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01D9" w:rsidRPr="003C16B2" w:rsidRDefault="00B701D9" w:rsidP="00B701D9">
      <w:pPr>
        <w:keepNext/>
        <w:suppressAutoHyphens/>
        <w:spacing w:before="240" w:after="60"/>
        <w:jc w:val="both"/>
        <w:outlineLvl w:val="0"/>
        <w:rPr>
          <w:rFonts w:cs="Arial"/>
          <w:b/>
          <w:szCs w:val="20"/>
          <w:lang w:eastAsia="ar-SA"/>
        </w:rPr>
      </w:pPr>
      <w:r w:rsidRPr="003C16B2">
        <w:rPr>
          <w:rFonts w:cs="Arial"/>
          <w:b/>
          <w:szCs w:val="20"/>
          <w:lang w:eastAsia="ar-SA"/>
        </w:rPr>
        <w:t>PRILOGA</w:t>
      </w:r>
      <w:r w:rsidR="004E3ED0" w:rsidRPr="003C16B2">
        <w:rPr>
          <w:rFonts w:cs="Arial"/>
          <w:b/>
          <w:szCs w:val="20"/>
          <w:lang w:eastAsia="ar-SA"/>
        </w:rPr>
        <w:t xml:space="preserve"> 1</w:t>
      </w:r>
      <w:r w:rsidRPr="003C16B2">
        <w:rPr>
          <w:rFonts w:cs="Arial"/>
          <w:b/>
          <w:szCs w:val="20"/>
          <w:lang w:eastAsia="ar-SA"/>
        </w:rPr>
        <w:t xml:space="preserve">: Opis območja čezmerne onesnaženosti, analiza stanja onesnaženosti, viri onesnaževanja, vpliv virov onesnaženosti, ukrepi za zmanjšanje onesnaženosti, odgovorni organi za izvajanje ukrepov </w:t>
      </w:r>
    </w:p>
    <w:p w:rsidR="00B701D9" w:rsidRPr="006C77DA" w:rsidRDefault="00B701D9" w:rsidP="00B701D9">
      <w:pPr>
        <w:suppressAutoHyphens/>
        <w:jc w:val="both"/>
        <w:rPr>
          <w:rFonts w:cs="Arial"/>
          <w:b/>
          <w:szCs w:val="20"/>
          <w:lang w:eastAsia="ar-SA"/>
        </w:rPr>
      </w:pPr>
    </w:p>
    <w:p w:rsidR="00B701D9" w:rsidRPr="006C77DA" w:rsidRDefault="00B701D9" w:rsidP="00B701D9">
      <w:pPr>
        <w:suppressAutoHyphens/>
        <w:spacing w:after="200" w:line="240" w:lineRule="auto"/>
        <w:jc w:val="both"/>
        <w:rPr>
          <w:rFonts w:cs="Arial"/>
          <w:b/>
          <w:szCs w:val="20"/>
          <w:lang w:eastAsia="ar-SA"/>
        </w:rPr>
      </w:pPr>
      <w:r w:rsidRPr="006C77DA">
        <w:rPr>
          <w:rFonts w:cs="Arial"/>
          <w:b/>
          <w:szCs w:val="20"/>
          <w:lang w:eastAsia="ar-SA"/>
        </w:rPr>
        <w:t xml:space="preserve">1. Opis območja </w:t>
      </w:r>
      <w:r w:rsidR="00AB7392">
        <w:rPr>
          <w:rFonts w:cs="Arial"/>
          <w:b/>
          <w:szCs w:val="20"/>
          <w:lang w:eastAsia="ar-SA"/>
        </w:rPr>
        <w:t>čez</w:t>
      </w:r>
      <w:r w:rsidRPr="006C77DA">
        <w:rPr>
          <w:rFonts w:cs="Arial"/>
          <w:b/>
          <w:szCs w:val="20"/>
          <w:lang w:eastAsia="ar-SA"/>
        </w:rPr>
        <w:t>merne onesnaženosti</w:t>
      </w:r>
    </w:p>
    <w:p w:rsidR="00B701D9" w:rsidRPr="006C77DA" w:rsidRDefault="00B701D9" w:rsidP="00B701D9">
      <w:pPr>
        <w:suppressAutoHyphens/>
        <w:spacing w:line="240" w:lineRule="auto"/>
        <w:jc w:val="both"/>
        <w:rPr>
          <w:rFonts w:cs="Arial"/>
          <w:szCs w:val="20"/>
          <w:lang w:eastAsia="ar-SA"/>
        </w:rPr>
      </w:pPr>
      <w:r w:rsidRPr="006C77DA">
        <w:rPr>
          <w:rFonts w:cs="Arial"/>
          <w:szCs w:val="20"/>
          <w:lang w:eastAsia="ar-SA"/>
        </w:rPr>
        <w:t>Območje čezmerne onesnaženosti, ki obsega Mestno občino Murska Sobota, je opredeljeno kot podobmočje SIC_MS v območju SIC (celinsko območje). Na tem podobmočju so glede na Uredbo o kakovosti zuna</w:t>
      </w:r>
      <w:r w:rsidR="00BF50FB">
        <w:rPr>
          <w:rFonts w:cs="Arial"/>
          <w:szCs w:val="20"/>
          <w:lang w:eastAsia="ar-SA"/>
        </w:rPr>
        <w:t xml:space="preserve">njega zraka (Uradni list RS, št. </w:t>
      </w:r>
      <w:r w:rsidRPr="006C77DA">
        <w:rPr>
          <w:rFonts w:cs="Arial"/>
          <w:szCs w:val="20"/>
          <w:lang w:eastAsia="ar-SA"/>
        </w:rPr>
        <w:t>9/11 in 8/15) presežene mejne vrednosti za delce PM</w:t>
      </w:r>
      <w:r w:rsidRPr="006C77DA">
        <w:rPr>
          <w:rFonts w:cs="Arial"/>
          <w:szCs w:val="20"/>
          <w:vertAlign w:val="subscript"/>
          <w:lang w:eastAsia="ar-SA"/>
        </w:rPr>
        <w:t>10</w:t>
      </w:r>
      <w:r w:rsidRPr="006C77DA">
        <w:rPr>
          <w:rFonts w:cs="Arial"/>
          <w:szCs w:val="20"/>
          <w:lang w:eastAsia="ar-SA"/>
        </w:rPr>
        <w:t xml:space="preserve">, zato je uvrščeno v I. stopnjo onesnaženosti. Območje </w:t>
      </w:r>
      <w:r w:rsidR="00AB7392">
        <w:rPr>
          <w:rFonts w:cs="Arial"/>
          <w:szCs w:val="20"/>
          <w:lang w:eastAsia="ar-SA"/>
        </w:rPr>
        <w:t>čez</w:t>
      </w:r>
      <w:r w:rsidRPr="006C77DA">
        <w:rPr>
          <w:rFonts w:cs="Arial"/>
          <w:szCs w:val="20"/>
          <w:lang w:eastAsia="ar-SA"/>
        </w:rPr>
        <w:t xml:space="preserve">merne onesnaženosti SIC_MS </w:t>
      </w:r>
      <w:r w:rsidR="009157FF">
        <w:rPr>
          <w:rFonts w:cs="Arial"/>
          <w:szCs w:val="20"/>
          <w:lang w:eastAsia="ar-SA"/>
        </w:rPr>
        <w:t>je</w:t>
      </w:r>
      <w:r w:rsidRPr="006C77DA">
        <w:rPr>
          <w:rFonts w:cs="Arial"/>
          <w:szCs w:val="20"/>
          <w:lang w:eastAsia="ar-SA"/>
        </w:rPr>
        <w:t xml:space="preserve"> v Prekmurju, ki je pretežno ravninska pokrajina. Na območju Mestne občine Murska Sobota, ki obsega 64 km</w:t>
      </w:r>
      <w:r w:rsidRPr="006C77DA">
        <w:rPr>
          <w:rFonts w:cs="Arial"/>
          <w:szCs w:val="20"/>
          <w:vertAlign w:val="superscript"/>
          <w:lang w:eastAsia="ar-SA"/>
        </w:rPr>
        <w:t>2</w:t>
      </w:r>
      <w:r w:rsidRPr="006C77DA">
        <w:rPr>
          <w:rFonts w:cs="Arial"/>
          <w:szCs w:val="20"/>
          <w:lang w:eastAsia="ar-SA"/>
        </w:rPr>
        <w:t xml:space="preserve">, živi približno 19.000 prebivalcev. Največje naselje je Murska Sobota. Območje je srednje prevetreno. Lokalne temperaturne inverzije, ki so značilne za doline in kotline osrednje Slovenije, so redke. Razmere za razredčevanje izpustov so neugodne predvsem </w:t>
      </w:r>
      <w:r w:rsidR="009157FF">
        <w:rPr>
          <w:rFonts w:cs="Arial"/>
          <w:szCs w:val="20"/>
          <w:lang w:eastAsia="ar-SA"/>
        </w:rPr>
        <w:t>takrat</w:t>
      </w:r>
      <w:r w:rsidRPr="006C77DA">
        <w:rPr>
          <w:rFonts w:cs="Arial"/>
          <w:szCs w:val="20"/>
          <w:lang w:eastAsia="ar-SA"/>
        </w:rPr>
        <w:t xml:space="preserve">, ko nad Panonsko nižino dlje časa vztraja anticiklon in nad celotno nižino nastane subsidenčna temperaturna inverzija. </w:t>
      </w:r>
      <w:r w:rsidR="009157FF">
        <w:rPr>
          <w:rFonts w:cs="Arial"/>
          <w:szCs w:val="20"/>
          <w:lang w:eastAsia="ar-SA"/>
        </w:rPr>
        <w:t>V</w:t>
      </w:r>
      <w:r w:rsidR="009157FF" w:rsidRPr="006C77DA">
        <w:rPr>
          <w:rFonts w:cs="Arial"/>
          <w:szCs w:val="20"/>
          <w:lang w:eastAsia="ar-SA"/>
        </w:rPr>
        <w:t xml:space="preserve"> </w:t>
      </w:r>
      <w:r w:rsidRPr="006C77DA">
        <w:rPr>
          <w:rFonts w:cs="Arial"/>
          <w:szCs w:val="20"/>
          <w:lang w:eastAsia="ar-SA"/>
        </w:rPr>
        <w:t xml:space="preserve">takih </w:t>
      </w:r>
      <w:r w:rsidR="009157FF">
        <w:rPr>
          <w:rFonts w:cs="Arial"/>
          <w:szCs w:val="20"/>
          <w:lang w:eastAsia="ar-SA"/>
        </w:rPr>
        <w:t>razmerah</w:t>
      </w:r>
      <w:r w:rsidR="009157FF" w:rsidRPr="006C77DA">
        <w:rPr>
          <w:rFonts w:cs="Arial"/>
          <w:szCs w:val="20"/>
          <w:lang w:eastAsia="ar-SA"/>
        </w:rPr>
        <w:t xml:space="preserve"> </w:t>
      </w:r>
      <w:r w:rsidRPr="006C77DA">
        <w:rPr>
          <w:rFonts w:cs="Arial"/>
          <w:szCs w:val="20"/>
          <w:lang w:eastAsia="ar-SA"/>
        </w:rPr>
        <w:t xml:space="preserve">so temperature pogosto zelo nizke, kar pomeni povečane izpuste delcev iz individualnih kurišč in posledično visoke koncentracije delcev. Območje čezmerne onesnaženosti z vrisanim merilnim mestom, kjer se spremlja onesnaženost zraka v okviru Državne merilne mreže za spremljanje kakovosti zunanjega zraka, je prikazano na sliki 1. Na merilnem mestu Murska Sobota Rakičan se spremljajo </w:t>
      </w:r>
      <w:r w:rsidR="000D31D4">
        <w:rPr>
          <w:rFonts w:cs="Arial"/>
          <w:szCs w:val="20"/>
          <w:lang w:eastAsia="ar-SA"/>
        </w:rPr>
        <w:t xml:space="preserve">ravni </w:t>
      </w:r>
      <w:r w:rsidRPr="006C77DA">
        <w:rPr>
          <w:rFonts w:cs="Arial"/>
          <w:szCs w:val="20"/>
          <w:lang w:eastAsia="ar-SA"/>
        </w:rPr>
        <w:t>delcev PM</w:t>
      </w:r>
      <w:r w:rsidRPr="006C77DA">
        <w:rPr>
          <w:rFonts w:cs="Arial"/>
          <w:szCs w:val="20"/>
          <w:vertAlign w:val="subscript"/>
          <w:lang w:eastAsia="ar-SA"/>
        </w:rPr>
        <w:t>10</w:t>
      </w:r>
      <w:r w:rsidRPr="006C77DA">
        <w:rPr>
          <w:rFonts w:cs="Arial"/>
          <w:szCs w:val="20"/>
          <w:lang w:eastAsia="ar-SA"/>
        </w:rPr>
        <w:t>, NO</w:t>
      </w:r>
      <w:r w:rsidRPr="006C77DA">
        <w:rPr>
          <w:rFonts w:cs="Arial"/>
          <w:szCs w:val="20"/>
          <w:vertAlign w:val="subscript"/>
          <w:lang w:eastAsia="ar-SA"/>
        </w:rPr>
        <w:t>x</w:t>
      </w:r>
      <w:r w:rsidRPr="006C77DA">
        <w:rPr>
          <w:rFonts w:cs="Arial"/>
          <w:szCs w:val="20"/>
          <w:lang w:eastAsia="ar-SA"/>
        </w:rPr>
        <w:t xml:space="preserve"> in O</w:t>
      </w:r>
      <w:r w:rsidRPr="006C77DA">
        <w:rPr>
          <w:rFonts w:cs="Arial"/>
          <w:szCs w:val="20"/>
          <w:vertAlign w:val="subscript"/>
          <w:lang w:eastAsia="ar-SA"/>
        </w:rPr>
        <w:t>3</w:t>
      </w:r>
      <w:r w:rsidRPr="006C77DA">
        <w:rPr>
          <w:rFonts w:cs="Arial"/>
          <w:szCs w:val="20"/>
          <w:lang w:eastAsia="ar-SA"/>
        </w:rPr>
        <w:t xml:space="preserve">. Gauss-Kruegerjevi koordinati in tip merilnega mesta ter tip območja so </w:t>
      </w:r>
      <w:r w:rsidR="00DA7E76">
        <w:rPr>
          <w:rFonts w:cs="Arial"/>
          <w:szCs w:val="20"/>
          <w:lang w:eastAsia="ar-SA"/>
        </w:rPr>
        <w:t>prikazani</w:t>
      </w:r>
      <w:r w:rsidR="00AA2397" w:rsidRPr="006C77DA">
        <w:rPr>
          <w:rFonts w:cs="Arial"/>
          <w:szCs w:val="20"/>
          <w:lang w:eastAsia="ar-SA"/>
        </w:rPr>
        <w:t xml:space="preserve"> </w:t>
      </w:r>
      <w:r w:rsidRPr="006C77DA">
        <w:rPr>
          <w:rFonts w:cs="Arial"/>
          <w:szCs w:val="20"/>
          <w:lang w:eastAsia="ar-SA"/>
        </w:rPr>
        <w:t xml:space="preserve">v preglednici 1. </w:t>
      </w:r>
    </w:p>
    <w:p w:rsidR="00B701D9" w:rsidRPr="006C77DA" w:rsidRDefault="00B701D9" w:rsidP="00B701D9">
      <w:pPr>
        <w:suppressAutoHyphens/>
        <w:spacing w:line="240" w:lineRule="auto"/>
        <w:jc w:val="both"/>
        <w:rPr>
          <w:rFonts w:cs="Arial"/>
          <w:szCs w:val="20"/>
          <w:lang w:eastAsia="ar-SA"/>
        </w:rPr>
      </w:pPr>
    </w:p>
    <w:p w:rsidR="00B701D9" w:rsidRPr="006C77DA" w:rsidRDefault="00B701D9" w:rsidP="00B701D9">
      <w:pPr>
        <w:suppressAutoHyphens/>
        <w:spacing w:line="240" w:lineRule="auto"/>
        <w:jc w:val="both"/>
        <w:rPr>
          <w:rFonts w:cs="Arial"/>
          <w:szCs w:val="20"/>
          <w:lang w:eastAsia="ar-SA"/>
        </w:rPr>
      </w:pPr>
      <w:r w:rsidRPr="006C77DA">
        <w:rPr>
          <w:rFonts w:cs="Arial"/>
          <w:szCs w:val="20"/>
          <w:lang w:eastAsia="ar-SA"/>
        </w:rPr>
        <w:t>Preglednica 1: Gauss-Kruegerjevi koordinati in tip merilnih mest ter tip območja na podobmočju SIC_MS za merilno mesto v okviru Državne merilne mreže za spremljanje kakovosti zunanjega zraka.</w:t>
      </w:r>
    </w:p>
    <w:p w:rsidR="00B701D9" w:rsidRPr="006C77DA" w:rsidRDefault="00B701D9" w:rsidP="00B701D9">
      <w:pPr>
        <w:suppressAutoHyphens/>
        <w:spacing w:line="240" w:lineRule="auto"/>
        <w:jc w:val="both"/>
        <w:rPr>
          <w:rFonts w:cs="Arial"/>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2"/>
        <w:gridCol w:w="1080"/>
        <w:gridCol w:w="999"/>
        <w:gridCol w:w="2283"/>
        <w:gridCol w:w="1680"/>
      </w:tblGrid>
      <w:tr w:rsidR="00B701D9" w:rsidRPr="006C77DA" w:rsidTr="00346493">
        <w:tc>
          <w:tcPr>
            <w:tcW w:w="2672" w:type="dxa"/>
            <w:shd w:val="clear" w:color="auto" w:fill="auto"/>
          </w:tcPr>
          <w:p w:rsidR="00B701D9" w:rsidRPr="006C77DA" w:rsidRDefault="00B701D9" w:rsidP="00B701D9">
            <w:pPr>
              <w:suppressAutoHyphens/>
              <w:spacing w:line="240" w:lineRule="auto"/>
              <w:jc w:val="both"/>
              <w:rPr>
                <w:rFonts w:cs="Arial"/>
                <w:szCs w:val="20"/>
                <w:lang w:eastAsia="ar-SA"/>
              </w:rPr>
            </w:pPr>
            <w:r w:rsidRPr="006C77DA">
              <w:rPr>
                <w:rFonts w:cs="Arial"/>
                <w:szCs w:val="20"/>
                <w:lang w:eastAsia="ar-SA"/>
              </w:rPr>
              <w:t>Merilno mesto</w:t>
            </w:r>
          </w:p>
        </w:tc>
        <w:tc>
          <w:tcPr>
            <w:tcW w:w="1080" w:type="dxa"/>
            <w:shd w:val="clear" w:color="auto" w:fill="auto"/>
          </w:tcPr>
          <w:p w:rsidR="00B701D9" w:rsidRPr="006C77DA" w:rsidRDefault="00B701D9" w:rsidP="00B701D9">
            <w:pPr>
              <w:suppressAutoHyphens/>
              <w:spacing w:line="240" w:lineRule="auto"/>
              <w:jc w:val="both"/>
              <w:rPr>
                <w:rFonts w:cs="Arial"/>
                <w:szCs w:val="20"/>
                <w:lang w:eastAsia="ar-SA"/>
              </w:rPr>
            </w:pPr>
            <w:r w:rsidRPr="006C77DA">
              <w:rPr>
                <w:rFonts w:cs="Arial"/>
                <w:szCs w:val="20"/>
                <w:lang w:eastAsia="ar-SA"/>
              </w:rPr>
              <w:t>GKKy</w:t>
            </w:r>
          </w:p>
        </w:tc>
        <w:tc>
          <w:tcPr>
            <w:tcW w:w="999" w:type="dxa"/>
            <w:shd w:val="clear" w:color="auto" w:fill="auto"/>
          </w:tcPr>
          <w:p w:rsidR="00B701D9" w:rsidRPr="006C77DA" w:rsidRDefault="00B701D9" w:rsidP="00B701D9">
            <w:pPr>
              <w:suppressAutoHyphens/>
              <w:spacing w:line="240" w:lineRule="auto"/>
              <w:jc w:val="both"/>
              <w:rPr>
                <w:rFonts w:cs="Arial"/>
                <w:szCs w:val="20"/>
                <w:lang w:eastAsia="ar-SA"/>
              </w:rPr>
            </w:pPr>
            <w:r w:rsidRPr="006C77DA">
              <w:rPr>
                <w:rFonts w:cs="Arial"/>
                <w:szCs w:val="20"/>
                <w:lang w:eastAsia="ar-SA"/>
              </w:rPr>
              <w:t>GKKx</w:t>
            </w:r>
          </w:p>
        </w:tc>
        <w:tc>
          <w:tcPr>
            <w:tcW w:w="2283" w:type="dxa"/>
            <w:shd w:val="clear" w:color="auto" w:fill="auto"/>
          </w:tcPr>
          <w:p w:rsidR="00B701D9" w:rsidRPr="006C77DA" w:rsidRDefault="00B701D9" w:rsidP="00B701D9">
            <w:pPr>
              <w:suppressAutoHyphens/>
              <w:spacing w:line="240" w:lineRule="auto"/>
              <w:jc w:val="both"/>
              <w:rPr>
                <w:rFonts w:cs="Arial"/>
                <w:szCs w:val="20"/>
                <w:lang w:eastAsia="ar-SA"/>
              </w:rPr>
            </w:pPr>
            <w:r w:rsidRPr="006C77DA">
              <w:rPr>
                <w:rFonts w:cs="Arial"/>
                <w:szCs w:val="20"/>
                <w:lang w:eastAsia="ar-SA"/>
              </w:rPr>
              <w:t>Tip merilnega mesta</w:t>
            </w:r>
          </w:p>
        </w:tc>
        <w:tc>
          <w:tcPr>
            <w:tcW w:w="1680" w:type="dxa"/>
            <w:shd w:val="clear" w:color="auto" w:fill="auto"/>
          </w:tcPr>
          <w:p w:rsidR="00B701D9" w:rsidRPr="006C77DA" w:rsidRDefault="00B701D9" w:rsidP="00B701D9">
            <w:pPr>
              <w:suppressAutoHyphens/>
              <w:spacing w:line="240" w:lineRule="auto"/>
              <w:jc w:val="both"/>
              <w:rPr>
                <w:rFonts w:cs="Arial"/>
                <w:szCs w:val="20"/>
                <w:lang w:eastAsia="ar-SA"/>
              </w:rPr>
            </w:pPr>
            <w:r w:rsidRPr="006C77DA">
              <w:rPr>
                <w:rFonts w:cs="Arial"/>
                <w:szCs w:val="20"/>
                <w:lang w:eastAsia="ar-SA"/>
              </w:rPr>
              <w:t>Tip območja</w:t>
            </w:r>
          </w:p>
        </w:tc>
      </w:tr>
      <w:tr w:rsidR="00B701D9" w:rsidRPr="006C77DA" w:rsidTr="00346493">
        <w:tc>
          <w:tcPr>
            <w:tcW w:w="2672" w:type="dxa"/>
            <w:shd w:val="clear" w:color="auto" w:fill="auto"/>
          </w:tcPr>
          <w:p w:rsidR="00B701D9" w:rsidRPr="006C77DA" w:rsidRDefault="00B701D9" w:rsidP="00B701D9">
            <w:pPr>
              <w:suppressAutoHyphens/>
              <w:spacing w:line="240" w:lineRule="auto"/>
              <w:jc w:val="both"/>
              <w:rPr>
                <w:rFonts w:cs="Arial"/>
                <w:szCs w:val="20"/>
                <w:lang w:eastAsia="ar-SA"/>
              </w:rPr>
            </w:pPr>
            <w:r w:rsidRPr="006C77DA">
              <w:rPr>
                <w:rFonts w:cs="Arial"/>
                <w:szCs w:val="20"/>
                <w:lang w:eastAsia="ar-SA"/>
              </w:rPr>
              <w:t>Murska Sobota Rakičan</w:t>
            </w:r>
          </w:p>
        </w:tc>
        <w:tc>
          <w:tcPr>
            <w:tcW w:w="1080" w:type="dxa"/>
            <w:shd w:val="clear" w:color="auto" w:fill="auto"/>
          </w:tcPr>
          <w:p w:rsidR="00B701D9" w:rsidRPr="006C77DA" w:rsidRDefault="00B701D9" w:rsidP="00B701D9">
            <w:pPr>
              <w:suppressAutoHyphens/>
              <w:spacing w:line="240" w:lineRule="auto"/>
              <w:jc w:val="both"/>
              <w:rPr>
                <w:rFonts w:cs="Arial"/>
                <w:szCs w:val="20"/>
                <w:lang w:eastAsia="ar-SA"/>
              </w:rPr>
            </w:pPr>
            <w:r w:rsidRPr="006C77DA">
              <w:rPr>
                <w:rFonts w:cs="Arial"/>
                <w:szCs w:val="20"/>
                <w:lang w:eastAsia="ar-SA"/>
              </w:rPr>
              <w:t>591591</w:t>
            </w:r>
          </w:p>
        </w:tc>
        <w:tc>
          <w:tcPr>
            <w:tcW w:w="999" w:type="dxa"/>
            <w:shd w:val="clear" w:color="auto" w:fill="auto"/>
            <w:vAlign w:val="bottom"/>
          </w:tcPr>
          <w:p w:rsidR="00B701D9" w:rsidRPr="006C77DA" w:rsidRDefault="00B701D9" w:rsidP="00B701D9">
            <w:pPr>
              <w:suppressAutoHyphens/>
              <w:spacing w:line="240" w:lineRule="auto"/>
              <w:jc w:val="both"/>
              <w:rPr>
                <w:rFonts w:cs="Arial"/>
                <w:szCs w:val="20"/>
                <w:lang w:eastAsia="ar-SA"/>
              </w:rPr>
            </w:pPr>
            <w:r w:rsidRPr="006C77DA">
              <w:rPr>
                <w:rFonts w:cs="Arial"/>
                <w:szCs w:val="20"/>
                <w:lang w:eastAsia="ar-SA"/>
              </w:rPr>
              <w:t>168196</w:t>
            </w:r>
          </w:p>
        </w:tc>
        <w:tc>
          <w:tcPr>
            <w:tcW w:w="2283" w:type="dxa"/>
            <w:shd w:val="clear" w:color="auto" w:fill="auto"/>
          </w:tcPr>
          <w:p w:rsidR="00B701D9" w:rsidRPr="006C77DA" w:rsidRDefault="00B701D9" w:rsidP="00B701D9">
            <w:pPr>
              <w:suppressAutoHyphens/>
              <w:spacing w:line="240" w:lineRule="auto"/>
              <w:jc w:val="both"/>
              <w:rPr>
                <w:rFonts w:cs="Arial"/>
                <w:szCs w:val="20"/>
                <w:lang w:eastAsia="ar-SA"/>
              </w:rPr>
            </w:pPr>
            <w:r w:rsidRPr="006C77DA">
              <w:rPr>
                <w:rFonts w:cs="Arial"/>
                <w:szCs w:val="20"/>
                <w:lang w:eastAsia="ar-SA"/>
              </w:rPr>
              <w:t>ozadje</w:t>
            </w:r>
          </w:p>
        </w:tc>
        <w:tc>
          <w:tcPr>
            <w:tcW w:w="1680" w:type="dxa"/>
            <w:shd w:val="clear" w:color="auto" w:fill="auto"/>
          </w:tcPr>
          <w:p w:rsidR="00B701D9" w:rsidRPr="006C77DA" w:rsidRDefault="00B701D9" w:rsidP="00B701D9">
            <w:pPr>
              <w:suppressAutoHyphens/>
              <w:spacing w:line="240" w:lineRule="auto"/>
              <w:jc w:val="both"/>
              <w:rPr>
                <w:rFonts w:cs="Arial"/>
                <w:szCs w:val="20"/>
                <w:lang w:eastAsia="ar-SA"/>
              </w:rPr>
            </w:pPr>
            <w:r w:rsidRPr="006C77DA">
              <w:rPr>
                <w:rFonts w:cs="Arial"/>
                <w:szCs w:val="20"/>
                <w:lang w:eastAsia="ar-SA"/>
              </w:rPr>
              <w:t>podeželsko</w:t>
            </w:r>
          </w:p>
        </w:tc>
      </w:tr>
    </w:tbl>
    <w:p w:rsidR="00E430F2" w:rsidRDefault="00E430F2" w:rsidP="00E430F2">
      <w:pPr>
        <w:suppressAutoHyphens/>
        <w:spacing w:line="240" w:lineRule="auto"/>
        <w:jc w:val="both"/>
        <w:rPr>
          <w:rFonts w:cs="Arial"/>
          <w:szCs w:val="20"/>
          <w:lang w:eastAsia="ar-SA"/>
        </w:rPr>
      </w:pPr>
    </w:p>
    <w:tbl>
      <w:tblPr>
        <w:tblpPr w:leftFromText="141" w:rightFromText="141" w:vertAnchor="text" w:horzAnchor="margin" w:tblpY="94"/>
        <w:tblW w:w="11115" w:type="dxa"/>
        <w:tblCellMar>
          <w:left w:w="70" w:type="dxa"/>
          <w:right w:w="70" w:type="dxa"/>
        </w:tblCellMar>
        <w:tblLook w:val="04A0" w:firstRow="1" w:lastRow="0" w:firstColumn="1" w:lastColumn="0" w:noHBand="0" w:noVBand="1"/>
      </w:tblPr>
      <w:tblGrid>
        <w:gridCol w:w="9200"/>
        <w:gridCol w:w="960"/>
        <w:gridCol w:w="960"/>
      </w:tblGrid>
      <w:tr w:rsidR="00E430F2" w:rsidTr="00E430F2">
        <w:trPr>
          <w:trHeight w:val="250"/>
        </w:trPr>
        <w:tc>
          <w:tcPr>
            <w:tcW w:w="9195" w:type="dxa"/>
            <w:noWrap/>
            <w:vAlign w:val="bottom"/>
          </w:tcPr>
          <w:p w:rsidR="00E430F2" w:rsidRDefault="00E430F2">
            <w:pPr>
              <w:suppressAutoHyphens/>
              <w:spacing w:line="240" w:lineRule="auto"/>
              <w:jc w:val="both"/>
              <w:rPr>
                <w:rFonts w:cs="Arial"/>
                <w:szCs w:val="20"/>
                <w:lang w:eastAsia="ar-SA"/>
              </w:rPr>
            </w:pPr>
          </w:p>
        </w:tc>
        <w:tc>
          <w:tcPr>
            <w:tcW w:w="960" w:type="dxa"/>
            <w:noWrap/>
            <w:vAlign w:val="bottom"/>
          </w:tcPr>
          <w:p w:rsidR="00E430F2" w:rsidRDefault="00E430F2">
            <w:pPr>
              <w:suppressAutoHyphens/>
              <w:spacing w:line="240" w:lineRule="auto"/>
              <w:jc w:val="both"/>
              <w:rPr>
                <w:rFonts w:cs="Arial"/>
                <w:szCs w:val="20"/>
                <w:lang w:eastAsia="ar-SA"/>
              </w:rPr>
            </w:pPr>
          </w:p>
        </w:tc>
        <w:tc>
          <w:tcPr>
            <w:tcW w:w="960" w:type="dxa"/>
            <w:noWrap/>
            <w:vAlign w:val="bottom"/>
          </w:tcPr>
          <w:p w:rsidR="00E430F2" w:rsidRDefault="00E430F2">
            <w:pPr>
              <w:suppressAutoHyphens/>
              <w:spacing w:line="240" w:lineRule="auto"/>
              <w:jc w:val="both"/>
              <w:rPr>
                <w:rFonts w:cs="Arial"/>
                <w:szCs w:val="20"/>
                <w:lang w:eastAsia="ar-SA"/>
              </w:rPr>
            </w:pPr>
          </w:p>
        </w:tc>
      </w:tr>
      <w:tr w:rsidR="00E430F2" w:rsidTr="00E430F2">
        <w:trPr>
          <w:trHeight w:val="250"/>
        </w:trPr>
        <w:tc>
          <w:tcPr>
            <w:tcW w:w="9195" w:type="dxa"/>
            <w:noWrap/>
            <w:vAlign w:val="bottom"/>
            <w:hideMark/>
          </w:tcPr>
          <w:p w:rsidR="00E430F2" w:rsidRDefault="00E430F2">
            <w:pPr>
              <w:suppressAutoHyphens/>
              <w:spacing w:line="240" w:lineRule="auto"/>
              <w:jc w:val="both"/>
              <w:rPr>
                <w:rFonts w:cs="Arial"/>
                <w:szCs w:val="20"/>
                <w:lang w:eastAsia="ar-SA"/>
              </w:rPr>
            </w:pPr>
            <w:r>
              <w:rPr>
                <w:rFonts w:cs="Arial"/>
                <w:noProof/>
                <w:szCs w:val="20"/>
                <w:lang w:eastAsia="sl-SI"/>
              </w:rPr>
              <w:drawing>
                <wp:inline distT="0" distB="0" distL="0" distR="0">
                  <wp:extent cx="5752465" cy="4067175"/>
                  <wp:effectExtent l="0" t="0" r="635" b="9525"/>
                  <wp:docPr id="1" name="Slika 1" descr="MurskaSob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MurskaSobot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2465" cy="4067175"/>
                          </a:xfrm>
                          <a:prstGeom prst="rect">
                            <a:avLst/>
                          </a:prstGeom>
                          <a:noFill/>
                          <a:ln>
                            <a:noFill/>
                          </a:ln>
                        </pic:spPr>
                      </pic:pic>
                    </a:graphicData>
                  </a:graphic>
                </wp:inline>
              </w:drawing>
            </w:r>
          </w:p>
        </w:tc>
        <w:tc>
          <w:tcPr>
            <w:tcW w:w="960" w:type="dxa"/>
            <w:noWrap/>
            <w:vAlign w:val="bottom"/>
          </w:tcPr>
          <w:p w:rsidR="00E430F2" w:rsidRDefault="00E430F2">
            <w:pPr>
              <w:suppressAutoHyphens/>
              <w:spacing w:line="240" w:lineRule="auto"/>
              <w:jc w:val="both"/>
              <w:rPr>
                <w:rFonts w:cs="Arial"/>
                <w:szCs w:val="20"/>
                <w:lang w:eastAsia="ar-SA"/>
              </w:rPr>
            </w:pPr>
          </w:p>
        </w:tc>
        <w:tc>
          <w:tcPr>
            <w:tcW w:w="960" w:type="dxa"/>
            <w:noWrap/>
            <w:vAlign w:val="bottom"/>
          </w:tcPr>
          <w:p w:rsidR="00E430F2" w:rsidRDefault="00E430F2">
            <w:pPr>
              <w:suppressAutoHyphens/>
              <w:spacing w:line="240" w:lineRule="auto"/>
              <w:jc w:val="both"/>
              <w:rPr>
                <w:rFonts w:cs="Arial"/>
                <w:szCs w:val="20"/>
                <w:lang w:eastAsia="ar-SA"/>
              </w:rPr>
            </w:pPr>
          </w:p>
        </w:tc>
      </w:tr>
    </w:tbl>
    <w:p w:rsidR="00E430F2" w:rsidRDefault="00E430F2" w:rsidP="00E430F2">
      <w:pPr>
        <w:suppressAutoHyphens/>
        <w:spacing w:line="240" w:lineRule="auto"/>
        <w:jc w:val="both"/>
        <w:rPr>
          <w:rFonts w:cs="Arial"/>
          <w:szCs w:val="20"/>
          <w:lang w:eastAsia="ar-SA"/>
        </w:rPr>
      </w:pPr>
      <w:r>
        <w:rPr>
          <w:rFonts w:cs="Arial"/>
          <w:szCs w:val="20"/>
          <w:lang w:eastAsia="ar-SA"/>
        </w:rPr>
        <w:lastRenderedPageBreak/>
        <w:t xml:space="preserve">Slika 1: Območje čezmerne onesnaženosti in lokaciji merilnih mest v okviru Državne merilne mreže za spremljanje kakovosti zunanjega zraka. </w:t>
      </w:r>
    </w:p>
    <w:p w:rsidR="00B701D9" w:rsidRPr="006C77DA" w:rsidRDefault="00B701D9" w:rsidP="00B701D9">
      <w:pPr>
        <w:suppressAutoHyphens/>
        <w:spacing w:line="240" w:lineRule="auto"/>
        <w:jc w:val="both"/>
        <w:rPr>
          <w:rFonts w:cs="Arial"/>
          <w:b/>
          <w:szCs w:val="20"/>
          <w:lang w:eastAsia="ar-SA"/>
        </w:rPr>
      </w:pPr>
    </w:p>
    <w:p w:rsidR="00B701D9" w:rsidRPr="006C77DA" w:rsidRDefault="00B701D9" w:rsidP="00B701D9">
      <w:pPr>
        <w:spacing w:after="200"/>
        <w:contextualSpacing/>
        <w:jc w:val="both"/>
        <w:rPr>
          <w:rFonts w:cs="Arial"/>
          <w:b/>
          <w:szCs w:val="20"/>
        </w:rPr>
      </w:pPr>
    </w:p>
    <w:p w:rsidR="00B701D9" w:rsidRPr="006C77DA" w:rsidRDefault="00B701D9" w:rsidP="00B701D9">
      <w:pPr>
        <w:suppressAutoHyphens/>
        <w:spacing w:after="200" w:line="240" w:lineRule="auto"/>
        <w:jc w:val="both"/>
        <w:rPr>
          <w:rFonts w:cs="Arial"/>
          <w:b/>
          <w:szCs w:val="20"/>
          <w:lang w:eastAsia="ar-SA"/>
        </w:rPr>
      </w:pPr>
      <w:r w:rsidRPr="006C77DA">
        <w:rPr>
          <w:rFonts w:cs="Arial"/>
          <w:b/>
          <w:szCs w:val="20"/>
          <w:lang w:eastAsia="ar-SA"/>
        </w:rPr>
        <w:t>2. Raven onesnaženosti z delci PM</w:t>
      </w:r>
      <w:r w:rsidRPr="006C77DA">
        <w:rPr>
          <w:rFonts w:cs="Arial"/>
          <w:b/>
          <w:szCs w:val="20"/>
          <w:vertAlign w:val="subscript"/>
          <w:lang w:eastAsia="ar-SA"/>
        </w:rPr>
        <w:t>10</w:t>
      </w:r>
    </w:p>
    <w:p w:rsidR="00A94FFE" w:rsidRPr="006C77DA" w:rsidRDefault="00B701D9" w:rsidP="008D51D8">
      <w:pPr>
        <w:suppressAutoHyphens/>
        <w:spacing w:line="240" w:lineRule="auto"/>
        <w:jc w:val="both"/>
        <w:rPr>
          <w:rFonts w:cs="Arial"/>
          <w:szCs w:val="20"/>
          <w:lang w:eastAsia="ar-SA"/>
        </w:rPr>
      </w:pPr>
      <w:r w:rsidRPr="006C77DA">
        <w:rPr>
          <w:rFonts w:cs="Arial"/>
          <w:szCs w:val="20"/>
          <w:lang w:eastAsia="ar-SA"/>
        </w:rPr>
        <w:t>Za delce PM</w:t>
      </w:r>
      <w:r w:rsidRPr="006C77DA">
        <w:rPr>
          <w:rFonts w:cs="Arial"/>
          <w:szCs w:val="20"/>
          <w:vertAlign w:val="subscript"/>
          <w:lang w:eastAsia="ar-SA"/>
        </w:rPr>
        <w:t>10</w:t>
      </w:r>
      <w:r w:rsidRPr="006C77DA">
        <w:rPr>
          <w:rFonts w:cs="Arial"/>
          <w:szCs w:val="20"/>
          <w:lang w:eastAsia="ar-SA"/>
        </w:rPr>
        <w:t xml:space="preserve"> so predpisane letne in dnevne mejne vrednosti. Letna mejna vrednost znaša 40</w:t>
      </w:r>
      <w:r w:rsidR="000D31D4">
        <w:rPr>
          <w:rFonts w:cs="Arial"/>
          <w:szCs w:val="20"/>
          <w:lang w:eastAsia="ar-SA"/>
        </w:rPr>
        <w:t> </w:t>
      </w:r>
      <w:r w:rsidRPr="006C77DA">
        <w:rPr>
          <w:rFonts w:cs="Arial"/>
          <w:szCs w:val="20"/>
          <w:lang w:eastAsia="ar-SA"/>
        </w:rPr>
        <w:t>µg/m</w:t>
      </w:r>
      <w:r w:rsidRPr="006C77DA">
        <w:rPr>
          <w:rFonts w:cs="Arial"/>
          <w:szCs w:val="20"/>
          <w:vertAlign w:val="superscript"/>
          <w:lang w:eastAsia="ar-SA"/>
        </w:rPr>
        <w:t>3</w:t>
      </w:r>
      <w:r w:rsidRPr="006C77DA">
        <w:rPr>
          <w:rFonts w:cs="Arial"/>
          <w:szCs w:val="20"/>
          <w:lang w:eastAsia="ar-SA"/>
        </w:rPr>
        <w:t>, dnevna mejna pa 50 µg/m</w:t>
      </w:r>
      <w:r w:rsidRPr="006C77DA">
        <w:rPr>
          <w:rFonts w:cs="Arial"/>
          <w:szCs w:val="20"/>
          <w:vertAlign w:val="superscript"/>
          <w:lang w:eastAsia="ar-SA"/>
        </w:rPr>
        <w:t>3</w:t>
      </w:r>
      <w:r w:rsidRPr="006C77DA">
        <w:rPr>
          <w:rFonts w:cs="Arial"/>
          <w:szCs w:val="20"/>
          <w:lang w:eastAsia="ar-SA"/>
        </w:rPr>
        <w:t xml:space="preserve"> in je lahko presežena največ 35-krat v koledarskem letu. Rezultati meritev ravni onesnaženosti z delci PM</w:t>
      </w:r>
      <w:r w:rsidRPr="006C77DA">
        <w:rPr>
          <w:rFonts w:cs="Arial"/>
          <w:szCs w:val="20"/>
          <w:vertAlign w:val="subscript"/>
          <w:lang w:eastAsia="ar-SA"/>
        </w:rPr>
        <w:t>10</w:t>
      </w:r>
      <w:r w:rsidRPr="006C77DA">
        <w:rPr>
          <w:rFonts w:cs="Arial"/>
          <w:szCs w:val="20"/>
          <w:lang w:eastAsia="ar-SA"/>
        </w:rPr>
        <w:t xml:space="preserve"> v obdobju med 2002 in 2015 so prikazani na slikah 2 in 3. Na sliki 2 so prikazane povprečne letne koncentracije delcev, na sliki 3 pa število preseganj dnevne mejne vrednosti v posameznem koledarskem letu. Letna mejna vrednost na merilnem mestu Murska Sobota Rakičan je bila presežena le v letu 2003. Bolj problematična so preseganja dnevne mejne vrednosti, ki so omejena na hladno polovico leta. Najbolj problematični meseci so januar in februar ter november in december. Na merilnem mestu Murska Sobota Rakičan je bilo dovoljeno število preseganj dnevne mejne vrednosti v obdobju med 2002 in 2015 preseženo skoraj vsako leto. Razlike med posameznimi leti so predvsem posledica meteoroloških </w:t>
      </w:r>
      <w:r w:rsidR="00DA7E76">
        <w:rPr>
          <w:rFonts w:cs="Arial"/>
          <w:szCs w:val="20"/>
          <w:lang w:eastAsia="ar-SA"/>
        </w:rPr>
        <w:t>razmer</w:t>
      </w:r>
      <w:r w:rsidR="00DA7E76" w:rsidRPr="006C77DA">
        <w:rPr>
          <w:rFonts w:cs="Arial"/>
          <w:szCs w:val="20"/>
          <w:lang w:eastAsia="ar-SA"/>
        </w:rPr>
        <w:t xml:space="preserve"> </w:t>
      </w:r>
      <w:r w:rsidRPr="006C77DA">
        <w:rPr>
          <w:rFonts w:cs="Arial"/>
          <w:szCs w:val="20"/>
          <w:lang w:eastAsia="ar-SA"/>
        </w:rPr>
        <w:t xml:space="preserve">v hladni polovici leta. Višje koncentracije delcev in s tem tudi večje število preseganj so povezani z daljšimi obdobji stabilnega vremena. </w:t>
      </w:r>
    </w:p>
    <w:p w:rsidR="00A94FFE" w:rsidRPr="006C77DA" w:rsidRDefault="00A94FFE" w:rsidP="00A94FFE">
      <w:pPr>
        <w:suppressAutoHyphens/>
        <w:spacing w:line="240" w:lineRule="auto"/>
        <w:rPr>
          <w:rFonts w:cs="Arial"/>
          <w:szCs w:val="20"/>
          <w:lang w:eastAsia="ar-SA"/>
        </w:rPr>
      </w:pPr>
    </w:p>
    <w:p w:rsidR="00A94FFE" w:rsidRPr="006C77DA" w:rsidRDefault="00A94FFE" w:rsidP="00A94FFE">
      <w:pPr>
        <w:suppressAutoHyphens/>
        <w:spacing w:line="240" w:lineRule="auto"/>
        <w:rPr>
          <w:rFonts w:cs="Arial"/>
          <w:szCs w:val="20"/>
          <w:lang w:eastAsia="ar-SA"/>
        </w:rPr>
      </w:pPr>
      <w:r>
        <w:rPr>
          <w:rFonts w:cs="Arial"/>
          <w:noProof/>
          <w:szCs w:val="20"/>
          <w:lang w:eastAsia="sl-SI"/>
        </w:rPr>
        <w:drawing>
          <wp:inline distT="0" distB="0" distL="0" distR="0" wp14:anchorId="72A37E88" wp14:editId="053A2092">
            <wp:extent cx="4584700" cy="2755900"/>
            <wp:effectExtent l="0" t="0" r="6350" b="635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A94FFE" w:rsidRPr="006C77DA" w:rsidRDefault="00A94FFE" w:rsidP="00A94FFE">
      <w:pPr>
        <w:suppressAutoHyphens/>
        <w:spacing w:line="240" w:lineRule="auto"/>
        <w:rPr>
          <w:rFonts w:cs="Arial"/>
          <w:szCs w:val="20"/>
          <w:lang w:eastAsia="ar-SA"/>
        </w:rPr>
      </w:pPr>
    </w:p>
    <w:p w:rsidR="00A94FFE" w:rsidRPr="006C77DA" w:rsidRDefault="00A94FFE" w:rsidP="00A94FFE">
      <w:pPr>
        <w:suppressAutoHyphens/>
        <w:spacing w:line="240" w:lineRule="auto"/>
        <w:rPr>
          <w:rFonts w:cs="Arial"/>
          <w:szCs w:val="20"/>
          <w:lang w:eastAsia="ar-SA"/>
        </w:rPr>
      </w:pPr>
      <w:r w:rsidRPr="006C77DA">
        <w:rPr>
          <w:rFonts w:cs="Arial"/>
          <w:szCs w:val="20"/>
          <w:lang w:eastAsia="ar-SA"/>
        </w:rPr>
        <w:t>Slika 2: Povprečne letne vrednosti PM</w:t>
      </w:r>
      <w:r w:rsidRPr="006C77DA">
        <w:rPr>
          <w:rFonts w:cs="Arial"/>
          <w:szCs w:val="20"/>
          <w:vertAlign w:val="subscript"/>
          <w:lang w:eastAsia="ar-SA"/>
        </w:rPr>
        <w:t>10</w:t>
      </w:r>
      <w:r w:rsidRPr="006C77DA">
        <w:rPr>
          <w:rFonts w:cs="Arial"/>
          <w:szCs w:val="20"/>
          <w:lang w:eastAsia="ar-SA"/>
        </w:rPr>
        <w:t xml:space="preserve"> na merilnem mestu v Mestni občini Murska Sobota.</w:t>
      </w:r>
    </w:p>
    <w:p w:rsidR="00A94FFE" w:rsidRPr="006C77DA" w:rsidRDefault="00A94FFE" w:rsidP="00A94FFE">
      <w:pPr>
        <w:suppressAutoHyphens/>
        <w:spacing w:line="240" w:lineRule="auto"/>
        <w:rPr>
          <w:rFonts w:cs="Arial"/>
          <w:szCs w:val="20"/>
          <w:lang w:eastAsia="ar-SA"/>
        </w:rPr>
      </w:pPr>
    </w:p>
    <w:p w:rsidR="00A94FFE" w:rsidRPr="006C77DA" w:rsidRDefault="00A94FFE" w:rsidP="00A94FFE">
      <w:pPr>
        <w:suppressAutoHyphens/>
        <w:spacing w:line="240" w:lineRule="auto"/>
        <w:rPr>
          <w:rFonts w:cs="Arial"/>
          <w:szCs w:val="20"/>
          <w:lang w:eastAsia="ar-SA"/>
        </w:rPr>
      </w:pPr>
    </w:p>
    <w:p w:rsidR="00A94FFE" w:rsidRPr="006C77DA" w:rsidRDefault="00A94FFE" w:rsidP="00A94FFE">
      <w:pPr>
        <w:suppressAutoHyphens/>
        <w:spacing w:line="240" w:lineRule="auto"/>
        <w:rPr>
          <w:rFonts w:cs="Arial"/>
          <w:szCs w:val="20"/>
          <w:lang w:eastAsia="ar-SA"/>
        </w:rPr>
      </w:pPr>
      <w:r>
        <w:rPr>
          <w:rFonts w:cs="Arial"/>
          <w:noProof/>
          <w:szCs w:val="20"/>
          <w:lang w:eastAsia="sl-SI"/>
        </w:rPr>
        <w:drawing>
          <wp:inline distT="0" distB="0" distL="0" distR="0" wp14:anchorId="22002994" wp14:editId="7B47D081">
            <wp:extent cx="4584700" cy="2755900"/>
            <wp:effectExtent l="0" t="0" r="6350" b="635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A94FFE" w:rsidRPr="006C77DA" w:rsidRDefault="00A94FFE" w:rsidP="00A94FFE">
      <w:pPr>
        <w:suppressAutoHyphens/>
        <w:spacing w:line="240" w:lineRule="auto"/>
        <w:rPr>
          <w:rFonts w:cs="Arial"/>
          <w:szCs w:val="20"/>
          <w:lang w:eastAsia="ar-SA"/>
        </w:rPr>
      </w:pPr>
    </w:p>
    <w:p w:rsidR="00A94FFE" w:rsidRPr="006C77DA" w:rsidRDefault="00A94FFE" w:rsidP="00A94FFE">
      <w:pPr>
        <w:suppressAutoHyphens/>
        <w:spacing w:line="240" w:lineRule="auto"/>
        <w:rPr>
          <w:rFonts w:cs="Arial"/>
          <w:szCs w:val="20"/>
          <w:lang w:eastAsia="ar-SA"/>
        </w:rPr>
      </w:pPr>
      <w:r w:rsidRPr="006C77DA">
        <w:rPr>
          <w:rFonts w:cs="Arial"/>
          <w:szCs w:val="20"/>
          <w:lang w:eastAsia="ar-SA"/>
        </w:rPr>
        <w:t>Slika 3: Število preseganj dnevne mejne vrednosti PM</w:t>
      </w:r>
      <w:r w:rsidRPr="006C77DA">
        <w:rPr>
          <w:rFonts w:cs="Arial"/>
          <w:szCs w:val="20"/>
          <w:vertAlign w:val="subscript"/>
          <w:lang w:eastAsia="ar-SA"/>
        </w:rPr>
        <w:t>10</w:t>
      </w:r>
      <w:r w:rsidRPr="006C77DA">
        <w:rPr>
          <w:rFonts w:cs="Arial"/>
          <w:szCs w:val="20"/>
          <w:lang w:eastAsia="ar-SA"/>
        </w:rPr>
        <w:t xml:space="preserve"> na merilnem mestu v Mestni občini Murska Sobota.</w:t>
      </w:r>
    </w:p>
    <w:p w:rsidR="00B701D9" w:rsidRPr="006C77DA" w:rsidRDefault="00B701D9" w:rsidP="00B701D9">
      <w:pPr>
        <w:suppressAutoHyphens/>
        <w:spacing w:after="200"/>
        <w:jc w:val="both"/>
        <w:rPr>
          <w:rFonts w:cs="Arial"/>
          <w:b/>
          <w:szCs w:val="20"/>
          <w:lang w:eastAsia="ar-SA"/>
        </w:rPr>
      </w:pPr>
    </w:p>
    <w:p w:rsidR="00B701D9" w:rsidRPr="006C77DA" w:rsidRDefault="00B701D9" w:rsidP="00B701D9">
      <w:pPr>
        <w:suppressAutoHyphens/>
        <w:spacing w:after="200" w:line="240" w:lineRule="auto"/>
        <w:jc w:val="both"/>
        <w:rPr>
          <w:rFonts w:cs="Arial"/>
          <w:b/>
          <w:szCs w:val="20"/>
          <w:lang w:eastAsia="ar-SA"/>
        </w:rPr>
      </w:pPr>
      <w:r w:rsidRPr="006C77DA">
        <w:rPr>
          <w:rFonts w:cs="Arial"/>
          <w:b/>
          <w:szCs w:val="20"/>
          <w:lang w:eastAsia="ar-SA"/>
        </w:rPr>
        <w:t>3. Viri onesnaževanja</w:t>
      </w:r>
    </w:p>
    <w:p w:rsidR="00B701D9" w:rsidRPr="006C77DA" w:rsidRDefault="00B701D9" w:rsidP="00B701D9">
      <w:pPr>
        <w:suppressAutoHyphens/>
        <w:spacing w:line="240" w:lineRule="auto"/>
        <w:jc w:val="both"/>
        <w:rPr>
          <w:rFonts w:cs="Arial"/>
          <w:szCs w:val="20"/>
          <w:lang w:eastAsia="ar-SA"/>
        </w:rPr>
      </w:pPr>
      <w:r w:rsidRPr="006C77DA">
        <w:rPr>
          <w:rFonts w:cs="Arial"/>
          <w:szCs w:val="20"/>
          <w:lang w:eastAsia="ar-SA"/>
        </w:rPr>
        <w:t>Izpusti celotnega prahu iz industrijskih virov na območju Mestne občine Murska v letu 2014 so prikazani v preglednici 2, primerjava z letom 2011 pa v preglednici 3. Lokacije posameznih večjih industrijskih virov in obremenjenost državnih cest glede na PLDP (</w:t>
      </w:r>
      <w:r w:rsidR="001B6AED">
        <w:rPr>
          <w:rFonts w:cs="Arial"/>
          <w:szCs w:val="20"/>
          <w:lang w:eastAsia="ar-SA"/>
        </w:rPr>
        <w:t>p</w:t>
      </w:r>
      <w:r w:rsidRPr="006C77DA">
        <w:rPr>
          <w:rFonts w:cs="Arial"/>
          <w:szCs w:val="20"/>
          <w:lang w:eastAsia="ar-SA"/>
        </w:rPr>
        <w:t>ovprečni letni dnevni promet) so prikazane na sliki 4.</w:t>
      </w:r>
    </w:p>
    <w:p w:rsidR="00B701D9" w:rsidRPr="006C77DA" w:rsidRDefault="00B701D9" w:rsidP="00B701D9">
      <w:pPr>
        <w:suppressAutoHyphens/>
        <w:spacing w:line="240" w:lineRule="auto"/>
        <w:jc w:val="both"/>
        <w:rPr>
          <w:rFonts w:cs="Arial"/>
          <w:szCs w:val="20"/>
          <w:lang w:eastAsia="ar-SA"/>
        </w:rPr>
      </w:pPr>
    </w:p>
    <w:p w:rsidR="00B701D9" w:rsidRPr="006C77DA" w:rsidRDefault="00B701D9" w:rsidP="00B701D9">
      <w:pPr>
        <w:suppressAutoHyphens/>
        <w:spacing w:line="240" w:lineRule="auto"/>
        <w:jc w:val="both"/>
        <w:rPr>
          <w:rFonts w:cs="Arial"/>
          <w:szCs w:val="20"/>
          <w:lang w:eastAsia="ar-SA"/>
        </w:rPr>
      </w:pPr>
    </w:p>
    <w:p w:rsidR="00B701D9" w:rsidRPr="006C77DA" w:rsidRDefault="00B701D9" w:rsidP="00B701D9">
      <w:pPr>
        <w:suppressAutoHyphens/>
        <w:spacing w:line="240" w:lineRule="auto"/>
        <w:jc w:val="both"/>
        <w:rPr>
          <w:rFonts w:cs="Arial"/>
          <w:color w:val="000000"/>
          <w:szCs w:val="20"/>
          <w:lang w:eastAsia="ar-SA"/>
        </w:rPr>
      </w:pPr>
      <w:r w:rsidRPr="006C77DA">
        <w:rPr>
          <w:rFonts w:cs="Arial"/>
          <w:color w:val="000000"/>
          <w:szCs w:val="20"/>
          <w:lang w:eastAsia="ar-SA"/>
        </w:rPr>
        <w:t>Preglednica 2: Emisije celotnega prahu iz industrijskih virov na območju Mestne občine Murska Sobota v letu 2014 (vir: REMIS, Register nepremičnih virov onesnaževanja zraka v Sloveniji)</w:t>
      </w:r>
    </w:p>
    <w:p w:rsidR="00B701D9" w:rsidRPr="006C77DA" w:rsidRDefault="00B701D9" w:rsidP="00B701D9">
      <w:pPr>
        <w:suppressAutoHyphens/>
        <w:spacing w:line="240" w:lineRule="auto"/>
        <w:jc w:val="both"/>
        <w:rPr>
          <w:rFonts w:cs="Arial"/>
          <w:color w:val="000000"/>
          <w:szCs w:val="20"/>
          <w:lang w:eastAsia="ar-SA"/>
        </w:rPr>
      </w:pPr>
    </w:p>
    <w:p w:rsidR="00B701D9" w:rsidRPr="006C77DA" w:rsidRDefault="00B701D9" w:rsidP="00B701D9">
      <w:pPr>
        <w:suppressAutoHyphens/>
        <w:spacing w:line="240" w:lineRule="auto"/>
        <w:jc w:val="both"/>
        <w:rPr>
          <w:rFonts w:cs="Arial"/>
          <w:color w:val="000000"/>
          <w:szCs w:val="20"/>
          <w:lang w:eastAsia="ar-SA"/>
        </w:rPr>
      </w:pPr>
    </w:p>
    <w:p w:rsidR="00B701D9" w:rsidRPr="006C77DA" w:rsidRDefault="00B701D9" w:rsidP="00B701D9">
      <w:pPr>
        <w:suppressAutoHyphens/>
        <w:spacing w:line="240" w:lineRule="auto"/>
        <w:jc w:val="both"/>
        <w:rPr>
          <w:rFonts w:cs="Arial"/>
          <w:color w:val="000000"/>
          <w:szCs w:val="20"/>
          <w:lang w:eastAsia="ar-SA"/>
        </w:rPr>
      </w:pPr>
    </w:p>
    <w:tbl>
      <w:tblPr>
        <w:tblW w:w="8500" w:type="dxa"/>
        <w:tblInd w:w="75" w:type="dxa"/>
        <w:tblCellMar>
          <w:left w:w="70" w:type="dxa"/>
          <w:right w:w="70" w:type="dxa"/>
        </w:tblCellMar>
        <w:tblLook w:val="04A0" w:firstRow="1" w:lastRow="0" w:firstColumn="1" w:lastColumn="0" w:noHBand="0" w:noVBand="1"/>
      </w:tblPr>
      <w:tblGrid>
        <w:gridCol w:w="6480"/>
        <w:gridCol w:w="2020"/>
      </w:tblGrid>
      <w:tr w:rsidR="00B701D9" w:rsidRPr="006C77DA" w:rsidTr="00020D8C">
        <w:trPr>
          <w:trHeight w:val="250"/>
        </w:trPr>
        <w:tc>
          <w:tcPr>
            <w:tcW w:w="648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B701D9" w:rsidRPr="006C77DA" w:rsidRDefault="00B701D9" w:rsidP="00B701D9">
            <w:pPr>
              <w:suppressAutoHyphens/>
              <w:spacing w:line="240" w:lineRule="auto"/>
              <w:jc w:val="both"/>
              <w:rPr>
                <w:rFonts w:cs="Arial"/>
                <w:color w:val="000000"/>
                <w:szCs w:val="20"/>
                <w:lang w:eastAsia="ar-SA"/>
              </w:rPr>
            </w:pPr>
            <w:r w:rsidRPr="006C77DA">
              <w:rPr>
                <w:rFonts w:cs="Arial"/>
                <w:color w:val="000000"/>
                <w:szCs w:val="20"/>
                <w:lang w:eastAsia="ar-SA"/>
              </w:rPr>
              <w:t>Vir</w:t>
            </w:r>
          </w:p>
        </w:tc>
        <w:tc>
          <w:tcPr>
            <w:tcW w:w="2020" w:type="dxa"/>
            <w:tcBorders>
              <w:top w:val="single" w:sz="4" w:space="0" w:color="auto"/>
              <w:left w:val="nil"/>
              <w:bottom w:val="single" w:sz="4" w:space="0" w:color="auto"/>
              <w:right w:val="single" w:sz="4" w:space="0" w:color="auto"/>
            </w:tcBorders>
            <w:shd w:val="clear" w:color="000000" w:fill="99CCFF"/>
            <w:noWrap/>
            <w:vAlign w:val="bottom"/>
            <w:hideMark/>
          </w:tcPr>
          <w:p w:rsidR="00B701D9" w:rsidRPr="006C77DA" w:rsidRDefault="00B701D9" w:rsidP="00B701D9">
            <w:pPr>
              <w:suppressAutoHyphens/>
              <w:spacing w:line="240" w:lineRule="auto"/>
              <w:jc w:val="both"/>
              <w:rPr>
                <w:rFonts w:cs="Arial"/>
                <w:color w:val="000000"/>
                <w:szCs w:val="20"/>
                <w:lang w:eastAsia="ar-SA"/>
              </w:rPr>
            </w:pPr>
            <w:r w:rsidRPr="006C77DA">
              <w:rPr>
                <w:rFonts w:cs="Arial"/>
                <w:color w:val="000000"/>
                <w:szCs w:val="20"/>
                <w:lang w:eastAsia="ar-SA"/>
              </w:rPr>
              <w:t>Emisije celotnega prahu (kg/leto)</w:t>
            </w:r>
          </w:p>
        </w:tc>
      </w:tr>
      <w:tr w:rsidR="00B701D9" w:rsidRPr="006C77DA" w:rsidTr="00020D8C">
        <w:trPr>
          <w:trHeight w:val="250"/>
        </w:trPr>
        <w:tc>
          <w:tcPr>
            <w:tcW w:w="6480" w:type="dxa"/>
            <w:tcBorders>
              <w:top w:val="nil"/>
              <w:left w:val="single" w:sz="4" w:space="0" w:color="auto"/>
              <w:bottom w:val="single" w:sz="4" w:space="0" w:color="auto"/>
              <w:right w:val="single" w:sz="4" w:space="0" w:color="auto"/>
            </w:tcBorders>
            <w:shd w:val="clear" w:color="auto" w:fill="auto"/>
            <w:vAlign w:val="bottom"/>
            <w:hideMark/>
          </w:tcPr>
          <w:p w:rsidR="00B701D9" w:rsidRPr="006C77DA" w:rsidRDefault="00B701D9" w:rsidP="00BF50FB">
            <w:pPr>
              <w:suppressAutoHyphens/>
              <w:spacing w:line="240" w:lineRule="auto"/>
              <w:jc w:val="both"/>
              <w:rPr>
                <w:rFonts w:cs="Arial"/>
                <w:color w:val="000000"/>
                <w:szCs w:val="20"/>
                <w:lang w:eastAsia="ar-SA"/>
              </w:rPr>
            </w:pPr>
            <w:r w:rsidRPr="006C77DA">
              <w:rPr>
                <w:rFonts w:cs="Arial"/>
                <w:color w:val="000000"/>
                <w:szCs w:val="20"/>
                <w:lang w:eastAsia="ar-SA"/>
              </w:rPr>
              <w:t>Mlinopek d.</w:t>
            </w:r>
            <w:r w:rsidR="001B6AED">
              <w:rPr>
                <w:rFonts w:cs="Arial"/>
                <w:color w:val="000000"/>
                <w:szCs w:val="20"/>
                <w:lang w:eastAsia="ar-SA"/>
              </w:rPr>
              <w:t> </w:t>
            </w:r>
            <w:r w:rsidRPr="006C77DA">
              <w:rPr>
                <w:rFonts w:cs="Arial"/>
                <w:color w:val="000000"/>
                <w:szCs w:val="20"/>
                <w:lang w:eastAsia="ar-SA"/>
              </w:rPr>
              <w:t>d. Murska Sobota</w:t>
            </w:r>
          </w:p>
        </w:tc>
        <w:tc>
          <w:tcPr>
            <w:tcW w:w="2020" w:type="dxa"/>
            <w:tcBorders>
              <w:top w:val="nil"/>
              <w:left w:val="nil"/>
              <w:bottom w:val="single" w:sz="4" w:space="0" w:color="auto"/>
              <w:right w:val="single" w:sz="4" w:space="0" w:color="auto"/>
            </w:tcBorders>
            <w:shd w:val="clear" w:color="auto" w:fill="auto"/>
            <w:noWrap/>
            <w:vAlign w:val="bottom"/>
            <w:hideMark/>
          </w:tcPr>
          <w:p w:rsidR="00B701D9" w:rsidRPr="006C77DA" w:rsidRDefault="00B701D9" w:rsidP="00B701D9">
            <w:pPr>
              <w:suppressAutoHyphens/>
              <w:spacing w:line="240" w:lineRule="auto"/>
              <w:jc w:val="both"/>
              <w:rPr>
                <w:rFonts w:cs="Arial"/>
                <w:color w:val="000000"/>
                <w:szCs w:val="20"/>
                <w:lang w:eastAsia="ar-SA"/>
              </w:rPr>
            </w:pPr>
            <w:r w:rsidRPr="006C77DA">
              <w:rPr>
                <w:rFonts w:cs="Arial"/>
                <w:color w:val="000000"/>
                <w:szCs w:val="20"/>
                <w:lang w:eastAsia="ar-SA"/>
              </w:rPr>
              <w:t>2,285</w:t>
            </w:r>
          </w:p>
        </w:tc>
      </w:tr>
      <w:tr w:rsidR="00B701D9" w:rsidRPr="006C77DA" w:rsidTr="00020D8C">
        <w:trPr>
          <w:trHeight w:val="250"/>
        </w:trPr>
        <w:tc>
          <w:tcPr>
            <w:tcW w:w="6480" w:type="dxa"/>
            <w:tcBorders>
              <w:top w:val="nil"/>
              <w:left w:val="single" w:sz="4" w:space="0" w:color="auto"/>
              <w:bottom w:val="single" w:sz="4" w:space="0" w:color="auto"/>
              <w:right w:val="single" w:sz="4" w:space="0" w:color="auto"/>
            </w:tcBorders>
            <w:shd w:val="clear" w:color="auto" w:fill="auto"/>
            <w:noWrap/>
            <w:vAlign w:val="bottom"/>
            <w:hideMark/>
          </w:tcPr>
          <w:p w:rsidR="00B701D9" w:rsidRPr="006C77DA" w:rsidRDefault="00B701D9" w:rsidP="00B701D9">
            <w:pPr>
              <w:suppressAutoHyphens/>
              <w:spacing w:line="240" w:lineRule="auto"/>
              <w:jc w:val="both"/>
              <w:rPr>
                <w:rFonts w:cs="Arial"/>
                <w:color w:val="000000"/>
                <w:szCs w:val="20"/>
                <w:lang w:eastAsia="ar-SA"/>
              </w:rPr>
            </w:pPr>
            <w:r w:rsidRPr="006C77DA">
              <w:rPr>
                <w:rFonts w:cs="Arial"/>
                <w:color w:val="000000"/>
                <w:szCs w:val="20"/>
                <w:lang w:eastAsia="ar-SA"/>
              </w:rPr>
              <w:t>TAP – TOVARNA ASFALTA POMURJE</w:t>
            </w:r>
            <w:r w:rsidR="001B6AED">
              <w:rPr>
                <w:rFonts w:cs="Arial"/>
                <w:color w:val="000000"/>
                <w:szCs w:val="20"/>
                <w:lang w:eastAsia="ar-SA"/>
              </w:rPr>
              <w:t>,</w:t>
            </w:r>
            <w:r w:rsidRPr="006C77DA">
              <w:rPr>
                <w:rFonts w:cs="Arial"/>
                <w:color w:val="000000"/>
                <w:szCs w:val="20"/>
                <w:lang w:eastAsia="ar-SA"/>
              </w:rPr>
              <w:t xml:space="preserve"> d.</w:t>
            </w:r>
            <w:r w:rsidR="001B6AED">
              <w:rPr>
                <w:rFonts w:cs="Arial"/>
                <w:color w:val="000000"/>
                <w:szCs w:val="20"/>
                <w:lang w:eastAsia="ar-SA"/>
              </w:rPr>
              <w:t> </w:t>
            </w:r>
            <w:r w:rsidRPr="006C77DA">
              <w:rPr>
                <w:rFonts w:cs="Arial"/>
                <w:color w:val="000000"/>
                <w:szCs w:val="20"/>
                <w:lang w:eastAsia="ar-SA"/>
              </w:rPr>
              <w:t>o.</w:t>
            </w:r>
            <w:r w:rsidR="001B6AED">
              <w:rPr>
                <w:rFonts w:cs="Arial"/>
                <w:color w:val="000000"/>
                <w:szCs w:val="20"/>
                <w:lang w:eastAsia="ar-SA"/>
              </w:rPr>
              <w:t> </w:t>
            </w:r>
            <w:r w:rsidRPr="006C77DA">
              <w:rPr>
                <w:rFonts w:cs="Arial"/>
                <w:color w:val="000000"/>
                <w:szCs w:val="20"/>
                <w:lang w:eastAsia="ar-SA"/>
              </w:rPr>
              <w:t>o.</w:t>
            </w:r>
          </w:p>
        </w:tc>
        <w:tc>
          <w:tcPr>
            <w:tcW w:w="2020" w:type="dxa"/>
            <w:tcBorders>
              <w:top w:val="nil"/>
              <w:left w:val="nil"/>
              <w:bottom w:val="single" w:sz="4" w:space="0" w:color="auto"/>
              <w:right w:val="single" w:sz="4" w:space="0" w:color="auto"/>
            </w:tcBorders>
            <w:shd w:val="clear" w:color="auto" w:fill="auto"/>
            <w:noWrap/>
            <w:vAlign w:val="bottom"/>
            <w:hideMark/>
          </w:tcPr>
          <w:p w:rsidR="00B701D9" w:rsidRPr="006C77DA" w:rsidRDefault="00B701D9" w:rsidP="00B701D9">
            <w:pPr>
              <w:suppressAutoHyphens/>
              <w:spacing w:line="240" w:lineRule="auto"/>
              <w:jc w:val="both"/>
              <w:rPr>
                <w:rFonts w:cs="Arial"/>
                <w:color w:val="000000"/>
                <w:szCs w:val="20"/>
                <w:lang w:eastAsia="ar-SA"/>
              </w:rPr>
            </w:pPr>
            <w:r w:rsidRPr="006C77DA">
              <w:rPr>
                <w:rFonts w:cs="Arial"/>
                <w:color w:val="000000"/>
                <w:szCs w:val="20"/>
                <w:lang w:eastAsia="ar-SA"/>
              </w:rPr>
              <w:t>76</w:t>
            </w:r>
          </w:p>
        </w:tc>
      </w:tr>
      <w:tr w:rsidR="00B701D9" w:rsidRPr="006C77DA" w:rsidTr="00020D8C">
        <w:trPr>
          <w:trHeight w:val="250"/>
        </w:trPr>
        <w:tc>
          <w:tcPr>
            <w:tcW w:w="6480" w:type="dxa"/>
            <w:tcBorders>
              <w:top w:val="nil"/>
              <w:left w:val="single" w:sz="4" w:space="0" w:color="auto"/>
              <w:bottom w:val="single" w:sz="4" w:space="0" w:color="auto"/>
              <w:right w:val="single" w:sz="4" w:space="0" w:color="auto"/>
            </w:tcBorders>
            <w:shd w:val="clear" w:color="auto" w:fill="auto"/>
            <w:vAlign w:val="bottom"/>
            <w:hideMark/>
          </w:tcPr>
          <w:p w:rsidR="00B701D9" w:rsidRPr="006C77DA" w:rsidRDefault="00B701D9" w:rsidP="00BF50FB">
            <w:pPr>
              <w:suppressAutoHyphens/>
              <w:spacing w:line="240" w:lineRule="auto"/>
              <w:jc w:val="both"/>
              <w:rPr>
                <w:rFonts w:cs="Arial"/>
                <w:color w:val="000000"/>
                <w:szCs w:val="20"/>
                <w:lang w:eastAsia="ar-SA"/>
              </w:rPr>
            </w:pPr>
            <w:r w:rsidRPr="006C77DA">
              <w:rPr>
                <w:rFonts w:cs="Arial"/>
                <w:color w:val="000000"/>
                <w:szCs w:val="20"/>
                <w:lang w:eastAsia="ar-SA"/>
              </w:rPr>
              <w:t>TKO</w:t>
            </w:r>
            <w:r w:rsidR="00BF50FB">
              <w:rPr>
                <w:rFonts w:cs="Arial"/>
                <w:color w:val="000000"/>
                <w:szCs w:val="20"/>
                <w:lang w:eastAsia="ar-SA"/>
              </w:rPr>
              <w:t xml:space="preserve"> </w:t>
            </w:r>
            <w:r w:rsidR="001B6AED">
              <w:rPr>
                <w:rFonts w:cs="Arial"/>
                <w:color w:val="000000"/>
                <w:szCs w:val="20"/>
                <w:lang w:eastAsia="ar-SA"/>
              </w:rPr>
              <w:t>d. o. o.</w:t>
            </w:r>
          </w:p>
        </w:tc>
        <w:tc>
          <w:tcPr>
            <w:tcW w:w="2020" w:type="dxa"/>
            <w:tcBorders>
              <w:top w:val="nil"/>
              <w:left w:val="nil"/>
              <w:bottom w:val="single" w:sz="4" w:space="0" w:color="auto"/>
              <w:right w:val="single" w:sz="4" w:space="0" w:color="auto"/>
            </w:tcBorders>
            <w:shd w:val="clear" w:color="auto" w:fill="auto"/>
            <w:noWrap/>
            <w:vAlign w:val="bottom"/>
            <w:hideMark/>
          </w:tcPr>
          <w:p w:rsidR="00B701D9" w:rsidRPr="006C77DA" w:rsidRDefault="00B701D9" w:rsidP="00B701D9">
            <w:pPr>
              <w:suppressAutoHyphens/>
              <w:spacing w:line="240" w:lineRule="auto"/>
              <w:jc w:val="both"/>
              <w:rPr>
                <w:rFonts w:cs="Arial"/>
                <w:color w:val="000000"/>
                <w:szCs w:val="20"/>
                <w:lang w:eastAsia="ar-SA"/>
              </w:rPr>
            </w:pPr>
            <w:r w:rsidRPr="006C77DA">
              <w:rPr>
                <w:rFonts w:cs="Arial"/>
                <w:color w:val="000000"/>
                <w:szCs w:val="20"/>
                <w:lang w:eastAsia="ar-SA"/>
              </w:rPr>
              <w:t>75</w:t>
            </w:r>
          </w:p>
        </w:tc>
      </w:tr>
      <w:tr w:rsidR="00B701D9" w:rsidRPr="006C77DA" w:rsidTr="00020D8C">
        <w:trPr>
          <w:trHeight w:val="250"/>
        </w:trPr>
        <w:tc>
          <w:tcPr>
            <w:tcW w:w="6480" w:type="dxa"/>
            <w:tcBorders>
              <w:top w:val="nil"/>
              <w:left w:val="single" w:sz="4" w:space="0" w:color="auto"/>
              <w:bottom w:val="single" w:sz="4" w:space="0" w:color="auto"/>
              <w:right w:val="single" w:sz="4" w:space="0" w:color="auto"/>
            </w:tcBorders>
            <w:shd w:val="clear" w:color="auto" w:fill="auto"/>
            <w:noWrap/>
            <w:vAlign w:val="bottom"/>
            <w:hideMark/>
          </w:tcPr>
          <w:p w:rsidR="00B701D9" w:rsidRPr="006C77DA" w:rsidRDefault="00B701D9" w:rsidP="00B701D9">
            <w:pPr>
              <w:suppressAutoHyphens/>
              <w:spacing w:line="240" w:lineRule="auto"/>
              <w:jc w:val="both"/>
              <w:rPr>
                <w:rFonts w:cs="Arial"/>
                <w:color w:val="000000"/>
                <w:szCs w:val="20"/>
                <w:lang w:eastAsia="ar-SA"/>
              </w:rPr>
            </w:pPr>
            <w:r w:rsidRPr="006C77DA">
              <w:rPr>
                <w:rFonts w:cs="Arial"/>
                <w:color w:val="000000"/>
                <w:szCs w:val="20"/>
                <w:lang w:eastAsia="ar-SA"/>
              </w:rPr>
              <w:t>AP MS d.</w:t>
            </w:r>
            <w:r w:rsidR="001B6AED">
              <w:rPr>
                <w:rFonts w:cs="Arial"/>
                <w:color w:val="000000"/>
                <w:szCs w:val="20"/>
                <w:lang w:eastAsia="ar-SA"/>
              </w:rPr>
              <w:t> </w:t>
            </w:r>
            <w:r w:rsidRPr="006C77DA">
              <w:rPr>
                <w:rFonts w:cs="Arial"/>
                <w:color w:val="000000"/>
                <w:szCs w:val="20"/>
                <w:lang w:eastAsia="ar-SA"/>
              </w:rPr>
              <w:t>d.</w:t>
            </w:r>
          </w:p>
        </w:tc>
        <w:tc>
          <w:tcPr>
            <w:tcW w:w="2020" w:type="dxa"/>
            <w:tcBorders>
              <w:top w:val="nil"/>
              <w:left w:val="nil"/>
              <w:bottom w:val="single" w:sz="4" w:space="0" w:color="auto"/>
              <w:right w:val="single" w:sz="4" w:space="0" w:color="auto"/>
            </w:tcBorders>
            <w:shd w:val="clear" w:color="auto" w:fill="auto"/>
            <w:noWrap/>
            <w:vAlign w:val="bottom"/>
            <w:hideMark/>
          </w:tcPr>
          <w:p w:rsidR="00B701D9" w:rsidRPr="006C77DA" w:rsidRDefault="00B701D9" w:rsidP="00B701D9">
            <w:pPr>
              <w:suppressAutoHyphens/>
              <w:spacing w:line="240" w:lineRule="auto"/>
              <w:jc w:val="both"/>
              <w:rPr>
                <w:rFonts w:cs="Arial"/>
                <w:color w:val="000000"/>
                <w:szCs w:val="20"/>
                <w:lang w:eastAsia="ar-SA"/>
              </w:rPr>
            </w:pPr>
            <w:r w:rsidRPr="006C77DA">
              <w:rPr>
                <w:rFonts w:cs="Arial"/>
                <w:color w:val="000000"/>
                <w:szCs w:val="20"/>
                <w:lang w:eastAsia="ar-SA"/>
              </w:rPr>
              <w:t>30</w:t>
            </w:r>
          </w:p>
        </w:tc>
      </w:tr>
      <w:tr w:rsidR="00B701D9" w:rsidRPr="006C77DA" w:rsidTr="00020D8C">
        <w:trPr>
          <w:trHeight w:val="250"/>
        </w:trPr>
        <w:tc>
          <w:tcPr>
            <w:tcW w:w="6480" w:type="dxa"/>
            <w:tcBorders>
              <w:top w:val="nil"/>
              <w:left w:val="single" w:sz="4" w:space="0" w:color="auto"/>
              <w:bottom w:val="single" w:sz="4" w:space="0" w:color="auto"/>
              <w:right w:val="single" w:sz="4" w:space="0" w:color="auto"/>
            </w:tcBorders>
            <w:shd w:val="clear" w:color="auto" w:fill="auto"/>
            <w:vAlign w:val="bottom"/>
            <w:hideMark/>
          </w:tcPr>
          <w:p w:rsidR="00B701D9" w:rsidRPr="006C77DA" w:rsidRDefault="00B701D9" w:rsidP="00BF50FB">
            <w:pPr>
              <w:suppressAutoHyphens/>
              <w:spacing w:line="240" w:lineRule="auto"/>
              <w:jc w:val="both"/>
              <w:rPr>
                <w:rFonts w:cs="Arial"/>
                <w:color w:val="000000"/>
                <w:szCs w:val="20"/>
                <w:lang w:eastAsia="ar-SA"/>
              </w:rPr>
            </w:pPr>
            <w:r w:rsidRPr="006C77DA">
              <w:rPr>
                <w:rFonts w:cs="Arial"/>
                <w:color w:val="000000"/>
                <w:szCs w:val="20"/>
                <w:lang w:eastAsia="ar-SA"/>
              </w:rPr>
              <w:t>Panvita EKOTEH</w:t>
            </w:r>
            <w:r w:rsidR="00BF50FB">
              <w:rPr>
                <w:rFonts w:cs="Arial"/>
                <w:color w:val="000000"/>
                <w:szCs w:val="20"/>
                <w:lang w:eastAsia="ar-SA"/>
              </w:rPr>
              <w:t xml:space="preserve"> </w:t>
            </w:r>
            <w:r w:rsidRPr="006C77DA">
              <w:rPr>
                <w:rFonts w:cs="Arial"/>
                <w:color w:val="000000"/>
                <w:szCs w:val="20"/>
                <w:lang w:eastAsia="ar-SA"/>
              </w:rPr>
              <w:t>d.</w:t>
            </w:r>
            <w:r w:rsidR="001B6AED">
              <w:rPr>
                <w:rFonts w:cs="Arial"/>
                <w:color w:val="000000"/>
                <w:szCs w:val="20"/>
                <w:lang w:eastAsia="ar-SA"/>
              </w:rPr>
              <w:t> </w:t>
            </w:r>
            <w:r w:rsidRPr="006C77DA">
              <w:rPr>
                <w:rFonts w:cs="Arial"/>
                <w:color w:val="000000"/>
                <w:szCs w:val="20"/>
                <w:lang w:eastAsia="ar-SA"/>
              </w:rPr>
              <w:t>o.</w:t>
            </w:r>
            <w:r w:rsidR="001B6AED">
              <w:rPr>
                <w:rFonts w:cs="Arial"/>
                <w:color w:val="000000"/>
                <w:szCs w:val="20"/>
                <w:lang w:eastAsia="ar-SA"/>
              </w:rPr>
              <w:t> </w:t>
            </w:r>
            <w:r w:rsidRPr="006C77DA">
              <w:rPr>
                <w:rFonts w:cs="Arial"/>
                <w:color w:val="000000"/>
                <w:szCs w:val="20"/>
                <w:lang w:eastAsia="ar-SA"/>
              </w:rPr>
              <w:t>o.</w:t>
            </w:r>
            <w:r w:rsidR="001B6AED">
              <w:rPr>
                <w:rFonts w:cs="Arial"/>
                <w:color w:val="000000"/>
                <w:szCs w:val="20"/>
                <w:lang w:eastAsia="ar-SA"/>
              </w:rPr>
              <w:t>,</w:t>
            </w:r>
            <w:r w:rsidRPr="006C77DA">
              <w:rPr>
                <w:rFonts w:cs="Arial"/>
                <w:color w:val="000000"/>
                <w:szCs w:val="20"/>
                <w:lang w:eastAsia="ar-SA"/>
              </w:rPr>
              <w:t xml:space="preserve"> Bioplinarna Jezera</w:t>
            </w:r>
          </w:p>
        </w:tc>
        <w:tc>
          <w:tcPr>
            <w:tcW w:w="2020" w:type="dxa"/>
            <w:tcBorders>
              <w:top w:val="nil"/>
              <w:left w:val="nil"/>
              <w:bottom w:val="single" w:sz="4" w:space="0" w:color="auto"/>
              <w:right w:val="single" w:sz="4" w:space="0" w:color="auto"/>
            </w:tcBorders>
            <w:shd w:val="clear" w:color="auto" w:fill="auto"/>
            <w:noWrap/>
            <w:vAlign w:val="bottom"/>
            <w:hideMark/>
          </w:tcPr>
          <w:p w:rsidR="00B701D9" w:rsidRPr="006C77DA" w:rsidRDefault="00B701D9" w:rsidP="00B701D9">
            <w:pPr>
              <w:suppressAutoHyphens/>
              <w:spacing w:line="240" w:lineRule="auto"/>
              <w:jc w:val="both"/>
              <w:rPr>
                <w:rFonts w:cs="Arial"/>
                <w:color w:val="000000"/>
                <w:szCs w:val="20"/>
                <w:lang w:eastAsia="ar-SA"/>
              </w:rPr>
            </w:pPr>
            <w:r w:rsidRPr="006C77DA">
              <w:rPr>
                <w:rFonts w:cs="Arial"/>
                <w:color w:val="000000"/>
                <w:szCs w:val="20"/>
                <w:lang w:eastAsia="ar-SA"/>
              </w:rPr>
              <w:t>29</w:t>
            </w:r>
          </w:p>
        </w:tc>
      </w:tr>
      <w:tr w:rsidR="00B701D9" w:rsidRPr="006C77DA" w:rsidTr="00020D8C">
        <w:trPr>
          <w:trHeight w:val="250"/>
        </w:trPr>
        <w:tc>
          <w:tcPr>
            <w:tcW w:w="6480" w:type="dxa"/>
            <w:tcBorders>
              <w:top w:val="nil"/>
              <w:left w:val="single" w:sz="4" w:space="0" w:color="auto"/>
              <w:bottom w:val="single" w:sz="4" w:space="0" w:color="auto"/>
              <w:right w:val="single" w:sz="4" w:space="0" w:color="auto"/>
            </w:tcBorders>
            <w:shd w:val="clear" w:color="auto" w:fill="auto"/>
            <w:vAlign w:val="bottom"/>
            <w:hideMark/>
          </w:tcPr>
          <w:p w:rsidR="00B701D9" w:rsidRPr="006C77DA" w:rsidRDefault="00B701D9" w:rsidP="00BF50FB">
            <w:pPr>
              <w:suppressAutoHyphens/>
              <w:spacing w:line="240" w:lineRule="auto"/>
              <w:jc w:val="both"/>
              <w:rPr>
                <w:rFonts w:cs="Arial"/>
                <w:color w:val="000000"/>
                <w:szCs w:val="20"/>
                <w:lang w:eastAsia="ar-SA"/>
              </w:rPr>
            </w:pPr>
            <w:r w:rsidRPr="006C77DA">
              <w:rPr>
                <w:rFonts w:cs="Arial"/>
                <w:color w:val="000000"/>
                <w:szCs w:val="20"/>
                <w:lang w:eastAsia="ar-SA"/>
              </w:rPr>
              <w:t>Pomurske Mlekarne</w:t>
            </w:r>
            <w:r w:rsidR="00BF50FB">
              <w:rPr>
                <w:rFonts w:cs="Arial"/>
                <w:color w:val="000000"/>
                <w:szCs w:val="20"/>
                <w:lang w:eastAsia="ar-SA"/>
              </w:rPr>
              <w:t xml:space="preserve"> </w:t>
            </w:r>
            <w:r w:rsidRPr="006C77DA">
              <w:rPr>
                <w:rFonts w:cs="Arial"/>
                <w:color w:val="000000"/>
                <w:szCs w:val="20"/>
                <w:lang w:eastAsia="ar-SA"/>
              </w:rPr>
              <w:t>d.</w:t>
            </w:r>
            <w:r w:rsidR="001B6AED">
              <w:rPr>
                <w:rFonts w:cs="Arial"/>
                <w:color w:val="000000"/>
                <w:szCs w:val="20"/>
                <w:lang w:eastAsia="ar-SA"/>
              </w:rPr>
              <w:t> </w:t>
            </w:r>
            <w:r w:rsidRPr="006C77DA">
              <w:rPr>
                <w:rFonts w:cs="Arial"/>
                <w:color w:val="000000"/>
                <w:szCs w:val="20"/>
                <w:lang w:eastAsia="ar-SA"/>
              </w:rPr>
              <w:t>d.</w:t>
            </w:r>
            <w:r w:rsidR="001B6AED">
              <w:rPr>
                <w:rFonts w:cs="Arial"/>
                <w:color w:val="000000"/>
                <w:szCs w:val="20"/>
                <w:lang w:eastAsia="ar-SA"/>
              </w:rPr>
              <w:t>,</w:t>
            </w:r>
            <w:r w:rsidRPr="006C77DA">
              <w:rPr>
                <w:rFonts w:cs="Arial"/>
                <w:color w:val="000000"/>
                <w:szCs w:val="20"/>
                <w:lang w:eastAsia="ar-SA"/>
              </w:rPr>
              <w:t xml:space="preserve"> Murska Sobota</w:t>
            </w:r>
          </w:p>
        </w:tc>
        <w:tc>
          <w:tcPr>
            <w:tcW w:w="2020" w:type="dxa"/>
            <w:tcBorders>
              <w:top w:val="nil"/>
              <w:left w:val="nil"/>
              <w:bottom w:val="single" w:sz="4" w:space="0" w:color="auto"/>
              <w:right w:val="single" w:sz="4" w:space="0" w:color="auto"/>
            </w:tcBorders>
            <w:shd w:val="clear" w:color="auto" w:fill="auto"/>
            <w:noWrap/>
            <w:vAlign w:val="bottom"/>
            <w:hideMark/>
          </w:tcPr>
          <w:p w:rsidR="00B701D9" w:rsidRPr="006C77DA" w:rsidRDefault="00B701D9" w:rsidP="00B701D9">
            <w:pPr>
              <w:suppressAutoHyphens/>
              <w:spacing w:line="240" w:lineRule="auto"/>
              <w:jc w:val="both"/>
              <w:rPr>
                <w:rFonts w:cs="Arial"/>
                <w:color w:val="000000"/>
                <w:szCs w:val="20"/>
                <w:lang w:eastAsia="ar-SA"/>
              </w:rPr>
            </w:pPr>
            <w:r w:rsidRPr="006C77DA">
              <w:rPr>
                <w:rFonts w:cs="Arial"/>
                <w:color w:val="000000"/>
                <w:szCs w:val="20"/>
                <w:lang w:eastAsia="ar-SA"/>
              </w:rPr>
              <w:t>25</w:t>
            </w:r>
          </w:p>
        </w:tc>
      </w:tr>
      <w:tr w:rsidR="00B701D9" w:rsidRPr="006C77DA" w:rsidTr="00020D8C">
        <w:trPr>
          <w:trHeight w:val="260"/>
        </w:trPr>
        <w:tc>
          <w:tcPr>
            <w:tcW w:w="6480" w:type="dxa"/>
            <w:tcBorders>
              <w:top w:val="nil"/>
              <w:left w:val="single" w:sz="4" w:space="0" w:color="auto"/>
              <w:bottom w:val="single" w:sz="4" w:space="0" w:color="auto"/>
              <w:right w:val="single" w:sz="4" w:space="0" w:color="auto"/>
            </w:tcBorders>
            <w:shd w:val="clear" w:color="auto" w:fill="auto"/>
            <w:noWrap/>
            <w:vAlign w:val="bottom"/>
            <w:hideMark/>
          </w:tcPr>
          <w:p w:rsidR="00B701D9" w:rsidRPr="006C77DA" w:rsidRDefault="00B701D9" w:rsidP="00B701D9">
            <w:pPr>
              <w:suppressAutoHyphens/>
              <w:spacing w:line="240" w:lineRule="auto"/>
              <w:jc w:val="both"/>
              <w:rPr>
                <w:rFonts w:cs="Arial"/>
                <w:b/>
                <w:bCs/>
                <w:color w:val="000000"/>
                <w:szCs w:val="20"/>
                <w:lang w:eastAsia="ar-SA"/>
              </w:rPr>
            </w:pPr>
            <w:r w:rsidRPr="006C77DA">
              <w:rPr>
                <w:rFonts w:cs="Arial"/>
                <w:b/>
                <w:bCs/>
                <w:color w:val="000000"/>
                <w:szCs w:val="20"/>
                <w:lang w:eastAsia="ar-SA"/>
              </w:rPr>
              <w:t>Skupaj</w:t>
            </w:r>
          </w:p>
        </w:tc>
        <w:tc>
          <w:tcPr>
            <w:tcW w:w="2020" w:type="dxa"/>
            <w:tcBorders>
              <w:top w:val="nil"/>
              <w:left w:val="nil"/>
              <w:bottom w:val="single" w:sz="4" w:space="0" w:color="auto"/>
              <w:right w:val="single" w:sz="4" w:space="0" w:color="auto"/>
            </w:tcBorders>
            <w:shd w:val="clear" w:color="auto" w:fill="auto"/>
            <w:noWrap/>
            <w:vAlign w:val="bottom"/>
            <w:hideMark/>
          </w:tcPr>
          <w:p w:rsidR="00B701D9" w:rsidRPr="006C77DA" w:rsidRDefault="00B701D9" w:rsidP="00B701D9">
            <w:pPr>
              <w:suppressAutoHyphens/>
              <w:spacing w:line="240" w:lineRule="auto"/>
              <w:jc w:val="both"/>
              <w:rPr>
                <w:rFonts w:cs="Arial"/>
                <w:b/>
                <w:bCs/>
                <w:color w:val="000000"/>
                <w:szCs w:val="20"/>
                <w:lang w:eastAsia="ar-SA"/>
              </w:rPr>
            </w:pPr>
            <w:r w:rsidRPr="006C77DA">
              <w:rPr>
                <w:rFonts w:cs="Arial"/>
                <w:b/>
                <w:bCs/>
                <w:color w:val="000000"/>
                <w:szCs w:val="20"/>
                <w:lang w:eastAsia="ar-SA"/>
              </w:rPr>
              <w:t>2,520</w:t>
            </w:r>
          </w:p>
        </w:tc>
      </w:tr>
    </w:tbl>
    <w:p w:rsidR="00B701D9" w:rsidRPr="006C77DA" w:rsidRDefault="00B701D9" w:rsidP="00B701D9">
      <w:pPr>
        <w:suppressAutoHyphens/>
        <w:spacing w:line="240" w:lineRule="auto"/>
        <w:jc w:val="both"/>
        <w:rPr>
          <w:rFonts w:cs="Arial"/>
          <w:color w:val="000000"/>
          <w:szCs w:val="20"/>
          <w:lang w:eastAsia="ar-SA"/>
        </w:rPr>
      </w:pPr>
    </w:p>
    <w:p w:rsidR="00B701D9" w:rsidRPr="006C77DA" w:rsidRDefault="00B701D9" w:rsidP="00B701D9">
      <w:pPr>
        <w:suppressAutoHyphens/>
        <w:spacing w:line="240" w:lineRule="auto"/>
        <w:jc w:val="both"/>
        <w:rPr>
          <w:rFonts w:cs="Arial"/>
          <w:color w:val="000000"/>
          <w:szCs w:val="20"/>
          <w:lang w:eastAsia="ar-SA"/>
        </w:rPr>
      </w:pPr>
    </w:p>
    <w:p w:rsidR="00B701D9" w:rsidRPr="006C77DA" w:rsidRDefault="00B701D9" w:rsidP="00B701D9">
      <w:pPr>
        <w:suppressAutoHyphens/>
        <w:spacing w:line="240" w:lineRule="auto"/>
        <w:jc w:val="both"/>
        <w:rPr>
          <w:rFonts w:cs="Arial"/>
          <w:color w:val="000000"/>
          <w:szCs w:val="20"/>
          <w:lang w:eastAsia="ar-SA"/>
        </w:rPr>
      </w:pPr>
      <w:r w:rsidRPr="006C77DA">
        <w:rPr>
          <w:rFonts w:cs="Arial"/>
          <w:color w:val="000000"/>
          <w:szCs w:val="20"/>
          <w:lang w:eastAsia="ar-SA"/>
        </w:rPr>
        <w:t>Preglednica 3: Emisije celotnega prahu iz industrijskih virov na območju Mestne občine Murska Sobota v letih 2011 in 2014.</w:t>
      </w:r>
    </w:p>
    <w:p w:rsidR="00B701D9" w:rsidRPr="006C77DA" w:rsidRDefault="00B701D9" w:rsidP="00B701D9">
      <w:pPr>
        <w:suppressAutoHyphens/>
        <w:spacing w:line="240" w:lineRule="auto"/>
        <w:jc w:val="both"/>
        <w:rPr>
          <w:rFonts w:cs="Arial"/>
          <w:color w:val="000000"/>
          <w:szCs w:val="20"/>
          <w:lang w:eastAsia="ar-SA"/>
        </w:rPr>
      </w:pPr>
    </w:p>
    <w:tbl>
      <w:tblPr>
        <w:tblW w:w="14496" w:type="dxa"/>
        <w:tblInd w:w="53" w:type="dxa"/>
        <w:tblCellMar>
          <w:left w:w="70" w:type="dxa"/>
          <w:right w:w="70" w:type="dxa"/>
        </w:tblCellMar>
        <w:tblLook w:val="0000" w:firstRow="0" w:lastRow="0" w:firstColumn="0" w:lastColumn="0" w:noHBand="0" w:noVBand="0"/>
      </w:tblPr>
      <w:tblGrid>
        <w:gridCol w:w="5450"/>
        <w:gridCol w:w="5079"/>
        <w:gridCol w:w="3806"/>
        <w:gridCol w:w="161"/>
      </w:tblGrid>
      <w:tr w:rsidR="00B701D9" w:rsidRPr="006C77DA" w:rsidTr="006C77DA">
        <w:trPr>
          <w:trHeight w:val="258"/>
        </w:trPr>
        <w:tc>
          <w:tcPr>
            <w:tcW w:w="5450" w:type="dxa"/>
            <w:tcBorders>
              <w:top w:val="nil"/>
              <w:left w:val="nil"/>
              <w:bottom w:val="nil"/>
              <w:right w:val="nil"/>
            </w:tcBorders>
            <w:shd w:val="clear" w:color="auto" w:fill="auto"/>
            <w:noWrap/>
            <w:vAlign w:val="bottom"/>
          </w:tcPr>
          <w:tbl>
            <w:tblPr>
              <w:tblW w:w="5300" w:type="dxa"/>
              <w:tblCellMar>
                <w:left w:w="70" w:type="dxa"/>
                <w:right w:w="70" w:type="dxa"/>
              </w:tblCellMar>
              <w:tblLook w:val="04A0" w:firstRow="1" w:lastRow="0" w:firstColumn="1" w:lastColumn="0" w:noHBand="0" w:noVBand="1"/>
            </w:tblPr>
            <w:tblGrid>
              <w:gridCol w:w="1940"/>
              <w:gridCol w:w="3360"/>
            </w:tblGrid>
            <w:tr w:rsidR="00B701D9" w:rsidRPr="006C77DA" w:rsidTr="006C77DA">
              <w:trPr>
                <w:trHeight w:val="250"/>
              </w:trPr>
              <w:tc>
                <w:tcPr>
                  <w:tcW w:w="194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B701D9" w:rsidRPr="006C77DA" w:rsidRDefault="00B701D9" w:rsidP="00B701D9">
                  <w:pPr>
                    <w:suppressAutoHyphens/>
                    <w:spacing w:line="240" w:lineRule="auto"/>
                    <w:jc w:val="both"/>
                    <w:rPr>
                      <w:rFonts w:cs="Arial"/>
                      <w:color w:val="000000"/>
                      <w:szCs w:val="20"/>
                      <w:lang w:eastAsia="ar-SA"/>
                    </w:rPr>
                  </w:pPr>
                  <w:r w:rsidRPr="006C77DA">
                    <w:rPr>
                      <w:rFonts w:cs="Arial"/>
                      <w:color w:val="000000"/>
                      <w:szCs w:val="20"/>
                      <w:lang w:eastAsia="ar-SA"/>
                    </w:rPr>
                    <w:t>Leto</w:t>
                  </w:r>
                </w:p>
              </w:tc>
              <w:tc>
                <w:tcPr>
                  <w:tcW w:w="3360" w:type="dxa"/>
                  <w:tcBorders>
                    <w:top w:val="single" w:sz="4" w:space="0" w:color="auto"/>
                    <w:left w:val="nil"/>
                    <w:bottom w:val="single" w:sz="4" w:space="0" w:color="auto"/>
                    <w:right w:val="single" w:sz="4" w:space="0" w:color="auto"/>
                  </w:tcBorders>
                  <w:shd w:val="clear" w:color="000000" w:fill="99CCFF"/>
                  <w:noWrap/>
                  <w:vAlign w:val="bottom"/>
                  <w:hideMark/>
                </w:tcPr>
                <w:p w:rsidR="00B701D9" w:rsidRPr="006C77DA" w:rsidRDefault="00B701D9" w:rsidP="00B701D9">
                  <w:pPr>
                    <w:suppressAutoHyphens/>
                    <w:spacing w:line="240" w:lineRule="auto"/>
                    <w:jc w:val="both"/>
                    <w:rPr>
                      <w:rFonts w:cs="Arial"/>
                      <w:color w:val="000000"/>
                      <w:szCs w:val="20"/>
                      <w:lang w:eastAsia="ar-SA"/>
                    </w:rPr>
                  </w:pPr>
                  <w:r w:rsidRPr="006C77DA">
                    <w:rPr>
                      <w:rFonts w:cs="Arial"/>
                      <w:color w:val="000000"/>
                      <w:szCs w:val="20"/>
                      <w:lang w:eastAsia="ar-SA"/>
                    </w:rPr>
                    <w:t>Emisije celotnega prahu (kg/leto)</w:t>
                  </w:r>
                </w:p>
              </w:tc>
            </w:tr>
            <w:tr w:rsidR="00B701D9" w:rsidRPr="006C77DA" w:rsidTr="006C77DA">
              <w:trPr>
                <w:trHeight w:val="250"/>
              </w:trPr>
              <w:tc>
                <w:tcPr>
                  <w:tcW w:w="1940" w:type="dxa"/>
                  <w:tcBorders>
                    <w:top w:val="nil"/>
                    <w:left w:val="single" w:sz="4" w:space="0" w:color="auto"/>
                    <w:bottom w:val="single" w:sz="4" w:space="0" w:color="auto"/>
                    <w:right w:val="single" w:sz="4" w:space="0" w:color="auto"/>
                  </w:tcBorders>
                  <w:shd w:val="clear" w:color="000000" w:fill="FFFFFF"/>
                  <w:noWrap/>
                  <w:vAlign w:val="bottom"/>
                  <w:hideMark/>
                </w:tcPr>
                <w:p w:rsidR="00B701D9" w:rsidRPr="006C77DA" w:rsidRDefault="00B701D9" w:rsidP="00B701D9">
                  <w:pPr>
                    <w:suppressAutoHyphens/>
                    <w:spacing w:line="240" w:lineRule="auto"/>
                    <w:jc w:val="both"/>
                    <w:rPr>
                      <w:rFonts w:cs="Arial"/>
                      <w:color w:val="000000"/>
                      <w:szCs w:val="20"/>
                      <w:lang w:eastAsia="ar-SA"/>
                    </w:rPr>
                  </w:pPr>
                  <w:r w:rsidRPr="006C77DA">
                    <w:rPr>
                      <w:rFonts w:cs="Arial"/>
                      <w:color w:val="000000"/>
                      <w:szCs w:val="20"/>
                      <w:lang w:eastAsia="ar-SA"/>
                    </w:rPr>
                    <w:t>2011</w:t>
                  </w:r>
                </w:p>
              </w:tc>
              <w:tc>
                <w:tcPr>
                  <w:tcW w:w="3360" w:type="dxa"/>
                  <w:tcBorders>
                    <w:top w:val="nil"/>
                    <w:left w:val="nil"/>
                    <w:bottom w:val="single" w:sz="4" w:space="0" w:color="auto"/>
                    <w:right w:val="single" w:sz="4" w:space="0" w:color="auto"/>
                  </w:tcBorders>
                  <w:shd w:val="clear" w:color="000000" w:fill="FFFFFF"/>
                  <w:noWrap/>
                  <w:vAlign w:val="bottom"/>
                  <w:hideMark/>
                </w:tcPr>
                <w:p w:rsidR="00B701D9" w:rsidRPr="006C77DA" w:rsidRDefault="00B701D9" w:rsidP="00B701D9">
                  <w:pPr>
                    <w:suppressAutoHyphens/>
                    <w:spacing w:line="240" w:lineRule="auto"/>
                    <w:jc w:val="both"/>
                    <w:rPr>
                      <w:rFonts w:cs="Arial"/>
                      <w:color w:val="000000"/>
                      <w:szCs w:val="20"/>
                      <w:lang w:eastAsia="ar-SA"/>
                    </w:rPr>
                  </w:pPr>
                  <w:r w:rsidRPr="006C77DA">
                    <w:rPr>
                      <w:rFonts w:cs="Arial"/>
                      <w:color w:val="000000"/>
                      <w:szCs w:val="20"/>
                      <w:lang w:eastAsia="ar-SA"/>
                    </w:rPr>
                    <w:t>1,404</w:t>
                  </w:r>
                </w:p>
              </w:tc>
            </w:tr>
            <w:tr w:rsidR="00B701D9" w:rsidRPr="006C77DA" w:rsidTr="006C77DA">
              <w:trPr>
                <w:trHeight w:val="250"/>
              </w:trPr>
              <w:tc>
                <w:tcPr>
                  <w:tcW w:w="1940" w:type="dxa"/>
                  <w:tcBorders>
                    <w:top w:val="nil"/>
                    <w:left w:val="single" w:sz="4" w:space="0" w:color="auto"/>
                    <w:bottom w:val="single" w:sz="4" w:space="0" w:color="auto"/>
                    <w:right w:val="single" w:sz="4" w:space="0" w:color="auto"/>
                  </w:tcBorders>
                  <w:shd w:val="clear" w:color="000000" w:fill="FFFFFF"/>
                  <w:noWrap/>
                  <w:vAlign w:val="bottom"/>
                  <w:hideMark/>
                </w:tcPr>
                <w:p w:rsidR="00B701D9" w:rsidRPr="006C77DA" w:rsidRDefault="00B701D9" w:rsidP="00B701D9">
                  <w:pPr>
                    <w:suppressAutoHyphens/>
                    <w:spacing w:line="240" w:lineRule="auto"/>
                    <w:jc w:val="both"/>
                    <w:rPr>
                      <w:rFonts w:cs="Arial"/>
                      <w:color w:val="000000"/>
                      <w:szCs w:val="20"/>
                      <w:lang w:eastAsia="ar-SA"/>
                    </w:rPr>
                  </w:pPr>
                  <w:r w:rsidRPr="006C77DA">
                    <w:rPr>
                      <w:rFonts w:cs="Arial"/>
                      <w:color w:val="000000"/>
                      <w:szCs w:val="20"/>
                      <w:lang w:eastAsia="ar-SA"/>
                    </w:rPr>
                    <w:t>2014</w:t>
                  </w:r>
                </w:p>
              </w:tc>
              <w:tc>
                <w:tcPr>
                  <w:tcW w:w="3360" w:type="dxa"/>
                  <w:tcBorders>
                    <w:top w:val="nil"/>
                    <w:left w:val="nil"/>
                    <w:bottom w:val="single" w:sz="4" w:space="0" w:color="auto"/>
                    <w:right w:val="single" w:sz="4" w:space="0" w:color="auto"/>
                  </w:tcBorders>
                  <w:shd w:val="clear" w:color="000000" w:fill="FFFFFF"/>
                  <w:noWrap/>
                  <w:vAlign w:val="bottom"/>
                  <w:hideMark/>
                </w:tcPr>
                <w:p w:rsidR="00B701D9" w:rsidRPr="006C77DA" w:rsidRDefault="00B701D9" w:rsidP="00B701D9">
                  <w:pPr>
                    <w:suppressAutoHyphens/>
                    <w:spacing w:line="240" w:lineRule="auto"/>
                    <w:jc w:val="both"/>
                    <w:rPr>
                      <w:rFonts w:cs="Arial"/>
                      <w:color w:val="000000"/>
                      <w:szCs w:val="20"/>
                      <w:lang w:eastAsia="ar-SA"/>
                    </w:rPr>
                  </w:pPr>
                  <w:r w:rsidRPr="006C77DA">
                    <w:rPr>
                      <w:rFonts w:cs="Arial"/>
                      <w:color w:val="000000"/>
                      <w:szCs w:val="20"/>
                      <w:lang w:eastAsia="ar-SA"/>
                    </w:rPr>
                    <w:t>2,520</w:t>
                  </w:r>
                </w:p>
              </w:tc>
            </w:tr>
          </w:tbl>
          <w:p w:rsidR="00B701D9" w:rsidRPr="006C77DA" w:rsidRDefault="00B701D9" w:rsidP="00B701D9">
            <w:pPr>
              <w:suppressAutoHyphens/>
              <w:spacing w:line="240" w:lineRule="auto"/>
              <w:jc w:val="both"/>
              <w:rPr>
                <w:rFonts w:cs="Arial"/>
                <w:color w:val="000000"/>
                <w:szCs w:val="20"/>
                <w:lang w:eastAsia="ar-SA"/>
              </w:rPr>
            </w:pPr>
          </w:p>
          <w:p w:rsidR="00B701D9" w:rsidRPr="006C77DA" w:rsidRDefault="00B701D9" w:rsidP="00B701D9">
            <w:pPr>
              <w:suppressAutoHyphens/>
              <w:spacing w:line="240" w:lineRule="auto"/>
              <w:jc w:val="both"/>
              <w:rPr>
                <w:rFonts w:cs="Arial"/>
                <w:color w:val="000000"/>
                <w:szCs w:val="20"/>
                <w:lang w:eastAsia="ar-SA"/>
              </w:rPr>
            </w:pPr>
          </w:p>
        </w:tc>
        <w:tc>
          <w:tcPr>
            <w:tcW w:w="5079" w:type="dxa"/>
            <w:tcBorders>
              <w:top w:val="nil"/>
              <w:left w:val="nil"/>
              <w:bottom w:val="nil"/>
              <w:right w:val="nil"/>
            </w:tcBorders>
            <w:shd w:val="clear" w:color="auto" w:fill="auto"/>
            <w:noWrap/>
            <w:vAlign w:val="bottom"/>
          </w:tcPr>
          <w:p w:rsidR="00B701D9" w:rsidRPr="006C77DA" w:rsidRDefault="00B701D9" w:rsidP="00B701D9">
            <w:pPr>
              <w:suppressAutoHyphens/>
              <w:spacing w:line="240" w:lineRule="auto"/>
              <w:jc w:val="both"/>
              <w:rPr>
                <w:rFonts w:cs="Arial"/>
                <w:color w:val="000000"/>
                <w:szCs w:val="20"/>
                <w:lang w:eastAsia="ar-SA"/>
              </w:rPr>
            </w:pPr>
          </w:p>
        </w:tc>
        <w:tc>
          <w:tcPr>
            <w:tcW w:w="3806" w:type="dxa"/>
            <w:tcBorders>
              <w:top w:val="nil"/>
              <w:left w:val="nil"/>
              <w:bottom w:val="nil"/>
              <w:right w:val="nil"/>
            </w:tcBorders>
            <w:shd w:val="clear" w:color="auto" w:fill="auto"/>
            <w:noWrap/>
            <w:vAlign w:val="bottom"/>
          </w:tcPr>
          <w:p w:rsidR="00B701D9" w:rsidRPr="006C77DA" w:rsidRDefault="00B701D9" w:rsidP="00B701D9">
            <w:pPr>
              <w:suppressAutoHyphens/>
              <w:spacing w:line="240" w:lineRule="auto"/>
              <w:jc w:val="both"/>
              <w:rPr>
                <w:rFonts w:cs="Arial"/>
                <w:color w:val="000000"/>
                <w:szCs w:val="20"/>
                <w:lang w:eastAsia="ar-SA"/>
              </w:rPr>
            </w:pPr>
          </w:p>
        </w:tc>
        <w:tc>
          <w:tcPr>
            <w:tcW w:w="161" w:type="dxa"/>
            <w:tcBorders>
              <w:top w:val="nil"/>
              <w:left w:val="nil"/>
              <w:bottom w:val="nil"/>
              <w:right w:val="nil"/>
            </w:tcBorders>
            <w:shd w:val="clear" w:color="auto" w:fill="auto"/>
            <w:noWrap/>
            <w:vAlign w:val="bottom"/>
          </w:tcPr>
          <w:p w:rsidR="00B701D9" w:rsidRPr="006C77DA" w:rsidRDefault="00B701D9" w:rsidP="00B701D9">
            <w:pPr>
              <w:suppressAutoHyphens/>
              <w:spacing w:line="240" w:lineRule="auto"/>
              <w:jc w:val="both"/>
              <w:rPr>
                <w:rFonts w:cs="Arial"/>
                <w:color w:val="000000"/>
                <w:szCs w:val="20"/>
                <w:lang w:eastAsia="ar-SA"/>
              </w:rPr>
            </w:pPr>
          </w:p>
        </w:tc>
      </w:tr>
    </w:tbl>
    <w:p w:rsidR="00B701D9" w:rsidRPr="006C77DA" w:rsidRDefault="00B701D9" w:rsidP="00B701D9">
      <w:pPr>
        <w:suppressAutoHyphens/>
        <w:spacing w:line="240" w:lineRule="auto"/>
        <w:jc w:val="both"/>
        <w:rPr>
          <w:rFonts w:cs="Arial"/>
          <w:b/>
          <w:szCs w:val="20"/>
          <w:lang w:eastAsia="ar-SA"/>
        </w:rPr>
      </w:pPr>
    </w:p>
    <w:p w:rsidR="002E209E" w:rsidRDefault="002E209E" w:rsidP="00B701D9">
      <w:pPr>
        <w:suppressAutoHyphens/>
        <w:spacing w:line="240" w:lineRule="auto"/>
        <w:jc w:val="both"/>
        <w:rPr>
          <w:rFonts w:cs="Arial"/>
          <w:szCs w:val="20"/>
          <w:lang w:eastAsia="ar-SA"/>
        </w:rPr>
      </w:pPr>
      <w:r>
        <w:rPr>
          <w:noProof/>
          <w:lang w:eastAsia="sl-SI"/>
        </w:rPr>
        <w:lastRenderedPageBreak/>
        <w:drawing>
          <wp:inline distT="0" distB="0" distL="0" distR="0" wp14:anchorId="47168A1C" wp14:editId="6105ACFF">
            <wp:extent cx="5396230" cy="3803313"/>
            <wp:effectExtent l="0" t="0" r="0" b="6985"/>
            <wp:docPr id="4" name="Slika 4" descr="MurskaSobota"/>
            <wp:cNvGraphicFramePr/>
            <a:graphic xmlns:a="http://schemas.openxmlformats.org/drawingml/2006/main">
              <a:graphicData uri="http://schemas.openxmlformats.org/drawingml/2006/picture">
                <pic:pic xmlns:pic="http://schemas.openxmlformats.org/drawingml/2006/picture">
                  <pic:nvPicPr>
                    <pic:cNvPr id="2" name="Slika 2" descr="MurskaSobota"/>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6230" cy="3803313"/>
                    </a:xfrm>
                    <a:prstGeom prst="rect">
                      <a:avLst/>
                    </a:prstGeom>
                    <a:noFill/>
                    <a:ln>
                      <a:noFill/>
                    </a:ln>
                  </pic:spPr>
                </pic:pic>
              </a:graphicData>
            </a:graphic>
          </wp:inline>
        </w:drawing>
      </w:r>
    </w:p>
    <w:p w:rsidR="00B701D9" w:rsidRPr="006C77DA" w:rsidRDefault="00B701D9" w:rsidP="00B701D9">
      <w:pPr>
        <w:suppressAutoHyphens/>
        <w:spacing w:line="240" w:lineRule="auto"/>
        <w:jc w:val="both"/>
        <w:rPr>
          <w:rFonts w:cs="Arial"/>
          <w:szCs w:val="20"/>
          <w:lang w:eastAsia="ar-SA"/>
        </w:rPr>
      </w:pPr>
      <w:r w:rsidRPr="006C77DA">
        <w:rPr>
          <w:rFonts w:cs="Arial"/>
          <w:szCs w:val="20"/>
          <w:lang w:eastAsia="ar-SA"/>
        </w:rPr>
        <w:t>Slika 4: Lokacije posameznih virov emisij celotnega prahu v Mestni občini Murska Sobota.</w:t>
      </w:r>
    </w:p>
    <w:p w:rsidR="00B701D9" w:rsidRPr="006C77DA" w:rsidRDefault="00B701D9" w:rsidP="00B701D9">
      <w:pPr>
        <w:suppressAutoHyphens/>
        <w:spacing w:line="240" w:lineRule="auto"/>
        <w:jc w:val="both"/>
        <w:rPr>
          <w:rFonts w:cs="Arial"/>
          <w:szCs w:val="20"/>
          <w:lang w:eastAsia="ar-SA"/>
        </w:rPr>
      </w:pPr>
    </w:p>
    <w:p w:rsidR="00B701D9" w:rsidRPr="006C77DA" w:rsidRDefault="00B701D9" w:rsidP="00B701D9">
      <w:pPr>
        <w:suppressAutoHyphens/>
        <w:spacing w:line="240" w:lineRule="auto"/>
        <w:jc w:val="both"/>
        <w:rPr>
          <w:rFonts w:cs="Arial"/>
          <w:szCs w:val="20"/>
          <w:lang w:eastAsia="ar-SA"/>
        </w:rPr>
      </w:pPr>
      <w:r w:rsidRPr="006C77DA">
        <w:rPr>
          <w:rFonts w:cs="Arial"/>
          <w:szCs w:val="20"/>
          <w:lang w:eastAsia="ar-SA"/>
        </w:rPr>
        <w:t xml:space="preserve">Na merilnem mestu Murska Sobota je bilo v letu 2009 </w:t>
      </w:r>
      <w:r w:rsidR="00EF5D7C">
        <w:rPr>
          <w:rFonts w:cs="Arial"/>
          <w:szCs w:val="20"/>
          <w:lang w:eastAsia="ar-SA"/>
        </w:rPr>
        <w:t>opravljeno</w:t>
      </w:r>
      <w:r w:rsidR="00EF5D7C" w:rsidRPr="006C77DA">
        <w:rPr>
          <w:rFonts w:cs="Arial"/>
          <w:szCs w:val="20"/>
          <w:lang w:eastAsia="ar-SA"/>
        </w:rPr>
        <w:t xml:space="preserve"> </w:t>
      </w:r>
      <w:r w:rsidRPr="006C77DA">
        <w:rPr>
          <w:rFonts w:cs="Arial"/>
          <w:szCs w:val="20"/>
          <w:lang w:eastAsia="ar-SA"/>
        </w:rPr>
        <w:t>vzorčenje z</w:t>
      </w:r>
      <w:r w:rsidR="00EF5D7C">
        <w:rPr>
          <w:rFonts w:cs="Arial"/>
          <w:szCs w:val="20"/>
          <w:lang w:eastAsia="ar-SA"/>
        </w:rPr>
        <w:t>aradi</w:t>
      </w:r>
      <w:r w:rsidRPr="006C77DA">
        <w:rPr>
          <w:rFonts w:cs="Arial"/>
          <w:szCs w:val="20"/>
          <w:lang w:eastAsia="ar-SA"/>
        </w:rPr>
        <w:t xml:space="preserve"> določitve virov </w:t>
      </w:r>
      <w:r w:rsidR="00EF5D7C">
        <w:rPr>
          <w:rFonts w:cs="Arial"/>
          <w:szCs w:val="20"/>
          <w:lang w:eastAsia="ar-SA"/>
        </w:rPr>
        <w:t>z uporabo</w:t>
      </w:r>
      <w:r w:rsidRPr="006C77DA">
        <w:rPr>
          <w:rFonts w:cs="Arial"/>
          <w:szCs w:val="20"/>
          <w:lang w:eastAsia="ar-SA"/>
        </w:rPr>
        <w:t xml:space="preserve"> receptorskega modeliranja. Najpomembnejši viri so bili povezani s prometom, izgorevanjem lesne biomase, resuspenzijo in sekundarnimi anorganskimi delci, ki nastajajo z oksidacijo in pretvorbo plinastih izpustov (predvsem SO</w:t>
      </w:r>
      <w:r w:rsidRPr="006C77DA">
        <w:rPr>
          <w:rFonts w:cs="Arial"/>
          <w:szCs w:val="20"/>
          <w:vertAlign w:val="subscript"/>
          <w:lang w:eastAsia="ar-SA"/>
        </w:rPr>
        <w:t>2</w:t>
      </w:r>
      <w:r w:rsidRPr="006C77DA">
        <w:rPr>
          <w:rFonts w:cs="Arial"/>
          <w:szCs w:val="20"/>
          <w:lang w:eastAsia="ar-SA"/>
        </w:rPr>
        <w:t>, NO</w:t>
      </w:r>
      <w:r w:rsidRPr="006C77DA">
        <w:rPr>
          <w:rFonts w:cs="Arial"/>
          <w:szCs w:val="20"/>
          <w:vertAlign w:val="subscript"/>
          <w:lang w:eastAsia="ar-SA"/>
        </w:rPr>
        <w:t>x</w:t>
      </w:r>
      <w:r w:rsidRPr="006C77DA">
        <w:rPr>
          <w:rFonts w:cs="Arial"/>
          <w:szCs w:val="20"/>
          <w:lang w:eastAsia="ar-SA"/>
        </w:rPr>
        <w:t xml:space="preserve"> in NH</w:t>
      </w:r>
      <w:r w:rsidRPr="006C77DA">
        <w:rPr>
          <w:rFonts w:cs="Arial"/>
          <w:szCs w:val="20"/>
          <w:vertAlign w:val="subscript"/>
          <w:lang w:eastAsia="ar-SA"/>
        </w:rPr>
        <w:t>3</w:t>
      </w:r>
      <w:r w:rsidRPr="006C77DA">
        <w:rPr>
          <w:rFonts w:cs="Arial"/>
          <w:szCs w:val="20"/>
          <w:lang w:eastAsia="ar-SA"/>
        </w:rPr>
        <w:t xml:space="preserve">) in imajo bolj regionalen značaj. Ker se je v zadnjem obdobju </w:t>
      </w:r>
      <w:r w:rsidR="00EF5D7C">
        <w:rPr>
          <w:rFonts w:cs="Arial"/>
          <w:szCs w:val="20"/>
          <w:lang w:eastAsia="ar-SA"/>
        </w:rPr>
        <w:t>zlasti</w:t>
      </w:r>
      <w:r w:rsidR="00EF5D7C" w:rsidRPr="006C77DA">
        <w:rPr>
          <w:rFonts w:cs="Arial"/>
          <w:szCs w:val="20"/>
          <w:lang w:eastAsia="ar-SA"/>
        </w:rPr>
        <w:t xml:space="preserve"> </w:t>
      </w:r>
      <w:r w:rsidRPr="006C77DA">
        <w:rPr>
          <w:rFonts w:cs="Arial"/>
          <w:szCs w:val="20"/>
          <w:lang w:eastAsia="ar-SA"/>
        </w:rPr>
        <w:t>na podeželju precej povečal delež gospodinjstev, ki se ogreva</w:t>
      </w:r>
      <w:r w:rsidR="00EF5D7C">
        <w:rPr>
          <w:rFonts w:cs="Arial"/>
          <w:szCs w:val="20"/>
          <w:lang w:eastAsia="ar-SA"/>
        </w:rPr>
        <w:t>jo</w:t>
      </w:r>
      <w:r w:rsidRPr="006C77DA">
        <w:rPr>
          <w:rFonts w:cs="Arial"/>
          <w:szCs w:val="20"/>
          <w:lang w:eastAsia="ar-SA"/>
        </w:rPr>
        <w:t xml:space="preserve"> na lesno biomaso, rezultati porazdelitve po virih iz leta 2009 niso več reprezentativni. Poleg tega </w:t>
      </w:r>
      <w:r w:rsidR="00EF5D7C">
        <w:rPr>
          <w:rFonts w:cs="Arial"/>
          <w:szCs w:val="20"/>
          <w:lang w:eastAsia="ar-SA"/>
        </w:rPr>
        <w:t>leži</w:t>
      </w:r>
      <w:r w:rsidR="00EF5D7C" w:rsidRPr="006C77DA">
        <w:rPr>
          <w:rFonts w:cs="Arial"/>
          <w:szCs w:val="20"/>
          <w:lang w:eastAsia="ar-SA"/>
        </w:rPr>
        <w:t xml:space="preserve"> </w:t>
      </w:r>
      <w:r w:rsidRPr="006C77DA">
        <w:rPr>
          <w:rFonts w:cs="Arial"/>
          <w:szCs w:val="20"/>
          <w:lang w:eastAsia="ar-SA"/>
        </w:rPr>
        <w:t xml:space="preserve">merilno mesto Rakičan </w:t>
      </w:r>
      <w:r w:rsidR="00EF5D7C">
        <w:rPr>
          <w:rFonts w:cs="Arial"/>
          <w:szCs w:val="20"/>
          <w:lang w:eastAsia="ar-SA"/>
        </w:rPr>
        <w:t>zunaj</w:t>
      </w:r>
      <w:r w:rsidR="00EF5D7C" w:rsidRPr="006C77DA">
        <w:rPr>
          <w:rFonts w:cs="Arial"/>
          <w:szCs w:val="20"/>
          <w:lang w:eastAsia="ar-SA"/>
        </w:rPr>
        <w:t xml:space="preserve"> </w:t>
      </w:r>
      <w:r w:rsidRPr="006C77DA">
        <w:rPr>
          <w:rFonts w:cs="Arial"/>
          <w:szCs w:val="20"/>
          <w:lang w:eastAsia="ar-SA"/>
        </w:rPr>
        <w:t xml:space="preserve">urbanega središča. Za relevantne podatke, ki se nanašajo na aktualno stanje v Murski Soboti, je </w:t>
      </w:r>
      <w:r w:rsidR="00EF5D7C">
        <w:rPr>
          <w:rFonts w:cs="Arial"/>
          <w:szCs w:val="20"/>
          <w:lang w:eastAsia="ar-SA"/>
        </w:rPr>
        <w:t>treba</w:t>
      </w:r>
      <w:r w:rsidR="00EF5D7C" w:rsidRPr="006C77DA">
        <w:rPr>
          <w:rFonts w:cs="Arial"/>
          <w:szCs w:val="20"/>
          <w:lang w:eastAsia="ar-SA"/>
        </w:rPr>
        <w:t xml:space="preserve"> </w:t>
      </w:r>
      <w:r w:rsidR="00EF5D7C">
        <w:rPr>
          <w:rFonts w:cs="Arial"/>
          <w:szCs w:val="20"/>
          <w:lang w:eastAsia="ar-SA"/>
        </w:rPr>
        <w:t>opraviti</w:t>
      </w:r>
      <w:r w:rsidR="00EF5D7C" w:rsidRPr="006C77DA">
        <w:rPr>
          <w:rFonts w:cs="Arial"/>
          <w:szCs w:val="20"/>
          <w:lang w:eastAsia="ar-SA"/>
        </w:rPr>
        <w:t xml:space="preserve"> </w:t>
      </w:r>
      <w:r w:rsidRPr="006C77DA">
        <w:rPr>
          <w:rFonts w:cs="Arial"/>
          <w:szCs w:val="20"/>
          <w:lang w:eastAsia="ar-SA"/>
        </w:rPr>
        <w:t xml:space="preserve">ponovno vzorčenje v samem mestu. </w:t>
      </w:r>
    </w:p>
    <w:p w:rsidR="00B701D9" w:rsidRPr="006C77DA" w:rsidRDefault="00B701D9" w:rsidP="00B701D9">
      <w:pPr>
        <w:suppressAutoHyphens/>
        <w:spacing w:after="200" w:line="276" w:lineRule="auto"/>
        <w:rPr>
          <w:rFonts w:cs="Arial"/>
          <w:b/>
          <w:szCs w:val="20"/>
          <w:lang w:eastAsia="ar-SA"/>
        </w:rPr>
      </w:pPr>
    </w:p>
    <w:p w:rsidR="00B701D9" w:rsidRPr="001418BF" w:rsidRDefault="00B701D9" w:rsidP="001418BF">
      <w:pPr>
        <w:suppressAutoHyphens/>
        <w:spacing w:after="200" w:line="276" w:lineRule="auto"/>
        <w:rPr>
          <w:rFonts w:cs="Arial"/>
          <w:b/>
          <w:szCs w:val="20"/>
          <w:lang w:eastAsia="ar-SA"/>
        </w:rPr>
      </w:pPr>
      <w:r w:rsidRPr="006C77DA">
        <w:rPr>
          <w:rFonts w:cs="Arial"/>
          <w:b/>
          <w:szCs w:val="20"/>
          <w:lang w:eastAsia="ar-SA"/>
        </w:rPr>
        <w:t xml:space="preserve">4. Ukrepi za zmanjšanje onesnaženosti in </w:t>
      </w:r>
      <w:r w:rsidR="007A569C" w:rsidRPr="006C77DA">
        <w:rPr>
          <w:rFonts w:cs="Arial"/>
          <w:b/>
          <w:szCs w:val="20"/>
          <w:lang w:eastAsia="ar-SA"/>
        </w:rPr>
        <w:t>organi</w:t>
      </w:r>
      <w:r w:rsidR="007A569C">
        <w:rPr>
          <w:rFonts w:cs="Arial"/>
          <w:b/>
          <w:szCs w:val="20"/>
          <w:lang w:eastAsia="ar-SA"/>
        </w:rPr>
        <w:t>,</w:t>
      </w:r>
      <w:r w:rsidR="007A569C" w:rsidRPr="006C77DA">
        <w:rPr>
          <w:rFonts w:cs="Arial"/>
          <w:b/>
          <w:szCs w:val="20"/>
          <w:lang w:eastAsia="ar-SA"/>
        </w:rPr>
        <w:t xml:space="preserve"> </w:t>
      </w:r>
      <w:r w:rsidR="001418BF">
        <w:rPr>
          <w:rFonts w:cs="Arial"/>
          <w:b/>
          <w:szCs w:val="20"/>
          <w:lang w:eastAsia="ar-SA"/>
        </w:rPr>
        <w:t>odgovorni za izvajanje ukrepov</w:t>
      </w:r>
    </w:p>
    <w:p w:rsidR="00B701D9" w:rsidRPr="006C77DA" w:rsidRDefault="00B701D9" w:rsidP="00B701D9">
      <w:pPr>
        <w:suppressAutoHyphens/>
        <w:jc w:val="both"/>
        <w:rPr>
          <w:rFonts w:cs="Arial"/>
          <w:b/>
          <w:szCs w:val="20"/>
          <w:lang w:eastAsia="ar-SA"/>
        </w:rPr>
      </w:pPr>
      <w:r w:rsidRPr="006C77DA">
        <w:rPr>
          <w:rFonts w:cs="Arial"/>
          <w:b/>
          <w:szCs w:val="20"/>
          <w:lang w:eastAsia="ar-SA"/>
        </w:rPr>
        <w:t xml:space="preserve">Ukrepi za zmanjšanje onesnaženosti zraka so usmerjeni na zmanjševanje emisij zaradi ogrevanja stavb (URE in OVE in odmik od uporabe fosilnih goriv) in emisij prometa. Del ukrepov, ki ne zahtevajo velikih finančnih virov, je usmerjen v promocijo, komuniciranje, ozaveščanje, informiranje ciljnih javnosti in </w:t>
      </w:r>
      <w:r w:rsidR="007A569C">
        <w:rPr>
          <w:rFonts w:cs="Arial"/>
          <w:b/>
          <w:szCs w:val="20"/>
          <w:lang w:eastAsia="ar-SA"/>
        </w:rPr>
        <w:t>prikaz</w:t>
      </w:r>
      <w:r w:rsidRPr="006C77DA">
        <w:rPr>
          <w:rFonts w:cs="Arial"/>
          <w:b/>
          <w:szCs w:val="20"/>
          <w:lang w:eastAsia="ar-SA"/>
        </w:rPr>
        <w:t xml:space="preserve"> dobrih praks </w:t>
      </w:r>
      <w:r w:rsidR="007A569C">
        <w:rPr>
          <w:rFonts w:cs="Arial"/>
          <w:b/>
          <w:szCs w:val="20"/>
          <w:lang w:eastAsia="ar-SA"/>
        </w:rPr>
        <w:t>ter</w:t>
      </w:r>
      <w:r w:rsidR="007A569C" w:rsidRPr="006C77DA">
        <w:rPr>
          <w:rFonts w:cs="Arial"/>
          <w:b/>
          <w:szCs w:val="20"/>
          <w:lang w:eastAsia="ar-SA"/>
        </w:rPr>
        <w:t xml:space="preserve"> </w:t>
      </w:r>
      <w:r w:rsidRPr="006C77DA">
        <w:rPr>
          <w:rFonts w:cs="Arial"/>
          <w:b/>
          <w:szCs w:val="20"/>
          <w:lang w:eastAsia="ar-SA"/>
        </w:rPr>
        <w:t xml:space="preserve">so enakovredni tistim, ki zahtevajo znatna finančna sredstva.  </w:t>
      </w:r>
    </w:p>
    <w:p w:rsidR="00B701D9" w:rsidRPr="006C77DA" w:rsidRDefault="00B701D9" w:rsidP="00B701D9">
      <w:pPr>
        <w:suppressAutoHyphens/>
        <w:jc w:val="both"/>
        <w:rPr>
          <w:rFonts w:cs="Arial"/>
          <w:b/>
          <w:i/>
          <w:szCs w:val="20"/>
          <w:lang w:eastAsia="ar-SA"/>
        </w:rPr>
      </w:pPr>
    </w:p>
    <w:p w:rsidR="00B701D9" w:rsidRPr="006C77DA" w:rsidRDefault="00B701D9" w:rsidP="00B701D9">
      <w:pPr>
        <w:suppressAutoHyphens/>
        <w:jc w:val="both"/>
        <w:rPr>
          <w:rFonts w:cs="Arial"/>
          <w:b/>
          <w:i/>
          <w:szCs w:val="20"/>
          <w:lang w:eastAsia="ar-SA"/>
        </w:rPr>
      </w:pPr>
    </w:p>
    <w:p w:rsidR="00B701D9" w:rsidRPr="006C77DA" w:rsidRDefault="00B701D9" w:rsidP="00B701D9">
      <w:pPr>
        <w:suppressAutoHyphens/>
        <w:jc w:val="both"/>
        <w:rPr>
          <w:rFonts w:cs="Arial"/>
          <w:b/>
          <w:szCs w:val="20"/>
          <w:lang w:eastAsia="ar-SA"/>
        </w:rPr>
      </w:pPr>
      <w:r w:rsidRPr="006C77DA">
        <w:rPr>
          <w:rFonts w:cs="Arial"/>
          <w:b/>
          <w:szCs w:val="20"/>
          <w:lang w:eastAsia="ar-SA"/>
        </w:rPr>
        <w:t xml:space="preserve">4.1 Ukrepi na področju spodbujanja učinkovite rabe energije in obnovljivih virov energije </w:t>
      </w:r>
    </w:p>
    <w:p w:rsidR="00B701D9" w:rsidRPr="006C77DA" w:rsidRDefault="00B701D9" w:rsidP="00B701D9">
      <w:pPr>
        <w:suppressAutoHyphens/>
        <w:jc w:val="both"/>
        <w:rPr>
          <w:rFonts w:cs="Arial"/>
          <w:b/>
          <w:szCs w:val="20"/>
          <w:lang w:eastAsia="ar-SA"/>
        </w:rPr>
      </w:pPr>
    </w:p>
    <w:p w:rsidR="00B701D9" w:rsidRPr="006C77DA" w:rsidRDefault="00B701D9" w:rsidP="00B701D9">
      <w:pPr>
        <w:suppressAutoHyphens/>
        <w:jc w:val="both"/>
        <w:rPr>
          <w:rFonts w:cs="Arial"/>
          <w:b/>
          <w:szCs w:val="20"/>
          <w:lang w:eastAsia="ar-SA"/>
        </w:rPr>
      </w:pPr>
      <w:r w:rsidRPr="006C77DA">
        <w:rPr>
          <w:rFonts w:cs="Arial"/>
          <w:b/>
          <w:szCs w:val="20"/>
          <w:lang w:eastAsia="ar-SA"/>
        </w:rPr>
        <w:t>Osnovni cilj pri načrtovanju ukrepov glede ogrevanja stavb je zmanjšanje potrebe po toplotni energiji. V naslednjem koraku so ukrepi usmerjeni v spodbujanje ogrevanja stavb z daljinskim ogrevanjem (prednostno z OVE), vključno z DOLB in geotermalno energijo</w:t>
      </w:r>
      <w:r w:rsidR="007A569C">
        <w:rPr>
          <w:rFonts w:cs="Arial"/>
          <w:b/>
          <w:szCs w:val="20"/>
          <w:lang w:eastAsia="ar-SA"/>
        </w:rPr>
        <w:t>,</w:t>
      </w:r>
      <w:r w:rsidRPr="006C77DA">
        <w:rPr>
          <w:rFonts w:cs="Arial"/>
          <w:b/>
          <w:szCs w:val="20"/>
          <w:lang w:eastAsia="ar-SA"/>
        </w:rPr>
        <w:t xml:space="preserve"> ter ogrevanja s plinom na zgoščenih območjih poselitve. Na preostalem delu nezgoščene poselitve pa so ukrepi usmerjeni k spodbujanju zamenjave zastarelih malih kurilnih naprav z novimi ali s toplotnimi črpalkami in ozaveščanj</w:t>
      </w:r>
      <w:r w:rsidR="007A569C">
        <w:rPr>
          <w:rFonts w:cs="Arial"/>
          <w:b/>
          <w:szCs w:val="20"/>
          <w:lang w:eastAsia="ar-SA"/>
        </w:rPr>
        <w:t>u</w:t>
      </w:r>
      <w:r w:rsidRPr="006C77DA">
        <w:rPr>
          <w:rFonts w:cs="Arial"/>
          <w:b/>
          <w:szCs w:val="20"/>
          <w:lang w:eastAsia="ar-SA"/>
        </w:rPr>
        <w:t xml:space="preserve"> ter </w:t>
      </w:r>
      <w:r w:rsidR="007A569C">
        <w:rPr>
          <w:rFonts w:cs="Arial"/>
          <w:b/>
          <w:szCs w:val="20"/>
          <w:lang w:eastAsia="ar-SA"/>
        </w:rPr>
        <w:t>seznanjanju</w:t>
      </w:r>
      <w:r w:rsidR="007A569C" w:rsidRPr="006C77DA">
        <w:rPr>
          <w:rFonts w:cs="Arial"/>
          <w:b/>
          <w:szCs w:val="20"/>
          <w:lang w:eastAsia="ar-SA"/>
        </w:rPr>
        <w:t xml:space="preserve"> </w:t>
      </w:r>
      <w:r w:rsidRPr="006C77DA">
        <w:rPr>
          <w:rFonts w:cs="Arial"/>
          <w:b/>
          <w:szCs w:val="20"/>
          <w:lang w:eastAsia="ar-SA"/>
        </w:rPr>
        <w:t xml:space="preserve">uporabnikov teh naprav o </w:t>
      </w:r>
      <w:r w:rsidR="007A569C">
        <w:rPr>
          <w:rFonts w:cs="Arial"/>
          <w:b/>
          <w:szCs w:val="20"/>
          <w:lang w:eastAsia="ar-SA"/>
        </w:rPr>
        <w:t xml:space="preserve">takem </w:t>
      </w:r>
      <w:r w:rsidRPr="006C77DA">
        <w:rPr>
          <w:rFonts w:cs="Arial"/>
          <w:b/>
          <w:szCs w:val="20"/>
          <w:lang w:eastAsia="ar-SA"/>
        </w:rPr>
        <w:t>načinu upravljanja, ki povzroča čim manjše izpuste delcev.</w:t>
      </w:r>
    </w:p>
    <w:p w:rsidR="00B701D9" w:rsidRPr="006C77DA" w:rsidRDefault="00B701D9" w:rsidP="00B701D9">
      <w:pPr>
        <w:suppressAutoHyphens/>
        <w:jc w:val="both"/>
        <w:rPr>
          <w:rFonts w:cs="Arial"/>
          <w:szCs w:val="20"/>
          <w:u w:val="single"/>
          <w:lang w:eastAsia="ar-SA"/>
        </w:rPr>
      </w:pPr>
    </w:p>
    <w:p w:rsidR="00B701D9" w:rsidRPr="006C77DA" w:rsidRDefault="00B701D9" w:rsidP="00B701D9">
      <w:pPr>
        <w:suppressAutoHyphens/>
        <w:jc w:val="both"/>
        <w:rPr>
          <w:rFonts w:cs="Arial"/>
          <w:szCs w:val="20"/>
          <w:u w:val="single"/>
          <w:lang w:eastAsia="ar-SA"/>
        </w:rPr>
      </w:pPr>
    </w:p>
    <w:p w:rsidR="00B701D9" w:rsidRPr="006C77DA" w:rsidRDefault="00B701D9" w:rsidP="00B701D9">
      <w:pPr>
        <w:suppressAutoHyphens/>
        <w:jc w:val="both"/>
        <w:rPr>
          <w:rFonts w:cs="Arial"/>
          <w:b/>
          <w:color w:val="C00000"/>
          <w:szCs w:val="20"/>
          <w:lang w:eastAsia="ar-SA"/>
        </w:rPr>
      </w:pPr>
      <w:r w:rsidRPr="006C77DA">
        <w:rPr>
          <w:rFonts w:cs="Arial"/>
          <w:b/>
          <w:szCs w:val="20"/>
          <w:lang w:eastAsia="ar-SA"/>
        </w:rPr>
        <w:t xml:space="preserve">4.1.1 Daljinsko ogrevanje </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4.1.1.1 Vzdrževanje sistema daljinskega ogrevanja, njegova optimizacija in povečevanje njegove učinkovitosti ter proučitev možnosti odjema iz sistema daljinskega ogrevanja iz geotermalne energije</w:t>
      </w:r>
    </w:p>
    <w:p w:rsidR="00B701D9" w:rsidRPr="006C77DA" w:rsidRDefault="00B701D9" w:rsidP="00B701D9">
      <w:pPr>
        <w:suppressAutoHyphens/>
        <w:jc w:val="both"/>
        <w:rPr>
          <w:rFonts w:cs="Arial"/>
          <w:i/>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Mestna občina Murska Sobota (v nadaljnjem besedilu: občina) bo izvajala program daljinskega ogrevanja, v katerem je na območjih z večjo gostoto odjema, določeno na parcelno številko natančno</w:t>
      </w:r>
      <w:r w:rsidR="007A569C">
        <w:rPr>
          <w:rFonts w:cs="Arial"/>
          <w:szCs w:val="20"/>
          <w:lang w:eastAsia="ar-SA"/>
        </w:rPr>
        <w:t>,</w:t>
      </w:r>
      <w:r w:rsidRPr="006C77DA">
        <w:rPr>
          <w:rFonts w:cs="Arial"/>
          <w:szCs w:val="20"/>
          <w:lang w:eastAsia="ar-SA"/>
        </w:rPr>
        <w:t xml:space="preserve"> kot prednostni vir ogrevanja določeno priključevanje na sistem daljinskega ogrevanja. Občina bo </w:t>
      </w:r>
      <w:r w:rsidR="007A569C">
        <w:rPr>
          <w:rFonts w:cs="Arial"/>
          <w:szCs w:val="20"/>
          <w:lang w:eastAsia="ar-SA"/>
        </w:rPr>
        <w:t xml:space="preserve">program </w:t>
      </w:r>
      <w:r w:rsidRPr="006C77DA">
        <w:rPr>
          <w:rFonts w:cs="Arial"/>
          <w:szCs w:val="20"/>
          <w:lang w:eastAsia="ar-SA"/>
        </w:rPr>
        <w:t>izvajala na območjih, na katerih že obstaja ali je predvideno omrežje daljinskega ogrevanja</w:t>
      </w:r>
      <w:r w:rsidR="007A569C">
        <w:rPr>
          <w:rFonts w:cs="Arial"/>
          <w:szCs w:val="20"/>
          <w:lang w:eastAsia="ar-SA"/>
        </w:rPr>
        <w:t xml:space="preserve">, </w:t>
      </w:r>
      <w:r w:rsidRPr="006C77DA">
        <w:rPr>
          <w:rFonts w:cs="Arial"/>
          <w:szCs w:val="20"/>
          <w:lang w:eastAsia="ar-SA"/>
        </w:rPr>
        <w:t xml:space="preserve">omogoča </w:t>
      </w:r>
      <w:r w:rsidR="007A569C">
        <w:rPr>
          <w:rFonts w:cs="Arial"/>
          <w:szCs w:val="20"/>
          <w:lang w:eastAsia="ar-SA"/>
        </w:rPr>
        <w:t xml:space="preserve">pa </w:t>
      </w:r>
      <w:r w:rsidRPr="006C77DA">
        <w:rPr>
          <w:rFonts w:cs="Arial"/>
          <w:szCs w:val="20"/>
          <w:lang w:eastAsia="ar-SA"/>
        </w:rPr>
        <w:t xml:space="preserve">tudi možnost širitve daljinskega ogrevanja </w:t>
      </w:r>
      <w:r w:rsidR="007A569C">
        <w:rPr>
          <w:rFonts w:cs="Arial"/>
          <w:szCs w:val="20"/>
          <w:lang w:eastAsia="ar-SA"/>
        </w:rPr>
        <w:t>in</w:t>
      </w:r>
      <w:r w:rsidR="007A569C" w:rsidRPr="006C77DA">
        <w:rPr>
          <w:rFonts w:cs="Arial"/>
          <w:szCs w:val="20"/>
          <w:lang w:eastAsia="ar-SA"/>
        </w:rPr>
        <w:t xml:space="preserve"> </w:t>
      </w:r>
      <w:r w:rsidRPr="006C77DA">
        <w:rPr>
          <w:rFonts w:cs="Arial"/>
          <w:szCs w:val="20"/>
          <w:lang w:eastAsia="ar-SA"/>
        </w:rPr>
        <w:t xml:space="preserve">uporabo geotermalne energije. Ta ukrep se upošteva pri izdajanju </w:t>
      </w:r>
      <w:r w:rsidR="00F52D98">
        <w:rPr>
          <w:rFonts w:cs="Arial"/>
          <w:szCs w:val="20"/>
          <w:lang w:eastAsia="ar-SA"/>
        </w:rPr>
        <w:t xml:space="preserve">občinskih </w:t>
      </w:r>
      <w:r w:rsidRPr="006C77DA">
        <w:rPr>
          <w:rFonts w:cs="Arial"/>
          <w:szCs w:val="20"/>
          <w:lang w:eastAsia="ar-SA"/>
        </w:rPr>
        <w:t>smernic k vsem načrtovanim posegom v prostor.</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Občina bo vzdrževala sistem daljinskega ogrevanja in ga optimizirala ter povečevala njegovo učinkovitost.</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Proučila se bo možnost odjema iz sistema daljinskega ogrevanja iz geotermalne energije.</w:t>
      </w:r>
    </w:p>
    <w:p w:rsidR="00B701D9" w:rsidRPr="006C77DA" w:rsidRDefault="00B701D9" w:rsidP="00B701D9">
      <w:pPr>
        <w:suppressAutoHyphens/>
        <w:jc w:val="both"/>
        <w:rPr>
          <w:rFonts w:cs="Arial"/>
          <w:i/>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Nosilec ukrepa: občina</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4.1.1.2 Povečevanje odjema iz daljinskega ogrevanja</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Občina bo </w:t>
      </w:r>
      <w:r w:rsidR="00F52D98">
        <w:rPr>
          <w:rFonts w:cs="Arial"/>
          <w:szCs w:val="20"/>
          <w:lang w:eastAsia="ar-SA"/>
        </w:rPr>
        <w:t>uresničevala</w:t>
      </w:r>
      <w:r w:rsidR="00F52D98" w:rsidRPr="006C77DA">
        <w:rPr>
          <w:rFonts w:cs="Arial"/>
          <w:szCs w:val="20"/>
          <w:lang w:eastAsia="ar-SA"/>
        </w:rPr>
        <w:t xml:space="preserve"> </w:t>
      </w:r>
      <w:r w:rsidRPr="006C77DA">
        <w:rPr>
          <w:rFonts w:cs="Arial"/>
          <w:szCs w:val="20"/>
          <w:lang w:eastAsia="ar-SA"/>
        </w:rPr>
        <w:t>program povečevanja odjema iz daljinskega ogrevanja, v katerem je na območjih z večjo gostoto odjema, določeno na parcelno številko natančno</w:t>
      </w:r>
      <w:r w:rsidR="00F52D98">
        <w:rPr>
          <w:rFonts w:cs="Arial"/>
          <w:szCs w:val="20"/>
          <w:lang w:eastAsia="ar-SA"/>
        </w:rPr>
        <w:t>,</w:t>
      </w:r>
      <w:r w:rsidRPr="006C77DA">
        <w:rPr>
          <w:rFonts w:cs="Arial"/>
          <w:szCs w:val="20"/>
          <w:lang w:eastAsia="ar-SA"/>
        </w:rPr>
        <w:t xml:space="preserve"> obveznost priključevanja na sistem daljinskega ogrevanja </w:t>
      </w:r>
      <w:r w:rsidR="00F52D98">
        <w:rPr>
          <w:rFonts w:cs="Arial"/>
          <w:szCs w:val="20"/>
          <w:lang w:eastAsia="ar-SA"/>
        </w:rPr>
        <w:t xml:space="preserve">označena kot </w:t>
      </w:r>
      <w:r w:rsidRPr="006C77DA">
        <w:rPr>
          <w:rFonts w:cs="Arial"/>
          <w:szCs w:val="20"/>
          <w:lang w:eastAsia="ar-SA"/>
        </w:rPr>
        <w:t>prednostni vir ogrevanja.</w:t>
      </w: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 </w:t>
      </w:r>
    </w:p>
    <w:p w:rsidR="00B701D9" w:rsidRPr="006C77DA" w:rsidRDefault="00B701D9" w:rsidP="00B701D9">
      <w:pPr>
        <w:suppressAutoHyphens/>
        <w:spacing w:line="240" w:lineRule="auto"/>
        <w:jc w:val="both"/>
        <w:rPr>
          <w:rFonts w:cs="Arial"/>
          <w:szCs w:val="20"/>
          <w:lang w:eastAsia="ar-SA"/>
        </w:rPr>
      </w:pPr>
      <w:r w:rsidRPr="006C77DA">
        <w:rPr>
          <w:rFonts w:cs="Arial"/>
          <w:szCs w:val="20"/>
          <w:lang w:eastAsia="ar-SA"/>
        </w:rPr>
        <w:t xml:space="preserve">Priključevanje objektov na sistem daljinskega ogrevanja se lahko spodbuja s subvencijami za postavitev toplotnih postaj. Sredstva za subvencijo bosta zagotovili država in lokalna skupnost. </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Nosil</w:t>
      </w:r>
      <w:r w:rsidR="00F52D98">
        <w:rPr>
          <w:rFonts w:cs="Arial"/>
          <w:szCs w:val="20"/>
          <w:lang w:eastAsia="ar-SA"/>
        </w:rPr>
        <w:t>ci</w:t>
      </w:r>
      <w:r w:rsidRPr="006C77DA">
        <w:rPr>
          <w:rFonts w:cs="Arial"/>
          <w:szCs w:val="20"/>
          <w:lang w:eastAsia="ar-SA"/>
        </w:rPr>
        <w:t xml:space="preserve"> ukrepa: država, občina, Komunala, javno po</w:t>
      </w:r>
      <w:r w:rsidR="00F52D98">
        <w:rPr>
          <w:rFonts w:cs="Arial"/>
          <w:szCs w:val="20"/>
          <w:lang w:eastAsia="ar-SA"/>
        </w:rPr>
        <w:t>d</w:t>
      </w:r>
      <w:r w:rsidRPr="006C77DA">
        <w:rPr>
          <w:rFonts w:cs="Arial"/>
          <w:szCs w:val="20"/>
          <w:lang w:eastAsia="ar-SA"/>
        </w:rPr>
        <w:t>jetje</w:t>
      </w:r>
      <w:r w:rsidR="00BF50FB">
        <w:rPr>
          <w:rFonts w:cs="Arial"/>
          <w:szCs w:val="20"/>
          <w:lang w:eastAsia="ar-SA"/>
        </w:rPr>
        <w:t xml:space="preserve"> </w:t>
      </w:r>
      <w:r w:rsidRPr="006C77DA">
        <w:rPr>
          <w:rFonts w:cs="Arial"/>
          <w:szCs w:val="20"/>
          <w:lang w:eastAsia="ar-SA"/>
        </w:rPr>
        <w:t>d.</w:t>
      </w:r>
      <w:r w:rsidR="00F52D98">
        <w:rPr>
          <w:rFonts w:cs="Arial"/>
          <w:szCs w:val="20"/>
          <w:lang w:eastAsia="ar-SA"/>
        </w:rPr>
        <w:t> </w:t>
      </w:r>
      <w:r w:rsidRPr="006C77DA">
        <w:rPr>
          <w:rFonts w:cs="Arial"/>
          <w:szCs w:val="20"/>
          <w:lang w:eastAsia="ar-SA"/>
        </w:rPr>
        <w:t>o.</w:t>
      </w:r>
      <w:r w:rsidR="00F52D98">
        <w:rPr>
          <w:rFonts w:cs="Arial"/>
          <w:szCs w:val="20"/>
          <w:lang w:eastAsia="ar-SA"/>
        </w:rPr>
        <w:t> </w:t>
      </w:r>
      <w:r w:rsidRPr="006C77DA">
        <w:rPr>
          <w:rFonts w:cs="Arial"/>
          <w:szCs w:val="20"/>
          <w:lang w:eastAsia="ar-SA"/>
        </w:rPr>
        <w:t>o., Murska Sobota</w:t>
      </w:r>
      <w:r w:rsidRPr="006C77DA" w:rsidDel="00480F23">
        <w:rPr>
          <w:rFonts w:cs="Arial"/>
          <w:szCs w:val="20"/>
          <w:lang w:eastAsia="ar-SA"/>
        </w:rPr>
        <w:t xml:space="preserve"> </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b/>
          <w:szCs w:val="20"/>
          <w:lang w:eastAsia="ar-SA"/>
        </w:rPr>
      </w:pPr>
      <w:r w:rsidRPr="006C77DA">
        <w:rPr>
          <w:rFonts w:cs="Arial"/>
          <w:b/>
          <w:szCs w:val="20"/>
          <w:lang w:eastAsia="ar-SA"/>
        </w:rPr>
        <w:t>4.1.2 Ogrevanje s plinom</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4.1.2.1 Širitev plinovodnega omrežja</w:t>
      </w:r>
    </w:p>
    <w:p w:rsidR="00B701D9" w:rsidRPr="006C77DA" w:rsidRDefault="00B701D9" w:rsidP="00B701D9">
      <w:pPr>
        <w:suppressAutoHyphens/>
        <w:jc w:val="both"/>
        <w:rPr>
          <w:rFonts w:cs="Arial"/>
          <w:i/>
          <w:szCs w:val="20"/>
          <w:lang w:eastAsia="ar-SA"/>
        </w:rPr>
      </w:pPr>
    </w:p>
    <w:p w:rsidR="00B701D9" w:rsidRPr="006C77DA" w:rsidRDefault="00B701D9" w:rsidP="00B701D9">
      <w:pPr>
        <w:suppressAutoHyphens/>
        <w:spacing w:line="240" w:lineRule="auto"/>
        <w:jc w:val="both"/>
        <w:rPr>
          <w:rFonts w:cs="Arial"/>
          <w:szCs w:val="20"/>
          <w:lang w:eastAsia="ar-SA"/>
        </w:rPr>
      </w:pPr>
      <w:r w:rsidRPr="006C77DA">
        <w:rPr>
          <w:rFonts w:cs="Arial"/>
          <w:szCs w:val="20"/>
          <w:lang w:eastAsia="ar-SA"/>
        </w:rPr>
        <w:t xml:space="preserve">Občina je v svojih aktih (LEK) določila, da za območja, kjer plinovodno omrežje že obstaja ali je na podlagi akta predvidena </w:t>
      </w:r>
      <w:r w:rsidR="00BA3612">
        <w:rPr>
          <w:rFonts w:cs="Arial"/>
          <w:szCs w:val="20"/>
          <w:lang w:eastAsia="ar-SA"/>
        </w:rPr>
        <w:t xml:space="preserve">njegova </w:t>
      </w:r>
      <w:r w:rsidRPr="006C77DA">
        <w:rPr>
          <w:rFonts w:cs="Arial"/>
          <w:szCs w:val="20"/>
          <w:lang w:eastAsia="ar-SA"/>
        </w:rPr>
        <w:t>širitev, velja za prednostni način ogrevanja oskrba z zemeljskim plinom ali vgradnja toplotne črpalke. Ta ukrep se upošteva pri izdajanju smernic, projektnih pogojev in soglasij občine k vsem načrtovanim posegom v prostor.</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Koncesionar izvede širjenje plinskega omrežja v skladu s koncesijsko pogodbo in usmeritvami občine.</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Nosil</w:t>
      </w:r>
      <w:r w:rsidR="00BA3612">
        <w:rPr>
          <w:rFonts w:cs="Arial"/>
          <w:szCs w:val="20"/>
          <w:lang w:eastAsia="ar-SA"/>
        </w:rPr>
        <w:t>ci</w:t>
      </w:r>
      <w:r w:rsidRPr="006C77DA">
        <w:rPr>
          <w:rFonts w:cs="Arial"/>
          <w:szCs w:val="20"/>
          <w:lang w:eastAsia="ar-SA"/>
        </w:rPr>
        <w:t xml:space="preserve"> ukrepa: občina, ponudniki teh storitev</w:t>
      </w:r>
    </w:p>
    <w:p w:rsidR="00BF50FB" w:rsidRPr="006C77DA" w:rsidRDefault="00BF50FB" w:rsidP="00B701D9">
      <w:pPr>
        <w:suppressAutoHyphens/>
        <w:jc w:val="both"/>
        <w:rPr>
          <w:rFonts w:cs="Arial"/>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4.1.2.2 Priključevanje objektov na plinovodno omrežje</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Zemeljski plin je okolju prijazno in najbolj kakovostno fosilno gorivo. Velik del urbaniziranega območja občine ima vzpostavljeno možnost oskrbe z zemeljskim plinom. Na teh območjih bo občina z različnimi ukrepi občane še naprej </w:t>
      </w:r>
      <w:r w:rsidR="00BA3612">
        <w:rPr>
          <w:rFonts w:cs="Arial"/>
          <w:szCs w:val="20"/>
          <w:lang w:eastAsia="ar-SA"/>
        </w:rPr>
        <w:t>s</w:t>
      </w:r>
      <w:r w:rsidRPr="006C77DA">
        <w:rPr>
          <w:rFonts w:cs="Arial"/>
          <w:szCs w:val="20"/>
          <w:lang w:eastAsia="ar-SA"/>
        </w:rPr>
        <w:t xml:space="preserve">podbujala k priključevanju in uporabi plina. Širitev </w:t>
      </w:r>
      <w:r w:rsidRPr="006C77DA">
        <w:rPr>
          <w:rFonts w:cs="Arial"/>
          <w:szCs w:val="20"/>
          <w:lang w:eastAsia="ar-SA"/>
        </w:rPr>
        <w:lastRenderedPageBreak/>
        <w:t>distribucijskega omrežja zemeljskega plina v občini bo potekala skladno z občinskimi akti in izkazanim interesom občanov za priključevanje.</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Država bo spodbujala </w:t>
      </w:r>
      <w:r w:rsidRPr="006C77DA">
        <w:rPr>
          <w:rFonts w:cs="Arial"/>
          <w:bCs/>
          <w:szCs w:val="20"/>
          <w:lang w:eastAsia="sl-SI"/>
        </w:rPr>
        <w:t>zavezance skladno z Uredbo o zagotavljanju prihrankov energije</w:t>
      </w:r>
      <w:r w:rsidR="00BF50FB">
        <w:rPr>
          <w:rFonts w:cs="Arial"/>
          <w:bCs/>
          <w:szCs w:val="20"/>
          <w:lang w:eastAsia="sl-SI"/>
        </w:rPr>
        <w:t xml:space="preserve"> (Uradni list RS, št. 96/14)</w:t>
      </w:r>
      <w:r w:rsidRPr="006C77DA">
        <w:rPr>
          <w:rFonts w:cs="Arial"/>
          <w:bCs/>
          <w:szCs w:val="20"/>
          <w:lang w:eastAsia="sl-SI"/>
        </w:rPr>
        <w:t>, da bodo na območju občine izvajali ustrezne investicije iz uredbe s ciljem poveča</w:t>
      </w:r>
      <w:r w:rsidR="00BA3612">
        <w:rPr>
          <w:rFonts w:cs="Arial"/>
          <w:bCs/>
          <w:szCs w:val="20"/>
          <w:lang w:eastAsia="sl-SI"/>
        </w:rPr>
        <w:t>ti</w:t>
      </w:r>
      <w:r w:rsidRPr="006C77DA">
        <w:rPr>
          <w:rFonts w:cs="Arial"/>
          <w:bCs/>
          <w:szCs w:val="20"/>
          <w:lang w:eastAsia="sl-SI"/>
        </w:rPr>
        <w:t xml:space="preserve"> število gospodinjstev, ki se bodo priključila na plinovodno omrežje.</w:t>
      </w:r>
    </w:p>
    <w:p w:rsidR="00B701D9" w:rsidRPr="006C77DA" w:rsidRDefault="00B701D9" w:rsidP="00B701D9">
      <w:pPr>
        <w:suppressAutoHyphens/>
        <w:jc w:val="both"/>
        <w:rPr>
          <w:rFonts w:cs="Arial"/>
          <w:szCs w:val="20"/>
          <w:lang w:eastAsia="ar-SA"/>
        </w:rPr>
      </w:pPr>
    </w:p>
    <w:p w:rsidR="00B701D9" w:rsidRPr="006C77DA" w:rsidRDefault="00F52D98" w:rsidP="00B701D9">
      <w:pPr>
        <w:suppressAutoHyphens/>
        <w:jc w:val="both"/>
        <w:rPr>
          <w:rFonts w:cs="Arial"/>
          <w:szCs w:val="20"/>
          <w:lang w:eastAsia="ar-SA"/>
        </w:rPr>
      </w:pPr>
      <w:r>
        <w:rPr>
          <w:rFonts w:cs="Arial"/>
          <w:szCs w:val="20"/>
          <w:lang w:eastAsia="ar-SA"/>
        </w:rPr>
        <w:t>Nosilci</w:t>
      </w:r>
      <w:r w:rsidRPr="006C77DA">
        <w:rPr>
          <w:rFonts w:cs="Arial"/>
          <w:szCs w:val="20"/>
          <w:lang w:eastAsia="ar-SA"/>
        </w:rPr>
        <w:t xml:space="preserve"> </w:t>
      </w:r>
      <w:r w:rsidR="00B701D9" w:rsidRPr="006C77DA">
        <w:rPr>
          <w:rFonts w:cs="Arial"/>
          <w:szCs w:val="20"/>
          <w:lang w:eastAsia="ar-SA"/>
        </w:rPr>
        <w:t>ukrepa: država, občina, ponudniki teh storitev</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b/>
          <w:szCs w:val="20"/>
          <w:lang w:eastAsia="ar-SA"/>
        </w:rPr>
      </w:pPr>
      <w:r w:rsidRPr="006C77DA">
        <w:rPr>
          <w:rFonts w:cs="Arial"/>
          <w:b/>
          <w:szCs w:val="20"/>
          <w:lang w:eastAsia="ar-SA"/>
        </w:rPr>
        <w:t xml:space="preserve">4.1.3 Ukrepi na področju naprav za ogrevanje gospodinjstev </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4.1.3.1 Dodatno spodbujanje zamenjav</w:t>
      </w:r>
      <w:r w:rsidR="00BA3612">
        <w:rPr>
          <w:rFonts w:cs="Arial"/>
          <w:i/>
          <w:szCs w:val="20"/>
          <w:lang w:eastAsia="ar-SA"/>
        </w:rPr>
        <w:t>e</w:t>
      </w:r>
      <w:r w:rsidRPr="006C77DA">
        <w:rPr>
          <w:rFonts w:cs="Arial"/>
          <w:i/>
          <w:szCs w:val="20"/>
          <w:lang w:eastAsia="ar-SA"/>
        </w:rPr>
        <w:t xml:space="preserve"> obstoječih kurilnih naprav z ustreznejšimi kurilnimi napravami in drugimi načini ogrevanja z obnovljivimi viri energije</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Zastarele kurilne naprave za ogrevanje gospodinjstev so eden </w:t>
      </w:r>
      <w:r w:rsidR="00BA3612">
        <w:rPr>
          <w:rFonts w:cs="Arial"/>
          <w:szCs w:val="20"/>
          <w:lang w:eastAsia="ar-SA"/>
        </w:rPr>
        <w:t>od</w:t>
      </w:r>
      <w:r w:rsidR="00BA3612" w:rsidRPr="006C77DA">
        <w:rPr>
          <w:rFonts w:cs="Arial"/>
          <w:szCs w:val="20"/>
          <w:lang w:eastAsia="ar-SA"/>
        </w:rPr>
        <w:t xml:space="preserve"> </w:t>
      </w:r>
      <w:r w:rsidRPr="006C77DA">
        <w:rPr>
          <w:rFonts w:cs="Arial"/>
          <w:szCs w:val="20"/>
          <w:lang w:eastAsia="ar-SA"/>
        </w:rPr>
        <w:t>glavnih virov onesnaževanja zraka z delci PM</w:t>
      </w:r>
      <w:r w:rsidRPr="006C77DA">
        <w:rPr>
          <w:rFonts w:cs="Arial"/>
          <w:szCs w:val="20"/>
          <w:vertAlign w:val="subscript"/>
          <w:lang w:eastAsia="ar-SA"/>
        </w:rPr>
        <w:t>10</w:t>
      </w:r>
      <w:r w:rsidRPr="006C77DA">
        <w:rPr>
          <w:rFonts w:cs="Arial"/>
          <w:szCs w:val="20"/>
          <w:lang w:eastAsia="ar-SA"/>
        </w:rPr>
        <w:t xml:space="preserve">. Da bi spodbudili pospešeno zamenjavo zastarelih kurilnih naprav s sodobnejšimi, varnejšimi in varčnejšimi (energetska učinkovitost novih kurilnih naprav je najmanj 90 %) in hkrati upoštevali cilje za povečanje deleža obnovljivih virov v energetski bilanci na državni ravni, se v okviru razpisov države za spodbujanje vgradnje sodobnih kurilnih naprav na biomaso, toplotnih črpalk in drugih načinov uporabe obnovljivih virov energije za ogrevanje določijo ugodni pogoji. </w:t>
      </w:r>
    </w:p>
    <w:p w:rsidR="00B701D9" w:rsidRPr="006C77DA" w:rsidRDefault="00B701D9" w:rsidP="00B701D9">
      <w:pPr>
        <w:suppressAutoHyphens/>
        <w:jc w:val="both"/>
        <w:rPr>
          <w:rFonts w:cs="Arial"/>
          <w:szCs w:val="20"/>
          <w:lang w:eastAsia="ar-SA"/>
        </w:rPr>
      </w:pPr>
    </w:p>
    <w:p w:rsidR="00B701D9" w:rsidRPr="006C77DA" w:rsidRDefault="00BA3612" w:rsidP="00B701D9">
      <w:pPr>
        <w:suppressAutoHyphens/>
        <w:jc w:val="both"/>
        <w:rPr>
          <w:rFonts w:cs="Arial"/>
          <w:szCs w:val="20"/>
          <w:lang w:eastAsia="ar-SA"/>
        </w:rPr>
      </w:pPr>
      <w:r>
        <w:rPr>
          <w:rFonts w:cs="Arial"/>
          <w:szCs w:val="20"/>
          <w:lang w:eastAsia="ar-SA"/>
        </w:rPr>
        <w:t>Državne s</w:t>
      </w:r>
      <w:r w:rsidR="00B701D9" w:rsidRPr="006C77DA">
        <w:rPr>
          <w:rFonts w:cs="Arial"/>
          <w:szCs w:val="20"/>
          <w:lang w:eastAsia="ar-SA"/>
        </w:rPr>
        <w:t xml:space="preserve">ubvencije za nakup kurilnih naprav na lesno biomaso na območjih, ki je v skladu z občinskimi akti predvideno za daljinsko ogrevanje ali za oskrbo z zemeljskim plinom kot prednostnima načina ogrevanja, ne bo mogoče dobiti. </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spacing w:line="240" w:lineRule="auto"/>
        <w:jc w:val="both"/>
        <w:rPr>
          <w:rFonts w:cs="Arial"/>
          <w:szCs w:val="20"/>
          <w:lang w:eastAsia="ar-SA"/>
        </w:rPr>
      </w:pPr>
      <w:r w:rsidRPr="006C77DA">
        <w:rPr>
          <w:rFonts w:cs="Arial"/>
          <w:szCs w:val="20"/>
          <w:lang w:eastAsia="ar-SA"/>
        </w:rPr>
        <w:t>Vgradnja toplotnih črpalk na območju, kjer je kot prednostni način ogrevanja določena uporaba zemeljskega plina in na območjih, kjer ni določen prednostni način ogrevanja, se lahko spodbuja z dodatnimi subvencijami države in občine.</w:t>
      </w:r>
    </w:p>
    <w:p w:rsidR="00B701D9" w:rsidRPr="006C77DA" w:rsidRDefault="00B701D9" w:rsidP="00B701D9">
      <w:pPr>
        <w:suppressAutoHyphens/>
        <w:jc w:val="both"/>
        <w:rPr>
          <w:rFonts w:cs="Arial"/>
          <w:szCs w:val="20"/>
          <w:lang w:eastAsia="ar-SA"/>
        </w:rPr>
      </w:pPr>
    </w:p>
    <w:p w:rsidR="00B701D9" w:rsidRPr="006C77DA" w:rsidRDefault="00F52D98" w:rsidP="00B701D9">
      <w:pPr>
        <w:suppressAutoHyphens/>
        <w:jc w:val="both"/>
        <w:rPr>
          <w:rFonts w:cs="Arial"/>
          <w:szCs w:val="20"/>
          <w:lang w:eastAsia="ar-SA"/>
        </w:rPr>
      </w:pPr>
      <w:r>
        <w:rPr>
          <w:rFonts w:cs="Arial"/>
          <w:szCs w:val="20"/>
          <w:lang w:eastAsia="ar-SA"/>
        </w:rPr>
        <w:t>Nosilca</w:t>
      </w:r>
      <w:r w:rsidRPr="006C77DA">
        <w:rPr>
          <w:rFonts w:cs="Arial"/>
          <w:szCs w:val="20"/>
          <w:lang w:eastAsia="ar-SA"/>
        </w:rPr>
        <w:t xml:space="preserve"> </w:t>
      </w:r>
      <w:r w:rsidR="00B701D9" w:rsidRPr="006C77DA">
        <w:rPr>
          <w:rFonts w:cs="Arial"/>
          <w:szCs w:val="20"/>
          <w:lang w:eastAsia="ar-SA"/>
        </w:rPr>
        <w:t>ukrepa: država, občina</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 xml:space="preserve">4.1.3.2 Svetovanje </w:t>
      </w:r>
      <w:r w:rsidR="00672067">
        <w:rPr>
          <w:rFonts w:cs="Arial"/>
          <w:i/>
          <w:szCs w:val="20"/>
          <w:lang w:eastAsia="ar-SA"/>
        </w:rPr>
        <w:t xml:space="preserve">občanom o uporabi </w:t>
      </w:r>
      <w:r w:rsidRPr="006C77DA">
        <w:rPr>
          <w:rFonts w:cs="Arial"/>
          <w:i/>
          <w:szCs w:val="20"/>
          <w:lang w:eastAsia="ar-SA"/>
        </w:rPr>
        <w:t xml:space="preserve">za boljše posluževanje malih kurilnih naprav in merjenje vlažnosti lesne biomase </w:t>
      </w:r>
    </w:p>
    <w:p w:rsidR="00B701D9" w:rsidRPr="006C77DA" w:rsidRDefault="00B701D9" w:rsidP="00B701D9">
      <w:pPr>
        <w:suppressAutoHyphens/>
        <w:jc w:val="both"/>
        <w:rPr>
          <w:rFonts w:cs="Arial"/>
          <w:i/>
          <w:szCs w:val="20"/>
          <w:lang w:eastAsia="ar-SA"/>
        </w:rPr>
      </w:pPr>
    </w:p>
    <w:p w:rsidR="00B701D9" w:rsidRPr="006C77DA" w:rsidRDefault="00210ABC" w:rsidP="00B701D9">
      <w:pPr>
        <w:suppressAutoHyphens/>
        <w:jc w:val="both"/>
        <w:rPr>
          <w:rFonts w:cs="Arial"/>
          <w:szCs w:val="20"/>
          <w:lang w:eastAsia="ar-SA"/>
        </w:rPr>
      </w:pPr>
      <w:r>
        <w:rPr>
          <w:rFonts w:cs="Arial"/>
          <w:szCs w:val="20"/>
          <w:lang w:eastAsia="ar-SA"/>
        </w:rPr>
        <w:t>Izvajalci dimnikarskih storitev</w:t>
      </w:r>
      <w:r w:rsidR="00B701D9" w:rsidRPr="006C77DA">
        <w:rPr>
          <w:rFonts w:cs="Arial"/>
          <w:szCs w:val="20"/>
          <w:lang w:eastAsia="ar-SA"/>
        </w:rPr>
        <w:t xml:space="preserve"> </w:t>
      </w:r>
      <w:r w:rsidR="00672067">
        <w:rPr>
          <w:rFonts w:cs="Arial"/>
          <w:szCs w:val="20"/>
          <w:lang w:eastAsia="ar-SA"/>
        </w:rPr>
        <w:t>vsako leto najmanj dvakrat</w:t>
      </w:r>
      <w:r w:rsidR="00672067" w:rsidRPr="006C77DA">
        <w:rPr>
          <w:rFonts w:cs="Arial"/>
          <w:szCs w:val="20"/>
          <w:lang w:eastAsia="ar-SA"/>
        </w:rPr>
        <w:t xml:space="preserve"> </w:t>
      </w:r>
      <w:r w:rsidR="00B701D9" w:rsidRPr="006C77DA">
        <w:rPr>
          <w:rFonts w:cs="Arial"/>
          <w:szCs w:val="20"/>
          <w:lang w:eastAsia="ar-SA"/>
        </w:rPr>
        <w:t>prihajajo v gospodinjstva, ki imajo male kurilne naprave na trdno gorivo in lahko bistveno vplivajo na porabo goriv</w:t>
      </w:r>
      <w:r w:rsidR="00672067">
        <w:rPr>
          <w:rFonts w:cs="Arial"/>
          <w:szCs w:val="20"/>
          <w:lang w:eastAsia="ar-SA"/>
        </w:rPr>
        <w:t>a</w:t>
      </w:r>
      <w:r w:rsidR="00B701D9" w:rsidRPr="006C77DA">
        <w:rPr>
          <w:rFonts w:cs="Arial"/>
          <w:szCs w:val="20"/>
          <w:lang w:eastAsia="ar-SA"/>
        </w:rPr>
        <w:t xml:space="preserve"> – njihov izkoristek </w:t>
      </w:r>
      <w:r w:rsidR="00672067">
        <w:rPr>
          <w:rFonts w:cs="Arial"/>
          <w:szCs w:val="20"/>
          <w:lang w:eastAsia="ar-SA"/>
        </w:rPr>
        <w:t>in</w:t>
      </w:r>
      <w:r w:rsidR="00B701D9" w:rsidRPr="006C77DA">
        <w:rPr>
          <w:rFonts w:cs="Arial"/>
          <w:szCs w:val="20"/>
          <w:lang w:eastAsia="ar-SA"/>
        </w:rPr>
        <w:t xml:space="preserve"> izpuste delcev iz malih kurilnih naprav.</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Izvajalci dimnikarskih storitev bodo ob vsakem obisku in opravljanju storitev sprotno ocenjevali:</w:t>
      </w:r>
    </w:p>
    <w:p w:rsidR="00B701D9" w:rsidRPr="006C77DA" w:rsidRDefault="00B701D9" w:rsidP="00BF50FB">
      <w:pPr>
        <w:numPr>
          <w:ilvl w:val="0"/>
          <w:numId w:val="25"/>
        </w:numPr>
        <w:suppressAutoHyphens/>
        <w:spacing w:line="240" w:lineRule="auto"/>
        <w:ind w:hanging="720"/>
        <w:jc w:val="both"/>
        <w:rPr>
          <w:rFonts w:cs="Arial"/>
          <w:szCs w:val="20"/>
          <w:lang w:eastAsia="ar-SA"/>
        </w:rPr>
      </w:pPr>
      <w:r w:rsidRPr="006C77DA">
        <w:rPr>
          <w:rFonts w:cs="Arial"/>
          <w:szCs w:val="20"/>
          <w:lang w:eastAsia="ar-SA"/>
        </w:rPr>
        <w:t>stanje male kurilne naprave in ustreznost njene uporabe (vzdrževanje, pomanjkljivosti, dovod zraka ipd.),</w:t>
      </w:r>
    </w:p>
    <w:p w:rsidR="00B701D9" w:rsidRPr="006C77DA" w:rsidRDefault="00B701D9" w:rsidP="00BF50FB">
      <w:pPr>
        <w:numPr>
          <w:ilvl w:val="0"/>
          <w:numId w:val="25"/>
        </w:numPr>
        <w:suppressAutoHyphens/>
        <w:spacing w:line="240" w:lineRule="auto"/>
        <w:ind w:hanging="720"/>
        <w:jc w:val="both"/>
        <w:rPr>
          <w:rFonts w:cs="Arial"/>
          <w:szCs w:val="20"/>
          <w:lang w:eastAsia="ar-SA"/>
        </w:rPr>
      </w:pPr>
      <w:r w:rsidRPr="006C77DA">
        <w:rPr>
          <w:rFonts w:cs="Arial"/>
          <w:szCs w:val="20"/>
          <w:lang w:eastAsia="ar-SA"/>
        </w:rPr>
        <w:t>stanje dimnika in odvodnih naprav ter njihovo čiščenje in vzdrževanje,</w:t>
      </w:r>
    </w:p>
    <w:p w:rsidR="00B701D9" w:rsidRPr="006C77DA" w:rsidRDefault="00B701D9" w:rsidP="00BF50FB">
      <w:pPr>
        <w:numPr>
          <w:ilvl w:val="0"/>
          <w:numId w:val="25"/>
        </w:numPr>
        <w:suppressAutoHyphens/>
        <w:spacing w:line="240" w:lineRule="auto"/>
        <w:ind w:hanging="720"/>
        <w:jc w:val="both"/>
        <w:rPr>
          <w:rFonts w:cs="Arial"/>
          <w:szCs w:val="20"/>
          <w:lang w:eastAsia="ar-SA"/>
        </w:rPr>
      </w:pPr>
      <w:r w:rsidRPr="006C77DA">
        <w:rPr>
          <w:rFonts w:cs="Arial"/>
          <w:szCs w:val="20"/>
          <w:lang w:eastAsia="ar-SA"/>
        </w:rPr>
        <w:t>stanje trdnih goriv (da so brez kemičnih primesi in premazov; vlažnost drv) in primernost njihovega skladiščenja.</w:t>
      </w:r>
    </w:p>
    <w:p w:rsidR="00B701D9" w:rsidRPr="006C77DA" w:rsidRDefault="00B701D9" w:rsidP="00B701D9">
      <w:pPr>
        <w:suppressAutoHyphens/>
        <w:jc w:val="both"/>
        <w:rPr>
          <w:rFonts w:cs="Arial"/>
          <w:szCs w:val="20"/>
          <w:lang w:eastAsia="ar-SA"/>
        </w:rPr>
      </w:pPr>
    </w:p>
    <w:p w:rsidR="00B701D9" w:rsidRPr="006C77DA" w:rsidRDefault="00210ABC" w:rsidP="00B701D9">
      <w:pPr>
        <w:suppressAutoHyphens/>
        <w:jc w:val="both"/>
        <w:rPr>
          <w:rFonts w:cs="Arial"/>
          <w:szCs w:val="20"/>
          <w:lang w:eastAsia="ar-SA"/>
        </w:rPr>
      </w:pPr>
      <w:r>
        <w:rPr>
          <w:rFonts w:cs="Arial"/>
          <w:szCs w:val="20"/>
          <w:lang w:eastAsia="sl-SI"/>
        </w:rPr>
        <w:t>Izvajalci d</w:t>
      </w:r>
      <w:r w:rsidR="00B701D9" w:rsidRPr="006C77DA">
        <w:rPr>
          <w:rFonts w:cs="Arial"/>
          <w:szCs w:val="20"/>
          <w:lang w:eastAsia="sl-SI"/>
        </w:rPr>
        <w:t>imnikar</w:t>
      </w:r>
      <w:r>
        <w:rPr>
          <w:rFonts w:cs="Arial"/>
          <w:szCs w:val="20"/>
          <w:lang w:eastAsia="sl-SI"/>
        </w:rPr>
        <w:t>skih storitev</w:t>
      </w:r>
      <w:r w:rsidR="00B701D9" w:rsidRPr="006C77DA">
        <w:rPr>
          <w:rFonts w:cs="Arial"/>
          <w:szCs w:val="20"/>
          <w:lang w:eastAsia="sl-SI"/>
        </w:rPr>
        <w:t xml:space="preserve"> bodo </w:t>
      </w:r>
      <w:r w:rsidR="00672067">
        <w:rPr>
          <w:rFonts w:cs="Arial"/>
          <w:szCs w:val="20"/>
          <w:lang w:eastAsia="sl-SI"/>
        </w:rPr>
        <w:t>seznanjali</w:t>
      </w:r>
      <w:r w:rsidR="00672067" w:rsidRPr="006C77DA">
        <w:rPr>
          <w:rFonts w:cs="Arial"/>
          <w:szCs w:val="20"/>
          <w:lang w:eastAsia="sl-SI"/>
        </w:rPr>
        <w:t xml:space="preserve"> </w:t>
      </w:r>
      <w:r w:rsidR="00B701D9" w:rsidRPr="006C77DA">
        <w:rPr>
          <w:rFonts w:cs="Arial"/>
          <w:szCs w:val="20"/>
          <w:lang w:eastAsia="sl-SI"/>
        </w:rPr>
        <w:t>uporabnike dimnikarskih storitev o energetski učinkovitosti malih kurilnih naprav in svetovali glede izbire, vzdrževanja in uporabe malih kurilnih naprav in z njimi povezanih dimovodnih naprav, zračnikov in pomožnih naprav.</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Izvajalci dimnikarskih storitev kot sestavni del svoje dejavnosti svetujejo občanom glede uporabe malih kurilnih naprav, vključno s pregledom kakovosti in meritvami vlažnosti lesne biomase in posebnim poudarkom na preprečevanju kurjenja vlažnih drv. Ob morebitnih manjših pomanjkljivostih na napravah in gorivu bodo občanom dana priporočila in navodila, kako jih </w:t>
      </w:r>
      <w:r w:rsidRPr="006C77DA">
        <w:rPr>
          <w:rFonts w:cs="Arial"/>
          <w:szCs w:val="20"/>
          <w:lang w:eastAsia="ar-SA"/>
        </w:rPr>
        <w:lastRenderedPageBreak/>
        <w:t>odpraviti, da bodo doseženi boljši izkoristek goriva, manjši izpusti delcev in večja varnost uporabe kurilnih naprav. Ministrstvo, pristojno za okolje, bo organiziralo dodatno izobraževanje vseh izvajalcev dimnikarskih storitev, zagotovilo zgibanke in finančno pokritje dodatnih stroškov dimnikarskih družb.</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Ministrstvo, pristojno za okolje, bo v letu 2017 </w:t>
      </w:r>
      <w:r w:rsidR="00672067">
        <w:rPr>
          <w:rFonts w:cs="Arial"/>
          <w:szCs w:val="20"/>
          <w:lang w:eastAsia="ar-SA"/>
        </w:rPr>
        <w:t xml:space="preserve">za </w:t>
      </w:r>
      <w:r w:rsidRPr="006C77DA">
        <w:rPr>
          <w:rFonts w:cs="Arial"/>
          <w:szCs w:val="20"/>
          <w:lang w:eastAsia="ar-SA"/>
        </w:rPr>
        <w:t>vse izvajalce dimnikarskih storitev nabavilo merilnike vlažnosti drv.</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Izvajalci dimnikarskih storitev bodo ob vsakem opravljanju storitev gospodinjstvu ponudili </w:t>
      </w:r>
      <w:r w:rsidR="006A27C8">
        <w:rPr>
          <w:rFonts w:cs="Arial"/>
          <w:szCs w:val="20"/>
          <w:lang w:eastAsia="ar-SA"/>
        </w:rPr>
        <w:t>merjenje</w:t>
      </w:r>
      <w:r w:rsidR="006A27C8" w:rsidRPr="006C77DA">
        <w:rPr>
          <w:rFonts w:cs="Arial"/>
          <w:szCs w:val="20"/>
          <w:lang w:eastAsia="ar-SA"/>
        </w:rPr>
        <w:t xml:space="preserve"> </w:t>
      </w:r>
      <w:r w:rsidRPr="006C77DA">
        <w:rPr>
          <w:rFonts w:cs="Arial"/>
          <w:szCs w:val="20"/>
          <w:lang w:eastAsia="ar-SA"/>
        </w:rPr>
        <w:t xml:space="preserve">vlažnosti drv, v vsakem primeru pa jo </w:t>
      </w:r>
      <w:r w:rsidR="00672067">
        <w:rPr>
          <w:rFonts w:cs="Arial"/>
          <w:szCs w:val="20"/>
          <w:lang w:eastAsia="ar-SA"/>
        </w:rPr>
        <w:t xml:space="preserve">bodo morali </w:t>
      </w:r>
      <w:r w:rsidRPr="006C77DA">
        <w:rPr>
          <w:rFonts w:cs="Arial"/>
          <w:szCs w:val="20"/>
          <w:lang w:eastAsia="ar-SA"/>
        </w:rPr>
        <w:t>opraviti na zahtevo gospodinjstva.</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Izvajalci dimnikarskih storitev b</w:t>
      </w:r>
      <w:r w:rsidR="000A1534">
        <w:rPr>
          <w:rFonts w:cs="Arial"/>
          <w:szCs w:val="20"/>
          <w:lang w:eastAsia="ar-SA"/>
        </w:rPr>
        <w:t>odo ob opravilu svoje storitve</w:t>
      </w:r>
      <w:r w:rsidR="003A2487">
        <w:rPr>
          <w:rFonts w:cs="Arial"/>
          <w:szCs w:val="20"/>
          <w:lang w:eastAsia="ar-SA"/>
        </w:rPr>
        <w:t xml:space="preserve"> </w:t>
      </w:r>
      <w:r w:rsidR="000A1534">
        <w:rPr>
          <w:rFonts w:cs="Arial"/>
          <w:szCs w:val="20"/>
          <w:lang w:eastAsia="ar-SA"/>
        </w:rPr>
        <w:t>(</w:t>
      </w:r>
      <w:r w:rsidRPr="006C77DA">
        <w:rPr>
          <w:rFonts w:cs="Arial"/>
          <w:szCs w:val="20"/>
          <w:lang w:eastAsia="ar-SA"/>
        </w:rPr>
        <w:t xml:space="preserve">če bodo izmerili, da ima mala kurilna naprava majhen </w:t>
      </w:r>
      <w:r w:rsidR="003A2487">
        <w:rPr>
          <w:rFonts w:cs="Arial"/>
          <w:szCs w:val="20"/>
          <w:lang w:eastAsia="ar-SA"/>
        </w:rPr>
        <w:t>izkoristek in prevelike izpuste</w:t>
      </w:r>
      <w:r w:rsidR="000A1534">
        <w:rPr>
          <w:rFonts w:cs="Arial"/>
          <w:szCs w:val="20"/>
          <w:lang w:eastAsia="ar-SA"/>
        </w:rPr>
        <w:t>)</w:t>
      </w:r>
      <w:r w:rsidRPr="006C77DA">
        <w:rPr>
          <w:rFonts w:cs="Arial"/>
          <w:szCs w:val="20"/>
          <w:lang w:eastAsia="ar-SA"/>
        </w:rPr>
        <w:t xml:space="preserve"> gospodinjstvom </w:t>
      </w:r>
      <w:r w:rsidR="00672067">
        <w:rPr>
          <w:rFonts w:cs="Arial"/>
          <w:szCs w:val="20"/>
          <w:lang w:eastAsia="ar-SA"/>
        </w:rPr>
        <w:t>svetovali</w:t>
      </w:r>
      <w:r w:rsidRPr="006C77DA">
        <w:rPr>
          <w:rFonts w:cs="Arial"/>
          <w:szCs w:val="20"/>
          <w:lang w:eastAsia="ar-SA"/>
        </w:rPr>
        <w:t xml:space="preserve">, da je zaradi enega ali obeh vzrokov </w:t>
      </w:r>
      <w:r w:rsidR="00EF5D7C">
        <w:rPr>
          <w:rFonts w:cs="Arial"/>
          <w:szCs w:val="20"/>
          <w:lang w:eastAsia="ar-SA"/>
        </w:rPr>
        <w:t>treba</w:t>
      </w:r>
      <w:r w:rsidRPr="006C77DA">
        <w:rPr>
          <w:rFonts w:cs="Arial"/>
          <w:szCs w:val="20"/>
          <w:lang w:eastAsia="ar-SA"/>
        </w:rPr>
        <w:t xml:space="preserve"> napravo zamenjati s sodobno, </w:t>
      </w:r>
      <w:r w:rsidR="00672067">
        <w:rPr>
          <w:rFonts w:cs="Arial"/>
          <w:szCs w:val="20"/>
          <w:lang w:eastAsia="ar-SA"/>
        </w:rPr>
        <w:t xml:space="preserve">in jih seznanili tudi s tem, </w:t>
      </w:r>
      <w:r w:rsidRPr="006C77DA">
        <w:rPr>
          <w:rFonts w:cs="Arial"/>
          <w:szCs w:val="20"/>
          <w:lang w:eastAsia="ar-SA"/>
        </w:rPr>
        <w:t xml:space="preserve">da država na območjih preseganj </w:t>
      </w:r>
      <w:r w:rsidR="00672067">
        <w:rPr>
          <w:rFonts w:cs="Arial"/>
          <w:szCs w:val="20"/>
          <w:lang w:eastAsia="ar-SA"/>
        </w:rPr>
        <w:t>mejnih vrednosti</w:t>
      </w:r>
      <w:r w:rsidR="00AB7392" w:rsidRPr="006C77DA">
        <w:rPr>
          <w:rFonts w:cs="Arial"/>
          <w:szCs w:val="20"/>
          <w:lang w:eastAsia="ar-SA"/>
        </w:rPr>
        <w:t xml:space="preserve"> </w:t>
      </w:r>
      <w:r w:rsidR="00672067">
        <w:rPr>
          <w:rFonts w:cs="Arial"/>
          <w:szCs w:val="20"/>
          <w:lang w:eastAsia="ar-SA"/>
        </w:rPr>
        <w:t xml:space="preserve">z </w:t>
      </w:r>
      <w:r w:rsidRPr="006C77DA">
        <w:rPr>
          <w:rFonts w:cs="Arial"/>
          <w:szCs w:val="20"/>
          <w:lang w:eastAsia="ar-SA"/>
        </w:rPr>
        <w:t>razpis</w:t>
      </w:r>
      <w:r w:rsidR="00AB7392">
        <w:rPr>
          <w:rFonts w:cs="Arial"/>
          <w:szCs w:val="20"/>
          <w:lang w:eastAsia="ar-SA"/>
        </w:rPr>
        <w:t>i</w:t>
      </w:r>
      <w:r w:rsidRPr="006C77DA">
        <w:rPr>
          <w:rFonts w:cs="Arial"/>
          <w:szCs w:val="20"/>
          <w:lang w:eastAsia="ar-SA"/>
        </w:rPr>
        <w:t xml:space="preserve"> Eko sklada zagotavlja po </w:t>
      </w:r>
      <w:r w:rsidR="00AB7392">
        <w:rPr>
          <w:rFonts w:cs="Arial"/>
          <w:szCs w:val="20"/>
          <w:lang w:eastAsia="ar-SA"/>
        </w:rPr>
        <w:t>o</w:t>
      </w:r>
      <w:r w:rsidRPr="006C77DA">
        <w:rPr>
          <w:rFonts w:cs="Arial"/>
          <w:szCs w:val="20"/>
          <w:lang w:eastAsia="ar-SA"/>
        </w:rPr>
        <w:t>dlokih o načrtu za kakovost zraka dodatn</w:t>
      </w:r>
      <w:r w:rsidR="00672067">
        <w:rPr>
          <w:rFonts w:cs="Arial"/>
          <w:szCs w:val="20"/>
          <w:lang w:eastAsia="ar-SA"/>
        </w:rPr>
        <w:t>a finančna sredstva kot spodbudo</w:t>
      </w:r>
      <w:r w:rsidRPr="006C77DA">
        <w:rPr>
          <w:rFonts w:cs="Arial"/>
          <w:szCs w:val="20"/>
          <w:lang w:eastAsia="ar-SA"/>
        </w:rPr>
        <w:t xml:space="preserve"> za zamenjavo zastarelih malih kurilnih naprav.</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Občinska uprava bo zagotovila promocijo svetovanja dimnikarjev v lokalnih sredstvih javnega obveščanja. </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Ocenjuje se, da je glede na sedanje stanje s praviln</w:t>
      </w:r>
      <w:r w:rsidR="00672067">
        <w:rPr>
          <w:rFonts w:cs="Arial"/>
          <w:szCs w:val="20"/>
          <w:lang w:eastAsia="ar-SA"/>
        </w:rPr>
        <w:t xml:space="preserve">o uporabo </w:t>
      </w:r>
      <w:r w:rsidRPr="006C77DA">
        <w:rPr>
          <w:rFonts w:cs="Arial"/>
          <w:szCs w:val="20"/>
          <w:lang w:eastAsia="ar-SA"/>
        </w:rPr>
        <w:t xml:space="preserve">naprav in </w:t>
      </w:r>
      <w:r w:rsidR="00672067">
        <w:rPr>
          <w:rFonts w:cs="Arial"/>
          <w:szCs w:val="20"/>
          <w:lang w:eastAsia="ar-SA"/>
        </w:rPr>
        <w:t>kurjenjem</w:t>
      </w:r>
      <w:r w:rsidR="00672067" w:rsidRPr="006C77DA">
        <w:rPr>
          <w:rFonts w:cs="Arial"/>
          <w:szCs w:val="20"/>
          <w:lang w:eastAsia="ar-SA"/>
        </w:rPr>
        <w:t xml:space="preserve"> </w:t>
      </w:r>
      <w:r w:rsidRPr="006C77DA">
        <w:rPr>
          <w:rFonts w:cs="Arial"/>
          <w:szCs w:val="20"/>
          <w:lang w:eastAsia="ar-SA"/>
        </w:rPr>
        <w:t xml:space="preserve">zračno suhe biomase tehnično mogoče zmanjšati izpuste delcev iz obstoječih malih kurilnih naprav v povprečju za 50 %, porabo goriva pa za 15 %. Cilj je, da v treh letih z izobraževanjem in </w:t>
      </w:r>
      <w:r w:rsidR="00FE0879">
        <w:rPr>
          <w:rFonts w:cs="Arial"/>
          <w:szCs w:val="20"/>
          <w:lang w:eastAsia="ar-SA"/>
        </w:rPr>
        <w:t>ozaveščanjem občanov dosežemo 20-odstotno</w:t>
      </w:r>
      <w:r w:rsidR="00BF50FB">
        <w:rPr>
          <w:rFonts w:cs="Arial"/>
          <w:szCs w:val="20"/>
          <w:lang w:eastAsia="ar-SA"/>
        </w:rPr>
        <w:t xml:space="preserve"> </w:t>
      </w:r>
      <w:r w:rsidR="001926C2">
        <w:rPr>
          <w:rFonts w:cs="Arial"/>
          <w:szCs w:val="20"/>
          <w:lang w:eastAsia="ar-SA"/>
        </w:rPr>
        <w:t xml:space="preserve">zmanjšanje </w:t>
      </w:r>
      <w:r w:rsidRPr="006C77DA">
        <w:rPr>
          <w:rFonts w:cs="Arial"/>
          <w:szCs w:val="20"/>
          <w:lang w:eastAsia="ar-SA"/>
        </w:rPr>
        <w:t xml:space="preserve">emisij trdnih delcev iz malih kurilnih naprav na trdno gorivo </w:t>
      </w:r>
      <w:r w:rsidR="00672067">
        <w:rPr>
          <w:rFonts w:cs="Arial"/>
          <w:szCs w:val="20"/>
          <w:lang w:eastAsia="ar-SA"/>
        </w:rPr>
        <w:t>in</w:t>
      </w:r>
      <w:r w:rsidR="00672067" w:rsidRPr="006C77DA">
        <w:rPr>
          <w:rFonts w:cs="Arial"/>
          <w:szCs w:val="20"/>
          <w:lang w:eastAsia="ar-SA"/>
        </w:rPr>
        <w:t xml:space="preserve"> </w:t>
      </w:r>
      <w:r w:rsidRPr="006C77DA">
        <w:rPr>
          <w:rFonts w:cs="Arial"/>
          <w:szCs w:val="20"/>
          <w:lang w:eastAsia="ar-SA"/>
        </w:rPr>
        <w:t xml:space="preserve">hkrati zmanjšamo specifično porabo trdnih goriv za 10 % samo s tem ukrepom. </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Nosilci ukrepa: država, občina, izvajalci dimnikarskih storitev </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 xml:space="preserve">4.1.3.3 Izobraževanje in vzpostavitev posebnega spletnega mesta za </w:t>
      </w:r>
      <w:r w:rsidR="00672067">
        <w:rPr>
          <w:rFonts w:cs="Arial"/>
          <w:i/>
          <w:szCs w:val="20"/>
          <w:lang w:eastAsia="ar-SA"/>
        </w:rPr>
        <w:t>pametno</w:t>
      </w:r>
      <w:r w:rsidR="00672067" w:rsidRPr="006C77DA">
        <w:rPr>
          <w:rFonts w:cs="Arial"/>
          <w:i/>
          <w:szCs w:val="20"/>
          <w:lang w:eastAsia="ar-SA"/>
        </w:rPr>
        <w:t xml:space="preserve"> </w:t>
      </w:r>
      <w:r w:rsidRPr="006C77DA">
        <w:rPr>
          <w:rFonts w:cs="Arial"/>
          <w:i/>
          <w:szCs w:val="20"/>
          <w:lang w:eastAsia="ar-SA"/>
        </w:rPr>
        <w:t>uporabo lesne biomase kot goriva v malih kurilnih napravah</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Ministrstvo, pristojno za okolje, v sodelovanju z ministrstvom</w:t>
      </w:r>
      <w:r w:rsidR="00672067">
        <w:rPr>
          <w:rFonts w:cs="Arial"/>
          <w:szCs w:val="20"/>
          <w:lang w:eastAsia="ar-SA"/>
        </w:rPr>
        <w:t>,</w:t>
      </w:r>
      <w:r w:rsidRPr="006C77DA">
        <w:rPr>
          <w:rFonts w:cs="Arial"/>
          <w:szCs w:val="20"/>
          <w:lang w:eastAsia="ar-SA"/>
        </w:rPr>
        <w:t xml:space="preserve"> pristojnim za gospodarstvo</w:t>
      </w:r>
      <w:r w:rsidR="00672067">
        <w:rPr>
          <w:rFonts w:cs="Arial"/>
          <w:szCs w:val="20"/>
          <w:lang w:eastAsia="ar-SA"/>
        </w:rPr>
        <w:t>,</w:t>
      </w:r>
      <w:r w:rsidRPr="006C77DA">
        <w:rPr>
          <w:rFonts w:cs="Arial"/>
          <w:szCs w:val="20"/>
          <w:lang w:eastAsia="ar-SA"/>
        </w:rPr>
        <w:t xml:space="preserve"> in ministrstvom</w:t>
      </w:r>
      <w:r w:rsidR="00672067">
        <w:rPr>
          <w:rFonts w:cs="Arial"/>
          <w:szCs w:val="20"/>
          <w:lang w:eastAsia="ar-SA"/>
        </w:rPr>
        <w:t>,</w:t>
      </w:r>
      <w:r w:rsidRPr="006C77DA">
        <w:rPr>
          <w:rFonts w:cs="Arial"/>
          <w:szCs w:val="20"/>
          <w:lang w:eastAsia="ar-SA"/>
        </w:rPr>
        <w:t xml:space="preserve"> pristojnim za gozdarstvo</w:t>
      </w:r>
      <w:r w:rsidR="00672067">
        <w:rPr>
          <w:rFonts w:cs="Arial"/>
          <w:szCs w:val="20"/>
          <w:lang w:eastAsia="ar-SA"/>
        </w:rPr>
        <w:t>,</w:t>
      </w:r>
      <w:r w:rsidRPr="006C77DA">
        <w:rPr>
          <w:rFonts w:cs="Arial"/>
          <w:szCs w:val="20"/>
          <w:lang w:eastAsia="ar-SA"/>
        </w:rPr>
        <w:t xml:space="preserve"> vzpostavi, vzdržuje in izboljšuje odzivno spletno mesto za </w:t>
      </w:r>
      <w:r w:rsidR="00514104">
        <w:rPr>
          <w:rFonts w:cs="Arial"/>
          <w:szCs w:val="20"/>
          <w:lang w:eastAsia="ar-SA"/>
        </w:rPr>
        <w:t>pametno</w:t>
      </w:r>
      <w:r w:rsidR="00514104" w:rsidRPr="006C77DA">
        <w:rPr>
          <w:rFonts w:cs="Arial"/>
          <w:szCs w:val="20"/>
          <w:lang w:eastAsia="ar-SA"/>
        </w:rPr>
        <w:t xml:space="preserve"> </w:t>
      </w:r>
      <w:r w:rsidRPr="006C77DA">
        <w:rPr>
          <w:rFonts w:cs="Arial"/>
          <w:szCs w:val="20"/>
          <w:lang w:eastAsia="ar-SA"/>
        </w:rPr>
        <w:t>uporabo lesne biomase kot goriva v malih kurilnih napravah. Občina vzpostavi povezavo na spletno stran tega ministrstva.</w:t>
      </w:r>
    </w:p>
    <w:p w:rsidR="00B701D9" w:rsidRPr="006C77DA" w:rsidRDefault="00B701D9" w:rsidP="00B701D9">
      <w:pPr>
        <w:suppressAutoHyphens/>
        <w:ind w:left="720"/>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Za uspešno uporabo informacij s spletnih mest se izvaja promocija spletnega mesta</w:t>
      </w:r>
      <w:r w:rsidR="00514104">
        <w:rPr>
          <w:rFonts w:cs="Arial"/>
          <w:szCs w:val="20"/>
          <w:lang w:eastAsia="ar-SA"/>
        </w:rPr>
        <w:t xml:space="preserve">, </w:t>
      </w:r>
      <w:r w:rsidRPr="006C77DA">
        <w:rPr>
          <w:rFonts w:cs="Arial"/>
          <w:szCs w:val="20"/>
          <w:lang w:eastAsia="ar-SA"/>
        </w:rPr>
        <w:t xml:space="preserve">informacije </w:t>
      </w:r>
      <w:r w:rsidR="00514104">
        <w:rPr>
          <w:rFonts w:cs="Arial"/>
          <w:szCs w:val="20"/>
          <w:lang w:eastAsia="ar-SA"/>
        </w:rPr>
        <w:t xml:space="preserve">pa se </w:t>
      </w:r>
      <w:r w:rsidRPr="006C77DA">
        <w:rPr>
          <w:rFonts w:cs="Arial"/>
          <w:szCs w:val="20"/>
          <w:lang w:eastAsia="ar-SA"/>
        </w:rPr>
        <w:t xml:space="preserve">lahko </w:t>
      </w:r>
      <w:r w:rsidR="00514104" w:rsidRPr="006C77DA">
        <w:rPr>
          <w:rFonts w:cs="Arial"/>
          <w:szCs w:val="20"/>
          <w:lang w:eastAsia="ar-SA"/>
        </w:rPr>
        <w:t xml:space="preserve">gospodinjstvom </w:t>
      </w:r>
      <w:r w:rsidRPr="006C77DA">
        <w:rPr>
          <w:rFonts w:cs="Arial"/>
          <w:szCs w:val="20"/>
          <w:lang w:eastAsia="ar-SA"/>
        </w:rPr>
        <w:t xml:space="preserve">sporočajo tudi </w:t>
      </w:r>
      <w:r w:rsidR="00514104">
        <w:rPr>
          <w:rFonts w:cs="Arial"/>
          <w:szCs w:val="20"/>
          <w:lang w:eastAsia="ar-SA"/>
        </w:rPr>
        <w:t>drugače.</w:t>
      </w:r>
      <w:r w:rsidRPr="006C77DA">
        <w:rPr>
          <w:rFonts w:cs="Arial"/>
          <w:szCs w:val="20"/>
          <w:lang w:eastAsia="ar-SA"/>
        </w:rPr>
        <w:t xml:space="preserve"> Občina pred vsako kurilno sezono na krajevno primeren način oglašuje spletno mesto in v sodelovanju z ministrstvom, pristojnim za okolje, po svoji oceni na podlagi vsebin s spletnega mesta v gospodinjstva dostavlja ustrezna tiskana gradiva.</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Ministrstvo, pristojno za okolje, pred začetkom kurilne sezone in v posebnem obdobju </w:t>
      </w:r>
      <w:r w:rsidR="00514104">
        <w:rPr>
          <w:rFonts w:cs="Arial"/>
          <w:szCs w:val="20"/>
          <w:lang w:eastAsia="ar-SA"/>
        </w:rPr>
        <w:t>mogočega</w:t>
      </w:r>
      <w:r w:rsidR="00514104" w:rsidRPr="006C77DA">
        <w:rPr>
          <w:rFonts w:cs="Arial"/>
          <w:szCs w:val="20"/>
          <w:lang w:eastAsia="ar-SA"/>
        </w:rPr>
        <w:t xml:space="preserve"> </w:t>
      </w:r>
      <w:r w:rsidRPr="006C77DA">
        <w:rPr>
          <w:rFonts w:cs="Arial"/>
          <w:szCs w:val="20"/>
          <w:lang w:eastAsia="ar-SA"/>
        </w:rPr>
        <w:t>poslabšanja kakovosti zraka v okviru napovedi objavi tudi informacijo o pome</w:t>
      </w:r>
      <w:r w:rsidR="00514104">
        <w:rPr>
          <w:rFonts w:cs="Arial"/>
          <w:szCs w:val="20"/>
          <w:lang w:eastAsia="ar-SA"/>
        </w:rPr>
        <w:t>m</w:t>
      </w:r>
      <w:r w:rsidRPr="006C77DA">
        <w:rPr>
          <w:rFonts w:cs="Arial"/>
          <w:szCs w:val="20"/>
          <w:lang w:eastAsia="ar-SA"/>
        </w:rPr>
        <w:t>bnosti pravilne uporabe lesne biomase kot goriva v malih kurilnih napravah in drugih ukrepih, ki zmanjšu</w:t>
      </w:r>
      <w:r w:rsidR="00514104">
        <w:rPr>
          <w:rFonts w:cs="Arial"/>
          <w:szCs w:val="20"/>
          <w:lang w:eastAsia="ar-SA"/>
        </w:rPr>
        <w:t>j</w:t>
      </w:r>
      <w:r w:rsidRPr="006C77DA">
        <w:rPr>
          <w:rFonts w:cs="Arial"/>
          <w:szCs w:val="20"/>
          <w:lang w:eastAsia="ar-SA"/>
        </w:rPr>
        <w:t>ejo izpuste.</w:t>
      </w:r>
    </w:p>
    <w:p w:rsidR="00B701D9" w:rsidRPr="006C77DA" w:rsidRDefault="00B701D9" w:rsidP="00B701D9">
      <w:pPr>
        <w:suppressAutoHyphens/>
        <w:jc w:val="both"/>
        <w:rPr>
          <w:rFonts w:cs="Arial"/>
          <w:szCs w:val="20"/>
          <w:lang w:eastAsia="ar-SA"/>
        </w:rPr>
      </w:pPr>
    </w:p>
    <w:p w:rsidR="00B701D9" w:rsidRPr="006C77DA" w:rsidRDefault="00F52D98" w:rsidP="00B701D9">
      <w:pPr>
        <w:suppressAutoHyphens/>
        <w:jc w:val="both"/>
        <w:rPr>
          <w:rFonts w:cs="Arial"/>
          <w:szCs w:val="20"/>
          <w:lang w:eastAsia="ar-SA"/>
        </w:rPr>
      </w:pPr>
      <w:r>
        <w:rPr>
          <w:rFonts w:cs="Arial"/>
          <w:szCs w:val="20"/>
          <w:lang w:eastAsia="ar-SA"/>
        </w:rPr>
        <w:t>Nosilca</w:t>
      </w:r>
      <w:r w:rsidRPr="006C77DA">
        <w:rPr>
          <w:rFonts w:cs="Arial"/>
          <w:szCs w:val="20"/>
          <w:lang w:eastAsia="ar-SA"/>
        </w:rPr>
        <w:t xml:space="preserve"> </w:t>
      </w:r>
      <w:r w:rsidR="00B701D9" w:rsidRPr="006C77DA">
        <w:rPr>
          <w:rFonts w:cs="Arial"/>
          <w:szCs w:val="20"/>
          <w:lang w:eastAsia="ar-SA"/>
        </w:rPr>
        <w:t>ukrepa: država, občina</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4.1.3.4 Izvajanje poostrenega nadzora nad kurjenjem odpadkov v malih kurilnih napravah</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lastRenderedPageBreak/>
        <w:t xml:space="preserve">Država </w:t>
      </w:r>
      <w:r w:rsidR="00514104">
        <w:rPr>
          <w:rFonts w:cs="Arial"/>
          <w:szCs w:val="20"/>
          <w:lang w:eastAsia="ar-SA"/>
        </w:rPr>
        <w:t>bo</w:t>
      </w:r>
      <w:r w:rsidR="00514104" w:rsidRPr="006C77DA">
        <w:rPr>
          <w:rFonts w:cs="Arial"/>
          <w:szCs w:val="20"/>
          <w:lang w:eastAsia="ar-SA"/>
        </w:rPr>
        <w:t xml:space="preserve"> </w:t>
      </w:r>
      <w:r w:rsidRPr="006C77DA">
        <w:rPr>
          <w:rFonts w:cs="Arial"/>
          <w:szCs w:val="20"/>
          <w:lang w:eastAsia="ar-SA"/>
        </w:rPr>
        <w:t>poostren</w:t>
      </w:r>
      <w:r w:rsidR="00514104">
        <w:rPr>
          <w:rFonts w:cs="Arial"/>
          <w:szCs w:val="20"/>
          <w:lang w:eastAsia="ar-SA"/>
        </w:rPr>
        <w:t>o</w:t>
      </w:r>
      <w:r w:rsidRPr="006C77DA">
        <w:rPr>
          <w:rFonts w:cs="Arial"/>
          <w:szCs w:val="20"/>
          <w:lang w:eastAsia="ar-SA"/>
        </w:rPr>
        <w:t xml:space="preserve"> nadzor</w:t>
      </w:r>
      <w:r w:rsidR="00514104">
        <w:rPr>
          <w:rFonts w:cs="Arial"/>
          <w:szCs w:val="20"/>
          <w:lang w:eastAsia="ar-SA"/>
        </w:rPr>
        <w:t>ovala</w:t>
      </w:r>
      <w:r w:rsidRPr="006C77DA">
        <w:rPr>
          <w:rFonts w:cs="Arial"/>
          <w:szCs w:val="20"/>
          <w:lang w:eastAsia="ar-SA"/>
        </w:rPr>
        <w:t xml:space="preserve"> kurjenje gorljivih odpadkov v malih kurilnih napravah. V ta namen bo povečala učinkovitost delovanja dimnikarskih storitev za izvajanje tega ukrepa in izboljša</w:t>
      </w:r>
      <w:r w:rsidR="00514104">
        <w:rPr>
          <w:rFonts w:cs="Arial"/>
          <w:szCs w:val="20"/>
          <w:lang w:eastAsia="ar-SA"/>
        </w:rPr>
        <w:t>la</w:t>
      </w:r>
      <w:r w:rsidRPr="006C77DA">
        <w:rPr>
          <w:rFonts w:cs="Arial"/>
          <w:szCs w:val="20"/>
          <w:lang w:eastAsia="ar-SA"/>
        </w:rPr>
        <w:t xml:space="preserve"> sistem za izvedbo ukrepa.</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Ministrstvo, pristojno za okolje, bo v enem letu od sprejetj</w:t>
      </w:r>
      <w:r w:rsidR="00514104">
        <w:rPr>
          <w:rFonts w:cs="Arial"/>
          <w:szCs w:val="20"/>
          <w:lang w:eastAsia="ar-SA"/>
        </w:rPr>
        <w:t>a</w:t>
      </w:r>
      <w:r w:rsidRPr="006C77DA">
        <w:rPr>
          <w:rFonts w:cs="Arial"/>
          <w:szCs w:val="20"/>
          <w:lang w:eastAsia="ar-SA"/>
        </w:rPr>
        <w:t xml:space="preserve"> tega odloka pripravilo vse potrebne predpise in zagotovilo učinkovit sistem za nadzor ob sumu kurjenja gorljivih odpadkov v mali kurilni napravi.</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Ministrstvo, pristojno za okolje, bo v enem letu od sprejetj</w:t>
      </w:r>
      <w:r w:rsidR="00514104">
        <w:rPr>
          <w:rFonts w:cs="Arial"/>
          <w:szCs w:val="20"/>
          <w:lang w:eastAsia="ar-SA"/>
        </w:rPr>
        <w:t>a</w:t>
      </w:r>
      <w:r w:rsidRPr="006C77DA">
        <w:rPr>
          <w:rFonts w:cs="Arial"/>
          <w:szCs w:val="20"/>
          <w:lang w:eastAsia="ar-SA"/>
        </w:rPr>
        <w:t xml:space="preserve"> tega odloka povečalo odzivnost ob prijavah suma kurjenja gorljivih odpadkov v malih kurilnih napravah.</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Inšpektorat, pristojen za okolje, </w:t>
      </w:r>
      <w:r w:rsidR="00514104">
        <w:rPr>
          <w:rFonts w:cs="Arial"/>
          <w:szCs w:val="20"/>
          <w:lang w:eastAsia="ar-SA"/>
        </w:rPr>
        <w:t xml:space="preserve">bo </w:t>
      </w:r>
      <w:r w:rsidRPr="006C77DA">
        <w:rPr>
          <w:rFonts w:cs="Arial"/>
          <w:szCs w:val="20"/>
          <w:lang w:eastAsia="ar-SA"/>
        </w:rPr>
        <w:t xml:space="preserve">ob začetku kurilne sezone, enkrat v kurilni sezoni </w:t>
      </w:r>
      <w:r w:rsidR="00514104">
        <w:rPr>
          <w:rFonts w:cs="Arial"/>
          <w:szCs w:val="20"/>
          <w:lang w:eastAsia="ar-SA"/>
        </w:rPr>
        <w:t>in</w:t>
      </w:r>
      <w:r w:rsidR="00514104" w:rsidRPr="006C77DA">
        <w:rPr>
          <w:rFonts w:cs="Arial"/>
          <w:szCs w:val="20"/>
          <w:lang w:eastAsia="ar-SA"/>
        </w:rPr>
        <w:t xml:space="preserve"> </w:t>
      </w:r>
      <w:r w:rsidRPr="006C77DA">
        <w:rPr>
          <w:rFonts w:cs="Arial"/>
          <w:szCs w:val="20"/>
          <w:lang w:eastAsia="ar-SA"/>
        </w:rPr>
        <w:t>enkrat izven kurilne sezone izvaja</w:t>
      </w:r>
      <w:r w:rsidR="00BF50FB">
        <w:rPr>
          <w:rFonts w:cs="Arial"/>
          <w:szCs w:val="20"/>
          <w:lang w:eastAsia="ar-SA"/>
        </w:rPr>
        <w:t>l</w:t>
      </w:r>
      <w:r w:rsidRPr="006C77DA">
        <w:rPr>
          <w:rFonts w:cs="Arial"/>
          <w:szCs w:val="20"/>
          <w:lang w:eastAsia="ar-SA"/>
        </w:rPr>
        <w:t xml:space="preserve"> </w:t>
      </w:r>
      <w:r w:rsidR="00514104">
        <w:rPr>
          <w:rFonts w:cs="Arial"/>
          <w:szCs w:val="20"/>
          <w:lang w:eastAsia="ar-SA"/>
        </w:rPr>
        <w:t>poveča</w:t>
      </w:r>
      <w:r w:rsidR="00BF50FB">
        <w:rPr>
          <w:rFonts w:cs="Arial"/>
          <w:szCs w:val="20"/>
          <w:lang w:eastAsia="ar-SA"/>
        </w:rPr>
        <w:t xml:space="preserve">no </w:t>
      </w:r>
      <w:r w:rsidRPr="006C77DA">
        <w:rPr>
          <w:rFonts w:cs="Arial"/>
          <w:szCs w:val="20"/>
          <w:lang w:eastAsia="ar-SA"/>
        </w:rPr>
        <w:t xml:space="preserve">število poostrenih nadzorov. Pri tem </w:t>
      </w:r>
      <w:r w:rsidR="00514104">
        <w:rPr>
          <w:rFonts w:cs="Arial"/>
          <w:szCs w:val="20"/>
          <w:lang w:eastAsia="ar-SA"/>
        </w:rPr>
        <w:t xml:space="preserve">bo </w:t>
      </w:r>
      <w:r w:rsidRPr="006C77DA">
        <w:rPr>
          <w:rFonts w:cs="Arial"/>
          <w:szCs w:val="20"/>
          <w:lang w:eastAsia="ar-SA"/>
        </w:rPr>
        <w:t>sodel</w:t>
      </w:r>
      <w:r w:rsidR="00514104">
        <w:rPr>
          <w:rFonts w:cs="Arial"/>
          <w:szCs w:val="20"/>
          <w:lang w:eastAsia="ar-SA"/>
        </w:rPr>
        <w:t>oval</w:t>
      </w:r>
      <w:r w:rsidRPr="006C77DA">
        <w:rPr>
          <w:rFonts w:cs="Arial"/>
          <w:szCs w:val="20"/>
          <w:lang w:eastAsia="ar-SA"/>
        </w:rPr>
        <w:t xml:space="preserve"> tudi z ministrstvom, pristojnim za zdravje, </w:t>
      </w:r>
      <w:r w:rsidR="00514104">
        <w:rPr>
          <w:rFonts w:cs="Arial"/>
          <w:szCs w:val="20"/>
          <w:lang w:eastAsia="ar-SA"/>
        </w:rPr>
        <w:t>in sicer tako</w:t>
      </w:r>
      <w:r w:rsidRPr="006C77DA">
        <w:rPr>
          <w:rFonts w:cs="Arial"/>
          <w:szCs w:val="20"/>
          <w:lang w:eastAsia="ar-SA"/>
        </w:rPr>
        <w:t xml:space="preserve">, da </w:t>
      </w:r>
      <w:r w:rsidR="00514104">
        <w:rPr>
          <w:rFonts w:cs="Arial"/>
          <w:szCs w:val="20"/>
          <w:lang w:eastAsia="ar-SA"/>
        </w:rPr>
        <w:t>bo</w:t>
      </w:r>
      <w:r w:rsidR="00514104" w:rsidRPr="006C77DA">
        <w:rPr>
          <w:rFonts w:cs="Arial"/>
          <w:szCs w:val="20"/>
          <w:lang w:eastAsia="ar-SA"/>
        </w:rPr>
        <w:t xml:space="preserve"> </w:t>
      </w:r>
      <w:r w:rsidRPr="006C77DA">
        <w:rPr>
          <w:rFonts w:cs="Arial"/>
          <w:szCs w:val="20"/>
          <w:lang w:eastAsia="ar-SA"/>
        </w:rPr>
        <w:t>ob ugotovljen</w:t>
      </w:r>
      <w:r w:rsidR="00BF50FB">
        <w:rPr>
          <w:rFonts w:cs="Arial"/>
          <w:szCs w:val="20"/>
          <w:lang w:eastAsia="ar-SA"/>
        </w:rPr>
        <w:t>ih kršitvah intenzivno in sprot</w:t>
      </w:r>
      <w:r w:rsidR="00514104">
        <w:rPr>
          <w:rFonts w:cs="Arial"/>
          <w:szCs w:val="20"/>
          <w:lang w:eastAsia="ar-SA"/>
        </w:rPr>
        <w:t>i</w:t>
      </w:r>
      <w:r w:rsidRPr="006C77DA">
        <w:rPr>
          <w:rFonts w:cs="Arial"/>
          <w:szCs w:val="20"/>
          <w:lang w:eastAsia="ar-SA"/>
        </w:rPr>
        <w:t xml:space="preserve"> komunicira</w:t>
      </w:r>
      <w:r w:rsidR="00514104">
        <w:rPr>
          <w:rFonts w:cs="Arial"/>
          <w:szCs w:val="20"/>
          <w:lang w:eastAsia="ar-SA"/>
        </w:rPr>
        <w:t>l</w:t>
      </w:r>
      <w:r w:rsidRPr="006C77DA">
        <w:rPr>
          <w:rFonts w:cs="Arial"/>
          <w:szCs w:val="20"/>
          <w:lang w:eastAsia="ar-SA"/>
        </w:rPr>
        <w:t xml:space="preserve"> z javnostjo s ciljem v celoti odpravi</w:t>
      </w:r>
      <w:r w:rsidR="00514104">
        <w:rPr>
          <w:rFonts w:cs="Arial"/>
          <w:szCs w:val="20"/>
          <w:lang w:eastAsia="ar-SA"/>
        </w:rPr>
        <w:t>ti</w:t>
      </w:r>
      <w:r w:rsidRPr="006C77DA">
        <w:rPr>
          <w:rFonts w:cs="Arial"/>
          <w:szCs w:val="20"/>
          <w:lang w:eastAsia="ar-SA"/>
        </w:rPr>
        <w:t xml:space="preserve"> te kršitve.</w:t>
      </w:r>
    </w:p>
    <w:p w:rsidR="00B701D9" w:rsidRPr="006C77DA" w:rsidRDefault="00B701D9" w:rsidP="00B701D9">
      <w:pPr>
        <w:suppressAutoHyphens/>
        <w:jc w:val="both"/>
        <w:rPr>
          <w:rFonts w:cs="Arial"/>
          <w:bCs/>
          <w:szCs w:val="20"/>
          <w:lang w:eastAsia="ar-SA"/>
        </w:rPr>
      </w:pPr>
    </w:p>
    <w:p w:rsidR="00B701D9" w:rsidRPr="006C77DA" w:rsidRDefault="00F52D98" w:rsidP="00B701D9">
      <w:pPr>
        <w:suppressAutoHyphens/>
        <w:jc w:val="both"/>
        <w:rPr>
          <w:rFonts w:cs="Arial"/>
          <w:bCs/>
          <w:szCs w:val="20"/>
          <w:lang w:eastAsia="ar-SA"/>
        </w:rPr>
      </w:pPr>
      <w:r>
        <w:rPr>
          <w:rFonts w:cs="Arial"/>
          <w:bCs/>
          <w:szCs w:val="20"/>
          <w:lang w:eastAsia="ar-SA"/>
        </w:rPr>
        <w:t>Nosilec</w:t>
      </w:r>
      <w:r w:rsidRPr="006C77DA">
        <w:rPr>
          <w:rFonts w:cs="Arial"/>
          <w:bCs/>
          <w:szCs w:val="20"/>
          <w:lang w:eastAsia="ar-SA"/>
        </w:rPr>
        <w:t xml:space="preserve"> </w:t>
      </w:r>
      <w:r w:rsidR="00B701D9" w:rsidRPr="006C77DA">
        <w:rPr>
          <w:rFonts w:cs="Arial"/>
          <w:bCs/>
          <w:szCs w:val="20"/>
          <w:lang w:eastAsia="ar-SA"/>
        </w:rPr>
        <w:t>ukrepa:</w:t>
      </w:r>
      <w:r w:rsidR="00B701D9" w:rsidRPr="006C77DA">
        <w:rPr>
          <w:rFonts w:cs="Arial"/>
          <w:szCs w:val="20"/>
          <w:lang w:eastAsia="ar-SA"/>
        </w:rPr>
        <w:t xml:space="preserve"> </w:t>
      </w:r>
      <w:r w:rsidR="00B701D9" w:rsidRPr="006C77DA">
        <w:rPr>
          <w:rFonts w:cs="Arial"/>
          <w:bCs/>
          <w:szCs w:val="20"/>
          <w:lang w:eastAsia="ar-SA"/>
        </w:rPr>
        <w:t>država</w:t>
      </w:r>
    </w:p>
    <w:p w:rsidR="00B701D9" w:rsidRPr="006C77DA" w:rsidRDefault="00B701D9" w:rsidP="00B701D9">
      <w:pPr>
        <w:suppressAutoHyphens/>
        <w:jc w:val="both"/>
        <w:rPr>
          <w:rFonts w:cs="Arial"/>
          <w:bCs/>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4.1.3.5 Zagotavljanje kakovosti lesnih goriv v malih kurilnih napravah prek skupne spletne platforme</w:t>
      </w:r>
    </w:p>
    <w:p w:rsidR="00B701D9" w:rsidRPr="006C77DA" w:rsidRDefault="00B701D9" w:rsidP="00B701D9">
      <w:pPr>
        <w:suppressAutoHyphens/>
        <w:jc w:val="both"/>
        <w:rPr>
          <w:rFonts w:cs="Arial"/>
          <w:szCs w:val="20"/>
          <w:highlight w:val="yellow"/>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Država vzpostavi platformo za trženje lesnih goriv v Sloveniji</w:t>
      </w:r>
      <w:r w:rsidR="00514104">
        <w:rPr>
          <w:rFonts w:cs="Arial"/>
          <w:szCs w:val="20"/>
          <w:lang w:eastAsia="ar-SA"/>
        </w:rPr>
        <w:t xml:space="preserve">, ki jo </w:t>
      </w:r>
      <w:r w:rsidRPr="006C77DA">
        <w:rPr>
          <w:rFonts w:cs="Arial"/>
          <w:szCs w:val="20"/>
          <w:lang w:eastAsia="ar-SA"/>
        </w:rPr>
        <w:t>vzpostavi in upravlja Gozdarski inštitut Slovenije.</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Gozdarski inštitut Slovenije</w:t>
      </w:r>
      <w:r w:rsidRPr="006C77DA" w:rsidDel="00474FED">
        <w:rPr>
          <w:rFonts w:cs="Arial"/>
          <w:szCs w:val="20"/>
          <w:lang w:eastAsia="ar-SA"/>
        </w:rPr>
        <w:t xml:space="preserve"> </w:t>
      </w:r>
      <w:r w:rsidRPr="006C77DA">
        <w:rPr>
          <w:rFonts w:cs="Arial"/>
          <w:szCs w:val="20"/>
          <w:lang w:eastAsia="ar-SA"/>
        </w:rPr>
        <w:t xml:space="preserve">bo vzpostavil tudi posebno spletno stran, na kateri bodo vsi ponudniki lesne biomase ponujali svoje produkte. Na spletnih straneh bodo objavljene dobre prakse o kakovosti goriv in informacije </w:t>
      </w:r>
      <w:r w:rsidR="00514104">
        <w:rPr>
          <w:rFonts w:cs="Arial"/>
          <w:szCs w:val="20"/>
          <w:lang w:eastAsia="ar-SA"/>
        </w:rPr>
        <w:t>o</w:t>
      </w:r>
      <w:r w:rsidR="00514104" w:rsidRPr="006C77DA">
        <w:rPr>
          <w:rFonts w:cs="Arial"/>
          <w:szCs w:val="20"/>
          <w:lang w:eastAsia="ar-SA"/>
        </w:rPr>
        <w:t xml:space="preserve"> </w:t>
      </w:r>
      <w:r w:rsidRPr="006C77DA">
        <w:rPr>
          <w:rFonts w:cs="Arial"/>
          <w:szCs w:val="20"/>
          <w:lang w:eastAsia="ar-SA"/>
        </w:rPr>
        <w:t>priprav</w:t>
      </w:r>
      <w:r w:rsidR="00514104">
        <w:rPr>
          <w:rFonts w:cs="Arial"/>
          <w:szCs w:val="20"/>
          <w:lang w:eastAsia="ar-SA"/>
        </w:rPr>
        <w:t>i</w:t>
      </w:r>
      <w:r w:rsidRPr="006C77DA">
        <w:rPr>
          <w:rFonts w:cs="Arial"/>
          <w:szCs w:val="20"/>
          <w:lang w:eastAsia="ar-SA"/>
        </w:rPr>
        <w:t xml:space="preserve"> in prodaj</w:t>
      </w:r>
      <w:r w:rsidR="00514104">
        <w:rPr>
          <w:rFonts w:cs="Arial"/>
          <w:szCs w:val="20"/>
          <w:lang w:eastAsia="ar-SA"/>
        </w:rPr>
        <w:t>i</w:t>
      </w:r>
      <w:r w:rsidRPr="006C77DA">
        <w:rPr>
          <w:rFonts w:cs="Arial"/>
          <w:szCs w:val="20"/>
          <w:lang w:eastAsia="ar-SA"/>
        </w:rPr>
        <w:t xml:space="preserve"> lesne biomase za ogrevanje (tehnologije, varnost, analize, napovedi, potrebe lesne industrije, stanje in zdravje gozdov, tržna poročila in napovedi</w:t>
      </w:r>
      <w:r w:rsidR="00514104">
        <w:rPr>
          <w:rFonts w:cs="Arial"/>
          <w:szCs w:val="20"/>
          <w:lang w:eastAsia="ar-SA"/>
        </w:rPr>
        <w:t xml:space="preserve"> …</w:t>
      </w:r>
      <w:r w:rsidRPr="006C77DA">
        <w:rPr>
          <w:rFonts w:cs="Arial"/>
          <w:szCs w:val="20"/>
          <w:lang w:eastAsia="ar-SA"/>
        </w:rPr>
        <w:t>).</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Nosilec ukrepa: država</w:t>
      </w:r>
    </w:p>
    <w:p w:rsidR="00B701D9" w:rsidRPr="006C77DA" w:rsidRDefault="00B701D9" w:rsidP="00B701D9">
      <w:pPr>
        <w:suppressAutoHyphens/>
        <w:jc w:val="both"/>
        <w:rPr>
          <w:rFonts w:cs="Arial"/>
          <w:bCs/>
          <w:szCs w:val="20"/>
          <w:lang w:eastAsia="ar-SA"/>
        </w:rPr>
      </w:pPr>
    </w:p>
    <w:p w:rsidR="00B701D9" w:rsidRPr="006C77DA" w:rsidRDefault="00B701D9" w:rsidP="00B701D9">
      <w:pPr>
        <w:suppressAutoHyphens/>
        <w:jc w:val="both"/>
        <w:rPr>
          <w:rFonts w:cs="Arial"/>
          <w:bCs/>
          <w:i/>
          <w:szCs w:val="20"/>
          <w:lang w:eastAsia="ar-SA"/>
        </w:rPr>
      </w:pPr>
      <w:r w:rsidRPr="006C77DA">
        <w:rPr>
          <w:rFonts w:cs="Arial"/>
          <w:bCs/>
          <w:i/>
          <w:szCs w:val="20"/>
          <w:lang w:eastAsia="ar-SA"/>
        </w:rPr>
        <w:t>4.1.3.6 Vzpostavitev in delovanje mobilnega demo</w:t>
      </w:r>
      <w:r w:rsidR="00514104">
        <w:rPr>
          <w:rFonts w:cs="Arial"/>
          <w:bCs/>
          <w:i/>
          <w:szCs w:val="20"/>
          <w:lang w:eastAsia="ar-SA"/>
        </w:rPr>
        <w:t>n</w:t>
      </w:r>
      <w:r w:rsidRPr="006C77DA">
        <w:rPr>
          <w:rFonts w:cs="Arial"/>
          <w:bCs/>
          <w:i/>
          <w:szCs w:val="20"/>
          <w:lang w:eastAsia="ar-SA"/>
        </w:rPr>
        <w:t>stracijskega centra za kurjenje v malih kurilnih napravah</w:t>
      </w:r>
    </w:p>
    <w:p w:rsidR="00B701D9" w:rsidRPr="006C77DA" w:rsidRDefault="00B701D9" w:rsidP="00B701D9">
      <w:pPr>
        <w:suppressAutoHyphens/>
        <w:jc w:val="both"/>
        <w:rPr>
          <w:rFonts w:cs="Arial"/>
          <w:bCs/>
          <w:szCs w:val="20"/>
          <w:lang w:eastAsia="ar-SA"/>
        </w:rPr>
      </w:pPr>
    </w:p>
    <w:p w:rsidR="00B701D9" w:rsidRPr="006C77DA" w:rsidRDefault="00B701D9" w:rsidP="00B701D9">
      <w:pPr>
        <w:suppressAutoHyphens/>
        <w:jc w:val="both"/>
        <w:rPr>
          <w:rFonts w:cs="Arial"/>
          <w:bCs/>
          <w:szCs w:val="20"/>
          <w:lang w:eastAsia="ar-SA"/>
        </w:rPr>
      </w:pPr>
      <w:r w:rsidRPr="006C77DA">
        <w:rPr>
          <w:rFonts w:cs="Arial"/>
          <w:bCs/>
          <w:szCs w:val="20"/>
          <w:lang w:eastAsia="ar-SA"/>
        </w:rPr>
        <w:t>Država bo v letih 2017</w:t>
      </w:r>
      <w:r w:rsidR="00BF50FB">
        <w:rPr>
          <w:rFonts w:cs="Arial"/>
          <w:bCs/>
          <w:szCs w:val="20"/>
          <w:lang w:eastAsia="ar-SA"/>
        </w:rPr>
        <w:t xml:space="preserve"> in </w:t>
      </w:r>
      <w:r w:rsidRPr="006C77DA">
        <w:rPr>
          <w:rFonts w:cs="Arial"/>
          <w:bCs/>
          <w:szCs w:val="20"/>
          <w:lang w:eastAsia="ar-SA"/>
        </w:rPr>
        <w:t xml:space="preserve">2018 vzpostavila </w:t>
      </w:r>
      <w:r w:rsidR="00514104">
        <w:rPr>
          <w:rFonts w:cs="Arial"/>
          <w:bCs/>
          <w:szCs w:val="20"/>
          <w:lang w:eastAsia="ar-SA"/>
        </w:rPr>
        <w:t>m</w:t>
      </w:r>
      <w:r w:rsidRPr="006C77DA">
        <w:rPr>
          <w:rFonts w:cs="Arial"/>
          <w:bCs/>
          <w:szCs w:val="20"/>
          <w:lang w:eastAsia="ar-SA"/>
        </w:rPr>
        <w:t>obilni demo</w:t>
      </w:r>
      <w:r w:rsidR="00AB7392">
        <w:rPr>
          <w:rFonts w:cs="Arial"/>
          <w:bCs/>
          <w:szCs w:val="20"/>
          <w:lang w:eastAsia="ar-SA"/>
        </w:rPr>
        <w:t>n</w:t>
      </w:r>
      <w:r w:rsidRPr="006C77DA">
        <w:rPr>
          <w:rFonts w:cs="Arial"/>
          <w:bCs/>
          <w:szCs w:val="20"/>
          <w:lang w:eastAsia="ar-SA"/>
        </w:rPr>
        <w:t>stracijski center za kurjenje v malih kurilnih napravah (v nadalj</w:t>
      </w:r>
      <w:r w:rsidR="00514104">
        <w:rPr>
          <w:rFonts w:cs="Arial"/>
          <w:bCs/>
          <w:szCs w:val="20"/>
          <w:lang w:eastAsia="ar-SA"/>
        </w:rPr>
        <w:t>njem besedilu</w:t>
      </w:r>
      <w:r w:rsidRPr="006C77DA">
        <w:rPr>
          <w:rFonts w:cs="Arial"/>
          <w:bCs/>
          <w:szCs w:val="20"/>
          <w:lang w:eastAsia="ar-SA"/>
        </w:rPr>
        <w:t>: MDCMKN) s ciljem celovit</w:t>
      </w:r>
      <w:r w:rsidR="00514104">
        <w:rPr>
          <w:rFonts w:cs="Arial"/>
          <w:bCs/>
          <w:szCs w:val="20"/>
          <w:lang w:eastAsia="ar-SA"/>
        </w:rPr>
        <w:t>o</w:t>
      </w:r>
      <w:r w:rsidRPr="006C77DA">
        <w:rPr>
          <w:rFonts w:cs="Arial"/>
          <w:bCs/>
          <w:szCs w:val="20"/>
          <w:lang w:eastAsia="ar-SA"/>
        </w:rPr>
        <w:t xml:space="preserve"> prikaza</w:t>
      </w:r>
      <w:r w:rsidR="00514104">
        <w:rPr>
          <w:rFonts w:cs="Arial"/>
          <w:bCs/>
          <w:szCs w:val="20"/>
          <w:lang w:eastAsia="ar-SA"/>
        </w:rPr>
        <w:t>ti</w:t>
      </w:r>
      <w:r w:rsidRPr="006C77DA">
        <w:rPr>
          <w:rFonts w:cs="Arial"/>
          <w:bCs/>
          <w:szCs w:val="20"/>
          <w:lang w:eastAsia="ar-SA"/>
        </w:rPr>
        <w:t xml:space="preserve"> praviln</w:t>
      </w:r>
      <w:r w:rsidR="00514104">
        <w:rPr>
          <w:rFonts w:cs="Arial"/>
          <w:bCs/>
          <w:szCs w:val="20"/>
          <w:lang w:eastAsia="ar-SA"/>
        </w:rPr>
        <w:t>o</w:t>
      </w:r>
      <w:r w:rsidRPr="006C77DA">
        <w:rPr>
          <w:rFonts w:cs="Arial"/>
          <w:bCs/>
          <w:szCs w:val="20"/>
          <w:lang w:eastAsia="ar-SA"/>
        </w:rPr>
        <w:t xml:space="preserve"> priprav</w:t>
      </w:r>
      <w:r w:rsidR="00514104">
        <w:rPr>
          <w:rFonts w:cs="Arial"/>
          <w:bCs/>
          <w:szCs w:val="20"/>
          <w:lang w:eastAsia="ar-SA"/>
        </w:rPr>
        <w:t>o</w:t>
      </w:r>
      <w:r w:rsidRPr="006C77DA">
        <w:rPr>
          <w:rFonts w:cs="Arial"/>
          <w:bCs/>
          <w:szCs w:val="20"/>
          <w:lang w:eastAsia="ar-SA"/>
        </w:rPr>
        <w:t xml:space="preserve"> drv in praviln</w:t>
      </w:r>
      <w:r w:rsidR="00514104">
        <w:rPr>
          <w:rFonts w:cs="Arial"/>
          <w:bCs/>
          <w:szCs w:val="20"/>
          <w:lang w:eastAsia="ar-SA"/>
        </w:rPr>
        <w:t>o</w:t>
      </w:r>
      <w:r w:rsidRPr="006C77DA">
        <w:rPr>
          <w:rFonts w:cs="Arial"/>
          <w:bCs/>
          <w:szCs w:val="20"/>
          <w:lang w:eastAsia="ar-SA"/>
        </w:rPr>
        <w:t xml:space="preserve"> kurjenj</w:t>
      </w:r>
      <w:r w:rsidR="00514104">
        <w:rPr>
          <w:rFonts w:cs="Arial"/>
          <w:bCs/>
          <w:szCs w:val="20"/>
          <w:lang w:eastAsia="ar-SA"/>
        </w:rPr>
        <w:t>e</w:t>
      </w:r>
      <w:r w:rsidRPr="006C77DA">
        <w:rPr>
          <w:rFonts w:cs="Arial"/>
          <w:bCs/>
          <w:szCs w:val="20"/>
          <w:lang w:eastAsia="ar-SA"/>
        </w:rPr>
        <w:t xml:space="preserve"> v mali kurilni napravi. S prikazom v fizični in digitalni obliki se bo</w:t>
      </w:r>
      <w:r w:rsidR="000E3920">
        <w:rPr>
          <w:rFonts w:cs="Arial"/>
          <w:bCs/>
          <w:szCs w:val="20"/>
          <w:lang w:eastAsia="ar-SA"/>
        </w:rPr>
        <w:t>do sedanjim</w:t>
      </w:r>
      <w:r w:rsidRPr="006C77DA">
        <w:rPr>
          <w:rFonts w:cs="Arial"/>
          <w:bCs/>
          <w:szCs w:val="20"/>
          <w:lang w:eastAsia="ar-SA"/>
        </w:rPr>
        <w:t xml:space="preserve"> in potencialnim uporabnikom malih kurilnih naprav prenašala potrebna znanja in informacije za ekonomično in okoljsko prijazno uporabo malih kurilnih naprav.</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Država bo v sodelovanju z občino zagotavljala, da bo MDCMKN </w:t>
      </w:r>
      <w:r w:rsidR="00B56DF8">
        <w:rPr>
          <w:rFonts w:cs="Arial"/>
          <w:szCs w:val="20"/>
          <w:lang w:eastAsia="ar-SA"/>
        </w:rPr>
        <w:t xml:space="preserve">v mesecih pred začetkom kurilne </w:t>
      </w:r>
      <w:r w:rsidR="00BF50FB">
        <w:rPr>
          <w:rFonts w:cs="Arial"/>
          <w:szCs w:val="20"/>
          <w:lang w:eastAsia="ar-SA"/>
        </w:rPr>
        <w:t xml:space="preserve">sezone </w:t>
      </w:r>
      <w:r w:rsidR="00B56DF8">
        <w:rPr>
          <w:rFonts w:cs="Arial"/>
          <w:szCs w:val="20"/>
          <w:lang w:eastAsia="ar-SA"/>
        </w:rPr>
        <w:t>v</w:t>
      </w:r>
      <w:r w:rsidR="00B56DF8" w:rsidRPr="006C77DA">
        <w:rPr>
          <w:rFonts w:cs="Arial"/>
          <w:szCs w:val="20"/>
          <w:lang w:eastAsia="ar-SA"/>
        </w:rPr>
        <w:t xml:space="preserve"> </w:t>
      </w:r>
      <w:r w:rsidRPr="006C77DA">
        <w:rPr>
          <w:rFonts w:cs="Arial"/>
          <w:szCs w:val="20"/>
          <w:lang w:eastAsia="ar-SA"/>
        </w:rPr>
        <w:t xml:space="preserve">celotni občini </w:t>
      </w:r>
      <w:r w:rsidR="00B56DF8">
        <w:rPr>
          <w:rFonts w:cs="Arial"/>
          <w:szCs w:val="20"/>
          <w:lang w:eastAsia="ar-SA"/>
        </w:rPr>
        <w:t xml:space="preserve">seznanjal občane s </w:t>
      </w:r>
      <w:r w:rsidRPr="006C77DA">
        <w:rPr>
          <w:rFonts w:cs="Arial"/>
          <w:szCs w:val="20"/>
          <w:lang w:eastAsia="ar-SA"/>
        </w:rPr>
        <w:t>praviln</w:t>
      </w:r>
      <w:r w:rsidR="00B56DF8">
        <w:rPr>
          <w:rFonts w:cs="Arial"/>
          <w:szCs w:val="20"/>
          <w:lang w:eastAsia="ar-SA"/>
        </w:rPr>
        <w:t>o</w:t>
      </w:r>
      <w:r w:rsidRPr="006C77DA">
        <w:rPr>
          <w:rFonts w:cs="Arial"/>
          <w:szCs w:val="20"/>
          <w:lang w:eastAsia="ar-SA"/>
        </w:rPr>
        <w:t xml:space="preserve"> priprav</w:t>
      </w:r>
      <w:r w:rsidR="00B56DF8">
        <w:rPr>
          <w:rFonts w:cs="Arial"/>
          <w:szCs w:val="20"/>
          <w:lang w:eastAsia="ar-SA"/>
        </w:rPr>
        <w:t>o</w:t>
      </w:r>
      <w:r w:rsidRPr="006C77DA">
        <w:rPr>
          <w:rFonts w:cs="Arial"/>
          <w:szCs w:val="20"/>
          <w:lang w:eastAsia="ar-SA"/>
        </w:rPr>
        <w:t xml:space="preserve"> drv v zimsko-pomladanskih mesecih </w:t>
      </w:r>
      <w:r w:rsidR="000E3920">
        <w:rPr>
          <w:rFonts w:cs="Arial"/>
          <w:szCs w:val="20"/>
          <w:lang w:eastAsia="ar-SA"/>
        </w:rPr>
        <w:t>in</w:t>
      </w:r>
      <w:r w:rsidR="000E3920" w:rsidRPr="006C77DA">
        <w:rPr>
          <w:rFonts w:cs="Arial"/>
          <w:szCs w:val="20"/>
          <w:lang w:eastAsia="ar-SA"/>
        </w:rPr>
        <w:t xml:space="preserve"> </w:t>
      </w:r>
      <w:r w:rsidRPr="006C77DA">
        <w:rPr>
          <w:rFonts w:cs="Arial"/>
          <w:szCs w:val="20"/>
          <w:lang w:eastAsia="ar-SA"/>
        </w:rPr>
        <w:t>praviln</w:t>
      </w:r>
      <w:r w:rsidR="00B56DF8">
        <w:rPr>
          <w:rFonts w:cs="Arial"/>
          <w:szCs w:val="20"/>
          <w:lang w:eastAsia="ar-SA"/>
        </w:rPr>
        <w:t>im</w:t>
      </w:r>
      <w:r w:rsidRPr="006C77DA">
        <w:rPr>
          <w:rFonts w:cs="Arial"/>
          <w:szCs w:val="20"/>
          <w:lang w:eastAsia="ar-SA"/>
        </w:rPr>
        <w:t xml:space="preserve"> kurjenje</w:t>
      </w:r>
      <w:r w:rsidR="00B56DF8">
        <w:rPr>
          <w:rFonts w:cs="Arial"/>
          <w:szCs w:val="20"/>
          <w:lang w:eastAsia="ar-SA"/>
        </w:rPr>
        <w:t>m</w:t>
      </w:r>
      <w:r w:rsidRPr="006C77DA">
        <w:rPr>
          <w:rFonts w:cs="Arial"/>
          <w:szCs w:val="20"/>
          <w:lang w:eastAsia="ar-SA"/>
        </w:rPr>
        <w:t xml:space="preserve"> v malih kurilnih napravah.</w:t>
      </w:r>
    </w:p>
    <w:p w:rsidR="00B701D9" w:rsidRPr="006C77DA" w:rsidRDefault="00B701D9" w:rsidP="00B701D9">
      <w:pPr>
        <w:suppressAutoHyphens/>
        <w:jc w:val="both"/>
        <w:rPr>
          <w:rFonts w:cs="Arial"/>
          <w:szCs w:val="20"/>
          <w:lang w:eastAsia="ar-SA"/>
        </w:rPr>
      </w:pPr>
    </w:p>
    <w:p w:rsidR="00B701D9" w:rsidRPr="006C77DA" w:rsidRDefault="00F52D98" w:rsidP="00B701D9">
      <w:pPr>
        <w:suppressAutoHyphens/>
        <w:jc w:val="both"/>
        <w:rPr>
          <w:rFonts w:cs="Arial"/>
          <w:szCs w:val="20"/>
          <w:lang w:eastAsia="ar-SA"/>
        </w:rPr>
      </w:pPr>
      <w:r>
        <w:rPr>
          <w:rFonts w:cs="Arial"/>
          <w:szCs w:val="20"/>
          <w:lang w:eastAsia="ar-SA"/>
        </w:rPr>
        <w:t>Nosilca</w:t>
      </w:r>
      <w:r w:rsidRPr="006C77DA">
        <w:rPr>
          <w:rFonts w:cs="Arial"/>
          <w:szCs w:val="20"/>
          <w:lang w:eastAsia="ar-SA"/>
        </w:rPr>
        <w:t xml:space="preserve"> </w:t>
      </w:r>
      <w:r w:rsidR="00B701D9" w:rsidRPr="006C77DA">
        <w:rPr>
          <w:rFonts w:cs="Arial"/>
          <w:szCs w:val="20"/>
          <w:lang w:eastAsia="ar-SA"/>
        </w:rPr>
        <w:t>ukrepa: država, občina</w:t>
      </w:r>
    </w:p>
    <w:p w:rsidR="00B701D9" w:rsidRPr="006C77DA" w:rsidRDefault="00B701D9" w:rsidP="00B701D9">
      <w:pPr>
        <w:suppressAutoHyphens/>
        <w:jc w:val="both"/>
        <w:rPr>
          <w:rFonts w:cs="Arial"/>
          <w:bCs/>
          <w:szCs w:val="20"/>
          <w:lang w:eastAsia="ar-SA"/>
        </w:rPr>
      </w:pPr>
    </w:p>
    <w:p w:rsidR="00B701D9" w:rsidRPr="006C77DA" w:rsidRDefault="00B701D9" w:rsidP="00B701D9">
      <w:pPr>
        <w:suppressAutoHyphens/>
        <w:jc w:val="both"/>
        <w:rPr>
          <w:rFonts w:cs="Arial"/>
          <w:bCs/>
          <w:szCs w:val="20"/>
          <w:lang w:eastAsia="ar-SA"/>
        </w:rPr>
      </w:pPr>
    </w:p>
    <w:p w:rsidR="00B701D9" w:rsidRPr="006C77DA" w:rsidRDefault="00B701D9" w:rsidP="00B701D9">
      <w:pPr>
        <w:suppressAutoHyphens/>
        <w:jc w:val="both"/>
        <w:rPr>
          <w:rFonts w:cs="Arial"/>
          <w:b/>
          <w:bCs/>
          <w:szCs w:val="20"/>
          <w:lang w:eastAsia="ar-SA"/>
        </w:rPr>
      </w:pPr>
      <w:r w:rsidRPr="006C77DA">
        <w:rPr>
          <w:rFonts w:cs="Arial"/>
          <w:b/>
          <w:bCs/>
          <w:szCs w:val="20"/>
          <w:lang w:eastAsia="ar-SA"/>
        </w:rPr>
        <w:t xml:space="preserve">4.1.4 Horizontalni ukrepi </w:t>
      </w:r>
    </w:p>
    <w:p w:rsidR="00B701D9" w:rsidRPr="006C77DA" w:rsidRDefault="00B701D9" w:rsidP="00B701D9">
      <w:pPr>
        <w:suppressAutoHyphens/>
        <w:jc w:val="both"/>
        <w:rPr>
          <w:rFonts w:cs="Arial"/>
          <w:bCs/>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4.1.4.1 Lokalna energetska zasnova</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Lokalni energetski koncept in odlok o načrtu kakovosti zraka se izvajata usklajeno. </w:t>
      </w: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 </w:t>
      </w:r>
    </w:p>
    <w:p w:rsidR="00B701D9" w:rsidRPr="006C77DA" w:rsidRDefault="00F52D98" w:rsidP="00B701D9">
      <w:pPr>
        <w:suppressAutoHyphens/>
        <w:jc w:val="both"/>
        <w:rPr>
          <w:rFonts w:cs="Arial"/>
          <w:szCs w:val="20"/>
          <w:lang w:eastAsia="ar-SA"/>
        </w:rPr>
      </w:pPr>
      <w:r>
        <w:rPr>
          <w:rFonts w:cs="Arial"/>
          <w:szCs w:val="20"/>
          <w:lang w:eastAsia="ar-SA"/>
        </w:rPr>
        <w:lastRenderedPageBreak/>
        <w:t>Nosilec</w:t>
      </w:r>
      <w:r w:rsidRPr="006C77DA">
        <w:rPr>
          <w:rFonts w:cs="Arial"/>
          <w:szCs w:val="20"/>
          <w:lang w:eastAsia="ar-SA"/>
        </w:rPr>
        <w:t xml:space="preserve"> </w:t>
      </w:r>
      <w:r w:rsidR="00B701D9" w:rsidRPr="006C77DA">
        <w:rPr>
          <w:rFonts w:cs="Arial"/>
          <w:szCs w:val="20"/>
          <w:lang w:eastAsia="ar-SA"/>
        </w:rPr>
        <w:t>ukrepa: občina</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 xml:space="preserve">4.1.4.2 Informiranje in spodbujanje zmanjševanja toplotnih izgub stavb </w:t>
      </w:r>
    </w:p>
    <w:p w:rsidR="00B701D9" w:rsidRPr="006C77DA" w:rsidRDefault="00B701D9" w:rsidP="00B701D9">
      <w:pPr>
        <w:suppressAutoHyphens/>
        <w:jc w:val="both"/>
        <w:rPr>
          <w:rFonts w:cs="Arial"/>
          <w:i/>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Z zmanjševanjem toplotnih izgub stavb se zmanjšuje potreba po toploti za ogrevanje, sorazmerno s tem pa se zmanjšujejo tudi emisije onesnaževal zaradi ogrevanja. Energetska sanacija stavb je glavni dolgoročni ukrep za zmanjšanje onesnaženosti zraka. </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highlight w:val="cyan"/>
          <w:lang w:eastAsia="ar-SA"/>
        </w:rPr>
      </w:pPr>
      <w:r w:rsidRPr="006C77DA">
        <w:rPr>
          <w:rFonts w:cs="Arial"/>
          <w:szCs w:val="20"/>
          <w:lang w:eastAsia="ar-SA"/>
        </w:rPr>
        <w:t xml:space="preserve">Energetska sanacija stavb se lahko spodbuja s subvencijami države. </w:t>
      </w:r>
    </w:p>
    <w:p w:rsidR="00B701D9" w:rsidRPr="006C77DA" w:rsidRDefault="00B701D9" w:rsidP="00B701D9">
      <w:pPr>
        <w:suppressAutoHyphens/>
        <w:jc w:val="both"/>
        <w:rPr>
          <w:rFonts w:cs="Arial"/>
          <w:szCs w:val="20"/>
          <w:lang w:eastAsia="ar-SA"/>
        </w:rPr>
      </w:pPr>
    </w:p>
    <w:p w:rsidR="00B56DF8" w:rsidRPr="008E4EF5" w:rsidRDefault="00B56DF8" w:rsidP="00B56DF8">
      <w:pPr>
        <w:jc w:val="both"/>
        <w:rPr>
          <w:rFonts w:cs="Arial"/>
          <w:szCs w:val="20"/>
        </w:rPr>
      </w:pPr>
      <w:r w:rsidRPr="008E4EF5">
        <w:rPr>
          <w:rFonts w:cs="Arial"/>
          <w:szCs w:val="20"/>
        </w:rPr>
        <w:t xml:space="preserve">Občina bo zagotavljala prostore in delovno opremo za dejavnosti energetskosvetovalne službe ENSVET. </w:t>
      </w:r>
      <w:r>
        <w:rPr>
          <w:rFonts w:cs="Arial"/>
          <w:szCs w:val="20"/>
        </w:rPr>
        <w:t xml:space="preserve">Služba bo okrepljena, občane pa bo </w:t>
      </w:r>
      <w:r w:rsidRPr="008E4EF5">
        <w:rPr>
          <w:rFonts w:cs="Arial"/>
          <w:szCs w:val="20"/>
        </w:rPr>
        <w:t>obvešča</w:t>
      </w:r>
      <w:r>
        <w:rPr>
          <w:rFonts w:cs="Arial"/>
          <w:szCs w:val="20"/>
        </w:rPr>
        <w:t xml:space="preserve">la </w:t>
      </w:r>
      <w:r w:rsidRPr="008E4EF5">
        <w:rPr>
          <w:rFonts w:cs="Arial"/>
          <w:szCs w:val="20"/>
        </w:rPr>
        <w:t>o možnosti brezplačnih energetskih nasvetov</w:t>
      </w:r>
      <w:r>
        <w:rPr>
          <w:rFonts w:cs="Arial"/>
          <w:szCs w:val="20"/>
        </w:rPr>
        <w:t xml:space="preserve"> in</w:t>
      </w:r>
      <w:r w:rsidRPr="008E4EF5">
        <w:rPr>
          <w:rFonts w:cs="Arial"/>
          <w:szCs w:val="20"/>
        </w:rPr>
        <w:t xml:space="preserve"> pridobivanju informacij o nepovratnih sredstvih in posojilih, ki jih Eko sklad v okviru svojih dejavnosti namenja za zmanjševanje toplotn</w:t>
      </w:r>
      <w:r>
        <w:rPr>
          <w:rFonts w:cs="Arial"/>
          <w:szCs w:val="20"/>
        </w:rPr>
        <w:t>e</w:t>
      </w:r>
      <w:r w:rsidRPr="008E4EF5">
        <w:rPr>
          <w:rFonts w:cs="Arial"/>
          <w:szCs w:val="20"/>
        </w:rPr>
        <w:t xml:space="preserve"> izgub</w:t>
      </w:r>
      <w:r>
        <w:rPr>
          <w:rFonts w:cs="Arial"/>
          <w:szCs w:val="20"/>
        </w:rPr>
        <w:t>e</w:t>
      </w:r>
      <w:r w:rsidRPr="008E4EF5">
        <w:rPr>
          <w:rFonts w:cs="Arial"/>
          <w:szCs w:val="20"/>
        </w:rPr>
        <w:t xml:space="preserve"> stavb.</w:t>
      </w:r>
    </w:p>
    <w:p w:rsidR="00B701D9" w:rsidRPr="006C77DA" w:rsidRDefault="00B701D9" w:rsidP="00B701D9">
      <w:pPr>
        <w:suppressAutoHyphens/>
        <w:jc w:val="both"/>
        <w:rPr>
          <w:rFonts w:cs="Arial"/>
          <w:szCs w:val="20"/>
          <w:highlight w:val="cyan"/>
          <w:lang w:eastAsia="ar-SA"/>
        </w:rPr>
      </w:pPr>
    </w:p>
    <w:p w:rsidR="00B701D9" w:rsidRPr="006C77DA" w:rsidRDefault="00B701D9" w:rsidP="00B701D9">
      <w:pPr>
        <w:suppressAutoHyphens/>
        <w:jc w:val="both"/>
        <w:rPr>
          <w:rFonts w:cs="Arial"/>
          <w:bCs/>
          <w:szCs w:val="20"/>
          <w:lang w:eastAsia="ar-SA"/>
        </w:rPr>
      </w:pPr>
      <w:r w:rsidRPr="006C77DA">
        <w:rPr>
          <w:rFonts w:cs="Arial"/>
          <w:bCs/>
          <w:szCs w:val="20"/>
          <w:lang w:eastAsia="ar-SA"/>
        </w:rPr>
        <w:t>Nosilci ukrepa: država, občina, ENSVET</w:t>
      </w:r>
    </w:p>
    <w:p w:rsidR="00B701D9" w:rsidRPr="006C77DA" w:rsidRDefault="00B701D9" w:rsidP="00B701D9">
      <w:pPr>
        <w:suppressAutoHyphens/>
        <w:jc w:val="both"/>
        <w:rPr>
          <w:rFonts w:cs="Arial"/>
          <w:bCs/>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4.1.4.3 Rezervacija območij za nizkoenergetsko gradnjo masivnih lesenih objektov</w:t>
      </w:r>
      <w:r w:rsidR="00B56DF8">
        <w:rPr>
          <w:rFonts w:cs="Arial"/>
          <w:i/>
          <w:szCs w:val="20"/>
          <w:lang w:eastAsia="ar-SA"/>
        </w:rPr>
        <w:t>,</w:t>
      </w:r>
      <w:r w:rsidRPr="006C77DA">
        <w:rPr>
          <w:rFonts w:cs="Arial"/>
          <w:i/>
          <w:szCs w:val="20"/>
          <w:lang w:eastAsia="ar-SA"/>
        </w:rPr>
        <w:t xml:space="preserve"> ogrevanih z obnovljivimi viri energije</w:t>
      </w:r>
      <w:r w:rsidR="00B56DF8">
        <w:rPr>
          <w:rFonts w:cs="Arial"/>
          <w:i/>
          <w:szCs w:val="20"/>
          <w:lang w:eastAsia="ar-SA"/>
        </w:rPr>
        <w:t>,</w:t>
      </w:r>
      <w:r w:rsidRPr="006C77DA">
        <w:rPr>
          <w:rFonts w:cs="Arial"/>
          <w:i/>
          <w:iCs/>
          <w:szCs w:val="20"/>
          <w:lang w:eastAsia="sl-SI"/>
        </w:rPr>
        <w:t xml:space="preserve"> zasnovanih in postavljenih z upoštevanjem vrednosti in meril v okolju mesta razpoznane identitetne – tradicionalne arhitekture </w:t>
      </w:r>
      <w:r w:rsidRPr="006C77DA">
        <w:rPr>
          <w:rFonts w:cs="Arial"/>
          <w:i/>
          <w:szCs w:val="20"/>
          <w:lang w:eastAsia="ar-SA"/>
        </w:rPr>
        <w:t xml:space="preserve"> </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trike/>
          <w:szCs w:val="20"/>
          <w:lang w:eastAsia="ar-SA"/>
        </w:rPr>
      </w:pPr>
      <w:r w:rsidRPr="006C77DA">
        <w:rPr>
          <w:rFonts w:cs="Arial"/>
          <w:szCs w:val="20"/>
          <w:lang w:eastAsia="ar-SA"/>
        </w:rPr>
        <w:t>Občina bo pri izdelavi podrobnejših prostorskih aktov na nezgoščenih območjih poselitve, kjer nista kot prednosten način ogrevanja določena daljinsko ogrevanje in ogrevanje s plinom, investitorje spodbujala za gradnjo masivnih lesenih objektov z nizko porabo energije za ogrevanje in hlajenje z obnovljivimi viri energije.</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Država lahko zagotavlja za tako gradnjo posebne spodbude.</w:t>
      </w:r>
    </w:p>
    <w:p w:rsidR="00B701D9" w:rsidRPr="006C77DA" w:rsidRDefault="00B701D9" w:rsidP="00B701D9">
      <w:pPr>
        <w:suppressAutoHyphens/>
        <w:spacing w:before="100" w:beforeAutospacing="1"/>
        <w:jc w:val="both"/>
        <w:rPr>
          <w:rFonts w:cs="Arial"/>
          <w:bCs/>
          <w:szCs w:val="20"/>
          <w:lang w:eastAsia="sl-SI"/>
        </w:rPr>
      </w:pPr>
      <w:r w:rsidRPr="006C77DA">
        <w:rPr>
          <w:rFonts w:cs="Arial"/>
          <w:szCs w:val="20"/>
          <w:lang w:eastAsia="ar-SA"/>
        </w:rPr>
        <w:t xml:space="preserve">Priporočilo je, da se na takem rezerviranem območju gradijo </w:t>
      </w:r>
      <w:r w:rsidRPr="006C77DA">
        <w:rPr>
          <w:rFonts w:cs="Arial"/>
          <w:bCs/>
          <w:szCs w:val="20"/>
          <w:lang w:eastAsia="sl-SI"/>
        </w:rPr>
        <w:t>stanovanjski ali drugi objekti, ki bodo prilagojeni značilnosti</w:t>
      </w:r>
      <w:r w:rsidR="001C6A40">
        <w:rPr>
          <w:rFonts w:cs="Arial"/>
          <w:bCs/>
          <w:szCs w:val="20"/>
          <w:lang w:eastAsia="sl-SI"/>
        </w:rPr>
        <w:t>m</w:t>
      </w:r>
      <w:r w:rsidRPr="006C77DA">
        <w:rPr>
          <w:rFonts w:cs="Arial"/>
          <w:bCs/>
          <w:szCs w:val="20"/>
          <w:lang w:eastAsia="sl-SI"/>
        </w:rPr>
        <w:t xml:space="preserve"> identitetnih objektov v pomurski kulturni krajin</w:t>
      </w:r>
      <w:r w:rsidR="001C6A40">
        <w:rPr>
          <w:rFonts w:cs="Arial"/>
          <w:bCs/>
          <w:szCs w:val="20"/>
          <w:lang w:eastAsia="sl-SI"/>
        </w:rPr>
        <w:t>i</w:t>
      </w:r>
      <w:r w:rsidRPr="006C77DA">
        <w:rPr>
          <w:rFonts w:cs="Arial"/>
          <w:bCs/>
          <w:szCs w:val="20"/>
          <w:lang w:eastAsia="sl-SI"/>
        </w:rPr>
        <w:t xml:space="preserve">. </w:t>
      </w:r>
      <w:r w:rsidRPr="006C77DA">
        <w:rPr>
          <w:rFonts w:eastAsia="Calibri" w:cs="Arial"/>
          <w:color w:val="000000"/>
          <w:szCs w:val="20"/>
          <w:lang w:eastAsia="ar-SA"/>
        </w:rPr>
        <w:t>Priporoča se</w:t>
      </w:r>
      <w:r w:rsidR="001C6A40">
        <w:rPr>
          <w:rFonts w:eastAsia="Calibri" w:cs="Arial"/>
          <w:color w:val="000000"/>
          <w:szCs w:val="20"/>
          <w:lang w:eastAsia="ar-SA"/>
        </w:rPr>
        <w:t xml:space="preserve"> upoštevanje</w:t>
      </w:r>
      <w:r w:rsidRPr="006C77DA">
        <w:rPr>
          <w:rFonts w:eastAsia="Calibri" w:cs="Arial"/>
          <w:color w:val="000000"/>
          <w:szCs w:val="20"/>
          <w:lang w:eastAsia="ar-SA"/>
        </w:rPr>
        <w:t xml:space="preserve"> razpoznavn</w:t>
      </w:r>
      <w:r w:rsidR="001C6A40">
        <w:rPr>
          <w:rFonts w:eastAsia="Calibri" w:cs="Arial"/>
          <w:color w:val="000000"/>
          <w:szCs w:val="20"/>
          <w:lang w:eastAsia="ar-SA"/>
        </w:rPr>
        <w:t>ih</w:t>
      </w:r>
      <w:r w:rsidRPr="006C77DA">
        <w:rPr>
          <w:rFonts w:eastAsia="Calibri" w:cs="Arial"/>
          <w:color w:val="000000"/>
          <w:szCs w:val="20"/>
          <w:lang w:eastAsia="ar-SA"/>
        </w:rPr>
        <w:t xml:space="preserve"> značilnosti</w:t>
      </w:r>
      <w:r w:rsidR="001C6A40">
        <w:rPr>
          <w:rFonts w:eastAsia="Calibri" w:cs="Arial"/>
          <w:color w:val="000000"/>
          <w:szCs w:val="20"/>
          <w:lang w:eastAsia="ar-SA"/>
        </w:rPr>
        <w:t>,</w:t>
      </w:r>
      <w:r w:rsidRPr="006C77DA">
        <w:rPr>
          <w:rFonts w:eastAsia="Calibri" w:cs="Arial"/>
          <w:color w:val="000000"/>
          <w:szCs w:val="20"/>
          <w:lang w:eastAsia="ar-SA"/>
        </w:rPr>
        <w:t xml:space="preserve"> kot so</w:t>
      </w:r>
      <w:r w:rsidRPr="006C77DA">
        <w:rPr>
          <w:rFonts w:cs="Arial"/>
          <w:bCs/>
          <w:szCs w:val="20"/>
          <w:lang w:eastAsia="sl-SI"/>
        </w:rPr>
        <w:t>: stavbe so pritlične, oblika tlorisa je vzdolžna ali lomljena v obliki črk</w:t>
      </w:r>
      <w:r w:rsidR="001C6A40">
        <w:rPr>
          <w:rFonts w:cs="Arial"/>
          <w:bCs/>
          <w:szCs w:val="20"/>
          <w:lang w:eastAsia="sl-SI"/>
        </w:rPr>
        <w:t>e</w:t>
      </w:r>
      <w:r w:rsidRPr="006C77DA">
        <w:rPr>
          <w:rFonts w:cs="Arial"/>
          <w:bCs/>
          <w:szCs w:val="20"/>
          <w:lang w:eastAsia="sl-SI"/>
        </w:rPr>
        <w:t xml:space="preserve"> L ali U. Razmerje med ostenjem in streho </w:t>
      </w:r>
      <w:r w:rsidR="001C6A40">
        <w:rPr>
          <w:rFonts w:cs="Arial"/>
          <w:bCs/>
          <w:szCs w:val="20"/>
          <w:lang w:eastAsia="sl-SI"/>
        </w:rPr>
        <w:t>je</w:t>
      </w:r>
      <w:r w:rsidR="00BF50FB">
        <w:rPr>
          <w:rFonts w:cs="Arial"/>
          <w:bCs/>
          <w:szCs w:val="20"/>
          <w:lang w:eastAsia="sl-SI"/>
        </w:rPr>
        <w:t xml:space="preserve"> </w:t>
      </w:r>
      <w:r w:rsidRPr="006C77DA">
        <w:rPr>
          <w:rFonts w:cs="Arial"/>
          <w:bCs/>
          <w:szCs w:val="20"/>
          <w:lang w:eastAsia="sl-SI"/>
        </w:rPr>
        <w:t xml:space="preserve">0,6–1,2 : 1, oblika strehe je strma dvokapnica s čopi z napušči na osončeni strani, kritina so zarezniki. Lesena konstrukcija (stebri z vpetimi plohi) je v večini primerov zaščitena z </w:t>
      </w:r>
      <w:r w:rsidR="001C6A40">
        <w:rPr>
          <w:rFonts w:cs="Arial"/>
          <w:bCs/>
          <w:szCs w:val="20"/>
          <w:lang w:eastAsia="sl-SI"/>
        </w:rPr>
        <w:t xml:space="preserve">glinenim </w:t>
      </w:r>
      <w:r w:rsidRPr="006C77DA">
        <w:rPr>
          <w:rFonts w:cs="Arial"/>
          <w:bCs/>
          <w:szCs w:val="20"/>
          <w:lang w:eastAsia="sl-SI"/>
        </w:rPr>
        <w:t>omet</w:t>
      </w:r>
      <w:r w:rsidR="001C6A40">
        <w:rPr>
          <w:rFonts w:cs="Arial"/>
          <w:bCs/>
          <w:szCs w:val="20"/>
          <w:lang w:eastAsia="sl-SI"/>
        </w:rPr>
        <w:t>om</w:t>
      </w:r>
      <w:r w:rsidRPr="006C77DA">
        <w:rPr>
          <w:rFonts w:cs="Arial"/>
          <w:bCs/>
          <w:szCs w:val="20"/>
          <w:lang w:eastAsia="sl-SI"/>
        </w:rPr>
        <w:t xml:space="preserve"> in </w:t>
      </w:r>
      <w:r w:rsidR="001C6A40">
        <w:rPr>
          <w:rFonts w:cs="Arial"/>
          <w:bCs/>
          <w:szCs w:val="20"/>
          <w:lang w:eastAsia="sl-SI"/>
        </w:rPr>
        <w:t>pobarvana z belo apneno barvo.</w:t>
      </w:r>
      <w:r w:rsidRPr="006C77DA">
        <w:rPr>
          <w:rFonts w:cs="Arial"/>
          <w:bCs/>
          <w:szCs w:val="20"/>
          <w:lang w:eastAsia="sl-SI"/>
        </w:rPr>
        <w:t xml:space="preserve"> Okenske odprtine so zgoščene na osončenih fasadah, </w:t>
      </w:r>
      <w:r w:rsidR="006A27C8">
        <w:rPr>
          <w:rFonts w:cs="Arial"/>
          <w:bCs/>
          <w:szCs w:val="20"/>
          <w:lang w:eastAsia="sl-SI"/>
        </w:rPr>
        <w:t xml:space="preserve">njihova </w:t>
      </w:r>
      <w:r w:rsidRPr="006C77DA">
        <w:rPr>
          <w:rFonts w:cs="Arial"/>
          <w:bCs/>
          <w:szCs w:val="20"/>
          <w:lang w:eastAsia="sl-SI"/>
        </w:rPr>
        <w:t xml:space="preserve">velikost </w:t>
      </w:r>
      <w:r w:rsidR="006A27C8">
        <w:rPr>
          <w:rFonts w:cs="Arial"/>
          <w:bCs/>
          <w:szCs w:val="20"/>
          <w:lang w:eastAsia="sl-SI"/>
        </w:rPr>
        <w:t>ustreza</w:t>
      </w:r>
      <w:r w:rsidRPr="006C77DA">
        <w:rPr>
          <w:rFonts w:cs="Arial"/>
          <w:bCs/>
          <w:szCs w:val="20"/>
          <w:lang w:eastAsia="sl-SI"/>
        </w:rPr>
        <w:t xml:space="preserve"> sodobnim zahtevam pravilne osvetlitve prostorov z dnevno svetlobo. Izvirnost </w:t>
      </w:r>
      <w:r w:rsidR="006A27C8">
        <w:rPr>
          <w:rFonts w:cs="Arial"/>
          <w:bCs/>
          <w:szCs w:val="20"/>
          <w:lang w:eastAsia="sl-SI"/>
        </w:rPr>
        <w:t>arhitekturnega</w:t>
      </w:r>
      <w:r w:rsidR="006A27C8" w:rsidRPr="006C77DA">
        <w:rPr>
          <w:rFonts w:cs="Arial"/>
          <w:bCs/>
          <w:szCs w:val="20"/>
          <w:lang w:eastAsia="sl-SI"/>
        </w:rPr>
        <w:t xml:space="preserve"> </w:t>
      </w:r>
      <w:r w:rsidRPr="006C77DA">
        <w:rPr>
          <w:rFonts w:cs="Arial"/>
          <w:bCs/>
          <w:szCs w:val="20"/>
          <w:lang w:eastAsia="sl-SI"/>
        </w:rPr>
        <w:t xml:space="preserve">oblikovanja stavbnih podrobnosti naj sledi značilnostim identitetnega stavbarstva. </w:t>
      </w:r>
    </w:p>
    <w:p w:rsidR="00B701D9" w:rsidRPr="006C77DA" w:rsidRDefault="00B701D9" w:rsidP="00B701D9">
      <w:pPr>
        <w:suppressAutoHyphens/>
        <w:ind w:left="284"/>
        <w:jc w:val="both"/>
        <w:rPr>
          <w:rFonts w:cs="Arial"/>
          <w:szCs w:val="20"/>
          <w:lang w:eastAsia="ar-SA"/>
        </w:rPr>
      </w:pPr>
    </w:p>
    <w:p w:rsidR="00B701D9" w:rsidRPr="006C77DA" w:rsidRDefault="00B701D9" w:rsidP="00B701D9">
      <w:pPr>
        <w:suppressAutoHyphens/>
        <w:jc w:val="both"/>
        <w:rPr>
          <w:rFonts w:cs="Arial"/>
          <w:bCs/>
          <w:szCs w:val="20"/>
          <w:lang w:eastAsia="ar-SA"/>
        </w:rPr>
      </w:pPr>
      <w:r w:rsidRPr="006C77DA">
        <w:rPr>
          <w:rFonts w:cs="Arial"/>
          <w:bCs/>
          <w:szCs w:val="20"/>
          <w:lang w:eastAsia="ar-SA"/>
        </w:rPr>
        <w:t>Nosilca ukrepa: občina, država</w:t>
      </w:r>
    </w:p>
    <w:p w:rsidR="00BF50FB" w:rsidRPr="006C77DA" w:rsidRDefault="00BF50FB" w:rsidP="00B701D9">
      <w:pPr>
        <w:suppressAutoHyphens/>
        <w:jc w:val="both"/>
        <w:rPr>
          <w:rFonts w:cs="Arial"/>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4.1.4.4 Vzpostavi se organizirano energetsko upravljanje objektov v občinski lasti</w:t>
      </w:r>
    </w:p>
    <w:p w:rsidR="00B701D9" w:rsidRPr="006C77DA" w:rsidRDefault="00B701D9" w:rsidP="00B701D9">
      <w:pPr>
        <w:suppressAutoHyphens/>
        <w:jc w:val="both"/>
        <w:rPr>
          <w:rFonts w:cs="Arial"/>
          <w:szCs w:val="20"/>
          <w:lang w:eastAsia="ar-SA"/>
        </w:rPr>
      </w:pPr>
    </w:p>
    <w:p w:rsidR="00B701D9" w:rsidRPr="001C6A40" w:rsidRDefault="00B701D9" w:rsidP="00A20674">
      <w:pPr>
        <w:suppressAutoHyphens/>
        <w:jc w:val="both"/>
        <w:rPr>
          <w:rFonts w:cs="Arial"/>
          <w:szCs w:val="20"/>
        </w:rPr>
      </w:pPr>
      <w:r w:rsidRPr="006C77DA">
        <w:rPr>
          <w:rFonts w:cs="Arial"/>
          <w:szCs w:val="20"/>
          <w:lang w:eastAsia="ar-SA"/>
        </w:rPr>
        <w:t>Občina je energetsk</w:t>
      </w:r>
      <w:r w:rsidR="001C6A40">
        <w:rPr>
          <w:rFonts w:cs="Arial"/>
          <w:szCs w:val="20"/>
          <w:lang w:eastAsia="ar-SA"/>
        </w:rPr>
        <w:t>o</w:t>
      </w:r>
      <w:r w:rsidRPr="006C77DA">
        <w:rPr>
          <w:rFonts w:cs="Arial"/>
          <w:szCs w:val="20"/>
          <w:lang w:eastAsia="ar-SA"/>
        </w:rPr>
        <w:t xml:space="preserve"> pregled</w:t>
      </w:r>
      <w:r w:rsidR="001C6A40">
        <w:rPr>
          <w:rFonts w:cs="Arial"/>
          <w:szCs w:val="20"/>
          <w:lang w:eastAsia="ar-SA"/>
        </w:rPr>
        <w:t>ala</w:t>
      </w:r>
      <w:r w:rsidRPr="006C77DA">
        <w:rPr>
          <w:rFonts w:cs="Arial"/>
          <w:szCs w:val="20"/>
          <w:lang w:eastAsia="ar-SA"/>
        </w:rPr>
        <w:t xml:space="preserve"> vse šol</w:t>
      </w:r>
      <w:r w:rsidR="001C6A40">
        <w:rPr>
          <w:rFonts w:cs="Arial"/>
          <w:szCs w:val="20"/>
          <w:lang w:eastAsia="ar-SA"/>
        </w:rPr>
        <w:t>e</w:t>
      </w:r>
      <w:r w:rsidRPr="006C77DA">
        <w:rPr>
          <w:rFonts w:cs="Arial"/>
          <w:szCs w:val="20"/>
          <w:lang w:eastAsia="ar-SA"/>
        </w:rPr>
        <w:t xml:space="preserve"> in vrtce</w:t>
      </w:r>
      <w:r w:rsidR="001C6A40">
        <w:rPr>
          <w:rFonts w:cs="Arial"/>
          <w:szCs w:val="20"/>
          <w:lang w:eastAsia="ar-SA"/>
        </w:rPr>
        <w:t>,</w:t>
      </w:r>
      <w:r w:rsidRPr="006C77DA">
        <w:rPr>
          <w:rFonts w:cs="Arial"/>
          <w:szCs w:val="20"/>
          <w:lang w:eastAsia="ar-SA"/>
        </w:rPr>
        <w:t xml:space="preserve"> </w:t>
      </w:r>
      <w:r w:rsidR="001C6A40">
        <w:rPr>
          <w:rFonts w:cs="Arial"/>
          <w:szCs w:val="20"/>
          <w:lang w:eastAsia="ar-SA"/>
        </w:rPr>
        <w:t>z</w:t>
      </w:r>
      <w:r w:rsidRPr="006C77DA">
        <w:rPr>
          <w:rFonts w:cs="Arial"/>
          <w:szCs w:val="20"/>
          <w:lang w:eastAsia="ar-SA"/>
        </w:rPr>
        <w:t>a večino javnih objektov so izdelane ene</w:t>
      </w:r>
      <w:r w:rsidR="001C6A40">
        <w:rPr>
          <w:rFonts w:cs="Arial"/>
          <w:szCs w:val="20"/>
          <w:lang w:eastAsia="ar-SA"/>
        </w:rPr>
        <w:t>r</w:t>
      </w:r>
      <w:r w:rsidRPr="006C77DA">
        <w:rPr>
          <w:rFonts w:cs="Arial"/>
          <w:szCs w:val="20"/>
          <w:lang w:eastAsia="ar-SA"/>
        </w:rPr>
        <w:t xml:space="preserve">getske izkaznice ali pa </w:t>
      </w:r>
      <w:r w:rsidR="00C94E78">
        <w:rPr>
          <w:rFonts w:cs="Arial"/>
          <w:szCs w:val="20"/>
          <w:lang w:eastAsia="ar-SA"/>
        </w:rPr>
        <w:t xml:space="preserve">postopek teče. </w:t>
      </w:r>
      <w:r w:rsidRPr="006C77DA">
        <w:rPr>
          <w:rFonts w:cs="Arial"/>
          <w:szCs w:val="20"/>
          <w:lang w:eastAsia="ar-SA"/>
        </w:rPr>
        <w:t xml:space="preserve">Do konca leta 2017 bo </w:t>
      </w:r>
      <w:r w:rsidR="00C94E78">
        <w:rPr>
          <w:rFonts w:cs="Arial"/>
          <w:szCs w:val="20"/>
          <w:lang w:eastAsia="ar-SA"/>
        </w:rPr>
        <w:t xml:space="preserve">občina </w:t>
      </w:r>
      <w:r w:rsidRPr="006C77DA">
        <w:rPr>
          <w:rFonts w:cs="Arial"/>
          <w:szCs w:val="20"/>
          <w:lang w:eastAsia="ar-SA"/>
        </w:rPr>
        <w:t>v objektih javnih zavodov</w:t>
      </w:r>
      <w:r w:rsidR="001C6A40">
        <w:rPr>
          <w:rFonts w:cs="Arial"/>
          <w:szCs w:val="20"/>
          <w:lang w:eastAsia="ar-SA"/>
        </w:rPr>
        <w:t>,</w:t>
      </w:r>
      <w:r w:rsidR="001C6A40" w:rsidRPr="006C77DA">
        <w:rPr>
          <w:rFonts w:cs="Arial"/>
          <w:szCs w:val="20"/>
          <w:lang w:eastAsia="ar-SA"/>
        </w:rPr>
        <w:t xml:space="preserve"> </w:t>
      </w:r>
      <w:r w:rsidRPr="006C77DA">
        <w:rPr>
          <w:rFonts w:cs="Arial"/>
          <w:szCs w:val="20"/>
          <w:lang w:eastAsia="ar-SA"/>
        </w:rPr>
        <w:t>stavbi mestne uprave in TVD Partizan uvedla energetsko knjigovodstvo</w:t>
      </w:r>
      <w:r w:rsidR="001C6A40">
        <w:rPr>
          <w:rFonts w:cs="Arial"/>
          <w:szCs w:val="20"/>
          <w:lang w:eastAsia="ar-SA"/>
        </w:rPr>
        <w:t>, p</w:t>
      </w:r>
      <w:r w:rsidR="001C6A40" w:rsidRPr="006C77DA">
        <w:rPr>
          <w:rFonts w:cs="Arial"/>
          <w:szCs w:val="20"/>
          <w:lang w:eastAsia="ar-SA"/>
        </w:rPr>
        <w:t xml:space="preserve">rednostno </w:t>
      </w:r>
      <w:r w:rsidR="001C6A40">
        <w:rPr>
          <w:rFonts w:cs="Arial"/>
          <w:szCs w:val="20"/>
          <w:lang w:eastAsia="ar-SA"/>
        </w:rPr>
        <w:t xml:space="preserve">načrtuje </w:t>
      </w:r>
      <w:r w:rsidRPr="006C77DA">
        <w:rPr>
          <w:rFonts w:cs="Arial"/>
          <w:szCs w:val="20"/>
          <w:lang w:eastAsia="ar-SA"/>
        </w:rPr>
        <w:t>energetsk</w:t>
      </w:r>
      <w:r w:rsidR="001C6A40">
        <w:rPr>
          <w:rFonts w:cs="Arial"/>
          <w:szCs w:val="20"/>
          <w:lang w:eastAsia="ar-SA"/>
        </w:rPr>
        <w:t>o</w:t>
      </w:r>
      <w:r w:rsidRPr="006C77DA">
        <w:rPr>
          <w:rFonts w:cs="Arial"/>
          <w:szCs w:val="20"/>
          <w:lang w:eastAsia="ar-SA"/>
        </w:rPr>
        <w:t xml:space="preserve"> sanacij</w:t>
      </w:r>
      <w:r w:rsidR="001C6A40">
        <w:rPr>
          <w:rFonts w:cs="Arial"/>
          <w:szCs w:val="20"/>
          <w:lang w:eastAsia="ar-SA"/>
        </w:rPr>
        <w:t>o</w:t>
      </w:r>
      <w:r w:rsidRPr="006C77DA">
        <w:rPr>
          <w:rFonts w:cs="Arial"/>
          <w:szCs w:val="20"/>
          <w:lang w:eastAsia="ar-SA"/>
        </w:rPr>
        <w:t xml:space="preserve"> za</w:t>
      </w:r>
      <w:r w:rsidR="001C6A40">
        <w:rPr>
          <w:rFonts w:cs="Arial"/>
          <w:szCs w:val="20"/>
          <w:lang w:eastAsia="ar-SA"/>
        </w:rPr>
        <w:t xml:space="preserve"> </w:t>
      </w:r>
      <w:r w:rsidRPr="001C6A40">
        <w:rPr>
          <w:rFonts w:cs="Arial"/>
          <w:szCs w:val="20"/>
        </w:rPr>
        <w:t>stavb</w:t>
      </w:r>
      <w:r w:rsidR="001C6A40" w:rsidRPr="001C6A40">
        <w:rPr>
          <w:rFonts w:cs="Arial"/>
          <w:szCs w:val="20"/>
        </w:rPr>
        <w:t>o</w:t>
      </w:r>
      <w:r w:rsidRPr="001C6A40">
        <w:rPr>
          <w:rFonts w:cs="Arial"/>
          <w:szCs w:val="20"/>
        </w:rPr>
        <w:t xml:space="preserve"> mestne uprave</w:t>
      </w:r>
      <w:r w:rsidR="001C6A40" w:rsidRPr="001C6A40">
        <w:rPr>
          <w:rFonts w:cs="Arial"/>
          <w:szCs w:val="20"/>
        </w:rPr>
        <w:t xml:space="preserve"> in </w:t>
      </w:r>
      <w:r w:rsidRPr="001C6A40">
        <w:rPr>
          <w:rFonts w:cs="Arial"/>
          <w:szCs w:val="20"/>
        </w:rPr>
        <w:t>TVD Partizan</w:t>
      </w:r>
      <w:r w:rsidR="00C94E78" w:rsidRPr="00C94E78">
        <w:rPr>
          <w:rFonts w:cs="Arial"/>
          <w:szCs w:val="20"/>
          <w:lang w:eastAsia="ar-SA"/>
        </w:rPr>
        <w:t xml:space="preserve"> </w:t>
      </w:r>
      <w:r w:rsidR="00C94E78" w:rsidRPr="006C77DA">
        <w:rPr>
          <w:rFonts w:cs="Arial"/>
          <w:szCs w:val="20"/>
          <w:lang w:eastAsia="ar-SA"/>
        </w:rPr>
        <w:t>do konca leta 2019</w:t>
      </w:r>
      <w:r w:rsidRPr="001C6A40">
        <w:rPr>
          <w:rFonts w:cs="Arial"/>
          <w:szCs w:val="20"/>
        </w:rPr>
        <w:t>.</w:t>
      </w:r>
    </w:p>
    <w:p w:rsidR="00B701D9" w:rsidRPr="006C77DA" w:rsidRDefault="00B701D9" w:rsidP="00B701D9">
      <w:pPr>
        <w:contextualSpacing/>
        <w:jc w:val="both"/>
        <w:rPr>
          <w:rFonts w:cs="Arial"/>
          <w:szCs w:val="20"/>
        </w:rPr>
      </w:pPr>
    </w:p>
    <w:p w:rsidR="00B701D9" w:rsidRPr="006C77DA" w:rsidRDefault="00B701D9" w:rsidP="00B701D9">
      <w:pPr>
        <w:contextualSpacing/>
        <w:jc w:val="both"/>
        <w:rPr>
          <w:rFonts w:cs="Arial"/>
          <w:szCs w:val="20"/>
        </w:rPr>
      </w:pPr>
      <w:r w:rsidRPr="006C77DA">
        <w:rPr>
          <w:rFonts w:cs="Arial"/>
          <w:szCs w:val="20"/>
        </w:rPr>
        <w:t xml:space="preserve">Za </w:t>
      </w:r>
      <w:r w:rsidR="001C6A40">
        <w:rPr>
          <w:rFonts w:cs="Arial"/>
          <w:szCs w:val="20"/>
        </w:rPr>
        <w:t>pre</w:t>
      </w:r>
      <w:r w:rsidRPr="006C77DA">
        <w:rPr>
          <w:rFonts w:cs="Arial"/>
          <w:szCs w:val="20"/>
        </w:rPr>
        <w:t>ostale javne objekte (šole in vrtce) je energetska sanacija predvidena do konca leta 2020.</w:t>
      </w:r>
    </w:p>
    <w:p w:rsidR="00B701D9" w:rsidRPr="006C77DA" w:rsidRDefault="00B701D9" w:rsidP="00B701D9">
      <w:pPr>
        <w:suppressAutoHyphens/>
        <w:jc w:val="both"/>
        <w:rPr>
          <w:rFonts w:cs="Arial"/>
          <w:szCs w:val="20"/>
          <w:lang w:eastAsia="ar-SA"/>
        </w:rPr>
      </w:pPr>
    </w:p>
    <w:p w:rsidR="00B701D9" w:rsidRPr="006C77DA" w:rsidRDefault="00F52D98" w:rsidP="00B701D9">
      <w:pPr>
        <w:suppressAutoHyphens/>
        <w:jc w:val="both"/>
        <w:rPr>
          <w:rFonts w:cs="Arial"/>
          <w:bCs/>
          <w:szCs w:val="20"/>
          <w:lang w:eastAsia="ar-SA"/>
        </w:rPr>
      </w:pPr>
      <w:r>
        <w:rPr>
          <w:rFonts w:cs="Arial"/>
          <w:bCs/>
          <w:szCs w:val="20"/>
          <w:lang w:eastAsia="ar-SA"/>
        </w:rPr>
        <w:t>Nosilca</w:t>
      </w:r>
      <w:r w:rsidRPr="006C77DA">
        <w:rPr>
          <w:rFonts w:cs="Arial"/>
          <w:bCs/>
          <w:szCs w:val="20"/>
          <w:lang w:eastAsia="ar-SA"/>
        </w:rPr>
        <w:t xml:space="preserve"> </w:t>
      </w:r>
      <w:r w:rsidR="00B701D9" w:rsidRPr="006C77DA">
        <w:rPr>
          <w:rFonts w:cs="Arial"/>
          <w:bCs/>
          <w:szCs w:val="20"/>
          <w:lang w:eastAsia="ar-SA"/>
        </w:rPr>
        <w:t>ukrepa: občina, država</w:t>
      </w:r>
    </w:p>
    <w:p w:rsidR="00B701D9" w:rsidRPr="006C77DA" w:rsidRDefault="00B701D9" w:rsidP="00B701D9">
      <w:pPr>
        <w:suppressAutoHyphens/>
        <w:jc w:val="both"/>
        <w:rPr>
          <w:rFonts w:cs="Arial"/>
          <w:bCs/>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4.1.4.5 Natančna evidenca malih kurilnih naprav</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lastRenderedPageBreak/>
        <w:t xml:space="preserve">Izvajalci dimnikarskih storitev sporočajo podatke o kurilnih napravah in izmerjenih vrednostih emisij dimnih plinov (vrsta, tip, starost, moč kurilne naprave, rezultati meritev dimnih plinov, vrsta goriva, vlažnost drv itd.) v posebno spletno aplikacijo (EviDim). Država </w:t>
      </w:r>
      <w:r w:rsidR="00E605C4">
        <w:rPr>
          <w:rFonts w:cs="Arial"/>
          <w:szCs w:val="20"/>
          <w:lang w:eastAsia="ar-SA"/>
        </w:rPr>
        <w:t>zagotovi</w:t>
      </w:r>
      <w:r w:rsidR="00E605C4" w:rsidRPr="006C77DA">
        <w:rPr>
          <w:rFonts w:cs="Arial"/>
          <w:szCs w:val="20"/>
          <w:lang w:eastAsia="ar-SA"/>
        </w:rPr>
        <w:t xml:space="preserve"> </w:t>
      </w:r>
      <w:r w:rsidRPr="006C77DA">
        <w:rPr>
          <w:rFonts w:cs="Arial"/>
          <w:szCs w:val="20"/>
          <w:lang w:eastAsia="ar-SA"/>
        </w:rPr>
        <w:t>povezljivost evidenc o nepremičninah Geodetske uprave Republike Slovenije, evidenc kurilnih naprav in evidenc o energetskih izkaznicah stavb.</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Država zagotovi, da so ti podatki </w:t>
      </w:r>
      <w:r w:rsidR="00E605C4">
        <w:rPr>
          <w:rFonts w:cs="Arial"/>
          <w:szCs w:val="20"/>
          <w:lang w:eastAsia="ar-SA"/>
        </w:rPr>
        <w:t>neposredno</w:t>
      </w:r>
      <w:r w:rsidR="00E605C4" w:rsidRPr="006C77DA">
        <w:rPr>
          <w:rFonts w:cs="Arial"/>
          <w:szCs w:val="20"/>
          <w:lang w:eastAsia="ar-SA"/>
        </w:rPr>
        <w:t xml:space="preserve"> </w:t>
      </w:r>
      <w:r w:rsidRPr="006C77DA">
        <w:rPr>
          <w:rFonts w:cs="Arial"/>
          <w:szCs w:val="20"/>
          <w:lang w:eastAsia="ar-SA"/>
        </w:rPr>
        <w:t>dostopni tudi občinam.</w:t>
      </w:r>
    </w:p>
    <w:p w:rsidR="00B701D9" w:rsidRPr="006C77DA" w:rsidRDefault="00B701D9" w:rsidP="00B701D9">
      <w:pPr>
        <w:suppressAutoHyphens/>
        <w:jc w:val="both"/>
        <w:rPr>
          <w:rFonts w:cs="Arial"/>
          <w:bCs/>
          <w:szCs w:val="20"/>
          <w:lang w:eastAsia="ar-SA"/>
        </w:rPr>
      </w:pPr>
    </w:p>
    <w:p w:rsidR="00B701D9" w:rsidRPr="006C77DA" w:rsidRDefault="00B701D9" w:rsidP="00B701D9">
      <w:pPr>
        <w:suppressAutoHyphens/>
        <w:jc w:val="both"/>
        <w:rPr>
          <w:rFonts w:cs="Arial"/>
          <w:b/>
          <w:szCs w:val="20"/>
          <w:lang w:eastAsia="ar-SA"/>
        </w:rPr>
      </w:pPr>
      <w:r w:rsidRPr="006C77DA">
        <w:rPr>
          <w:rFonts w:cs="Arial"/>
          <w:bCs/>
          <w:szCs w:val="20"/>
          <w:lang w:eastAsia="ar-SA"/>
        </w:rPr>
        <w:t>Nosilci ukrepa: država, izvajalci dimnikarskih storitev</w:t>
      </w:r>
    </w:p>
    <w:p w:rsidR="00B701D9" w:rsidRPr="006C77DA" w:rsidRDefault="00B701D9" w:rsidP="00B701D9">
      <w:pPr>
        <w:suppressAutoHyphens/>
        <w:jc w:val="both"/>
        <w:rPr>
          <w:rFonts w:cs="Arial"/>
          <w:b/>
          <w:szCs w:val="20"/>
          <w:lang w:eastAsia="ar-SA"/>
        </w:rPr>
      </w:pPr>
    </w:p>
    <w:p w:rsidR="00B701D9" w:rsidRPr="006C77DA" w:rsidRDefault="00B701D9" w:rsidP="00B701D9">
      <w:pPr>
        <w:suppressAutoHyphens/>
        <w:jc w:val="both"/>
        <w:rPr>
          <w:rFonts w:cs="Arial"/>
          <w:b/>
          <w:szCs w:val="20"/>
          <w:lang w:eastAsia="ar-SA"/>
        </w:rPr>
      </w:pPr>
    </w:p>
    <w:p w:rsidR="00B701D9" w:rsidRPr="006C77DA" w:rsidRDefault="00B701D9" w:rsidP="00B701D9">
      <w:pPr>
        <w:suppressAutoHyphens/>
        <w:jc w:val="both"/>
        <w:rPr>
          <w:rFonts w:cs="Arial"/>
          <w:b/>
          <w:szCs w:val="20"/>
          <w:lang w:eastAsia="ar-SA"/>
        </w:rPr>
      </w:pPr>
      <w:r w:rsidRPr="006C77DA">
        <w:rPr>
          <w:rFonts w:cs="Arial"/>
          <w:b/>
          <w:szCs w:val="20"/>
          <w:lang w:eastAsia="ar-SA"/>
        </w:rPr>
        <w:t xml:space="preserve">4.2 Ukrepi na področju prometa </w:t>
      </w:r>
    </w:p>
    <w:p w:rsidR="00B701D9" w:rsidRPr="006C77DA" w:rsidRDefault="00B701D9" w:rsidP="00B701D9">
      <w:pPr>
        <w:suppressAutoHyphens/>
        <w:jc w:val="both"/>
        <w:rPr>
          <w:rFonts w:cs="Arial"/>
          <w:color w:val="000000"/>
          <w:szCs w:val="20"/>
          <w:lang w:eastAsia="ar-SA"/>
        </w:rPr>
      </w:pPr>
    </w:p>
    <w:p w:rsidR="00B701D9" w:rsidRPr="006C77DA" w:rsidRDefault="00B701D9" w:rsidP="00B701D9">
      <w:pPr>
        <w:suppressAutoHyphens/>
        <w:jc w:val="both"/>
        <w:rPr>
          <w:rFonts w:cs="Arial"/>
          <w:b/>
          <w:szCs w:val="20"/>
          <w:lang w:eastAsia="ar-SA"/>
        </w:rPr>
      </w:pPr>
      <w:r w:rsidRPr="006C77DA">
        <w:rPr>
          <w:rFonts w:cs="Arial"/>
          <w:b/>
          <w:szCs w:val="20"/>
          <w:lang w:eastAsia="ar-SA"/>
        </w:rPr>
        <w:t xml:space="preserve">Ukrepi na področju prometa prednostno temeljijo na prehodu (in vračanju) k trajnostni mobilnosti. Pri uporabi motorjev z notranjim izgorevanjem pa se spodbuja zamenjava takih motorjev z motorji brez </w:t>
      </w:r>
      <w:r w:rsidR="00E605C4">
        <w:rPr>
          <w:rFonts w:cs="Arial"/>
          <w:b/>
          <w:szCs w:val="20"/>
          <w:lang w:eastAsia="ar-SA"/>
        </w:rPr>
        <w:t xml:space="preserve">izpustov </w:t>
      </w:r>
      <w:r w:rsidRPr="006C77DA">
        <w:rPr>
          <w:rFonts w:cs="Arial"/>
          <w:b/>
          <w:szCs w:val="20"/>
          <w:lang w:eastAsia="ar-SA"/>
        </w:rPr>
        <w:t xml:space="preserve">ali z minimalnimi izpusti delcev ter k povečevanju učinkovitosti vseh vrst prometa. </w:t>
      </w:r>
    </w:p>
    <w:p w:rsidR="00B701D9" w:rsidRPr="006C77DA" w:rsidRDefault="00B701D9" w:rsidP="00B701D9">
      <w:pPr>
        <w:suppressAutoHyphens/>
        <w:jc w:val="both"/>
        <w:rPr>
          <w:rFonts w:cs="Arial"/>
          <w:color w:val="000000"/>
          <w:szCs w:val="20"/>
          <w:lang w:eastAsia="ar-SA"/>
        </w:rPr>
      </w:pPr>
    </w:p>
    <w:p w:rsidR="00B701D9" w:rsidRPr="006C77DA" w:rsidRDefault="00B701D9" w:rsidP="00B701D9">
      <w:pPr>
        <w:suppressAutoHyphens/>
        <w:jc w:val="both"/>
        <w:rPr>
          <w:rFonts w:cs="Arial"/>
          <w:color w:val="000000"/>
          <w:szCs w:val="20"/>
          <w:lang w:eastAsia="ar-SA"/>
        </w:rPr>
      </w:pPr>
    </w:p>
    <w:p w:rsidR="00B701D9" w:rsidRPr="00BF50FB" w:rsidRDefault="00B701D9" w:rsidP="00B701D9">
      <w:pPr>
        <w:suppressAutoHyphens/>
        <w:jc w:val="both"/>
        <w:rPr>
          <w:rFonts w:cs="Arial"/>
          <w:b/>
          <w:i/>
          <w:szCs w:val="20"/>
          <w:lang w:eastAsia="ar-SA"/>
        </w:rPr>
      </w:pPr>
      <w:r w:rsidRPr="00BF50FB">
        <w:rPr>
          <w:rFonts w:cs="Arial"/>
          <w:b/>
          <w:i/>
          <w:szCs w:val="20"/>
          <w:lang w:eastAsia="ar-SA"/>
        </w:rPr>
        <w:t xml:space="preserve">4.2.1 Spodbujanje trajnostnega </w:t>
      </w:r>
      <w:r w:rsidR="00E605C4" w:rsidRPr="00BF50FB">
        <w:rPr>
          <w:rFonts w:cs="Arial"/>
          <w:b/>
          <w:i/>
          <w:szCs w:val="20"/>
          <w:lang w:eastAsia="ar-SA"/>
        </w:rPr>
        <w:t xml:space="preserve">mestnega </w:t>
      </w:r>
      <w:r w:rsidRPr="00BF50FB">
        <w:rPr>
          <w:rFonts w:cs="Arial"/>
          <w:b/>
          <w:i/>
          <w:szCs w:val="20"/>
          <w:lang w:eastAsia="ar-SA"/>
        </w:rPr>
        <w:t>prevoza</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Občina izvaja celostno prometno strategijo mesta Murska Sobota ter načrt trajnostne mobilnosti na območju mesta Murska Sobota. Prednostni ukrepi so:</w:t>
      </w:r>
    </w:p>
    <w:p w:rsidR="00B701D9" w:rsidRPr="006C77DA" w:rsidRDefault="00B701D9" w:rsidP="00BF50FB">
      <w:pPr>
        <w:numPr>
          <w:ilvl w:val="0"/>
          <w:numId w:val="34"/>
        </w:numPr>
        <w:tabs>
          <w:tab w:val="clear" w:pos="502"/>
          <w:tab w:val="num" w:pos="709"/>
        </w:tabs>
        <w:suppressAutoHyphens/>
        <w:spacing w:line="240" w:lineRule="auto"/>
        <w:ind w:left="709" w:hanging="709"/>
        <w:jc w:val="both"/>
        <w:rPr>
          <w:rFonts w:cs="Arial"/>
          <w:szCs w:val="20"/>
          <w:lang w:eastAsia="ar-SA"/>
        </w:rPr>
      </w:pPr>
      <w:r w:rsidRPr="006C77DA">
        <w:rPr>
          <w:rFonts w:cs="Arial"/>
          <w:szCs w:val="20"/>
          <w:lang w:eastAsia="ar-SA"/>
        </w:rPr>
        <w:t>spodbujanje kolesarjenja z umestitvijo novih kolesarskih stez na vseh ravneh,</w:t>
      </w:r>
    </w:p>
    <w:p w:rsidR="00B701D9" w:rsidRPr="006C77DA" w:rsidRDefault="00B701D9" w:rsidP="00BF50FB">
      <w:pPr>
        <w:numPr>
          <w:ilvl w:val="0"/>
          <w:numId w:val="34"/>
        </w:numPr>
        <w:tabs>
          <w:tab w:val="clear" w:pos="502"/>
          <w:tab w:val="num" w:pos="709"/>
        </w:tabs>
        <w:suppressAutoHyphens/>
        <w:spacing w:line="240" w:lineRule="auto"/>
        <w:ind w:left="709" w:hanging="709"/>
        <w:jc w:val="both"/>
        <w:rPr>
          <w:rFonts w:cs="Arial"/>
          <w:szCs w:val="20"/>
          <w:lang w:eastAsia="ar-SA"/>
        </w:rPr>
      </w:pPr>
      <w:r w:rsidRPr="006C77DA">
        <w:rPr>
          <w:rFonts w:cs="Arial"/>
          <w:szCs w:val="20"/>
          <w:lang w:eastAsia="ar-SA"/>
        </w:rPr>
        <w:t>izboljšanje sistema javnega potniškega prometa (kakovostne storitve, prestopne točke, informiranje, zagotavljanje varnosti),</w:t>
      </w:r>
    </w:p>
    <w:p w:rsidR="00B701D9" w:rsidRPr="006C77DA" w:rsidRDefault="00B701D9" w:rsidP="00BF50FB">
      <w:pPr>
        <w:numPr>
          <w:ilvl w:val="0"/>
          <w:numId w:val="34"/>
        </w:numPr>
        <w:tabs>
          <w:tab w:val="clear" w:pos="502"/>
          <w:tab w:val="num" w:pos="709"/>
        </w:tabs>
        <w:suppressAutoHyphens/>
        <w:spacing w:line="240" w:lineRule="auto"/>
        <w:ind w:left="709" w:hanging="709"/>
        <w:jc w:val="both"/>
        <w:rPr>
          <w:rFonts w:cs="Arial"/>
          <w:szCs w:val="20"/>
          <w:lang w:eastAsia="ar-SA"/>
        </w:rPr>
      </w:pPr>
      <w:r w:rsidRPr="006C77DA">
        <w:rPr>
          <w:rFonts w:cs="Arial"/>
          <w:szCs w:val="20"/>
          <w:lang w:eastAsia="ar-SA"/>
        </w:rPr>
        <w:t xml:space="preserve">izboljšanje infrastrukture </w:t>
      </w:r>
      <w:r w:rsidR="00212FE5" w:rsidRPr="006C77DA">
        <w:rPr>
          <w:rFonts w:cs="Arial"/>
          <w:szCs w:val="20"/>
          <w:lang w:eastAsia="ar-SA"/>
        </w:rPr>
        <w:t>javn</w:t>
      </w:r>
      <w:r w:rsidR="00212FE5">
        <w:rPr>
          <w:rFonts w:cs="Arial"/>
          <w:szCs w:val="20"/>
          <w:lang w:eastAsia="ar-SA"/>
        </w:rPr>
        <w:t>ega</w:t>
      </w:r>
      <w:r w:rsidR="00212FE5" w:rsidRPr="006C77DA">
        <w:rPr>
          <w:rFonts w:cs="Arial"/>
          <w:szCs w:val="20"/>
          <w:lang w:eastAsia="ar-SA"/>
        </w:rPr>
        <w:t xml:space="preserve"> potnišk</w:t>
      </w:r>
      <w:r w:rsidR="00212FE5">
        <w:rPr>
          <w:rFonts w:cs="Arial"/>
          <w:szCs w:val="20"/>
          <w:lang w:eastAsia="ar-SA"/>
        </w:rPr>
        <w:t>ega</w:t>
      </w:r>
      <w:r w:rsidR="00212FE5" w:rsidRPr="006C77DA">
        <w:rPr>
          <w:rFonts w:cs="Arial"/>
          <w:szCs w:val="20"/>
          <w:lang w:eastAsia="ar-SA"/>
        </w:rPr>
        <w:t xml:space="preserve"> promet</w:t>
      </w:r>
      <w:r w:rsidR="00212FE5">
        <w:rPr>
          <w:rFonts w:cs="Arial"/>
          <w:szCs w:val="20"/>
          <w:lang w:eastAsia="ar-SA"/>
        </w:rPr>
        <w:t>a</w:t>
      </w:r>
      <w:r w:rsidR="00212FE5" w:rsidRPr="006C77DA">
        <w:rPr>
          <w:rFonts w:cs="Arial"/>
          <w:szCs w:val="20"/>
          <w:lang w:eastAsia="ar-SA"/>
        </w:rPr>
        <w:t xml:space="preserve"> </w:t>
      </w:r>
      <w:r w:rsidRPr="006C77DA">
        <w:rPr>
          <w:rFonts w:cs="Arial"/>
          <w:szCs w:val="20"/>
          <w:lang w:eastAsia="ar-SA"/>
        </w:rPr>
        <w:t xml:space="preserve">za invalide, da </w:t>
      </w:r>
      <w:r w:rsidR="00212FE5">
        <w:rPr>
          <w:rFonts w:cs="Arial"/>
          <w:szCs w:val="20"/>
          <w:lang w:eastAsia="ar-SA"/>
        </w:rPr>
        <w:t xml:space="preserve">bo ta zanje </w:t>
      </w:r>
      <w:r w:rsidRPr="006C77DA">
        <w:rPr>
          <w:rFonts w:cs="Arial"/>
          <w:szCs w:val="20"/>
          <w:lang w:eastAsia="ar-SA"/>
        </w:rPr>
        <w:t>fizično dostop</w:t>
      </w:r>
      <w:r w:rsidR="00212FE5">
        <w:rPr>
          <w:rFonts w:cs="Arial"/>
          <w:szCs w:val="20"/>
          <w:lang w:eastAsia="ar-SA"/>
        </w:rPr>
        <w:t>na</w:t>
      </w:r>
      <w:r w:rsidRPr="006C77DA">
        <w:rPr>
          <w:rFonts w:cs="Arial"/>
          <w:szCs w:val="20"/>
          <w:lang w:eastAsia="ar-SA"/>
        </w:rPr>
        <w:t>,</w:t>
      </w:r>
    </w:p>
    <w:p w:rsidR="00B701D9" w:rsidRPr="006C77DA" w:rsidRDefault="00B701D9" w:rsidP="00BF50FB">
      <w:pPr>
        <w:numPr>
          <w:ilvl w:val="0"/>
          <w:numId w:val="34"/>
        </w:numPr>
        <w:tabs>
          <w:tab w:val="clear" w:pos="502"/>
          <w:tab w:val="num" w:pos="709"/>
        </w:tabs>
        <w:suppressAutoHyphens/>
        <w:spacing w:line="240" w:lineRule="auto"/>
        <w:ind w:left="709" w:hanging="709"/>
        <w:jc w:val="both"/>
        <w:rPr>
          <w:rFonts w:cs="Arial"/>
          <w:szCs w:val="20"/>
          <w:lang w:eastAsia="ar-SA"/>
        </w:rPr>
      </w:pPr>
      <w:r w:rsidRPr="006C77DA">
        <w:rPr>
          <w:rFonts w:cs="Arial"/>
          <w:szCs w:val="20"/>
          <w:lang w:eastAsia="ar-SA"/>
        </w:rPr>
        <w:t xml:space="preserve">izboljšanje dostopnosti šol, vrtcev, bolnišnice, </w:t>
      </w:r>
    </w:p>
    <w:p w:rsidR="00B701D9" w:rsidRPr="006C77DA" w:rsidRDefault="00B701D9" w:rsidP="00BF50FB">
      <w:pPr>
        <w:numPr>
          <w:ilvl w:val="0"/>
          <w:numId w:val="34"/>
        </w:numPr>
        <w:tabs>
          <w:tab w:val="clear" w:pos="502"/>
          <w:tab w:val="num" w:pos="709"/>
        </w:tabs>
        <w:suppressAutoHyphens/>
        <w:spacing w:line="240" w:lineRule="auto"/>
        <w:ind w:left="709" w:hanging="709"/>
        <w:jc w:val="both"/>
        <w:rPr>
          <w:rFonts w:cs="Arial"/>
          <w:szCs w:val="20"/>
          <w:lang w:eastAsia="ar-SA"/>
        </w:rPr>
      </w:pPr>
      <w:r w:rsidRPr="006C77DA">
        <w:rPr>
          <w:rFonts w:cs="Arial"/>
          <w:szCs w:val="20"/>
          <w:lang w:eastAsia="ar-SA"/>
        </w:rPr>
        <w:t xml:space="preserve">odprava </w:t>
      </w:r>
      <w:r w:rsidR="00212FE5">
        <w:rPr>
          <w:rFonts w:cs="Arial"/>
          <w:szCs w:val="20"/>
          <w:lang w:eastAsia="ar-SA"/>
        </w:rPr>
        <w:t xml:space="preserve">ovir za </w:t>
      </w:r>
      <w:r w:rsidRPr="006C77DA">
        <w:rPr>
          <w:rFonts w:cs="Arial"/>
          <w:szCs w:val="20"/>
          <w:lang w:eastAsia="ar-SA"/>
        </w:rPr>
        <w:t>gibalno omejen</w:t>
      </w:r>
      <w:r w:rsidR="00212FE5">
        <w:rPr>
          <w:rFonts w:cs="Arial"/>
          <w:szCs w:val="20"/>
          <w:lang w:eastAsia="ar-SA"/>
        </w:rPr>
        <w:t>e</w:t>
      </w:r>
      <w:r w:rsidRPr="006C77DA">
        <w:rPr>
          <w:rFonts w:cs="Arial"/>
          <w:szCs w:val="20"/>
          <w:lang w:eastAsia="ar-SA"/>
        </w:rPr>
        <w:t xml:space="preserve"> oseb</w:t>
      </w:r>
      <w:r w:rsidR="00212FE5">
        <w:rPr>
          <w:rFonts w:cs="Arial"/>
          <w:szCs w:val="20"/>
          <w:lang w:eastAsia="ar-SA"/>
        </w:rPr>
        <w:t>e</w:t>
      </w:r>
      <w:r w:rsidRPr="006C77DA">
        <w:rPr>
          <w:rFonts w:cs="Arial"/>
          <w:szCs w:val="20"/>
          <w:lang w:eastAsia="ar-SA"/>
        </w:rPr>
        <w:t xml:space="preserve"> na inf</w:t>
      </w:r>
      <w:r w:rsidR="00212FE5">
        <w:rPr>
          <w:rFonts w:cs="Arial"/>
          <w:szCs w:val="20"/>
          <w:lang w:eastAsia="ar-SA"/>
        </w:rPr>
        <w:t>r</w:t>
      </w:r>
      <w:r w:rsidRPr="006C77DA">
        <w:rPr>
          <w:rFonts w:cs="Arial"/>
          <w:szCs w:val="20"/>
          <w:lang w:eastAsia="ar-SA"/>
        </w:rPr>
        <w:t xml:space="preserve">astrukturi, javnih površinah in vstopih v javne </w:t>
      </w:r>
      <w:r w:rsidR="00212FE5">
        <w:rPr>
          <w:rFonts w:cs="Arial"/>
          <w:szCs w:val="20"/>
          <w:lang w:eastAsia="ar-SA"/>
        </w:rPr>
        <w:t>ter</w:t>
      </w:r>
      <w:r w:rsidRPr="006C77DA">
        <w:rPr>
          <w:rFonts w:cs="Arial"/>
          <w:szCs w:val="20"/>
          <w:lang w:eastAsia="ar-SA"/>
        </w:rPr>
        <w:t xml:space="preserve"> poslovne prostore,</w:t>
      </w:r>
    </w:p>
    <w:p w:rsidR="00B701D9" w:rsidRPr="006C77DA" w:rsidRDefault="00B701D9" w:rsidP="00BF50FB">
      <w:pPr>
        <w:numPr>
          <w:ilvl w:val="0"/>
          <w:numId w:val="34"/>
        </w:numPr>
        <w:tabs>
          <w:tab w:val="clear" w:pos="502"/>
          <w:tab w:val="num" w:pos="709"/>
        </w:tabs>
        <w:suppressAutoHyphens/>
        <w:spacing w:line="240" w:lineRule="auto"/>
        <w:ind w:left="709" w:hanging="709"/>
        <w:jc w:val="both"/>
        <w:rPr>
          <w:rFonts w:cs="Arial"/>
          <w:szCs w:val="20"/>
          <w:lang w:eastAsia="ar-SA"/>
        </w:rPr>
      </w:pPr>
      <w:r w:rsidRPr="006C77DA">
        <w:rPr>
          <w:rFonts w:cs="Arial"/>
          <w:szCs w:val="20"/>
          <w:lang w:eastAsia="ar-SA"/>
        </w:rPr>
        <w:t>zagotovitev večje prometne varnosti za šolajočo se mladino,</w:t>
      </w:r>
    </w:p>
    <w:p w:rsidR="00B701D9" w:rsidRPr="006C77DA" w:rsidRDefault="00B701D9" w:rsidP="00BF50FB">
      <w:pPr>
        <w:numPr>
          <w:ilvl w:val="0"/>
          <w:numId w:val="34"/>
        </w:numPr>
        <w:tabs>
          <w:tab w:val="clear" w:pos="502"/>
          <w:tab w:val="num" w:pos="709"/>
        </w:tabs>
        <w:suppressAutoHyphens/>
        <w:spacing w:line="240" w:lineRule="auto"/>
        <w:ind w:left="709" w:hanging="709"/>
        <w:jc w:val="both"/>
        <w:rPr>
          <w:rFonts w:cs="Arial"/>
          <w:szCs w:val="20"/>
          <w:lang w:eastAsia="ar-SA"/>
        </w:rPr>
      </w:pPr>
      <w:r w:rsidRPr="006C77DA">
        <w:rPr>
          <w:rFonts w:cs="Arial"/>
          <w:szCs w:val="20"/>
          <w:lang w:eastAsia="ar-SA"/>
        </w:rPr>
        <w:t xml:space="preserve">zmanjšanje </w:t>
      </w:r>
      <w:r w:rsidRPr="00A20674">
        <w:rPr>
          <w:rFonts w:cs="Arial"/>
          <w:szCs w:val="20"/>
          <w:lang w:eastAsia="ar-SA"/>
        </w:rPr>
        <w:t>nasprotovanj</w:t>
      </w:r>
      <w:r w:rsidRPr="006C77DA">
        <w:rPr>
          <w:rFonts w:cs="Arial"/>
          <w:szCs w:val="20"/>
          <w:lang w:eastAsia="ar-SA"/>
        </w:rPr>
        <w:t xml:space="preserve"> med različnimi oblikami prometa,</w:t>
      </w:r>
    </w:p>
    <w:p w:rsidR="00B701D9" w:rsidRPr="006C77DA" w:rsidRDefault="00B701D9" w:rsidP="00BF50FB">
      <w:pPr>
        <w:numPr>
          <w:ilvl w:val="0"/>
          <w:numId w:val="34"/>
        </w:numPr>
        <w:tabs>
          <w:tab w:val="clear" w:pos="502"/>
          <w:tab w:val="num" w:pos="709"/>
        </w:tabs>
        <w:suppressAutoHyphens/>
        <w:spacing w:line="240" w:lineRule="auto"/>
        <w:ind w:left="709" w:hanging="709"/>
        <w:jc w:val="both"/>
        <w:rPr>
          <w:rFonts w:cs="Arial"/>
          <w:szCs w:val="20"/>
          <w:lang w:eastAsia="ar-SA"/>
        </w:rPr>
      </w:pPr>
      <w:r w:rsidRPr="006C77DA">
        <w:rPr>
          <w:rFonts w:cs="Arial"/>
          <w:szCs w:val="20"/>
          <w:lang w:eastAsia="ar-SA"/>
        </w:rPr>
        <w:t>zmanjšanje negativnega vpliva prometa na zdravje,</w:t>
      </w:r>
    </w:p>
    <w:p w:rsidR="00B701D9" w:rsidRPr="006C77DA" w:rsidRDefault="00B701D9" w:rsidP="00BF50FB">
      <w:pPr>
        <w:numPr>
          <w:ilvl w:val="0"/>
          <w:numId w:val="34"/>
        </w:numPr>
        <w:tabs>
          <w:tab w:val="clear" w:pos="502"/>
          <w:tab w:val="num" w:pos="709"/>
        </w:tabs>
        <w:suppressAutoHyphens/>
        <w:spacing w:line="240" w:lineRule="auto"/>
        <w:ind w:left="709" w:hanging="709"/>
        <w:jc w:val="both"/>
        <w:rPr>
          <w:rFonts w:cs="Arial"/>
          <w:szCs w:val="20"/>
          <w:lang w:eastAsia="ar-SA"/>
        </w:rPr>
      </w:pPr>
      <w:r w:rsidRPr="009D460C">
        <w:rPr>
          <w:rFonts w:cs="Arial"/>
          <w:szCs w:val="20"/>
          <w:lang w:eastAsia="ar-SA"/>
        </w:rPr>
        <w:t xml:space="preserve">povečanje </w:t>
      </w:r>
      <w:r w:rsidR="009D460C" w:rsidRPr="00A20674">
        <w:rPr>
          <w:rFonts w:cs="Arial"/>
          <w:szCs w:val="20"/>
          <w:lang w:eastAsia="ar-SA"/>
        </w:rPr>
        <w:t xml:space="preserve">območja, ki ga pokriva sistem javnega potniškega prometa, </w:t>
      </w:r>
    </w:p>
    <w:p w:rsidR="00B701D9" w:rsidRPr="006C77DA" w:rsidRDefault="00B701D9" w:rsidP="00BF50FB">
      <w:pPr>
        <w:numPr>
          <w:ilvl w:val="0"/>
          <w:numId w:val="34"/>
        </w:numPr>
        <w:tabs>
          <w:tab w:val="clear" w:pos="502"/>
          <w:tab w:val="num" w:pos="709"/>
        </w:tabs>
        <w:suppressAutoHyphens/>
        <w:spacing w:line="240" w:lineRule="auto"/>
        <w:ind w:left="709" w:hanging="709"/>
        <w:jc w:val="both"/>
        <w:rPr>
          <w:rFonts w:cs="Arial"/>
          <w:szCs w:val="20"/>
          <w:lang w:eastAsia="ar-SA"/>
        </w:rPr>
      </w:pPr>
      <w:r w:rsidRPr="006C77DA">
        <w:rPr>
          <w:rFonts w:cs="Arial"/>
          <w:szCs w:val="20"/>
          <w:lang w:eastAsia="ar-SA"/>
        </w:rPr>
        <w:t xml:space="preserve">zmanjšanje </w:t>
      </w:r>
      <w:r w:rsidR="00212FE5">
        <w:rPr>
          <w:rFonts w:cs="Arial"/>
          <w:szCs w:val="20"/>
          <w:lang w:eastAsia="ar-SA"/>
        </w:rPr>
        <w:t>povečevanja</w:t>
      </w:r>
      <w:r w:rsidRPr="006C77DA">
        <w:rPr>
          <w:rFonts w:cs="Arial"/>
          <w:szCs w:val="20"/>
          <w:lang w:eastAsia="ar-SA"/>
        </w:rPr>
        <w:t xml:space="preserve"> cestnega prometa,</w:t>
      </w:r>
    </w:p>
    <w:p w:rsidR="00B701D9" w:rsidRPr="006C77DA" w:rsidRDefault="00B701D9" w:rsidP="00BF50FB">
      <w:pPr>
        <w:numPr>
          <w:ilvl w:val="0"/>
          <w:numId w:val="34"/>
        </w:numPr>
        <w:tabs>
          <w:tab w:val="clear" w:pos="502"/>
          <w:tab w:val="num" w:pos="709"/>
        </w:tabs>
        <w:suppressAutoHyphens/>
        <w:spacing w:line="240" w:lineRule="auto"/>
        <w:ind w:left="709" w:hanging="709"/>
        <w:jc w:val="both"/>
        <w:rPr>
          <w:rFonts w:cs="Arial"/>
          <w:szCs w:val="20"/>
          <w:lang w:eastAsia="ar-SA"/>
        </w:rPr>
      </w:pPr>
      <w:r w:rsidRPr="006C77DA">
        <w:rPr>
          <w:rFonts w:cs="Arial"/>
          <w:szCs w:val="20"/>
          <w:lang w:eastAsia="ar-SA"/>
        </w:rPr>
        <w:t>urejanje mirujočega prometa,</w:t>
      </w:r>
    </w:p>
    <w:p w:rsidR="00B701D9" w:rsidRPr="006C77DA" w:rsidRDefault="00B701D9" w:rsidP="00BF50FB">
      <w:pPr>
        <w:numPr>
          <w:ilvl w:val="0"/>
          <w:numId w:val="34"/>
        </w:numPr>
        <w:tabs>
          <w:tab w:val="clear" w:pos="502"/>
          <w:tab w:val="num" w:pos="709"/>
        </w:tabs>
        <w:suppressAutoHyphens/>
        <w:spacing w:line="240" w:lineRule="auto"/>
        <w:ind w:left="709" w:hanging="709"/>
        <w:jc w:val="both"/>
        <w:rPr>
          <w:rFonts w:cs="Arial"/>
          <w:szCs w:val="20"/>
          <w:lang w:eastAsia="ar-SA"/>
        </w:rPr>
      </w:pPr>
      <w:r w:rsidRPr="006C77DA">
        <w:rPr>
          <w:rFonts w:cs="Arial"/>
          <w:szCs w:val="20"/>
          <w:lang w:eastAsia="ar-SA"/>
        </w:rPr>
        <w:t>zbrane parkirnine se namensko uporabijo za ukrepe spodbujanja javnega po</w:t>
      </w:r>
      <w:r w:rsidR="00212FE5">
        <w:rPr>
          <w:rFonts w:cs="Arial"/>
          <w:szCs w:val="20"/>
          <w:lang w:eastAsia="ar-SA"/>
        </w:rPr>
        <w:t>t</w:t>
      </w:r>
      <w:r w:rsidRPr="006C77DA">
        <w:rPr>
          <w:rFonts w:cs="Arial"/>
          <w:szCs w:val="20"/>
          <w:lang w:eastAsia="ar-SA"/>
        </w:rPr>
        <w:t xml:space="preserve">niškega prometa in zmanjševanje onesnaženosti zraka, </w:t>
      </w:r>
    </w:p>
    <w:p w:rsidR="00B701D9" w:rsidRPr="006C77DA" w:rsidRDefault="00B701D9" w:rsidP="00BF50FB">
      <w:pPr>
        <w:numPr>
          <w:ilvl w:val="0"/>
          <w:numId w:val="34"/>
        </w:numPr>
        <w:tabs>
          <w:tab w:val="clear" w:pos="502"/>
          <w:tab w:val="num" w:pos="709"/>
        </w:tabs>
        <w:suppressAutoHyphens/>
        <w:spacing w:line="240" w:lineRule="auto"/>
        <w:ind w:left="709" w:hanging="709"/>
        <w:jc w:val="both"/>
        <w:rPr>
          <w:rFonts w:cs="Arial"/>
          <w:szCs w:val="20"/>
          <w:lang w:eastAsia="ar-SA"/>
        </w:rPr>
      </w:pPr>
      <w:r w:rsidRPr="006C77DA">
        <w:rPr>
          <w:rFonts w:cs="Arial"/>
          <w:szCs w:val="20"/>
          <w:lang w:eastAsia="ar-SA"/>
        </w:rPr>
        <w:t>razbremenitev prometa v središču mesta z izgradnjo potrebnih obvoznic okrog mesta Murska Sobota.</w:t>
      </w:r>
    </w:p>
    <w:p w:rsidR="00B701D9" w:rsidRPr="006C77DA" w:rsidRDefault="00B701D9" w:rsidP="00B701D9">
      <w:pPr>
        <w:suppressAutoHyphens/>
        <w:ind w:left="360"/>
        <w:jc w:val="both"/>
        <w:rPr>
          <w:rFonts w:cs="Arial"/>
          <w:szCs w:val="20"/>
          <w:lang w:eastAsia="ar-SA"/>
        </w:rPr>
      </w:pPr>
    </w:p>
    <w:p w:rsidR="00B701D9" w:rsidRPr="006C77DA" w:rsidRDefault="00F52D98" w:rsidP="00B701D9">
      <w:pPr>
        <w:suppressAutoHyphens/>
        <w:jc w:val="both"/>
        <w:rPr>
          <w:rFonts w:cs="Arial"/>
          <w:color w:val="000000"/>
          <w:szCs w:val="20"/>
          <w:lang w:eastAsia="ar-SA"/>
        </w:rPr>
      </w:pPr>
      <w:r>
        <w:rPr>
          <w:rFonts w:cs="Arial"/>
          <w:color w:val="000000"/>
          <w:szCs w:val="20"/>
          <w:lang w:eastAsia="ar-SA"/>
        </w:rPr>
        <w:t>Nosilca</w:t>
      </w:r>
      <w:r w:rsidRPr="006C77DA">
        <w:rPr>
          <w:rFonts w:cs="Arial"/>
          <w:color w:val="000000"/>
          <w:szCs w:val="20"/>
          <w:lang w:eastAsia="ar-SA"/>
        </w:rPr>
        <w:t xml:space="preserve"> </w:t>
      </w:r>
      <w:r w:rsidR="00B701D9" w:rsidRPr="006C77DA">
        <w:rPr>
          <w:rFonts w:cs="Arial"/>
          <w:color w:val="000000"/>
          <w:szCs w:val="20"/>
          <w:lang w:eastAsia="ar-SA"/>
        </w:rPr>
        <w:t xml:space="preserve">ukrepa: </w:t>
      </w:r>
      <w:r w:rsidR="00B701D9" w:rsidRPr="006C77DA">
        <w:rPr>
          <w:rFonts w:cs="Arial"/>
          <w:szCs w:val="20"/>
          <w:lang w:eastAsia="ar-SA"/>
        </w:rPr>
        <w:t>občina, država (v delu, ki se nanaša na obvoznice in spodbud</w:t>
      </w:r>
      <w:r>
        <w:rPr>
          <w:rFonts w:cs="Arial"/>
          <w:szCs w:val="20"/>
          <w:lang w:eastAsia="ar-SA"/>
        </w:rPr>
        <w:t>e za</w:t>
      </w:r>
      <w:r w:rsidR="00B701D9" w:rsidRPr="006C77DA">
        <w:rPr>
          <w:rFonts w:cs="Arial"/>
          <w:szCs w:val="20"/>
          <w:lang w:eastAsia="ar-SA"/>
        </w:rPr>
        <w:t xml:space="preserve"> JPP)</w:t>
      </w:r>
    </w:p>
    <w:p w:rsidR="00B701D9" w:rsidRDefault="00B701D9" w:rsidP="00B701D9">
      <w:pPr>
        <w:suppressAutoHyphens/>
        <w:jc w:val="both"/>
        <w:rPr>
          <w:rFonts w:cs="Arial"/>
          <w:color w:val="000000"/>
          <w:szCs w:val="20"/>
          <w:lang w:eastAsia="ar-SA"/>
        </w:rPr>
      </w:pPr>
    </w:p>
    <w:p w:rsidR="001418BF" w:rsidRPr="006C77DA" w:rsidRDefault="001418BF" w:rsidP="00B701D9">
      <w:pPr>
        <w:suppressAutoHyphens/>
        <w:jc w:val="both"/>
        <w:rPr>
          <w:rFonts w:cs="Arial"/>
          <w:color w:val="000000"/>
          <w:szCs w:val="20"/>
          <w:lang w:eastAsia="ar-SA"/>
        </w:rPr>
      </w:pPr>
    </w:p>
    <w:p w:rsidR="00B701D9" w:rsidRPr="00BF50FB" w:rsidRDefault="00B701D9" w:rsidP="00B701D9">
      <w:pPr>
        <w:suppressAutoHyphens/>
        <w:jc w:val="both"/>
        <w:rPr>
          <w:rFonts w:cs="Arial"/>
          <w:b/>
          <w:i/>
          <w:color w:val="000000"/>
          <w:szCs w:val="20"/>
          <w:lang w:eastAsia="ar-SA"/>
        </w:rPr>
      </w:pPr>
      <w:r w:rsidRPr="00BF50FB">
        <w:rPr>
          <w:rFonts w:cs="Arial"/>
          <w:b/>
          <w:i/>
          <w:color w:val="000000"/>
          <w:szCs w:val="20"/>
          <w:lang w:eastAsia="ar-SA"/>
        </w:rPr>
        <w:t>4.2.2 Nadgradnja mestnega potniškega prometa</w:t>
      </w:r>
    </w:p>
    <w:p w:rsidR="00B701D9" w:rsidRPr="006C77DA" w:rsidRDefault="00B701D9" w:rsidP="00B701D9">
      <w:pPr>
        <w:suppressAutoHyphens/>
        <w:jc w:val="both"/>
        <w:rPr>
          <w:rFonts w:cs="Arial"/>
          <w:color w:val="000000"/>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Občina izboljša učinkovitost mestnega potniškega prometa z naslednjimi ukrepi:</w:t>
      </w:r>
    </w:p>
    <w:p w:rsidR="00B701D9" w:rsidRPr="006C77DA" w:rsidRDefault="00B701D9" w:rsidP="00BF50FB">
      <w:pPr>
        <w:numPr>
          <w:ilvl w:val="0"/>
          <w:numId w:val="23"/>
        </w:numPr>
        <w:suppressAutoHyphens/>
        <w:spacing w:line="240" w:lineRule="auto"/>
        <w:ind w:hanging="720"/>
        <w:jc w:val="both"/>
        <w:rPr>
          <w:rFonts w:cs="Arial"/>
          <w:szCs w:val="20"/>
          <w:lang w:eastAsia="ar-SA"/>
        </w:rPr>
      </w:pPr>
      <w:r w:rsidRPr="006C77DA">
        <w:rPr>
          <w:rFonts w:cs="Arial"/>
          <w:szCs w:val="20"/>
          <w:lang w:eastAsia="ar-SA"/>
        </w:rPr>
        <w:t>mestni avtobus ostaja še naprej brezplačen,</w:t>
      </w:r>
    </w:p>
    <w:p w:rsidR="00B701D9" w:rsidRPr="006C77DA" w:rsidRDefault="00B701D9" w:rsidP="00BF50FB">
      <w:pPr>
        <w:numPr>
          <w:ilvl w:val="0"/>
          <w:numId w:val="23"/>
        </w:numPr>
        <w:suppressAutoHyphens/>
        <w:spacing w:line="240" w:lineRule="auto"/>
        <w:ind w:hanging="720"/>
        <w:jc w:val="both"/>
        <w:rPr>
          <w:rFonts w:cs="Arial"/>
          <w:szCs w:val="20"/>
          <w:lang w:eastAsia="ar-SA"/>
        </w:rPr>
      </w:pPr>
      <w:r w:rsidRPr="006C77DA">
        <w:rPr>
          <w:rFonts w:cs="Arial"/>
          <w:szCs w:val="20"/>
          <w:lang w:eastAsia="ar-SA"/>
        </w:rPr>
        <w:t xml:space="preserve">zagotovitev primerne </w:t>
      </w:r>
      <w:r w:rsidR="00212FE5">
        <w:rPr>
          <w:rFonts w:cs="Arial"/>
          <w:szCs w:val="20"/>
          <w:lang w:eastAsia="ar-SA"/>
        </w:rPr>
        <w:t>obveščenosti</w:t>
      </w:r>
      <w:r w:rsidRPr="006C77DA">
        <w:rPr>
          <w:rFonts w:cs="Arial"/>
          <w:szCs w:val="20"/>
          <w:lang w:eastAsia="ar-SA"/>
        </w:rPr>
        <w:t xml:space="preserve"> </w:t>
      </w:r>
      <w:r w:rsidR="00212FE5">
        <w:rPr>
          <w:rFonts w:cs="Arial"/>
          <w:szCs w:val="20"/>
          <w:lang w:eastAsia="ar-SA"/>
        </w:rPr>
        <w:t>potnikov</w:t>
      </w:r>
      <w:r w:rsidR="00212FE5" w:rsidRPr="006C77DA">
        <w:rPr>
          <w:rFonts w:cs="Arial"/>
          <w:szCs w:val="20"/>
          <w:lang w:eastAsia="ar-SA"/>
        </w:rPr>
        <w:t xml:space="preserve"> </w:t>
      </w:r>
      <w:r w:rsidRPr="006C77DA">
        <w:rPr>
          <w:rFonts w:cs="Arial"/>
          <w:szCs w:val="20"/>
          <w:lang w:eastAsia="ar-SA"/>
        </w:rPr>
        <w:t>na postajališčih,</w:t>
      </w:r>
    </w:p>
    <w:p w:rsidR="00B701D9" w:rsidRPr="006C77DA" w:rsidRDefault="00B701D9" w:rsidP="00BF50FB">
      <w:pPr>
        <w:numPr>
          <w:ilvl w:val="0"/>
          <w:numId w:val="23"/>
        </w:numPr>
        <w:suppressAutoHyphens/>
        <w:spacing w:line="240" w:lineRule="auto"/>
        <w:ind w:hanging="720"/>
        <w:jc w:val="both"/>
        <w:rPr>
          <w:rFonts w:cs="Arial"/>
          <w:szCs w:val="20"/>
          <w:lang w:eastAsia="ar-SA"/>
        </w:rPr>
      </w:pPr>
      <w:r w:rsidRPr="006C77DA">
        <w:rPr>
          <w:rFonts w:cs="Arial"/>
          <w:szCs w:val="20"/>
          <w:lang w:eastAsia="ar-SA"/>
        </w:rPr>
        <w:t>izboljšanje kakovosti in ugleda storitev javnega potniškega prometa,</w:t>
      </w:r>
    </w:p>
    <w:p w:rsidR="00B701D9" w:rsidRPr="006C77DA" w:rsidRDefault="00B701D9" w:rsidP="00BF50FB">
      <w:pPr>
        <w:numPr>
          <w:ilvl w:val="0"/>
          <w:numId w:val="23"/>
        </w:numPr>
        <w:suppressAutoHyphens/>
        <w:spacing w:line="240" w:lineRule="auto"/>
        <w:ind w:hanging="720"/>
        <w:jc w:val="both"/>
        <w:rPr>
          <w:rFonts w:cs="Arial"/>
          <w:szCs w:val="20"/>
          <w:lang w:eastAsia="ar-SA"/>
        </w:rPr>
      </w:pPr>
      <w:r w:rsidRPr="006C77DA">
        <w:rPr>
          <w:rFonts w:cs="Arial"/>
          <w:szCs w:val="20"/>
          <w:lang w:eastAsia="ar-SA"/>
        </w:rPr>
        <w:t>spodbujanje delodajalcev in zaposlenih k uporabi javnega potniškega prometa za prevoz na delo,</w:t>
      </w:r>
    </w:p>
    <w:p w:rsidR="00B701D9" w:rsidRPr="006C77DA" w:rsidRDefault="00B701D9" w:rsidP="00BF50FB">
      <w:pPr>
        <w:numPr>
          <w:ilvl w:val="0"/>
          <w:numId w:val="23"/>
        </w:numPr>
        <w:suppressAutoHyphens/>
        <w:spacing w:line="240" w:lineRule="auto"/>
        <w:ind w:hanging="720"/>
        <w:jc w:val="both"/>
        <w:rPr>
          <w:rFonts w:cs="Arial"/>
          <w:szCs w:val="20"/>
          <w:lang w:eastAsia="ar-SA"/>
        </w:rPr>
      </w:pPr>
      <w:r w:rsidRPr="006C77DA">
        <w:rPr>
          <w:rFonts w:cs="Arial"/>
          <w:szCs w:val="20"/>
          <w:lang w:eastAsia="ar-SA"/>
        </w:rPr>
        <w:t xml:space="preserve">vključevanje delodajalcev v pripravo voznih redov, </w:t>
      </w:r>
    </w:p>
    <w:p w:rsidR="00B701D9" w:rsidRPr="006C77DA" w:rsidRDefault="00B701D9" w:rsidP="00BF50FB">
      <w:pPr>
        <w:numPr>
          <w:ilvl w:val="0"/>
          <w:numId w:val="23"/>
        </w:numPr>
        <w:suppressAutoHyphens/>
        <w:spacing w:line="240" w:lineRule="auto"/>
        <w:ind w:hanging="720"/>
        <w:jc w:val="both"/>
        <w:rPr>
          <w:rFonts w:cs="Arial"/>
          <w:szCs w:val="20"/>
          <w:lang w:eastAsia="ar-SA"/>
        </w:rPr>
      </w:pPr>
      <w:r w:rsidRPr="006C77DA">
        <w:rPr>
          <w:rFonts w:cs="Arial"/>
          <w:szCs w:val="20"/>
          <w:lang w:eastAsia="ar-SA"/>
        </w:rPr>
        <w:t>promocija storitev in spodbujanje uporabe javnega potniškega prometa pri otrocih in njihovih starših</w:t>
      </w:r>
      <w:r w:rsidR="00212FE5">
        <w:rPr>
          <w:rFonts w:cs="Arial"/>
          <w:szCs w:val="20"/>
          <w:lang w:eastAsia="ar-SA"/>
        </w:rPr>
        <w:t xml:space="preserve"> ali</w:t>
      </w:r>
      <w:r w:rsidRPr="006C77DA">
        <w:rPr>
          <w:rFonts w:cs="Arial"/>
          <w:szCs w:val="20"/>
          <w:lang w:eastAsia="ar-SA"/>
        </w:rPr>
        <w:t xml:space="preserve"> skrbnikih,</w:t>
      </w:r>
    </w:p>
    <w:p w:rsidR="00B701D9" w:rsidRPr="006C77DA" w:rsidRDefault="00B701D9" w:rsidP="00BF50FB">
      <w:pPr>
        <w:numPr>
          <w:ilvl w:val="0"/>
          <w:numId w:val="23"/>
        </w:numPr>
        <w:suppressAutoHyphens/>
        <w:spacing w:line="240" w:lineRule="auto"/>
        <w:ind w:hanging="720"/>
        <w:jc w:val="both"/>
        <w:rPr>
          <w:rFonts w:cs="Arial"/>
          <w:szCs w:val="20"/>
          <w:lang w:eastAsia="ar-SA"/>
        </w:rPr>
      </w:pPr>
      <w:r w:rsidRPr="006C77DA">
        <w:rPr>
          <w:rFonts w:cs="Arial"/>
          <w:szCs w:val="20"/>
          <w:lang w:eastAsia="ar-SA"/>
        </w:rPr>
        <w:lastRenderedPageBreak/>
        <w:t>zagotavljanje prometne in osebne varnosti,</w:t>
      </w:r>
    </w:p>
    <w:p w:rsidR="00B701D9" w:rsidRPr="006C77DA" w:rsidRDefault="00B701D9" w:rsidP="00BF50FB">
      <w:pPr>
        <w:numPr>
          <w:ilvl w:val="0"/>
          <w:numId w:val="23"/>
        </w:numPr>
        <w:suppressAutoHyphens/>
        <w:spacing w:line="240" w:lineRule="auto"/>
        <w:ind w:hanging="720"/>
        <w:jc w:val="both"/>
        <w:rPr>
          <w:rFonts w:cs="Arial"/>
          <w:szCs w:val="20"/>
          <w:lang w:eastAsia="ar-SA"/>
        </w:rPr>
      </w:pPr>
      <w:r w:rsidRPr="006C77DA">
        <w:rPr>
          <w:rFonts w:cs="Arial"/>
          <w:szCs w:val="20"/>
          <w:lang w:eastAsia="ar-SA"/>
        </w:rPr>
        <w:t>prilagajanje spremenjenim gospodarskim in družbenim razmeram.</w:t>
      </w:r>
    </w:p>
    <w:p w:rsidR="00B701D9" w:rsidRPr="006C77DA" w:rsidRDefault="00B701D9" w:rsidP="00B701D9">
      <w:pPr>
        <w:suppressAutoHyphens/>
        <w:jc w:val="both"/>
        <w:rPr>
          <w:rFonts w:cs="Arial"/>
          <w:color w:val="000000"/>
          <w:szCs w:val="20"/>
          <w:lang w:eastAsia="ar-SA"/>
        </w:rPr>
      </w:pPr>
    </w:p>
    <w:p w:rsidR="00B701D9" w:rsidRPr="006C77DA" w:rsidRDefault="00F52D98" w:rsidP="00B701D9">
      <w:pPr>
        <w:tabs>
          <w:tab w:val="left" w:pos="993"/>
        </w:tabs>
        <w:suppressAutoHyphens/>
        <w:jc w:val="both"/>
        <w:rPr>
          <w:rFonts w:cs="Arial"/>
          <w:color w:val="000000"/>
          <w:szCs w:val="20"/>
          <w:lang w:eastAsia="ar-SA"/>
        </w:rPr>
      </w:pPr>
      <w:r>
        <w:rPr>
          <w:rFonts w:cs="Arial"/>
          <w:color w:val="000000"/>
          <w:szCs w:val="20"/>
          <w:lang w:eastAsia="ar-SA"/>
        </w:rPr>
        <w:t>Nosilec</w:t>
      </w:r>
      <w:r w:rsidR="00B701D9" w:rsidRPr="006C77DA">
        <w:rPr>
          <w:rFonts w:cs="Arial"/>
          <w:color w:val="000000"/>
          <w:szCs w:val="20"/>
          <w:lang w:eastAsia="ar-SA"/>
        </w:rPr>
        <w:t xml:space="preserve"> ukrepa: </w:t>
      </w:r>
      <w:r w:rsidR="00B701D9" w:rsidRPr="006C77DA">
        <w:rPr>
          <w:rFonts w:cs="Arial"/>
          <w:szCs w:val="20"/>
          <w:lang w:eastAsia="ar-SA"/>
        </w:rPr>
        <w:t>občina, izvajalec JPP</w:t>
      </w:r>
    </w:p>
    <w:p w:rsidR="00B701D9" w:rsidRPr="006C77DA" w:rsidRDefault="00B701D9" w:rsidP="00B701D9">
      <w:pPr>
        <w:tabs>
          <w:tab w:val="left" w:pos="993"/>
        </w:tabs>
        <w:suppressAutoHyphens/>
        <w:jc w:val="both"/>
        <w:rPr>
          <w:rFonts w:cs="Arial"/>
          <w:color w:val="000000"/>
          <w:szCs w:val="20"/>
          <w:lang w:eastAsia="ar-SA"/>
        </w:rPr>
      </w:pPr>
    </w:p>
    <w:p w:rsidR="00B701D9" w:rsidRPr="006C77DA" w:rsidRDefault="00B701D9" w:rsidP="00B701D9">
      <w:pPr>
        <w:tabs>
          <w:tab w:val="left" w:pos="993"/>
        </w:tabs>
        <w:suppressAutoHyphens/>
        <w:jc w:val="both"/>
        <w:rPr>
          <w:rFonts w:cs="Arial"/>
          <w:color w:val="000000"/>
          <w:szCs w:val="20"/>
          <w:lang w:eastAsia="ar-SA"/>
        </w:rPr>
      </w:pPr>
    </w:p>
    <w:p w:rsidR="00B701D9" w:rsidRPr="00BF50FB" w:rsidRDefault="00B701D9" w:rsidP="00B701D9">
      <w:pPr>
        <w:tabs>
          <w:tab w:val="left" w:pos="993"/>
        </w:tabs>
        <w:suppressAutoHyphens/>
        <w:jc w:val="both"/>
        <w:rPr>
          <w:rFonts w:cs="Arial"/>
          <w:b/>
          <w:i/>
          <w:szCs w:val="20"/>
          <w:lang w:eastAsia="ar-SA"/>
        </w:rPr>
      </w:pPr>
      <w:r w:rsidRPr="00BF50FB">
        <w:rPr>
          <w:rFonts w:cs="Arial"/>
          <w:b/>
          <w:i/>
          <w:szCs w:val="20"/>
          <w:lang w:eastAsia="ar-SA"/>
        </w:rPr>
        <w:t xml:space="preserve">4.2.3 Zagotovitev parkiranja koles </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Občina zagotovi izgradnjo in ureditev parkirišč za parkiranje in varno sh</w:t>
      </w:r>
      <w:r w:rsidR="00F52D98">
        <w:rPr>
          <w:rFonts w:cs="Arial"/>
          <w:szCs w:val="20"/>
          <w:lang w:eastAsia="ar-SA"/>
        </w:rPr>
        <w:t>ra</w:t>
      </w:r>
      <w:r w:rsidRPr="006C77DA">
        <w:rPr>
          <w:rFonts w:cs="Arial"/>
          <w:szCs w:val="20"/>
          <w:lang w:eastAsia="ar-SA"/>
        </w:rPr>
        <w:t xml:space="preserve">njevanje koles pred najbolj obiskanimi javnimi stavbami v mestu ter na drugih območjih </w:t>
      </w:r>
      <w:r w:rsidR="00212FE5">
        <w:rPr>
          <w:rFonts w:cs="Arial"/>
          <w:szCs w:val="20"/>
          <w:lang w:eastAsia="ar-SA"/>
        </w:rPr>
        <w:t>parkirišč za kolesa</w:t>
      </w:r>
      <w:r w:rsidRPr="006C77DA">
        <w:rPr>
          <w:rFonts w:cs="Arial"/>
          <w:szCs w:val="20"/>
          <w:lang w:eastAsia="ar-SA"/>
        </w:rPr>
        <w:t xml:space="preserve"> (železniška </w:t>
      </w:r>
      <w:r w:rsidR="00F52D98">
        <w:rPr>
          <w:rFonts w:cs="Arial"/>
          <w:szCs w:val="20"/>
          <w:lang w:eastAsia="ar-SA"/>
        </w:rPr>
        <w:t>in</w:t>
      </w:r>
      <w:r w:rsidRPr="006C77DA">
        <w:rPr>
          <w:rFonts w:cs="Arial"/>
          <w:szCs w:val="20"/>
          <w:lang w:eastAsia="ar-SA"/>
        </w:rPr>
        <w:t xml:space="preserve"> avtobusna postaja, Slovenska ulica, Soboško jezero). </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Občina bo izvedla ukrepe v skladu s </w:t>
      </w:r>
      <w:r w:rsidR="00F52D98">
        <w:rPr>
          <w:rFonts w:cs="Arial"/>
          <w:szCs w:val="20"/>
          <w:lang w:eastAsia="ar-SA"/>
        </w:rPr>
        <w:t>c</w:t>
      </w:r>
      <w:r w:rsidRPr="006C77DA">
        <w:rPr>
          <w:rFonts w:cs="Arial"/>
          <w:szCs w:val="20"/>
          <w:lang w:eastAsia="ar-SA"/>
        </w:rPr>
        <w:t xml:space="preserve">elostno prometno strategijo.  </w:t>
      </w:r>
    </w:p>
    <w:p w:rsidR="00B701D9" w:rsidRPr="006C77DA" w:rsidRDefault="00B701D9" w:rsidP="00B701D9">
      <w:pPr>
        <w:suppressAutoHyphens/>
        <w:jc w:val="both"/>
        <w:rPr>
          <w:rFonts w:cs="Arial"/>
          <w:color w:val="000000"/>
          <w:szCs w:val="20"/>
          <w:lang w:eastAsia="ar-SA"/>
        </w:rPr>
      </w:pPr>
    </w:p>
    <w:p w:rsidR="00B701D9" w:rsidRPr="006C77DA" w:rsidRDefault="00F52D98" w:rsidP="00B701D9">
      <w:pPr>
        <w:suppressAutoHyphens/>
        <w:jc w:val="both"/>
        <w:rPr>
          <w:rFonts w:cs="Arial"/>
          <w:color w:val="000000"/>
          <w:szCs w:val="20"/>
          <w:lang w:eastAsia="ar-SA"/>
        </w:rPr>
      </w:pPr>
      <w:r>
        <w:rPr>
          <w:rFonts w:cs="Arial"/>
          <w:color w:val="000000"/>
          <w:szCs w:val="20"/>
          <w:lang w:eastAsia="ar-SA"/>
        </w:rPr>
        <w:t>Nosilec</w:t>
      </w:r>
      <w:r w:rsidRPr="006C77DA">
        <w:rPr>
          <w:rFonts w:cs="Arial"/>
          <w:color w:val="000000"/>
          <w:szCs w:val="20"/>
          <w:lang w:eastAsia="ar-SA"/>
        </w:rPr>
        <w:t xml:space="preserve"> </w:t>
      </w:r>
      <w:r w:rsidR="00B701D9" w:rsidRPr="006C77DA">
        <w:rPr>
          <w:rFonts w:cs="Arial"/>
          <w:color w:val="000000"/>
          <w:szCs w:val="20"/>
          <w:lang w:eastAsia="ar-SA"/>
        </w:rPr>
        <w:t xml:space="preserve">ukrepa: </w:t>
      </w:r>
      <w:r w:rsidR="00B701D9" w:rsidRPr="006C77DA">
        <w:rPr>
          <w:rFonts w:cs="Arial"/>
          <w:szCs w:val="20"/>
          <w:lang w:eastAsia="ar-SA"/>
        </w:rPr>
        <w:t>občina</w:t>
      </w:r>
    </w:p>
    <w:p w:rsidR="00B701D9" w:rsidRPr="006C77DA" w:rsidRDefault="00B701D9" w:rsidP="00B701D9">
      <w:pPr>
        <w:suppressAutoHyphens/>
        <w:jc w:val="both"/>
        <w:rPr>
          <w:rFonts w:cs="Arial"/>
          <w:szCs w:val="20"/>
          <w:lang w:eastAsia="ar-SA"/>
        </w:rPr>
      </w:pPr>
    </w:p>
    <w:p w:rsidR="00B701D9" w:rsidRPr="00BF50FB" w:rsidRDefault="00B701D9" w:rsidP="00B701D9">
      <w:pPr>
        <w:suppressAutoHyphens/>
        <w:jc w:val="both"/>
        <w:rPr>
          <w:rFonts w:cs="Arial"/>
          <w:b/>
          <w:color w:val="000000"/>
          <w:szCs w:val="20"/>
          <w:lang w:eastAsia="ar-SA"/>
        </w:rPr>
      </w:pPr>
    </w:p>
    <w:p w:rsidR="00B701D9" w:rsidRPr="00BF50FB" w:rsidRDefault="00B701D9" w:rsidP="00B701D9">
      <w:pPr>
        <w:suppressAutoHyphens/>
        <w:jc w:val="both"/>
        <w:rPr>
          <w:rFonts w:cs="Arial"/>
          <w:b/>
          <w:i/>
          <w:szCs w:val="20"/>
          <w:lang w:eastAsia="ar-SA"/>
        </w:rPr>
      </w:pPr>
      <w:r w:rsidRPr="00BF50FB">
        <w:rPr>
          <w:rFonts w:cs="Arial"/>
          <w:b/>
          <w:i/>
          <w:szCs w:val="20"/>
          <w:lang w:eastAsia="ar-SA"/>
        </w:rPr>
        <w:t>4.2.4 Nadgraditev obstoječih postaj/postajališč JPP za večjo prometno varnost in standarde kakovosti storitev JPP</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Občina zagotovi </w:t>
      </w:r>
      <w:r w:rsidR="00212FE5">
        <w:rPr>
          <w:rFonts w:cs="Arial"/>
          <w:szCs w:val="20"/>
          <w:lang w:eastAsia="ar-SA"/>
        </w:rPr>
        <w:t>boljše</w:t>
      </w:r>
      <w:r w:rsidR="00212FE5" w:rsidRPr="006C77DA">
        <w:rPr>
          <w:rFonts w:cs="Arial"/>
          <w:szCs w:val="20"/>
          <w:lang w:eastAsia="ar-SA"/>
        </w:rPr>
        <w:t xml:space="preserve"> </w:t>
      </w:r>
      <w:r w:rsidRPr="006C77DA">
        <w:rPr>
          <w:rFonts w:cs="Arial"/>
          <w:szCs w:val="20"/>
          <w:lang w:eastAsia="ar-SA"/>
        </w:rPr>
        <w:t>povezav</w:t>
      </w:r>
      <w:r w:rsidR="00212FE5">
        <w:rPr>
          <w:rFonts w:cs="Arial"/>
          <w:szCs w:val="20"/>
          <w:lang w:eastAsia="ar-SA"/>
        </w:rPr>
        <w:t>e</w:t>
      </w:r>
      <w:r w:rsidRPr="006C77DA">
        <w:rPr>
          <w:rFonts w:cs="Arial"/>
          <w:szCs w:val="20"/>
          <w:lang w:eastAsia="ar-SA"/>
        </w:rPr>
        <w:t xml:space="preserve"> pločnikov do avtobusnih postajališč in ureditev varnih dostopov. Občina nadgradi avtobusno postajo in avtobusna postajališča, da bodo zadoščala sodobnim standardom in bodo lahko dostopna tudi invalidom. </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Kakovostno omrežje </w:t>
      </w:r>
      <w:r w:rsidR="006A27C8">
        <w:rPr>
          <w:rFonts w:cs="Arial"/>
          <w:szCs w:val="20"/>
          <w:lang w:eastAsia="ar-SA"/>
        </w:rPr>
        <w:t>javnega potniškega prometa</w:t>
      </w:r>
      <w:r w:rsidRPr="006C77DA">
        <w:rPr>
          <w:rFonts w:cs="Arial"/>
          <w:szCs w:val="20"/>
          <w:lang w:eastAsia="ar-SA"/>
        </w:rPr>
        <w:t xml:space="preserve"> bo o</w:t>
      </w:r>
      <w:r w:rsidR="00F52D98">
        <w:rPr>
          <w:rFonts w:cs="Arial"/>
          <w:szCs w:val="20"/>
          <w:lang w:eastAsia="ar-SA"/>
        </w:rPr>
        <w:t>b</w:t>
      </w:r>
      <w:r w:rsidRPr="006C77DA">
        <w:rPr>
          <w:rFonts w:cs="Arial"/>
          <w:szCs w:val="20"/>
          <w:lang w:eastAsia="ar-SA"/>
        </w:rPr>
        <w:t>čina zagotavljala predvsem z izboljšanjem pokritosti mesta, pogostostjo voženj in možnost</w:t>
      </w:r>
      <w:r w:rsidR="00212FE5">
        <w:rPr>
          <w:rFonts w:cs="Arial"/>
          <w:szCs w:val="20"/>
          <w:lang w:eastAsia="ar-SA"/>
        </w:rPr>
        <w:t>jo</w:t>
      </w:r>
      <w:r w:rsidRPr="006C77DA">
        <w:rPr>
          <w:rFonts w:cs="Arial"/>
          <w:szCs w:val="20"/>
          <w:lang w:eastAsia="ar-SA"/>
        </w:rPr>
        <w:t xml:space="preserve"> prestop</w:t>
      </w:r>
      <w:r w:rsidR="006A27C8">
        <w:rPr>
          <w:rFonts w:cs="Arial"/>
          <w:szCs w:val="20"/>
          <w:lang w:eastAsia="ar-SA"/>
        </w:rPr>
        <w:t>anja</w:t>
      </w:r>
      <w:r w:rsidRPr="006C77DA">
        <w:rPr>
          <w:rFonts w:cs="Arial"/>
          <w:szCs w:val="20"/>
          <w:lang w:eastAsia="ar-SA"/>
        </w:rPr>
        <w:t xml:space="preserve"> med mestnimi in primestnimi avtobusi ter vlaki.</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Občina in podjetje mestnega in primestnega prometa zagotovita na odzivnih spletnih straneh ažurne </w:t>
      </w:r>
      <w:r w:rsidR="00212FE5">
        <w:rPr>
          <w:rFonts w:cs="Arial"/>
          <w:szCs w:val="20"/>
          <w:lang w:eastAsia="ar-SA"/>
        </w:rPr>
        <w:t>in</w:t>
      </w:r>
      <w:r w:rsidR="00F52D98" w:rsidRPr="006C77DA">
        <w:rPr>
          <w:rFonts w:cs="Arial"/>
          <w:szCs w:val="20"/>
          <w:lang w:eastAsia="ar-SA"/>
        </w:rPr>
        <w:t xml:space="preserve"> </w:t>
      </w:r>
      <w:r w:rsidR="00F52D98">
        <w:rPr>
          <w:rFonts w:cs="Arial"/>
          <w:szCs w:val="20"/>
          <w:lang w:eastAsia="ar-SA"/>
        </w:rPr>
        <w:t>točne</w:t>
      </w:r>
      <w:r w:rsidR="00F52D98" w:rsidRPr="006C77DA">
        <w:rPr>
          <w:rFonts w:cs="Arial"/>
          <w:szCs w:val="20"/>
          <w:lang w:eastAsia="ar-SA"/>
        </w:rPr>
        <w:t xml:space="preserve"> </w:t>
      </w:r>
      <w:r w:rsidRPr="006C77DA">
        <w:rPr>
          <w:rFonts w:cs="Arial"/>
          <w:szCs w:val="20"/>
          <w:lang w:eastAsia="ar-SA"/>
        </w:rPr>
        <w:t xml:space="preserve">podatke o </w:t>
      </w:r>
      <w:r w:rsidR="009D460C">
        <w:rPr>
          <w:rFonts w:cs="Arial"/>
          <w:szCs w:val="20"/>
          <w:lang w:eastAsia="ar-SA"/>
        </w:rPr>
        <w:t>voznih redih</w:t>
      </w:r>
      <w:r w:rsidRPr="006C77DA">
        <w:rPr>
          <w:rFonts w:cs="Arial"/>
          <w:szCs w:val="20"/>
          <w:lang w:eastAsia="ar-SA"/>
        </w:rPr>
        <w:t xml:space="preserve"> avtobusov </w:t>
      </w:r>
      <w:r w:rsidR="009D460C">
        <w:rPr>
          <w:rFonts w:cs="Arial"/>
          <w:szCs w:val="20"/>
          <w:lang w:eastAsia="ar-SA"/>
        </w:rPr>
        <w:t xml:space="preserve">oziroma prihodih in odhodih </w:t>
      </w:r>
      <w:r w:rsidRPr="006C77DA">
        <w:rPr>
          <w:rFonts w:cs="Arial"/>
          <w:szCs w:val="20"/>
          <w:lang w:eastAsia="ar-SA"/>
        </w:rPr>
        <w:t>na postajališče.</w:t>
      </w:r>
    </w:p>
    <w:p w:rsidR="00B701D9" w:rsidRPr="006C77DA" w:rsidRDefault="00B701D9" w:rsidP="00B701D9">
      <w:pPr>
        <w:suppressAutoHyphens/>
        <w:jc w:val="both"/>
        <w:rPr>
          <w:rFonts w:cs="Arial"/>
          <w:color w:val="000000"/>
          <w:szCs w:val="20"/>
          <w:lang w:eastAsia="ar-SA"/>
        </w:rPr>
      </w:pPr>
    </w:p>
    <w:p w:rsidR="00B701D9" w:rsidRPr="006C77DA" w:rsidRDefault="00F52D98" w:rsidP="00B701D9">
      <w:pPr>
        <w:suppressAutoHyphens/>
        <w:jc w:val="both"/>
        <w:rPr>
          <w:rFonts w:cs="Arial"/>
          <w:color w:val="000000"/>
          <w:szCs w:val="20"/>
          <w:lang w:eastAsia="ar-SA"/>
        </w:rPr>
      </w:pPr>
      <w:r>
        <w:rPr>
          <w:rFonts w:cs="Arial"/>
          <w:color w:val="000000"/>
          <w:szCs w:val="20"/>
          <w:lang w:eastAsia="ar-SA"/>
        </w:rPr>
        <w:t>Nosilec</w:t>
      </w:r>
      <w:r w:rsidRPr="006C77DA">
        <w:rPr>
          <w:rFonts w:cs="Arial"/>
          <w:color w:val="000000"/>
          <w:szCs w:val="20"/>
          <w:lang w:eastAsia="ar-SA"/>
        </w:rPr>
        <w:t xml:space="preserve"> </w:t>
      </w:r>
      <w:r w:rsidR="00B701D9" w:rsidRPr="006C77DA">
        <w:rPr>
          <w:rFonts w:cs="Arial"/>
          <w:color w:val="000000"/>
          <w:szCs w:val="20"/>
          <w:lang w:eastAsia="ar-SA"/>
        </w:rPr>
        <w:t xml:space="preserve">ukrepa: </w:t>
      </w:r>
      <w:r w:rsidR="00B701D9" w:rsidRPr="006C77DA">
        <w:rPr>
          <w:rFonts w:cs="Arial"/>
          <w:szCs w:val="20"/>
          <w:lang w:eastAsia="ar-SA"/>
        </w:rPr>
        <w:t>občina</w:t>
      </w:r>
    </w:p>
    <w:p w:rsidR="00B701D9" w:rsidRPr="006C77DA" w:rsidRDefault="00B701D9" w:rsidP="00B701D9">
      <w:pPr>
        <w:suppressAutoHyphens/>
        <w:jc w:val="both"/>
        <w:rPr>
          <w:rFonts w:cs="Arial"/>
          <w:szCs w:val="20"/>
          <w:highlight w:val="yellow"/>
          <w:lang w:eastAsia="ar-SA"/>
        </w:rPr>
      </w:pPr>
    </w:p>
    <w:p w:rsidR="00B701D9" w:rsidRPr="006C77DA" w:rsidRDefault="00B701D9" w:rsidP="00B701D9">
      <w:pPr>
        <w:suppressAutoHyphens/>
        <w:jc w:val="both"/>
        <w:rPr>
          <w:rFonts w:cs="Arial"/>
          <w:szCs w:val="20"/>
          <w:highlight w:val="yellow"/>
          <w:lang w:eastAsia="ar-SA"/>
        </w:rPr>
      </w:pPr>
    </w:p>
    <w:p w:rsidR="00B701D9" w:rsidRPr="00BF50FB" w:rsidRDefault="00B701D9" w:rsidP="00B701D9">
      <w:pPr>
        <w:suppressAutoHyphens/>
        <w:jc w:val="both"/>
        <w:rPr>
          <w:rFonts w:cs="Arial"/>
          <w:b/>
          <w:i/>
          <w:szCs w:val="20"/>
          <w:lang w:eastAsia="ar-SA"/>
        </w:rPr>
      </w:pPr>
      <w:r w:rsidRPr="00BF50FB">
        <w:rPr>
          <w:rFonts w:cs="Arial"/>
          <w:b/>
          <w:i/>
          <w:szCs w:val="20"/>
          <w:lang w:eastAsia="ar-SA"/>
        </w:rPr>
        <w:t>4.2.5 Trajnostna parkirna politika</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Z učinkovito povezavo parkirišč na mestnem obrobju z javnim potniškim prometom </w:t>
      </w:r>
      <w:r w:rsidR="00212FE5">
        <w:rPr>
          <w:rFonts w:cs="Arial"/>
          <w:szCs w:val="20"/>
          <w:lang w:eastAsia="ar-SA"/>
        </w:rPr>
        <w:t>in</w:t>
      </w:r>
      <w:r w:rsidR="00212FE5" w:rsidRPr="006C77DA">
        <w:rPr>
          <w:rFonts w:cs="Arial"/>
          <w:szCs w:val="20"/>
          <w:lang w:eastAsia="ar-SA"/>
        </w:rPr>
        <w:t xml:space="preserve"> </w:t>
      </w:r>
      <w:r w:rsidRPr="006C77DA">
        <w:rPr>
          <w:rFonts w:cs="Arial"/>
          <w:szCs w:val="20"/>
          <w:lang w:eastAsia="ar-SA"/>
        </w:rPr>
        <w:t xml:space="preserve">kolesarsko povezavo bo mestno središče manj </w:t>
      </w:r>
      <w:r w:rsidR="00212FE5">
        <w:rPr>
          <w:rFonts w:cs="Arial"/>
          <w:szCs w:val="20"/>
          <w:lang w:eastAsia="ar-SA"/>
        </w:rPr>
        <w:t xml:space="preserve">prometno </w:t>
      </w:r>
      <w:r w:rsidRPr="006C77DA">
        <w:rPr>
          <w:rFonts w:cs="Arial"/>
          <w:szCs w:val="20"/>
          <w:lang w:eastAsia="ar-SA"/>
        </w:rPr>
        <w:t xml:space="preserve">obremenjeno.  </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V prostorskih aktih občine so določene lokacije novih parkirnih hiš in garaž.</w:t>
      </w:r>
      <w:r w:rsidRPr="006C77DA">
        <w:rPr>
          <w:rFonts w:cs="Arial"/>
          <w:szCs w:val="20"/>
          <w:lang w:eastAsia="ar-SA"/>
        </w:rPr>
        <w:tab/>
      </w:r>
    </w:p>
    <w:p w:rsidR="00B701D9" w:rsidRPr="006C77DA" w:rsidRDefault="00B701D9" w:rsidP="00B701D9">
      <w:pPr>
        <w:suppressAutoHyphens/>
        <w:jc w:val="both"/>
        <w:rPr>
          <w:rFonts w:cs="Arial"/>
          <w:color w:val="000000"/>
          <w:szCs w:val="20"/>
          <w:lang w:eastAsia="ar-SA"/>
        </w:rPr>
      </w:pPr>
    </w:p>
    <w:p w:rsidR="00B701D9" w:rsidRPr="006C77DA" w:rsidRDefault="00F52D98" w:rsidP="00B701D9">
      <w:pPr>
        <w:suppressAutoHyphens/>
        <w:jc w:val="both"/>
        <w:rPr>
          <w:rFonts w:cs="Arial"/>
          <w:color w:val="000000"/>
          <w:szCs w:val="20"/>
          <w:lang w:eastAsia="ar-SA"/>
        </w:rPr>
      </w:pPr>
      <w:r>
        <w:rPr>
          <w:rFonts w:cs="Arial"/>
          <w:color w:val="000000"/>
          <w:szCs w:val="20"/>
          <w:lang w:eastAsia="ar-SA"/>
        </w:rPr>
        <w:t>Nosilec</w:t>
      </w:r>
      <w:r w:rsidR="00B701D9" w:rsidRPr="006C77DA">
        <w:rPr>
          <w:rFonts w:cs="Arial"/>
          <w:color w:val="000000"/>
          <w:szCs w:val="20"/>
          <w:lang w:eastAsia="ar-SA"/>
        </w:rPr>
        <w:t xml:space="preserve"> ukrepa: </w:t>
      </w:r>
      <w:r w:rsidR="00B701D9" w:rsidRPr="006C77DA">
        <w:rPr>
          <w:rFonts w:cs="Arial"/>
          <w:szCs w:val="20"/>
          <w:lang w:eastAsia="ar-SA"/>
        </w:rPr>
        <w:t>občina</w:t>
      </w:r>
    </w:p>
    <w:p w:rsidR="00B701D9" w:rsidRPr="006C77DA" w:rsidRDefault="00B701D9" w:rsidP="00B701D9">
      <w:pPr>
        <w:suppressAutoHyphens/>
        <w:jc w:val="both"/>
        <w:rPr>
          <w:rFonts w:cs="Arial"/>
          <w:color w:val="FF0000"/>
          <w:szCs w:val="20"/>
          <w:lang w:eastAsia="ar-SA"/>
        </w:rPr>
      </w:pPr>
    </w:p>
    <w:p w:rsidR="00B701D9" w:rsidRPr="006C77DA" w:rsidRDefault="00B701D9" w:rsidP="00B701D9">
      <w:pPr>
        <w:suppressAutoHyphens/>
        <w:jc w:val="both"/>
        <w:rPr>
          <w:rFonts w:cs="Arial"/>
          <w:bCs/>
          <w:color w:val="000000"/>
          <w:szCs w:val="20"/>
          <w:lang w:eastAsia="ar-SA"/>
        </w:rPr>
      </w:pPr>
    </w:p>
    <w:p w:rsidR="00B701D9" w:rsidRPr="00BF50FB" w:rsidRDefault="00B701D9" w:rsidP="00B701D9">
      <w:pPr>
        <w:suppressAutoHyphens/>
        <w:jc w:val="both"/>
        <w:rPr>
          <w:rFonts w:cs="Arial"/>
          <w:b/>
          <w:i/>
          <w:szCs w:val="20"/>
          <w:lang w:eastAsia="ar-SA"/>
        </w:rPr>
      </w:pPr>
      <w:r w:rsidRPr="00BF50FB">
        <w:rPr>
          <w:rFonts w:cs="Arial"/>
          <w:b/>
          <w:i/>
          <w:szCs w:val="20"/>
          <w:lang w:eastAsia="ar-SA"/>
        </w:rPr>
        <w:t xml:space="preserve">4.2.6 Urejanje javnega potniškega prometa </w:t>
      </w:r>
    </w:p>
    <w:p w:rsidR="00B701D9" w:rsidRPr="006C77DA" w:rsidRDefault="00B701D9" w:rsidP="00B701D9">
      <w:pPr>
        <w:suppressAutoHyphens/>
        <w:jc w:val="both"/>
        <w:rPr>
          <w:rFonts w:cs="Arial"/>
          <w:szCs w:val="20"/>
          <w:lang w:eastAsia="ar-SA"/>
        </w:rPr>
      </w:pPr>
    </w:p>
    <w:p w:rsidR="00B701D9" w:rsidRPr="006C77DA" w:rsidRDefault="00212FE5" w:rsidP="00B701D9">
      <w:pPr>
        <w:suppressAutoHyphens/>
        <w:jc w:val="both"/>
        <w:rPr>
          <w:rFonts w:cs="Arial"/>
          <w:szCs w:val="20"/>
          <w:lang w:eastAsia="ar-SA"/>
        </w:rPr>
      </w:pPr>
      <w:r w:rsidRPr="006C77DA">
        <w:rPr>
          <w:rFonts w:cs="Arial"/>
          <w:szCs w:val="20"/>
          <w:lang w:eastAsia="ar-SA"/>
        </w:rPr>
        <w:t>JPP</w:t>
      </w:r>
      <w:r w:rsidRPr="006C77DA" w:rsidDel="00212FE5">
        <w:rPr>
          <w:rFonts w:cs="Arial"/>
          <w:szCs w:val="20"/>
          <w:lang w:eastAsia="ar-SA"/>
        </w:rPr>
        <w:t xml:space="preserve"> </w:t>
      </w:r>
      <w:r>
        <w:rPr>
          <w:rFonts w:cs="Arial"/>
          <w:szCs w:val="20"/>
          <w:lang w:eastAsia="ar-SA"/>
        </w:rPr>
        <w:t>pri</w:t>
      </w:r>
      <w:r w:rsidRPr="006C77DA">
        <w:rPr>
          <w:rFonts w:cs="Arial"/>
          <w:szCs w:val="20"/>
          <w:lang w:eastAsia="ar-SA"/>
        </w:rPr>
        <w:t xml:space="preserve"> </w:t>
      </w:r>
      <w:r w:rsidR="00B701D9" w:rsidRPr="006C77DA">
        <w:rPr>
          <w:rFonts w:cs="Arial"/>
          <w:szCs w:val="20"/>
          <w:lang w:eastAsia="ar-SA"/>
        </w:rPr>
        <w:t xml:space="preserve">obnovi </w:t>
      </w:r>
      <w:r>
        <w:rPr>
          <w:rFonts w:cs="Arial"/>
          <w:szCs w:val="20"/>
          <w:lang w:eastAsia="ar-SA"/>
        </w:rPr>
        <w:t xml:space="preserve">svojega </w:t>
      </w:r>
      <w:r w:rsidR="00B701D9" w:rsidRPr="006C77DA">
        <w:rPr>
          <w:rFonts w:cs="Arial"/>
          <w:szCs w:val="20"/>
          <w:lang w:eastAsia="ar-SA"/>
        </w:rPr>
        <w:t xml:space="preserve">voznega parka pospešeno </w:t>
      </w:r>
      <w:r>
        <w:rPr>
          <w:rFonts w:cs="Arial"/>
          <w:szCs w:val="20"/>
          <w:lang w:eastAsia="ar-SA"/>
        </w:rPr>
        <w:t xml:space="preserve">nadomešča stara </w:t>
      </w:r>
      <w:r w:rsidR="00B701D9" w:rsidRPr="006C77DA">
        <w:rPr>
          <w:rFonts w:cs="Arial"/>
          <w:szCs w:val="20"/>
          <w:lang w:eastAsia="ar-SA"/>
        </w:rPr>
        <w:t>vozil</w:t>
      </w:r>
      <w:r>
        <w:rPr>
          <w:rFonts w:cs="Arial"/>
          <w:szCs w:val="20"/>
          <w:lang w:eastAsia="ar-SA"/>
        </w:rPr>
        <w:t>a s takimi</w:t>
      </w:r>
      <w:r w:rsidR="00B701D9" w:rsidRPr="006C77DA">
        <w:rPr>
          <w:rFonts w:cs="Arial"/>
          <w:szCs w:val="20"/>
          <w:lang w:eastAsia="ar-SA"/>
        </w:rPr>
        <w:t xml:space="preserve">, ki ustrezajo najmanj standardu EEV ali Euro VI. Ukrep </w:t>
      </w:r>
      <w:r w:rsidR="00746B3F">
        <w:rPr>
          <w:rFonts w:cs="Arial"/>
          <w:szCs w:val="20"/>
          <w:lang w:eastAsia="ar-SA"/>
        </w:rPr>
        <w:t xml:space="preserve">je </w:t>
      </w:r>
      <w:r w:rsidR="00B701D9" w:rsidRPr="006C77DA">
        <w:rPr>
          <w:rFonts w:cs="Arial"/>
          <w:szCs w:val="20"/>
          <w:lang w:eastAsia="ar-SA"/>
        </w:rPr>
        <w:t>podp</w:t>
      </w:r>
      <w:r w:rsidR="00746B3F">
        <w:rPr>
          <w:rFonts w:cs="Arial"/>
          <w:szCs w:val="20"/>
          <w:lang w:eastAsia="ar-SA"/>
        </w:rPr>
        <w:t xml:space="preserve">rt z državnimi </w:t>
      </w:r>
      <w:r w:rsidR="00B701D9" w:rsidRPr="006C77DA">
        <w:rPr>
          <w:rFonts w:cs="Arial"/>
          <w:szCs w:val="20"/>
          <w:lang w:eastAsia="ar-SA"/>
        </w:rPr>
        <w:t>subvencijami.</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Za </w:t>
      </w:r>
      <w:r w:rsidR="00746B3F">
        <w:rPr>
          <w:rFonts w:cs="Arial"/>
          <w:szCs w:val="20"/>
          <w:lang w:eastAsia="ar-SA"/>
        </w:rPr>
        <w:t xml:space="preserve">večji delež potnikov v </w:t>
      </w:r>
      <w:r w:rsidRPr="006C77DA">
        <w:rPr>
          <w:rFonts w:cs="Arial"/>
          <w:szCs w:val="20"/>
          <w:lang w:eastAsia="ar-SA"/>
        </w:rPr>
        <w:t>javne</w:t>
      </w:r>
      <w:r w:rsidR="00746B3F">
        <w:rPr>
          <w:rFonts w:cs="Arial"/>
          <w:szCs w:val="20"/>
          <w:lang w:eastAsia="ar-SA"/>
        </w:rPr>
        <w:t>m</w:t>
      </w:r>
      <w:r w:rsidRPr="006C77DA">
        <w:rPr>
          <w:rFonts w:cs="Arial"/>
          <w:szCs w:val="20"/>
          <w:lang w:eastAsia="ar-SA"/>
        </w:rPr>
        <w:t xml:space="preserve"> potniške</w:t>
      </w:r>
      <w:r w:rsidR="00746B3F">
        <w:rPr>
          <w:rFonts w:cs="Arial"/>
          <w:szCs w:val="20"/>
          <w:lang w:eastAsia="ar-SA"/>
        </w:rPr>
        <w:t>m</w:t>
      </w:r>
      <w:r w:rsidRPr="006C77DA">
        <w:rPr>
          <w:rFonts w:cs="Arial"/>
          <w:szCs w:val="20"/>
          <w:lang w:eastAsia="ar-SA"/>
        </w:rPr>
        <w:t xml:space="preserve"> promet</w:t>
      </w:r>
      <w:r w:rsidR="00746B3F">
        <w:rPr>
          <w:rFonts w:cs="Arial"/>
          <w:szCs w:val="20"/>
          <w:lang w:eastAsia="ar-SA"/>
        </w:rPr>
        <w:t>u</w:t>
      </w:r>
      <w:r w:rsidRPr="006C77DA">
        <w:rPr>
          <w:rFonts w:cs="Arial"/>
          <w:szCs w:val="20"/>
          <w:lang w:eastAsia="ar-SA"/>
        </w:rPr>
        <w:t xml:space="preserve"> se </w:t>
      </w:r>
      <w:r w:rsidR="00746B3F" w:rsidRPr="006C77DA">
        <w:rPr>
          <w:rFonts w:cs="Arial"/>
          <w:szCs w:val="20"/>
          <w:lang w:eastAsia="ar-SA"/>
        </w:rPr>
        <w:t>prilagodi vozni red</w:t>
      </w:r>
      <w:r w:rsidR="00746B3F">
        <w:rPr>
          <w:rFonts w:cs="Arial"/>
          <w:szCs w:val="20"/>
          <w:lang w:eastAsia="ar-SA"/>
        </w:rPr>
        <w:t xml:space="preserve">, </w:t>
      </w:r>
      <w:r w:rsidRPr="006C77DA">
        <w:rPr>
          <w:rFonts w:cs="Arial"/>
          <w:szCs w:val="20"/>
          <w:lang w:eastAsia="ar-SA"/>
        </w:rPr>
        <w:t>poveča pogostnost odhodov</w:t>
      </w:r>
      <w:r w:rsidR="00746B3F" w:rsidRPr="00A20674">
        <w:rPr>
          <w:rFonts w:cs="Arial"/>
          <w:szCs w:val="20"/>
          <w:lang w:eastAsia="ar-SA"/>
        </w:rPr>
        <w:t>/prihodov</w:t>
      </w:r>
      <w:r w:rsidRPr="006C77DA">
        <w:rPr>
          <w:rFonts w:cs="Arial"/>
          <w:szCs w:val="20"/>
          <w:lang w:eastAsia="ar-SA"/>
        </w:rPr>
        <w:t xml:space="preserve"> mestnih avtobusov</w:t>
      </w:r>
      <w:r w:rsidR="00746B3F">
        <w:rPr>
          <w:rFonts w:cs="Arial"/>
          <w:szCs w:val="20"/>
          <w:lang w:eastAsia="ar-SA"/>
        </w:rPr>
        <w:t xml:space="preserve">, </w:t>
      </w:r>
      <w:r w:rsidRPr="006C77DA">
        <w:rPr>
          <w:rFonts w:cs="Arial"/>
          <w:szCs w:val="20"/>
          <w:lang w:eastAsia="ar-SA"/>
        </w:rPr>
        <w:t>informacij</w:t>
      </w:r>
      <w:r w:rsidR="00746B3F">
        <w:rPr>
          <w:rFonts w:cs="Arial"/>
          <w:szCs w:val="20"/>
          <w:lang w:eastAsia="ar-SA"/>
        </w:rPr>
        <w:t>e</w:t>
      </w:r>
      <w:r w:rsidRPr="006C77DA">
        <w:rPr>
          <w:rFonts w:cs="Arial"/>
          <w:szCs w:val="20"/>
          <w:lang w:eastAsia="ar-SA"/>
        </w:rPr>
        <w:t xml:space="preserve"> </w:t>
      </w:r>
      <w:r w:rsidR="00746B3F">
        <w:rPr>
          <w:rFonts w:cs="Arial"/>
          <w:szCs w:val="20"/>
          <w:lang w:eastAsia="ar-SA"/>
        </w:rPr>
        <w:t xml:space="preserve">se objavijo </w:t>
      </w:r>
      <w:r w:rsidRPr="006C77DA">
        <w:rPr>
          <w:rFonts w:cs="Arial"/>
          <w:szCs w:val="20"/>
          <w:lang w:eastAsia="ar-SA"/>
        </w:rPr>
        <w:t>na elektronski tabli</w:t>
      </w:r>
      <w:r w:rsidR="00746B3F">
        <w:rPr>
          <w:rFonts w:cs="Arial"/>
          <w:szCs w:val="20"/>
          <w:lang w:eastAsia="ar-SA"/>
        </w:rPr>
        <w:t xml:space="preserve">, </w:t>
      </w:r>
      <w:r w:rsidRPr="006C77DA">
        <w:rPr>
          <w:rFonts w:cs="Arial"/>
          <w:szCs w:val="20"/>
          <w:lang w:eastAsia="ar-SA"/>
        </w:rPr>
        <w:t>vozn</w:t>
      </w:r>
      <w:r w:rsidR="00746B3F">
        <w:rPr>
          <w:rFonts w:cs="Arial"/>
          <w:szCs w:val="20"/>
          <w:lang w:eastAsia="ar-SA"/>
        </w:rPr>
        <w:t>i</w:t>
      </w:r>
      <w:r w:rsidRPr="006C77DA">
        <w:rPr>
          <w:rFonts w:cs="Arial"/>
          <w:szCs w:val="20"/>
          <w:lang w:eastAsia="ar-SA"/>
        </w:rPr>
        <w:t xml:space="preserve"> red</w:t>
      </w:r>
      <w:r w:rsidR="00746B3F">
        <w:rPr>
          <w:rFonts w:cs="Arial"/>
          <w:szCs w:val="20"/>
          <w:lang w:eastAsia="ar-SA"/>
        </w:rPr>
        <w:t>i</w:t>
      </w:r>
      <w:r w:rsidRPr="006C77DA">
        <w:rPr>
          <w:rFonts w:cs="Arial"/>
          <w:szCs w:val="20"/>
          <w:lang w:eastAsia="ar-SA"/>
        </w:rPr>
        <w:t xml:space="preserve"> avtobusov </w:t>
      </w:r>
      <w:r w:rsidR="00746B3F">
        <w:rPr>
          <w:rFonts w:cs="Arial"/>
          <w:szCs w:val="20"/>
          <w:lang w:eastAsia="ar-SA"/>
        </w:rPr>
        <w:t xml:space="preserve">pa se prilagodijo </w:t>
      </w:r>
      <w:r w:rsidRPr="006C77DA">
        <w:rPr>
          <w:rFonts w:cs="Arial"/>
          <w:szCs w:val="20"/>
          <w:lang w:eastAsia="ar-SA"/>
        </w:rPr>
        <w:t xml:space="preserve">šolskim urnikom. </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lastRenderedPageBreak/>
        <w:t>Posebna pozornost se nameni povezav</w:t>
      </w:r>
      <w:r w:rsidR="00746B3F">
        <w:rPr>
          <w:rFonts w:cs="Arial"/>
          <w:szCs w:val="20"/>
          <w:lang w:eastAsia="ar-SA"/>
        </w:rPr>
        <w:t>i</w:t>
      </w:r>
      <w:r w:rsidRPr="006C77DA">
        <w:rPr>
          <w:rFonts w:cs="Arial"/>
          <w:szCs w:val="20"/>
          <w:lang w:eastAsia="ar-SA"/>
        </w:rPr>
        <w:t xml:space="preserve"> naselij z železniškimi postajami za zadovoljitev potreb dnevnih migrantov, pri čemer je treba zagotoviti večjo točnost in zanesljivost železniškega prometa. Vozni redi in povezave rednih in šolskih prog prevozov se dodatno uskladijo.</w:t>
      </w:r>
    </w:p>
    <w:p w:rsidR="00B701D9" w:rsidRPr="006C77DA" w:rsidRDefault="00B701D9" w:rsidP="00B701D9">
      <w:pPr>
        <w:suppressAutoHyphens/>
        <w:jc w:val="both"/>
        <w:rPr>
          <w:rFonts w:cs="Arial"/>
          <w:color w:val="000000"/>
          <w:szCs w:val="20"/>
          <w:lang w:eastAsia="ar-SA"/>
        </w:rPr>
      </w:pPr>
    </w:p>
    <w:p w:rsidR="00B701D9" w:rsidRPr="006C77DA" w:rsidRDefault="00B701D9" w:rsidP="00B701D9">
      <w:pPr>
        <w:suppressAutoHyphens/>
        <w:jc w:val="both"/>
        <w:rPr>
          <w:rFonts w:cs="Arial"/>
          <w:color w:val="000000"/>
          <w:szCs w:val="20"/>
          <w:lang w:eastAsia="ar-SA"/>
        </w:rPr>
      </w:pPr>
      <w:r w:rsidRPr="006C77DA">
        <w:rPr>
          <w:rFonts w:cs="Arial"/>
          <w:color w:val="000000"/>
          <w:szCs w:val="20"/>
          <w:lang w:eastAsia="ar-SA"/>
        </w:rPr>
        <w:t>Nosilci ukrepa:</w:t>
      </w:r>
      <w:r w:rsidRPr="006C77DA">
        <w:rPr>
          <w:rFonts w:cs="Arial"/>
          <w:szCs w:val="20"/>
          <w:lang w:eastAsia="ar-SA"/>
        </w:rPr>
        <w:t xml:space="preserve"> občina</w:t>
      </w:r>
      <w:r w:rsidRPr="006C77DA">
        <w:rPr>
          <w:rFonts w:cs="Arial"/>
          <w:color w:val="000000"/>
          <w:szCs w:val="20"/>
          <w:lang w:eastAsia="ar-SA"/>
        </w:rPr>
        <w:t>, država, prevoznik</w:t>
      </w:r>
    </w:p>
    <w:p w:rsidR="00B701D9" w:rsidRDefault="00B701D9" w:rsidP="00B701D9">
      <w:pPr>
        <w:suppressAutoHyphens/>
        <w:jc w:val="both"/>
        <w:rPr>
          <w:rFonts w:cs="Arial"/>
          <w:color w:val="000000"/>
          <w:szCs w:val="20"/>
          <w:lang w:eastAsia="ar-SA"/>
        </w:rPr>
      </w:pPr>
    </w:p>
    <w:p w:rsidR="001418BF" w:rsidRPr="006C77DA" w:rsidRDefault="001418BF" w:rsidP="00B701D9">
      <w:pPr>
        <w:suppressAutoHyphens/>
        <w:jc w:val="both"/>
        <w:rPr>
          <w:rFonts w:cs="Arial"/>
          <w:szCs w:val="20"/>
          <w:lang w:eastAsia="ar-SA"/>
        </w:rPr>
      </w:pPr>
    </w:p>
    <w:p w:rsidR="00B701D9" w:rsidRPr="00BF50FB" w:rsidRDefault="00B701D9" w:rsidP="00B701D9">
      <w:pPr>
        <w:suppressAutoHyphens/>
        <w:jc w:val="both"/>
        <w:rPr>
          <w:rFonts w:cs="Arial"/>
          <w:b/>
          <w:i/>
          <w:szCs w:val="20"/>
          <w:lang w:eastAsia="ar-SA"/>
        </w:rPr>
      </w:pPr>
      <w:r w:rsidRPr="00BF50FB">
        <w:rPr>
          <w:rFonts w:cs="Arial"/>
          <w:b/>
          <w:i/>
          <w:szCs w:val="20"/>
          <w:lang w:eastAsia="ar-SA"/>
        </w:rPr>
        <w:t>4.2.7 Spodbujanje izdelave mobilnostnih načrtov in trajnostne mobilnosti</w:t>
      </w:r>
    </w:p>
    <w:p w:rsidR="00B701D9" w:rsidRPr="006C77DA" w:rsidRDefault="00B701D9" w:rsidP="00B701D9">
      <w:pPr>
        <w:suppressAutoHyphens/>
        <w:jc w:val="both"/>
        <w:rPr>
          <w:rFonts w:cs="Arial"/>
          <w:szCs w:val="20"/>
          <w:lang w:eastAsia="ar-SA"/>
        </w:rPr>
      </w:pPr>
    </w:p>
    <w:p w:rsidR="00746B3F" w:rsidRPr="008E4EF5" w:rsidRDefault="00746B3F" w:rsidP="00746B3F">
      <w:pPr>
        <w:jc w:val="both"/>
        <w:rPr>
          <w:rFonts w:cs="Arial"/>
          <w:szCs w:val="20"/>
        </w:rPr>
      </w:pPr>
      <w:r w:rsidRPr="008E4EF5">
        <w:rPr>
          <w:rFonts w:cs="Arial"/>
          <w:szCs w:val="20"/>
        </w:rPr>
        <w:t xml:space="preserve">Subjekti javnega sektorja in gospodarskega sektorja na območju občine, ki do konca leta 2016 še niso izdelali mobilnostnih načrtov in ki imajo več kot 30 zaposlenih, </w:t>
      </w:r>
      <w:r>
        <w:rPr>
          <w:rFonts w:cs="Arial"/>
          <w:szCs w:val="20"/>
        </w:rPr>
        <w:t xml:space="preserve">naj jih </w:t>
      </w:r>
      <w:r w:rsidRPr="008E4EF5">
        <w:rPr>
          <w:rFonts w:cs="Arial"/>
          <w:szCs w:val="20"/>
        </w:rPr>
        <w:t xml:space="preserve">za svoje potrebe izdelajo </w:t>
      </w:r>
      <w:r>
        <w:rPr>
          <w:rFonts w:cs="Arial"/>
          <w:szCs w:val="20"/>
        </w:rPr>
        <w:t xml:space="preserve">in v njih </w:t>
      </w:r>
      <w:r w:rsidRPr="008E4EF5">
        <w:rPr>
          <w:rFonts w:cs="Arial"/>
          <w:szCs w:val="20"/>
        </w:rPr>
        <w:t xml:space="preserve">določijo ukrepe za povečanje trajnostne mobilnosti. </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Občina bo v letu 2017 sprejela </w:t>
      </w:r>
      <w:r w:rsidR="00746B3F">
        <w:rPr>
          <w:rFonts w:cs="Arial"/>
          <w:szCs w:val="20"/>
          <w:lang w:eastAsia="ar-SA"/>
        </w:rPr>
        <w:t>c</w:t>
      </w:r>
      <w:r w:rsidRPr="006C77DA">
        <w:rPr>
          <w:rFonts w:cs="Arial"/>
          <w:szCs w:val="20"/>
          <w:lang w:eastAsia="ar-SA"/>
        </w:rPr>
        <w:t>elostno prometno strategijo. Državni organi in drugi subjekti javnega sektorja ter gospodarstva na območju občine morajo ukrepe iz svojih načrtov medsebojno uskladiti.</w:t>
      </w:r>
    </w:p>
    <w:p w:rsidR="00B701D9" w:rsidRPr="006C77DA" w:rsidRDefault="00B701D9" w:rsidP="00B701D9">
      <w:pPr>
        <w:suppressAutoHyphens/>
        <w:jc w:val="both"/>
        <w:rPr>
          <w:rFonts w:cs="Arial"/>
          <w:szCs w:val="20"/>
          <w:lang w:eastAsia="ar-SA"/>
        </w:rPr>
      </w:pPr>
    </w:p>
    <w:p w:rsidR="00746B3F" w:rsidRPr="008E4EF5" w:rsidRDefault="00746B3F" w:rsidP="00746B3F">
      <w:pPr>
        <w:jc w:val="both"/>
        <w:rPr>
          <w:rFonts w:cs="Arial"/>
          <w:szCs w:val="20"/>
        </w:rPr>
      </w:pPr>
      <w:r w:rsidRPr="008E4EF5">
        <w:rPr>
          <w:rFonts w:cs="Arial"/>
          <w:szCs w:val="20"/>
        </w:rPr>
        <w:t>Državni organi in drugi subjekti javnega sektorja ter gospodarstva izvajajo ukrepe iz načrta in po potrebi načrte</w:t>
      </w:r>
      <w:r>
        <w:rPr>
          <w:rFonts w:cs="Arial"/>
          <w:szCs w:val="20"/>
        </w:rPr>
        <w:t xml:space="preserve"> uskladijo in posodobijo</w:t>
      </w:r>
      <w:r w:rsidRPr="008E4EF5">
        <w:rPr>
          <w:rFonts w:cs="Arial"/>
          <w:szCs w:val="20"/>
        </w:rPr>
        <w:t>.</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Nosilci ukrepa: občina, država, posamezni subjekti javnega sektorja in gospodarski sektor</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p>
    <w:p w:rsidR="00B701D9" w:rsidRPr="00BF50FB" w:rsidRDefault="00B701D9" w:rsidP="00B701D9">
      <w:pPr>
        <w:suppressAutoHyphens/>
        <w:jc w:val="both"/>
        <w:rPr>
          <w:rFonts w:cs="Arial"/>
          <w:b/>
          <w:i/>
          <w:szCs w:val="20"/>
          <w:lang w:eastAsia="ar-SA"/>
        </w:rPr>
      </w:pPr>
      <w:r w:rsidRPr="00BF50FB">
        <w:rPr>
          <w:rFonts w:cs="Arial"/>
          <w:b/>
          <w:i/>
          <w:szCs w:val="20"/>
          <w:lang w:eastAsia="ar-SA"/>
        </w:rPr>
        <w:t xml:space="preserve">4.2.8 Preusmeritev tovornega prometa na železnico </w:t>
      </w:r>
    </w:p>
    <w:p w:rsidR="00B701D9" w:rsidRPr="006C77DA" w:rsidRDefault="00B701D9" w:rsidP="00B701D9">
      <w:pPr>
        <w:suppressAutoHyphens/>
        <w:jc w:val="both"/>
        <w:rPr>
          <w:rFonts w:cs="Arial"/>
          <w:szCs w:val="20"/>
          <w:lang w:eastAsia="ar-SA"/>
        </w:rPr>
      </w:pPr>
    </w:p>
    <w:p w:rsidR="00746B3F" w:rsidRPr="008E4EF5" w:rsidRDefault="00746B3F" w:rsidP="00746B3F">
      <w:pPr>
        <w:jc w:val="both"/>
        <w:rPr>
          <w:rFonts w:cs="Arial"/>
          <w:szCs w:val="20"/>
        </w:rPr>
      </w:pPr>
      <w:r w:rsidRPr="008E4EF5">
        <w:rPr>
          <w:rFonts w:cs="Arial"/>
          <w:szCs w:val="20"/>
        </w:rPr>
        <w:t xml:space="preserve">Zaradi </w:t>
      </w:r>
      <w:r>
        <w:rPr>
          <w:rFonts w:cs="Arial"/>
          <w:szCs w:val="20"/>
        </w:rPr>
        <w:t xml:space="preserve">povečanega </w:t>
      </w:r>
      <w:r w:rsidRPr="008E4EF5">
        <w:rPr>
          <w:rFonts w:cs="Arial"/>
          <w:szCs w:val="20"/>
        </w:rPr>
        <w:t xml:space="preserve">tovornega prometa, ki ga </w:t>
      </w:r>
      <w:r>
        <w:rPr>
          <w:rFonts w:cs="Arial"/>
          <w:szCs w:val="20"/>
        </w:rPr>
        <w:t>imajo</w:t>
      </w:r>
      <w:r w:rsidRPr="008E4EF5">
        <w:rPr>
          <w:rFonts w:cs="Arial"/>
          <w:szCs w:val="20"/>
        </w:rPr>
        <w:t xml:space="preserve"> predvsem večji industrijski obrati, se ocenjuje, da so emisije prahu iz tovornega cestnega prometa dokaj visoke, zato jih je treba bistveno zmanjšati. Vsi nosilci izvajajo ukrepe, da se večji del tovornega prometa preusmeri na železnico. </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Nosilci ukrepa: država, občina, izvajalci gospodarskih dejavnosti, ki imajo svoje obrate na območju občine, Slovenske železnice in Gospodarska zbornica Slovenije</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p>
    <w:p w:rsidR="00B701D9" w:rsidRPr="00486218" w:rsidRDefault="00B701D9" w:rsidP="00B701D9">
      <w:pPr>
        <w:suppressAutoHyphens/>
        <w:jc w:val="both"/>
        <w:rPr>
          <w:rFonts w:cs="Arial"/>
          <w:b/>
          <w:i/>
          <w:szCs w:val="20"/>
          <w:lang w:eastAsia="ar-SA"/>
        </w:rPr>
      </w:pPr>
      <w:r w:rsidRPr="00486218">
        <w:rPr>
          <w:rFonts w:cs="Arial"/>
          <w:b/>
          <w:i/>
          <w:szCs w:val="20"/>
          <w:lang w:eastAsia="ar-SA"/>
        </w:rPr>
        <w:t xml:space="preserve">4.2.9 Optimizacija zimskega posipanja in soljenja cest </w:t>
      </w:r>
    </w:p>
    <w:p w:rsidR="00B701D9" w:rsidRPr="006C77DA" w:rsidRDefault="00B701D9" w:rsidP="00B701D9">
      <w:pPr>
        <w:suppressAutoHyphens/>
        <w:jc w:val="both"/>
        <w:rPr>
          <w:rFonts w:cs="Arial"/>
          <w:i/>
          <w:szCs w:val="20"/>
          <w:lang w:eastAsia="ar-SA"/>
        </w:rPr>
      </w:pPr>
    </w:p>
    <w:p w:rsidR="00746B3F" w:rsidRPr="008E4EF5" w:rsidRDefault="00746B3F" w:rsidP="00746B3F">
      <w:pPr>
        <w:jc w:val="both"/>
        <w:rPr>
          <w:rFonts w:cs="Arial"/>
          <w:szCs w:val="20"/>
          <w:lang w:eastAsia="sl-SI"/>
        </w:rPr>
      </w:pPr>
      <w:r w:rsidRPr="008E4EF5">
        <w:rPr>
          <w:rFonts w:cs="Arial"/>
          <w:szCs w:val="20"/>
          <w:lang w:eastAsia="sl-SI"/>
        </w:rPr>
        <w:t xml:space="preserve">Ceste se bodo </w:t>
      </w:r>
      <w:r>
        <w:rPr>
          <w:rFonts w:cs="Arial"/>
          <w:szCs w:val="20"/>
          <w:lang w:eastAsia="sl-SI"/>
        </w:rPr>
        <w:t>kar največ je mogoče</w:t>
      </w:r>
      <w:r w:rsidRPr="008E4EF5">
        <w:rPr>
          <w:rFonts w:cs="Arial"/>
          <w:szCs w:val="20"/>
          <w:lang w:eastAsia="sl-SI"/>
        </w:rPr>
        <w:t xml:space="preserve"> plužile, da </w:t>
      </w:r>
      <w:r>
        <w:rPr>
          <w:rFonts w:cs="Arial"/>
          <w:szCs w:val="20"/>
          <w:lang w:eastAsia="sl-SI"/>
        </w:rPr>
        <w:t xml:space="preserve">se </w:t>
      </w:r>
      <w:r w:rsidRPr="008E4EF5">
        <w:rPr>
          <w:rFonts w:cs="Arial"/>
          <w:szCs w:val="20"/>
          <w:lang w:eastAsia="sl-SI"/>
        </w:rPr>
        <w:t xml:space="preserve">bo </w:t>
      </w:r>
      <w:r>
        <w:rPr>
          <w:rFonts w:cs="Arial"/>
          <w:szCs w:val="20"/>
          <w:lang w:eastAsia="sl-SI"/>
        </w:rPr>
        <w:t xml:space="preserve">zmanjšala </w:t>
      </w:r>
      <w:r w:rsidRPr="008E4EF5">
        <w:rPr>
          <w:rFonts w:cs="Arial"/>
          <w:szCs w:val="20"/>
          <w:lang w:eastAsia="sl-SI"/>
        </w:rPr>
        <w:t xml:space="preserve">potreba po posipanju. </w:t>
      </w:r>
      <w:r>
        <w:rPr>
          <w:rFonts w:cs="Arial"/>
          <w:szCs w:val="20"/>
          <w:lang w:eastAsia="sl-SI"/>
        </w:rPr>
        <w:t>P</w:t>
      </w:r>
      <w:r w:rsidRPr="008E4EF5">
        <w:rPr>
          <w:rFonts w:cs="Arial"/>
          <w:szCs w:val="20"/>
          <w:lang w:eastAsia="sl-SI"/>
        </w:rPr>
        <w:t>osipa</w:t>
      </w:r>
      <w:r>
        <w:rPr>
          <w:rFonts w:cs="Arial"/>
          <w:szCs w:val="20"/>
          <w:lang w:eastAsia="sl-SI"/>
        </w:rPr>
        <w:t>va</w:t>
      </w:r>
      <w:r w:rsidRPr="008E4EF5">
        <w:rPr>
          <w:rFonts w:cs="Arial"/>
          <w:szCs w:val="20"/>
          <w:lang w:eastAsia="sl-SI"/>
        </w:rPr>
        <w:t>l</w:t>
      </w:r>
      <w:r>
        <w:rPr>
          <w:rFonts w:cs="Arial"/>
          <w:szCs w:val="20"/>
          <w:lang w:eastAsia="sl-SI"/>
        </w:rPr>
        <w:t>e</w:t>
      </w:r>
      <w:r w:rsidRPr="008E4EF5">
        <w:rPr>
          <w:rFonts w:cs="Arial"/>
          <w:szCs w:val="20"/>
          <w:lang w:eastAsia="sl-SI"/>
        </w:rPr>
        <w:t xml:space="preserve"> </w:t>
      </w:r>
      <w:r>
        <w:rPr>
          <w:rFonts w:cs="Arial"/>
          <w:szCs w:val="20"/>
          <w:lang w:eastAsia="sl-SI"/>
        </w:rPr>
        <w:t>se bodo samo</w:t>
      </w:r>
      <w:r w:rsidRPr="008E4EF5">
        <w:rPr>
          <w:rFonts w:cs="Arial"/>
          <w:szCs w:val="20"/>
          <w:lang w:eastAsia="sl-SI"/>
        </w:rPr>
        <w:t xml:space="preserve"> s soljo (natrijevim kloridom) </w:t>
      </w:r>
      <w:r>
        <w:rPr>
          <w:rFonts w:cs="Arial"/>
          <w:szCs w:val="20"/>
          <w:lang w:eastAsia="sl-SI"/>
        </w:rPr>
        <w:t>ali</w:t>
      </w:r>
      <w:r w:rsidRPr="008E4EF5">
        <w:rPr>
          <w:rFonts w:cs="Arial"/>
          <w:szCs w:val="20"/>
          <w:lang w:eastAsia="sl-SI"/>
        </w:rPr>
        <w:t xml:space="preserve"> s soljo z dodatki kalcijevih in magnezijev</w:t>
      </w:r>
      <w:r>
        <w:rPr>
          <w:rFonts w:cs="Arial"/>
          <w:szCs w:val="20"/>
          <w:lang w:eastAsia="sl-SI"/>
        </w:rPr>
        <w:t>ih</w:t>
      </w:r>
      <w:r w:rsidRPr="008E4EF5">
        <w:rPr>
          <w:rFonts w:cs="Arial"/>
          <w:szCs w:val="20"/>
          <w:lang w:eastAsia="sl-SI"/>
        </w:rPr>
        <w:t xml:space="preserve"> kloridov. Posipanje z drobljenimi kamnitimi agregati je dopustno samo v izjemnih posebnih vremenskih </w:t>
      </w:r>
      <w:r>
        <w:rPr>
          <w:rFonts w:cs="Arial"/>
          <w:szCs w:val="20"/>
          <w:lang w:eastAsia="sl-SI"/>
        </w:rPr>
        <w:t>razmerah</w:t>
      </w:r>
      <w:r w:rsidRPr="008E4EF5">
        <w:rPr>
          <w:rFonts w:cs="Arial"/>
          <w:szCs w:val="20"/>
          <w:lang w:eastAsia="sl-SI"/>
        </w:rPr>
        <w:t xml:space="preserve">. Ti izjemni primeri se opredelijo v </w:t>
      </w:r>
      <w:r>
        <w:rPr>
          <w:rFonts w:cs="Arial"/>
          <w:szCs w:val="20"/>
          <w:lang w:eastAsia="sl-SI"/>
        </w:rPr>
        <w:t>načrtih</w:t>
      </w:r>
      <w:r w:rsidRPr="008E4EF5">
        <w:rPr>
          <w:rFonts w:cs="Arial"/>
          <w:szCs w:val="20"/>
          <w:lang w:eastAsia="sl-SI"/>
        </w:rPr>
        <w:t xml:space="preserve"> zimske službe. </w:t>
      </w:r>
      <w:r>
        <w:rPr>
          <w:rFonts w:cs="Arial"/>
          <w:szCs w:val="20"/>
          <w:lang w:eastAsia="sl-SI"/>
        </w:rPr>
        <w:t>Enako</w:t>
      </w:r>
      <w:r w:rsidRPr="008E4EF5">
        <w:rPr>
          <w:rFonts w:cs="Arial"/>
          <w:szCs w:val="20"/>
          <w:lang w:eastAsia="sl-SI"/>
        </w:rPr>
        <w:t xml:space="preserve"> velja tudi za posipanje površin za pešce. Posip</w:t>
      </w:r>
      <w:r>
        <w:rPr>
          <w:rFonts w:cs="Arial"/>
          <w:szCs w:val="20"/>
          <w:lang w:eastAsia="sl-SI"/>
        </w:rPr>
        <w:t>avanje</w:t>
      </w:r>
      <w:r w:rsidRPr="008E4EF5">
        <w:rPr>
          <w:rFonts w:cs="Arial"/>
          <w:szCs w:val="20"/>
          <w:lang w:eastAsia="sl-SI"/>
        </w:rPr>
        <w:t xml:space="preserve"> s kamnitimi agregati </w:t>
      </w:r>
      <w:r>
        <w:rPr>
          <w:rFonts w:cs="Arial"/>
          <w:szCs w:val="20"/>
          <w:lang w:eastAsia="sl-SI"/>
        </w:rPr>
        <w:t>je</w:t>
      </w:r>
      <w:r w:rsidRPr="008E4EF5">
        <w:rPr>
          <w:rFonts w:cs="Arial"/>
          <w:szCs w:val="20"/>
          <w:lang w:eastAsia="sl-SI"/>
        </w:rPr>
        <w:t xml:space="preserve"> še vedno dopust</w:t>
      </w:r>
      <w:r>
        <w:rPr>
          <w:rFonts w:cs="Arial"/>
          <w:szCs w:val="20"/>
          <w:lang w:eastAsia="sl-SI"/>
        </w:rPr>
        <w:t>no</w:t>
      </w:r>
      <w:r w:rsidRPr="008E4EF5">
        <w:rPr>
          <w:rFonts w:cs="Arial"/>
          <w:szCs w:val="20"/>
          <w:lang w:eastAsia="sl-SI"/>
        </w:rPr>
        <w:t xml:space="preserve"> na malo ali zelo malo obremenjenih cestah nižjega reda na makadamskih voziščih, kjer bi drugačen način zimskega vzdrževanja povzročal prevelike težave </w:t>
      </w:r>
      <w:r>
        <w:rPr>
          <w:rFonts w:cs="Arial"/>
          <w:szCs w:val="20"/>
          <w:lang w:eastAsia="sl-SI"/>
        </w:rPr>
        <w:t xml:space="preserve">v </w:t>
      </w:r>
      <w:r w:rsidRPr="008E4EF5">
        <w:rPr>
          <w:rFonts w:cs="Arial"/>
          <w:szCs w:val="20"/>
          <w:lang w:eastAsia="sl-SI"/>
        </w:rPr>
        <w:t>promet</w:t>
      </w:r>
      <w:r>
        <w:rPr>
          <w:rFonts w:cs="Arial"/>
          <w:szCs w:val="20"/>
          <w:lang w:eastAsia="sl-SI"/>
        </w:rPr>
        <w:t>u</w:t>
      </w:r>
      <w:r w:rsidRPr="008E4EF5">
        <w:rPr>
          <w:rFonts w:cs="Arial"/>
          <w:szCs w:val="20"/>
          <w:lang w:eastAsia="sl-SI"/>
        </w:rPr>
        <w:t xml:space="preserve">. Ti odseki cest morajo biti opredeljeni v </w:t>
      </w:r>
      <w:r>
        <w:rPr>
          <w:rFonts w:cs="Arial"/>
          <w:szCs w:val="20"/>
          <w:lang w:eastAsia="sl-SI"/>
        </w:rPr>
        <w:t>načrtih</w:t>
      </w:r>
      <w:r w:rsidRPr="008E4EF5">
        <w:rPr>
          <w:rFonts w:cs="Arial"/>
          <w:szCs w:val="20"/>
          <w:lang w:eastAsia="sl-SI"/>
        </w:rPr>
        <w:t xml:space="preserve"> zimske službe. </w:t>
      </w:r>
    </w:p>
    <w:p w:rsidR="00B701D9" w:rsidRPr="006C77DA" w:rsidRDefault="00B701D9" w:rsidP="00B701D9">
      <w:pPr>
        <w:suppressAutoHyphens/>
        <w:jc w:val="both"/>
        <w:rPr>
          <w:rFonts w:cs="Arial"/>
          <w:szCs w:val="20"/>
          <w:lang w:eastAsia="ar-SA"/>
        </w:rPr>
      </w:pPr>
    </w:p>
    <w:p w:rsidR="00B701D9" w:rsidRPr="006C77DA" w:rsidRDefault="00526B3A" w:rsidP="00B701D9">
      <w:pPr>
        <w:suppressAutoHyphens/>
        <w:jc w:val="both"/>
        <w:rPr>
          <w:rFonts w:cs="Arial"/>
          <w:color w:val="000000"/>
          <w:szCs w:val="20"/>
          <w:lang w:eastAsia="ar-SA"/>
        </w:rPr>
      </w:pPr>
      <w:r>
        <w:rPr>
          <w:rFonts w:cs="Arial"/>
          <w:color w:val="000000"/>
          <w:szCs w:val="20"/>
          <w:lang w:eastAsia="ar-SA"/>
        </w:rPr>
        <w:t>Nosilci</w:t>
      </w:r>
      <w:r w:rsidRPr="006C77DA">
        <w:rPr>
          <w:rFonts w:cs="Arial"/>
          <w:color w:val="000000"/>
          <w:szCs w:val="20"/>
          <w:lang w:eastAsia="ar-SA"/>
        </w:rPr>
        <w:t xml:space="preserve"> </w:t>
      </w:r>
      <w:r w:rsidR="00B701D9" w:rsidRPr="006C77DA">
        <w:rPr>
          <w:rFonts w:cs="Arial"/>
          <w:color w:val="000000"/>
          <w:szCs w:val="20"/>
          <w:lang w:eastAsia="ar-SA"/>
        </w:rPr>
        <w:t>ukrepa:</w:t>
      </w:r>
      <w:r w:rsidR="00B701D9" w:rsidRPr="006C77DA">
        <w:rPr>
          <w:rFonts w:cs="Arial"/>
          <w:szCs w:val="20"/>
          <w:lang w:eastAsia="ar-SA"/>
        </w:rPr>
        <w:t xml:space="preserve"> občina</w:t>
      </w:r>
      <w:r w:rsidR="00B701D9" w:rsidRPr="006C77DA">
        <w:rPr>
          <w:rFonts w:cs="Arial"/>
          <w:color w:val="000000"/>
          <w:szCs w:val="20"/>
          <w:lang w:eastAsia="ar-SA"/>
        </w:rPr>
        <w:t>, država, izvajalci zimske službe</w:t>
      </w:r>
    </w:p>
    <w:p w:rsidR="00B701D9" w:rsidRPr="006C77DA" w:rsidRDefault="00B701D9" w:rsidP="00B701D9">
      <w:pPr>
        <w:suppressAutoHyphens/>
        <w:jc w:val="both"/>
        <w:rPr>
          <w:rFonts w:cs="Arial"/>
          <w:color w:val="000000"/>
          <w:szCs w:val="20"/>
          <w:lang w:eastAsia="ar-SA"/>
        </w:rPr>
      </w:pPr>
    </w:p>
    <w:p w:rsidR="00B701D9" w:rsidRPr="006C77DA" w:rsidRDefault="00B701D9" w:rsidP="00B701D9">
      <w:pPr>
        <w:suppressAutoHyphens/>
        <w:jc w:val="both"/>
        <w:rPr>
          <w:rFonts w:cs="Arial"/>
          <w:szCs w:val="20"/>
          <w:lang w:eastAsia="ar-SA"/>
        </w:rPr>
      </w:pPr>
    </w:p>
    <w:p w:rsidR="00B701D9" w:rsidRPr="00486218" w:rsidRDefault="00B701D9" w:rsidP="00B701D9">
      <w:pPr>
        <w:suppressAutoHyphens/>
        <w:jc w:val="both"/>
        <w:rPr>
          <w:rFonts w:cs="Arial"/>
          <w:b/>
          <w:i/>
          <w:szCs w:val="20"/>
          <w:lang w:eastAsia="ar-SA"/>
        </w:rPr>
      </w:pPr>
      <w:r w:rsidRPr="00486218">
        <w:rPr>
          <w:rFonts w:cs="Arial"/>
          <w:b/>
          <w:i/>
          <w:szCs w:val="20"/>
          <w:lang w:eastAsia="ar-SA"/>
        </w:rPr>
        <w:t>4.2.10 Komunalna vozila in taksi služba</w:t>
      </w:r>
    </w:p>
    <w:p w:rsidR="00B701D9" w:rsidRPr="006C77DA" w:rsidRDefault="00B701D9" w:rsidP="00B701D9">
      <w:pPr>
        <w:suppressAutoHyphens/>
        <w:jc w:val="both"/>
        <w:rPr>
          <w:rFonts w:cs="Arial"/>
          <w:szCs w:val="20"/>
          <w:lang w:eastAsia="ar-SA"/>
        </w:rPr>
      </w:pPr>
    </w:p>
    <w:p w:rsidR="00746B3F" w:rsidRPr="008E4EF5" w:rsidRDefault="00746B3F" w:rsidP="00746B3F">
      <w:pPr>
        <w:jc w:val="both"/>
        <w:rPr>
          <w:rFonts w:cs="Arial"/>
          <w:szCs w:val="20"/>
        </w:rPr>
      </w:pPr>
      <w:r w:rsidRPr="008E4EF5">
        <w:rPr>
          <w:rFonts w:cs="Arial"/>
          <w:szCs w:val="20"/>
        </w:rPr>
        <w:t>Vozni park komunalnih služb se bo postopoma obn</w:t>
      </w:r>
      <w:r>
        <w:rPr>
          <w:rFonts w:cs="Arial"/>
          <w:szCs w:val="20"/>
        </w:rPr>
        <w:t>a</w:t>
      </w:r>
      <w:r w:rsidRPr="008E4EF5">
        <w:rPr>
          <w:rFonts w:cs="Arial"/>
          <w:szCs w:val="20"/>
        </w:rPr>
        <w:t>vljal z vozili na stisnjen zemeljski plin</w:t>
      </w:r>
      <w:r>
        <w:rPr>
          <w:rFonts w:cs="Arial"/>
          <w:szCs w:val="20"/>
        </w:rPr>
        <w:t>,</w:t>
      </w:r>
      <w:r w:rsidRPr="008E4EF5">
        <w:rPr>
          <w:rFonts w:cs="Arial"/>
          <w:szCs w:val="20"/>
        </w:rPr>
        <w:t xml:space="preserve"> hibridni ali električni pogon. Dopusten je tudi nakup vozil na pogon z notranjim izgorevanjem, ki ustrezajo najmanj emisijskemu r</w:t>
      </w:r>
      <w:r>
        <w:rPr>
          <w:rFonts w:cs="Arial"/>
          <w:szCs w:val="20"/>
        </w:rPr>
        <w:t>a</w:t>
      </w:r>
      <w:r w:rsidRPr="008E4EF5">
        <w:rPr>
          <w:rFonts w:cs="Arial"/>
          <w:szCs w:val="20"/>
        </w:rPr>
        <w:t>zredu Euro VI. Podjetja pripravijo akcijske načrte za uvajanje okolju prijaznih vozil v svoje vozne parke.</w:t>
      </w:r>
    </w:p>
    <w:p w:rsidR="00B701D9" w:rsidRPr="006C77DA" w:rsidRDefault="00B701D9" w:rsidP="00B701D9">
      <w:pPr>
        <w:suppressAutoHyphens/>
        <w:jc w:val="both"/>
        <w:rPr>
          <w:rFonts w:cs="Arial"/>
          <w:szCs w:val="20"/>
          <w:lang w:eastAsia="ar-SA"/>
        </w:rPr>
      </w:pPr>
    </w:p>
    <w:p w:rsidR="00B701D9" w:rsidRPr="006C77DA" w:rsidRDefault="00746B3F" w:rsidP="00F05B7E">
      <w:pPr>
        <w:jc w:val="both"/>
        <w:rPr>
          <w:rFonts w:cs="Arial"/>
          <w:szCs w:val="20"/>
          <w:lang w:eastAsia="ar-SA"/>
        </w:rPr>
      </w:pPr>
      <w:r w:rsidRPr="008E4EF5">
        <w:rPr>
          <w:rFonts w:cs="Arial"/>
          <w:szCs w:val="20"/>
        </w:rPr>
        <w:t xml:space="preserve">Občina določi pogoje za taksi službo in </w:t>
      </w:r>
      <w:r>
        <w:rPr>
          <w:rFonts w:cs="Arial"/>
          <w:szCs w:val="20"/>
        </w:rPr>
        <w:t>voznike taksijev ter dostavn</w:t>
      </w:r>
      <w:r w:rsidR="002A0F75">
        <w:rPr>
          <w:rFonts w:cs="Arial"/>
          <w:szCs w:val="20"/>
        </w:rPr>
        <w:t>ih vozil</w:t>
      </w:r>
      <w:r>
        <w:rPr>
          <w:rFonts w:cs="Arial"/>
          <w:szCs w:val="20"/>
        </w:rPr>
        <w:t xml:space="preserve"> </w:t>
      </w:r>
      <w:r w:rsidRPr="008E4EF5">
        <w:rPr>
          <w:rFonts w:cs="Arial"/>
          <w:szCs w:val="20"/>
        </w:rPr>
        <w:t xml:space="preserve">spodbuja k </w:t>
      </w:r>
      <w:r>
        <w:rPr>
          <w:rFonts w:cs="Arial"/>
          <w:szCs w:val="20"/>
        </w:rPr>
        <w:t xml:space="preserve">uporabi vozil z manjšim izpustom </w:t>
      </w:r>
      <w:r w:rsidRPr="008E4EF5">
        <w:rPr>
          <w:rFonts w:cs="Arial"/>
          <w:szCs w:val="20"/>
        </w:rPr>
        <w:t xml:space="preserve">prašnih delcev. </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Podjetja pripravijo akcijske načrte za uvajanje okolju prijaznih vozil v svoje vozne parke.</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Država lahko zagotovi dodatne spodbude za zamenjavo vozil.</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Nosilci ukrepa: država, občina, izvajalci občinskih komunalnih javnih služb, ta</w:t>
      </w:r>
      <w:r w:rsidR="002A0F75">
        <w:rPr>
          <w:rFonts w:cs="Arial"/>
          <w:szCs w:val="20"/>
          <w:lang w:eastAsia="ar-SA"/>
        </w:rPr>
        <w:t>ksi</w:t>
      </w:r>
      <w:r w:rsidRPr="006C77DA">
        <w:rPr>
          <w:rFonts w:cs="Arial"/>
          <w:szCs w:val="20"/>
          <w:lang w:eastAsia="ar-SA"/>
        </w:rPr>
        <w:t xml:space="preserve"> služb, dostavnih služb</w:t>
      </w: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 </w:t>
      </w:r>
    </w:p>
    <w:p w:rsidR="00B701D9" w:rsidRPr="006C77DA" w:rsidRDefault="00B701D9" w:rsidP="00B701D9">
      <w:pPr>
        <w:suppressAutoHyphens/>
        <w:jc w:val="both"/>
        <w:rPr>
          <w:rFonts w:cs="Arial"/>
          <w:szCs w:val="20"/>
          <w:lang w:eastAsia="ar-SA"/>
        </w:rPr>
      </w:pPr>
    </w:p>
    <w:p w:rsidR="00B701D9" w:rsidRPr="00486218" w:rsidRDefault="00B701D9" w:rsidP="00B701D9">
      <w:pPr>
        <w:suppressAutoHyphens/>
        <w:jc w:val="both"/>
        <w:rPr>
          <w:rFonts w:cs="Arial"/>
          <w:b/>
          <w:i/>
          <w:szCs w:val="20"/>
          <w:lang w:eastAsia="ar-SA"/>
        </w:rPr>
      </w:pPr>
      <w:r w:rsidRPr="00486218">
        <w:rPr>
          <w:rFonts w:cs="Arial"/>
          <w:b/>
          <w:i/>
          <w:szCs w:val="20"/>
          <w:lang w:eastAsia="ar-SA"/>
        </w:rPr>
        <w:t>4.2.11 Spodbujanje elektromobilnosti in njen preboj</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Ne glede na to, da je končni cilj z vidika kakovosti zraka prehod k prevozu blaga na železnici in k trajnostni mobilnosti potnikov, lahko v prehodnem obdobju prehod </w:t>
      </w:r>
      <w:r w:rsidR="009D460C">
        <w:rPr>
          <w:rFonts w:cs="Arial"/>
          <w:szCs w:val="20"/>
          <w:lang w:eastAsia="ar-SA"/>
        </w:rPr>
        <w:t xml:space="preserve">z </w:t>
      </w:r>
      <w:r w:rsidRPr="006C77DA">
        <w:rPr>
          <w:rFonts w:cs="Arial"/>
          <w:szCs w:val="20"/>
          <w:lang w:eastAsia="ar-SA"/>
        </w:rPr>
        <w:t xml:space="preserve">dizelskih motorjev osebnih avtomobilov </w:t>
      </w:r>
      <w:r w:rsidR="009D460C">
        <w:rPr>
          <w:rFonts w:cs="Arial"/>
          <w:szCs w:val="20"/>
          <w:lang w:eastAsia="ar-SA"/>
        </w:rPr>
        <w:t>na</w:t>
      </w:r>
      <w:r w:rsidR="009D460C" w:rsidRPr="006C77DA">
        <w:rPr>
          <w:rFonts w:cs="Arial"/>
          <w:szCs w:val="20"/>
          <w:lang w:eastAsia="ar-SA"/>
        </w:rPr>
        <w:t xml:space="preserve"> </w:t>
      </w:r>
      <w:r w:rsidRPr="006C77DA">
        <w:rPr>
          <w:rFonts w:cs="Arial"/>
          <w:szCs w:val="20"/>
          <w:lang w:eastAsia="ar-SA"/>
        </w:rPr>
        <w:t>elektromotorje pomembno prispeva k zmanjšanju izpustov delcev.</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autoSpaceDE w:val="0"/>
        <w:autoSpaceDN w:val="0"/>
        <w:adjustRightInd w:val="0"/>
        <w:jc w:val="both"/>
        <w:rPr>
          <w:rFonts w:cs="Arial"/>
          <w:bCs/>
          <w:szCs w:val="20"/>
          <w:lang w:eastAsia="ar-SA"/>
        </w:rPr>
      </w:pPr>
      <w:r w:rsidRPr="006C77DA">
        <w:rPr>
          <w:rFonts w:cs="Arial"/>
          <w:bCs/>
          <w:szCs w:val="20"/>
          <w:lang w:eastAsia="ar-SA"/>
        </w:rPr>
        <w:t xml:space="preserve">Občina in država bosta usklajeno zagotavljali ukrepe za odpravljanje ovir za preboj elektromobilnosti </w:t>
      </w:r>
      <w:r w:rsidR="002A0F75">
        <w:rPr>
          <w:rFonts w:cs="Arial"/>
          <w:bCs/>
          <w:szCs w:val="20"/>
          <w:lang w:eastAsia="ar-SA"/>
        </w:rPr>
        <w:t>in</w:t>
      </w:r>
      <w:r w:rsidR="002A0F75" w:rsidRPr="006C77DA">
        <w:rPr>
          <w:rFonts w:cs="Arial"/>
          <w:bCs/>
          <w:szCs w:val="20"/>
          <w:lang w:eastAsia="ar-SA"/>
        </w:rPr>
        <w:t xml:space="preserve"> </w:t>
      </w:r>
      <w:r w:rsidR="002A0F75">
        <w:rPr>
          <w:rFonts w:cs="Arial"/>
          <w:bCs/>
          <w:szCs w:val="20"/>
          <w:lang w:eastAsia="ar-SA"/>
        </w:rPr>
        <w:t xml:space="preserve">njegovo </w:t>
      </w:r>
      <w:r w:rsidRPr="006C77DA">
        <w:rPr>
          <w:rFonts w:cs="Arial"/>
          <w:bCs/>
          <w:szCs w:val="20"/>
          <w:lang w:eastAsia="ar-SA"/>
        </w:rPr>
        <w:t>spodbujanje, zlasti pa:</w:t>
      </w:r>
    </w:p>
    <w:p w:rsidR="00B701D9" w:rsidRPr="006C77DA" w:rsidRDefault="00B701D9" w:rsidP="00486218">
      <w:pPr>
        <w:numPr>
          <w:ilvl w:val="0"/>
          <w:numId w:val="26"/>
        </w:numPr>
        <w:suppressAutoHyphens/>
        <w:autoSpaceDE w:val="0"/>
        <w:autoSpaceDN w:val="0"/>
        <w:adjustRightInd w:val="0"/>
        <w:spacing w:line="240" w:lineRule="auto"/>
        <w:ind w:left="709" w:hanging="709"/>
        <w:jc w:val="both"/>
        <w:rPr>
          <w:rFonts w:cs="Arial"/>
          <w:szCs w:val="20"/>
          <w:lang w:eastAsia="ar-SA"/>
        </w:rPr>
      </w:pPr>
      <w:r w:rsidRPr="006C77DA">
        <w:rPr>
          <w:rFonts w:cs="Arial"/>
          <w:szCs w:val="20"/>
          <w:lang w:eastAsia="ar-SA"/>
        </w:rPr>
        <w:t xml:space="preserve">občina bo na svojih zemljiščih omogočila postavitev ustrezne pametne polnilne infrastrukture ob upravnih občinskih objektih, ob objektih </w:t>
      </w:r>
      <w:r w:rsidR="002A0F75">
        <w:rPr>
          <w:rFonts w:cs="Arial"/>
          <w:szCs w:val="20"/>
          <w:lang w:eastAsia="ar-SA"/>
        </w:rPr>
        <w:t>u</w:t>
      </w:r>
      <w:r w:rsidRPr="006C77DA">
        <w:rPr>
          <w:rFonts w:cs="Arial"/>
          <w:szCs w:val="20"/>
          <w:lang w:eastAsia="ar-SA"/>
        </w:rPr>
        <w:t>pravnih enot, fakultet, študentskih domov, bolnišnic in zdravstvenih domov in drugih objektih občinske in državne javne uprave, kjer imajo občani dnevne opravke. Občina bo po ureditvi</w:t>
      </w:r>
      <w:r w:rsidR="00002BFF">
        <w:rPr>
          <w:rFonts w:cs="Arial"/>
          <w:szCs w:val="20"/>
          <w:lang w:eastAsia="ar-SA"/>
        </w:rPr>
        <w:t> –rezervaciji </w:t>
      </w:r>
      <w:r w:rsidRPr="006C77DA">
        <w:rPr>
          <w:rFonts w:cs="Arial"/>
          <w:szCs w:val="20"/>
          <w:lang w:eastAsia="ar-SA"/>
        </w:rPr>
        <w:t>zemljišč ponudila ustrezno usposobljenemu subjektu, ki izvaja dejavnost storitve polnjenja, da postavi ustrezno pametno polnilno infrastrukturo, pri čemer bodo polnilnice delovale pri pobiranju stroškov polnjenja, pobiranja parkirnine ob možnostih sodobnih načinov plačila,</w:t>
      </w:r>
    </w:p>
    <w:p w:rsidR="00B701D9" w:rsidRPr="006C77DA" w:rsidRDefault="00B701D9" w:rsidP="00486218">
      <w:pPr>
        <w:numPr>
          <w:ilvl w:val="0"/>
          <w:numId w:val="26"/>
        </w:numPr>
        <w:suppressAutoHyphens/>
        <w:autoSpaceDE w:val="0"/>
        <w:autoSpaceDN w:val="0"/>
        <w:adjustRightInd w:val="0"/>
        <w:spacing w:line="240" w:lineRule="auto"/>
        <w:ind w:left="709" w:hanging="709"/>
        <w:jc w:val="both"/>
        <w:rPr>
          <w:rFonts w:cs="Arial"/>
          <w:szCs w:val="20"/>
          <w:lang w:eastAsia="ar-SA"/>
        </w:rPr>
      </w:pPr>
      <w:r w:rsidRPr="006C77DA">
        <w:rPr>
          <w:rFonts w:cs="Arial"/>
          <w:szCs w:val="20"/>
          <w:lang w:eastAsia="ar-SA"/>
        </w:rPr>
        <w:t xml:space="preserve">občina (oziroma upravniki parkirišč z </w:t>
      </w:r>
      <w:r w:rsidR="002A0F75">
        <w:rPr>
          <w:rFonts w:cs="Arial"/>
          <w:szCs w:val="20"/>
          <w:lang w:eastAsia="ar-SA"/>
        </w:rPr>
        <w:t>več kot</w:t>
      </w:r>
      <w:r w:rsidR="002A0F75" w:rsidRPr="006C77DA">
        <w:rPr>
          <w:rFonts w:cs="Arial"/>
          <w:szCs w:val="20"/>
          <w:lang w:eastAsia="ar-SA"/>
        </w:rPr>
        <w:t xml:space="preserve"> </w:t>
      </w:r>
      <w:r w:rsidRPr="006C77DA">
        <w:rPr>
          <w:rFonts w:cs="Arial"/>
          <w:szCs w:val="20"/>
          <w:lang w:eastAsia="ar-SA"/>
        </w:rPr>
        <w:t>50 parkirnimi mesti) bo na javnih parkiriščih v mestu zagotovila, da bo vsaj 2</w:t>
      </w:r>
      <w:r w:rsidR="002A0F75">
        <w:rPr>
          <w:rFonts w:cs="Arial"/>
          <w:szCs w:val="20"/>
          <w:lang w:eastAsia="ar-SA"/>
        </w:rPr>
        <w:t> </w:t>
      </w:r>
      <w:r w:rsidRPr="006C77DA">
        <w:rPr>
          <w:rFonts w:cs="Arial"/>
          <w:szCs w:val="20"/>
          <w:lang w:eastAsia="ar-SA"/>
        </w:rPr>
        <w:t xml:space="preserve">% parkirnih mest opremljenih z ustrezno pametno polnilno infrastrukturo. Občina bo po ureditvi </w:t>
      </w:r>
      <w:r w:rsidR="002A0F75">
        <w:rPr>
          <w:rFonts w:cs="Arial"/>
          <w:szCs w:val="20"/>
          <w:lang w:eastAsia="ar-SA"/>
        </w:rPr>
        <w:t>–</w:t>
      </w:r>
      <w:r w:rsidRPr="006C77DA">
        <w:rPr>
          <w:rFonts w:cs="Arial"/>
          <w:szCs w:val="20"/>
          <w:lang w:eastAsia="ar-SA"/>
        </w:rPr>
        <w:t xml:space="preserve"> rezervaciji zemljišč ponudila ustrezno usposobljenemu subjektu, ki </w:t>
      </w:r>
      <w:r w:rsidR="002A0F75">
        <w:rPr>
          <w:rFonts w:cs="Arial"/>
          <w:szCs w:val="20"/>
          <w:lang w:eastAsia="ar-SA"/>
        </w:rPr>
        <w:t>opravlja</w:t>
      </w:r>
      <w:r w:rsidR="002A0F75" w:rsidRPr="006C77DA">
        <w:rPr>
          <w:rFonts w:cs="Arial"/>
          <w:szCs w:val="20"/>
          <w:lang w:eastAsia="ar-SA"/>
        </w:rPr>
        <w:t xml:space="preserve"> </w:t>
      </w:r>
      <w:r w:rsidRPr="006C77DA">
        <w:rPr>
          <w:rFonts w:cs="Arial"/>
          <w:szCs w:val="20"/>
          <w:lang w:eastAsia="ar-SA"/>
        </w:rPr>
        <w:t>dejavnost polnjenja, da postavi ustrezno pametno polnilno infrastrukturo, pri čemer bodo polnilnice omogočale uporabo sodobnih načinov plačila,</w:t>
      </w:r>
    </w:p>
    <w:p w:rsidR="00B701D9" w:rsidRPr="006C77DA" w:rsidRDefault="00B701D9" w:rsidP="00486218">
      <w:pPr>
        <w:numPr>
          <w:ilvl w:val="0"/>
          <w:numId w:val="26"/>
        </w:numPr>
        <w:suppressAutoHyphens/>
        <w:autoSpaceDE w:val="0"/>
        <w:autoSpaceDN w:val="0"/>
        <w:adjustRightInd w:val="0"/>
        <w:spacing w:line="240" w:lineRule="auto"/>
        <w:ind w:left="709" w:hanging="709"/>
        <w:jc w:val="both"/>
        <w:rPr>
          <w:rFonts w:cs="Arial"/>
          <w:szCs w:val="20"/>
          <w:lang w:eastAsia="ar-SA"/>
        </w:rPr>
      </w:pPr>
      <w:r w:rsidRPr="006C77DA">
        <w:rPr>
          <w:rFonts w:cs="Arial"/>
          <w:szCs w:val="20"/>
          <w:lang w:eastAsia="ar-SA"/>
        </w:rPr>
        <w:t>občina bo s predpisi uredila, da morajo bodoči investitorji skupnih stanovanjskih stavb od leta 2018 naprej na parkiriščih lastnikov stanovanj, kjer je več kot 30 parkirnih mest, zagotoviti na to število parkirnih mest vsaj eno parkirno mesto za parkiranje z ustrezno pametno polnilno infrastrukturo,</w:t>
      </w:r>
    </w:p>
    <w:p w:rsidR="00B701D9" w:rsidRPr="006C77DA" w:rsidRDefault="00B701D9" w:rsidP="00486218">
      <w:pPr>
        <w:numPr>
          <w:ilvl w:val="0"/>
          <w:numId w:val="26"/>
        </w:numPr>
        <w:suppressAutoHyphens/>
        <w:autoSpaceDE w:val="0"/>
        <w:autoSpaceDN w:val="0"/>
        <w:adjustRightInd w:val="0"/>
        <w:spacing w:line="240" w:lineRule="auto"/>
        <w:ind w:left="709" w:hanging="709"/>
        <w:jc w:val="both"/>
        <w:rPr>
          <w:rFonts w:cs="Arial"/>
          <w:szCs w:val="20"/>
          <w:lang w:eastAsia="ar-SA"/>
        </w:rPr>
      </w:pPr>
      <w:r w:rsidRPr="006C77DA">
        <w:rPr>
          <w:rFonts w:cs="Arial"/>
          <w:szCs w:val="20"/>
          <w:lang w:eastAsia="ar-SA"/>
        </w:rPr>
        <w:t xml:space="preserve">občina spodbuja trgovce in gostince, da opremijo parkirne površine z ustrezno pametno polnilno infrastrukturo, </w:t>
      </w:r>
    </w:p>
    <w:p w:rsidR="00B701D9" w:rsidRPr="006C77DA" w:rsidRDefault="00B701D9" w:rsidP="00486218">
      <w:pPr>
        <w:numPr>
          <w:ilvl w:val="0"/>
          <w:numId w:val="26"/>
        </w:numPr>
        <w:suppressAutoHyphens/>
        <w:autoSpaceDE w:val="0"/>
        <w:autoSpaceDN w:val="0"/>
        <w:adjustRightInd w:val="0"/>
        <w:spacing w:line="240" w:lineRule="auto"/>
        <w:ind w:left="709" w:hanging="709"/>
        <w:jc w:val="both"/>
        <w:rPr>
          <w:rFonts w:cs="Arial"/>
          <w:szCs w:val="20"/>
          <w:lang w:eastAsia="ar-SA"/>
        </w:rPr>
      </w:pPr>
      <w:r w:rsidRPr="006C77DA">
        <w:rPr>
          <w:rFonts w:cs="Arial"/>
          <w:szCs w:val="20"/>
          <w:lang w:eastAsia="ar-SA"/>
        </w:rPr>
        <w:t xml:space="preserve">občina bo spodbujala zamenjavo zastarelih komunalnih vozil z nizkimi emisijskimi razredi EURO </w:t>
      </w:r>
      <w:r w:rsidR="002A0F75">
        <w:rPr>
          <w:rFonts w:cs="Arial"/>
          <w:szCs w:val="20"/>
          <w:lang w:eastAsia="ar-SA"/>
        </w:rPr>
        <w:t>s</w:t>
      </w:r>
      <w:r w:rsidRPr="006C77DA">
        <w:rPr>
          <w:rFonts w:cs="Arial"/>
          <w:szCs w:val="20"/>
          <w:lang w:eastAsia="ar-SA"/>
        </w:rPr>
        <w:t xml:space="preserve"> hibridnimi ali elektrovozili, pri čemer bodo komunalna podjetja postopno zagotovila potrebno pametno polnilno infrastrukturo,</w:t>
      </w:r>
    </w:p>
    <w:p w:rsidR="00B701D9" w:rsidRPr="006C77DA" w:rsidRDefault="00B701D9" w:rsidP="00486218">
      <w:pPr>
        <w:numPr>
          <w:ilvl w:val="0"/>
          <w:numId w:val="26"/>
        </w:numPr>
        <w:suppressAutoHyphens/>
        <w:autoSpaceDE w:val="0"/>
        <w:autoSpaceDN w:val="0"/>
        <w:adjustRightInd w:val="0"/>
        <w:spacing w:line="240" w:lineRule="auto"/>
        <w:ind w:left="709" w:hanging="709"/>
        <w:jc w:val="both"/>
        <w:rPr>
          <w:rFonts w:cs="Arial"/>
          <w:szCs w:val="20"/>
          <w:lang w:eastAsia="ar-SA"/>
        </w:rPr>
      </w:pPr>
      <w:r w:rsidRPr="006C77DA">
        <w:rPr>
          <w:rFonts w:cs="Arial"/>
          <w:szCs w:val="20"/>
          <w:lang w:eastAsia="ar-SA"/>
        </w:rPr>
        <w:t>država bo glede na finančne vire vsaj tri leta zagotavljala ustrezne spodbude za nakup osebnih in poslovnih vozil, avtobusov in komunalnih vozil, pri čemer bo delež spodbud z</w:t>
      </w:r>
      <w:r w:rsidR="006A27C8">
        <w:rPr>
          <w:rFonts w:cs="Arial"/>
          <w:szCs w:val="20"/>
          <w:lang w:eastAsia="ar-SA"/>
        </w:rPr>
        <w:t>a</w:t>
      </w:r>
      <w:r w:rsidRPr="006C77DA">
        <w:rPr>
          <w:rFonts w:cs="Arial"/>
          <w:szCs w:val="20"/>
          <w:lang w:eastAsia="ar-SA"/>
        </w:rPr>
        <w:t xml:space="preserve"> območj</w:t>
      </w:r>
      <w:r w:rsidR="006A27C8">
        <w:rPr>
          <w:rFonts w:cs="Arial"/>
          <w:szCs w:val="20"/>
          <w:lang w:eastAsia="ar-SA"/>
        </w:rPr>
        <w:t>a</w:t>
      </w:r>
      <w:r w:rsidRPr="006C77DA">
        <w:rPr>
          <w:rFonts w:cs="Arial"/>
          <w:szCs w:val="20"/>
          <w:lang w:eastAsia="ar-SA"/>
        </w:rPr>
        <w:t xml:space="preserve"> s slabo kakovostjo zraka višji,</w:t>
      </w:r>
    </w:p>
    <w:p w:rsidR="00B701D9" w:rsidRPr="006C77DA" w:rsidRDefault="00B701D9" w:rsidP="00486218">
      <w:pPr>
        <w:numPr>
          <w:ilvl w:val="0"/>
          <w:numId w:val="26"/>
        </w:numPr>
        <w:suppressAutoHyphens/>
        <w:autoSpaceDE w:val="0"/>
        <w:autoSpaceDN w:val="0"/>
        <w:adjustRightInd w:val="0"/>
        <w:spacing w:line="240" w:lineRule="auto"/>
        <w:ind w:left="709" w:hanging="709"/>
        <w:jc w:val="both"/>
        <w:rPr>
          <w:rFonts w:cs="Arial"/>
          <w:szCs w:val="20"/>
          <w:lang w:eastAsia="ar-SA"/>
        </w:rPr>
      </w:pPr>
      <w:r w:rsidRPr="006C77DA">
        <w:rPr>
          <w:rFonts w:cs="Arial"/>
          <w:szCs w:val="20"/>
          <w:lang w:eastAsia="ar-SA"/>
        </w:rPr>
        <w:t>država lahko zagotavlja dodatne spodbude za infrastrukturo za elektromobilnost.</w:t>
      </w:r>
    </w:p>
    <w:p w:rsidR="00B701D9" w:rsidRPr="006C77DA" w:rsidRDefault="00B701D9" w:rsidP="00B701D9">
      <w:pPr>
        <w:suppressAutoHyphens/>
        <w:jc w:val="both"/>
        <w:rPr>
          <w:rFonts w:cs="Arial"/>
          <w:szCs w:val="20"/>
          <w:lang w:eastAsia="ar-SA"/>
        </w:rPr>
      </w:pPr>
    </w:p>
    <w:p w:rsidR="00B701D9" w:rsidRPr="006C77DA" w:rsidRDefault="00526B3A" w:rsidP="00B701D9">
      <w:pPr>
        <w:suppressAutoHyphens/>
        <w:jc w:val="both"/>
        <w:rPr>
          <w:rFonts w:cs="Arial"/>
          <w:szCs w:val="20"/>
          <w:lang w:eastAsia="ar-SA"/>
        </w:rPr>
      </w:pPr>
      <w:r>
        <w:rPr>
          <w:rFonts w:cs="Arial"/>
          <w:szCs w:val="20"/>
          <w:lang w:eastAsia="ar-SA"/>
        </w:rPr>
        <w:t>Nosilca</w:t>
      </w:r>
      <w:r w:rsidR="00B701D9" w:rsidRPr="006C77DA">
        <w:rPr>
          <w:rFonts w:cs="Arial"/>
          <w:szCs w:val="20"/>
          <w:lang w:eastAsia="ar-SA"/>
        </w:rPr>
        <w:t xml:space="preserve"> ukrepa: občina, država</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p>
    <w:p w:rsidR="00B701D9" w:rsidRPr="00486218" w:rsidRDefault="00B701D9" w:rsidP="00B701D9">
      <w:pPr>
        <w:suppressAutoHyphens/>
        <w:spacing w:line="240" w:lineRule="auto"/>
        <w:jc w:val="both"/>
        <w:rPr>
          <w:rFonts w:cs="Arial"/>
          <w:b/>
          <w:i/>
          <w:szCs w:val="20"/>
          <w:lang w:eastAsia="ar-SA"/>
        </w:rPr>
      </w:pPr>
      <w:r w:rsidRPr="00486218">
        <w:rPr>
          <w:rFonts w:cs="Arial"/>
          <w:b/>
          <w:i/>
          <w:szCs w:val="20"/>
          <w:lang w:eastAsia="ar-SA"/>
        </w:rPr>
        <w:t>4.2.12 Spodbujanje uporabe stisnjenega zemeljskega plina</w:t>
      </w:r>
    </w:p>
    <w:p w:rsidR="00B701D9" w:rsidRPr="006C77DA" w:rsidRDefault="00B701D9" w:rsidP="00B701D9">
      <w:pPr>
        <w:suppressAutoHyphens/>
        <w:spacing w:line="240" w:lineRule="auto"/>
        <w:jc w:val="both"/>
        <w:rPr>
          <w:rFonts w:cs="Arial"/>
          <w:i/>
          <w:szCs w:val="20"/>
          <w:lang w:eastAsia="ar-SA"/>
        </w:rPr>
      </w:pPr>
    </w:p>
    <w:p w:rsidR="002C7833" w:rsidRPr="008E4EF5" w:rsidRDefault="00B701D9" w:rsidP="002C7833">
      <w:pPr>
        <w:jc w:val="both"/>
        <w:rPr>
          <w:rFonts w:cs="Arial"/>
          <w:szCs w:val="20"/>
        </w:rPr>
      </w:pPr>
      <w:r w:rsidRPr="006C77DA">
        <w:rPr>
          <w:rFonts w:cs="Arial"/>
          <w:szCs w:val="20"/>
          <w:lang w:eastAsia="ar-SA"/>
        </w:rPr>
        <w:t xml:space="preserve">Ekološki vidik je </w:t>
      </w:r>
      <w:r w:rsidR="002A0F75">
        <w:rPr>
          <w:rFonts w:cs="Arial"/>
          <w:szCs w:val="20"/>
          <w:lang w:eastAsia="ar-SA"/>
        </w:rPr>
        <w:t>pri</w:t>
      </w:r>
      <w:r w:rsidRPr="006C77DA">
        <w:rPr>
          <w:rFonts w:cs="Arial"/>
          <w:szCs w:val="20"/>
          <w:lang w:eastAsia="ar-SA"/>
        </w:rPr>
        <w:t xml:space="preserve"> </w:t>
      </w:r>
      <w:r w:rsidR="002A0F75">
        <w:rPr>
          <w:rFonts w:cs="Arial"/>
          <w:szCs w:val="20"/>
          <w:lang w:eastAsia="ar-SA"/>
        </w:rPr>
        <w:t xml:space="preserve">načrtovanju </w:t>
      </w:r>
      <w:r w:rsidRPr="006C77DA">
        <w:rPr>
          <w:rFonts w:cs="Arial"/>
          <w:szCs w:val="20"/>
          <w:lang w:eastAsia="ar-SA"/>
        </w:rPr>
        <w:t>promet</w:t>
      </w:r>
      <w:r w:rsidR="002A0F75">
        <w:rPr>
          <w:rFonts w:cs="Arial"/>
          <w:szCs w:val="20"/>
          <w:lang w:eastAsia="ar-SA"/>
        </w:rPr>
        <w:t xml:space="preserve">a </w:t>
      </w:r>
      <w:r w:rsidRPr="006C77DA">
        <w:rPr>
          <w:rFonts w:cs="Arial"/>
          <w:szCs w:val="20"/>
          <w:lang w:eastAsia="ar-SA"/>
        </w:rPr>
        <w:t xml:space="preserve">postal eden </w:t>
      </w:r>
      <w:r w:rsidR="002A0F75">
        <w:rPr>
          <w:rFonts w:cs="Arial"/>
          <w:szCs w:val="20"/>
          <w:lang w:eastAsia="ar-SA"/>
        </w:rPr>
        <w:t>od</w:t>
      </w:r>
      <w:r w:rsidR="002A0F75" w:rsidRPr="006C77DA">
        <w:rPr>
          <w:rFonts w:cs="Arial"/>
          <w:szCs w:val="20"/>
          <w:lang w:eastAsia="ar-SA"/>
        </w:rPr>
        <w:t xml:space="preserve"> </w:t>
      </w:r>
      <w:r w:rsidRPr="006C77DA">
        <w:rPr>
          <w:rFonts w:cs="Arial"/>
          <w:szCs w:val="20"/>
          <w:lang w:eastAsia="ar-SA"/>
        </w:rPr>
        <w:t xml:space="preserve">najpomembnejših postavk pri razvoju in načrtovanju novih rešitev. </w:t>
      </w:r>
      <w:r w:rsidR="002C7833" w:rsidRPr="008E4EF5">
        <w:rPr>
          <w:rFonts w:cs="Arial"/>
          <w:szCs w:val="20"/>
        </w:rPr>
        <w:t xml:space="preserve">Za doseganje želenih okoljskih in tudi ekonomskih ciljev je </w:t>
      </w:r>
      <w:r w:rsidR="002C7833">
        <w:rPr>
          <w:rFonts w:cs="Arial"/>
          <w:szCs w:val="20"/>
        </w:rPr>
        <w:t>treba pri</w:t>
      </w:r>
      <w:r w:rsidR="002C7833" w:rsidRPr="008E4EF5">
        <w:rPr>
          <w:rFonts w:cs="Arial"/>
          <w:szCs w:val="20"/>
        </w:rPr>
        <w:t xml:space="preserve"> prometnem </w:t>
      </w:r>
      <w:r w:rsidR="002C7833">
        <w:rPr>
          <w:rFonts w:cs="Arial"/>
          <w:szCs w:val="20"/>
        </w:rPr>
        <w:t>načrtovanju</w:t>
      </w:r>
      <w:r w:rsidR="002C7833" w:rsidRPr="008E4EF5">
        <w:rPr>
          <w:rFonts w:cs="Arial"/>
          <w:szCs w:val="20"/>
        </w:rPr>
        <w:t xml:space="preserve"> </w:t>
      </w:r>
      <w:r w:rsidR="00486218">
        <w:rPr>
          <w:rFonts w:cs="Arial"/>
          <w:szCs w:val="20"/>
        </w:rPr>
        <w:t xml:space="preserve">upoštevati </w:t>
      </w:r>
      <w:r w:rsidR="002C7833" w:rsidRPr="008E4EF5">
        <w:rPr>
          <w:rFonts w:cs="Arial"/>
          <w:szCs w:val="20"/>
        </w:rPr>
        <w:t xml:space="preserve">tudi smernice razvoja trajnostne mobilnosti, katerih del je uvajanje alternativnih pogonskih goriv. Kot okoljsko, ekonomsko in tehnološko najprimernejše </w:t>
      </w:r>
      <w:r w:rsidR="002C7833" w:rsidRPr="008E4EF5">
        <w:rPr>
          <w:rFonts w:cs="Arial"/>
          <w:szCs w:val="20"/>
        </w:rPr>
        <w:lastRenderedPageBreak/>
        <w:t xml:space="preserve">alternativno pogonsko gorivo se vse bolj uveljavlja stisnjen zemeljski plin </w:t>
      </w:r>
      <w:r w:rsidR="002C7833">
        <w:rPr>
          <w:rFonts w:cs="Arial"/>
          <w:szCs w:val="20"/>
        </w:rPr>
        <w:t>ali</w:t>
      </w:r>
      <w:r w:rsidR="002C7833" w:rsidRPr="008E4EF5">
        <w:rPr>
          <w:rFonts w:cs="Arial"/>
          <w:szCs w:val="20"/>
        </w:rPr>
        <w:t xml:space="preserve"> CNG (ang</w:t>
      </w:r>
      <w:r w:rsidR="002C7833">
        <w:rPr>
          <w:rFonts w:cs="Arial"/>
          <w:szCs w:val="20"/>
        </w:rPr>
        <w:t>l</w:t>
      </w:r>
      <w:r w:rsidR="002C7833" w:rsidRPr="008E4EF5">
        <w:rPr>
          <w:rFonts w:cs="Arial"/>
          <w:szCs w:val="20"/>
        </w:rPr>
        <w:t xml:space="preserve">. </w:t>
      </w:r>
      <w:r w:rsidR="002C7833">
        <w:rPr>
          <w:rFonts w:cs="Arial"/>
          <w:szCs w:val="20"/>
        </w:rPr>
        <w:t>c</w:t>
      </w:r>
      <w:r w:rsidR="002C7833" w:rsidRPr="008E4EF5">
        <w:rPr>
          <w:rFonts w:cs="Arial"/>
          <w:szCs w:val="20"/>
        </w:rPr>
        <w:t xml:space="preserve">ompressed </w:t>
      </w:r>
      <w:r w:rsidR="002C7833">
        <w:rPr>
          <w:rFonts w:cs="Arial"/>
          <w:szCs w:val="20"/>
        </w:rPr>
        <w:t>n</w:t>
      </w:r>
      <w:r w:rsidR="002C7833" w:rsidRPr="008E4EF5">
        <w:rPr>
          <w:rFonts w:cs="Arial"/>
          <w:szCs w:val="20"/>
        </w:rPr>
        <w:t xml:space="preserve">atural </w:t>
      </w:r>
      <w:r w:rsidR="002C7833">
        <w:rPr>
          <w:rFonts w:cs="Arial"/>
          <w:szCs w:val="20"/>
        </w:rPr>
        <w:t>g</w:t>
      </w:r>
      <w:r w:rsidR="002C7833" w:rsidRPr="008E4EF5">
        <w:rPr>
          <w:rFonts w:cs="Arial"/>
          <w:szCs w:val="20"/>
        </w:rPr>
        <w:t>as).</w:t>
      </w:r>
    </w:p>
    <w:p w:rsidR="00B701D9" w:rsidRPr="006C77DA" w:rsidRDefault="00B701D9" w:rsidP="00B701D9">
      <w:pPr>
        <w:suppressAutoHyphens/>
        <w:spacing w:line="240" w:lineRule="auto"/>
        <w:jc w:val="both"/>
        <w:rPr>
          <w:rFonts w:cs="Arial"/>
          <w:szCs w:val="20"/>
          <w:lang w:eastAsia="ar-SA"/>
        </w:rPr>
      </w:pPr>
    </w:p>
    <w:p w:rsidR="00B701D9" w:rsidRPr="006C77DA" w:rsidRDefault="00B701D9" w:rsidP="00B701D9">
      <w:pPr>
        <w:suppressAutoHyphens/>
        <w:spacing w:line="240" w:lineRule="auto"/>
        <w:jc w:val="both"/>
        <w:rPr>
          <w:rFonts w:cs="Arial"/>
          <w:szCs w:val="20"/>
          <w:lang w:eastAsia="ar-SA"/>
        </w:rPr>
      </w:pPr>
      <w:r w:rsidRPr="006C77DA">
        <w:rPr>
          <w:rFonts w:cs="Arial"/>
          <w:szCs w:val="20"/>
          <w:lang w:eastAsia="ar-SA"/>
        </w:rPr>
        <w:t xml:space="preserve">Uporabo CNG je </w:t>
      </w:r>
      <w:r w:rsidR="00EF5D7C">
        <w:rPr>
          <w:rFonts w:cs="Arial"/>
          <w:szCs w:val="20"/>
          <w:lang w:eastAsia="ar-SA"/>
        </w:rPr>
        <w:t>treba</w:t>
      </w:r>
      <w:r w:rsidRPr="006C77DA">
        <w:rPr>
          <w:rFonts w:cs="Arial"/>
          <w:szCs w:val="20"/>
          <w:lang w:eastAsia="ar-SA"/>
        </w:rPr>
        <w:t xml:space="preserve"> spodbujati predvsem:</w:t>
      </w:r>
    </w:p>
    <w:p w:rsidR="00B701D9" w:rsidRPr="006C77DA" w:rsidRDefault="00B701D9" w:rsidP="00486218">
      <w:pPr>
        <w:numPr>
          <w:ilvl w:val="0"/>
          <w:numId w:val="21"/>
        </w:numPr>
        <w:suppressAutoHyphens/>
        <w:spacing w:line="260" w:lineRule="atLeast"/>
        <w:ind w:left="709" w:hanging="709"/>
        <w:contextualSpacing/>
        <w:jc w:val="both"/>
        <w:rPr>
          <w:rFonts w:cs="Arial"/>
          <w:szCs w:val="20"/>
          <w:lang w:eastAsia="ar-SA"/>
        </w:rPr>
      </w:pPr>
      <w:r w:rsidRPr="006C77DA">
        <w:rPr>
          <w:rFonts w:cs="Arial"/>
          <w:szCs w:val="20"/>
          <w:lang w:eastAsia="ar-SA"/>
        </w:rPr>
        <w:t>v javnem potniškem prometu občine,</w:t>
      </w:r>
    </w:p>
    <w:p w:rsidR="00B701D9" w:rsidRPr="006C77DA" w:rsidRDefault="00B701D9" w:rsidP="00486218">
      <w:pPr>
        <w:numPr>
          <w:ilvl w:val="0"/>
          <w:numId w:val="21"/>
        </w:numPr>
        <w:suppressAutoHyphens/>
        <w:spacing w:line="260" w:lineRule="atLeast"/>
        <w:ind w:left="709" w:hanging="709"/>
        <w:contextualSpacing/>
        <w:jc w:val="both"/>
        <w:rPr>
          <w:rFonts w:cs="Arial"/>
          <w:szCs w:val="20"/>
          <w:lang w:eastAsia="ar-SA"/>
        </w:rPr>
      </w:pPr>
      <w:r w:rsidRPr="006C77DA">
        <w:rPr>
          <w:rFonts w:cs="Arial"/>
          <w:szCs w:val="20"/>
          <w:lang w:eastAsia="ar-SA"/>
        </w:rPr>
        <w:t>v občinskih javnih gospodarskih službah,</w:t>
      </w:r>
    </w:p>
    <w:p w:rsidR="00B701D9" w:rsidRPr="006C77DA" w:rsidRDefault="00B701D9" w:rsidP="00486218">
      <w:pPr>
        <w:numPr>
          <w:ilvl w:val="0"/>
          <w:numId w:val="21"/>
        </w:numPr>
        <w:suppressAutoHyphens/>
        <w:spacing w:line="260" w:lineRule="atLeast"/>
        <w:ind w:left="709" w:hanging="709"/>
        <w:contextualSpacing/>
        <w:jc w:val="both"/>
        <w:rPr>
          <w:rFonts w:cs="Arial"/>
          <w:szCs w:val="20"/>
          <w:lang w:eastAsia="ar-SA"/>
        </w:rPr>
      </w:pPr>
      <w:r w:rsidRPr="006C77DA">
        <w:rPr>
          <w:rFonts w:cs="Arial"/>
          <w:szCs w:val="20"/>
          <w:lang w:eastAsia="ar-SA"/>
        </w:rPr>
        <w:t xml:space="preserve">v </w:t>
      </w:r>
      <w:r w:rsidR="002C7833">
        <w:rPr>
          <w:rFonts w:cs="Arial"/>
          <w:szCs w:val="20"/>
          <w:lang w:eastAsia="ar-SA"/>
        </w:rPr>
        <w:t>drugih</w:t>
      </w:r>
      <w:r w:rsidR="002C7833" w:rsidRPr="006C77DA">
        <w:rPr>
          <w:rFonts w:cs="Arial"/>
          <w:szCs w:val="20"/>
          <w:lang w:eastAsia="ar-SA"/>
        </w:rPr>
        <w:t xml:space="preserve"> </w:t>
      </w:r>
      <w:r w:rsidRPr="006C77DA">
        <w:rPr>
          <w:rFonts w:cs="Arial"/>
          <w:szCs w:val="20"/>
          <w:lang w:eastAsia="ar-SA"/>
        </w:rPr>
        <w:t>storitvenih panogah (ta</w:t>
      </w:r>
      <w:r w:rsidR="002C7833">
        <w:rPr>
          <w:rFonts w:cs="Arial"/>
          <w:szCs w:val="20"/>
          <w:lang w:eastAsia="ar-SA"/>
        </w:rPr>
        <w:t>ks</w:t>
      </w:r>
      <w:r w:rsidRPr="006C77DA">
        <w:rPr>
          <w:rFonts w:cs="Arial"/>
          <w:szCs w:val="20"/>
          <w:lang w:eastAsia="ar-SA"/>
        </w:rPr>
        <w:t>i služba, pošta, prevozniki</w:t>
      </w:r>
      <w:r w:rsidR="002C7833">
        <w:rPr>
          <w:rFonts w:cs="Arial"/>
          <w:szCs w:val="20"/>
          <w:lang w:eastAsia="ar-SA"/>
        </w:rPr>
        <w:t xml:space="preserve"> </w:t>
      </w:r>
      <w:r w:rsidRPr="006C77DA">
        <w:rPr>
          <w:rFonts w:cs="Arial"/>
          <w:szCs w:val="20"/>
          <w:lang w:eastAsia="ar-SA"/>
        </w:rPr>
        <w:t>…),</w:t>
      </w:r>
    </w:p>
    <w:p w:rsidR="00B701D9" w:rsidRPr="006C77DA" w:rsidRDefault="00B701D9" w:rsidP="00486218">
      <w:pPr>
        <w:numPr>
          <w:ilvl w:val="0"/>
          <w:numId w:val="21"/>
        </w:numPr>
        <w:suppressAutoHyphens/>
        <w:spacing w:line="260" w:lineRule="atLeast"/>
        <w:ind w:left="709" w:hanging="709"/>
        <w:contextualSpacing/>
        <w:jc w:val="both"/>
        <w:rPr>
          <w:rFonts w:cs="Arial"/>
          <w:szCs w:val="20"/>
          <w:lang w:eastAsia="ar-SA"/>
        </w:rPr>
      </w:pPr>
      <w:r w:rsidRPr="006C77DA">
        <w:rPr>
          <w:rFonts w:cs="Arial"/>
          <w:szCs w:val="20"/>
          <w:lang w:eastAsia="ar-SA"/>
        </w:rPr>
        <w:t>v osebnem potniškem prometu.</w:t>
      </w:r>
    </w:p>
    <w:p w:rsidR="00B701D9" w:rsidRPr="006C77DA" w:rsidRDefault="00B701D9" w:rsidP="00B701D9">
      <w:pPr>
        <w:suppressAutoHyphens/>
        <w:spacing w:line="240" w:lineRule="auto"/>
        <w:jc w:val="both"/>
        <w:rPr>
          <w:rFonts w:cs="Arial"/>
          <w:i/>
          <w:szCs w:val="20"/>
          <w:lang w:eastAsia="ar-SA"/>
        </w:rPr>
      </w:pPr>
    </w:p>
    <w:p w:rsidR="002C7833" w:rsidRPr="008E4EF5" w:rsidRDefault="002C7833" w:rsidP="002C7833">
      <w:pPr>
        <w:jc w:val="both"/>
        <w:rPr>
          <w:rFonts w:cs="Arial"/>
          <w:szCs w:val="20"/>
          <w:lang w:eastAsia="sl-SI"/>
        </w:rPr>
      </w:pPr>
      <w:r w:rsidRPr="008E4EF5">
        <w:rPr>
          <w:rFonts w:cs="Arial"/>
          <w:szCs w:val="20"/>
          <w:lang w:eastAsia="sl-SI"/>
        </w:rPr>
        <w:t>Skladno z zelo načelnimi in splošnimi usmeritvami Operativnega programa za izvajanje Evropske kohezijske politike v obdobju 2014</w:t>
      </w:r>
      <w:r>
        <w:rPr>
          <w:rFonts w:cs="Arial"/>
          <w:szCs w:val="20"/>
          <w:lang w:eastAsia="sl-SI"/>
        </w:rPr>
        <w:t>–</w:t>
      </w:r>
      <w:r w:rsidRPr="008E4EF5">
        <w:rPr>
          <w:rFonts w:cs="Arial"/>
          <w:szCs w:val="20"/>
          <w:lang w:eastAsia="sl-SI"/>
        </w:rPr>
        <w:t xml:space="preserve">2020 </w:t>
      </w:r>
      <w:r>
        <w:rPr>
          <w:rFonts w:cs="Arial"/>
          <w:szCs w:val="20"/>
          <w:lang w:eastAsia="sl-SI"/>
        </w:rPr>
        <w:t>in</w:t>
      </w:r>
      <w:r w:rsidRPr="008E4EF5">
        <w:rPr>
          <w:rFonts w:cs="Arial"/>
          <w:szCs w:val="20"/>
          <w:lang w:eastAsia="sl-SI"/>
        </w:rPr>
        <w:t xml:space="preserve"> </w:t>
      </w:r>
      <w:r>
        <w:rPr>
          <w:rFonts w:cs="Arial"/>
          <w:szCs w:val="20"/>
          <w:lang w:eastAsia="sl-SI"/>
        </w:rPr>
        <w:t>drugih</w:t>
      </w:r>
      <w:r w:rsidRPr="008E4EF5">
        <w:rPr>
          <w:rFonts w:cs="Arial"/>
          <w:szCs w:val="20"/>
          <w:lang w:eastAsia="sl-SI"/>
        </w:rPr>
        <w:t xml:space="preserve"> usmeritev </w:t>
      </w:r>
      <w:r>
        <w:rPr>
          <w:rFonts w:cs="Arial"/>
          <w:szCs w:val="20"/>
          <w:lang w:eastAsia="sl-SI"/>
        </w:rPr>
        <w:t>s</w:t>
      </w:r>
      <w:r w:rsidRPr="008E4EF5">
        <w:rPr>
          <w:rFonts w:cs="Arial"/>
          <w:szCs w:val="20"/>
          <w:lang w:eastAsia="sl-SI"/>
        </w:rPr>
        <w:t xml:space="preserve"> področja varovanja zraka je </w:t>
      </w:r>
      <w:r>
        <w:rPr>
          <w:rFonts w:cs="Arial"/>
          <w:szCs w:val="20"/>
          <w:lang w:eastAsia="sl-SI"/>
        </w:rPr>
        <w:t>treba</w:t>
      </w:r>
      <w:r w:rsidRPr="008E4EF5">
        <w:rPr>
          <w:rFonts w:cs="Arial"/>
          <w:szCs w:val="20"/>
          <w:lang w:eastAsia="sl-SI"/>
        </w:rPr>
        <w:t xml:space="preserve"> </w:t>
      </w:r>
      <w:r>
        <w:rPr>
          <w:rFonts w:cs="Arial"/>
          <w:szCs w:val="20"/>
          <w:lang w:eastAsia="sl-SI"/>
        </w:rPr>
        <w:t>izoblikovati</w:t>
      </w:r>
      <w:r w:rsidRPr="008E4EF5">
        <w:rPr>
          <w:rFonts w:cs="Arial"/>
          <w:szCs w:val="20"/>
          <w:lang w:eastAsia="sl-SI"/>
        </w:rPr>
        <w:t xml:space="preserve"> polnilno infrastrukturo z naslednjimi cilji:</w:t>
      </w:r>
    </w:p>
    <w:p w:rsidR="002C7833" w:rsidRPr="008E4EF5" w:rsidRDefault="002C7833" w:rsidP="00486218">
      <w:pPr>
        <w:numPr>
          <w:ilvl w:val="0"/>
          <w:numId w:val="31"/>
        </w:numPr>
        <w:spacing w:line="240" w:lineRule="auto"/>
        <w:ind w:left="709" w:hanging="709"/>
        <w:contextualSpacing/>
        <w:jc w:val="both"/>
        <w:rPr>
          <w:rFonts w:cs="Arial"/>
          <w:szCs w:val="20"/>
          <w:lang w:eastAsia="sl-SI"/>
        </w:rPr>
      </w:pPr>
      <w:r w:rsidRPr="008E4EF5">
        <w:rPr>
          <w:rFonts w:cs="Arial"/>
          <w:szCs w:val="20"/>
          <w:lang w:eastAsia="sl-SI"/>
        </w:rPr>
        <w:t xml:space="preserve">razviti je </w:t>
      </w:r>
      <w:r>
        <w:rPr>
          <w:rFonts w:cs="Arial"/>
          <w:szCs w:val="20"/>
          <w:lang w:eastAsia="sl-SI"/>
        </w:rPr>
        <w:t>treba</w:t>
      </w:r>
      <w:r w:rsidRPr="008E4EF5">
        <w:rPr>
          <w:rFonts w:cs="Arial"/>
          <w:szCs w:val="20"/>
          <w:lang w:eastAsia="sl-SI"/>
        </w:rPr>
        <w:t xml:space="preserve"> tipske polnilne postaje, </w:t>
      </w:r>
      <w:r>
        <w:rPr>
          <w:rFonts w:cs="Arial"/>
          <w:szCs w:val="20"/>
          <w:lang w:eastAsia="sl-SI"/>
        </w:rPr>
        <w:t>ki</w:t>
      </w:r>
      <w:r w:rsidRPr="008E4EF5">
        <w:rPr>
          <w:rFonts w:cs="Arial"/>
          <w:szCs w:val="20"/>
          <w:lang w:eastAsia="sl-SI"/>
        </w:rPr>
        <w:t xml:space="preserve"> bodo zadostile potrebe (</w:t>
      </w:r>
      <w:r>
        <w:rPr>
          <w:rFonts w:cs="Arial"/>
          <w:szCs w:val="20"/>
          <w:lang w:eastAsia="sl-SI"/>
        </w:rPr>
        <w:t>zmogljivosti</w:t>
      </w:r>
      <w:r w:rsidRPr="008E4EF5">
        <w:rPr>
          <w:rFonts w:cs="Arial"/>
          <w:szCs w:val="20"/>
          <w:lang w:eastAsia="sl-SI"/>
        </w:rPr>
        <w:t xml:space="preserve"> polnjenja) veliki večini uporabnikov, </w:t>
      </w:r>
    </w:p>
    <w:p w:rsidR="002C7833" w:rsidRPr="008E4EF5" w:rsidRDefault="002C7833" w:rsidP="00486218">
      <w:pPr>
        <w:numPr>
          <w:ilvl w:val="0"/>
          <w:numId w:val="31"/>
        </w:numPr>
        <w:spacing w:line="240" w:lineRule="auto"/>
        <w:ind w:left="709" w:hanging="709"/>
        <w:contextualSpacing/>
        <w:jc w:val="both"/>
        <w:rPr>
          <w:rFonts w:cs="Arial"/>
          <w:szCs w:val="20"/>
          <w:lang w:eastAsia="sl-SI"/>
        </w:rPr>
      </w:pPr>
      <w:r w:rsidRPr="008E4EF5">
        <w:rPr>
          <w:rFonts w:cs="Arial"/>
          <w:szCs w:val="20"/>
          <w:lang w:eastAsia="sl-SI"/>
        </w:rPr>
        <w:t xml:space="preserve">usmeriti se je </w:t>
      </w:r>
      <w:r>
        <w:rPr>
          <w:rFonts w:cs="Arial"/>
          <w:szCs w:val="20"/>
          <w:lang w:eastAsia="sl-SI"/>
        </w:rPr>
        <w:t>treba</w:t>
      </w:r>
      <w:r w:rsidRPr="008E4EF5">
        <w:rPr>
          <w:rFonts w:cs="Arial"/>
          <w:szCs w:val="20"/>
          <w:lang w:eastAsia="sl-SI"/>
        </w:rPr>
        <w:t xml:space="preserve"> primarno v oskrbo vozil, hkrati pa izkoristiti </w:t>
      </w:r>
      <w:r>
        <w:rPr>
          <w:rFonts w:cs="Arial"/>
          <w:szCs w:val="20"/>
          <w:lang w:eastAsia="sl-SI"/>
        </w:rPr>
        <w:t>druge</w:t>
      </w:r>
      <w:r w:rsidRPr="008E4EF5">
        <w:rPr>
          <w:rFonts w:cs="Arial"/>
          <w:szCs w:val="20"/>
          <w:lang w:eastAsia="sl-SI"/>
        </w:rPr>
        <w:t xml:space="preserve"> potenciale stisnjenega zemeljskega plina in polnilne infrastrukture (polnjenje premičnih zalogovnikov za nadomeščanje ekonomsko manj ugodnih energentov: kurilno olje in utekočinjen naftni plin),</w:t>
      </w:r>
    </w:p>
    <w:p w:rsidR="002C7833" w:rsidRPr="008E4EF5" w:rsidRDefault="002C7833" w:rsidP="00486218">
      <w:pPr>
        <w:numPr>
          <w:ilvl w:val="0"/>
          <w:numId w:val="31"/>
        </w:numPr>
        <w:spacing w:line="240" w:lineRule="auto"/>
        <w:ind w:left="709" w:hanging="709"/>
        <w:contextualSpacing/>
        <w:jc w:val="both"/>
        <w:rPr>
          <w:rFonts w:cs="Arial"/>
          <w:szCs w:val="20"/>
          <w:lang w:eastAsia="sl-SI"/>
        </w:rPr>
      </w:pPr>
      <w:r w:rsidRPr="008E4EF5">
        <w:rPr>
          <w:rFonts w:cs="Arial"/>
          <w:szCs w:val="20"/>
          <w:lang w:eastAsia="sl-SI"/>
        </w:rPr>
        <w:t xml:space="preserve">ob polnilni postaji za stisnjen zemeljski plin je </w:t>
      </w:r>
      <w:r>
        <w:rPr>
          <w:rFonts w:cs="Arial"/>
          <w:szCs w:val="20"/>
          <w:lang w:eastAsia="sl-SI"/>
        </w:rPr>
        <w:t>treba</w:t>
      </w:r>
      <w:r w:rsidRPr="008E4EF5">
        <w:rPr>
          <w:rFonts w:cs="Arial"/>
          <w:szCs w:val="20"/>
          <w:lang w:eastAsia="sl-SI"/>
        </w:rPr>
        <w:t xml:space="preserve"> na polnilnico </w:t>
      </w:r>
      <w:r>
        <w:rPr>
          <w:rFonts w:cs="Arial"/>
          <w:szCs w:val="20"/>
          <w:lang w:eastAsia="sl-SI"/>
        </w:rPr>
        <w:t>na</w:t>
      </w:r>
      <w:r w:rsidRPr="008E4EF5">
        <w:rPr>
          <w:rFonts w:cs="Arial"/>
          <w:szCs w:val="20"/>
          <w:lang w:eastAsia="sl-SI"/>
        </w:rPr>
        <w:t xml:space="preserve">mestiti tudi polnilno postajo za električna vozila z zadostno </w:t>
      </w:r>
      <w:r>
        <w:rPr>
          <w:rFonts w:cs="Arial"/>
          <w:szCs w:val="20"/>
          <w:lang w:eastAsia="sl-SI"/>
        </w:rPr>
        <w:t>zmogljivostjo</w:t>
      </w:r>
      <w:r w:rsidRPr="008E4EF5">
        <w:rPr>
          <w:rFonts w:cs="Arial"/>
          <w:szCs w:val="20"/>
          <w:lang w:eastAsia="sl-SI"/>
        </w:rPr>
        <w:t xml:space="preserve"> (hitre polnilne postaje),</w:t>
      </w:r>
    </w:p>
    <w:p w:rsidR="002C7833" w:rsidRPr="008E4EF5" w:rsidRDefault="002C7833" w:rsidP="00486218">
      <w:pPr>
        <w:numPr>
          <w:ilvl w:val="0"/>
          <w:numId w:val="31"/>
        </w:numPr>
        <w:spacing w:line="240" w:lineRule="auto"/>
        <w:ind w:left="709" w:hanging="709"/>
        <w:contextualSpacing/>
        <w:jc w:val="both"/>
        <w:rPr>
          <w:rFonts w:cs="Arial"/>
          <w:szCs w:val="20"/>
          <w:lang w:eastAsia="sl-SI"/>
        </w:rPr>
      </w:pPr>
      <w:r w:rsidRPr="008E4EF5">
        <w:rPr>
          <w:rFonts w:cs="Arial"/>
          <w:szCs w:val="20"/>
          <w:lang w:eastAsia="sl-SI"/>
        </w:rPr>
        <w:t xml:space="preserve">nujno je vključevanje obnovljivih virov energije (biometan), </w:t>
      </w:r>
    </w:p>
    <w:p w:rsidR="002C7833" w:rsidRPr="001418BF" w:rsidRDefault="002C7833" w:rsidP="001418BF">
      <w:pPr>
        <w:numPr>
          <w:ilvl w:val="0"/>
          <w:numId w:val="31"/>
        </w:numPr>
        <w:spacing w:line="240" w:lineRule="auto"/>
        <w:ind w:left="709" w:hanging="709"/>
        <w:contextualSpacing/>
        <w:jc w:val="both"/>
        <w:rPr>
          <w:rFonts w:cs="Arial"/>
          <w:szCs w:val="20"/>
          <w:lang w:eastAsia="sl-SI"/>
        </w:rPr>
      </w:pPr>
      <w:r w:rsidRPr="008E4EF5">
        <w:rPr>
          <w:rFonts w:cs="Arial"/>
          <w:szCs w:val="20"/>
          <w:lang w:eastAsia="sl-SI"/>
        </w:rPr>
        <w:t xml:space="preserve">objekt mora </w:t>
      </w:r>
      <w:r>
        <w:rPr>
          <w:rFonts w:cs="Arial"/>
          <w:szCs w:val="20"/>
          <w:lang w:eastAsia="sl-SI"/>
        </w:rPr>
        <w:t>ustrezati</w:t>
      </w:r>
      <w:r w:rsidRPr="008E4EF5">
        <w:rPr>
          <w:rFonts w:cs="Arial"/>
          <w:szCs w:val="20"/>
          <w:lang w:eastAsia="sl-SI"/>
        </w:rPr>
        <w:t xml:space="preserve"> standard</w:t>
      </w:r>
      <w:r>
        <w:rPr>
          <w:rFonts w:cs="Arial"/>
          <w:szCs w:val="20"/>
          <w:lang w:eastAsia="sl-SI"/>
        </w:rPr>
        <w:t>om</w:t>
      </w:r>
      <w:r w:rsidRPr="008E4EF5">
        <w:rPr>
          <w:rFonts w:cs="Arial"/>
          <w:szCs w:val="20"/>
          <w:lang w:eastAsia="sl-SI"/>
        </w:rPr>
        <w:t xml:space="preserve"> oz. usmeritvam </w:t>
      </w:r>
      <w:r>
        <w:rPr>
          <w:rFonts w:cs="Arial"/>
          <w:szCs w:val="20"/>
          <w:lang w:eastAsia="sl-SI"/>
        </w:rPr>
        <w:t>s</w:t>
      </w:r>
      <w:r w:rsidRPr="008E4EF5">
        <w:rPr>
          <w:rFonts w:cs="Arial"/>
          <w:szCs w:val="20"/>
          <w:lang w:eastAsia="sl-SI"/>
        </w:rPr>
        <w:t xml:space="preserve"> področja učinkovite rabe energije.</w:t>
      </w:r>
    </w:p>
    <w:p w:rsidR="00B701D9" w:rsidRPr="006C77DA" w:rsidRDefault="00B701D9" w:rsidP="00B701D9">
      <w:pPr>
        <w:suppressAutoHyphens/>
        <w:spacing w:after="120" w:line="240" w:lineRule="auto"/>
        <w:ind w:left="410"/>
        <w:jc w:val="both"/>
        <w:rPr>
          <w:rFonts w:cs="Arial"/>
          <w:szCs w:val="20"/>
          <w:lang w:eastAsia="sl-SI"/>
        </w:rPr>
      </w:pPr>
    </w:p>
    <w:p w:rsidR="00B701D9" w:rsidRPr="006C77DA" w:rsidRDefault="002C7833" w:rsidP="00B701D9">
      <w:pPr>
        <w:suppressAutoHyphens/>
        <w:spacing w:line="240" w:lineRule="auto"/>
        <w:jc w:val="both"/>
        <w:rPr>
          <w:rFonts w:cs="Arial"/>
          <w:szCs w:val="20"/>
          <w:lang w:eastAsia="ar-SA"/>
        </w:rPr>
      </w:pPr>
      <w:r>
        <w:rPr>
          <w:rFonts w:cs="Arial"/>
          <w:szCs w:val="20"/>
          <w:lang w:eastAsia="sl-SI"/>
        </w:rPr>
        <w:t>Nosilci</w:t>
      </w:r>
      <w:r w:rsidRPr="006C77DA">
        <w:rPr>
          <w:rFonts w:cs="Arial"/>
          <w:szCs w:val="20"/>
          <w:lang w:eastAsia="sl-SI"/>
        </w:rPr>
        <w:t xml:space="preserve"> </w:t>
      </w:r>
      <w:r w:rsidR="00B701D9" w:rsidRPr="006C77DA">
        <w:rPr>
          <w:rFonts w:cs="Arial"/>
          <w:szCs w:val="20"/>
          <w:lang w:eastAsia="sl-SI"/>
        </w:rPr>
        <w:t>ukrepa: občina, država,</w:t>
      </w:r>
      <w:r w:rsidR="00B701D9" w:rsidRPr="006C77DA">
        <w:rPr>
          <w:rFonts w:cs="Arial"/>
          <w:szCs w:val="20"/>
          <w:lang w:eastAsia="ar-SA"/>
        </w:rPr>
        <w:t xml:space="preserve"> Mestni plinovodi</w:t>
      </w:r>
      <w:r>
        <w:rPr>
          <w:rFonts w:cs="Arial"/>
          <w:szCs w:val="20"/>
          <w:lang w:eastAsia="ar-SA"/>
        </w:rPr>
        <w:t>,</w:t>
      </w:r>
      <w:r w:rsidR="00B701D9" w:rsidRPr="006C77DA">
        <w:rPr>
          <w:rFonts w:cs="Arial"/>
          <w:szCs w:val="20"/>
          <w:lang w:eastAsia="ar-SA"/>
        </w:rPr>
        <w:t xml:space="preserve"> d.</w:t>
      </w:r>
      <w:r>
        <w:rPr>
          <w:rFonts w:cs="Arial"/>
          <w:szCs w:val="20"/>
          <w:lang w:eastAsia="ar-SA"/>
        </w:rPr>
        <w:t> </w:t>
      </w:r>
      <w:r w:rsidR="00B701D9" w:rsidRPr="006C77DA">
        <w:rPr>
          <w:rFonts w:cs="Arial"/>
          <w:szCs w:val="20"/>
          <w:lang w:eastAsia="ar-SA"/>
        </w:rPr>
        <w:t>o.</w:t>
      </w:r>
      <w:r>
        <w:rPr>
          <w:rFonts w:cs="Arial"/>
          <w:szCs w:val="20"/>
          <w:lang w:eastAsia="ar-SA"/>
        </w:rPr>
        <w:t> </w:t>
      </w:r>
      <w:r w:rsidR="00B701D9" w:rsidRPr="006C77DA">
        <w:rPr>
          <w:rFonts w:cs="Arial"/>
          <w:szCs w:val="20"/>
          <w:lang w:eastAsia="ar-SA"/>
        </w:rPr>
        <w:t>o.</w:t>
      </w:r>
    </w:p>
    <w:p w:rsidR="00B701D9" w:rsidRDefault="00B701D9" w:rsidP="00B701D9">
      <w:pPr>
        <w:suppressAutoHyphens/>
        <w:jc w:val="both"/>
        <w:rPr>
          <w:rFonts w:cs="Arial"/>
          <w:color w:val="000000"/>
          <w:szCs w:val="20"/>
          <w:lang w:eastAsia="ar-SA"/>
        </w:rPr>
      </w:pPr>
    </w:p>
    <w:p w:rsidR="001418BF" w:rsidRPr="006C77DA" w:rsidRDefault="001418BF" w:rsidP="00B701D9">
      <w:pPr>
        <w:suppressAutoHyphens/>
        <w:jc w:val="both"/>
        <w:rPr>
          <w:rFonts w:cs="Arial"/>
          <w:color w:val="000000"/>
          <w:szCs w:val="20"/>
          <w:lang w:eastAsia="ar-SA"/>
        </w:rPr>
      </w:pPr>
    </w:p>
    <w:p w:rsidR="002C7833" w:rsidRPr="00486218" w:rsidRDefault="00B701D9" w:rsidP="002C7833">
      <w:pPr>
        <w:jc w:val="both"/>
        <w:rPr>
          <w:rFonts w:cs="Arial"/>
          <w:b/>
          <w:i/>
          <w:szCs w:val="20"/>
        </w:rPr>
      </w:pPr>
      <w:r w:rsidRPr="00486218">
        <w:rPr>
          <w:rFonts w:cs="Arial"/>
          <w:b/>
          <w:i/>
          <w:szCs w:val="20"/>
          <w:lang w:eastAsia="ar-SA"/>
        </w:rPr>
        <w:t xml:space="preserve">4.2.13 </w:t>
      </w:r>
      <w:r w:rsidR="002C7833" w:rsidRPr="00486218">
        <w:rPr>
          <w:rFonts w:cs="Arial"/>
          <w:b/>
          <w:i/>
          <w:szCs w:val="20"/>
        </w:rPr>
        <w:t>Izboljšanje cestne infrastrukture za kolesarje in pešce</w:t>
      </w:r>
    </w:p>
    <w:p w:rsidR="00B701D9" w:rsidRPr="006C77DA" w:rsidRDefault="00B701D9" w:rsidP="00B701D9">
      <w:pPr>
        <w:suppressAutoHyphens/>
        <w:jc w:val="both"/>
        <w:rPr>
          <w:rFonts w:cs="Arial"/>
          <w:szCs w:val="20"/>
          <w:lang w:eastAsia="ar-SA"/>
        </w:rPr>
      </w:pPr>
    </w:p>
    <w:p w:rsidR="002C7833" w:rsidRPr="008E4EF5" w:rsidRDefault="002C7833" w:rsidP="002C7833">
      <w:pPr>
        <w:jc w:val="both"/>
        <w:rPr>
          <w:rFonts w:cs="Arial"/>
          <w:bCs/>
          <w:szCs w:val="20"/>
        </w:rPr>
      </w:pPr>
      <w:r w:rsidRPr="008E4EF5">
        <w:rPr>
          <w:rFonts w:cs="Arial"/>
          <w:bCs/>
          <w:szCs w:val="20"/>
        </w:rPr>
        <w:t>Izboljša se cestna infrastruktura</w:t>
      </w:r>
      <w:r>
        <w:rPr>
          <w:rFonts w:cs="Arial"/>
          <w:bCs/>
          <w:szCs w:val="20"/>
        </w:rPr>
        <w:t xml:space="preserve"> za </w:t>
      </w:r>
      <w:r w:rsidRPr="008E4EF5">
        <w:rPr>
          <w:rFonts w:cs="Arial"/>
          <w:bCs/>
          <w:szCs w:val="20"/>
        </w:rPr>
        <w:t xml:space="preserve">pešce in kolesarje ob lokalnih in državnih cestah, da bi omogočili nemotorizirane oblike prevoza iz bližnjih zaselkov. Občina in država izdelata načrt, da se vse kolesarske steze povežejo v enotno omrežje in da se zagotovi </w:t>
      </w:r>
      <w:r>
        <w:rPr>
          <w:rFonts w:cs="Arial"/>
          <w:bCs/>
          <w:szCs w:val="20"/>
        </w:rPr>
        <w:t>izgradnja</w:t>
      </w:r>
      <w:r w:rsidRPr="008E4EF5">
        <w:rPr>
          <w:rFonts w:cs="Arial"/>
          <w:bCs/>
          <w:szCs w:val="20"/>
        </w:rPr>
        <w:t xml:space="preserve"> teh povezav </w:t>
      </w:r>
      <w:r>
        <w:rPr>
          <w:rFonts w:cs="Arial"/>
          <w:bCs/>
          <w:szCs w:val="20"/>
        </w:rPr>
        <w:t>vsaj</w:t>
      </w:r>
      <w:r w:rsidRPr="008E4EF5">
        <w:rPr>
          <w:rFonts w:cs="Arial"/>
          <w:bCs/>
          <w:szCs w:val="20"/>
        </w:rPr>
        <w:t xml:space="preserve"> do konca leta 2020.</w:t>
      </w:r>
    </w:p>
    <w:p w:rsidR="002C7833" w:rsidRPr="008E4EF5" w:rsidRDefault="002C7833" w:rsidP="002C7833">
      <w:pPr>
        <w:jc w:val="both"/>
        <w:rPr>
          <w:rFonts w:cs="Arial"/>
          <w:bCs/>
          <w:szCs w:val="20"/>
        </w:rPr>
      </w:pPr>
    </w:p>
    <w:p w:rsidR="002C7833" w:rsidRPr="008E4EF5" w:rsidRDefault="002C7833" w:rsidP="002C7833">
      <w:pPr>
        <w:jc w:val="both"/>
        <w:rPr>
          <w:rFonts w:cs="Arial"/>
          <w:bCs/>
          <w:szCs w:val="20"/>
        </w:rPr>
      </w:pPr>
      <w:r>
        <w:rPr>
          <w:rFonts w:cs="Arial"/>
          <w:bCs/>
          <w:szCs w:val="20"/>
        </w:rPr>
        <w:t>Nosilca</w:t>
      </w:r>
      <w:r w:rsidRPr="008E4EF5">
        <w:rPr>
          <w:rFonts w:cs="Arial"/>
          <w:bCs/>
          <w:szCs w:val="20"/>
        </w:rPr>
        <w:t xml:space="preserve"> ukrepa: država, občina</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color w:val="000000"/>
          <w:szCs w:val="20"/>
          <w:lang w:eastAsia="ar-SA"/>
        </w:rPr>
      </w:pPr>
    </w:p>
    <w:p w:rsidR="00B701D9" w:rsidRPr="00486218" w:rsidRDefault="00B701D9" w:rsidP="00B701D9">
      <w:pPr>
        <w:suppressAutoHyphens/>
        <w:jc w:val="both"/>
        <w:rPr>
          <w:rFonts w:cs="Arial"/>
          <w:b/>
          <w:i/>
          <w:color w:val="000000"/>
          <w:szCs w:val="20"/>
          <w:lang w:eastAsia="ar-SA"/>
        </w:rPr>
      </w:pPr>
      <w:r w:rsidRPr="00486218">
        <w:rPr>
          <w:rFonts w:cs="Arial"/>
          <w:b/>
          <w:i/>
          <w:color w:val="000000"/>
          <w:szCs w:val="20"/>
          <w:lang w:eastAsia="ar-SA"/>
        </w:rPr>
        <w:t>4.2.14 Omejevanja in umirjanje prometa</w:t>
      </w:r>
    </w:p>
    <w:p w:rsidR="00B701D9" w:rsidRPr="006C77DA" w:rsidRDefault="00B701D9" w:rsidP="00B701D9">
      <w:pPr>
        <w:suppressAutoHyphens/>
        <w:jc w:val="both"/>
        <w:rPr>
          <w:rFonts w:cs="Arial"/>
          <w:color w:val="000000"/>
          <w:szCs w:val="20"/>
          <w:lang w:eastAsia="ar-SA"/>
        </w:rPr>
      </w:pPr>
    </w:p>
    <w:p w:rsidR="00B701D9" w:rsidRPr="006C77DA" w:rsidRDefault="00B701D9" w:rsidP="00B701D9">
      <w:pPr>
        <w:suppressAutoHyphens/>
        <w:autoSpaceDE w:val="0"/>
        <w:autoSpaceDN w:val="0"/>
        <w:adjustRightInd w:val="0"/>
        <w:jc w:val="both"/>
        <w:rPr>
          <w:rFonts w:cs="Arial"/>
          <w:szCs w:val="20"/>
          <w:lang w:eastAsia="ar-SA"/>
        </w:rPr>
      </w:pPr>
      <w:r w:rsidRPr="006C77DA">
        <w:rPr>
          <w:rFonts w:cs="Arial"/>
          <w:szCs w:val="20"/>
          <w:lang w:eastAsia="ar-SA"/>
        </w:rPr>
        <w:t xml:space="preserve">Občina izvaja načrt omejevanja in umirjanja prometa – uvajanje »cone 30« na mestnih ulicah, kjer je veliko žrtev prometa in so najbolj ranljivi otroci. </w:t>
      </w:r>
    </w:p>
    <w:p w:rsidR="00B701D9" w:rsidRPr="006C77DA" w:rsidRDefault="00B701D9" w:rsidP="00B701D9">
      <w:pPr>
        <w:suppressAutoHyphens/>
        <w:autoSpaceDE w:val="0"/>
        <w:autoSpaceDN w:val="0"/>
        <w:adjustRightInd w:val="0"/>
        <w:jc w:val="both"/>
        <w:rPr>
          <w:rFonts w:cs="Arial"/>
          <w:szCs w:val="20"/>
          <w:lang w:eastAsia="ar-SA"/>
        </w:rPr>
      </w:pPr>
    </w:p>
    <w:p w:rsidR="00B701D9" w:rsidRPr="006C77DA" w:rsidRDefault="00B701D9" w:rsidP="00B701D9">
      <w:pPr>
        <w:suppressAutoHyphens/>
        <w:autoSpaceDE w:val="0"/>
        <w:autoSpaceDN w:val="0"/>
        <w:adjustRightInd w:val="0"/>
        <w:jc w:val="both"/>
        <w:rPr>
          <w:rFonts w:cs="Arial"/>
          <w:szCs w:val="20"/>
          <w:lang w:eastAsia="ar-SA"/>
        </w:rPr>
      </w:pPr>
      <w:r w:rsidRPr="006C77DA">
        <w:rPr>
          <w:rFonts w:cs="Arial"/>
          <w:szCs w:val="20"/>
          <w:lang w:eastAsia="ar-SA"/>
        </w:rPr>
        <w:t xml:space="preserve">Posebna pozornost bo pri omejevanju in umirjanju prometa poleg prometne varnosti </w:t>
      </w:r>
      <w:r w:rsidR="002C7833">
        <w:rPr>
          <w:rFonts w:cs="Arial"/>
          <w:szCs w:val="20"/>
          <w:lang w:eastAsia="ar-SA"/>
        </w:rPr>
        <w:t xml:space="preserve">namenjena tudi </w:t>
      </w:r>
      <w:r w:rsidRPr="006C77DA">
        <w:rPr>
          <w:rFonts w:cs="Arial"/>
          <w:szCs w:val="20"/>
          <w:lang w:eastAsia="ar-SA"/>
        </w:rPr>
        <w:t>urejanj</w:t>
      </w:r>
      <w:r w:rsidR="002C7833">
        <w:rPr>
          <w:rFonts w:cs="Arial"/>
          <w:szCs w:val="20"/>
          <w:lang w:eastAsia="ar-SA"/>
        </w:rPr>
        <w:t>u</w:t>
      </w:r>
      <w:r w:rsidRPr="006C77DA">
        <w:rPr>
          <w:rFonts w:cs="Arial"/>
          <w:szCs w:val="20"/>
          <w:lang w:eastAsia="ar-SA"/>
        </w:rPr>
        <w:t xml:space="preserve"> problematičnih pešcon in izpostavljenih območij za varen in učinkovit kolesarski promet</w:t>
      </w:r>
      <w:r w:rsidR="002C7833">
        <w:rPr>
          <w:rFonts w:cs="Arial"/>
          <w:szCs w:val="20"/>
          <w:lang w:eastAsia="ar-SA"/>
        </w:rPr>
        <w:t xml:space="preserve"> </w:t>
      </w:r>
      <w:r w:rsidRPr="006C77DA">
        <w:rPr>
          <w:rFonts w:cs="Arial"/>
          <w:szCs w:val="20"/>
          <w:lang w:eastAsia="ar-SA"/>
        </w:rPr>
        <w:t xml:space="preserve">(prenova mestnega središča (Slovenska ulica, Trg zmage, del Cvetkove in Zvezne ulice, Kardoševe ulice), krožišče Gregorčičeva </w:t>
      </w:r>
      <w:r w:rsidR="002C7833">
        <w:rPr>
          <w:rFonts w:cs="Arial"/>
          <w:szCs w:val="20"/>
          <w:lang w:eastAsia="ar-SA"/>
        </w:rPr>
        <w:t>in</w:t>
      </w:r>
      <w:r w:rsidRPr="006C77DA">
        <w:rPr>
          <w:rFonts w:cs="Arial"/>
          <w:szCs w:val="20"/>
          <w:lang w:eastAsia="ar-SA"/>
        </w:rPr>
        <w:t xml:space="preserve"> Lendavska ulica itd.).</w:t>
      </w:r>
    </w:p>
    <w:p w:rsidR="00B701D9" w:rsidRPr="006C77DA" w:rsidRDefault="00B701D9" w:rsidP="00B701D9">
      <w:pPr>
        <w:suppressAutoHyphens/>
        <w:autoSpaceDE w:val="0"/>
        <w:autoSpaceDN w:val="0"/>
        <w:adjustRightInd w:val="0"/>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Sicer pa bo občina izvedla ukrepe v skladu </w:t>
      </w:r>
      <w:r w:rsidR="002C7833">
        <w:rPr>
          <w:rFonts w:cs="Arial"/>
          <w:szCs w:val="20"/>
          <w:lang w:eastAsia="ar-SA"/>
        </w:rPr>
        <w:t>s c</w:t>
      </w:r>
      <w:r w:rsidRPr="006C77DA">
        <w:rPr>
          <w:rFonts w:cs="Arial"/>
          <w:szCs w:val="20"/>
          <w:lang w:eastAsia="ar-SA"/>
        </w:rPr>
        <w:t>elostno prometno strategijo.</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Nosil</w:t>
      </w:r>
      <w:r w:rsidR="002C7833">
        <w:rPr>
          <w:rFonts w:cs="Arial"/>
          <w:szCs w:val="20"/>
          <w:lang w:eastAsia="ar-SA"/>
        </w:rPr>
        <w:t>ca</w:t>
      </w:r>
      <w:r w:rsidRPr="006C77DA">
        <w:rPr>
          <w:rFonts w:cs="Arial"/>
          <w:szCs w:val="20"/>
          <w:lang w:eastAsia="ar-SA"/>
        </w:rPr>
        <w:t>: občina, država</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p>
    <w:p w:rsidR="00B701D9" w:rsidRPr="00486218" w:rsidRDefault="00B701D9" w:rsidP="00B701D9">
      <w:pPr>
        <w:suppressAutoHyphens/>
        <w:jc w:val="both"/>
        <w:rPr>
          <w:rFonts w:cs="Arial"/>
          <w:b/>
          <w:i/>
          <w:szCs w:val="20"/>
          <w:lang w:eastAsia="ar-SA"/>
        </w:rPr>
      </w:pPr>
      <w:r w:rsidRPr="00486218">
        <w:rPr>
          <w:rFonts w:cs="Arial"/>
          <w:b/>
          <w:i/>
          <w:szCs w:val="20"/>
          <w:lang w:eastAsia="ar-SA"/>
        </w:rPr>
        <w:t xml:space="preserve">4.2.15 Odprava zastojev v prometu in zagotavljanje visoke </w:t>
      </w:r>
      <w:r w:rsidR="002C7833" w:rsidRPr="00486218">
        <w:rPr>
          <w:rFonts w:cs="Arial"/>
          <w:b/>
          <w:i/>
          <w:szCs w:val="20"/>
          <w:lang w:eastAsia="ar-SA"/>
        </w:rPr>
        <w:t xml:space="preserve">prometne </w:t>
      </w:r>
      <w:r w:rsidRPr="00486218">
        <w:rPr>
          <w:rFonts w:cs="Arial"/>
          <w:b/>
          <w:i/>
          <w:szCs w:val="20"/>
          <w:lang w:eastAsia="ar-SA"/>
        </w:rPr>
        <w:t>pretočnosti</w:t>
      </w:r>
    </w:p>
    <w:p w:rsidR="00B701D9" w:rsidRPr="006C77DA" w:rsidRDefault="00B701D9" w:rsidP="00B701D9">
      <w:pPr>
        <w:suppressAutoHyphens/>
        <w:jc w:val="both"/>
        <w:rPr>
          <w:rFonts w:cs="Arial"/>
          <w:i/>
          <w:szCs w:val="20"/>
          <w:lang w:eastAsia="ar-SA"/>
        </w:rPr>
      </w:pPr>
    </w:p>
    <w:p w:rsidR="00B701D9" w:rsidRPr="006C77DA" w:rsidRDefault="002C7833" w:rsidP="00B701D9">
      <w:pPr>
        <w:suppressAutoHyphens/>
        <w:jc w:val="both"/>
        <w:rPr>
          <w:rFonts w:cs="Arial"/>
          <w:szCs w:val="20"/>
          <w:lang w:eastAsia="ar-SA"/>
        </w:rPr>
      </w:pPr>
      <w:r>
        <w:rPr>
          <w:rFonts w:cs="Arial"/>
          <w:szCs w:val="20"/>
          <w:lang w:eastAsia="ar-SA"/>
        </w:rPr>
        <w:lastRenderedPageBreak/>
        <w:t>D</w:t>
      </w:r>
      <w:r w:rsidR="00B701D9" w:rsidRPr="006C77DA">
        <w:rPr>
          <w:rFonts w:cs="Arial"/>
          <w:szCs w:val="20"/>
          <w:lang w:eastAsia="ar-SA"/>
        </w:rPr>
        <w:t xml:space="preserve">okler </w:t>
      </w:r>
      <w:r>
        <w:rPr>
          <w:rFonts w:cs="Arial"/>
          <w:szCs w:val="20"/>
          <w:lang w:eastAsia="ar-SA"/>
        </w:rPr>
        <w:t xml:space="preserve">večina </w:t>
      </w:r>
      <w:r w:rsidR="000F04DE">
        <w:rPr>
          <w:rFonts w:cs="Arial"/>
          <w:szCs w:val="20"/>
          <w:lang w:eastAsia="ar-SA"/>
        </w:rPr>
        <w:t xml:space="preserve">ljudi </w:t>
      </w:r>
      <w:r>
        <w:rPr>
          <w:rFonts w:cs="Arial"/>
          <w:szCs w:val="20"/>
          <w:lang w:eastAsia="ar-SA"/>
        </w:rPr>
        <w:t xml:space="preserve">za prevoz uporablja osebne avtomobile, </w:t>
      </w:r>
      <w:r w:rsidR="00B701D9" w:rsidRPr="006C77DA">
        <w:rPr>
          <w:rFonts w:cs="Arial"/>
          <w:szCs w:val="20"/>
          <w:lang w:eastAsia="ar-SA"/>
        </w:rPr>
        <w:t xml:space="preserve">je eden od pomembnih ukrepov odprava zastojev in povečanje </w:t>
      </w:r>
      <w:r>
        <w:rPr>
          <w:rFonts w:cs="Arial"/>
          <w:szCs w:val="20"/>
          <w:lang w:eastAsia="ar-SA"/>
        </w:rPr>
        <w:t xml:space="preserve">prometne </w:t>
      </w:r>
      <w:r w:rsidR="00B701D9" w:rsidRPr="006C77DA">
        <w:rPr>
          <w:rFonts w:cs="Arial"/>
          <w:szCs w:val="20"/>
          <w:lang w:eastAsia="ar-SA"/>
        </w:rPr>
        <w:t xml:space="preserve">prepustnosti, pri čemer ima še posebno prednost zagotavljanje pretočnosti </w:t>
      </w:r>
      <w:r w:rsidR="000F04DE">
        <w:rPr>
          <w:rFonts w:cs="Arial"/>
          <w:szCs w:val="20"/>
          <w:lang w:eastAsia="ar-SA"/>
        </w:rPr>
        <w:t>javnega potniškega prometa</w:t>
      </w:r>
      <w:r w:rsidR="00B701D9" w:rsidRPr="006C77DA">
        <w:rPr>
          <w:rFonts w:cs="Arial"/>
          <w:szCs w:val="20"/>
          <w:lang w:eastAsia="ar-SA"/>
        </w:rPr>
        <w:t>.</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Na območju občine bo v okviru </w:t>
      </w:r>
      <w:r w:rsidR="002C7833">
        <w:rPr>
          <w:rFonts w:cs="Arial"/>
          <w:szCs w:val="20"/>
          <w:lang w:eastAsia="ar-SA"/>
        </w:rPr>
        <w:t>c</w:t>
      </w:r>
      <w:r w:rsidRPr="006C77DA">
        <w:rPr>
          <w:rFonts w:cs="Arial"/>
          <w:szCs w:val="20"/>
          <w:lang w:eastAsia="ar-SA"/>
        </w:rPr>
        <w:t xml:space="preserve">elostne prometne strategije </w:t>
      </w:r>
      <w:r w:rsidR="000F04DE">
        <w:rPr>
          <w:rFonts w:cs="Arial"/>
          <w:szCs w:val="20"/>
          <w:lang w:eastAsia="ar-SA"/>
        </w:rPr>
        <w:t>narejena</w:t>
      </w:r>
      <w:r w:rsidR="000F04DE" w:rsidRPr="006C77DA">
        <w:rPr>
          <w:rFonts w:cs="Arial"/>
          <w:szCs w:val="20"/>
          <w:lang w:eastAsia="ar-SA"/>
        </w:rPr>
        <w:t xml:space="preserve"> </w:t>
      </w:r>
      <w:r w:rsidRPr="006C77DA">
        <w:rPr>
          <w:rFonts w:cs="Arial"/>
          <w:szCs w:val="20"/>
          <w:lang w:eastAsia="ar-SA"/>
        </w:rPr>
        <w:t xml:space="preserve">ustrezna analiza </w:t>
      </w:r>
      <w:r w:rsidR="002C7833">
        <w:rPr>
          <w:rFonts w:cs="Arial"/>
          <w:szCs w:val="20"/>
          <w:lang w:eastAsia="ar-SA"/>
        </w:rPr>
        <w:t xml:space="preserve">prometne </w:t>
      </w:r>
      <w:r w:rsidRPr="006C77DA">
        <w:rPr>
          <w:rFonts w:cs="Arial"/>
          <w:szCs w:val="20"/>
          <w:lang w:eastAsia="ar-SA"/>
        </w:rPr>
        <w:t xml:space="preserve">prepustnosti </w:t>
      </w:r>
      <w:r w:rsidR="002C7833">
        <w:rPr>
          <w:rFonts w:cs="Arial"/>
          <w:szCs w:val="20"/>
          <w:lang w:eastAsia="ar-SA"/>
        </w:rPr>
        <w:t xml:space="preserve">in </w:t>
      </w:r>
      <w:r w:rsidRPr="006C77DA">
        <w:rPr>
          <w:rFonts w:cs="Arial"/>
          <w:szCs w:val="20"/>
          <w:lang w:eastAsia="ar-SA"/>
        </w:rPr>
        <w:t xml:space="preserve">na </w:t>
      </w:r>
      <w:r w:rsidR="000F04DE">
        <w:rPr>
          <w:rFonts w:cs="Arial"/>
          <w:szCs w:val="20"/>
          <w:lang w:eastAsia="ar-SA"/>
        </w:rPr>
        <w:t>njeni</w:t>
      </w:r>
      <w:r w:rsidR="000F04DE" w:rsidRPr="006C77DA">
        <w:rPr>
          <w:rFonts w:cs="Arial"/>
          <w:szCs w:val="20"/>
          <w:lang w:eastAsia="ar-SA"/>
        </w:rPr>
        <w:t xml:space="preserve"> </w:t>
      </w:r>
      <w:r w:rsidRPr="006C77DA">
        <w:rPr>
          <w:rFonts w:cs="Arial"/>
          <w:szCs w:val="20"/>
          <w:lang w:eastAsia="ar-SA"/>
        </w:rPr>
        <w:t xml:space="preserve">podlagi izvedeni zlasti naslednji ukrepi: </w:t>
      </w:r>
    </w:p>
    <w:p w:rsidR="00B701D9" w:rsidRPr="006C77DA" w:rsidRDefault="00B701D9" w:rsidP="00486218">
      <w:pPr>
        <w:numPr>
          <w:ilvl w:val="0"/>
          <w:numId w:val="30"/>
        </w:numPr>
        <w:suppressAutoHyphens/>
        <w:spacing w:line="240" w:lineRule="auto"/>
        <w:ind w:hanging="720"/>
        <w:jc w:val="both"/>
        <w:rPr>
          <w:rFonts w:cs="Arial"/>
          <w:szCs w:val="20"/>
          <w:lang w:eastAsia="ar-SA"/>
        </w:rPr>
      </w:pPr>
      <w:r w:rsidRPr="006C77DA">
        <w:rPr>
          <w:rFonts w:cs="Arial"/>
          <w:szCs w:val="20"/>
          <w:lang w:eastAsia="ar-SA"/>
        </w:rPr>
        <w:t xml:space="preserve">predvidena </w:t>
      </w:r>
      <w:r w:rsidR="002C7833">
        <w:rPr>
          <w:rFonts w:cs="Arial"/>
          <w:szCs w:val="20"/>
          <w:lang w:eastAsia="ar-SA"/>
        </w:rPr>
        <w:t xml:space="preserve">je </w:t>
      </w:r>
      <w:r w:rsidRPr="006C77DA">
        <w:rPr>
          <w:rFonts w:cs="Arial"/>
          <w:szCs w:val="20"/>
          <w:lang w:eastAsia="ar-SA"/>
        </w:rPr>
        <w:t xml:space="preserve">gradnja južne, vzhodne in zahodne obvoznice, ki </w:t>
      </w:r>
      <w:r w:rsidR="002C7833">
        <w:rPr>
          <w:rFonts w:cs="Arial"/>
          <w:szCs w:val="20"/>
          <w:lang w:eastAsia="ar-SA"/>
        </w:rPr>
        <w:t xml:space="preserve">bo končana </w:t>
      </w:r>
      <w:r w:rsidRPr="006C77DA">
        <w:rPr>
          <w:rFonts w:cs="Arial"/>
          <w:szCs w:val="20"/>
          <w:lang w:eastAsia="ar-SA"/>
        </w:rPr>
        <w:t>v nekaj letih,</w:t>
      </w:r>
    </w:p>
    <w:p w:rsidR="00B701D9" w:rsidRPr="006C77DA" w:rsidRDefault="000F04DE" w:rsidP="00486218">
      <w:pPr>
        <w:numPr>
          <w:ilvl w:val="0"/>
          <w:numId w:val="30"/>
        </w:numPr>
        <w:suppressAutoHyphens/>
        <w:spacing w:line="240" w:lineRule="auto"/>
        <w:ind w:hanging="720"/>
        <w:jc w:val="both"/>
        <w:rPr>
          <w:rFonts w:cs="Arial"/>
          <w:szCs w:val="20"/>
          <w:lang w:eastAsia="ar-SA"/>
        </w:rPr>
      </w:pPr>
      <w:r>
        <w:rPr>
          <w:rFonts w:cs="Arial"/>
          <w:szCs w:val="20"/>
          <w:lang w:eastAsia="ar-SA"/>
        </w:rPr>
        <w:t xml:space="preserve">gradnja </w:t>
      </w:r>
      <w:r w:rsidR="00B701D9" w:rsidRPr="006C77DA">
        <w:rPr>
          <w:rFonts w:cs="Arial"/>
          <w:szCs w:val="20"/>
          <w:lang w:eastAsia="ar-SA"/>
        </w:rPr>
        <w:t xml:space="preserve">krožišč na </w:t>
      </w:r>
      <w:r>
        <w:rPr>
          <w:rFonts w:cs="Arial"/>
          <w:szCs w:val="20"/>
          <w:lang w:eastAsia="ar-SA"/>
        </w:rPr>
        <w:t xml:space="preserve">problematičnih </w:t>
      </w:r>
      <w:r w:rsidR="00B701D9" w:rsidRPr="006C77DA">
        <w:rPr>
          <w:rFonts w:cs="Arial"/>
          <w:szCs w:val="20"/>
          <w:lang w:eastAsia="ar-SA"/>
        </w:rPr>
        <w:t xml:space="preserve">križiščih, kjer so </w:t>
      </w:r>
      <w:r>
        <w:rPr>
          <w:rFonts w:cs="Arial"/>
          <w:szCs w:val="20"/>
          <w:lang w:eastAsia="ar-SA"/>
        </w:rPr>
        <w:t xml:space="preserve">pogoste </w:t>
      </w:r>
      <w:r w:rsidR="00B701D9" w:rsidRPr="006C77DA">
        <w:rPr>
          <w:rFonts w:cs="Arial"/>
          <w:szCs w:val="20"/>
          <w:lang w:eastAsia="ar-SA"/>
        </w:rPr>
        <w:t>prometne nesreče in zastoji,</w:t>
      </w:r>
    </w:p>
    <w:p w:rsidR="00B701D9" w:rsidRPr="006C77DA" w:rsidRDefault="000F04DE" w:rsidP="00486218">
      <w:pPr>
        <w:numPr>
          <w:ilvl w:val="0"/>
          <w:numId w:val="30"/>
        </w:numPr>
        <w:suppressAutoHyphens/>
        <w:spacing w:line="240" w:lineRule="auto"/>
        <w:ind w:hanging="720"/>
        <w:jc w:val="both"/>
        <w:rPr>
          <w:rFonts w:cs="Arial"/>
          <w:szCs w:val="20"/>
          <w:lang w:eastAsia="ar-SA"/>
        </w:rPr>
      </w:pPr>
      <w:r>
        <w:rPr>
          <w:rFonts w:cs="Arial"/>
          <w:szCs w:val="20"/>
          <w:lang w:eastAsia="ar-SA"/>
        </w:rPr>
        <w:t>gradnja</w:t>
      </w:r>
      <w:r w:rsidRPr="006C77DA">
        <w:rPr>
          <w:rFonts w:cs="Arial"/>
          <w:szCs w:val="20"/>
          <w:lang w:eastAsia="ar-SA"/>
        </w:rPr>
        <w:t xml:space="preserve"> </w:t>
      </w:r>
      <w:r w:rsidR="00B701D9" w:rsidRPr="006C77DA">
        <w:rPr>
          <w:rFonts w:cs="Arial"/>
          <w:szCs w:val="20"/>
          <w:lang w:eastAsia="ar-SA"/>
        </w:rPr>
        <w:t xml:space="preserve">dodatnega pasu za </w:t>
      </w:r>
      <w:r>
        <w:rPr>
          <w:rFonts w:cs="Arial"/>
          <w:szCs w:val="20"/>
          <w:lang w:eastAsia="ar-SA"/>
        </w:rPr>
        <w:t xml:space="preserve">razvrščanje </w:t>
      </w:r>
      <w:r w:rsidR="00B701D9" w:rsidRPr="006C77DA">
        <w:rPr>
          <w:rFonts w:cs="Arial"/>
          <w:szCs w:val="20"/>
          <w:lang w:eastAsia="ar-SA"/>
        </w:rPr>
        <w:t xml:space="preserve">v križiščih, kjer bo </w:t>
      </w:r>
      <w:r>
        <w:rPr>
          <w:rFonts w:cs="Arial"/>
          <w:szCs w:val="20"/>
          <w:lang w:eastAsia="ar-SA"/>
        </w:rPr>
        <w:t>mogoče</w:t>
      </w:r>
      <w:r w:rsidRPr="006C77DA">
        <w:rPr>
          <w:rFonts w:cs="Arial"/>
          <w:szCs w:val="20"/>
          <w:lang w:eastAsia="ar-SA"/>
        </w:rPr>
        <w:t xml:space="preserve"> </w:t>
      </w:r>
      <w:r w:rsidR="00B701D9" w:rsidRPr="006C77DA">
        <w:rPr>
          <w:rFonts w:cs="Arial"/>
          <w:szCs w:val="20"/>
          <w:lang w:eastAsia="ar-SA"/>
        </w:rPr>
        <w:t xml:space="preserve">zagotoviti </w:t>
      </w:r>
      <w:r>
        <w:rPr>
          <w:rFonts w:cs="Arial"/>
          <w:szCs w:val="20"/>
          <w:lang w:eastAsia="ar-SA"/>
        </w:rPr>
        <w:t xml:space="preserve">potrebna </w:t>
      </w:r>
      <w:r w:rsidR="00B701D9" w:rsidRPr="006C77DA">
        <w:rPr>
          <w:rFonts w:cs="Arial"/>
          <w:szCs w:val="20"/>
          <w:lang w:eastAsia="ar-SA"/>
        </w:rPr>
        <w:t>zemljišča,</w:t>
      </w:r>
    </w:p>
    <w:p w:rsidR="00B701D9" w:rsidRPr="006C77DA" w:rsidRDefault="00B701D9" w:rsidP="00486218">
      <w:pPr>
        <w:numPr>
          <w:ilvl w:val="0"/>
          <w:numId w:val="30"/>
        </w:numPr>
        <w:suppressAutoHyphens/>
        <w:spacing w:line="240" w:lineRule="auto"/>
        <w:ind w:hanging="720"/>
        <w:jc w:val="both"/>
        <w:rPr>
          <w:rFonts w:cs="Arial"/>
          <w:szCs w:val="20"/>
          <w:lang w:eastAsia="ar-SA"/>
        </w:rPr>
      </w:pPr>
      <w:r w:rsidRPr="006C77DA">
        <w:rPr>
          <w:rFonts w:cs="Arial"/>
          <w:szCs w:val="20"/>
          <w:lang w:eastAsia="ar-SA"/>
        </w:rPr>
        <w:t>posodobitev cestne infrastrukture ob trgovskih centrih,</w:t>
      </w:r>
    </w:p>
    <w:p w:rsidR="00B701D9" w:rsidRPr="006C77DA" w:rsidRDefault="000F04DE" w:rsidP="00486218">
      <w:pPr>
        <w:numPr>
          <w:ilvl w:val="0"/>
          <w:numId w:val="30"/>
        </w:numPr>
        <w:suppressAutoHyphens/>
        <w:spacing w:line="240" w:lineRule="auto"/>
        <w:ind w:hanging="720"/>
        <w:jc w:val="both"/>
        <w:rPr>
          <w:rFonts w:cs="Arial"/>
          <w:szCs w:val="20"/>
          <w:lang w:eastAsia="ar-SA"/>
        </w:rPr>
      </w:pPr>
      <w:r>
        <w:rPr>
          <w:rFonts w:cs="Arial"/>
          <w:szCs w:val="20"/>
          <w:lang w:eastAsia="ar-SA"/>
        </w:rPr>
        <w:t>posodobitev</w:t>
      </w:r>
      <w:r w:rsidRPr="006C77DA">
        <w:rPr>
          <w:rFonts w:cs="Arial"/>
          <w:szCs w:val="20"/>
          <w:lang w:eastAsia="ar-SA"/>
        </w:rPr>
        <w:t xml:space="preserve"> </w:t>
      </w:r>
      <w:r w:rsidR="00B701D9" w:rsidRPr="006C77DA">
        <w:rPr>
          <w:rFonts w:cs="Arial"/>
          <w:szCs w:val="20"/>
          <w:lang w:eastAsia="ar-SA"/>
        </w:rPr>
        <w:t xml:space="preserve">semaforjev s senzorji in uravnavanje prometa na </w:t>
      </w:r>
      <w:r>
        <w:rPr>
          <w:rFonts w:cs="Arial"/>
          <w:szCs w:val="20"/>
          <w:lang w:eastAsia="ar-SA"/>
        </w:rPr>
        <w:t>podlagi</w:t>
      </w:r>
      <w:r w:rsidRPr="006C77DA">
        <w:rPr>
          <w:rFonts w:cs="Arial"/>
          <w:szCs w:val="20"/>
          <w:lang w:eastAsia="ar-SA"/>
        </w:rPr>
        <w:t xml:space="preserve"> </w:t>
      </w:r>
      <w:r w:rsidR="00B701D9" w:rsidRPr="006C77DA">
        <w:rPr>
          <w:rFonts w:cs="Arial"/>
          <w:szCs w:val="20"/>
          <w:lang w:eastAsia="ar-SA"/>
        </w:rPr>
        <w:t>zgoščenosti prometa,</w:t>
      </w:r>
    </w:p>
    <w:p w:rsidR="00B701D9" w:rsidRPr="006C77DA" w:rsidRDefault="00B701D9" w:rsidP="00486218">
      <w:pPr>
        <w:numPr>
          <w:ilvl w:val="0"/>
          <w:numId w:val="30"/>
        </w:numPr>
        <w:suppressAutoHyphens/>
        <w:spacing w:line="240" w:lineRule="auto"/>
        <w:ind w:hanging="720"/>
        <w:jc w:val="both"/>
        <w:rPr>
          <w:rFonts w:cs="Arial"/>
          <w:szCs w:val="20"/>
          <w:lang w:eastAsia="ar-SA"/>
        </w:rPr>
      </w:pPr>
      <w:r w:rsidRPr="006C77DA">
        <w:rPr>
          <w:rFonts w:cs="Arial"/>
          <w:szCs w:val="20"/>
          <w:lang w:eastAsia="ar-SA"/>
        </w:rPr>
        <w:t xml:space="preserve">izključevanje semaforjev </w:t>
      </w:r>
      <w:r w:rsidR="000F04DE">
        <w:rPr>
          <w:rFonts w:cs="Arial"/>
          <w:szCs w:val="20"/>
          <w:lang w:eastAsia="ar-SA"/>
        </w:rPr>
        <w:t>zunaj</w:t>
      </w:r>
      <w:r w:rsidR="000F04DE" w:rsidRPr="006C77DA">
        <w:rPr>
          <w:rFonts w:cs="Arial"/>
          <w:szCs w:val="20"/>
          <w:lang w:eastAsia="ar-SA"/>
        </w:rPr>
        <w:t xml:space="preserve"> </w:t>
      </w:r>
      <w:r w:rsidRPr="006C77DA">
        <w:rPr>
          <w:rFonts w:cs="Arial"/>
          <w:szCs w:val="20"/>
          <w:lang w:eastAsia="ar-SA"/>
        </w:rPr>
        <w:t>»dnevne potrebe – v nočnih urah«,</w:t>
      </w:r>
    </w:p>
    <w:p w:rsidR="00B701D9" w:rsidRPr="006C77DA" w:rsidRDefault="00B701D9" w:rsidP="00486218">
      <w:pPr>
        <w:numPr>
          <w:ilvl w:val="0"/>
          <w:numId w:val="30"/>
        </w:numPr>
        <w:suppressAutoHyphens/>
        <w:spacing w:line="240" w:lineRule="auto"/>
        <w:ind w:hanging="720"/>
        <w:jc w:val="both"/>
        <w:rPr>
          <w:rFonts w:cs="Arial"/>
          <w:szCs w:val="20"/>
          <w:lang w:eastAsia="ar-SA"/>
        </w:rPr>
      </w:pPr>
      <w:r w:rsidRPr="006C77DA">
        <w:rPr>
          <w:rFonts w:cs="Arial"/>
          <w:szCs w:val="20"/>
          <w:lang w:eastAsia="ar-SA"/>
        </w:rPr>
        <w:t xml:space="preserve">uvedba </w:t>
      </w:r>
      <w:r w:rsidR="000F04DE">
        <w:rPr>
          <w:rFonts w:cs="Arial"/>
          <w:szCs w:val="20"/>
          <w:lang w:eastAsia="ar-SA"/>
        </w:rPr>
        <w:t xml:space="preserve">dovoljenega </w:t>
      </w:r>
      <w:r w:rsidRPr="006C77DA">
        <w:rPr>
          <w:rFonts w:cs="Arial"/>
          <w:szCs w:val="20"/>
          <w:lang w:eastAsia="ar-SA"/>
        </w:rPr>
        <w:t xml:space="preserve">zavijanja desno kljub rdeči luči na </w:t>
      </w:r>
      <w:r w:rsidR="000F04DE">
        <w:rPr>
          <w:rFonts w:cs="Arial"/>
          <w:szCs w:val="20"/>
          <w:lang w:eastAsia="ar-SA"/>
        </w:rPr>
        <w:t>semaforju</w:t>
      </w:r>
      <w:r w:rsidRPr="006C77DA">
        <w:rPr>
          <w:rFonts w:cs="Arial"/>
          <w:szCs w:val="20"/>
          <w:lang w:eastAsia="ar-SA"/>
        </w:rPr>
        <w:t>,</w:t>
      </w:r>
    </w:p>
    <w:p w:rsidR="00B701D9" w:rsidRPr="006C77DA" w:rsidRDefault="000F04DE" w:rsidP="00486218">
      <w:pPr>
        <w:numPr>
          <w:ilvl w:val="0"/>
          <w:numId w:val="30"/>
        </w:numPr>
        <w:suppressAutoHyphens/>
        <w:spacing w:line="240" w:lineRule="auto"/>
        <w:ind w:hanging="720"/>
        <w:jc w:val="both"/>
        <w:rPr>
          <w:rFonts w:cs="Arial"/>
          <w:szCs w:val="20"/>
          <w:lang w:eastAsia="ar-SA"/>
        </w:rPr>
      </w:pPr>
      <w:r>
        <w:rPr>
          <w:rFonts w:cs="Arial"/>
          <w:szCs w:val="20"/>
          <w:lang w:eastAsia="ar-SA"/>
        </w:rPr>
        <w:t>označitev avtobusnih</w:t>
      </w:r>
      <w:r w:rsidR="00B701D9" w:rsidRPr="006C77DA">
        <w:rPr>
          <w:rFonts w:cs="Arial"/>
          <w:szCs w:val="20"/>
          <w:lang w:eastAsia="ar-SA"/>
        </w:rPr>
        <w:t xml:space="preserve"> postajališč na cestišč</w:t>
      </w:r>
      <w:r>
        <w:rPr>
          <w:rFonts w:cs="Arial"/>
          <w:szCs w:val="20"/>
          <w:lang w:eastAsia="ar-SA"/>
        </w:rPr>
        <w:t>u</w:t>
      </w:r>
      <w:r w:rsidR="00B701D9" w:rsidRPr="006C77DA">
        <w:rPr>
          <w:rFonts w:cs="Arial"/>
          <w:szCs w:val="20"/>
          <w:lang w:eastAsia="ar-SA"/>
        </w:rPr>
        <w:t>,</w:t>
      </w:r>
    </w:p>
    <w:p w:rsidR="00B701D9" w:rsidRPr="006C77DA" w:rsidRDefault="000F04DE" w:rsidP="00486218">
      <w:pPr>
        <w:numPr>
          <w:ilvl w:val="0"/>
          <w:numId w:val="30"/>
        </w:numPr>
        <w:suppressAutoHyphens/>
        <w:spacing w:line="240" w:lineRule="auto"/>
        <w:ind w:hanging="720"/>
        <w:jc w:val="both"/>
        <w:rPr>
          <w:rFonts w:cs="Arial"/>
          <w:szCs w:val="20"/>
          <w:lang w:eastAsia="ar-SA"/>
        </w:rPr>
      </w:pPr>
      <w:r>
        <w:rPr>
          <w:rFonts w:cs="Arial"/>
          <w:szCs w:val="20"/>
          <w:lang w:eastAsia="ar-SA"/>
        </w:rPr>
        <w:t xml:space="preserve">pred/med </w:t>
      </w:r>
      <w:r w:rsidR="00B701D9" w:rsidRPr="006C77DA">
        <w:rPr>
          <w:rFonts w:cs="Arial"/>
          <w:szCs w:val="20"/>
          <w:lang w:eastAsia="ar-SA"/>
        </w:rPr>
        <w:t>množični</w:t>
      </w:r>
      <w:r>
        <w:rPr>
          <w:rFonts w:cs="Arial"/>
          <w:szCs w:val="20"/>
          <w:lang w:eastAsia="ar-SA"/>
        </w:rPr>
        <w:t>mi</w:t>
      </w:r>
      <w:r w:rsidR="00B701D9" w:rsidRPr="006C77DA">
        <w:rPr>
          <w:rFonts w:cs="Arial"/>
          <w:szCs w:val="20"/>
          <w:lang w:eastAsia="ar-SA"/>
        </w:rPr>
        <w:t xml:space="preserve"> priredit</w:t>
      </w:r>
      <w:r>
        <w:rPr>
          <w:rFonts w:cs="Arial"/>
          <w:szCs w:val="20"/>
          <w:lang w:eastAsia="ar-SA"/>
        </w:rPr>
        <w:t>vami</w:t>
      </w:r>
      <w:r w:rsidR="00B701D9" w:rsidRPr="006C77DA">
        <w:rPr>
          <w:rFonts w:cs="Arial"/>
          <w:szCs w:val="20"/>
          <w:lang w:eastAsia="ar-SA"/>
        </w:rPr>
        <w:t xml:space="preserve"> v občini bo</w:t>
      </w:r>
      <w:r>
        <w:rPr>
          <w:rFonts w:cs="Arial"/>
          <w:szCs w:val="20"/>
          <w:lang w:eastAsia="ar-SA"/>
        </w:rPr>
        <w:t xml:space="preserve"> </w:t>
      </w:r>
      <w:r w:rsidR="00B701D9" w:rsidRPr="006C77DA">
        <w:rPr>
          <w:rFonts w:cs="Arial"/>
          <w:szCs w:val="20"/>
          <w:lang w:eastAsia="ar-SA"/>
        </w:rPr>
        <w:t xml:space="preserve">javnost </w:t>
      </w:r>
      <w:r>
        <w:rPr>
          <w:rFonts w:cs="Arial"/>
          <w:szCs w:val="20"/>
          <w:lang w:eastAsia="ar-SA"/>
        </w:rPr>
        <w:t xml:space="preserve">po spletu, s publikacijami ali kako drugače prek medijev obveščena o možnostih </w:t>
      </w:r>
      <w:r w:rsidR="00021E23">
        <w:rPr>
          <w:rFonts w:cs="Arial"/>
          <w:szCs w:val="20"/>
          <w:lang w:eastAsia="ar-SA"/>
        </w:rPr>
        <w:t xml:space="preserve">parkiranja in </w:t>
      </w:r>
      <w:r w:rsidR="00B701D9" w:rsidRPr="006C77DA">
        <w:rPr>
          <w:rFonts w:cs="Arial"/>
          <w:szCs w:val="20"/>
          <w:lang w:eastAsia="ar-SA"/>
        </w:rPr>
        <w:t>o lokaciji P&amp;R v kombinaciji z JPP.</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ind w:left="720"/>
        <w:jc w:val="both"/>
        <w:rPr>
          <w:rFonts w:cs="Arial"/>
          <w:szCs w:val="20"/>
          <w:lang w:eastAsia="ar-SA"/>
        </w:rPr>
      </w:pPr>
    </w:p>
    <w:p w:rsidR="00B701D9" w:rsidRPr="00486218" w:rsidRDefault="00B701D9" w:rsidP="00B701D9">
      <w:pPr>
        <w:suppressAutoHyphens/>
        <w:jc w:val="both"/>
        <w:rPr>
          <w:rFonts w:cs="Arial"/>
          <w:b/>
          <w:i/>
          <w:szCs w:val="20"/>
          <w:lang w:eastAsia="ar-SA"/>
        </w:rPr>
      </w:pPr>
      <w:r w:rsidRPr="00486218">
        <w:rPr>
          <w:rFonts w:cs="Arial"/>
          <w:b/>
          <w:i/>
          <w:szCs w:val="20"/>
          <w:lang w:eastAsia="ar-SA"/>
        </w:rPr>
        <w:t>4.2.16 Spodbujanje zamenjav pogona – goriva osebnih avtomobilov</w:t>
      </w:r>
    </w:p>
    <w:p w:rsidR="00B701D9" w:rsidRPr="006C77DA" w:rsidRDefault="00B701D9" w:rsidP="00B701D9">
      <w:pPr>
        <w:suppressAutoHyphens/>
        <w:jc w:val="both"/>
        <w:rPr>
          <w:rFonts w:cs="Arial"/>
          <w:szCs w:val="20"/>
          <w:lang w:eastAsia="ar-SA"/>
        </w:rPr>
      </w:pPr>
    </w:p>
    <w:p w:rsidR="00B701D9" w:rsidRPr="006C77DA" w:rsidRDefault="00021E23" w:rsidP="00B701D9">
      <w:pPr>
        <w:suppressAutoHyphens/>
        <w:jc w:val="both"/>
        <w:rPr>
          <w:rFonts w:cs="Arial"/>
          <w:szCs w:val="20"/>
          <w:lang w:eastAsia="ar-SA"/>
        </w:rPr>
      </w:pPr>
      <w:r>
        <w:rPr>
          <w:rFonts w:cs="Arial"/>
          <w:szCs w:val="20"/>
          <w:lang w:eastAsia="ar-SA"/>
        </w:rPr>
        <w:t>D</w:t>
      </w:r>
      <w:r w:rsidR="00B701D9" w:rsidRPr="006C77DA">
        <w:rPr>
          <w:rFonts w:cs="Arial"/>
          <w:szCs w:val="20"/>
          <w:lang w:eastAsia="ar-SA"/>
        </w:rPr>
        <w:t xml:space="preserve">okler </w:t>
      </w:r>
      <w:r>
        <w:rPr>
          <w:rFonts w:cs="Arial"/>
          <w:szCs w:val="20"/>
          <w:lang w:eastAsia="ar-SA"/>
        </w:rPr>
        <w:t xml:space="preserve">se večina ljudi prevaža z </w:t>
      </w:r>
      <w:r w:rsidR="00B701D9" w:rsidRPr="006C77DA">
        <w:rPr>
          <w:rFonts w:cs="Arial"/>
          <w:szCs w:val="20"/>
          <w:lang w:eastAsia="ar-SA"/>
        </w:rPr>
        <w:t>osebni</w:t>
      </w:r>
      <w:r>
        <w:rPr>
          <w:rFonts w:cs="Arial"/>
          <w:szCs w:val="20"/>
          <w:lang w:eastAsia="ar-SA"/>
        </w:rPr>
        <w:t>mi</w:t>
      </w:r>
      <w:r w:rsidR="00B701D9" w:rsidRPr="006C77DA">
        <w:rPr>
          <w:rFonts w:cs="Arial"/>
          <w:szCs w:val="20"/>
          <w:lang w:eastAsia="ar-SA"/>
        </w:rPr>
        <w:t xml:space="preserve"> avtomobili</w:t>
      </w:r>
      <w:r>
        <w:rPr>
          <w:rFonts w:cs="Arial"/>
          <w:szCs w:val="20"/>
          <w:lang w:eastAsia="ar-SA"/>
        </w:rPr>
        <w:t xml:space="preserve">, </w:t>
      </w:r>
      <w:r w:rsidR="00B701D9" w:rsidRPr="006C77DA">
        <w:rPr>
          <w:rFonts w:cs="Arial"/>
          <w:szCs w:val="20"/>
          <w:lang w:eastAsia="ar-SA"/>
        </w:rPr>
        <w:t>je eden od pomembnih ukrepov tudi zamenjava avtomobilov z dizelskim motorjem s priredbo avtomobilov na pogon na stisnjen zemeljski plin (CNG) in bioplin.</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Država, občina in dobavitelji navedenih energentov proučijo možnosti ter </w:t>
      </w:r>
      <w:r w:rsidR="00021E23">
        <w:rPr>
          <w:rFonts w:cs="Arial"/>
          <w:szCs w:val="20"/>
          <w:lang w:eastAsia="ar-SA"/>
        </w:rPr>
        <w:t xml:space="preserve">uvedejo </w:t>
      </w:r>
      <w:r w:rsidRPr="006C77DA">
        <w:rPr>
          <w:rFonts w:cs="Arial"/>
          <w:szCs w:val="20"/>
          <w:lang w:eastAsia="ar-SA"/>
        </w:rPr>
        <w:t xml:space="preserve">potrebne pospeševalne ukrepe, da se z vgradnjo </w:t>
      </w:r>
      <w:r w:rsidR="00021E23">
        <w:rPr>
          <w:rFonts w:cs="Arial"/>
          <w:szCs w:val="20"/>
          <w:lang w:eastAsia="ar-SA"/>
        </w:rPr>
        <w:t>in</w:t>
      </w:r>
      <w:r w:rsidRPr="006C77DA">
        <w:rPr>
          <w:rFonts w:cs="Arial"/>
          <w:szCs w:val="20"/>
          <w:lang w:eastAsia="ar-SA"/>
        </w:rPr>
        <w:t xml:space="preserve"> prilagoditvijo motorjev </w:t>
      </w:r>
      <w:r w:rsidR="00021E23">
        <w:rPr>
          <w:rFonts w:cs="Arial"/>
          <w:szCs w:val="20"/>
          <w:lang w:eastAsia="ar-SA"/>
        </w:rPr>
        <w:t>izpusti čim bolj zmanjšajo.</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Država lahko zagotovi dodatne spodbude za prilagoditev vozil </w:t>
      </w:r>
      <w:r w:rsidR="00021E23">
        <w:rPr>
          <w:rFonts w:cs="Arial"/>
          <w:szCs w:val="20"/>
          <w:lang w:eastAsia="ar-SA"/>
        </w:rPr>
        <w:t>s</w:t>
      </w:r>
      <w:r w:rsidR="00021E23" w:rsidRPr="006C77DA">
        <w:rPr>
          <w:rFonts w:cs="Arial"/>
          <w:szCs w:val="20"/>
          <w:lang w:eastAsia="ar-SA"/>
        </w:rPr>
        <w:t xml:space="preserve"> </w:t>
      </w:r>
      <w:r w:rsidRPr="006C77DA">
        <w:rPr>
          <w:rFonts w:cs="Arial"/>
          <w:szCs w:val="20"/>
          <w:lang w:eastAsia="ar-SA"/>
        </w:rPr>
        <w:t>pogon</w:t>
      </w:r>
      <w:r w:rsidR="00021E23">
        <w:rPr>
          <w:rFonts w:cs="Arial"/>
          <w:szCs w:val="20"/>
          <w:lang w:eastAsia="ar-SA"/>
        </w:rPr>
        <w:t>om na plin.</w:t>
      </w:r>
    </w:p>
    <w:p w:rsidR="00B701D9" w:rsidRPr="006C77DA" w:rsidRDefault="00B701D9" w:rsidP="00B701D9">
      <w:pPr>
        <w:suppressAutoHyphens/>
        <w:jc w:val="both"/>
        <w:rPr>
          <w:rFonts w:cs="Arial"/>
          <w:szCs w:val="20"/>
          <w:lang w:eastAsia="ar-SA"/>
        </w:rPr>
      </w:pPr>
    </w:p>
    <w:p w:rsidR="00B701D9" w:rsidRPr="006C77DA" w:rsidRDefault="00021E23" w:rsidP="00B701D9">
      <w:pPr>
        <w:suppressAutoHyphens/>
        <w:jc w:val="both"/>
        <w:rPr>
          <w:rFonts w:cs="Arial"/>
          <w:color w:val="000000"/>
          <w:szCs w:val="20"/>
          <w:lang w:eastAsia="ar-SA"/>
        </w:rPr>
      </w:pPr>
      <w:r>
        <w:rPr>
          <w:rFonts w:cs="Arial"/>
          <w:color w:val="000000"/>
          <w:szCs w:val="20"/>
          <w:lang w:eastAsia="ar-SA"/>
        </w:rPr>
        <w:t>Nosilca</w:t>
      </w:r>
      <w:r w:rsidRPr="006C77DA">
        <w:rPr>
          <w:rFonts w:cs="Arial"/>
          <w:color w:val="000000"/>
          <w:szCs w:val="20"/>
          <w:lang w:eastAsia="ar-SA"/>
        </w:rPr>
        <w:t xml:space="preserve"> </w:t>
      </w:r>
      <w:r w:rsidR="00B701D9" w:rsidRPr="006C77DA">
        <w:rPr>
          <w:rFonts w:cs="Arial"/>
          <w:color w:val="000000"/>
          <w:szCs w:val="20"/>
          <w:lang w:eastAsia="ar-SA"/>
        </w:rPr>
        <w:t>ukrepa:</w:t>
      </w:r>
      <w:r w:rsidR="00B701D9" w:rsidRPr="006C77DA">
        <w:rPr>
          <w:rFonts w:cs="Arial"/>
          <w:szCs w:val="20"/>
          <w:lang w:eastAsia="ar-SA"/>
        </w:rPr>
        <w:t xml:space="preserve"> občina</w:t>
      </w:r>
      <w:r w:rsidR="00B701D9" w:rsidRPr="006C77DA">
        <w:rPr>
          <w:rFonts w:cs="Arial"/>
          <w:color w:val="000000"/>
          <w:szCs w:val="20"/>
          <w:lang w:eastAsia="ar-SA"/>
        </w:rPr>
        <w:t>, država</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p>
    <w:p w:rsidR="00B701D9" w:rsidRPr="00486218" w:rsidRDefault="00B701D9" w:rsidP="00B701D9">
      <w:pPr>
        <w:suppressAutoHyphens/>
        <w:jc w:val="both"/>
        <w:rPr>
          <w:rFonts w:cs="Arial"/>
          <w:b/>
          <w:i/>
          <w:szCs w:val="20"/>
          <w:lang w:eastAsia="ar-SA"/>
        </w:rPr>
      </w:pPr>
      <w:r w:rsidRPr="00486218">
        <w:rPr>
          <w:rFonts w:cs="Arial"/>
          <w:b/>
          <w:i/>
          <w:szCs w:val="20"/>
          <w:lang w:eastAsia="ar-SA"/>
        </w:rPr>
        <w:t>4.2.17 Priročnik in promocija varčne vožnje (prilagojen za kakovost zraka)</w:t>
      </w:r>
    </w:p>
    <w:p w:rsidR="00B701D9" w:rsidRPr="006C77DA" w:rsidRDefault="00B701D9" w:rsidP="00B701D9">
      <w:pPr>
        <w:suppressAutoHyphens/>
        <w:jc w:val="both"/>
        <w:rPr>
          <w:rFonts w:cs="Arial"/>
          <w:szCs w:val="20"/>
          <w:lang w:eastAsia="ar-SA"/>
        </w:rPr>
      </w:pPr>
    </w:p>
    <w:p w:rsidR="00021E23" w:rsidRPr="008E4EF5" w:rsidRDefault="00021E23" w:rsidP="00021E23">
      <w:pPr>
        <w:jc w:val="both"/>
        <w:rPr>
          <w:rFonts w:cs="Arial"/>
          <w:szCs w:val="20"/>
        </w:rPr>
      </w:pPr>
      <w:r w:rsidRPr="008E4EF5">
        <w:rPr>
          <w:rFonts w:cs="Arial"/>
          <w:szCs w:val="20"/>
        </w:rPr>
        <w:t>Država izdela priročnik varčne vožnje s ciljem zmanjša</w:t>
      </w:r>
      <w:r>
        <w:rPr>
          <w:rFonts w:cs="Arial"/>
          <w:szCs w:val="20"/>
        </w:rPr>
        <w:t>ti</w:t>
      </w:r>
      <w:r w:rsidRPr="008E4EF5">
        <w:rPr>
          <w:rFonts w:cs="Arial"/>
          <w:szCs w:val="20"/>
        </w:rPr>
        <w:t xml:space="preserve"> porab</w:t>
      </w:r>
      <w:r>
        <w:rPr>
          <w:rFonts w:cs="Arial"/>
          <w:szCs w:val="20"/>
        </w:rPr>
        <w:t>o</w:t>
      </w:r>
      <w:r w:rsidRPr="008E4EF5">
        <w:rPr>
          <w:rFonts w:cs="Arial"/>
          <w:szCs w:val="20"/>
        </w:rPr>
        <w:t xml:space="preserve"> goriva, </w:t>
      </w:r>
      <w:r>
        <w:rPr>
          <w:rFonts w:cs="Arial"/>
          <w:szCs w:val="20"/>
        </w:rPr>
        <w:t xml:space="preserve">povečati </w:t>
      </w:r>
      <w:r w:rsidRPr="008E4EF5">
        <w:rPr>
          <w:rFonts w:cs="Arial"/>
          <w:szCs w:val="20"/>
        </w:rPr>
        <w:t>varn</w:t>
      </w:r>
      <w:r>
        <w:rPr>
          <w:rFonts w:cs="Arial"/>
          <w:szCs w:val="20"/>
        </w:rPr>
        <w:t>o</w:t>
      </w:r>
      <w:r w:rsidRPr="008E4EF5">
        <w:rPr>
          <w:rFonts w:cs="Arial"/>
          <w:szCs w:val="20"/>
        </w:rPr>
        <w:t xml:space="preserve"> vožnj</w:t>
      </w:r>
      <w:r>
        <w:rPr>
          <w:rFonts w:cs="Arial"/>
          <w:szCs w:val="20"/>
        </w:rPr>
        <w:t>o</w:t>
      </w:r>
      <w:r w:rsidRPr="008E4EF5">
        <w:rPr>
          <w:rFonts w:cs="Arial"/>
          <w:szCs w:val="20"/>
        </w:rPr>
        <w:t xml:space="preserve"> in zmanjša</w:t>
      </w:r>
      <w:r>
        <w:rPr>
          <w:rFonts w:cs="Arial"/>
          <w:szCs w:val="20"/>
        </w:rPr>
        <w:t>ti</w:t>
      </w:r>
      <w:r w:rsidRPr="008E4EF5">
        <w:rPr>
          <w:rFonts w:cs="Arial"/>
          <w:szCs w:val="20"/>
        </w:rPr>
        <w:t xml:space="preserve"> izpust delcev</w:t>
      </w:r>
      <w:r>
        <w:rPr>
          <w:rFonts w:cs="Arial"/>
          <w:szCs w:val="20"/>
        </w:rPr>
        <w:t>. Priročnik objavi</w:t>
      </w:r>
      <w:r w:rsidRPr="008E4EF5">
        <w:rPr>
          <w:rFonts w:cs="Arial"/>
          <w:szCs w:val="20"/>
        </w:rPr>
        <w:t xml:space="preserve"> na spletn</w:t>
      </w:r>
      <w:r>
        <w:rPr>
          <w:rFonts w:cs="Arial"/>
          <w:szCs w:val="20"/>
        </w:rPr>
        <w:t xml:space="preserve">i </w:t>
      </w:r>
      <w:r w:rsidRPr="008E4EF5">
        <w:rPr>
          <w:rFonts w:cs="Arial"/>
          <w:szCs w:val="20"/>
        </w:rPr>
        <w:t>stran</w:t>
      </w:r>
      <w:r>
        <w:rPr>
          <w:rFonts w:cs="Arial"/>
          <w:szCs w:val="20"/>
        </w:rPr>
        <w:t>i</w:t>
      </w:r>
      <w:r w:rsidRPr="008E4EF5">
        <w:rPr>
          <w:rFonts w:cs="Arial"/>
          <w:szCs w:val="20"/>
        </w:rPr>
        <w:t xml:space="preserve"> ministrstva o kakovosti zraka.</w:t>
      </w:r>
    </w:p>
    <w:p w:rsidR="00021E23" w:rsidRPr="008E4EF5" w:rsidRDefault="00021E23" w:rsidP="00021E23">
      <w:pPr>
        <w:jc w:val="both"/>
        <w:rPr>
          <w:rFonts w:cs="Arial"/>
          <w:szCs w:val="20"/>
        </w:rPr>
      </w:pPr>
    </w:p>
    <w:p w:rsidR="00021E23" w:rsidRPr="008E4EF5" w:rsidRDefault="00021E23" w:rsidP="00021E23">
      <w:pPr>
        <w:jc w:val="both"/>
        <w:rPr>
          <w:rFonts w:cs="Arial"/>
          <w:szCs w:val="20"/>
        </w:rPr>
      </w:pPr>
      <w:r w:rsidRPr="008E4EF5">
        <w:rPr>
          <w:rFonts w:cs="Arial"/>
          <w:szCs w:val="20"/>
        </w:rPr>
        <w:t xml:space="preserve">Država </w:t>
      </w:r>
      <w:r>
        <w:rPr>
          <w:rFonts w:cs="Arial"/>
          <w:szCs w:val="20"/>
        </w:rPr>
        <w:t xml:space="preserve">vsako leto </w:t>
      </w:r>
      <w:r w:rsidRPr="008E4EF5">
        <w:rPr>
          <w:rFonts w:cs="Arial"/>
          <w:szCs w:val="20"/>
        </w:rPr>
        <w:t xml:space="preserve">izvaja </w:t>
      </w:r>
      <w:r>
        <w:rPr>
          <w:rFonts w:cs="Arial"/>
          <w:szCs w:val="20"/>
        </w:rPr>
        <w:t xml:space="preserve">razne </w:t>
      </w:r>
      <w:r w:rsidRPr="008E4EF5">
        <w:rPr>
          <w:rFonts w:cs="Arial"/>
          <w:szCs w:val="20"/>
        </w:rPr>
        <w:t xml:space="preserve">aktivnosti </w:t>
      </w:r>
      <w:r>
        <w:rPr>
          <w:rFonts w:cs="Arial"/>
          <w:szCs w:val="20"/>
        </w:rPr>
        <w:t xml:space="preserve">v zvezi z </w:t>
      </w:r>
      <w:r w:rsidRPr="008E4EF5">
        <w:rPr>
          <w:rFonts w:cs="Arial"/>
          <w:szCs w:val="20"/>
        </w:rPr>
        <w:t>varčn</w:t>
      </w:r>
      <w:r>
        <w:rPr>
          <w:rFonts w:cs="Arial"/>
          <w:szCs w:val="20"/>
        </w:rPr>
        <w:t>o</w:t>
      </w:r>
      <w:r w:rsidRPr="008E4EF5">
        <w:rPr>
          <w:rFonts w:cs="Arial"/>
          <w:szCs w:val="20"/>
        </w:rPr>
        <w:t xml:space="preserve"> vožnj</w:t>
      </w:r>
      <w:r>
        <w:rPr>
          <w:rFonts w:cs="Arial"/>
          <w:szCs w:val="20"/>
        </w:rPr>
        <w:t>o</w:t>
      </w:r>
      <w:r w:rsidRPr="008E4EF5">
        <w:rPr>
          <w:rFonts w:cs="Arial"/>
          <w:szCs w:val="20"/>
        </w:rPr>
        <w:t xml:space="preserve"> v različnih oblikah in </w:t>
      </w:r>
      <w:r>
        <w:rPr>
          <w:rFonts w:cs="Arial"/>
          <w:szCs w:val="20"/>
        </w:rPr>
        <w:t xml:space="preserve">na tem področju sodeluje </w:t>
      </w:r>
      <w:r w:rsidRPr="008E4EF5">
        <w:rPr>
          <w:rFonts w:cs="Arial"/>
          <w:szCs w:val="20"/>
        </w:rPr>
        <w:t>z različnimi deležniki.</w:t>
      </w:r>
    </w:p>
    <w:p w:rsidR="00021E23" w:rsidRPr="008E4EF5" w:rsidRDefault="00021E23" w:rsidP="00021E23">
      <w:pPr>
        <w:jc w:val="both"/>
        <w:rPr>
          <w:rFonts w:cs="Arial"/>
          <w:szCs w:val="20"/>
        </w:rPr>
      </w:pPr>
    </w:p>
    <w:p w:rsidR="00021E23" w:rsidRPr="008E4EF5" w:rsidRDefault="00021E23" w:rsidP="00021E23">
      <w:pPr>
        <w:jc w:val="both"/>
        <w:rPr>
          <w:rFonts w:cs="Arial"/>
          <w:szCs w:val="20"/>
        </w:rPr>
      </w:pPr>
      <w:r w:rsidRPr="008E4EF5">
        <w:rPr>
          <w:rFonts w:cs="Arial"/>
          <w:szCs w:val="20"/>
        </w:rPr>
        <w:t xml:space="preserve">Občina se bo na svoj krajevno primeren način vključevala v </w:t>
      </w:r>
      <w:r>
        <w:rPr>
          <w:rFonts w:cs="Arial"/>
          <w:szCs w:val="20"/>
        </w:rPr>
        <w:t>obveščanje</w:t>
      </w:r>
      <w:r w:rsidRPr="008E4EF5">
        <w:rPr>
          <w:rFonts w:cs="Arial"/>
          <w:szCs w:val="20"/>
        </w:rPr>
        <w:t xml:space="preserve"> </w:t>
      </w:r>
      <w:r>
        <w:rPr>
          <w:rFonts w:cs="Arial"/>
          <w:szCs w:val="20"/>
        </w:rPr>
        <w:t>in</w:t>
      </w:r>
      <w:r w:rsidRPr="008E4EF5">
        <w:rPr>
          <w:rFonts w:cs="Arial"/>
          <w:szCs w:val="20"/>
        </w:rPr>
        <w:t xml:space="preserve"> uporabljala priročnik </w:t>
      </w:r>
      <w:r>
        <w:rPr>
          <w:rFonts w:cs="Arial"/>
          <w:szCs w:val="20"/>
        </w:rPr>
        <w:t>ter</w:t>
      </w:r>
      <w:r w:rsidRPr="008E4EF5">
        <w:rPr>
          <w:rFonts w:cs="Arial"/>
          <w:szCs w:val="20"/>
        </w:rPr>
        <w:t xml:space="preserve"> druga gradiva, priprav</w:t>
      </w:r>
      <w:r>
        <w:rPr>
          <w:rFonts w:cs="Arial"/>
          <w:szCs w:val="20"/>
        </w:rPr>
        <w:t>ljena na državni ravni</w:t>
      </w:r>
      <w:r w:rsidRPr="008E4EF5">
        <w:rPr>
          <w:rFonts w:cs="Arial"/>
          <w:szCs w:val="20"/>
        </w:rPr>
        <w:t>.</w:t>
      </w:r>
    </w:p>
    <w:p w:rsidR="00021E23" w:rsidRPr="008E4EF5" w:rsidRDefault="00021E23" w:rsidP="00021E23">
      <w:pPr>
        <w:jc w:val="both"/>
        <w:rPr>
          <w:rFonts w:cs="Arial"/>
          <w:szCs w:val="20"/>
        </w:rPr>
      </w:pPr>
    </w:p>
    <w:p w:rsidR="00B701D9" w:rsidRPr="006C77DA" w:rsidRDefault="00021E23" w:rsidP="00B701D9">
      <w:pPr>
        <w:suppressAutoHyphens/>
        <w:jc w:val="both"/>
        <w:rPr>
          <w:rFonts w:cs="Arial"/>
          <w:color w:val="000000"/>
          <w:szCs w:val="20"/>
          <w:lang w:eastAsia="ar-SA"/>
        </w:rPr>
      </w:pPr>
      <w:r>
        <w:rPr>
          <w:rFonts w:cs="Arial"/>
          <w:color w:val="000000"/>
          <w:szCs w:val="20"/>
          <w:lang w:eastAsia="ar-SA"/>
        </w:rPr>
        <w:t>Nosilca</w:t>
      </w:r>
      <w:r w:rsidR="00B701D9" w:rsidRPr="006C77DA">
        <w:rPr>
          <w:rFonts w:cs="Arial"/>
          <w:color w:val="000000"/>
          <w:szCs w:val="20"/>
          <w:lang w:eastAsia="ar-SA"/>
        </w:rPr>
        <w:t xml:space="preserve"> ukrepa:</w:t>
      </w:r>
      <w:r w:rsidR="00B701D9" w:rsidRPr="006C77DA">
        <w:rPr>
          <w:rFonts w:cs="Arial"/>
          <w:szCs w:val="20"/>
          <w:lang w:eastAsia="ar-SA"/>
        </w:rPr>
        <w:t xml:space="preserve"> občina</w:t>
      </w:r>
      <w:r w:rsidR="00B701D9" w:rsidRPr="006C77DA">
        <w:rPr>
          <w:rFonts w:cs="Arial"/>
          <w:color w:val="000000"/>
          <w:szCs w:val="20"/>
          <w:lang w:eastAsia="ar-SA"/>
        </w:rPr>
        <w:t>, država</w:t>
      </w:r>
    </w:p>
    <w:p w:rsidR="00B701D9" w:rsidRPr="006C77DA" w:rsidRDefault="00B701D9" w:rsidP="00B701D9">
      <w:pPr>
        <w:suppressAutoHyphens/>
        <w:jc w:val="both"/>
        <w:rPr>
          <w:rFonts w:cs="Arial"/>
          <w:color w:val="000000"/>
          <w:szCs w:val="20"/>
          <w:lang w:eastAsia="ar-SA"/>
        </w:rPr>
      </w:pPr>
    </w:p>
    <w:p w:rsidR="00B701D9" w:rsidRPr="006C77DA" w:rsidRDefault="00B701D9" w:rsidP="00B701D9">
      <w:pPr>
        <w:suppressAutoHyphens/>
        <w:jc w:val="both"/>
        <w:rPr>
          <w:rFonts w:cs="Arial"/>
          <w:color w:val="000000"/>
          <w:szCs w:val="20"/>
          <w:lang w:eastAsia="ar-SA"/>
        </w:rPr>
      </w:pPr>
    </w:p>
    <w:p w:rsidR="00B701D9" w:rsidRPr="00486218" w:rsidRDefault="00B701D9" w:rsidP="00B701D9">
      <w:pPr>
        <w:suppressAutoHyphens/>
        <w:jc w:val="both"/>
        <w:rPr>
          <w:rFonts w:cs="Arial"/>
          <w:b/>
          <w:i/>
          <w:szCs w:val="20"/>
          <w:lang w:eastAsia="ar-SA"/>
        </w:rPr>
      </w:pPr>
      <w:r w:rsidRPr="00486218">
        <w:rPr>
          <w:rFonts w:cs="Arial"/>
          <w:b/>
          <w:i/>
          <w:szCs w:val="20"/>
          <w:lang w:eastAsia="ar-SA"/>
        </w:rPr>
        <w:t xml:space="preserve">4.2.18 Ustanavljanje klubov lastnikov avtomobilov in skupne uporabe avtomobilov </w:t>
      </w:r>
    </w:p>
    <w:p w:rsidR="00B701D9" w:rsidRPr="006C77DA" w:rsidRDefault="00B701D9" w:rsidP="00B701D9">
      <w:pPr>
        <w:suppressAutoHyphens/>
        <w:jc w:val="both"/>
        <w:rPr>
          <w:rFonts w:cs="Arial"/>
          <w:szCs w:val="20"/>
          <w:lang w:eastAsia="ar-SA"/>
        </w:rPr>
      </w:pPr>
    </w:p>
    <w:p w:rsidR="00B701D9" w:rsidRPr="006C77DA" w:rsidRDefault="00021E23" w:rsidP="00B701D9">
      <w:pPr>
        <w:suppressAutoHyphens/>
        <w:jc w:val="both"/>
        <w:rPr>
          <w:rFonts w:cs="Arial"/>
          <w:szCs w:val="20"/>
          <w:lang w:eastAsia="ar-SA"/>
        </w:rPr>
      </w:pPr>
      <w:r>
        <w:rPr>
          <w:rFonts w:cs="Arial"/>
          <w:szCs w:val="20"/>
          <w:lang w:eastAsia="ar-SA"/>
        </w:rPr>
        <w:t>Za</w:t>
      </w:r>
      <w:r w:rsidR="00B701D9" w:rsidRPr="006C77DA">
        <w:rPr>
          <w:rFonts w:cs="Arial"/>
          <w:szCs w:val="20"/>
          <w:lang w:eastAsia="ar-SA"/>
        </w:rPr>
        <w:t xml:space="preserve"> zmanjševanj</w:t>
      </w:r>
      <w:r>
        <w:rPr>
          <w:rFonts w:cs="Arial"/>
          <w:szCs w:val="20"/>
          <w:lang w:eastAsia="ar-SA"/>
        </w:rPr>
        <w:t>e</w:t>
      </w:r>
      <w:r w:rsidR="00B701D9" w:rsidRPr="006C77DA">
        <w:rPr>
          <w:rFonts w:cs="Arial"/>
          <w:szCs w:val="20"/>
          <w:lang w:eastAsia="ar-SA"/>
        </w:rPr>
        <w:t xml:space="preserve"> števila avtomobilov bo država v sodelovanju z občino spodbujala in promovirala ustanavljanje lokalnih klubov lastnikov avtomobilov za skupno rabo avtomobilov. </w:t>
      </w:r>
      <w:r w:rsidR="00B701D9" w:rsidRPr="006C77DA">
        <w:rPr>
          <w:rFonts w:cs="Arial"/>
          <w:szCs w:val="20"/>
          <w:lang w:eastAsia="ar-SA"/>
        </w:rPr>
        <w:lastRenderedPageBreak/>
        <w:t xml:space="preserve">Namen skupne uporabe avtomobilov je, da skupinski lastniki avtomobilov skupno načrtujejo deljeno uporabo avtomobilov </w:t>
      </w:r>
      <w:r>
        <w:rPr>
          <w:rFonts w:cs="Arial"/>
          <w:szCs w:val="20"/>
          <w:lang w:eastAsia="ar-SA"/>
        </w:rPr>
        <w:t>in</w:t>
      </w:r>
      <w:r w:rsidRPr="006C77DA">
        <w:rPr>
          <w:rFonts w:cs="Arial"/>
          <w:szCs w:val="20"/>
          <w:lang w:eastAsia="ar-SA"/>
        </w:rPr>
        <w:t xml:space="preserve"> </w:t>
      </w:r>
      <w:r w:rsidR="00B701D9" w:rsidRPr="006C77DA">
        <w:rPr>
          <w:rFonts w:cs="Arial"/>
          <w:szCs w:val="20"/>
          <w:lang w:eastAsia="ar-SA"/>
        </w:rPr>
        <w:t>jih tudi skupaj vzdržujejo.</w:t>
      </w:r>
    </w:p>
    <w:p w:rsidR="00B701D9" w:rsidRPr="006C77DA" w:rsidRDefault="00B701D9" w:rsidP="00B701D9">
      <w:pPr>
        <w:suppressAutoHyphens/>
        <w:jc w:val="both"/>
        <w:rPr>
          <w:rFonts w:cs="Arial"/>
          <w:szCs w:val="20"/>
          <w:lang w:eastAsia="ar-SA"/>
        </w:rPr>
      </w:pPr>
    </w:p>
    <w:p w:rsidR="00B701D9" w:rsidRPr="006C77DA" w:rsidRDefault="00746079" w:rsidP="00B701D9">
      <w:pPr>
        <w:suppressAutoHyphens/>
        <w:jc w:val="both"/>
        <w:rPr>
          <w:rFonts w:cs="Arial"/>
          <w:szCs w:val="20"/>
          <w:lang w:eastAsia="ar-SA"/>
        </w:rPr>
      </w:pPr>
      <w:r>
        <w:rPr>
          <w:rFonts w:cs="Arial"/>
          <w:szCs w:val="20"/>
          <w:lang w:eastAsia="ar-SA"/>
        </w:rPr>
        <w:t>N</w:t>
      </w:r>
      <w:r w:rsidR="00526B3A">
        <w:rPr>
          <w:rFonts w:cs="Arial"/>
          <w:szCs w:val="20"/>
          <w:lang w:eastAsia="ar-SA"/>
        </w:rPr>
        <w:t>osilca</w:t>
      </w:r>
      <w:r w:rsidRPr="006C77DA">
        <w:rPr>
          <w:rFonts w:cs="Arial"/>
          <w:szCs w:val="20"/>
          <w:lang w:eastAsia="ar-SA"/>
        </w:rPr>
        <w:t xml:space="preserve"> </w:t>
      </w:r>
      <w:r w:rsidR="00B701D9" w:rsidRPr="006C77DA">
        <w:rPr>
          <w:rFonts w:cs="Arial"/>
          <w:szCs w:val="20"/>
          <w:lang w:eastAsia="ar-SA"/>
        </w:rPr>
        <w:t>ukrepa: država, občina</w:t>
      </w:r>
    </w:p>
    <w:p w:rsidR="00B701D9" w:rsidRDefault="00B701D9" w:rsidP="00B701D9">
      <w:pPr>
        <w:suppressAutoHyphens/>
        <w:jc w:val="both"/>
        <w:rPr>
          <w:rFonts w:cs="Arial"/>
          <w:color w:val="000000"/>
          <w:szCs w:val="20"/>
          <w:lang w:eastAsia="ar-SA"/>
        </w:rPr>
      </w:pPr>
    </w:p>
    <w:p w:rsidR="001418BF" w:rsidRPr="006C77DA" w:rsidRDefault="001418BF" w:rsidP="00B701D9">
      <w:pPr>
        <w:suppressAutoHyphens/>
        <w:jc w:val="both"/>
        <w:rPr>
          <w:rFonts w:cs="Arial"/>
          <w:color w:val="000000"/>
          <w:szCs w:val="20"/>
          <w:lang w:eastAsia="ar-SA"/>
        </w:rPr>
      </w:pPr>
    </w:p>
    <w:p w:rsidR="00B701D9" w:rsidRPr="00486218" w:rsidRDefault="00B701D9" w:rsidP="00B701D9">
      <w:pPr>
        <w:suppressAutoHyphens/>
        <w:jc w:val="both"/>
        <w:rPr>
          <w:rFonts w:cs="Arial"/>
          <w:b/>
          <w:i/>
          <w:color w:val="000000"/>
          <w:szCs w:val="20"/>
          <w:lang w:eastAsia="ar-SA"/>
        </w:rPr>
      </w:pPr>
      <w:r w:rsidRPr="00486218">
        <w:rPr>
          <w:rFonts w:cs="Arial"/>
          <w:b/>
          <w:i/>
          <w:color w:val="000000"/>
          <w:szCs w:val="20"/>
          <w:lang w:eastAsia="ar-SA"/>
        </w:rPr>
        <w:t>4.2.19 Zagotavljanje prevoza na klic gibalno oviranim osebam in skupinam ljudi, ki nimajo ali ne želijo imeti osebnega avtomobila</w:t>
      </w:r>
      <w:r w:rsidR="00486218">
        <w:rPr>
          <w:rFonts w:cs="Arial"/>
          <w:b/>
          <w:i/>
          <w:color w:val="000000"/>
          <w:szCs w:val="20"/>
          <w:lang w:eastAsia="ar-SA"/>
        </w:rPr>
        <w:t>,</w:t>
      </w:r>
      <w:r w:rsidRPr="00486218">
        <w:rPr>
          <w:rFonts w:cs="Arial"/>
          <w:b/>
          <w:i/>
          <w:color w:val="000000"/>
          <w:szCs w:val="20"/>
          <w:lang w:eastAsia="ar-SA"/>
        </w:rPr>
        <w:t xml:space="preserve"> ter prevoza z območij, kjer ni smiselno imeti JPP z rednim voznim redom (prevoz na zahtevo)</w:t>
      </w:r>
    </w:p>
    <w:p w:rsidR="00B701D9" w:rsidRPr="006C77DA" w:rsidRDefault="00B701D9" w:rsidP="00B701D9">
      <w:pPr>
        <w:suppressAutoHyphens/>
        <w:jc w:val="both"/>
        <w:rPr>
          <w:rFonts w:cs="Arial"/>
          <w:color w:val="000000"/>
          <w:szCs w:val="20"/>
          <w:lang w:eastAsia="ar-SA"/>
        </w:rPr>
      </w:pPr>
    </w:p>
    <w:p w:rsidR="00B701D9" w:rsidRPr="006C77DA" w:rsidRDefault="00C67895" w:rsidP="00B701D9">
      <w:pPr>
        <w:suppressAutoHyphens/>
        <w:jc w:val="both"/>
        <w:rPr>
          <w:rFonts w:cs="Arial"/>
          <w:color w:val="000000"/>
          <w:szCs w:val="20"/>
          <w:lang w:eastAsia="ar-SA"/>
        </w:rPr>
      </w:pPr>
      <w:r w:rsidRPr="00F05B7E">
        <w:rPr>
          <w:rFonts w:cs="Arial"/>
          <w:color w:val="000000"/>
          <w:szCs w:val="20"/>
          <w:lang w:eastAsia="ar-SA"/>
        </w:rPr>
        <w:t xml:space="preserve">Da bi se zmanjšala uporaba </w:t>
      </w:r>
      <w:r w:rsidRPr="00C67895">
        <w:rPr>
          <w:rFonts w:cs="Arial"/>
          <w:color w:val="000000"/>
          <w:szCs w:val="20"/>
          <w:lang w:eastAsia="ar-SA"/>
        </w:rPr>
        <w:t>osebnih avtomobilov,</w:t>
      </w:r>
      <w:r w:rsidR="00B701D9" w:rsidRPr="006C77DA">
        <w:rPr>
          <w:rFonts w:cs="Arial"/>
          <w:color w:val="000000"/>
          <w:szCs w:val="20"/>
          <w:lang w:eastAsia="ar-SA"/>
        </w:rPr>
        <w:t xml:space="preserve"> bo občina spodbujala uvedbo prevoza na zahtevo za gibalno ovirane osebe in skupine ljudi, ki nimajo ali ne želijo imeti osebnega avtomobila (v okviru mestnega JPP ali druge zasebne pobude</w:t>
      </w:r>
      <w:r>
        <w:rPr>
          <w:rFonts w:cs="Arial"/>
          <w:color w:val="000000"/>
          <w:szCs w:val="20"/>
          <w:lang w:eastAsia="ar-SA"/>
        </w:rPr>
        <w:t>,</w:t>
      </w:r>
      <w:r w:rsidR="00B701D9" w:rsidRPr="006C77DA">
        <w:rPr>
          <w:rFonts w:cs="Arial"/>
          <w:color w:val="000000"/>
          <w:szCs w:val="20"/>
          <w:lang w:eastAsia="ar-SA"/>
        </w:rPr>
        <w:t xml:space="preserve"> npr. upokojenci kot dodaten zaslužek), da bi </w:t>
      </w:r>
      <w:r>
        <w:rPr>
          <w:rFonts w:cs="Arial"/>
          <w:color w:val="000000"/>
          <w:szCs w:val="20"/>
          <w:lang w:eastAsia="ar-SA"/>
        </w:rPr>
        <w:t xml:space="preserve">bil tako zagotovljen </w:t>
      </w:r>
      <w:r w:rsidR="00B701D9" w:rsidRPr="006C77DA">
        <w:rPr>
          <w:rFonts w:cs="Arial"/>
          <w:color w:val="000000"/>
          <w:szCs w:val="20"/>
          <w:lang w:eastAsia="ar-SA"/>
        </w:rPr>
        <w:t>prevoz z območij, kjer ni smiselno imeti JPP z rednim voznim redom.</w:t>
      </w:r>
    </w:p>
    <w:p w:rsidR="00B701D9" w:rsidRPr="006C77DA" w:rsidRDefault="00B701D9" w:rsidP="00B701D9">
      <w:pPr>
        <w:suppressAutoHyphens/>
        <w:jc w:val="both"/>
        <w:rPr>
          <w:rFonts w:cs="Arial"/>
          <w:color w:val="000000"/>
          <w:szCs w:val="20"/>
          <w:lang w:eastAsia="ar-SA"/>
        </w:rPr>
      </w:pPr>
    </w:p>
    <w:p w:rsidR="00B701D9" w:rsidRPr="006C77DA" w:rsidRDefault="00F52D98" w:rsidP="00B701D9">
      <w:pPr>
        <w:suppressAutoHyphens/>
        <w:jc w:val="both"/>
        <w:rPr>
          <w:rFonts w:cs="Arial"/>
          <w:color w:val="000000"/>
          <w:szCs w:val="20"/>
          <w:lang w:eastAsia="ar-SA"/>
        </w:rPr>
      </w:pPr>
      <w:r>
        <w:rPr>
          <w:rFonts w:cs="Arial"/>
          <w:color w:val="000000"/>
          <w:szCs w:val="20"/>
          <w:lang w:eastAsia="ar-SA"/>
        </w:rPr>
        <w:t>Nosilec</w:t>
      </w:r>
      <w:r w:rsidR="00B701D9" w:rsidRPr="006C77DA">
        <w:rPr>
          <w:rFonts w:cs="Arial"/>
          <w:color w:val="000000"/>
          <w:szCs w:val="20"/>
          <w:lang w:eastAsia="ar-SA"/>
        </w:rPr>
        <w:t xml:space="preserve"> ukrepa: občina</w:t>
      </w:r>
    </w:p>
    <w:p w:rsidR="00B701D9" w:rsidRPr="006C77DA" w:rsidRDefault="00B701D9" w:rsidP="00B701D9">
      <w:pPr>
        <w:suppressAutoHyphens/>
        <w:jc w:val="both"/>
        <w:rPr>
          <w:rFonts w:cs="Arial"/>
          <w:color w:val="000000"/>
          <w:szCs w:val="20"/>
          <w:lang w:eastAsia="ar-SA"/>
        </w:rPr>
      </w:pPr>
    </w:p>
    <w:p w:rsidR="00B701D9" w:rsidRPr="006C77DA" w:rsidRDefault="00B701D9" w:rsidP="00B701D9">
      <w:pPr>
        <w:suppressAutoHyphens/>
        <w:jc w:val="both"/>
        <w:rPr>
          <w:rFonts w:cs="Arial"/>
          <w:color w:val="000000"/>
          <w:szCs w:val="20"/>
          <w:lang w:eastAsia="ar-SA"/>
        </w:rPr>
      </w:pPr>
    </w:p>
    <w:p w:rsidR="00526B3A" w:rsidRPr="00486218" w:rsidRDefault="00B701D9" w:rsidP="00526B3A">
      <w:pPr>
        <w:jc w:val="both"/>
        <w:rPr>
          <w:rFonts w:cs="Arial"/>
          <w:b/>
          <w:i/>
          <w:szCs w:val="20"/>
        </w:rPr>
      </w:pPr>
      <w:r w:rsidRPr="00486218">
        <w:rPr>
          <w:rFonts w:cs="Arial"/>
          <w:b/>
          <w:i/>
          <w:color w:val="000000"/>
          <w:szCs w:val="20"/>
          <w:lang w:eastAsia="ar-SA"/>
        </w:rPr>
        <w:t xml:space="preserve">4.2.20 </w:t>
      </w:r>
      <w:r w:rsidR="00526B3A" w:rsidRPr="00486218">
        <w:rPr>
          <w:rFonts w:cs="Arial"/>
          <w:b/>
          <w:i/>
          <w:szCs w:val="20"/>
        </w:rPr>
        <w:t xml:space="preserve">Spodbujanje trajnostnega prevoza za prihod v službo </w:t>
      </w:r>
    </w:p>
    <w:p w:rsidR="00B701D9" w:rsidRPr="006C77DA" w:rsidRDefault="00B701D9" w:rsidP="00B701D9">
      <w:pPr>
        <w:suppressAutoHyphens/>
        <w:jc w:val="both"/>
        <w:rPr>
          <w:rFonts w:cs="Arial"/>
          <w:color w:val="000000"/>
          <w:szCs w:val="20"/>
          <w:lang w:eastAsia="ar-SA"/>
        </w:rPr>
      </w:pPr>
    </w:p>
    <w:p w:rsidR="00526B3A" w:rsidRPr="008E4EF5" w:rsidRDefault="00526B3A" w:rsidP="00526B3A">
      <w:pPr>
        <w:jc w:val="both"/>
        <w:rPr>
          <w:rFonts w:cs="Arial"/>
          <w:szCs w:val="20"/>
        </w:rPr>
      </w:pPr>
      <w:r w:rsidRPr="008E4EF5">
        <w:rPr>
          <w:rFonts w:cs="Arial"/>
          <w:szCs w:val="20"/>
        </w:rPr>
        <w:t xml:space="preserve">Ministrstvo, pristojno za promet, v sodelovanju z ministrstvi, pristojnimi za okolje, gospodarstvo, javno upravo in zdravje, prouči še druge možnosti </w:t>
      </w:r>
      <w:r>
        <w:rPr>
          <w:rFonts w:cs="Arial"/>
          <w:szCs w:val="20"/>
        </w:rPr>
        <w:t>spodbujanja</w:t>
      </w:r>
      <w:r w:rsidRPr="008E4EF5">
        <w:rPr>
          <w:rFonts w:cs="Arial"/>
          <w:szCs w:val="20"/>
        </w:rPr>
        <w:t xml:space="preserve"> </w:t>
      </w:r>
      <w:r>
        <w:rPr>
          <w:rFonts w:cs="Arial"/>
          <w:szCs w:val="20"/>
        </w:rPr>
        <w:t xml:space="preserve">trajnostnega prevoza za </w:t>
      </w:r>
      <w:r w:rsidRPr="008E4EF5">
        <w:rPr>
          <w:rFonts w:cs="Arial"/>
          <w:szCs w:val="20"/>
        </w:rPr>
        <w:t xml:space="preserve">prihod v službo, </w:t>
      </w:r>
      <w:r>
        <w:rPr>
          <w:rFonts w:cs="Arial"/>
          <w:szCs w:val="20"/>
        </w:rPr>
        <w:t>tudi</w:t>
      </w:r>
      <w:r w:rsidRPr="008E4EF5">
        <w:rPr>
          <w:rFonts w:cs="Arial"/>
          <w:szCs w:val="20"/>
        </w:rPr>
        <w:t xml:space="preserve"> z ugodnejšim vračilom potnih stroškov.</w:t>
      </w:r>
    </w:p>
    <w:p w:rsidR="00B701D9" w:rsidRPr="006C77DA" w:rsidRDefault="00B701D9" w:rsidP="00B701D9">
      <w:pPr>
        <w:suppressAutoHyphens/>
        <w:jc w:val="both"/>
        <w:rPr>
          <w:rFonts w:cs="Arial"/>
          <w:color w:val="000000"/>
          <w:szCs w:val="20"/>
          <w:lang w:eastAsia="ar-SA"/>
        </w:rPr>
      </w:pPr>
    </w:p>
    <w:p w:rsidR="00526B3A" w:rsidRPr="008E4EF5" w:rsidRDefault="00526B3A" w:rsidP="00526B3A">
      <w:pPr>
        <w:jc w:val="both"/>
        <w:rPr>
          <w:rFonts w:cs="Arial"/>
          <w:szCs w:val="20"/>
        </w:rPr>
      </w:pPr>
      <w:r w:rsidRPr="008E4EF5">
        <w:rPr>
          <w:rFonts w:cs="Arial"/>
          <w:szCs w:val="20"/>
        </w:rPr>
        <w:t xml:space="preserve">Ministrstvo, pristojno za javno upravo, </w:t>
      </w:r>
      <w:r>
        <w:rPr>
          <w:rFonts w:cs="Arial"/>
          <w:szCs w:val="20"/>
        </w:rPr>
        <w:t xml:space="preserve">bo izdelalo nov model vrednotenja stroškov za </w:t>
      </w:r>
      <w:r w:rsidRPr="008E4EF5">
        <w:rPr>
          <w:rFonts w:cs="Arial"/>
          <w:szCs w:val="20"/>
        </w:rPr>
        <w:t>povrnit</w:t>
      </w:r>
      <w:r>
        <w:rPr>
          <w:rFonts w:cs="Arial"/>
          <w:szCs w:val="20"/>
        </w:rPr>
        <w:t>e</w:t>
      </w:r>
      <w:r w:rsidRPr="008E4EF5">
        <w:rPr>
          <w:rFonts w:cs="Arial"/>
          <w:szCs w:val="20"/>
        </w:rPr>
        <w:t>v potnih stroškov</w:t>
      </w:r>
      <w:r>
        <w:rPr>
          <w:rFonts w:cs="Arial"/>
          <w:szCs w:val="20"/>
        </w:rPr>
        <w:t xml:space="preserve"> in ga </w:t>
      </w:r>
      <w:r w:rsidRPr="008E4EF5">
        <w:rPr>
          <w:rFonts w:cs="Arial"/>
          <w:szCs w:val="20"/>
        </w:rPr>
        <w:t>takoj uved</w:t>
      </w:r>
      <w:r>
        <w:rPr>
          <w:rFonts w:cs="Arial"/>
          <w:szCs w:val="20"/>
        </w:rPr>
        <w:t>lo</w:t>
      </w:r>
      <w:r w:rsidRPr="008E4EF5">
        <w:rPr>
          <w:rFonts w:cs="Arial"/>
          <w:szCs w:val="20"/>
        </w:rPr>
        <w:t xml:space="preserve"> v uporabo, ministrstvo, pristojno za gospodarstvo, </w:t>
      </w:r>
      <w:r>
        <w:rPr>
          <w:rFonts w:cs="Arial"/>
          <w:szCs w:val="20"/>
        </w:rPr>
        <w:t xml:space="preserve">pa </w:t>
      </w:r>
      <w:r w:rsidRPr="008E4EF5">
        <w:rPr>
          <w:rFonts w:cs="Arial"/>
          <w:szCs w:val="20"/>
        </w:rPr>
        <w:t xml:space="preserve">ga </w:t>
      </w:r>
      <w:r>
        <w:rPr>
          <w:rFonts w:cs="Arial"/>
          <w:szCs w:val="20"/>
        </w:rPr>
        <w:t xml:space="preserve">bo </w:t>
      </w:r>
      <w:r w:rsidRPr="008E4EF5">
        <w:rPr>
          <w:rFonts w:cs="Arial"/>
          <w:szCs w:val="20"/>
        </w:rPr>
        <w:t xml:space="preserve">v sodelovanju z GZS </w:t>
      </w:r>
      <w:r>
        <w:rPr>
          <w:rFonts w:cs="Arial"/>
          <w:szCs w:val="20"/>
        </w:rPr>
        <w:t>poskusilo</w:t>
      </w:r>
      <w:r w:rsidRPr="008E4EF5">
        <w:rPr>
          <w:rFonts w:cs="Arial"/>
          <w:szCs w:val="20"/>
        </w:rPr>
        <w:t xml:space="preserve"> uvesti tudi v gospodarstvo.</w:t>
      </w:r>
    </w:p>
    <w:p w:rsidR="00526B3A" w:rsidRPr="008E4EF5" w:rsidRDefault="00526B3A" w:rsidP="00526B3A">
      <w:pPr>
        <w:jc w:val="both"/>
        <w:rPr>
          <w:rFonts w:cs="Arial"/>
          <w:szCs w:val="20"/>
        </w:rPr>
      </w:pPr>
    </w:p>
    <w:p w:rsidR="00B701D9" w:rsidRPr="006C77DA" w:rsidRDefault="00526B3A" w:rsidP="00B701D9">
      <w:pPr>
        <w:suppressAutoHyphens/>
        <w:jc w:val="both"/>
        <w:rPr>
          <w:rFonts w:cs="Arial"/>
          <w:szCs w:val="20"/>
          <w:lang w:eastAsia="ar-SA"/>
        </w:rPr>
      </w:pPr>
      <w:r>
        <w:rPr>
          <w:rFonts w:cs="Arial"/>
          <w:szCs w:val="20"/>
          <w:lang w:eastAsia="ar-SA"/>
        </w:rPr>
        <w:t>Nosilca</w:t>
      </w:r>
      <w:r w:rsidR="00B701D9" w:rsidRPr="006C77DA">
        <w:rPr>
          <w:rFonts w:cs="Arial"/>
          <w:szCs w:val="20"/>
          <w:lang w:eastAsia="ar-SA"/>
        </w:rPr>
        <w:t xml:space="preserve"> ukrepa: država, GZS</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p>
    <w:p w:rsidR="00B701D9" w:rsidRPr="00486218" w:rsidRDefault="00B701D9" w:rsidP="00B701D9">
      <w:pPr>
        <w:suppressAutoHyphens/>
        <w:jc w:val="both"/>
        <w:rPr>
          <w:rFonts w:cs="Arial"/>
          <w:b/>
          <w:i/>
          <w:szCs w:val="20"/>
          <w:lang w:eastAsia="ar-SA"/>
        </w:rPr>
      </w:pPr>
      <w:r w:rsidRPr="00486218">
        <w:rPr>
          <w:rFonts w:cs="Arial"/>
          <w:b/>
          <w:i/>
          <w:szCs w:val="20"/>
          <w:lang w:eastAsia="ar-SA"/>
        </w:rPr>
        <w:t xml:space="preserve">4.2.21 Zagotavljanje prevoza koles na avtobusih in vlakih v primestnem in medkrajevnem prometu </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color w:val="000000"/>
          <w:szCs w:val="20"/>
          <w:lang w:eastAsia="ar-SA"/>
        </w:rPr>
      </w:pPr>
      <w:r w:rsidRPr="006C77DA">
        <w:rPr>
          <w:rFonts w:cs="Arial"/>
          <w:color w:val="000000"/>
          <w:szCs w:val="20"/>
          <w:lang w:eastAsia="ar-SA"/>
        </w:rPr>
        <w:t>Ministrstvo, pristojno za promet, v sodelovanju z izvajalci primestnega in medkrajevnega avtobusnega in železniškega prometa začne let</w:t>
      </w:r>
      <w:r w:rsidR="00526B3A">
        <w:rPr>
          <w:rFonts w:cs="Arial"/>
          <w:color w:val="000000"/>
          <w:szCs w:val="20"/>
          <w:lang w:eastAsia="ar-SA"/>
        </w:rPr>
        <w:t>a</w:t>
      </w:r>
      <w:r w:rsidRPr="006C77DA">
        <w:rPr>
          <w:rFonts w:cs="Arial"/>
          <w:color w:val="000000"/>
          <w:szCs w:val="20"/>
          <w:lang w:eastAsia="ar-SA"/>
        </w:rPr>
        <w:t xml:space="preserve"> 2017 uvajati </w:t>
      </w:r>
      <w:r w:rsidR="00526B3A">
        <w:rPr>
          <w:rFonts w:cs="Arial"/>
          <w:color w:val="000000"/>
          <w:szCs w:val="20"/>
          <w:lang w:eastAsia="ar-SA"/>
        </w:rPr>
        <w:t>in</w:t>
      </w:r>
      <w:r w:rsidRPr="006C77DA">
        <w:rPr>
          <w:rFonts w:cs="Arial"/>
          <w:color w:val="000000"/>
          <w:szCs w:val="20"/>
          <w:lang w:eastAsia="ar-SA"/>
        </w:rPr>
        <w:t xml:space="preserve"> zagotavljati prevoz koles na avtobusih in vlakih.</w:t>
      </w:r>
    </w:p>
    <w:p w:rsidR="00B701D9" w:rsidRPr="006C77DA" w:rsidRDefault="00B701D9" w:rsidP="00B701D9">
      <w:pPr>
        <w:suppressAutoHyphens/>
        <w:jc w:val="both"/>
        <w:rPr>
          <w:rFonts w:cs="Arial"/>
          <w:color w:val="000000"/>
          <w:szCs w:val="20"/>
          <w:lang w:eastAsia="ar-SA"/>
        </w:rPr>
      </w:pPr>
    </w:p>
    <w:p w:rsidR="00B701D9" w:rsidRPr="006C77DA" w:rsidRDefault="00F52D98" w:rsidP="00B701D9">
      <w:pPr>
        <w:suppressAutoHyphens/>
        <w:jc w:val="both"/>
        <w:rPr>
          <w:rFonts w:cs="Arial"/>
          <w:szCs w:val="20"/>
          <w:lang w:eastAsia="ar-SA"/>
        </w:rPr>
      </w:pPr>
      <w:r>
        <w:rPr>
          <w:rFonts w:cs="Arial"/>
          <w:szCs w:val="20"/>
          <w:lang w:eastAsia="ar-SA"/>
        </w:rPr>
        <w:t>Nosilec</w:t>
      </w:r>
      <w:r w:rsidR="00B701D9" w:rsidRPr="006C77DA">
        <w:rPr>
          <w:rFonts w:cs="Arial"/>
          <w:szCs w:val="20"/>
          <w:lang w:eastAsia="ar-SA"/>
        </w:rPr>
        <w:t xml:space="preserve"> ukrepa: država</w:t>
      </w:r>
    </w:p>
    <w:p w:rsidR="00B701D9" w:rsidRPr="006C77DA" w:rsidRDefault="00B701D9" w:rsidP="00B701D9">
      <w:pPr>
        <w:suppressAutoHyphens/>
        <w:jc w:val="both"/>
        <w:rPr>
          <w:rFonts w:cs="Arial"/>
          <w:szCs w:val="20"/>
          <w:lang w:eastAsia="ar-SA"/>
        </w:rPr>
      </w:pPr>
    </w:p>
    <w:p w:rsidR="00B701D9" w:rsidRPr="00486218" w:rsidRDefault="00B701D9" w:rsidP="00B701D9">
      <w:pPr>
        <w:suppressAutoHyphens/>
        <w:jc w:val="both"/>
        <w:rPr>
          <w:rFonts w:cs="Arial"/>
          <w:b/>
          <w:szCs w:val="20"/>
          <w:lang w:eastAsia="ar-SA"/>
        </w:rPr>
      </w:pPr>
    </w:p>
    <w:p w:rsidR="00B701D9" w:rsidRPr="00486218" w:rsidRDefault="00B701D9" w:rsidP="00B701D9">
      <w:pPr>
        <w:jc w:val="both"/>
        <w:rPr>
          <w:rFonts w:cs="Arial"/>
          <w:b/>
          <w:i/>
          <w:szCs w:val="20"/>
        </w:rPr>
      </w:pPr>
      <w:r w:rsidRPr="00486218">
        <w:rPr>
          <w:rFonts w:cs="Arial"/>
          <w:b/>
          <w:i/>
          <w:szCs w:val="20"/>
        </w:rPr>
        <w:t>4.2.22 Ureditev kolesarskih stez in cestišč za uporabo koles ter odprava ključnih pomanjkljivosti za množično uporabo kolesarjenja za dnevne opravke</w:t>
      </w:r>
    </w:p>
    <w:p w:rsidR="00B701D9" w:rsidRPr="006C77DA" w:rsidRDefault="00B701D9" w:rsidP="00B701D9">
      <w:pPr>
        <w:jc w:val="both"/>
        <w:rPr>
          <w:rFonts w:cs="Arial"/>
          <w:i/>
          <w:szCs w:val="20"/>
        </w:rPr>
      </w:pPr>
    </w:p>
    <w:p w:rsidR="00526B3A" w:rsidRPr="008E4EF5" w:rsidRDefault="00526B3A" w:rsidP="00526B3A">
      <w:pPr>
        <w:jc w:val="both"/>
        <w:rPr>
          <w:rFonts w:cs="Arial"/>
          <w:szCs w:val="20"/>
        </w:rPr>
      </w:pPr>
      <w:r w:rsidRPr="008E4EF5">
        <w:rPr>
          <w:rFonts w:cs="Arial"/>
          <w:szCs w:val="20"/>
        </w:rPr>
        <w:t>Občina bo pregledala vse kolesarske poti, ki bi jih lahko uporabljalo več kolesarjev za dnevne opravke (</w:t>
      </w:r>
      <w:r>
        <w:rPr>
          <w:rFonts w:cs="Arial"/>
          <w:szCs w:val="20"/>
        </w:rPr>
        <w:t>prihod</w:t>
      </w:r>
      <w:r w:rsidRPr="008E4EF5">
        <w:rPr>
          <w:rFonts w:cs="Arial"/>
          <w:szCs w:val="20"/>
        </w:rPr>
        <w:t xml:space="preserve"> v službo, šol</w:t>
      </w:r>
      <w:r>
        <w:rPr>
          <w:rFonts w:cs="Arial"/>
          <w:szCs w:val="20"/>
        </w:rPr>
        <w:t>o</w:t>
      </w:r>
      <w:r w:rsidRPr="008E4EF5">
        <w:rPr>
          <w:rFonts w:cs="Arial"/>
          <w:szCs w:val="20"/>
        </w:rPr>
        <w:t>, prihod do državnih-občinskih in javnih mest, prostočasne aktivnosti, trgovine in lokali, parki</w:t>
      </w:r>
      <w:r>
        <w:rPr>
          <w:rFonts w:cs="Arial"/>
          <w:szCs w:val="20"/>
        </w:rPr>
        <w:t xml:space="preserve"> </w:t>
      </w:r>
      <w:r w:rsidRPr="008E4EF5">
        <w:rPr>
          <w:rFonts w:cs="Arial"/>
          <w:szCs w:val="20"/>
        </w:rPr>
        <w:t>….) ter ugotovila ključne poman</w:t>
      </w:r>
      <w:r>
        <w:rPr>
          <w:rFonts w:cs="Arial"/>
          <w:szCs w:val="20"/>
        </w:rPr>
        <w:t>j</w:t>
      </w:r>
      <w:r w:rsidRPr="008E4EF5">
        <w:rPr>
          <w:rFonts w:cs="Arial"/>
          <w:szCs w:val="20"/>
        </w:rPr>
        <w:t xml:space="preserve">kljivosti, kot so: manjkajoči deli kolesarskih stez; ovire na stezah; nepravilno ali pomanjkljivo postavljena križanja kolesarskih stez s cestami; nepravilno ali pomanjkljivo postavljena križanja kolesarskih stez s pločniki; nepravilno ali pomanjkljivo postavljena križanja kolesarskih stez z avtobusnimi postajališči; neosvetljeni deli stez; pomanjkljive označbe; nevarna križanja; </w:t>
      </w:r>
      <w:r>
        <w:rPr>
          <w:rFonts w:cs="Arial"/>
          <w:szCs w:val="20"/>
        </w:rPr>
        <w:t>poškodbe</w:t>
      </w:r>
      <w:r w:rsidRPr="008E4EF5">
        <w:rPr>
          <w:rFonts w:cs="Arial"/>
          <w:szCs w:val="20"/>
        </w:rPr>
        <w:t xml:space="preserve"> na stezah in cestah; pomanjkljivosti čiščenja pločnikov pozimi; pomanjkanje varnih stojal za kolesa; </w:t>
      </w:r>
      <w:r w:rsidRPr="008E4EF5">
        <w:rPr>
          <w:rFonts w:cs="Arial"/>
          <w:szCs w:val="20"/>
        </w:rPr>
        <w:lastRenderedPageBreak/>
        <w:t xml:space="preserve">relativno nizka kolesarska kultura posameznikov; uporaba kolesarskih stez </w:t>
      </w:r>
      <w:r>
        <w:rPr>
          <w:rFonts w:cs="Arial"/>
          <w:szCs w:val="20"/>
        </w:rPr>
        <w:t>s</w:t>
      </w:r>
      <w:r w:rsidRPr="008E4EF5">
        <w:rPr>
          <w:rFonts w:cs="Arial"/>
          <w:szCs w:val="20"/>
        </w:rPr>
        <w:t xml:space="preserve"> kolesi na motorni pogon</w:t>
      </w:r>
      <w:r>
        <w:rPr>
          <w:rFonts w:cs="Arial"/>
          <w:szCs w:val="20"/>
        </w:rPr>
        <w:t xml:space="preserve"> …</w:t>
      </w:r>
    </w:p>
    <w:p w:rsidR="00526B3A" w:rsidRPr="008E4EF5" w:rsidRDefault="00526B3A" w:rsidP="00526B3A">
      <w:pPr>
        <w:jc w:val="both"/>
        <w:rPr>
          <w:rFonts w:cs="Arial"/>
          <w:szCs w:val="20"/>
        </w:rPr>
      </w:pPr>
    </w:p>
    <w:p w:rsidR="00B701D9" w:rsidRPr="006C77DA" w:rsidRDefault="00526B3A" w:rsidP="00B701D9">
      <w:pPr>
        <w:jc w:val="both"/>
        <w:rPr>
          <w:rFonts w:cs="Arial"/>
          <w:szCs w:val="20"/>
        </w:rPr>
      </w:pPr>
      <w:r w:rsidRPr="008E4EF5">
        <w:rPr>
          <w:rFonts w:cs="Arial"/>
          <w:szCs w:val="20"/>
        </w:rPr>
        <w:t xml:space="preserve">Na </w:t>
      </w:r>
      <w:r>
        <w:rPr>
          <w:rFonts w:cs="Arial"/>
          <w:szCs w:val="20"/>
        </w:rPr>
        <w:t>podlagi</w:t>
      </w:r>
      <w:r w:rsidRPr="008E4EF5">
        <w:rPr>
          <w:rFonts w:cs="Arial"/>
          <w:szCs w:val="20"/>
        </w:rPr>
        <w:t xml:space="preserve"> analize bo občina začela postopoma odpravljati vse poman</w:t>
      </w:r>
      <w:r>
        <w:rPr>
          <w:rFonts w:cs="Arial"/>
          <w:szCs w:val="20"/>
        </w:rPr>
        <w:t>j</w:t>
      </w:r>
      <w:r w:rsidRPr="008E4EF5">
        <w:rPr>
          <w:rFonts w:cs="Arial"/>
          <w:szCs w:val="20"/>
        </w:rPr>
        <w:t>kljivosti</w:t>
      </w:r>
      <w:r>
        <w:rPr>
          <w:rFonts w:cs="Arial"/>
          <w:szCs w:val="20"/>
        </w:rPr>
        <w:t>.</w:t>
      </w:r>
    </w:p>
    <w:p w:rsidR="00B701D9" w:rsidRPr="006C77DA" w:rsidRDefault="00B701D9" w:rsidP="00B701D9">
      <w:pPr>
        <w:jc w:val="both"/>
        <w:rPr>
          <w:rFonts w:cs="Arial"/>
          <w:szCs w:val="20"/>
        </w:rPr>
      </w:pPr>
    </w:p>
    <w:p w:rsidR="00B701D9" w:rsidRPr="006C77DA" w:rsidRDefault="00F52D98" w:rsidP="00B701D9">
      <w:pPr>
        <w:jc w:val="both"/>
        <w:rPr>
          <w:rFonts w:cs="Arial"/>
          <w:szCs w:val="20"/>
        </w:rPr>
      </w:pPr>
      <w:r>
        <w:rPr>
          <w:rFonts w:cs="Arial"/>
          <w:szCs w:val="20"/>
        </w:rPr>
        <w:t>Nosilec</w:t>
      </w:r>
      <w:r w:rsidR="00B701D9" w:rsidRPr="006C77DA">
        <w:rPr>
          <w:rFonts w:cs="Arial"/>
          <w:szCs w:val="20"/>
        </w:rPr>
        <w:t xml:space="preserve"> ukrepa: občina</w:t>
      </w:r>
    </w:p>
    <w:p w:rsidR="00B701D9" w:rsidRPr="006C77DA" w:rsidRDefault="00B701D9" w:rsidP="00B701D9">
      <w:pPr>
        <w:jc w:val="both"/>
        <w:rPr>
          <w:rFonts w:cs="Arial"/>
          <w:szCs w:val="20"/>
        </w:rPr>
      </w:pPr>
    </w:p>
    <w:p w:rsidR="00B701D9" w:rsidRPr="006C77DA" w:rsidRDefault="00B701D9" w:rsidP="00B701D9">
      <w:pPr>
        <w:jc w:val="both"/>
        <w:rPr>
          <w:rFonts w:cs="Arial"/>
          <w:szCs w:val="20"/>
        </w:rPr>
      </w:pPr>
    </w:p>
    <w:p w:rsidR="00B701D9" w:rsidRPr="00486218" w:rsidRDefault="00B701D9" w:rsidP="00B701D9">
      <w:pPr>
        <w:jc w:val="both"/>
        <w:rPr>
          <w:rFonts w:cs="Arial"/>
          <w:b/>
          <w:i/>
          <w:szCs w:val="20"/>
        </w:rPr>
      </w:pPr>
      <w:r w:rsidRPr="00486218">
        <w:rPr>
          <w:rFonts w:cs="Arial"/>
          <w:b/>
          <w:i/>
          <w:szCs w:val="20"/>
        </w:rPr>
        <w:t>4.2.23 Sprotna in intenzivna promocija novih kolesarskih stez</w:t>
      </w:r>
    </w:p>
    <w:p w:rsidR="00B701D9" w:rsidRPr="006C77DA" w:rsidRDefault="00B701D9" w:rsidP="00B701D9">
      <w:pPr>
        <w:jc w:val="both"/>
        <w:rPr>
          <w:rFonts w:cs="Arial"/>
          <w:i/>
          <w:szCs w:val="20"/>
        </w:rPr>
      </w:pPr>
    </w:p>
    <w:p w:rsidR="00C67895" w:rsidRPr="008E4EF5" w:rsidRDefault="00C67895" w:rsidP="00C67895">
      <w:pPr>
        <w:jc w:val="both"/>
        <w:rPr>
          <w:rFonts w:cs="Arial"/>
          <w:szCs w:val="20"/>
        </w:rPr>
      </w:pPr>
      <w:r w:rsidRPr="008E4EF5">
        <w:rPr>
          <w:rFonts w:cs="Arial"/>
          <w:szCs w:val="20"/>
        </w:rPr>
        <w:t xml:space="preserve">Občina bo skupaj z drugimi deležniki (kolesarske mreže, športna združenja, </w:t>
      </w:r>
      <w:r>
        <w:rPr>
          <w:rFonts w:cs="Arial"/>
          <w:szCs w:val="20"/>
        </w:rPr>
        <w:t xml:space="preserve">okoljevarstvene </w:t>
      </w:r>
      <w:r w:rsidRPr="008E4EF5">
        <w:rPr>
          <w:rFonts w:cs="Arial"/>
          <w:szCs w:val="20"/>
        </w:rPr>
        <w:t>organizacije, organizacije s področja varovanja zdravja, turistična združenja ipd.) sprotno ob »</w:t>
      </w:r>
      <w:r>
        <w:rPr>
          <w:rFonts w:cs="Arial"/>
          <w:szCs w:val="20"/>
        </w:rPr>
        <w:t>odprtju</w:t>
      </w:r>
      <w:r w:rsidRPr="008E4EF5">
        <w:rPr>
          <w:rFonts w:cs="Arial"/>
          <w:szCs w:val="20"/>
        </w:rPr>
        <w:t>« kolesarskih stez, kolesarskih prireditvah (in špo</w:t>
      </w:r>
      <w:r>
        <w:rPr>
          <w:rFonts w:cs="Arial"/>
          <w:szCs w:val="20"/>
        </w:rPr>
        <w:t>r</w:t>
      </w:r>
      <w:r w:rsidRPr="008E4EF5">
        <w:rPr>
          <w:rFonts w:cs="Arial"/>
          <w:szCs w:val="20"/>
        </w:rPr>
        <w:t>tnih in rekreacijskih) in ob vseh priložnostih</w:t>
      </w:r>
      <w:r>
        <w:rPr>
          <w:rFonts w:cs="Arial"/>
          <w:szCs w:val="20"/>
        </w:rPr>
        <w:t>,</w:t>
      </w:r>
      <w:r w:rsidRPr="008E4EF5">
        <w:rPr>
          <w:rFonts w:cs="Arial"/>
          <w:szCs w:val="20"/>
        </w:rPr>
        <w:t xml:space="preserve"> zlasti </w:t>
      </w:r>
      <w:r>
        <w:rPr>
          <w:rFonts w:cs="Arial"/>
          <w:szCs w:val="20"/>
        </w:rPr>
        <w:t xml:space="preserve">pa na </w:t>
      </w:r>
      <w:r w:rsidRPr="008E4EF5">
        <w:rPr>
          <w:rFonts w:cs="Arial"/>
          <w:szCs w:val="20"/>
        </w:rPr>
        <w:t>začetku kolesarsk</w:t>
      </w:r>
      <w:r>
        <w:rPr>
          <w:rFonts w:cs="Arial"/>
          <w:szCs w:val="20"/>
        </w:rPr>
        <w:t>e</w:t>
      </w:r>
      <w:r w:rsidRPr="008E4EF5">
        <w:rPr>
          <w:rFonts w:cs="Arial"/>
          <w:szCs w:val="20"/>
        </w:rPr>
        <w:t xml:space="preserve"> sezone, promovirala koles</w:t>
      </w:r>
      <w:r>
        <w:rPr>
          <w:rFonts w:cs="Arial"/>
          <w:szCs w:val="20"/>
        </w:rPr>
        <w:t>arjenje</w:t>
      </w:r>
      <w:r w:rsidRPr="008E4EF5">
        <w:rPr>
          <w:rFonts w:cs="Arial"/>
          <w:szCs w:val="20"/>
        </w:rPr>
        <w:t xml:space="preserve"> za prevoz v službo in po dnevnih opravkih.</w:t>
      </w:r>
    </w:p>
    <w:p w:rsidR="00C67895" w:rsidRPr="008E4EF5" w:rsidRDefault="00C67895" w:rsidP="00C67895">
      <w:pPr>
        <w:jc w:val="both"/>
        <w:rPr>
          <w:rFonts w:cs="Arial"/>
          <w:szCs w:val="20"/>
        </w:rPr>
      </w:pPr>
    </w:p>
    <w:p w:rsidR="00C67895" w:rsidRPr="008E4EF5" w:rsidRDefault="00C67895" w:rsidP="00C67895">
      <w:pPr>
        <w:jc w:val="both"/>
        <w:rPr>
          <w:rFonts w:cs="Arial"/>
          <w:szCs w:val="20"/>
        </w:rPr>
      </w:pPr>
      <w:r w:rsidRPr="008E4EF5">
        <w:rPr>
          <w:rFonts w:cs="Arial"/>
          <w:szCs w:val="20"/>
        </w:rPr>
        <w:t xml:space="preserve">Ministrstvo, pristojno za okolje, postane promotor, soorganizator (in po potrebi tudi plačnik dela stroškov), pri čemer se vsa gradiva in promocijski material označijo z glavo ministrstva, pristojnega za okolje, označbami kakovosti zraka v Sloveniji </w:t>
      </w:r>
      <w:r>
        <w:rPr>
          <w:rFonts w:cs="Arial"/>
          <w:szCs w:val="20"/>
        </w:rPr>
        <w:t>in</w:t>
      </w:r>
      <w:r w:rsidRPr="008E4EF5">
        <w:rPr>
          <w:rFonts w:cs="Arial"/>
          <w:szCs w:val="20"/>
        </w:rPr>
        <w:t xml:space="preserve"> navedbo, da ministrstvo, pristojno za okolje, podpira (in sofinancira) področje</w:t>
      </w:r>
      <w:r>
        <w:rPr>
          <w:rFonts w:cs="Arial"/>
          <w:szCs w:val="20"/>
        </w:rPr>
        <w:t>/</w:t>
      </w:r>
      <w:r w:rsidRPr="008E4EF5">
        <w:rPr>
          <w:rFonts w:cs="Arial"/>
          <w:szCs w:val="20"/>
        </w:rPr>
        <w:t xml:space="preserve">prireditev s ciljem </w:t>
      </w:r>
      <w:r>
        <w:rPr>
          <w:rFonts w:cs="Arial"/>
          <w:szCs w:val="20"/>
        </w:rPr>
        <w:t xml:space="preserve">ustvariti </w:t>
      </w:r>
      <w:r w:rsidRPr="008E4EF5">
        <w:rPr>
          <w:rFonts w:cs="Arial"/>
          <w:szCs w:val="20"/>
        </w:rPr>
        <w:t>trajn</w:t>
      </w:r>
      <w:r>
        <w:rPr>
          <w:rFonts w:cs="Arial"/>
          <w:szCs w:val="20"/>
        </w:rPr>
        <w:t>e</w:t>
      </w:r>
      <w:r w:rsidRPr="008E4EF5">
        <w:rPr>
          <w:rFonts w:cs="Arial"/>
          <w:szCs w:val="20"/>
        </w:rPr>
        <w:t xml:space="preserve"> učink</w:t>
      </w:r>
      <w:r>
        <w:rPr>
          <w:rFonts w:cs="Arial"/>
          <w:szCs w:val="20"/>
        </w:rPr>
        <w:t>e</w:t>
      </w:r>
      <w:r w:rsidRPr="008E4EF5">
        <w:rPr>
          <w:rFonts w:cs="Arial"/>
          <w:szCs w:val="20"/>
        </w:rPr>
        <w:t xml:space="preserve"> na zdravje in okolje z vidika kakovosti zraka.</w:t>
      </w:r>
    </w:p>
    <w:p w:rsidR="00B701D9" w:rsidRPr="006C77DA" w:rsidRDefault="00B701D9" w:rsidP="00B701D9">
      <w:pPr>
        <w:jc w:val="both"/>
        <w:rPr>
          <w:rFonts w:cs="Arial"/>
          <w:szCs w:val="20"/>
        </w:rPr>
      </w:pPr>
    </w:p>
    <w:p w:rsidR="00B701D9" w:rsidRPr="006C77DA" w:rsidRDefault="00526B3A" w:rsidP="00B701D9">
      <w:pPr>
        <w:jc w:val="both"/>
        <w:rPr>
          <w:rFonts w:cs="Arial"/>
          <w:szCs w:val="20"/>
        </w:rPr>
      </w:pPr>
      <w:r>
        <w:rPr>
          <w:rFonts w:cs="Arial"/>
          <w:szCs w:val="20"/>
        </w:rPr>
        <w:t>Nosilca</w:t>
      </w:r>
      <w:r w:rsidRPr="006C77DA">
        <w:rPr>
          <w:rFonts w:cs="Arial"/>
          <w:szCs w:val="20"/>
        </w:rPr>
        <w:t xml:space="preserve"> </w:t>
      </w:r>
      <w:r w:rsidR="00B701D9" w:rsidRPr="006C77DA">
        <w:rPr>
          <w:rFonts w:cs="Arial"/>
          <w:szCs w:val="20"/>
        </w:rPr>
        <w:t>ukrepa: država, občina</w:t>
      </w:r>
    </w:p>
    <w:p w:rsidR="00B701D9" w:rsidRPr="006C77DA" w:rsidRDefault="00B701D9" w:rsidP="00B701D9">
      <w:pPr>
        <w:jc w:val="both"/>
        <w:rPr>
          <w:rFonts w:cs="Arial"/>
          <w:szCs w:val="20"/>
        </w:rPr>
      </w:pPr>
    </w:p>
    <w:p w:rsidR="00B701D9" w:rsidRPr="006C77DA" w:rsidRDefault="00B701D9" w:rsidP="00B701D9">
      <w:pPr>
        <w:jc w:val="both"/>
        <w:rPr>
          <w:rFonts w:cs="Arial"/>
          <w:szCs w:val="20"/>
        </w:rPr>
      </w:pPr>
    </w:p>
    <w:p w:rsidR="00B701D9" w:rsidRPr="00486218" w:rsidRDefault="00B701D9" w:rsidP="00B701D9">
      <w:pPr>
        <w:jc w:val="both"/>
        <w:rPr>
          <w:rFonts w:cs="Arial"/>
          <w:b/>
          <w:i/>
          <w:szCs w:val="20"/>
        </w:rPr>
      </w:pPr>
      <w:r w:rsidRPr="00486218">
        <w:rPr>
          <w:rFonts w:cs="Arial"/>
          <w:b/>
          <w:i/>
          <w:szCs w:val="20"/>
        </w:rPr>
        <w:t>4.2.24 Sprotna in intenzivna promocija uporabe JPP</w:t>
      </w:r>
    </w:p>
    <w:p w:rsidR="00B701D9" w:rsidRPr="006C77DA" w:rsidRDefault="00B701D9" w:rsidP="00B701D9">
      <w:pPr>
        <w:jc w:val="both"/>
        <w:rPr>
          <w:rFonts w:cs="Arial"/>
          <w:i/>
          <w:szCs w:val="20"/>
        </w:rPr>
      </w:pPr>
    </w:p>
    <w:p w:rsidR="00C67895" w:rsidRPr="008E4EF5" w:rsidRDefault="00C67895" w:rsidP="00C67895">
      <w:pPr>
        <w:jc w:val="both"/>
        <w:rPr>
          <w:rFonts w:cs="Arial"/>
          <w:szCs w:val="20"/>
        </w:rPr>
      </w:pPr>
      <w:r w:rsidRPr="008E4EF5">
        <w:rPr>
          <w:rFonts w:cs="Arial"/>
          <w:szCs w:val="20"/>
        </w:rPr>
        <w:t xml:space="preserve">Občina bo skupaj z drugimi deležniki (upokojenska združenja, delodajalci, </w:t>
      </w:r>
      <w:r>
        <w:rPr>
          <w:rFonts w:cs="Arial"/>
          <w:szCs w:val="20"/>
        </w:rPr>
        <w:t xml:space="preserve">okoljevarstvene </w:t>
      </w:r>
      <w:r w:rsidRPr="008E4EF5">
        <w:rPr>
          <w:rFonts w:cs="Arial"/>
          <w:szCs w:val="20"/>
        </w:rPr>
        <w:t>organizacije, organizacije s področja varovanja zdravja, turistična združenja ipd.) sprotno ob »</w:t>
      </w:r>
      <w:r>
        <w:rPr>
          <w:rFonts w:cs="Arial"/>
          <w:szCs w:val="20"/>
        </w:rPr>
        <w:t>odprtju</w:t>
      </w:r>
      <w:r w:rsidRPr="008E4EF5">
        <w:rPr>
          <w:rFonts w:cs="Arial"/>
          <w:szCs w:val="20"/>
        </w:rPr>
        <w:t xml:space="preserve">« novih avtobusnih prog, uvedbi novih avtobusov in ob vseh priložnostih ter zlasti </w:t>
      </w:r>
      <w:r>
        <w:rPr>
          <w:rFonts w:cs="Arial"/>
          <w:szCs w:val="20"/>
        </w:rPr>
        <w:t>na</w:t>
      </w:r>
      <w:r w:rsidRPr="008E4EF5">
        <w:rPr>
          <w:rFonts w:cs="Arial"/>
          <w:szCs w:val="20"/>
        </w:rPr>
        <w:t xml:space="preserve"> začetku šolske sezone, študijskega leta in </w:t>
      </w:r>
      <w:r>
        <w:rPr>
          <w:rFonts w:cs="Arial"/>
          <w:szCs w:val="20"/>
        </w:rPr>
        <w:t xml:space="preserve">ob </w:t>
      </w:r>
      <w:r w:rsidRPr="008E4EF5">
        <w:rPr>
          <w:rFonts w:cs="Arial"/>
          <w:szCs w:val="20"/>
        </w:rPr>
        <w:t xml:space="preserve">drugih priložnostih promovirala </w:t>
      </w:r>
      <w:r>
        <w:rPr>
          <w:rFonts w:cs="Arial"/>
          <w:szCs w:val="20"/>
        </w:rPr>
        <w:t>javni potniški promet</w:t>
      </w:r>
      <w:r w:rsidRPr="008E4EF5">
        <w:rPr>
          <w:rFonts w:cs="Arial"/>
          <w:szCs w:val="20"/>
        </w:rPr>
        <w:t xml:space="preserve"> za prevoz v službo in </w:t>
      </w:r>
      <w:r>
        <w:rPr>
          <w:rFonts w:cs="Arial"/>
          <w:szCs w:val="20"/>
        </w:rPr>
        <w:t>po</w:t>
      </w:r>
      <w:r w:rsidRPr="008E4EF5">
        <w:rPr>
          <w:rFonts w:cs="Arial"/>
          <w:szCs w:val="20"/>
        </w:rPr>
        <w:t xml:space="preserve"> dnevn</w:t>
      </w:r>
      <w:r>
        <w:rPr>
          <w:rFonts w:cs="Arial"/>
          <w:szCs w:val="20"/>
        </w:rPr>
        <w:t>ih</w:t>
      </w:r>
      <w:r w:rsidRPr="008E4EF5">
        <w:rPr>
          <w:rFonts w:cs="Arial"/>
          <w:szCs w:val="20"/>
        </w:rPr>
        <w:t xml:space="preserve"> opravk</w:t>
      </w:r>
      <w:r>
        <w:rPr>
          <w:rFonts w:cs="Arial"/>
          <w:szCs w:val="20"/>
        </w:rPr>
        <w:t>ih</w:t>
      </w:r>
      <w:r w:rsidRPr="008E4EF5">
        <w:rPr>
          <w:rFonts w:cs="Arial"/>
          <w:szCs w:val="20"/>
        </w:rPr>
        <w:t>.</w:t>
      </w:r>
    </w:p>
    <w:p w:rsidR="00B701D9" w:rsidRPr="006C77DA" w:rsidRDefault="00B701D9" w:rsidP="00B701D9">
      <w:pPr>
        <w:jc w:val="both"/>
        <w:rPr>
          <w:rFonts w:cs="Arial"/>
          <w:szCs w:val="20"/>
        </w:rPr>
      </w:pPr>
    </w:p>
    <w:p w:rsidR="00B701D9" w:rsidRPr="006C77DA" w:rsidRDefault="00B701D9" w:rsidP="00B701D9">
      <w:pPr>
        <w:jc w:val="both"/>
        <w:rPr>
          <w:rFonts w:cs="Arial"/>
          <w:szCs w:val="20"/>
        </w:rPr>
      </w:pPr>
      <w:r w:rsidRPr="006C77DA">
        <w:rPr>
          <w:rFonts w:cs="Arial"/>
          <w:szCs w:val="20"/>
        </w:rPr>
        <w:t xml:space="preserve">Ministrstvi, pristojni za okolje in promet, bosta </w:t>
      </w:r>
      <w:r w:rsidR="00C67895">
        <w:rPr>
          <w:rFonts w:cs="Arial"/>
          <w:szCs w:val="20"/>
        </w:rPr>
        <w:t>dejavno</w:t>
      </w:r>
      <w:r w:rsidR="00C67895" w:rsidRPr="006C77DA">
        <w:rPr>
          <w:rFonts w:cs="Arial"/>
          <w:szCs w:val="20"/>
        </w:rPr>
        <w:t xml:space="preserve"> </w:t>
      </w:r>
      <w:r w:rsidRPr="006C77DA">
        <w:rPr>
          <w:rFonts w:cs="Arial"/>
          <w:szCs w:val="20"/>
        </w:rPr>
        <w:t>sodelovali</w:t>
      </w:r>
      <w:r w:rsidR="00C67895">
        <w:rPr>
          <w:rFonts w:cs="Arial"/>
          <w:szCs w:val="20"/>
        </w:rPr>
        <w:t>.</w:t>
      </w:r>
    </w:p>
    <w:p w:rsidR="00B701D9" w:rsidRPr="006C77DA" w:rsidRDefault="00B701D9" w:rsidP="00B701D9">
      <w:pPr>
        <w:jc w:val="both"/>
        <w:rPr>
          <w:rFonts w:cs="Arial"/>
          <w:szCs w:val="20"/>
        </w:rPr>
      </w:pPr>
    </w:p>
    <w:p w:rsidR="00B701D9" w:rsidRPr="006C77DA" w:rsidRDefault="00526B3A" w:rsidP="00B701D9">
      <w:pPr>
        <w:jc w:val="both"/>
        <w:rPr>
          <w:rFonts w:cs="Arial"/>
          <w:szCs w:val="20"/>
        </w:rPr>
      </w:pPr>
      <w:r>
        <w:rPr>
          <w:rFonts w:cs="Arial"/>
          <w:szCs w:val="20"/>
        </w:rPr>
        <w:t>Nosilca</w:t>
      </w:r>
      <w:r w:rsidR="00B701D9" w:rsidRPr="006C77DA">
        <w:rPr>
          <w:rFonts w:cs="Arial"/>
          <w:szCs w:val="20"/>
        </w:rPr>
        <w:t xml:space="preserve"> ukrepa: država, občina</w:t>
      </w:r>
    </w:p>
    <w:p w:rsidR="00B701D9" w:rsidRPr="006C77DA" w:rsidRDefault="00B701D9" w:rsidP="00B701D9">
      <w:pPr>
        <w:jc w:val="both"/>
        <w:rPr>
          <w:rFonts w:cs="Arial"/>
          <w:szCs w:val="20"/>
        </w:rPr>
      </w:pPr>
    </w:p>
    <w:p w:rsidR="00B701D9" w:rsidRPr="006C77DA" w:rsidRDefault="00B701D9" w:rsidP="00B701D9">
      <w:pPr>
        <w:jc w:val="both"/>
        <w:rPr>
          <w:rFonts w:cs="Arial"/>
          <w:szCs w:val="20"/>
        </w:rPr>
      </w:pPr>
    </w:p>
    <w:p w:rsidR="00526B3A" w:rsidRPr="00486218" w:rsidRDefault="00B701D9" w:rsidP="00526B3A">
      <w:pPr>
        <w:jc w:val="both"/>
        <w:rPr>
          <w:rFonts w:cs="Arial"/>
          <w:b/>
          <w:i/>
          <w:szCs w:val="20"/>
        </w:rPr>
      </w:pPr>
      <w:r w:rsidRPr="00486218">
        <w:rPr>
          <w:rFonts w:cs="Arial"/>
          <w:b/>
          <w:i/>
          <w:szCs w:val="20"/>
        </w:rPr>
        <w:t xml:space="preserve">4.2.25 </w:t>
      </w:r>
      <w:r w:rsidR="00526B3A" w:rsidRPr="00486218">
        <w:rPr>
          <w:rFonts w:cs="Arial"/>
          <w:b/>
          <w:i/>
          <w:szCs w:val="20"/>
        </w:rPr>
        <w:t>Ureditev pločnikov, varnih prehodov za pešce in odprava ključnih pomanjkljivosti, ki ovirajo pešačenje</w:t>
      </w:r>
    </w:p>
    <w:p w:rsidR="00526B3A" w:rsidRPr="008E4EF5" w:rsidRDefault="00526B3A" w:rsidP="00526B3A">
      <w:pPr>
        <w:jc w:val="both"/>
        <w:rPr>
          <w:rFonts w:cs="Arial"/>
          <w:i/>
          <w:szCs w:val="20"/>
        </w:rPr>
      </w:pPr>
    </w:p>
    <w:p w:rsidR="00526B3A" w:rsidRPr="008E4EF5" w:rsidRDefault="00526B3A" w:rsidP="00526B3A">
      <w:pPr>
        <w:jc w:val="both"/>
        <w:rPr>
          <w:rFonts w:cs="Arial"/>
          <w:szCs w:val="20"/>
        </w:rPr>
      </w:pPr>
      <w:r w:rsidRPr="008E4EF5">
        <w:rPr>
          <w:rFonts w:cs="Arial"/>
          <w:szCs w:val="20"/>
        </w:rPr>
        <w:t>Občina bo pregledala večino poti – pločnikov in prehodov za pešce</w:t>
      </w:r>
      <w:r>
        <w:rPr>
          <w:rFonts w:cs="Arial"/>
          <w:szCs w:val="20"/>
        </w:rPr>
        <w:t xml:space="preserve"> –</w:t>
      </w:r>
      <w:r w:rsidRPr="008E4EF5">
        <w:rPr>
          <w:rFonts w:cs="Arial"/>
          <w:szCs w:val="20"/>
        </w:rPr>
        <w:t>, ki jih bi lahko dejansko uporabljalo več</w:t>
      </w:r>
      <w:r>
        <w:rPr>
          <w:rFonts w:cs="Arial"/>
          <w:szCs w:val="20"/>
        </w:rPr>
        <w:t>je število</w:t>
      </w:r>
      <w:r w:rsidRPr="008E4EF5">
        <w:rPr>
          <w:rFonts w:cs="Arial"/>
          <w:szCs w:val="20"/>
        </w:rPr>
        <w:t xml:space="preserve"> pešcev za dnevne opravke (</w:t>
      </w:r>
      <w:r>
        <w:rPr>
          <w:rFonts w:cs="Arial"/>
          <w:szCs w:val="20"/>
        </w:rPr>
        <w:t xml:space="preserve">prihod </w:t>
      </w:r>
      <w:r w:rsidRPr="008E4EF5">
        <w:rPr>
          <w:rFonts w:cs="Arial"/>
          <w:szCs w:val="20"/>
        </w:rPr>
        <w:t>v službo, šol</w:t>
      </w:r>
      <w:r>
        <w:rPr>
          <w:rFonts w:cs="Arial"/>
          <w:szCs w:val="20"/>
        </w:rPr>
        <w:t>o</w:t>
      </w:r>
      <w:r w:rsidRPr="008E4EF5">
        <w:rPr>
          <w:rFonts w:cs="Arial"/>
          <w:szCs w:val="20"/>
        </w:rPr>
        <w:t>, do državnih</w:t>
      </w:r>
      <w:r>
        <w:rPr>
          <w:rFonts w:cs="Arial"/>
          <w:szCs w:val="20"/>
        </w:rPr>
        <w:t>/</w:t>
      </w:r>
      <w:r w:rsidRPr="008E4EF5">
        <w:rPr>
          <w:rFonts w:cs="Arial"/>
          <w:szCs w:val="20"/>
        </w:rPr>
        <w:t>občinskih</w:t>
      </w:r>
      <w:r>
        <w:rPr>
          <w:rFonts w:cs="Arial"/>
          <w:szCs w:val="20"/>
        </w:rPr>
        <w:t xml:space="preserve"> stavb</w:t>
      </w:r>
      <w:r w:rsidRPr="008E4EF5">
        <w:rPr>
          <w:rFonts w:cs="Arial"/>
          <w:szCs w:val="20"/>
        </w:rPr>
        <w:t xml:space="preserve"> in javnih mest, </w:t>
      </w:r>
      <w:r>
        <w:rPr>
          <w:rFonts w:cs="Arial"/>
          <w:szCs w:val="20"/>
        </w:rPr>
        <w:t xml:space="preserve">za </w:t>
      </w:r>
      <w:r w:rsidRPr="008E4EF5">
        <w:rPr>
          <w:rFonts w:cs="Arial"/>
          <w:szCs w:val="20"/>
        </w:rPr>
        <w:t xml:space="preserve">prostočasne </w:t>
      </w:r>
      <w:r>
        <w:rPr>
          <w:rFonts w:cs="Arial"/>
          <w:szCs w:val="20"/>
        </w:rPr>
        <w:t>dejavnosti</w:t>
      </w:r>
      <w:r w:rsidRPr="008E4EF5">
        <w:rPr>
          <w:rFonts w:cs="Arial"/>
          <w:szCs w:val="20"/>
        </w:rPr>
        <w:t xml:space="preserve">, </w:t>
      </w:r>
      <w:r>
        <w:rPr>
          <w:rFonts w:cs="Arial"/>
          <w:szCs w:val="20"/>
        </w:rPr>
        <w:t xml:space="preserve">obisk </w:t>
      </w:r>
      <w:r w:rsidRPr="008E4EF5">
        <w:rPr>
          <w:rFonts w:cs="Arial"/>
          <w:szCs w:val="20"/>
        </w:rPr>
        <w:t>trgovin</w:t>
      </w:r>
      <w:r>
        <w:rPr>
          <w:rFonts w:cs="Arial"/>
          <w:szCs w:val="20"/>
        </w:rPr>
        <w:t>,</w:t>
      </w:r>
      <w:r w:rsidRPr="008E4EF5">
        <w:rPr>
          <w:rFonts w:cs="Arial"/>
          <w:szCs w:val="20"/>
        </w:rPr>
        <w:t xml:space="preserve"> lokal</w:t>
      </w:r>
      <w:r>
        <w:rPr>
          <w:rFonts w:cs="Arial"/>
          <w:szCs w:val="20"/>
        </w:rPr>
        <w:t>ov</w:t>
      </w:r>
      <w:r w:rsidRPr="008E4EF5">
        <w:rPr>
          <w:rFonts w:cs="Arial"/>
          <w:szCs w:val="20"/>
        </w:rPr>
        <w:t>, park</w:t>
      </w:r>
      <w:r>
        <w:rPr>
          <w:rFonts w:cs="Arial"/>
          <w:szCs w:val="20"/>
        </w:rPr>
        <w:t>ov ….</w:t>
      </w:r>
      <w:r w:rsidRPr="008E4EF5">
        <w:rPr>
          <w:rFonts w:cs="Arial"/>
          <w:szCs w:val="20"/>
        </w:rPr>
        <w:t>)</w:t>
      </w:r>
      <w:r>
        <w:rPr>
          <w:rFonts w:cs="Arial"/>
          <w:szCs w:val="20"/>
        </w:rPr>
        <w:t>,</w:t>
      </w:r>
      <w:r w:rsidRPr="008E4EF5">
        <w:rPr>
          <w:rFonts w:cs="Arial"/>
          <w:szCs w:val="20"/>
        </w:rPr>
        <w:t xml:space="preserve"> </w:t>
      </w:r>
      <w:r>
        <w:rPr>
          <w:rFonts w:cs="Arial"/>
          <w:szCs w:val="20"/>
        </w:rPr>
        <w:t>in</w:t>
      </w:r>
      <w:r w:rsidRPr="008E4EF5">
        <w:rPr>
          <w:rFonts w:cs="Arial"/>
          <w:szCs w:val="20"/>
        </w:rPr>
        <w:t xml:space="preserve"> </w:t>
      </w:r>
      <w:r>
        <w:rPr>
          <w:rFonts w:cs="Arial"/>
          <w:szCs w:val="20"/>
        </w:rPr>
        <w:t>odpravila</w:t>
      </w:r>
      <w:r w:rsidRPr="008E4EF5">
        <w:rPr>
          <w:rFonts w:cs="Arial"/>
          <w:szCs w:val="20"/>
        </w:rPr>
        <w:t xml:space="preserve"> ključne poman</w:t>
      </w:r>
      <w:r>
        <w:rPr>
          <w:rFonts w:cs="Arial"/>
          <w:szCs w:val="20"/>
        </w:rPr>
        <w:t>j</w:t>
      </w:r>
      <w:r w:rsidRPr="008E4EF5">
        <w:rPr>
          <w:rFonts w:cs="Arial"/>
          <w:szCs w:val="20"/>
        </w:rPr>
        <w:t>kljivosti, kot so: manjkajoči deli pločnikov</w:t>
      </w:r>
      <w:r>
        <w:rPr>
          <w:rFonts w:cs="Arial"/>
          <w:szCs w:val="20"/>
        </w:rPr>
        <w:t>,</w:t>
      </w:r>
      <w:r w:rsidRPr="008E4EF5">
        <w:rPr>
          <w:rFonts w:cs="Arial"/>
          <w:szCs w:val="20"/>
        </w:rPr>
        <w:t xml:space="preserve"> ovire na pločnikih</w:t>
      </w:r>
      <w:r>
        <w:rPr>
          <w:rFonts w:cs="Arial"/>
          <w:szCs w:val="20"/>
        </w:rPr>
        <w:t>,</w:t>
      </w:r>
      <w:r w:rsidRPr="008E4EF5">
        <w:rPr>
          <w:rFonts w:cs="Arial"/>
          <w:szCs w:val="20"/>
        </w:rPr>
        <w:t xml:space="preserve"> nepravilno ali pomanjkljivo postavljeni prehodi za pešce</w:t>
      </w:r>
      <w:r>
        <w:rPr>
          <w:rFonts w:cs="Arial"/>
          <w:szCs w:val="20"/>
        </w:rPr>
        <w:t>,</w:t>
      </w:r>
      <w:r w:rsidRPr="008E4EF5">
        <w:rPr>
          <w:rFonts w:cs="Arial"/>
          <w:szCs w:val="20"/>
        </w:rPr>
        <w:t xml:space="preserve"> neosvetljeni deli cest</w:t>
      </w:r>
      <w:r>
        <w:rPr>
          <w:rFonts w:cs="Arial"/>
          <w:szCs w:val="20"/>
        </w:rPr>
        <w:t>,</w:t>
      </w:r>
      <w:r w:rsidRPr="008E4EF5">
        <w:rPr>
          <w:rFonts w:cs="Arial"/>
          <w:szCs w:val="20"/>
        </w:rPr>
        <w:t xml:space="preserve"> nevarna križanja</w:t>
      </w:r>
      <w:r>
        <w:rPr>
          <w:rFonts w:cs="Arial"/>
          <w:szCs w:val="20"/>
        </w:rPr>
        <w:t>,</w:t>
      </w:r>
      <w:r w:rsidRPr="008E4EF5">
        <w:rPr>
          <w:rFonts w:cs="Arial"/>
          <w:szCs w:val="20"/>
        </w:rPr>
        <w:t xml:space="preserve"> luknje na cestah in </w:t>
      </w:r>
      <w:r>
        <w:rPr>
          <w:rFonts w:cs="Arial"/>
          <w:szCs w:val="20"/>
        </w:rPr>
        <w:t>neprijetnosti zaradi njih, ko mimo vozeča vozila ali kolesa pešce poškropijo,</w:t>
      </w:r>
      <w:r w:rsidRPr="008E4EF5">
        <w:rPr>
          <w:rFonts w:cs="Arial"/>
          <w:szCs w:val="20"/>
        </w:rPr>
        <w:t xml:space="preserve"> </w:t>
      </w:r>
      <w:r>
        <w:rPr>
          <w:rFonts w:cs="Arial"/>
          <w:szCs w:val="20"/>
        </w:rPr>
        <w:t>slabo</w:t>
      </w:r>
      <w:r w:rsidRPr="008E4EF5">
        <w:rPr>
          <w:rFonts w:cs="Arial"/>
          <w:szCs w:val="20"/>
        </w:rPr>
        <w:t xml:space="preserve"> čiščenj</w:t>
      </w:r>
      <w:r>
        <w:rPr>
          <w:rFonts w:cs="Arial"/>
          <w:szCs w:val="20"/>
        </w:rPr>
        <w:t>e</w:t>
      </w:r>
      <w:r w:rsidRPr="008E4EF5">
        <w:rPr>
          <w:rFonts w:cs="Arial"/>
          <w:szCs w:val="20"/>
        </w:rPr>
        <w:t xml:space="preserve"> pločnikov pozimi itd).</w:t>
      </w:r>
    </w:p>
    <w:p w:rsidR="00B701D9" w:rsidRPr="006C77DA" w:rsidRDefault="00B701D9" w:rsidP="00526B3A">
      <w:pPr>
        <w:jc w:val="both"/>
        <w:rPr>
          <w:rFonts w:cs="Arial"/>
          <w:szCs w:val="20"/>
        </w:rPr>
      </w:pPr>
    </w:p>
    <w:p w:rsidR="00526B3A" w:rsidRPr="008E4EF5" w:rsidRDefault="00526B3A" w:rsidP="00526B3A">
      <w:pPr>
        <w:jc w:val="both"/>
        <w:rPr>
          <w:rFonts w:cs="Arial"/>
          <w:szCs w:val="20"/>
        </w:rPr>
      </w:pPr>
      <w:r>
        <w:rPr>
          <w:rFonts w:cs="Arial"/>
          <w:szCs w:val="20"/>
        </w:rPr>
        <w:t>O</w:t>
      </w:r>
      <w:r w:rsidRPr="008E4EF5">
        <w:rPr>
          <w:rFonts w:cs="Arial"/>
          <w:szCs w:val="20"/>
        </w:rPr>
        <w:t xml:space="preserve">bčina bo </w:t>
      </w:r>
      <w:r>
        <w:rPr>
          <w:rFonts w:cs="Arial"/>
          <w:szCs w:val="20"/>
        </w:rPr>
        <w:t>n</w:t>
      </w:r>
      <w:r w:rsidRPr="008E4EF5">
        <w:rPr>
          <w:rFonts w:cs="Arial"/>
          <w:szCs w:val="20"/>
        </w:rPr>
        <w:t xml:space="preserve">a </w:t>
      </w:r>
      <w:r>
        <w:rPr>
          <w:rFonts w:cs="Arial"/>
          <w:szCs w:val="20"/>
        </w:rPr>
        <w:t>podlagi</w:t>
      </w:r>
      <w:r w:rsidRPr="008E4EF5">
        <w:rPr>
          <w:rFonts w:cs="Arial"/>
          <w:szCs w:val="20"/>
        </w:rPr>
        <w:t xml:space="preserve"> analize </w:t>
      </w:r>
      <w:r>
        <w:rPr>
          <w:rFonts w:cs="Arial"/>
          <w:szCs w:val="20"/>
        </w:rPr>
        <w:t xml:space="preserve">stanja </w:t>
      </w:r>
      <w:r w:rsidRPr="008E4EF5">
        <w:rPr>
          <w:rFonts w:cs="Arial"/>
          <w:szCs w:val="20"/>
        </w:rPr>
        <w:t>začela odpravljati vse poman</w:t>
      </w:r>
      <w:r>
        <w:rPr>
          <w:rFonts w:cs="Arial"/>
          <w:szCs w:val="20"/>
        </w:rPr>
        <w:t>j</w:t>
      </w:r>
      <w:r w:rsidRPr="008E4EF5">
        <w:rPr>
          <w:rFonts w:cs="Arial"/>
          <w:szCs w:val="20"/>
        </w:rPr>
        <w:t>kljivosti.</w:t>
      </w:r>
    </w:p>
    <w:p w:rsidR="00B701D9" w:rsidRPr="006C77DA" w:rsidRDefault="00B701D9" w:rsidP="00B701D9">
      <w:pPr>
        <w:jc w:val="both"/>
        <w:rPr>
          <w:rFonts w:cs="Arial"/>
          <w:szCs w:val="20"/>
        </w:rPr>
      </w:pPr>
    </w:p>
    <w:p w:rsidR="00B701D9" w:rsidRPr="006C77DA" w:rsidRDefault="00B701D9" w:rsidP="00B701D9">
      <w:pPr>
        <w:jc w:val="both"/>
        <w:rPr>
          <w:rFonts w:cs="Arial"/>
          <w:szCs w:val="20"/>
        </w:rPr>
      </w:pPr>
      <w:r w:rsidRPr="006C77DA">
        <w:rPr>
          <w:rFonts w:cs="Arial"/>
          <w:szCs w:val="20"/>
        </w:rPr>
        <w:t xml:space="preserve">V mestu bodo </w:t>
      </w:r>
      <w:r w:rsidR="00526B3A">
        <w:rPr>
          <w:rFonts w:cs="Arial"/>
          <w:szCs w:val="20"/>
        </w:rPr>
        <w:t>vzpostavljene</w:t>
      </w:r>
      <w:r w:rsidR="00526B3A" w:rsidRPr="006C77DA">
        <w:rPr>
          <w:rFonts w:cs="Arial"/>
          <w:szCs w:val="20"/>
        </w:rPr>
        <w:t xml:space="preserve"> </w:t>
      </w:r>
      <w:r w:rsidRPr="006C77DA">
        <w:rPr>
          <w:rFonts w:cs="Arial"/>
          <w:szCs w:val="20"/>
        </w:rPr>
        <w:t xml:space="preserve">pešcone skupaj z ukrepi </w:t>
      </w:r>
      <w:r w:rsidR="00C67895">
        <w:rPr>
          <w:rFonts w:cs="Arial"/>
          <w:szCs w:val="20"/>
        </w:rPr>
        <w:t xml:space="preserve">za </w:t>
      </w:r>
      <w:r w:rsidRPr="006C77DA">
        <w:rPr>
          <w:rFonts w:cs="Arial"/>
          <w:szCs w:val="20"/>
        </w:rPr>
        <w:t>omejevanj</w:t>
      </w:r>
      <w:r w:rsidR="00C67895">
        <w:rPr>
          <w:rFonts w:cs="Arial"/>
          <w:szCs w:val="20"/>
        </w:rPr>
        <w:t>e</w:t>
      </w:r>
      <w:r w:rsidRPr="006C77DA">
        <w:rPr>
          <w:rFonts w:cs="Arial"/>
          <w:szCs w:val="20"/>
        </w:rPr>
        <w:t xml:space="preserve"> in umirjanj</w:t>
      </w:r>
      <w:r w:rsidR="00C67895">
        <w:rPr>
          <w:rFonts w:cs="Arial"/>
          <w:szCs w:val="20"/>
        </w:rPr>
        <w:t>e</w:t>
      </w:r>
      <w:r w:rsidRPr="006C77DA">
        <w:rPr>
          <w:rFonts w:cs="Arial"/>
          <w:szCs w:val="20"/>
        </w:rPr>
        <w:t xml:space="preserve"> prometa</w:t>
      </w:r>
      <w:r w:rsidR="00526B3A">
        <w:rPr>
          <w:rFonts w:cs="Arial"/>
          <w:szCs w:val="20"/>
        </w:rPr>
        <w:t xml:space="preserve"> </w:t>
      </w:r>
      <w:r w:rsidRPr="006C77DA">
        <w:rPr>
          <w:rFonts w:cs="Arial"/>
          <w:szCs w:val="20"/>
        </w:rPr>
        <w:t xml:space="preserve">na območju ožjega mestnega središča. </w:t>
      </w:r>
    </w:p>
    <w:p w:rsidR="00B701D9" w:rsidRPr="006C77DA" w:rsidRDefault="00B701D9" w:rsidP="00B701D9">
      <w:pPr>
        <w:jc w:val="both"/>
        <w:rPr>
          <w:rFonts w:cs="Arial"/>
          <w:szCs w:val="20"/>
        </w:rPr>
      </w:pPr>
    </w:p>
    <w:p w:rsidR="00526B3A" w:rsidRPr="008E4EF5" w:rsidRDefault="00526B3A" w:rsidP="00526B3A">
      <w:pPr>
        <w:jc w:val="both"/>
        <w:rPr>
          <w:rFonts w:cs="Arial"/>
          <w:szCs w:val="20"/>
        </w:rPr>
      </w:pPr>
      <w:r w:rsidRPr="008E4EF5">
        <w:rPr>
          <w:rFonts w:cs="Arial"/>
          <w:szCs w:val="20"/>
        </w:rPr>
        <w:lastRenderedPageBreak/>
        <w:t>Občina bo skupaj z državo promovir</w:t>
      </w:r>
      <w:r>
        <w:rPr>
          <w:rFonts w:cs="Arial"/>
          <w:szCs w:val="20"/>
        </w:rPr>
        <w:t>a</w:t>
      </w:r>
      <w:r w:rsidRPr="008E4EF5">
        <w:rPr>
          <w:rFonts w:cs="Arial"/>
          <w:szCs w:val="20"/>
        </w:rPr>
        <w:t xml:space="preserve">la nove </w:t>
      </w:r>
      <w:r>
        <w:rPr>
          <w:rFonts w:cs="Arial"/>
          <w:szCs w:val="20"/>
        </w:rPr>
        <w:t xml:space="preserve">površine za pešce </w:t>
      </w:r>
      <w:r w:rsidRPr="008E4EF5">
        <w:rPr>
          <w:rFonts w:cs="Arial"/>
          <w:szCs w:val="20"/>
        </w:rPr>
        <w:t xml:space="preserve">in </w:t>
      </w:r>
      <w:r>
        <w:rPr>
          <w:rFonts w:cs="Arial"/>
          <w:szCs w:val="20"/>
        </w:rPr>
        <w:t>sodelovala</w:t>
      </w:r>
      <w:r w:rsidRPr="008E4EF5">
        <w:rPr>
          <w:rFonts w:cs="Arial"/>
          <w:szCs w:val="20"/>
        </w:rPr>
        <w:t xml:space="preserve"> z občani, da </w:t>
      </w:r>
      <w:r>
        <w:rPr>
          <w:rFonts w:cs="Arial"/>
          <w:szCs w:val="20"/>
        </w:rPr>
        <w:t xml:space="preserve">jih </w:t>
      </w:r>
      <w:r w:rsidRPr="008E4EF5">
        <w:rPr>
          <w:rFonts w:cs="Arial"/>
          <w:szCs w:val="20"/>
        </w:rPr>
        <w:t xml:space="preserve">bodo dejansko začeli </w:t>
      </w:r>
      <w:r>
        <w:rPr>
          <w:rFonts w:cs="Arial"/>
          <w:szCs w:val="20"/>
        </w:rPr>
        <w:t>vsak dan</w:t>
      </w:r>
      <w:r w:rsidRPr="008E4EF5">
        <w:rPr>
          <w:rFonts w:cs="Arial"/>
          <w:szCs w:val="20"/>
        </w:rPr>
        <w:t xml:space="preserve"> uporabljati</w:t>
      </w:r>
      <w:r>
        <w:rPr>
          <w:rFonts w:cs="Arial"/>
          <w:szCs w:val="20"/>
        </w:rPr>
        <w:t xml:space="preserve">, s čimer se bo zmanjšala uporaba </w:t>
      </w:r>
      <w:r w:rsidRPr="008E4EF5">
        <w:rPr>
          <w:rFonts w:cs="Arial"/>
          <w:szCs w:val="20"/>
        </w:rPr>
        <w:t>avtomobil</w:t>
      </w:r>
      <w:r>
        <w:rPr>
          <w:rFonts w:cs="Arial"/>
          <w:szCs w:val="20"/>
        </w:rPr>
        <w:t>ov</w:t>
      </w:r>
      <w:r w:rsidRPr="008E4EF5">
        <w:rPr>
          <w:rFonts w:cs="Arial"/>
          <w:szCs w:val="20"/>
        </w:rPr>
        <w:t>.</w:t>
      </w:r>
    </w:p>
    <w:p w:rsidR="00B701D9" w:rsidRPr="006C77DA" w:rsidRDefault="00B701D9" w:rsidP="00B701D9">
      <w:pPr>
        <w:jc w:val="both"/>
        <w:rPr>
          <w:rFonts w:cs="Arial"/>
          <w:szCs w:val="20"/>
        </w:rPr>
      </w:pPr>
    </w:p>
    <w:p w:rsidR="00B701D9" w:rsidRPr="006C77DA" w:rsidRDefault="00526B3A" w:rsidP="00B701D9">
      <w:pPr>
        <w:jc w:val="both"/>
        <w:rPr>
          <w:rFonts w:cs="Arial"/>
          <w:szCs w:val="20"/>
        </w:rPr>
      </w:pPr>
      <w:r>
        <w:rPr>
          <w:rFonts w:cs="Arial"/>
          <w:szCs w:val="20"/>
        </w:rPr>
        <w:t>Nosilca</w:t>
      </w:r>
      <w:r w:rsidRPr="006C77DA">
        <w:rPr>
          <w:rFonts w:cs="Arial"/>
          <w:szCs w:val="20"/>
        </w:rPr>
        <w:t xml:space="preserve"> </w:t>
      </w:r>
      <w:r w:rsidR="00B701D9" w:rsidRPr="006C77DA">
        <w:rPr>
          <w:rFonts w:cs="Arial"/>
          <w:szCs w:val="20"/>
        </w:rPr>
        <w:t>ukre</w:t>
      </w:r>
      <w:r>
        <w:rPr>
          <w:rFonts w:cs="Arial"/>
          <w:szCs w:val="20"/>
        </w:rPr>
        <w:t>p</w:t>
      </w:r>
      <w:r w:rsidR="00B701D9" w:rsidRPr="006C77DA">
        <w:rPr>
          <w:rFonts w:cs="Arial"/>
          <w:szCs w:val="20"/>
        </w:rPr>
        <w:t>a: država, občina</w:t>
      </w:r>
    </w:p>
    <w:p w:rsidR="00B701D9" w:rsidRPr="006C77DA" w:rsidRDefault="00B701D9" w:rsidP="00B701D9">
      <w:pPr>
        <w:jc w:val="both"/>
        <w:rPr>
          <w:rFonts w:cs="Arial"/>
          <w:szCs w:val="20"/>
        </w:rPr>
      </w:pPr>
    </w:p>
    <w:p w:rsidR="00B701D9" w:rsidRPr="006C77DA" w:rsidRDefault="00B701D9" w:rsidP="00B701D9">
      <w:pPr>
        <w:jc w:val="both"/>
        <w:rPr>
          <w:rFonts w:cs="Arial"/>
          <w:szCs w:val="20"/>
        </w:rPr>
      </w:pPr>
    </w:p>
    <w:p w:rsidR="00B701D9" w:rsidRPr="00486218" w:rsidRDefault="00B701D9" w:rsidP="00B701D9">
      <w:pPr>
        <w:suppressAutoHyphens/>
        <w:jc w:val="both"/>
        <w:rPr>
          <w:rFonts w:cs="Arial"/>
          <w:b/>
          <w:i/>
          <w:szCs w:val="20"/>
          <w:lang w:eastAsia="ar-SA"/>
        </w:rPr>
      </w:pPr>
      <w:r w:rsidRPr="00486218">
        <w:rPr>
          <w:rFonts w:cs="Arial"/>
          <w:b/>
          <w:i/>
          <w:szCs w:val="20"/>
          <w:lang w:eastAsia="ar-SA"/>
        </w:rPr>
        <w:t>4.2.26 Promocija – kampanje:</w:t>
      </w:r>
    </w:p>
    <w:p w:rsidR="00B701D9" w:rsidRPr="006C77DA" w:rsidRDefault="00B701D9" w:rsidP="00B701D9">
      <w:pPr>
        <w:suppressAutoHyphens/>
        <w:jc w:val="both"/>
        <w:rPr>
          <w:rFonts w:cs="Arial"/>
          <w:i/>
          <w:szCs w:val="20"/>
          <w:lang w:eastAsia="ar-SA"/>
        </w:rPr>
      </w:pPr>
      <w:r w:rsidRPr="006C77DA">
        <w:rPr>
          <w:rFonts w:cs="Arial"/>
          <w:i/>
          <w:szCs w:val="20"/>
          <w:lang w:eastAsia="ar-SA"/>
        </w:rPr>
        <w:t xml:space="preserve"> </w:t>
      </w:r>
    </w:p>
    <w:p w:rsidR="00B701D9" w:rsidRPr="006C77DA" w:rsidRDefault="00C67895" w:rsidP="00674413">
      <w:pPr>
        <w:numPr>
          <w:ilvl w:val="0"/>
          <w:numId w:val="27"/>
        </w:numPr>
        <w:suppressAutoHyphens/>
        <w:spacing w:line="240" w:lineRule="auto"/>
        <w:jc w:val="both"/>
        <w:rPr>
          <w:rFonts w:cs="Arial"/>
          <w:i/>
          <w:szCs w:val="20"/>
          <w:lang w:eastAsia="ar-SA"/>
        </w:rPr>
      </w:pPr>
      <w:r>
        <w:rPr>
          <w:rFonts w:cs="Arial"/>
          <w:i/>
          <w:szCs w:val="20"/>
          <w:lang w:eastAsia="ar-SA"/>
        </w:rPr>
        <w:t>pešačenje</w:t>
      </w:r>
      <w:r w:rsidRPr="006C77DA">
        <w:rPr>
          <w:rFonts w:cs="Arial"/>
          <w:i/>
          <w:szCs w:val="20"/>
          <w:lang w:eastAsia="ar-SA"/>
        </w:rPr>
        <w:t xml:space="preserve"> </w:t>
      </w:r>
      <w:r w:rsidR="00B701D9" w:rsidRPr="006C77DA">
        <w:rPr>
          <w:rFonts w:cs="Arial"/>
          <w:i/>
          <w:szCs w:val="20"/>
          <w:lang w:eastAsia="ar-SA"/>
        </w:rPr>
        <w:t>in pohodništv</w:t>
      </w:r>
      <w:r>
        <w:rPr>
          <w:rFonts w:cs="Arial"/>
          <w:i/>
          <w:szCs w:val="20"/>
          <w:lang w:eastAsia="ar-SA"/>
        </w:rPr>
        <w:t>o</w:t>
      </w:r>
    </w:p>
    <w:p w:rsidR="00B701D9" w:rsidRPr="006C77DA" w:rsidRDefault="00B701D9" w:rsidP="00B701D9">
      <w:pPr>
        <w:suppressAutoHyphens/>
        <w:jc w:val="both"/>
        <w:rPr>
          <w:rFonts w:cs="Arial"/>
          <w:i/>
          <w:szCs w:val="20"/>
          <w:lang w:eastAsia="ar-SA"/>
        </w:rPr>
      </w:pPr>
    </w:p>
    <w:p w:rsidR="00C67895" w:rsidRPr="008E4EF5" w:rsidRDefault="00C67895" w:rsidP="00C67895">
      <w:pPr>
        <w:jc w:val="both"/>
        <w:rPr>
          <w:rFonts w:cs="Arial"/>
          <w:szCs w:val="20"/>
        </w:rPr>
      </w:pPr>
      <w:r w:rsidRPr="008E4EF5">
        <w:rPr>
          <w:rFonts w:cs="Arial"/>
          <w:szCs w:val="20"/>
        </w:rPr>
        <w:t xml:space="preserve">Občina </w:t>
      </w:r>
      <w:r>
        <w:rPr>
          <w:rFonts w:cs="Arial"/>
          <w:szCs w:val="20"/>
        </w:rPr>
        <w:t>in</w:t>
      </w:r>
      <w:r w:rsidRPr="008E4EF5">
        <w:rPr>
          <w:rFonts w:cs="Arial"/>
          <w:szCs w:val="20"/>
        </w:rPr>
        <w:t xml:space="preserve"> država </w:t>
      </w:r>
      <w:r>
        <w:rPr>
          <w:rFonts w:cs="Arial"/>
          <w:szCs w:val="20"/>
        </w:rPr>
        <w:t>bosta</w:t>
      </w:r>
      <w:r w:rsidRPr="008E4EF5">
        <w:rPr>
          <w:rFonts w:cs="Arial"/>
          <w:szCs w:val="20"/>
        </w:rPr>
        <w:t xml:space="preserve"> skupaj z drugimi deležniki (upokojenska združenja, delodajalci, </w:t>
      </w:r>
      <w:r>
        <w:rPr>
          <w:rFonts w:cs="Arial"/>
          <w:szCs w:val="20"/>
        </w:rPr>
        <w:t xml:space="preserve">okoljevarstvene </w:t>
      </w:r>
      <w:r w:rsidRPr="008E4EF5">
        <w:rPr>
          <w:rFonts w:cs="Arial"/>
          <w:szCs w:val="20"/>
        </w:rPr>
        <w:t xml:space="preserve">organizacije, organizacije s področja varovanja zdravja, turistična združenja, kulturna društva ipd.) </w:t>
      </w:r>
      <w:r>
        <w:rPr>
          <w:rFonts w:cs="Arial"/>
          <w:szCs w:val="20"/>
        </w:rPr>
        <w:t>na</w:t>
      </w:r>
      <w:r w:rsidRPr="008E4EF5">
        <w:rPr>
          <w:rFonts w:cs="Arial"/>
          <w:szCs w:val="20"/>
        </w:rPr>
        <w:t xml:space="preserve"> pohodniš</w:t>
      </w:r>
      <w:r>
        <w:rPr>
          <w:rFonts w:cs="Arial"/>
          <w:szCs w:val="20"/>
        </w:rPr>
        <w:t>kih prireditvah z</w:t>
      </w:r>
      <w:r w:rsidRPr="008E4EF5">
        <w:rPr>
          <w:rFonts w:cs="Arial"/>
          <w:szCs w:val="20"/>
        </w:rPr>
        <w:t xml:space="preserve"> množičn</w:t>
      </w:r>
      <w:r>
        <w:rPr>
          <w:rFonts w:cs="Arial"/>
          <w:szCs w:val="20"/>
        </w:rPr>
        <w:t>o</w:t>
      </w:r>
      <w:r w:rsidRPr="008E4EF5">
        <w:rPr>
          <w:rFonts w:cs="Arial"/>
          <w:szCs w:val="20"/>
        </w:rPr>
        <w:t xml:space="preserve"> udeležb</w:t>
      </w:r>
      <w:r>
        <w:rPr>
          <w:rFonts w:cs="Arial"/>
          <w:szCs w:val="20"/>
        </w:rPr>
        <w:t>o</w:t>
      </w:r>
      <w:r w:rsidRPr="008E4EF5">
        <w:rPr>
          <w:rFonts w:cs="Arial"/>
          <w:szCs w:val="20"/>
        </w:rPr>
        <w:t xml:space="preserve"> in </w:t>
      </w:r>
      <w:r>
        <w:rPr>
          <w:rFonts w:cs="Arial"/>
          <w:szCs w:val="20"/>
        </w:rPr>
        <w:t xml:space="preserve">ob </w:t>
      </w:r>
      <w:r w:rsidRPr="008E4EF5">
        <w:rPr>
          <w:rFonts w:cs="Arial"/>
          <w:szCs w:val="20"/>
        </w:rPr>
        <w:t>drugih priložnostih promoviral</w:t>
      </w:r>
      <w:r>
        <w:rPr>
          <w:rFonts w:cs="Arial"/>
          <w:szCs w:val="20"/>
        </w:rPr>
        <w:t>i</w:t>
      </w:r>
      <w:r w:rsidRPr="008E4EF5">
        <w:rPr>
          <w:rFonts w:cs="Arial"/>
          <w:szCs w:val="20"/>
        </w:rPr>
        <w:t xml:space="preserve"> peš</w:t>
      </w:r>
      <w:r>
        <w:rPr>
          <w:rFonts w:cs="Arial"/>
          <w:szCs w:val="20"/>
        </w:rPr>
        <w:t>ačenje</w:t>
      </w:r>
      <w:r w:rsidRPr="008E4EF5">
        <w:rPr>
          <w:rFonts w:cs="Arial"/>
          <w:szCs w:val="20"/>
        </w:rPr>
        <w:t xml:space="preserve"> in pohodništvo tudi v </w:t>
      </w:r>
      <w:r>
        <w:rPr>
          <w:rFonts w:cs="Arial"/>
          <w:szCs w:val="20"/>
        </w:rPr>
        <w:t>smislu</w:t>
      </w:r>
      <w:r w:rsidRPr="008E4EF5">
        <w:rPr>
          <w:rFonts w:cs="Arial"/>
          <w:szCs w:val="20"/>
        </w:rPr>
        <w:t xml:space="preserve"> </w:t>
      </w:r>
      <w:r>
        <w:rPr>
          <w:rFonts w:cs="Arial"/>
          <w:szCs w:val="20"/>
        </w:rPr>
        <w:t xml:space="preserve">vsakodnevne hoje </w:t>
      </w:r>
      <w:r w:rsidRPr="008E4EF5">
        <w:rPr>
          <w:rFonts w:cs="Arial"/>
          <w:szCs w:val="20"/>
        </w:rPr>
        <w:t xml:space="preserve">v službo in </w:t>
      </w:r>
      <w:r>
        <w:rPr>
          <w:rFonts w:cs="Arial"/>
          <w:szCs w:val="20"/>
        </w:rPr>
        <w:t xml:space="preserve">po </w:t>
      </w:r>
      <w:r w:rsidRPr="008E4EF5">
        <w:rPr>
          <w:rFonts w:cs="Arial"/>
          <w:szCs w:val="20"/>
        </w:rPr>
        <w:t>opravk</w:t>
      </w:r>
      <w:r>
        <w:rPr>
          <w:rFonts w:cs="Arial"/>
          <w:szCs w:val="20"/>
        </w:rPr>
        <w:t>ih</w:t>
      </w:r>
      <w:r w:rsidRPr="008E4EF5">
        <w:rPr>
          <w:rFonts w:cs="Arial"/>
          <w:szCs w:val="20"/>
        </w:rPr>
        <w:t xml:space="preserve"> </w:t>
      </w:r>
      <w:r>
        <w:rPr>
          <w:rFonts w:cs="Arial"/>
          <w:szCs w:val="20"/>
        </w:rPr>
        <w:t>skupaj</w:t>
      </w:r>
      <w:r w:rsidRPr="008E4EF5">
        <w:rPr>
          <w:rFonts w:cs="Arial"/>
          <w:szCs w:val="20"/>
        </w:rPr>
        <w:t xml:space="preserve"> s kombinacijo </w:t>
      </w:r>
      <w:r>
        <w:rPr>
          <w:rFonts w:cs="Arial"/>
          <w:szCs w:val="20"/>
        </w:rPr>
        <w:t>javnega potniškega prometa</w:t>
      </w:r>
      <w:r w:rsidRPr="008E4EF5">
        <w:rPr>
          <w:rFonts w:cs="Arial"/>
          <w:szCs w:val="20"/>
        </w:rPr>
        <w:t xml:space="preserve"> (peš</w:t>
      </w:r>
      <w:r>
        <w:rPr>
          <w:rFonts w:cs="Arial"/>
          <w:szCs w:val="20"/>
        </w:rPr>
        <w:t>ačenje</w:t>
      </w:r>
      <w:r w:rsidRPr="008E4EF5">
        <w:rPr>
          <w:rFonts w:cs="Arial"/>
          <w:szCs w:val="20"/>
        </w:rPr>
        <w:t xml:space="preserve"> do postajališč in postaj)</w:t>
      </w:r>
      <w:r>
        <w:rPr>
          <w:rFonts w:cs="Arial"/>
          <w:szCs w:val="20"/>
        </w:rPr>
        <w:t xml:space="preserve">. Cilj teh akcij je varovanje ustrezne </w:t>
      </w:r>
      <w:r w:rsidRPr="008E4EF5">
        <w:rPr>
          <w:rFonts w:cs="Arial"/>
          <w:szCs w:val="20"/>
        </w:rPr>
        <w:t>kakovost</w:t>
      </w:r>
      <w:r>
        <w:rPr>
          <w:rFonts w:cs="Arial"/>
          <w:szCs w:val="20"/>
        </w:rPr>
        <w:t>i</w:t>
      </w:r>
      <w:r w:rsidRPr="008E4EF5">
        <w:rPr>
          <w:rFonts w:cs="Arial"/>
          <w:szCs w:val="20"/>
        </w:rPr>
        <w:t xml:space="preserve"> zraka.</w:t>
      </w:r>
    </w:p>
    <w:p w:rsidR="00C67895" w:rsidRPr="008E4EF5" w:rsidRDefault="00C67895" w:rsidP="00C67895">
      <w:pPr>
        <w:jc w:val="both"/>
        <w:rPr>
          <w:rFonts w:cs="Arial"/>
          <w:szCs w:val="20"/>
        </w:rPr>
      </w:pPr>
    </w:p>
    <w:p w:rsidR="00B701D9" w:rsidRPr="006C77DA" w:rsidRDefault="00C67895" w:rsidP="00B701D9">
      <w:pPr>
        <w:suppressAutoHyphens/>
        <w:jc w:val="both"/>
        <w:rPr>
          <w:rFonts w:cs="Arial"/>
          <w:szCs w:val="20"/>
          <w:lang w:eastAsia="ar-SA"/>
        </w:rPr>
      </w:pPr>
      <w:r w:rsidRPr="008E4EF5">
        <w:rPr>
          <w:rFonts w:cs="Arial"/>
          <w:szCs w:val="20"/>
        </w:rPr>
        <w:t xml:space="preserve">Ministrstvo, pristojno za okolje, postane promotor, soorganizator (in po potrebi tudi plačnik dela stroškov), pri čemer se vsa gradiva in promocijski material označijo z glavo ministrstva, pristojnega za okolje, označbami kakovosti zraka v Sloveniji </w:t>
      </w:r>
      <w:r>
        <w:rPr>
          <w:rFonts w:cs="Arial"/>
          <w:szCs w:val="20"/>
        </w:rPr>
        <w:t>in</w:t>
      </w:r>
      <w:r w:rsidRPr="008E4EF5">
        <w:rPr>
          <w:rFonts w:cs="Arial"/>
          <w:szCs w:val="20"/>
        </w:rPr>
        <w:t xml:space="preserve"> navedbo, da ministrstvo, pristojno za okolje, podpira (in sofinancira) področje – prireditev s ciljem trajnih učinkov na zdravje in okolje z vidika kakovosti zraka.</w:t>
      </w:r>
    </w:p>
    <w:p w:rsidR="00B701D9" w:rsidRPr="006C77DA" w:rsidRDefault="00B701D9" w:rsidP="00B701D9">
      <w:pPr>
        <w:suppressAutoHyphens/>
        <w:jc w:val="both"/>
        <w:rPr>
          <w:rFonts w:cs="Arial"/>
          <w:szCs w:val="20"/>
          <w:lang w:eastAsia="ar-SA"/>
        </w:rPr>
      </w:pPr>
    </w:p>
    <w:p w:rsidR="00B701D9" w:rsidRPr="006C77DA" w:rsidRDefault="00870DD3" w:rsidP="00674413">
      <w:pPr>
        <w:numPr>
          <w:ilvl w:val="0"/>
          <w:numId w:val="27"/>
        </w:numPr>
        <w:suppressAutoHyphens/>
        <w:spacing w:line="240" w:lineRule="auto"/>
        <w:jc w:val="both"/>
        <w:rPr>
          <w:rFonts w:cs="Arial"/>
          <w:i/>
          <w:szCs w:val="20"/>
          <w:lang w:eastAsia="ar-SA"/>
        </w:rPr>
      </w:pPr>
      <w:r>
        <w:rPr>
          <w:rFonts w:cs="Arial"/>
          <w:i/>
          <w:szCs w:val="20"/>
          <w:lang w:eastAsia="ar-SA"/>
        </w:rPr>
        <w:t>pešačenje</w:t>
      </w:r>
      <w:r w:rsidRPr="006C77DA">
        <w:rPr>
          <w:rFonts w:cs="Arial"/>
          <w:i/>
          <w:szCs w:val="20"/>
          <w:lang w:eastAsia="ar-SA"/>
        </w:rPr>
        <w:t xml:space="preserve"> </w:t>
      </w:r>
      <w:r w:rsidR="00B701D9" w:rsidRPr="006C77DA">
        <w:rPr>
          <w:rFonts w:cs="Arial"/>
          <w:i/>
          <w:szCs w:val="20"/>
          <w:lang w:eastAsia="ar-SA"/>
        </w:rPr>
        <w:t>in tekaštv</w:t>
      </w:r>
      <w:r>
        <w:rPr>
          <w:rFonts w:cs="Arial"/>
          <w:i/>
          <w:szCs w:val="20"/>
          <w:lang w:eastAsia="ar-SA"/>
        </w:rPr>
        <w:t>o</w:t>
      </w:r>
    </w:p>
    <w:p w:rsidR="00B701D9" w:rsidRPr="006C77DA" w:rsidRDefault="00B701D9" w:rsidP="00B701D9">
      <w:pPr>
        <w:suppressAutoHyphens/>
        <w:jc w:val="both"/>
        <w:rPr>
          <w:rFonts w:cs="Arial"/>
          <w:i/>
          <w:szCs w:val="20"/>
          <w:lang w:eastAsia="ar-SA"/>
        </w:rPr>
      </w:pPr>
    </w:p>
    <w:p w:rsidR="00870DD3" w:rsidRPr="008E4EF5" w:rsidRDefault="00870DD3" w:rsidP="00870DD3">
      <w:pPr>
        <w:jc w:val="both"/>
        <w:rPr>
          <w:rFonts w:cs="Arial"/>
          <w:szCs w:val="20"/>
        </w:rPr>
      </w:pPr>
      <w:r w:rsidRPr="008E4EF5">
        <w:rPr>
          <w:rFonts w:cs="Arial"/>
          <w:szCs w:val="20"/>
        </w:rPr>
        <w:t>Občina bo skupaj z drugimi deležniki (športna, kulturna</w:t>
      </w:r>
      <w:r>
        <w:rPr>
          <w:rFonts w:cs="Arial"/>
          <w:szCs w:val="20"/>
        </w:rPr>
        <w:t xml:space="preserve"> in</w:t>
      </w:r>
      <w:r w:rsidRPr="008E4EF5">
        <w:rPr>
          <w:rFonts w:cs="Arial"/>
          <w:szCs w:val="20"/>
        </w:rPr>
        <w:t xml:space="preserve"> pohodniška društva, organizatorji športnih prireditev in maratonov, delodajalci, </w:t>
      </w:r>
      <w:r w:rsidRPr="00A20674">
        <w:rPr>
          <w:rFonts w:cs="Arial"/>
          <w:szCs w:val="20"/>
        </w:rPr>
        <w:t>okoljevarstvene</w:t>
      </w:r>
      <w:r>
        <w:rPr>
          <w:rFonts w:cs="Arial"/>
          <w:szCs w:val="20"/>
        </w:rPr>
        <w:t xml:space="preserve"> </w:t>
      </w:r>
      <w:r w:rsidRPr="008E4EF5">
        <w:rPr>
          <w:rFonts w:cs="Arial"/>
          <w:szCs w:val="20"/>
        </w:rPr>
        <w:t>organizacije, organizacije s področja varovanja zdravja, turistična združenja ipd.) sprotno ob pohodih, tekaških tekmah in prireditvah ter ob maratonih in vseh priložnostih promoviral</w:t>
      </w:r>
      <w:r>
        <w:rPr>
          <w:rFonts w:cs="Arial"/>
          <w:szCs w:val="20"/>
        </w:rPr>
        <w:t>a pešačenje</w:t>
      </w:r>
      <w:r w:rsidRPr="008E4EF5">
        <w:rPr>
          <w:rFonts w:cs="Arial"/>
          <w:szCs w:val="20"/>
        </w:rPr>
        <w:t xml:space="preserve"> in pohodništvo tudi v </w:t>
      </w:r>
      <w:r>
        <w:rPr>
          <w:rFonts w:cs="Arial"/>
          <w:szCs w:val="20"/>
        </w:rPr>
        <w:t>smislu</w:t>
      </w:r>
      <w:r w:rsidRPr="008E4EF5">
        <w:rPr>
          <w:rFonts w:cs="Arial"/>
          <w:szCs w:val="20"/>
        </w:rPr>
        <w:t xml:space="preserve"> </w:t>
      </w:r>
      <w:r>
        <w:rPr>
          <w:rFonts w:cs="Arial"/>
          <w:szCs w:val="20"/>
        </w:rPr>
        <w:t xml:space="preserve">hoje </w:t>
      </w:r>
      <w:r w:rsidRPr="008E4EF5">
        <w:rPr>
          <w:rFonts w:cs="Arial"/>
          <w:szCs w:val="20"/>
        </w:rPr>
        <w:t xml:space="preserve">v službo in </w:t>
      </w:r>
      <w:r>
        <w:rPr>
          <w:rFonts w:cs="Arial"/>
          <w:szCs w:val="20"/>
        </w:rPr>
        <w:t>po</w:t>
      </w:r>
      <w:r w:rsidRPr="008E4EF5">
        <w:rPr>
          <w:rFonts w:cs="Arial"/>
          <w:szCs w:val="20"/>
        </w:rPr>
        <w:t xml:space="preserve"> opravk</w:t>
      </w:r>
      <w:r>
        <w:rPr>
          <w:rFonts w:cs="Arial"/>
          <w:szCs w:val="20"/>
        </w:rPr>
        <w:t>ih ter</w:t>
      </w:r>
      <w:r w:rsidRPr="008E4EF5">
        <w:rPr>
          <w:rFonts w:cs="Arial"/>
          <w:szCs w:val="20"/>
        </w:rPr>
        <w:t xml:space="preserve"> </w:t>
      </w:r>
      <w:r>
        <w:rPr>
          <w:rFonts w:cs="Arial"/>
          <w:szCs w:val="20"/>
        </w:rPr>
        <w:t>skupaj</w:t>
      </w:r>
      <w:r w:rsidRPr="008E4EF5">
        <w:rPr>
          <w:rFonts w:cs="Arial"/>
          <w:szCs w:val="20"/>
        </w:rPr>
        <w:t xml:space="preserve"> s kombinacijo </w:t>
      </w:r>
      <w:r>
        <w:rPr>
          <w:rFonts w:cs="Arial"/>
          <w:szCs w:val="20"/>
        </w:rPr>
        <w:t>javnega potniškega prometa</w:t>
      </w:r>
      <w:r w:rsidRPr="008E4EF5">
        <w:rPr>
          <w:rFonts w:cs="Arial"/>
          <w:szCs w:val="20"/>
        </w:rPr>
        <w:t xml:space="preserve"> (peš</w:t>
      </w:r>
      <w:r>
        <w:rPr>
          <w:rFonts w:cs="Arial"/>
          <w:szCs w:val="20"/>
        </w:rPr>
        <w:t>ačenje</w:t>
      </w:r>
      <w:r w:rsidRPr="008E4EF5">
        <w:rPr>
          <w:rFonts w:cs="Arial"/>
          <w:szCs w:val="20"/>
        </w:rPr>
        <w:t xml:space="preserve"> do postajališč in postaj)</w:t>
      </w:r>
      <w:r>
        <w:rPr>
          <w:rFonts w:cs="Arial"/>
          <w:szCs w:val="20"/>
        </w:rPr>
        <w:t xml:space="preserve">. Cilj teh akcij je varovati </w:t>
      </w:r>
      <w:r w:rsidRPr="008E4EF5">
        <w:rPr>
          <w:rFonts w:cs="Arial"/>
          <w:szCs w:val="20"/>
        </w:rPr>
        <w:t>kakovost zraka.</w:t>
      </w:r>
    </w:p>
    <w:p w:rsidR="00B701D9" w:rsidRPr="006C77DA" w:rsidRDefault="00B701D9" w:rsidP="00B701D9">
      <w:pPr>
        <w:suppressAutoHyphens/>
        <w:jc w:val="both"/>
        <w:rPr>
          <w:rFonts w:cs="Arial"/>
          <w:szCs w:val="20"/>
          <w:lang w:eastAsia="ar-SA"/>
        </w:rPr>
      </w:pPr>
    </w:p>
    <w:p w:rsidR="00B701D9" w:rsidRPr="006C77DA" w:rsidRDefault="00870DD3" w:rsidP="00B701D9">
      <w:pPr>
        <w:suppressAutoHyphens/>
        <w:jc w:val="both"/>
        <w:rPr>
          <w:rFonts w:cs="Arial"/>
          <w:szCs w:val="20"/>
          <w:lang w:eastAsia="ar-SA"/>
        </w:rPr>
      </w:pPr>
      <w:r w:rsidRPr="008E4EF5">
        <w:rPr>
          <w:rFonts w:cs="Arial"/>
          <w:szCs w:val="20"/>
        </w:rPr>
        <w:t xml:space="preserve">Ministrstvo, pristojno za okolje, postane promotor, soorganizator (in po potrebi tudi plačnik dela stroškov), pri čemer se vsa </w:t>
      </w:r>
      <w:r>
        <w:rPr>
          <w:rFonts w:cs="Arial"/>
          <w:szCs w:val="20"/>
        </w:rPr>
        <w:t xml:space="preserve">promocijska in druga </w:t>
      </w:r>
      <w:r w:rsidRPr="008E4EF5">
        <w:rPr>
          <w:rFonts w:cs="Arial"/>
          <w:szCs w:val="20"/>
        </w:rPr>
        <w:t>gradiva označijo z glavo ministrstva</w:t>
      </w:r>
      <w:r>
        <w:rPr>
          <w:rFonts w:cs="Arial"/>
          <w:szCs w:val="20"/>
        </w:rPr>
        <w:t>,</w:t>
      </w:r>
      <w:r w:rsidRPr="008E4EF5">
        <w:rPr>
          <w:rFonts w:cs="Arial"/>
          <w:szCs w:val="20"/>
        </w:rPr>
        <w:t xml:space="preserve"> pristojnega za okolje, označbami</w:t>
      </w:r>
      <w:r>
        <w:rPr>
          <w:rFonts w:cs="Arial"/>
          <w:szCs w:val="20"/>
        </w:rPr>
        <w:t xml:space="preserve"> o</w:t>
      </w:r>
      <w:r w:rsidRPr="008E4EF5">
        <w:rPr>
          <w:rFonts w:cs="Arial"/>
          <w:szCs w:val="20"/>
        </w:rPr>
        <w:t xml:space="preserve"> kakovosti zraka v Sloveniji </w:t>
      </w:r>
      <w:r>
        <w:rPr>
          <w:rFonts w:cs="Arial"/>
          <w:szCs w:val="20"/>
        </w:rPr>
        <w:t>in</w:t>
      </w:r>
      <w:r w:rsidRPr="008E4EF5">
        <w:rPr>
          <w:rFonts w:cs="Arial"/>
          <w:szCs w:val="20"/>
        </w:rPr>
        <w:t xml:space="preserve"> navedbo, da ministrstvo, pristojno za okolje, podpira (in sofinancira) področje</w:t>
      </w:r>
      <w:r>
        <w:rPr>
          <w:rFonts w:cs="Arial"/>
          <w:szCs w:val="20"/>
        </w:rPr>
        <w:t>/</w:t>
      </w:r>
      <w:r w:rsidRPr="008E4EF5">
        <w:rPr>
          <w:rFonts w:cs="Arial"/>
          <w:szCs w:val="20"/>
        </w:rPr>
        <w:t xml:space="preserve">prireditev s ciljem </w:t>
      </w:r>
      <w:r>
        <w:rPr>
          <w:rFonts w:cs="Arial"/>
          <w:szCs w:val="20"/>
        </w:rPr>
        <w:t xml:space="preserve">doseči </w:t>
      </w:r>
      <w:r w:rsidRPr="008E4EF5">
        <w:rPr>
          <w:rFonts w:cs="Arial"/>
          <w:szCs w:val="20"/>
        </w:rPr>
        <w:t>trajn</w:t>
      </w:r>
      <w:r>
        <w:rPr>
          <w:rFonts w:cs="Arial"/>
          <w:szCs w:val="20"/>
        </w:rPr>
        <w:t>e</w:t>
      </w:r>
      <w:r w:rsidRPr="008E4EF5">
        <w:rPr>
          <w:rFonts w:cs="Arial"/>
          <w:szCs w:val="20"/>
        </w:rPr>
        <w:t xml:space="preserve"> učink</w:t>
      </w:r>
      <w:r>
        <w:rPr>
          <w:rFonts w:cs="Arial"/>
          <w:szCs w:val="20"/>
        </w:rPr>
        <w:t>e</w:t>
      </w:r>
      <w:r w:rsidRPr="008E4EF5">
        <w:rPr>
          <w:rFonts w:cs="Arial"/>
          <w:szCs w:val="20"/>
        </w:rPr>
        <w:t xml:space="preserve"> na zdravje in okolje </w:t>
      </w:r>
      <w:r>
        <w:rPr>
          <w:rFonts w:cs="Arial"/>
          <w:szCs w:val="20"/>
        </w:rPr>
        <w:t xml:space="preserve">glede </w:t>
      </w:r>
      <w:r w:rsidRPr="008E4EF5">
        <w:rPr>
          <w:rFonts w:cs="Arial"/>
          <w:szCs w:val="20"/>
        </w:rPr>
        <w:t>kakovosti zraka.</w:t>
      </w:r>
    </w:p>
    <w:p w:rsidR="00B701D9" w:rsidRPr="006C77DA" w:rsidRDefault="00B701D9" w:rsidP="00B701D9">
      <w:pPr>
        <w:suppressAutoHyphens/>
        <w:jc w:val="both"/>
        <w:rPr>
          <w:rFonts w:cs="Arial"/>
          <w:szCs w:val="20"/>
          <w:lang w:eastAsia="ar-SA"/>
        </w:rPr>
      </w:pPr>
    </w:p>
    <w:p w:rsidR="00870DD3" w:rsidRPr="00A20674" w:rsidRDefault="00870DD3" w:rsidP="00A20674">
      <w:pPr>
        <w:numPr>
          <w:ilvl w:val="0"/>
          <w:numId w:val="27"/>
        </w:numPr>
        <w:suppressAutoHyphens/>
        <w:spacing w:line="240" w:lineRule="auto"/>
        <w:jc w:val="both"/>
        <w:rPr>
          <w:rFonts w:cs="Arial"/>
          <w:i/>
          <w:szCs w:val="20"/>
        </w:rPr>
      </w:pPr>
      <w:r w:rsidRPr="0018581B">
        <w:rPr>
          <w:rFonts w:cs="Arial"/>
          <w:i/>
          <w:szCs w:val="20"/>
          <w:lang w:eastAsia="ar-SA"/>
        </w:rPr>
        <w:t xml:space="preserve">pešačenje in </w:t>
      </w:r>
      <w:r w:rsidRPr="00345C19">
        <w:rPr>
          <w:rFonts w:cs="Arial"/>
          <w:i/>
          <w:szCs w:val="20"/>
          <w:lang w:eastAsia="ar-SA"/>
        </w:rPr>
        <w:t>planinarjenje</w:t>
      </w:r>
    </w:p>
    <w:p w:rsidR="00870DD3" w:rsidRPr="008E4EF5" w:rsidRDefault="00870DD3" w:rsidP="00870DD3">
      <w:pPr>
        <w:jc w:val="both"/>
        <w:rPr>
          <w:rFonts w:cs="Arial"/>
          <w:i/>
          <w:szCs w:val="20"/>
        </w:rPr>
      </w:pPr>
    </w:p>
    <w:p w:rsidR="00870DD3" w:rsidRPr="008E4EF5" w:rsidRDefault="00870DD3" w:rsidP="00870DD3">
      <w:pPr>
        <w:jc w:val="both"/>
        <w:rPr>
          <w:rFonts w:cs="Arial"/>
          <w:szCs w:val="20"/>
        </w:rPr>
      </w:pPr>
      <w:r w:rsidRPr="008E4EF5">
        <w:rPr>
          <w:rFonts w:cs="Arial"/>
          <w:szCs w:val="20"/>
        </w:rPr>
        <w:t xml:space="preserve">Občina in država bosta skupaj z drugimi deležniki (upokojenska združenja, delodajalci, </w:t>
      </w:r>
      <w:r w:rsidRPr="00026D63">
        <w:rPr>
          <w:rFonts w:cs="Arial"/>
          <w:szCs w:val="20"/>
        </w:rPr>
        <w:t>okoljevarstvene</w:t>
      </w:r>
      <w:r w:rsidRPr="00D414A2">
        <w:rPr>
          <w:rFonts w:cs="Arial"/>
          <w:szCs w:val="20"/>
        </w:rPr>
        <w:t xml:space="preserve"> organizacije</w:t>
      </w:r>
      <w:r w:rsidRPr="008E4EF5">
        <w:rPr>
          <w:rFonts w:cs="Arial"/>
          <w:szCs w:val="20"/>
        </w:rPr>
        <w:t>, organizacije s področja varovanja zdravja, turistična združenja, planinska društva ipd.) promovirale peš</w:t>
      </w:r>
      <w:r>
        <w:rPr>
          <w:rFonts w:cs="Arial"/>
          <w:szCs w:val="20"/>
        </w:rPr>
        <w:t>ačenje</w:t>
      </w:r>
      <w:r w:rsidRPr="008E4EF5">
        <w:rPr>
          <w:rFonts w:cs="Arial"/>
          <w:szCs w:val="20"/>
        </w:rPr>
        <w:t xml:space="preserve"> in pohodništvo tudi v </w:t>
      </w:r>
      <w:r>
        <w:rPr>
          <w:rFonts w:cs="Arial"/>
          <w:szCs w:val="20"/>
        </w:rPr>
        <w:t>smislu</w:t>
      </w:r>
      <w:r w:rsidRPr="008E4EF5">
        <w:rPr>
          <w:rFonts w:cs="Arial"/>
          <w:szCs w:val="20"/>
        </w:rPr>
        <w:t xml:space="preserve"> </w:t>
      </w:r>
      <w:r>
        <w:rPr>
          <w:rFonts w:cs="Arial"/>
          <w:szCs w:val="20"/>
        </w:rPr>
        <w:t>vsakodnevnega pešačenja</w:t>
      </w:r>
      <w:r w:rsidRPr="008E4EF5">
        <w:rPr>
          <w:rFonts w:cs="Arial"/>
          <w:szCs w:val="20"/>
        </w:rPr>
        <w:t xml:space="preserve"> v službo in </w:t>
      </w:r>
      <w:r>
        <w:rPr>
          <w:rFonts w:cs="Arial"/>
          <w:szCs w:val="20"/>
        </w:rPr>
        <w:t>po</w:t>
      </w:r>
      <w:r w:rsidRPr="008E4EF5">
        <w:rPr>
          <w:rFonts w:cs="Arial"/>
          <w:szCs w:val="20"/>
        </w:rPr>
        <w:t xml:space="preserve"> opravk</w:t>
      </w:r>
      <w:r>
        <w:rPr>
          <w:rFonts w:cs="Arial"/>
          <w:szCs w:val="20"/>
        </w:rPr>
        <w:t>ih</w:t>
      </w:r>
      <w:r w:rsidRPr="008E4EF5">
        <w:rPr>
          <w:rFonts w:cs="Arial"/>
          <w:szCs w:val="20"/>
        </w:rPr>
        <w:t xml:space="preserve"> </w:t>
      </w:r>
      <w:r>
        <w:rPr>
          <w:rFonts w:cs="Arial"/>
          <w:szCs w:val="20"/>
        </w:rPr>
        <w:t>skupaj</w:t>
      </w:r>
      <w:r w:rsidRPr="008E4EF5">
        <w:rPr>
          <w:rFonts w:cs="Arial"/>
          <w:szCs w:val="20"/>
        </w:rPr>
        <w:t xml:space="preserve"> s kombinacijo </w:t>
      </w:r>
      <w:r>
        <w:rPr>
          <w:rFonts w:cs="Arial"/>
          <w:szCs w:val="20"/>
        </w:rPr>
        <w:t>javnega potniškega prometa</w:t>
      </w:r>
      <w:r w:rsidRPr="008E4EF5">
        <w:rPr>
          <w:rFonts w:cs="Arial"/>
          <w:szCs w:val="20"/>
        </w:rPr>
        <w:t xml:space="preserve"> (peš do postajališč in postaj)</w:t>
      </w:r>
      <w:r>
        <w:rPr>
          <w:rFonts w:cs="Arial"/>
          <w:szCs w:val="20"/>
        </w:rPr>
        <w:t xml:space="preserve">. Cilj teh akcij je varovati </w:t>
      </w:r>
      <w:r w:rsidRPr="008E4EF5">
        <w:rPr>
          <w:rFonts w:cs="Arial"/>
          <w:szCs w:val="20"/>
        </w:rPr>
        <w:t>kakovost zraka.</w:t>
      </w:r>
    </w:p>
    <w:p w:rsidR="00870DD3" w:rsidRPr="008E4EF5" w:rsidRDefault="00870DD3" w:rsidP="00870DD3">
      <w:pPr>
        <w:jc w:val="both"/>
        <w:rPr>
          <w:rFonts w:cs="Arial"/>
          <w:szCs w:val="20"/>
        </w:rPr>
      </w:pPr>
    </w:p>
    <w:p w:rsidR="00870DD3" w:rsidRPr="008E4EF5" w:rsidRDefault="00870DD3" w:rsidP="00870DD3">
      <w:pPr>
        <w:jc w:val="both"/>
        <w:rPr>
          <w:rFonts w:cs="Arial"/>
          <w:szCs w:val="20"/>
        </w:rPr>
      </w:pPr>
      <w:r w:rsidRPr="008E4EF5">
        <w:rPr>
          <w:rFonts w:cs="Arial"/>
          <w:szCs w:val="20"/>
        </w:rPr>
        <w:t>Ministrstvo, pristojno za okolje, postane promotor, soorganizator (in po potrebi tudi plačnik dela stroškov), pri čemer se vsa promocijsk</w:t>
      </w:r>
      <w:r>
        <w:rPr>
          <w:rFonts w:cs="Arial"/>
          <w:szCs w:val="20"/>
        </w:rPr>
        <w:t>a</w:t>
      </w:r>
      <w:r w:rsidRPr="008E4EF5">
        <w:rPr>
          <w:rFonts w:cs="Arial"/>
          <w:szCs w:val="20"/>
        </w:rPr>
        <w:t xml:space="preserve"> gradiva označijo z glavo ministrstva, pristojnega za okolje, označbami kakovosti zraka v Sloveniji </w:t>
      </w:r>
      <w:r>
        <w:rPr>
          <w:rFonts w:cs="Arial"/>
          <w:szCs w:val="20"/>
        </w:rPr>
        <w:t>in</w:t>
      </w:r>
      <w:r w:rsidRPr="008E4EF5">
        <w:rPr>
          <w:rFonts w:cs="Arial"/>
          <w:szCs w:val="20"/>
        </w:rPr>
        <w:t xml:space="preserve"> navedbo, da ministrstvo, pristojno za okolje, podpira (in sofinancira) področje</w:t>
      </w:r>
      <w:r>
        <w:rPr>
          <w:rFonts w:cs="Arial"/>
          <w:szCs w:val="20"/>
        </w:rPr>
        <w:t>/</w:t>
      </w:r>
      <w:r w:rsidRPr="008E4EF5">
        <w:rPr>
          <w:rFonts w:cs="Arial"/>
          <w:szCs w:val="20"/>
        </w:rPr>
        <w:t xml:space="preserve">prireditev s ciljem </w:t>
      </w:r>
      <w:r>
        <w:rPr>
          <w:rFonts w:cs="Arial"/>
          <w:szCs w:val="20"/>
        </w:rPr>
        <w:t xml:space="preserve">doseči </w:t>
      </w:r>
      <w:r w:rsidRPr="008E4EF5">
        <w:rPr>
          <w:rFonts w:cs="Arial"/>
          <w:szCs w:val="20"/>
        </w:rPr>
        <w:t>trajn</w:t>
      </w:r>
      <w:r>
        <w:rPr>
          <w:rFonts w:cs="Arial"/>
          <w:szCs w:val="20"/>
        </w:rPr>
        <w:t>e</w:t>
      </w:r>
      <w:r w:rsidRPr="008E4EF5">
        <w:rPr>
          <w:rFonts w:cs="Arial"/>
          <w:szCs w:val="20"/>
        </w:rPr>
        <w:t xml:space="preserve"> učink</w:t>
      </w:r>
      <w:r>
        <w:rPr>
          <w:rFonts w:cs="Arial"/>
          <w:szCs w:val="20"/>
        </w:rPr>
        <w:t>e</w:t>
      </w:r>
      <w:r w:rsidRPr="008E4EF5">
        <w:rPr>
          <w:rFonts w:cs="Arial"/>
          <w:szCs w:val="20"/>
        </w:rPr>
        <w:t xml:space="preserve"> na zdravje in okolje z vidika kakovosti zraka.</w:t>
      </w:r>
    </w:p>
    <w:p w:rsidR="00B701D9" w:rsidRPr="006C77DA" w:rsidRDefault="00B701D9" w:rsidP="00B701D9">
      <w:pPr>
        <w:suppressAutoHyphens/>
        <w:jc w:val="both"/>
        <w:rPr>
          <w:rFonts w:cs="Arial"/>
          <w:szCs w:val="20"/>
          <w:lang w:eastAsia="ar-SA"/>
        </w:rPr>
      </w:pPr>
    </w:p>
    <w:p w:rsidR="00B701D9" w:rsidRPr="006C77DA" w:rsidRDefault="00526B3A" w:rsidP="00B701D9">
      <w:pPr>
        <w:suppressAutoHyphens/>
        <w:jc w:val="both"/>
        <w:rPr>
          <w:rFonts w:cs="Arial"/>
          <w:szCs w:val="20"/>
          <w:lang w:eastAsia="ar-SA"/>
        </w:rPr>
      </w:pPr>
      <w:r>
        <w:rPr>
          <w:rFonts w:cs="Arial"/>
          <w:szCs w:val="20"/>
          <w:lang w:eastAsia="ar-SA"/>
        </w:rPr>
        <w:t>Nosilca</w:t>
      </w:r>
      <w:r w:rsidRPr="006C77DA">
        <w:rPr>
          <w:rFonts w:cs="Arial"/>
          <w:szCs w:val="20"/>
          <w:lang w:eastAsia="ar-SA"/>
        </w:rPr>
        <w:t xml:space="preserve"> </w:t>
      </w:r>
      <w:r w:rsidR="00B701D9" w:rsidRPr="006C77DA">
        <w:rPr>
          <w:rFonts w:cs="Arial"/>
          <w:szCs w:val="20"/>
          <w:lang w:eastAsia="ar-SA"/>
        </w:rPr>
        <w:t>ukrepa: država, občina</w:t>
      </w:r>
    </w:p>
    <w:p w:rsidR="00B701D9" w:rsidRPr="006C77DA" w:rsidRDefault="00B701D9" w:rsidP="00B701D9">
      <w:pPr>
        <w:jc w:val="both"/>
        <w:rPr>
          <w:rFonts w:cs="Arial"/>
          <w:szCs w:val="20"/>
        </w:rPr>
      </w:pPr>
    </w:p>
    <w:p w:rsidR="00B701D9" w:rsidRPr="006C77DA" w:rsidRDefault="00B701D9" w:rsidP="00B701D9">
      <w:pPr>
        <w:jc w:val="both"/>
        <w:rPr>
          <w:rFonts w:cs="Arial"/>
          <w:szCs w:val="20"/>
        </w:rPr>
      </w:pPr>
    </w:p>
    <w:p w:rsidR="00B701D9" w:rsidRPr="00486218" w:rsidRDefault="00B701D9" w:rsidP="00B701D9">
      <w:pPr>
        <w:suppressAutoHyphens/>
        <w:jc w:val="both"/>
        <w:rPr>
          <w:rFonts w:cs="Arial"/>
          <w:b/>
          <w:i/>
          <w:color w:val="000000"/>
          <w:szCs w:val="20"/>
          <w:lang w:eastAsia="ar-SA"/>
        </w:rPr>
      </w:pPr>
      <w:r w:rsidRPr="00486218">
        <w:rPr>
          <w:rFonts w:cs="Arial"/>
          <w:b/>
          <w:i/>
          <w:color w:val="000000"/>
          <w:szCs w:val="20"/>
          <w:lang w:eastAsia="ar-SA"/>
        </w:rPr>
        <w:t>4.2.27 Kolesu prijazna vrtec in šola</w:t>
      </w:r>
    </w:p>
    <w:p w:rsidR="00870DD3" w:rsidRPr="008E4EF5" w:rsidRDefault="00870DD3" w:rsidP="00870DD3">
      <w:pPr>
        <w:jc w:val="both"/>
        <w:rPr>
          <w:rFonts w:cs="Arial"/>
          <w:szCs w:val="20"/>
        </w:rPr>
      </w:pPr>
    </w:p>
    <w:p w:rsidR="00870DD3" w:rsidRPr="008E4EF5" w:rsidRDefault="00870DD3" w:rsidP="00870DD3">
      <w:pPr>
        <w:jc w:val="both"/>
        <w:rPr>
          <w:rFonts w:cs="Arial"/>
          <w:szCs w:val="20"/>
        </w:rPr>
      </w:pPr>
      <w:r>
        <w:rPr>
          <w:rFonts w:cs="Arial"/>
          <w:szCs w:val="20"/>
        </w:rPr>
        <w:t xml:space="preserve">Vsakodnevno prevažanje otrok v šole in vrtce z avtomobili je tudi eden od razlogov za poslabševanje kakovosti zraka v mestih. </w:t>
      </w:r>
      <w:r w:rsidRPr="008E4EF5">
        <w:rPr>
          <w:rFonts w:cs="Arial"/>
          <w:szCs w:val="20"/>
        </w:rPr>
        <w:t>Občina bo v sodelovanju z vrtci in šolami na svojem območju pr</w:t>
      </w:r>
      <w:r>
        <w:rPr>
          <w:rFonts w:cs="Arial"/>
          <w:szCs w:val="20"/>
        </w:rPr>
        <w:t>o</w:t>
      </w:r>
      <w:r w:rsidRPr="008E4EF5">
        <w:rPr>
          <w:rFonts w:cs="Arial"/>
          <w:szCs w:val="20"/>
        </w:rPr>
        <w:t xml:space="preserve">učila vse možnosti </w:t>
      </w:r>
      <w:r>
        <w:rPr>
          <w:rFonts w:cs="Arial"/>
          <w:szCs w:val="20"/>
        </w:rPr>
        <w:t>drugačnega prihoda</w:t>
      </w:r>
      <w:r w:rsidRPr="008E4EF5">
        <w:rPr>
          <w:rFonts w:cs="Arial"/>
          <w:szCs w:val="20"/>
        </w:rPr>
        <w:t xml:space="preserve"> otrok v vrtec in šolo.</w:t>
      </w:r>
    </w:p>
    <w:p w:rsidR="00870DD3" w:rsidRPr="008E4EF5" w:rsidRDefault="00870DD3" w:rsidP="00870DD3">
      <w:pPr>
        <w:jc w:val="both"/>
        <w:rPr>
          <w:rFonts w:cs="Arial"/>
          <w:szCs w:val="20"/>
        </w:rPr>
      </w:pPr>
    </w:p>
    <w:p w:rsidR="00870DD3" w:rsidRPr="008E4EF5" w:rsidRDefault="00870DD3" w:rsidP="00870DD3">
      <w:pPr>
        <w:jc w:val="both"/>
        <w:rPr>
          <w:rFonts w:cs="Arial"/>
          <w:szCs w:val="20"/>
        </w:rPr>
      </w:pPr>
      <w:r>
        <w:rPr>
          <w:rFonts w:cs="Arial"/>
          <w:szCs w:val="20"/>
        </w:rPr>
        <w:t>V</w:t>
      </w:r>
      <w:r w:rsidRPr="008E4EF5">
        <w:rPr>
          <w:rFonts w:cs="Arial"/>
          <w:szCs w:val="20"/>
        </w:rPr>
        <w:t xml:space="preserve"> sodelovanju z vrtci in šolami </w:t>
      </w:r>
      <w:r>
        <w:rPr>
          <w:rFonts w:cs="Arial"/>
          <w:szCs w:val="20"/>
        </w:rPr>
        <w:t xml:space="preserve">bo </w:t>
      </w:r>
      <w:r w:rsidRPr="008E4EF5">
        <w:rPr>
          <w:rFonts w:cs="Arial"/>
          <w:szCs w:val="20"/>
        </w:rPr>
        <w:t xml:space="preserve">odpravila ovire in vzpostavila vse potrebne pogoje, da bo </w:t>
      </w:r>
      <w:r>
        <w:rPr>
          <w:rFonts w:cs="Arial"/>
          <w:szCs w:val="20"/>
        </w:rPr>
        <w:t>čim več</w:t>
      </w:r>
      <w:r w:rsidRPr="008E4EF5">
        <w:rPr>
          <w:rFonts w:cs="Arial"/>
          <w:szCs w:val="20"/>
        </w:rPr>
        <w:t xml:space="preserve"> otrok </w:t>
      </w:r>
      <w:r>
        <w:rPr>
          <w:rFonts w:cs="Arial"/>
          <w:szCs w:val="20"/>
        </w:rPr>
        <w:t>prišlo</w:t>
      </w:r>
      <w:r w:rsidRPr="008E4EF5">
        <w:rPr>
          <w:rFonts w:cs="Arial"/>
          <w:szCs w:val="20"/>
        </w:rPr>
        <w:t xml:space="preserve"> v vrtec </w:t>
      </w:r>
      <w:r>
        <w:rPr>
          <w:rFonts w:cs="Arial"/>
          <w:szCs w:val="20"/>
        </w:rPr>
        <w:t>ali</w:t>
      </w:r>
      <w:r w:rsidRPr="008E4EF5">
        <w:rPr>
          <w:rFonts w:cs="Arial"/>
          <w:szCs w:val="20"/>
        </w:rPr>
        <w:t xml:space="preserve"> šolo peš, s kolesom ali javnim potniškim prometom</w:t>
      </w:r>
      <w:r>
        <w:rPr>
          <w:rFonts w:cs="Arial"/>
          <w:szCs w:val="20"/>
        </w:rPr>
        <w:t>.</w:t>
      </w:r>
    </w:p>
    <w:p w:rsidR="00B701D9" w:rsidRPr="006C77DA" w:rsidRDefault="00B701D9" w:rsidP="00B701D9">
      <w:pPr>
        <w:suppressAutoHyphens/>
        <w:jc w:val="both"/>
        <w:rPr>
          <w:rFonts w:cs="Arial"/>
          <w:color w:val="000000"/>
          <w:szCs w:val="20"/>
          <w:lang w:eastAsia="ar-SA"/>
        </w:rPr>
      </w:pPr>
    </w:p>
    <w:p w:rsidR="00B701D9" w:rsidRPr="006C77DA" w:rsidRDefault="00F52D98" w:rsidP="00B701D9">
      <w:pPr>
        <w:suppressAutoHyphens/>
        <w:jc w:val="both"/>
        <w:rPr>
          <w:rFonts w:cs="Arial"/>
          <w:color w:val="000000"/>
          <w:szCs w:val="20"/>
          <w:lang w:eastAsia="ar-SA"/>
        </w:rPr>
      </w:pPr>
      <w:r>
        <w:rPr>
          <w:rFonts w:cs="Arial"/>
          <w:color w:val="000000"/>
          <w:szCs w:val="20"/>
          <w:lang w:eastAsia="ar-SA"/>
        </w:rPr>
        <w:t>Nosilec</w:t>
      </w:r>
      <w:r w:rsidR="00B701D9" w:rsidRPr="006C77DA">
        <w:rPr>
          <w:rFonts w:cs="Arial"/>
          <w:color w:val="000000"/>
          <w:szCs w:val="20"/>
          <w:lang w:eastAsia="ar-SA"/>
        </w:rPr>
        <w:t xml:space="preserve"> ukrepa: občina</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p>
    <w:p w:rsidR="00B701D9" w:rsidRPr="00486218" w:rsidRDefault="00B701D9" w:rsidP="00B701D9">
      <w:pPr>
        <w:suppressAutoHyphens/>
        <w:jc w:val="both"/>
        <w:rPr>
          <w:rFonts w:cs="Arial"/>
          <w:b/>
          <w:i/>
          <w:color w:val="000000"/>
          <w:szCs w:val="20"/>
          <w:lang w:eastAsia="ar-SA"/>
        </w:rPr>
      </w:pPr>
      <w:r w:rsidRPr="00486218">
        <w:rPr>
          <w:rFonts w:cs="Arial"/>
          <w:b/>
          <w:i/>
          <w:color w:val="000000"/>
          <w:szCs w:val="20"/>
          <w:lang w:eastAsia="ar-SA"/>
        </w:rPr>
        <w:t>4.2.28 Peš v šolo</w:t>
      </w:r>
      <w:r w:rsidR="00870DD3" w:rsidRPr="00486218">
        <w:rPr>
          <w:rFonts w:cs="Arial"/>
          <w:b/>
          <w:i/>
          <w:color w:val="000000"/>
          <w:szCs w:val="20"/>
          <w:lang w:eastAsia="ar-SA"/>
        </w:rPr>
        <w:t xml:space="preserve"> in vrtec</w:t>
      </w:r>
    </w:p>
    <w:p w:rsidR="00B701D9" w:rsidRPr="006C77DA" w:rsidRDefault="00B701D9" w:rsidP="00B701D9">
      <w:pPr>
        <w:suppressAutoHyphens/>
        <w:jc w:val="both"/>
        <w:rPr>
          <w:rFonts w:cs="Arial"/>
          <w:i/>
          <w:color w:val="000000"/>
          <w:szCs w:val="20"/>
          <w:lang w:eastAsia="ar-SA"/>
        </w:rPr>
      </w:pPr>
    </w:p>
    <w:p w:rsidR="00870DD3" w:rsidRPr="008E4EF5" w:rsidRDefault="00870DD3" w:rsidP="00870DD3">
      <w:pPr>
        <w:jc w:val="both"/>
        <w:rPr>
          <w:rFonts w:cs="Arial"/>
          <w:szCs w:val="20"/>
        </w:rPr>
      </w:pPr>
      <w:r w:rsidRPr="008E4EF5">
        <w:rPr>
          <w:rFonts w:cs="Arial"/>
          <w:szCs w:val="20"/>
        </w:rPr>
        <w:t>Otroci iz vrtc</w:t>
      </w:r>
      <w:r>
        <w:rPr>
          <w:rFonts w:cs="Arial"/>
          <w:szCs w:val="20"/>
        </w:rPr>
        <w:t>a</w:t>
      </w:r>
      <w:r w:rsidRPr="008E4EF5">
        <w:rPr>
          <w:rFonts w:cs="Arial"/>
          <w:szCs w:val="20"/>
        </w:rPr>
        <w:t xml:space="preserve"> in nižjih razredov osnovn</w:t>
      </w:r>
      <w:r>
        <w:rPr>
          <w:rFonts w:cs="Arial"/>
          <w:szCs w:val="20"/>
        </w:rPr>
        <w:t>e</w:t>
      </w:r>
      <w:r w:rsidRPr="008E4EF5">
        <w:rPr>
          <w:rFonts w:cs="Arial"/>
          <w:szCs w:val="20"/>
        </w:rPr>
        <w:t xml:space="preserve"> šol</w:t>
      </w:r>
      <w:r>
        <w:rPr>
          <w:rFonts w:cs="Arial"/>
          <w:szCs w:val="20"/>
        </w:rPr>
        <w:t>e</w:t>
      </w:r>
      <w:r w:rsidRPr="008E4EF5">
        <w:rPr>
          <w:rFonts w:cs="Arial"/>
          <w:szCs w:val="20"/>
        </w:rPr>
        <w:t xml:space="preserve"> </w:t>
      </w:r>
      <w:r>
        <w:rPr>
          <w:rFonts w:cs="Arial"/>
          <w:szCs w:val="20"/>
        </w:rPr>
        <w:t>bi morali več hoditi v vrtec/šolo peš in se manj prevažati s starši v avtomobilih.</w:t>
      </w:r>
    </w:p>
    <w:p w:rsidR="00870DD3" w:rsidRPr="008E4EF5" w:rsidRDefault="00870DD3" w:rsidP="00870DD3">
      <w:pPr>
        <w:jc w:val="both"/>
        <w:rPr>
          <w:rFonts w:cs="Arial"/>
          <w:szCs w:val="20"/>
        </w:rPr>
      </w:pPr>
    </w:p>
    <w:p w:rsidR="00870DD3" w:rsidRPr="008E4EF5" w:rsidRDefault="00870DD3" w:rsidP="00870DD3">
      <w:pPr>
        <w:jc w:val="both"/>
        <w:rPr>
          <w:rFonts w:cs="Arial"/>
          <w:szCs w:val="20"/>
        </w:rPr>
      </w:pPr>
      <w:r w:rsidRPr="008E4EF5">
        <w:rPr>
          <w:rFonts w:cs="Arial"/>
          <w:szCs w:val="20"/>
        </w:rPr>
        <w:t xml:space="preserve">Občina </w:t>
      </w:r>
      <w:r>
        <w:rPr>
          <w:rFonts w:cs="Arial"/>
          <w:szCs w:val="20"/>
        </w:rPr>
        <w:t xml:space="preserve">se </w:t>
      </w:r>
      <w:r w:rsidRPr="008E4EF5">
        <w:rPr>
          <w:rFonts w:cs="Arial"/>
          <w:szCs w:val="20"/>
        </w:rPr>
        <w:t xml:space="preserve">bo v sodelovanju z vrtci in osnovnimi šolami ter </w:t>
      </w:r>
      <w:r>
        <w:rPr>
          <w:rFonts w:cs="Arial"/>
          <w:szCs w:val="20"/>
        </w:rPr>
        <w:t>združenji</w:t>
      </w:r>
      <w:r w:rsidRPr="008E4EF5">
        <w:rPr>
          <w:rFonts w:cs="Arial"/>
          <w:szCs w:val="20"/>
        </w:rPr>
        <w:t xml:space="preserve"> staršev dogovorila</w:t>
      </w:r>
      <w:r>
        <w:rPr>
          <w:rFonts w:cs="Arial"/>
          <w:szCs w:val="20"/>
        </w:rPr>
        <w:t xml:space="preserve"> o </w:t>
      </w:r>
      <w:r w:rsidRPr="008E4EF5">
        <w:rPr>
          <w:rFonts w:cs="Arial"/>
          <w:szCs w:val="20"/>
        </w:rPr>
        <w:t>ukrep</w:t>
      </w:r>
      <w:r>
        <w:rPr>
          <w:rFonts w:cs="Arial"/>
          <w:szCs w:val="20"/>
        </w:rPr>
        <w:t>ih, ki bodo omogočali otrokom varno pot v šolo ali vrtec peš, zato je treba</w:t>
      </w:r>
      <w:r w:rsidRPr="008E4EF5">
        <w:rPr>
          <w:rFonts w:cs="Arial"/>
          <w:szCs w:val="20"/>
        </w:rPr>
        <w:t>:</w:t>
      </w:r>
    </w:p>
    <w:p w:rsidR="00870DD3" w:rsidRPr="008E4EF5" w:rsidRDefault="00870DD3" w:rsidP="00486218">
      <w:pPr>
        <w:numPr>
          <w:ilvl w:val="0"/>
          <w:numId w:val="32"/>
        </w:numPr>
        <w:spacing w:line="240" w:lineRule="auto"/>
        <w:ind w:hanging="720"/>
        <w:jc w:val="both"/>
        <w:rPr>
          <w:rFonts w:cs="Arial"/>
          <w:szCs w:val="20"/>
        </w:rPr>
      </w:pPr>
      <w:r w:rsidRPr="008E4EF5">
        <w:rPr>
          <w:rFonts w:cs="Arial"/>
          <w:szCs w:val="20"/>
        </w:rPr>
        <w:t>preverit</w:t>
      </w:r>
      <w:r>
        <w:rPr>
          <w:rFonts w:cs="Arial"/>
          <w:szCs w:val="20"/>
        </w:rPr>
        <w:t>i</w:t>
      </w:r>
      <w:r w:rsidRPr="008E4EF5">
        <w:rPr>
          <w:rFonts w:cs="Arial"/>
          <w:szCs w:val="20"/>
        </w:rPr>
        <w:t xml:space="preserve"> varnostn</w:t>
      </w:r>
      <w:r>
        <w:rPr>
          <w:rFonts w:cs="Arial"/>
          <w:szCs w:val="20"/>
        </w:rPr>
        <w:t>e</w:t>
      </w:r>
      <w:r w:rsidRPr="008E4EF5">
        <w:rPr>
          <w:rFonts w:cs="Arial"/>
          <w:szCs w:val="20"/>
        </w:rPr>
        <w:t xml:space="preserve"> okoliščin</w:t>
      </w:r>
      <w:r>
        <w:rPr>
          <w:rFonts w:cs="Arial"/>
          <w:szCs w:val="20"/>
        </w:rPr>
        <w:t>e</w:t>
      </w:r>
      <w:r w:rsidRPr="008E4EF5">
        <w:rPr>
          <w:rFonts w:cs="Arial"/>
          <w:szCs w:val="20"/>
        </w:rPr>
        <w:t xml:space="preserve"> in ustrezn</w:t>
      </w:r>
      <w:r>
        <w:rPr>
          <w:rFonts w:cs="Arial"/>
          <w:szCs w:val="20"/>
        </w:rPr>
        <w:t>o</w:t>
      </w:r>
      <w:r w:rsidRPr="008E4EF5">
        <w:rPr>
          <w:rFonts w:cs="Arial"/>
          <w:szCs w:val="20"/>
        </w:rPr>
        <w:t xml:space="preserve"> ukrep</w:t>
      </w:r>
      <w:r>
        <w:rPr>
          <w:rFonts w:cs="Arial"/>
          <w:szCs w:val="20"/>
        </w:rPr>
        <w:t>ati</w:t>
      </w:r>
      <w:r w:rsidRPr="008E4EF5">
        <w:rPr>
          <w:rFonts w:cs="Arial"/>
          <w:szCs w:val="20"/>
        </w:rPr>
        <w:t>,</w:t>
      </w:r>
    </w:p>
    <w:p w:rsidR="00870DD3" w:rsidRPr="008E4EF5" w:rsidRDefault="00870DD3" w:rsidP="00486218">
      <w:pPr>
        <w:numPr>
          <w:ilvl w:val="0"/>
          <w:numId w:val="32"/>
        </w:numPr>
        <w:spacing w:line="240" w:lineRule="auto"/>
        <w:ind w:hanging="720"/>
        <w:jc w:val="both"/>
        <w:rPr>
          <w:rFonts w:cs="Arial"/>
          <w:szCs w:val="20"/>
        </w:rPr>
      </w:pPr>
      <w:r w:rsidRPr="008E4EF5">
        <w:rPr>
          <w:rFonts w:cs="Arial"/>
          <w:szCs w:val="20"/>
        </w:rPr>
        <w:t>preverit</w:t>
      </w:r>
      <w:r>
        <w:rPr>
          <w:rFonts w:cs="Arial"/>
          <w:szCs w:val="20"/>
        </w:rPr>
        <w:t>i</w:t>
      </w:r>
      <w:r w:rsidRPr="008E4EF5">
        <w:rPr>
          <w:rFonts w:cs="Arial"/>
          <w:szCs w:val="20"/>
        </w:rPr>
        <w:t xml:space="preserve"> prometno</w:t>
      </w:r>
      <w:r>
        <w:rPr>
          <w:rFonts w:cs="Arial"/>
          <w:szCs w:val="20"/>
        </w:rPr>
        <w:t xml:space="preserve"> </w:t>
      </w:r>
      <w:r w:rsidRPr="008E4EF5">
        <w:rPr>
          <w:rFonts w:cs="Arial"/>
          <w:szCs w:val="20"/>
        </w:rPr>
        <w:t>varnost in ustrezn</w:t>
      </w:r>
      <w:r>
        <w:rPr>
          <w:rFonts w:cs="Arial"/>
          <w:szCs w:val="20"/>
        </w:rPr>
        <w:t>o</w:t>
      </w:r>
      <w:r w:rsidRPr="008E4EF5">
        <w:rPr>
          <w:rFonts w:cs="Arial"/>
          <w:szCs w:val="20"/>
        </w:rPr>
        <w:t xml:space="preserve"> ukrep</w:t>
      </w:r>
      <w:r>
        <w:rPr>
          <w:rFonts w:cs="Arial"/>
          <w:szCs w:val="20"/>
        </w:rPr>
        <w:t>ati</w:t>
      </w:r>
      <w:r w:rsidRPr="008E4EF5">
        <w:rPr>
          <w:rFonts w:cs="Arial"/>
          <w:szCs w:val="20"/>
        </w:rPr>
        <w:t>,</w:t>
      </w:r>
    </w:p>
    <w:p w:rsidR="00870DD3" w:rsidRPr="008E4EF5" w:rsidRDefault="00870DD3" w:rsidP="00486218">
      <w:pPr>
        <w:numPr>
          <w:ilvl w:val="0"/>
          <w:numId w:val="32"/>
        </w:numPr>
        <w:spacing w:line="240" w:lineRule="auto"/>
        <w:ind w:hanging="720"/>
        <w:jc w:val="both"/>
        <w:rPr>
          <w:rFonts w:cs="Arial"/>
          <w:szCs w:val="20"/>
        </w:rPr>
      </w:pPr>
      <w:r w:rsidRPr="008E4EF5">
        <w:rPr>
          <w:rFonts w:cs="Arial"/>
          <w:szCs w:val="20"/>
        </w:rPr>
        <w:t>odstranit</w:t>
      </w:r>
      <w:r>
        <w:rPr>
          <w:rFonts w:cs="Arial"/>
          <w:szCs w:val="20"/>
        </w:rPr>
        <w:t>i</w:t>
      </w:r>
      <w:r w:rsidRPr="008E4EF5">
        <w:rPr>
          <w:rFonts w:cs="Arial"/>
          <w:szCs w:val="20"/>
        </w:rPr>
        <w:t xml:space="preserve"> vse</w:t>
      </w:r>
      <w:r>
        <w:rPr>
          <w:rFonts w:cs="Arial"/>
          <w:szCs w:val="20"/>
        </w:rPr>
        <w:t xml:space="preserve"> fizične ter druge </w:t>
      </w:r>
      <w:r w:rsidRPr="008E4EF5">
        <w:rPr>
          <w:rFonts w:cs="Arial"/>
          <w:szCs w:val="20"/>
        </w:rPr>
        <w:t>ovir</w:t>
      </w:r>
      <w:r>
        <w:rPr>
          <w:rFonts w:cs="Arial"/>
          <w:szCs w:val="20"/>
        </w:rPr>
        <w:t>e</w:t>
      </w:r>
      <w:r w:rsidRPr="008E4EF5">
        <w:rPr>
          <w:rFonts w:cs="Arial"/>
          <w:szCs w:val="20"/>
        </w:rPr>
        <w:t xml:space="preserve"> in preprek</w:t>
      </w:r>
      <w:r>
        <w:rPr>
          <w:rFonts w:cs="Arial"/>
          <w:szCs w:val="20"/>
        </w:rPr>
        <w:t>e</w:t>
      </w:r>
      <w:r w:rsidRPr="008E4EF5">
        <w:rPr>
          <w:rFonts w:cs="Arial"/>
          <w:szCs w:val="20"/>
        </w:rPr>
        <w:t xml:space="preserve"> </w:t>
      </w:r>
      <w:r>
        <w:rPr>
          <w:rFonts w:cs="Arial"/>
          <w:szCs w:val="20"/>
        </w:rPr>
        <w:t xml:space="preserve">na </w:t>
      </w:r>
      <w:r w:rsidRPr="008E4EF5">
        <w:rPr>
          <w:rFonts w:cs="Arial"/>
          <w:szCs w:val="20"/>
        </w:rPr>
        <w:t>poti do šole,</w:t>
      </w:r>
    </w:p>
    <w:p w:rsidR="00870DD3" w:rsidRPr="008E4EF5" w:rsidRDefault="00870DD3" w:rsidP="00486218">
      <w:pPr>
        <w:numPr>
          <w:ilvl w:val="0"/>
          <w:numId w:val="32"/>
        </w:numPr>
        <w:spacing w:line="240" w:lineRule="auto"/>
        <w:ind w:hanging="720"/>
        <w:jc w:val="both"/>
        <w:rPr>
          <w:rFonts w:cs="Arial"/>
          <w:szCs w:val="20"/>
        </w:rPr>
      </w:pPr>
      <w:r w:rsidRPr="008E4EF5">
        <w:rPr>
          <w:rFonts w:cs="Arial"/>
          <w:szCs w:val="20"/>
        </w:rPr>
        <w:t>vzpostavit</w:t>
      </w:r>
      <w:r>
        <w:rPr>
          <w:rFonts w:cs="Arial"/>
          <w:szCs w:val="20"/>
        </w:rPr>
        <w:t>i</w:t>
      </w:r>
      <w:r w:rsidRPr="008E4EF5">
        <w:rPr>
          <w:rFonts w:cs="Arial"/>
          <w:szCs w:val="20"/>
        </w:rPr>
        <w:t xml:space="preserve"> vse potrebn</w:t>
      </w:r>
      <w:r>
        <w:rPr>
          <w:rFonts w:cs="Arial"/>
          <w:szCs w:val="20"/>
        </w:rPr>
        <w:t>e</w:t>
      </w:r>
      <w:r w:rsidRPr="008E4EF5">
        <w:rPr>
          <w:rFonts w:cs="Arial"/>
          <w:szCs w:val="20"/>
        </w:rPr>
        <w:t xml:space="preserve"> infrastrukturn</w:t>
      </w:r>
      <w:r>
        <w:rPr>
          <w:rFonts w:cs="Arial"/>
          <w:szCs w:val="20"/>
        </w:rPr>
        <w:t>e</w:t>
      </w:r>
      <w:r w:rsidRPr="008E4EF5">
        <w:rPr>
          <w:rFonts w:cs="Arial"/>
          <w:szCs w:val="20"/>
        </w:rPr>
        <w:t xml:space="preserve"> objekt</w:t>
      </w:r>
      <w:r>
        <w:rPr>
          <w:rFonts w:cs="Arial"/>
          <w:szCs w:val="20"/>
        </w:rPr>
        <w:t>e</w:t>
      </w:r>
      <w:r w:rsidRPr="008E4EF5">
        <w:rPr>
          <w:rFonts w:cs="Arial"/>
          <w:szCs w:val="20"/>
        </w:rPr>
        <w:t xml:space="preserve"> in naprav</w:t>
      </w:r>
      <w:r>
        <w:rPr>
          <w:rFonts w:cs="Arial"/>
          <w:szCs w:val="20"/>
        </w:rPr>
        <w:t>e</w:t>
      </w:r>
      <w:r w:rsidRPr="008E4EF5">
        <w:rPr>
          <w:rFonts w:cs="Arial"/>
          <w:szCs w:val="20"/>
        </w:rPr>
        <w:t xml:space="preserve"> za učinkovit in varen prihod otrok v </w:t>
      </w:r>
      <w:r>
        <w:rPr>
          <w:rFonts w:cs="Arial"/>
          <w:szCs w:val="20"/>
        </w:rPr>
        <w:t xml:space="preserve">vrtec in </w:t>
      </w:r>
      <w:r w:rsidRPr="008E4EF5">
        <w:rPr>
          <w:rFonts w:cs="Arial"/>
          <w:szCs w:val="20"/>
        </w:rPr>
        <w:t>šolo.</w:t>
      </w:r>
    </w:p>
    <w:p w:rsidR="00870DD3" w:rsidRPr="008E4EF5" w:rsidRDefault="00870DD3" w:rsidP="00870DD3">
      <w:pPr>
        <w:jc w:val="both"/>
        <w:rPr>
          <w:rFonts w:cs="Arial"/>
          <w:szCs w:val="20"/>
        </w:rPr>
      </w:pPr>
    </w:p>
    <w:p w:rsidR="00870DD3" w:rsidRPr="008E4EF5" w:rsidRDefault="00870DD3" w:rsidP="00870DD3">
      <w:pPr>
        <w:jc w:val="both"/>
        <w:rPr>
          <w:rFonts w:cs="Arial"/>
          <w:szCs w:val="20"/>
        </w:rPr>
      </w:pPr>
      <w:r w:rsidRPr="008E4EF5">
        <w:rPr>
          <w:rFonts w:cs="Arial"/>
          <w:szCs w:val="20"/>
        </w:rPr>
        <w:t xml:space="preserve">Občina bo v sodelovanju s starši </w:t>
      </w:r>
      <w:r>
        <w:rPr>
          <w:rFonts w:cs="Arial"/>
          <w:szCs w:val="20"/>
        </w:rPr>
        <w:t>in</w:t>
      </w:r>
      <w:r w:rsidRPr="008E4EF5">
        <w:rPr>
          <w:rFonts w:cs="Arial"/>
          <w:szCs w:val="20"/>
        </w:rPr>
        <w:t xml:space="preserve"> šolami </w:t>
      </w:r>
      <w:r>
        <w:rPr>
          <w:rFonts w:cs="Arial"/>
          <w:szCs w:val="20"/>
        </w:rPr>
        <w:t>znova</w:t>
      </w:r>
      <w:r w:rsidRPr="008E4EF5">
        <w:rPr>
          <w:rFonts w:cs="Arial"/>
          <w:szCs w:val="20"/>
        </w:rPr>
        <w:t xml:space="preserve"> preverila ustreznost zagotavljanja avtobusnih prevozov otrok v šolo in jih po potrebi spremenila</w:t>
      </w:r>
      <w:r>
        <w:rPr>
          <w:rFonts w:cs="Arial"/>
          <w:szCs w:val="20"/>
        </w:rPr>
        <w:t>. N</w:t>
      </w:r>
      <w:r w:rsidRPr="008E4EF5">
        <w:rPr>
          <w:rFonts w:cs="Arial"/>
          <w:szCs w:val="20"/>
        </w:rPr>
        <w:t xml:space="preserve">epotrebni avtobusni prevozi v bližini šol </w:t>
      </w:r>
      <w:r>
        <w:rPr>
          <w:rFonts w:cs="Arial"/>
          <w:szCs w:val="20"/>
        </w:rPr>
        <w:t xml:space="preserve">se </w:t>
      </w:r>
      <w:r w:rsidRPr="008E4EF5">
        <w:rPr>
          <w:rFonts w:cs="Arial"/>
          <w:szCs w:val="20"/>
        </w:rPr>
        <w:t>ukinejo</w:t>
      </w:r>
      <w:r>
        <w:rPr>
          <w:rFonts w:cs="Arial"/>
          <w:szCs w:val="20"/>
        </w:rPr>
        <w:t>, tam</w:t>
      </w:r>
      <w:r w:rsidRPr="008E4EF5">
        <w:rPr>
          <w:rFonts w:cs="Arial"/>
          <w:szCs w:val="20"/>
        </w:rPr>
        <w:t>, kjer ni avtobusnega prevoza v šolo</w:t>
      </w:r>
      <w:r>
        <w:rPr>
          <w:rFonts w:cs="Arial"/>
          <w:szCs w:val="20"/>
        </w:rPr>
        <w:t>,</w:t>
      </w:r>
      <w:r w:rsidRPr="008E4EF5">
        <w:rPr>
          <w:rFonts w:cs="Arial"/>
          <w:szCs w:val="20"/>
        </w:rPr>
        <w:t xml:space="preserve"> </w:t>
      </w:r>
      <w:r>
        <w:rPr>
          <w:rFonts w:cs="Arial"/>
          <w:szCs w:val="20"/>
        </w:rPr>
        <w:t>a bi bil potreben, pa</w:t>
      </w:r>
      <w:r w:rsidRPr="008E4EF5">
        <w:rPr>
          <w:rFonts w:cs="Arial"/>
          <w:szCs w:val="20"/>
        </w:rPr>
        <w:t xml:space="preserve"> </w:t>
      </w:r>
      <w:r>
        <w:rPr>
          <w:rFonts w:cs="Arial"/>
          <w:szCs w:val="20"/>
        </w:rPr>
        <w:t xml:space="preserve">se spet </w:t>
      </w:r>
      <w:r w:rsidRPr="008E4EF5">
        <w:rPr>
          <w:rFonts w:cs="Arial"/>
          <w:szCs w:val="20"/>
        </w:rPr>
        <w:t>uvede</w:t>
      </w:r>
      <w:r>
        <w:rPr>
          <w:rFonts w:cs="Arial"/>
          <w:szCs w:val="20"/>
        </w:rPr>
        <w:t>jo. Zlasti je treba pri starših in mladih doseči, da se bodo bolj zavedali pomena in koristi pešačenja.</w:t>
      </w:r>
    </w:p>
    <w:p w:rsidR="00870DD3" w:rsidRPr="008E4EF5" w:rsidRDefault="00870DD3" w:rsidP="00870DD3">
      <w:pPr>
        <w:jc w:val="both"/>
        <w:rPr>
          <w:rFonts w:cs="Arial"/>
          <w:szCs w:val="20"/>
        </w:rPr>
      </w:pPr>
    </w:p>
    <w:p w:rsidR="00B701D9" w:rsidRPr="006C77DA" w:rsidRDefault="00F52D98" w:rsidP="00B701D9">
      <w:pPr>
        <w:suppressAutoHyphens/>
        <w:jc w:val="both"/>
        <w:rPr>
          <w:rFonts w:cs="Arial"/>
          <w:color w:val="000000"/>
          <w:szCs w:val="20"/>
          <w:lang w:eastAsia="ar-SA"/>
        </w:rPr>
      </w:pPr>
      <w:r>
        <w:rPr>
          <w:rFonts w:cs="Arial"/>
          <w:color w:val="000000"/>
          <w:szCs w:val="20"/>
          <w:lang w:eastAsia="ar-SA"/>
        </w:rPr>
        <w:t>Nosilec</w:t>
      </w:r>
      <w:r w:rsidR="00B701D9" w:rsidRPr="006C77DA">
        <w:rPr>
          <w:rFonts w:cs="Arial"/>
          <w:color w:val="000000"/>
          <w:szCs w:val="20"/>
          <w:lang w:eastAsia="ar-SA"/>
        </w:rPr>
        <w:t xml:space="preserve"> ukrepa: občina</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p>
    <w:p w:rsidR="00B701D9" w:rsidRPr="00486218" w:rsidRDefault="00B701D9" w:rsidP="00B701D9">
      <w:pPr>
        <w:suppressAutoHyphens/>
        <w:jc w:val="both"/>
        <w:rPr>
          <w:rFonts w:cs="Arial"/>
          <w:b/>
          <w:i/>
          <w:szCs w:val="20"/>
          <w:lang w:eastAsia="ar-SA"/>
        </w:rPr>
      </w:pPr>
      <w:r w:rsidRPr="00486218">
        <w:rPr>
          <w:rFonts w:cs="Arial"/>
          <w:b/>
          <w:i/>
          <w:szCs w:val="20"/>
          <w:lang w:eastAsia="ar-SA"/>
        </w:rPr>
        <w:t>4.2.29 Uvedba izposoje koles v občini</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Občina bo najpozneje v letu 2018 </w:t>
      </w:r>
      <w:r w:rsidR="00870DD3">
        <w:rPr>
          <w:rFonts w:cs="Arial"/>
          <w:szCs w:val="20"/>
          <w:lang w:eastAsia="ar-SA"/>
        </w:rPr>
        <w:t>izboljšala</w:t>
      </w:r>
      <w:r w:rsidR="00870DD3" w:rsidRPr="006C77DA">
        <w:rPr>
          <w:rFonts w:cs="Arial"/>
          <w:szCs w:val="20"/>
          <w:lang w:eastAsia="ar-SA"/>
        </w:rPr>
        <w:t xml:space="preserve"> </w:t>
      </w:r>
      <w:r w:rsidRPr="006C77DA">
        <w:rPr>
          <w:rFonts w:cs="Arial"/>
          <w:szCs w:val="20"/>
          <w:lang w:eastAsia="ar-SA"/>
        </w:rPr>
        <w:t xml:space="preserve">sistem izposoje koles </w:t>
      </w:r>
      <w:r w:rsidR="00870DD3">
        <w:rPr>
          <w:rFonts w:cs="Arial"/>
          <w:szCs w:val="20"/>
          <w:lang w:eastAsia="ar-SA"/>
        </w:rPr>
        <w:t>in</w:t>
      </w:r>
      <w:r w:rsidR="00870DD3" w:rsidRPr="006C77DA">
        <w:rPr>
          <w:rFonts w:cs="Arial"/>
          <w:szCs w:val="20"/>
          <w:lang w:eastAsia="ar-SA"/>
        </w:rPr>
        <w:t xml:space="preserve"> </w:t>
      </w:r>
      <w:r w:rsidRPr="006C77DA">
        <w:rPr>
          <w:rFonts w:cs="Arial"/>
          <w:szCs w:val="20"/>
          <w:lang w:eastAsia="ar-SA"/>
        </w:rPr>
        <w:t>v ta namen nabavila pet dodatnih koles. Za izposoj</w:t>
      </w:r>
      <w:r w:rsidR="00870DD3">
        <w:rPr>
          <w:rFonts w:cs="Arial"/>
          <w:szCs w:val="20"/>
          <w:lang w:eastAsia="ar-SA"/>
        </w:rPr>
        <w:t>o</w:t>
      </w:r>
      <w:r w:rsidRPr="006C77DA">
        <w:rPr>
          <w:rFonts w:cs="Arial"/>
          <w:szCs w:val="20"/>
          <w:lang w:eastAsia="ar-SA"/>
        </w:rPr>
        <w:t xml:space="preserve"> koles bo na območju občine zagot</w:t>
      </w:r>
      <w:r w:rsidR="00870DD3">
        <w:rPr>
          <w:rFonts w:cs="Arial"/>
          <w:szCs w:val="20"/>
          <w:lang w:eastAsia="ar-SA"/>
        </w:rPr>
        <w:t>o</w:t>
      </w:r>
      <w:r w:rsidRPr="006C77DA">
        <w:rPr>
          <w:rFonts w:cs="Arial"/>
          <w:szCs w:val="20"/>
          <w:lang w:eastAsia="ar-SA"/>
        </w:rPr>
        <w:t xml:space="preserve">vila najmanj dva dodatna kraja izposoje. Sistem izposoje koles se bo </w:t>
      </w:r>
      <w:r w:rsidR="00663C62">
        <w:rPr>
          <w:rFonts w:cs="Arial"/>
          <w:szCs w:val="20"/>
          <w:lang w:eastAsia="ar-SA"/>
        </w:rPr>
        <w:t>posodabljal</w:t>
      </w:r>
      <w:r w:rsidR="00663C62" w:rsidRPr="006C77DA">
        <w:rPr>
          <w:rFonts w:cs="Arial"/>
          <w:szCs w:val="20"/>
          <w:lang w:eastAsia="ar-SA"/>
        </w:rPr>
        <w:t xml:space="preserve"> </w:t>
      </w:r>
      <w:r w:rsidRPr="006C77DA">
        <w:rPr>
          <w:rFonts w:cs="Arial"/>
          <w:szCs w:val="20"/>
          <w:lang w:eastAsia="ar-SA"/>
        </w:rPr>
        <w:t xml:space="preserve">skladno s celostno prometno strategijo. </w:t>
      </w:r>
    </w:p>
    <w:p w:rsidR="00B701D9" w:rsidRPr="006C77DA" w:rsidRDefault="00B701D9" w:rsidP="00B701D9">
      <w:pPr>
        <w:suppressAutoHyphens/>
        <w:jc w:val="both"/>
        <w:rPr>
          <w:rFonts w:cs="Arial"/>
          <w:szCs w:val="20"/>
          <w:u w:val="single"/>
          <w:lang w:eastAsia="ar-SA"/>
        </w:rPr>
      </w:pPr>
    </w:p>
    <w:p w:rsidR="00B701D9" w:rsidRPr="006C77DA" w:rsidRDefault="00B701D9" w:rsidP="00B701D9">
      <w:pPr>
        <w:suppressAutoHyphens/>
        <w:jc w:val="both"/>
        <w:rPr>
          <w:rFonts w:cs="Arial"/>
          <w:szCs w:val="20"/>
          <w:u w:val="single"/>
          <w:lang w:eastAsia="ar-SA"/>
        </w:rPr>
      </w:pPr>
      <w:r w:rsidRPr="006C77DA">
        <w:rPr>
          <w:rFonts w:cs="Arial"/>
          <w:szCs w:val="20"/>
          <w:lang w:eastAsia="ar-SA"/>
        </w:rPr>
        <w:t xml:space="preserve">Država lahko </w:t>
      </w:r>
      <w:r w:rsidR="00663C62">
        <w:rPr>
          <w:rFonts w:cs="Arial"/>
          <w:szCs w:val="20"/>
          <w:lang w:eastAsia="ar-SA"/>
        </w:rPr>
        <w:t xml:space="preserve">v ta namen </w:t>
      </w:r>
      <w:r w:rsidRPr="006C77DA">
        <w:rPr>
          <w:rFonts w:cs="Arial"/>
          <w:szCs w:val="20"/>
          <w:lang w:eastAsia="ar-SA"/>
        </w:rPr>
        <w:t>zagotovi dodatne spodbude</w:t>
      </w:r>
      <w:r w:rsidR="00663C62">
        <w:rPr>
          <w:rFonts w:cs="Arial"/>
          <w:szCs w:val="20"/>
          <w:lang w:eastAsia="ar-SA"/>
        </w:rPr>
        <w:t>.</w:t>
      </w:r>
    </w:p>
    <w:p w:rsidR="00B701D9" w:rsidRPr="006C77DA" w:rsidRDefault="00B701D9" w:rsidP="00B701D9">
      <w:pPr>
        <w:suppressAutoHyphens/>
        <w:jc w:val="both"/>
        <w:rPr>
          <w:rFonts w:cs="Arial"/>
          <w:szCs w:val="20"/>
          <w:u w:val="single"/>
          <w:lang w:eastAsia="ar-SA"/>
        </w:rPr>
      </w:pPr>
    </w:p>
    <w:p w:rsidR="00B701D9" w:rsidRPr="006C77DA" w:rsidRDefault="00526B3A" w:rsidP="00B701D9">
      <w:pPr>
        <w:jc w:val="both"/>
        <w:rPr>
          <w:rFonts w:cs="Arial"/>
          <w:szCs w:val="20"/>
        </w:rPr>
      </w:pPr>
      <w:r>
        <w:rPr>
          <w:rFonts w:cs="Arial"/>
          <w:szCs w:val="20"/>
        </w:rPr>
        <w:t>Nosilca</w:t>
      </w:r>
      <w:r w:rsidRPr="006C77DA">
        <w:rPr>
          <w:rFonts w:cs="Arial"/>
          <w:szCs w:val="20"/>
        </w:rPr>
        <w:t xml:space="preserve"> </w:t>
      </w:r>
      <w:r w:rsidR="00B701D9" w:rsidRPr="006C77DA">
        <w:rPr>
          <w:rFonts w:cs="Arial"/>
          <w:szCs w:val="20"/>
        </w:rPr>
        <w:t>ukrepa: država, občina</w:t>
      </w:r>
    </w:p>
    <w:p w:rsidR="00B701D9" w:rsidRPr="006C77DA" w:rsidRDefault="00B701D9" w:rsidP="00B701D9">
      <w:pPr>
        <w:suppressAutoHyphens/>
        <w:jc w:val="both"/>
        <w:rPr>
          <w:rFonts w:cs="Arial"/>
          <w:szCs w:val="20"/>
          <w:u w:val="single"/>
          <w:lang w:eastAsia="ar-SA"/>
        </w:rPr>
      </w:pPr>
    </w:p>
    <w:p w:rsidR="00486218" w:rsidRPr="006C77DA" w:rsidRDefault="00486218"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b/>
          <w:szCs w:val="20"/>
          <w:lang w:eastAsia="ar-SA"/>
        </w:rPr>
        <w:t xml:space="preserve">4.3 Ukrepi na drugih področjih </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b/>
          <w:i/>
          <w:szCs w:val="20"/>
          <w:lang w:eastAsia="ar-SA"/>
        </w:rPr>
      </w:pPr>
      <w:r w:rsidRPr="006C77DA">
        <w:rPr>
          <w:rFonts w:cs="Arial"/>
          <w:b/>
          <w:i/>
          <w:szCs w:val="20"/>
          <w:lang w:eastAsia="ar-SA"/>
        </w:rPr>
        <w:t>4.3.1 Podporni in drugi ukrepi</w:t>
      </w:r>
    </w:p>
    <w:p w:rsidR="00B701D9" w:rsidRPr="006C77DA" w:rsidRDefault="00B701D9" w:rsidP="00B701D9">
      <w:pPr>
        <w:suppressAutoHyphens/>
        <w:jc w:val="both"/>
        <w:rPr>
          <w:rFonts w:cs="Arial"/>
          <w:i/>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4.3.1.1 Povečanje učinkovitosti javne uprave za boljšo kakovost zraka</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Javna uprava, celoten jav</w:t>
      </w:r>
      <w:r w:rsidR="00663C62">
        <w:rPr>
          <w:rFonts w:cs="Arial"/>
          <w:szCs w:val="20"/>
          <w:lang w:eastAsia="ar-SA"/>
        </w:rPr>
        <w:t>ni</w:t>
      </w:r>
      <w:r w:rsidRPr="006C77DA">
        <w:rPr>
          <w:rFonts w:cs="Arial"/>
          <w:szCs w:val="20"/>
          <w:lang w:eastAsia="ar-SA"/>
        </w:rPr>
        <w:t xml:space="preserve"> sektor in javne službe lahko za svoje delovanje bolje </w:t>
      </w:r>
      <w:r w:rsidR="00663C62">
        <w:rPr>
          <w:rFonts w:cs="Arial"/>
          <w:szCs w:val="20"/>
          <w:lang w:eastAsia="ar-SA"/>
        </w:rPr>
        <w:t>izkoristijo</w:t>
      </w:r>
      <w:r w:rsidR="00663C62" w:rsidRPr="006C77DA">
        <w:rPr>
          <w:rFonts w:cs="Arial"/>
          <w:szCs w:val="20"/>
          <w:lang w:eastAsia="ar-SA"/>
        </w:rPr>
        <w:t xml:space="preserve"> </w:t>
      </w:r>
      <w:r w:rsidRPr="006C77DA">
        <w:rPr>
          <w:rFonts w:cs="Arial"/>
          <w:szCs w:val="20"/>
          <w:lang w:eastAsia="ar-SA"/>
        </w:rPr>
        <w:t>možnosti svetovnega spleta za manjše obremenjevanje okolja, tudi na področju kakovosti zraka.</w:t>
      </w:r>
    </w:p>
    <w:p w:rsidR="00B701D9" w:rsidRPr="006C77DA" w:rsidRDefault="00B701D9" w:rsidP="00B701D9">
      <w:pPr>
        <w:suppressAutoHyphens/>
        <w:jc w:val="both"/>
        <w:rPr>
          <w:rFonts w:cs="Arial"/>
          <w:szCs w:val="20"/>
          <w:lang w:eastAsia="ar-SA"/>
        </w:rPr>
      </w:pPr>
    </w:p>
    <w:p w:rsidR="00663C62" w:rsidRPr="008E4EF5" w:rsidRDefault="00663C62" w:rsidP="00663C62">
      <w:pPr>
        <w:jc w:val="both"/>
        <w:rPr>
          <w:rFonts w:cs="Arial"/>
          <w:szCs w:val="20"/>
        </w:rPr>
      </w:pPr>
      <w:r w:rsidRPr="008E4EF5">
        <w:rPr>
          <w:rFonts w:cs="Arial"/>
          <w:szCs w:val="20"/>
        </w:rPr>
        <w:t xml:space="preserve">Javna uprava, javni sektor in javne službe bodo </w:t>
      </w:r>
      <w:r>
        <w:rPr>
          <w:rFonts w:cs="Arial"/>
          <w:szCs w:val="20"/>
        </w:rPr>
        <w:t>izkoristile</w:t>
      </w:r>
      <w:r w:rsidRPr="008E4EF5">
        <w:rPr>
          <w:rFonts w:cs="Arial"/>
          <w:szCs w:val="20"/>
        </w:rPr>
        <w:t xml:space="preserve"> vse možnosti, ki jih omogoča svetovni splet, da bodo zasebni in poslovni uporabniki lahko urejali svoje zadeve z </w:t>
      </w:r>
      <w:r>
        <w:rPr>
          <w:rFonts w:cs="Arial"/>
          <w:szCs w:val="20"/>
        </w:rPr>
        <w:t>njimi</w:t>
      </w:r>
      <w:r w:rsidRPr="008E4EF5">
        <w:rPr>
          <w:rFonts w:cs="Arial"/>
          <w:szCs w:val="20"/>
        </w:rPr>
        <w:t xml:space="preserve"> na daljavo</w:t>
      </w:r>
      <w:r>
        <w:rPr>
          <w:rFonts w:cs="Arial"/>
          <w:szCs w:val="20"/>
        </w:rPr>
        <w:t>.</w:t>
      </w:r>
    </w:p>
    <w:p w:rsidR="00B701D9" w:rsidRPr="006C77DA" w:rsidRDefault="00B701D9" w:rsidP="00B701D9">
      <w:pPr>
        <w:suppressAutoHyphens/>
        <w:jc w:val="both"/>
        <w:rPr>
          <w:rFonts w:cs="Arial"/>
          <w:szCs w:val="20"/>
          <w:lang w:eastAsia="ar-SA"/>
        </w:rPr>
      </w:pPr>
    </w:p>
    <w:p w:rsidR="00663C62" w:rsidRPr="008E4EF5" w:rsidRDefault="00663C62" w:rsidP="00663C62">
      <w:pPr>
        <w:jc w:val="both"/>
        <w:rPr>
          <w:rFonts w:cs="Arial"/>
          <w:szCs w:val="20"/>
        </w:rPr>
      </w:pPr>
      <w:r>
        <w:rPr>
          <w:rFonts w:cs="Arial"/>
          <w:szCs w:val="20"/>
        </w:rPr>
        <w:t xml:space="preserve">Za uresničitev tega cilja </w:t>
      </w:r>
      <w:r w:rsidRPr="008E4EF5">
        <w:rPr>
          <w:rFonts w:cs="Arial"/>
          <w:szCs w:val="20"/>
        </w:rPr>
        <w:t xml:space="preserve">bodo v naslednjih treh letih še več svojega </w:t>
      </w:r>
      <w:r>
        <w:rPr>
          <w:rFonts w:cs="Arial"/>
          <w:szCs w:val="20"/>
        </w:rPr>
        <w:t>dela prilagodili elektronskemu poslovanju</w:t>
      </w:r>
      <w:r w:rsidRPr="008E4EF5">
        <w:rPr>
          <w:rFonts w:cs="Arial"/>
          <w:szCs w:val="20"/>
        </w:rPr>
        <w:t xml:space="preserve"> </w:t>
      </w:r>
      <w:r>
        <w:rPr>
          <w:rFonts w:cs="Arial"/>
          <w:szCs w:val="20"/>
        </w:rPr>
        <w:t xml:space="preserve">prek spleta </w:t>
      </w:r>
      <w:r w:rsidRPr="008E4EF5">
        <w:rPr>
          <w:rFonts w:cs="Arial"/>
          <w:szCs w:val="20"/>
        </w:rPr>
        <w:t xml:space="preserve">in bodo </w:t>
      </w:r>
      <w:r>
        <w:rPr>
          <w:rFonts w:cs="Arial"/>
          <w:szCs w:val="20"/>
        </w:rPr>
        <w:t xml:space="preserve">zato </w:t>
      </w:r>
      <w:r w:rsidRPr="008E4EF5">
        <w:rPr>
          <w:rFonts w:cs="Arial"/>
          <w:szCs w:val="20"/>
        </w:rPr>
        <w:t>potrebe</w:t>
      </w:r>
      <w:r>
        <w:rPr>
          <w:rFonts w:cs="Arial"/>
          <w:szCs w:val="20"/>
        </w:rPr>
        <w:t xml:space="preserve"> po fizičnem dostopu do njih znatno manjše.</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Nosilci ukrepa: država, občina in vsi subjekti javnega sektorja ter javnih služb z njune pristojnosti</w:t>
      </w:r>
    </w:p>
    <w:p w:rsidR="00B701D9" w:rsidRPr="006C77DA" w:rsidRDefault="00B701D9" w:rsidP="00B701D9">
      <w:pPr>
        <w:suppressAutoHyphens/>
        <w:jc w:val="both"/>
        <w:rPr>
          <w:rFonts w:cs="Arial"/>
          <w:szCs w:val="20"/>
          <w:lang w:eastAsia="ar-SA"/>
        </w:rPr>
      </w:pPr>
    </w:p>
    <w:p w:rsidR="00B701D9" w:rsidRPr="006C77DA" w:rsidRDefault="00B701D9" w:rsidP="00B701D9">
      <w:pPr>
        <w:tabs>
          <w:tab w:val="left" w:pos="720"/>
        </w:tabs>
        <w:suppressAutoHyphens/>
        <w:autoSpaceDE w:val="0"/>
        <w:autoSpaceDN w:val="0"/>
        <w:adjustRightInd w:val="0"/>
        <w:ind w:left="720" w:hanging="720"/>
        <w:jc w:val="both"/>
        <w:rPr>
          <w:rFonts w:cs="Arial"/>
          <w:bCs/>
          <w:i/>
          <w:szCs w:val="20"/>
          <w:lang w:eastAsia="sl-SI"/>
        </w:rPr>
      </w:pPr>
      <w:r w:rsidRPr="006C77DA">
        <w:rPr>
          <w:rFonts w:cs="Arial"/>
          <w:bCs/>
          <w:i/>
          <w:szCs w:val="20"/>
          <w:lang w:eastAsia="sl-SI"/>
        </w:rPr>
        <w:t>4.3.1.2 Ozelenitev mesta</w:t>
      </w:r>
    </w:p>
    <w:p w:rsidR="00B701D9" w:rsidRPr="006C77DA" w:rsidRDefault="00B701D9" w:rsidP="00B701D9">
      <w:pPr>
        <w:suppressAutoHyphens/>
        <w:autoSpaceDE w:val="0"/>
        <w:autoSpaceDN w:val="0"/>
        <w:adjustRightInd w:val="0"/>
        <w:jc w:val="both"/>
        <w:rPr>
          <w:rFonts w:cs="Arial"/>
          <w:b/>
          <w:bCs/>
          <w:szCs w:val="20"/>
          <w:lang w:eastAsia="sl-SI"/>
        </w:rPr>
      </w:pPr>
    </w:p>
    <w:p w:rsidR="00B701D9" w:rsidRPr="006C77DA" w:rsidRDefault="00B701D9" w:rsidP="00B701D9">
      <w:pPr>
        <w:suppressAutoHyphens/>
        <w:autoSpaceDE w:val="0"/>
        <w:autoSpaceDN w:val="0"/>
        <w:adjustRightInd w:val="0"/>
        <w:jc w:val="both"/>
        <w:rPr>
          <w:rFonts w:cs="Arial"/>
          <w:szCs w:val="20"/>
          <w:lang w:eastAsia="sl-SI"/>
        </w:rPr>
      </w:pPr>
      <w:r w:rsidRPr="006C77DA">
        <w:rPr>
          <w:rFonts w:cs="Arial"/>
          <w:szCs w:val="20"/>
          <w:lang w:eastAsia="sl-SI"/>
        </w:rPr>
        <w:t>Na površine rastlin se adsorbirajo delci</w:t>
      </w:r>
      <w:r w:rsidR="00663C62">
        <w:rPr>
          <w:rFonts w:cs="Arial"/>
          <w:szCs w:val="20"/>
          <w:lang w:eastAsia="sl-SI"/>
        </w:rPr>
        <w:t xml:space="preserve">, zato se </w:t>
      </w:r>
      <w:r w:rsidRPr="006C77DA">
        <w:rPr>
          <w:rFonts w:cs="Arial"/>
          <w:szCs w:val="20"/>
          <w:lang w:eastAsia="sl-SI"/>
        </w:rPr>
        <w:t>zniža</w:t>
      </w:r>
      <w:r w:rsidR="00663C62">
        <w:rPr>
          <w:rFonts w:cs="Arial"/>
          <w:szCs w:val="20"/>
          <w:lang w:eastAsia="sl-SI"/>
        </w:rPr>
        <w:t>jo</w:t>
      </w:r>
      <w:r w:rsidRPr="006C77DA">
        <w:rPr>
          <w:rFonts w:cs="Arial"/>
          <w:szCs w:val="20"/>
          <w:lang w:eastAsia="sl-SI"/>
        </w:rPr>
        <w:t xml:space="preserve"> koncentracij</w:t>
      </w:r>
      <w:r w:rsidR="00663C62">
        <w:rPr>
          <w:rFonts w:cs="Arial"/>
          <w:szCs w:val="20"/>
          <w:lang w:eastAsia="sl-SI"/>
        </w:rPr>
        <w:t>e</w:t>
      </w:r>
      <w:r w:rsidRPr="006C77DA">
        <w:rPr>
          <w:rFonts w:cs="Arial"/>
          <w:szCs w:val="20"/>
          <w:lang w:eastAsia="sl-SI"/>
        </w:rPr>
        <w:t xml:space="preserve"> delcev v zraku. Rastline absorbirajo tudi druga onesnaževala, </w:t>
      </w:r>
      <w:r w:rsidR="00663C62">
        <w:rPr>
          <w:rFonts w:cs="Arial"/>
          <w:szCs w:val="20"/>
          <w:lang w:eastAsia="sl-SI"/>
        </w:rPr>
        <w:t xml:space="preserve">npr. </w:t>
      </w:r>
      <w:r w:rsidRPr="006C77DA">
        <w:rPr>
          <w:rFonts w:cs="Arial"/>
          <w:szCs w:val="20"/>
          <w:lang w:eastAsia="sl-SI"/>
        </w:rPr>
        <w:t>dušikovi oksidi in ozon</w:t>
      </w:r>
      <w:r w:rsidR="00663C62">
        <w:rPr>
          <w:rFonts w:cs="Arial"/>
          <w:szCs w:val="20"/>
          <w:lang w:eastAsia="sl-SI"/>
        </w:rPr>
        <w:t>,</w:t>
      </w:r>
      <w:r w:rsidRPr="006C77DA">
        <w:rPr>
          <w:rFonts w:cs="Arial"/>
          <w:szCs w:val="20"/>
          <w:lang w:eastAsia="sl-SI"/>
        </w:rPr>
        <w:t xml:space="preserve"> in tako pripomorejo k izboljšanju kakovosti zraka. Zelene površine prispevajo tudi k zmanjševanju mestnega toplotnega otoka, izboljšajo mikroklimo in so eden izmed ukrepov za prilagajanje podnebnim spremembam. Obstoječe zelene površine v mestu se skrbno varujejo, hkrati pa se pri načrtovanju novih upošteva njihov pomen za kakovost zraka tako pri obsegu novih zelenih površin kakor tudi pri izbiri vrst zasajenih rastlin. Posebna pozornost se namenja zasajevanju območij ob avtocesti. </w:t>
      </w:r>
    </w:p>
    <w:p w:rsidR="00B701D9" w:rsidRPr="006C77DA" w:rsidRDefault="00B701D9" w:rsidP="00B701D9">
      <w:pPr>
        <w:suppressAutoHyphens/>
        <w:autoSpaceDE w:val="0"/>
        <w:autoSpaceDN w:val="0"/>
        <w:adjustRightInd w:val="0"/>
        <w:jc w:val="both"/>
        <w:rPr>
          <w:rFonts w:cs="Arial"/>
          <w:szCs w:val="20"/>
          <w:lang w:eastAsia="sl-SI"/>
        </w:rPr>
      </w:pPr>
    </w:p>
    <w:p w:rsidR="00B701D9" w:rsidRPr="006C77DA" w:rsidRDefault="00526B3A" w:rsidP="00B701D9">
      <w:pPr>
        <w:suppressAutoHyphens/>
        <w:autoSpaceDE w:val="0"/>
        <w:autoSpaceDN w:val="0"/>
        <w:adjustRightInd w:val="0"/>
        <w:jc w:val="both"/>
        <w:rPr>
          <w:rFonts w:cs="Arial"/>
          <w:szCs w:val="20"/>
          <w:lang w:eastAsia="sl-SI"/>
        </w:rPr>
      </w:pPr>
      <w:r>
        <w:rPr>
          <w:rFonts w:cs="Arial"/>
          <w:szCs w:val="20"/>
          <w:lang w:eastAsia="sl-SI"/>
        </w:rPr>
        <w:t>Nosilca</w:t>
      </w:r>
      <w:r w:rsidR="00B701D9" w:rsidRPr="006C77DA">
        <w:rPr>
          <w:rFonts w:cs="Arial"/>
          <w:szCs w:val="20"/>
          <w:lang w:eastAsia="sl-SI"/>
        </w:rPr>
        <w:t xml:space="preserve"> ukrepa: občina, država. </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4.3.1.3 Delovanje posebnega spletnega mesta za kakovost zraka in njegovo izboljševanje</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Ministrstvo, pristojno za okolje, v sodelovanju z občino vzpostavi spletno mesto </w:t>
      </w:r>
      <w:r w:rsidR="00663C62">
        <w:rPr>
          <w:rFonts w:cs="Arial"/>
          <w:szCs w:val="20"/>
        </w:rPr>
        <w:t xml:space="preserve">z informacijami v zvezi s </w:t>
      </w:r>
      <w:r w:rsidR="00663C62" w:rsidRPr="008E4EF5">
        <w:rPr>
          <w:rFonts w:cs="Arial"/>
          <w:szCs w:val="20"/>
        </w:rPr>
        <w:t>kakovost</w:t>
      </w:r>
      <w:r w:rsidR="00663C62">
        <w:rPr>
          <w:rFonts w:cs="Arial"/>
          <w:szCs w:val="20"/>
        </w:rPr>
        <w:t>jo</w:t>
      </w:r>
      <w:r w:rsidR="00663C62" w:rsidRPr="008E4EF5">
        <w:rPr>
          <w:rFonts w:cs="Arial"/>
          <w:szCs w:val="20"/>
        </w:rPr>
        <w:t xml:space="preserve"> </w:t>
      </w:r>
      <w:r w:rsidRPr="006C77DA">
        <w:rPr>
          <w:rFonts w:cs="Arial"/>
          <w:szCs w:val="20"/>
          <w:lang w:eastAsia="ar-SA"/>
        </w:rPr>
        <w:t>zraka z naslednjimi vsebinami:</w:t>
      </w:r>
    </w:p>
    <w:p w:rsidR="00B701D9" w:rsidRPr="006C77DA" w:rsidRDefault="00B701D9" w:rsidP="00486218">
      <w:pPr>
        <w:numPr>
          <w:ilvl w:val="0"/>
          <w:numId w:val="20"/>
        </w:numPr>
        <w:suppressAutoHyphens/>
        <w:spacing w:line="240" w:lineRule="auto"/>
        <w:ind w:left="709" w:hanging="709"/>
        <w:jc w:val="both"/>
        <w:rPr>
          <w:rFonts w:cs="Arial"/>
          <w:szCs w:val="20"/>
          <w:lang w:eastAsia="ar-SA"/>
        </w:rPr>
      </w:pPr>
      <w:r w:rsidRPr="006C77DA">
        <w:rPr>
          <w:rFonts w:cs="Arial"/>
          <w:szCs w:val="20"/>
          <w:lang w:eastAsia="ar-SA"/>
        </w:rPr>
        <w:t>pomen kakovosti zraka</w:t>
      </w:r>
      <w:r w:rsidR="00663C62">
        <w:rPr>
          <w:rFonts w:cs="Arial"/>
          <w:szCs w:val="20"/>
          <w:lang w:eastAsia="ar-SA"/>
        </w:rPr>
        <w:t>,</w:t>
      </w:r>
    </w:p>
    <w:p w:rsidR="00B701D9" w:rsidRPr="006C77DA" w:rsidRDefault="00B701D9" w:rsidP="00486218">
      <w:pPr>
        <w:numPr>
          <w:ilvl w:val="0"/>
          <w:numId w:val="20"/>
        </w:numPr>
        <w:suppressAutoHyphens/>
        <w:spacing w:line="240" w:lineRule="auto"/>
        <w:ind w:left="709" w:hanging="709"/>
        <w:jc w:val="both"/>
        <w:rPr>
          <w:rFonts w:cs="Arial"/>
          <w:szCs w:val="20"/>
          <w:lang w:eastAsia="ar-SA"/>
        </w:rPr>
      </w:pPr>
      <w:r w:rsidRPr="006C77DA">
        <w:rPr>
          <w:rFonts w:cs="Arial"/>
          <w:szCs w:val="20"/>
          <w:lang w:eastAsia="ar-SA"/>
        </w:rPr>
        <w:t>pomen čistega zraka za zdravje</w:t>
      </w:r>
      <w:r w:rsidR="0018581B">
        <w:rPr>
          <w:rFonts w:cs="Arial"/>
          <w:szCs w:val="20"/>
          <w:lang w:eastAsia="ar-SA"/>
        </w:rPr>
        <w:t>,</w:t>
      </w:r>
    </w:p>
    <w:p w:rsidR="00B701D9" w:rsidRPr="006C77DA" w:rsidRDefault="00B701D9" w:rsidP="00486218">
      <w:pPr>
        <w:numPr>
          <w:ilvl w:val="0"/>
          <w:numId w:val="20"/>
        </w:numPr>
        <w:suppressAutoHyphens/>
        <w:spacing w:line="240" w:lineRule="auto"/>
        <w:ind w:left="709" w:hanging="709"/>
        <w:jc w:val="both"/>
        <w:rPr>
          <w:rFonts w:cs="Arial"/>
          <w:szCs w:val="20"/>
          <w:lang w:eastAsia="ar-SA"/>
        </w:rPr>
      </w:pPr>
      <w:r w:rsidRPr="006C77DA">
        <w:rPr>
          <w:rFonts w:cs="Arial"/>
          <w:szCs w:val="20"/>
          <w:lang w:eastAsia="ar-SA"/>
        </w:rPr>
        <w:t>letni podatki o preteklih emisijah in temeljne značilnosti teh emisij glede na čas (analize, trendi ipd.)</w:t>
      </w:r>
      <w:r w:rsidR="0018581B">
        <w:rPr>
          <w:rFonts w:cs="Arial"/>
          <w:szCs w:val="20"/>
          <w:lang w:eastAsia="ar-SA"/>
        </w:rPr>
        <w:t xml:space="preserve">, </w:t>
      </w:r>
      <w:r w:rsidRPr="006C77DA">
        <w:rPr>
          <w:rFonts w:cs="Arial"/>
          <w:szCs w:val="20"/>
          <w:lang w:eastAsia="ar-SA"/>
        </w:rPr>
        <w:t>podatki o učinkih ukrepov</w:t>
      </w:r>
      <w:r w:rsidR="0018581B">
        <w:rPr>
          <w:rFonts w:cs="Arial"/>
          <w:szCs w:val="20"/>
          <w:lang w:eastAsia="ar-SA"/>
        </w:rPr>
        <w:t>,</w:t>
      </w:r>
    </w:p>
    <w:p w:rsidR="00B701D9" w:rsidRPr="006C77DA" w:rsidRDefault="00B701D9" w:rsidP="00486218">
      <w:pPr>
        <w:numPr>
          <w:ilvl w:val="0"/>
          <w:numId w:val="20"/>
        </w:numPr>
        <w:suppressAutoHyphens/>
        <w:spacing w:line="240" w:lineRule="auto"/>
        <w:ind w:left="709" w:hanging="709"/>
        <w:jc w:val="both"/>
        <w:rPr>
          <w:rFonts w:cs="Arial"/>
          <w:szCs w:val="20"/>
          <w:lang w:eastAsia="ar-SA"/>
        </w:rPr>
      </w:pPr>
      <w:r w:rsidRPr="006C77DA">
        <w:rPr>
          <w:rFonts w:cs="Arial"/>
          <w:szCs w:val="20"/>
          <w:lang w:eastAsia="ar-SA"/>
        </w:rPr>
        <w:t>viri emisij po skupinah (male kurilne naprave, promet, industrija in drugi viri),</w:t>
      </w:r>
    </w:p>
    <w:p w:rsidR="00B701D9" w:rsidRPr="006C77DA" w:rsidRDefault="00B701D9" w:rsidP="00486218">
      <w:pPr>
        <w:numPr>
          <w:ilvl w:val="0"/>
          <w:numId w:val="20"/>
        </w:numPr>
        <w:suppressAutoHyphens/>
        <w:spacing w:line="240" w:lineRule="auto"/>
        <w:ind w:left="709" w:hanging="709"/>
        <w:jc w:val="both"/>
        <w:rPr>
          <w:rFonts w:cs="Arial"/>
          <w:szCs w:val="20"/>
          <w:lang w:eastAsia="ar-SA"/>
        </w:rPr>
      </w:pPr>
      <w:r w:rsidRPr="006C77DA">
        <w:rPr>
          <w:rFonts w:cs="Arial"/>
          <w:szCs w:val="20"/>
          <w:lang w:eastAsia="ar-SA"/>
        </w:rPr>
        <w:t>ukrepi za izboljšanje kakovosti zraka, ki jih lahko v vsakodnevnem življenju izvajajo posamezniki in gospodinjstva</w:t>
      </w:r>
      <w:r w:rsidR="0018581B">
        <w:rPr>
          <w:rFonts w:cs="Arial"/>
          <w:szCs w:val="20"/>
          <w:lang w:eastAsia="ar-SA"/>
        </w:rPr>
        <w:t>,</w:t>
      </w:r>
    </w:p>
    <w:p w:rsidR="00B701D9" w:rsidRPr="006C77DA" w:rsidRDefault="00B701D9" w:rsidP="00486218">
      <w:pPr>
        <w:numPr>
          <w:ilvl w:val="0"/>
          <w:numId w:val="20"/>
        </w:numPr>
        <w:suppressAutoHyphens/>
        <w:spacing w:line="240" w:lineRule="auto"/>
        <w:ind w:left="709" w:hanging="709"/>
        <w:jc w:val="both"/>
        <w:rPr>
          <w:rFonts w:cs="Arial"/>
          <w:szCs w:val="20"/>
          <w:lang w:eastAsia="ar-SA"/>
        </w:rPr>
      </w:pPr>
      <w:r w:rsidRPr="006C77DA">
        <w:rPr>
          <w:rFonts w:cs="Arial"/>
          <w:szCs w:val="20"/>
          <w:lang w:eastAsia="ar-SA"/>
        </w:rPr>
        <w:t>kratkoročni ukrepi, ki so predvideni pri nekajdnevnem zaporednem in visokem preseganju mejnih vrednosti</w:t>
      </w:r>
      <w:r w:rsidR="0018581B">
        <w:rPr>
          <w:rFonts w:cs="Arial"/>
          <w:szCs w:val="20"/>
          <w:lang w:eastAsia="ar-SA"/>
        </w:rPr>
        <w:t>,</w:t>
      </w:r>
    </w:p>
    <w:p w:rsidR="00B701D9" w:rsidRPr="006C77DA" w:rsidRDefault="00B701D9" w:rsidP="00486218">
      <w:pPr>
        <w:numPr>
          <w:ilvl w:val="0"/>
          <w:numId w:val="20"/>
        </w:numPr>
        <w:suppressAutoHyphens/>
        <w:spacing w:line="240" w:lineRule="auto"/>
        <w:ind w:left="709" w:hanging="709"/>
        <w:jc w:val="both"/>
        <w:rPr>
          <w:rFonts w:cs="Arial"/>
          <w:szCs w:val="20"/>
          <w:lang w:eastAsia="ar-SA"/>
        </w:rPr>
      </w:pPr>
      <w:r w:rsidRPr="006C77DA">
        <w:rPr>
          <w:rFonts w:cs="Arial"/>
          <w:szCs w:val="20"/>
          <w:lang w:eastAsia="ar-SA"/>
        </w:rPr>
        <w:t>dostop do tega odloka</w:t>
      </w:r>
      <w:r w:rsidR="0018581B">
        <w:rPr>
          <w:rFonts w:cs="Arial"/>
          <w:szCs w:val="20"/>
          <w:lang w:eastAsia="ar-SA"/>
        </w:rPr>
        <w:t>,</w:t>
      </w:r>
      <w:r w:rsidRPr="006C77DA">
        <w:rPr>
          <w:rFonts w:cs="Arial"/>
          <w:szCs w:val="20"/>
          <w:lang w:eastAsia="ar-SA"/>
        </w:rPr>
        <w:t xml:space="preserve"> </w:t>
      </w:r>
    </w:p>
    <w:p w:rsidR="00B701D9" w:rsidRPr="006C77DA" w:rsidRDefault="00B701D9" w:rsidP="00486218">
      <w:pPr>
        <w:numPr>
          <w:ilvl w:val="0"/>
          <w:numId w:val="20"/>
        </w:numPr>
        <w:suppressAutoHyphens/>
        <w:spacing w:line="240" w:lineRule="auto"/>
        <w:ind w:left="709" w:hanging="709"/>
        <w:jc w:val="both"/>
        <w:rPr>
          <w:rFonts w:cs="Arial"/>
          <w:szCs w:val="20"/>
          <w:lang w:eastAsia="ar-SA"/>
        </w:rPr>
      </w:pPr>
      <w:r w:rsidRPr="006C77DA">
        <w:rPr>
          <w:rFonts w:cs="Arial"/>
          <w:szCs w:val="20"/>
          <w:lang w:eastAsia="ar-SA"/>
        </w:rPr>
        <w:t>povezave na druga spletna mesta s področja vsebin kakovosti zraka (EU, organizacije civilne družbe s področja kakovosti zraka, evropska mesta in regije)</w:t>
      </w:r>
      <w:r w:rsidR="0018581B">
        <w:rPr>
          <w:rFonts w:cs="Arial"/>
          <w:szCs w:val="20"/>
          <w:lang w:eastAsia="ar-SA"/>
        </w:rPr>
        <w:t>,</w:t>
      </w:r>
    </w:p>
    <w:p w:rsidR="00B701D9" w:rsidRPr="006C77DA" w:rsidRDefault="00B701D9" w:rsidP="00486218">
      <w:pPr>
        <w:numPr>
          <w:ilvl w:val="0"/>
          <w:numId w:val="20"/>
        </w:numPr>
        <w:suppressAutoHyphens/>
        <w:spacing w:line="240" w:lineRule="auto"/>
        <w:ind w:left="709" w:hanging="709"/>
        <w:jc w:val="both"/>
        <w:rPr>
          <w:rFonts w:cs="Arial"/>
          <w:szCs w:val="20"/>
          <w:lang w:eastAsia="ar-SA"/>
        </w:rPr>
      </w:pPr>
      <w:r w:rsidRPr="006C77DA">
        <w:rPr>
          <w:rFonts w:cs="Arial"/>
          <w:szCs w:val="20"/>
          <w:lang w:eastAsia="ar-SA"/>
        </w:rPr>
        <w:t xml:space="preserve">povezave na spletna mesta občine v zvezi s kakovostjo zunanjega zraka, </w:t>
      </w:r>
    </w:p>
    <w:p w:rsidR="00B701D9" w:rsidRPr="00A20674" w:rsidRDefault="0018581B" w:rsidP="00486218">
      <w:pPr>
        <w:numPr>
          <w:ilvl w:val="0"/>
          <w:numId w:val="21"/>
        </w:numPr>
        <w:autoSpaceDE w:val="0"/>
        <w:autoSpaceDN w:val="0"/>
        <w:adjustRightInd w:val="0"/>
        <w:spacing w:line="240" w:lineRule="auto"/>
        <w:ind w:left="709" w:hanging="709"/>
        <w:contextualSpacing/>
        <w:jc w:val="both"/>
        <w:rPr>
          <w:rFonts w:cs="Arial"/>
          <w:szCs w:val="20"/>
        </w:rPr>
      </w:pPr>
      <w:r>
        <w:rPr>
          <w:rFonts w:cs="Arial"/>
          <w:szCs w:val="20"/>
        </w:rPr>
        <w:t>podatki za informacije in stike</w:t>
      </w:r>
      <w:r w:rsidRPr="008E4EF5">
        <w:rPr>
          <w:rFonts w:cs="Arial"/>
          <w:szCs w:val="20"/>
        </w:rPr>
        <w:t>.</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Za uspešno uporabo informacij s spletnega mesta se izvaja promocija spletnega mesta</w:t>
      </w:r>
      <w:r w:rsidR="0018581B">
        <w:rPr>
          <w:rFonts w:cs="Arial"/>
          <w:szCs w:val="20"/>
          <w:lang w:eastAsia="ar-SA"/>
        </w:rPr>
        <w:t>, pri čemer</w:t>
      </w:r>
      <w:r w:rsidRPr="006C77DA">
        <w:rPr>
          <w:rFonts w:cs="Arial"/>
          <w:szCs w:val="20"/>
          <w:lang w:eastAsia="ar-SA"/>
        </w:rPr>
        <w:t xml:space="preserve"> se informacije sporočajo gospodinjstvom tudi na druge načine.</w:t>
      </w:r>
    </w:p>
    <w:p w:rsidR="00B701D9" w:rsidRPr="006C77DA" w:rsidRDefault="00B701D9" w:rsidP="00B701D9">
      <w:pPr>
        <w:suppressAutoHyphens/>
        <w:jc w:val="both"/>
        <w:rPr>
          <w:rFonts w:cs="Arial"/>
          <w:szCs w:val="20"/>
          <w:lang w:eastAsia="ar-SA"/>
        </w:rPr>
      </w:pPr>
    </w:p>
    <w:p w:rsidR="00B701D9" w:rsidRPr="006C77DA" w:rsidRDefault="00526B3A" w:rsidP="00B701D9">
      <w:pPr>
        <w:suppressAutoHyphens/>
        <w:jc w:val="both"/>
        <w:rPr>
          <w:rFonts w:cs="Arial"/>
          <w:szCs w:val="20"/>
          <w:lang w:eastAsia="ar-SA"/>
        </w:rPr>
      </w:pPr>
      <w:r>
        <w:rPr>
          <w:rFonts w:cs="Arial"/>
          <w:szCs w:val="20"/>
          <w:lang w:eastAsia="ar-SA"/>
        </w:rPr>
        <w:t>Nosilca</w:t>
      </w:r>
      <w:r w:rsidR="00B701D9" w:rsidRPr="006C77DA">
        <w:rPr>
          <w:rFonts w:cs="Arial"/>
          <w:szCs w:val="20"/>
          <w:lang w:eastAsia="ar-SA"/>
        </w:rPr>
        <w:t xml:space="preserve"> ukrepa: država, občina</w:t>
      </w:r>
    </w:p>
    <w:p w:rsidR="00B701D9" w:rsidRPr="006C77DA" w:rsidRDefault="00B701D9" w:rsidP="00B701D9">
      <w:pPr>
        <w:suppressAutoHyphens/>
        <w:jc w:val="both"/>
        <w:rPr>
          <w:rFonts w:cs="Arial"/>
          <w:i/>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4.3.1.4 Izvajanje stalne medsektorske sociološko-ekonomske analize kot podlage za načrtovanje ukrepov</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Ministrstvo, pristojno za okolje, izvaja stalno medsektorsko sociološko-ekonomsko analizo o socioloških, ekonomskih in drugih okoliščinah ter pogojih za ravnanje ljudi in gospodinjstev glede kakovosti zraka. Na podlagi </w:t>
      </w:r>
      <w:r w:rsidR="0018581B">
        <w:rPr>
          <w:rFonts w:cs="Arial"/>
          <w:szCs w:val="20"/>
          <w:lang w:eastAsia="ar-SA"/>
        </w:rPr>
        <w:t>izsledkov</w:t>
      </w:r>
      <w:r w:rsidR="0018581B" w:rsidRPr="006C77DA">
        <w:rPr>
          <w:rFonts w:cs="Arial"/>
          <w:szCs w:val="20"/>
          <w:lang w:eastAsia="ar-SA"/>
        </w:rPr>
        <w:t xml:space="preserve"> </w:t>
      </w:r>
      <w:r w:rsidRPr="006C77DA">
        <w:rPr>
          <w:rFonts w:cs="Arial"/>
          <w:szCs w:val="20"/>
          <w:lang w:eastAsia="ar-SA"/>
        </w:rPr>
        <w:t xml:space="preserve">analize je treba </w:t>
      </w:r>
      <w:r w:rsidR="0018581B">
        <w:rPr>
          <w:rFonts w:cs="Arial"/>
          <w:szCs w:val="20"/>
          <w:lang w:eastAsia="ar-SA"/>
        </w:rPr>
        <w:t>vsako leto</w:t>
      </w:r>
      <w:r w:rsidR="0018581B" w:rsidRPr="006C77DA">
        <w:rPr>
          <w:rFonts w:cs="Arial"/>
          <w:szCs w:val="20"/>
          <w:lang w:eastAsia="ar-SA"/>
        </w:rPr>
        <w:t xml:space="preserve"> </w:t>
      </w:r>
      <w:r w:rsidRPr="006C77DA">
        <w:rPr>
          <w:rFonts w:cs="Arial"/>
          <w:szCs w:val="20"/>
          <w:lang w:eastAsia="ar-SA"/>
        </w:rPr>
        <w:t>čim</w:t>
      </w:r>
      <w:r w:rsidR="0018581B">
        <w:rPr>
          <w:rFonts w:cs="Arial"/>
          <w:szCs w:val="20"/>
          <w:lang w:eastAsia="ar-SA"/>
        </w:rPr>
        <w:t xml:space="preserve"> </w:t>
      </w:r>
      <w:r w:rsidRPr="006C77DA">
        <w:rPr>
          <w:rFonts w:cs="Arial"/>
          <w:szCs w:val="20"/>
          <w:lang w:eastAsia="ar-SA"/>
        </w:rPr>
        <w:t xml:space="preserve">bolj natančno </w:t>
      </w:r>
      <w:r w:rsidRPr="006C77DA">
        <w:rPr>
          <w:rFonts w:cs="Arial"/>
          <w:szCs w:val="20"/>
          <w:lang w:eastAsia="ar-SA"/>
        </w:rPr>
        <w:lastRenderedPageBreak/>
        <w:t xml:space="preserve">načrtovati uporabo virov za izboljšanje kakovosti zraka </w:t>
      </w:r>
      <w:r w:rsidR="0018581B">
        <w:rPr>
          <w:rFonts w:cs="Arial"/>
          <w:szCs w:val="20"/>
          <w:lang w:eastAsia="ar-SA"/>
        </w:rPr>
        <w:t>in</w:t>
      </w:r>
      <w:r w:rsidR="0018581B" w:rsidRPr="006C77DA">
        <w:rPr>
          <w:rFonts w:cs="Arial"/>
          <w:szCs w:val="20"/>
          <w:lang w:eastAsia="ar-SA"/>
        </w:rPr>
        <w:t xml:space="preserve"> </w:t>
      </w:r>
      <w:r w:rsidRPr="006C77DA">
        <w:rPr>
          <w:rFonts w:cs="Arial"/>
          <w:szCs w:val="20"/>
          <w:lang w:eastAsia="ar-SA"/>
        </w:rPr>
        <w:t>spremembe načrtov za kakovost zraka.</w:t>
      </w:r>
    </w:p>
    <w:p w:rsidR="00B701D9" w:rsidRPr="006C77DA" w:rsidRDefault="00B701D9" w:rsidP="00B701D9">
      <w:pPr>
        <w:suppressAutoHyphens/>
        <w:jc w:val="both"/>
        <w:rPr>
          <w:rFonts w:cs="Arial"/>
          <w:szCs w:val="20"/>
          <w:lang w:eastAsia="ar-SA"/>
        </w:rPr>
      </w:pPr>
    </w:p>
    <w:p w:rsidR="00B701D9" w:rsidRPr="006C77DA" w:rsidRDefault="00F52D98" w:rsidP="00B701D9">
      <w:pPr>
        <w:suppressAutoHyphens/>
        <w:jc w:val="both"/>
        <w:rPr>
          <w:rFonts w:cs="Arial"/>
          <w:szCs w:val="20"/>
          <w:lang w:eastAsia="ar-SA"/>
        </w:rPr>
      </w:pPr>
      <w:r>
        <w:rPr>
          <w:rFonts w:cs="Arial"/>
          <w:szCs w:val="20"/>
          <w:lang w:eastAsia="ar-SA"/>
        </w:rPr>
        <w:t>Nosilec</w:t>
      </w:r>
      <w:r w:rsidR="001418BF">
        <w:rPr>
          <w:rFonts w:cs="Arial"/>
          <w:szCs w:val="20"/>
          <w:lang w:eastAsia="ar-SA"/>
        </w:rPr>
        <w:t xml:space="preserve"> ukrepa: država</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4.3.1.5 Izobraževanje in ozaveščanje o kakovosti zunanjega zraka</w:t>
      </w:r>
    </w:p>
    <w:p w:rsidR="00B701D9" w:rsidRPr="006C77DA" w:rsidRDefault="00B701D9" w:rsidP="00B701D9">
      <w:pPr>
        <w:suppressAutoHyphens/>
        <w:jc w:val="both"/>
        <w:rPr>
          <w:rFonts w:cs="Arial"/>
          <w:i/>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Ministrstvo, pristojno za okolje, ministrstvo</w:t>
      </w:r>
      <w:r w:rsidR="0018581B">
        <w:rPr>
          <w:rFonts w:cs="Arial"/>
          <w:szCs w:val="20"/>
          <w:lang w:eastAsia="ar-SA"/>
        </w:rPr>
        <w:t>,</w:t>
      </w:r>
      <w:r w:rsidRPr="006C77DA">
        <w:rPr>
          <w:rFonts w:cs="Arial"/>
          <w:szCs w:val="20"/>
          <w:lang w:eastAsia="ar-SA"/>
        </w:rPr>
        <w:t xml:space="preserve"> pristojno za zdravje</w:t>
      </w:r>
      <w:r w:rsidR="0018581B">
        <w:rPr>
          <w:rFonts w:cs="Arial"/>
          <w:szCs w:val="20"/>
          <w:lang w:eastAsia="ar-SA"/>
        </w:rPr>
        <w:t>,</w:t>
      </w:r>
      <w:r w:rsidRPr="006C77DA">
        <w:rPr>
          <w:rFonts w:cs="Arial"/>
          <w:szCs w:val="20"/>
          <w:lang w:eastAsia="ar-SA"/>
        </w:rPr>
        <w:t xml:space="preserve"> in občine skupaj izvajajo akcije izobraževanja in ozaveščanja javnosti – kampanje o kakovosti zraka </w:t>
      </w:r>
      <w:r w:rsidR="0018581B">
        <w:rPr>
          <w:rFonts w:cs="Arial"/>
          <w:szCs w:val="20"/>
          <w:lang w:eastAsia="ar-SA"/>
        </w:rPr>
        <w:t xml:space="preserve">– </w:t>
      </w:r>
      <w:r w:rsidRPr="006C77DA">
        <w:rPr>
          <w:rFonts w:cs="Arial"/>
          <w:szCs w:val="20"/>
          <w:lang w:eastAsia="ar-SA"/>
        </w:rPr>
        <w:t xml:space="preserve">in o tem odloku takoj po </w:t>
      </w:r>
      <w:r w:rsidR="0018581B">
        <w:rPr>
          <w:rFonts w:cs="Arial"/>
          <w:szCs w:val="20"/>
          <w:lang w:eastAsia="ar-SA"/>
        </w:rPr>
        <w:t xml:space="preserve">njegovem </w:t>
      </w:r>
      <w:r w:rsidRPr="006C77DA">
        <w:rPr>
          <w:rFonts w:cs="Arial"/>
          <w:szCs w:val="20"/>
          <w:lang w:eastAsia="ar-SA"/>
        </w:rPr>
        <w:t>sprejetju.</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Kampanje so </w:t>
      </w:r>
      <w:r w:rsidR="0018581B" w:rsidRPr="006C77DA">
        <w:rPr>
          <w:rFonts w:cs="Arial"/>
          <w:szCs w:val="20"/>
          <w:lang w:eastAsia="ar-SA"/>
        </w:rPr>
        <w:t xml:space="preserve">vsakokrat </w:t>
      </w:r>
      <w:r w:rsidRPr="006C77DA">
        <w:rPr>
          <w:rFonts w:cs="Arial"/>
          <w:szCs w:val="20"/>
          <w:lang w:eastAsia="ar-SA"/>
        </w:rPr>
        <w:t>osredotočene na drug in konkreten vidik kakovosti zraka.</w:t>
      </w:r>
    </w:p>
    <w:p w:rsidR="00B701D9" w:rsidRPr="006C77DA" w:rsidRDefault="00B701D9" w:rsidP="00B701D9">
      <w:pPr>
        <w:suppressAutoHyphens/>
        <w:jc w:val="both"/>
        <w:rPr>
          <w:rFonts w:cs="Arial"/>
          <w:szCs w:val="20"/>
          <w:lang w:eastAsia="ar-SA"/>
        </w:rPr>
      </w:pPr>
    </w:p>
    <w:p w:rsidR="00B701D9" w:rsidRPr="006C77DA" w:rsidRDefault="00526B3A" w:rsidP="00B701D9">
      <w:pPr>
        <w:suppressAutoHyphens/>
        <w:jc w:val="both"/>
        <w:rPr>
          <w:rFonts w:cs="Arial"/>
          <w:szCs w:val="20"/>
          <w:lang w:eastAsia="ar-SA"/>
        </w:rPr>
      </w:pPr>
      <w:r>
        <w:rPr>
          <w:rFonts w:cs="Arial"/>
          <w:szCs w:val="20"/>
          <w:lang w:eastAsia="ar-SA"/>
        </w:rPr>
        <w:t>Nosilca</w:t>
      </w:r>
      <w:r w:rsidR="00B701D9" w:rsidRPr="006C77DA">
        <w:rPr>
          <w:rFonts w:cs="Arial"/>
          <w:szCs w:val="20"/>
          <w:lang w:eastAsia="ar-SA"/>
        </w:rPr>
        <w:t xml:space="preserve"> ukrepa: država, občina</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 xml:space="preserve">4.3.1.6 Preprečevanje ognjemetov </w:t>
      </w:r>
      <w:r w:rsidR="0018581B">
        <w:rPr>
          <w:rFonts w:cs="Arial"/>
          <w:i/>
          <w:szCs w:val="20"/>
          <w:lang w:eastAsia="ar-SA"/>
        </w:rPr>
        <w:t>med</w:t>
      </w:r>
      <w:r w:rsidRPr="006C77DA">
        <w:rPr>
          <w:rFonts w:cs="Arial"/>
          <w:i/>
          <w:szCs w:val="20"/>
          <w:lang w:eastAsia="ar-SA"/>
        </w:rPr>
        <w:t xml:space="preserve"> kuriln</w:t>
      </w:r>
      <w:r w:rsidR="0018581B">
        <w:rPr>
          <w:rFonts w:cs="Arial"/>
          <w:i/>
          <w:szCs w:val="20"/>
          <w:lang w:eastAsia="ar-SA"/>
        </w:rPr>
        <w:t>o</w:t>
      </w:r>
      <w:r w:rsidRPr="006C77DA">
        <w:rPr>
          <w:rFonts w:cs="Arial"/>
          <w:i/>
          <w:szCs w:val="20"/>
          <w:lang w:eastAsia="ar-SA"/>
        </w:rPr>
        <w:t xml:space="preserve"> sezon</w:t>
      </w:r>
      <w:r w:rsidR="0018581B">
        <w:rPr>
          <w:rFonts w:cs="Arial"/>
          <w:i/>
          <w:szCs w:val="20"/>
          <w:lang w:eastAsia="ar-SA"/>
        </w:rPr>
        <w:t>o</w:t>
      </w:r>
    </w:p>
    <w:p w:rsidR="00B701D9" w:rsidRPr="006C77DA" w:rsidRDefault="00B701D9" w:rsidP="00B701D9">
      <w:pPr>
        <w:suppressAutoHyphens/>
        <w:jc w:val="both"/>
        <w:rPr>
          <w:rFonts w:cs="Arial"/>
          <w:szCs w:val="20"/>
          <w:lang w:eastAsia="ar-SA"/>
        </w:rPr>
      </w:pPr>
    </w:p>
    <w:p w:rsidR="00B701D9" w:rsidRPr="006C77DA" w:rsidRDefault="00B701D9" w:rsidP="00B701D9">
      <w:pPr>
        <w:spacing w:line="240" w:lineRule="auto"/>
        <w:jc w:val="both"/>
        <w:rPr>
          <w:rFonts w:cs="Arial"/>
          <w:color w:val="FF0000"/>
          <w:szCs w:val="20"/>
          <w:lang w:eastAsia="sl-SI"/>
        </w:rPr>
      </w:pPr>
      <w:r w:rsidRPr="006C77DA">
        <w:rPr>
          <w:rFonts w:cs="Arial"/>
          <w:szCs w:val="20"/>
          <w:lang w:eastAsia="sl-SI"/>
        </w:rPr>
        <w:t xml:space="preserve">Ognjemeti </w:t>
      </w:r>
      <w:r w:rsidR="0018581B">
        <w:rPr>
          <w:rFonts w:cs="Arial"/>
          <w:szCs w:val="20"/>
          <w:lang w:eastAsia="sl-SI"/>
        </w:rPr>
        <w:t xml:space="preserve">med </w:t>
      </w:r>
      <w:r w:rsidRPr="006C77DA">
        <w:rPr>
          <w:rFonts w:cs="Arial"/>
          <w:szCs w:val="20"/>
          <w:lang w:eastAsia="sl-SI"/>
        </w:rPr>
        <w:t>kuriln</w:t>
      </w:r>
      <w:r w:rsidR="0018581B">
        <w:rPr>
          <w:rFonts w:cs="Arial"/>
          <w:szCs w:val="20"/>
          <w:lang w:eastAsia="sl-SI"/>
        </w:rPr>
        <w:t>o</w:t>
      </w:r>
      <w:r w:rsidRPr="006C77DA">
        <w:rPr>
          <w:rFonts w:cs="Arial"/>
          <w:szCs w:val="20"/>
          <w:lang w:eastAsia="sl-SI"/>
        </w:rPr>
        <w:t xml:space="preserve"> sezon</w:t>
      </w:r>
      <w:r w:rsidR="0018581B">
        <w:rPr>
          <w:rFonts w:cs="Arial"/>
          <w:szCs w:val="20"/>
          <w:lang w:eastAsia="sl-SI"/>
        </w:rPr>
        <w:t>o</w:t>
      </w:r>
      <w:r w:rsidRPr="006C77DA">
        <w:rPr>
          <w:rFonts w:cs="Arial"/>
          <w:szCs w:val="20"/>
          <w:lang w:eastAsia="sl-SI"/>
        </w:rPr>
        <w:t xml:space="preserve"> zelo poslabšajo kakovost zraka za več dni zapored. Občina se je že odpovedala ognjemetu </w:t>
      </w:r>
      <w:r w:rsidR="0018581B">
        <w:rPr>
          <w:rFonts w:cs="Arial"/>
          <w:szCs w:val="20"/>
          <w:lang w:eastAsia="sl-SI"/>
        </w:rPr>
        <w:t xml:space="preserve">ob </w:t>
      </w:r>
      <w:r w:rsidRPr="006C77DA">
        <w:rPr>
          <w:rFonts w:cs="Arial"/>
          <w:szCs w:val="20"/>
          <w:lang w:eastAsia="sl-SI"/>
        </w:rPr>
        <w:t>prireditv</w:t>
      </w:r>
      <w:r w:rsidR="0018581B">
        <w:rPr>
          <w:rFonts w:cs="Arial"/>
          <w:szCs w:val="20"/>
          <w:lang w:eastAsia="sl-SI"/>
        </w:rPr>
        <w:t>i</w:t>
      </w:r>
      <w:r w:rsidRPr="006C77DA">
        <w:rPr>
          <w:rFonts w:cs="Arial"/>
          <w:szCs w:val="20"/>
          <w:lang w:eastAsia="sl-SI"/>
        </w:rPr>
        <w:t xml:space="preserve"> Soboški dnevi in se zavezuje, da novoletni ognjemet v času veljavnosti tega odloka ne bo trajal več kot </w:t>
      </w:r>
      <w:r w:rsidR="0018581B">
        <w:rPr>
          <w:rFonts w:cs="Arial"/>
          <w:szCs w:val="20"/>
          <w:lang w:eastAsia="sl-SI"/>
        </w:rPr>
        <w:t>deset</w:t>
      </w:r>
      <w:r w:rsidR="0018581B" w:rsidRPr="006C77DA">
        <w:rPr>
          <w:rFonts w:cs="Arial"/>
          <w:szCs w:val="20"/>
          <w:lang w:eastAsia="sl-SI"/>
        </w:rPr>
        <w:t xml:space="preserve"> </w:t>
      </w:r>
      <w:r w:rsidRPr="006C77DA">
        <w:rPr>
          <w:rFonts w:cs="Arial"/>
          <w:szCs w:val="20"/>
          <w:lang w:eastAsia="sl-SI"/>
        </w:rPr>
        <w:t>minut.</w:t>
      </w:r>
    </w:p>
    <w:p w:rsidR="00B701D9" w:rsidRPr="006C77DA" w:rsidRDefault="00B701D9" w:rsidP="00B701D9">
      <w:pPr>
        <w:spacing w:line="240" w:lineRule="auto"/>
        <w:jc w:val="both"/>
        <w:rPr>
          <w:rFonts w:cs="Arial"/>
          <w:i/>
          <w:iCs/>
          <w:color w:val="E36C0A"/>
          <w:szCs w:val="20"/>
          <w:lang w:eastAsia="sl-SI"/>
        </w:rPr>
      </w:pPr>
      <w:r w:rsidRPr="006C77DA">
        <w:rPr>
          <w:rFonts w:ascii="Times New Roman" w:hAnsi="Times New Roman"/>
          <w:sz w:val="24"/>
          <w:lang w:eastAsia="sl-SI"/>
        </w:rPr>
        <w:br/>
      </w:r>
      <w:r w:rsidR="0018581B" w:rsidRPr="008E4EF5">
        <w:rPr>
          <w:rFonts w:cs="Arial"/>
          <w:szCs w:val="20"/>
        </w:rPr>
        <w:t>Občina bo krajevno in časovno primerno vse poslovne in druge subjekte ter občane na območju preseganj</w:t>
      </w:r>
      <w:r w:rsidR="0018581B">
        <w:rPr>
          <w:rFonts w:cs="Arial"/>
          <w:szCs w:val="20"/>
        </w:rPr>
        <w:t>a</w:t>
      </w:r>
      <w:r w:rsidR="0018581B" w:rsidRPr="008E4EF5">
        <w:rPr>
          <w:rFonts w:cs="Arial"/>
          <w:szCs w:val="20"/>
        </w:rPr>
        <w:t xml:space="preserve"> </w:t>
      </w:r>
      <w:r w:rsidR="0018581B">
        <w:rPr>
          <w:rFonts w:cs="Arial"/>
          <w:szCs w:val="20"/>
        </w:rPr>
        <w:t xml:space="preserve">mejnih vrednosti med </w:t>
      </w:r>
      <w:r w:rsidR="0018581B" w:rsidRPr="008E4EF5">
        <w:rPr>
          <w:rFonts w:cs="Arial"/>
          <w:szCs w:val="20"/>
        </w:rPr>
        <w:t>morebitni</w:t>
      </w:r>
      <w:r w:rsidR="0018581B">
        <w:rPr>
          <w:rFonts w:cs="Arial"/>
          <w:szCs w:val="20"/>
        </w:rPr>
        <w:t>mi</w:t>
      </w:r>
      <w:r w:rsidR="0018581B" w:rsidRPr="008E4EF5">
        <w:rPr>
          <w:rFonts w:cs="Arial"/>
          <w:szCs w:val="20"/>
        </w:rPr>
        <w:t xml:space="preserve"> priprav</w:t>
      </w:r>
      <w:r w:rsidR="0018581B">
        <w:rPr>
          <w:rFonts w:cs="Arial"/>
          <w:szCs w:val="20"/>
        </w:rPr>
        <w:t>ami</w:t>
      </w:r>
      <w:r w:rsidR="0018581B" w:rsidRPr="008E4EF5">
        <w:rPr>
          <w:rFonts w:cs="Arial"/>
          <w:szCs w:val="20"/>
        </w:rPr>
        <w:t xml:space="preserve"> na ognjemete ozaveščala o škodljivosti ognjemetov za kakovost zraka in zdravje ljudi ter </w:t>
      </w:r>
      <w:r w:rsidR="0018581B">
        <w:rPr>
          <w:rFonts w:cs="Arial"/>
          <w:szCs w:val="20"/>
        </w:rPr>
        <w:t xml:space="preserve">o </w:t>
      </w:r>
      <w:r w:rsidR="0018581B" w:rsidRPr="008E4EF5">
        <w:rPr>
          <w:rFonts w:cs="Arial"/>
          <w:szCs w:val="20"/>
        </w:rPr>
        <w:t xml:space="preserve">drugih škodljivih vplivih na okolje, </w:t>
      </w:r>
      <w:r w:rsidR="0018581B">
        <w:rPr>
          <w:rFonts w:cs="Arial"/>
          <w:szCs w:val="20"/>
        </w:rPr>
        <w:t xml:space="preserve">zlasti glede vznemirjanja </w:t>
      </w:r>
      <w:r w:rsidR="0018581B" w:rsidRPr="008E4EF5">
        <w:rPr>
          <w:rFonts w:cs="Arial"/>
          <w:szCs w:val="20"/>
        </w:rPr>
        <w:t xml:space="preserve">domačih in divjih živali. </w:t>
      </w:r>
      <w:r w:rsidRPr="006C77DA">
        <w:rPr>
          <w:rFonts w:cs="Arial"/>
          <w:szCs w:val="20"/>
          <w:lang w:eastAsia="sl-SI"/>
        </w:rPr>
        <w:t xml:space="preserve"> </w:t>
      </w:r>
    </w:p>
    <w:p w:rsidR="0018581B" w:rsidRDefault="0018581B" w:rsidP="0018581B">
      <w:pPr>
        <w:jc w:val="both"/>
        <w:rPr>
          <w:rFonts w:cs="Arial"/>
          <w:szCs w:val="20"/>
        </w:rPr>
      </w:pPr>
    </w:p>
    <w:p w:rsidR="0018581B" w:rsidRPr="008E4EF5" w:rsidRDefault="0018581B" w:rsidP="0018581B">
      <w:pPr>
        <w:jc w:val="both"/>
        <w:rPr>
          <w:rFonts w:cs="Arial"/>
          <w:szCs w:val="20"/>
        </w:rPr>
      </w:pPr>
      <w:r>
        <w:rPr>
          <w:rFonts w:cs="Arial"/>
          <w:szCs w:val="20"/>
        </w:rPr>
        <w:t>Država si bo skupaj z občino prizadevala za dosego tega cilja.</w:t>
      </w:r>
    </w:p>
    <w:p w:rsidR="00B701D9" w:rsidRPr="006C77DA" w:rsidRDefault="00B701D9" w:rsidP="00B701D9">
      <w:pPr>
        <w:spacing w:line="240" w:lineRule="auto"/>
        <w:jc w:val="both"/>
        <w:rPr>
          <w:rFonts w:cs="Arial"/>
          <w:szCs w:val="20"/>
          <w:lang w:eastAsia="sl-SI"/>
        </w:rPr>
      </w:pPr>
    </w:p>
    <w:p w:rsidR="00B701D9" w:rsidRPr="006C77DA" w:rsidRDefault="00F52D98" w:rsidP="00B701D9">
      <w:pPr>
        <w:suppressAutoHyphens/>
        <w:jc w:val="both"/>
        <w:rPr>
          <w:rFonts w:cs="Arial"/>
          <w:szCs w:val="20"/>
          <w:lang w:eastAsia="ar-SA"/>
        </w:rPr>
      </w:pPr>
      <w:r>
        <w:rPr>
          <w:rFonts w:cs="Arial"/>
          <w:szCs w:val="20"/>
          <w:lang w:eastAsia="ar-SA"/>
        </w:rPr>
        <w:t>Nosilec</w:t>
      </w:r>
      <w:r w:rsidR="001418BF">
        <w:rPr>
          <w:rFonts w:cs="Arial"/>
          <w:szCs w:val="20"/>
          <w:lang w:eastAsia="ar-SA"/>
        </w:rPr>
        <w:t xml:space="preserve"> ukrepa: država, občina</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4.3.1.7 Vključitev zagotavljanja kakovosti zraka v občinske akte</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Občina zagotavlja </w:t>
      </w:r>
      <w:r w:rsidR="0018581B">
        <w:rPr>
          <w:rFonts w:cs="Arial"/>
          <w:szCs w:val="20"/>
          <w:lang w:eastAsia="ar-SA"/>
        </w:rPr>
        <w:t>vključevanje problematike</w:t>
      </w:r>
      <w:r w:rsidRPr="006C77DA">
        <w:rPr>
          <w:rFonts w:cs="Arial"/>
          <w:szCs w:val="20"/>
          <w:lang w:eastAsia="ar-SA"/>
        </w:rPr>
        <w:t xml:space="preserve"> kakovosti zraka v vse svoje akte tako, da načrtovanje in izvajanje aktov zajema tudi ukrepe za boljšo kakovost zunanjega zraka iz tega odloka in drugih predpisov, ki vplivajo na kakovost zraka.</w:t>
      </w:r>
    </w:p>
    <w:p w:rsidR="00B701D9" w:rsidRPr="006C77DA" w:rsidRDefault="00B701D9" w:rsidP="00B701D9">
      <w:pPr>
        <w:suppressAutoHyphens/>
        <w:jc w:val="both"/>
        <w:rPr>
          <w:rFonts w:cs="Arial"/>
          <w:szCs w:val="20"/>
          <w:lang w:eastAsia="ar-SA"/>
        </w:rPr>
      </w:pPr>
    </w:p>
    <w:p w:rsidR="00B701D9" w:rsidRPr="006C77DA" w:rsidRDefault="00F52D98" w:rsidP="00B701D9">
      <w:pPr>
        <w:suppressAutoHyphens/>
        <w:jc w:val="both"/>
        <w:rPr>
          <w:rFonts w:cs="Arial"/>
          <w:szCs w:val="20"/>
          <w:lang w:eastAsia="ar-SA"/>
        </w:rPr>
      </w:pPr>
      <w:r>
        <w:rPr>
          <w:rFonts w:cs="Arial"/>
          <w:szCs w:val="20"/>
          <w:lang w:eastAsia="ar-SA"/>
        </w:rPr>
        <w:t>Nosilec</w:t>
      </w:r>
      <w:r w:rsidR="00B701D9" w:rsidRPr="006C77DA">
        <w:rPr>
          <w:rFonts w:cs="Arial"/>
          <w:szCs w:val="20"/>
          <w:lang w:eastAsia="ar-SA"/>
        </w:rPr>
        <w:t xml:space="preserve"> ukrepa: občina</w:t>
      </w:r>
    </w:p>
    <w:p w:rsidR="00486218" w:rsidRPr="006C77DA" w:rsidRDefault="00486218" w:rsidP="00B701D9">
      <w:pPr>
        <w:suppressAutoHyphens/>
        <w:jc w:val="both"/>
        <w:rPr>
          <w:rFonts w:cs="Arial"/>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4.3.1.8 Spodbujanje in promocija tehnoloških rešitev za izboljšanje kakovosti zraka na področju URE in OVE ter trajnostne mobilnosti</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Država bo skupaj z znanostjo in gospodarstvom spodbujala tehnološki razvoj za izboljšanje kakovosti zraka na področju URE in OVE ter trajnostne mobilnosti v Sloveniji </w:t>
      </w:r>
      <w:r w:rsidR="0018581B">
        <w:rPr>
          <w:rFonts w:cs="Arial"/>
          <w:szCs w:val="20"/>
          <w:lang w:eastAsia="ar-SA"/>
        </w:rPr>
        <w:t>in</w:t>
      </w:r>
      <w:r w:rsidR="0018581B" w:rsidRPr="006C77DA">
        <w:rPr>
          <w:rFonts w:cs="Arial"/>
          <w:szCs w:val="20"/>
          <w:lang w:eastAsia="ar-SA"/>
        </w:rPr>
        <w:t xml:space="preserve"> </w:t>
      </w:r>
      <w:r w:rsidRPr="006C77DA">
        <w:rPr>
          <w:rFonts w:cs="Arial"/>
          <w:szCs w:val="20"/>
          <w:lang w:eastAsia="ar-SA"/>
        </w:rPr>
        <w:t xml:space="preserve">zagotavljala ustrezne spodbude (oziroma bo pri ustreznih razpisih kot </w:t>
      </w:r>
      <w:r w:rsidR="0018581B">
        <w:rPr>
          <w:rFonts w:cs="Arial"/>
          <w:szCs w:val="20"/>
          <w:lang w:eastAsia="ar-SA"/>
        </w:rPr>
        <w:t>eden</w:t>
      </w:r>
      <w:r w:rsidR="0018581B" w:rsidRPr="006C77DA">
        <w:rPr>
          <w:rFonts w:cs="Arial"/>
          <w:szCs w:val="20"/>
          <w:lang w:eastAsia="ar-SA"/>
        </w:rPr>
        <w:t xml:space="preserve"> </w:t>
      </w:r>
      <w:r w:rsidRPr="006C77DA">
        <w:rPr>
          <w:rFonts w:cs="Arial"/>
          <w:szCs w:val="20"/>
          <w:lang w:eastAsia="ar-SA"/>
        </w:rPr>
        <w:t xml:space="preserve">od prednostnih učinkov </w:t>
      </w:r>
      <w:r w:rsidR="0018581B">
        <w:rPr>
          <w:rFonts w:cs="Arial"/>
          <w:szCs w:val="20"/>
          <w:lang w:eastAsia="ar-SA"/>
        </w:rPr>
        <w:t>upoštevano</w:t>
      </w:r>
      <w:r w:rsidR="0018581B" w:rsidRPr="006C77DA">
        <w:rPr>
          <w:rFonts w:cs="Arial"/>
          <w:szCs w:val="20"/>
          <w:lang w:eastAsia="ar-SA"/>
        </w:rPr>
        <w:t xml:space="preserve"> </w:t>
      </w:r>
      <w:r w:rsidRPr="006C77DA">
        <w:rPr>
          <w:rFonts w:cs="Arial"/>
          <w:szCs w:val="20"/>
          <w:lang w:eastAsia="ar-SA"/>
        </w:rPr>
        <w:t xml:space="preserve">tudi izboljšanje kakovosti zraka), tako da bodo inovacije na teh področjih takoj uporabljene za </w:t>
      </w:r>
      <w:r w:rsidR="0018581B">
        <w:rPr>
          <w:rFonts w:cs="Arial"/>
          <w:szCs w:val="20"/>
          <w:lang w:eastAsia="ar-SA"/>
        </w:rPr>
        <w:t>izboljšanje</w:t>
      </w:r>
      <w:r w:rsidR="0018581B" w:rsidRPr="006C77DA">
        <w:rPr>
          <w:rFonts w:cs="Arial"/>
          <w:szCs w:val="20"/>
          <w:lang w:eastAsia="ar-SA"/>
        </w:rPr>
        <w:t xml:space="preserve"> </w:t>
      </w:r>
      <w:r w:rsidRPr="006C77DA">
        <w:rPr>
          <w:rFonts w:cs="Arial"/>
          <w:szCs w:val="20"/>
          <w:lang w:eastAsia="ar-SA"/>
        </w:rPr>
        <w:t>kakovosti zraka v Sloveniji, uporabljene pa bodo tudi za tržni preboj na svetovnem tržišču.</w:t>
      </w:r>
    </w:p>
    <w:p w:rsidR="00B701D9" w:rsidRPr="006C77DA" w:rsidRDefault="00B701D9" w:rsidP="00B701D9">
      <w:pPr>
        <w:suppressAutoHyphens/>
        <w:jc w:val="both"/>
        <w:rPr>
          <w:rFonts w:cs="Arial"/>
          <w:szCs w:val="20"/>
          <w:lang w:eastAsia="ar-SA"/>
        </w:rPr>
      </w:pPr>
    </w:p>
    <w:p w:rsidR="00B701D9" w:rsidRPr="006C77DA" w:rsidRDefault="00F52D98" w:rsidP="00B701D9">
      <w:pPr>
        <w:suppressAutoHyphens/>
        <w:jc w:val="both"/>
        <w:rPr>
          <w:rFonts w:cs="Arial"/>
          <w:szCs w:val="20"/>
          <w:lang w:eastAsia="ar-SA"/>
        </w:rPr>
      </w:pPr>
      <w:r>
        <w:rPr>
          <w:rFonts w:cs="Arial"/>
          <w:szCs w:val="20"/>
          <w:lang w:eastAsia="ar-SA"/>
        </w:rPr>
        <w:t>Nosilec</w:t>
      </w:r>
      <w:r w:rsidR="00B701D9" w:rsidRPr="006C77DA">
        <w:rPr>
          <w:rFonts w:cs="Arial"/>
          <w:szCs w:val="20"/>
          <w:lang w:eastAsia="ar-SA"/>
        </w:rPr>
        <w:t xml:space="preserve"> ukrepa: država</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 xml:space="preserve">4.3.1.9 Prostorsko načrtovanje skladno s potrebami </w:t>
      </w:r>
      <w:r w:rsidR="0018581B">
        <w:rPr>
          <w:rFonts w:cs="Arial"/>
          <w:i/>
          <w:szCs w:val="20"/>
          <w:lang w:eastAsia="ar-SA"/>
        </w:rPr>
        <w:t xml:space="preserve">za </w:t>
      </w:r>
      <w:r w:rsidRPr="006C77DA">
        <w:rPr>
          <w:rFonts w:cs="Arial"/>
          <w:i/>
          <w:szCs w:val="20"/>
          <w:lang w:eastAsia="ar-SA"/>
        </w:rPr>
        <w:t>izboljšanja kakovosti zraka</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Uporaba prostora in načrtovanje njegove uporabe bistveno vplivata tudi na kakovost zraka tako z vidika učinkovitosti ogrevanja poslovnih in zasebnih stavb kot trajnostne mobilnosti.</w:t>
      </w:r>
    </w:p>
    <w:p w:rsidR="00B701D9" w:rsidRPr="006C77DA" w:rsidRDefault="00B701D9" w:rsidP="00B701D9">
      <w:pPr>
        <w:suppressAutoHyphens/>
        <w:jc w:val="both"/>
        <w:rPr>
          <w:rFonts w:cs="Arial"/>
          <w:szCs w:val="20"/>
          <w:lang w:eastAsia="ar-SA"/>
        </w:rPr>
      </w:pPr>
    </w:p>
    <w:p w:rsidR="00B701D9" w:rsidRPr="006C77DA" w:rsidRDefault="0018581B" w:rsidP="00B701D9">
      <w:pPr>
        <w:suppressAutoHyphens/>
        <w:jc w:val="both"/>
        <w:rPr>
          <w:rFonts w:cs="Arial"/>
          <w:szCs w:val="20"/>
          <w:lang w:eastAsia="ar-SA"/>
        </w:rPr>
      </w:pPr>
      <w:r w:rsidRPr="008E4EF5">
        <w:rPr>
          <w:rFonts w:cs="Arial"/>
          <w:szCs w:val="20"/>
        </w:rPr>
        <w:lastRenderedPageBreak/>
        <w:t xml:space="preserve">Dosedanje prostorsko načrtovanje je premalo upoštevalo </w:t>
      </w:r>
      <w:r>
        <w:rPr>
          <w:rFonts w:cs="Arial"/>
          <w:szCs w:val="20"/>
        </w:rPr>
        <w:t>problematiko</w:t>
      </w:r>
      <w:r w:rsidRPr="008E4EF5">
        <w:rPr>
          <w:rFonts w:cs="Arial"/>
          <w:szCs w:val="20"/>
        </w:rPr>
        <w:t xml:space="preserve"> kakovosti zraka s teh dveh vidikov in je premalo prispevalo </w:t>
      </w:r>
      <w:r>
        <w:rPr>
          <w:rFonts w:cs="Arial"/>
          <w:szCs w:val="20"/>
        </w:rPr>
        <w:t xml:space="preserve">k ohranjanju in vzdrževanju </w:t>
      </w:r>
      <w:r w:rsidRPr="008E4EF5">
        <w:rPr>
          <w:rFonts w:cs="Arial"/>
          <w:szCs w:val="20"/>
        </w:rPr>
        <w:t>kakovosti zraka.</w:t>
      </w:r>
      <w:r w:rsidR="00B701D9" w:rsidRPr="006C77DA">
        <w:rPr>
          <w:rFonts w:cs="Arial"/>
          <w:szCs w:val="20"/>
          <w:lang w:eastAsia="ar-SA"/>
        </w:rPr>
        <w:t xml:space="preserve"> </w:t>
      </w:r>
    </w:p>
    <w:p w:rsidR="00B701D9" w:rsidRPr="006C77DA" w:rsidRDefault="00B701D9" w:rsidP="00B701D9">
      <w:pPr>
        <w:suppressAutoHyphens/>
        <w:jc w:val="both"/>
        <w:rPr>
          <w:rFonts w:cs="Arial"/>
          <w:szCs w:val="20"/>
          <w:lang w:eastAsia="ar-SA"/>
        </w:rPr>
      </w:pPr>
    </w:p>
    <w:p w:rsidR="00B701D9" w:rsidRPr="006C77DA" w:rsidRDefault="0018581B" w:rsidP="00B701D9">
      <w:pPr>
        <w:suppressAutoHyphens/>
        <w:jc w:val="both"/>
        <w:rPr>
          <w:rFonts w:cs="Arial"/>
          <w:szCs w:val="20"/>
          <w:lang w:eastAsia="ar-SA"/>
        </w:rPr>
      </w:pPr>
      <w:r w:rsidRPr="008E4EF5">
        <w:rPr>
          <w:rFonts w:cs="Arial"/>
          <w:szCs w:val="20"/>
        </w:rPr>
        <w:t xml:space="preserve">Občina bo pri prostorskem načrtovanju upoštevala </w:t>
      </w:r>
      <w:r>
        <w:rPr>
          <w:rFonts w:cs="Arial"/>
          <w:szCs w:val="20"/>
        </w:rPr>
        <w:t>vidike</w:t>
      </w:r>
      <w:r w:rsidRPr="008E4EF5">
        <w:rPr>
          <w:rFonts w:cs="Arial"/>
          <w:szCs w:val="20"/>
        </w:rPr>
        <w:t xml:space="preserve"> kakovosti zraka in načrtovala predvsem zaokrožena in strnjena območja poselitve, ki bodo omogočala stroškovno učinkovito daljinsko ogrevanje ali uporabo plina in toplotnih črpalk. Območja bodo načrtovana tudi tako, da bo omogoč</w:t>
      </w:r>
      <w:r>
        <w:rPr>
          <w:rFonts w:cs="Arial"/>
          <w:szCs w:val="20"/>
        </w:rPr>
        <w:t>ena</w:t>
      </w:r>
      <w:r w:rsidRPr="008E4EF5">
        <w:rPr>
          <w:rFonts w:cs="Arial"/>
          <w:szCs w:val="20"/>
        </w:rPr>
        <w:t xml:space="preserve"> učinkovit</w:t>
      </w:r>
      <w:r>
        <w:rPr>
          <w:rFonts w:cs="Arial"/>
          <w:szCs w:val="20"/>
        </w:rPr>
        <w:t>a</w:t>
      </w:r>
      <w:r w:rsidRPr="008E4EF5">
        <w:rPr>
          <w:rFonts w:cs="Arial"/>
          <w:szCs w:val="20"/>
        </w:rPr>
        <w:t xml:space="preserve"> uporab</w:t>
      </w:r>
      <w:r>
        <w:rPr>
          <w:rFonts w:cs="Arial"/>
          <w:szCs w:val="20"/>
        </w:rPr>
        <w:t>a</w:t>
      </w:r>
      <w:r w:rsidRPr="008E4EF5">
        <w:rPr>
          <w:rFonts w:cs="Arial"/>
          <w:szCs w:val="20"/>
        </w:rPr>
        <w:t xml:space="preserve"> </w:t>
      </w:r>
      <w:r>
        <w:rPr>
          <w:rFonts w:cs="Arial"/>
          <w:szCs w:val="20"/>
        </w:rPr>
        <w:t>javnega potniškega prometa</w:t>
      </w:r>
      <w:r w:rsidRPr="008E4EF5">
        <w:rPr>
          <w:rFonts w:cs="Arial"/>
          <w:szCs w:val="20"/>
        </w:rPr>
        <w:t>, kolesar</w:t>
      </w:r>
      <w:r>
        <w:rPr>
          <w:rFonts w:cs="Arial"/>
          <w:szCs w:val="20"/>
        </w:rPr>
        <w:t xml:space="preserve">jenje </w:t>
      </w:r>
      <w:r w:rsidRPr="008E4EF5">
        <w:rPr>
          <w:rFonts w:cs="Arial"/>
          <w:szCs w:val="20"/>
        </w:rPr>
        <w:t>in peš</w:t>
      </w:r>
      <w:r>
        <w:rPr>
          <w:rFonts w:cs="Arial"/>
          <w:szCs w:val="20"/>
        </w:rPr>
        <w:t>ačenje, s čimer se bo</w:t>
      </w:r>
      <w:r w:rsidRPr="008E4EF5">
        <w:rPr>
          <w:rFonts w:cs="Arial"/>
          <w:szCs w:val="20"/>
        </w:rPr>
        <w:t xml:space="preserve"> zmanjšala potreb</w:t>
      </w:r>
      <w:r>
        <w:rPr>
          <w:rFonts w:cs="Arial"/>
          <w:szCs w:val="20"/>
        </w:rPr>
        <w:t>a</w:t>
      </w:r>
      <w:r w:rsidRPr="008E4EF5">
        <w:rPr>
          <w:rFonts w:cs="Arial"/>
          <w:szCs w:val="20"/>
        </w:rPr>
        <w:t xml:space="preserve"> po </w:t>
      </w:r>
      <w:r>
        <w:rPr>
          <w:rFonts w:cs="Arial"/>
          <w:szCs w:val="20"/>
        </w:rPr>
        <w:t>vsako</w:t>
      </w:r>
      <w:r w:rsidRPr="008E4EF5">
        <w:rPr>
          <w:rFonts w:cs="Arial"/>
          <w:szCs w:val="20"/>
        </w:rPr>
        <w:t>dnevni uporabi osebnega avtomobila.</w:t>
      </w:r>
    </w:p>
    <w:p w:rsidR="00B701D9" w:rsidRPr="006C77DA" w:rsidRDefault="00B701D9" w:rsidP="00B701D9">
      <w:pPr>
        <w:suppressAutoHyphens/>
        <w:jc w:val="both"/>
        <w:rPr>
          <w:rFonts w:cs="Arial"/>
          <w:szCs w:val="20"/>
          <w:lang w:eastAsia="ar-SA"/>
        </w:rPr>
      </w:pPr>
    </w:p>
    <w:p w:rsidR="00B701D9" w:rsidRDefault="00F52D98" w:rsidP="00B701D9">
      <w:pPr>
        <w:suppressAutoHyphens/>
        <w:jc w:val="both"/>
        <w:rPr>
          <w:rFonts w:cs="Arial"/>
          <w:szCs w:val="20"/>
          <w:lang w:eastAsia="ar-SA"/>
        </w:rPr>
      </w:pPr>
      <w:r>
        <w:rPr>
          <w:rFonts w:cs="Arial"/>
          <w:szCs w:val="20"/>
          <w:lang w:eastAsia="ar-SA"/>
        </w:rPr>
        <w:t>Nosilec</w:t>
      </w:r>
      <w:r w:rsidR="001418BF">
        <w:rPr>
          <w:rFonts w:cs="Arial"/>
          <w:szCs w:val="20"/>
          <w:lang w:eastAsia="ar-SA"/>
        </w:rPr>
        <w:t xml:space="preserve"> ukrepa: občina</w:t>
      </w:r>
    </w:p>
    <w:p w:rsidR="00486218" w:rsidRPr="006C77DA" w:rsidRDefault="00486218" w:rsidP="00B701D9">
      <w:pPr>
        <w:suppressAutoHyphens/>
        <w:jc w:val="both"/>
        <w:rPr>
          <w:rFonts w:cs="Arial"/>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 xml:space="preserve">4.3.1.10 Izdelava videoprodukcij, digitalnih in animiranih vsebin s področja kakovosti zraka in njihovo </w:t>
      </w:r>
      <w:r w:rsidR="00345C19">
        <w:rPr>
          <w:rFonts w:cs="Arial"/>
          <w:i/>
          <w:szCs w:val="20"/>
          <w:lang w:eastAsia="ar-SA"/>
        </w:rPr>
        <w:t>predstavljanje</w:t>
      </w:r>
      <w:r w:rsidR="00345C19" w:rsidRPr="006C77DA">
        <w:rPr>
          <w:rFonts w:cs="Arial"/>
          <w:i/>
          <w:szCs w:val="20"/>
          <w:lang w:eastAsia="ar-SA"/>
        </w:rPr>
        <w:t xml:space="preserve"> </w:t>
      </w:r>
      <w:r w:rsidRPr="006C77DA">
        <w:rPr>
          <w:rFonts w:cs="Arial"/>
          <w:i/>
          <w:szCs w:val="20"/>
          <w:lang w:eastAsia="ar-SA"/>
        </w:rPr>
        <w:t xml:space="preserve">javnosti </w:t>
      </w:r>
    </w:p>
    <w:p w:rsidR="00B701D9" w:rsidRPr="006C77DA" w:rsidRDefault="00B701D9" w:rsidP="00B701D9">
      <w:pPr>
        <w:suppressAutoHyphens/>
        <w:jc w:val="both"/>
        <w:rPr>
          <w:rFonts w:cs="Arial"/>
          <w:szCs w:val="20"/>
          <w:lang w:eastAsia="ar-SA"/>
        </w:rPr>
      </w:pPr>
    </w:p>
    <w:p w:rsidR="00345C19" w:rsidRPr="008E4EF5" w:rsidRDefault="00345C19" w:rsidP="00345C19">
      <w:pPr>
        <w:autoSpaceDE w:val="0"/>
        <w:autoSpaceDN w:val="0"/>
        <w:adjustRightInd w:val="0"/>
        <w:jc w:val="both"/>
        <w:rPr>
          <w:rFonts w:cs="Arial"/>
          <w:szCs w:val="20"/>
          <w:lang w:eastAsia="sl-SI"/>
        </w:rPr>
      </w:pPr>
      <w:r w:rsidRPr="008E4EF5">
        <w:rPr>
          <w:rFonts w:cs="Arial"/>
          <w:szCs w:val="20"/>
          <w:lang w:eastAsia="sl-SI"/>
        </w:rPr>
        <w:t>Z</w:t>
      </w:r>
      <w:r>
        <w:rPr>
          <w:rFonts w:cs="Arial"/>
          <w:szCs w:val="20"/>
          <w:lang w:eastAsia="sl-SI"/>
        </w:rPr>
        <w:t>a</w:t>
      </w:r>
      <w:r w:rsidRPr="008E4EF5">
        <w:rPr>
          <w:rFonts w:cs="Arial"/>
          <w:szCs w:val="20"/>
          <w:lang w:eastAsia="sl-SI"/>
        </w:rPr>
        <w:t xml:space="preserve"> </w:t>
      </w:r>
      <w:r>
        <w:rPr>
          <w:rFonts w:cs="Arial"/>
          <w:szCs w:val="20"/>
          <w:lang w:eastAsia="sl-SI"/>
        </w:rPr>
        <w:t>boljšo</w:t>
      </w:r>
      <w:r w:rsidRPr="008E4EF5">
        <w:rPr>
          <w:rFonts w:cs="Arial"/>
          <w:szCs w:val="20"/>
          <w:lang w:eastAsia="sl-SI"/>
        </w:rPr>
        <w:t xml:space="preserve"> kakovost zraka bodo priprav</w:t>
      </w:r>
      <w:r>
        <w:rPr>
          <w:rFonts w:cs="Arial"/>
          <w:szCs w:val="20"/>
          <w:lang w:eastAsia="sl-SI"/>
        </w:rPr>
        <w:t xml:space="preserve">ljene </w:t>
      </w:r>
      <w:r w:rsidRPr="008E4EF5">
        <w:rPr>
          <w:rFonts w:cs="Arial"/>
          <w:szCs w:val="20"/>
          <w:lang w:eastAsia="sl-SI"/>
        </w:rPr>
        <w:t>ustrezne in konkretne videoprodukcije in digitalizirane (</w:t>
      </w:r>
      <w:r>
        <w:rPr>
          <w:rFonts w:cs="Arial"/>
          <w:szCs w:val="20"/>
          <w:lang w:eastAsia="sl-SI"/>
        </w:rPr>
        <w:t xml:space="preserve">tudi </w:t>
      </w:r>
      <w:r w:rsidRPr="008E4EF5">
        <w:rPr>
          <w:rFonts w:cs="Arial"/>
          <w:szCs w:val="20"/>
          <w:lang w:eastAsia="sl-SI"/>
        </w:rPr>
        <w:t>animirane) vsebin</w:t>
      </w:r>
      <w:r>
        <w:rPr>
          <w:rFonts w:cs="Arial"/>
          <w:szCs w:val="20"/>
          <w:lang w:eastAsia="sl-SI"/>
        </w:rPr>
        <w:t>e</w:t>
      </w:r>
      <w:r w:rsidRPr="008E4EF5">
        <w:rPr>
          <w:rFonts w:cs="Arial"/>
          <w:szCs w:val="20"/>
          <w:lang w:eastAsia="sl-SI"/>
        </w:rPr>
        <w:t xml:space="preserve"> po tematskih sklopih.</w:t>
      </w:r>
    </w:p>
    <w:p w:rsidR="00B701D9" w:rsidRPr="006C77DA" w:rsidRDefault="00B701D9" w:rsidP="00B701D9">
      <w:pPr>
        <w:suppressAutoHyphens/>
        <w:autoSpaceDE w:val="0"/>
        <w:autoSpaceDN w:val="0"/>
        <w:adjustRightInd w:val="0"/>
        <w:jc w:val="both"/>
        <w:rPr>
          <w:rFonts w:cs="Arial"/>
          <w:szCs w:val="20"/>
          <w:lang w:eastAsia="sl-SI"/>
        </w:rPr>
      </w:pPr>
    </w:p>
    <w:p w:rsidR="00345C19" w:rsidRPr="008E4EF5" w:rsidRDefault="00345C19" w:rsidP="00345C19">
      <w:pPr>
        <w:autoSpaceDE w:val="0"/>
        <w:autoSpaceDN w:val="0"/>
        <w:adjustRightInd w:val="0"/>
        <w:jc w:val="both"/>
        <w:rPr>
          <w:rFonts w:cs="Arial"/>
          <w:szCs w:val="20"/>
          <w:lang w:eastAsia="sl-SI"/>
        </w:rPr>
      </w:pPr>
      <w:r w:rsidRPr="008E4EF5">
        <w:rPr>
          <w:rFonts w:cs="Arial"/>
          <w:szCs w:val="20"/>
          <w:lang w:eastAsia="sl-SI"/>
        </w:rPr>
        <w:t>Vsebine bodo trajno dostopne na spletnih mestih ministrstva in organov v sestavi</w:t>
      </w:r>
      <w:r>
        <w:rPr>
          <w:rFonts w:cs="Arial"/>
          <w:szCs w:val="20"/>
          <w:lang w:eastAsia="sl-SI"/>
        </w:rPr>
        <w:t xml:space="preserve">, prek spleta pa dostopne </w:t>
      </w:r>
      <w:r w:rsidRPr="008E4EF5">
        <w:rPr>
          <w:rFonts w:cs="Arial"/>
          <w:szCs w:val="20"/>
          <w:lang w:eastAsia="sl-SI"/>
        </w:rPr>
        <w:t>vsem občinam v Sloveniji</w:t>
      </w:r>
      <w:r>
        <w:rPr>
          <w:rFonts w:cs="Arial"/>
          <w:szCs w:val="20"/>
          <w:lang w:eastAsia="sl-SI"/>
        </w:rPr>
        <w:t>, zlasti tistim, ki živijo na območjih s povečanimi mejnimi vrednostmi izpustov</w:t>
      </w:r>
      <w:r w:rsidRPr="008E4EF5">
        <w:rPr>
          <w:rFonts w:cs="Arial"/>
          <w:szCs w:val="20"/>
          <w:lang w:eastAsia="sl-SI"/>
        </w:rPr>
        <w:t>.</w:t>
      </w:r>
    </w:p>
    <w:p w:rsidR="00345C19" w:rsidRPr="008E4EF5" w:rsidRDefault="00345C19" w:rsidP="00345C19">
      <w:pPr>
        <w:autoSpaceDE w:val="0"/>
        <w:autoSpaceDN w:val="0"/>
        <w:adjustRightInd w:val="0"/>
        <w:jc w:val="both"/>
        <w:rPr>
          <w:rFonts w:cs="Arial"/>
          <w:szCs w:val="20"/>
          <w:lang w:eastAsia="sl-SI"/>
        </w:rPr>
      </w:pPr>
    </w:p>
    <w:p w:rsidR="00345C19" w:rsidRPr="008E4EF5" w:rsidRDefault="00345C19" w:rsidP="00345C19">
      <w:pPr>
        <w:autoSpaceDE w:val="0"/>
        <w:autoSpaceDN w:val="0"/>
        <w:adjustRightInd w:val="0"/>
        <w:jc w:val="both"/>
        <w:rPr>
          <w:rFonts w:cs="Arial"/>
          <w:szCs w:val="20"/>
          <w:lang w:eastAsia="sl-SI"/>
        </w:rPr>
      </w:pPr>
      <w:r w:rsidRPr="008E4EF5">
        <w:rPr>
          <w:rFonts w:cs="Arial"/>
          <w:szCs w:val="20"/>
          <w:lang w:eastAsia="sl-SI"/>
        </w:rPr>
        <w:t xml:space="preserve">Posamične vsebine bodo </w:t>
      </w:r>
      <w:r>
        <w:rPr>
          <w:rFonts w:cs="Arial"/>
          <w:szCs w:val="20"/>
          <w:lang w:eastAsia="sl-SI"/>
        </w:rPr>
        <w:t>v sodelovanju</w:t>
      </w:r>
      <w:r w:rsidRPr="008E4EF5">
        <w:rPr>
          <w:rFonts w:cs="Arial"/>
          <w:szCs w:val="20"/>
          <w:lang w:eastAsia="sl-SI"/>
        </w:rPr>
        <w:t xml:space="preserve"> </w:t>
      </w:r>
      <w:r>
        <w:rPr>
          <w:rFonts w:cs="Arial"/>
          <w:szCs w:val="20"/>
          <w:lang w:eastAsia="sl-SI"/>
        </w:rPr>
        <w:t xml:space="preserve">z </w:t>
      </w:r>
      <w:r w:rsidRPr="008E4EF5">
        <w:rPr>
          <w:rFonts w:cs="Arial"/>
          <w:szCs w:val="20"/>
          <w:lang w:eastAsia="sl-SI"/>
        </w:rPr>
        <w:t>ministrstv</w:t>
      </w:r>
      <w:r>
        <w:rPr>
          <w:rFonts w:cs="Arial"/>
          <w:szCs w:val="20"/>
          <w:lang w:eastAsia="sl-SI"/>
        </w:rPr>
        <w:t xml:space="preserve">om namenjene javnosti, in sicer ob </w:t>
      </w:r>
      <w:r w:rsidRPr="008E4EF5">
        <w:rPr>
          <w:rFonts w:cs="Arial"/>
          <w:szCs w:val="20"/>
          <w:lang w:eastAsia="sl-SI"/>
        </w:rPr>
        <w:t>začet</w:t>
      </w:r>
      <w:r>
        <w:rPr>
          <w:rFonts w:cs="Arial"/>
          <w:szCs w:val="20"/>
          <w:lang w:eastAsia="sl-SI"/>
        </w:rPr>
        <w:t>ku</w:t>
      </w:r>
      <w:r w:rsidRPr="008E4EF5">
        <w:rPr>
          <w:rFonts w:cs="Arial"/>
          <w:szCs w:val="20"/>
          <w:lang w:eastAsia="sl-SI"/>
        </w:rPr>
        <w:t xml:space="preserve"> kurilne sezone, nenadni</w:t>
      </w:r>
      <w:r>
        <w:rPr>
          <w:rFonts w:cs="Arial"/>
          <w:szCs w:val="20"/>
          <w:lang w:eastAsia="sl-SI"/>
        </w:rPr>
        <w:t>h</w:t>
      </w:r>
      <w:r w:rsidRPr="008E4EF5">
        <w:rPr>
          <w:rFonts w:cs="Arial"/>
          <w:szCs w:val="20"/>
          <w:lang w:eastAsia="sl-SI"/>
        </w:rPr>
        <w:t xml:space="preserve"> dogodki</w:t>
      </w:r>
      <w:r>
        <w:rPr>
          <w:rFonts w:cs="Arial"/>
          <w:szCs w:val="20"/>
          <w:lang w:eastAsia="sl-SI"/>
        </w:rPr>
        <w:t>h</w:t>
      </w:r>
      <w:r w:rsidRPr="008E4EF5">
        <w:rPr>
          <w:rFonts w:cs="Arial"/>
          <w:szCs w:val="20"/>
          <w:lang w:eastAsia="sl-SI"/>
        </w:rPr>
        <w:t>, spreje</w:t>
      </w:r>
      <w:r>
        <w:rPr>
          <w:rFonts w:cs="Arial"/>
          <w:szCs w:val="20"/>
          <w:lang w:eastAsia="sl-SI"/>
        </w:rPr>
        <w:t xml:space="preserve">tju </w:t>
      </w:r>
      <w:r w:rsidRPr="008E4EF5">
        <w:rPr>
          <w:rFonts w:cs="Arial"/>
          <w:szCs w:val="20"/>
          <w:lang w:eastAsia="sl-SI"/>
        </w:rPr>
        <w:t>predpisov s področja kakovosti zraka</w:t>
      </w:r>
      <w:r>
        <w:rPr>
          <w:rFonts w:cs="Arial"/>
          <w:szCs w:val="20"/>
          <w:lang w:eastAsia="sl-SI"/>
        </w:rPr>
        <w:t xml:space="preserve"> ipd., in večkrat predvajane po televiziji.</w:t>
      </w:r>
    </w:p>
    <w:p w:rsidR="00B701D9" w:rsidRPr="006C77DA" w:rsidRDefault="00B701D9" w:rsidP="00B701D9">
      <w:pPr>
        <w:suppressAutoHyphens/>
        <w:autoSpaceDE w:val="0"/>
        <w:autoSpaceDN w:val="0"/>
        <w:adjustRightInd w:val="0"/>
        <w:jc w:val="both"/>
        <w:rPr>
          <w:rFonts w:cs="Arial"/>
          <w:b/>
          <w:szCs w:val="20"/>
          <w:lang w:eastAsia="sl-SI"/>
        </w:rPr>
      </w:pPr>
    </w:p>
    <w:p w:rsidR="00B701D9" w:rsidRPr="006C77DA" w:rsidRDefault="00F52D98" w:rsidP="00B701D9">
      <w:pPr>
        <w:suppressAutoHyphens/>
        <w:jc w:val="both"/>
        <w:rPr>
          <w:rFonts w:cs="Arial"/>
          <w:szCs w:val="20"/>
          <w:lang w:eastAsia="ar-SA"/>
        </w:rPr>
      </w:pPr>
      <w:r>
        <w:rPr>
          <w:rFonts w:cs="Arial"/>
          <w:szCs w:val="20"/>
          <w:lang w:eastAsia="ar-SA"/>
        </w:rPr>
        <w:t>Nosilec</w:t>
      </w:r>
      <w:r w:rsidR="00B701D9" w:rsidRPr="006C77DA">
        <w:rPr>
          <w:rFonts w:cs="Arial"/>
          <w:szCs w:val="20"/>
          <w:lang w:eastAsia="ar-SA"/>
        </w:rPr>
        <w:t xml:space="preserve"> ukrepa: država</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4.3.1.11 Določitev skrbnika izvajanja tega odloka v občini</w:t>
      </w:r>
    </w:p>
    <w:p w:rsidR="00B701D9" w:rsidRPr="006C77DA" w:rsidRDefault="00B701D9" w:rsidP="00B701D9">
      <w:pPr>
        <w:suppressAutoHyphens/>
        <w:jc w:val="both"/>
        <w:rPr>
          <w:rFonts w:cs="Arial"/>
          <w:szCs w:val="20"/>
          <w:lang w:eastAsia="ar-SA"/>
        </w:rPr>
      </w:pPr>
    </w:p>
    <w:p w:rsidR="00345C19" w:rsidRPr="008E4EF5" w:rsidRDefault="00345C19" w:rsidP="00345C19">
      <w:pPr>
        <w:jc w:val="both"/>
        <w:rPr>
          <w:rFonts w:cs="Arial"/>
          <w:szCs w:val="20"/>
        </w:rPr>
      </w:pPr>
      <w:r w:rsidRPr="008E4EF5">
        <w:rPr>
          <w:rFonts w:cs="Arial"/>
          <w:szCs w:val="20"/>
        </w:rPr>
        <w:t xml:space="preserve">Občina in ministrstvo, pristojno za okolje, določita za </w:t>
      </w:r>
      <w:r>
        <w:rPr>
          <w:rFonts w:cs="Arial"/>
          <w:szCs w:val="20"/>
        </w:rPr>
        <w:t xml:space="preserve">uresničevanje nalog in ciljev iz tega odloka </w:t>
      </w:r>
      <w:r w:rsidRPr="008E4EF5">
        <w:rPr>
          <w:rFonts w:cs="Arial"/>
          <w:szCs w:val="20"/>
        </w:rPr>
        <w:t xml:space="preserve">skrbnika (upravitelja) v enem mesecu po </w:t>
      </w:r>
      <w:r>
        <w:rPr>
          <w:rFonts w:cs="Arial"/>
          <w:szCs w:val="20"/>
        </w:rPr>
        <w:t>sprejetju odloka.</w:t>
      </w:r>
    </w:p>
    <w:p w:rsidR="00B701D9" w:rsidRPr="006C77DA" w:rsidRDefault="00B701D9" w:rsidP="00B701D9">
      <w:pPr>
        <w:suppressAutoHyphens/>
        <w:jc w:val="both"/>
        <w:rPr>
          <w:rFonts w:cs="Arial"/>
          <w:szCs w:val="20"/>
          <w:lang w:eastAsia="ar-SA"/>
        </w:rPr>
      </w:pPr>
    </w:p>
    <w:p w:rsidR="00B701D9" w:rsidRPr="006C77DA" w:rsidRDefault="00526B3A" w:rsidP="00B701D9">
      <w:pPr>
        <w:suppressAutoHyphens/>
        <w:jc w:val="both"/>
        <w:rPr>
          <w:rFonts w:cs="Arial"/>
          <w:szCs w:val="20"/>
          <w:lang w:eastAsia="ar-SA"/>
        </w:rPr>
      </w:pPr>
      <w:r>
        <w:rPr>
          <w:rFonts w:cs="Arial"/>
          <w:szCs w:val="20"/>
          <w:lang w:eastAsia="ar-SA"/>
        </w:rPr>
        <w:t>Nosilca</w:t>
      </w:r>
      <w:r w:rsidR="00B701D9" w:rsidRPr="006C77DA">
        <w:rPr>
          <w:rFonts w:cs="Arial"/>
          <w:szCs w:val="20"/>
          <w:lang w:eastAsia="ar-SA"/>
        </w:rPr>
        <w:t xml:space="preserve"> ukrepa: država, občina</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b/>
          <w:szCs w:val="20"/>
          <w:lang w:eastAsia="ar-SA"/>
        </w:rPr>
      </w:pPr>
      <w:r w:rsidRPr="006C77DA">
        <w:rPr>
          <w:rFonts w:cs="Arial"/>
          <w:b/>
          <w:szCs w:val="20"/>
          <w:lang w:eastAsia="ar-SA"/>
        </w:rPr>
        <w:t xml:space="preserve">4.3.2 </w:t>
      </w:r>
      <w:r w:rsidR="00345C19">
        <w:rPr>
          <w:rFonts w:cs="Arial"/>
          <w:b/>
          <w:szCs w:val="20"/>
          <w:lang w:eastAsia="ar-SA"/>
        </w:rPr>
        <w:t>G</w:t>
      </w:r>
      <w:r w:rsidRPr="006C77DA">
        <w:rPr>
          <w:rFonts w:cs="Arial"/>
          <w:b/>
          <w:szCs w:val="20"/>
          <w:lang w:eastAsia="ar-SA"/>
        </w:rPr>
        <w:t>ospodars</w:t>
      </w:r>
      <w:r w:rsidR="00345C19">
        <w:rPr>
          <w:rFonts w:cs="Arial"/>
          <w:b/>
          <w:szCs w:val="20"/>
          <w:lang w:eastAsia="ar-SA"/>
        </w:rPr>
        <w:t>ki ukrepi</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4.3.2.1 Izvajalci gospodarskih dejavnosti</w:t>
      </w:r>
    </w:p>
    <w:p w:rsidR="00B701D9" w:rsidRPr="006C77DA" w:rsidRDefault="00B701D9" w:rsidP="00B701D9">
      <w:pPr>
        <w:suppressAutoHyphens/>
        <w:jc w:val="both"/>
        <w:rPr>
          <w:rFonts w:cs="Arial"/>
          <w:szCs w:val="20"/>
          <w:lang w:eastAsia="ar-SA"/>
        </w:rPr>
      </w:pPr>
    </w:p>
    <w:p w:rsidR="00B701D9" w:rsidRPr="006C77DA" w:rsidRDefault="00345C19" w:rsidP="001418BF">
      <w:pPr>
        <w:jc w:val="both"/>
        <w:rPr>
          <w:rFonts w:cs="Arial"/>
          <w:szCs w:val="20"/>
        </w:rPr>
      </w:pPr>
      <w:r w:rsidRPr="008E4EF5">
        <w:rPr>
          <w:rFonts w:cs="Arial"/>
          <w:szCs w:val="20"/>
        </w:rPr>
        <w:t xml:space="preserve">Izvajalci gospodarskih dejavnosti se zavedajo pomena kakovosti čistega zraka za okolje in zdravje ljudi, zato </w:t>
      </w:r>
      <w:r>
        <w:rPr>
          <w:rFonts w:cs="Arial"/>
          <w:szCs w:val="20"/>
        </w:rPr>
        <w:t xml:space="preserve">se dejavno lotijo postopkov in ukrepov za </w:t>
      </w:r>
      <w:r w:rsidRPr="008E4EF5">
        <w:rPr>
          <w:rFonts w:cs="Arial"/>
          <w:szCs w:val="20"/>
        </w:rPr>
        <w:t>zmanjševanj</w:t>
      </w:r>
      <w:r>
        <w:rPr>
          <w:rFonts w:cs="Arial"/>
          <w:szCs w:val="20"/>
        </w:rPr>
        <w:t xml:space="preserve">e izpusta </w:t>
      </w:r>
      <w:r w:rsidRPr="008E4EF5">
        <w:rPr>
          <w:rFonts w:cs="Arial"/>
          <w:szCs w:val="20"/>
        </w:rPr>
        <w:t>trdih delcev</w:t>
      </w:r>
      <w:r>
        <w:rPr>
          <w:rFonts w:cs="Arial"/>
          <w:szCs w:val="20"/>
        </w:rPr>
        <w:t xml:space="preserve"> </w:t>
      </w:r>
      <w:r w:rsidRPr="008E4EF5">
        <w:rPr>
          <w:rFonts w:cs="Arial"/>
          <w:szCs w:val="20"/>
        </w:rPr>
        <w:t xml:space="preserve">iz obratovanja </w:t>
      </w:r>
      <w:r>
        <w:rPr>
          <w:rFonts w:cs="Arial"/>
          <w:szCs w:val="20"/>
        </w:rPr>
        <w:t xml:space="preserve">njihovih </w:t>
      </w:r>
      <w:r w:rsidRPr="008E4EF5">
        <w:rPr>
          <w:rFonts w:cs="Arial"/>
          <w:szCs w:val="20"/>
        </w:rPr>
        <w:t>naprav. Priporoča se izvajanje ukrepov, navedeni</w:t>
      </w:r>
      <w:r>
        <w:rPr>
          <w:rFonts w:cs="Arial"/>
          <w:szCs w:val="20"/>
        </w:rPr>
        <w:t>h</w:t>
      </w:r>
      <w:r w:rsidR="001418BF">
        <w:rPr>
          <w:rFonts w:cs="Arial"/>
          <w:szCs w:val="20"/>
        </w:rPr>
        <w:t xml:space="preserve"> v nadaljevanju.</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Nosilci ukrepov: izvajalci gospodarskih dejavnosti (pravne in fizične osebe), ki imajo svoje obrate na območju občine, gospodarska in obrtno</w:t>
      </w:r>
      <w:r w:rsidR="00345C19">
        <w:rPr>
          <w:rFonts w:cs="Arial"/>
          <w:szCs w:val="20"/>
          <w:lang w:eastAsia="ar-SA"/>
        </w:rPr>
        <w:t>-</w:t>
      </w:r>
      <w:r w:rsidRPr="006C77DA">
        <w:rPr>
          <w:rFonts w:cs="Arial"/>
          <w:szCs w:val="20"/>
          <w:lang w:eastAsia="ar-SA"/>
        </w:rPr>
        <w:t xml:space="preserve">podjetniška zbornica. </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4.3.2.2 Uveljavitev sistema ravnanja z okoljem</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Izvajalci gospodarskih dejavnosti izvedejo usposabljanje za uveljavitev sistema ravnanja z okoljem v vseh podjetjih (po lastnih finančnih in kadrovskih zmožnostih), ki vključujejo pripravo načrta za usposabljanje, organizacijske prilagoditve in </w:t>
      </w:r>
      <w:r w:rsidR="00345C19">
        <w:rPr>
          <w:rFonts w:cs="Arial"/>
          <w:szCs w:val="20"/>
          <w:lang w:eastAsia="ar-SA"/>
        </w:rPr>
        <w:t>naložbe</w:t>
      </w:r>
      <w:r w:rsidRPr="006C77DA">
        <w:rPr>
          <w:rFonts w:cs="Arial"/>
          <w:szCs w:val="20"/>
          <w:lang w:eastAsia="ar-SA"/>
        </w:rPr>
        <w:t>.</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p>
    <w:p w:rsidR="00345C19" w:rsidRPr="008E4EF5" w:rsidRDefault="00B701D9" w:rsidP="00345C19">
      <w:pPr>
        <w:jc w:val="both"/>
        <w:rPr>
          <w:rFonts w:cs="Arial"/>
          <w:i/>
          <w:szCs w:val="20"/>
        </w:rPr>
      </w:pPr>
      <w:r w:rsidRPr="006C77DA">
        <w:rPr>
          <w:rFonts w:cs="Arial"/>
          <w:i/>
          <w:szCs w:val="20"/>
          <w:lang w:eastAsia="ar-SA"/>
        </w:rPr>
        <w:lastRenderedPageBreak/>
        <w:t xml:space="preserve">4.3.2.3 </w:t>
      </w:r>
      <w:r w:rsidR="00345C19" w:rsidRPr="008E4EF5">
        <w:rPr>
          <w:rFonts w:cs="Arial"/>
          <w:i/>
          <w:szCs w:val="20"/>
        </w:rPr>
        <w:t xml:space="preserve">Spodbujanje </w:t>
      </w:r>
      <w:r w:rsidR="00345C19">
        <w:rPr>
          <w:rFonts w:cs="Arial"/>
          <w:i/>
          <w:szCs w:val="20"/>
        </w:rPr>
        <w:t xml:space="preserve">uporabe </w:t>
      </w:r>
      <w:r w:rsidR="00345C19" w:rsidRPr="008E4EF5">
        <w:rPr>
          <w:rFonts w:cs="Arial"/>
          <w:i/>
          <w:szCs w:val="20"/>
        </w:rPr>
        <w:t>najboljših razpoložljivih tehnologij BAT</w:t>
      </w:r>
      <w:r w:rsidR="00345C19">
        <w:rPr>
          <w:rFonts w:cs="Arial"/>
          <w:i/>
          <w:szCs w:val="20"/>
        </w:rPr>
        <w:t xml:space="preserve"> (angl. b</w:t>
      </w:r>
      <w:r w:rsidR="00345C19" w:rsidRPr="008E4EF5">
        <w:rPr>
          <w:rFonts w:cs="Arial"/>
          <w:i/>
          <w:szCs w:val="20"/>
        </w:rPr>
        <w:t xml:space="preserve">est </w:t>
      </w:r>
      <w:r w:rsidR="00345C19">
        <w:rPr>
          <w:rFonts w:cs="Arial"/>
          <w:i/>
          <w:szCs w:val="20"/>
        </w:rPr>
        <w:t>a</w:t>
      </w:r>
      <w:r w:rsidR="00345C19" w:rsidRPr="008E4EF5">
        <w:rPr>
          <w:rFonts w:cs="Arial"/>
          <w:i/>
          <w:szCs w:val="20"/>
        </w:rPr>
        <w:t xml:space="preserve">vailable </w:t>
      </w:r>
      <w:r w:rsidR="00345C19">
        <w:rPr>
          <w:rFonts w:cs="Arial"/>
          <w:i/>
          <w:szCs w:val="20"/>
        </w:rPr>
        <w:t>t</w:t>
      </w:r>
      <w:r w:rsidR="00345C19" w:rsidRPr="008E4EF5">
        <w:rPr>
          <w:rFonts w:cs="Arial"/>
          <w:i/>
          <w:szCs w:val="20"/>
        </w:rPr>
        <w:t>echnology</w:t>
      </w:r>
      <w:r w:rsidR="00345C19">
        <w:rPr>
          <w:rFonts w:cs="Arial"/>
          <w:i/>
          <w:szCs w:val="20"/>
        </w:rPr>
        <w:t>)</w:t>
      </w:r>
      <w:r w:rsidR="00345C19" w:rsidRPr="008F1BEA">
        <w:rPr>
          <w:rFonts w:cs="Arial"/>
          <w:i/>
          <w:szCs w:val="20"/>
        </w:rPr>
        <w:t xml:space="preserve"> </w:t>
      </w:r>
    </w:p>
    <w:p w:rsidR="00345C19" w:rsidRPr="008E4EF5" w:rsidRDefault="00345C19" w:rsidP="00345C19">
      <w:pPr>
        <w:jc w:val="both"/>
        <w:rPr>
          <w:rFonts w:cs="Arial"/>
          <w:szCs w:val="20"/>
        </w:rPr>
      </w:pPr>
    </w:p>
    <w:p w:rsidR="00345C19" w:rsidRPr="008E4EF5" w:rsidRDefault="00345C19" w:rsidP="00345C19">
      <w:pPr>
        <w:jc w:val="both"/>
        <w:rPr>
          <w:rFonts w:cs="Arial"/>
          <w:szCs w:val="20"/>
        </w:rPr>
      </w:pPr>
      <w:r w:rsidRPr="008E4EF5">
        <w:rPr>
          <w:rFonts w:cs="Arial"/>
          <w:szCs w:val="20"/>
        </w:rPr>
        <w:t xml:space="preserve">Izvajalci gospodarskih dejavnosti v </w:t>
      </w:r>
      <w:r>
        <w:rPr>
          <w:rFonts w:cs="Arial"/>
          <w:szCs w:val="20"/>
        </w:rPr>
        <w:t xml:space="preserve">tem </w:t>
      </w:r>
      <w:r w:rsidRPr="008E4EF5">
        <w:rPr>
          <w:rFonts w:cs="Arial"/>
          <w:szCs w:val="20"/>
        </w:rPr>
        <w:t xml:space="preserve">okviru spodbujajo </w:t>
      </w:r>
      <w:r>
        <w:rPr>
          <w:rFonts w:cs="Arial"/>
          <w:szCs w:val="20"/>
        </w:rPr>
        <w:t xml:space="preserve">uporabo </w:t>
      </w:r>
      <w:r w:rsidRPr="008E4EF5">
        <w:rPr>
          <w:rFonts w:cs="Arial"/>
          <w:szCs w:val="20"/>
        </w:rPr>
        <w:t>tehnologij, ki najmanj obremenjujejo zrak z delci PM</w:t>
      </w:r>
      <w:r w:rsidRPr="008E4EF5">
        <w:rPr>
          <w:rFonts w:cs="Arial"/>
          <w:szCs w:val="20"/>
          <w:vertAlign w:val="subscript"/>
        </w:rPr>
        <w:t>10</w:t>
      </w:r>
      <w:r w:rsidRPr="008E4EF5">
        <w:rPr>
          <w:rFonts w:cs="Arial"/>
          <w:szCs w:val="20"/>
        </w:rPr>
        <w:t>.</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4.3.2.4 Zmanjševanje prašenja pri prevozu sipkega tovora</w:t>
      </w:r>
    </w:p>
    <w:p w:rsidR="00B701D9" w:rsidRPr="006C77DA" w:rsidRDefault="00B701D9" w:rsidP="00B701D9">
      <w:pPr>
        <w:suppressAutoHyphens/>
        <w:jc w:val="both"/>
        <w:rPr>
          <w:rFonts w:cs="Arial"/>
          <w:szCs w:val="20"/>
          <w:lang w:eastAsia="ar-SA"/>
        </w:rPr>
      </w:pPr>
    </w:p>
    <w:p w:rsidR="00345C19" w:rsidRPr="008E4EF5" w:rsidRDefault="00345C19" w:rsidP="00345C19">
      <w:pPr>
        <w:jc w:val="both"/>
        <w:rPr>
          <w:rFonts w:cs="Arial"/>
          <w:szCs w:val="20"/>
        </w:rPr>
      </w:pPr>
      <w:r w:rsidRPr="008E4EF5">
        <w:rPr>
          <w:rFonts w:cs="Arial"/>
          <w:szCs w:val="20"/>
        </w:rPr>
        <w:t>Izvajalci gospodarskih dejavnosti zagot</w:t>
      </w:r>
      <w:r>
        <w:rPr>
          <w:rFonts w:cs="Arial"/>
          <w:szCs w:val="20"/>
        </w:rPr>
        <w:t>ovijo</w:t>
      </w:r>
      <w:r w:rsidRPr="008E4EF5">
        <w:rPr>
          <w:rFonts w:cs="Arial"/>
          <w:szCs w:val="20"/>
        </w:rPr>
        <w:t xml:space="preserve"> prevoz sipkega tovora v glavnem </w:t>
      </w:r>
      <w:r>
        <w:rPr>
          <w:rFonts w:cs="Arial"/>
          <w:szCs w:val="20"/>
        </w:rPr>
        <w:t>na</w:t>
      </w:r>
      <w:r w:rsidRPr="008E4EF5">
        <w:rPr>
          <w:rFonts w:cs="Arial"/>
          <w:szCs w:val="20"/>
        </w:rPr>
        <w:t xml:space="preserve"> pokritih tovornjakih ali </w:t>
      </w:r>
      <w:r>
        <w:rPr>
          <w:rFonts w:cs="Arial"/>
          <w:szCs w:val="20"/>
        </w:rPr>
        <w:t xml:space="preserve">v </w:t>
      </w:r>
      <w:r w:rsidRPr="008E4EF5">
        <w:rPr>
          <w:rFonts w:cs="Arial"/>
          <w:szCs w:val="20"/>
        </w:rPr>
        <w:t>cisternah.</w:t>
      </w:r>
    </w:p>
    <w:p w:rsidR="00345C19" w:rsidRPr="008E4EF5" w:rsidRDefault="00345C19" w:rsidP="00345C19">
      <w:pPr>
        <w:jc w:val="both"/>
        <w:rPr>
          <w:rFonts w:cs="Arial"/>
          <w:szCs w:val="20"/>
        </w:rPr>
      </w:pPr>
    </w:p>
    <w:p w:rsidR="00345C19" w:rsidRPr="008E4EF5" w:rsidRDefault="00345C19" w:rsidP="00345C19">
      <w:pPr>
        <w:jc w:val="both"/>
        <w:rPr>
          <w:rFonts w:cs="Arial"/>
          <w:szCs w:val="20"/>
        </w:rPr>
      </w:pPr>
      <w:r w:rsidRPr="008E4EF5">
        <w:rPr>
          <w:rFonts w:cs="Arial"/>
          <w:szCs w:val="20"/>
        </w:rPr>
        <w:t xml:space="preserve">Pri pretovoru </w:t>
      </w:r>
      <w:r w:rsidRPr="00A20674">
        <w:rPr>
          <w:rFonts w:cs="Arial"/>
          <w:szCs w:val="20"/>
        </w:rPr>
        <w:t>sipkih</w:t>
      </w:r>
      <w:r>
        <w:rPr>
          <w:rFonts w:cs="Arial"/>
          <w:szCs w:val="20"/>
        </w:rPr>
        <w:t xml:space="preserve"> materialov</w:t>
      </w:r>
      <w:r w:rsidRPr="008E4EF5">
        <w:rPr>
          <w:rFonts w:cs="Arial"/>
          <w:szCs w:val="20"/>
        </w:rPr>
        <w:t xml:space="preserve"> je treba </w:t>
      </w:r>
      <w:r>
        <w:rPr>
          <w:rFonts w:cs="Arial"/>
          <w:szCs w:val="20"/>
        </w:rPr>
        <w:t>zagotoviti</w:t>
      </w:r>
      <w:r w:rsidRPr="008E4EF5">
        <w:rPr>
          <w:rFonts w:cs="Arial"/>
          <w:szCs w:val="20"/>
        </w:rPr>
        <w:t xml:space="preserve">: </w:t>
      </w:r>
    </w:p>
    <w:p w:rsidR="00345C19" w:rsidRPr="008E4EF5" w:rsidRDefault="00345C19" w:rsidP="00486218">
      <w:pPr>
        <w:numPr>
          <w:ilvl w:val="0"/>
          <w:numId w:val="19"/>
        </w:numPr>
        <w:tabs>
          <w:tab w:val="clear" w:pos="1080"/>
          <w:tab w:val="num" w:pos="709"/>
        </w:tabs>
        <w:spacing w:line="240" w:lineRule="auto"/>
        <w:ind w:left="709" w:hanging="709"/>
        <w:jc w:val="both"/>
        <w:rPr>
          <w:rFonts w:cs="Arial"/>
          <w:szCs w:val="20"/>
        </w:rPr>
      </w:pPr>
      <w:r w:rsidRPr="008E4EF5">
        <w:rPr>
          <w:rFonts w:cs="Arial"/>
          <w:szCs w:val="20"/>
        </w:rPr>
        <w:t>prostor</w:t>
      </w:r>
      <w:r>
        <w:rPr>
          <w:rFonts w:cs="Arial"/>
          <w:szCs w:val="20"/>
        </w:rPr>
        <w:t xml:space="preserve">e za </w:t>
      </w:r>
      <w:r w:rsidRPr="008E4EF5">
        <w:rPr>
          <w:rFonts w:cs="Arial"/>
          <w:szCs w:val="20"/>
        </w:rPr>
        <w:t>pretovor</w:t>
      </w:r>
      <w:r>
        <w:rPr>
          <w:rFonts w:cs="Arial"/>
          <w:szCs w:val="20"/>
        </w:rPr>
        <w:t xml:space="preserve">, ki morajo biti </w:t>
      </w:r>
      <w:r w:rsidRPr="008E4EF5">
        <w:rPr>
          <w:rFonts w:cs="Arial"/>
          <w:szCs w:val="20"/>
        </w:rPr>
        <w:t>popolno</w:t>
      </w:r>
      <w:r>
        <w:rPr>
          <w:rFonts w:cs="Arial"/>
          <w:szCs w:val="20"/>
        </w:rPr>
        <w:t>ma</w:t>
      </w:r>
      <w:r w:rsidRPr="008E4EF5">
        <w:rPr>
          <w:rFonts w:cs="Arial"/>
          <w:szCs w:val="20"/>
        </w:rPr>
        <w:t xml:space="preserve"> </w:t>
      </w:r>
      <w:r>
        <w:rPr>
          <w:rFonts w:cs="Arial"/>
          <w:szCs w:val="20"/>
        </w:rPr>
        <w:t>ali čim bolj zaprti,</w:t>
      </w:r>
    </w:p>
    <w:p w:rsidR="00345C19" w:rsidRPr="00D414A2" w:rsidRDefault="00345C19" w:rsidP="00486218">
      <w:pPr>
        <w:numPr>
          <w:ilvl w:val="0"/>
          <w:numId w:val="19"/>
        </w:numPr>
        <w:tabs>
          <w:tab w:val="clear" w:pos="1080"/>
          <w:tab w:val="num" w:pos="709"/>
        </w:tabs>
        <w:spacing w:line="240" w:lineRule="auto"/>
        <w:ind w:left="709" w:hanging="709"/>
        <w:jc w:val="both"/>
        <w:rPr>
          <w:rFonts w:cs="Arial"/>
          <w:szCs w:val="20"/>
        </w:rPr>
      </w:pPr>
      <w:r w:rsidRPr="008E4EF5">
        <w:rPr>
          <w:rFonts w:cs="Arial"/>
          <w:szCs w:val="20"/>
        </w:rPr>
        <w:t xml:space="preserve">odsesavanje lijakov </w:t>
      </w:r>
      <w:r w:rsidRPr="00D414A2">
        <w:rPr>
          <w:rFonts w:cs="Arial"/>
          <w:szCs w:val="20"/>
        </w:rPr>
        <w:t>na presipnih mestih,</w:t>
      </w:r>
    </w:p>
    <w:p w:rsidR="00345C19" w:rsidRPr="00C31468" w:rsidRDefault="00345C19" w:rsidP="00486218">
      <w:pPr>
        <w:numPr>
          <w:ilvl w:val="0"/>
          <w:numId w:val="19"/>
        </w:numPr>
        <w:tabs>
          <w:tab w:val="clear" w:pos="1080"/>
          <w:tab w:val="num" w:pos="709"/>
        </w:tabs>
        <w:spacing w:line="240" w:lineRule="auto"/>
        <w:ind w:left="709" w:hanging="709"/>
        <w:jc w:val="both"/>
        <w:rPr>
          <w:rFonts w:cs="Arial"/>
          <w:szCs w:val="20"/>
        </w:rPr>
      </w:pPr>
      <w:r w:rsidRPr="00D414A2">
        <w:rPr>
          <w:rFonts w:cs="Arial"/>
          <w:szCs w:val="20"/>
        </w:rPr>
        <w:t>uporabo</w:t>
      </w:r>
      <w:r w:rsidRPr="0032268A">
        <w:rPr>
          <w:rFonts w:cs="Arial"/>
          <w:szCs w:val="20"/>
        </w:rPr>
        <w:t xml:space="preserve"> učinkovitih s</w:t>
      </w:r>
      <w:r w:rsidRPr="0039517E">
        <w:rPr>
          <w:rFonts w:cs="Arial"/>
          <w:szCs w:val="20"/>
        </w:rPr>
        <w:t xml:space="preserve">istemov filtriranja in zbiranja </w:t>
      </w:r>
      <w:r w:rsidRPr="00C31468">
        <w:rPr>
          <w:rFonts w:cs="Arial"/>
          <w:szCs w:val="20"/>
        </w:rPr>
        <w:t>delcev iz ubežnih emisij (filtri),</w:t>
      </w:r>
    </w:p>
    <w:p w:rsidR="00345C19" w:rsidRPr="00C31468" w:rsidRDefault="00345C19" w:rsidP="00486218">
      <w:pPr>
        <w:numPr>
          <w:ilvl w:val="0"/>
          <w:numId w:val="19"/>
        </w:numPr>
        <w:tabs>
          <w:tab w:val="clear" w:pos="1080"/>
          <w:tab w:val="num" w:pos="709"/>
        </w:tabs>
        <w:spacing w:line="240" w:lineRule="auto"/>
        <w:ind w:left="709" w:hanging="709"/>
        <w:jc w:val="both"/>
        <w:rPr>
          <w:rFonts w:cs="Arial"/>
          <w:szCs w:val="20"/>
        </w:rPr>
      </w:pPr>
      <w:r w:rsidRPr="00C31468">
        <w:rPr>
          <w:rFonts w:cs="Arial"/>
          <w:szCs w:val="20"/>
        </w:rPr>
        <w:t>kontrolirano delovanje odsesalnih naprav,</w:t>
      </w:r>
    </w:p>
    <w:p w:rsidR="00345C19" w:rsidRPr="00C31468" w:rsidRDefault="00345C19" w:rsidP="00486218">
      <w:pPr>
        <w:numPr>
          <w:ilvl w:val="0"/>
          <w:numId w:val="19"/>
        </w:numPr>
        <w:tabs>
          <w:tab w:val="clear" w:pos="1080"/>
          <w:tab w:val="num" w:pos="709"/>
        </w:tabs>
        <w:spacing w:line="240" w:lineRule="auto"/>
        <w:ind w:left="709" w:hanging="709"/>
        <w:jc w:val="both"/>
        <w:rPr>
          <w:rFonts w:cs="Arial"/>
          <w:szCs w:val="20"/>
        </w:rPr>
      </w:pPr>
      <w:r w:rsidRPr="00C31468">
        <w:rPr>
          <w:rFonts w:cs="Arial"/>
          <w:szCs w:val="20"/>
        </w:rPr>
        <w:t>uporabo vetrobranov pri pretovoru na odprtem,</w:t>
      </w:r>
    </w:p>
    <w:p w:rsidR="00345C19" w:rsidRPr="00C31468" w:rsidRDefault="00345C19" w:rsidP="00486218">
      <w:pPr>
        <w:numPr>
          <w:ilvl w:val="0"/>
          <w:numId w:val="19"/>
        </w:numPr>
        <w:tabs>
          <w:tab w:val="clear" w:pos="1080"/>
          <w:tab w:val="num" w:pos="709"/>
        </w:tabs>
        <w:spacing w:line="240" w:lineRule="auto"/>
        <w:ind w:left="709" w:hanging="709"/>
        <w:jc w:val="both"/>
        <w:rPr>
          <w:rFonts w:cs="Arial"/>
          <w:szCs w:val="20"/>
        </w:rPr>
      </w:pPr>
      <w:r w:rsidRPr="00C31468">
        <w:rPr>
          <w:rFonts w:cs="Arial"/>
          <w:szCs w:val="20"/>
        </w:rPr>
        <w:t>prepoved pretovora pri visokih hitrostih vetra (določiti mejo v m/s),</w:t>
      </w:r>
    </w:p>
    <w:p w:rsidR="00345C19" w:rsidRPr="00C31468" w:rsidRDefault="00345C19" w:rsidP="00486218">
      <w:pPr>
        <w:numPr>
          <w:ilvl w:val="0"/>
          <w:numId w:val="19"/>
        </w:numPr>
        <w:tabs>
          <w:tab w:val="clear" w:pos="1080"/>
          <w:tab w:val="num" w:pos="709"/>
        </w:tabs>
        <w:spacing w:line="240" w:lineRule="auto"/>
        <w:ind w:left="709" w:hanging="709"/>
        <w:jc w:val="both"/>
        <w:rPr>
          <w:rFonts w:cs="Arial"/>
          <w:szCs w:val="20"/>
        </w:rPr>
      </w:pPr>
      <w:r w:rsidRPr="00C31468">
        <w:rPr>
          <w:rFonts w:cs="Arial"/>
          <w:szCs w:val="20"/>
        </w:rPr>
        <w:t>prilagajanje višine iztresenega materiala spreminjajoči se višini nasutja,</w:t>
      </w:r>
    </w:p>
    <w:p w:rsidR="00345C19" w:rsidRPr="008E4EF5" w:rsidRDefault="00345C19" w:rsidP="00486218">
      <w:pPr>
        <w:numPr>
          <w:ilvl w:val="0"/>
          <w:numId w:val="19"/>
        </w:numPr>
        <w:tabs>
          <w:tab w:val="clear" w:pos="1080"/>
          <w:tab w:val="num" w:pos="709"/>
        </w:tabs>
        <w:spacing w:line="240" w:lineRule="auto"/>
        <w:ind w:left="709" w:hanging="709"/>
        <w:jc w:val="both"/>
        <w:rPr>
          <w:rFonts w:cs="Arial"/>
          <w:szCs w:val="20"/>
        </w:rPr>
      </w:pPr>
      <w:r w:rsidRPr="00C31468">
        <w:rPr>
          <w:rFonts w:cs="Arial"/>
          <w:szCs w:val="20"/>
        </w:rPr>
        <w:t>prašenje – megličenje z vodo na izstopnih odprtinah</w:t>
      </w:r>
      <w:r w:rsidRPr="008E4EF5">
        <w:rPr>
          <w:rFonts w:cs="Arial"/>
          <w:szCs w:val="20"/>
        </w:rPr>
        <w:t xml:space="preserve"> in v zbirnih lijakih</w:t>
      </w:r>
      <w:r>
        <w:rPr>
          <w:rFonts w:cs="Arial"/>
          <w:szCs w:val="20"/>
        </w:rPr>
        <w:t>,</w:t>
      </w:r>
    </w:p>
    <w:p w:rsidR="00345C19" w:rsidRPr="008E4EF5" w:rsidRDefault="00345C19" w:rsidP="00486218">
      <w:pPr>
        <w:numPr>
          <w:ilvl w:val="0"/>
          <w:numId w:val="19"/>
        </w:numPr>
        <w:tabs>
          <w:tab w:val="clear" w:pos="1080"/>
          <w:tab w:val="num" w:pos="709"/>
        </w:tabs>
        <w:spacing w:line="240" w:lineRule="auto"/>
        <w:ind w:left="709" w:hanging="709"/>
        <w:jc w:val="both"/>
        <w:rPr>
          <w:rFonts w:cs="Arial"/>
          <w:szCs w:val="20"/>
        </w:rPr>
      </w:pPr>
      <w:r w:rsidRPr="008E4EF5">
        <w:rPr>
          <w:rFonts w:cs="Arial"/>
          <w:szCs w:val="20"/>
        </w:rPr>
        <w:t xml:space="preserve">tesnjenje mest, kjer lahko nastane ubežna emisija. </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 xml:space="preserve">Priporoča se, da izvajalci gospodarskih dejavnosti </w:t>
      </w:r>
      <w:r w:rsidR="00345C19">
        <w:rPr>
          <w:rFonts w:cs="Arial"/>
          <w:szCs w:val="20"/>
          <w:lang w:eastAsia="ar-SA"/>
        </w:rPr>
        <w:t>kar najbolj</w:t>
      </w:r>
      <w:r w:rsidRPr="006C77DA">
        <w:rPr>
          <w:rFonts w:cs="Arial"/>
          <w:szCs w:val="20"/>
          <w:lang w:eastAsia="ar-SA"/>
        </w:rPr>
        <w:t xml:space="preserve"> in po lastnih zmožnostih zagotavljajo kontrolirano izvajanje pretovora sipkega tovora v cisterne, s čimer se zmanjšajo enkratni izpusti sipkega tovora v okolico. Priporoča se tudi</w:t>
      </w:r>
      <w:r w:rsidR="00486218">
        <w:rPr>
          <w:rFonts w:cs="Arial"/>
          <w:szCs w:val="20"/>
          <w:lang w:eastAsia="ar-SA"/>
        </w:rPr>
        <w:t xml:space="preserve"> </w:t>
      </w:r>
      <w:r w:rsidRPr="006C77DA">
        <w:rPr>
          <w:rFonts w:cs="Arial"/>
          <w:szCs w:val="20"/>
          <w:lang w:eastAsia="ar-SA"/>
        </w:rPr>
        <w:t>zapiranje strojev in druge opreme za obdelavo trdnih snovi (mletje, mešanje).</w:t>
      </w:r>
    </w:p>
    <w:p w:rsidR="00486218" w:rsidRPr="006C77DA" w:rsidRDefault="00486218" w:rsidP="00B701D9">
      <w:pPr>
        <w:suppressAutoHyphens/>
        <w:jc w:val="both"/>
        <w:rPr>
          <w:rFonts w:cs="Arial"/>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4.3.2.5 Zaščita površin</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Izvajalci gospodarskih dejavnosti zaščitijo in preprečujejo odnašanje prašnih delcev z vseh odprtih površin zemljišč.</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i/>
          <w:szCs w:val="20"/>
          <w:lang w:eastAsia="ar-SA"/>
        </w:rPr>
      </w:pPr>
      <w:r w:rsidRPr="006C77DA">
        <w:rPr>
          <w:rFonts w:cs="Arial"/>
          <w:i/>
          <w:szCs w:val="20"/>
          <w:lang w:eastAsia="ar-SA"/>
        </w:rPr>
        <w:t>4.3.2.6 Skupne naloge občine in gospodarstva</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Občin</w:t>
      </w:r>
      <w:r w:rsidR="00345C19">
        <w:rPr>
          <w:rFonts w:cs="Arial"/>
          <w:szCs w:val="20"/>
          <w:lang w:eastAsia="ar-SA"/>
        </w:rPr>
        <w:t>a</w:t>
      </w:r>
      <w:r w:rsidRPr="006C77DA">
        <w:rPr>
          <w:rFonts w:cs="Arial"/>
          <w:szCs w:val="20"/>
          <w:lang w:eastAsia="ar-SA"/>
        </w:rPr>
        <w:t xml:space="preserve"> bo vse večje gospodarske subjekte povabila, da skupaj pregledajo možnosti </w:t>
      </w:r>
      <w:r w:rsidR="00345C19">
        <w:rPr>
          <w:rFonts w:cs="Arial"/>
          <w:szCs w:val="20"/>
          <w:lang w:eastAsia="ar-SA"/>
        </w:rPr>
        <w:t xml:space="preserve">so/delovanja </w:t>
      </w:r>
      <w:r w:rsidRPr="006C77DA">
        <w:rPr>
          <w:rFonts w:cs="Arial"/>
          <w:szCs w:val="20"/>
          <w:lang w:eastAsia="ar-SA"/>
        </w:rPr>
        <w:t>za izboljšanje kakovosti zraka.</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Nosilci ukrepa: občina, gospodarstvo</w:t>
      </w:r>
    </w:p>
    <w:p w:rsidR="00B701D9" w:rsidRDefault="00B701D9" w:rsidP="00B701D9">
      <w:pPr>
        <w:suppressAutoHyphens/>
        <w:jc w:val="both"/>
        <w:rPr>
          <w:rFonts w:cs="Arial"/>
          <w:szCs w:val="20"/>
          <w:lang w:eastAsia="ar-SA"/>
        </w:rPr>
      </w:pPr>
    </w:p>
    <w:p w:rsidR="001418BF" w:rsidRPr="006C77DA" w:rsidRDefault="001418BF" w:rsidP="00B701D9">
      <w:pPr>
        <w:suppressAutoHyphens/>
        <w:jc w:val="both"/>
        <w:rPr>
          <w:rFonts w:cs="Arial"/>
          <w:szCs w:val="20"/>
          <w:lang w:eastAsia="ar-SA"/>
        </w:rPr>
      </w:pPr>
    </w:p>
    <w:p w:rsidR="00B701D9" w:rsidRPr="006C77DA" w:rsidRDefault="00B701D9" w:rsidP="00B701D9">
      <w:pPr>
        <w:suppressAutoHyphens/>
        <w:jc w:val="both"/>
        <w:rPr>
          <w:rFonts w:cs="Arial"/>
          <w:b/>
          <w:szCs w:val="20"/>
          <w:lang w:eastAsia="ar-SA"/>
        </w:rPr>
      </w:pPr>
      <w:r w:rsidRPr="006C77DA">
        <w:rPr>
          <w:rFonts w:cs="Arial"/>
          <w:b/>
          <w:szCs w:val="20"/>
          <w:lang w:eastAsia="ar-SA"/>
        </w:rPr>
        <w:t xml:space="preserve">4.4 Kratkoročni ukrepi </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Kratkoročni ukrepi se izvajajo zaradi skrajšanja obdobij s preseženimi dnevnimi mejnimi vrednostmi PM</w:t>
      </w:r>
      <w:r w:rsidRPr="006C77DA">
        <w:rPr>
          <w:rFonts w:cs="Arial"/>
          <w:szCs w:val="20"/>
          <w:vertAlign w:val="subscript"/>
          <w:lang w:eastAsia="ar-SA"/>
        </w:rPr>
        <w:t>10</w:t>
      </w:r>
      <w:r w:rsidRPr="006C77DA">
        <w:rPr>
          <w:rFonts w:cs="Arial"/>
          <w:szCs w:val="20"/>
          <w:lang w:eastAsia="ar-SA"/>
        </w:rPr>
        <w:t xml:space="preserve"> v zunanjem zraku. Kratkoročni ukrepi vsebujejo priporočila občanom in </w:t>
      </w:r>
      <w:r w:rsidR="00A20674">
        <w:rPr>
          <w:rFonts w:cs="Arial"/>
          <w:szCs w:val="20"/>
          <w:lang w:eastAsia="ar-SA"/>
        </w:rPr>
        <w:t>institucijam</w:t>
      </w:r>
      <w:r w:rsidRPr="006C77DA">
        <w:rPr>
          <w:rFonts w:cs="Arial"/>
          <w:szCs w:val="20"/>
          <w:lang w:eastAsia="ar-SA"/>
        </w:rPr>
        <w:t xml:space="preserve">, da v okviru svojih možnosti začasno zmanjšajo emisije delcev pri uporabi prometnih sredstev in kurilnih naprav za ogrevanje ter drugih naprav, ki oddajajo večje količine delcev. </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Ministrstvo, pristojno za okolje, v sodelovanju z občino pripravi zloženko s priporočili občanom za zmanjševanje emisij PM</w:t>
      </w:r>
      <w:r w:rsidRPr="006C77DA">
        <w:rPr>
          <w:rFonts w:cs="Arial"/>
          <w:szCs w:val="20"/>
          <w:vertAlign w:val="subscript"/>
          <w:lang w:eastAsia="ar-SA"/>
        </w:rPr>
        <w:t>10</w:t>
      </w:r>
      <w:r w:rsidRPr="006C77DA">
        <w:rPr>
          <w:rFonts w:cs="Arial"/>
          <w:szCs w:val="20"/>
          <w:lang w:eastAsia="ar-SA"/>
        </w:rPr>
        <w:t xml:space="preserve"> v času </w:t>
      </w:r>
      <w:r w:rsidR="00AB7392">
        <w:rPr>
          <w:rFonts w:cs="Arial"/>
          <w:szCs w:val="20"/>
          <w:lang w:eastAsia="ar-SA"/>
        </w:rPr>
        <w:t>čez</w:t>
      </w:r>
      <w:r w:rsidRPr="006C77DA">
        <w:rPr>
          <w:rFonts w:cs="Arial"/>
          <w:szCs w:val="20"/>
          <w:lang w:eastAsia="ar-SA"/>
        </w:rPr>
        <w:t>merne onesnaženosti s PM</w:t>
      </w:r>
      <w:r w:rsidRPr="006C77DA">
        <w:rPr>
          <w:rFonts w:cs="Arial"/>
          <w:szCs w:val="20"/>
          <w:vertAlign w:val="subscript"/>
          <w:lang w:eastAsia="ar-SA"/>
        </w:rPr>
        <w:t xml:space="preserve">10 </w:t>
      </w:r>
      <w:r w:rsidRPr="006C77DA">
        <w:rPr>
          <w:rFonts w:cs="Arial"/>
          <w:szCs w:val="20"/>
          <w:lang w:eastAsia="ar-SA"/>
        </w:rPr>
        <w:t xml:space="preserve">, vključno s priporočili o ravnanju v času </w:t>
      </w:r>
      <w:r w:rsidR="00AB7392">
        <w:rPr>
          <w:rFonts w:cs="Arial"/>
          <w:szCs w:val="20"/>
          <w:lang w:eastAsia="ar-SA"/>
        </w:rPr>
        <w:t>čez</w:t>
      </w:r>
      <w:r w:rsidRPr="006C77DA">
        <w:rPr>
          <w:rFonts w:cs="Arial"/>
          <w:szCs w:val="20"/>
          <w:lang w:eastAsia="ar-SA"/>
        </w:rPr>
        <w:t>merne onesnaženosti za zmanjševanje vplivov na zdravje. Zloženka vsebuje tudi druge informacije o onesnaženosti zraka na območju občine.</w:t>
      </w:r>
    </w:p>
    <w:p w:rsidR="00B701D9" w:rsidRPr="006C77DA" w:rsidRDefault="00B701D9" w:rsidP="00B701D9">
      <w:pPr>
        <w:suppressAutoHyphens/>
        <w:jc w:val="both"/>
        <w:rPr>
          <w:rFonts w:cs="Arial"/>
          <w:szCs w:val="20"/>
          <w:lang w:eastAsia="ar-SA"/>
        </w:rPr>
      </w:pPr>
    </w:p>
    <w:p w:rsidR="00B701D9" w:rsidRPr="006C77DA" w:rsidRDefault="00B701D9" w:rsidP="001418BF">
      <w:pPr>
        <w:suppressAutoHyphens/>
        <w:autoSpaceDE w:val="0"/>
        <w:autoSpaceDN w:val="0"/>
        <w:adjustRightInd w:val="0"/>
        <w:jc w:val="both"/>
        <w:rPr>
          <w:rFonts w:cs="Arial"/>
          <w:szCs w:val="20"/>
          <w:lang w:eastAsia="sl-SI"/>
        </w:rPr>
      </w:pPr>
      <w:r w:rsidRPr="006C77DA">
        <w:rPr>
          <w:rFonts w:cs="Arial"/>
          <w:szCs w:val="20"/>
          <w:lang w:eastAsia="sl-SI"/>
        </w:rPr>
        <w:lastRenderedPageBreak/>
        <w:t>Ministrstvo</w:t>
      </w:r>
      <w:r w:rsidR="00345C19">
        <w:rPr>
          <w:rFonts w:cs="Arial"/>
          <w:szCs w:val="20"/>
          <w:lang w:eastAsia="sl-SI"/>
        </w:rPr>
        <w:t>,</w:t>
      </w:r>
      <w:r w:rsidRPr="006C77DA">
        <w:rPr>
          <w:rFonts w:cs="Arial"/>
          <w:szCs w:val="20"/>
          <w:lang w:eastAsia="sl-SI"/>
        </w:rPr>
        <w:t xml:space="preserve"> pristojno za okolje, v sodelovanju z resornimi ministrstvi pripravi pravne podlage za učinkovitejše izvajanje kratkoročnih ukrepov z</w:t>
      </w:r>
      <w:r w:rsidR="00345C19">
        <w:rPr>
          <w:rFonts w:cs="Arial"/>
          <w:szCs w:val="20"/>
          <w:lang w:eastAsia="sl-SI"/>
        </w:rPr>
        <w:t xml:space="preserve">a podelitev pooblastil </w:t>
      </w:r>
      <w:r w:rsidRPr="006C77DA">
        <w:rPr>
          <w:rFonts w:cs="Arial"/>
          <w:szCs w:val="20"/>
          <w:lang w:eastAsia="sl-SI"/>
        </w:rPr>
        <w:t>občini, ki ji omogočajo, da v času preseganj</w:t>
      </w:r>
      <w:r w:rsidR="00345C19">
        <w:rPr>
          <w:rFonts w:cs="Arial"/>
          <w:szCs w:val="20"/>
          <w:lang w:eastAsia="sl-SI"/>
        </w:rPr>
        <w:t>a</w:t>
      </w:r>
      <w:r w:rsidRPr="006C77DA">
        <w:rPr>
          <w:rFonts w:cs="Arial"/>
          <w:szCs w:val="20"/>
          <w:lang w:eastAsia="sl-SI"/>
        </w:rPr>
        <w:t xml:space="preserve"> mejnih vrednosti lahko omeji promet, način ogrevanja gospodinjstev in sprejme še druge kratkoročne ukrepe (npr. prepove ognjemete n</w:t>
      </w:r>
      <w:r w:rsidR="001418BF">
        <w:rPr>
          <w:rFonts w:cs="Arial"/>
          <w:szCs w:val="20"/>
          <w:lang w:eastAsia="sl-SI"/>
        </w:rPr>
        <w:t>a območju celotne občine).</w:t>
      </w:r>
    </w:p>
    <w:p w:rsidR="00B701D9" w:rsidRPr="006C77DA" w:rsidRDefault="00B701D9" w:rsidP="00B701D9">
      <w:pPr>
        <w:suppressAutoHyphens/>
        <w:jc w:val="both"/>
        <w:rPr>
          <w:rFonts w:cs="Arial"/>
          <w:szCs w:val="20"/>
          <w:lang w:eastAsia="ar-SA"/>
        </w:rPr>
      </w:pPr>
    </w:p>
    <w:p w:rsidR="00B701D9" w:rsidRPr="006C77DA" w:rsidRDefault="00B701D9" w:rsidP="00B701D9">
      <w:pPr>
        <w:suppressAutoHyphens/>
        <w:jc w:val="both"/>
        <w:rPr>
          <w:rFonts w:cs="Arial"/>
          <w:szCs w:val="20"/>
          <w:lang w:eastAsia="ar-SA"/>
        </w:rPr>
      </w:pPr>
      <w:r w:rsidRPr="006C77DA">
        <w:rPr>
          <w:rFonts w:cs="Arial"/>
          <w:szCs w:val="20"/>
          <w:lang w:eastAsia="ar-SA"/>
        </w:rPr>
        <w:t>Nosilci ukrepa: občina, država, povzročitelji obremenitve</w:t>
      </w:r>
    </w:p>
    <w:p w:rsidR="00B701D9" w:rsidRDefault="00B701D9" w:rsidP="00B701D9">
      <w:pPr>
        <w:suppressAutoHyphens/>
        <w:jc w:val="both"/>
        <w:rPr>
          <w:rFonts w:cs="Arial"/>
          <w:szCs w:val="20"/>
          <w:lang w:eastAsia="ar-SA"/>
        </w:rPr>
      </w:pPr>
    </w:p>
    <w:p w:rsidR="001418BF" w:rsidRPr="006C77DA" w:rsidRDefault="001418BF" w:rsidP="00B701D9">
      <w:pPr>
        <w:suppressAutoHyphens/>
        <w:jc w:val="both"/>
        <w:rPr>
          <w:rFonts w:cs="Arial"/>
          <w:szCs w:val="20"/>
          <w:lang w:eastAsia="ar-SA"/>
        </w:rPr>
      </w:pPr>
    </w:p>
    <w:p w:rsidR="00B701D9" w:rsidRPr="006C77DA" w:rsidRDefault="00B701D9" w:rsidP="00B701D9">
      <w:pPr>
        <w:suppressAutoHyphens/>
        <w:jc w:val="both"/>
        <w:rPr>
          <w:rFonts w:cs="Arial"/>
          <w:b/>
          <w:szCs w:val="20"/>
          <w:lang w:eastAsia="ar-SA"/>
        </w:rPr>
      </w:pPr>
      <w:r w:rsidRPr="006C77DA">
        <w:rPr>
          <w:rFonts w:cs="Arial"/>
          <w:b/>
          <w:szCs w:val="20"/>
          <w:lang w:eastAsia="ar-SA"/>
        </w:rPr>
        <w:t>5. Drugi podatki</w:t>
      </w:r>
    </w:p>
    <w:p w:rsidR="00B701D9" w:rsidRPr="006C77DA" w:rsidRDefault="00B701D9" w:rsidP="00B701D9">
      <w:pPr>
        <w:suppressAutoHyphens/>
        <w:jc w:val="both"/>
        <w:rPr>
          <w:rFonts w:cs="Arial"/>
          <w:szCs w:val="20"/>
          <w:lang w:eastAsia="ar-SA"/>
        </w:rPr>
      </w:pPr>
    </w:p>
    <w:p w:rsidR="00B701D9" w:rsidRPr="006C77DA" w:rsidRDefault="00345C19" w:rsidP="00B701D9">
      <w:pPr>
        <w:suppressAutoHyphens/>
        <w:jc w:val="both"/>
        <w:rPr>
          <w:rFonts w:cs="Arial"/>
          <w:szCs w:val="20"/>
          <w:lang w:eastAsia="ar-SA"/>
        </w:rPr>
      </w:pPr>
      <w:r>
        <w:rPr>
          <w:rFonts w:cs="Arial"/>
          <w:szCs w:val="20"/>
        </w:rPr>
        <w:t>Skladno</w:t>
      </w:r>
      <w:r w:rsidRPr="008E4EF5">
        <w:rPr>
          <w:rFonts w:cs="Arial"/>
          <w:szCs w:val="20"/>
        </w:rPr>
        <w:t xml:space="preserve"> s točko 1.10 </w:t>
      </w:r>
      <w:r w:rsidR="00B701D9" w:rsidRPr="006C77DA">
        <w:rPr>
          <w:rFonts w:cs="Arial"/>
          <w:szCs w:val="20"/>
          <w:lang w:eastAsia="ar-SA"/>
        </w:rPr>
        <w:t>priloge 7 Uredbe o kakovosti zunanjega zraka (Uradni list RS, št. 9/11 in 8/15) so vsi razpoložljivi podatki ali njihovi viri, ki niso vsebovani v tem odloku</w:t>
      </w:r>
      <w:r>
        <w:rPr>
          <w:rFonts w:cs="Arial"/>
          <w:szCs w:val="20"/>
          <w:lang w:eastAsia="ar-SA"/>
        </w:rPr>
        <w:t>,</w:t>
      </w:r>
      <w:r w:rsidR="00B701D9" w:rsidRPr="006C77DA">
        <w:rPr>
          <w:rFonts w:cs="Arial"/>
          <w:szCs w:val="20"/>
          <w:lang w:eastAsia="ar-SA"/>
        </w:rPr>
        <w:t xml:space="preserve"> objavljeni na spletni strani ministrstva, pristojnega za okolje (http://www.mop.gov.si/si/delovna_podrocja/zrak/). </w:t>
      </w:r>
    </w:p>
    <w:p w:rsidR="00AE012E" w:rsidRDefault="00AE012E" w:rsidP="00B701D9">
      <w:pPr>
        <w:spacing w:line="240" w:lineRule="auto"/>
        <w:jc w:val="both"/>
        <w:rPr>
          <w:rFonts w:cs="Arial"/>
        </w:rPr>
      </w:pPr>
    </w:p>
    <w:p w:rsidR="007939B6" w:rsidRDefault="007939B6" w:rsidP="00B701D9">
      <w:pPr>
        <w:spacing w:line="240" w:lineRule="auto"/>
        <w:jc w:val="both"/>
        <w:rPr>
          <w:rFonts w:cs="Arial"/>
        </w:rPr>
      </w:pPr>
    </w:p>
    <w:p w:rsidR="007939B6" w:rsidRDefault="007939B6" w:rsidP="00B701D9">
      <w:pPr>
        <w:spacing w:line="240" w:lineRule="auto"/>
        <w:jc w:val="both"/>
        <w:rPr>
          <w:rFonts w:cs="Arial"/>
        </w:rPr>
      </w:pPr>
    </w:p>
    <w:p w:rsidR="007939B6" w:rsidRDefault="007939B6" w:rsidP="00B701D9">
      <w:pPr>
        <w:spacing w:line="240" w:lineRule="auto"/>
        <w:jc w:val="both"/>
        <w:rPr>
          <w:rFonts w:cs="Arial"/>
        </w:rPr>
      </w:pPr>
    </w:p>
    <w:p w:rsidR="007939B6" w:rsidRDefault="007939B6" w:rsidP="00B701D9">
      <w:pPr>
        <w:spacing w:line="240" w:lineRule="auto"/>
        <w:jc w:val="both"/>
        <w:rPr>
          <w:rFonts w:cs="Arial"/>
        </w:rPr>
      </w:pPr>
    </w:p>
    <w:p w:rsidR="007939B6" w:rsidRDefault="007939B6" w:rsidP="00B701D9">
      <w:pPr>
        <w:spacing w:line="240" w:lineRule="auto"/>
        <w:jc w:val="both"/>
        <w:rPr>
          <w:rFonts w:cs="Arial"/>
        </w:rPr>
      </w:pPr>
    </w:p>
    <w:p w:rsidR="007939B6" w:rsidRDefault="007939B6" w:rsidP="00B701D9">
      <w:pPr>
        <w:spacing w:line="240" w:lineRule="auto"/>
        <w:jc w:val="both"/>
        <w:rPr>
          <w:rFonts w:cs="Arial"/>
        </w:rPr>
      </w:pPr>
    </w:p>
    <w:p w:rsidR="007939B6" w:rsidRDefault="007939B6" w:rsidP="00B701D9">
      <w:pPr>
        <w:spacing w:line="240" w:lineRule="auto"/>
        <w:jc w:val="both"/>
        <w:rPr>
          <w:rFonts w:cs="Arial"/>
        </w:rPr>
      </w:pPr>
    </w:p>
    <w:p w:rsidR="007939B6" w:rsidRDefault="007939B6" w:rsidP="00B701D9">
      <w:pPr>
        <w:spacing w:line="240" w:lineRule="auto"/>
        <w:jc w:val="both"/>
        <w:rPr>
          <w:rFonts w:cs="Arial"/>
        </w:rPr>
      </w:pPr>
    </w:p>
    <w:p w:rsidR="007939B6" w:rsidRDefault="007939B6" w:rsidP="00B701D9">
      <w:pPr>
        <w:spacing w:line="240" w:lineRule="auto"/>
        <w:jc w:val="both"/>
        <w:rPr>
          <w:rFonts w:cs="Arial"/>
        </w:rPr>
      </w:pPr>
    </w:p>
    <w:p w:rsidR="007939B6" w:rsidRDefault="007939B6" w:rsidP="00B701D9">
      <w:pPr>
        <w:spacing w:line="240" w:lineRule="auto"/>
        <w:jc w:val="both"/>
        <w:rPr>
          <w:rFonts w:cs="Arial"/>
        </w:rPr>
      </w:pPr>
    </w:p>
    <w:p w:rsidR="007939B6" w:rsidRDefault="007939B6" w:rsidP="00B701D9">
      <w:pPr>
        <w:spacing w:line="240" w:lineRule="auto"/>
        <w:jc w:val="both"/>
        <w:rPr>
          <w:rFonts w:cs="Arial"/>
        </w:rPr>
      </w:pPr>
    </w:p>
    <w:p w:rsidR="007939B6" w:rsidRDefault="007939B6" w:rsidP="00B701D9">
      <w:pPr>
        <w:spacing w:line="240" w:lineRule="auto"/>
        <w:jc w:val="both"/>
        <w:rPr>
          <w:rFonts w:cs="Arial"/>
        </w:rPr>
      </w:pPr>
    </w:p>
    <w:p w:rsidR="007939B6" w:rsidRDefault="007939B6" w:rsidP="00B701D9">
      <w:pPr>
        <w:spacing w:line="240" w:lineRule="auto"/>
        <w:jc w:val="both"/>
        <w:rPr>
          <w:rFonts w:cs="Arial"/>
        </w:rPr>
      </w:pPr>
    </w:p>
    <w:p w:rsidR="007939B6" w:rsidRDefault="007939B6" w:rsidP="00B701D9">
      <w:pPr>
        <w:spacing w:line="240" w:lineRule="auto"/>
        <w:jc w:val="both"/>
        <w:rPr>
          <w:rFonts w:cs="Arial"/>
        </w:rPr>
      </w:pPr>
    </w:p>
    <w:p w:rsidR="007939B6" w:rsidRDefault="007939B6" w:rsidP="00B701D9">
      <w:pPr>
        <w:spacing w:line="240" w:lineRule="auto"/>
        <w:jc w:val="both"/>
        <w:rPr>
          <w:rFonts w:cs="Arial"/>
        </w:rPr>
      </w:pPr>
    </w:p>
    <w:p w:rsidR="007939B6" w:rsidRDefault="007939B6" w:rsidP="00B701D9">
      <w:pPr>
        <w:spacing w:line="240" w:lineRule="auto"/>
        <w:jc w:val="both"/>
        <w:rPr>
          <w:rFonts w:cs="Arial"/>
        </w:rPr>
      </w:pPr>
    </w:p>
    <w:p w:rsidR="007939B6" w:rsidRDefault="007939B6" w:rsidP="00B701D9">
      <w:pPr>
        <w:spacing w:line="240" w:lineRule="auto"/>
        <w:jc w:val="both"/>
        <w:rPr>
          <w:rFonts w:cs="Arial"/>
        </w:rPr>
      </w:pPr>
    </w:p>
    <w:p w:rsidR="007939B6" w:rsidRDefault="007939B6" w:rsidP="00B701D9">
      <w:pPr>
        <w:spacing w:line="240" w:lineRule="auto"/>
        <w:jc w:val="both"/>
        <w:rPr>
          <w:rFonts w:cs="Arial"/>
        </w:rPr>
      </w:pPr>
    </w:p>
    <w:p w:rsidR="007939B6" w:rsidRDefault="007939B6" w:rsidP="00B701D9">
      <w:pPr>
        <w:spacing w:line="240" w:lineRule="auto"/>
        <w:jc w:val="both"/>
        <w:rPr>
          <w:rFonts w:cs="Arial"/>
        </w:rPr>
      </w:pPr>
    </w:p>
    <w:p w:rsidR="007939B6" w:rsidRDefault="007939B6" w:rsidP="00B701D9">
      <w:pPr>
        <w:spacing w:line="240" w:lineRule="auto"/>
        <w:jc w:val="both"/>
        <w:rPr>
          <w:rFonts w:cs="Arial"/>
        </w:rPr>
      </w:pPr>
    </w:p>
    <w:p w:rsidR="007939B6" w:rsidRDefault="007939B6" w:rsidP="00B701D9">
      <w:pPr>
        <w:spacing w:line="240" w:lineRule="auto"/>
        <w:jc w:val="both"/>
        <w:rPr>
          <w:rFonts w:cs="Arial"/>
        </w:rPr>
      </w:pPr>
    </w:p>
    <w:p w:rsidR="007939B6" w:rsidRDefault="007939B6" w:rsidP="00B701D9">
      <w:pPr>
        <w:spacing w:line="240" w:lineRule="auto"/>
        <w:jc w:val="both"/>
        <w:rPr>
          <w:rFonts w:cs="Arial"/>
        </w:rPr>
      </w:pPr>
    </w:p>
    <w:p w:rsidR="007939B6" w:rsidRDefault="007939B6" w:rsidP="00B701D9">
      <w:pPr>
        <w:spacing w:line="240" w:lineRule="auto"/>
        <w:jc w:val="both"/>
        <w:rPr>
          <w:rFonts w:cs="Arial"/>
        </w:rPr>
      </w:pPr>
    </w:p>
    <w:p w:rsidR="007939B6" w:rsidRDefault="007939B6" w:rsidP="00B701D9">
      <w:pPr>
        <w:spacing w:line="240" w:lineRule="auto"/>
        <w:jc w:val="both"/>
        <w:rPr>
          <w:rFonts w:cs="Arial"/>
        </w:rPr>
      </w:pPr>
    </w:p>
    <w:p w:rsidR="007939B6" w:rsidRDefault="007939B6" w:rsidP="00B701D9">
      <w:pPr>
        <w:spacing w:line="240" w:lineRule="auto"/>
        <w:jc w:val="both"/>
        <w:rPr>
          <w:rFonts w:cs="Arial"/>
        </w:rPr>
      </w:pPr>
    </w:p>
    <w:p w:rsidR="007939B6" w:rsidRDefault="007939B6" w:rsidP="00B701D9">
      <w:pPr>
        <w:spacing w:line="240" w:lineRule="auto"/>
        <w:jc w:val="both"/>
        <w:rPr>
          <w:rFonts w:cs="Arial"/>
        </w:rPr>
      </w:pPr>
    </w:p>
    <w:p w:rsidR="007939B6" w:rsidRDefault="007939B6" w:rsidP="00B701D9">
      <w:pPr>
        <w:spacing w:line="240" w:lineRule="auto"/>
        <w:jc w:val="both"/>
        <w:rPr>
          <w:rFonts w:cs="Arial"/>
        </w:rPr>
      </w:pPr>
    </w:p>
    <w:p w:rsidR="007939B6" w:rsidRDefault="007939B6" w:rsidP="00B701D9">
      <w:pPr>
        <w:spacing w:line="240" w:lineRule="auto"/>
        <w:jc w:val="both"/>
        <w:rPr>
          <w:rFonts w:cs="Arial"/>
        </w:rPr>
      </w:pPr>
    </w:p>
    <w:p w:rsidR="007939B6" w:rsidRDefault="007939B6" w:rsidP="00B701D9">
      <w:pPr>
        <w:spacing w:line="240" w:lineRule="auto"/>
        <w:jc w:val="both"/>
        <w:rPr>
          <w:rFonts w:cs="Arial"/>
        </w:rPr>
      </w:pPr>
    </w:p>
    <w:p w:rsidR="007939B6" w:rsidRDefault="007939B6" w:rsidP="00B701D9">
      <w:pPr>
        <w:spacing w:line="240" w:lineRule="auto"/>
        <w:jc w:val="both"/>
        <w:rPr>
          <w:rFonts w:cs="Arial"/>
        </w:rPr>
      </w:pPr>
    </w:p>
    <w:p w:rsidR="007939B6" w:rsidRDefault="007939B6" w:rsidP="00B701D9">
      <w:pPr>
        <w:spacing w:line="240" w:lineRule="auto"/>
        <w:jc w:val="both"/>
        <w:rPr>
          <w:rFonts w:cs="Arial"/>
        </w:rPr>
      </w:pPr>
    </w:p>
    <w:p w:rsidR="007939B6" w:rsidRDefault="007939B6" w:rsidP="00B701D9">
      <w:pPr>
        <w:spacing w:line="240" w:lineRule="auto"/>
        <w:jc w:val="both"/>
        <w:rPr>
          <w:rFonts w:cs="Arial"/>
        </w:rPr>
      </w:pPr>
    </w:p>
    <w:p w:rsidR="007939B6" w:rsidRDefault="007939B6" w:rsidP="00B701D9">
      <w:pPr>
        <w:spacing w:line="240" w:lineRule="auto"/>
        <w:jc w:val="both"/>
        <w:rPr>
          <w:rFonts w:cs="Arial"/>
        </w:rPr>
      </w:pPr>
    </w:p>
    <w:p w:rsidR="007939B6" w:rsidRDefault="007939B6" w:rsidP="00B701D9">
      <w:pPr>
        <w:spacing w:line="240" w:lineRule="auto"/>
        <w:jc w:val="both"/>
        <w:rPr>
          <w:rFonts w:cs="Arial"/>
        </w:rPr>
      </w:pPr>
    </w:p>
    <w:p w:rsidR="007939B6" w:rsidRDefault="007939B6" w:rsidP="00B701D9">
      <w:pPr>
        <w:spacing w:line="240" w:lineRule="auto"/>
        <w:jc w:val="both"/>
        <w:rPr>
          <w:rFonts w:cs="Arial"/>
        </w:rPr>
      </w:pPr>
    </w:p>
    <w:p w:rsidR="007939B6" w:rsidRDefault="007939B6" w:rsidP="00B701D9">
      <w:pPr>
        <w:spacing w:line="240" w:lineRule="auto"/>
        <w:jc w:val="both"/>
        <w:rPr>
          <w:rFonts w:cs="Arial"/>
        </w:rPr>
      </w:pPr>
    </w:p>
    <w:p w:rsidR="007939B6" w:rsidRDefault="007939B6" w:rsidP="00B701D9">
      <w:pPr>
        <w:spacing w:line="240" w:lineRule="auto"/>
        <w:jc w:val="both"/>
        <w:rPr>
          <w:rFonts w:cs="Arial"/>
        </w:rPr>
      </w:pPr>
    </w:p>
    <w:p w:rsidR="007939B6" w:rsidRDefault="007939B6" w:rsidP="00B701D9">
      <w:pPr>
        <w:spacing w:line="240" w:lineRule="auto"/>
        <w:jc w:val="both"/>
        <w:rPr>
          <w:rFonts w:cs="Arial"/>
        </w:rPr>
      </w:pPr>
    </w:p>
    <w:p w:rsidR="007939B6" w:rsidRDefault="007939B6" w:rsidP="00B701D9">
      <w:pPr>
        <w:spacing w:line="240" w:lineRule="auto"/>
        <w:jc w:val="both"/>
        <w:rPr>
          <w:rFonts w:cs="Arial"/>
        </w:rPr>
      </w:pPr>
    </w:p>
    <w:p w:rsidR="007939B6" w:rsidRDefault="007939B6" w:rsidP="00B701D9">
      <w:pPr>
        <w:spacing w:line="240" w:lineRule="auto"/>
        <w:jc w:val="both"/>
        <w:rPr>
          <w:rFonts w:cs="Arial"/>
        </w:rPr>
      </w:pPr>
    </w:p>
    <w:p w:rsidR="007939B6" w:rsidRDefault="007939B6" w:rsidP="00B701D9">
      <w:pPr>
        <w:spacing w:line="240" w:lineRule="auto"/>
        <w:jc w:val="both"/>
        <w:rPr>
          <w:rFonts w:cs="Arial"/>
        </w:rPr>
      </w:pPr>
    </w:p>
    <w:p w:rsidR="007939B6" w:rsidRDefault="007939B6" w:rsidP="00B701D9">
      <w:pPr>
        <w:spacing w:line="240" w:lineRule="auto"/>
        <w:jc w:val="both"/>
        <w:rPr>
          <w:rFonts w:cs="Arial"/>
        </w:rPr>
      </w:pPr>
    </w:p>
    <w:p w:rsidR="007939B6" w:rsidRDefault="007939B6" w:rsidP="00B701D9">
      <w:pPr>
        <w:spacing w:line="240" w:lineRule="auto"/>
        <w:jc w:val="both"/>
        <w:rPr>
          <w:rFonts w:cs="Arial"/>
        </w:rPr>
      </w:pPr>
    </w:p>
    <w:p w:rsidR="007939B6" w:rsidRDefault="007939B6">
      <w:pPr>
        <w:spacing w:line="240" w:lineRule="auto"/>
        <w:rPr>
          <w:rFonts w:ascii="Times New Roman" w:hAnsi="Times New Roman"/>
          <w:szCs w:val="20"/>
          <w:lang w:eastAsia="sl-SI"/>
        </w:rPr>
        <w:sectPr w:rsidR="007939B6" w:rsidSect="000B155C">
          <w:footerReference w:type="default" r:id="rId13"/>
          <w:pgSz w:w="11900" w:h="16840" w:code="9"/>
          <w:pgMar w:top="1418" w:right="1701" w:bottom="993" w:left="1701" w:header="993" w:footer="794" w:gutter="0"/>
          <w:cols w:space="708"/>
          <w:docGrid w:linePitch="272"/>
        </w:sectPr>
      </w:pPr>
    </w:p>
    <w:tbl>
      <w:tblPr>
        <w:tblW w:w="22723" w:type="dxa"/>
        <w:tblInd w:w="70" w:type="dxa"/>
        <w:tblCellMar>
          <w:left w:w="70" w:type="dxa"/>
          <w:right w:w="70" w:type="dxa"/>
        </w:tblCellMar>
        <w:tblLook w:val="04A0" w:firstRow="1" w:lastRow="0" w:firstColumn="1" w:lastColumn="0" w:noHBand="0" w:noVBand="1"/>
      </w:tblPr>
      <w:tblGrid>
        <w:gridCol w:w="916"/>
        <w:gridCol w:w="2345"/>
        <w:gridCol w:w="2126"/>
        <w:gridCol w:w="1276"/>
        <w:gridCol w:w="1275"/>
        <w:gridCol w:w="1134"/>
        <w:gridCol w:w="993"/>
        <w:gridCol w:w="992"/>
        <w:gridCol w:w="1276"/>
        <w:gridCol w:w="191"/>
        <w:gridCol w:w="974"/>
        <w:gridCol w:w="25"/>
        <w:gridCol w:w="967"/>
        <w:gridCol w:w="32"/>
        <w:gridCol w:w="1102"/>
        <w:gridCol w:w="1276"/>
        <w:gridCol w:w="1293"/>
        <w:gridCol w:w="107"/>
        <w:gridCol w:w="892"/>
        <w:gridCol w:w="401"/>
        <w:gridCol w:w="598"/>
        <w:gridCol w:w="401"/>
        <w:gridCol w:w="731"/>
        <w:gridCol w:w="268"/>
        <w:gridCol w:w="1132"/>
      </w:tblGrid>
      <w:tr w:rsidR="00033D6D" w:rsidTr="00033D6D">
        <w:trPr>
          <w:trHeight w:val="450"/>
        </w:trPr>
        <w:tc>
          <w:tcPr>
            <w:tcW w:w="12333" w:type="dxa"/>
            <w:gridSpan w:val="9"/>
            <w:shd w:val="clear" w:color="auto" w:fill="FFFFFF"/>
            <w:noWrap/>
            <w:vAlign w:val="center"/>
            <w:hideMark/>
          </w:tcPr>
          <w:p w:rsidR="00C54614" w:rsidRPr="009B7306" w:rsidRDefault="00C54614" w:rsidP="00C54614">
            <w:pPr>
              <w:ind w:right="-574"/>
              <w:jc w:val="both"/>
              <w:rPr>
                <w:rFonts w:cs="Arial"/>
                <w:b/>
                <w:szCs w:val="20"/>
              </w:rPr>
            </w:pPr>
            <w:r w:rsidRPr="009B7306">
              <w:rPr>
                <w:rFonts w:cs="Arial"/>
                <w:b/>
                <w:szCs w:val="20"/>
              </w:rPr>
              <w:lastRenderedPageBreak/>
              <w:t xml:space="preserve">PRILOGA 2: </w:t>
            </w:r>
            <w:r>
              <w:rPr>
                <w:rFonts w:cs="Arial"/>
                <w:b/>
                <w:szCs w:val="20"/>
              </w:rPr>
              <w:t>P</w:t>
            </w:r>
            <w:r w:rsidRPr="009B7306">
              <w:rPr>
                <w:rFonts w:cs="Arial"/>
                <w:b/>
                <w:szCs w:val="20"/>
              </w:rPr>
              <w:t>odrobnejši program ukrepov na obm</w:t>
            </w:r>
            <w:r>
              <w:rPr>
                <w:rFonts w:cs="Arial"/>
                <w:b/>
                <w:szCs w:val="20"/>
              </w:rPr>
              <w:t>očju Mestne občine Murska S</w:t>
            </w:r>
            <w:r w:rsidRPr="009B7306">
              <w:rPr>
                <w:rFonts w:cs="Arial"/>
                <w:b/>
                <w:szCs w:val="20"/>
              </w:rPr>
              <w:t>obota</w:t>
            </w:r>
          </w:p>
          <w:p w:rsidR="00033D6D" w:rsidRDefault="00033D6D">
            <w:pPr>
              <w:spacing w:line="240" w:lineRule="auto"/>
              <w:rPr>
                <w:rFonts w:ascii="Times New Roman" w:hAnsi="Times New Roman"/>
                <w:szCs w:val="20"/>
                <w:lang w:eastAsia="sl-SI"/>
              </w:rPr>
            </w:pPr>
          </w:p>
        </w:tc>
        <w:tc>
          <w:tcPr>
            <w:tcW w:w="191" w:type="dxa"/>
            <w:shd w:val="clear" w:color="auto" w:fill="FFFFFF"/>
            <w:noWrap/>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999" w:type="dxa"/>
            <w:gridSpan w:val="2"/>
            <w:shd w:val="clear" w:color="auto" w:fill="FFFFFF"/>
            <w:noWrap/>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999" w:type="dxa"/>
            <w:gridSpan w:val="2"/>
            <w:shd w:val="clear" w:color="auto" w:fill="FFFFFF"/>
            <w:noWrap/>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3778" w:type="dxa"/>
            <w:gridSpan w:val="4"/>
            <w:shd w:val="clear" w:color="auto" w:fill="FFFFFF"/>
            <w:noWrap/>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1293" w:type="dxa"/>
            <w:gridSpan w:val="2"/>
            <w:shd w:val="clear" w:color="auto" w:fill="FFFFFF"/>
            <w:noWrap/>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999" w:type="dxa"/>
            <w:gridSpan w:val="2"/>
            <w:shd w:val="clear" w:color="auto" w:fill="FFFFFF"/>
            <w:noWrap/>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999" w:type="dxa"/>
            <w:gridSpan w:val="2"/>
            <w:shd w:val="clear" w:color="auto" w:fill="FFFFFF"/>
            <w:noWrap/>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1132" w:type="dxa"/>
            <w:shd w:val="clear" w:color="auto" w:fill="FFFFFF"/>
            <w:noWrap/>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r>
      <w:tr w:rsidR="00033D6D" w:rsidTr="00033D6D">
        <w:trPr>
          <w:gridAfter w:val="2"/>
          <w:wAfter w:w="1400" w:type="dxa"/>
          <w:trHeight w:val="510"/>
        </w:trPr>
        <w:tc>
          <w:tcPr>
            <w:tcW w:w="916" w:type="dxa"/>
            <w:vMerge w:val="restart"/>
            <w:tcBorders>
              <w:top w:val="single" w:sz="8" w:space="0" w:color="auto"/>
              <w:left w:val="single" w:sz="8" w:space="0" w:color="auto"/>
              <w:bottom w:val="nil"/>
              <w:right w:val="single" w:sz="4" w:space="0" w:color="auto"/>
            </w:tcBorders>
            <w:shd w:val="clear" w:color="auto" w:fill="A6A6A6"/>
            <w:vAlign w:val="center"/>
            <w:hideMark/>
          </w:tcPr>
          <w:p w:rsidR="00033D6D" w:rsidRDefault="00033D6D">
            <w:pPr>
              <w:spacing w:line="240" w:lineRule="auto"/>
              <w:rPr>
                <w:rFonts w:cs="Arial"/>
                <w:sz w:val="18"/>
                <w:szCs w:val="18"/>
                <w:lang w:eastAsia="sl-SI"/>
              </w:rPr>
            </w:pPr>
            <w:r>
              <w:rPr>
                <w:rFonts w:cs="Arial"/>
                <w:sz w:val="18"/>
                <w:szCs w:val="18"/>
                <w:lang w:eastAsia="sl-SI"/>
              </w:rPr>
              <w:t>Št. ukrepa</w:t>
            </w:r>
          </w:p>
        </w:tc>
        <w:tc>
          <w:tcPr>
            <w:tcW w:w="2345" w:type="dxa"/>
            <w:vMerge w:val="restart"/>
            <w:tcBorders>
              <w:top w:val="single" w:sz="8" w:space="0" w:color="auto"/>
              <w:left w:val="single" w:sz="4" w:space="0" w:color="auto"/>
              <w:bottom w:val="nil"/>
              <w:right w:val="nil"/>
            </w:tcBorders>
            <w:shd w:val="clear" w:color="auto" w:fill="A6A6A6"/>
            <w:vAlign w:val="center"/>
            <w:hideMark/>
          </w:tcPr>
          <w:p w:rsidR="00033D6D" w:rsidRDefault="00033D6D">
            <w:pPr>
              <w:spacing w:line="240" w:lineRule="auto"/>
              <w:rPr>
                <w:rFonts w:cs="Arial"/>
                <w:sz w:val="18"/>
                <w:szCs w:val="18"/>
                <w:lang w:eastAsia="sl-SI"/>
              </w:rPr>
            </w:pPr>
            <w:r>
              <w:rPr>
                <w:rFonts w:cs="Arial"/>
                <w:sz w:val="18"/>
                <w:szCs w:val="18"/>
                <w:lang w:eastAsia="sl-SI"/>
              </w:rPr>
              <w:t>Ukrep</w:t>
            </w:r>
          </w:p>
        </w:tc>
        <w:tc>
          <w:tcPr>
            <w:tcW w:w="2126" w:type="dxa"/>
            <w:vMerge w:val="restart"/>
            <w:tcBorders>
              <w:top w:val="single" w:sz="8" w:space="0" w:color="auto"/>
              <w:left w:val="single" w:sz="8" w:space="0" w:color="auto"/>
              <w:bottom w:val="nil"/>
              <w:right w:val="single" w:sz="4" w:space="0" w:color="auto"/>
            </w:tcBorders>
            <w:shd w:val="clear" w:color="auto" w:fill="A6A6A6"/>
            <w:vAlign w:val="center"/>
            <w:hideMark/>
          </w:tcPr>
          <w:p w:rsidR="00033D6D" w:rsidRDefault="00033D6D">
            <w:pPr>
              <w:spacing w:line="240" w:lineRule="auto"/>
              <w:rPr>
                <w:rFonts w:cs="Arial"/>
                <w:sz w:val="18"/>
                <w:szCs w:val="18"/>
                <w:lang w:eastAsia="sl-SI"/>
              </w:rPr>
            </w:pPr>
            <w:r>
              <w:rPr>
                <w:rFonts w:cs="Arial"/>
                <w:sz w:val="18"/>
                <w:szCs w:val="18"/>
                <w:lang w:eastAsia="sl-SI"/>
              </w:rPr>
              <w:t>Dodatna pojasnila</w:t>
            </w:r>
          </w:p>
        </w:tc>
        <w:tc>
          <w:tcPr>
            <w:tcW w:w="1276" w:type="dxa"/>
            <w:vMerge w:val="restart"/>
            <w:tcBorders>
              <w:top w:val="single" w:sz="8" w:space="0" w:color="auto"/>
              <w:left w:val="single" w:sz="4" w:space="0" w:color="auto"/>
              <w:bottom w:val="nil"/>
              <w:right w:val="single" w:sz="4" w:space="0" w:color="auto"/>
            </w:tcBorders>
            <w:shd w:val="clear" w:color="auto" w:fill="A6A6A6"/>
            <w:vAlign w:val="center"/>
            <w:hideMark/>
          </w:tcPr>
          <w:p w:rsidR="00033D6D" w:rsidRDefault="00033D6D">
            <w:pPr>
              <w:spacing w:line="240" w:lineRule="auto"/>
              <w:rPr>
                <w:rFonts w:cs="Arial"/>
                <w:sz w:val="18"/>
                <w:szCs w:val="18"/>
                <w:lang w:eastAsia="sl-SI"/>
              </w:rPr>
            </w:pPr>
            <w:r>
              <w:rPr>
                <w:rFonts w:cs="Arial"/>
                <w:sz w:val="18"/>
                <w:szCs w:val="18"/>
                <w:lang w:eastAsia="sl-SI"/>
              </w:rPr>
              <w:t>VIR SPODBUDE: K-kohezija, P-podnebni sklad, EZ</w:t>
            </w:r>
          </w:p>
        </w:tc>
        <w:tc>
          <w:tcPr>
            <w:tcW w:w="1275" w:type="dxa"/>
            <w:vMerge w:val="restart"/>
            <w:tcBorders>
              <w:top w:val="single" w:sz="8" w:space="0" w:color="auto"/>
              <w:left w:val="single" w:sz="4" w:space="0" w:color="auto"/>
              <w:bottom w:val="nil"/>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Celotna vrednost projekta</w:t>
            </w:r>
          </w:p>
        </w:tc>
        <w:tc>
          <w:tcPr>
            <w:tcW w:w="4395" w:type="dxa"/>
            <w:gridSpan w:val="4"/>
            <w:tcBorders>
              <w:top w:val="single" w:sz="8" w:space="0" w:color="auto"/>
              <w:left w:val="nil"/>
              <w:bottom w:val="single" w:sz="4" w:space="0" w:color="auto"/>
              <w:right w:val="single" w:sz="4" w:space="0" w:color="000000"/>
            </w:tcBorders>
            <w:shd w:val="clear" w:color="auto" w:fill="A6A6A6"/>
            <w:noWrap/>
            <w:vAlign w:val="center"/>
            <w:hideMark/>
          </w:tcPr>
          <w:p w:rsidR="00033D6D" w:rsidRDefault="00033D6D">
            <w:pPr>
              <w:spacing w:line="240" w:lineRule="auto"/>
              <w:jc w:val="center"/>
              <w:rPr>
                <w:rFonts w:cs="Arial"/>
                <w:sz w:val="18"/>
                <w:szCs w:val="18"/>
                <w:lang w:eastAsia="sl-SI"/>
              </w:rPr>
            </w:pPr>
            <w:r>
              <w:rPr>
                <w:rFonts w:cs="Arial"/>
                <w:sz w:val="18"/>
                <w:szCs w:val="18"/>
                <w:lang w:eastAsia="sl-SI"/>
              </w:rPr>
              <w:t>Financiranje občina</w:t>
            </w:r>
          </w:p>
        </w:tc>
        <w:tc>
          <w:tcPr>
            <w:tcW w:w="4567" w:type="dxa"/>
            <w:gridSpan w:val="7"/>
            <w:tcBorders>
              <w:top w:val="single" w:sz="8" w:space="0" w:color="auto"/>
              <w:left w:val="nil"/>
              <w:bottom w:val="nil"/>
              <w:right w:val="single" w:sz="4" w:space="0" w:color="000000"/>
            </w:tcBorders>
            <w:shd w:val="clear" w:color="auto" w:fill="A6A6A6"/>
            <w:noWrap/>
            <w:vAlign w:val="center"/>
            <w:hideMark/>
          </w:tcPr>
          <w:p w:rsidR="00033D6D" w:rsidRDefault="00033D6D">
            <w:pPr>
              <w:spacing w:line="240" w:lineRule="auto"/>
              <w:jc w:val="center"/>
              <w:rPr>
                <w:rFonts w:cs="Arial"/>
                <w:sz w:val="18"/>
                <w:szCs w:val="18"/>
                <w:lang w:eastAsia="sl-SI"/>
              </w:rPr>
            </w:pPr>
            <w:r>
              <w:rPr>
                <w:rFonts w:cs="Arial"/>
                <w:sz w:val="18"/>
                <w:szCs w:val="18"/>
                <w:lang w:eastAsia="sl-SI"/>
              </w:rPr>
              <w:t>Financiranje država</w:t>
            </w:r>
          </w:p>
        </w:tc>
        <w:tc>
          <w:tcPr>
            <w:tcW w:w="4423" w:type="dxa"/>
            <w:gridSpan w:val="7"/>
            <w:tcBorders>
              <w:top w:val="single" w:sz="8" w:space="0" w:color="auto"/>
              <w:left w:val="nil"/>
              <w:bottom w:val="single" w:sz="4" w:space="0" w:color="auto"/>
              <w:right w:val="single" w:sz="8" w:space="0" w:color="000000"/>
            </w:tcBorders>
            <w:shd w:val="clear" w:color="auto" w:fill="A6A6A6"/>
            <w:vAlign w:val="center"/>
            <w:hideMark/>
          </w:tcPr>
          <w:p w:rsidR="00033D6D" w:rsidRDefault="00033D6D">
            <w:pPr>
              <w:spacing w:line="240" w:lineRule="auto"/>
              <w:jc w:val="center"/>
              <w:rPr>
                <w:rFonts w:cs="Arial"/>
                <w:sz w:val="18"/>
                <w:szCs w:val="18"/>
                <w:lang w:eastAsia="sl-SI"/>
              </w:rPr>
            </w:pPr>
            <w:r>
              <w:rPr>
                <w:rFonts w:cs="Arial"/>
                <w:sz w:val="18"/>
                <w:szCs w:val="18"/>
                <w:lang w:eastAsia="sl-SI"/>
              </w:rPr>
              <w:t>Drugi subjekti</w:t>
            </w:r>
          </w:p>
        </w:tc>
      </w:tr>
      <w:tr w:rsidR="00033D6D" w:rsidTr="00033D6D">
        <w:trPr>
          <w:gridAfter w:val="2"/>
          <w:wAfter w:w="1400" w:type="dxa"/>
          <w:trHeight w:val="510"/>
        </w:trPr>
        <w:tc>
          <w:tcPr>
            <w:tcW w:w="0" w:type="auto"/>
            <w:vMerge/>
            <w:tcBorders>
              <w:top w:val="single" w:sz="8" w:space="0" w:color="auto"/>
              <w:left w:val="single" w:sz="8" w:space="0" w:color="auto"/>
              <w:bottom w:val="nil"/>
              <w:right w:val="single" w:sz="4" w:space="0" w:color="auto"/>
            </w:tcBorders>
            <w:vAlign w:val="center"/>
            <w:hideMark/>
          </w:tcPr>
          <w:p w:rsidR="00033D6D" w:rsidRDefault="00033D6D">
            <w:pPr>
              <w:spacing w:line="240" w:lineRule="auto"/>
              <w:rPr>
                <w:rFonts w:cs="Arial"/>
                <w:sz w:val="18"/>
                <w:szCs w:val="18"/>
                <w:lang w:eastAsia="sl-SI"/>
              </w:rPr>
            </w:pPr>
          </w:p>
        </w:tc>
        <w:tc>
          <w:tcPr>
            <w:tcW w:w="0" w:type="auto"/>
            <w:vMerge/>
            <w:tcBorders>
              <w:top w:val="single" w:sz="8" w:space="0" w:color="auto"/>
              <w:left w:val="single" w:sz="4" w:space="0" w:color="auto"/>
              <w:bottom w:val="nil"/>
              <w:right w:val="nil"/>
            </w:tcBorders>
            <w:vAlign w:val="center"/>
            <w:hideMark/>
          </w:tcPr>
          <w:p w:rsidR="00033D6D" w:rsidRDefault="00033D6D">
            <w:pPr>
              <w:spacing w:line="240" w:lineRule="auto"/>
              <w:rPr>
                <w:rFonts w:cs="Arial"/>
                <w:sz w:val="18"/>
                <w:szCs w:val="18"/>
                <w:lang w:eastAsia="sl-SI"/>
              </w:rPr>
            </w:pPr>
          </w:p>
        </w:tc>
        <w:tc>
          <w:tcPr>
            <w:tcW w:w="0" w:type="auto"/>
            <w:vMerge/>
            <w:tcBorders>
              <w:top w:val="single" w:sz="8" w:space="0" w:color="auto"/>
              <w:left w:val="single" w:sz="8" w:space="0" w:color="auto"/>
              <w:bottom w:val="nil"/>
              <w:right w:val="single" w:sz="4" w:space="0" w:color="auto"/>
            </w:tcBorders>
            <w:vAlign w:val="center"/>
            <w:hideMark/>
          </w:tcPr>
          <w:p w:rsidR="00033D6D" w:rsidRDefault="00033D6D">
            <w:pPr>
              <w:spacing w:line="240" w:lineRule="auto"/>
              <w:rPr>
                <w:rFonts w:cs="Arial"/>
                <w:sz w:val="18"/>
                <w:szCs w:val="18"/>
                <w:lang w:eastAsia="sl-SI"/>
              </w:rPr>
            </w:pPr>
          </w:p>
        </w:tc>
        <w:tc>
          <w:tcPr>
            <w:tcW w:w="0" w:type="auto"/>
            <w:vMerge/>
            <w:tcBorders>
              <w:top w:val="single" w:sz="8" w:space="0" w:color="auto"/>
              <w:left w:val="single" w:sz="4" w:space="0" w:color="auto"/>
              <w:bottom w:val="nil"/>
              <w:right w:val="single" w:sz="4" w:space="0" w:color="auto"/>
            </w:tcBorders>
            <w:vAlign w:val="center"/>
            <w:hideMark/>
          </w:tcPr>
          <w:p w:rsidR="00033D6D" w:rsidRDefault="00033D6D">
            <w:pPr>
              <w:spacing w:line="240" w:lineRule="auto"/>
              <w:rPr>
                <w:rFonts w:cs="Arial"/>
                <w:sz w:val="18"/>
                <w:szCs w:val="18"/>
                <w:lang w:eastAsia="sl-SI"/>
              </w:rPr>
            </w:pPr>
          </w:p>
        </w:tc>
        <w:tc>
          <w:tcPr>
            <w:tcW w:w="0" w:type="auto"/>
            <w:vMerge/>
            <w:tcBorders>
              <w:top w:val="single" w:sz="8" w:space="0" w:color="auto"/>
              <w:left w:val="single" w:sz="4" w:space="0" w:color="auto"/>
              <w:bottom w:val="nil"/>
              <w:right w:val="single" w:sz="4" w:space="0" w:color="auto"/>
            </w:tcBorders>
            <w:vAlign w:val="center"/>
            <w:hideMark/>
          </w:tcPr>
          <w:p w:rsidR="00033D6D" w:rsidRDefault="00033D6D">
            <w:pPr>
              <w:spacing w:line="240" w:lineRule="auto"/>
              <w:rPr>
                <w:rFonts w:cs="Arial"/>
                <w:sz w:val="18"/>
                <w:szCs w:val="18"/>
                <w:lang w:eastAsia="sl-SI"/>
              </w:rPr>
            </w:pPr>
          </w:p>
        </w:tc>
        <w:tc>
          <w:tcPr>
            <w:tcW w:w="1134" w:type="dxa"/>
            <w:tcBorders>
              <w:top w:val="nil"/>
              <w:left w:val="nil"/>
              <w:bottom w:val="nil"/>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2017</w:t>
            </w:r>
          </w:p>
        </w:tc>
        <w:tc>
          <w:tcPr>
            <w:tcW w:w="993" w:type="dxa"/>
            <w:tcBorders>
              <w:top w:val="nil"/>
              <w:left w:val="nil"/>
              <w:bottom w:val="nil"/>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2018</w:t>
            </w:r>
          </w:p>
        </w:tc>
        <w:tc>
          <w:tcPr>
            <w:tcW w:w="992" w:type="dxa"/>
            <w:tcBorders>
              <w:top w:val="nil"/>
              <w:left w:val="nil"/>
              <w:bottom w:val="nil"/>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2019</w:t>
            </w:r>
          </w:p>
        </w:tc>
        <w:tc>
          <w:tcPr>
            <w:tcW w:w="1276" w:type="dxa"/>
            <w:tcBorders>
              <w:top w:val="nil"/>
              <w:left w:val="nil"/>
              <w:bottom w:val="nil"/>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Skupaj občina</w:t>
            </w:r>
          </w:p>
        </w:tc>
        <w:tc>
          <w:tcPr>
            <w:tcW w:w="1165" w:type="dxa"/>
            <w:gridSpan w:val="2"/>
            <w:tcBorders>
              <w:top w:val="single" w:sz="4" w:space="0" w:color="auto"/>
              <w:left w:val="nil"/>
              <w:bottom w:val="nil"/>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2017</w:t>
            </w:r>
          </w:p>
        </w:tc>
        <w:tc>
          <w:tcPr>
            <w:tcW w:w="992" w:type="dxa"/>
            <w:gridSpan w:val="2"/>
            <w:tcBorders>
              <w:top w:val="single" w:sz="4" w:space="0" w:color="auto"/>
              <w:left w:val="nil"/>
              <w:bottom w:val="nil"/>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2018</w:t>
            </w:r>
          </w:p>
        </w:tc>
        <w:tc>
          <w:tcPr>
            <w:tcW w:w="1134" w:type="dxa"/>
            <w:gridSpan w:val="2"/>
            <w:tcBorders>
              <w:top w:val="single" w:sz="4" w:space="0" w:color="auto"/>
              <w:left w:val="nil"/>
              <w:bottom w:val="nil"/>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2019</w:t>
            </w:r>
          </w:p>
        </w:tc>
        <w:tc>
          <w:tcPr>
            <w:tcW w:w="1276" w:type="dxa"/>
            <w:tcBorders>
              <w:top w:val="single" w:sz="4" w:space="0" w:color="auto"/>
              <w:left w:val="nil"/>
              <w:bottom w:val="nil"/>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Skupaj država</w:t>
            </w:r>
          </w:p>
        </w:tc>
        <w:tc>
          <w:tcPr>
            <w:tcW w:w="1293" w:type="dxa"/>
            <w:tcBorders>
              <w:top w:val="nil"/>
              <w:left w:val="nil"/>
              <w:bottom w:val="nil"/>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2017</w:t>
            </w:r>
          </w:p>
        </w:tc>
        <w:tc>
          <w:tcPr>
            <w:tcW w:w="999" w:type="dxa"/>
            <w:gridSpan w:val="2"/>
            <w:tcBorders>
              <w:top w:val="nil"/>
              <w:left w:val="nil"/>
              <w:bottom w:val="nil"/>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2018</w:t>
            </w:r>
          </w:p>
        </w:tc>
        <w:tc>
          <w:tcPr>
            <w:tcW w:w="999" w:type="dxa"/>
            <w:gridSpan w:val="2"/>
            <w:tcBorders>
              <w:top w:val="nil"/>
              <w:left w:val="nil"/>
              <w:bottom w:val="nil"/>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2019</w:t>
            </w:r>
          </w:p>
        </w:tc>
        <w:tc>
          <w:tcPr>
            <w:tcW w:w="1132" w:type="dxa"/>
            <w:gridSpan w:val="2"/>
            <w:tcBorders>
              <w:top w:val="nil"/>
              <w:left w:val="nil"/>
              <w:bottom w:val="nil"/>
              <w:right w:val="single" w:sz="8"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Skupaj drugi</w:t>
            </w:r>
          </w:p>
        </w:tc>
      </w:tr>
      <w:tr w:rsidR="00033D6D" w:rsidTr="00033D6D">
        <w:trPr>
          <w:gridAfter w:val="2"/>
          <w:wAfter w:w="1400" w:type="dxa"/>
          <w:trHeight w:val="1275"/>
        </w:trPr>
        <w:tc>
          <w:tcPr>
            <w:tcW w:w="9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4.1.1.1</w:t>
            </w:r>
          </w:p>
        </w:tc>
        <w:tc>
          <w:tcPr>
            <w:tcW w:w="2345" w:type="dxa"/>
            <w:tcBorders>
              <w:top w:val="single" w:sz="4" w:space="0" w:color="auto"/>
              <w:left w:val="nil"/>
              <w:bottom w:val="single" w:sz="4" w:space="0" w:color="auto"/>
              <w:right w:val="single" w:sz="4" w:space="0" w:color="auto"/>
            </w:tcBorders>
            <w:vAlign w:val="center"/>
            <w:hideMark/>
          </w:tcPr>
          <w:p w:rsidR="00033D6D" w:rsidRDefault="00033D6D">
            <w:pPr>
              <w:spacing w:line="240" w:lineRule="auto"/>
              <w:rPr>
                <w:rFonts w:cs="Arial"/>
                <w:sz w:val="18"/>
                <w:szCs w:val="18"/>
                <w:lang w:eastAsia="sl-SI"/>
              </w:rPr>
            </w:pPr>
            <w:r>
              <w:rPr>
                <w:rFonts w:cs="Arial"/>
                <w:sz w:val="18"/>
                <w:szCs w:val="18"/>
                <w:lang w:eastAsia="sl-SI"/>
              </w:rPr>
              <w:t>Vzdrževanje sistema daljinskega ogrevanja, njegova optimizacija in povečevanje njegove učinkovitosti ter proučitev možnosti odjema iz sistema daljinskega ogrevanja iz geotermalne energije</w:t>
            </w:r>
          </w:p>
        </w:tc>
        <w:tc>
          <w:tcPr>
            <w:tcW w:w="2126" w:type="dxa"/>
            <w:tcBorders>
              <w:top w:val="single" w:sz="4" w:space="0" w:color="auto"/>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Izvaja Komunala javno podjetje d.o.o. Murska Sobota</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5" w:type="dxa"/>
            <w:tcBorders>
              <w:top w:val="single" w:sz="4" w:space="0" w:color="auto"/>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3" w:type="dxa"/>
            <w:tcBorders>
              <w:top w:val="single" w:sz="4" w:space="0" w:color="auto"/>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tcBorders>
              <w:top w:val="single" w:sz="4" w:space="0" w:color="auto"/>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single" w:sz="4" w:space="0" w:color="auto"/>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65" w:type="dxa"/>
            <w:gridSpan w:val="2"/>
            <w:tcBorders>
              <w:top w:val="single" w:sz="4" w:space="0" w:color="auto"/>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gridSpan w:val="2"/>
            <w:tcBorders>
              <w:top w:val="single" w:sz="4" w:space="0" w:color="auto"/>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gridSpan w:val="2"/>
            <w:tcBorders>
              <w:top w:val="single" w:sz="4" w:space="0" w:color="auto"/>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single" w:sz="4" w:space="0" w:color="auto"/>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93" w:type="dxa"/>
            <w:tcBorders>
              <w:top w:val="single" w:sz="4" w:space="0" w:color="auto"/>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single" w:sz="4" w:space="0" w:color="auto"/>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single" w:sz="4" w:space="0" w:color="auto"/>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2" w:type="dxa"/>
            <w:gridSpan w:val="2"/>
            <w:tcBorders>
              <w:top w:val="single" w:sz="4" w:space="0" w:color="auto"/>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r>
      <w:tr w:rsidR="00033D6D" w:rsidTr="00033D6D">
        <w:trPr>
          <w:gridAfter w:val="2"/>
          <w:wAfter w:w="1400" w:type="dxa"/>
          <w:trHeight w:val="765"/>
        </w:trPr>
        <w:tc>
          <w:tcPr>
            <w:tcW w:w="916" w:type="dxa"/>
            <w:tcBorders>
              <w:top w:val="nil"/>
              <w:left w:val="single" w:sz="4" w:space="0" w:color="auto"/>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4.1.1.2</w:t>
            </w:r>
          </w:p>
        </w:tc>
        <w:tc>
          <w:tcPr>
            <w:tcW w:w="2345" w:type="dxa"/>
            <w:tcBorders>
              <w:top w:val="nil"/>
              <w:left w:val="nil"/>
              <w:bottom w:val="single" w:sz="4" w:space="0" w:color="auto"/>
              <w:right w:val="single" w:sz="4" w:space="0" w:color="auto"/>
            </w:tcBorders>
            <w:vAlign w:val="center"/>
            <w:hideMark/>
          </w:tcPr>
          <w:p w:rsidR="00033D6D" w:rsidRDefault="00033D6D">
            <w:pPr>
              <w:spacing w:line="240" w:lineRule="auto"/>
              <w:rPr>
                <w:rFonts w:cs="Arial"/>
                <w:sz w:val="18"/>
                <w:szCs w:val="18"/>
                <w:lang w:eastAsia="sl-SI"/>
              </w:rPr>
            </w:pPr>
            <w:r>
              <w:rPr>
                <w:rFonts w:cs="Arial"/>
                <w:sz w:val="18"/>
                <w:szCs w:val="18"/>
                <w:lang w:eastAsia="sl-SI"/>
              </w:rPr>
              <w:t>Povečevanje odjema iz daljinskega ogrevanja</w:t>
            </w:r>
          </w:p>
        </w:tc>
        <w:tc>
          <w:tcPr>
            <w:tcW w:w="212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Priključitev starejše eno-</w:t>
            </w:r>
            <w:r w:rsidR="00371480">
              <w:rPr>
                <w:rFonts w:cs="Arial"/>
                <w:sz w:val="18"/>
                <w:szCs w:val="18"/>
                <w:lang w:eastAsia="sl-SI"/>
              </w:rPr>
              <w:t xml:space="preserve">ali dvostanovanjske stavbe – </w:t>
            </w:r>
            <w:bookmarkStart w:id="0" w:name="_GoBack"/>
            <w:bookmarkEnd w:id="0"/>
            <w:r>
              <w:rPr>
                <w:rFonts w:cs="Arial"/>
                <w:sz w:val="18"/>
                <w:szCs w:val="18"/>
                <w:lang w:eastAsia="sl-SI"/>
              </w:rPr>
              <w:t xml:space="preserve">nakup toplotne postaje po EZ. Največja možna spodbuda je 2.000 EUR. </w:t>
            </w:r>
          </w:p>
        </w:tc>
        <w:tc>
          <w:tcPr>
            <w:tcW w:w="127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EZ</w:t>
            </w:r>
          </w:p>
        </w:tc>
        <w:tc>
          <w:tcPr>
            <w:tcW w:w="1275"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47.175</w:t>
            </w:r>
          </w:p>
        </w:tc>
        <w:tc>
          <w:tcPr>
            <w:tcW w:w="1134"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65"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15.725</w:t>
            </w:r>
          </w:p>
        </w:tc>
        <w:tc>
          <w:tcPr>
            <w:tcW w:w="992"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15.725</w:t>
            </w:r>
          </w:p>
        </w:tc>
        <w:tc>
          <w:tcPr>
            <w:tcW w:w="1134"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15.725</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47.175</w:t>
            </w:r>
          </w:p>
        </w:tc>
        <w:tc>
          <w:tcPr>
            <w:tcW w:w="12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r>
      <w:tr w:rsidR="00033D6D" w:rsidTr="00033D6D">
        <w:trPr>
          <w:gridAfter w:val="2"/>
          <w:wAfter w:w="1400" w:type="dxa"/>
          <w:trHeight w:val="255"/>
        </w:trPr>
        <w:tc>
          <w:tcPr>
            <w:tcW w:w="916" w:type="dxa"/>
            <w:tcBorders>
              <w:top w:val="nil"/>
              <w:left w:val="single" w:sz="4" w:space="0" w:color="auto"/>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4.1.2.1</w:t>
            </w:r>
          </w:p>
        </w:tc>
        <w:tc>
          <w:tcPr>
            <w:tcW w:w="2345"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Širitev plinovodnega omrežja</w:t>
            </w:r>
          </w:p>
        </w:tc>
        <w:tc>
          <w:tcPr>
            <w:tcW w:w="212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5"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65"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r>
      <w:tr w:rsidR="00033D6D" w:rsidTr="00033D6D">
        <w:trPr>
          <w:gridAfter w:val="2"/>
          <w:wAfter w:w="1400" w:type="dxa"/>
          <w:trHeight w:val="255"/>
        </w:trPr>
        <w:tc>
          <w:tcPr>
            <w:tcW w:w="916" w:type="dxa"/>
            <w:tcBorders>
              <w:top w:val="nil"/>
              <w:left w:val="single" w:sz="4" w:space="0" w:color="auto"/>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4.1.2.2</w:t>
            </w:r>
          </w:p>
        </w:tc>
        <w:tc>
          <w:tcPr>
            <w:tcW w:w="2345"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Priključevanje objektov na plinovodno omrežje</w:t>
            </w:r>
          </w:p>
        </w:tc>
        <w:tc>
          <w:tcPr>
            <w:tcW w:w="212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EZ</w:t>
            </w:r>
          </w:p>
        </w:tc>
        <w:tc>
          <w:tcPr>
            <w:tcW w:w="1275"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94.350</w:t>
            </w:r>
          </w:p>
        </w:tc>
        <w:tc>
          <w:tcPr>
            <w:tcW w:w="1134"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65"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31.450</w:t>
            </w:r>
          </w:p>
        </w:tc>
        <w:tc>
          <w:tcPr>
            <w:tcW w:w="992"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31.450</w:t>
            </w:r>
          </w:p>
        </w:tc>
        <w:tc>
          <w:tcPr>
            <w:tcW w:w="1134"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31.450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94.350</w:t>
            </w:r>
          </w:p>
        </w:tc>
        <w:tc>
          <w:tcPr>
            <w:tcW w:w="12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r>
      <w:tr w:rsidR="00033D6D" w:rsidTr="00033D6D">
        <w:trPr>
          <w:gridAfter w:val="2"/>
          <w:wAfter w:w="1400" w:type="dxa"/>
          <w:trHeight w:val="2040"/>
        </w:trPr>
        <w:tc>
          <w:tcPr>
            <w:tcW w:w="916" w:type="dxa"/>
            <w:tcBorders>
              <w:top w:val="nil"/>
              <w:left w:val="single" w:sz="4" w:space="0" w:color="auto"/>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4.1.3.1</w:t>
            </w:r>
          </w:p>
        </w:tc>
        <w:tc>
          <w:tcPr>
            <w:tcW w:w="2345"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Dodatno spodbujanje zamenjav obstoječih kurilnih naprav z ustreznejšimi kurilnimi napravami in drugimi načini ogrevanja z obnovljivimi viri energije</w:t>
            </w:r>
          </w:p>
        </w:tc>
        <w:tc>
          <w:tcPr>
            <w:tcW w:w="212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O</w:t>
            </w:r>
            <w:r w:rsidR="00E21490">
              <w:rPr>
                <w:rFonts w:cs="Arial"/>
                <w:sz w:val="18"/>
                <w:szCs w:val="18"/>
                <w:lang w:eastAsia="sl-SI"/>
              </w:rPr>
              <w:t>d</w:t>
            </w:r>
            <w:r>
              <w:rPr>
                <w:rFonts w:cs="Arial"/>
                <w:sz w:val="18"/>
                <w:szCs w:val="18"/>
                <w:lang w:eastAsia="sl-SI"/>
              </w:rPr>
              <w:t xml:space="preserve"> skupne vsote 5.000.000 EUR po Programu sklada za podnebne spremembe se ocenjuje, da bo samo za območ</w:t>
            </w:r>
            <w:r w:rsidR="00355B61">
              <w:rPr>
                <w:rFonts w:cs="Arial"/>
                <w:sz w:val="18"/>
                <w:szCs w:val="18"/>
                <w:lang w:eastAsia="sl-SI"/>
              </w:rPr>
              <w:t>ja preseganj skupno zagotovljena polovica</w:t>
            </w:r>
            <w:r>
              <w:rPr>
                <w:rFonts w:cs="Arial"/>
                <w:sz w:val="18"/>
                <w:szCs w:val="18"/>
                <w:lang w:eastAsia="sl-SI"/>
              </w:rPr>
              <w:t xml:space="preserve"> sredstev. Višina spodbud za območja preseganj bo višja, sama razdelitev med območji preseganj je načelna in odvisna od samega interesa gospodinjstev  ob razpisu.</w:t>
            </w:r>
          </w:p>
        </w:tc>
        <w:tc>
          <w:tcPr>
            <w:tcW w:w="127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P</w:t>
            </w:r>
          </w:p>
        </w:tc>
        <w:tc>
          <w:tcPr>
            <w:tcW w:w="1275"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235.878</w:t>
            </w:r>
          </w:p>
        </w:tc>
        <w:tc>
          <w:tcPr>
            <w:tcW w:w="1134"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65"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78.626</w:t>
            </w:r>
          </w:p>
        </w:tc>
        <w:tc>
          <w:tcPr>
            <w:tcW w:w="992"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78.626</w:t>
            </w:r>
          </w:p>
        </w:tc>
        <w:tc>
          <w:tcPr>
            <w:tcW w:w="1134"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78.626</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235.878</w:t>
            </w:r>
          </w:p>
        </w:tc>
        <w:tc>
          <w:tcPr>
            <w:tcW w:w="12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r>
      <w:tr w:rsidR="00033D6D" w:rsidTr="00033D6D">
        <w:trPr>
          <w:gridAfter w:val="2"/>
          <w:wAfter w:w="1400" w:type="dxa"/>
          <w:trHeight w:val="765"/>
        </w:trPr>
        <w:tc>
          <w:tcPr>
            <w:tcW w:w="916" w:type="dxa"/>
            <w:tcBorders>
              <w:top w:val="nil"/>
              <w:left w:val="single" w:sz="4" w:space="0" w:color="auto"/>
              <w:bottom w:val="single" w:sz="4" w:space="0" w:color="auto"/>
              <w:right w:val="single" w:sz="4" w:space="0" w:color="auto"/>
            </w:tcBorders>
            <w:vAlign w:val="center"/>
            <w:hideMark/>
          </w:tcPr>
          <w:p w:rsidR="00033D6D" w:rsidRDefault="00033D6D">
            <w:pPr>
              <w:spacing w:line="240" w:lineRule="auto"/>
              <w:rPr>
                <w:rFonts w:cs="Arial"/>
                <w:sz w:val="18"/>
                <w:szCs w:val="18"/>
                <w:lang w:eastAsia="sl-SI"/>
              </w:rPr>
            </w:pPr>
            <w:r>
              <w:rPr>
                <w:rFonts w:cs="Arial"/>
                <w:sz w:val="18"/>
                <w:szCs w:val="18"/>
                <w:lang w:eastAsia="sl-SI"/>
              </w:rPr>
              <w:t>4.1.3.2</w:t>
            </w:r>
          </w:p>
        </w:tc>
        <w:tc>
          <w:tcPr>
            <w:tcW w:w="2345" w:type="dxa"/>
            <w:tcBorders>
              <w:top w:val="nil"/>
              <w:left w:val="nil"/>
              <w:bottom w:val="single" w:sz="4" w:space="0" w:color="auto"/>
              <w:right w:val="single" w:sz="4" w:space="0" w:color="auto"/>
            </w:tcBorders>
            <w:vAlign w:val="center"/>
            <w:hideMark/>
          </w:tcPr>
          <w:p w:rsidR="00033D6D" w:rsidRDefault="00033D6D">
            <w:pPr>
              <w:spacing w:line="240" w:lineRule="auto"/>
              <w:rPr>
                <w:rFonts w:cs="Arial"/>
                <w:sz w:val="18"/>
                <w:szCs w:val="18"/>
                <w:lang w:eastAsia="sl-SI"/>
              </w:rPr>
            </w:pPr>
            <w:r>
              <w:rPr>
                <w:rFonts w:cs="Arial"/>
                <w:sz w:val="18"/>
                <w:szCs w:val="18"/>
                <w:lang w:eastAsia="sl-SI"/>
              </w:rPr>
              <w:t xml:space="preserve">Svetovanje in informiranje občanom za boljše posluževanje malih kurilnih naprav in merjenje vlažnosti lesne biomase </w:t>
            </w:r>
          </w:p>
        </w:tc>
        <w:tc>
          <w:tcPr>
            <w:tcW w:w="2126" w:type="dxa"/>
            <w:tcBorders>
              <w:top w:val="nil"/>
              <w:left w:val="nil"/>
              <w:bottom w:val="single" w:sz="4" w:space="0" w:color="auto"/>
              <w:right w:val="single" w:sz="4" w:space="0" w:color="auto"/>
            </w:tcBorders>
            <w:vAlign w:val="center"/>
            <w:hideMark/>
          </w:tcPr>
          <w:p w:rsidR="00033D6D" w:rsidRDefault="00033D6D">
            <w:pPr>
              <w:spacing w:line="240" w:lineRule="auto"/>
              <w:rPr>
                <w:rFonts w:cs="Arial"/>
                <w:sz w:val="18"/>
                <w:szCs w:val="18"/>
                <w:lang w:eastAsia="sl-SI"/>
              </w:rPr>
            </w:pPr>
            <w:r>
              <w:rPr>
                <w:rFonts w:cs="Arial"/>
                <w:sz w:val="18"/>
                <w:szCs w:val="18"/>
                <w:lang w:eastAsia="sl-SI"/>
              </w:rPr>
              <w:t>Gradiva pripravlja MOP skupaj z drugimi resorji, občina dostavlja tiskana gradiva gospodinjstvom.</w:t>
            </w:r>
          </w:p>
        </w:tc>
        <w:tc>
          <w:tcPr>
            <w:tcW w:w="1276" w:type="dxa"/>
            <w:tcBorders>
              <w:top w:val="nil"/>
              <w:left w:val="nil"/>
              <w:bottom w:val="single" w:sz="4" w:space="0" w:color="auto"/>
              <w:right w:val="single" w:sz="4" w:space="0" w:color="auto"/>
            </w:tcBorders>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5"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6.000</w:t>
            </w:r>
          </w:p>
        </w:tc>
        <w:tc>
          <w:tcPr>
            <w:tcW w:w="1134" w:type="dxa"/>
            <w:tcBorders>
              <w:top w:val="nil"/>
              <w:left w:val="nil"/>
              <w:bottom w:val="single" w:sz="4" w:space="0" w:color="auto"/>
              <w:right w:val="single" w:sz="4" w:space="0" w:color="auto"/>
            </w:tcBorders>
            <w:vAlign w:val="center"/>
            <w:hideMark/>
          </w:tcPr>
          <w:p w:rsidR="00033D6D" w:rsidRDefault="00033D6D">
            <w:pPr>
              <w:spacing w:line="240" w:lineRule="auto"/>
              <w:jc w:val="right"/>
              <w:rPr>
                <w:rFonts w:cs="Arial"/>
                <w:sz w:val="18"/>
                <w:szCs w:val="18"/>
                <w:lang w:eastAsia="sl-SI"/>
              </w:rPr>
            </w:pPr>
            <w:r>
              <w:rPr>
                <w:rFonts w:cs="Arial"/>
                <w:sz w:val="18"/>
                <w:szCs w:val="18"/>
                <w:lang w:eastAsia="sl-SI"/>
              </w:rPr>
              <w:t>2.000</w:t>
            </w:r>
          </w:p>
        </w:tc>
        <w:tc>
          <w:tcPr>
            <w:tcW w:w="993" w:type="dxa"/>
            <w:tcBorders>
              <w:top w:val="nil"/>
              <w:left w:val="nil"/>
              <w:bottom w:val="single" w:sz="4" w:space="0" w:color="auto"/>
              <w:right w:val="single" w:sz="4" w:space="0" w:color="auto"/>
            </w:tcBorders>
            <w:vAlign w:val="center"/>
            <w:hideMark/>
          </w:tcPr>
          <w:p w:rsidR="00033D6D" w:rsidRDefault="00033D6D">
            <w:pPr>
              <w:spacing w:line="240" w:lineRule="auto"/>
              <w:jc w:val="right"/>
              <w:rPr>
                <w:rFonts w:cs="Arial"/>
                <w:sz w:val="18"/>
                <w:szCs w:val="18"/>
                <w:lang w:eastAsia="sl-SI"/>
              </w:rPr>
            </w:pPr>
            <w:r>
              <w:rPr>
                <w:rFonts w:cs="Arial"/>
                <w:sz w:val="18"/>
                <w:szCs w:val="18"/>
                <w:lang w:eastAsia="sl-SI"/>
              </w:rPr>
              <w:t>2.000</w:t>
            </w:r>
          </w:p>
        </w:tc>
        <w:tc>
          <w:tcPr>
            <w:tcW w:w="992" w:type="dxa"/>
            <w:tcBorders>
              <w:top w:val="nil"/>
              <w:left w:val="nil"/>
              <w:bottom w:val="single" w:sz="4" w:space="0" w:color="auto"/>
              <w:right w:val="single" w:sz="4" w:space="0" w:color="auto"/>
            </w:tcBorders>
            <w:vAlign w:val="center"/>
            <w:hideMark/>
          </w:tcPr>
          <w:p w:rsidR="00033D6D" w:rsidRDefault="00033D6D">
            <w:pPr>
              <w:spacing w:line="240" w:lineRule="auto"/>
              <w:jc w:val="right"/>
              <w:rPr>
                <w:rFonts w:cs="Arial"/>
                <w:sz w:val="18"/>
                <w:szCs w:val="18"/>
                <w:lang w:eastAsia="sl-SI"/>
              </w:rPr>
            </w:pPr>
            <w:r>
              <w:rPr>
                <w:rFonts w:cs="Arial"/>
                <w:sz w:val="18"/>
                <w:szCs w:val="18"/>
                <w:lang w:eastAsia="sl-SI"/>
              </w:rPr>
              <w:t>2.000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6.000</w:t>
            </w:r>
          </w:p>
        </w:tc>
        <w:tc>
          <w:tcPr>
            <w:tcW w:w="1165" w:type="dxa"/>
            <w:gridSpan w:val="2"/>
            <w:tcBorders>
              <w:top w:val="nil"/>
              <w:left w:val="nil"/>
              <w:bottom w:val="single" w:sz="4" w:space="0" w:color="auto"/>
              <w:right w:val="single" w:sz="4" w:space="0" w:color="auto"/>
            </w:tcBorders>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gridSpan w:val="2"/>
            <w:tcBorders>
              <w:top w:val="nil"/>
              <w:left w:val="nil"/>
              <w:bottom w:val="single" w:sz="4" w:space="0" w:color="auto"/>
              <w:right w:val="single" w:sz="4" w:space="0" w:color="auto"/>
            </w:tcBorders>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gridSpan w:val="2"/>
            <w:tcBorders>
              <w:top w:val="nil"/>
              <w:left w:val="nil"/>
              <w:bottom w:val="single" w:sz="4" w:space="0" w:color="auto"/>
              <w:right w:val="single" w:sz="4" w:space="0" w:color="auto"/>
            </w:tcBorders>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93" w:type="dxa"/>
            <w:tcBorders>
              <w:top w:val="nil"/>
              <w:left w:val="nil"/>
              <w:bottom w:val="single" w:sz="4" w:space="0" w:color="auto"/>
              <w:right w:val="single" w:sz="4" w:space="0" w:color="auto"/>
            </w:tcBorders>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r>
      <w:tr w:rsidR="00033D6D" w:rsidTr="00033D6D">
        <w:trPr>
          <w:gridAfter w:val="2"/>
          <w:wAfter w:w="1400" w:type="dxa"/>
          <w:trHeight w:val="765"/>
        </w:trPr>
        <w:tc>
          <w:tcPr>
            <w:tcW w:w="916" w:type="dxa"/>
            <w:tcBorders>
              <w:top w:val="nil"/>
              <w:left w:val="single" w:sz="4" w:space="0" w:color="auto"/>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4.1.3.3</w:t>
            </w:r>
          </w:p>
        </w:tc>
        <w:tc>
          <w:tcPr>
            <w:tcW w:w="2345"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Izobraževanje in vzpostavitev posebnega spletnega mesta za umno uporabo lesne biomase kot goriva v malih kurilnih napravah</w:t>
            </w:r>
          </w:p>
        </w:tc>
        <w:tc>
          <w:tcPr>
            <w:tcW w:w="2126" w:type="dxa"/>
            <w:shd w:val="clear" w:color="auto" w:fill="FFFFFF"/>
            <w:noWrap/>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6" w:type="dxa"/>
            <w:tcBorders>
              <w:top w:val="nil"/>
              <w:left w:val="single" w:sz="4" w:space="0" w:color="auto"/>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5"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3.000</w:t>
            </w:r>
          </w:p>
        </w:tc>
        <w:tc>
          <w:tcPr>
            <w:tcW w:w="1134"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1.000</w:t>
            </w:r>
          </w:p>
        </w:tc>
        <w:tc>
          <w:tcPr>
            <w:tcW w:w="9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1.000</w:t>
            </w:r>
          </w:p>
        </w:tc>
        <w:tc>
          <w:tcPr>
            <w:tcW w:w="992"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1.000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3.000</w:t>
            </w:r>
          </w:p>
        </w:tc>
        <w:tc>
          <w:tcPr>
            <w:tcW w:w="1165"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r>
      <w:tr w:rsidR="00033D6D" w:rsidTr="00033D6D">
        <w:trPr>
          <w:gridAfter w:val="2"/>
          <w:wAfter w:w="1400" w:type="dxa"/>
          <w:trHeight w:val="255"/>
        </w:trPr>
        <w:tc>
          <w:tcPr>
            <w:tcW w:w="916" w:type="dxa"/>
            <w:tcBorders>
              <w:top w:val="nil"/>
              <w:left w:val="single" w:sz="4" w:space="0" w:color="auto"/>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4.1.3.4</w:t>
            </w:r>
          </w:p>
        </w:tc>
        <w:tc>
          <w:tcPr>
            <w:tcW w:w="2345"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Izvajanje poostrenega nadzora nad kurjenjem  odpadkov v malih kurilnih napravah</w:t>
            </w:r>
          </w:p>
        </w:tc>
        <w:tc>
          <w:tcPr>
            <w:tcW w:w="2126" w:type="dxa"/>
            <w:tcBorders>
              <w:top w:val="single" w:sz="4" w:space="0" w:color="auto"/>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5"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65"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r>
      <w:tr w:rsidR="00033D6D" w:rsidTr="00033D6D">
        <w:trPr>
          <w:gridAfter w:val="2"/>
          <w:wAfter w:w="1400" w:type="dxa"/>
          <w:trHeight w:val="765"/>
        </w:trPr>
        <w:tc>
          <w:tcPr>
            <w:tcW w:w="916" w:type="dxa"/>
            <w:tcBorders>
              <w:top w:val="nil"/>
              <w:left w:val="single" w:sz="4" w:space="0" w:color="auto"/>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4.1.3.5</w:t>
            </w:r>
          </w:p>
        </w:tc>
        <w:tc>
          <w:tcPr>
            <w:tcW w:w="2345"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Zagotavljanje kakovosti lesnih goriv v malih kurilnih napravah preko skupne spletne platforme</w:t>
            </w:r>
          </w:p>
        </w:tc>
        <w:tc>
          <w:tcPr>
            <w:tcW w:w="212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Skupno je za pripravo platforme predvideno 25.000 EUR (za vse načrte skupaj). Načelno torej za en načrt deljeno s sedem.</w:t>
            </w:r>
          </w:p>
        </w:tc>
        <w:tc>
          <w:tcPr>
            <w:tcW w:w="127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P</w:t>
            </w:r>
          </w:p>
        </w:tc>
        <w:tc>
          <w:tcPr>
            <w:tcW w:w="1275"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3.571</w:t>
            </w:r>
          </w:p>
        </w:tc>
        <w:tc>
          <w:tcPr>
            <w:tcW w:w="1134"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65"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1.190</w:t>
            </w:r>
          </w:p>
        </w:tc>
        <w:tc>
          <w:tcPr>
            <w:tcW w:w="992"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1.190</w:t>
            </w:r>
          </w:p>
        </w:tc>
        <w:tc>
          <w:tcPr>
            <w:tcW w:w="1134"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1.190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3.571</w:t>
            </w:r>
          </w:p>
        </w:tc>
        <w:tc>
          <w:tcPr>
            <w:tcW w:w="12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r>
      <w:tr w:rsidR="00033D6D" w:rsidTr="00033D6D">
        <w:trPr>
          <w:gridAfter w:val="2"/>
          <w:wAfter w:w="1400" w:type="dxa"/>
          <w:trHeight w:val="495"/>
        </w:trPr>
        <w:tc>
          <w:tcPr>
            <w:tcW w:w="916" w:type="dxa"/>
            <w:tcBorders>
              <w:top w:val="nil"/>
              <w:left w:val="single" w:sz="4" w:space="0" w:color="auto"/>
              <w:bottom w:val="single" w:sz="4" w:space="0" w:color="auto"/>
              <w:right w:val="single" w:sz="4" w:space="0" w:color="auto"/>
            </w:tcBorders>
            <w:shd w:val="clear" w:color="auto" w:fill="FFFFFF"/>
            <w:noWrap/>
            <w:vAlign w:val="center"/>
            <w:hideMark/>
          </w:tcPr>
          <w:p w:rsidR="00033D6D" w:rsidRDefault="00033D6D">
            <w:pPr>
              <w:spacing w:line="240" w:lineRule="auto"/>
              <w:rPr>
                <w:rFonts w:cs="Arial"/>
                <w:sz w:val="18"/>
                <w:szCs w:val="18"/>
                <w:lang w:eastAsia="sl-SI"/>
              </w:rPr>
            </w:pPr>
            <w:r>
              <w:rPr>
                <w:rFonts w:cs="Arial"/>
                <w:sz w:val="18"/>
                <w:szCs w:val="18"/>
                <w:lang w:eastAsia="sl-SI"/>
              </w:rPr>
              <w:lastRenderedPageBreak/>
              <w:t>4.1.3.6</w:t>
            </w:r>
          </w:p>
        </w:tc>
        <w:tc>
          <w:tcPr>
            <w:tcW w:w="2345"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Vzpostavitev in delovanje mobilnega demonstracijskega centra za kurjenje v malih kurilnih napravah</w:t>
            </w:r>
          </w:p>
        </w:tc>
        <w:tc>
          <w:tcPr>
            <w:tcW w:w="212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5"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65"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r>
      <w:tr w:rsidR="00033D6D" w:rsidTr="00033D6D">
        <w:trPr>
          <w:gridAfter w:val="2"/>
          <w:wAfter w:w="1400" w:type="dxa"/>
          <w:trHeight w:val="255"/>
        </w:trPr>
        <w:tc>
          <w:tcPr>
            <w:tcW w:w="916" w:type="dxa"/>
            <w:tcBorders>
              <w:top w:val="nil"/>
              <w:left w:val="single" w:sz="4" w:space="0" w:color="auto"/>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4.1.4.1</w:t>
            </w:r>
          </w:p>
        </w:tc>
        <w:tc>
          <w:tcPr>
            <w:tcW w:w="2345"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Lokalna energetska zasnova</w:t>
            </w:r>
          </w:p>
        </w:tc>
        <w:tc>
          <w:tcPr>
            <w:tcW w:w="212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6" w:type="dxa"/>
            <w:tcBorders>
              <w:top w:val="nil"/>
              <w:left w:val="nil"/>
              <w:bottom w:val="single" w:sz="4" w:space="0" w:color="auto"/>
              <w:right w:val="single" w:sz="4" w:space="0" w:color="auto"/>
            </w:tcBorders>
            <w:shd w:val="clear" w:color="auto" w:fill="FFFFFF"/>
            <w:noWrap/>
            <w:vAlign w:val="center"/>
            <w:hideMark/>
          </w:tcPr>
          <w:p w:rsidR="00033D6D" w:rsidRDefault="00033D6D">
            <w:pPr>
              <w:spacing w:line="240" w:lineRule="auto"/>
              <w:rPr>
                <w:rFonts w:cs="Arial"/>
                <w:b/>
                <w:bCs/>
                <w:sz w:val="18"/>
                <w:szCs w:val="18"/>
                <w:lang w:eastAsia="sl-SI"/>
              </w:rPr>
            </w:pPr>
            <w:r>
              <w:rPr>
                <w:rFonts w:cs="Arial"/>
                <w:b/>
                <w:bCs/>
                <w:sz w:val="18"/>
                <w:szCs w:val="18"/>
                <w:lang w:eastAsia="sl-SI"/>
              </w:rPr>
              <w:t> </w:t>
            </w:r>
          </w:p>
        </w:tc>
        <w:tc>
          <w:tcPr>
            <w:tcW w:w="1275"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50.000</w:t>
            </w:r>
          </w:p>
        </w:tc>
        <w:tc>
          <w:tcPr>
            <w:tcW w:w="1134"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25.000</w:t>
            </w:r>
          </w:p>
        </w:tc>
        <w:tc>
          <w:tcPr>
            <w:tcW w:w="9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25.000</w:t>
            </w:r>
          </w:p>
        </w:tc>
        <w:tc>
          <w:tcPr>
            <w:tcW w:w="992"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50.000</w:t>
            </w:r>
          </w:p>
        </w:tc>
        <w:tc>
          <w:tcPr>
            <w:tcW w:w="1165"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r>
      <w:tr w:rsidR="00033D6D" w:rsidTr="00033D6D">
        <w:trPr>
          <w:gridAfter w:val="2"/>
          <w:wAfter w:w="1400" w:type="dxa"/>
          <w:trHeight w:val="510"/>
        </w:trPr>
        <w:tc>
          <w:tcPr>
            <w:tcW w:w="916" w:type="dxa"/>
            <w:tcBorders>
              <w:top w:val="nil"/>
              <w:left w:val="single" w:sz="4" w:space="0" w:color="auto"/>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4.1.4.2</w:t>
            </w:r>
          </w:p>
        </w:tc>
        <w:tc>
          <w:tcPr>
            <w:tcW w:w="2345"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xml:space="preserve">Informiranje in spodbujanje zmanjševanja toplotnih izgub stavb </w:t>
            </w:r>
          </w:p>
        </w:tc>
        <w:tc>
          <w:tcPr>
            <w:tcW w:w="212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xml:space="preserve"> Aktivnosti ENSVET</w:t>
            </w:r>
          </w:p>
        </w:tc>
        <w:tc>
          <w:tcPr>
            <w:tcW w:w="1276" w:type="dxa"/>
            <w:tcBorders>
              <w:top w:val="nil"/>
              <w:left w:val="nil"/>
              <w:bottom w:val="single" w:sz="4" w:space="0" w:color="auto"/>
              <w:right w:val="single" w:sz="4" w:space="0" w:color="auto"/>
            </w:tcBorders>
            <w:shd w:val="clear" w:color="auto" w:fill="FFFFFF"/>
            <w:noWrap/>
            <w:vAlign w:val="center"/>
            <w:hideMark/>
          </w:tcPr>
          <w:p w:rsidR="00033D6D" w:rsidRDefault="00033D6D">
            <w:pPr>
              <w:spacing w:line="240" w:lineRule="auto"/>
              <w:rPr>
                <w:rFonts w:cs="Arial"/>
                <w:b/>
                <w:bCs/>
                <w:sz w:val="18"/>
                <w:szCs w:val="18"/>
                <w:lang w:eastAsia="sl-SI"/>
              </w:rPr>
            </w:pPr>
            <w:r>
              <w:rPr>
                <w:rFonts w:cs="Arial"/>
                <w:b/>
                <w:bCs/>
                <w:sz w:val="18"/>
                <w:szCs w:val="18"/>
                <w:lang w:eastAsia="sl-SI"/>
              </w:rPr>
              <w:t> </w:t>
            </w:r>
          </w:p>
        </w:tc>
        <w:tc>
          <w:tcPr>
            <w:tcW w:w="1275" w:type="dxa"/>
            <w:tcBorders>
              <w:top w:val="nil"/>
              <w:left w:val="nil"/>
              <w:bottom w:val="single" w:sz="4" w:space="0" w:color="auto"/>
              <w:right w:val="single" w:sz="4" w:space="0" w:color="auto"/>
            </w:tcBorders>
            <w:shd w:val="clear" w:color="auto" w:fill="A6A6A6"/>
            <w:noWrap/>
            <w:vAlign w:val="center"/>
            <w:hideMark/>
          </w:tcPr>
          <w:p w:rsidR="00033D6D" w:rsidRDefault="00033D6D">
            <w:pPr>
              <w:spacing w:line="240" w:lineRule="auto"/>
              <w:jc w:val="right"/>
              <w:rPr>
                <w:rFonts w:cs="Arial"/>
                <w:sz w:val="18"/>
                <w:szCs w:val="18"/>
                <w:lang w:eastAsia="sl-SI"/>
              </w:rPr>
            </w:pPr>
            <w:r>
              <w:rPr>
                <w:rFonts w:cs="Arial"/>
                <w:sz w:val="18"/>
                <w:szCs w:val="18"/>
                <w:lang w:eastAsia="sl-SI"/>
              </w:rPr>
              <w:t>3.000</w:t>
            </w:r>
          </w:p>
        </w:tc>
        <w:tc>
          <w:tcPr>
            <w:tcW w:w="1134"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1.000</w:t>
            </w:r>
          </w:p>
        </w:tc>
        <w:tc>
          <w:tcPr>
            <w:tcW w:w="9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1.000</w:t>
            </w:r>
          </w:p>
        </w:tc>
        <w:tc>
          <w:tcPr>
            <w:tcW w:w="992"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1.000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3.000</w:t>
            </w:r>
          </w:p>
        </w:tc>
        <w:tc>
          <w:tcPr>
            <w:tcW w:w="1165"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r>
      <w:tr w:rsidR="00033D6D" w:rsidTr="00033D6D">
        <w:trPr>
          <w:gridAfter w:val="2"/>
          <w:wAfter w:w="1400" w:type="dxa"/>
          <w:trHeight w:val="1260"/>
        </w:trPr>
        <w:tc>
          <w:tcPr>
            <w:tcW w:w="916" w:type="dxa"/>
            <w:tcBorders>
              <w:top w:val="nil"/>
              <w:left w:val="single" w:sz="4" w:space="0" w:color="auto"/>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4.1.4.3</w:t>
            </w:r>
          </w:p>
        </w:tc>
        <w:tc>
          <w:tcPr>
            <w:tcW w:w="2345"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Rezervacija območij za nizkoenergetsko gradnjo masivnih lesenih objektov</w:t>
            </w:r>
            <w:r w:rsidR="00B74536">
              <w:rPr>
                <w:rFonts w:cs="Arial"/>
                <w:sz w:val="18"/>
                <w:szCs w:val="18"/>
                <w:lang w:eastAsia="sl-SI"/>
              </w:rPr>
              <w:t>,</w:t>
            </w:r>
            <w:r>
              <w:rPr>
                <w:rFonts w:cs="Arial"/>
                <w:sz w:val="18"/>
                <w:szCs w:val="18"/>
                <w:lang w:eastAsia="sl-SI"/>
              </w:rPr>
              <w:t xml:space="preserve"> ogrevanih z obnovljivimi viri energije</w:t>
            </w:r>
            <w:r w:rsidR="00B74536">
              <w:rPr>
                <w:rFonts w:cs="Arial"/>
                <w:sz w:val="18"/>
                <w:szCs w:val="18"/>
                <w:lang w:eastAsia="sl-SI"/>
              </w:rPr>
              <w:t>,</w:t>
            </w:r>
            <w:r>
              <w:rPr>
                <w:rFonts w:cs="Arial"/>
                <w:sz w:val="18"/>
                <w:szCs w:val="18"/>
                <w:lang w:eastAsia="sl-SI"/>
              </w:rPr>
              <w:t xml:space="preserve"> zasnovanih in postavljenih z upoštevanjem vrednosti in meril v okolju mesta razpoznane identitetne – tradicionalne arhitekture</w:t>
            </w:r>
          </w:p>
        </w:tc>
        <w:tc>
          <w:tcPr>
            <w:tcW w:w="212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Šlo bo za kombinacijo sredstev različnih investitorjev. Višina sredstev bo znana ob sami pripravi projekta.</w:t>
            </w:r>
          </w:p>
        </w:tc>
        <w:tc>
          <w:tcPr>
            <w:tcW w:w="1276" w:type="dxa"/>
            <w:tcBorders>
              <w:top w:val="nil"/>
              <w:left w:val="nil"/>
              <w:bottom w:val="single" w:sz="4" w:space="0" w:color="auto"/>
              <w:right w:val="single" w:sz="4" w:space="0" w:color="auto"/>
            </w:tcBorders>
            <w:shd w:val="clear" w:color="auto" w:fill="FFFFFF"/>
            <w:noWrap/>
            <w:vAlign w:val="center"/>
            <w:hideMark/>
          </w:tcPr>
          <w:p w:rsidR="00033D6D" w:rsidRDefault="00033D6D">
            <w:pPr>
              <w:spacing w:line="240" w:lineRule="auto"/>
              <w:rPr>
                <w:rFonts w:cs="Arial"/>
                <w:b/>
                <w:bCs/>
                <w:sz w:val="18"/>
                <w:szCs w:val="18"/>
                <w:lang w:eastAsia="sl-SI"/>
              </w:rPr>
            </w:pPr>
            <w:r>
              <w:rPr>
                <w:rFonts w:cs="Arial"/>
                <w:b/>
                <w:bCs/>
                <w:sz w:val="18"/>
                <w:szCs w:val="18"/>
                <w:lang w:eastAsia="sl-SI"/>
              </w:rPr>
              <w:t> </w:t>
            </w:r>
          </w:p>
        </w:tc>
        <w:tc>
          <w:tcPr>
            <w:tcW w:w="1275" w:type="dxa"/>
            <w:tcBorders>
              <w:top w:val="nil"/>
              <w:left w:val="nil"/>
              <w:bottom w:val="single" w:sz="4" w:space="0" w:color="auto"/>
              <w:right w:val="single" w:sz="4" w:space="0" w:color="auto"/>
            </w:tcBorders>
            <w:shd w:val="clear" w:color="auto" w:fill="A6A6A6"/>
            <w:noWrap/>
            <w:vAlign w:val="center"/>
            <w:hideMark/>
          </w:tcPr>
          <w:p w:rsidR="00033D6D" w:rsidRDefault="00033D6D">
            <w:pPr>
              <w:spacing w:line="240" w:lineRule="auto"/>
              <w:jc w:val="right"/>
              <w:rPr>
                <w:rFonts w:cs="Arial"/>
                <w:b/>
                <w:bCs/>
                <w:sz w:val="18"/>
                <w:szCs w:val="18"/>
                <w:lang w:eastAsia="sl-SI"/>
              </w:rPr>
            </w:pPr>
            <w:r>
              <w:rPr>
                <w:rFonts w:cs="Arial"/>
                <w:b/>
                <w:bCs/>
                <w:sz w:val="18"/>
                <w:szCs w:val="18"/>
                <w:lang w:eastAsia="sl-SI"/>
              </w:rPr>
              <w:t>0</w:t>
            </w:r>
          </w:p>
        </w:tc>
        <w:tc>
          <w:tcPr>
            <w:tcW w:w="1134"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65"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r>
      <w:tr w:rsidR="00033D6D" w:rsidTr="00033D6D">
        <w:trPr>
          <w:gridAfter w:val="2"/>
          <w:wAfter w:w="1400" w:type="dxa"/>
          <w:trHeight w:val="510"/>
        </w:trPr>
        <w:tc>
          <w:tcPr>
            <w:tcW w:w="916" w:type="dxa"/>
            <w:vMerge w:val="restart"/>
            <w:tcBorders>
              <w:top w:val="nil"/>
              <w:left w:val="single" w:sz="4" w:space="0" w:color="auto"/>
              <w:bottom w:val="single" w:sz="4" w:space="0" w:color="000000"/>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4.1.4.4</w:t>
            </w:r>
          </w:p>
        </w:tc>
        <w:tc>
          <w:tcPr>
            <w:tcW w:w="2345"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Vzpostavi se organizirano energetsko upravljanje objektov v občinski lasti</w:t>
            </w:r>
          </w:p>
        </w:tc>
        <w:tc>
          <w:tcPr>
            <w:tcW w:w="212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6" w:type="dxa"/>
            <w:tcBorders>
              <w:top w:val="nil"/>
              <w:left w:val="nil"/>
              <w:bottom w:val="single" w:sz="4" w:space="0" w:color="auto"/>
              <w:right w:val="single" w:sz="4" w:space="0" w:color="auto"/>
            </w:tcBorders>
            <w:shd w:val="clear" w:color="auto" w:fill="FFFFFF"/>
            <w:noWrap/>
            <w:vAlign w:val="center"/>
            <w:hideMark/>
          </w:tcPr>
          <w:p w:rsidR="00033D6D" w:rsidRDefault="00033D6D">
            <w:pPr>
              <w:spacing w:line="240" w:lineRule="auto"/>
              <w:rPr>
                <w:rFonts w:cs="Arial"/>
                <w:b/>
                <w:bCs/>
                <w:sz w:val="18"/>
                <w:szCs w:val="18"/>
                <w:lang w:eastAsia="sl-SI"/>
              </w:rPr>
            </w:pPr>
            <w:r>
              <w:rPr>
                <w:rFonts w:cs="Arial"/>
                <w:b/>
                <w:bCs/>
                <w:sz w:val="18"/>
                <w:szCs w:val="18"/>
                <w:lang w:eastAsia="sl-SI"/>
              </w:rPr>
              <w:t> </w:t>
            </w:r>
          </w:p>
        </w:tc>
        <w:tc>
          <w:tcPr>
            <w:tcW w:w="1275" w:type="dxa"/>
            <w:tcBorders>
              <w:top w:val="nil"/>
              <w:left w:val="nil"/>
              <w:bottom w:val="single" w:sz="4" w:space="0" w:color="auto"/>
              <w:right w:val="single" w:sz="4" w:space="0" w:color="auto"/>
            </w:tcBorders>
            <w:shd w:val="clear" w:color="auto" w:fill="A6A6A6"/>
            <w:noWrap/>
            <w:vAlign w:val="center"/>
            <w:hideMark/>
          </w:tcPr>
          <w:p w:rsidR="00033D6D" w:rsidRDefault="00033D6D">
            <w:pPr>
              <w:spacing w:line="240" w:lineRule="auto"/>
              <w:jc w:val="right"/>
              <w:rPr>
                <w:rFonts w:cs="Arial"/>
                <w:sz w:val="18"/>
                <w:szCs w:val="18"/>
                <w:lang w:eastAsia="sl-SI"/>
              </w:rPr>
            </w:pPr>
            <w:r>
              <w:rPr>
                <w:rFonts w:cs="Arial"/>
                <w:sz w:val="18"/>
                <w:szCs w:val="18"/>
                <w:lang w:eastAsia="sl-SI"/>
              </w:rPr>
              <w:t>30.000</w:t>
            </w:r>
          </w:p>
        </w:tc>
        <w:tc>
          <w:tcPr>
            <w:tcW w:w="1134"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10.000</w:t>
            </w:r>
          </w:p>
        </w:tc>
        <w:tc>
          <w:tcPr>
            <w:tcW w:w="9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10.000</w:t>
            </w:r>
          </w:p>
        </w:tc>
        <w:tc>
          <w:tcPr>
            <w:tcW w:w="992"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10.000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30.000</w:t>
            </w:r>
          </w:p>
        </w:tc>
        <w:tc>
          <w:tcPr>
            <w:tcW w:w="1165"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r>
      <w:tr w:rsidR="00033D6D" w:rsidTr="00033D6D">
        <w:trPr>
          <w:gridAfter w:val="2"/>
          <w:wAfter w:w="1400" w:type="dxa"/>
          <w:trHeight w:val="510"/>
        </w:trPr>
        <w:tc>
          <w:tcPr>
            <w:tcW w:w="0" w:type="auto"/>
            <w:vMerge/>
            <w:tcBorders>
              <w:top w:val="nil"/>
              <w:left w:val="single" w:sz="4" w:space="0" w:color="auto"/>
              <w:bottom w:val="single" w:sz="4" w:space="0" w:color="000000"/>
              <w:right w:val="single" w:sz="4" w:space="0" w:color="auto"/>
            </w:tcBorders>
            <w:vAlign w:val="center"/>
            <w:hideMark/>
          </w:tcPr>
          <w:p w:rsidR="00033D6D" w:rsidRDefault="00033D6D">
            <w:pPr>
              <w:spacing w:line="240" w:lineRule="auto"/>
              <w:rPr>
                <w:rFonts w:cs="Arial"/>
                <w:sz w:val="18"/>
                <w:szCs w:val="18"/>
                <w:lang w:eastAsia="sl-SI"/>
              </w:rPr>
            </w:pPr>
          </w:p>
        </w:tc>
        <w:tc>
          <w:tcPr>
            <w:tcW w:w="2345" w:type="dxa"/>
            <w:tcBorders>
              <w:top w:val="nil"/>
              <w:left w:val="nil"/>
              <w:bottom w:val="single" w:sz="4" w:space="0" w:color="auto"/>
              <w:right w:val="single" w:sz="4" w:space="0" w:color="auto"/>
            </w:tcBorders>
            <w:vAlign w:val="center"/>
            <w:hideMark/>
          </w:tcPr>
          <w:p w:rsidR="00033D6D" w:rsidRDefault="00033D6D">
            <w:pPr>
              <w:spacing w:line="240" w:lineRule="auto"/>
              <w:rPr>
                <w:rFonts w:cs="Arial"/>
                <w:sz w:val="18"/>
                <w:szCs w:val="18"/>
                <w:lang w:eastAsia="sl-SI"/>
              </w:rPr>
            </w:pPr>
            <w:r>
              <w:rPr>
                <w:rFonts w:cs="Arial"/>
                <w:sz w:val="18"/>
                <w:szCs w:val="18"/>
                <w:lang w:eastAsia="sl-SI"/>
              </w:rPr>
              <w:t>Energetska sanacija javnih stavb</w:t>
            </w:r>
          </w:p>
        </w:tc>
        <w:tc>
          <w:tcPr>
            <w:tcW w:w="2126" w:type="dxa"/>
            <w:tcBorders>
              <w:top w:val="nil"/>
              <w:left w:val="nil"/>
              <w:bottom w:val="single" w:sz="4" w:space="0" w:color="auto"/>
              <w:right w:val="single" w:sz="4" w:space="0" w:color="auto"/>
            </w:tcBorders>
            <w:vAlign w:val="center"/>
            <w:hideMark/>
          </w:tcPr>
          <w:p w:rsidR="00033D6D" w:rsidRDefault="00033D6D">
            <w:pPr>
              <w:spacing w:line="240" w:lineRule="auto"/>
              <w:rPr>
                <w:rFonts w:cs="Arial"/>
                <w:sz w:val="18"/>
                <w:szCs w:val="18"/>
                <w:lang w:eastAsia="sl-SI"/>
              </w:rPr>
            </w:pPr>
            <w:r>
              <w:rPr>
                <w:rFonts w:cs="Arial"/>
                <w:sz w:val="18"/>
                <w:szCs w:val="18"/>
                <w:lang w:eastAsia="sl-SI"/>
              </w:rPr>
              <w:t>Stavba mestne uprave, TVD Partizan, OŠ III, OŠ IV, OŠ Bakovci</w:t>
            </w:r>
          </w:p>
        </w:tc>
        <w:tc>
          <w:tcPr>
            <w:tcW w:w="1276" w:type="dxa"/>
            <w:tcBorders>
              <w:top w:val="nil"/>
              <w:left w:val="nil"/>
              <w:bottom w:val="single" w:sz="4" w:space="0" w:color="auto"/>
              <w:right w:val="single" w:sz="4" w:space="0" w:color="auto"/>
            </w:tcBorders>
            <w:noWrap/>
            <w:vAlign w:val="center"/>
            <w:hideMark/>
          </w:tcPr>
          <w:p w:rsidR="00033D6D" w:rsidRDefault="00033D6D">
            <w:pPr>
              <w:spacing w:line="240" w:lineRule="auto"/>
              <w:rPr>
                <w:rFonts w:cs="Arial"/>
                <w:sz w:val="18"/>
                <w:szCs w:val="18"/>
                <w:lang w:eastAsia="sl-SI"/>
              </w:rPr>
            </w:pPr>
            <w:r>
              <w:rPr>
                <w:rFonts w:cs="Arial"/>
                <w:sz w:val="18"/>
                <w:szCs w:val="18"/>
                <w:lang w:eastAsia="sl-SI"/>
              </w:rPr>
              <w:t>K</w:t>
            </w:r>
          </w:p>
        </w:tc>
        <w:tc>
          <w:tcPr>
            <w:tcW w:w="1275" w:type="dxa"/>
            <w:tcBorders>
              <w:top w:val="nil"/>
              <w:left w:val="nil"/>
              <w:bottom w:val="single" w:sz="4" w:space="0" w:color="auto"/>
              <w:right w:val="single" w:sz="4" w:space="0" w:color="auto"/>
            </w:tcBorders>
            <w:shd w:val="clear" w:color="auto" w:fill="A6A6A6"/>
            <w:noWrap/>
            <w:vAlign w:val="center"/>
            <w:hideMark/>
          </w:tcPr>
          <w:p w:rsidR="00033D6D" w:rsidRDefault="00033D6D">
            <w:pPr>
              <w:spacing w:line="240" w:lineRule="auto"/>
              <w:jc w:val="right"/>
              <w:rPr>
                <w:rFonts w:cs="Arial"/>
                <w:b/>
                <w:bCs/>
                <w:sz w:val="18"/>
                <w:szCs w:val="18"/>
                <w:lang w:eastAsia="sl-SI"/>
              </w:rPr>
            </w:pPr>
            <w:r>
              <w:rPr>
                <w:rFonts w:cs="Arial"/>
                <w:b/>
                <w:bCs/>
                <w:sz w:val="18"/>
                <w:szCs w:val="18"/>
                <w:lang w:eastAsia="sl-SI"/>
              </w:rPr>
              <w:t>2.568.494</w:t>
            </w:r>
          </w:p>
        </w:tc>
        <w:tc>
          <w:tcPr>
            <w:tcW w:w="1134" w:type="dxa"/>
            <w:tcBorders>
              <w:top w:val="nil"/>
              <w:left w:val="nil"/>
              <w:bottom w:val="single" w:sz="4" w:space="0" w:color="auto"/>
              <w:right w:val="single" w:sz="4" w:space="0" w:color="auto"/>
            </w:tcBorders>
            <w:vAlign w:val="center"/>
            <w:hideMark/>
          </w:tcPr>
          <w:p w:rsidR="00033D6D" w:rsidRDefault="00033D6D">
            <w:pPr>
              <w:spacing w:line="240" w:lineRule="auto"/>
              <w:jc w:val="right"/>
              <w:rPr>
                <w:rFonts w:cs="Arial"/>
                <w:sz w:val="18"/>
                <w:szCs w:val="18"/>
                <w:lang w:eastAsia="sl-SI"/>
              </w:rPr>
            </w:pPr>
            <w:r>
              <w:rPr>
                <w:rFonts w:cs="Arial"/>
                <w:sz w:val="18"/>
                <w:szCs w:val="18"/>
                <w:lang w:eastAsia="sl-SI"/>
              </w:rPr>
              <w:t>124.748</w:t>
            </w:r>
          </w:p>
        </w:tc>
        <w:tc>
          <w:tcPr>
            <w:tcW w:w="993" w:type="dxa"/>
            <w:tcBorders>
              <w:top w:val="nil"/>
              <w:left w:val="nil"/>
              <w:bottom w:val="single" w:sz="4" w:space="0" w:color="auto"/>
              <w:right w:val="single" w:sz="4" w:space="0" w:color="auto"/>
            </w:tcBorders>
            <w:vAlign w:val="center"/>
            <w:hideMark/>
          </w:tcPr>
          <w:p w:rsidR="00033D6D" w:rsidRDefault="00033D6D">
            <w:pPr>
              <w:spacing w:line="240" w:lineRule="auto"/>
              <w:jc w:val="right"/>
              <w:rPr>
                <w:rFonts w:cs="Arial"/>
                <w:sz w:val="18"/>
                <w:szCs w:val="18"/>
                <w:lang w:eastAsia="sl-SI"/>
              </w:rPr>
            </w:pPr>
            <w:r>
              <w:rPr>
                <w:rFonts w:cs="Arial"/>
                <w:sz w:val="18"/>
                <w:szCs w:val="18"/>
                <w:lang w:eastAsia="sl-SI"/>
              </w:rPr>
              <w:t>189.807</w:t>
            </w:r>
          </w:p>
        </w:tc>
        <w:tc>
          <w:tcPr>
            <w:tcW w:w="992" w:type="dxa"/>
            <w:tcBorders>
              <w:top w:val="nil"/>
              <w:left w:val="nil"/>
              <w:bottom w:val="single" w:sz="4" w:space="0" w:color="auto"/>
              <w:right w:val="single" w:sz="4" w:space="0" w:color="auto"/>
            </w:tcBorders>
            <w:vAlign w:val="center"/>
            <w:hideMark/>
          </w:tcPr>
          <w:p w:rsidR="00033D6D" w:rsidRDefault="00033D6D">
            <w:pPr>
              <w:spacing w:line="240" w:lineRule="auto"/>
              <w:jc w:val="right"/>
              <w:rPr>
                <w:rFonts w:cs="Arial"/>
                <w:sz w:val="18"/>
                <w:szCs w:val="18"/>
                <w:lang w:eastAsia="sl-SI"/>
              </w:rPr>
            </w:pPr>
            <w:r>
              <w:rPr>
                <w:rFonts w:cs="Arial"/>
                <w:sz w:val="18"/>
                <w:szCs w:val="18"/>
                <w:lang w:eastAsia="sl-SI"/>
              </w:rPr>
              <w:t>393.288</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707.843</w:t>
            </w:r>
          </w:p>
        </w:tc>
        <w:tc>
          <w:tcPr>
            <w:tcW w:w="1165" w:type="dxa"/>
            <w:gridSpan w:val="2"/>
            <w:tcBorders>
              <w:top w:val="nil"/>
              <w:left w:val="nil"/>
              <w:bottom w:val="single" w:sz="4" w:space="0" w:color="auto"/>
              <w:right w:val="single" w:sz="4" w:space="0" w:color="auto"/>
            </w:tcBorders>
            <w:vAlign w:val="center"/>
            <w:hideMark/>
          </w:tcPr>
          <w:p w:rsidR="00033D6D" w:rsidRDefault="00033D6D">
            <w:pPr>
              <w:spacing w:line="240" w:lineRule="auto"/>
              <w:jc w:val="right"/>
              <w:rPr>
                <w:rFonts w:cs="Arial"/>
                <w:sz w:val="18"/>
                <w:szCs w:val="18"/>
                <w:lang w:eastAsia="sl-SI"/>
              </w:rPr>
            </w:pPr>
            <w:r>
              <w:rPr>
                <w:rFonts w:cs="Arial"/>
                <w:sz w:val="18"/>
                <w:szCs w:val="18"/>
                <w:lang w:eastAsia="sl-SI"/>
              </w:rPr>
              <w:t>65.655</w:t>
            </w:r>
          </w:p>
        </w:tc>
        <w:tc>
          <w:tcPr>
            <w:tcW w:w="992" w:type="dxa"/>
            <w:gridSpan w:val="2"/>
            <w:tcBorders>
              <w:top w:val="nil"/>
              <w:left w:val="nil"/>
              <w:bottom w:val="single" w:sz="4" w:space="0" w:color="auto"/>
              <w:right w:val="single" w:sz="4" w:space="0" w:color="auto"/>
            </w:tcBorders>
            <w:vAlign w:val="center"/>
            <w:hideMark/>
          </w:tcPr>
          <w:p w:rsidR="00033D6D" w:rsidRDefault="00033D6D">
            <w:pPr>
              <w:spacing w:line="240" w:lineRule="auto"/>
              <w:jc w:val="right"/>
              <w:rPr>
                <w:rFonts w:cs="Arial"/>
                <w:sz w:val="18"/>
                <w:szCs w:val="18"/>
                <w:lang w:eastAsia="sl-SI"/>
              </w:rPr>
            </w:pPr>
            <w:r>
              <w:rPr>
                <w:rFonts w:cs="Arial"/>
                <w:sz w:val="18"/>
                <w:szCs w:val="18"/>
                <w:lang w:eastAsia="sl-SI"/>
              </w:rPr>
              <w:t>151.846</w:t>
            </w:r>
          </w:p>
        </w:tc>
        <w:tc>
          <w:tcPr>
            <w:tcW w:w="1134" w:type="dxa"/>
            <w:gridSpan w:val="2"/>
            <w:tcBorders>
              <w:top w:val="nil"/>
              <w:left w:val="nil"/>
              <w:bottom w:val="single" w:sz="4" w:space="0" w:color="auto"/>
              <w:right w:val="single" w:sz="4" w:space="0" w:color="auto"/>
            </w:tcBorders>
            <w:vAlign w:val="center"/>
            <w:hideMark/>
          </w:tcPr>
          <w:p w:rsidR="00033D6D" w:rsidRDefault="00033D6D">
            <w:pPr>
              <w:spacing w:line="240" w:lineRule="auto"/>
              <w:jc w:val="right"/>
              <w:rPr>
                <w:rFonts w:cs="Arial"/>
                <w:sz w:val="18"/>
                <w:szCs w:val="18"/>
                <w:lang w:eastAsia="sl-SI"/>
              </w:rPr>
            </w:pPr>
            <w:r>
              <w:rPr>
                <w:rFonts w:cs="Arial"/>
                <w:sz w:val="18"/>
                <w:szCs w:val="18"/>
                <w:lang w:eastAsia="sl-SI"/>
              </w:rPr>
              <w:t>154.630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372.131</w:t>
            </w:r>
          </w:p>
        </w:tc>
        <w:tc>
          <w:tcPr>
            <w:tcW w:w="1293" w:type="dxa"/>
            <w:tcBorders>
              <w:top w:val="nil"/>
              <w:left w:val="nil"/>
              <w:bottom w:val="single" w:sz="4" w:space="0" w:color="auto"/>
              <w:right w:val="single" w:sz="4" w:space="0" w:color="auto"/>
            </w:tcBorders>
            <w:vAlign w:val="center"/>
            <w:hideMark/>
          </w:tcPr>
          <w:p w:rsidR="00033D6D" w:rsidRDefault="00033D6D">
            <w:pPr>
              <w:spacing w:line="240" w:lineRule="auto"/>
              <w:jc w:val="right"/>
              <w:rPr>
                <w:rFonts w:cs="Arial"/>
                <w:sz w:val="18"/>
                <w:szCs w:val="18"/>
                <w:lang w:eastAsia="sl-SI"/>
              </w:rPr>
            </w:pPr>
            <w:r>
              <w:rPr>
                <w:rFonts w:cs="Arial"/>
                <w:sz w:val="18"/>
                <w:szCs w:val="18"/>
                <w:lang w:eastAsia="sl-SI"/>
              </w:rPr>
              <w:t>262.618</w:t>
            </w:r>
          </w:p>
        </w:tc>
        <w:tc>
          <w:tcPr>
            <w:tcW w:w="999" w:type="dxa"/>
            <w:gridSpan w:val="2"/>
            <w:tcBorders>
              <w:top w:val="nil"/>
              <w:left w:val="nil"/>
              <w:bottom w:val="single" w:sz="4" w:space="0" w:color="auto"/>
              <w:right w:val="single" w:sz="4" w:space="0" w:color="auto"/>
            </w:tcBorders>
            <w:vAlign w:val="center"/>
            <w:hideMark/>
          </w:tcPr>
          <w:p w:rsidR="00033D6D" w:rsidRDefault="00033D6D">
            <w:pPr>
              <w:spacing w:line="240" w:lineRule="auto"/>
              <w:jc w:val="right"/>
              <w:rPr>
                <w:rFonts w:cs="Arial"/>
                <w:sz w:val="18"/>
                <w:szCs w:val="18"/>
                <w:lang w:eastAsia="sl-SI"/>
              </w:rPr>
            </w:pPr>
            <w:r>
              <w:rPr>
                <w:rFonts w:cs="Arial"/>
                <w:sz w:val="18"/>
                <w:szCs w:val="18"/>
                <w:lang w:eastAsia="sl-SI"/>
              </w:rPr>
              <w:t>607.382</w:t>
            </w:r>
          </w:p>
        </w:tc>
        <w:tc>
          <w:tcPr>
            <w:tcW w:w="999" w:type="dxa"/>
            <w:gridSpan w:val="2"/>
            <w:tcBorders>
              <w:top w:val="nil"/>
              <w:left w:val="nil"/>
              <w:bottom w:val="single" w:sz="4" w:space="0" w:color="auto"/>
              <w:right w:val="single" w:sz="4" w:space="0" w:color="auto"/>
            </w:tcBorders>
            <w:vAlign w:val="center"/>
            <w:hideMark/>
          </w:tcPr>
          <w:p w:rsidR="00033D6D" w:rsidRDefault="00033D6D">
            <w:pPr>
              <w:spacing w:line="240" w:lineRule="auto"/>
              <w:jc w:val="right"/>
              <w:rPr>
                <w:rFonts w:cs="Arial"/>
                <w:sz w:val="18"/>
                <w:szCs w:val="18"/>
                <w:lang w:eastAsia="sl-SI"/>
              </w:rPr>
            </w:pPr>
            <w:r>
              <w:rPr>
                <w:rFonts w:cs="Arial"/>
                <w:sz w:val="18"/>
                <w:szCs w:val="18"/>
                <w:lang w:eastAsia="sl-SI"/>
              </w:rPr>
              <w:t>618.520</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1.488.520</w:t>
            </w:r>
          </w:p>
        </w:tc>
      </w:tr>
      <w:tr w:rsidR="00033D6D" w:rsidTr="00033D6D">
        <w:trPr>
          <w:gridAfter w:val="2"/>
          <w:wAfter w:w="1400" w:type="dxa"/>
          <w:trHeight w:val="255"/>
        </w:trPr>
        <w:tc>
          <w:tcPr>
            <w:tcW w:w="916" w:type="dxa"/>
            <w:tcBorders>
              <w:top w:val="nil"/>
              <w:left w:val="single" w:sz="4" w:space="0" w:color="auto"/>
              <w:bottom w:val="single" w:sz="4" w:space="0" w:color="auto"/>
              <w:right w:val="single" w:sz="4" w:space="0" w:color="auto"/>
            </w:tcBorders>
            <w:shd w:val="clear" w:color="auto" w:fill="FFFFFF"/>
            <w:vAlign w:val="center"/>
            <w:hideMark/>
          </w:tcPr>
          <w:p w:rsidR="00033D6D" w:rsidRDefault="00033D6D">
            <w:pPr>
              <w:spacing w:line="240" w:lineRule="auto"/>
              <w:rPr>
                <w:rFonts w:cs="Arial"/>
                <w:i/>
                <w:iCs/>
                <w:sz w:val="18"/>
                <w:szCs w:val="18"/>
                <w:lang w:eastAsia="sl-SI"/>
              </w:rPr>
            </w:pPr>
            <w:r>
              <w:rPr>
                <w:rFonts w:cs="Arial"/>
                <w:i/>
                <w:iCs/>
                <w:sz w:val="18"/>
                <w:szCs w:val="18"/>
                <w:lang w:eastAsia="sl-SI"/>
              </w:rPr>
              <w:t>4.1.4.5</w:t>
            </w:r>
          </w:p>
        </w:tc>
        <w:tc>
          <w:tcPr>
            <w:tcW w:w="2345" w:type="dxa"/>
            <w:tcBorders>
              <w:top w:val="nil"/>
              <w:left w:val="nil"/>
              <w:bottom w:val="single" w:sz="4" w:space="0" w:color="auto"/>
              <w:right w:val="single" w:sz="4" w:space="0" w:color="auto"/>
            </w:tcBorders>
            <w:noWrap/>
            <w:vAlign w:val="center"/>
            <w:hideMark/>
          </w:tcPr>
          <w:p w:rsidR="00033D6D" w:rsidRDefault="00033D6D">
            <w:pPr>
              <w:spacing w:line="240" w:lineRule="auto"/>
              <w:rPr>
                <w:rFonts w:cs="Arial"/>
                <w:sz w:val="18"/>
                <w:szCs w:val="18"/>
                <w:lang w:eastAsia="sl-SI"/>
              </w:rPr>
            </w:pPr>
            <w:r>
              <w:rPr>
                <w:rFonts w:cs="Arial"/>
                <w:sz w:val="18"/>
                <w:szCs w:val="18"/>
                <w:lang w:eastAsia="sl-SI"/>
              </w:rPr>
              <w:t>Natančna evidenca malih kurilnih naprav</w:t>
            </w:r>
          </w:p>
        </w:tc>
        <w:tc>
          <w:tcPr>
            <w:tcW w:w="2126" w:type="dxa"/>
            <w:tcBorders>
              <w:top w:val="nil"/>
              <w:left w:val="nil"/>
              <w:bottom w:val="single" w:sz="4" w:space="0" w:color="auto"/>
              <w:right w:val="single" w:sz="4" w:space="0" w:color="auto"/>
            </w:tcBorders>
            <w:shd w:val="clear" w:color="auto" w:fill="FFFFFF"/>
            <w:noWrap/>
            <w:vAlign w:val="center"/>
            <w:hideMark/>
          </w:tcPr>
          <w:p w:rsidR="00033D6D" w:rsidRDefault="00033D6D">
            <w:pPr>
              <w:spacing w:line="240" w:lineRule="auto"/>
              <w:rPr>
                <w:rFonts w:cs="Arial"/>
                <w:b/>
                <w:bCs/>
                <w:sz w:val="18"/>
                <w:szCs w:val="18"/>
                <w:lang w:eastAsia="sl-SI"/>
              </w:rPr>
            </w:pPr>
            <w:r>
              <w:rPr>
                <w:rFonts w:cs="Arial"/>
                <w:b/>
                <w:bCs/>
                <w:sz w:val="18"/>
                <w:szCs w:val="18"/>
                <w:lang w:eastAsia="sl-SI"/>
              </w:rPr>
              <w:t> </w:t>
            </w:r>
          </w:p>
        </w:tc>
        <w:tc>
          <w:tcPr>
            <w:tcW w:w="127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5" w:type="dxa"/>
            <w:tcBorders>
              <w:top w:val="nil"/>
              <w:left w:val="nil"/>
              <w:bottom w:val="single" w:sz="4" w:space="0" w:color="auto"/>
              <w:right w:val="single" w:sz="4" w:space="0" w:color="auto"/>
            </w:tcBorders>
            <w:shd w:val="clear" w:color="auto" w:fill="A6A6A6"/>
            <w:noWrap/>
            <w:vAlign w:val="center"/>
            <w:hideMark/>
          </w:tcPr>
          <w:p w:rsidR="00033D6D" w:rsidRDefault="00033D6D">
            <w:pPr>
              <w:spacing w:line="240" w:lineRule="auto"/>
              <w:jc w:val="right"/>
              <w:rPr>
                <w:rFonts w:cs="Arial"/>
                <w:b/>
                <w:bCs/>
                <w:sz w:val="18"/>
                <w:szCs w:val="18"/>
                <w:lang w:eastAsia="sl-SI"/>
              </w:rPr>
            </w:pPr>
            <w:r>
              <w:rPr>
                <w:rFonts w:cs="Arial"/>
                <w:b/>
                <w:bCs/>
                <w:sz w:val="18"/>
                <w:szCs w:val="18"/>
                <w:lang w:eastAsia="sl-SI"/>
              </w:rPr>
              <w:t>0</w:t>
            </w:r>
          </w:p>
        </w:tc>
        <w:tc>
          <w:tcPr>
            <w:tcW w:w="1134"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65"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r>
      <w:tr w:rsidR="00033D6D" w:rsidTr="00033D6D">
        <w:trPr>
          <w:gridAfter w:val="2"/>
          <w:wAfter w:w="1400" w:type="dxa"/>
          <w:trHeight w:val="270"/>
        </w:trPr>
        <w:tc>
          <w:tcPr>
            <w:tcW w:w="916" w:type="dxa"/>
            <w:tcBorders>
              <w:top w:val="nil"/>
              <w:left w:val="single" w:sz="4" w:space="0" w:color="auto"/>
              <w:bottom w:val="single" w:sz="8" w:space="0" w:color="auto"/>
              <w:right w:val="single" w:sz="4" w:space="0" w:color="auto"/>
            </w:tcBorders>
            <w:shd w:val="clear" w:color="auto" w:fill="FFFFFF"/>
            <w:vAlign w:val="center"/>
            <w:hideMark/>
          </w:tcPr>
          <w:p w:rsidR="00033D6D" w:rsidRDefault="00033D6D">
            <w:pPr>
              <w:spacing w:line="240" w:lineRule="auto"/>
              <w:rPr>
                <w:rFonts w:cs="Arial"/>
                <w:i/>
                <w:iCs/>
                <w:sz w:val="18"/>
                <w:szCs w:val="18"/>
                <w:lang w:eastAsia="sl-SI"/>
              </w:rPr>
            </w:pPr>
            <w:r>
              <w:rPr>
                <w:rFonts w:cs="Arial"/>
                <w:i/>
                <w:iCs/>
                <w:sz w:val="18"/>
                <w:szCs w:val="18"/>
                <w:lang w:eastAsia="sl-SI"/>
              </w:rPr>
              <w:t> </w:t>
            </w:r>
          </w:p>
        </w:tc>
        <w:tc>
          <w:tcPr>
            <w:tcW w:w="2345" w:type="dxa"/>
            <w:tcBorders>
              <w:top w:val="nil"/>
              <w:left w:val="nil"/>
              <w:bottom w:val="single" w:sz="8" w:space="0" w:color="auto"/>
              <w:right w:val="single" w:sz="4" w:space="0" w:color="auto"/>
            </w:tcBorders>
            <w:noWrap/>
            <w:vAlign w:val="center"/>
            <w:hideMark/>
          </w:tcPr>
          <w:p w:rsidR="00033D6D" w:rsidRDefault="00033D6D">
            <w:pPr>
              <w:spacing w:line="240" w:lineRule="auto"/>
              <w:rPr>
                <w:rFonts w:cs="Arial"/>
                <w:b/>
                <w:bCs/>
                <w:sz w:val="18"/>
                <w:szCs w:val="18"/>
                <w:lang w:eastAsia="sl-SI"/>
              </w:rPr>
            </w:pPr>
            <w:r>
              <w:rPr>
                <w:rFonts w:cs="Arial"/>
                <w:b/>
                <w:bCs/>
                <w:sz w:val="18"/>
                <w:szCs w:val="18"/>
                <w:lang w:eastAsia="sl-SI"/>
              </w:rPr>
              <w:t>SKUPAJ URE IN OVE EURE</w:t>
            </w:r>
          </w:p>
        </w:tc>
        <w:tc>
          <w:tcPr>
            <w:tcW w:w="2126" w:type="dxa"/>
            <w:tcBorders>
              <w:top w:val="nil"/>
              <w:left w:val="nil"/>
              <w:bottom w:val="single" w:sz="8"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6" w:type="dxa"/>
            <w:tcBorders>
              <w:top w:val="nil"/>
              <w:left w:val="nil"/>
              <w:bottom w:val="single" w:sz="8"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5" w:type="dxa"/>
            <w:tcBorders>
              <w:top w:val="nil"/>
              <w:left w:val="nil"/>
              <w:bottom w:val="single" w:sz="8" w:space="0" w:color="auto"/>
              <w:right w:val="single" w:sz="4" w:space="0" w:color="auto"/>
            </w:tcBorders>
            <w:shd w:val="clear" w:color="auto" w:fill="A6A6A6"/>
            <w:vAlign w:val="center"/>
            <w:hideMark/>
          </w:tcPr>
          <w:p w:rsidR="00033D6D" w:rsidRDefault="00033D6D">
            <w:pPr>
              <w:spacing w:line="240" w:lineRule="auto"/>
              <w:jc w:val="right"/>
              <w:rPr>
                <w:rFonts w:cs="Arial"/>
                <w:b/>
                <w:bCs/>
                <w:sz w:val="18"/>
                <w:szCs w:val="18"/>
                <w:lang w:eastAsia="sl-SI"/>
              </w:rPr>
            </w:pPr>
            <w:r>
              <w:rPr>
                <w:rFonts w:cs="Arial"/>
                <w:b/>
                <w:bCs/>
                <w:sz w:val="18"/>
                <w:szCs w:val="18"/>
                <w:lang w:eastAsia="sl-SI"/>
              </w:rPr>
              <w:t>3.041.468</w:t>
            </w:r>
          </w:p>
        </w:tc>
        <w:tc>
          <w:tcPr>
            <w:tcW w:w="1134" w:type="dxa"/>
            <w:tcBorders>
              <w:top w:val="nil"/>
              <w:left w:val="nil"/>
              <w:bottom w:val="single" w:sz="8" w:space="0" w:color="auto"/>
              <w:right w:val="single" w:sz="4" w:space="0" w:color="auto"/>
            </w:tcBorders>
            <w:shd w:val="clear" w:color="auto" w:fill="A6A6A6"/>
            <w:vAlign w:val="center"/>
            <w:hideMark/>
          </w:tcPr>
          <w:p w:rsidR="00033D6D" w:rsidRDefault="00033D6D">
            <w:pPr>
              <w:spacing w:line="240" w:lineRule="auto"/>
              <w:jc w:val="right"/>
              <w:rPr>
                <w:rFonts w:cs="Arial"/>
                <w:b/>
                <w:bCs/>
                <w:sz w:val="18"/>
                <w:szCs w:val="18"/>
                <w:lang w:eastAsia="sl-SI"/>
              </w:rPr>
            </w:pPr>
            <w:r>
              <w:rPr>
                <w:rFonts w:cs="Arial"/>
                <w:b/>
                <w:bCs/>
                <w:sz w:val="18"/>
                <w:szCs w:val="18"/>
                <w:lang w:eastAsia="sl-SI"/>
              </w:rPr>
              <w:t>163.748</w:t>
            </w:r>
          </w:p>
        </w:tc>
        <w:tc>
          <w:tcPr>
            <w:tcW w:w="993" w:type="dxa"/>
            <w:tcBorders>
              <w:top w:val="nil"/>
              <w:left w:val="nil"/>
              <w:bottom w:val="single" w:sz="8" w:space="0" w:color="auto"/>
              <w:right w:val="single" w:sz="4" w:space="0" w:color="auto"/>
            </w:tcBorders>
            <w:shd w:val="clear" w:color="auto" w:fill="A6A6A6"/>
            <w:vAlign w:val="center"/>
            <w:hideMark/>
          </w:tcPr>
          <w:p w:rsidR="00033D6D" w:rsidRDefault="00033D6D">
            <w:pPr>
              <w:spacing w:line="240" w:lineRule="auto"/>
              <w:jc w:val="right"/>
              <w:rPr>
                <w:rFonts w:cs="Arial"/>
                <w:b/>
                <w:bCs/>
                <w:sz w:val="18"/>
                <w:szCs w:val="18"/>
                <w:lang w:eastAsia="sl-SI"/>
              </w:rPr>
            </w:pPr>
            <w:r>
              <w:rPr>
                <w:rFonts w:cs="Arial"/>
                <w:b/>
                <w:bCs/>
                <w:sz w:val="18"/>
                <w:szCs w:val="18"/>
                <w:lang w:eastAsia="sl-SI"/>
              </w:rPr>
              <w:t>228.807</w:t>
            </w:r>
          </w:p>
        </w:tc>
        <w:tc>
          <w:tcPr>
            <w:tcW w:w="992" w:type="dxa"/>
            <w:tcBorders>
              <w:top w:val="nil"/>
              <w:left w:val="nil"/>
              <w:bottom w:val="single" w:sz="8" w:space="0" w:color="auto"/>
              <w:right w:val="single" w:sz="4" w:space="0" w:color="auto"/>
            </w:tcBorders>
            <w:shd w:val="clear" w:color="auto" w:fill="A6A6A6"/>
            <w:vAlign w:val="center"/>
            <w:hideMark/>
          </w:tcPr>
          <w:p w:rsidR="00033D6D" w:rsidRDefault="00033D6D">
            <w:pPr>
              <w:spacing w:line="240" w:lineRule="auto"/>
              <w:jc w:val="right"/>
              <w:rPr>
                <w:rFonts w:cs="Arial"/>
                <w:b/>
                <w:bCs/>
                <w:sz w:val="18"/>
                <w:szCs w:val="18"/>
                <w:lang w:eastAsia="sl-SI"/>
              </w:rPr>
            </w:pPr>
            <w:r>
              <w:rPr>
                <w:rFonts w:cs="Arial"/>
                <w:b/>
                <w:bCs/>
                <w:sz w:val="18"/>
                <w:szCs w:val="18"/>
                <w:lang w:eastAsia="sl-SI"/>
              </w:rPr>
              <w:t>407.288</w:t>
            </w:r>
          </w:p>
        </w:tc>
        <w:tc>
          <w:tcPr>
            <w:tcW w:w="1276" w:type="dxa"/>
            <w:tcBorders>
              <w:top w:val="nil"/>
              <w:left w:val="nil"/>
              <w:bottom w:val="single" w:sz="8" w:space="0" w:color="auto"/>
              <w:right w:val="single" w:sz="4" w:space="0" w:color="auto"/>
            </w:tcBorders>
            <w:shd w:val="clear" w:color="auto" w:fill="A6A6A6"/>
            <w:vAlign w:val="center"/>
            <w:hideMark/>
          </w:tcPr>
          <w:p w:rsidR="00033D6D" w:rsidRDefault="00033D6D">
            <w:pPr>
              <w:spacing w:line="240" w:lineRule="auto"/>
              <w:jc w:val="right"/>
              <w:rPr>
                <w:rFonts w:cs="Arial"/>
                <w:b/>
                <w:bCs/>
                <w:sz w:val="18"/>
                <w:szCs w:val="18"/>
                <w:lang w:eastAsia="sl-SI"/>
              </w:rPr>
            </w:pPr>
            <w:r>
              <w:rPr>
                <w:rFonts w:cs="Arial"/>
                <w:b/>
                <w:bCs/>
                <w:sz w:val="18"/>
                <w:szCs w:val="18"/>
                <w:lang w:eastAsia="sl-SI"/>
              </w:rPr>
              <w:t>799.843</w:t>
            </w:r>
          </w:p>
        </w:tc>
        <w:tc>
          <w:tcPr>
            <w:tcW w:w="1165" w:type="dxa"/>
            <w:gridSpan w:val="2"/>
            <w:tcBorders>
              <w:top w:val="nil"/>
              <w:left w:val="nil"/>
              <w:bottom w:val="single" w:sz="8" w:space="0" w:color="auto"/>
              <w:right w:val="single" w:sz="4" w:space="0" w:color="auto"/>
            </w:tcBorders>
            <w:shd w:val="clear" w:color="auto" w:fill="A6A6A6"/>
            <w:vAlign w:val="center"/>
            <w:hideMark/>
          </w:tcPr>
          <w:p w:rsidR="00033D6D" w:rsidRDefault="00033D6D">
            <w:pPr>
              <w:spacing w:line="240" w:lineRule="auto"/>
              <w:jc w:val="right"/>
              <w:rPr>
                <w:rFonts w:cs="Arial"/>
                <w:b/>
                <w:bCs/>
                <w:sz w:val="18"/>
                <w:szCs w:val="18"/>
                <w:lang w:eastAsia="sl-SI"/>
              </w:rPr>
            </w:pPr>
            <w:r>
              <w:rPr>
                <w:rFonts w:cs="Arial"/>
                <w:b/>
                <w:bCs/>
                <w:sz w:val="18"/>
                <w:szCs w:val="18"/>
                <w:lang w:eastAsia="sl-SI"/>
              </w:rPr>
              <w:t>192.646</w:t>
            </w:r>
          </w:p>
        </w:tc>
        <w:tc>
          <w:tcPr>
            <w:tcW w:w="992" w:type="dxa"/>
            <w:gridSpan w:val="2"/>
            <w:tcBorders>
              <w:top w:val="nil"/>
              <w:left w:val="nil"/>
              <w:bottom w:val="single" w:sz="8" w:space="0" w:color="auto"/>
              <w:right w:val="single" w:sz="4" w:space="0" w:color="auto"/>
            </w:tcBorders>
            <w:shd w:val="clear" w:color="auto" w:fill="A6A6A6"/>
            <w:vAlign w:val="center"/>
            <w:hideMark/>
          </w:tcPr>
          <w:p w:rsidR="00033D6D" w:rsidRDefault="00033D6D">
            <w:pPr>
              <w:spacing w:line="240" w:lineRule="auto"/>
              <w:jc w:val="right"/>
              <w:rPr>
                <w:rFonts w:cs="Arial"/>
                <w:b/>
                <w:bCs/>
                <w:sz w:val="18"/>
                <w:szCs w:val="18"/>
                <w:lang w:eastAsia="sl-SI"/>
              </w:rPr>
            </w:pPr>
            <w:r>
              <w:rPr>
                <w:rFonts w:cs="Arial"/>
                <w:b/>
                <w:bCs/>
                <w:sz w:val="18"/>
                <w:szCs w:val="18"/>
                <w:lang w:eastAsia="sl-SI"/>
              </w:rPr>
              <w:t>278.837</w:t>
            </w:r>
          </w:p>
        </w:tc>
        <w:tc>
          <w:tcPr>
            <w:tcW w:w="1134" w:type="dxa"/>
            <w:gridSpan w:val="2"/>
            <w:tcBorders>
              <w:top w:val="nil"/>
              <w:left w:val="nil"/>
              <w:bottom w:val="single" w:sz="8" w:space="0" w:color="auto"/>
              <w:right w:val="single" w:sz="4" w:space="0" w:color="auto"/>
            </w:tcBorders>
            <w:shd w:val="clear" w:color="auto" w:fill="A6A6A6"/>
            <w:vAlign w:val="center"/>
            <w:hideMark/>
          </w:tcPr>
          <w:p w:rsidR="00033D6D" w:rsidRDefault="00033D6D">
            <w:pPr>
              <w:spacing w:line="240" w:lineRule="auto"/>
              <w:jc w:val="right"/>
              <w:rPr>
                <w:rFonts w:cs="Arial"/>
                <w:b/>
                <w:bCs/>
                <w:sz w:val="18"/>
                <w:szCs w:val="18"/>
                <w:lang w:eastAsia="sl-SI"/>
              </w:rPr>
            </w:pPr>
            <w:r>
              <w:rPr>
                <w:rFonts w:cs="Arial"/>
                <w:b/>
                <w:bCs/>
                <w:sz w:val="18"/>
                <w:szCs w:val="18"/>
                <w:lang w:eastAsia="sl-SI"/>
              </w:rPr>
              <w:t>281.621</w:t>
            </w:r>
          </w:p>
        </w:tc>
        <w:tc>
          <w:tcPr>
            <w:tcW w:w="1276" w:type="dxa"/>
            <w:tcBorders>
              <w:top w:val="nil"/>
              <w:left w:val="nil"/>
              <w:bottom w:val="single" w:sz="8" w:space="0" w:color="auto"/>
              <w:right w:val="single" w:sz="4" w:space="0" w:color="auto"/>
            </w:tcBorders>
            <w:shd w:val="clear" w:color="auto" w:fill="A6A6A6"/>
            <w:vAlign w:val="center"/>
            <w:hideMark/>
          </w:tcPr>
          <w:p w:rsidR="00033D6D" w:rsidRDefault="00033D6D">
            <w:pPr>
              <w:spacing w:line="240" w:lineRule="auto"/>
              <w:jc w:val="right"/>
              <w:rPr>
                <w:rFonts w:cs="Arial"/>
                <w:b/>
                <w:bCs/>
                <w:sz w:val="18"/>
                <w:szCs w:val="18"/>
                <w:lang w:eastAsia="sl-SI"/>
              </w:rPr>
            </w:pPr>
            <w:r>
              <w:rPr>
                <w:rFonts w:cs="Arial"/>
                <w:b/>
                <w:bCs/>
                <w:sz w:val="18"/>
                <w:szCs w:val="18"/>
                <w:lang w:eastAsia="sl-SI"/>
              </w:rPr>
              <w:t>753.105</w:t>
            </w:r>
          </w:p>
        </w:tc>
        <w:tc>
          <w:tcPr>
            <w:tcW w:w="1293" w:type="dxa"/>
            <w:tcBorders>
              <w:top w:val="nil"/>
              <w:left w:val="nil"/>
              <w:bottom w:val="single" w:sz="8" w:space="0" w:color="auto"/>
              <w:right w:val="single" w:sz="4" w:space="0" w:color="auto"/>
            </w:tcBorders>
            <w:shd w:val="clear" w:color="auto" w:fill="A6A6A6"/>
            <w:vAlign w:val="center"/>
            <w:hideMark/>
          </w:tcPr>
          <w:p w:rsidR="00033D6D" w:rsidRDefault="00033D6D">
            <w:pPr>
              <w:spacing w:line="240" w:lineRule="auto"/>
              <w:jc w:val="right"/>
              <w:rPr>
                <w:rFonts w:cs="Arial"/>
                <w:b/>
                <w:bCs/>
                <w:sz w:val="18"/>
                <w:szCs w:val="18"/>
                <w:lang w:eastAsia="sl-SI"/>
              </w:rPr>
            </w:pPr>
            <w:r>
              <w:rPr>
                <w:rFonts w:cs="Arial"/>
                <w:b/>
                <w:bCs/>
                <w:sz w:val="18"/>
                <w:szCs w:val="18"/>
                <w:lang w:eastAsia="sl-SI"/>
              </w:rPr>
              <w:t>262.618</w:t>
            </w:r>
          </w:p>
        </w:tc>
        <w:tc>
          <w:tcPr>
            <w:tcW w:w="999" w:type="dxa"/>
            <w:gridSpan w:val="2"/>
            <w:tcBorders>
              <w:top w:val="nil"/>
              <w:left w:val="nil"/>
              <w:bottom w:val="single" w:sz="8" w:space="0" w:color="auto"/>
              <w:right w:val="single" w:sz="4" w:space="0" w:color="auto"/>
            </w:tcBorders>
            <w:shd w:val="clear" w:color="auto" w:fill="A6A6A6"/>
            <w:vAlign w:val="center"/>
            <w:hideMark/>
          </w:tcPr>
          <w:p w:rsidR="00033D6D" w:rsidRDefault="00033D6D">
            <w:pPr>
              <w:spacing w:line="240" w:lineRule="auto"/>
              <w:jc w:val="right"/>
              <w:rPr>
                <w:rFonts w:cs="Arial"/>
                <w:b/>
                <w:bCs/>
                <w:sz w:val="18"/>
                <w:szCs w:val="18"/>
                <w:lang w:eastAsia="sl-SI"/>
              </w:rPr>
            </w:pPr>
            <w:r>
              <w:rPr>
                <w:rFonts w:cs="Arial"/>
                <w:b/>
                <w:bCs/>
                <w:sz w:val="18"/>
                <w:szCs w:val="18"/>
                <w:lang w:eastAsia="sl-SI"/>
              </w:rPr>
              <w:t>607.382</w:t>
            </w:r>
          </w:p>
        </w:tc>
        <w:tc>
          <w:tcPr>
            <w:tcW w:w="999" w:type="dxa"/>
            <w:gridSpan w:val="2"/>
            <w:tcBorders>
              <w:top w:val="nil"/>
              <w:left w:val="nil"/>
              <w:bottom w:val="single" w:sz="8" w:space="0" w:color="auto"/>
              <w:right w:val="single" w:sz="4" w:space="0" w:color="auto"/>
            </w:tcBorders>
            <w:shd w:val="clear" w:color="auto" w:fill="A6A6A6"/>
            <w:vAlign w:val="center"/>
            <w:hideMark/>
          </w:tcPr>
          <w:p w:rsidR="00033D6D" w:rsidRDefault="00033D6D">
            <w:pPr>
              <w:spacing w:line="240" w:lineRule="auto"/>
              <w:jc w:val="right"/>
              <w:rPr>
                <w:rFonts w:cs="Arial"/>
                <w:b/>
                <w:bCs/>
                <w:sz w:val="18"/>
                <w:szCs w:val="18"/>
                <w:lang w:eastAsia="sl-SI"/>
              </w:rPr>
            </w:pPr>
            <w:r>
              <w:rPr>
                <w:rFonts w:cs="Arial"/>
                <w:b/>
                <w:bCs/>
                <w:sz w:val="18"/>
                <w:szCs w:val="18"/>
                <w:lang w:eastAsia="sl-SI"/>
              </w:rPr>
              <w:t>618.520</w:t>
            </w:r>
          </w:p>
        </w:tc>
        <w:tc>
          <w:tcPr>
            <w:tcW w:w="1132" w:type="dxa"/>
            <w:gridSpan w:val="2"/>
            <w:tcBorders>
              <w:top w:val="nil"/>
              <w:left w:val="nil"/>
              <w:bottom w:val="single" w:sz="8" w:space="0" w:color="auto"/>
              <w:right w:val="single" w:sz="4" w:space="0" w:color="auto"/>
            </w:tcBorders>
            <w:shd w:val="clear" w:color="auto" w:fill="A6A6A6"/>
            <w:vAlign w:val="center"/>
            <w:hideMark/>
          </w:tcPr>
          <w:p w:rsidR="00033D6D" w:rsidRDefault="00033D6D">
            <w:pPr>
              <w:spacing w:line="240" w:lineRule="auto"/>
              <w:jc w:val="right"/>
              <w:rPr>
                <w:rFonts w:cs="Arial"/>
                <w:b/>
                <w:bCs/>
                <w:sz w:val="18"/>
                <w:szCs w:val="18"/>
                <w:lang w:eastAsia="sl-SI"/>
              </w:rPr>
            </w:pPr>
            <w:r>
              <w:rPr>
                <w:rFonts w:cs="Arial"/>
                <w:b/>
                <w:bCs/>
                <w:sz w:val="18"/>
                <w:szCs w:val="18"/>
                <w:lang w:eastAsia="sl-SI"/>
              </w:rPr>
              <w:t>1.488.520</w:t>
            </w:r>
          </w:p>
        </w:tc>
      </w:tr>
      <w:tr w:rsidR="00033D6D" w:rsidTr="00033D6D">
        <w:trPr>
          <w:gridAfter w:val="2"/>
          <w:wAfter w:w="1400" w:type="dxa"/>
          <w:trHeight w:val="255"/>
        </w:trPr>
        <w:tc>
          <w:tcPr>
            <w:tcW w:w="916" w:type="dxa"/>
            <w:tcBorders>
              <w:top w:val="nil"/>
              <w:left w:val="single" w:sz="4" w:space="0" w:color="auto"/>
              <w:bottom w:val="single" w:sz="4" w:space="0" w:color="auto"/>
              <w:right w:val="single" w:sz="4" w:space="0" w:color="auto"/>
            </w:tcBorders>
            <w:shd w:val="clear" w:color="auto" w:fill="FFFFFF"/>
            <w:vAlign w:val="center"/>
            <w:hideMark/>
          </w:tcPr>
          <w:p w:rsidR="00033D6D" w:rsidRDefault="00033D6D">
            <w:pPr>
              <w:spacing w:line="240" w:lineRule="auto"/>
              <w:rPr>
                <w:rFonts w:cs="Arial"/>
                <w:i/>
                <w:iCs/>
                <w:sz w:val="18"/>
                <w:szCs w:val="18"/>
                <w:lang w:eastAsia="sl-SI"/>
              </w:rPr>
            </w:pPr>
            <w:r>
              <w:rPr>
                <w:rFonts w:cs="Arial"/>
                <w:i/>
                <w:iCs/>
                <w:sz w:val="18"/>
                <w:szCs w:val="18"/>
                <w:lang w:eastAsia="sl-SI"/>
              </w:rPr>
              <w:t> </w:t>
            </w:r>
          </w:p>
        </w:tc>
        <w:tc>
          <w:tcPr>
            <w:tcW w:w="2345" w:type="dxa"/>
            <w:tcBorders>
              <w:top w:val="nil"/>
              <w:left w:val="nil"/>
              <w:bottom w:val="single" w:sz="4" w:space="0" w:color="auto"/>
              <w:right w:val="single" w:sz="4" w:space="0" w:color="auto"/>
            </w:tcBorders>
            <w:noWrap/>
            <w:vAlign w:val="center"/>
            <w:hideMark/>
          </w:tcPr>
          <w:p w:rsidR="00033D6D" w:rsidRDefault="00033D6D">
            <w:pPr>
              <w:spacing w:line="240" w:lineRule="auto"/>
              <w:rPr>
                <w:rFonts w:cs="Arial"/>
                <w:b/>
                <w:bCs/>
                <w:sz w:val="18"/>
                <w:szCs w:val="18"/>
                <w:lang w:eastAsia="sl-SI"/>
              </w:rPr>
            </w:pPr>
            <w:r>
              <w:rPr>
                <w:rFonts w:cs="Arial"/>
                <w:b/>
                <w:bCs/>
                <w:sz w:val="18"/>
                <w:szCs w:val="18"/>
                <w:lang w:eastAsia="sl-SI"/>
              </w:rPr>
              <w:t> </w:t>
            </w:r>
          </w:p>
        </w:tc>
        <w:tc>
          <w:tcPr>
            <w:tcW w:w="212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5"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1134"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9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992"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1165"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992"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1134"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12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r>
      <w:tr w:rsidR="00033D6D" w:rsidTr="00033D6D">
        <w:trPr>
          <w:gridAfter w:val="2"/>
          <w:wAfter w:w="1400" w:type="dxa"/>
          <w:trHeight w:val="255"/>
        </w:trPr>
        <w:tc>
          <w:tcPr>
            <w:tcW w:w="916" w:type="dxa"/>
            <w:tcBorders>
              <w:top w:val="nil"/>
              <w:left w:val="single" w:sz="4" w:space="0" w:color="auto"/>
              <w:bottom w:val="single" w:sz="4" w:space="0" w:color="auto"/>
              <w:right w:val="single" w:sz="4" w:space="0" w:color="auto"/>
            </w:tcBorders>
            <w:shd w:val="clear" w:color="auto" w:fill="FFFFFF"/>
            <w:noWrap/>
            <w:vAlign w:val="center"/>
            <w:hideMark/>
          </w:tcPr>
          <w:p w:rsidR="00033D6D" w:rsidRDefault="00033D6D">
            <w:pPr>
              <w:spacing w:line="240" w:lineRule="auto"/>
              <w:rPr>
                <w:rFonts w:cs="Arial"/>
                <w:b/>
                <w:bCs/>
                <w:sz w:val="18"/>
                <w:szCs w:val="18"/>
                <w:lang w:eastAsia="sl-SI"/>
              </w:rPr>
            </w:pPr>
            <w:r>
              <w:rPr>
                <w:rFonts w:cs="Arial"/>
                <w:b/>
                <w:bCs/>
                <w:sz w:val="18"/>
                <w:szCs w:val="18"/>
                <w:lang w:eastAsia="sl-SI"/>
              </w:rPr>
              <w:t>PROMET</w:t>
            </w:r>
          </w:p>
        </w:tc>
        <w:tc>
          <w:tcPr>
            <w:tcW w:w="2345" w:type="dxa"/>
            <w:tcBorders>
              <w:top w:val="nil"/>
              <w:left w:val="nil"/>
              <w:bottom w:val="single" w:sz="4" w:space="0" w:color="auto"/>
              <w:right w:val="single" w:sz="4" w:space="0" w:color="auto"/>
            </w:tcBorders>
            <w:shd w:val="clear" w:color="auto" w:fill="FFFFFF"/>
            <w:noWrap/>
            <w:vAlign w:val="center"/>
            <w:hideMark/>
          </w:tcPr>
          <w:p w:rsidR="00033D6D" w:rsidRDefault="00033D6D">
            <w:pPr>
              <w:spacing w:line="240" w:lineRule="auto"/>
              <w:rPr>
                <w:rFonts w:cs="Arial"/>
                <w:b/>
                <w:bCs/>
                <w:sz w:val="18"/>
                <w:szCs w:val="18"/>
                <w:lang w:eastAsia="sl-SI"/>
              </w:rPr>
            </w:pPr>
            <w:r>
              <w:rPr>
                <w:rFonts w:cs="Arial"/>
                <w:b/>
                <w:bCs/>
                <w:sz w:val="18"/>
                <w:szCs w:val="18"/>
                <w:lang w:eastAsia="sl-SI"/>
              </w:rPr>
              <w:t> </w:t>
            </w:r>
          </w:p>
        </w:tc>
        <w:tc>
          <w:tcPr>
            <w:tcW w:w="212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5"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1134"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9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992"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1165"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992"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1134"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12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r>
      <w:tr w:rsidR="00033D6D" w:rsidTr="00033D6D">
        <w:trPr>
          <w:gridAfter w:val="2"/>
          <w:wAfter w:w="1400" w:type="dxa"/>
          <w:trHeight w:val="255"/>
        </w:trPr>
        <w:tc>
          <w:tcPr>
            <w:tcW w:w="916" w:type="dxa"/>
            <w:tcBorders>
              <w:top w:val="nil"/>
              <w:left w:val="single" w:sz="4" w:space="0" w:color="auto"/>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4.2.1</w:t>
            </w:r>
          </w:p>
        </w:tc>
        <w:tc>
          <w:tcPr>
            <w:tcW w:w="2345"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Spodbujanje trajnostnega prevoza na ravni mesta</w:t>
            </w:r>
          </w:p>
        </w:tc>
        <w:tc>
          <w:tcPr>
            <w:tcW w:w="212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5"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65"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r>
      <w:tr w:rsidR="00033D6D" w:rsidTr="00033D6D">
        <w:trPr>
          <w:gridAfter w:val="2"/>
          <w:wAfter w:w="1400" w:type="dxa"/>
          <w:trHeight w:val="255"/>
        </w:trPr>
        <w:tc>
          <w:tcPr>
            <w:tcW w:w="916" w:type="dxa"/>
            <w:tcBorders>
              <w:top w:val="nil"/>
              <w:left w:val="single" w:sz="4" w:space="0" w:color="auto"/>
              <w:bottom w:val="single" w:sz="4" w:space="0" w:color="auto"/>
              <w:right w:val="single" w:sz="4" w:space="0" w:color="auto"/>
            </w:tcBorders>
            <w:shd w:val="clear" w:color="auto" w:fill="FFFFFF"/>
            <w:noWrap/>
            <w:vAlign w:val="center"/>
            <w:hideMark/>
          </w:tcPr>
          <w:p w:rsidR="00033D6D" w:rsidRDefault="00033D6D">
            <w:pPr>
              <w:spacing w:line="240" w:lineRule="auto"/>
              <w:rPr>
                <w:rFonts w:cs="Arial"/>
                <w:sz w:val="18"/>
                <w:szCs w:val="18"/>
                <w:lang w:eastAsia="sl-SI"/>
              </w:rPr>
            </w:pPr>
            <w:r>
              <w:rPr>
                <w:rFonts w:cs="Arial"/>
                <w:sz w:val="18"/>
                <w:szCs w:val="18"/>
                <w:lang w:eastAsia="sl-SI"/>
              </w:rPr>
              <w:t>4.2.2.</w:t>
            </w:r>
          </w:p>
        </w:tc>
        <w:tc>
          <w:tcPr>
            <w:tcW w:w="2345"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Nadgradnja mestnega potniškega prometa</w:t>
            </w:r>
          </w:p>
        </w:tc>
        <w:tc>
          <w:tcPr>
            <w:tcW w:w="212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5" w:type="dxa"/>
            <w:tcBorders>
              <w:top w:val="nil"/>
              <w:left w:val="nil"/>
              <w:bottom w:val="single" w:sz="4" w:space="0" w:color="auto"/>
              <w:right w:val="single" w:sz="4" w:space="0" w:color="auto"/>
            </w:tcBorders>
            <w:shd w:val="clear" w:color="auto" w:fill="A6A6A6"/>
            <w:noWrap/>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65"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r>
      <w:tr w:rsidR="00033D6D" w:rsidTr="00033D6D">
        <w:trPr>
          <w:gridAfter w:val="2"/>
          <w:wAfter w:w="1400" w:type="dxa"/>
          <w:trHeight w:val="255"/>
        </w:trPr>
        <w:tc>
          <w:tcPr>
            <w:tcW w:w="916" w:type="dxa"/>
            <w:tcBorders>
              <w:top w:val="nil"/>
              <w:left w:val="single" w:sz="4" w:space="0" w:color="auto"/>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4.2.3</w:t>
            </w:r>
          </w:p>
        </w:tc>
        <w:tc>
          <w:tcPr>
            <w:tcW w:w="2345"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xml:space="preserve">Zagotovitev parkiranja koles </w:t>
            </w:r>
          </w:p>
        </w:tc>
        <w:tc>
          <w:tcPr>
            <w:tcW w:w="212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K</w:t>
            </w:r>
          </w:p>
        </w:tc>
        <w:tc>
          <w:tcPr>
            <w:tcW w:w="1275"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18.966</w:t>
            </w:r>
          </w:p>
        </w:tc>
        <w:tc>
          <w:tcPr>
            <w:tcW w:w="1134"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65"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6.322</w:t>
            </w:r>
          </w:p>
        </w:tc>
        <w:tc>
          <w:tcPr>
            <w:tcW w:w="992"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6.322</w:t>
            </w:r>
          </w:p>
        </w:tc>
        <w:tc>
          <w:tcPr>
            <w:tcW w:w="1134"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6.322</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18.966</w:t>
            </w:r>
          </w:p>
        </w:tc>
        <w:tc>
          <w:tcPr>
            <w:tcW w:w="12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r>
      <w:tr w:rsidR="00033D6D" w:rsidTr="00033D6D">
        <w:trPr>
          <w:gridAfter w:val="2"/>
          <w:wAfter w:w="1400" w:type="dxa"/>
          <w:trHeight w:val="765"/>
        </w:trPr>
        <w:tc>
          <w:tcPr>
            <w:tcW w:w="916" w:type="dxa"/>
            <w:tcBorders>
              <w:top w:val="nil"/>
              <w:left w:val="single" w:sz="4" w:space="0" w:color="auto"/>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4.2.4</w:t>
            </w:r>
          </w:p>
        </w:tc>
        <w:tc>
          <w:tcPr>
            <w:tcW w:w="2345"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Nadgraditev obstoječih postaj/postajališč JPP za večjo prometno varnost in standarde kakovosti storitev JPP</w:t>
            </w:r>
          </w:p>
        </w:tc>
        <w:tc>
          <w:tcPr>
            <w:tcW w:w="212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K</w:t>
            </w:r>
          </w:p>
        </w:tc>
        <w:tc>
          <w:tcPr>
            <w:tcW w:w="1275" w:type="dxa"/>
            <w:tcBorders>
              <w:top w:val="nil"/>
              <w:left w:val="nil"/>
              <w:bottom w:val="single" w:sz="4" w:space="0" w:color="auto"/>
              <w:right w:val="single" w:sz="4" w:space="0" w:color="auto"/>
            </w:tcBorders>
            <w:shd w:val="clear" w:color="auto" w:fill="A6A6A6"/>
            <w:noWrap/>
            <w:vAlign w:val="center"/>
            <w:hideMark/>
          </w:tcPr>
          <w:p w:rsidR="00033D6D" w:rsidRDefault="00033D6D">
            <w:pPr>
              <w:spacing w:line="240" w:lineRule="auto"/>
              <w:jc w:val="right"/>
              <w:rPr>
                <w:rFonts w:cs="Arial"/>
                <w:sz w:val="18"/>
                <w:szCs w:val="18"/>
                <w:lang w:eastAsia="sl-SI"/>
              </w:rPr>
            </w:pPr>
            <w:r>
              <w:rPr>
                <w:rFonts w:cs="Arial"/>
                <w:sz w:val="18"/>
                <w:szCs w:val="18"/>
                <w:lang w:eastAsia="sl-SI"/>
              </w:rPr>
              <w:t>160.188</w:t>
            </w:r>
          </w:p>
        </w:tc>
        <w:tc>
          <w:tcPr>
            <w:tcW w:w="1134"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65"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53.396</w:t>
            </w:r>
          </w:p>
        </w:tc>
        <w:tc>
          <w:tcPr>
            <w:tcW w:w="992"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53.396</w:t>
            </w:r>
          </w:p>
        </w:tc>
        <w:tc>
          <w:tcPr>
            <w:tcW w:w="1134"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53.396</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160.188</w:t>
            </w:r>
          </w:p>
        </w:tc>
        <w:tc>
          <w:tcPr>
            <w:tcW w:w="12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r>
      <w:tr w:rsidR="00033D6D" w:rsidTr="00033D6D">
        <w:trPr>
          <w:gridAfter w:val="2"/>
          <w:wAfter w:w="1400" w:type="dxa"/>
          <w:trHeight w:val="330"/>
        </w:trPr>
        <w:tc>
          <w:tcPr>
            <w:tcW w:w="916" w:type="dxa"/>
            <w:tcBorders>
              <w:top w:val="nil"/>
              <w:left w:val="single" w:sz="4" w:space="0" w:color="auto"/>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4.2.5</w:t>
            </w:r>
          </w:p>
        </w:tc>
        <w:tc>
          <w:tcPr>
            <w:tcW w:w="2345"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Trajnostna parkirna politika</w:t>
            </w:r>
          </w:p>
        </w:tc>
        <w:tc>
          <w:tcPr>
            <w:tcW w:w="212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K</w:t>
            </w:r>
          </w:p>
        </w:tc>
        <w:tc>
          <w:tcPr>
            <w:tcW w:w="1275"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447.530</w:t>
            </w:r>
          </w:p>
        </w:tc>
        <w:tc>
          <w:tcPr>
            <w:tcW w:w="1134"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52.800</w:t>
            </w:r>
          </w:p>
        </w:tc>
        <w:tc>
          <w:tcPr>
            <w:tcW w:w="9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29.500</w:t>
            </w:r>
          </w:p>
        </w:tc>
        <w:tc>
          <w:tcPr>
            <w:tcW w:w="992"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25.000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107.300</w:t>
            </w:r>
          </w:p>
        </w:tc>
        <w:tc>
          <w:tcPr>
            <w:tcW w:w="1165"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340.230</w:t>
            </w:r>
          </w:p>
        </w:tc>
        <w:tc>
          <w:tcPr>
            <w:tcW w:w="992"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340.230</w:t>
            </w:r>
          </w:p>
        </w:tc>
        <w:tc>
          <w:tcPr>
            <w:tcW w:w="12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r>
      <w:tr w:rsidR="00033D6D" w:rsidTr="00033D6D">
        <w:trPr>
          <w:gridAfter w:val="2"/>
          <w:wAfter w:w="1400" w:type="dxa"/>
          <w:trHeight w:val="315"/>
        </w:trPr>
        <w:tc>
          <w:tcPr>
            <w:tcW w:w="916" w:type="dxa"/>
            <w:tcBorders>
              <w:top w:val="nil"/>
              <w:left w:val="single" w:sz="4" w:space="0" w:color="auto"/>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4.2.6</w:t>
            </w:r>
          </w:p>
        </w:tc>
        <w:tc>
          <w:tcPr>
            <w:tcW w:w="2345"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xml:space="preserve">Urejanje javnega potniškega prometa </w:t>
            </w:r>
          </w:p>
        </w:tc>
        <w:tc>
          <w:tcPr>
            <w:tcW w:w="212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Mestni avtobus ''Sobočanec''</w:t>
            </w:r>
          </w:p>
        </w:tc>
        <w:tc>
          <w:tcPr>
            <w:tcW w:w="127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5"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476.400</w:t>
            </w:r>
          </w:p>
        </w:tc>
        <w:tc>
          <w:tcPr>
            <w:tcW w:w="1134"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158.800</w:t>
            </w:r>
          </w:p>
        </w:tc>
        <w:tc>
          <w:tcPr>
            <w:tcW w:w="9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158.800</w:t>
            </w:r>
          </w:p>
        </w:tc>
        <w:tc>
          <w:tcPr>
            <w:tcW w:w="992"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158.800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476.400</w:t>
            </w:r>
          </w:p>
        </w:tc>
        <w:tc>
          <w:tcPr>
            <w:tcW w:w="1165"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r>
      <w:tr w:rsidR="00033D6D" w:rsidTr="00033D6D">
        <w:trPr>
          <w:gridAfter w:val="2"/>
          <w:wAfter w:w="1400" w:type="dxa"/>
          <w:trHeight w:val="510"/>
        </w:trPr>
        <w:tc>
          <w:tcPr>
            <w:tcW w:w="916" w:type="dxa"/>
            <w:tcBorders>
              <w:top w:val="nil"/>
              <w:left w:val="single" w:sz="4" w:space="0" w:color="auto"/>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4.2.7</w:t>
            </w:r>
          </w:p>
        </w:tc>
        <w:tc>
          <w:tcPr>
            <w:tcW w:w="2345"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Spodbujanje izdelave mobilnostnih načrtov in trajnostne mobilnosti</w:t>
            </w:r>
          </w:p>
        </w:tc>
        <w:tc>
          <w:tcPr>
            <w:tcW w:w="212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Občina je v letu 2016 pristopila k izdelavi CPS in bo končana v 2017.</w:t>
            </w:r>
          </w:p>
        </w:tc>
        <w:tc>
          <w:tcPr>
            <w:tcW w:w="127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K</w:t>
            </w:r>
          </w:p>
        </w:tc>
        <w:tc>
          <w:tcPr>
            <w:tcW w:w="1275"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11.050</w:t>
            </w:r>
          </w:p>
        </w:tc>
        <w:tc>
          <w:tcPr>
            <w:tcW w:w="1134"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2.992</w:t>
            </w:r>
          </w:p>
        </w:tc>
        <w:tc>
          <w:tcPr>
            <w:tcW w:w="9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2.992</w:t>
            </w:r>
          </w:p>
        </w:tc>
        <w:tc>
          <w:tcPr>
            <w:tcW w:w="1165"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1.208</w:t>
            </w:r>
          </w:p>
        </w:tc>
        <w:tc>
          <w:tcPr>
            <w:tcW w:w="992"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1.208</w:t>
            </w:r>
          </w:p>
        </w:tc>
        <w:tc>
          <w:tcPr>
            <w:tcW w:w="12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6.850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6.850</w:t>
            </w:r>
          </w:p>
        </w:tc>
      </w:tr>
      <w:tr w:rsidR="00033D6D" w:rsidTr="00033D6D">
        <w:trPr>
          <w:gridAfter w:val="2"/>
          <w:wAfter w:w="1400" w:type="dxa"/>
          <w:trHeight w:val="255"/>
        </w:trPr>
        <w:tc>
          <w:tcPr>
            <w:tcW w:w="916" w:type="dxa"/>
            <w:tcBorders>
              <w:top w:val="nil"/>
              <w:left w:val="single" w:sz="4" w:space="0" w:color="auto"/>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4.2.8</w:t>
            </w:r>
          </w:p>
        </w:tc>
        <w:tc>
          <w:tcPr>
            <w:tcW w:w="2345"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xml:space="preserve">Preusmeritev tovornega prometa na železnico </w:t>
            </w:r>
          </w:p>
        </w:tc>
        <w:tc>
          <w:tcPr>
            <w:tcW w:w="212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5"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65"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r>
      <w:tr w:rsidR="00033D6D" w:rsidTr="00033D6D">
        <w:trPr>
          <w:gridAfter w:val="2"/>
          <w:wAfter w:w="1400" w:type="dxa"/>
          <w:trHeight w:val="255"/>
        </w:trPr>
        <w:tc>
          <w:tcPr>
            <w:tcW w:w="916" w:type="dxa"/>
            <w:tcBorders>
              <w:top w:val="nil"/>
              <w:left w:val="single" w:sz="4" w:space="0" w:color="auto"/>
              <w:bottom w:val="single" w:sz="4" w:space="0" w:color="auto"/>
              <w:right w:val="single" w:sz="4" w:space="0" w:color="auto"/>
            </w:tcBorders>
            <w:shd w:val="clear" w:color="auto" w:fill="FFFFFF"/>
            <w:noWrap/>
            <w:vAlign w:val="center"/>
            <w:hideMark/>
          </w:tcPr>
          <w:p w:rsidR="00033D6D" w:rsidRDefault="00033D6D">
            <w:pPr>
              <w:spacing w:line="240" w:lineRule="auto"/>
              <w:rPr>
                <w:rFonts w:cs="Arial"/>
                <w:sz w:val="18"/>
                <w:szCs w:val="18"/>
                <w:lang w:eastAsia="sl-SI"/>
              </w:rPr>
            </w:pPr>
            <w:r>
              <w:rPr>
                <w:rFonts w:cs="Arial"/>
                <w:sz w:val="18"/>
                <w:szCs w:val="18"/>
                <w:lang w:eastAsia="sl-SI"/>
              </w:rPr>
              <w:t>4.2.9</w:t>
            </w:r>
          </w:p>
        </w:tc>
        <w:tc>
          <w:tcPr>
            <w:tcW w:w="2345"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xml:space="preserve">Optimizacija zimskega posipanja in soljenja cest </w:t>
            </w:r>
          </w:p>
        </w:tc>
        <w:tc>
          <w:tcPr>
            <w:tcW w:w="212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5"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65"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r>
      <w:tr w:rsidR="00033D6D" w:rsidTr="00033D6D">
        <w:trPr>
          <w:gridAfter w:val="2"/>
          <w:wAfter w:w="1400" w:type="dxa"/>
          <w:trHeight w:val="3315"/>
        </w:trPr>
        <w:tc>
          <w:tcPr>
            <w:tcW w:w="916" w:type="dxa"/>
            <w:tcBorders>
              <w:top w:val="nil"/>
              <w:left w:val="single" w:sz="4" w:space="0" w:color="auto"/>
              <w:bottom w:val="single" w:sz="4" w:space="0" w:color="auto"/>
              <w:right w:val="single" w:sz="4" w:space="0" w:color="auto"/>
            </w:tcBorders>
            <w:noWrap/>
            <w:vAlign w:val="center"/>
            <w:hideMark/>
          </w:tcPr>
          <w:p w:rsidR="00033D6D" w:rsidRDefault="00033D6D">
            <w:pPr>
              <w:spacing w:line="240" w:lineRule="auto"/>
              <w:rPr>
                <w:rFonts w:cs="Arial"/>
                <w:sz w:val="18"/>
                <w:szCs w:val="18"/>
                <w:lang w:eastAsia="sl-SI"/>
              </w:rPr>
            </w:pPr>
            <w:r>
              <w:rPr>
                <w:rFonts w:cs="Arial"/>
                <w:sz w:val="18"/>
                <w:szCs w:val="18"/>
                <w:lang w:eastAsia="sl-SI"/>
              </w:rPr>
              <w:lastRenderedPageBreak/>
              <w:t>4.2.10</w:t>
            </w:r>
          </w:p>
        </w:tc>
        <w:tc>
          <w:tcPr>
            <w:tcW w:w="2345" w:type="dxa"/>
            <w:tcBorders>
              <w:top w:val="nil"/>
              <w:left w:val="nil"/>
              <w:bottom w:val="single" w:sz="4" w:space="0" w:color="auto"/>
              <w:right w:val="single" w:sz="4" w:space="0" w:color="auto"/>
            </w:tcBorders>
            <w:vAlign w:val="center"/>
            <w:hideMark/>
          </w:tcPr>
          <w:p w:rsidR="00033D6D" w:rsidRDefault="00033D6D">
            <w:pPr>
              <w:spacing w:line="240" w:lineRule="auto"/>
              <w:rPr>
                <w:rFonts w:cs="Arial"/>
                <w:sz w:val="18"/>
                <w:szCs w:val="18"/>
                <w:lang w:eastAsia="sl-SI"/>
              </w:rPr>
            </w:pPr>
            <w:r>
              <w:rPr>
                <w:rFonts w:cs="Arial"/>
                <w:sz w:val="18"/>
                <w:szCs w:val="18"/>
                <w:lang w:eastAsia="sl-SI"/>
              </w:rPr>
              <w:t>Komunalna vozila in taksi služba</w:t>
            </w:r>
          </w:p>
        </w:tc>
        <w:tc>
          <w:tcPr>
            <w:tcW w:w="2126" w:type="dxa"/>
            <w:tcBorders>
              <w:top w:val="nil"/>
              <w:left w:val="nil"/>
              <w:bottom w:val="single" w:sz="4" w:space="0" w:color="auto"/>
              <w:right w:val="single" w:sz="4" w:space="0" w:color="auto"/>
            </w:tcBorders>
            <w:vAlign w:val="center"/>
            <w:hideMark/>
          </w:tcPr>
          <w:p w:rsidR="00033D6D" w:rsidRDefault="00033D6D" w:rsidP="00812FD2">
            <w:pPr>
              <w:spacing w:line="240" w:lineRule="auto"/>
              <w:rPr>
                <w:rFonts w:cs="Arial"/>
                <w:sz w:val="18"/>
                <w:szCs w:val="18"/>
                <w:lang w:eastAsia="sl-SI"/>
              </w:rPr>
            </w:pPr>
            <w:r>
              <w:rPr>
                <w:rFonts w:cs="Arial"/>
                <w:sz w:val="18"/>
                <w:szCs w:val="18"/>
                <w:lang w:eastAsia="sl-SI"/>
              </w:rPr>
              <w:t>Nakup komunalnih vozil emisijskega razreda Euro VI, delež državne spodbude je 80% brez DDV. V letu 2017 je predviden nakup pometalnega stroja za pometanje cest, pločnikov in javnih površin (LADOK - uporablja se tudi v zimski službi</w:t>
            </w:r>
            <w:r w:rsidR="00812FD2">
              <w:rPr>
                <w:rFonts w:cs="Arial"/>
                <w:sz w:val="18"/>
                <w:szCs w:val="18"/>
                <w:lang w:eastAsia="sl-SI"/>
              </w:rPr>
              <w:t xml:space="preserve"> –</w:t>
            </w:r>
            <w:r>
              <w:rPr>
                <w:rFonts w:cs="Arial"/>
                <w:sz w:val="18"/>
                <w:szCs w:val="18"/>
                <w:lang w:eastAsia="sl-SI"/>
              </w:rPr>
              <w:t xml:space="preserve"> obstoječi je letnik 2002). V letu 2018 vozilo za čiščenje kanalizacij</w:t>
            </w:r>
            <w:r w:rsidR="00812FD2">
              <w:rPr>
                <w:rFonts w:cs="Arial"/>
                <w:sz w:val="18"/>
                <w:szCs w:val="18"/>
                <w:lang w:eastAsia="sl-SI"/>
              </w:rPr>
              <w:t>e (dobavni rok 6 do 9 mesecev) –</w:t>
            </w:r>
            <w:r>
              <w:rPr>
                <w:rFonts w:cs="Arial"/>
                <w:sz w:val="18"/>
                <w:szCs w:val="18"/>
                <w:lang w:eastAsia="sl-SI"/>
              </w:rPr>
              <w:t xml:space="preserve"> v leto 2017 ga nismo dali ker verjetno ne bo možen dogovor z ostalimi občinami in bo premalo denarja. V leto 2019 pa dva traktorja KUBOTA, ki se uporabljata tudi v zimski službi.</w:t>
            </w:r>
          </w:p>
        </w:tc>
        <w:tc>
          <w:tcPr>
            <w:tcW w:w="1276" w:type="dxa"/>
            <w:tcBorders>
              <w:top w:val="nil"/>
              <w:left w:val="nil"/>
              <w:bottom w:val="single" w:sz="4" w:space="0" w:color="auto"/>
              <w:right w:val="single" w:sz="4" w:space="0" w:color="auto"/>
            </w:tcBorders>
            <w:vAlign w:val="center"/>
            <w:hideMark/>
          </w:tcPr>
          <w:p w:rsidR="00033D6D" w:rsidRDefault="00033D6D">
            <w:pPr>
              <w:spacing w:line="240" w:lineRule="auto"/>
              <w:rPr>
                <w:rFonts w:cs="Arial"/>
                <w:sz w:val="18"/>
                <w:szCs w:val="18"/>
                <w:lang w:eastAsia="sl-SI"/>
              </w:rPr>
            </w:pPr>
            <w:r>
              <w:rPr>
                <w:rFonts w:cs="Arial"/>
                <w:sz w:val="18"/>
                <w:szCs w:val="18"/>
                <w:lang w:eastAsia="sl-SI"/>
              </w:rPr>
              <w:t>P</w:t>
            </w:r>
          </w:p>
        </w:tc>
        <w:tc>
          <w:tcPr>
            <w:tcW w:w="1275"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113.220</w:t>
            </w:r>
          </w:p>
        </w:tc>
        <w:tc>
          <w:tcPr>
            <w:tcW w:w="1134" w:type="dxa"/>
            <w:tcBorders>
              <w:top w:val="nil"/>
              <w:left w:val="nil"/>
              <w:bottom w:val="single" w:sz="4" w:space="0" w:color="auto"/>
              <w:right w:val="single" w:sz="4" w:space="0" w:color="auto"/>
            </w:tcBorders>
            <w:vAlign w:val="center"/>
            <w:hideMark/>
          </w:tcPr>
          <w:p w:rsidR="00033D6D" w:rsidRDefault="00033D6D">
            <w:pPr>
              <w:spacing w:line="240" w:lineRule="auto"/>
              <w:jc w:val="right"/>
              <w:rPr>
                <w:rFonts w:cs="Arial"/>
                <w:sz w:val="18"/>
                <w:szCs w:val="18"/>
                <w:lang w:eastAsia="sl-SI"/>
              </w:rPr>
            </w:pPr>
            <w:r>
              <w:rPr>
                <w:rFonts w:cs="Arial"/>
                <w:sz w:val="18"/>
                <w:szCs w:val="18"/>
                <w:lang w:eastAsia="sl-SI"/>
              </w:rPr>
              <w:t>6.290</w:t>
            </w:r>
          </w:p>
        </w:tc>
        <w:tc>
          <w:tcPr>
            <w:tcW w:w="993" w:type="dxa"/>
            <w:tcBorders>
              <w:top w:val="nil"/>
              <w:left w:val="nil"/>
              <w:bottom w:val="single" w:sz="4" w:space="0" w:color="auto"/>
              <w:right w:val="single" w:sz="4" w:space="0" w:color="auto"/>
            </w:tcBorders>
            <w:vAlign w:val="center"/>
            <w:hideMark/>
          </w:tcPr>
          <w:p w:rsidR="00033D6D" w:rsidRDefault="00033D6D">
            <w:pPr>
              <w:spacing w:line="240" w:lineRule="auto"/>
              <w:jc w:val="right"/>
              <w:rPr>
                <w:rFonts w:cs="Arial"/>
                <w:sz w:val="18"/>
                <w:szCs w:val="18"/>
                <w:lang w:eastAsia="sl-SI"/>
              </w:rPr>
            </w:pPr>
            <w:r>
              <w:rPr>
                <w:rFonts w:cs="Arial"/>
                <w:sz w:val="18"/>
                <w:szCs w:val="18"/>
                <w:lang w:eastAsia="sl-SI"/>
              </w:rPr>
              <w:t>6.290</w:t>
            </w:r>
          </w:p>
        </w:tc>
        <w:tc>
          <w:tcPr>
            <w:tcW w:w="992" w:type="dxa"/>
            <w:tcBorders>
              <w:top w:val="nil"/>
              <w:left w:val="nil"/>
              <w:bottom w:val="single" w:sz="4" w:space="0" w:color="auto"/>
              <w:right w:val="single" w:sz="4" w:space="0" w:color="auto"/>
            </w:tcBorders>
            <w:vAlign w:val="center"/>
            <w:hideMark/>
          </w:tcPr>
          <w:p w:rsidR="00033D6D" w:rsidRDefault="00033D6D">
            <w:pPr>
              <w:spacing w:line="240" w:lineRule="auto"/>
              <w:jc w:val="right"/>
              <w:rPr>
                <w:rFonts w:cs="Arial"/>
                <w:sz w:val="18"/>
                <w:szCs w:val="18"/>
                <w:lang w:eastAsia="sl-SI"/>
              </w:rPr>
            </w:pPr>
            <w:r>
              <w:rPr>
                <w:rFonts w:cs="Arial"/>
                <w:sz w:val="18"/>
                <w:szCs w:val="18"/>
                <w:lang w:eastAsia="sl-SI"/>
              </w:rPr>
              <w:t>6.290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18.870</w:t>
            </w:r>
          </w:p>
        </w:tc>
        <w:tc>
          <w:tcPr>
            <w:tcW w:w="1165" w:type="dxa"/>
            <w:gridSpan w:val="2"/>
            <w:tcBorders>
              <w:top w:val="nil"/>
              <w:left w:val="nil"/>
              <w:bottom w:val="single" w:sz="4" w:space="0" w:color="auto"/>
              <w:right w:val="single" w:sz="4" w:space="0" w:color="auto"/>
            </w:tcBorders>
            <w:vAlign w:val="center"/>
            <w:hideMark/>
          </w:tcPr>
          <w:p w:rsidR="00033D6D" w:rsidRDefault="00033D6D">
            <w:pPr>
              <w:spacing w:line="240" w:lineRule="auto"/>
              <w:jc w:val="right"/>
              <w:rPr>
                <w:rFonts w:cs="Arial"/>
                <w:sz w:val="18"/>
                <w:szCs w:val="18"/>
                <w:lang w:eastAsia="sl-SI"/>
              </w:rPr>
            </w:pPr>
            <w:r>
              <w:rPr>
                <w:rFonts w:cs="Arial"/>
                <w:sz w:val="18"/>
                <w:szCs w:val="18"/>
                <w:lang w:eastAsia="sl-SI"/>
              </w:rPr>
              <w:t>31.450</w:t>
            </w:r>
          </w:p>
        </w:tc>
        <w:tc>
          <w:tcPr>
            <w:tcW w:w="992" w:type="dxa"/>
            <w:gridSpan w:val="2"/>
            <w:tcBorders>
              <w:top w:val="nil"/>
              <w:left w:val="nil"/>
              <w:bottom w:val="single" w:sz="4" w:space="0" w:color="auto"/>
              <w:right w:val="single" w:sz="4" w:space="0" w:color="auto"/>
            </w:tcBorders>
            <w:vAlign w:val="center"/>
            <w:hideMark/>
          </w:tcPr>
          <w:p w:rsidR="00033D6D" w:rsidRDefault="00033D6D">
            <w:pPr>
              <w:spacing w:line="240" w:lineRule="auto"/>
              <w:jc w:val="right"/>
              <w:rPr>
                <w:rFonts w:cs="Arial"/>
                <w:sz w:val="18"/>
                <w:szCs w:val="18"/>
                <w:lang w:eastAsia="sl-SI"/>
              </w:rPr>
            </w:pPr>
            <w:r>
              <w:rPr>
                <w:rFonts w:cs="Arial"/>
                <w:sz w:val="18"/>
                <w:szCs w:val="18"/>
                <w:lang w:eastAsia="sl-SI"/>
              </w:rPr>
              <w:t>31.450</w:t>
            </w:r>
          </w:p>
        </w:tc>
        <w:tc>
          <w:tcPr>
            <w:tcW w:w="1134" w:type="dxa"/>
            <w:gridSpan w:val="2"/>
            <w:tcBorders>
              <w:top w:val="nil"/>
              <w:left w:val="nil"/>
              <w:bottom w:val="single" w:sz="4" w:space="0" w:color="auto"/>
              <w:right w:val="single" w:sz="4" w:space="0" w:color="auto"/>
            </w:tcBorders>
            <w:vAlign w:val="center"/>
            <w:hideMark/>
          </w:tcPr>
          <w:p w:rsidR="00033D6D" w:rsidRDefault="00033D6D">
            <w:pPr>
              <w:spacing w:line="240" w:lineRule="auto"/>
              <w:jc w:val="right"/>
              <w:rPr>
                <w:rFonts w:cs="Arial"/>
                <w:sz w:val="18"/>
                <w:szCs w:val="18"/>
                <w:lang w:eastAsia="sl-SI"/>
              </w:rPr>
            </w:pPr>
            <w:r>
              <w:rPr>
                <w:rFonts w:cs="Arial"/>
                <w:sz w:val="18"/>
                <w:szCs w:val="18"/>
                <w:lang w:eastAsia="sl-SI"/>
              </w:rPr>
              <w:t>31.450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94.350</w:t>
            </w:r>
          </w:p>
        </w:tc>
        <w:tc>
          <w:tcPr>
            <w:tcW w:w="1293" w:type="dxa"/>
            <w:tcBorders>
              <w:top w:val="nil"/>
              <w:left w:val="nil"/>
              <w:bottom w:val="single" w:sz="4" w:space="0" w:color="auto"/>
              <w:right w:val="single" w:sz="4" w:space="0" w:color="auto"/>
            </w:tcBorders>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r>
      <w:tr w:rsidR="00033D6D" w:rsidTr="00033D6D">
        <w:trPr>
          <w:gridAfter w:val="2"/>
          <w:wAfter w:w="1400" w:type="dxa"/>
          <w:trHeight w:val="510"/>
        </w:trPr>
        <w:tc>
          <w:tcPr>
            <w:tcW w:w="916" w:type="dxa"/>
            <w:tcBorders>
              <w:top w:val="nil"/>
              <w:left w:val="single" w:sz="4" w:space="0" w:color="auto"/>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4.2.11</w:t>
            </w:r>
          </w:p>
        </w:tc>
        <w:tc>
          <w:tcPr>
            <w:tcW w:w="2345"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Spodbujanje elektromobilnosti in njen preboj</w:t>
            </w:r>
          </w:p>
        </w:tc>
        <w:tc>
          <w:tcPr>
            <w:tcW w:w="2126" w:type="dxa"/>
            <w:tcBorders>
              <w:top w:val="nil"/>
              <w:left w:val="nil"/>
              <w:bottom w:val="single" w:sz="4" w:space="0" w:color="auto"/>
              <w:right w:val="single" w:sz="4" w:space="0" w:color="auto"/>
            </w:tcBorders>
            <w:shd w:val="clear" w:color="auto" w:fill="FFFFFF"/>
            <w:vAlign w:val="center"/>
            <w:hideMark/>
          </w:tcPr>
          <w:p w:rsidR="00033D6D" w:rsidRDefault="00812FD2">
            <w:pPr>
              <w:spacing w:line="240" w:lineRule="auto"/>
              <w:rPr>
                <w:rFonts w:cs="Arial"/>
                <w:sz w:val="18"/>
                <w:szCs w:val="18"/>
                <w:lang w:eastAsia="sl-SI"/>
              </w:rPr>
            </w:pPr>
            <w:r>
              <w:rPr>
                <w:rFonts w:cs="Arial"/>
                <w:sz w:val="18"/>
                <w:szCs w:val="18"/>
                <w:lang w:eastAsia="sl-SI"/>
              </w:rPr>
              <w:t>S</w:t>
            </w:r>
            <w:r w:rsidR="00033D6D">
              <w:rPr>
                <w:rFonts w:cs="Arial"/>
                <w:sz w:val="18"/>
                <w:szCs w:val="18"/>
                <w:lang w:eastAsia="sl-SI"/>
              </w:rPr>
              <w:t>ouporaba električnih vozil, električne polnilnice</w:t>
            </w:r>
          </w:p>
        </w:tc>
        <w:tc>
          <w:tcPr>
            <w:tcW w:w="127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5"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29.000</w:t>
            </w:r>
          </w:p>
        </w:tc>
        <w:tc>
          <w:tcPr>
            <w:tcW w:w="1134"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11.000</w:t>
            </w:r>
          </w:p>
        </w:tc>
        <w:tc>
          <w:tcPr>
            <w:tcW w:w="9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1.500</w:t>
            </w:r>
          </w:p>
        </w:tc>
        <w:tc>
          <w:tcPr>
            <w:tcW w:w="992"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1.500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14.000</w:t>
            </w:r>
          </w:p>
        </w:tc>
        <w:tc>
          <w:tcPr>
            <w:tcW w:w="1165"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15.000</w:t>
            </w:r>
          </w:p>
        </w:tc>
        <w:tc>
          <w:tcPr>
            <w:tcW w:w="992"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15.000</w:t>
            </w:r>
          </w:p>
        </w:tc>
        <w:tc>
          <w:tcPr>
            <w:tcW w:w="12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r>
      <w:tr w:rsidR="00033D6D" w:rsidTr="00033D6D">
        <w:trPr>
          <w:gridAfter w:val="2"/>
          <w:wAfter w:w="1400" w:type="dxa"/>
          <w:trHeight w:val="510"/>
        </w:trPr>
        <w:tc>
          <w:tcPr>
            <w:tcW w:w="916" w:type="dxa"/>
            <w:tcBorders>
              <w:top w:val="nil"/>
              <w:left w:val="single" w:sz="4" w:space="0" w:color="auto"/>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4.2.12</w:t>
            </w:r>
          </w:p>
        </w:tc>
        <w:tc>
          <w:tcPr>
            <w:tcW w:w="2345"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Spodbujanje uporabe stisnjenega zemeljskega plina</w:t>
            </w:r>
          </w:p>
        </w:tc>
        <w:tc>
          <w:tcPr>
            <w:tcW w:w="212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5"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65"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r>
      <w:tr w:rsidR="00033D6D" w:rsidTr="00033D6D">
        <w:trPr>
          <w:gridAfter w:val="2"/>
          <w:wAfter w:w="1400" w:type="dxa"/>
          <w:trHeight w:val="510"/>
        </w:trPr>
        <w:tc>
          <w:tcPr>
            <w:tcW w:w="916" w:type="dxa"/>
            <w:tcBorders>
              <w:top w:val="nil"/>
              <w:left w:val="single" w:sz="4" w:space="0" w:color="auto"/>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4.2.13</w:t>
            </w:r>
          </w:p>
        </w:tc>
        <w:tc>
          <w:tcPr>
            <w:tcW w:w="2345"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xml:space="preserve">Izboljšanje cestne infrastrukture, namenjene kolesarjem in pešcem  </w:t>
            </w:r>
          </w:p>
        </w:tc>
        <w:tc>
          <w:tcPr>
            <w:tcW w:w="212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K</w:t>
            </w:r>
          </w:p>
        </w:tc>
        <w:tc>
          <w:tcPr>
            <w:tcW w:w="1275"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1.700.000</w:t>
            </w:r>
          </w:p>
        </w:tc>
        <w:tc>
          <w:tcPr>
            <w:tcW w:w="1134"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65"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850.000</w:t>
            </w:r>
          </w:p>
        </w:tc>
        <w:tc>
          <w:tcPr>
            <w:tcW w:w="1134"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850.000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1.700.000</w:t>
            </w:r>
          </w:p>
        </w:tc>
        <w:tc>
          <w:tcPr>
            <w:tcW w:w="12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r>
      <w:tr w:rsidR="00033D6D" w:rsidTr="00033D6D">
        <w:trPr>
          <w:gridAfter w:val="2"/>
          <w:wAfter w:w="1400" w:type="dxa"/>
          <w:trHeight w:val="510"/>
        </w:trPr>
        <w:tc>
          <w:tcPr>
            <w:tcW w:w="916" w:type="dxa"/>
            <w:tcBorders>
              <w:top w:val="nil"/>
              <w:left w:val="single" w:sz="4" w:space="0" w:color="auto"/>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4.2.13</w:t>
            </w:r>
          </w:p>
        </w:tc>
        <w:tc>
          <w:tcPr>
            <w:tcW w:w="2345"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xml:space="preserve">Izboljšanje cestne infrastrukture, namenjene kolesarjem in pešcem  </w:t>
            </w:r>
          </w:p>
        </w:tc>
        <w:tc>
          <w:tcPr>
            <w:tcW w:w="212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P</w:t>
            </w:r>
          </w:p>
        </w:tc>
        <w:tc>
          <w:tcPr>
            <w:tcW w:w="1275"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110.077</w:t>
            </w:r>
          </w:p>
        </w:tc>
        <w:tc>
          <w:tcPr>
            <w:tcW w:w="1134"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65"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62.901</w:t>
            </w:r>
          </w:p>
        </w:tc>
        <w:tc>
          <w:tcPr>
            <w:tcW w:w="1134"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47.176</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110.077</w:t>
            </w:r>
          </w:p>
        </w:tc>
        <w:tc>
          <w:tcPr>
            <w:tcW w:w="12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r>
      <w:tr w:rsidR="00033D6D" w:rsidTr="00033D6D">
        <w:trPr>
          <w:gridAfter w:val="2"/>
          <w:wAfter w:w="1400" w:type="dxa"/>
          <w:trHeight w:val="345"/>
        </w:trPr>
        <w:tc>
          <w:tcPr>
            <w:tcW w:w="916" w:type="dxa"/>
            <w:tcBorders>
              <w:top w:val="nil"/>
              <w:left w:val="single" w:sz="4" w:space="0" w:color="auto"/>
              <w:bottom w:val="single" w:sz="4" w:space="0" w:color="auto"/>
              <w:right w:val="single" w:sz="4" w:space="0" w:color="auto"/>
            </w:tcBorders>
            <w:shd w:val="clear" w:color="auto" w:fill="FFFFFF"/>
            <w:noWrap/>
            <w:vAlign w:val="center"/>
            <w:hideMark/>
          </w:tcPr>
          <w:p w:rsidR="00033D6D" w:rsidRDefault="00033D6D">
            <w:pPr>
              <w:spacing w:line="240" w:lineRule="auto"/>
              <w:rPr>
                <w:rFonts w:cs="Arial"/>
                <w:sz w:val="18"/>
                <w:szCs w:val="18"/>
                <w:lang w:eastAsia="sl-SI"/>
              </w:rPr>
            </w:pPr>
            <w:r>
              <w:rPr>
                <w:rFonts w:cs="Arial"/>
                <w:sz w:val="18"/>
                <w:szCs w:val="18"/>
                <w:lang w:eastAsia="sl-SI"/>
              </w:rPr>
              <w:t>4.2.14</w:t>
            </w:r>
          </w:p>
        </w:tc>
        <w:tc>
          <w:tcPr>
            <w:tcW w:w="2345"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Omejevanja in umirjanje prometa</w:t>
            </w:r>
          </w:p>
        </w:tc>
        <w:tc>
          <w:tcPr>
            <w:tcW w:w="212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5"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51.500</w:t>
            </w:r>
          </w:p>
        </w:tc>
        <w:tc>
          <w:tcPr>
            <w:tcW w:w="1134"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15.500</w:t>
            </w:r>
          </w:p>
        </w:tc>
        <w:tc>
          <w:tcPr>
            <w:tcW w:w="9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18.000</w:t>
            </w:r>
          </w:p>
        </w:tc>
        <w:tc>
          <w:tcPr>
            <w:tcW w:w="992"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18.000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51.500</w:t>
            </w:r>
          </w:p>
        </w:tc>
        <w:tc>
          <w:tcPr>
            <w:tcW w:w="1165"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r>
      <w:tr w:rsidR="00033D6D" w:rsidTr="00033D6D">
        <w:trPr>
          <w:gridAfter w:val="2"/>
          <w:wAfter w:w="1400" w:type="dxa"/>
          <w:trHeight w:val="510"/>
        </w:trPr>
        <w:tc>
          <w:tcPr>
            <w:tcW w:w="916" w:type="dxa"/>
            <w:tcBorders>
              <w:top w:val="nil"/>
              <w:left w:val="single" w:sz="4" w:space="0" w:color="auto"/>
              <w:bottom w:val="single" w:sz="4" w:space="0" w:color="auto"/>
              <w:right w:val="single" w:sz="4" w:space="0" w:color="auto"/>
            </w:tcBorders>
            <w:shd w:val="clear" w:color="auto" w:fill="FFFFFF"/>
            <w:noWrap/>
            <w:vAlign w:val="center"/>
            <w:hideMark/>
          </w:tcPr>
          <w:p w:rsidR="00033D6D" w:rsidRDefault="00033D6D">
            <w:pPr>
              <w:spacing w:line="240" w:lineRule="auto"/>
              <w:rPr>
                <w:rFonts w:cs="Arial"/>
                <w:sz w:val="18"/>
                <w:szCs w:val="18"/>
                <w:lang w:eastAsia="sl-SI"/>
              </w:rPr>
            </w:pPr>
            <w:r>
              <w:rPr>
                <w:rFonts w:cs="Arial"/>
                <w:sz w:val="18"/>
                <w:szCs w:val="18"/>
                <w:lang w:eastAsia="sl-SI"/>
              </w:rPr>
              <w:t>4.2.15</w:t>
            </w:r>
          </w:p>
        </w:tc>
        <w:tc>
          <w:tcPr>
            <w:tcW w:w="2345"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Odprava zastojev v prometu in zagotavljanje visoke pretočnosti v prometu</w:t>
            </w:r>
          </w:p>
        </w:tc>
        <w:tc>
          <w:tcPr>
            <w:tcW w:w="212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Urejanje prometnega režima</w:t>
            </w:r>
          </w:p>
        </w:tc>
        <w:tc>
          <w:tcPr>
            <w:tcW w:w="127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5"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357.441</w:t>
            </w:r>
          </w:p>
        </w:tc>
        <w:tc>
          <w:tcPr>
            <w:tcW w:w="1134"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119.147</w:t>
            </w:r>
          </w:p>
        </w:tc>
        <w:tc>
          <w:tcPr>
            <w:tcW w:w="9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119.147</w:t>
            </w:r>
          </w:p>
        </w:tc>
        <w:tc>
          <w:tcPr>
            <w:tcW w:w="992"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119.147</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357.441</w:t>
            </w:r>
          </w:p>
        </w:tc>
        <w:tc>
          <w:tcPr>
            <w:tcW w:w="1165"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r>
      <w:tr w:rsidR="00033D6D" w:rsidTr="00033D6D">
        <w:trPr>
          <w:gridAfter w:val="2"/>
          <w:wAfter w:w="1400" w:type="dxa"/>
          <w:trHeight w:val="510"/>
        </w:trPr>
        <w:tc>
          <w:tcPr>
            <w:tcW w:w="916" w:type="dxa"/>
            <w:tcBorders>
              <w:top w:val="nil"/>
              <w:left w:val="single" w:sz="4" w:space="0" w:color="auto"/>
              <w:bottom w:val="single" w:sz="4" w:space="0" w:color="auto"/>
              <w:right w:val="single" w:sz="4" w:space="0" w:color="auto"/>
            </w:tcBorders>
            <w:shd w:val="clear" w:color="auto" w:fill="FFFFFF"/>
            <w:noWrap/>
            <w:vAlign w:val="center"/>
            <w:hideMark/>
          </w:tcPr>
          <w:p w:rsidR="00033D6D" w:rsidRDefault="00033D6D">
            <w:pPr>
              <w:spacing w:line="240" w:lineRule="auto"/>
              <w:rPr>
                <w:rFonts w:cs="Arial"/>
                <w:sz w:val="18"/>
                <w:szCs w:val="18"/>
                <w:lang w:eastAsia="sl-SI"/>
              </w:rPr>
            </w:pPr>
            <w:r>
              <w:rPr>
                <w:rFonts w:cs="Arial"/>
                <w:sz w:val="18"/>
                <w:szCs w:val="18"/>
                <w:lang w:eastAsia="sl-SI"/>
              </w:rPr>
              <w:t>4.2.16</w:t>
            </w:r>
          </w:p>
        </w:tc>
        <w:tc>
          <w:tcPr>
            <w:tcW w:w="2345"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Spodbujanje zamenjav pogona – goriva osebnih avtomobilov</w:t>
            </w:r>
          </w:p>
        </w:tc>
        <w:tc>
          <w:tcPr>
            <w:tcW w:w="212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5"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65"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r>
      <w:tr w:rsidR="00033D6D" w:rsidTr="00033D6D">
        <w:trPr>
          <w:gridAfter w:val="2"/>
          <w:wAfter w:w="1400" w:type="dxa"/>
          <w:trHeight w:val="510"/>
        </w:trPr>
        <w:tc>
          <w:tcPr>
            <w:tcW w:w="916" w:type="dxa"/>
            <w:tcBorders>
              <w:top w:val="nil"/>
              <w:left w:val="single" w:sz="4" w:space="0" w:color="auto"/>
              <w:bottom w:val="single" w:sz="4" w:space="0" w:color="auto"/>
              <w:right w:val="single" w:sz="4" w:space="0" w:color="auto"/>
            </w:tcBorders>
            <w:shd w:val="clear" w:color="auto" w:fill="FFFFFF"/>
            <w:noWrap/>
            <w:vAlign w:val="center"/>
            <w:hideMark/>
          </w:tcPr>
          <w:p w:rsidR="00033D6D" w:rsidRDefault="00033D6D">
            <w:pPr>
              <w:spacing w:line="240" w:lineRule="auto"/>
              <w:rPr>
                <w:rFonts w:cs="Arial"/>
                <w:sz w:val="18"/>
                <w:szCs w:val="18"/>
                <w:lang w:eastAsia="sl-SI"/>
              </w:rPr>
            </w:pPr>
            <w:r>
              <w:rPr>
                <w:rFonts w:cs="Arial"/>
                <w:sz w:val="18"/>
                <w:szCs w:val="18"/>
                <w:lang w:eastAsia="sl-SI"/>
              </w:rPr>
              <w:t>4.2.17</w:t>
            </w:r>
          </w:p>
        </w:tc>
        <w:tc>
          <w:tcPr>
            <w:tcW w:w="2345"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Priročnik in promocija varčne vožnje (prilagojen za kakovost zraka)</w:t>
            </w:r>
          </w:p>
        </w:tc>
        <w:tc>
          <w:tcPr>
            <w:tcW w:w="212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5"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65"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r>
      <w:tr w:rsidR="00033D6D" w:rsidTr="00033D6D">
        <w:trPr>
          <w:gridAfter w:val="2"/>
          <w:wAfter w:w="1400" w:type="dxa"/>
          <w:trHeight w:val="510"/>
        </w:trPr>
        <w:tc>
          <w:tcPr>
            <w:tcW w:w="916" w:type="dxa"/>
            <w:tcBorders>
              <w:top w:val="nil"/>
              <w:left w:val="single" w:sz="4" w:space="0" w:color="auto"/>
              <w:bottom w:val="single" w:sz="4" w:space="0" w:color="auto"/>
              <w:right w:val="single" w:sz="4" w:space="0" w:color="auto"/>
            </w:tcBorders>
            <w:shd w:val="clear" w:color="auto" w:fill="FFFFFF"/>
            <w:noWrap/>
            <w:vAlign w:val="center"/>
            <w:hideMark/>
          </w:tcPr>
          <w:p w:rsidR="00033D6D" w:rsidRDefault="00033D6D">
            <w:pPr>
              <w:spacing w:line="240" w:lineRule="auto"/>
              <w:rPr>
                <w:rFonts w:cs="Arial"/>
                <w:sz w:val="18"/>
                <w:szCs w:val="18"/>
                <w:lang w:eastAsia="sl-SI"/>
              </w:rPr>
            </w:pPr>
            <w:r>
              <w:rPr>
                <w:rFonts w:cs="Arial"/>
                <w:sz w:val="18"/>
                <w:szCs w:val="18"/>
                <w:lang w:eastAsia="sl-SI"/>
              </w:rPr>
              <w:t>4.2.18</w:t>
            </w:r>
          </w:p>
        </w:tc>
        <w:tc>
          <w:tcPr>
            <w:tcW w:w="2345"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xml:space="preserve">Ustanavljanje klubov lastnikov avtomobilov in skupne uporabe avtomobilov </w:t>
            </w:r>
          </w:p>
        </w:tc>
        <w:tc>
          <w:tcPr>
            <w:tcW w:w="212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5"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65"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r>
      <w:tr w:rsidR="00033D6D" w:rsidTr="00033D6D">
        <w:trPr>
          <w:gridAfter w:val="2"/>
          <w:wAfter w:w="1400" w:type="dxa"/>
          <w:trHeight w:val="1275"/>
        </w:trPr>
        <w:tc>
          <w:tcPr>
            <w:tcW w:w="916" w:type="dxa"/>
            <w:tcBorders>
              <w:top w:val="nil"/>
              <w:left w:val="single" w:sz="4" w:space="0" w:color="auto"/>
              <w:bottom w:val="single" w:sz="4" w:space="0" w:color="auto"/>
              <w:right w:val="single" w:sz="4" w:space="0" w:color="auto"/>
            </w:tcBorders>
            <w:shd w:val="clear" w:color="auto" w:fill="FFFFFF"/>
            <w:noWrap/>
            <w:vAlign w:val="center"/>
            <w:hideMark/>
          </w:tcPr>
          <w:p w:rsidR="00033D6D" w:rsidRDefault="00033D6D">
            <w:pPr>
              <w:spacing w:line="240" w:lineRule="auto"/>
              <w:rPr>
                <w:rFonts w:cs="Arial"/>
                <w:sz w:val="18"/>
                <w:szCs w:val="18"/>
                <w:lang w:eastAsia="sl-SI"/>
              </w:rPr>
            </w:pPr>
            <w:r>
              <w:rPr>
                <w:rFonts w:cs="Arial"/>
                <w:sz w:val="18"/>
                <w:szCs w:val="18"/>
                <w:lang w:eastAsia="sl-SI"/>
              </w:rPr>
              <w:t>4.2.19</w:t>
            </w:r>
          </w:p>
        </w:tc>
        <w:tc>
          <w:tcPr>
            <w:tcW w:w="2345" w:type="dxa"/>
            <w:tcBorders>
              <w:top w:val="nil"/>
              <w:left w:val="nil"/>
              <w:bottom w:val="single" w:sz="4" w:space="0" w:color="auto"/>
              <w:right w:val="single" w:sz="4" w:space="0" w:color="auto"/>
            </w:tcBorders>
            <w:vAlign w:val="center"/>
            <w:hideMark/>
          </w:tcPr>
          <w:p w:rsidR="00033D6D" w:rsidRDefault="00033D6D">
            <w:pPr>
              <w:spacing w:line="240" w:lineRule="auto"/>
              <w:rPr>
                <w:rFonts w:cs="Arial"/>
                <w:sz w:val="18"/>
                <w:szCs w:val="18"/>
                <w:lang w:eastAsia="sl-SI"/>
              </w:rPr>
            </w:pPr>
            <w:r>
              <w:rPr>
                <w:rFonts w:cs="Arial"/>
                <w:sz w:val="18"/>
                <w:szCs w:val="18"/>
                <w:lang w:eastAsia="sl-SI"/>
              </w:rPr>
              <w:t>Zagotavljanje prevoza na klic gibalno oviranim osebam in skupinam ljudi, ki nimajo ali ne želijo imeti osebnega avtomobila ter prevoza z območij, kjer ni smiselno imeti JPP z rednim voznim redom (prevoz na »zahtevo«)</w:t>
            </w:r>
          </w:p>
        </w:tc>
        <w:tc>
          <w:tcPr>
            <w:tcW w:w="212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5"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65"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r>
      <w:tr w:rsidR="00033D6D" w:rsidTr="00033D6D">
        <w:trPr>
          <w:gridAfter w:val="2"/>
          <w:wAfter w:w="1400" w:type="dxa"/>
          <w:trHeight w:val="510"/>
        </w:trPr>
        <w:tc>
          <w:tcPr>
            <w:tcW w:w="916" w:type="dxa"/>
            <w:tcBorders>
              <w:top w:val="nil"/>
              <w:left w:val="single" w:sz="4" w:space="0" w:color="auto"/>
              <w:bottom w:val="single" w:sz="4" w:space="0" w:color="auto"/>
              <w:right w:val="single" w:sz="4" w:space="0" w:color="auto"/>
            </w:tcBorders>
            <w:shd w:val="clear" w:color="auto" w:fill="FFFFFF"/>
            <w:noWrap/>
            <w:vAlign w:val="center"/>
            <w:hideMark/>
          </w:tcPr>
          <w:p w:rsidR="00033D6D" w:rsidRDefault="00033D6D">
            <w:pPr>
              <w:spacing w:line="240" w:lineRule="auto"/>
              <w:rPr>
                <w:rFonts w:cs="Arial"/>
                <w:sz w:val="18"/>
                <w:szCs w:val="18"/>
                <w:lang w:eastAsia="sl-SI"/>
              </w:rPr>
            </w:pPr>
            <w:r>
              <w:rPr>
                <w:rFonts w:cs="Arial"/>
                <w:sz w:val="18"/>
                <w:szCs w:val="18"/>
                <w:lang w:eastAsia="sl-SI"/>
              </w:rPr>
              <w:t>4.2.20</w:t>
            </w:r>
          </w:p>
        </w:tc>
        <w:tc>
          <w:tcPr>
            <w:tcW w:w="2345" w:type="dxa"/>
            <w:tcBorders>
              <w:top w:val="nil"/>
              <w:left w:val="nil"/>
              <w:bottom w:val="single" w:sz="4" w:space="0" w:color="auto"/>
              <w:right w:val="single" w:sz="4" w:space="0" w:color="auto"/>
            </w:tcBorders>
            <w:vAlign w:val="center"/>
            <w:hideMark/>
          </w:tcPr>
          <w:p w:rsidR="00033D6D" w:rsidRDefault="00033D6D">
            <w:pPr>
              <w:spacing w:line="240" w:lineRule="auto"/>
              <w:rPr>
                <w:rFonts w:cs="Arial"/>
                <w:sz w:val="18"/>
                <w:szCs w:val="18"/>
                <w:lang w:eastAsia="sl-SI"/>
              </w:rPr>
            </w:pPr>
            <w:r>
              <w:rPr>
                <w:rFonts w:cs="Arial"/>
                <w:sz w:val="18"/>
                <w:szCs w:val="18"/>
                <w:lang w:eastAsia="sl-SI"/>
              </w:rPr>
              <w:t xml:space="preserve"> Stimulacija prihoda v službo na trajnostni način (spodbujanje trajnostnih </w:t>
            </w:r>
            <w:r>
              <w:rPr>
                <w:rFonts w:cs="Arial"/>
                <w:sz w:val="18"/>
                <w:szCs w:val="18"/>
                <w:lang w:eastAsia="sl-SI"/>
              </w:rPr>
              <w:lastRenderedPageBreak/>
              <w:t>načinov potovanja)</w:t>
            </w:r>
          </w:p>
        </w:tc>
        <w:tc>
          <w:tcPr>
            <w:tcW w:w="2126" w:type="dxa"/>
            <w:tcBorders>
              <w:top w:val="nil"/>
              <w:left w:val="nil"/>
              <w:bottom w:val="single" w:sz="4" w:space="0" w:color="auto"/>
              <w:right w:val="single" w:sz="4" w:space="0" w:color="auto"/>
            </w:tcBorders>
            <w:shd w:val="clear" w:color="auto" w:fill="FFFFFF"/>
            <w:noWrap/>
            <w:vAlign w:val="center"/>
            <w:hideMark/>
          </w:tcPr>
          <w:p w:rsidR="00033D6D" w:rsidRDefault="00033D6D">
            <w:pPr>
              <w:spacing w:line="240" w:lineRule="auto"/>
              <w:rPr>
                <w:rFonts w:cs="Arial"/>
                <w:sz w:val="18"/>
                <w:szCs w:val="18"/>
                <w:lang w:eastAsia="sl-SI"/>
              </w:rPr>
            </w:pPr>
            <w:r>
              <w:rPr>
                <w:rFonts w:cs="Arial"/>
                <w:sz w:val="18"/>
                <w:szCs w:val="18"/>
                <w:lang w:eastAsia="sl-SI"/>
              </w:rPr>
              <w:lastRenderedPageBreak/>
              <w:t>Dan brez avtomobila, Evropski teden mobilnosti</w:t>
            </w:r>
          </w:p>
        </w:tc>
        <w:tc>
          <w:tcPr>
            <w:tcW w:w="127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5"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19.515</w:t>
            </w:r>
          </w:p>
        </w:tc>
        <w:tc>
          <w:tcPr>
            <w:tcW w:w="1134"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6.505</w:t>
            </w:r>
          </w:p>
        </w:tc>
        <w:tc>
          <w:tcPr>
            <w:tcW w:w="9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6.505</w:t>
            </w:r>
          </w:p>
        </w:tc>
        <w:tc>
          <w:tcPr>
            <w:tcW w:w="992"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6.505</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19.515</w:t>
            </w:r>
          </w:p>
        </w:tc>
        <w:tc>
          <w:tcPr>
            <w:tcW w:w="1165"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r>
      <w:tr w:rsidR="00033D6D" w:rsidTr="00033D6D">
        <w:trPr>
          <w:gridAfter w:val="2"/>
          <w:wAfter w:w="1400" w:type="dxa"/>
          <w:trHeight w:val="510"/>
        </w:trPr>
        <w:tc>
          <w:tcPr>
            <w:tcW w:w="916" w:type="dxa"/>
            <w:tcBorders>
              <w:top w:val="nil"/>
              <w:left w:val="single" w:sz="4" w:space="0" w:color="auto"/>
              <w:bottom w:val="single" w:sz="4" w:space="0" w:color="auto"/>
              <w:right w:val="single" w:sz="4" w:space="0" w:color="auto"/>
            </w:tcBorders>
            <w:shd w:val="clear" w:color="auto" w:fill="FFFFFF"/>
            <w:noWrap/>
            <w:vAlign w:val="center"/>
            <w:hideMark/>
          </w:tcPr>
          <w:p w:rsidR="00033D6D" w:rsidRDefault="00033D6D">
            <w:pPr>
              <w:spacing w:line="240" w:lineRule="auto"/>
              <w:rPr>
                <w:rFonts w:cs="Arial"/>
                <w:sz w:val="18"/>
                <w:szCs w:val="18"/>
                <w:lang w:eastAsia="sl-SI"/>
              </w:rPr>
            </w:pPr>
            <w:r>
              <w:rPr>
                <w:rFonts w:cs="Arial"/>
                <w:sz w:val="18"/>
                <w:szCs w:val="18"/>
                <w:lang w:eastAsia="sl-SI"/>
              </w:rPr>
              <w:lastRenderedPageBreak/>
              <w:t>4.2.21</w:t>
            </w:r>
          </w:p>
        </w:tc>
        <w:tc>
          <w:tcPr>
            <w:tcW w:w="2345" w:type="dxa"/>
            <w:tcBorders>
              <w:top w:val="nil"/>
              <w:left w:val="nil"/>
              <w:bottom w:val="single" w:sz="4" w:space="0" w:color="auto"/>
              <w:right w:val="single" w:sz="4" w:space="0" w:color="auto"/>
            </w:tcBorders>
            <w:vAlign w:val="center"/>
            <w:hideMark/>
          </w:tcPr>
          <w:p w:rsidR="00033D6D" w:rsidRDefault="00033D6D">
            <w:pPr>
              <w:spacing w:line="240" w:lineRule="auto"/>
              <w:rPr>
                <w:rFonts w:cs="Arial"/>
                <w:sz w:val="18"/>
                <w:szCs w:val="18"/>
                <w:lang w:eastAsia="sl-SI"/>
              </w:rPr>
            </w:pPr>
            <w:r>
              <w:rPr>
                <w:rFonts w:cs="Arial"/>
                <w:sz w:val="18"/>
                <w:szCs w:val="18"/>
                <w:lang w:eastAsia="sl-SI"/>
              </w:rPr>
              <w:t xml:space="preserve">Zagotavljanje prevoza koles na avtobusih in vlakih v primestnem in medkrajevnem prometu </w:t>
            </w:r>
          </w:p>
        </w:tc>
        <w:tc>
          <w:tcPr>
            <w:tcW w:w="212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5"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65"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r>
      <w:tr w:rsidR="00033D6D" w:rsidTr="00033D6D">
        <w:trPr>
          <w:gridAfter w:val="2"/>
          <w:wAfter w:w="1400" w:type="dxa"/>
          <w:trHeight w:val="1020"/>
        </w:trPr>
        <w:tc>
          <w:tcPr>
            <w:tcW w:w="916" w:type="dxa"/>
            <w:tcBorders>
              <w:top w:val="nil"/>
              <w:left w:val="single" w:sz="4" w:space="0" w:color="auto"/>
              <w:bottom w:val="single" w:sz="4" w:space="0" w:color="auto"/>
              <w:right w:val="single" w:sz="4" w:space="0" w:color="auto"/>
            </w:tcBorders>
            <w:shd w:val="clear" w:color="auto" w:fill="FFFFFF"/>
            <w:noWrap/>
            <w:vAlign w:val="center"/>
            <w:hideMark/>
          </w:tcPr>
          <w:p w:rsidR="00033D6D" w:rsidRDefault="00033D6D">
            <w:pPr>
              <w:spacing w:line="240" w:lineRule="auto"/>
              <w:rPr>
                <w:rFonts w:cs="Arial"/>
                <w:sz w:val="18"/>
                <w:szCs w:val="18"/>
                <w:lang w:eastAsia="sl-SI"/>
              </w:rPr>
            </w:pPr>
            <w:r>
              <w:rPr>
                <w:rFonts w:cs="Arial"/>
                <w:sz w:val="18"/>
                <w:szCs w:val="18"/>
                <w:lang w:eastAsia="sl-SI"/>
              </w:rPr>
              <w:t>4.2.22</w:t>
            </w:r>
          </w:p>
        </w:tc>
        <w:tc>
          <w:tcPr>
            <w:tcW w:w="2345" w:type="dxa"/>
            <w:tcBorders>
              <w:top w:val="nil"/>
              <w:left w:val="nil"/>
              <w:bottom w:val="single" w:sz="4" w:space="0" w:color="auto"/>
              <w:right w:val="single" w:sz="4" w:space="0" w:color="auto"/>
            </w:tcBorders>
            <w:vAlign w:val="center"/>
            <w:hideMark/>
          </w:tcPr>
          <w:p w:rsidR="00033D6D" w:rsidRDefault="00033D6D">
            <w:pPr>
              <w:spacing w:line="240" w:lineRule="auto"/>
              <w:rPr>
                <w:rFonts w:cs="Arial"/>
                <w:sz w:val="18"/>
                <w:szCs w:val="18"/>
                <w:lang w:eastAsia="sl-SI"/>
              </w:rPr>
            </w:pPr>
            <w:r>
              <w:rPr>
                <w:rFonts w:cs="Arial"/>
                <w:sz w:val="18"/>
                <w:szCs w:val="18"/>
                <w:lang w:eastAsia="sl-SI"/>
              </w:rPr>
              <w:t>Ureditev kolesarskih stez in ureditev cestišč za uporabo koles ter odprava ključnih pomanjkljivosti za množično uporabo kolesarjenja za dnevne opravke</w:t>
            </w:r>
          </w:p>
        </w:tc>
        <w:tc>
          <w:tcPr>
            <w:tcW w:w="212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Urejanje kolesarskih povezav I. in II. faza</w:t>
            </w:r>
          </w:p>
        </w:tc>
        <w:tc>
          <w:tcPr>
            <w:tcW w:w="127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K</w:t>
            </w:r>
          </w:p>
        </w:tc>
        <w:tc>
          <w:tcPr>
            <w:tcW w:w="1275"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1.864.263</w:t>
            </w:r>
          </w:p>
        </w:tc>
        <w:tc>
          <w:tcPr>
            <w:tcW w:w="1134"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32.182</w:t>
            </w:r>
          </w:p>
        </w:tc>
        <w:tc>
          <w:tcPr>
            <w:tcW w:w="9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290.437</w:t>
            </w:r>
          </w:p>
        </w:tc>
        <w:tc>
          <w:tcPr>
            <w:tcW w:w="992"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319.177</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641.796</w:t>
            </w:r>
          </w:p>
        </w:tc>
        <w:tc>
          <w:tcPr>
            <w:tcW w:w="1165"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12.259</w:t>
            </w:r>
          </w:p>
        </w:tc>
        <w:tc>
          <w:tcPr>
            <w:tcW w:w="992"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110.643</w:t>
            </w:r>
          </w:p>
        </w:tc>
        <w:tc>
          <w:tcPr>
            <w:tcW w:w="1134"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121.591</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244.493</w:t>
            </w:r>
          </w:p>
        </w:tc>
        <w:tc>
          <w:tcPr>
            <w:tcW w:w="12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49.039</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442.571</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486.364</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977.974</w:t>
            </w:r>
          </w:p>
        </w:tc>
      </w:tr>
      <w:tr w:rsidR="00033D6D" w:rsidTr="00033D6D">
        <w:trPr>
          <w:gridAfter w:val="2"/>
          <w:wAfter w:w="1400" w:type="dxa"/>
          <w:trHeight w:val="300"/>
        </w:trPr>
        <w:tc>
          <w:tcPr>
            <w:tcW w:w="916" w:type="dxa"/>
            <w:tcBorders>
              <w:top w:val="nil"/>
              <w:left w:val="single" w:sz="4" w:space="0" w:color="auto"/>
              <w:bottom w:val="single" w:sz="4" w:space="0" w:color="auto"/>
              <w:right w:val="single" w:sz="4" w:space="0" w:color="auto"/>
            </w:tcBorders>
            <w:shd w:val="clear" w:color="auto" w:fill="FFFFFF"/>
            <w:noWrap/>
            <w:vAlign w:val="center"/>
            <w:hideMark/>
          </w:tcPr>
          <w:p w:rsidR="00033D6D" w:rsidRDefault="00033D6D">
            <w:pPr>
              <w:spacing w:line="240" w:lineRule="auto"/>
              <w:rPr>
                <w:rFonts w:cs="Arial"/>
                <w:sz w:val="18"/>
                <w:szCs w:val="18"/>
                <w:lang w:eastAsia="sl-SI"/>
              </w:rPr>
            </w:pPr>
            <w:r>
              <w:rPr>
                <w:rFonts w:cs="Arial"/>
                <w:sz w:val="18"/>
                <w:szCs w:val="18"/>
                <w:lang w:eastAsia="sl-SI"/>
              </w:rPr>
              <w:t>4.2.23</w:t>
            </w:r>
          </w:p>
        </w:tc>
        <w:tc>
          <w:tcPr>
            <w:tcW w:w="2345" w:type="dxa"/>
            <w:tcBorders>
              <w:top w:val="nil"/>
              <w:left w:val="nil"/>
              <w:bottom w:val="single" w:sz="4" w:space="0" w:color="auto"/>
              <w:right w:val="single" w:sz="4" w:space="0" w:color="auto"/>
            </w:tcBorders>
            <w:noWrap/>
            <w:vAlign w:val="center"/>
            <w:hideMark/>
          </w:tcPr>
          <w:p w:rsidR="00033D6D" w:rsidRDefault="00033D6D">
            <w:pPr>
              <w:spacing w:line="240" w:lineRule="auto"/>
              <w:rPr>
                <w:rFonts w:cs="Arial"/>
                <w:sz w:val="18"/>
                <w:szCs w:val="18"/>
                <w:lang w:eastAsia="sl-SI"/>
              </w:rPr>
            </w:pPr>
            <w:r>
              <w:rPr>
                <w:rFonts w:cs="Arial"/>
                <w:sz w:val="18"/>
                <w:szCs w:val="18"/>
                <w:lang w:eastAsia="sl-SI"/>
              </w:rPr>
              <w:t>Sprotna in intenzivna promocija novih kolesarskih stez</w:t>
            </w:r>
          </w:p>
        </w:tc>
        <w:tc>
          <w:tcPr>
            <w:tcW w:w="212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5"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65"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r>
      <w:tr w:rsidR="00033D6D" w:rsidTr="00033D6D">
        <w:trPr>
          <w:gridAfter w:val="2"/>
          <w:wAfter w:w="1400" w:type="dxa"/>
          <w:trHeight w:val="315"/>
        </w:trPr>
        <w:tc>
          <w:tcPr>
            <w:tcW w:w="916" w:type="dxa"/>
            <w:tcBorders>
              <w:top w:val="nil"/>
              <w:left w:val="single" w:sz="4" w:space="0" w:color="auto"/>
              <w:bottom w:val="single" w:sz="4" w:space="0" w:color="auto"/>
              <w:right w:val="single" w:sz="4" w:space="0" w:color="auto"/>
            </w:tcBorders>
            <w:shd w:val="clear" w:color="auto" w:fill="FFFFFF"/>
            <w:noWrap/>
            <w:vAlign w:val="center"/>
            <w:hideMark/>
          </w:tcPr>
          <w:p w:rsidR="00033D6D" w:rsidRDefault="00033D6D">
            <w:pPr>
              <w:spacing w:line="240" w:lineRule="auto"/>
              <w:rPr>
                <w:rFonts w:cs="Arial"/>
                <w:sz w:val="18"/>
                <w:szCs w:val="18"/>
                <w:lang w:eastAsia="sl-SI"/>
              </w:rPr>
            </w:pPr>
            <w:r>
              <w:rPr>
                <w:rFonts w:cs="Arial"/>
                <w:sz w:val="18"/>
                <w:szCs w:val="18"/>
                <w:lang w:eastAsia="sl-SI"/>
              </w:rPr>
              <w:t>4.2.24</w:t>
            </w:r>
          </w:p>
        </w:tc>
        <w:tc>
          <w:tcPr>
            <w:tcW w:w="2345" w:type="dxa"/>
            <w:tcBorders>
              <w:top w:val="nil"/>
              <w:left w:val="nil"/>
              <w:bottom w:val="single" w:sz="4" w:space="0" w:color="auto"/>
              <w:right w:val="single" w:sz="4" w:space="0" w:color="auto"/>
            </w:tcBorders>
            <w:vAlign w:val="center"/>
            <w:hideMark/>
          </w:tcPr>
          <w:p w:rsidR="00033D6D" w:rsidRDefault="00033D6D">
            <w:pPr>
              <w:spacing w:line="240" w:lineRule="auto"/>
              <w:rPr>
                <w:rFonts w:cs="Arial"/>
                <w:sz w:val="18"/>
                <w:szCs w:val="18"/>
                <w:lang w:eastAsia="sl-SI"/>
              </w:rPr>
            </w:pPr>
            <w:r>
              <w:rPr>
                <w:rFonts w:cs="Arial"/>
                <w:sz w:val="18"/>
                <w:szCs w:val="18"/>
                <w:lang w:eastAsia="sl-SI"/>
              </w:rPr>
              <w:t>Sprotna in intenzivna promocija uporabe JPP</w:t>
            </w:r>
          </w:p>
        </w:tc>
        <w:tc>
          <w:tcPr>
            <w:tcW w:w="212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5"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65"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r>
      <w:tr w:rsidR="00033D6D" w:rsidTr="00033D6D">
        <w:trPr>
          <w:gridAfter w:val="2"/>
          <w:wAfter w:w="1400" w:type="dxa"/>
          <w:trHeight w:val="765"/>
        </w:trPr>
        <w:tc>
          <w:tcPr>
            <w:tcW w:w="916" w:type="dxa"/>
            <w:tcBorders>
              <w:top w:val="nil"/>
              <w:left w:val="single" w:sz="4" w:space="0" w:color="auto"/>
              <w:bottom w:val="single" w:sz="4" w:space="0" w:color="auto"/>
              <w:right w:val="single" w:sz="4" w:space="0" w:color="auto"/>
            </w:tcBorders>
            <w:shd w:val="clear" w:color="auto" w:fill="FFFFFF"/>
            <w:noWrap/>
            <w:vAlign w:val="center"/>
            <w:hideMark/>
          </w:tcPr>
          <w:p w:rsidR="00033D6D" w:rsidRDefault="00033D6D">
            <w:pPr>
              <w:spacing w:line="240" w:lineRule="auto"/>
              <w:rPr>
                <w:rFonts w:cs="Arial"/>
                <w:sz w:val="18"/>
                <w:szCs w:val="18"/>
                <w:lang w:eastAsia="sl-SI"/>
              </w:rPr>
            </w:pPr>
            <w:r>
              <w:rPr>
                <w:rFonts w:cs="Arial"/>
                <w:sz w:val="18"/>
                <w:szCs w:val="18"/>
                <w:lang w:eastAsia="sl-SI"/>
              </w:rPr>
              <w:t>4.2.25</w:t>
            </w:r>
          </w:p>
        </w:tc>
        <w:tc>
          <w:tcPr>
            <w:tcW w:w="2345" w:type="dxa"/>
            <w:tcBorders>
              <w:top w:val="nil"/>
              <w:left w:val="nil"/>
              <w:bottom w:val="single" w:sz="4" w:space="0" w:color="auto"/>
              <w:right w:val="single" w:sz="4" w:space="0" w:color="auto"/>
            </w:tcBorders>
            <w:vAlign w:val="center"/>
            <w:hideMark/>
          </w:tcPr>
          <w:p w:rsidR="00033D6D" w:rsidRDefault="00033D6D">
            <w:pPr>
              <w:spacing w:line="240" w:lineRule="auto"/>
              <w:rPr>
                <w:rFonts w:cs="Arial"/>
                <w:sz w:val="18"/>
                <w:szCs w:val="18"/>
                <w:lang w:eastAsia="sl-SI"/>
              </w:rPr>
            </w:pPr>
            <w:r>
              <w:rPr>
                <w:rFonts w:cs="Arial"/>
                <w:sz w:val="18"/>
                <w:szCs w:val="18"/>
                <w:lang w:eastAsia="sl-SI"/>
              </w:rPr>
              <w:t>Ureditev pločnikov, varni prehodi za pešce in odprava ključnih pomanjkljivosti za množično uporabo hoje za dnevne opravke</w:t>
            </w:r>
          </w:p>
        </w:tc>
        <w:tc>
          <w:tcPr>
            <w:tcW w:w="212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K</w:t>
            </w:r>
          </w:p>
        </w:tc>
        <w:tc>
          <w:tcPr>
            <w:tcW w:w="1275"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65.500</w:t>
            </w:r>
          </w:p>
        </w:tc>
        <w:tc>
          <w:tcPr>
            <w:tcW w:w="1134"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50.500</w:t>
            </w:r>
          </w:p>
        </w:tc>
        <w:tc>
          <w:tcPr>
            <w:tcW w:w="9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7.500</w:t>
            </w:r>
          </w:p>
        </w:tc>
        <w:tc>
          <w:tcPr>
            <w:tcW w:w="992"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7.500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65.500</w:t>
            </w:r>
          </w:p>
        </w:tc>
        <w:tc>
          <w:tcPr>
            <w:tcW w:w="1165"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42.500</w:t>
            </w:r>
          </w:p>
        </w:tc>
        <w:tc>
          <w:tcPr>
            <w:tcW w:w="1134"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42.500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r>
      <w:tr w:rsidR="00033D6D" w:rsidTr="00033D6D">
        <w:trPr>
          <w:gridAfter w:val="2"/>
          <w:wAfter w:w="1400" w:type="dxa"/>
          <w:trHeight w:val="765"/>
        </w:trPr>
        <w:tc>
          <w:tcPr>
            <w:tcW w:w="916" w:type="dxa"/>
            <w:tcBorders>
              <w:top w:val="nil"/>
              <w:left w:val="single" w:sz="4" w:space="0" w:color="auto"/>
              <w:bottom w:val="single" w:sz="4" w:space="0" w:color="auto"/>
              <w:right w:val="single" w:sz="4" w:space="0" w:color="auto"/>
            </w:tcBorders>
            <w:shd w:val="clear" w:color="auto" w:fill="FFFFFF"/>
            <w:noWrap/>
            <w:vAlign w:val="center"/>
            <w:hideMark/>
          </w:tcPr>
          <w:p w:rsidR="00033D6D" w:rsidRDefault="00033D6D">
            <w:pPr>
              <w:spacing w:line="240" w:lineRule="auto"/>
              <w:rPr>
                <w:rFonts w:cs="Arial"/>
                <w:sz w:val="18"/>
                <w:szCs w:val="18"/>
                <w:lang w:eastAsia="sl-SI"/>
              </w:rPr>
            </w:pPr>
            <w:r>
              <w:rPr>
                <w:rFonts w:cs="Arial"/>
                <w:sz w:val="18"/>
                <w:szCs w:val="18"/>
                <w:lang w:eastAsia="sl-SI"/>
              </w:rPr>
              <w:t>4.2.26</w:t>
            </w:r>
          </w:p>
        </w:tc>
        <w:tc>
          <w:tcPr>
            <w:tcW w:w="2345" w:type="dxa"/>
            <w:tcBorders>
              <w:top w:val="nil"/>
              <w:left w:val="nil"/>
              <w:bottom w:val="single" w:sz="4" w:space="0" w:color="auto"/>
              <w:right w:val="single" w:sz="4" w:space="0" w:color="auto"/>
            </w:tcBorders>
            <w:vAlign w:val="center"/>
            <w:hideMark/>
          </w:tcPr>
          <w:p w:rsidR="00033D6D" w:rsidRDefault="00033D6D">
            <w:pPr>
              <w:spacing w:line="240" w:lineRule="auto"/>
              <w:rPr>
                <w:rFonts w:cs="Arial"/>
                <w:sz w:val="18"/>
                <w:szCs w:val="18"/>
                <w:lang w:eastAsia="sl-SI"/>
              </w:rPr>
            </w:pPr>
            <w:r>
              <w:rPr>
                <w:rFonts w:cs="Arial"/>
                <w:sz w:val="18"/>
                <w:szCs w:val="18"/>
                <w:lang w:eastAsia="sl-SI"/>
              </w:rPr>
              <w:t>Promocija – kampanje:a) a) hoje in pohodništva, b) hoje in teka – maraton,c) hoje in planinarjenja</w:t>
            </w:r>
          </w:p>
        </w:tc>
        <w:tc>
          <w:tcPr>
            <w:tcW w:w="212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5"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65"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xml:space="preserve"> </w:t>
            </w:r>
          </w:p>
        </w:tc>
        <w:tc>
          <w:tcPr>
            <w:tcW w:w="1134"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r>
      <w:tr w:rsidR="00033D6D" w:rsidTr="00033D6D">
        <w:trPr>
          <w:gridAfter w:val="2"/>
          <w:wAfter w:w="1400" w:type="dxa"/>
          <w:trHeight w:val="345"/>
        </w:trPr>
        <w:tc>
          <w:tcPr>
            <w:tcW w:w="916" w:type="dxa"/>
            <w:tcBorders>
              <w:top w:val="nil"/>
              <w:left w:val="single" w:sz="4" w:space="0" w:color="auto"/>
              <w:bottom w:val="single" w:sz="4" w:space="0" w:color="auto"/>
              <w:right w:val="single" w:sz="4" w:space="0" w:color="auto"/>
            </w:tcBorders>
            <w:shd w:val="clear" w:color="auto" w:fill="FFFFFF"/>
            <w:noWrap/>
            <w:vAlign w:val="center"/>
            <w:hideMark/>
          </w:tcPr>
          <w:p w:rsidR="00033D6D" w:rsidRDefault="00033D6D">
            <w:pPr>
              <w:spacing w:line="240" w:lineRule="auto"/>
              <w:rPr>
                <w:rFonts w:cs="Arial"/>
                <w:sz w:val="18"/>
                <w:szCs w:val="18"/>
                <w:lang w:eastAsia="sl-SI"/>
              </w:rPr>
            </w:pPr>
            <w:r>
              <w:rPr>
                <w:rFonts w:cs="Arial"/>
                <w:sz w:val="18"/>
                <w:szCs w:val="18"/>
                <w:lang w:eastAsia="sl-SI"/>
              </w:rPr>
              <w:t>4.2.27</w:t>
            </w:r>
          </w:p>
        </w:tc>
        <w:tc>
          <w:tcPr>
            <w:tcW w:w="2345"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Kolesu prijazna vrtec in šola</w:t>
            </w:r>
          </w:p>
        </w:tc>
        <w:tc>
          <w:tcPr>
            <w:tcW w:w="212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5"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65"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r>
      <w:tr w:rsidR="00033D6D" w:rsidTr="00033D6D">
        <w:trPr>
          <w:gridAfter w:val="2"/>
          <w:wAfter w:w="1400" w:type="dxa"/>
          <w:trHeight w:val="375"/>
        </w:trPr>
        <w:tc>
          <w:tcPr>
            <w:tcW w:w="916" w:type="dxa"/>
            <w:tcBorders>
              <w:top w:val="nil"/>
              <w:left w:val="single" w:sz="4" w:space="0" w:color="auto"/>
              <w:bottom w:val="single" w:sz="4" w:space="0" w:color="auto"/>
              <w:right w:val="single" w:sz="4" w:space="0" w:color="auto"/>
            </w:tcBorders>
            <w:shd w:val="clear" w:color="auto" w:fill="FFFFFF"/>
            <w:noWrap/>
            <w:vAlign w:val="center"/>
            <w:hideMark/>
          </w:tcPr>
          <w:p w:rsidR="00033D6D" w:rsidRDefault="00033D6D">
            <w:pPr>
              <w:spacing w:line="240" w:lineRule="auto"/>
              <w:rPr>
                <w:rFonts w:cs="Arial"/>
                <w:sz w:val="18"/>
                <w:szCs w:val="18"/>
                <w:lang w:eastAsia="sl-SI"/>
              </w:rPr>
            </w:pPr>
            <w:r>
              <w:rPr>
                <w:rFonts w:cs="Arial"/>
                <w:sz w:val="18"/>
                <w:szCs w:val="18"/>
                <w:lang w:eastAsia="sl-SI"/>
              </w:rPr>
              <w:t>4.2.28</w:t>
            </w:r>
          </w:p>
        </w:tc>
        <w:tc>
          <w:tcPr>
            <w:tcW w:w="2345"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Peš v šolo</w:t>
            </w:r>
          </w:p>
        </w:tc>
        <w:tc>
          <w:tcPr>
            <w:tcW w:w="212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5"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65"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r>
      <w:tr w:rsidR="00033D6D" w:rsidTr="00033D6D">
        <w:trPr>
          <w:gridAfter w:val="2"/>
          <w:wAfter w:w="1400" w:type="dxa"/>
          <w:trHeight w:val="765"/>
        </w:trPr>
        <w:tc>
          <w:tcPr>
            <w:tcW w:w="916" w:type="dxa"/>
            <w:tcBorders>
              <w:top w:val="nil"/>
              <w:left w:val="single" w:sz="4" w:space="0" w:color="auto"/>
              <w:bottom w:val="single" w:sz="4" w:space="0" w:color="auto"/>
              <w:right w:val="single" w:sz="4" w:space="0" w:color="auto"/>
            </w:tcBorders>
            <w:shd w:val="clear" w:color="auto" w:fill="FFFFFF"/>
            <w:noWrap/>
            <w:vAlign w:val="center"/>
            <w:hideMark/>
          </w:tcPr>
          <w:p w:rsidR="00033D6D" w:rsidRDefault="00033D6D">
            <w:pPr>
              <w:spacing w:line="240" w:lineRule="auto"/>
              <w:rPr>
                <w:rFonts w:cs="Arial"/>
                <w:sz w:val="18"/>
                <w:szCs w:val="18"/>
                <w:lang w:eastAsia="sl-SI"/>
              </w:rPr>
            </w:pPr>
            <w:r>
              <w:rPr>
                <w:rFonts w:cs="Arial"/>
                <w:sz w:val="18"/>
                <w:szCs w:val="18"/>
                <w:lang w:eastAsia="sl-SI"/>
              </w:rPr>
              <w:t>4.2.29</w:t>
            </w:r>
          </w:p>
        </w:tc>
        <w:tc>
          <w:tcPr>
            <w:tcW w:w="2345"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Uvedba izposoje koles v občini</w:t>
            </w:r>
          </w:p>
        </w:tc>
        <w:tc>
          <w:tcPr>
            <w:tcW w:w="212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Uvedba celotnega sistema z nakupom koles, delež državne spodbude je 80% brez DDV. Nadgradnja sistema.</w:t>
            </w:r>
          </w:p>
        </w:tc>
        <w:tc>
          <w:tcPr>
            <w:tcW w:w="127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P</w:t>
            </w:r>
          </w:p>
        </w:tc>
        <w:tc>
          <w:tcPr>
            <w:tcW w:w="1275"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242.000</w:t>
            </w:r>
          </w:p>
        </w:tc>
        <w:tc>
          <w:tcPr>
            <w:tcW w:w="1134"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14.000</w:t>
            </w:r>
          </w:p>
        </w:tc>
        <w:tc>
          <w:tcPr>
            <w:tcW w:w="9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14.000</w:t>
            </w:r>
          </w:p>
        </w:tc>
        <w:tc>
          <w:tcPr>
            <w:tcW w:w="992"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14.000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42.000</w:t>
            </w:r>
          </w:p>
        </w:tc>
        <w:tc>
          <w:tcPr>
            <w:tcW w:w="1165"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200.000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200.000</w:t>
            </w:r>
          </w:p>
        </w:tc>
        <w:tc>
          <w:tcPr>
            <w:tcW w:w="12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r>
      <w:tr w:rsidR="00033D6D" w:rsidTr="00033D6D">
        <w:trPr>
          <w:gridAfter w:val="2"/>
          <w:wAfter w:w="1400" w:type="dxa"/>
          <w:trHeight w:val="270"/>
        </w:trPr>
        <w:tc>
          <w:tcPr>
            <w:tcW w:w="916" w:type="dxa"/>
            <w:tcBorders>
              <w:top w:val="nil"/>
              <w:left w:val="single" w:sz="4" w:space="0" w:color="auto"/>
              <w:bottom w:val="single" w:sz="4" w:space="0" w:color="auto"/>
              <w:right w:val="single" w:sz="4" w:space="0" w:color="auto"/>
            </w:tcBorders>
            <w:shd w:val="clear" w:color="auto" w:fill="FFFFFF"/>
            <w:noWrap/>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2345" w:type="dxa"/>
            <w:tcBorders>
              <w:top w:val="nil"/>
              <w:left w:val="nil"/>
              <w:bottom w:val="single" w:sz="8" w:space="0" w:color="auto"/>
              <w:right w:val="single" w:sz="4" w:space="0" w:color="auto"/>
            </w:tcBorders>
            <w:shd w:val="clear" w:color="auto" w:fill="FFFFFF"/>
            <w:vAlign w:val="center"/>
            <w:hideMark/>
          </w:tcPr>
          <w:p w:rsidR="00033D6D" w:rsidRDefault="00033D6D">
            <w:pPr>
              <w:spacing w:line="240" w:lineRule="auto"/>
              <w:rPr>
                <w:rFonts w:cs="Arial"/>
                <w:b/>
                <w:bCs/>
                <w:sz w:val="18"/>
                <w:szCs w:val="18"/>
                <w:lang w:eastAsia="sl-SI"/>
              </w:rPr>
            </w:pPr>
            <w:r>
              <w:rPr>
                <w:rFonts w:cs="Arial"/>
                <w:b/>
                <w:bCs/>
                <w:sz w:val="18"/>
                <w:szCs w:val="18"/>
                <w:lang w:eastAsia="sl-SI"/>
              </w:rPr>
              <w:t xml:space="preserve">SKUPAJ PROMET </w:t>
            </w:r>
          </w:p>
        </w:tc>
        <w:tc>
          <w:tcPr>
            <w:tcW w:w="2126" w:type="dxa"/>
            <w:tcBorders>
              <w:top w:val="nil"/>
              <w:left w:val="nil"/>
              <w:bottom w:val="single" w:sz="8" w:space="0" w:color="auto"/>
              <w:right w:val="single" w:sz="4" w:space="0" w:color="auto"/>
            </w:tcBorders>
            <w:shd w:val="clear" w:color="auto" w:fill="FFFFFF"/>
            <w:vAlign w:val="center"/>
            <w:hideMark/>
          </w:tcPr>
          <w:p w:rsidR="00033D6D" w:rsidRDefault="00033D6D">
            <w:pPr>
              <w:spacing w:line="240" w:lineRule="auto"/>
              <w:rPr>
                <w:rFonts w:cs="Arial"/>
                <w:b/>
                <w:bCs/>
                <w:sz w:val="18"/>
                <w:szCs w:val="18"/>
                <w:lang w:eastAsia="sl-SI"/>
              </w:rPr>
            </w:pPr>
            <w:r>
              <w:rPr>
                <w:rFonts w:cs="Arial"/>
                <w:b/>
                <w:bCs/>
                <w:sz w:val="18"/>
                <w:szCs w:val="18"/>
                <w:lang w:eastAsia="sl-SI"/>
              </w:rPr>
              <w:t> </w:t>
            </w:r>
          </w:p>
        </w:tc>
        <w:tc>
          <w:tcPr>
            <w:tcW w:w="1276" w:type="dxa"/>
            <w:tcBorders>
              <w:top w:val="nil"/>
              <w:left w:val="nil"/>
              <w:bottom w:val="single" w:sz="8" w:space="0" w:color="auto"/>
              <w:right w:val="single" w:sz="4" w:space="0" w:color="auto"/>
            </w:tcBorders>
            <w:shd w:val="clear" w:color="auto" w:fill="FFFFFF"/>
            <w:vAlign w:val="center"/>
            <w:hideMark/>
          </w:tcPr>
          <w:p w:rsidR="00033D6D" w:rsidRDefault="00033D6D">
            <w:pPr>
              <w:spacing w:line="240" w:lineRule="auto"/>
              <w:rPr>
                <w:rFonts w:cs="Arial"/>
                <w:b/>
                <w:bCs/>
                <w:sz w:val="18"/>
                <w:szCs w:val="18"/>
                <w:lang w:eastAsia="sl-SI"/>
              </w:rPr>
            </w:pPr>
            <w:r>
              <w:rPr>
                <w:rFonts w:cs="Arial"/>
                <w:b/>
                <w:bCs/>
                <w:sz w:val="18"/>
                <w:szCs w:val="18"/>
                <w:lang w:eastAsia="sl-SI"/>
              </w:rPr>
              <w:t> </w:t>
            </w:r>
          </w:p>
        </w:tc>
        <w:tc>
          <w:tcPr>
            <w:tcW w:w="1275" w:type="dxa"/>
            <w:tcBorders>
              <w:top w:val="nil"/>
              <w:left w:val="nil"/>
              <w:bottom w:val="single" w:sz="8" w:space="0" w:color="auto"/>
              <w:right w:val="single" w:sz="4" w:space="0" w:color="auto"/>
            </w:tcBorders>
            <w:shd w:val="clear" w:color="auto" w:fill="A6A6A6"/>
            <w:vAlign w:val="center"/>
            <w:hideMark/>
          </w:tcPr>
          <w:p w:rsidR="00033D6D" w:rsidRDefault="00033D6D">
            <w:pPr>
              <w:spacing w:line="240" w:lineRule="auto"/>
              <w:jc w:val="right"/>
              <w:rPr>
                <w:rFonts w:cs="Arial"/>
                <w:b/>
                <w:bCs/>
                <w:sz w:val="18"/>
                <w:szCs w:val="18"/>
                <w:lang w:eastAsia="sl-SI"/>
              </w:rPr>
            </w:pPr>
            <w:r>
              <w:rPr>
                <w:rFonts w:cs="Arial"/>
                <w:b/>
                <w:bCs/>
                <w:sz w:val="18"/>
                <w:szCs w:val="18"/>
                <w:lang w:eastAsia="sl-SI"/>
              </w:rPr>
              <w:t>5.666.650</w:t>
            </w:r>
          </w:p>
        </w:tc>
        <w:tc>
          <w:tcPr>
            <w:tcW w:w="1134" w:type="dxa"/>
            <w:tcBorders>
              <w:top w:val="nil"/>
              <w:left w:val="nil"/>
              <w:bottom w:val="single" w:sz="8" w:space="0" w:color="auto"/>
              <w:right w:val="single" w:sz="4" w:space="0" w:color="auto"/>
            </w:tcBorders>
            <w:shd w:val="clear" w:color="auto" w:fill="A6A6A6"/>
            <w:vAlign w:val="center"/>
            <w:hideMark/>
          </w:tcPr>
          <w:p w:rsidR="00033D6D" w:rsidRDefault="00033D6D">
            <w:pPr>
              <w:spacing w:line="240" w:lineRule="auto"/>
              <w:jc w:val="right"/>
              <w:rPr>
                <w:rFonts w:cs="Arial"/>
                <w:b/>
                <w:bCs/>
                <w:sz w:val="18"/>
                <w:szCs w:val="18"/>
                <w:lang w:eastAsia="sl-SI"/>
              </w:rPr>
            </w:pPr>
            <w:r>
              <w:rPr>
                <w:rFonts w:cs="Arial"/>
                <w:b/>
                <w:bCs/>
                <w:sz w:val="18"/>
                <w:szCs w:val="18"/>
                <w:lang w:eastAsia="sl-SI"/>
              </w:rPr>
              <w:t>469.716</w:t>
            </w:r>
          </w:p>
        </w:tc>
        <w:tc>
          <w:tcPr>
            <w:tcW w:w="993" w:type="dxa"/>
            <w:tcBorders>
              <w:top w:val="nil"/>
              <w:left w:val="nil"/>
              <w:bottom w:val="single" w:sz="8" w:space="0" w:color="auto"/>
              <w:right w:val="single" w:sz="4" w:space="0" w:color="auto"/>
            </w:tcBorders>
            <w:shd w:val="clear" w:color="auto" w:fill="A6A6A6"/>
            <w:vAlign w:val="center"/>
            <w:hideMark/>
          </w:tcPr>
          <w:p w:rsidR="00033D6D" w:rsidRDefault="00033D6D">
            <w:pPr>
              <w:spacing w:line="240" w:lineRule="auto"/>
              <w:jc w:val="right"/>
              <w:rPr>
                <w:rFonts w:cs="Arial"/>
                <w:b/>
                <w:bCs/>
                <w:sz w:val="18"/>
                <w:szCs w:val="18"/>
                <w:lang w:eastAsia="sl-SI"/>
              </w:rPr>
            </w:pPr>
            <w:r>
              <w:rPr>
                <w:rFonts w:cs="Arial"/>
                <w:b/>
                <w:bCs/>
                <w:sz w:val="18"/>
                <w:szCs w:val="18"/>
                <w:lang w:eastAsia="sl-SI"/>
              </w:rPr>
              <w:t>651.679</w:t>
            </w:r>
          </w:p>
        </w:tc>
        <w:tc>
          <w:tcPr>
            <w:tcW w:w="992" w:type="dxa"/>
            <w:tcBorders>
              <w:top w:val="nil"/>
              <w:left w:val="nil"/>
              <w:bottom w:val="single" w:sz="8" w:space="0" w:color="auto"/>
              <w:right w:val="single" w:sz="4" w:space="0" w:color="auto"/>
            </w:tcBorders>
            <w:shd w:val="clear" w:color="auto" w:fill="A6A6A6"/>
            <w:vAlign w:val="center"/>
            <w:hideMark/>
          </w:tcPr>
          <w:p w:rsidR="00033D6D" w:rsidRDefault="00033D6D">
            <w:pPr>
              <w:spacing w:line="240" w:lineRule="auto"/>
              <w:jc w:val="right"/>
              <w:rPr>
                <w:rFonts w:cs="Arial"/>
                <w:b/>
                <w:bCs/>
                <w:sz w:val="18"/>
                <w:szCs w:val="18"/>
                <w:lang w:eastAsia="sl-SI"/>
              </w:rPr>
            </w:pPr>
            <w:r>
              <w:rPr>
                <w:rFonts w:cs="Arial"/>
                <w:b/>
                <w:bCs/>
                <w:sz w:val="18"/>
                <w:szCs w:val="18"/>
                <w:lang w:eastAsia="sl-SI"/>
              </w:rPr>
              <w:t>675.919</w:t>
            </w:r>
          </w:p>
        </w:tc>
        <w:tc>
          <w:tcPr>
            <w:tcW w:w="1276" w:type="dxa"/>
            <w:tcBorders>
              <w:top w:val="nil"/>
              <w:left w:val="nil"/>
              <w:bottom w:val="single" w:sz="8" w:space="0" w:color="auto"/>
              <w:right w:val="single" w:sz="4" w:space="0" w:color="auto"/>
            </w:tcBorders>
            <w:shd w:val="clear" w:color="auto" w:fill="A6A6A6"/>
            <w:vAlign w:val="center"/>
            <w:hideMark/>
          </w:tcPr>
          <w:p w:rsidR="00033D6D" w:rsidRDefault="00033D6D">
            <w:pPr>
              <w:spacing w:line="240" w:lineRule="auto"/>
              <w:jc w:val="right"/>
              <w:rPr>
                <w:rFonts w:cs="Arial"/>
                <w:b/>
                <w:bCs/>
                <w:sz w:val="18"/>
                <w:szCs w:val="18"/>
                <w:lang w:eastAsia="sl-SI"/>
              </w:rPr>
            </w:pPr>
            <w:r>
              <w:rPr>
                <w:rFonts w:cs="Arial"/>
                <w:b/>
                <w:bCs/>
                <w:sz w:val="18"/>
                <w:szCs w:val="18"/>
                <w:lang w:eastAsia="sl-SI"/>
              </w:rPr>
              <w:t>1.797.314</w:t>
            </w:r>
          </w:p>
        </w:tc>
        <w:tc>
          <w:tcPr>
            <w:tcW w:w="1165" w:type="dxa"/>
            <w:gridSpan w:val="2"/>
            <w:tcBorders>
              <w:top w:val="nil"/>
              <w:left w:val="nil"/>
              <w:bottom w:val="single" w:sz="8" w:space="0" w:color="auto"/>
              <w:right w:val="single" w:sz="4" w:space="0" w:color="auto"/>
            </w:tcBorders>
            <w:shd w:val="clear" w:color="auto" w:fill="A6A6A6"/>
            <w:vAlign w:val="center"/>
            <w:hideMark/>
          </w:tcPr>
          <w:p w:rsidR="00033D6D" w:rsidRDefault="00033D6D">
            <w:pPr>
              <w:spacing w:line="240" w:lineRule="auto"/>
              <w:jc w:val="right"/>
              <w:rPr>
                <w:rFonts w:cs="Arial"/>
                <w:b/>
                <w:bCs/>
                <w:sz w:val="18"/>
                <w:szCs w:val="18"/>
                <w:lang w:eastAsia="sl-SI"/>
              </w:rPr>
            </w:pPr>
            <w:r>
              <w:rPr>
                <w:rFonts w:cs="Arial"/>
                <w:b/>
                <w:bCs/>
                <w:sz w:val="18"/>
                <w:szCs w:val="18"/>
                <w:lang w:eastAsia="sl-SI"/>
              </w:rPr>
              <w:t>459.865</w:t>
            </w:r>
          </w:p>
        </w:tc>
        <w:tc>
          <w:tcPr>
            <w:tcW w:w="992" w:type="dxa"/>
            <w:gridSpan w:val="2"/>
            <w:tcBorders>
              <w:top w:val="nil"/>
              <w:left w:val="nil"/>
              <w:bottom w:val="single" w:sz="8" w:space="0" w:color="auto"/>
              <w:right w:val="single" w:sz="4" w:space="0" w:color="auto"/>
            </w:tcBorders>
            <w:shd w:val="clear" w:color="auto" w:fill="A6A6A6"/>
            <w:vAlign w:val="center"/>
            <w:hideMark/>
          </w:tcPr>
          <w:p w:rsidR="00033D6D" w:rsidRDefault="00033D6D">
            <w:pPr>
              <w:spacing w:line="240" w:lineRule="auto"/>
              <w:jc w:val="right"/>
              <w:rPr>
                <w:rFonts w:cs="Arial"/>
                <w:b/>
                <w:bCs/>
                <w:sz w:val="18"/>
                <w:szCs w:val="18"/>
                <w:lang w:eastAsia="sl-SI"/>
              </w:rPr>
            </w:pPr>
            <w:r>
              <w:rPr>
                <w:rFonts w:cs="Arial"/>
                <w:b/>
                <w:bCs/>
                <w:sz w:val="18"/>
                <w:szCs w:val="18"/>
                <w:lang w:eastAsia="sl-SI"/>
              </w:rPr>
              <w:t>1.157.212</w:t>
            </w:r>
          </w:p>
        </w:tc>
        <w:tc>
          <w:tcPr>
            <w:tcW w:w="1134" w:type="dxa"/>
            <w:gridSpan w:val="2"/>
            <w:tcBorders>
              <w:top w:val="nil"/>
              <w:left w:val="nil"/>
              <w:bottom w:val="single" w:sz="8" w:space="0" w:color="auto"/>
              <w:right w:val="single" w:sz="4" w:space="0" w:color="auto"/>
            </w:tcBorders>
            <w:shd w:val="clear" w:color="auto" w:fill="A6A6A6"/>
            <w:vAlign w:val="center"/>
            <w:hideMark/>
          </w:tcPr>
          <w:p w:rsidR="00033D6D" w:rsidRDefault="00033D6D">
            <w:pPr>
              <w:spacing w:line="240" w:lineRule="auto"/>
              <w:jc w:val="right"/>
              <w:rPr>
                <w:rFonts w:cs="Arial"/>
                <w:b/>
                <w:bCs/>
                <w:sz w:val="18"/>
                <w:szCs w:val="18"/>
                <w:lang w:eastAsia="sl-SI"/>
              </w:rPr>
            </w:pPr>
            <w:r>
              <w:rPr>
                <w:rFonts w:cs="Arial"/>
                <w:b/>
                <w:bCs/>
                <w:sz w:val="18"/>
                <w:szCs w:val="18"/>
                <w:lang w:eastAsia="sl-SI"/>
              </w:rPr>
              <w:t>1.352.435</w:t>
            </w:r>
          </w:p>
        </w:tc>
        <w:tc>
          <w:tcPr>
            <w:tcW w:w="1276" w:type="dxa"/>
            <w:tcBorders>
              <w:top w:val="nil"/>
              <w:left w:val="nil"/>
              <w:bottom w:val="single" w:sz="8" w:space="0" w:color="auto"/>
              <w:right w:val="single" w:sz="4" w:space="0" w:color="auto"/>
            </w:tcBorders>
            <w:shd w:val="clear" w:color="auto" w:fill="A6A6A6"/>
            <w:vAlign w:val="center"/>
            <w:hideMark/>
          </w:tcPr>
          <w:p w:rsidR="00033D6D" w:rsidRDefault="00033D6D">
            <w:pPr>
              <w:spacing w:line="240" w:lineRule="auto"/>
              <w:jc w:val="right"/>
              <w:rPr>
                <w:rFonts w:cs="Arial"/>
                <w:b/>
                <w:bCs/>
                <w:sz w:val="18"/>
                <w:szCs w:val="18"/>
                <w:lang w:eastAsia="sl-SI"/>
              </w:rPr>
            </w:pPr>
            <w:r>
              <w:rPr>
                <w:rFonts w:cs="Arial"/>
                <w:b/>
                <w:bCs/>
                <w:sz w:val="18"/>
                <w:szCs w:val="18"/>
                <w:lang w:eastAsia="sl-SI"/>
              </w:rPr>
              <w:t>2.884.512</w:t>
            </w:r>
          </w:p>
        </w:tc>
        <w:tc>
          <w:tcPr>
            <w:tcW w:w="1293" w:type="dxa"/>
            <w:tcBorders>
              <w:top w:val="nil"/>
              <w:left w:val="nil"/>
              <w:bottom w:val="single" w:sz="8" w:space="0" w:color="auto"/>
              <w:right w:val="single" w:sz="4" w:space="0" w:color="auto"/>
            </w:tcBorders>
            <w:shd w:val="clear" w:color="auto" w:fill="A6A6A6"/>
            <w:vAlign w:val="center"/>
            <w:hideMark/>
          </w:tcPr>
          <w:p w:rsidR="00033D6D" w:rsidRDefault="00033D6D">
            <w:pPr>
              <w:spacing w:line="240" w:lineRule="auto"/>
              <w:jc w:val="right"/>
              <w:rPr>
                <w:rFonts w:cs="Arial"/>
                <w:b/>
                <w:bCs/>
                <w:sz w:val="18"/>
                <w:szCs w:val="18"/>
                <w:lang w:eastAsia="sl-SI"/>
              </w:rPr>
            </w:pPr>
            <w:r>
              <w:rPr>
                <w:rFonts w:cs="Arial"/>
                <w:b/>
                <w:bCs/>
                <w:sz w:val="18"/>
                <w:szCs w:val="18"/>
                <w:lang w:eastAsia="sl-SI"/>
              </w:rPr>
              <w:t>55.889</w:t>
            </w:r>
          </w:p>
        </w:tc>
        <w:tc>
          <w:tcPr>
            <w:tcW w:w="999" w:type="dxa"/>
            <w:gridSpan w:val="2"/>
            <w:tcBorders>
              <w:top w:val="nil"/>
              <w:left w:val="nil"/>
              <w:bottom w:val="single" w:sz="8" w:space="0" w:color="auto"/>
              <w:right w:val="single" w:sz="4" w:space="0" w:color="auto"/>
            </w:tcBorders>
            <w:shd w:val="clear" w:color="auto" w:fill="A6A6A6"/>
            <w:vAlign w:val="center"/>
            <w:hideMark/>
          </w:tcPr>
          <w:p w:rsidR="00033D6D" w:rsidRDefault="00033D6D">
            <w:pPr>
              <w:spacing w:line="240" w:lineRule="auto"/>
              <w:jc w:val="right"/>
              <w:rPr>
                <w:rFonts w:cs="Arial"/>
                <w:b/>
                <w:bCs/>
                <w:sz w:val="18"/>
                <w:szCs w:val="18"/>
                <w:lang w:eastAsia="sl-SI"/>
              </w:rPr>
            </w:pPr>
            <w:r>
              <w:rPr>
                <w:rFonts w:cs="Arial"/>
                <w:b/>
                <w:bCs/>
                <w:sz w:val="18"/>
                <w:szCs w:val="18"/>
                <w:lang w:eastAsia="sl-SI"/>
              </w:rPr>
              <w:t>442.571</w:t>
            </w:r>
          </w:p>
        </w:tc>
        <w:tc>
          <w:tcPr>
            <w:tcW w:w="999" w:type="dxa"/>
            <w:gridSpan w:val="2"/>
            <w:tcBorders>
              <w:top w:val="nil"/>
              <w:left w:val="nil"/>
              <w:bottom w:val="single" w:sz="8" w:space="0" w:color="auto"/>
              <w:right w:val="single" w:sz="4" w:space="0" w:color="auto"/>
            </w:tcBorders>
            <w:shd w:val="clear" w:color="auto" w:fill="A6A6A6"/>
            <w:vAlign w:val="center"/>
            <w:hideMark/>
          </w:tcPr>
          <w:p w:rsidR="00033D6D" w:rsidRDefault="00033D6D">
            <w:pPr>
              <w:spacing w:line="240" w:lineRule="auto"/>
              <w:jc w:val="right"/>
              <w:rPr>
                <w:rFonts w:cs="Arial"/>
                <w:b/>
                <w:bCs/>
                <w:sz w:val="18"/>
                <w:szCs w:val="18"/>
                <w:lang w:eastAsia="sl-SI"/>
              </w:rPr>
            </w:pPr>
            <w:r>
              <w:rPr>
                <w:rFonts w:cs="Arial"/>
                <w:b/>
                <w:bCs/>
                <w:sz w:val="18"/>
                <w:szCs w:val="18"/>
                <w:lang w:eastAsia="sl-SI"/>
              </w:rPr>
              <w:t>486.364</w:t>
            </w:r>
          </w:p>
        </w:tc>
        <w:tc>
          <w:tcPr>
            <w:tcW w:w="1132" w:type="dxa"/>
            <w:gridSpan w:val="2"/>
            <w:tcBorders>
              <w:top w:val="nil"/>
              <w:left w:val="nil"/>
              <w:bottom w:val="single" w:sz="8" w:space="0" w:color="auto"/>
              <w:right w:val="single" w:sz="4" w:space="0" w:color="auto"/>
            </w:tcBorders>
            <w:shd w:val="clear" w:color="auto" w:fill="A6A6A6"/>
            <w:vAlign w:val="center"/>
            <w:hideMark/>
          </w:tcPr>
          <w:p w:rsidR="00033D6D" w:rsidRDefault="00033D6D">
            <w:pPr>
              <w:spacing w:line="240" w:lineRule="auto"/>
              <w:jc w:val="right"/>
              <w:rPr>
                <w:rFonts w:cs="Arial"/>
                <w:b/>
                <w:bCs/>
                <w:sz w:val="18"/>
                <w:szCs w:val="18"/>
                <w:lang w:eastAsia="sl-SI"/>
              </w:rPr>
            </w:pPr>
            <w:r>
              <w:rPr>
                <w:rFonts w:cs="Arial"/>
                <w:b/>
                <w:bCs/>
                <w:sz w:val="18"/>
                <w:szCs w:val="18"/>
                <w:lang w:eastAsia="sl-SI"/>
              </w:rPr>
              <w:t>984.824</w:t>
            </w:r>
          </w:p>
        </w:tc>
      </w:tr>
      <w:tr w:rsidR="00033D6D" w:rsidTr="00033D6D">
        <w:trPr>
          <w:gridAfter w:val="2"/>
          <w:wAfter w:w="1400" w:type="dxa"/>
          <w:trHeight w:val="255"/>
        </w:trPr>
        <w:tc>
          <w:tcPr>
            <w:tcW w:w="916" w:type="dxa"/>
            <w:tcBorders>
              <w:top w:val="nil"/>
              <w:left w:val="single" w:sz="4" w:space="0" w:color="auto"/>
              <w:bottom w:val="single" w:sz="4" w:space="0" w:color="auto"/>
              <w:right w:val="single" w:sz="4" w:space="0" w:color="auto"/>
            </w:tcBorders>
            <w:shd w:val="clear" w:color="auto" w:fill="FFFFFF"/>
            <w:noWrap/>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2345"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212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5"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1134"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9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992"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1165"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992"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1134"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12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r>
      <w:tr w:rsidR="00033D6D" w:rsidTr="00033D6D">
        <w:trPr>
          <w:gridAfter w:val="2"/>
          <w:wAfter w:w="1400" w:type="dxa"/>
          <w:trHeight w:val="375"/>
        </w:trPr>
        <w:tc>
          <w:tcPr>
            <w:tcW w:w="916" w:type="dxa"/>
            <w:tcBorders>
              <w:top w:val="nil"/>
              <w:left w:val="single" w:sz="4" w:space="0" w:color="auto"/>
              <w:bottom w:val="single" w:sz="4" w:space="0" w:color="auto"/>
              <w:right w:val="single" w:sz="4" w:space="0" w:color="auto"/>
            </w:tcBorders>
            <w:shd w:val="clear" w:color="auto" w:fill="FFFFFF"/>
            <w:noWrap/>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2345"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b/>
                <w:bCs/>
                <w:sz w:val="18"/>
                <w:szCs w:val="18"/>
                <w:lang w:eastAsia="sl-SI"/>
              </w:rPr>
            </w:pPr>
            <w:r>
              <w:rPr>
                <w:rFonts w:cs="Arial"/>
                <w:b/>
                <w:bCs/>
                <w:sz w:val="18"/>
                <w:szCs w:val="18"/>
                <w:lang w:eastAsia="sl-SI"/>
              </w:rPr>
              <w:t>UKREPI NA DRUGIH PODROČJIH</w:t>
            </w:r>
          </w:p>
        </w:tc>
        <w:tc>
          <w:tcPr>
            <w:tcW w:w="212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5"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1134"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9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992"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1165"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992"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1134"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12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r>
      <w:tr w:rsidR="00033D6D" w:rsidTr="00033D6D">
        <w:trPr>
          <w:gridAfter w:val="2"/>
          <w:wAfter w:w="1400" w:type="dxa"/>
          <w:trHeight w:val="510"/>
        </w:trPr>
        <w:tc>
          <w:tcPr>
            <w:tcW w:w="916" w:type="dxa"/>
            <w:tcBorders>
              <w:top w:val="nil"/>
              <w:left w:val="single" w:sz="4" w:space="0" w:color="auto"/>
              <w:bottom w:val="single" w:sz="4" w:space="0" w:color="auto"/>
              <w:right w:val="single" w:sz="4" w:space="0" w:color="auto"/>
            </w:tcBorders>
            <w:shd w:val="clear" w:color="auto" w:fill="FFFFFF"/>
            <w:noWrap/>
            <w:vAlign w:val="center"/>
            <w:hideMark/>
          </w:tcPr>
          <w:p w:rsidR="00033D6D" w:rsidRDefault="00033D6D">
            <w:pPr>
              <w:spacing w:line="240" w:lineRule="auto"/>
              <w:rPr>
                <w:rFonts w:cs="Arial"/>
                <w:sz w:val="18"/>
                <w:szCs w:val="18"/>
                <w:lang w:eastAsia="sl-SI"/>
              </w:rPr>
            </w:pPr>
            <w:r>
              <w:rPr>
                <w:rFonts w:cs="Arial"/>
                <w:sz w:val="18"/>
                <w:szCs w:val="18"/>
                <w:lang w:eastAsia="sl-SI"/>
              </w:rPr>
              <w:t>4.3.1.1</w:t>
            </w:r>
          </w:p>
        </w:tc>
        <w:tc>
          <w:tcPr>
            <w:tcW w:w="2345"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Povečanje učinkovitosti javne uprave za boljšo kakovost zraka</w:t>
            </w:r>
          </w:p>
        </w:tc>
        <w:tc>
          <w:tcPr>
            <w:tcW w:w="212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5"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1134"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9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992"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1165"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992"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1134"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12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r>
      <w:tr w:rsidR="00033D6D" w:rsidTr="00033D6D">
        <w:trPr>
          <w:gridAfter w:val="2"/>
          <w:wAfter w:w="1400" w:type="dxa"/>
          <w:trHeight w:val="255"/>
        </w:trPr>
        <w:tc>
          <w:tcPr>
            <w:tcW w:w="916" w:type="dxa"/>
            <w:tcBorders>
              <w:top w:val="nil"/>
              <w:left w:val="single" w:sz="4" w:space="0" w:color="auto"/>
              <w:bottom w:val="single" w:sz="4" w:space="0" w:color="auto"/>
              <w:right w:val="single" w:sz="4" w:space="0" w:color="auto"/>
            </w:tcBorders>
            <w:shd w:val="clear" w:color="auto" w:fill="FFFFFF"/>
            <w:noWrap/>
            <w:vAlign w:val="center"/>
            <w:hideMark/>
          </w:tcPr>
          <w:p w:rsidR="00033D6D" w:rsidRDefault="00033D6D">
            <w:pPr>
              <w:spacing w:line="240" w:lineRule="auto"/>
              <w:rPr>
                <w:rFonts w:cs="Arial"/>
                <w:sz w:val="18"/>
                <w:szCs w:val="18"/>
                <w:lang w:eastAsia="sl-SI"/>
              </w:rPr>
            </w:pPr>
            <w:r>
              <w:rPr>
                <w:rFonts w:cs="Arial"/>
                <w:sz w:val="18"/>
                <w:szCs w:val="18"/>
                <w:lang w:eastAsia="sl-SI"/>
              </w:rPr>
              <w:t>4.3.1.2</w:t>
            </w:r>
          </w:p>
        </w:tc>
        <w:tc>
          <w:tcPr>
            <w:tcW w:w="2345"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Ozelenitev mesta</w:t>
            </w:r>
          </w:p>
        </w:tc>
        <w:tc>
          <w:tcPr>
            <w:tcW w:w="212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5"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65"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r>
      <w:tr w:rsidR="00033D6D" w:rsidTr="00033D6D">
        <w:trPr>
          <w:gridAfter w:val="2"/>
          <w:wAfter w:w="1400" w:type="dxa"/>
          <w:trHeight w:val="510"/>
        </w:trPr>
        <w:tc>
          <w:tcPr>
            <w:tcW w:w="916" w:type="dxa"/>
            <w:tcBorders>
              <w:top w:val="nil"/>
              <w:left w:val="single" w:sz="4" w:space="0" w:color="auto"/>
              <w:bottom w:val="single" w:sz="4" w:space="0" w:color="auto"/>
              <w:right w:val="single" w:sz="4" w:space="0" w:color="auto"/>
            </w:tcBorders>
            <w:shd w:val="clear" w:color="auto" w:fill="FFFFFF"/>
            <w:noWrap/>
            <w:vAlign w:val="center"/>
            <w:hideMark/>
          </w:tcPr>
          <w:p w:rsidR="00033D6D" w:rsidRDefault="00033D6D">
            <w:pPr>
              <w:spacing w:line="240" w:lineRule="auto"/>
              <w:rPr>
                <w:rFonts w:cs="Arial"/>
                <w:sz w:val="18"/>
                <w:szCs w:val="18"/>
                <w:lang w:eastAsia="sl-SI"/>
              </w:rPr>
            </w:pPr>
            <w:r>
              <w:rPr>
                <w:rFonts w:cs="Arial"/>
                <w:sz w:val="18"/>
                <w:szCs w:val="18"/>
                <w:lang w:eastAsia="sl-SI"/>
              </w:rPr>
              <w:t>4.3.1.3</w:t>
            </w:r>
          </w:p>
        </w:tc>
        <w:tc>
          <w:tcPr>
            <w:tcW w:w="2345"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Delovanje posebnega spletnega mesta za kakovost zraka in njegovo izboljševanje</w:t>
            </w:r>
          </w:p>
        </w:tc>
        <w:tc>
          <w:tcPr>
            <w:tcW w:w="212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5"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1.500</w:t>
            </w:r>
          </w:p>
        </w:tc>
        <w:tc>
          <w:tcPr>
            <w:tcW w:w="1134"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500</w:t>
            </w:r>
          </w:p>
        </w:tc>
        <w:tc>
          <w:tcPr>
            <w:tcW w:w="9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500</w:t>
            </w:r>
          </w:p>
        </w:tc>
        <w:tc>
          <w:tcPr>
            <w:tcW w:w="992"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500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1.500</w:t>
            </w:r>
          </w:p>
        </w:tc>
        <w:tc>
          <w:tcPr>
            <w:tcW w:w="1165"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r>
      <w:tr w:rsidR="00033D6D" w:rsidTr="00033D6D">
        <w:trPr>
          <w:gridAfter w:val="2"/>
          <w:wAfter w:w="1400" w:type="dxa"/>
          <w:trHeight w:val="765"/>
        </w:trPr>
        <w:tc>
          <w:tcPr>
            <w:tcW w:w="916" w:type="dxa"/>
            <w:tcBorders>
              <w:top w:val="nil"/>
              <w:left w:val="single" w:sz="4" w:space="0" w:color="auto"/>
              <w:bottom w:val="single" w:sz="4" w:space="0" w:color="auto"/>
              <w:right w:val="single" w:sz="4" w:space="0" w:color="auto"/>
            </w:tcBorders>
            <w:shd w:val="clear" w:color="auto" w:fill="FFFFFF"/>
            <w:noWrap/>
            <w:vAlign w:val="center"/>
            <w:hideMark/>
          </w:tcPr>
          <w:p w:rsidR="00033D6D" w:rsidRDefault="00033D6D">
            <w:pPr>
              <w:spacing w:line="240" w:lineRule="auto"/>
              <w:rPr>
                <w:rFonts w:cs="Arial"/>
                <w:sz w:val="18"/>
                <w:szCs w:val="18"/>
                <w:lang w:eastAsia="sl-SI"/>
              </w:rPr>
            </w:pPr>
            <w:r>
              <w:rPr>
                <w:rFonts w:cs="Arial"/>
                <w:sz w:val="18"/>
                <w:szCs w:val="18"/>
                <w:lang w:eastAsia="sl-SI"/>
              </w:rPr>
              <w:t>4.3.1.4</w:t>
            </w:r>
          </w:p>
        </w:tc>
        <w:tc>
          <w:tcPr>
            <w:tcW w:w="2345"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Izvajanje stalne medsektorske sociološko-ekonomske analize kot podlage za načrtovanje ukrepov</w:t>
            </w:r>
          </w:p>
        </w:tc>
        <w:tc>
          <w:tcPr>
            <w:tcW w:w="212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5"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65"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r>
      <w:tr w:rsidR="00033D6D" w:rsidTr="00033D6D">
        <w:trPr>
          <w:gridAfter w:val="2"/>
          <w:wAfter w:w="1400" w:type="dxa"/>
          <w:trHeight w:val="510"/>
        </w:trPr>
        <w:tc>
          <w:tcPr>
            <w:tcW w:w="916" w:type="dxa"/>
            <w:tcBorders>
              <w:top w:val="nil"/>
              <w:left w:val="single" w:sz="4" w:space="0" w:color="auto"/>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4.3.1.5</w:t>
            </w:r>
          </w:p>
        </w:tc>
        <w:tc>
          <w:tcPr>
            <w:tcW w:w="2345"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Izobraževanje in ozaveščanje o kakovosti zunanjega zraka</w:t>
            </w:r>
          </w:p>
        </w:tc>
        <w:tc>
          <w:tcPr>
            <w:tcW w:w="212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5"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4.500</w:t>
            </w:r>
          </w:p>
        </w:tc>
        <w:tc>
          <w:tcPr>
            <w:tcW w:w="1134"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1.500</w:t>
            </w:r>
          </w:p>
        </w:tc>
        <w:tc>
          <w:tcPr>
            <w:tcW w:w="9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1.500</w:t>
            </w:r>
          </w:p>
        </w:tc>
        <w:tc>
          <w:tcPr>
            <w:tcW w:w="992"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1.500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4.500</w:t>
            </w:r>
          </w:p>
        </w:tc>
        <w:tc>
          <w:tcPr>
            <w:tcW w:w="1165"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r>
      <w:tr w:rsidR="00033D6D" w:rsidTr="00033D6D">
        <w:trPr>
          <w:gridAfter w:val="2"/>
          <w:wAfter w:w="1400" w:type="dxa"/>
          <w:trHeight w:val="255"/>
        </w:trPr>
        <w:tc>
          <w:tcPr>
            <w:tcW w:w="916" w:type="dxa"/>
            <w:tcBorders>
              <w:top w:val="nil"/>
              <w:left w:val="single" w:sz="4" w:space="0" w:color="auto"/>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4.3.1.6</w:t>
            </w:r>
          </w:p>
        </w:tc>
        <w:tc>
          <w:tcPr>
            <w:tcW w:w="2345"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Preprečevanje ognjemetov v času kurilne sezone</w:t>
            </w:r>
          </w:p>
        </w:tc>
        <w:tc>
          <w:tcPr>
            <w:tcW w:w="212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5"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65"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r>
      <w:tr w:rsidR="00033D6D" w:rsidTr="00033D6D">
        <w:trPr>
          <w:gridAfter w:val="2"/>
          <w:wAfter w:w="1400" w:type="dxa"/>
          <w:trHeight w:val="510"/>
        </w:trPr>
        <w:tc>
          <w:tcPr>
            <w:tcW w:w="916" w:type="dxa"/>
            <w:tcBorders>
              <w:top w:val="nil"/>
              <w:left w:val="single" w:sz="4" w:space="0" w:color="auto"/>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4.3.1.7</w:t>
            </w:r>
          </w:p>
        </w:tc>
        <w:tc>
          <w:tcPr>
            <w:tcW w:w="2345"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xml:space="preserve">Vključitev zagotavljanja kakovosti zraka v občinske </w:t>
            </w:r>
            <w:r>
              <w:rPr>
                <w:rFonts w:cs="Arial"/>
                <w:sz w:val="18"/>
                <w:szCs w:val="18"/>
                <w:lang w:eastAsia="sl-SI"/>
              </w:rPr>
              <w:lastRenderedPageBreak/>
              <w:t>akte</w:t>
            </w:r>
          </w:p>
        </w:tc>
        <w:tc>
          <w:tcPr>
            <w:tcW w:w="212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lastRenderedPageBreak/>
              <w:t> </w:t>
            </w:r>
          </w:p>
        </w:tc>
        <w:tc>
          <w:tcPr>
            <w:tcW w:w="127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5"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65"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r>
      <w:tr w:rsidR="00033D6D" w:rsidTr="00033D6D">
        <w:trPr>
          <w:gridAfter w:val="2"/>
          <w:wAfter w:w="1400" w:type="dxa"/>
          <w:trHeight w:val="765"/>
        </w:trPr>
        <w:tc>
          <w:tcPr>
            <w:tcW w:w="916" w:type="dxa"/>
            <w:tcBorders>
              <w:top w:val="nil"/>
              <w:left w:val="single" w:sz="4" w:space="0" w:color="auto"/>
              <w:bottom w:val="single" w:sz="4" w:space="0" w:color="auto"/>
              <w:right w:val="single" w:sz="4" w:space="0" w:color="auto"/>
            </w:tcBorders>
            <w:shd w:val="clear" w:color="auto" w:fill="FFFFFF"/>
            <w:noWrap/>
            <w:vAlign w:val="center"/>
            <w:hideMark/>
          </w:tcPr>
          <w:p w:rsidR="00033D6D" w:rsidRDefault="00033D6D">
            <w:pPr>
              <w:spacing w:line="240" w:lineRule="auto"/>
              <w:rPr>
                <w:rFonts w:cs="Arial"/>
                <w:sz w:val="18"/>
                <w:szCs w:val="18"/>
                <w:lang w:eastAsia="sl-SI"/>
              </w:rPr>
            </w:pPr>
            <w:r>
              <w:rPr>
                <w:rFonts w:cs="Arial"/>
                <w:sz w:val="18"/>
                <w:szCs w:val="18"/>
                <w:lang w:eastAsia="sl-SI"/>
              </w:rPr>
              <w:lastRenderedPageBreak/>
              <w:t>4.3.1.8</w:t>
            </w:r>
          </w:p>
        </w:tc>
        <w:tc>
          <w:tcPr>
            <w:tcW w:w="2345"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Spodbujanje in promocija tehnoloških rešitev za izboljšanje kakovosti zraka na področju URE in OVE ter trajnostne mobilnosti</w:t>
            </w:r>
          </w:p>
        </w:tc>
        <w:tc>
          <w:tcPr>
            <w:tcW w:w="212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Delno že vključeno v poglavju 4.2.11 - elektromobilnost</w:t>
            </w:r>
          </w:p>
        </w:tc>
        <w:tc>
          <w:tcPr>
            <w:tcW w:w="127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5"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65"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r>
      <w:tr w:rsidR="00033D6D" w:rsidTr="00033D6D">
        <w:trPr>
          <w:gridAfter w:val="2"/>
          <w:wAfter w:w="1400" w:type="dxa"/>
          <w:trHeight w:val="510"/>
        </w:trPr>
        <w:tc>
          <w:tcPr>
            <w:tcW w:w="916" w:type="dxa"/>
            <w:tcBorders>
              <w:top w:val="nil"/>
              <w:left w:val="single" w:sz="4" w:space="0" w:color="auto"/>
              <w:bottom w:val="single" w:sz="4" w:space="0" w:color="auto"/>
              <w:right w:val="single" w:sz="4" w:space="0" w:color="auto"/>
            </w:tcBorders>
            <w:shd w:val="clear" w:color="auto" w:fill="FFFFFF"/>
            <w:noWrap/>
            <w:vAlign w:val="center"/>
            <w:hideMark/>
          </w:tcPr>
          <w:p w:rsidR="00033D6D" w:rsidRDefault="00033D6D">
            <w:pPr>
              <w:spacing w:line="240" w:lineRule="auto"/>
              <w:rPr>
                <w:rFonts w:cs="Arial"/>
                <w:sz w:val="18"/>
                <w:szCs w:val="18"/>
                <w:lang w:eastAsia="sl-SI"/>
              </w:rPr>
            </w:pPr>
            <w:r>
              <w:rPr>
                <w:rFonts w:cs="Arial"/>
                <w:sz w:val="18"/>
                <w:szCs w:val="18"/>
                <w:lang w:eastAsia="sl-SI"/>
              </w:rPr>
              <w:t>4.3.1.9</w:t>
            </w:r>
          </w:p>
        </w:tc>
        <w:tc>
          <w:tcPr>
            <w:tcW w:w="2345"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Prostorsko načrtovanje skladno s potrebami izboljšanja kakovosti zraka</w:t>
            </w:r>
          </w:p>
        </w:tc>
        <w:tc>
          <w:tcPr>
            <w:tcW w:w="212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5"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65"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r>
      <w:tr w:rsidR="00033D6D" w:rsidTr="00033D6D">
        <w:trPr>
          <w:gridAfter w:val="2"/>
          <w:wAfter w:w="1400" w:type="dxa"/>
          <w:trHeight w:val="765"/>
        </w:trPr>
        <w:tc>
          <w:tcPr>
            <w:tcW w:w="916" w:type="dxa"/>
            <w:tcBorders>
              <w:top w:val="nil"/>
              <w:left w:val="single" w:sz="4" w:space="0" w:color="auto"/>
              <w:bottom w:val="single" w:sz="4" w:space="0" w:color="auto"/>
              <w:right w:val="single" w:sz="4" w:space="0" w:color="auto"/>
            </w:tcBorders>
            <w:shd w:val="clear" w:color="auto" w:fill="FFFFFF"/>
            <w:noWrap/>
            <w:vAlign w:val="center"/>
            <w:hideMark/>
          </w:tcPr>
          <w:p w:rsidR="00033D6D" w:rsidRDefault="00033D6D">
            <w:pPr>
              <w:spacing w:line="240" w:lineRule="auto"/>
              <w:rPr>
                <w:rFonts w:cs="Arial"/>
                <w:sz w:val="18"/>
                <w:szCs w:val="18"/>
                <w:lang w:eastAsia="sl-SI"/>
              </w:rPr>
            </w:pPr>
            <w:r>
              <w:rPr>
                <w:rFonts w:cs="Arial"/>
                <w:sz w:val="18"/>
                <w:szCs w:val="18"/>
                <w:lang w:eastAsia="sl-SI"/>
              </w:rPr>
              <w:t>4.3.1.10</w:t>
            </w:r>
          </w:p>
        </w:tc>
        <w:tc>
          <w:tcPr>
            <w:tcW w:w="2345"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xml:space="preserve">Izdelava videoprodukcij, digitalnih in animiranih vsebin s področja kakovosti zraka in njihovo posredovanje javnosti </w:t>
            </w:r>
          </w:p>
        </w:tc>
        <w:tc>
          <w:tcPr>
            <w:tcW w:w="212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5"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65"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r>
      <w:tr w:rsidR="00033D6D" w:rsidTr="00033D6D">
        <w:trPr>
          <w:gridAfter w:val="2"/>
          <w:wAfter w:w="1400" w:type="dxa"/>
          <w:trHeight w:val="255"/>
        </w:trPr>
        <w:tc>
          <w:tcPr>
            <w:tcW w:w="916" w:type="dxa"/>
            <w:tcBorders>
              <w:top w:val="nil"/>
              <w:left w:val="single" w:sz="4" w:space="0" w:color="auto"/>
              <w:bottom w:val="single" w:sz="4" w:space="0" w:color="auto"/>
              <w:right w:val="single" w:sz="4" w:space="0" w:color="auto"/>
            </w:tcBorders>
            <w:shd w:val="clear" w:color="auto" w:fill="FFFFFF"/>
            <w:noWrap/>
            <w:vAlign w:val="center"/>
            <w:hideMark/>
          </w:tcPr>
          <w:p w:rsidR="00033D6D" w:rsidRDefault="00033D6D">
            <w:pPr>
              <w:spacing w:line="240" w:lineRule="auto"/>
              <w:rPr>
                <w:rFonts w:cs="Arial"/>
                <w:sz w:val="18"/>
                <w:szCs w:val="18"/>
                <w:lang w:eastAsia="sl-SI"/>
              </w:rPr>
            </w:pPr>
            <w:r>
              <w:rPr>
                <w:rFonts w:cs="Arial"/>
                <w:sz w:val="18"/>
                <w:szCs w:val="18"/>
                <w:lang w:eastAsia="sl-SI"/>
              </w:rPr>
              <w:t>4.3.1.11</w:t>
            </w:r>
          </w:p>
        </w:tc>
        <w:tc>
          <w:tcPr>
            <w:tcW w:w="2345"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Določitev skrbnika izvajanja tega odloka v občini</w:t>
            </w:r>
          </w:p>
        </w:tc>
        <w:tc>
          <w:tcPr>
            <w:tcW w:w="212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5"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65"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r>
      <w:tr w:rsidR="00033D6D" w:rsidTr="00033D6D">
        <w:trPr>
          <w:gridAfter w:val="2"/>
          <w:wAfter w:w="1400" w:type="dxa"/>
          <w:trHeight w:val="255"/>
        </w:trPr>
        <w:tc>
          <w:tcPr>
            <w:tcW w:w="916" w:type="dxa"/>
            <w:tcBorders>
              <w:top w:val="nil"/>
              <w:left w:val="single" w:sz="4" w:space="0" w:color="auto"/>
              <w:bottom w:val="single" w:sz="4" w:space="0" w:color="auto"/>
              <w:right w:val="single" w:sz="4" w:space="0" w:color="auto"/>
            </w:tcBorders>
            <w:shd w:val="clear" w:color="auto" w:fill="FFFFFF"/>
            <w:noWrap/>
            <w:vAlign w:val="center"/>
            <w:hideMark/>
          </w:tcPr>
          <w:p w:rsidR="00033D6D" w:rsidRDefault="00033D6D">
            <w:pPr>
              <w:spacing w:line="240" w:lineRule="auto"/>
              <w:rPr>
                <w:rFonts w:cs="Arial"/>
                <w:sz w:val="18"/>
                <w:szCs w:val="18"/>
                <w:lang w:eastAsia="sl-SI"/>
              </w:rPr>
            </w:pPr>
            <w:r>
              <w:rPr>
                <w:rFonts w:cs="Arial"/>
                <w:sz w:val="18"/>
                <w:szCs w:val="18"/>
                <w:lang w:eastAsia="sl-SI"/>
              </w:rPr>
              <w:t>4.3.2.1</w:t>
            </w:r>
          </w:p>
        </w:tc>
        <w:tc>
          <w:tcPr>
            <w:tcW w:w="2345"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Izvajalci gospodarskih dejavnosti</w:t>
            </w:r>
          </w:p>
        </w:tc>
        <w:tc>
          <w:tcPr>
            <w:tcW w:w="212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5"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65"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r>
      <w:tr w:rsidR="00033D6D" w:rsidTr="00033D6D">
        <w:trPr>
          <w:gridAfter w:val="2"/>
          <w:wAfter w:w="1400" w:type="dxa"/>
          <w:trHeight w:val="255"/>
        </w:trPr>
        <w:tc>
          <w:tcPr>
            <w:tcW w:w="916" w:type="dxa"/>
            <w:tcBorders>
              <w:top w:val="nil"/>
              <w:left w:val="single" w:sz="4" w:space="0" w:color="auto"/>
              <w:bottom w:val="single" w:sz="4" w:space="0" w:color="auto"/>
              <w:right w:val="single" w:sz="4" w:space="0" w:color="auto"/>
            </w:tcBorders>
            <w:shd w:val="clear" w:color="auto" w:fill="FFFFFF"/>
            <w:noWrap/>
            <w:vAlign w:val="center"/>
            <w:hideMark/>
          </w:tcPr>
          <w:p w:rsidR="00033D6D" w:rsidRDefault="00033D6D">
            <w:pPr>
              <w:spacing w:line="240" w:lineRule="auto"/>
              <w:rPr>
                <w:rFonts w:cs="Arial"/>
                <w:sz w:val="18"/>
                <w:szCs w:val="18"/>
                <w:lang w:eastAsia="sl-SI"/>
              </w:rPr>
            </w:pPr>
            <w:r>
              <w:rPr>
                <w:rFonts w:cs="Arial"/>
                <w:sz w:val="18"/>
                <w:szCs w:val="18"/>
                <w:lang w:eastAsia="sl-SI"/>
              </w:rPr>
              <w:t>4.3.2.2</w:t>
            </w:r>
          </w:p>
        </w:tc>
        <w:tc>
          <w:tcPr>
            <w:tcW w:w="2345"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Uveljavitev sistema ravnanja z okoljem</w:t>
            </w:r>
          </w:p>
        </w:tc>
        <w:tc>
          <w:tcPr>
            <w:tcW w:w="212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5"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65"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r>
      <w:tr w:rsidR="00033D6D" w:rsidTr="00033D6D">
        <w:trPr>
          <w:gridAfter w:val="2"/>
          <w:wAfter w:w="1400" w:type="dxa"/>
          <w:trHeight w:val="255"/>
        </w:trPr>
        <w:tc>
          <w:tcPr>
            <w:tcW w:w="916" w:type="dxa"/>
            <w:tcBorders>
              <w:top w:val="nil"/>
              <w:left w:val="single" w:sz="4" w:space="0" w:color="auto"/>
              <w:bottom w:val="single" w:sz="4" w:space="0" w:color="auto"/>
              <w:right w:val="single" w:sz="4" w:space="0" w:color="auto"/>
            </w:tcBorders>
            <w:shd w:val="clear" w:color="auto" w:fill="FFFFFF"/>
            <w:noWrap/>
            <w:vAlign w:val="center"/>
            <w:hideMark/>
          </w:tcPr>
          <w:p w:rsidR="00033D6D" w:rsidRDefault="00033D6D">
            <w:pPr>
              <w:spacing w:line="240" w:lineRule="auto"/>
              <w:rPr>
                <w:rFonts w:cs="Arial"/>
                <w:sz w:val="18"/>
                <w:szCs w:val="18"/>
                <w:lang w:eastAsia="sl-SI"/>
              </w:rPr>
            </w:pPr>
            <w:r>
              <w:rPr>
                <w:rFonts w:cs="Arial"/>
                <w:sz w:val="18"/>
                <w:szCs w:val="18"/>
                <w:lang w:eastAsia="sl-SI"/>
              </w:rPr>
              <w:t>4.3.2.3</w:t>
            </w:r>
          </w:p>
        </w:tc>
        <w:tc>
          <w:tcPr>
            <w:tcW w:w="2345"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Spodbujanje tehnologij BAT</w:t>
            </w:r>
          </w:p>
        </w:tc>
        <w:tc>
          <w:tcPr>
            <w:tcW w:w="212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5"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65"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r>
      <w:tr w:rsidR="00033D6D" w:rsidTr="00033D6D">
        <w:trPr>
          <w:gridAfter w:val="2"/>
          <w:wAfter w:w="1400" w:type="dxa"/>
          <w:trHeight w:val="345"/>
        </w:trPr>
        <w:tc>
          <w:tcPr>
            <w:tcW w:w="916" w:type="dxa"/>
            <w:tcBorders>
              <w:top w:val="nil"/>
              <w:left w:val="single" w:sz="4" w:space="0" w:color="auto"/>
              <w:bottom w:val="single" w:sz="4" w:space="0" w:color="auto"/>
              <w:right w:val="single" w:sz="4" w:space="0" w:color="auto"/>
            </w:tcBorders>
            <w:shd w:val="clear" w:color="auto" w:fill="FFFFFF"/>
            <w:noWrap/>
            <w:vAlign w:val="center"/>
            <w:hideMark/>
          </w:tcPr>
          <w:p w:rsidR="00033D6D" w:rsidRDefault="00033D6D">
            <w:pPr>
              <w:spacing w:line="240" w:lineRule="auto"/>
              <w:rPr>
                <w:rFonts w:cs="Arial"/>
                <w:sz w:val="18"/>
                <w:szCs w:val="18"/>
                <w:lang w:eastAsia="sl-SI"/>
              </w:rPr>
            </w:pPr>
            <w:r>
              <w:rPr>
                <w:rFonts w:cs="Arial"/>
                <w:sz w:val="18"/>
                <w:szCs w:val="18"/>
                <w:lang w:eastAsia="sl-SI"/>
              </w:rPr>
              <w:t>4.3.2.4</w:t>
            </w:r>
          </w:p>
        </w:tc>
        <w:tc>
          <w:tcPr>
            <w:tcW w:w="2345" w:type="dxa"/>
            <w:tcBorders>
              <w:top w:val="nil"/>
              <w:left w:val="nil"/>
              <w:bottom w:val="single" w:sz="4" w:space="0" w:color="auto"/>
              <w:right w:val="single" w:sz="4" w:space="0" w:color="auto"/>
            </w:tcBorders>
            <w:vAlign w:val="center"/>
            <w:hideMark/>
          </w:tcPr>
          <w:p w:rsidR="00033D6D" w:rsidRDefault="00033D6D">
            <w:pPr>
              <w:spacing w:line="240" w:lineRule="auto"/>
              <w:rPr>
                <w:rFonts w:cs="Arial"/>
                <w:sz w:val="18"/>
                <w:szCs w:val="18"/>
                <w:lang w:eastAsia="sl-SI"/>
              </w:rPr>
            </w:pPr>
            <w:r>
              <w:rPr>
                <w:rFonts w:cs="Arial"/>
                <w:sz w:val="18"/>
                <w:szCs w:val="18"/>
                <w:lang w:eastAsia="sl-SI"/>
              </w:rPr>
              <w:t>Zmanjševanje prašenja pri prevozu sipkega tovora</w:t>
            </w:r>
          </w:p>
        </w:tc>
        <w:tc>
          <w:tcPr>
            <w:tcW w:w="2126" w:type="dxa"/>
            <w:shd w:val="clear" w:color="auto" w:fill="FFFFFF"/>
            <w:noWrap/>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6" w:type="dxa"/>
            <w:tcBorders>
              <w:top w:val="nil"/>
              <w:left w:val="single" w:sz="4" w:space="0" w:color="auto"/>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5"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65"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r>
      <w:tr w:rsidR="00033D6D" w:rsidTr="00033D6D">
        <w:trPr>
          <w:gridAfter w:val="2"/>
          <w:wAfter w:w="1400" w:type="dxa"/>
          <w:trHeight w:val="255"/>
        </w:trPr>
        <w:tc>
          <w:tcPr>
            <w:tcW w:w="916" w:type="dxa"/>
            <w:tcBorders>
              <w:top w:val="nil"/>
              <w:left w:val="single" w:sz="4" w:space="0" w:color="auto"/>
              <w:bottom w:val="single" w:sz="4" w:space="0" w:color="auto"/>
              <w:right w:val="single" w:sz="4" w:space="0" w:color="auto"/>
            </w:tcBorders>
            <w:shd w:val="clear" w:color="auto" w:fill="FFFFFF"/>
            <w:noWrap/>
            <w:vAlign w:val="center"/>
            <w:hideMark/>
          </w:tcPr>
          <w:p w:rsidR="00033D6D" w:rsidRDefault="00033D6D">
            <w:pPr>
              <w:spacing w:line="240" w:lineRule="auto"/>
              <w:rPr>
                <w:rFonts w:cs="Arial"/>
                <w:sz w:val="18"/>
                <w:szCs w:val="18"/>
                <w:lang w:eastAsia="sl-SI"/>
              </w:rPr>
            </w:pPr>
            <w:r>
              <w:rPr>
                <w:rFonts w:cs="Arial"/>
                <w:sz w:val="18"/>
                <w:szCs w:val="18"/>
                <w:lang w:eastAsia="sl-SI"/>
              </w:rPr>
              <w:t>4.3.2.5</w:t>
            </w:r>
          </w:p>
        </w:tc>
        <w:tc>
          <w:tcPr>
            <w:tcW w:w="2345" w:type="dxa"/>
            <w:tcBorders>
              <w:top w:val="nil"/>
              <w:left w:val="nil"/>
              <w:bottom w:val="single" w:sz="4" w:space="0" w:color="auto"/>
              <w:right w:val="single" w:sz="4" w:space="0" w:color="auto"/>
            </w:tcBorders>
            <w:noWrap/>
            <w:vAlign w:val="center"/>
            <w:hideMark/>
          </w:tcPr>
          <w:p w:rsidR="00033D6D" w:rsidRDefault="00033D6D">
            <w:pPr>
              <w:spacing w:line="240" w:lineRule="auto"/>
              <w:rPr>
                <w:rFonts w:cs="Arial"/>
                <w:sz w:val="18"/>
                <w:szCs w:val="18"/>
                <w:lang w:eastAsia="sl-SI"/>
              </w:rPr>
            </w:pPr>
            <w:r>
              <w:rPr>
                <w:rFonts w:cs="Arial"/>
                <w:sz w:val="18"/>
                <w:szCs w:val="18"/>
                <w:lang w:eastAsia="sl-SI"/>
              </w:rPr>
              <w:t>Zaščita površin z različnimi odprtimi materiali</w:t>
            </w:r>
          </w:p>
        </w:tc>
        <w:tc>
          <w:tcPr>
            <w:tcW w:w="2126" w:type="dxa"/>
            <w:tcBorders>
              <w:top w:val="single" w:sz="4" w:space="0" w:color="auto"/>
              <w:left w:val="nil"/>
              <w:bottom w:val="single" w:sz="4" w:space="0" w:color="auto"/>
              <w:right w:val="single" w:sz="4" w:space="0" w:color="auto"/>
            </w:tcBorders>
            <w:shd w:val="clear" w:color="auto" w:fill="FFFFFF"/>
            <w:noWrap/>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5"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65"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r>
      <w:tr w:rsidR="00033D6D" w:rsidTr="00033D6D">
        <w:trPr>
          <w:gridAfter w:val="2"/>
          <w:wAfter w:w="1400" w:type="dxa"/>
          <w:trHeight w:val="255"/>
        </w:trPr>
        <w:tc>
          <w:tcPr>
            <w:tcW w:w="916" w:type="dxa"/>
            <w:tcBorders>
              <w:top w:val="nil"/>
              <w:left w:val="single" w:sz="4" w:space="0" w:color="auto"/>
              <w:bottom w:val="single" w:sz="4" w:space="0" w:color="auto"/>
              <w:right w:val="single" w:sz="4" w:space="0" w:color="auto"/>
            </w:tcBorders>
            <w:shd w:val="clear" w:color="auto" w:fill="FFFFFF"/>
            <w:noWrap/>
            <w:vAlign w:val="center"/>
            <w:hideMark/>
          </w:tcPr>
          <w:p w:rsidR="00033D6D" w:rsidRDefault="00033D6D">
            <w:pPr>
              <w:spacing w:line="240" w:lineRule="auto"/>
              <w:rPr>
                <w:rFonts w:cs="Arial"/>
                <w:sz w:val="18"/>
                <w:szCs w:val="18"/>
                <w:lang w:eastAsia="sl-SI"/>
              </w:rPr>
            </w:pPr>
            <w:r>
              <w:rPr>
                <w:rFonts w:cs="Arial"/>
                <w:sz w:val="18"/>
                <w:szCs w:val="18"/>
                <w:lang w:eastAsia="sl-SI"/>
              </w:rPr>
              <w:t>4.3.2.6</w:t>
            </w:r>
          </w:p>
        </w:tc>
        <w:tc>
          <w:tcPr>
            <w:tcW w:w="2345"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Skupne naloge občine in gospodarstva</w:t>
            </w:r>
          </w:p>
        </w:tc>
        <w:tc>
          <w:tcPr>
            <w:tcW w:w="2126" w:type="dxa"/>
            <w:tcBorders>
              <w:top w:val="nil"/>
              <w:left w:val="nil"/>
              <w:bottom w:val="single" w:sz="4" w:space="0" w:color="auto"/>
              <w:right w:val="single" w:sz="4" w:space="0" w:color="auto"/>
            </w:tcBorders>
            <w:shd w:val="clear" w:color="auto" w:fill="FFFFFF"/>
            <w:noWrap/>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5"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65"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2"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4"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76" w:type="dxa"/>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2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0</w:t>
            </w:r>
          </w:p>
        </w:tc>
        <w:tc>
          <w:tcPr>
            <w:tcW w:w="1132" w:type="dxa"/>
            <w:gridSpan w:val="2"/>
            <w:tcBorders>
              <w:top w:val="nil"/>
              <w:left w:val="nil"/>
              <w:bottom w:val="single" w:sz="4" w:space="0" w:color="auto"/>
              <w:right w:val="single" w:sz="4" w:space="0" w:color="auto"/>
            </w:tcBorders>
            <w:shd w:val="clear" w:color="auto" w:fill="D9D9D9"/>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r>
      <w:tr w:rsidR="00033D6D" w:rsidTr="00033D6D">
        <w:trPr>
          <w:gridAfter w:val="2"/>
          <w:wAfter w:w="1400" w:type="dxa"/>
          <w:trHeight w:val="255"/>
        </w:trPr>
        <w:tc>
          <w:tcPr>
            <w:tcW w:w="916" w:type="dxa"/>
            <w:tcBorders>
              <w:top w:val="nil"/>
              <w:left w:val="single" w:sz="4" w:space="0" w:color="auto"/>
              <w:bottom w:val="single" w:sz="4" w:space="0" w:color="auto"/>
              <w:right w:val="single" w:sz="4" w:space="0" w:color="auto"/>
            </w:tcBorders>
            <w:shd w:val="clear" w:color="auto" w:fill="FFFFFF"/>
            <w:noWrap/>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2345"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b/>
                <w:bCs/>
                <w:sz w:val="18"/>
                <w:szCs w:val="18"/>
                <w:lang w:eastAsia="sl-SI"/>
              </w:rPr>
            </w:pPr>
            <w:r>
              <w:rPr>
                <w:rFonts w:cs="Arial"/>
                <w:b/>
                <w:bCs/>
                <w:sz w:val="18"/>
                <w:szCs w:val="18"/>
                <w:lang w:eastAsia="sl-SI"/>
              </w:rPr>
              <w:t xml:space="preserve">SKUPAJ DRUGI UKREPI </w:t>
            </w:r>
          </w:p>
        </w:tc>
        <w:tc>
          <w:tcPr>
            <w:tcW w:w="2126" w:type="dxa"/>
            <w:tcBorders>
              <w:top w:val="nil"/>
              <w:left w:val="nil"/>
              <w:bottom w:val="single" w:sz="4" w:space="0" w:color="auto"/>
              <w:right w:val="single" w:sz="4" w:space="0" w:color="auto"/>
            </w:tcBorders>
            <w:shd w:val="clear" w:color="auto" w:fill="FFFFFF"/>
            <w:noWrap/>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b/>
                <w:bCs/>
                <w:sz w:val="18"/>
                <w:szCs w:val="18"/>
                <w:lang w:eastAsia="sl-SI"/>
              </w:rPr>
            </w:pPr>
            <w:r>
              <w:rPr>
                <w:rFonts w:cs="Arial"/>
                <w:b/>
                <w:bCs/>
                <w:sz w:val="18"/>
                <w:szCs w:val="18"/>
                <w:lang w:eastAsia="sl-SI"/>
              </w:rPr>
              <w:t> </w:t>
            </w:r>
          </w:p>
        </w:tc>
        <w:tc>
          <w:tcPr>
            <w:tcW w:w="1275"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b/>
                <w:bCs/>
                <w:sz w:val="18"/>
                <w:szCs w:val="18"/>
                <w:lang w:eastAsia="sl-SI"/>
              </w:rPr>
            </w:pPr>
            <w:r>
              <w:rPr>
                <w:rFonts w:cs="Arial"/>
                <w:b/>
                <w:bCs/>
                <w:sz w:val="18"/>
                <w:szCs w:val="18"/>
                <w:lang w:eastAsia="sl-SI"/>
              </w:rPr>
              <w:t>6.000</w:t>
            </w:r>
          </w:p>
        </w:tc>
        <w:tc>
          <w:tcPr>
            <w:tcW w:w="1134"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b/>
                <w:bCs/>
                <w:sz w:val="18"/>
                <w:szCs w:val="18"/>
                <w:lang w:eastAsia="sl-SI"/>
              </w:rPr>
            </w:pPr>
            <w:r>
              <w:rPr>
                <w:rFonts w:cs="Arial"/>
                <w:b/>
                <w:bCs/>
                <w:sz w:val="18"/>
                <w:szCs w:val="18"/>
                <w:lang w:eastAsia="sl-SI"/>
              </w:rPr>
              <w:t>2.000</w:t>
            </w:r>
          </w:p>
        </w:tc>
        <w:tc>
          <w:tcPr>
            <w:tcW w:w="993"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b/>
                <w:bCs/>
                <w:sz w:val="18"/>
                <w:szCs w:val="18"/>
                <w:lang w:eastAsia="sl-SI"/>
              </w:rPr>
            </w:pPr>
            <w:r>
              <w:rPr>
                <w:rFonts w:cs="Arial"/>
                <w:b/>
                <w:bCs/>
                <w:sz w:val="18"/>
                <w:szCs w:val="18"/>
                <w:lang w:eastAsia="sl-SI"/>
              </w:rPr>
              <w:t>2.000</w:t>
            </w:r>
          </w:p>
        </w:tc>
        <w:tc>
          <w:tcPr>
            <w:tcW w:w="992"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b/>
                <w:bCs/>
                <w:sz w:val="18"/>
                <w:szCs w:val="18"/>
                <w:lang w:eastAsia="sl-SI"/>
              </w:rPr>
            </w:pPr>
            <w:r>
              <w:rPr>
                <w:rFonts w:cs="Arial"/>
                <w:b/>
                <w:bCs/>
                <w:sz w:val="18"/>
                <w:szCs w:val="18"/>
                <w:lang w:eastAsia="sl-SI"/>
              </w:rPr>
              <w:t>2.000</w:t>
            </w:r>
          </w:p>
        </w:tc>
        <w:tc>
          <w:tcPr>
            <w:tcW w:w="1276"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b/>
                <w:bCs/>
                <w:sz w:val="18"/>
                <w:szCs w:val="18"/>
                <w:lang w:eastAsia="sl-SI"/>
              </w:rPr>
            </w:pPr>
            <w:r>
              <w:rPr>
                <w:rFonts w:cs="Arial"/>
                <w:b/>
                <w:bCs/>
                <w:sz w:val="18"/>
                <w:szCs w:val="18"/>
                <w:lang w:eastAsia="sl-SI"/>
              </w:rPr>
              <w:t>6.000</w:t>
            </w:r>
          </w:p>
        </w:tc>
        <w:tc>
          <w:tcPr>
            <w:tcW w:w="1165" w:type="dxa"/>
            <w:gridSpan w:val="2"/>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b/>
                <w:bCs/>
                <w:sz w:val="18"/>
                <w:szCs w:val="18"/>
                <w:lang w:eastAsia="sl-SI"/>
              </w:rPr>
            </w:pPr>
            <w:r>
              <w:rPr>
                <w:rFonts w:cs="Arial"/>
                <w:b/>
                <w:bCs/>
                <w:sz w:val="18"/>
                <w:szCs w:val="18"/>
                <w:lang w:eastAsia="sl-SI"/>
              </w:rPr>
              <w:t>0</w:t>
            </w:r>
          </w:p>
        </w:tc>
        <w:tc>
          <w:tcPr>
            <w:tcW w:w="992" w:type="dxa"/>
            <w:gridSpan w:val="2"/>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b/>
                <w:bCs/>
                <w:sz w:val="18"/>
                <w:szCs w:val="18"/>
                <w:lang w:eastAsia="sl-SI"/>
              </w:rPr>
            </w:pPr>
            <w:r>
              <w:rPr>
                <w:rFonts w:cs="Arial"/>
                <w:b/>
                <w:bCs/>
                <w:sz w:val="18"/>
                <w:szCs w:val="18"/>
                <w:lang w:eastAsia="sl-SI"/>
              </w:rPr>
              <w:t>0</w:t>
            </w:r>
          </w:p>
        </w:tc>
        <w:tc>
          <w:tcPr>
            <w:tcW w:w="1134" w:type="dxa"/>
            <w:gridSpan w:val="2"/>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b/>
                <w:bCs/>
                <w:sz w:val="18"/>
                <w:szCs w:val="18"/>
                <w:lang w:eastAsia="sl-SI"/>
              </w:rPr>
            </w:pPr>
            <w:r>
              <w:rPr>
                <w:rFonts w:cs="Arial"/>
                <w:b/>
                <w:bCs/>
                <w:sz w:val="18"/>
                <w:szCs w:val="18"/>
                <w:lang w:eastAsia="sl-SI"/>
              </w:rPr>
              <w:t>0</w:t>
            </w:r>
          </w:p>
        </w:tc>
        <w:tc>
          <w:tcPr>
            <w:tcW w:w="1276"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b/>
                <w:bCs/>
                <w:sz w:val="18"/>
                <w:szCs w:val="18"/>
                <w:lang w:eastAsia="sl-SI"/>
              </w:rPr>
            </w:pPr>
            <w:r>
              <w:rPr>
                <w:rFonts w:cs="Arial"/>
                <w:b/>
                <w:bCs/>
                <w:sz w:val="18"/>
                <w:szCs w:val="18"/>
                <w:lang w:eastAsia="sl-SI"/>
              </w:rPr>
              <w:t>0</w:t>
            </w:r>
          </w:p>
        </w:tc>
        <w:tc>
          <w:tcPr>
            <w:tcW w:w="1293" w:type="dxa"/>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b/>
                <w:bCs/>
                <w:sz w:val="18"/>
                <w:szCs w:val="18"/>
                <w:lang w:eastAsia="sl-SI"/>
              </w:rPr>
            </w:pPr>
            <w:r>
              <w:rPr>
                <w:rFonts w:cs="Arial"/>
                <w:b/>
                <w:bCs/>
                <w:sz w:val="18"/>
                <w:szCs w:val="18"/>
                <w:lang w:eastAsia="sl-SI"/>
              </w:rPr>
              <w:t>0</w:t>
            </w:r>
          </w:p>
        </w:tc>
        <w:tc>
          <w:tcPr>
            <w:tcW w:w="999" w:type="dxa"/>
            <w:gridSpan w:val="2"/>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b/>
                <w:bCs/>
                <w:sz w:val="18"/>
                <w:szCs w:val="18"/>
                <w:lang w:eastAsia="sl-SI"/>
              </w:rPr>
            </w:pPr>
            <w:r>
              <w:rPr>
                <w:rFonts w:cs="Arial"/>
                <w:b/>
                <w:bCs/>
                <w:sz w:val="18"/>
                <w:szCs w:val="18"/>
                <w:lang w:eastAsia="sl-SI"/>
              </w:rPr>
              <w:t>0</w:t>
            </w:r>
          </w:p>
        </w:tc>
        <w:tc>
          <w:tcPr>
            <w:tcW w:w="999" w:type="dxa"/>
            <w:gridSpan w:val="2"/>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b/>
                <w:bCs/>
                <w:sz w:val="18"/>
                <w:szCs w:val="18"/>
                <w:lang w:eastAsia="sl-SI"/>
              </w:rPr>
            </w:pPr>
            <w:r>
              <w:rPr>
                <w:rFonts w:cs="Arial"/>
                <w:b/>
                <w:bCs/>
                <w:sz w:val="18"/>
                <w:szCs w:val="18"/>
                <w:lang w:eastAsia="sl-SI"/>
              </w:rPr>
              <w:t>0</w:t>
            </w:r>
          </w:p>
        </w:tc>
        <w:tc>
          <w:tcPr>
            <w:tcW w:w="1132" w:type="dxa"/>
            <w:gridSpan w:val="2"/>
            <w:tcBorders>
              <w:top w:val="nil"/>
              <w:left w:val="nil"/>
              <w:bottom w:val="single" w:sz="4" w:space="0" w:color="auto"/>
              <w:right w:val="single" w:sz="4" w:space="0" w:color="auto"/>
            </w:tcBorders>
            <w:shd w:val="clear" w:color="auto" w:fill="A6A6A6"/>
            <w:vAlign w:val="center"/>
            <w:hideMark/>
          </w:tcPr>
          <w:p w:rsidR="00033D6D" w:rsidRDefault="00033D6D">
            <w:pPr>
              <w:spacing w:line="240" w:lineRule="auto"/>
              <w:jc w:val="right"/>
              <w:rPr>
                <w:rFonts w:cs="Arial"/>
                <w:b/>
                <w:bCs/>
                <w:sz w:val="18"/>
                <w:szCs w:val="18"/>
                <w:lang w:eastAsia="sl-SI"/>
              </w:rPr>
            </w:pPr>
            <w:r>
              <w:rPr>
                <w:rFonts w:cs="Arial"/>
                <w:b/>
                <w:bCs/>
                <w:sz w:val="18"/>
                <w:szCs w:val="18"/>
                <w:lang w:eastAsia="sl-SI"/>
              </w:rPr>
              <w:t>0</w:t>
            </w:r>
          </w:p>
        </w:tc>
      </w:tr>
      <w:tr w:rsidR="00033D6D" w:rsidTr="00033D6D">
        <w:trPr>
          <w:gridAfter w:val="2"/>
          <w:wAfter w:w="1400" w:type="dxa"/>
          <w:trHeight w:val="255"/>
        </w:trPr>
        <w:tc>
          <w:tcPr>
            <w:tcW w:w="916" w:type="dxa"/>
            <w:tcBorders>
              <w:top w:val="nil"/>
              <w:left w:val="single" w:sz="4" w:space="0" w:color="auto"/>
              <w:bottom w:val="single" w:sz="4" w:space="0" w:color="auto"/>
              <w:right w:val="single" w:sz="4" w:space="0" w:color="auto"/>
            </w:tcBorders>
            <w:shd w:val="clear" w:color="auto" w:fill="FFFFFF"/>
            <w:noWrap/>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2345"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2126" w:type="dxa"/>
            <w:tcBorders>
              <w:top w:val="nil"/>
              <w:left w:val="nil"/>
              <w:bottom w:val="single" w:sz="4" w:space="0" w:color="auto"/>
              <w:right w:val="single" w:sz="4" w:space="0" w:color="auto"/>
            </w:tcBorders>
            <w:shd w:val="clear" w:color="auto" w:fill="FFFFFF"/>
            <w:noWrap/>
            <w:vAlign w:val="center"/>
            <w:hideMark/>
          </w:tcPr>
          <w:p w:rsidR="00033D6D" w:rsidRDefault="00033D6D">
            <w:pPr>
              <w:spacing w:line="240" w:lineRule="auto"/>
              <w:rPr>
                <w:rFonts w:cs="Arial"/>
                <w:sz w:val="18"/>
                <w:szCs w:val="18"/>
                <w:lang w:eastAsia="sl-SI"/>
              </w:rPr>
            </w:pPr>
            <w:r>
              <w:rPr>
                <w:rFonts w:cs="Arial"/>
                <w:sz w:val="18"/>
                <w:szCs w:val="18"/>
                <w:lang w:eastAsia="sl-SI"/>
              </w:rPr>
              <w:t> </w:t>
            </w:r>
          </w:p>
        </w:tc>
        <w:tc>
          <w:tcPr>
            <w:tcW w:w="127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rPr>
                <w:rFonts w:cs="Arial"/>
                <w:b/>
                <w:bCs/>
                <w:sz w:val="18"/>
                <w:szCs w:val="18"/>
                <w:lang w:eastAsia="sl-SI"/>
              </w:rPr>
            </w:pPr>
            <w:r>
              <w:rPr>
                <w:rFonts w:cs="Arial"/>
                <w:b/>
                <w:bCs/>
                <w:sz w:val="18"/>
                <w:szCs w:val="18"/>
                <w:lang w:eastAsia="sl-SI"/>
              </w:rPr>
              <w:t> </w:t>
            </w:r>
          </w:p>
        </w:tc>
        <w:tc>
          <w:tcPr>
            <w:tcW w:w="1275"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1134"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9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992"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127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1165"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992"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1134"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1276"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1293" w:type="dxa"/>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999"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c>
          <w:tcPr>
            <w:tcW w:w="1132" w:type="dxa"/>
            <w:gridSpan w:val="2"/>
            <w:tcBorders>
              <w:top w:val="nil"/>
              <w:left w:val="nil"/>
              <w:bottom w:val="single" w:sz="4" w:space="0" w:color="auto"/>
              <w:right w:val="single" w:sz="4" w:space="0" w:color="auto"/>
            </w:tcBorders>
            <w:shd w:val="clear" w:color="auto" w:fill="FFFFFF"/>
            <w:vAlign w:val="center"/>
            <w:hideMark/>
          </w:tcPr>
          <w:p w:rsidR="00033D6D" w:rsidRDefault="00033D6D">
            <w:pPr>
              <w:spacing w:line="240" w:lineRule="auto"/>
              <w:jc w:val="right"/>
              <w:rPr>
                <w:rFonts w:cs="Arial"/>
                <w:sz w:val="18"/>
                <w:szCs w:val="18"/>
                <w:lang w:eastAsia="sl-SI"/>
              </w:rPr>
            </w:pPr>
            <w:r>
              <w:rPr>
                <w:rFonts w:cs="Arial"/>
                <w:sz w:val="18"/>
                <w:szCs w:val="18"/>
                <w:lang w:eastAsia="sl-SI"/>
              </w:rPr>
              <w:t> </w:t>
            </w:r>
          </w:p>
        </w:tc>
      </w:tr>
      <w:tr w:rsidR="00033D6D" w:rsidTr="00033D6D">
        <w:trPr>
          <w:gridAfter w:val="2"/>
          <w:wAfter w:w="1400" w:type="dxa"/>
          <w:trHeight w:val="255"/>
        </w:trPr>
        <w:tc>
          <w:tcPr>
            <w:tcW w:w="916" w:type="dxa"/>
            <w:tcBorders>
              <w:top w:val="nil"/>
              <w:left w:val="single" w:sz="4" w:space="0" w:color="auto"/>
              <w:bottom w:val="single" w:sz="4" w:space="0" w:color="auto"/>
              <w:right w:val="single" w:sz="4" w:space="0" w:color="auto"/>
            </w:tcBorders>
            <w:shd w:val="clear" w:color="auto" w:fill="FCD5B4"/>
            <w:noWrap/>
            <w:vAlign w:val="center"/>
            <w:hideMark/>
          </w:tcPr>
          <w:p w:rsidR="00033D6D" w:rsidRDefault="00033D6D">
            <w:pPr>
              <w:spacing w:line="240" w:lineRule="auto"/>
              <w:jc w:val="both"/>
              <w:rPr>
                <w:rFonts w:cs="Arial"/>
                <w:b/>
                <w:bCs/>
                <w:sz w:val="18"/>
                <w:szCs w:val="18"/>
                <w:lang w:eastAsia="sl-SI"/>
              </w:rPr>
            </w:pPr>
            <w:r>
              <w:rPr>
                <w:rFonts w:cs="Arial"/>
                <w:b/>
                <w:bCs/>
                <w:sz w:val="18"/>
                <w:szCs w:val="18"/>
                <w:lang w:eastAsia="sl-SI"/>
              </w:rPr>
              <w:t> </w:t>
            </w:r>
          </w:p>
        </w:tc>
        <w:tc>
          <w:tcPr>
            <w:tcW w:w="2345" w:type="dxa"/>
            <w:tcBorders>
              <w:top w:val="nil"/>
              <w:left w:val="nil"/>
              <w:bottom w:val="single" w:sz="4" w:space="0" w:color="auto"/>
              <w:right w:val="single" w:sz="4" w:space="0" w:color="auto"/>
            </w:tcBorders>
            <w:shd w:val="clear" w:color="auto" w:fill="FCD5B4"/>
            <w:vAlign w:val="center"/>
            <w:hideMark/>
          </w:tcPr>
          <w:p w:rsidR="00033D6D" w:rsidRDefault="00033D6D">
            <w:pPr>
              <w:spacing w:line="240" w:lineRule="auto"/>
              <w:rPr>
                <w:rFonts w:cs="Arial"/>
                <w:b/>
                <w:bCs/>
                <w:sz w:val="18"/>
                <w:szCs w:val="18"/>
                <w:lang w:eastAsia="sl-SI"/>
              </w:rPr>
            </w:pPr>
            <w:r>
              <w:rPr>
                <w:rFonts w:cs="Arial"/>
                <w:b/>
                <w:bCs/>
                <w:sz w:val="18"/>
                <w:szCs w:val="18"/>
                <w:lang w:eastAsia="sl-SI"/>
              </w:rPr>
              <w:t>CELOTNI PROGRAM</w:t>
            </w:r>
          </w:p>
        </w:tc>
        <w:tc>
          <w:tcPr>
            <w:tcW w:w="2126" w:type="dxa"/>
            <w:tcBorders>
              <w:top w:val="nil"/>
              <w:left w:val="nil"/>
              <w:bottom w:val="single" w:sz="4" w:space="0" w:color="auto"/>
              <w:right w:val="single" w:sz="4" w:space="0" w:color="auto"/>
            </w:tcBorders>
            <w:shd w:val="clear" w:color="auto" w:fill="FCD5B4"/>
            <w:noWrap/>
            <w:vAlign w:val="center"/>
            <w:hideMark/>
          </w:tcPr>
          <w:p w:rsidR="00033D6D" w:rsidRDefault="00033D6D">
            <w:pPr>
              <w:spacing w:line="240" w:lineRule="auto"/>
              <w:rPr>
                <w:rFonts w:cs="Arial"/>
                <w:b/>
                <w:bCs/>
                <w:sz w:val="18"/>
                <w:szCs w:val="18"/>
                <w:lang w:eastAsia="sl-SI"/>
              </w:rPr>
            </w:pPr>
            <w:r>
              <w:rPr>
                <w:rFonts w:cs="Arial"/>
                <w:b/>
                <w:bCs/>
                <w:sz w:val="18"/>
                <w:szCs w:val="18"/>
                <w:lang w:eastAsia="sl-SI"/>
              </w:rPr>
              <w:t> </w:t>
            </w:r>
          </w:p>
        </w:tc>
        <w:tc>
          <w:tcPr>
            <w:tcW w:w="1276" w:type="dxa"/>
            <w:tcBorders>
              <w:top w:val="nil"/>
              <w:left w:val="nil"/>
              <w:bottom w:val="single" w:sz="4" w:space="0" w:color="auto"/>
              <w:right w:val="single" w:sz="4" w:space="0" w:color="auto"/>
            </w:tcBorders>
            <w:shd w:val="clear" w:color="auto" w:fill="FCD5B4"/>
            <w:noWrap/>
            <w:vAlign w:val="center"/>
            <w:hideMark/>
          </w:tcPr>
          <w:p w:rsidR="00033D6D" w:rsidRDefault="00033D6D">
            <w:pPr>
              <w:spacing w:line="240" w:lineRule="auto"/>
              <w:rPr>
                <w:rFonts w:cs="Arial"/>
                <w:b/>
                <w:bCs/>
                <w:sz w:val="18"/>
                <w:szCs w:val="18"/>
                <w:lang w:eastAsia="sl-SI"/>
              </w:rPr>
            </w:pPr>
            <w:r>
              <w:rPr>
                <w:rFonts w:cs="Arial"/>
                <w:b/>
                <w:bCs/>
                <w:sz w:val="18"/>
                <w:szCs w:val="18"/>
                <w:lang w:eastAsia="sl-SI"/>
              </w:rPr>
              <w:t> </w:t>
            </w:r>
          </w:p>
        </w:tc>
        <w:tc>
          <w:tcPr>
            <w:tcW w:w="1275" w:type="dxa"/>
            <w:tcBorders>
              <w:top w:val="nil"/>
              <w:left w:val="nil"/>
              <w:bottom w:val="single" w:sz="4" w:space="0" w:color="auto"/>
              <w:right w:val="single" w:sz="4" w:space="0" w:color="auto"/>
            </w:tcBorders>
            <w:shd w:val="clear" w:color="auto" w:fill="FCD5B4"/>
            <w:noWrap/>
            <w:vAlign w:val="center"/>
            <w:hideMark/>
          </w:tcPr>
          <w:p w:rsidR="00033D6D" w:rsidRDefault="00033D6D">
            <w:pPr>
              <w:spacing w:line="240" w:lineRule="auto"/>
              <w:jc w:val="right"/>
              <w:rPr>
                <w:rFonts w:cs="Arial"/>
                <w:b/>
                <w:bCs/>
                <w:sz w:val="18"/>
                <w:szCs w:val="18"/>
                <w:lang w:eastAsia="sl-SI"/>
              </w:rPr>
            </w:pPr>
            <w:r>
              <w:rPr>
                <w:rFonts w:cs="Arial"/>
                <w:b/>
                <w:bCs/>
                <w:sz w:val="18"/>
                <w:szCs w:val="18"/>
                <w:lang w:eastAsia="sl-SI"/>
              </w:rPr>
              <w:t>8.714.118</w:t>
            </w:r>
          </w:p>
        </w:tc>
        <w:tc>
          <w:tcPr>
            <w:tcW w:w="1134" w:type="dxa"/>
            <w:tcBorders>
              <w:top w:val="nil"/>
              <w:left w:val="nil"/>
              <w:bottom w:val="single" w:sz="4" w:space="0" w:color="auto"/>
              <w:right w:val="single" w:sz="4" w:space="0" w:color="auto"/>
            </w:tcBorders>
            <w:shd w:val="clear" w:color="auto" w:fill="FCD5B4"/>
            <w:noWrap/>
            <w:vAlign w:val="center"/>
            <w:hideMark/>
          </w:tcPr>
          <w:p w:rsidR="00033D6D" w:rsidRDefault="00033D6D">
            <w:pPr>
              <w:spacing w:line="240" w:lineRule="auto"/>
              <w:jc w:val="right"/>
              <w:rPr>
                <w:rFonts w:cs="Arial"/>
                <w:b/>
                <w:bCs/>
                <w:sz w:val="18"/>
                <w:szCs w:val="18"/>
                <w:lang w:eastAsia="sl-SI"/>
              </w:rPr>
            </w:pPr>
            <w:r>
              <w:rPr>
                <w:rFonts w:cs="Arial"/>
                <w:b/>
                <w:bCs/>
                <w:sz w:val="18"/>
                <w:szCs w:val="18"/>
                <w:lang w:eastAsia="sl-SI"/>
              </w:rPr>
              <w:t>635.464</w:t>
            </w:r>
          </w:p>
        </w:tc>
        <w:tc>
          <w:tcPr>
            <w:tcW w:w="993" w:type="dxa"/>
            <w:tcBorders>
              <w:top w:val="nil"/>
              <w:left w:val="nil"/>
              <w:bottom w:val="single" w:sz="4" w:space="0" w:color="auto"/>
              <w:right w:val="single" w:sz="4" w:space="0" w:color="auto"/>
            </w:tcBorders>
            <w:shd w:val="clear" w:color="auto" w:fill="FCD5B4"/>
            <w:noWrap/>
            <w:vAlign w:val="center"/>
            <w:hideMark/>
          </w:tcPr>
          <w:p w:rsidR="00033D6D" w:rsidRDefault="00033D6D">
            <w:pPr>
              <w:spacing w:line="240" w:lineRule="auto"/>
              <w:jc w:val="right"/>
              <w:rPr>
                <w:rFonts w:cs="Arial"/>
                <w:b/>
                <w:bCs/>
                <w:sz w:val="18"/>
                <w:szCs w:val="18"/>
                <w:lang w:eastAsia="sl-SI"/>
              </w:rPr>
            </w:pPr>
            <w:r>
              <w:rPr>
                <w:rFonts w:cs="Arial"/>
                <w:b/>
                <w:bCs/>
                <w:sz w:val="18"/>
                <w:szCs w:val="18"/>
                <w:lang w:eastAsia="sl-SI"/>
              </w:rPr>
              <w:t>882.486</w:t>
            </w:r>
          </w:p>
        </w:tc>
        <w:tc>
          <w:tcPr>
            <w:tcW w:w="992" w:type="dxa"/>
            <w:tcBorders>
              <w:top w:val="nil"/>
              <w:left w:val="nil"/>
              <w:bottom w:val="single" w:sz="4" w:space="0" w:color="auto"/>
              <w:right w:val="single" w:sz="4" w:space="0" w:color="auto"/>
            </w:tcBorders>
            <w:shd w:val="clear" w:color="auto" w:fill="FCD5B4"/>
            <w:noWrap/>
            <w:vAlign w:val="center"/>
            <w:hideMark/>
          </w:tcPr>
          <w:p w:rsidR="00033D6D" w:rsidRDefault="00033D6D">
            <w:pPr>
              <w:spacing w:line="240" w:lineRule="auto"/>
              <w:jc w:val="right"/>
              <w:rPr>
                <w:rFonts w:cs="Arial"/>
                <w:b/>
                <w:bCs/>
                <w:sz w:val="18"/>
                <w:szCs w:val="18"/>
                <w:lang w:eastAsia="sl-SI"/>
              </w:rPr>
            </w:pPr>
            <w:r>
              <w:rPr>
                <w:rFonts w:cs="Arial"/>
                <w:b/>
                <w:bCs/>
                <w:sz w:val="18"/>
                <w:szCs w:val="18"/>
                <w:lang w:eastAsia="sl-SI"/>
              </w:rPr>
              <w:t>1.085.207</w:t>
            </w:r>
          </w:p>
        </w:tc>
        <w:tc>
          <w:tcPr>
            <w:tcW w:w="1276" w:type="dxa"/>
            <w:tcBorders>
              <w:top w:val="nil"/>
              <w:left w:val="nil"/>
              <w:bottom w:val="single" w:sz="4" w:space="0" w:color="auto"/>
              <w:right w:val="single" w:sz="4" w:space="0" w:color="auto"/>
            </w:tcBorders>
            <w:shd w:val="clear" w:color="auto" w:fill="FCD5B4"/>
            <w:noWrap/>
            <w:vAlign w:val="center"/>
            <w:hideMark/>
          </w:tcPr>
          <w:p w:rsidR="00033D6D" w:rsidRDefault="00033D6D">
            <w:pPr>
              <w:spacing w:line="240" w:lineRule="auto"/>
              <w:jc w:val="right"/>
              <w:rPr>
                <w:rFonts w:cs="Arial"/>
                <w:b/>
                <w:bCs/>
                <w:sz w:val="18"/>
                <w:szCs w:val="18"/>
                <w:lang w:eastAsia="sl-SI"/>
              </w:rPr>
            </w:pPr>
            <w:r>
              <w:rPr>
                <w:rFonts w:cs="Arial"/>
                <w:b/>
                <w:bCs/>
                <w:sz w:val="18"/>
                <w:szCs w:val="18"/>
                <w:lang w:eastAsia="sl-SI"/>
              </w:rPr>
              <w:t>2.603.157</w:t>
            </w:r>
          </w:p>
        </w:tc>
        <w:tc>
          <w:tcPr>
            <w:tcW w:w="1165" w:type="dxa"/>
            <w:gridSpan w:val="2"/>
            <w:tcBorders>
              <w:top w:val="nil"/>
              <w:left w:val="nil"/>
              <w:bottom w:val="single" w:sz="4" w:space="0" w:color="auto"/>
              <w:right w:val="single" w:sz="4" w:space="0" w:color="auto"/>
            </w:tcBorders>
            <w:shd w:val="clear" w:color="auto" w:fill="FCD5B4"/>
            <w:noWrap/>
            <w:vAlign w:val="center"/>
            <w:hideMark/>
          </w:tcPr>
          <w:p w:rsidR="00033D6D" w:rsidRDefault="00033D6D">
            <w:pPr>
              <w:spacing w:line="240" w:lineRule="auto"/>
              <w:jc w:val="right"/>
              <w:rPr>
                <w:rFonts w:cs="Arial"/>
                <w:b/>
                <w:bCs/>
                <w:sz w:val="18"/>
                <w:szCs w:val="18"/>
                <w:lang w:eastAsia="sl-SI"/>
              </w:rPr>
            </w:pPr>
            <w:r>
              <w:rPr>
                <w:rFonts w:cs="Arial"/>
                <w:b/>
                <w:bCs/>
                <w:sz w:val="18"/>
                <w:szCs w:val="18"/>
                <w:lang w:eastAsia="sl-SI"/>
              </w:rPr>
              <w:t>652.511</w:t>
            </w:r>
          </w:p>
        </w:tc>
        <w:tc>
          <w:tcPr>
            <w:tcW w:w="992" w:type="dxa"/>
            <w:gridSpan w:val="2"/>
            <w:tcBorders>
              <w:top w:val="nil"/>
              <w:left w:val="nil"/>
              <w:bottom w:val="single" w:sz="4" w:space="0" w:color="auto"/>
              <w:right w:val="single" w:sz="4" w:space="0" w:color="auto"/>
            </w:tcBorders>
            <w:shd w:val="clear" w:color="auto" w:fill="FCD5B4"/>
            <w:noWrap/>
            <w:vAlign w:val="center"/>
            <w:hideMark/>
          </w:tcPr>
          <w:p w:rsidR="00033D6D" w:rsidRDefault="00033D6D">
            <w:pPr>
              <w:spacing w:line="240" w:lineRule="auto"/>
              <w:jc w:val="right"/>
              <w:rPr>
                <w:rFonts w:cs="Arial"/>
                <w:b/>
                <w:bCs/>
                <w:sz w:val="18"/>
                <w:szCs w:val="18"/>
                <w:lang w:eastAsia="sl-SI"/>
              </w:rPr>
            </w:pPr>
            <w:r>
              <w:rPr>
                <w:rFonts w:cs="Arial"/>
                <w:b/>
                <w:bCs/>
                <w:sz w:val="18"/>
                <w:szCs w:val="18"/>
                <w:lang w:eastAsia="sl-SI"/>
              </w:rPr>
              <w:t>1.436.049</w:t>
            </w:r>
          </w:p>
        </w:tc>
        <w:tc>
          <w:tcPr>
            <w:tcW w:w="1134" w:type="dxa"/>
            <w:gridSpan w:val="2"/>
            <w:tcBorders>
              <w:top w:val="nil"/>
              <w:left w:val="nil"/>
              <w:bottom w:val="single" w:sz="4" w:space="0" w:color="auto"/>
              <w:right w:val="single" w:sz="4" w:space="0" w:color="auto"/>
            </w:tcBorders>
            <w:shd w:val="clear" w:color="auto" w:fill="FCD5B4"/>
            <w:noWrap/>
            <w:vAlign w:val="center"/>
            <w:hideMark/>
          </w:tcPr>
          <w:p w:rsidR="00033D6D" w:rsidRDefault="00033D6D">
            <w:pPr>
              <w:spacing w:line="240" w:lineRule="auto"/>
              <w:jc w:val="right"/>
              <w:rPr>
                <w:rFonts w:cs="Arial"/>
                <w:b/>
                <w:bCs/>
                <w:sz w:val="18"/>
                <w:szCs w:val="18"/>
                <w:lang w:eastAsia="sl-SI"/>
              </w:rPr>
            </w:pPr>
            <w:r>
              <w:rPr>
                <w:rFonts w:cs="Arial"/>
                <w:b/>
                <w:bCs/>
                <w:sz w:val="18"/>
                <w:szCs w:val="18"/>
                <w:lang w:eastAsia="sl-SI"/>
              </w:rPr>
              <w:t>1.634.056</w:t>
            </w:r>
          </w:p>
        </w:tc>
        <w:tc>
          <w:tcPr>
            <w:tcW w:w="1276" w:type="dxa"/>
            <w:tcBorders>
              <w:top w:val="nil"/>
              <w:left w:val="nil"/>
              <w:bottom w:val="single" w:sz="4" w:space="0" w:color="auto"/>
              <w:right w:val="single" w:sz="4" w:space="0" w:color="auto"/>
            </w:tcBorders>
            <w:shd w:val="clear" w:color="auto" w:fill="FCD5B4"/>
            <w:noWrap/>
            <w:vAlign w:val="center"/>
            <w:hideMark/>
          </w:tcPr>
          <w:p w:rsidR="00033D6D" w:rsidRDefault="00033D6D">
            <w:pPr>
              <w:spacing w:line="240" w:lineRule="auto"/>
              <w:jc w:val="right"/>
              <w:rPr>
                <w:rFonts w:cs="Arial"/>
                <w:b/>
                <w:bCs/>
                <w:sz w:val="18"/>
                <w:szCs w:val="18"/>
                <w:lang w:eastAsia="sl-SI"/>
              </w:rPr>
            </w:pPr>
            <w:r>
              <w:rPr>
                <w:rFonts w:cs="Arial"/>
                <w:b/>
                <w:bCs/>
                <w:sz w:val="18"/>
                <w:szCs w:val="18"/>
                <w:lang w:eastAsia="sl-SI"/>
              </w:rPr>
              <w:t>3.637.617</w:t>
            </w:r>
          </w:p>
        </w:tc>
        <w:tc>
          <w:tcPr>
            <w:tcW w:w="1293" w:type="dxa"/>
            <w:tcBorders>
              <w:top w:val="nil"/>
              <w:left w:val="nil"/>
              <w:bottom w:val="single" w:sz="4" w:space="0" w:color="auto"/>
              <w:right w:val="single" w:sz="4" w:space="0" w:color="auto"/>
            </w:tcBorders>
            <w:shd w:val="clear" w:color="auto" w:fill="FCD5B4"/>
            <w:noWrap/>
            <w:vAlign w:val="center"/>
            <w:hideMark/>
          </w:tcPr>
          <w:p w:rsidR="00033D6D" w:rsidRDefault="00033D6D">
            <w:pPr>
              <w:spacing w:line="240" w:lineRule="auto"/>
              <w:jc w:val="right"/>
              <w:rPr>
                <w:rFonts w:cs="Arial"/>
                <w:b/>
                <w:bCs/>
                <w:sz w:val="18"/>
                <w:szCs w:val="18"/>
                <w:lang w:eastAsia="sl-SI"/>
              </w:rPr>
            </w:pPr>
            <w:r>
              <w:rPr>
                <w:rFonts w:cs="Arial"/>
                <w:b/>
                <w:bCs/>
                <w:sz w:val="18"/>
                <w:szCs w:val="18"/>
                <w:lang w:eastAsia="sl-SI"/>
              </w:rPr>
              <w:t>318.507</w:t>
            </w:r>
          </w:p>
        </w:tc>
        <w:tc>
          <w:tcPr>
            <w:tcW w:w="999" w:type="dxa"/>
            <w:gridSpan w:val="2"/>
            <w:tcBorders>
              <w:top w:val="nil"/>
              <w:left w:val="nil"/>
              <w:bottom w:val="single" w:sz="4" w:space="0" w:color="auto"/>
              <w:right w:val="single" w:sz="4" w:space="0" w:color="auto"/>
            </w:tcBorders>
            <w:shd w:val="clear" w:color="auto" w:fill="FCD5B4"/>
            <w:noWrap/>
            <w:vAlign w:val="center"/>
            <w:hideMark/>
          </w:tcPr>
          <w:p w:rsidR="00033D6D" w:rsidRDefault="00033D6D">
            <w:pPr>
              <w:spacing w:line="240" w:lineRule="auto"/>
              <w:jc w:val="right"/>
              <w:rPr>
                <w:rFonts w:cs="Arial"/>
                <w:b/>
                <w:bCs/>
                <w:sz w:val="18"/>
                <w:szCs w:val="18"/>
                <w:lang w:eastAsia="sl-SI"/>
              </w:rPr>
            </w:pPr>
            <w:r>
              <w:rPr>
                <w:rFonts w:cs="Arial"/>
                <w:b/>
                <w:bCs/>
                <w:sz w:val="18"/>
                <w:szCs w:val="18"/>
                <w:lang w:eastAsia="sl-SI"/>
              </w:rPr>
              <w:t>1.049.953</w:t>
            </w:r>
          </w:p>
        </w:tc>
        <w:tc>
          <w:tcPr>
            <w:tcW w:w="999" w:type="dxa"/>
            <w:gridSpan w:val="2"/>
            <w:tcBorders>
              <w:top w:val="nil"/>
              <w:left w:val="nil"/>
              <w:bottom w:val="single" w:sz="4" w:space="0" w:color="auto"/>
              <w:right w:val="single" w:sz="4" w:space="0" w:color="auto"/>
            </w:tcBorders>
            <w:shd w:val="clear" w:color="auto" w:fill="FCD5B4"/>
            <w:noWrap/>
            <w:vAlign w:val="center"/>
            <w:hideMark/>
          </w:tcPr>
          <w:p w:rsidR="00033D6D" w:rsidRDefault="00033D6D">
            <w:pPr>
              <w:spacing w:line="240" w:lineRule="auto"/>
              <w:jc w:val="right"/>
              <w:rPr>
                <w:rFonts w:cs="Arial"/>
                <w:b/>
                <w:bCs/>
                <w:sz w:val="18"/>
                <w:szCs w:val="18"/>
                <w:lang w:eastAsia="sl-SI"/>
              </w:rPr>
            </w:pPr>
            <w:r>
              <w:rPr>
                <w:rFonts w:cs="Arial"/>
                <w:b/>
                <w:bCs/>
                <w:sz w:val="18"/>
                <w:szCs w:val="18"/>
                <w:lang w:eastAsia="sl-SI"/>
              </w:rPr>
              <w:t>1.104.884</w:t>
            </w:r>
          </w:p>
        </w:tc>
        <w:tc>
          <w:tcPr>
            <w:tcW w:w="1132" w:type="dxa"/>
            <w:gridSpan w:val="2"/>
            <w:tcBorders>
              <w:top w:val="nil"/>
              <w:left w:val="nil"/>
              <w:bottom w:val="single" w:sz="4" w:space="0" w:color="auto"/>
              <w:right w:val="single" w:sz="4" w:space="0" w:color="auto"/>
            </w:tcBorders>
            <w:shd w:val="clear" w:color="auto" w:fill="FCD5B4"/>
            <w:noWrap/>
            <w:vAlign w:val="center"/>
            <w:hideMark/>
          </w:tcPr>
          <w:p w:rsidR="00033D6D" w:rsidRDefault="00033D6D">
            <w:pPr>
              <w:spacing w:line="240" w:lineRule="auto"/>
              <w:jc w:val="right"/>
              <w:rPr>
                <w:rFonts w:cs="Arial"/>
                <w:b/>
                <w:bCs/>
                <w:sz w:val="18"/>
                <w:szCs w:val="18"/>
                <w:lang w:eastAsia="sl-SI"/>
              </w:rPr>
            </w:pPr>
            <w:r>
              <w:rPr>
                <w:rFonts w:cs="Arial"/>
                <w:b/>
                <w:bCs/>
                <w:sz w:val="18"/>
                <w:szCs w:val="18"/>
                <w:lang w:eastAsia="sl-SI"/>
              </w:rPr>
              <w:t>2.473.344</w:t>
            </w:r>
          </w:p>
        </w:tc>
      </w:tr>
    </w:tbl>
    <w:p w:rsidR="00033D6D" w:rsidRDefault="00033D6D" w:rsidP="00033D6D">
      <w:pPr>
        <w:ind w:right="-574"/>
        <w:jc w:val="both"/>
        <w:rPr>
          <w:rFonts w:cs="Arial"/>
          <w:szCs w:val="20"/>
        </w:rPr>
      </w:pPr>
    </w:p>
    <w:p w:rsidR="00033D6D" w:rsidRDefault="00033D6D" w:rsidP="00033D6D">
      <w:pPr>
        <w:ind w:right="-574"/>
        <w:jc w:val="both"/>
        <w:rPr>
          <w:rFonts w:cs="Arial"/>
          <w:szCs w:val="20"/>
        </w:rPr>
      </w:pPr>
    </w:p>
    <w:p w:rsidR="00033D6D" w:rsidRDefault="00033D6D" w:rsidP="00033D6D">
      <w:pPr>
        <w:spacing w:line="240" w:lineRule="auto"/>
        <w:rPr>
          <w:rFonts w:cs="Arial"/>
          <w:b/>
          <w:szCs w:val="20"/>
          <w:lang w:eastAsia="ar-SA"/>
        </w:rPr>
      </w:pPr>
    </w:p>
    <w:p w:rsidR="007939B6" w:rsidRPr="006C77DA" w:rsidRDefault="007939B6" w:rsidP="00DE6735">
      <w:pPr>
        <w:spacing w:line="240" w:lineRule="auto"/>
        <w:jc w:val="both"/>
        <w:rPr>
          <w:rFonts w:cs="Arial"/>
        </w:rPr>
      </w:pPr>
    </w:p>
    <w:sectPr w:rsidR="007939B6" w:rsidRPr="006C77DA" w:rsidSect="000B155C">
      <w:pgSz w:w="23814" w:h="16840" w:orient="landscape" w:code="9"/>
      <w:pgMar w:top="1701" w:right="1418" w:bottom="1701" w:left="992" w:header="992" w:footer="794"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6387" w:rsidRDefault="00AA6387">
      <w:r>
        <w:separator/>
      </w:r>
    </w:p>
  </w:endnote>
  <w:endnote w:type="continuationSeparator" w:id="0">
    <w:p w:rsidR="00AA6387" w:rsidRDefault="00AA63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nch Script MT">
    <w:altName w:val="Arabic Typesetting"/>
    <w:panose1 w:val="03020402040607040605"/>
    <w:charset w:val="00"/>
    <w:family w:val="script"/>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EUAlbertina">
    <w:altName w:val="Arial"/>
    <w:panose1 w:val="00000000000000000000"/>
    <w:charset w:val="00"/>
    <w:family w:val="swiss"/>
    <w:notTrueType/>
    <w:pitch w:val="default"/>
    <w:sig w:usb0="00000001" w:usb1="00000000" w:usb2="00000000" w:usb3="00000000" w:csb0="00000003" w:csb1="00000000"/>
  </w:font>
  <w:font w:name="SL Dutch">
    <w:altName w:val="Times New Roman"/>
    <w:panose1 w:val="00000000000000000000"/>
    <w:charset w:val="00"/>
    <w:family w:val="auto"/>
    <w:notTrueType/>
    <w:pitch w:val="variable"/>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4514641"/>
      <w:docPartObj>
        <w:docPartGallery w:val="Page Numbers (Bottom of Page)"/>
        <w:docPartUnique/>
      </w:docPartObj>
    </w:sdtPr>
    <w:sdtEndPr/>
    <w:sdtContent>
      <w:p w:rsidR="00002BFF" w:rsidRDefault="00002BFF">
        <w:pPr>
          <w:pStyle w:val="Noga"/>
          <w:jc w:val="right"/>
        </w:pPr>
        <w:r>
          <w:fldChar w:fldCharType="begin"/>
        </w:r>
        <w:r>
          <w:instrText>PAGE   \* MERGEFORMAT</w:instrText>
        </w:r>
        <w:r>
          <w:fldChar w:fldCharType="separate"/>
        </w:r>
        <w:r w:rsidR="00371480" w:rsidRPr="00371480">
          <w:rPr>
            <w:noProof/>
            <w:lang w:val="sl-SI"/>
          </w:rPr>
          <w:t>25</w:t>
        </w:r>
        <w:r>
          <w:fldChar w:fldCharType="end"/>
        </w:r>
      </w:p>
    </w:sdtContent>
  </w:sdt>
  <w:p w:rsidR="00002BFF" w:rsidRDefault="00002BFF">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6387" w:rsidRDefault="00AA6387">
      <w:r>
        <w:separator/>
      </w:r>
    </w:p>
  </w:footnote>
  <w:footnote w:type="continuationSeparator" w:id="0">
    <w:p w:rsidR="00AA6387" w:rsidRDefault="00AA63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D00DAD4"/>
    <w:name w:val="0,5689704"/>
    <w:lvl w:ilvl="0">
      <w:start w:val="1"/>
      <w:numFmt w:val="bullet"/>
      <w:pStyle w:val="Oznaenseznam"/>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11"/>
    <w:lvl w:ilvl="0">
      <w:start w:val="1"/>
      <w:numFmt w:val="bullet"/>
      <w:lvlText w:val=""/>
      <w:lvlJc w:val="left"/>
      <w:pPr>
        <w:tabs>
          <w:tab w:val="num" w:pos="1080"/>
        </w:tabs>
        <w:ind w:left="1080" w:hanging="360"/>
      </w:pPr>
      <w:rPr>
        <w:rFonts w:ascii="Symbol" w:hAnsi="Symbol"/>
      </w:rPr>
    </w:lvl>
  </w:abstractNum>
  <w:abstractNum w:abstractNumId="2">
    <w:nsid w:val="0E6A23F6"/>
    <w:multiLevelType w:val="hybridMultilevel"/>
    <w:tmpl w:val="7C9844D0"/>
    <w:lvl w:ilvl="0" w:tplc="E0CA4AEE">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131006B8"/>
    <w:multiLevelType w:val="hybridMultilevel"/>
    <w:tmpl w:val="CF5A24C2"/>
    <w:lvl w:ilvl="0" w:tplc="7D26B820">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4">
    <w:nsid w:val="15271B1E"/>
    <w:multiLevelType w:val="hybridMultilevel"/>
    <w:tmpl w:val="0C74F9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55634EA"/>
    <w:multiLevelType w:val="hybridMultilevel"/>
    <w:tmpl w:val="4FDE8FE8"/>
    <w:lvl w:ilvl="0" w:tplc="5DE0BAE8">
      <w:start w:val="1"/>
      <w:numFmt w:val="bullet"/>
      <w:lvlText w:val="−"/>
      <w:lvlJc w:val="left"/>
      <w:pPr>
        <w:tabs>
          <w:tab w:val="num" w:pos="1440"/>
        </w:tabs>
        <w:ind w:left="1440" w:hanging="360"/>
      </w:pPr>
      <w:rPr>
        <w:rFonts w:ascii="French Script MT" w:hAnsi="French Script MT" w:cs="French Script MT" w:hint="default"/>
        <w:b w:val="0"/>
      </w:rPr>
    </w:lvl>
    <w:lvl w:ilvl="1" w:tplc="CDA4940C">
      <w:start w:val="41"/>
      <w:numFmt w:val="bullet"/>
      <w:lvlText w:val="-"/>
      <w:lvlJc w:val="left"/>
      <w:pPr>
        <w:tabs>
          <w:tab w:val="num" w:pos="1440"/>
        </w:tabs>
        <w:ind w:left="1440" w:hanging="360"/>
      </w:pPr>
      <w:rPr>
        <w:rFonts w:ascii="Verdana" w:eastAsia="Times New Roman" w:hAnsi="Verdana" w:cs="Times New Roman" w:hint="default"/>
        <w:b w:val="0"/>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nsid w:val="16933BD6"/>
    <w:multiLevelType w:val="hybridMultilevel"/>
    <w:tmpl w:val="9D4AB3CA"/>
    <w:lvl w:ilvl="0" w:tplc="5DE0BAE8">
      <w:start w:val="1"/>
      <w:numFmt w:val="bullet"/>
      <w:lvlText w:val="−"/>
      <w:lvlJc w:val="left"/>
      <w:pPr>
        <w:tabs>
          <w:tab w:val="num" w:pos="480"/>
        </w:tabs>
        <w:ind w:left="480" w:hanging="360"/>
      </w:pPr>
      <w:rPr>
        <w:rFonts w:ascii="French Script MT" w:hAnsi="French Script MT" w:cs="French Script MT"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FCA3758"/>
    <w:multiLevelType w:val="hybridMultilevel"/>
    <w:tmpl w:val="F7365990"/>
    <w:lvl w:ilvl="0" w:tplc="0748C232">
      <w:start w:val="1"/>
      <w:numFmt w:val="bullet"/>
      <w:lvlText w:val=""/>
      <w:lvlJc w:val="left"/>
      <w:pPr>
        <w:ind w:left="720" w:hanging="360"/>
      </w:pPr>
      <w:rPr>
        <w:rFonts w:ascii="Symbol" w:hAnsi="Symbol" w:hint="default"/>
        <w:color w:val="auto"/>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9">
    <w:nsid w:val="233A337C"/>
    <w:multiLevelType w:val="hybridMultilevel"/>
    <w:tmpl w:val="8DF0A78C"/>
    <w:lvl w:ilvl="0" w:tplc="0748C232">
      <w:start w:val="1"/>
      <w:numFmt w:val="bullet"/>
      <w:lvlText w:val=""/>
      <w:lvlJc w:val="left"/>
      <w:pPr>
        <w:tabs>
          <w:tab w:val="num" w:pos="1080"/>
        </w:tabs>
        <w:ind w:left="108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nsid w:val="282E16AA"/>
    <w:multiLevelType w:val="hybridMultilevel"/>
    <w:tmpl w:val="67C6A946"/>
    <w:lvl w:ilvl="0" w:tplc="5186D06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1">
    <w:nsid w:val="28AF0E06"/>
    <w:multiLevelType w:val="hybridMultilevel"/>
    <w:tmpl w:val="3E5E2432"/>
    <w:lvl w:ilvl="0" w:tplc="0748C232">
      <w:start w:val="1"/>
      <w:numFmt w:val="bullet"/>
      <w:lvlText w:val=""/>
      <w:lvlJc w:val="left"/>
      <w:pPr>
        <w:tabs>
          <w:tab w:val="num" w:pos="1080"/>
        </w:tabs>
        <w:ind w:left="108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nsid w:val="2BB33B0A"/>
    <w:multiLevelType w:val="hybridMultilevel"/>
    <w:tmpl w:val="D34CC52A"/>
    <w:lvl w:ilvl="0" w:tplc="E0CA4AEE">
      <w:start w:val="1"/>
      <w:numFmt w:val="bullet"/>
      <w:lvlText w:val="­"/>
      <w:lvlJc w:val="left"/>
      <w:pPr>
        <w:ind w:left="1070" w:hanging="360"/>
      </w:pPr>
      <w:rPr>
        <w:rFonts w:ascii="Courier New" w:hAnsi="Courier New"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4">
    <w:nsid w:val="2D072372"/>
    <w:multiLevelType w:val="hybridMultilevel"/>
    <w:tmpl w:val="94FE8146"/>
    <w:lvl w:ilvl="0" w:tplc="000F0409">
      <w:start w:val="1"/>
      <w:numFmt w:val="decimal"/>
      <w:pStyle w:val="Odsek"/>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nsid w:val="2D7C24C3"/>
    <w:multiLevelType w:val="hybridMultilevel"/>
    <w:tmpl w:val="24FA00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2F076C74"/>
    <w:multiLevelType w:val="multilevel"/>
    <w:tmpl w:val="CC8EDB14"/>
    <w:name w:val="0,61351572"/>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7">
    <w:nsid w:val="38635FD6"/>
    <w:multiLevelType w:val="hybridMultilevel"/>
    <w:tmpl w:val="09A2F1C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8">
    <w:nsid w:val="39745F03"/>
    <w:multiLevelType w:val="hybridMultilevel"/>
    <w:tmpl w:val="4D1A77E2"/>
    <w:lvl w:ilvl="0" w:tplc="85E2B9C4">
      <w:start w:val="1"/>
      <w:numFmt w:val="lowerLetter"/>
      <w:pStyle w:val="rkovnatokazaodstavkom"/>
      <w:lvlText w:val="%1)"/>
      <w:lvlJc w:val="left"/>
      <w:pPr>
        <w:ind w:left="1068" w:hanging="360"/>
      </w:pPr>
      <w:rPr>
        <w:rFonts w:cs="Times New Roman" w:hint="default"/>
      </w:rPr>
    </w:lvl>
    <w:lvl w:ilvl="1" w:tplc="04240019">
      <w:start w:val="1"/>
      <w:numFmt w:val="lowerLetter"/>
      <w:lvlText w:val="%2."/>
      <w:lvlJc w:val="left"/>
      <w:pPr>
        <w:ind w:left="1788" w:hanging="360"/>
      </w:pPr>
      <w:rPr>
        <w:rFonts w:cs="Times New Roman"/>
      </w:rPr>
    </w:lvl>
    <w:lvl w:ilvl="2" w:tplc="0424001B" w:tentative="1">
      <w:start w:val="1"/>
      <w:numFmt w:val="lowerRoman"/>
      <w:lvlText w:val="%3."/>
      <w:lvlJc w:val="right"/>
      <w:pPr>
        <w:ind w:left="2508" w:hanging="180"/>
      </w:pPr>
      <w:rPr>
        <w:rFonts w:cs="Times New Roman"/>
      </w:rPr>
    </w:lvl>
    <w:lvl w:ilvl="3" w:tplc="0424000F" w:tentative="1">
      <w:start w:val="1"/>
      <w:numFmt w:val="decimal"/>
      <w:lvlText w:val="%4."/>
      <w:lvlJc w:val="left"/>
      <w:pPr>
        <w:ind w:left="3228" w:hanging="360"/>
      </w:pPr>
      <w:rPr>
        <w:rFonts w:cs="Times New Roman"/>
      </w:rPr>
    </w:lvl>
    <w:lvl w:ilvl="4" w:tplc="04240019" w:tentative="1">
      <w:start w:val="1"/>
      <w:numFmt w:val="lowerLetter"/>
      <w:lvlText w:val="%5."/>
      <w:lvlJc w:val="left"/>
      <w:pPr>
        <w:ind w:left="3948" w:hanging="360"/>
      </w:pPr>
      <w:rPr>
        <w:rFonts w:cs="Times New Roman"/>
      </w:rPr>
    </w:lvl>
    <w:lvl w:ilvl="5" w:tplc="0424001B" w:tentative="1">
      <w:start w:val="1"/>
      <w:numFmt w:val="lowerRoman"/>
      <w:lvlText w:val="%6."/>
      <w:lvlJc w:val="right"/>
      <w:pPr>
        <w:ind w:left="4668" w:hanging="180"/>
      </w:pPr>
      <w:rPr>
        <w:rFonts w:cs="Times New Roman"/>
      </w:rPr>
    </w:lvl>
    <w:lvl w:ilvl="6" w:tplc="0424000F" w:tentative="1">
      <w:start w:val="1"/>
      <w:numFmt w:val="decimal"/>
      <w:lvlText w:val="%7."/>
      <w:lvlJc w:val="left"/>
      <w:pPr>
        <w:ind w:left="5388" w:hanging="360"/>
      </w:pPr>
      <w:rPr>
        <w:rFonts w:cs="Times New Roman"/>
      </w:rPr>
    </w:lvl>
    <w:lvl w:ilvl="7" w:tplc="04240019" w:tentative="1">
      <w:start w:val="1"/>
      <w:numFmt w:val="lowerLetter"/>
      <w:lvlText w:val="%8."/>
      <w:lvlJc w:val="left"/>
      <w:pPr>
        <w:ind w:left="6108" w:hanging="360"/>
      </w:pPr>
      <w:rPr>
        <w:rFonts w:cs="Times New Roman"/>
      </w:rPr>
    </w:lvl>
    <w:lvl w:ilvl="8" w:tplc="0424001B" w:tentative="1">
      <w:start w:val="1"/>
      <w:numFmt w:val="lowerRoman"/>
      <w:lvlText w:val="%9."/>
      <w:lvlJc w:val="right"/>
      <w:pPr>
        <w:ind w:left="6828" w:hanging="180"/>
      </w:pPr>
      <w:rPr>
        <w:rFonts w:cs="Times New Roman"/>
      </w:rPr>
    </w:lvl>
  </w:abstractNum>
  <w:abstractNum w:abstractNumId="19">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0">
    <w:nsid w:val="3C177344"/>
    <w:multiLevelType w:val="hybridMultilevel"/>
    <w:tmpl w:val="B3426124"/>
    <w:lvl w:ilvl="0" w:tplc="04268FAA">
      <w:start w:val="1"/>
      <w:numFmt w:val="bullet"/>
      <w:lvlText w:val="−"/>
      <w:lvlJc w:val="left"/>
      <w:pPr>
        <w:tabs>
          <w:tab w:val="num" w:pos="502"/>
        </w:tabs>
        <w:ind w:left="502" w:hanging="360"/>
      </w:pPr>
      <w:rPr>
        <w:rFonts w:ascii="Times New Roman" w:hAnsi="Times New Roman" w:cs="Times New Roman" w:hint="default"/>
      </w:rPr>
    </w:lvl>
    <w:lvl w:ilvl="1" w:tplc="04240003">
      <w:start w:val="1"/>
      <w:numFmt w:val="bullet"/>
      <w:lvlText w:val="o"/>
      <w:lvlJc w:val="left"/>
      <w:pPr>
        <w:tabs>
          <w:tab w:val="num" w:pos="2160"/>
        </w:tabs>
        <w:ind w:left="2160" w:hanging="360"/>
      </w:pPr>
      <w:rPr>
        <w:rFonts w:ascii="Courier New" w:hAnsi="Courier New" w:cs="Courier New" w:hint="default"/>
      </w:rPr>
    </w:lvl>
    <w:lvl w:ilvl="2" w:tplc="04240005">
      <w:start w:val="1"/>
      <w:numFmt w:val="bullet"/>
      <w:lvlText w:val=""/>
      <w:lvlJc w:val="left"/>
      <w:pPr>
        <w:tabs>
          <w:tab w:val="num" w:pos="2880"/>
        </w:tabs>
        <w:ind w:left="2880" w:hanging="360"/>
      </w:pPr>
      <w:rPr>
        <w:rFonts w:ascii="Wingdings" w:hAnsi="Wingdings" w:hint="default"/>
      </w:rPr>
    </w:lvl>
    <w:lvl w:ilvl="3" w:tplc="04240001">
      <w:start w:val="1"/>
      <w:numFmt w:val="bullet"/>
      <w:lvlText w:val=""/>
      <w:lvlJc w:val="left"/>
      <w:pPr>
        <w:tabs>
          <w:tab w:val="num" w:pos="3600"/>
        </w:tabs>
        <w:ind w:left="3600" w:hanging="360"/>
      </w:pPr>
      <w:rPr>
        <w:rFonts w:ascii="Symbol" w:hAnsi="Symbol" w:hint="default"/>
      </w:rPr>
    </w:lvl>
    <w:lvl w:ilvl="4" w:tplc="04240003">
      <w:start w:val="1"/>
      <w:numFmt w:val="bullet"/>
      <w:lvlText w:val="o"/>
      <w:lvlJc w:val="left"/>
      <w:pPr>
        <w:tabs>
          <w:tab w:val="num" w:pos="4320"/>
        </w:tabs>
        <w:ind w:left="4320" w:hanging="360"/>
      </w:pPr>
      <w:rPr>
        <w:rFonts w:ascii="Courier New" w:hAnsi="Courier New" w:cs="Courier New" w:hint="default"/>
      </w:rPr>
    </w:lvl>
    <w:lvl w:ilvl="5" w:tplc="04240005">
      <w:start w:val="1"/>
      <w:numFmt w:val="bullet"/>
      <w:lvlText w:val=""/>
      <w:lvlJc w:val="left"/>
      <w:pPr>
        <w:tabs>
          <w:tab w:val="num" w:pos="5040"/>
        </w:tabs>
        <w:ind w:left="5040" w:hanging="360"/>
      </w:pPr>
      <w:rPr>
        <w:rFonts w:ascii="Wingdings" w:hAnsi="Wingdings" w:hint="default"/>
      </w:rPr>
    </w:lvl>
    <w:lvl w:ilvl="6" w:tplc="04240001">
      <w:start w:val="1"/>
      <w:numFmt w:val="bullet"/>
      <w:lvlText w:val=""/>
      <w:lvlJc w:val="left"/>
      <w:pPr>
        <w:tabs>
          <w:tab w:val="num" w:pos="5760"/>
        </w:tabs>
        <w:ind w:left="5760" w:hanging="360"/>
      </w:pPr>
      <w:rPr>
        <w:rFonts w:ascii="Symbol" w:hAnsi="Symbol" w:hint="default"/>
      </w:rPr>
    </w:lvl>
    <w:lvl w:ilvl="7" w:tplc="04240003">
      <w:start w:val="1"/>
      <w:numFmt w:val="bullet"/>
      <w:lvlText w:val="o"/>
      <w:lvlJc w:val="left"/>
      <w:pPr>
        <w:tabs>
          <w:tab w:val="num" w:pos="6480"/>
        </w:tabs>
        <w:ind w:left="6480" w:hanging="360"/>
      </w:pPr>
      <w:rPr>
        <w:rFonts w:ascii="Courier New" w:hAnsi="Courier New" w:cs="Courier New" w:hint="default"/>
      </w:rPr>
    </w:lvl>
    <w:lvl w:ilvl="8" w:tplc="04240005">
      <w:start w:val="1"/>
      <w:numFmt w:val="bullet"/>
      <w:lvlText w:val=""/>
      <w:lvlJc w:val="left"/>
      <w:pPr>
        <w:tabs>
          <w:tab w:val="num" w:pos="7200"/>
        </w:tabs>
        <w:ind w:left="7200" w:hanging="360"/>
      </w:pPr>
      <w:rPr>
        <w:rFonts w:ascii="Wingdings" w:hAnsi="Wingdings" w:hint="default"/>
      </w:rPr>
    </w:lvl>
  </w:abstractNum>
  <w:abstractNum w:abstractNumId="21">
    <w:nsid w:val="41342178"/>
    <w:multiLevelType w:val="hybridMultilevel"/>
    <w:tmpl w:val="4A8A02F4"/>
    <w:lvl w:ilvl="0" w:tplc="5186D062">
      <w:start w:val="1"/>
      <w:numFmt w:val="bullet"/>
      <w:lvlText w:val=""/>
      <w:lvlJc w:val="left"/>
      <w:pPr>
        <w:tabs>
          <w:tab w:val="num" w:pos="1004"/>
        </w:tabs>
        <w:ind w:left="1004" w:hanging="360"/>
      </w:pPr>
      <w:rPr>
        <w:rFonts w:ascii="Symbol" w:hAnsi="Symbol" w:hint="default"/>
      </w:rPr>
    </w:lvl>
    <w:lvl w:ilvl="1" w:tplc="04240003">
      <w:start w:val="1"/>
      <w:numFmt w:val="bullet"/>
      <w:lvlText w:val="o"/>
      <w:lvlJc w:val="left"/>
      <w:pPr>
        <w:tabs>
          <w:tab w:val="num" w:pos="2084"/>
        </w:tabs>
        <w:ind w:left="2084" w:hanging="360"/>
      </w:pPr>
      <w:rPr>
        <w:rFonts w:ascii="Courier New" w:hAnsi="Courier New" w:cs="Courier New" w:hint="default"/>
      </w:rPr>
    </w:lvl>
    <w:lvl w:ilvl="2" w:tplc="04240005">
      <w:start w:val="1"/>
      <w:numFmt w:val="bullet"/>
      <w:lvlText w:val=""/>
      <w:lvlJc w:val="left"/>
      <w:pPr>
        <w:tabs>
          <w:tab w:val="num" w:pos="2804"/>
        </w:tabs>
        <w:ind w:left="2804" w:hanging="360"/>
      </w:pPr>
      <w:rPr>
        <w:rFonts w:ascii="Wingdings" w:hAnsi="Wingdings" w:hint="default"/>
      </w:rPr>
    </w:lvl>
    <w:lvl w:ilvl="3" w:tplc="04240001">
      <w:start w:val="1"/>
      <w:numFmt w:val="bullet"/>
      <w:lvlText w:val=""/>
      <w:lvlJc w:val="left"/>
      <w:pPr>
        <w:tabs>
          <w:tab w:val="num" w:pos="3524"/>
        </w:tabs>
        <w:ind w:left="3524" w:hanging="360"/>
      </w:pPr>
      <w:rPr>
        <w:rFonts w:ascii="Symbol" w:hAnsi="Symbol" w:hint="default"/>
      </w:rPr>
    </w:lvl>
    <w:lvl w:ilvl="4" w:tplc="04240003">
      <w:start w:val="1"/>
      <w:numFmt w:val="bullet"/>
      <w:lvlText w:val="o"/>
      <w:lvlJc w:val="left"/>
      <w:pPr>
        <w:tabs>
          <w:tab w:val="num" w:pos="4244"/>
        </w:tabs>
        <w:ind w:left="4244" w:hanging="360"/>
      </w:pPr>
      <w:rPr>
        <w:rFonts w:ascii="Courier New" w:hAnsi="Courier New" w:cs="Courier New" w:hint="default"/>
      </w:rPr>
    </w:lvl>
    <w:lvl w:ilvl="5" w:tplc="04240005">
      <w:start w:val="1"/>
      <w:numFmt w:val="bullet"/>
      <w:lvlText w:val=""/>
      <w:lvlJc w:val="left"/>
      <w:pPr>
        <w:tabs>
          <w:tab w:val="num" w:pos="4964"/>
        </w:tabs>
        <w:ind w:left="4964" w:hanging="360"/>
      </w:pPr>
      <w:rPr>
        <w:rFonts w:ascii="Wingdings" w:hAnsi="Wingdings" w:hint="default"/>
      </w:rPr>
    </w:lvl>
    <w:lvl w:ilvl="6" w:tplc="04240001">
      <w:start w:val="1"/>
      <w:numFmt w:val="bullet"/>
      <w:lvlText w:val=""/>
      <w:lvlJc w:val="left"/>
      <w:pPr>
        <w:tabs>
          <w:tab w:val="num" w:pos="5684"/>
        </w:tabs>
        <w:ind w:left="5684" w:hanging="360"/>
      </w:pPr>
      <w:rPr>
        <w:rFonts w:ascii="Symbol" w:hAnsi="Symbol" w:hint="default"/>
      </w:rPr>
    </w:lvl>
    <w:lvl w:ilvl="7" w:tplc="04240003">
      <w:start w:val="1"/>
      <w:numFmt w:val="bullet"/>
      <w:lvlText w:val="o"/>
      <w:lvlJc w:val="left"/>
      <w:pPr>
        <w:tabs>
          <w:tab w:val="num" w:pos="6404"/>
        </w:tabs>
        <w:ind w:left="6404" w:hanging="360"/>
      </w:pPr>
      <w:rPr>
        <w:rFonts w:ascii="Courier New" w:hAnsi="Courier New" w:cs="Courier New" w:hint="default"/>
      </w:rPr>
    </w:lvl>
    <w:lvl w:ilvl="8" w:tplc="04240005">
      <w:start w:val="1"/>
      <w:numFmt w:val="bullet"/>
      <w:lvlText w:val=""/>
      <w:lvlJc w:val="left"/>
      <w:pPr>
        <w:tabs>
          <w:tab w:val="num" w:pos="7124"/>
        </w:tabs>
        <w:ind w:left="7124" w:hanging="360"/>
      </w:pPr>
      <w:rPr>
        <w:rFonts w:ascii="Wingdings" w:hAnsi="Wingdings" w:hint="default"/>
      </w:rPr>
    </w:lvl>
  </w:abstractNum>
  <w:abstractNum w:abstractNumId="22">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nsid w:val="4AA141C6"/>
    <w:multiLevelType w:val="hybridMultilevel"/>
    <w:tmpl w:val="1848E628"/>
    <w:lvl w:ilvl="0" w:tplc="D0E8F596">
      <w:start w:val="3"/>
      <w:numFmt w:val="bullet"/>
      <w:pStyle w:val="Alineazaodstavkom"/>
      <w:lvlText w:val="–"/>
      <w:lvlJc w:val="left"/>
      <w:pPr>
        <w:tabs>
          <w:tab w:val="num" w:pos="720"/>
        </w:tabs>
        <w:ind w:left="720" w:hanging="360"/>
      </w:pPr>
      <w:rPr>
        <w:rFonts w:ascii="Palatino Linotype" w:eastAsia="Symbol" w:hAnsi="Palatino Linotype" w:cs="Tahoma"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24">
    <w:nsid w:val="4AF6759B"/>
    <w:multiLevelType w:val="hybridMultilevel"/>
    <w:tmpl w:val="1012DB32"/>
    <w:lvl w:ilvl="0" w:tplc="5DE0BAE8">
      <w:start w:val="1"/>
      <w:numFmt w:val="bullet"/>
      <w:lvlText w:val="−"/>
      <w:lvlJc w:val="left"/>
      <w:pPr>
        <w:tabs>
          <w:tab w:val="num" w:pos="1440"/>
        </w:tabs>
        <w:ind w:left="1440" w:hanging="360"/>
      </w:pPr>
      <w:rPr>
        <w:rFonts w:ascii="French Script MT" w:hAnsi="French Script MT" w:cs="French Script MT"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nsid w:val="4D7A1031"/>
    <w:multiLevelType w:val="hybridMultilevel"/>
    <w:tmpl w:val="B7CCA606"/>
    <w:lvl w:ilvl="0" w:tplc="E6B66478">
      <w:numFmt w:val="bullet"/>
      <w:lvlText w:val="—"/>
      <w:lvlJc w:val="left"/>
      <w:pPr>
        <w:tabs>
          <w:tab w:val="num" w:pos="644"/>
        </w:tabs>
        <w:ind w:left="644" w:hanging="360"/>
      </w:pPr>
      <w:rPr>
        <w:rFonts w:ascii="Arial" w:eastAsia="Times New Roman" w:hAnsi="Arial" w:cs="Arial" w:hint="default"/>
      </w:rPr>
    </w:lvl>
    <w:lvl w:ilvl="1" w:tplc="04240003">
      <w:start w:val="1"/>
      <w:numFmt w:val="bullet"/>
      <w:lvlText w:val="o"/>
      <w:lvlJc w:val="left"/>
      <w:pPr>
        <w:tabs>
          <w:tab w:val="num" w:pos="1364"/>
        </w:tabs>
        <w:ind w:left="1364" w:hanging="360"/>
      </w:pPr>
      <w:rPr>
        <w:rFonts w:ascii="Courier New" w:hAnsi="Courier New" w:cs="Courier New" w:hint="default"/>
      </w:rPr>
    </w:lvl>
    <w:lvl w:ilvl="2" w:tplc="04240005">
      <w:start w:val="1"/>
      <w:numFmt w:val="bullet"/>
      <w:lvlText w:val=""/>
      <w:lvlJc w:val="left"/>
      <w:pPr>
        <w:tabs>
          <w:tab w:val="num" w:pos="2084"/>
        </w:tabs>
        <w:ind w:left="2084" w:hanging="360"/>
      </w:pPr>
      <w:rPr>
        <w:rFonts w:ascii="Wingdings" w:hAnsi="Wingdings" w:hint="default"/>
      </w:rPr>
    </w:lvl>
    <w:lvl w:ilvl="3" w:tplc="04240001">
      <w:start w:val="1"/>
      <w:numFmt w:val="bullet"/>
      <w:lvlText w:val=""/>
      <w:lvlJc w:val="left"/>
      <w:pPr>
        <w:tabs>
          <w:tab w:val="num" w:pos="2804"/>
        </w:tabs>
        <w:ind w:left="2804" w:hanging="360"/>
      </w:pPr>
      <w:rPr>
        <w:rFonts w:ascii="Symbol" w:hAnsi="Symbol" w:hint="default"/>
      </w:rPr>
    </w:lvl>
    <w:lvl w:ilvl="4" w:tplc="04240003">
      <w:start w:val="1"/>
      <w:numFmt w:val="bullet"/>
      <w:lvlText w:val="o"/>
      <w:lvlJc w:val="left"/>
      <w:pPr>
        <w:tabs>
          <w:tab w:val="num" w:pos="3524"/>
        </w:tabs>
        <w:ind w:left="3524" w:hanging="360"/>
      </w:pPr>
      <w:rPr>
        <w:rFonts w:ascii="Courier New" w:hAnsi="Courier New" w:cs="Courier New" w:hint="default"/>
      </w:rPr>
    </w:lvl>
    <w:lvl w:ilvl="5" w:tplc="04240005">
      <w:start w:val="1"/>
      <w:numFmt w:val="bullet"/>
      <w:lvlText w:val=""/>
      <w:lvlJc w:val="left"/>
      <w:pPr>
        <w:tabs>
          <w:tab w:val="num" w:pos="4244"/>
        </w:tabs>
        <w:ind w:left="4244" w:hanging="360"/>
      </w:pPr>
      <w:rPr>
        <w:rFonts w:ascii="Wingdings" w:hAnsi="Wingdings" w:hint="default"/>
      </w:rPr>
    </w:lvl>
    <w:lvl w:ilvl="6" w:tplc="04240001">
      <w:start w:val="1"/>
      <w:numFmt w:val="bullet"/>
      <w:lvlText w:val=""/>
      <w:lvlJc w:val="left"/>
      <w:pPr>
        <w:tabs>
          <w:tab w:val="num" w:pos="4964"/>
        </w:tabs>
        <w:ind w:left="4964" w:hanging="360"/>
      </w:pPr>
      <w:rPr>
        <w:rFonts w:ascii="Symbol" w:hAnsi="Symbol" w:hint="default"/>
      </w:rPr>
    </w:lvl>
    <w:lvl w:ilvl="7" w:tplc="04240003">
      <w:start w:val="1"/>
      <w:numFmt w:val="bullet"/>
      <w:lvlText w:val="o"/>
      <w:lvlJc w:val="left"/>
      <w:pPr>
        <w:tabs>
          <w:tab w:val="num" w:pos="5684"/>
        </w:tabs>
        <w:ind w:left="5684" w:hanging="360"/>
      </w:pPr>
      <w:rPr>
        <w:rFonts w:ascii="Courier New" w:hAnsi="Courier New" w:cs="Courier New" w:hint="default"/>
      </w:rPr>
    </w:lvl>
    <w:lvl w:ilvl="8" w:tplc="04240005">
      <w:start w:val="1"/>
      <w:numFmt w:val="bullet"/>
      <w:lvlText w:val=""/>
      <w:lvlJc w:val="left"/>
      <w:pPr>
        <w:tabs>
          <w:tab w:val="num" w:pos="6404"/>
        </w:tabs>
        <w:ind w:left="6404" w:hanging="360"/>
      </w:pPr>
      <w:rPr>
        <w:rFonts w:ascii="Wingdings" w:hAnsi="Wingdings" w:hint="default"/>
      </w:rPr>
    </w:lvl>
  </w:abstractNum>
  <w:abstractNum w:abstractNumId="26">
    <w:nsid w:val="4EAC5150"/>
    <w:multiLevelType w:val="hybridMultilevel"/>
    <w:tmpl w:val="5EF8E532"/>
    <w:lvl w:ilvl="0" w:tplc="5DE0BAE8">
      <w:start w:val="1"/>
      <w:numFmt w:val="bullet"/>
      <w:lvlText w:val="−"/>
      <w:lvlJc w:val="left"/>
      <w:pPr>
        <w:ind w:left="1130" w:hanging="360"/>
      </w:pPr>
      <w:rPr>
        <w:rFonts w:ascii="French Script MT" w:hAnsi="French Script MT" w:cs="French Script MT" w:hint="default"/>
        <w:b w:val="0"/>
      </w:rPr>
    </w:lvl>
    <w:lvl w:ilvl="1" w:tplc="04240003" w:tentative="1">
      <w:start w:val="1"/>
      <w:numFmt w:val="bullet"/>
      <w:lvlText w:val="o"/>
      <w:lvlJc w:val="left"/>
      <w:pPr>
        <w:ind w:left="1850" w:hanging="360"/>
      </w:pPr>
      <w:rPr>
        <w:rFonts w:ascii="Courier New" w:hAnsi="Courier New" w:cs="Courier New" w:hint="default"/>
      </w:rPr>
    </w:lvl>
    <w:lvl w:ilvl="2" w:tplc="04240005" w:tentative="1">
      <w:start w:val="1"/>
      <w:numFmt w:val="bullet"/>
      <w:lvlText w:val=""/>
      <w:lvlJc w:val="left"/>
      <w:pPr>
        <w:ind w:left="2570" w:hanging="360"/>
      </w:pPr>
      <w:rPr>
        <w:rFonts w:ascii="Wingdings" w:hAnsi="Wingdings" w:hint="default"/>
      </w:rPr>
    </w:lvl>
    <w:lvl w:ilvl="3" w:tplc="04240001" w:tentative="1">
      <w:start w:val="1"/>
      <w:numFmt w:val="bullet"/>
      <w:lvlText w:val=""/>
      <w:lvlJc w:val="left"/>
      <w:pPr>
        <w:ind w:left="3290" w:hanging="360"/>
      </w:pPr>
      <w:rPr>
        <w:rFonts w:ascii="Symbol" w:hAnsi="Symbol" w:hint="default"/>
      </w:rPr>
    </w:lvl>
    <w:lvl w:ilvl="4" w:tplc="04240003" w:tentative="1">
      <w:start w:val="1"/>
      <w:numFmt w:val="bullet"/>
      <w:lvlText w:val="o"/>
      <w:lvlJc w:val="left"/>
      <w:pPr>
        <w:ind w:left="4010" w:hanging="360"/>
      </w:pPr>
      <w:rPr>
        <w:rFonts w:ascii="Courier New" w:hAnsi="Courier New" w:cs="Courier New" w:hint="default"/>
      </w:rPr>
    </w:lvl>
    <w:lvl w:ilvl="5" w:tplc="04240005" w:tentative="1">
      <w:start w:val="1"/>
      <w:numFmt w:val="bullet"/>
      <w:lvlText w:val=""/>
      <w:lvlJc w:val="left"/>
      <w:pPr>
        <w:ind w:left="4730" w:hanging="360"/>
      </w:pPr>
      <w:rPr>
        <w:rFonts w:ascii="Wingdings" w:hAnsi="Wingdings" w:hint="default"/>
      </w:rPr>
    </w:lvl>
    <w:lvl w:ilvl="6" w:tplc="04240001" w:tentative="1">
      <w:start w:val="1"/>
      <w:numFmt w:val="bullet"/>
      <w:lvlText w:val=""/>
      <w:lvlJc w:val="left"/>
      <w:pPr>
        <w:ind w:left="5450" w:hanging="360"/>
      </w:pPr>
      <w:rPr>
        <w:rFonts w:ascii="Symbol" w:hAnsi="Symbol" w:hint="default"/>
      </w:rPr>
    </w:lvl>
    <w:lvl w:ilvl="7" w:tplc="04240003" w:tentative="1">
      <w:start w:val="1"/>
      <w:numFmt w:val="bullet"/>
      <w:lvlText w:val="o"/>
      <w:lvlJc w:val="left"/>
      <w:pPr>
        <w:ind w:left="6170" w:hanging="360"/>
      </w:pPr>
      <w:rPr>
        <w:rFonts w:ascii="Courier New" w:hAnsi="Courier New" w:cs="Courier New" w:hint="default"/>
      </w:rPr>
    </w:lvl>
    <w:lvl w:ilvl="8" w:tplc="04240005" w:tentative="1">
      <w:start w:val="1"/>
      <w:numFmt w:val="bullet"/>
      <w:lvlText w:val=""/>
      <w:lvlJc w:val="left"/>
      <w:pPr>
        <w:ind w:left="6890" w:hanging="360"/>
      </w:pPr>
      <w:rPr>
        <w:rFonts w:ascii="Wingdings" w:hAnsi="Wingdings" w:hint="default"/>
      </w:rPr>
    </w:lvl>
  </w:abstractNum>
  <w:abstractNum w:abstractNumId="27">
    <w:nsid w:val="51266EB2"/>
    <w:multiLevelType w:val="hybridMultilevel"/>
    <w:tmpl w:val="535EAE8A"/>
    <w:lvl w:ilvl="0" w:tplc="E0CA4AEE">
      <w:start w:val="1"/>
      <w:numFmt w:val="bullet"/>
      <w:lvlText w:val="­"/>
      <w:lvlJc w:val="left"/>
      <w:pPr>
        <w:ind w:left="770" w:hanging="360"/>
      </w:pPr>
      <w:rPr>
        <w:rFonts w:ascii="Courier New" w:hAnsi="Courier New" w:hint="default"/>
      </w:rPr>
    </w:lvl>
    <w:lvl w:ilvl="1" w:tplc="04240005">
      <w:start w:val="1"/>
      <w:numFmt w:val="bullet"/>
      <w:lvlText w:val=""/>
      <w:lvlJc w:val="left"/>
      <w:pPr>
        <w:ind w:left="1490" w:hanging="360"/>
      </w:pPr>
      <w:rPr>
        <w:rFonts w:ascii="Wingdings" w:hAnsi="Wingdings" w:hint="default"/>
      </w:rPr>
    </w:lvl>
    <w:lvl w:ilvl="2" w:tplc="04240005" w:tentative="1">
      <w:start w:val="1"/>
      <w:numFmt w:val="bullet"/>
      <w:lvlText w:val=""/>
      <w:lvlJc w:val="left"/>
      <w:pPr>
        <w:ind w:left="2210" w:hanging="360"/>
      </w:pPr>
      <w:rPr>
        <w:rFonts w:ascii="Wingdings" w:hAnsi="Wingdings" w:hint="default"/>
      </w:rPr>
    </w:lvl>
    <w:lvl w:ilvl="3" w:tplc="04240001" w:tentative="1">
      <w:start w:val="1"/>
      <w:numFmt w:val="bullet"/>
      <w:lvlText w:val=""/>
      <w:lvlJc w:val="left"/>
      <w:pPr>
        <w:ind w:left="2930" w:hanging="360"/>
      </w:pPr>
      <w:rPr>
        <w:rFonts w:ascii="Symbol" w:hAnsi="Symbol" w:hint="default"/>
      </w:rPr>
    </w:lvl>
    <w:lvl w:ilvl="4" w:tplc="04240003" w:tentative="1">
      <w:start w:val="1"/>
      <w:numFmt w:val="bullet"/>
      <w:lvlText w:val="o"/>
      <w:lvlJc w:val="left"/>
      <w:pPr>
        <w:ind w:left="3650" w:hanging="360"/>
      </w:pPr>
      <w:rPr>
        <w:rFonts w:ascii="Courier New" w:hAnsi="Courier New" w:cs="Courier New" w:hint="default"/>
      </w:rPr>
    </w:lvl>
    <w:lvl w:ilvl="5" w:tplc="04240005" w:tentative="1">
      <w:start w:val="1"/>
      <w:numFmt w:val="bullet"/>
      <w:lvlText w:val=""/>
      <w:lvlJc w:val="left"/>
      <w:pPr>
        <w:ind w:left="4370" w:hanging="360"/>
      </w:pPr>
      <w:rPr>
        <w:rFonts w:ascii="Wingdings" w:hAnsi="Wingdings" w:hint="default"/>
      </w:rPr>
    </w:lvl>
    <w:lvl w:ilvl="6" w:tplc="04240001" w:tentative="1">
      <w:start w:val="1"/>
      <w:numFmt w:val="bullet"/>
      <w:lvlText w:val=""/>
      <w:lvlJc w:val="left"/>
      <w:pPr>
        <w:ind w:left="5090" w:hanging="360"/>
      </w:pPr>
      <w:rPr>
        <w:rFonts w:ascii="Symbol" w:hAnsi="Symbol" w:hint="default"/>
      </w:rPr>
    </w:lvl>
    <w:lvl w:ilvl="7" w:tplc="04240003" w:tentative="1">
      <w:start w:val="1"/>
      <w:numFmt w:val="bullet"/>
      <w:lvlText w:val="o"/>
      <w:lvlJc w:val="left"/>
      <w:pPr>
        <w:ind w:left="5810" w:hanging="360"/>
      </w:pPr>
      <w:rPr>
        <w:rFonts w:ascii="Courier New" w:hAnsi="Courier New" w:cs="Courier New" w:hint="default"/>
      </w:rPr>
    </w:lvl>
    <w:lvl w:ilvl="8" w:tplc="04240005" w:tentative="1">
      <w:start w:val="1"/>
      <w:numFmt w:val="bullet"/>
      <w:lvlText w:val=""/>
      <w:lvlJc w:val="left"/>
      <w:pPr>
        <w:ind w:left="6530" w:hanging="360"/>
      </w:pPr>
      <w:rPr>
        <w:rFonts w:ascii="Wingdings" w:hAnsi="Wingdings" w:hint="default"/>
      </w:rPr>
    </w:lvl>
  </w:abstractNum>
  <w:abstractNum w:abstractNumId="28">
    <w:nsid w:val="52512492"/>
    <w:multiLevelType w:val="hybridMultilevel"/>
    <w:tmpl w:val="66FA140E"/>
    <w:lvl w:ilvl="0" w:tplc="0748C232">
      <w:start w:val="1"/>
      <w:numFmt w:val="bullet"/>
      <w:lvlText w:val=""/>
      <w:lvlJc w:val="left"/>
      <w:pPr>
        <w:ind w:left="1080" w:hanging="360"/>
      </w:pPr>
      <w:rPr>
        <w:rFonts w:ascii="Symbol" w:hAnsi="Symbol" w:hint="default"/>
        <w:color w:val="auto"/>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9">
    <w:nsid w:val="5A6F2F38"/>
    <w:multiLevelType w:val="hybridMultilevel"/>
    <w:tmpl w:val="451CCD24"/>
    <w:lvl w:ilvl="0" w:tplc="0748C232">
      <w:start w:val="1"/>
      <w:numFmt w:val="bullet"/>
      <w:lvlText w:val=""/>
      <w:lvlJc w:val="left"/>
      <w:pPr>
        <w:ind w:left="720" w:hanging="360"/>
      </w:pPr>
      <w:rPr>
        <w:rFonts w:ascii="Symbol" w:hAnsi="Symbol" w:hint="default"/>
        <w:color w:val="auto"/>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5F6A3746"/>
    <w:multiLevelType w:val="hybridMultilevel"/>
    <w:tmpl w:val="92F676FC"/>
    <w:lvl w:ilvl="0" w:tplc="5186D06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2">
    <w:nsid w:val="60F72CD4"/>
    <w:multiLevelType w:val="multilevel"/>
    <w:tmpl w:val="B4B29C94"/>
    <w:name w:val="0,9298321"/>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66FA4071"/>
    <w:multiLevelType w:val="hybridMultilevel"/>
    <w:tmpl w:val="F362BC5E"/>
    <w:lvl w:ilvl="0" w:tplc="76AC1A70">
      <w:start w:val="49"/>
      <w:numFmt w:val="bullet"/>
      <w:lvlText w:val=""/>
      <w:lvlJc w:val="left"/>
      <w:pPr>
        <w:tabs>
          <w:tab w:val="num" w:pos="502"/>
        </w:tabs>
        <w:ind w:left="502" w:hanging="360"/>
      </w:pPr>
      <w:rPr>
        <w:rFonts w:ascii="Symbol" w:eastAsia="Times New Roman" w:hAnsi="Symbol" w:cs="Times New Roman" w:hint="default"/>
      </w:rPr>
    </w:lvl>
    <w:lvl w:ilvl="1" w:tplc="04240003">
      <w:start w:val="1"/>
      <w:numFmt w:val="bullet"/>
      <w:lvlText w:val="o"/>
      <w:lvlJc w:val="left"/>
      <w:pPr>
        <w:tabs>
          <w:tab w:val="num" w:pos="2160"/>
        </w:tabs>
        <w:ind w:left="2160" w:hanging="360"/>
      </w:pPr>
      <w:rPr>
        <w:rFonts w:ascii="Courier New" w:hAnsi="Courier New" w:cs="Courier New" w:hint="default"/>
      </w:rPr>
    </w:lvl>
    <w:lvl w:ilvl="2" w:tplc="04240005">
      <w:start w:val="1"/>
      <w:numFmt w:val="bullet"/>
      <w:lvlText w:val=""/>
      <w:lvlJc w:val="left"/>
      <w:pPr>
        <w:tabs>
          <w:tab w:val="num" w:pos="2880"/>
        </w:tabs>
        <w:ind w:left="2880" w:hanging="360"/>
      </w:pPr>
      <w:rPr>
        <w:rFonts w:ascii="Wingdings" w:hAnsi="Wingdings" w:hint="default"/>
      </w:rPr>
    </w:lvl>
    <w:lvl w:ilvl="3" w:tplc="04240001">
      <w:start w:val="1"/>
      <w:numFmt w:val="bullet"/>
      <w:lvlText w:val=""/>
      <w:lvlJc w:val="left"/>
      <w:pPr>
        <w:tabs>
          <w:tab w:val="num" w:pos="3600"/>
        </w:tabs>
        <w:ind w:left="3600" w:hanging="360"/>
      </w:pPr>
      <w:rPr>
        <w:rFonts w:ascii="Symbol" w:hAnsi="Symbol" w:hint="default"/>
      </w:rPr>
    </w:lvl>
    <w:lvl w:ilvl="4" w:tplc="04240003">
      <w:start w:val="1"/>
      <w:numFmt w:val="bullet"/>
      <w:lvlText w:val="o"/>
      <w:lvlJc w:val="left"/>
      <w:pPr>
        <w:tabs>
          <w:tab w:val="num" w:pos="4320"/>
        </w:tabs>
        <w:ind w:left="4320" w:hanging="360"/>
      </w:pPr>
      <w:rPr>
        <w:rFonts w:ascii="Courier New" w:hAnsi="Courier New" w:cs="Courier New" w:hint="default"/>
      </w:rPr>
    </w:lvl>
    <w:lvl w:ilvl="5" w:tplc="04240005">
      <w:start w:val="1"/>
      <w:numFmt w:val="bullet"/>
      <w:lvlText w:val=""/>
      <w:lvlJc w:val="left"/>
      <w:pPr>
        <w:tabs>
          <w:tab w:val="num" w:pos="5040"/>
        </w:tabs>
        <w:ind w:left="5040" w:hanging="360"/>
      </w:pPr>
      <w:rPr>
        <w:rFonts w:ascii="Wingdings" w:hAnsi="Wingdings" w:hint="default"/>
      </w:rPr>
    </w:lvl>
    <w:lvl w:ilvl="6" w:tplc="04240001">
      <w:start w:val="1"/>
      <w:numFmt w:val="bullet"/>
      <w:lvlText w:val=""/>
      <w:lvlJc w:val="left"/>
      <w:pPr>
        <w:tabs>
          <w:tab w:val="num" w:pos="5760"/>
        </w:tabs>
        <w:ind w:left="5760" w:hanging="360"/>
      </w:pPr>
      <w:rPr>
        <w:rFonts w:ascii="Symbol" w:hAnsi="Symbol" w:hint="default"/>
      </w:rPr>
    </w:lvl>
    <w:lvl w:ilvl="7" w:tplc="04240003">
      <w:start w:val="1"/>
      <w:numFmt w:val="bullet"/>
      <w:lvlText w:val="o"/>
      <w:lvlJc w:val="left"/>
      <w:pPr>
        <w:tabs>
          <w:tab w:val="num" w:pos="6480"/>
        </w:tabs>
        <w:ind w:left="6480" w:hanging="360"/>
      </w:pPr>
      <w:rPr>
        <w:rFonts w:ascii="Courier New" w:hAnsi="Courier New" w:cs="Courier New" w:hint="default"/>
      </w:rPr>
    </w:lvl>
    <w:lvl w:ilvl="8" w:tplc="04240005">
      <w:start w:val="1"/>
      <w:numFmt w:val="bullet"/>
      <w:lvlText w:val=""/>
      <w:lvlJc w:val="left"/>
      <w:pPr>
        <w:tabs>
          <w:tab w:val="num" w:pos="7200"/>
        </w:tabs>
        <w:ind w:left="7200" w:hanging="360"/>
      </w:pPr>
      <w:rPr>
        <w:rFonts w:ascii="Wingdings" w:hAnsi="Wingdings" w:hint="default"/>
      </w:rPr>
    </w:lvl>
  </w:abstractNum>
  <w:abstractNum w:abstractNumId="34">
    <w:nsid w:val="6B376BFD"/>
    <w:multiLevelType w:val="hybridMultilevel"/>
    <w:tmpl w:val="309AD0A4"/>
    <w:lvl w:ilvl="0" w:tplc="76AC1A70">
      <w:start w:val="49"/>
      <w:numFmt w:val="bullet"/>
      <w:lvlText w:val=""/>
      <w:lvlJc w:val="left"/>
      <w:pPr>
        <w:tabs>
          <w:tab w:val="num" w:pos="644"/>
        </w:tabs>
        <w:ind w:left="644" w:hanging="360"/>
      </w:pPr>
      <w:rPr>
        <w:rFonts w:ascii="Symbol" w:eastAsia="Times New Roman" w:hAnsi="Symbol" w:cs="Times New Roman" w:hint="default"/>
      </w:rPr>
    </w:lvl>
    <w:lvl w:ilvl="1" w:tplc="04240003">
      <w:start w:val="1"/>
      <w:numFmt w:val="bullet"/>
      <w:lvlText w:val="o"/>
      <w:lvlJc w:val="left"/>
      <w:pPr>
        <w:tabs>
          <w:tab w:val="num" w:pos="1364"/>
        </w:tabs>
        <w:ind w:left="1364" w:hanging="360"/>
      </w:pPr>
      <w:rPr>
        <w:rFonts w:ascii="Courier New" w:hAnsi="Courier New" w:cs="Courier New" w:hint="default"/>
      </w:rPr>
    </w:lvl>
    <w:lvl w:ilvl="2" w:tplc="04240005">
      <w:start w:val="1"/>
      <w:numFmt w:val="bullet"/>
      <w:lvlText w:val=""/>
      <w:lvlJc w:val="left"/>
      <w:pPr>
        <w:tabs>
          <w:tab w:val="num" w:pos="2084"/>
        </w:tabs>
        <w:ind w:left="2084" w:hanging="360"/>
      </w:pPr>
      <w:rPr>
        <w:rFonts w:ascii="Wingdings" w:hAnsi="Wingdings" w:hint="default"/>
      </w:rPr>
    </w:lvl>
    <w:lvl w:ilvl="3" w:tplc="04240001">
      <w:start w:val="1"/>
      <w:numFmt w:val="bullet"/>
      <w:lvlText w:val=""/>
      <w:lvlJc w:val="left"/>
      <w:pPr>
        <w:tabs>
          <w:tab w:val="num" w:pos="2804"/>
        </w:tabs>
        <w:ind w:left="2804" w:hanging="360"/>
      </w:pPr>
      <w:rPr>
        <w:rFonts w:ascii="Symbol" w:hAnsi="Symbol" w:hint="default"/>
      </w:rPr>
    </w:lvl>
    <w:lvl w:ilvl="4" w:tplc="04240003">
      <w:start w:val="1"/>
      <w:numFmt w:val="bullet"/>
      <w:lvlText w:val="o"/>
      <w:lvlJc w:val="left"/>
      <w:pPr>
        <w:tabs>
          <w:tab w:val="num" w:pos="3524"/>
        </w:tabs>
        <w:ind w:left="3524" w:hanging="360"/>
      </w:pPr>
      <w:rPr>
        <w:rFonts w:ascii="Courier New" w:hAnsi="Courier New" w:cs="Courier New" w:hint="default"/>
      </w:rPr>
    </w:lvl>
    <w:lvl w:ilvl="5" w:tplc="04240005">
      <w:start w:val="1"/>
      <w:numFmt w:val="bullet"/>
      <w:lvlText w:val=""/>
      <w:lvlJc w:val="left"/>
      <w:pPr>
        <w:tabs>
          <w:tab w:val="num" w:pos="4244"/>
        </w:tabs>
        <w:ind w:left="4244" w:hanging="360"/>
      </w:pPr>
      <w:rPr>
        <w:rFonts w:ascii="Wingdings" w:hAnsi="Wingdings" w:hint="default"/>
      </w:rPr>
    </w:lvl>
    <w:lvl w:ilvl="6" w:tplc="04240001">
      <w:start w:val="1"/>
      <w:numFmt w:val="bullet"/>
      <w:lvlText w:val=""/>
      <w:lvlJc w:val="left"/>
      <w:pPr>
        <w:tabs>
          <w:tab w:val="num" w:pos="4964"/>
        </w:tabs>
        <w:ind w:left="4964" w:hanging="360"/>
      </w:pPr>
      <w:rPr>
        <w:rFonts w:ascii="Symbol" w:hAnsi="Symbol" w:hint="default"/>
      </w:rPr>
    </w:lvl>
    <w:lvl w:ilvl="7" w:tplc="04240003">
      <w:start w:val="1"/>
      <w:numFmt w:val="bullet"/>
      <w:lvlText w:val="o"/>
      <w:lvlJc w:val="left"/>
      <w:pPr>
        <w:tabs>
          <w:tab w:val="num" w:pos="5684"/>
        </w:tabs>
        <w:ind w:left="5684" w:hanging="360"/>
      </w:pPr>
      <w:rPr>
        <w:rFonts w:ascii="Courier New" w:hAnsi="Courier New" w:cs="Courier New" w:hint="default"/>
      </w:rPr>
    </w:lvl>
    <w:lvl w:ilvl="8" w:tplc="04240005">
      <w:start w:val="1"/>
      <w:numFmt w:val="bullet"/>
      <w:lvlText w:val=""/>
      <w:lvlJc w:val="left"/>
      <w:pPr>
        <w:tabs>
          <w:tab w:val="num" w:pos="6404"/>
        </w:tabs>
        <w:ind w:left="6404" w:hanging="360"/>
      </w:pPr>
      <w:rPr>
        <w:rFonts w:ascii="Wingdings" w:hAnsi="Wingdings" w:hint="default"/>
      </w:rPr>
    </w:lvl>
  </w:abstractNum>
  <w:abstractNum w:abstractNumId="35">
    <w:nsid w:val="6D605B45"/>
    <w:multiLevelType w:val="hybridMultilevel"/>
    <w:tmpl w:val="7CF4263E"/>
    <w:lvl w:ilvl="0" w:tplc="5186D062">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6">
    <w:nsid w:val="6DBC0725"/>
    <w:multiLevelType w:val="hybridMultilevel"/>
    <w:tmpl w:val="0E8EA46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nsid w:val="7DFB51C1"/>
    <w:multiLevelType w:val="hybridMultilevel"/>
    <w:tmpl w:val="8F1E1738"/>
    <w:lvl w:ilvl="0" w:tplc="0424000F">
      <w:start w:val="1"/>
      <w:numFmt w:val="decimal"/>
      <w:lvlText w:val="%1."/>
      <w:lvlJc w:val="left"/>
      <w:pPr>
        <w:tabs>
          <w:tab w:val="num" w:pos="720"/>
        </w:tabs>
        <w:ind w:left="720" w:hanging="360"/>
      </w:pPr>
    </w:lvl>
    <w:lvl w:ilvl="1" w:tplc="04240001">
      <w:start w:val="1"/>
      <w:numFmt w:val="bullet"/>
      <w:lvlText w:val=""/>
      <w:lvlJc w:val="left"/>
      <w:pPr>
        <w:tabs>
          <w:tab w:val="num" w:pos="1440"/>
        </w:tabs>
        <w:ind w:left="1440" w:hanging="360"/>
      </w:pPr>
      <w:rPr>
        <w:rFonts w:ascii="Symbol" w:hAnsi="Symbol" w:hint="default"/>
      </w:rPr>
    </w:lvl>
    <w:lvl w:ilvl="2" w:tplc="04DCE0C6">
      <w:start w:val="1"/>
      <w:numFmt w:val="decimal"/>
      <w:lvlText w:val="(%3)"/>
      <w:lvlJc w:val="left"/>
      <w:pPr>
        <w:tabs>
          <w:tab w:val="num" w:pos="644"/>
        </w:tabs>
        <w:ind w:left="644"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38">
    <w:nsid w:val="7E177B95"/>
    <w:multiLevelType w:val="hybridMultilevel"/>
    <w:tmpl w:val="B2620A2A"/>
    <w:lvl w:ilvl="0" w:tplc="0748C232">
      <w:start w:val="1"/>
      <w:numFmt w:val="bullet"/>
      <w:lvlText w:val=""/>
      <w:lvlJc w:val="left"/>
      <w:pPr>
        <w:ind w:left="1080" w:hanging="360"/>
      </w:pPr>
      <w:rPr>
        <w:rFonts w:ascii="Symbol" w:hAnsi="Symbol" w:hint="default"/>
        <w:color w:val="auto"/>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9">
    <w:nsid w:val="7F704C81"/>
    <w:multiLevelType w:val="hybridMultilevel"/>
    <w:tmpl w:val="8AFEA19C"/>
    <w:lvl w:ilvl="0" w:tplc="04268FAA">
      <w:start w:val="1"/>
      <w:numFmt w:val="bullet"/>
      <w:lvlText w:val="−"/>
      <w:lvlJc w:val="left"/>
      <w:pPr>
        <w:tabs>
          <w:tab w:val="num" w:pos="720"/>
        </w:tabs>
        <w:ind w:left="720" w:hanging="360"/>
      </w:pPr>
      <w:rPr>
        <w:rFonts w:ascii="Times New Roman" w:hAnsi="Times New Roman" w:cs="Times New Roman" w:hint="default"/>
      </w:rPr>
    </w:lvl>
    <w:lvl w:ilvl="1" w:tplc="04240003">
      <w:start w:val="1"/>
      <w:numFmt w:val="bullet"/>
      <w:lvlText w:val="o"/>
      <w:lvlJc w:val="left"/>
      <w:pPr>
        <w:tabs>
          <w:tab w:val="num" w:pos="1440"/>
        </w:tabs>
        <w:ind w:left="1440" w:hanging="360"/>
      </w:pPr>
      <w:rPr>
        <w:rFonts w:ascii="Courier New" w:hAnsi="Courier New" w:cs="Times New Roman"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Times New Roman"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Times New Roman" w:hint="default"/>
      </w:rPr>
    </w:lvl>
    <w:lvl w:ilvl="8" w:tplc="04240005">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7"/>
  </w:num>
  <w:num w:numId="3">
    <w:abstractNumId w:val="18"/>
    <w:lvlOverride w:ilvl="0">
      <w:startOverride w:val="1"/>
    </w:lvlOverride>
  </w:num>
  <w:num w:numId="4">
    <w:abstractNumId w:val="23"/>
  </w:num>
  <w:num w:numId="5">
    <w:abstractNumId w:val="0"/>
  </w:num>
  <w:num w:numId="6">
    <w:abstractNumId w:val="32"/>
  </w:num>
  <w:num w:numId="7">
    <w:abstractNumId w:val="16"/>
  </w:num>
  <w:num w:numId="8">
    <w:abstractNumId w:val="30"/>
  </w:num>
  <w:num w:numId="9">
    <w:abstractNumId w:val="7"/>
  </w:num>
  <w:num w:numId="10">
    <w:abstractNumId w:val="3"/>
  </w:num>
  <w:num w:numId="11">
    <w:abstractNumId w:val="22"/>
  </w:num>
  <w:num w:numId="12">
    <w:abstractNumId w:val="12"/>
  </w:num>
  <w:num w:numId="13">
    <w:abstractNumId w:val="5"/>
  </w:num>
  <w:num w:numId="14">
    <w:abstractNumId w:val="24"/>
  </w:num>
  <w:num w:numId="15">
    <w:abstractNumId w:val="1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21"/>
  </w:num>
  <w:num w:numId="19">
    <w:abstractNumId w:val="11"/>
  </w:num>
  <w:num w:numId="20">
    <w:abstractNumId w:val="9"/>
  </w:num>
  <w:num w:numId="21">
    <w:abstractNumId w:val="13"/>
  </w:num>
  <w:num w:numId="22">
    <w:abstractNumId w:val="20"/>
  </w:num>
  <w:num w:numId="23">
    <w:abstractNumId w:val="39"/>
  </w:num>
  <w:num w:numId="24">
    <w:abstractNumId w:val="27"/>
  </w:num>
  <w:num w:numId="25">
    <w:abstractNumId w:val="31"/>
  </w:num>
  <w:num w:numId="26">
    <w:abstractNumId w:val="35"/>
  </w:num>
  <w:num w:numId="27">
    <w:abstractNumId w:val="36"/>
  </w:num>
  <w:num w:numId="28">
    <w:abstractNumId w:val="2"/>
  </w:num>
  <w:num w:numId="29">
    <w:abstractNumId w:val="29"/>
  </w:num>
  <w:num w:numId="30">
    <w:abstractNumId w:val="8"/>
  </w:num>
  <w:num w:numId="31">
    <w:abstractNumId w:val="26"/>
  </w:num>
  <w:num w:numId="32">
    <w:abstractNumId w:val="10"/>
  </w:num>
  <w:num w:numId="33">
    <w:abstractNumId w:val="1"/>
  </w:num>
  <w:num w:numId="34">
    <w:abstractNumId w:val="33"/>
  </w:num>
  <w:num w:numId="35">
    <w:abstractNumId w:val="6"/>
  </w:num>
  <w:num w:numId="36">
    <w:abstractNumId w:val="15"/>
  </w:num>
  <w:num w:numId="37">
    <w:abstractNumId w:val="4"/>
  </w:num>
  <w:num w:numId="38">
    <w:abstractNumId w:val="34"/>
  </w:num>
  <w:num w:numId="39">
    <w:abstractNumId w:val="38"/>
  </w:num>
  <w:num w:numId="40">
    <w:abstractNumId w:val="28"/>
  </w:num>
  <w:num w:numId="41">
    <w:abstractNumId w:val="0"/>
  </w:num>
  <w:num w:numId="42">
    <w:abstractNumId w:val="17"/>
  </w:num>
  <w:num w:numId="4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0"/>
  </w:num>
  <w:num w:numId="49">
    <w:abstractNumId w:val="17"/>
  </w:num>
  <w:num w:numId="5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hideGrammaticalError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00"/>
  <w:drawingGridVerticalSpacing w:val="284"/>
  <w:displayHorizontalDrawingGridEvery w:val="2"/>
  <w:displayVerticalDrawingGridEvery w:val="2"/>
  <w:noPunctuationKerning/>
  <w:characterSpacingControl w:val="doNotCompress"/>
  <w:hdrShapeDefaults>
    <o:shapedefaults v:ext="edit" spidmax="2049">
      <o:colormru v:ext="edit" colors="#428299,#529db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016D6"/>
    <w:rsid w:val="00002BFF"/>
    <w:rsid w:val="00003659"/>
    <w:rsid w:val="00004AC2"/>
    <w:rsid w:val="00004E52"/>
    <w:rsid w:val="00004F64"/>
    <w:rsid w:val="00005662"/>
    <w:rsid w:val="00011F97"/>
    <w:rsid w:val="000127E1"/>
    <w:rsid w:val="0001341A"/>
    <w:rsid w:val="00014B69"/>
    <w:rsid w:val="00014FA6"/>
    <w:rsid w:val="0001582C"/>
    <w:rsid w:val="00017082"/>
    <w:rsid w:val="00020D8C"/>
    <w:rsid w:val="00021985"/>
    <w:rsid w:val="00021E23"/>
    <w:rsid w:val="00022CEA"/>
    <w:rsid w:val="00023A88"/>
    <w:rsid w:val="00023FEF"/>
    <w:rsid w:val="00025B7D"/>
    <w:rsid w:val="00027075"/>
    <w:rsid w:val="00032CE2"/>
    <w:rsid w:val="000333DA"/>
    <w:rsid w:val="00033D6D"/>
    <w:rsid w:val="00035136"/>
    <w:rsid w:val="00035A22"/>
    <w:rsid w:val="00036742"/>
    <w:rsid w:val="000426D2"/>
    <w:rsid w:val="00042873"/>
    <w:rsid w:val="00043926"/>
    <w:rsid w:val="00043AD0"/>
    <w:rsid w:val="00047FCC"/>
    <w:rsid w:val="00054378"/>
    <w:rsid w:val="00056164"/>
    <w:rsid w:val="00056977"/>
    <w:rsid w:val="000569BC"/>
    <w:rsid w:val="0006442E"/>
    <w:rsid w:val="00065971"/>
    <w:rsid w:val="00065C22"/>
    <w:rsid w:val="00067441"/>
    <w:rsid w:val="0007435A"/>
    <w:rsid w:val="000808D8"/>
    <w:rsid w:val="00082A79"/>
    <w:rsid w:val="0008387A"/>
    <w:rsid w:val="00084DCE"/>
    <w:rsid w:val="00087F49"/>
    <w:rsid w:val="0009085D"/>
    <w:rsid w:val="00091EA7"/>
    <w:rsid w:val="0009245A"/>
    <w:rsid w:val="00094174"/>
    <w:rsid w:val="00097DFD"/>
    <w:rsid w:val="000A14DF"/>
    <w:rsid w:val="000A1534"/>
    <w:rsid w:val="000A15F8"/>
    <w:rsid w:val="000A264B"/>
    <w:rsid w:val="000A3BB0"/>
    <w:rsid w:val="000A509C"/>
    <w:rsid w:val="000A7238"/>
    <w:rsid w:val="000B155C"/>
    <w:rsid w:val="000B4377"/>
    <w:rsid w:val="000B4E84"/>
    <w:rsid w:val="000B575D"/>
    <w:rsid w:val="000B6BB0"/>
    <w:rsid w:val="000B77D6"/>
    <w:rsid w:val="000B7C3D"/>
    <w:rsid w:val="000C2C40"/>
    <w:rsid w:val="000C3E10"/>
    <w:rsid w:val="000C64E3"/>
    <w:rsid w:val="000C6525"/>
    <w:rsid w:val="000C68CD"/>
    <w:rsid w:val="000C6F46"/>
    <w:rsid w:val="000C7A6F"/>
    <w:rsid w:val="000D1328"/>
    <w:rsid w:val="000D13FC"/>
    <w:rsid w:val="000D31D4"/>
    <w:rsid w:val="000D4477"/>
    <w:rsid w:val="000D794E"/>
    <w:rsid w:val="000E003D"/>
    <w:rsid w:val="000E0C35"/>
    <w:rsid w:val="000E0FFB"/>
    <w:rsid w:val="000E2D54"/>
    <w:rsid w:val="000E34B5"/>
    <w:rsid w:val="000E3920"/>
    <w:rsid w:val="000E4C6F"/>
    <w:rsid w:val="000E5D17"/>
    <w:rsid w:val="000E6330"/>
    <w:rsid w:val="000F0373"/>
    <w:rsid w:val="000F04DE"/>
    <w:rsid w:val="000F0B8E"/>
    <w:rsid w:val="000F0C88"/>
    <w:rsid w:val="000F17AE"/>
    <w:rsid w:val="000F1D7F"/>
    <w:rsid w:val="000F2E84"/>
    <w:rsid w:val="000F3329"/>
    <w:rsid w:val="001012F1"/>
    <w:rsid w:val="00102DD4"/>
    <w:rsid w:val="00104727"/>
    <w:rsid w:val="00106128"/>
    <w:rsid w:val="00107555"/>
    <w:rsid w:val="001102D2"/>
    <w:rsid w:val="00110F5D"/>
    <w:rsid w:val="001112E0"/>
    <w:rsid w:val="0011396C"/>
    <w:rsid w:val="00115457"/>
    <w:rsid w:val="001156F4"/>
    <w:rsid w:val="001157C4"/>
    <w:rsid w:val="0011787F"/>
    <w:rsid w:val="001179AC"/>
    <w:rsid w:val="00124F21"/>
    <w:rsid w:val="001252E3"/>
    <w:rsid w:val="00125C05"/>
    <w:rsid w:val="001311A3"/>
    <w:rsid w:val="0013350F"/>
    <w:rsid w:val="00133E1C"/>
    <w:rsid w:val="001345E8"/>
    <w:rsid w:val="001357B2"/>
    <w:rsid w:val="00136768"/>
    <w:rsid w:val="00137307"/>
    <w:rsid w:val="00140CBA"/>
    <w:rsid w:val="0014114E"/>
    <w:rsid w:val="001418BF"/>
    <w:rsid w:val="00144024"/>
    <w:rsid w:val="001441D9"/>
    <w:rsid w:val="00146CDD"/>
    <w:rsid w:val="00147005"/>
    <w:rsid w:val="00150835"/>
    <w:rsid w:val="00150F90"/>
    <w:rsid w:val="00151F3D"/>
    <w:rsid w:val="001529BD"/>
    <w:rsid w:val="00152F53"/>
    <w:rsid w:val="0015323B"/>
    <w:rsid w:val="00153C18"/>
    <w:rsid w:val="0015668E"/>
    <w:rsid w:val="0016029C"/>
    <w:rsid w:val="001609D4"/>
    <w:rsid w:val="00161DEC"/>
    <w:rsid w:val="001631C3"/>
    <w:rsid w:val="001634FC"/>
    <w:rsid w:val="00165DE1"/>
    <w:rsid w:val="001710A0"/>
    <w:rsid w:val="0017477B"/>
    <w:rsid w:val="0017478F"/>
    <w:rsid w:val="0017619A"/>
    <w:rsid w:val="00176DF7"/>
    <w:rsid w:val="00177A3F"/>
    <w:rsid w:val="00183FFB"/>
    <w:rsid w:val="00184EF4"/>
    <w:rsid w:val="0018581B"/>
    <w:rsid w:val="00187435"/>
    <w:rsid w:val="00190B60"/>
    <w:rsid w:val="00191CC6"/>
    <w:rsid w:val="001926C2"/>
    <w:rsid w:val="0019416A"/>
    <w:rsid w:val="001A1FD7"/>
    <w:rsid w:val="001A27E8"/>
    <w:rsid w:val="001A3297"/>
    <w:rsid w:val="001A3790"/>
    <w:rsid w:val="001A415D"/>
    <w:rsid w:val="001A4567"/>
    <w:rsid w:val="001A4A3D"/>
    <w:rsid w:val="001A5524"/>
    <w:rsid w:val="001A6C65"/>
    <w:rsid w:val="001B6AED"/>
    <w:rsid w:val="001C0199"/>
    <w:rsid w:val="001C0C9B"/>
    <w:rsid w:val="001C1364"/>
    <w:rsid w:val="001C1962"/>
    <w:rsid w:val="001C1BDB"/>
    <w:rsid w:val="001C2EC3"/>
    <w:rsid w:val="001C593E"/>
    <w:rsid w:val="001C6A40"/>
    <w:rsid w:val="001C7A8F"/>
    <w:rsid w:val="001C7C25"/>
    <w:rsid w:val="001D2971"/>
    <w:rsid w:val="001D2D87"/>
    <w:rsid w:val="001D2EF5"/>
    <w:rsid w:val="001D3F0F"/>
    <w:rsid w:val="001D5CA4"/>
    <w:rsid w:val="001D62CA"/>
    <w:rsid w:val="001D7E7F"/>
    <w:rsid w:val="001E026D"/>
    <w:rsid w:val="001E1A53"/>
    <w:rsid w:val="001E1B4F"/>
    <w:rsid w:val="001E3F2E"/>
    <w:rsid w:val="001E4436"/>
    <w:rsid w:val="001E45F4"/>
    <w:rsid w:val="001E5470"/>
    <w:rsid w:val="001F0E21"/>
    <w:rsid w:val="001F12CB"/>
    <w:rsid w:val="001F378C"/>
    <w:rsid w:val="001F3DEE"/>
    <w:rsid w:val="001F49BC"/>
    <w:rsid w:val="001F5751"/>
    <w:rsid w:val="00200A32"/>
    <w:rsid w:val="00202A77"/>
    <w:rsid w:val="0020318D"/>
    <w:rsid w:val="00203984"/>
    <w:rsid w:val="00203FC9"/>
    <w:rsid w:val="00204C69"/>
    <w:rsid w:val="00205276"/>
    <w:rsid w:val="00205644"/>
    <w:rsid w:val="00205D7C"/>
    <w:rsid w:val="00206244"/>
    <w:rsid w:val="002066AA"/>
    <w:rsid w:val="00207323"/>
    <w:rsid w:val="002078A8"/>
    <w:rsid w:val="00207C83"/>
    <w:rsid w:val="00210ABC"/>
    <w:rsid w:val="002117BB"/>
    <w:rsid w:val="00211852"/>
    <w:rsid w:val="00211F46"/>
    <w:rsid w:val="00212444"/>
    <w:rsid w:val="00212FE5"/>
    <w:rsid w:val="00214926"/>
    <w:rsid w:val="00215152"/>
    <w:rsid w:val="00216291"/>
    <w:rsid w:val="002163C5"/>
    <w:rsid w:val="00216F1E"/>
    <w:rsid w:val="00217F0E"/>
    <w:rsid w:val="002217E1"/>
    <w:rsid w:val="00221A1F"/>
    <w:rsid w:val="00222C20"/>
    <w:rsid w:val="00225DE3"/>
    <w:rsid w:val="00225E41"/>
    <w:rsid w:val="00226E3A"/>
    <w:rsid w:val="00227217"/>
    <w:rsid w:val="002310EC"/>
    <w:rsid w:val="00232363"/>
    <w:rsid w:val="00232935"/>
    <w:rsid w:val="00233BCD"/>
    <w:rsid w:val="002346CD"/>
    <w:rsid w:val="00235CE2"/>
    <w:rsid w:val="002457A4"/>
    <w:rsid w:val="00250563"/>
    <w:rsid w:val="002526C0"/>
    <w:rsid w:val="002529DF"/>
    <w:rsid w:val="00252B0A"/>
    <w:rsid w:val="002530C0"/>
    <w:rsid w:val="002545E7"/>
    <w:rsid w:val="00255716"/>
    <w:rsid w:val="00256AA7"/>
    <w:rsid w:val="002572AF"/>
    <w:rsid w:val="0025783A"/>
    <w:rsid w:val="002578C3"/>
    <w:rsid w:val="00257BCF"/>
    <w:rsid w:val="00261F4C"/>
    <w:rsid w:val="00262864"/>
    <w:rsid w:val="00265616"/>
    <w:rsid w:val="00266062"/>
    <w:rsid w:val="00270DA3"/>
    <w:rsid w:val="0027117B"/>
    <w:rsid w:val="00271CE5"/>
    <w:rsid w:val="0027293C"/>
    <w:rsid w:val="002772C4"/>
    <w:rsid w:val="00281B44"/>
    <w:rsid w:val="00282020"/>
    <w:rsid w:val="00284DDB"/>
    <w:rsid w:val="00285F0B"/>
    <w:rsid w:val="00286DC5"/>
    <w:rsid w:val="0028781E"/>
    <w:rsid w:val="002905E6"/>
    <w:rsid w:val="00292520"/>
    <w:rsid w:val="002936C3"/>
    <w:rsid w:val="00293C6F"/>
    <w:rsid w:val="00294007"/>
    <w:rsid w:val="00295A8A"/>
    <w:rsid w:val="00295B35"/>
    <w:rsid w:val="0029602A"/>
    <w:rsid w:val="002979D5"/>
    <w:rsid w:val="002A0472"/>
    <w:rsid w:val="002A0F75"/>
    <w:rsid w:val="002A2949"/>
    <w:rsid w:val="002A2B69"/>
    <w:rsid w:val="002A5753"/>
    <w:rsid w:val="002A65F6"/>
    <w:rsid w:val="002A7033"/>
    <w:rsid w:val="002B2FE7"/>
    <w:rsid w:val="002B3286"/>
    <w:rsid w:val="002B6D3E"/>
    <w:rsid w:val="002B7152"/>
    <w:rsid w:val="002C0239"/>
    <w:rsid w:val="002C04BD"/>
    <w:rsid w:val="002C2325"/>
    <w:rsid w:val="002C3A5E"/>
    <w:rsid w:val="002C55F8"/>
    <w:rsid w:val="002C5ABD"/>
    <w:rsid w:val="002C75F1"/>
    <w:rsid w:val="002C7833"/>
    <w:rsid w:val="002D42F0"/>
    <w:rsid w:val="002D5176"/>
    <w:rsid w:val="002D6C11"/>
    <w:rsid w:val="002D6D29"/>
    <w:rsid w:val="002D7C7E"/>
    <w:rsid w:val="002D7DAE"/>
    <w:rsid w:val="002D7FC9"/>
    <w:rsid w:val="002E0C5C"/>
    <w:rsid w:val="002E1344"/>
    <w:rsid w:val="002E172C"/>
    <w:rsid w:val="002E209E"/>
    <w:rsid w:val="002F25AE"/>
    <w:rsid w:val="002F25F1"/>
    <w:rsid w:val="002F2742"/>
    <w:rsid w:val="002F28C0"/>
    <w:rsid w:val="002F4300"/>
    <w:rsid w:val="002F7BE4"/>
    <w:rsid w:val="00304106"/>
    <w:rsid w:val="00306378"/>
    <w:rsid w:val="003113A3"/>
    <w:rsid w:val="00311C70"/>
    <w:rsid w:val="0031360B"/>
    <w:rsid w:val="0031464F"/>
    <w:rsid w:val="00316AF9"/>
    <w:rsid w:val="00321A4C"/>
    <w:rsid w:val="00323233"/>
    <w:rsid w:val="0032375D"/>
    <w:rsid w:val="00323966"/>
    <w:rsid w:val="00324DF6"/>
    <w:rsid w:val="00325EBB"/>
    <w:rsid w:val="003276AE"/>
    <w:rsid w:val="00330B72"/>
    <w:rsid w:val="00330F0F"/>
    <w:rsid w:val="00331042"/>
    <w:rsid w:val="00332C09"/>
    <w:rsid w:val="00333363"/>
    <w:rsid w:val="00335950"/>
    <w:rsid w:val="003367E5"/>
    <w:rsid w:val="003405D1"/>
    <w:rsid w:val="00342B1F"/>
    <w:rsid w:val="00342CCD"/>
    <w:rsid w:val="0034510A"/>
    <w:rsid w:val="003459F9"/>
    <w:rsid w:val="00345C19"/>
    <w:rsid w:val="00346493"/>
    <w:rsid w:val="003466CB"/>
    <w:rsid w:val="00347778"/>
    <w:rsid w:val="00355B61"/>
    <w:rsid w:val="00357C90"/>
    <w:rsid w:val="00357FAC"/>
    <w:rsid w:val="00360819"/>
    <w:rsid w:val="003614D7"/>
    <w:rsid w:val="00362005"/>
    <w:rsid w:val="0036299A"/>
    <w:rsid w:val="00362A59"/>
    <w:rsid w:val="003636BF"/>
    <w:rsid w:val="003644C3"/>
    <w:rsid w:val="00366B26"/>
    <w:rsid w:val="00366B9B"/>
    <w:rsid w:val="00366FCE"/>
    <w:rsid w:val="003674F0"/>
    <w:rsid w:val="00370C64"/>
    <w:rsid w:val="00371442"/>
    <w:rsid w:val="00371480"/>
    <w:rsid w:val="00373CEE"/>
    <w:rsid w:val="003746E8"/>
    <w:rsid w:val="0037562A"/>
    <w:rsid w:val="0037674B"/>
    <w:rsid w:val="003767F4"/>
    <w:rsid w:val="003803F6"/>
    <w:rsid w:val="00380B6A"/>
    <w:rsid w:val="00381432"/>
    <w:rsid w:val="003844A6"/>
    <w:rsid w:val="003845B4"/>
    <w:rsid w:val="00384E4D"/>
    <w:rsid w:val="00386214"/>
    <w:rsid w:val="00386C4B"/>
    <w:rsid w:val="00387B1A"/>
    <w:rsid w:val="00393071"/>
    <w:rsid w:val="003956F1"/>
    <w:rsid w:val="00395B73"/>
    <w:rsid w:val="00396FB7"/>
    <w:rsid w:val="003A00F3"/>
    <w:rsid w:val="003A0384"/>
    <w:rsid w:val="003A04CE"/>
    <w:rsid w:val="003A2487"/>
    <w:rsid w:val="003A35F7"/>
    <w:rsid w:val="003A5299"/>
    <w:rsid w:val="003A5CA9"/>
    <w:rsid w:val="003A7877"/>
    <w:rsid w:val="003B0925"/>
    <w:rsid w:val="003B356C"/>
    <w:rsid w:val="003B371A"/>
    <w:rsid w:val="003B3F8B"/>
    <w:rsid w:val="003B4DC4"/>
    <w:rsid w:val="003B6591"/>
    <w:rsid w:val="003B689D"/>
    <w:rsid w:val="003B6B5B"/>
    <w:rsid w:val="003C05AC"/>
    <w:rsid w:val="003C0943"/>
    <w:rsid w:val="003C16B2"/>
    <w:rsid w:val="003C36BA"/>
    <w:rsid w:val="003C5145"/>
    <w:rsid w:val="003C5836"/>
    <w:rsid w:val="003C5EE5"/>
    <w:rsid w:val="003C610B"/>
    <w:rsid w:val="003D0965"/>
    <w:rsid w:val="003D096A"/>
    <w:rsid w:val="003D166A"/>
    <w:rsid w:val="003D31D4"/>
    <w:rsid w:val="003D4D8C"/>
    <w:rsid w:val="003D5B02"/>
    <w:rsid w:val="003E00C4"/>
    <w:rsid w:val="003E0ADD"/>
    <w:rsid w:val="003E0E26"/>
    <w:rsid w:val="003E1A06"/>
    <w:rsid w:val="003E1C74"/>
    <w:rsid w:val="003E26C4"/>
    <w:rsid w:val="003E2B73"/>
    <w:rsid w:val="003E4134"/>
    <w:rsid w:val="003E4CCA"/>
    <w:rsid w:val="003F185F"/>
    <w:rsid w:val="003F245C"/>
    <w:rsid w:val="003F296D"/>
    <w:rsid w:val="003F3D26"/>
    <w:rsid w:val="003F53F8"/>
    <w:rsid w:val="003F54A7"/>
    <w:rsid w:val="003F5F1A"/>
    <w:rsid w:val="003F5F4A"/>
    <w:rsid w:val="003F6AEC"/>
    <w:rsid w:val="003F6F1F"/>
    <w:rsid w:val="004006EF"/>
    <w:rsid w:val="00400983"/>
    <w:rsid w:val="00401586"/>
    <w:rsid w:val="00402B1D"/>
    <w:rsid w:val="00404072"/>
    <w:rsid w:val="00405F5E"/>
    <w:rsid w:val="00406E68"/>
    <w:rsid w:val="004122A5"/>
    <w:rsid w:val="00414253"/>
    <w:rsid w:val="004143DA"/>
    <w:rsid w:val="004155FE"/>
    <w:rsid w:val="00415CEE"/>
    <w:rsid w:val="00416BA6"/>
    <w:rsid w:val="00416CD0"/>
    <w:rsid w:val="0041709E"/>
    <w:rsid w:val="004174E4"/>
    <w:rsid w:val="00421DF7"/>
    <w:rsid w:val="00423841"/>
    <w:rsid w:val="00423AE5"/>
    <w:rsid w:val="00425789"/>
    <w:rsid w:val="00427A45"/>
    <w:rsid w:val="00427B81"/>
    <w:rsid w:val="0043028A"/>
    <w:rsid w:val="004305C9"/>
    <w:rsid w:val="004329FC"/>
    <w:rsid w:val="00436365"/>
    <w:rsid w:val="00440182"/>
    <w:rsid w:val="004431C3"/>
    <w:rsid w:val="00443E24"/>
    <w:rsid w:val="00445BBB"/>
    <w:rsid w:val="00446688"/>
    <w:rsid w:val="00446EC3"/>
    <w:rsid w:val="00447708"/>
    <w:rsid w:val="00454846"/>
    <w:rsid w:val="004559CD"/>
    <w:rsid w:val="00456296"/>
    <w:rsid w:val="00457A8A"/>
    <w:rsid w:val="0046004A"/>
    <w:rsid w:val="0046039D"/>
    <w:rsid w:val="0046043C"/>
    <w:rsid w:val="00462897"/>
    <w:rsid w:val="00462F42"/>
    <w:rsid w:val="00462F77"/>
    <w:rsid w:val="004654E4"/>
    <w:rsid w:val="0046559D"/>
    <w:rsid w:val="004657EE"/>
    <w:rsid w:val="00465BDD"/>
    <w:rsid w:val="0046700E"/>
    <w:rsid w:val="004670F0"/>
    <w:rsid w:val="00467233"/>
    <w:rsid w:val="004679B6"/>
    <w:rsid w:val="004706A4"/>
    <w:rsid w:val="0047174F"/>
    <w:rsid w:val="004721C8"/>
    <w:rsid w:val="00473A3B"/>
    <w:rsid w:val="00473ED5"/>
    <w:rsid w:val="00474CFC"/>
    <w:rsid w:val="00474D48"/>
    <w:rsid w:val="00481063"/>
    <w:rsid w:val="004817AF"/>
    <w:rsid w:val="004825C4"/>
    <w:rsid w:val="0048296C"/>
    <w:rsid w:val="0048427A"/>
    <w:rsid w:val="004842B2"/>
    <w:rsid w:val="00486218"/>
    <w:rsid w:val="00486C5B"/>
    <w:rsid w:val="004872C0"/>
    <w:rsid w:val="004877D3"/>
    <w:rsid w:val="004929D5"/>
    <w:rsid w:val="00493747"/>
    <w:rsid w:val="004946FF"/>
    <w:rsid w:val="004A03D2"/>
    <w:rsid w:val="004A0628"/>
    <w:rsid w:val="004A12E7"/>
    <w:rsid w:val="004A150C"/>
    <w:rsid w:val="004A2E89"/>
    <w:rsid w:val="004A3403"/>
    <w:rsid w:val="004A3DA6"/>
    <w:rsid w:val="004A3F55"/>
    <w:rsid w:val="004A4C49"/>
    <w:rsid w:val="004A60A1"/>
    <w:rsid w:val="004A796B"/>
    <w:rsid w:val="004B03C6"/>
    <w:rsid w:val="004B10A6"/>
    <w:rsid w:val="004B11CD"/>
    <w:rsid w:val="004B1897"/>
    <w:rsid w:val="004B296E"/>
    <w:rsid w:val="004B3129"/>
    <w:rsid w:val="004B4756"/>
    <w:rsid w:val="004B58C2"/>
    <w:rsid w:val="004B7DA1"/>
    <w:rsid w:val="004C0B71"/>
    <w:rsid w:val="004C0D48"/>
    <w:rsid w:val="004C1B0C"/>
    <w:rsid w:val="004C311F"/>
    <w:rsid w:val="004C537C"/>
    <w:rsid w:val="004D10CD"/>
    <w:rsid w:val="004D1515"/>
    <w:rsid w:val="004D1C3A"/>
    <w:rsid w:val="004D49B5"/>
    <w:rsid w:val="004D4A81"/>
    <w:rsid w:val="004D705F"/>
    <w:rsid w:val="004E0217"/>
    <w:rsid w:val="004E1647"/>
    <w:rsid w:val="004E1CA1"/>
    <w:rsid w:val="004E2A5D"/>
    <w:rsid w:val="004E3253"/>
    <w:rsid w:val="004E37D3"/>
    <w:rsid w:val="004E3ED0"/>
    <w:rsid w:val="004E3F67"/>
    <w:rsid w:val="004E4F0B"/>
    <w:rsid w:val="004E5291"/>
    <w:rsid w:val="004F6240"/>
    <w:rsid w:val="004F701E"/>
    <w:rsid w:val="00500147"/>
    <w:rsid w:val="00501419"/>
    <w:rsid w:val="005039AB"/>
    <w:rsid w:val="00510A06"/>
    <w:rsid w:val="0051198D"/>
    <w:rsid w:val="005122E7"/>
    <w:rsid w:val="00514104"/>
    <w:rsid w:val="0051476D"/>
    <w:rsid w:val="005161D5"/>
    <w:rsid w:val="00517A7B"/>
    <w:rsid w:val="00521ABD"/>
    <w:rsid w:val="00522E1B"/>
    <w:rsid w:val="00524F20"/>
    <w:rsid w:val="005254FF"/>
    <w:rsid w:val="00525A4D"/>
    <w:rsid w:val="00526246"/>
    <w:rsid w:val="005262E9"/>
    <w:rsid w:val="00526B3A"/>
    <w:rsid w:val="005279A2"/>
    <w:rsid w:val="005319BC"/>
    <w:rsid w:val="00531A5C"/>
    <w:rsid w:val="00533A79"/>
    <w:rsid w:val="00534197"/>
    <w:rsid w:val="00535127"/>
    <w:rsid w:val="005357B9"/>
    <w:rsid w:val="00535A1A"/>
    <w:rsid w:val="00536F4F"/>
    <w:rsid w:val="00537AD6"/>
    <w:rsid w:val="00540099"/>
    <w:rsid w:val="00542297"/>
    <w:rsid w:val="00542700"/>
    <w:rsid w:val="005439F1"/>
    <w:rsid w:val="00547C6B"/>
    <w:rsid w:val="00551D2C"/>
    <w:rsid w:val="005531DA"/>
    <w:rsid w:val="005548A8"/>
    <w:rsid w:val="00555012"/>
    <w:rsid w:val="00556858"/>
    <w:rsid w:val="00561D3D"/>
    <w:rsid w:val="00562C9E"/>
    <w:rsid w:val="00566AF4"/>
    <w:rsid w:val="00566FC1"/>
    <w:rsid w:val="00567106"/>
    <w:rsid w:val="00570A6D"/>
    <w:rsid w:val="00571A35"/>
    <w:rsid w:val="00571F17"/>
    <w:rsid w:val="00572686"/>
    <w:rsid w:val="00573E98"/>
    <w:rsid w:val="00574CCC"/>
    <w:rsid w:val="00575343"/>
    <w:rsid w:val="00576E78"/>
    <w:rsid w:val="0057727B"/>
    <w:rsid w:val="005843E2"/>
    <w:rsid w:val="00586B1F"/>
    <w:rsid w:val="00590D3F"/>
    <w:rsid w:val="005933D7"/>
    <w:rsid w:val="00593667"/>
    <w:rsid w:val="00594BDE"/>
    <w:rsid w:val="00595D71"/>
    <w:rsid w:val="00596379"/>
    <w:rsid w:val="005A17BF"/>
    <w:rsid w:val="005A193B"/>
    <w:rsid w:val="005A274D"/>
    <w:rsid w:val="005A3552"/>
    <w:rsid w:val="005A3B60"/>
    <w:rsid w:val="005A5BF0"/>
    <w:rsid w:val="005A7575"/>
    <w:rsid w:val="005B10D8"/>
    <w:rsid w:val="005B11B6"/>
    <w:rsid w:val="005B1C9C"/>
    <w:rsid w:val="005B20C3"/>
    <w:rsid w:val="005B5F0B"/>
    <w:rsid w:val="005C163A"/>
    <w:rsid w:val="005C2059"/>
    <w:rsid w:val="005C51C4"/>
    <w:rsid w:val="005C60B2"/>
    <w:rsid w:val="005C62D1"/>
    <w:rsid w:val="005C65DD"/>
    <w:rsid w:val="005C6606"/>
    <w:rsid w:val="005C7134"/>
    <w:rsid w:val="005D1741"/>
    <w:rsid w:val="005D6B62"/>
    <w:rsid w:val="005E1D3C"/>
    <w:rsid w:val="005E5BAD"/>
    <w:rsid w:val="005F21A6"/>
    <w:rsid w:val="005F260A"/>
    <w:rsid w:val="005F2A6F"/>
    <w:rsid w:val="005F5A19"/>
    <w:rsid w:val="005F6E7E"/>
    <w:rsid w:val="00600FAA"/>
    <w:rsid w:val="00601B4C"/>
    <w:rsid w:val="00601DEC"/>
    <w:rsid w:val="00604E2F"/>
    <w:rsid w:val="00607870"/>
    <w:rsid w:val="006106B9"/>
    <w:rsid w:val="00610FE9"/>
    <w:rsid w:val="00613842"/>
    <w:rsid w:val="00614455"/>
    <w:rsid w:val="00614922"/>
    <w:rsid w:val="00615130"/>
    <w:rsid w:val="00615DFF"/>
    <w:rsid w:val="00616499"/>
    <w:rsid w:val="0061695B"/>
    <w:rsid w:val="00616C23"/>
    <w:rsid w:val="006179AF"/>
    <w:rsid w:val="00617F4A"/>
    <w:rsid w:val="006204BB"/>
    <w:rsid w:val="00620E03"/>
    <w:rsid w:val="00621099"/>
    <w:rsid w:val="00621BB8"/>
    <w:rsid w:val="00621C51"/>
    <w:rsid w:val="00624E02"/>
    <w:rsid w:val="00625AE6"/>
    <w:rsid w:val="00627F5B"/>
    <w:rsid w:val="00632253"/>
    <w:rsid w:val="0063337C"/>
    <w:rsid w:val="006348FE"/>
    <w:rsid w:val="00634FE7"/>
    <w:rsid w:val="00636192"/>
    <w:rsid w:val="006366CC"/>
    <w:rsid w:val="006367F0"/>
    <w:rsid w:val="00637E8D"/>
    <w:rsid w:val="00640720"/>
    <w:rsid w:val="00640EA7"/>
    <w:rsid w:val="00641991"/>
    <w:rsid w:val="00642242"/>
    <w:rsid w:val="00642714"/>
    <w:rsid w:val="00643BFB"/>
    <w:rsid w:val="006455CE"/>
    <w:rsid w:val="00645970"/>
    <w:rsid w:val="00646D9B"/>
    <w:rsid w:val="00647FEE"/>
    <w:rsid w:val="00650E42"/>
    <w:rsid w:val="00652FA1"/>
    <w:rsid w:val="0065338A"/>
    <w:rsid w:val="00654D43"/>
    <w:rsid w:val="00655841"/>
    <w:rsid w:val="006560D6"/>
    <w:rsid w:val="006578CD"/>
    <w:rsid w:val="006603C4"/>
    <w:rsid w:val="00661AB4"/>
    <w:rsid w:val="00663C62"/>
    <w:rsid w:val="006644E0"/>
    <w:rsid w:val="00665451"/>
    <w:rsid w:val="006663D7"/>
    <w:rsid w:val="00667981"/>
    <w:rsid w:val="00667988"/>
    <w:rsid w:val="00670D9A"/>
    <w:rsid w:val="0067114D"/>
    <w:rsid w:val="00672067"/>
    <w:rsid w:val="00672B97"/>
    <w:rsid w:val="00673690"/>
    <w:rsid w:val="006738D6"/>
    <w:rsid w:val="0067419F"/>
    <w:rsid w:val="00674413"/>
    <w:rsid w:val="0067512E"/>
    <w:rsid w:val="0067568E"/>
    <w:rsid w:val="00675D6E"/>
    <w:rsid w:val="00676520"/>
    <w:rsid w:val="006772B8"/>
    <w:rsid w:val="00677A6B"/>
    <w:rsid w:val="00677EA3"/>
    <w:rsid w:val="006827B7"/>
    <w:rsid w:val="006829C8"/>
    <w:rsid w:val="00682EF8"/>
    <w:rsid w:val="00683CB2"/>
    <w:rsid w:val="0068436B"/>
    <w:rsid w:val="00684BB2"/>
    <w:rsid w:val="006865DA"/>
    <w:rsid w:val="00690113"/>
    <w:rsid w:val="006927AD"/>
    <w:rsid w:val="00693B07"/>
    <w:rsid w:val="006959B3"/>
    <w:rsid w:val="00696158"/>
    <w:rsid w:val="006A0C27"/>
    <w:rsid w:val="006A18CD"/>
    <w:rsid w:val="006A2035"/>
    <w:rsid w:val="006A27C8"/>
    <w:rsid w:val="006A47EA"/>
    <w:rsid w:val="006A4DF0"/>
    <w:rsid w:val="006A554A"/>
    <w:rsid w:val="006A6405"/>
    <w:rsid w:val="006A71F0"/>
    <w:rsid w:val="006B2AF0"/>
    <w:rsid w:val="006B3295"/>
    <w:rsid w:val="006B3C7B"/>
    <w:rsid w:val="006B3D8B"/>
    <w:rsid w:val="006B3F9B"/>
    <w:rsid w:val="006B402F"/>
    <w:rsid w:val="006B61BC"/>
    <w:rsid w:val="006B7A3D"/>
    <w:rsid w:val="006C1C49"/>
    <w:rsid w:val="006C238D"/>
    <w:rsid w:val="006C3561"/>
    <w:rsid w:val="006C4207"/>
    <w:rsid w:val="006C4FF2"/>
    <w:rsid w:val="006C72E9"/>
    <w:rsid w:val="006C77DA"/>
    <w:rsid w:val="006C7DBA"/>
    <w:rsid w:val="006D0861"/>
    <w:rsid w:val="006D2E31"/>
    <w:rsid w:val="006D3FDB"/>
    <w:rsid w:val="006D563F"/>
    <w:rsid w:val="006D62F9"/>
    <w:rsid w:val="006D6B2D"/>
    <w:rsid w:val="006D7039"/>
    <w:rsid w:val="006E0A19"/>
    <w:rsid w:val="006E2BD5"/>
    <w:rsid w:val="006E4456"/>
    <w:rsid w:val="006E53D5"/>
    <w:rsid w:val="006E5D7B"/>
    <w:rsid w:val="006E6146"/>
    <w:rsid w:val="006E62C1"/>
    <w:rsid w:val="006E697F"/>
    <w:rsid w:val="006F0A43"/>
    <w:rsid w:val="006F1AAA"/>
    <w:rsid w:val="006F38D6"/>
    <w:rsid w:val="006F5E75"/>
    <w:rsid w:val="006F7CF2"/>
    <w:rsid w:val="0070118B"/>
    <w:rsid w:val="00702BCC"/>
    <w:rsid w:val="00704261"/>
    <w:rsid w:val="007069D2"/>
    <w:rsid w:val="0070767C"/>
    <w:rsid w:val="00707791"/>
    <w:rsid w:val="00707963"/>
    <w:rsid w:val="0070799F"/>
    <w:rsid w:val="0071454F"/>
    <w:rsid w:val="00720208"/>
    <w:rsid w:val="0072158B"/>
    <w:rsid w:val="00723299"/>
    <w:rsid w:val="00727221"/>
    <w:rsid w:val="007276BB"/>
    <w:rsid w:val="0072786F"/>
    <w:rsid w:val="00730AE6"/>
    <w:rsid w:val="00730D29"/>
    <w:rsid w:val="007320A2"/>
    <w:rsid w:val="0073266D"/>
    <w:rsid w:val="00733017"/>
    <w:rsid w:val="00733C78"/>
    <w:rsid w:val="00735FE7"/>
    <w:rsid w:val="007377A2"/>
    <w:rsid w:val="00740C4C"/>
    <w:rsid w:val="00742755"/>
    <w:rsid w:val="0074389B"/>
    <w:rsid w:val="00743C1C"/>
    <w:rsid w:val="007451E9"/>
    <w:rsid w:val="00745411"/>
    <w:rsid w:val="00746079"/>
    <w:rsid w:val="00746B3F"/>
    <w:rsid w:val="00747879"/>
    <w:rsid w:val="00750B35"/>
    <w:rsid w:val="00754FF8"/>
    <w:rsid w:val="00755AE9"/>
    <w:rsid w:val="007566E7"/>
    <w:rsid w:val="00756951"/>
    <w:rsid w:val="00757714"/>
    <w:rsid w:val="00760B63"/>
    <w:rsid w:val="00761FC1"/>
    <w:rsid w:val="007648AE"/>
    <w:rsid w:val="0076627C"/>
    <w:rsid w:val="0077062A"/>
    <w:rsid w:val="007708EE"/>
    <w:rsid w:val="00772128"/>
    <w:rsid w:val="0077648D"/>
    <w:rsid w:val="00776C20"/>
    <w:rsid w:val="00781651"/>
    <w:rsid w:val="00781815"/>
    <w:rsid w:val="00781D46"/>
    <w:rsid w:val="00782477"/>
    <w:rsid w:val="00782543"/>
    <w:rsid w:val="00782A69"/>
    <w:rsid w:val="00783310"/>
    <w:rsid w:val="00783B84"/>
    <w:rsid w:val="00785386"/>
    <w:rsid w:val="0078686C"/>
    <w:rsid w:val="00786B50"/>
    <w:rsid w:val="00790852"/>
    <w:rsid w:val="00791FE7"/>
    <w:rsid w:val="00792584"/>
    <w:rsid w:val="00792B15"/>
    <w:rsid w:val="0079325A"/>
    <w:rsid w:val="007939B6"/>
    <w:rsid w:val="0079471F"/>
    <w:rsid w:val="00796766"/>
    <w:rsid w:val="0079769F"/>
    <w:rsid w:val="00797733"/>
    <w:rsid w:val="00797CB4"/>
    <w:rsid w:val="007A0AFD"/>
    <w:rsid w:val="007A0E52"/>
    <w:rsid w:val="007A283C"/>
    <w:rsid w:val="007A2F00"/>
    <w:rsid w:val="007A4A6D"/>
    <w:rsid w:val="007A569C"/>
    <w:rsid w:val="007A583B"/>
    <w:rsid w:val="007A6BDD"/>
    <w:rsid w:val="007A7A28"/>
    <w:rsid w:val="007B21D5"/>
    <w:rsid w:val="007B24E2"/>
    <w:rsid w:val="007B2BE9"/>
    <w:rsid w:val="007B549B"/>
    <w:rsid w:val="007B5718"/>
    <w:rsid w:val="007C52A8"/>
    <w:rsid w:val="007C53C8"/>
    <w:rsid w:val="007C79B7"/>
    <w:rsid w:val="007D119E"/>
    <w:rsid w:val="007D1BCF"/>
    <w:rsid w:val="007D36C1"/>
    <w:rsid w:val="007D48DE"/>
    <w:rsid w:val="007D5BD8"/>
    <w:rsid w:val="007D65AE"/>
    <w:rsid w:val="007D75CF"/>
    <w:rsid w:val="007D7BDC"/>
    <w:rsid w:val="007D7E3C"/>
    <w:rsid w:val="007E0440"/>
    <w:rsid w:val="007E1B8C"/>
    <w:rsid w:val="007E1F83"/>
    <w:rsid w:val="007E4FBB"/>
    <w:rsid w:val="007E6DC5"/>
    <w:rsid w:val="007E7893"/>
    <w:rsid w:val="007E7AE8"/>
    <w:rsid w:val="007E7CC9"/>
    <w:rsid w:val="007F004B"/>
    <w:rsid w:val="007F18BE"/>
    <w:rsid w:val="007F1A6F"/>
    <w:rsid w:val="007F2112"/>
    <w:rsid w:val="007F3AA1"/>
    <w:rsid w:val="007F3B16"/>
    <w:rsid w:val="007F3FF7"/>
    <w:rsid w:val="007F56E5"/>
    <w:rsid w:val="007F62C6"/>
    <w:rsid w:val="00800396"/>
    <w:rsid w:val="00800B92"/>
    <w:rsid w:val="008071D6"/>
    <w:rsid w:val="00810CF9"/>
    <w:rsid w:val="00812FD2"/>
    <w:rsid w:val="0081459F"/>
    <w:rsid w:val="00815A40"/>
    <w:rsid w:val="00822CD5"/>
    <w:rsid w:val="00823F60"/>
    <w:rsid w:val="0082426B"/>
    <w:rsid w:val="00824C7F"/>
    <w:rsid w:val="0082529E"/>
    <w:rsid w:val="0082571C"/>
    <w:rsid w:val="008259DC"/>
    <w:rsid w:val="00825D26"/>
    <w:rsid w:val="008265FC"/>
    <w:rsid w:val="00827578"/>
    <w:rsid w:val="00827977"/>
    <w:rsid w:val="008334B3"/>
    <w:rsid w:val="008360F2"/>
    <w:rsid w:val="008404B0"/>
    <w:rsid w:val="0084335A"/>
    <w:rsid w:val="00843626"/>
    <w:rsid w:val="0084514D"/>
    <w:rsid w:val="008470D5"/>
    <w:rsid w:val="008506C0"/>
    <w:rsid w:val="0085205F"/>
    <w:rsid w:val="0085531E"/>
    <w:rsid w:val="00855803"/>
    <w:rsid w:val="00856563"/>
    <w:rsid w:val="00860532"/>
    <w:rsid w:val="0086115D"/>
    <w:rsid w:val="00863C1E"/>
    <w:rsid w:val="008641A7"/>
    <w:rsid w:val="00866F83"/>
    <w:rsid w:val="0086720D"/>
    <w:rsid w:val="008703A6"/>
    <w:rsid w:val="00870DD3"/>
    <w:rsid w:val="008717C3"/>
    <w:rsid w:val="00872012"/>
    <w:rsid w:val="0087232A"/>
    <w:rsid w:val="0087385F"/>
    <w:rsid w:val="008771F6"/>
    <w:rsid w:val="0088043C"/>
    <w:rsid w:val="0088079A"/>
    <w:rsid w:val="00880DFB"/>
    <w:rsid w:val="0088137F"/>
    <w:rsid w:val="00884586"/>
    <w:rsid w:val="00884889"/>
    <w:rsid w:val="00885484"/>
    <w:rsid w:val="00887326"/>
    <w:rsid w:val="00887DBF"/>
    <w:rsid w:val="008903C0"/>
    <w:rsid w:val="008906C9"/>
    <w:rsid w:val="00890D71"/>
    <w:rsid w:val="00891C64"/>
    <w:rsid w:val="00892448"/>
    <w:rsid w:val="00894F9F"/>
    <w:rsid w:val="008A05EF"/>
    <w:rsid w:val="008A29A6"/>
    <w:rsid w:val="008A4CFD"/>
    <w:rsid w:val="008A58A5"/>
    <w:rsid w:val="008A62F2"/>
    <w:rsid w:val="008A7089"/>
    <w:rsid w:val="008B21D5"/>
    <w:rsid w:val="008B4022"/>
    <w:rsid w:val="008B611A"/>
    <w:rsid w:val="008B6916"/>
    <w:rsid w:val="008B7D8E"/>
    <w:rsid w:val="008B7F61"/>
    <w:rsid w:val="008C03F5"/>
    <w:rsid w:val="008C2F1E"/>
    <w:rsid w:val="008C5022"/>
    <w:rsid w:val="008C5738"/>
    <w:rsid w:val="008C6A06"/>
    <w:rsid w:val="008C711F"/>
    <w:rsid w:val="008D04F0"/>
    <w:rsid w:val="008D1F61"/>
    <w:rsid w:val="008D3148"/>
    <w:rsid w:val="008D51D8"/>
    <w:rsid w:val="008D7A35"/>
    <w:rsid w:val="008E1553"/>
    <w:rsid w:val="008E26E7"/>
    <w:rsid w:val="008E411E"/>
    <w:rsid w:val="008E43E6"/>
    <w:rsid w:val="008E4EA3"/>
    <w:rsid w:val="008E520B"/>
    <w:rsid w:val="008E5FE2"/>
    <w:rsid w:val="008E7017"/>
    <w:rsid w:val="008E75EA"/>
    <w:rsid w:val="008F012F"/>
    <w:rsid w:val="008F0334"/>
    <w:rsid w:val="008F05AC"/>
    <w:rsid w:val="008F0888"/>
    <w:rsid w:val="008F10D4"/>
    <w:rsid w:val="008F2B32"/>
    <w:rsid w:val="008F3500"/>
    <w:rsid w:val="008F4739"/>
    <w:rsid w:val="008F52AB"/>
    <w:rsid w:val="008F6236"/>
    <w:rsid w:val="008F7A37"/>
    <w:rsid w:val="0090082D"/>
    <w:rsid w:val="00902EBC"/>
    <w:rsid w:val="009055D9"/>
    <w:rsid w:val="00910215"/>
    <w:rsid w:val="00910297"/>
    <w:rsid w:val="009103BC"/>
    <w:rsid w:val="0091045B"/>
    <w:rsid w:val="00910BC4"/>
    <w:rsid w:val="00911A6B"/>
    <w:rsid w:val="00911DEF"/>
    <w:rsid w:val="00914BAE"/>
    <w:rsid w:val="009155F8"/>
    <w:rsid w:val="009157FF"/>
    <w:rsid w:val="009179B7"/>
    <w:rsid w:val="009179F0"/>
    <w:rsid w:val="00920669"/>
    <w:rsid w:val="00920896"/>
    <w:rsid w:val="00922189"/>
    <w:rsid w:val="009225F2"/>
    <w:rsid w:val="009240C8"/>
    <w:rsid w:val="0092480A"/>
    <w:rsid w:val="00924C7B"/>
    <w:rsid w:val="00924E3C"/>
    <w:rsid w:val="00924E76"/>
    <w:rsid w:val="009256AC"/>
    <w:rsid w:val="00926C2A"/>
    <w:rsid w:val="0092739F"/>
    <w:rsid w:val="00927572"/>
    <w:rsid w:val="0093044D"/>
    <w:rsid w:val="009312A6"/>
    <w:rsid w:val="009318B6"/>
    <w:rsid w:val="009327A7"/>
    <w:rsid w:val="00933913"/>
    <w:rsid w:val="0093470B"/>
    <w:rsid w:val="00935305"/>
    <w:rsid w:val="00936626"/>
    <w:rsid w:val="0093771A"/>
    <w:rsid w:val="00941735"/>
    <w:rsid w:val="00941D3C"/>
    <w:rsid w:val="009444D4"/>
    <w:rsid w:val="00944BDA"/>
    <w:rsid w:val="00944EAF"/>
    <w:rsid w:val="00945083"/>
    <w:rsid w:val="009453E3"/>
    <w:rsid w:val="0094728F"/>
    <w:rsid w:val="00953F18"/>
    <w:rsid w:val="009548CB"/>
    <w:rsid w:val="009612BB"/>
    <w:rsid w:val="00963CA5"/>
    <w:rsid w:val="00964801"/>
    <w:rsid w:val="00964A60"/>
    <w:rsid w:val="00964FFF"/>
    <w:rsid w:val="009662BC"/>
    <w:rsid w:val="00966941"/>
    <w:rsid w:val="00966CBA"/>
    <w:rsid w:val="00967155"/>
    <w:rsid w:val="00975378"/>
    <w:rsid w:val="00975A8F"/>
    <w:rsid w:val="009801D7"/>
    <w:rsid w:val="00980459"/>
    <w:rsid w:val="009818D3"/>
    <w:rsid w:val="00982AD4"/>
    <w:rsid w:val="00987D93"/>
    <w:rsid w:val="00990D2C"/>
    <w:rsid w:val="00992D78"/>
    <w:rsid w:val="00995522"/>
    <w:rsid w:val="0099697B"/>
    <w:rsid w:val="009A040D"/>
    <w:rsid w:val="009A0478"/>
    <w:rsid w:val="009A123F"/>
    <w:rsid w:val="009A2152"/>
    <w:rsid w:val="009A2B48"/>
    <w:rsid w:val="009A3A26"/>
    <w:rsid w:val="009A401A"/>
    <w:rsid w:val="009A55F2"/>
    <w:rsid w:val="009A5F34"/>
    <w:rsid w:val="009A69B7"/>
    <w:rsid w:val="009A76CE"/>
    <w:rsid w:val="009B368D"/>
    <w:rsid w:val="009B574A"/>
    <w:rsid w:val="009B65AE"/>
    <w:rsid w:val="009B7D0F"/>
    <w:rsid w:val="009C02F6"/>
    <w:rsid w:val="009C225B"/>
    <w:rsid w:val="009C49A3"/>
    <w:rsid w:val="009C740A"/>
    <w:rsid w:val="009D2485"/>
    <w:rsid w:val="009D34A9"/>
    <w:rsid w:val="009D460C"/>
    <w:rsid w:val="009D4733"/>
    <w:rsid w:val="009D4D32"/>
    <w:rsid w:val="009D5383"/>
    <w:rsid w:val="009D593E"/>
    <w:rsid w:val="009D6BA3"/>
    <w:rsid w:val="009D7753"/>
    <w:rsid w:val="009E474D"/>
    <w:rsid w:val="009E5DDF"/>
    <w:rsid w:val="009F1940"/>
    <w:rsid w:val="009F5CD5"/>
    <w:rsid w:val="009F6944"/>
    <w:rsid w:val="009F75D4"/>
    <w:rsid w:val="009F7A07"/>
    <w:rsid w:val="009F7DAC"/>
    <w:rsid w:val="00A0173D"/>
    <w:rsid w:val="00A072AD"/>
    <w:rsid w:val="00A07344"/>
    <w:rsid w:val="00A0764C"/>
    <w:rsid w:val="00A07651"/>
    <w:rsid w:val="00A0779A"/>
    <w:rsid w:val="00A1009D"/>
    <w:rsid w:val="00A10A26"/>
    <w:rsid w:val="00A125C5"/>
    <w:rsid w:val="00A12C29"/>
    <w:rsid w:val="00A1387E"/>
    <w:rsid w:val="00A1584B"/>
    <w:rsid w:val="00A17656"/>
    <w:rsid w:val="00A17E21"/>
    <w:rsid w:val="00A20674"/>
    <w:rsid w:val="00A22622"/>
    <w:rsid w:val="00A2313B"/>
    <w:rsid w:val="00A2451C"/>
    <w:rsid w:val="00A26C90"/>
    <w:rsid w:val="00A30AB5"/>
    <w:rsid w:val="00A31689"/>
    <w:rsid w:val="00A332E2"/>
    <w:rsid w:val="00A37122"/>
    <w:rsid w:val="00A411D9"/>
    <w:rsid w:val="00A418BE"/>
    <w:rsid w:val="00A46751"/>
    <w:rsid w:val="00A47CC4"/>
    <w:rsid w:val="00A47F26"/>
    <w:rsid w:val="00A50524"/>
    <w:rsid w:val="00A512C4"/>
    <w:rsid w:val="00A52EAB"/>
    <w:rsid w:val="00A54438"/>
    <w:rsid w:val="00A57E59"/>
    <w:rsid w:val="00A60428"/>
    <w:rsid w:val="00A636C6"/>
    <w:rsid w:val="00A63EBA"/>
    <w:rsid w:val="00A640F5"/>
    <w:rsid w:val="00A64AE7"/>
    <w:rsid w:val="00A64C0D"/>
    <w:rsid w:val="00A65EE7"/>
    <w:rsid w:val="00A70133"/>
    <w:rsid w:val="00A71396"/>
    <w:rsid w:val="00A72584"/>
    <w:rsid w:val="00A72E5E"/>
    <w:rsid w:val="00A73270"/>
    <w:rsid w:val="00A75A19"/>
    <w:rsid w:val="00A770A6"/>
    <w:rsid w:val="00A80DD0"/>
    <w:rsid w:val="00A81033"/>
    <w:rsid w:val="00A810DA"/>
    <w:rsid w:val="00A813B1"/>
    <w:rsid w:val="00A82351"/>
    <w:rsid w:val="00A8333D"/>
    <w:rsid w:val="00A84857"/>
    <w:rsid w:val="00A84E85"/>
    <w:rsid w:val="00A87A56"/>
    <w:rsid w:val="00A94FFE"/>
    <w:rsid w:val="00A96AC3"/>
    <w:rsid w:val="00A96FA4"/>
    <w:rsid w:val="00AA2340"/>
    <w:rsid w:val="00AA2397"/>
    <w:rsid w:val="00AA2819"/>
    <w:rsid w:val="00AA3212"/>
    <w:rsid w:val="00AA53C0"/>
    <w:rsid w:val="00AA5656"/>
    <w:rsid w:val="00AA6387"/>
    <w:rsid w:val="00AA7CB0"/>
    <w:rsid w:val="00AB1EFF"/>
    <w:rsid w:val="00AB36C4"/>
    <w:rsid w:val="00AB57B8"/>
    <w:rsid w:val="00AB7392"/>
    <w:rsid w:val="00AB7887"/>
    <w:rsid w:val="00AC2363"/>
    <w:rsid w:val="00AC25F8"/>
    <w:rsid w:val="00AC32B2"/>
    <w:rsid w:val="00AC32C2"/>
    <w:rsid w:val="00AC3775"/>
    <w:rsid w:val="00AC55FD"/>
    <w:rsid w:val="00AC58D0"/>
    <w:rsid w:val="00AC5B8D"/>
    <w:rsid w:val="00AC5ED2"/>
    <w:rsid w:val="00AC62BB"/>
    <w:rsid w:val="00AC6CFD"/>
    <w:rsid w:val="00AC7549"/>
    <w:rsid w:val="00AD01BB"/>
    <w:rsid w:val="00AD1D51"/>
    <w:rsid w:val="00AD2A59"/>
    <w:rsid w:val="00AD4452"/>
    <w:rsid w:val="00AD6CF3"/>
    <w:rsid w:val="00AE012E"/>
    <w:rsid w:val="00AE0A3D"/>
    <w:rsid w:val="00AE0F19"/>
    <w:rsid w:val="00AE6F9A"/>
    <w:rsid w:val="00AE7516"/>
    <w:rsid w:val="00AE7B15"/>
    <w:rsid w:val="00AE7F55"/>
    <w:rsid w:val="00AF06ED"/>
    <w:rsid w:val="00AF4C7D"/>
    <w:rsid w:val="00B014D4"/>
    <w:rsid w:val="00B02B99"/>
    <w:rsid w:val="00B02EDD"/>
    <w:rsid w:val="00B04591"/>
    <w:rsid w:val="00B05674"/>
    <w:rsid w:val="00B05866"/>
    <w:rsid w:val="00B068BE"/>
    <w:rsid w:val="00B069C1"/>
    <w:rsid w:val="00B10085"/>
    <w:rsid w:val="00B129AF"/>
    <w:rsid w:val="00B14922"/>
    <w:rsid w:val="00B16FA4"/>
    <w:rsid w:val="00B17141"/>
    <w:rsid w:val="00B1725A"/>
    <w:rsid w:val="00B20B54"/>
    <w:rsid w:val="00B2324B"/>
    <w:rsid w:val="00B23712"/>
    <w:rsid w:val="00B250A2"/>
    <w:rsid w:val="00B26EC4"/>
    <w:rsid w:val="00B272E8"/>
    <w:rsid w:val="00B30CAD"/>
    <w:rsid w:val="00B30E56"/>
    <w:rsid w:val="00B314C3"/>
    <w:rsid w:val="00B3152F"/>
    <w:rsid w:val="00B31575"/>
    <w:rsid w:val="00B31DF8"/>
    <w:rsid w:val="00B31F55"/>
    <w:rsid w:val="00B329EA"/>
    <w:rsid w:val="00B35936"/>
    <w:rsid w:val="00B40273"/>
    <w:rsid w:val="00B415FB"/>
    <w:rsid w:val="00B428A6"/>
    <w:rsid w:val="00B453CA"/>
    <w:rsid w:val="00B4731A"/>
    <w:rsid w:val="00B47CC0"/>
    <w:rsid w:val="00B510EA"/>
    <w:rsid w:val="00B52104"/>
    <w:rsid w:val="00B54827"/>
    <w:rsid w:val="00B54FA0"/>
    <w:rsid w:val="00B558F8"/>
    <w:rsid w:val="00B56DD6"/>
    <w:rsid w:val="00B56DF8"/>
    <w:rsid w:val="00B570DD"/>
    <w:rsid w:val="00B574B8"/>
    <w:rsid w:val="00B605C3"/>
    <w:rsid w:val="00B608FD"/>
    <w:rsid w:val="00B6134D"/>
    <w:rsid w:val="00B628AD"/>
    <w:rsid w:val="00B62C8B"/>
    <w:rsid w:val="00B63F10"/>
    <w:rsid w:val="00B63F8C"/>
    <w:rsid w:val="00B6676E"/>
    <w:rsid w:val="00B7008E"/>
    <w:rsid w:val="00B700CB"/>
    <w:rsid w:val="00B701D9"/>
    <w:rsid w:val="00B74536"/>
    <w:rsid w:val="00B74934"/>
    <w:rsid w:val="00B76446"/>
    <w:rsid w:val="00B8274B"/>
    <w:rsid w:val="00B8547D"/>
    <w:rsid w:val="00B8551C"/>
    <w:rsid w:val="00B85DC6"/>
    <w:rsid w:val="00B862DC"/>
    <w:rsid w:val="00B87F2C"/>
    <w:rsid w:val="00B92247"/>
    <w:rsid w:val="00B92F78"/>
    <w:rsid w:val="00B938A3"/>
    <w:rsid w:val="00B93A74"/>
    <w:rsid w:val="00B948EA"/>
    <w:rsid w:val="00B96046"/>
    <w:rsid w:val="00B96646"/>
    <w:rsid w:val="00B97D3E"/>
    <w:rsid w:val="00BA1B0D"/>
    <w:rsid w:val="00BA3612"/>
    <w:rsid w:val="00BA635D"/>
    <w:rsid w:val="00BA64CD"/>
    <w:rsid w:val="00BA6F6A"/>
    <w:rsid w:val="00BA7302"/>
    <w:rsid w:val="00BB00A6"/>
    <w:rsid w:val="00BB2B01"/>
    <w:rsid w:val="00BB2B10"/>
    <w:rsid w:val="00BB2FDD"/>
    <w:rsid w:val="00BC11AF"/>
    <w:rsid w:val="00BC47DA"/>
    <w:rsid w:val="00BC5559"/>
    <w:rsid w:val="00BC6553"/>
    <w:rsid w:val="00BC75FC"/>
    <w:rsid w:val="00BD0556"/>
    <w:rsid w:val="00BD07A5"/>
    <w:rsid w:val="00BD0DC7"/>
    <w:rsid w:val="00BD1A35"/>
    <w:rsid w:val="00BD1EAC"/>
    <w:rsid w:val="00BD231D"/>
    <w:rsid w:val="00BD2498"/>
    <w:rsid w:val="00BD6E50"/>
    <w:rsid w:val="00BD7F0F"/>
    <w:rsid w:val="00BE01B8"/>
    <w:rsid w:val="00BE1063"/>
    <w:rsid w:val="00BE25CD"/>
    <w:rsid w:val="00BE2E66"/>
    <w:rsid w:val="00BE3E39"/>
    <w:rsid w:val="00BE531E"/>
    <w:rsid w:val="00BE70C4"/>
    <w:rsid w:val="00BE7353"/>
    <w:rsid w:val="00BF0A1B"/>
    <w:rsid w:val="00BF118C"/>
    <w:rsid w:val="00BF2DD8"/>
    <w:rsid w:val="00BF36BA"/>
    <w:rsid w:val="00BF4755"/>
    <w:rsid w:val="00BF490F"/>
    <w:rsid w:val="00BF4CA6"/>
    <w:rsid w:val="00BF50FB"/>
    <w:rsid w:val="00BF5C06"/>
    <w:rsid w:val="00BF7002"/>
    <w:rsid w:val="00BF7BE3"/>
    <w:rsid w:val="00C00D4B"/>
    <w:rsid w:val="00C012D2"/>
    <w:rsid w:val="00C01748"/>
    <w:rsid w:val="00C05183"/>
    <w:rsid w:val="00C0648A"/>
    <w:rsid w:val="00C064BF"/>
    <w:rsid w:val="00C076B3"/>
    <w:rsid w:val="00C078A2"/>
    <w:rsid w:val="00C11788"/>
    <w:rsid w:val="00C123F3"/>
    <w:rsid w:val="00C14E38"/>
    <w:rsid w:val="00C16544"/>
    <w:rsid w:val="00C20528"/>
    <w:rsid w:val="00C21A8A"/>
    <w:rsid w:val="00C22860"/>
    <w:rsid w:val="00C2296D"/>
    <w:rsid w:val="00C250D5"/>
    <w:rsid w:val="00C2551E"/>
    <w:rsid w:val="00C31363"/>
    <w:rsid w:val="00C31A2B"/>
    <w:rsid w:val="00C32E40"/>
    <w:rsid w:val="00C332FA"/>
    <w:rsid w:val="00C33E4F"/>
    <w:rsid w:val="00C35666"/>
    <w:rsid w:val="00C362E4"/>
    <w:rsid w:val="00C36848"/>
    <w:rsid w:val="00C368B9"/>
    <w:rsid w:val="00C414AA"/>
    <w:rsid w:val="00C41E70"/>
    <w:rsid w:val="00C4229A"/>
    <w:rsid w:val="00C430D9"/>
    <w:rsid w:val="00C43BCB"/>
    <w:rsid w:val="00C45C5C"/>
    <w:rsid w:val="00C4629D"/>
    <w:rsid w:val="00C50741"/>
    <w:rsid w:val="00C512A5"/>
    <w:rsid w:val="00C51534"/>
    <w:rsid w:val="00C53FFB"/>
    <w:rsid w:val="00C54319"/>
    <w:rsid w:val="00C54515"/>
    <w:rsid w:val="00C54614"/>
    <w:rsid w:val="00C55C47"/>
    <w:rsid w:val="00C6088F"/>
    <w:rsid w:val="00C630FB"/>
    <w:rsid w:val="00C67895"/>
    <w:rsid w:val="00C708A2"/>
    <w:rsid w:val="00C70D6F"/>
    <w:rsid w:val="00C74005"/>
    <w:rsid w:val="00C7784C"/>
    <w:rsid w:val="00C85344"/>
    <w:rsid w:val="00C85516"/>
    <w:rsid w:val="00C8629F"/>
    <w:rsid w:val="00C87AE3"/>
    <w:rsid w:val="00C87F78"/>
    <w:rsid w:val="00C90FF7"/>
    <w:rsid w:val="00C916A7"/>
    <w:rsid w:val="00C92898"/>
    <w:rsid w:val="00C93D8D"/>
    <w:rsid w:val="00C94116"/>
    <w:rsid w:val="00C946D1"/>
    <w:rsid w:val="00C94E28"/>
    <w:rsid w:val="00C94E78"/>
    <w:rsid w:val="00C97E49"/>
    <w:rsid w:val="00CA4340"/>
    <w:rsid w:val="00CA4646"/>
    <w:rsid w:val="00CA4725"/>
    <w:rsid w:val="00CA652B"/>
    <w:rsid w:val="00CB2158"/>
    <w:rsid w:val="00CB2640"/>
    <w:rsid w:val="00CB2A43"/>
    <w:rsid w:val="00CB33B2"/>
    <w:rsid w:val="00CB340C"/>
    <w:rsid w:val="00CB3DC8"/>
    <w:rsid w:val="00CB5D93"/>
    <w:rsid w:val="00CB63B2"/>
    <w:rsid w:val="00CB7A82"/>
    <w:rsid w:val="00CC0E55"/>
    <w:rsid w:val="00CC2517"/>
    <w:rsid w:val="00CC3230"/>
    <w:rsid w:val="00CC48B8"/>
    <w:rsid w:val="00CC607B"/>
    <w:rsid w:val="00CC6C97"/>
    <w:rsid w:val="00CC701D"/>
    <w:rsid w:val="00CD0073"/>
    <w:rsid w:val="00CD0209"/>
    <w:rsid w:val="00CD188E"/>
    <w:rsid w:val="00CD3016"/>
    <w:rsid w:val="00CD36B6"/>
    <w:rsid w:val="00CD383B"/>
    <w:rsid w:val="00CD48A3"/>
    <w:rsid w:val="00CD5669"/>
    <w:rsid w:val="00CD6432"/>
    <w:rsid w:val="00CD7FAD"/>
    <w:rsid w:val="00CE15A5"/>
    <w:rsid w:val="00CE24DA"/>
    <w:rsid w:val="00CE34E3"/>
    <w:rsid w:val="00CE3E37"/>
    <w:rsid w:val="00CE5238"/>
    <w:rsid w:val="00CE7514"/>
    <w:rsid w:val="00CE7B56"/>
    <w:rsid w:val="00CF2014"/>
    <w:rsid w:val="00CF26D0"/>
    <w:rsid w:val="00CF3AB3"/>
    <w:rsid w:val="00CF3B2D"/>
    <w:rsid w:val="00CF4125"/>
    <w:rsid w:val="00CF4558"/>
    <w:rsid w:val="00CF4754"/>
    <w:rsid w:val="00CF51A1"/>
    <w:rsid w:val="00CF60A3"/>
    <w:rsid w:val="00CF6F56"/>
    <w:rsid w:val="00D0022E"/>
    <w:rsid w:val="00D00FA4"/>
    <w:rsid w:val="00D01658"/>
    <w:rsid w:val="00D01CBE"/>
    <w:rsid w:val="00D04605"/>
    <w:rsid w:val="00D0475F"/>
    <w:rsid w:val="00D06027"/>
    <w:rsid w:val="00D0792D"/>
    <w:rsid w:val="00D109F9"/>
    <w:rsid w:val="00D11D73"/>
    <w:rsid w:val="00D11F08"/>
    <w:rsid w:val="00D134E2"/>
    <w:rsid w:val="00D22405"/>
    <w:rsid w:val="00D23207"/>
    <w:rsid w:val="00D248DE"/>
    <w:rsid w:val="00D27D08"/>
    <w:rsid w:val="00D33456"/>
    <w:rsid w:val="00D33788"/>
    <w:rsid w:val="00D3607A"/>
    <w:rsid w:val="00D362BD"/>
    <w:rsid w:val="00D37014"/>
    <w:rsid w:val="00D374D5"/>
    <w:rsid w:val="00D43A4F"/>
    <w:rsid w:val="00D44ECD"/>
    <w:rsid w:val="00D45348"/>
    <w:rsid w:val="00D469C7"/>
    <w:rsid w:val="00D47472"/>
    <w:rsid w:val="00D509E1"/>
    <w:rsid w:val="00D5214F"/>
    <w:rsid w:val="00D530A5"/>
    <w:rsid w:val="00D5380A"/>
    <w:rsid w:val="00D56328"/>
    <w:rsid w:val="00D56657"/>
    <w:rsid w:val="00D600F9"/>
    <w:rsid w:val="00D6383F"/>
    <w:rsid w:val="00D640CE"/>
    <w:rsid w:val="00D65440"/>
    <w:rsid w:val="00D660AE"/>
    <w:rsid w:val="00D67686"/>
    <w:rsid w:val="00D67F61"/>
    <w:rsid w:val="00D73F96"/>
    <w:rsid w:val="00D740C1"/>
    <w:rsid w:val="00D774F7"/>
    <w:rsid w:val="00D776CE"/>
    <w:rsid w:val="00D819CA"/>
    <w:rsid w:val="00D81BB1"/>
    <w:rsid w:val="00D83EA8"/>
    <w:rsid w:val="00D841E3"/>
    <w:rsid w:val="00D8542D"/>
    <w:rsid w:val="00D86711"/>
    <w:rsid w:val="00D93957"/>
    <w:rsid w:val="00D951AE"/>
    <w:rsid w:val="00D9704C"/>
    <w:rsid w:val="00DA0789"/>
    <w:rsid w:val="00DA0CB6"/>
    <w:rsid w:val="00DA13EA"/>
    <w:rsid w:val="00DA182A"/>
    <w:rsid w:val="00DA38EB"/>
    <w:rsid w:val="00DA393F"/>
    <w:rsid w:val="00DA40B7"/>
    <w:rsid w:val="00DA4341"/>
    <w:rsid w:val="00DA7E76"/>
    <w:rsid w:val="00DB1B4C"/>
    <w:rsid w:val="00DB2B45"/>
    <w:rsid w:val="00DB2CDA"/>
    <w:rsid w:val="00DB35D8"/>
    <w:rsid w:val="00DB3B69"/>
    <w:rsid w:val="00DB3EA3"/>
    <w:rsid w:val="00DB5811"/>
    <w:rsid w:val="00DB6A88"/>
    <w:rsid w:val="00DB6ECB"/>
    <w:rsid w:val="00DC12E0"/>
    <w:rsid w:val="00DC2353"/>
    <w:rsid w:val="00DC3DD5"/>
    <w:rsid w:val="00DC484D"/>
    <w:rsid w:val="00DC4C2F"/>
    <w:rsid w:val="00DC6A71"/>
    <w:rsid w:val="00DD00A5"/>
    <w:rsid w:val="00DD036F"/>
    <w:rsid w:val="00DD28D0"/>
    <w:rsid w:val="00DD31B4"/>
    <w:rsid w:val="00DD3360"/>
    <w:rsid w:val="00DD392D"/>
    <w:rsid w:val="00DD512E"/>
    <w:rsid w:val="00DD59AE"/>
    <w:rsid w:val="00DD5BA0"/>
    <w:rsid w:val="00DD6502"/>
    <w:rsid w:val="00DD7375"/>
    <w:rsid w:val="00DE1560"/>
    <w:rsid w:val="00DE1EE7"/>
    <w:rsid w:val="00DE2419"/>
    <w:rsid w:val="00DE31C8"/>
    <w:rsid w:val="00DE427B"/>
    <w:rsid w:val="00DE4A20"/>
    <w:rsid w:val="00DE6735"/>
    <w:rsid w:val="00DF1F9A"/>
    <w:rsid w:val="00DF2BCD"/>
    <w:rsid w:val="00DF330E"/>
    <w:rsid w:val="00DF39B6"/>
    <w:rsid w:val="00DF49FD"/>
    <w:rsid w:val="00DF4EAE"/>
    <w:rsid w:val="00DF5A1B"/>
    <w:rsid w:val="00DF5EC0"/>
    <w:rsid w:val="00DF696A"/>
    <w:rsid w:val="00E003CD"/>
    <w:rsid w:val="00E004D8"/>
    <w:rsid w:val="00E027CB"/>
    <w:rsid w:val="00E0357D"/>
    <w:rsid w:val="00E0463E"/>
    <w:rsid w:val="00E04729"/>
    <w:rsid w:val="00E0526D"/>
    <w:rsid w:val="00E06489"/>
    <w:rsid w:val="00E1166C"/>
    <w:rsid w:val="00E128DC"/>
    <w:rsid w:val="00E129E9"/>
    <w:rsid w:val="00E12E77"/>
    <w:rsid w:val="00E1379B"/>
    <w:rsid w:val="00E148FB"/>
    <w:rsid w:val="00E15802"/>
    <w:rsid w:val="00E17AA1"/>
    <w:rsid w:val="00E21490"/>
    <w:rsid w:val="00E218CE"/>
    <w:rsid w:val="00E22682"/>
    <w:rsid w:val="00E241A7"/>
    <w:rsid w:val="00E25BAC"/>
    <w:rsid w:val="00E3015B"/>
    <w:rsid w:val="00E31341"/>
    <w:rsid w:val="00E31D2C"/>
    <w:rsid w:val="00E320BE"/>
    <w:rsid w:val="00E32330"/>
    <w:rsid w:val="00E33495"/>
    <w:rsid w:val="00E3469C"/>
    <w:rsid w:val="00E355B6"/>
    <w:rsid w:val="00E36295"/>
    <w:rsid w:val="00E36468"/>
    <w:rsid w:val="00E4270F"/>
    <w:rsid w:val="00E430F2"/>
    <w:rsid w:val="00E43999"/>
    <w:rsid w:val="00E43C4B"/>
    <w:rsid w:val="00E47B6A"/>
    <w:rsid w:val="00E47CC7"/>
    <w:rsid w:val="00E5091E"/>
    <w:rsid w:val="00E510DC"/>
    <w:rsid w:val="00E512AB"/>
    <w:rsid w:val="00E514CB"/>
    <w:rsid w:val="00E54D5D"/>
    <w:rsid w:val="00E54E28"/>
    <w:rsid w:val="00E56BF8"/>
    <w:rsid w:val="00E605C4"/>
    <w:rsid w:val="00E63CBE"/>
    <w:rsid w:val="00E640D7"/>
    <w:rsid w:val="00E64413"/>
    <w:rsid w:val="00E64676"/>
    <w:rsid w:val="00E70112"/>
    <w:rsid w:val="00E712E3"/>
    <w:rsid w:val="00E724D0"/>
    <w:rsid w:val="00E77701"/>
    <w:rsid w:val="00E802BC"/>
    <w:rsid w:val="00E82D81"/>
    <w:rsid w:val="00E83BA0"/>
    <w:rsid w:val="00E864AD"/>
    <w:rsid w:val="00E86D27"/>
    <w:rsid w:val="00E87FD7"/>
    <w:rsid w:val="00E9066E"/>
    <w:rsid w:val="00E92CDC"/>
    <w:rsid w:val="00E93809"/>
    <w:rsid w:val="00E95987"/>
    <w:rsid w:val="00E97462"/>
    <w:rsid w:val="00E97F63"/>
    <w:rsid w:val="00EA64A7"/>
    <w:rsid w:val="00EA67EB"/>
    <w:rsid w:val="00EA6CED"/>
    <w:rsid w:val="00EA7FBE"/>
    <w:rsid w:val="00EB1E3C"/>
    <w:rsid w:val="00EB7E75"/>
    <w:rsid w:val="00EC1B03"/>
    <w:rsid w:val="00EC22D8"/>
    <w:rsid w:val="00EC3106"/>
    <w:rsid w:val="00EC5636"/>
    <w:rsid w:val="00EC7A0A"/>
    <w:rsid w:val="00EC7A6D"/>
    <w:rsid w:val="00ED1C3E"/>
    <w:rsid w:val="00ED260B"/>
    <w:rsid w:val="00ED2CD5"/>
    <w:rsid w:val="00ED2E04"/>
    <w:rsid w:val="00ED3D4B"/>
    <w:rsid w:val="00ED3F16"/>
    <w:rsid w:val="00ED3F31"/>
    <w:rsid w:val="00ED46E9"/>
    <w:rsid w:val="00ED48DA"/>
    <w:rsid w:val="00EE0675"/>
    <w:rsid w:val="00EE1831"/>
    <w:rsid w:val="00EE34B0"/>
    <w:rsid w:val="00EE4716"/>
    <w:rsid w:val="00EE4C1F"/>
    <w:rsid w:val="00EE5330"/>
    <w:rsid w:val="00EE6A02"/>
    <w:rsid w:val="00EE6D4D"/>
    <w:rsid w:val="00EF1B16"/>
    <w:rsid w:val="00EF1C2C"/>
    <w:rsid w:val="00EF4860"/>
    <w:rsid w:val="00EF5164"/>
    <w:rsid w:val="00EF5D7C"/>
    <w:rsid w:val="00F01218"/>
    <w:rsid w:val="00F01C86"/>
    <w:rsid w:val="00F05935"/>
    <w:rsid w:val="00F05B7E"/>
    <w:rsid w:val="00F1054A"/>
    <w:rsid w:val="00F11500"/>
    <w:rsid w:val="00F118B2"/>
    <w:rsid w:val="00F126F8"/>
    <w:rsid w:val="00F13C4C"/>
    <w:rsid w:val="00F17C6D"/>
    <w:rsid w:val="00F213AD"/>
    <w:rsid w:val="00F21C41"/>
    <w:rsid w:val="00F235FC"/>
    <w:rsid w:val="00F240BB"/>
    <w:rsid w:val="00F24AF2"/>
    <w:rsid w:val="00F315C1"/>
    <w:rsid w:val="00F33F3D"/>
    <w:rsid w:val="00F36FC8"/>
    <w:rsid w:val="00F37DC6"/>
    <w:rsid w:val="00F42E34"/>
    <w:rsid w:val="00F438E7"/>
    <w:rsid w:val="00F47141"/>
    <w:rsid w:val="00F4754C"/>
    <w:rsid w:val="00F511A3"/>
    <w:rsid w:val="00F52D98"/>
    <w:rsid w:val="00F53A3E"/>
    <w:rsid w:val="00F53E53"/>
    <w:rsid w:val="00F54154"/>
    <w:rsid w:val="00F57FED"/>
    <w:rsid w:val="00F60478"/>
    <w:rsid w:val="00F65904"/>
    <w:rsid w:val="00F65D20"/>
    <w:rsid w:val="00F671B7"/>
    <w:rsid w:val="00F675BF"/>
    <w:rsid w:val="00F67BB0"/>
    <w:rsid w:val="00F7085B"/>
    <w:rsid w:val="00F72D15"/>
    <w:rsid w:val="00F72FF2"/>
    <w:rsid w:val="00F83AB5"/>
    <w:rsid w:val="00F83C9D"/>
    <w:rsid w:val="00F8668E"/>
    <w:rsid w:val="00F8708F"/>
    <w:rsid w:val="00F9057B"/>
    <w:rsid w:val="00F957B7"/>
    <w:rsid w:val="00F9771C"/>
    <w:rsid w:val="00F979DE"/>
    <w:rsid w:val="00FA0D88"/>
    <w:rsid w:val="00FA17EA"/>
    <w:rsid w:val="00FA25CA"/>
    <w:rsid w:val="00FA3AE3"/>
    <w:rsid w:val="00FA4F35"/>
    <w:rsid w:val="00FA5FD4"/>
    <w:rsid w:val="00FA6625"/>
    <w:rsid w:val="00FB0270"/>
    <w:rsid w:val="00FB0E87"/>
    <w:rsid w:val="00FB226F"/>
    <w:rsid w:val="00FB2870"/>
    <w:rsid w:val="00FB474E"/>
    <w:rsid w:val="00FB5EE9"/>
    <w:rsid w:val="00FB6FFE"/>
    <w:rsid w:val="00FC0415"/>
    <w:rsid w:val="00FC0901"/>
    <w:rsid w:val="00FC4D33"/>
    <w:rsid w:val="00FC774A"/>
    <w:rsid w:val="00FC788F"/>
    <w:rsid w:val="00FC7F3A"/>
    <w:rsid w:val="00FD00D7"/>
    <w:rsid w:val="00FD04AD"/>
    <w:rsid w:val="00FD0D91"/>
    <w:rsid w:val="00FD1174"/>
    <w:rsid w:val="00FD229B"/>
    <w:rsid w:val="00FD27C3"/>
    <w:rsid w:val="00FD4D4A"/>
    <w:rsid w:val="00FD5450"/>
    <w:rsid w:val="00FD5D19"/>
    <w:rsid w:val="00FE081A"/>
    <w:rsid w:val="00FE0879"/>
    <w:rsid w:val="00FE1D95"/>
    <w:rsid w:val="00FE40AC"/>
    <w:rsid w:val="00FE54F4"/>
    <w:rsid w:val="00FE54FD"/>
    <w:rsid w:val="00FE5C35"/>
    <w:rsid w:val="00FF1487"/>
    <w:rsid w:val="00FF1DF8"/>
    <w:rsid w:val="00FF3530"/>
    <w:rsid w:val="00FF68BC"/>
    <w:rsid w:val="00FF72B2"/>
    <w:rsid w:val="00FF7699"/>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529dba"/>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HTML Cite" w:uiPriority="99"/>
    <w:lsdException w:name="annotation subject"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1C1BDB"/>
    <w:pPr>
      <w:spacing w:line="260" w:lineRule="exact"/>
    </w:pPr>
    <w:rPr>
      <w:rFonts w:ascii="Arial" w:hAnsi="Arial"/>
      <w:szCs w:val="24"/>
      <w:lang w:eastAsia="en-US"/>
    </w:rPr>
  </w:style>
  <w:style w:type="paragraph" w:styleId="Naslov1">
    <w:name w:val="heading 1"/>
    <w:aliases w:val="NASLOV,Heading 1 Char,Heading 1 Char1 Char1,Heading 1 Char Char Char1,Heading 1 Char1 Char1 Char Char,Heading 1 Char Char Char1 Char Char,Heading 1 Char Char1,Heading 1 Char1 Char1 Char1,Heading 1 Char Char Char1 Char1"/>
    <w:basedOn w:val="Navaden"/>
    <w:next w:val="Navaden"/>
    <w:link w:val="Naslov1Znak"/>
    <w:autoRedefine/>
    <w:qFormat/>
    <w:rsid w:val="00BE25CD"/>
    <w:pPr>
      <w:keepNext/>
      <w:spacing w:before="60" w:after="60"/>
      <w:outlineLvl w:val="0"/>
    </w:pPr>
    <w:rPr>
      <w:b/>
      <w:szCs w:val="20"/>
      <w:lang w:val="x-none" w:eastAsia="x-none"/>
    </w:rPr>
  </w:style>
  <w:style w:type="paragraph" w:styleId="Naslov2">
    <w:name w:val="heading 2"/>
    <w:basedOn w:val="Navaden"/>
    <w:next w:val="Navaden"/>
    <w:link w:val="Naslov2Znak"/>
    <w:qFormat/>
    <w:rsid w:val="00DC4C2F"/>
    <w:pPr>
      <w:keepNext/>
      <w:spacing w:before="240" w:after="60" w:line="240" w:lineRule="auto"/>
      <w:jc w:val="both"/>
      <w:outlineLvl w:val="1"/>
    </w:pPr>
    <w:rPr>
      <w:rFonts w:cs="Arial"/>
      <w:b/>
      <w:bCs/>
      <w:i/>
      <w:iCs/>
      <w:sz w:val="28"/>
      <w:szCs w:val="28"/>
    </w:rPr>
  </w:style>
  <w:style w:type="paragraph" w:styleId="Naslov3">
    <w:name w:val="heading 3"/>
    <w:basedOn w:val="Navaden"/>
    <w:next w:val="Navaden"/>
    <w:link w:val="Naslov3Znak"/>
    <w:qFormat/>
    <w:rsid w:val="00DC4C2F"/>
    <w:pPr>
      <w:keepNext/>
      <w:spacing w:before="240" w:after="60" w:line="240" w:lineRule="auto"/>
      <w:jc w:val="both"/>
      <w:outlineLvl w:val="2"/>
    </w:pPr>
    <w:rPr>
      <w:b/>
      <w:bCs/>
      <w:sz w:val="26"/>
      <w:szCs w:val="26"/>
      <w:lang w:val="x-none"/>
    </w:rPr>
  </w:style>
  <w:style w:type="paragraph" w:styleId="Naslov4">
    <w:name w:val="heading 4"/>
    <w:basedOn w:val="Navaden"/>
    <w:next w:val="Navaden"/>
    <w:link w:val="Naslov4Znak"/>
    <w:autoRedefine/>
    <w:qFormat/>
    <w:rsid w:val="006C1C49"/>
    <w:pPr>
      <w:keepNext/>
      <w:keepLines/>
      <w:spacing w:after="240" w:line="240" w:lineRule="auto"/>
      <w:ind w:left="720" w:hanging="720"/>
      <w:outlineLvl w:val="3"/>
    </w:pPr>
    <w:rPr>
      <w:rFonts w:ascii="Times New Roman" w:hAnsi="Times New Roman"/>
      <w:b/>
      <w:i/>
      <w:sz w:val="24"/>
      <w:szCs w:val="20"/>
      <w:lang w:eastAsia="sl-SI"/>
    </w:rPr>
  </w:style>
  <w:style w:type="paragraph" w:styleId="Naslov5">
    <w:name w:val="heading 5"/>
    <w:basedOn w:val="Navaden"/>
    <w:next w:val="Navaden"/>
    <w:link w:val="Naslov5Znak"/>
    <w:qFormat/>
    <w:rsid w:val="002936C3"/>
    <w:pPr>
      <w:keepNext/>
      <w:keepLines/>
      <w:spacing w:before="200" w:line="240" w:lineRule="auto"/>
      <w:outlineLvl w:val="4"/>
    </w:pPr>
    <w:rPr>
      <w:rFonts w:ascii="Times New Roman" w:hAnsi="Times New Roman"/>
      <w:color w:val="243F60"/>
      <w:sz w:val="22"/>
      <w:szCs w:val="22"/>
    </w:rPr>
  </w:style>
  <w:style w:type="paragraph" w:styleId="Naslov6">
    <w:name w:val="heading 6"/>
    <w:basedOn w:val="Navaden"/>
    <w:next w:val="Navaden"/>
    <w:link w:val="Naslov6Znak"/>
    <w:qFormat/>
    <w:rsid w:val="006C1C49"/>
    <w:pPr>
      <w:spacing w:before="240" w:after="60" w:line="240" w:lineRule="auto"/>
      <w:jc w:val="both"/>
      <w:outlineLvl w:val="5"/>
    </w:pPr>
    <w:rPr>
      <w:rFonts w:ascii="Times New Roman" w:hAnsi="Times New Roman"/>
      <w:b/>
      <w:bCs/>
      <w:sz w:val="22"/>
      <w:szCs w:val="22"/>
      <w:lang w:eastAsia="sl-SI"/>
    </w:rPr>
  </w:style>
  <w:style w:type="paragraph" w:styleId="Naslov7">
    <w:name w:val="heading 7"/>
    <w:basedOn w:val="Navaden"/>
    <w:next w:val="Navaden"/>
    <w:link w:val="Naslov7Znak"/>
    <w:qFormat/>
    <w:rsid w:val="002936C3"/>
    <w:pPr>
      <w:keepNext/>
      <w:keepLines/>
      <w:spacing w:before="200" w:line="240" w:lineRule="auto"/>
      <w:outlineLvl w:val="6"/>
    </w:pPr>
    <w:rPr>
      <w:rFonts w:ascii="Times New Roman" w:hAnsi="Times New Roman"/>
      <w:i/>
      <w:iCs/>
      <w:color w:val="404040"/>
      <w:sz w:val="22"/>
      <w:szCs w:val="22"/>
    </w:rPr>
  </w:style>
  <w:style w:type="paragraph" w:styleId="Naslov8">
    <w:name w:val="heading 8"/>
    <w:basedOn w:val="Navaden"/>
    <w:next w:val="Navaden"/>
    <w:link w:val="Naslov8Znak"/>
    <w:qFormat/>
    <w:rsid w:val="006C1C49"/>
    <w:pPr>
      <w:spacing w:before="240" w:after="60"/>
      <w:outlineLvl w:val="7"/>
    </w:pPr>
    <w:rPr>
      <w:rFonts w:ascii="Times New Roman" w:hAnsi="Times New Roman"/>
      <w:i/>
      <w:iCs/>
      <w:sz w:val="24"/>
      <w:lang w:val="en-US"/>
    </w:rPr>
  </w:style>
  <w:style w:type="paragraph" w:styleId="Naslov9">
    <w:name w:val="heading 9"/>
    <w:basedOn w:val="Navaden"/>
    <w:next w:val="Navaden"/>
    <w:link w:val="Naslov9Znak"/>
    <w:qFormat/>
    <w:rsid w:val="006C1C49"/>
    <w:pPr>
      <w:spacing w:before="240" w:after="60"/>
      <w:outlineLvl w:val="8"/>
    </w:pPr>
    <w:rPr>
      <w:rFonts w:cs="Arial"/>
      <w:sz w:val="22"/>
      <w:szCs w:val="22"/>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Heading 1 Char Znak,Heading 1 Char1 Char1 Znak,Heading 1 Char Char Char1 Znak,Heading 1 Char1 Char1 Char Char Znak,Heading 1 Char Char Char1 Char Char Znak,Heading 1 Char Char1 Znak,Heading 1 Char1 Char1 Char1 Znak"/>
    <w:link w:val="Naslov1"/>
    <w:locked/>
    <w:rsid w:val="00BE25CD"/>
    <w:rPr>
      <w:rFonts w:ascii="Arial" w:hAnsi="Arial" w:cs="Arial"/>
      <w:b/>
    </w:rPr>
  </w:style>
  <w:style w:type="character" w:customStyle="1" w:styleId="Naslov2Znak">
    <w:name w:val="Naslov 2 Znak"/>
    <w:link w:val="Naslov2"/>
    <w:rsid w:val="002936C3"/>
    <w:rPr>
      <w:rFonts w:ascii="Arial" w:hAnsi="Arial" w:cs="Arial"/>
      <w:b/>
      <w:bCs/>
      <w:i/>
      <w:iCs/>
      <w:sz w:val="28"/>
      <w:szCs w:val="28"/>
      <w:lang w:val="sl-SI" w:eastAsia="en-US" w:bidi="ar-SA"/>
    </w:rPr>
  </w:style>
  <w:style w:type="character" w:customStyle="1" w:styleId="Naslov4Znak">
    <w:name w:val="Naslov 4 Znak"/>
    <w:link w:val="Naslov4"/>
    <w:semiHidden/>
    <w:locked/>
    <w:rsid w:val="006C1C49"/>
    <w:rPr>
      <w:b/>
      <w:i/>
      <w:sz w:val="24"/>
      <w:lang w:val="sl-SI" w:eastAsia="sl-SI" w:bidi="ar-SA"/>
    </w:rPr>
  </w:style>
  <w:style w:type="character" w:customStyle="1" w:styleId="Naslov6Znak">
    <w:name w:val="Naslov 6 Znak"/>
    <w:link w:val="Naslov6"/>
    <w:semiHidden/>
    <w:locked/>
    <w:rsid w:val="006C1C49"/>
    <w:rPr>
      <w:b/>
      <w:bCs/>
      <w:sz w:val="22"/>
      <w:szCs w:val="22"/>
      <w:lang w:val="sl-SI" w:eastAsia="sl-SI" w:bidi="ar-SA"/>
    </w:rPr>
  </w:style>
  <w:style w:type="character" w:customStyle="1" w:styleId="Naslov8Znak">
    <w:name w:val="Naslov 8 Znak"/>
    <w:link w:val="Naslov8"/>
    <w:locked/>
    <w:rsid w:val="006C1C49"/>
    <w:rPr>
      <w:i/>
      <w:iCs/>
      <w:sz w:val="24"/>
      <w:szCs w:val="24"/>
      <w:lang w:val="en-US" w:eastAsia="en-US" w:bidi="ar-SA"/>
    </w:rPr>
  </w:style>
  <w:style w:type="character" w:customStyle="1" w:styleId="Naslov9Znak">
    <w:name w:val="Naslov 9 Znak"/>
    <w:link w:val="Naslov9"/>
    <w:locked/>
    <w:rsid w:val="006C1C49"/>
    <w:rPr>
      <w:rFonts w:ascii="Arial" w:hAnsi="Arial" w:cs="Arial"/>
      <w:sz w:val="22"/>
      <w:szCs w:val="22"/>
      <w:lang w:val="en-US" w:eastAsia="en-US" w:bidi="ar-SA"/>
    </w:rPr>
  </w:style>
  <w:style w:type="paragraph" w:styleId="Glava">
    <w:name w:val="header"/>
    <w:aliases w:val="Header-PR"/>
    <w:basedOn w:val="Navaden"/>
    <w:link w:val="GlavaZnak"/>
    <w:rsid w:val="00AD2B87"/>
    <w:pPr>
      <w:tabs>
        <w:tab w:val="center" w:pos="4320"/>
        <w:tab w:val="right" w:pos="8640"/>
      </w:tabs>
    </w:pPr>
    <w:rPr>
      <w:lang w:val="en-US"/>
    </w:rPr>
  </w:style>
  <w:style w:type="character" w:customStyle="1" w:styleId="GlavaZnak">
    <w:name w:val="Glava Znak"/>
    <w:aliases w:val="Header-PR Znak"/>
    <w:link w:val="Glava"/>
    <w:locked/>
    <w:rsid w:val="006C1C49"/>
    <w:rPr>
      <w:rFonts w:ascii="Arial" w:hAnsi="Arial"/>
      <w:szCs w:val="24"/>
      <w:lang w:val="en-US" w:eastAsia="en-US" w:bidi="ar-SA"/>
    </w:rPr>
  </w:style>
  <w:style w:type="paragraph" w:styleId="Noga">
    <w:name w:val="footer"/>
    <w:aliases w:val="Footer-PR"/>
    <w:basedOn w:val="Navaden"/>
    <w:link w:val="NogaZnak"/>
    <w:rsid w:val="00AD2B87"/>
    <w:pPr>
      <w:tabs>
        <w:tab w:val="center" w:pos="4320"/>
        <w:tab w:val="right" w:pos="8640"/>
      </w:tabs>
    </w:pPr>
    <w:rPr>
      <w:lang w:val="en-US"/>
    </w:rPr>
  </w:style>
  <w:style w:type="character" w:customStyle="1" w:styleId="NogaZnak">
    <w:name w:val="Noga Znak"/>
    <w:aliases w:val="Footer-PR Znak"/>
    <w:link w:val="Noga"/>
    <w:locked/>
    <w:rsid w:val="006C1C49"/>
    <w:rPr>
      <w:rFonts w:ascii="Arial" w:hAnsi="Arial"/>
      <w:szCs w:val="24"/>
      <w:lang w:val="en-US" w:eastAsia="en-US" w:bidi="ar-SA"/>
    </w:rPr>
  </w:style>
  <w:style w:type="paragraph" w:styleId="Zgradbadokumenta">
    <w:name w:val="Document Map"/>
    <w:basedOn w:val="Navaden"/>
    <w:link w:val="ZgradbadokumentaZnak"/>
    <w:rsid w:val="00B31575"/>
    <w:rPr>
      <w:rFonts w:ascii="Tahoma" w:hAnsi="Tahoma"/>
      <w:sz w:val="16"/>
      <w:szCs w:val="16"/>
      <w:lang w:val="en-US"/>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Telobesedila">
    <w:name w:val="Body Text"/>
    <w:basedOn w:val="Navaden"/>
    <w:link w:val="TelobesedilaZnak"/>
    <w:rsid w:val="00DC4C2F"/>
    <w:pPr>
      <w:spacing w:line="240" w:lineRule="auto"/>
      <w:jc w:val="both"/>
    </w:pPr>
    <w:rPr>
      <w:rFonts w:ascii="Times New Roman" w:hAnsi="Times New Roman"/>
      <w:b/>
      <w:bCs/>
      <w:sz w:val="24"/>
      <w:szCs w:val="20"/>
      <w:lang w:eastAsia="sl-SI"/>
    </w:rPr>
  </w:style>
  <w:style w:type="character" w:customStyle="1" w:styleId="TelobesedilaZnak">
    <w:name w:val="Telo besedila Znak"/>
    <w:link w:val="Telobesedila"/>
    <w:semiHidden/>
    <w:locked/>
    <w:rsid w:val="006C1C49"/>
    <w:rPr>
      <w:b/>
      <w:bCs/>
      <w:sz w:val="24"/>
      <w:lang w:val="sl-SI" w:eastAsia="sl-SI" w:bidi="ar-SA"/>
    </w:rPr>
  </w:style>
  <w:style w:type="paragraph" w:customStyle="1" w:styleId="arttext1">
    <w:name w:val="arttext1"/>
    <w:basedOn w:val="Navaden"/>
    <w:rsid w:val="00DC4C2F"/>
    <w:pPr>
      <w:spacing w:before="240" w:after="240" w:line="324" w:lineRule="auto"/>
      <w:ind w:left="40" w:right="40"/>
    </w:pPr>
    <w:rPr>
      <w:rFonts w:ascii="Tahoma" w:hAnsi="Tahoma" w:cs="Tahoma"/>
      <w:color w:val="000000"/>
      <w:sz w:val="12"/>
      <w:szCs w:val="12"/>
      <w:lang w:eastAsia="sl-SI"/>
    </w:rPr>
  </w:style>
  <w:style w:type="paragraph" w:styleId="Sprotnaopomba-besedilo">
    <w:name w:val="footnote text"/>
    <w:aliases w:val="Footnote,Fußnote"/>
    <w:basedOn w:val="Navaden"/>
    <w:link w:val="Sprotnaopomba-besediloZnak"/>
    <w:semiHidden/>
    <w:rsid w:val="00DC4C2F"/>
    <w:pPr>
      <w:spacing w:line="240" w:lineRule="auto"/>
      <w:jc w:val="both"/>
    </w:pPr>
    <w:rPr>
      <w:szCs w:val="20"/>
      <w:lang w:val="en-GB"/>
    </w:rPr>
  </w:style>
  <w:style w:type="character" w:customStyle="1" w:styleId="Sprotnaopomba-besediloZnak">
    <w:name w:val="Sprotna opomba - besedilo Znak"/>
    <w:aliases w:val="Footnote Znak,Fußnote Znak"/>
    <w:link w:val="Sprotnaopomba-besedilo"/>
    <w:semiHidden/>
    <w:locked/>
    <w:rsid w:val="00DC4C2F"/>
    <w:rPr>
      <w:rFonts w:ascii="Arial" w:hAnsi="Arial"/>
      <w:lang w:val="en-GB" w:eastAsia="en-US" w:bidi="ar-SA"/>
    </w:rPr>
  </w:style>
  <w:style w:type="paragraph" w:customStyle="1" w:styleId="Neotevilenodstavek">
    <w:name w:val="Neoštevilčen odstavek"/>
    <w:basedOn w:val="Navaden"/>
    <w:link w:val="NeotevilenodstavekZnak"/>
    <w:qFormat/>
    <w:rsid w:val="00DC4C2F"/>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DC4C2F"/>
    <w:rPr>
      <w:rFonts w:ascii="Arial" w:hAnsi="Arial" w:cs="Arial"/>
      <w:sz w:val="22"/>
      <w:szCs w:val="22"/>
      <w:lang w:val="sl-SI" w:eastAsia="sl-SI" w:bidi="ar-SA"/>
    </w:rPr>
  </w:style>
  <w:style w:type="paragraph" w:customStyle="1" w:styleId="Oddelek">
    <w:name w:val="Oddelek"/>
    <w:basedOn w:val="Navaden"/>
    <w:link w:val="OddelekZnak1"/>
    <w:qFormat/>
    <w:rsid w:val="00DC4C2F"/>
    <w:pPr>
      <w:numPr>
        <w:numId w:val="2"/>
      </w:numPr>
      <w:suppressAutoHyphens/>
      <w:overflowPunct w:val="0"/>
      <w:autoSpaceDE w:val="0"/>
      <w:autoSpaceDN w:val="0"/>
      <w:adjustRightInd w:val="0"/>
      <w:spacing w:before="280" w:after="60" w:line="200" w:lineRule="exact"/>
      <w:jc w:val="center"/>
      <w:textAlignment w:val="baseline"/>
      <w:outlineLvl w:val="3"/>
    </w:pPr>
    <w:rPr>
      <w:b/>
      <w:sz w:val="22"/>
      <w:szCs w:val="22"/>
      <w:lang w:val="x-none" w:eastAsia="x-none"/>
    </w:rPr>
  </w:style>
  <w:style w:type="character" w:customStyle="1" w:styleId="OddelekZnak1">
    <w:name w:val="Oddelek Znak1"/>
    <w:link w:val="Oddelek"/>
    <w:rsid w:val="00DC4C2F"/>
    <w:rPr>
      <w:rFonts w:ascii="Arial" w:hAnsi="Arial"/>
      <w:b/>
      <w:sz w:val="22"/>
      <w:szCs w:val="22"/>
      <w:lang w:val="x-none" w:eastAsia="x-none"/>
    </w:rPr>
  </w:style>
  <w:style w:type="paragraph" w:customStyle="1" w:styleId="Alineazaodstavkom">
    <w:name w:val="Alinea za odstavkom"/>
    <w:basedOn w:val="Navaden"/>
    <w:link w:val="AlineazaodstavkomZnak"/>
    <w:qFormat/>
    <w:rsid w:val="00DC4C2F"/>
    <w:pPr>
      <w:numPr>
        <w:numId w:val="4"/>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DC4C2F"/>
    <w:rPr>
      <w:rFonts w:ascii="Arial" w:hAnsi="Arial"/>
      <w:sz w:val="22"/>
      <w:szCs w:val="22"/>
      <w:lang w:val="x-none" w:eastAsia="x-none"/>
    </w:rPr>
  </w:style>
  <w:style w:type="paragraph" w:customStyle="1" w:styleId="Poglavje">
    <w:name w:val="Poglavje"/>
    <w:basedOn w:val="Navaden"/>
    <w:qFormat/>
    <w:rsid w:val="00DC4C2F"/>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Vrstapredpisa">
    <w:name w:val="Vrsta predpisa"/>
    <w:basedOn w:val="Navaden"/>
    <w:link w:val="VrstapredpisaZnak"/>
    <w:qFormat/>
    <w:rsid w:val="00DC4C2F"/>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DC4C2F"/>
    <w:rPr>
      <w:rFonts w:ascii="Arial" w:hAnsi="Arial" w:cs="Arial"/>
      <w:b/>
      <w:bCs/>
      <w:color w:val="000000"/>
      <w:spacing w:val="40"/>
      <w:sz w:val="22"/>
      <w:szCs w:val="22"/>
      <w:lang w:val="sl-SI" w:eastAsia="sl-SI" w:bidi="ar-SA"/>
    </w:rPr>
  </w:style>
  <w:style w:type="paragraph" w:customStyle="1" w:styleId="Naslovpredpisa">
    <w:name w:val="Naslov_predpisa"/>
    <w:basedOn w:val="Navaden"/>
    <w:link w:val="NaslovpredpisaZnak"/>
    <w:qFormat/>
    <w:rsid w:val="00DC4C2F"/>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DC4C2F"/>
    <w:rPr>
      <w:rFonts w:ascii="Arial" w:hAnsi="Arial" w:cs="Arial"/>
      <w:b/>
      <w:sz w:val="22"/>
      <w:szCs w:val="22"/>
      <w:lang w:val="sl-SI" w:eastAsia="sl-SI" w:bidi="ar-SA"/>
    </w:rPr>
  </w:style>
  <w:style w:type="paragraph" w:styleId="Navadensplet">
    <w:name w:val="Normal (Web)"/>
    <w:basedOn w:val="Navaden"/>
    <w:rsid w:val="001C1BDB"/>
    <w:pPr>
      <w:spacing w:after="210" w:line="240" w:lineRule="auto"/>
    </w:pPr>
    <w:rPr>
      <w:rFonts w:ascii="Times New Roman" w:hAnsi="Times New Roman"/>
      <w:color w:val="333333"/>
      <w:sz w:val="18"/>
      <w:szCs w:val="18"/>
      <w:lang w:eastAsia="sl-SI"/>
    </w:rPr>
  </w:style>
  <w:style w:type="paragraph" w:styleId="Besedilooblaka">
    <w:name w:val="Balloon Text"/>
    <w:basedOn w:val="Navaden"/>
    <w:link w:val="BesedilooblakaZnak"/>
    <w:semiHidden/>
    <w:rsid w:val="00E25BAC"/>
    <w:rPr>
      <w:rFonts w:ascii="Tahoma" w:hAnsi="Tahoma" w:cs="Tahoma"/>
      <w:sz w:val="16"/>
      <w:szCs w:val="16"/>
      <w:lang w:val="en-US"/>
    </w:rPr>
  </w:style>
  <w:style w:type="character" w:customStyle="1" w:styleId="BesedilooblakaZnak">
    <w:name w:val="Besedilo oblačka Znak"/>
    <w:link w:val="Besedilooblaka"/>
    <w:locked/>
    <w:rsid w:val="006C1C49"/>
    <w:rPr>
      <w:rFonts w:ascii="Tahoma" w:hAnsi="Tahoma" w:cs="Tahoma"/>
      <w:sz w:val="16"/>
      <w:szCs w:val="16"/>
      <w:lang w:val="en-US" w:eastAsia="en-US" w:bidi="ar-SA"/>
    </w:rPr>
  </w:style>
  <w:style w:type="paragraph" w:styleId="Telobesedila-zamik">
    <w:name w:val="Body Text Indent"/>
    <w:basedOn w:val="Navaden"/>
    <w:link w:val="Telobesedila-zamikZnak"/>
    <w:rsid w:val="006C1C49"/>
    <w:pPr>
      <w:spacing w:after="120"/>
      <w:ind w:left="283"/>
    </w:pPr>
    <w:rPr>
      <w:lang w:val="en-US"/>
    </w:rPr>
  </w:style>
  <w:style w:type="character" w:customStyle="1" w:styleId="Telobesedila-zamikZnak">
    <w:name w:val="Telo besedila - zamik Znak"/>
    <w:link w:val="Telobesedila-zamik"/>
    <w:semiHidden/>
    <w:locked/>
    <w:rsid w:val="006C1C49"/>
    <w:rPr>
      <w:rFonts w:ascii="Arial" w:hAnsi="Arial"/>
      <w:szCs w:val="24"/>
      <w:lang w:val="en-US" w:eastAsia="en-US" w:bidi="ar-SA"/>
    </w:rPr>
  </w:style>
  <w:style w:type="paragraph" w:customStyle="1" w:styleId="Odstavekseznama1">
    <w:name w:val="Odstavek seznama1"/>
    <w:basedOn w:val="Navaden"/>
    <w:qFormat/>
    <w:rsid w:val="006C1C49"/>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6C1C49"/>
    <w:pPr>
      <w:tabs>
        <w:tab w:val="num" w:pos="360"/>
      </w:tabs>
      <w:overflowPunct w:val="0"/>
      <w:autoSpaceDE w:val="0"/>
      <w:autoSpaceDN w:val="0"/>
      <w:adjustRightInd w:val="0"/>
      <w:spacing w:line="200" w:lineRule="exact"/>
      <w:ind w:left="360" w:hanging="360"/>
      <w:jc w:val="both"/>
      <w:textAlignment w:val="baseline"/>
    </w:pPr>
    <w:rPr>
      <w:rFonts w:cs="Arial"/>
      <w:sz w:val="22"/>
      <w:szCs w:val="22"/>
      <w:lang w:eastAsia="sl-SI"/>
    </w:rPr>
  </w:style>
  <w:style w:type="character" w:customStyle="1" w:styleId="AlineazatokoZnak">
    <w:name w:val="Alinea za točko Znak"/>
    <w:link w:val="Alineazatoko"/>
    <w:locked/>
    <w:rsid w:val="006C1C49"/>
    <w:rPr>
      <w:rFonts w:ascii="Arial" w:hAnsi="Arial" w:cs="Arial"/>
      <w:sz w:val="22"/>
      <w:szCs w:val="22"/>
      <w:lang w:val="sl-SI" w:eastAsia="sl-SI" w:bidi="ar-SA"/>
    </w:rPr>
  </w:style>
  <w:style w:type="character" w:customStyle="1" w:styleId="rkovnatokazaodstavkomZnak">
    <w:name w:val="Črkovna točka_za odstavkom Znak"/>
    <w:link w:val="rkovnatokazaodstavkom"/>
    <w:locked/>
    <w:rsid w:val="006C1C49"/>
    <w:rPr>
      <w:rFonts w:ascii="Arial" w:hAnsi="Arial"/>
      <w:lang w:val="x-none" w:eastAsia="x-none"/>
    </w:rPr>
  </w:style>
  <w:style w:type="paragraph" w:customStyle="1" w:styleId="rkovnatokazaodstavkom">
    <w:name w:val="Črkovna točka_za odstavkom"/>
    <w:basedOn w:val="Navaden"/>
    <w:link w:val="rkovnatokazaodstavkomZnak"/>
    <w:qFormat/>
    <w:rsid w:val="006C1C49"/>
    <w:pPr>
      <w:numPr>
        <w:numId w:val="3"/>
      </w:numPr>
      <w:overflowPunct w:val="0"/>
      <w:autoSpaceDE w:val="0"/>
      <w:autoSpaceDN w:val="0"/>
      <w:adjustRightInd w:val="0"/>
      <w:spacing w:line="200" w:lineRule="exact"/>
      <w:jc w:val="both"/>
      <w:textAlignment w:val="baseline"/>
    </w:pPr>
    <w:rPr>
      <w:szCs w:val="20"/>
      <w:lang w:val="x-none" w:eastAsia="x-none"/>
    </w:rPr>
  </w:style>
  <w:style w:type="paragraph" w:customStyle="1" w:styleId="Odsek">
    <w:name w:val="Odsek"/>
    <w:basedOn w:val="Oddelek"/>
    <w:link w:val="OdsekZnak"/>
    <w:qFormat/>
    <w:rsid w:val="006C1C49"/>
    <w:pPr>
      <w:numPr>
        <w:numId w:val="1"/>
      </w:numPr>
    </w:pPr>
  </w:style>
  <w:style w:type="character" w:customStyle="1" w:styleId="OdsekZnak">
    <w:name w:val="Odsek Znak"/>
    <w:basedOn w:val="OddelekZnak1"/>
    <w:link w:val="Odsek"/>
    <w:locked/>
    <w:rsid w:val="006C1C49"/>
    <w:rPr>
      <w:rFonts w:ascii="Arial" w:hAnsi="Arial"/>
      <w:b/>
      <w:sz w:val="22"/>
      <w:szCs w:val="22"/>
      <w:lang w:val="x-none" w:eastAsia="x-none"/>
    </w:rPr>
  </w:style>
  <w:style w:type="paragraph" w:customStyle="1" w:styleId="CharCharCharCharCharCharCharCharCharCharCharChar">
    <w:name w:val="Char Char Char Char Char Char Char Char Char Char Char Char"/>
    <w:basedOn w:val="Navaden"/>
    <w:rsid w:val="006C1C49"/>
    <w:pPr>
      <w:spacing w:after="160" w:line="240" w:lineRule="exact"/>
    </w:pPr>
    <w:rPr>
      <w:rFonts w:ascii="Tahoma" w:hAnsi="Tahoma"/>
      <w:szCs w:val="20"/>
    </w:rPr>
  </w:style>
  <w:style w:type="character" w:styleId="Poudarek">
    <w:name w:val="Emphasis"/>
    <w:uiPriority w:val="20"/>
    <w:qFormat/>
    <w:rsid w:val="006C1C49"/>
    <w:rPr>
      <w:rFonts w:cs="Times New Roman"/>
      <w:b/>
      <w:bCs/>
    </w:rPr>
  </w:style>
  <w:style w:type="character" w:customStyle="1" w:styleId="mediumtext1">
    <w:name w:val="medium_text1"/>
    <w:rsid w:val="006C1C49"/>
    <w:rPr>
      <w:rFonts w:cs="Times New Roman"/>
      <w:sz w:val="20"/>
      <w:szCs w:val="20"/>
    </w:rPr>
  </w:style>
  <w:style w:type="paragraph" w:styleId="HTML-oblikovano">
    <w:name w:val="HTML Preformatted"/>
    <w:basedOn w:val="Navaden"/>
    <w:link w:val="HTML-oblikovanoZnak"/>
    <w:rsid w:val="006C1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pPr>
    <w:rPr>
      <w:rFonts w:ascii="Courier New" w:eastAsia="Arial Unicode MS" w:hAnsi="Courier New" w:cs="Courier New"/>
      <w:color w:val="000000"/>
      <w:sz w:val="18"/>
      <w:szCs w:val="18"/>
      <w:lang w:val="en-GB"/>
    </w:rPr>
  </w:style>
  <w:style w:type="character" w:customStyle="1" w:styleId="HTML-oblikovanoZnak">
    <w:name w:val="HTML-oblikovano Znak"/>
    <w:link w:val="HTML-oblikovano"/>
    <w:semiHidden/>
    <w:locked/>
    <w:rsid w:val="006C1C49"/>
    <w:rPr>
      <w:rFonts w:ascii="Courier New" w:eastAsia="Arial Unicode MS" w:hAnsi="Courier New" w:cs="Courier New"/>
      <w:color w:val="000000"/>
      <w:sz w:val="18"/>
      <w:szCs w:val="18"/>
      <w:lang w:val="en-GB" w:eastAsia="en-US" w:bidi="ar-SA"/>
    </w:rPr>
  </w:style>
  <w:style w:type="paragraph" w:customStyle="1" w:styleId="APobarvanoleni">
    <w:name w:val="A Pobarvano členi"/>
    <w:basedOn w:val="Navaden"/>
    <w:rsid w:val="006C1C49"/>
    <w:pPr>
      <w:shd w:val="clear" w:color="auto" w:fill="FFFF99"/>
      <w:spacing w:line="240" w:lineRule="auto"/>
      <w:ind w:left="-907"/>
      <w:jc w:val="both"/>
    </w:pPr>
    <w:rPr>
      <w:rFonts w:ascii="Times New Roman" w:hAnsi="Times New Roman"/>
      <w:color w:val="000000"/>
      <w:sz w:val="24"/>
      <w:szCs w:val="20"/>
      <w:lang w:val="en-GB" w:eastAsia="sl-SI"/>
    </w:rPr>
  </w:style>
  <w:style w:type="character" w:styleId="tevilkastrani">
    <w:name w:val="page number"/>
    <w:rsid w:val="006C1C49"/>
    <w:rPr>
      <w:rFonts w:cs="Times New Roman"/>
    </w:rPr>
  </w:style>
  <w:style w:type="paragraph" w:customStyle="1" w:styleId="novela">
    <w:name w:val="novela"/>
    <w:basedOn w:val="Navaden"/>
    <w:next w:val="Navaden"/>
    <w:autoRedefine/>
    <w:rsid w:val="006C1C49"/>
    <w:pPr>
      <w:keepNext/>
      <w:spacing w:after="120" w:line="240" w:lineRule="auto"/>
      <w:ind w:firstLine="284"/>
      <w:jc w:val="both"/>
    </w:pPr>
    <w:rPr>
      <w:rFonts w:ascii="Times New Roman" w:hAnsi="Times New Roman"/>
      <w:sz w:val="24"/>
      <w:lang w:eastAsia="sl-SI"/>
    </w:rPr>
  </w:style>
  <w:style w:type="paragraph" w:customStyle="1" w:styleId="Naslov32">
    <w:name w:val="Naslov 32"/>
    <w:basedOn w:val="Navaden"/>
    <w:rsid w:val="006C1C49"/>
    <w:pPr>
      <w:spacing w:line="240" w:lineRule="auto"/>
      <w:outlineLvl w:val="3"/>
    </w:pPr>
    <w:rPr>
      <w:rFonts w:ascii="Times New Roman" w:hAnsi="Times New Roman"/>
      <w:sz w:val="27"/>
      <w:szCs w:val="27"/>
      <w:lang w:eastAsia="sl-SI"/>
    </w:rPr>
  </w:style>
  <w:style w:type="character" w:customStyle="1" w:styleId="longtext1">
    <w:name w:val="long_text1"/>
    <w:rsid w:val="006C1C49"/>
    <w:rPr>
      <w:rFonts w:cs="Times New Roman"/>
      <w:sz w:val="16"/>
      <w:szCs w:val="16"/>
    </w:rPr>
  </w:style>
  <w:style w:type="paragraph" w:customStyle="1" w:styleId="ic">
    <w:name w:val="ic"/>
    <w:basedOn w:val="Navaden"/>
    <w:rsid w:val="006C1C49"/>
    <w:pPr>
      <w:spacing w:before="100" w:beforeAutospacing="1" w:after="100" w:afterAutospacing="1" w:line="240" w:lineRule="auto"/>
    </w:pPr>
    <w:rPr>
      <w:rFonts w:ascii="Times New Roman" w:hAnsi="Times New Roman"/>
      <w:sz w:val="24"/>
      <w:lang w:eastAsia="sl-SI"/>
    </w:rPr>
  </w:style>
  <w:style w:type="paragraph" w:customStyle="1" w:styleId="5Normal">
    <w:name w:val="5 Normal"/>
    <w:rsid w:val="006C1C49"/>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spacing w:val="-2"/>
      <w:sz w:val="22"/>
      <w:lang w:val="en-GB" w:eastAsia="en-GB"/>
    </w:rPr>
  </w:style>
  <w:style w:type="paragraph" w:customStyle="1" w:styleId="im">
    <w:name w:val="im"/>
    <w:basedOn w:val="Navaden"/>
    <w:rsid w:val="006C1C49"/>
    <w:pPr>
      <w:spacing w:line="240" w:lineRule="auto"/>
    </w:pPr>
    <w:rPr>
      <w:rFonts w:ascii="Times New Roman" w:hAnsi="Times New Roman"/>
      <w:sz w:val="24"/>
      <w:lang w:eastAsia="sl-SI"/>
    </w:rPr>
  </w:style>
  <w:style w:type="paragraph" w:customStyle="1" w:styleId="EntEmet">
    <w:name w:val="EntEmet"/>
    <w:basedOn w:val="Navaden"/>
    <w:rsid w:val="006C1C49"/>
    <w:pPr>
      <w:tabs>
        <w:tab w:val="left" w:pos="284"/>
        <w:tab w:val="left" w:pos="567"/>
        <w:tab w:val="left" w:pos="851"/>
        <w:tab w:val="left" w:pos="1134"/>
        <w:tab w:val="left" w:pos="1418"/>
      </w:tabs>
      <w:spacing w:before="40" w:line="240" w:lineRule="auto"/>
    </w:pPr>
    <w:rPr>
      <w:rFonts w:ascii="Times New Roman" w:hAnsi="Times New Roman"/>
      <w:sz w:val="24"/>
      <w:szCs w:val="20"/>
      <w:lang w:val="en-GB" w:eastAsia="fr-BE"/>
    </w:rPr>
  </w:style>
  <w:style w:type="paragraph" w:styleId="Pripombabesedilo">
    <w:name w:val="annotation text"/>
    <w:basedOn w:val="Navaden"/>
    <w:link w:val="PripombabesediloZnak"/>
    <w:uiPriority w:val="99"/>
    <w:rsid w:val="006C1C49"/>
    <w:pPr>
      <w:overflowPunct w:val="0"/>
      <w:autoSpaceDE w:val="0"/>
      <w:autoSpaceDN w:val="0"/>
      <w:adjustRightInd w:val="0"/>
      <w:spacing w:line="240" w:lineRule="auto"/>
      <w:jc w:val="both"/>
      <w:textAlignment w:val="baseline"/>
    </w:pPr>
    <w:rPr>
      <w:rFonts w:ascii="Times New Roman" w:hAnsi="Times New Roman"/>
      <w:szCs w:val="20"/>
    </w:rPr>
  </w:style>
  <w:style w:type="character" w:customStyle="1" w:styleId="PripombabesediloZnak">
    <w:name w:val="Pripomba – besedilo Znak"/>
    <w:link w:val="Pripombabesedilo"/>
    <w:uiPriority w:val="99"/>
    <w:locked/>
    <w:rsid w:val="006C1C49"/>
    <w:rPr>
      <w:lang w:val="sl-SI" w:eastAsia="en-US" w:bidi="ar-SA"/>
    </w:rPr>
  </w:style>
  <w:style w:type="paragraph" w:customStyle="1" w:styleId="Odstavekseznama2">
    <w:name w:val="Odstavek seznama2"/>
    <w:basedOn w:val="Navaden"/>
    <w:rsid w:val="006C1C49"/>
    <w:pPr>
      <w:spacing w:line="240" w:lineRule="auto"/>
      <w:ind w:left="720"/>
      <w:contextualSpacing/>
    </w:pPr>
    <w:rPr>
      <w:rFonts w:ascii="Times New Roman" w:hAnsi="Times New Roman"/>
      <w:sz w:val="22"/>
      <w:szCs w:val="22"/>
    </w:rPr>
  </w:style>
  <w:style w:type="character" w:customStyle="1" w:styleId="highlight01">
    <w:name w:val="highlight01"/>
    <w:rsid w:val="006C1C49"/>
    <w:rPr>
      <w:rFonts w:cs="Times New Roman"/>
      <w:color w:val="000000"/>
      <w:shd w:val="clear" w:color="auto" w:fill="FFFF66"/>
    </w:rPr>
  </w:style>
  <w:style w:type="paragraph" w:customStyle="1" w:styleId="esegmenth4">
    <w:name w:val="esegment_h4"/>
    <w:basedOn w:val="Navaden"/>
    <w:rsid w:val="006C1C49"/>
    <w:pPr>
      <w:spacing w:after="210" w:line="240" w:lineRule="auto"/>
      <w:jc w:val="center"/>
    </w:pPr>
    <w:rPr>
      <w:rFonts w:ascii="Times New Roman" w:hAnsi="Times New Roman"/>
      <w:b/>
      <w:bCs/>
      <w:color w:val="333333"/>
      <w:sz w:val="18"/>
      <w:szCs w:val="18"/>
      <w:lang w:eastAsia="sl-SI"/>
    </w:rPr>
  </w:style>
  <w:style w:type="paragraph" w:styleId="Odstavekseznama">
    <w:name w:val="List Paragraph"/>
    <w:basedOn w:val="Navaden"/>
    <w:qFormat/>
    <w:rsid w:val="006C1C49"/>
    <w:pPr>
      <w:spacing w:line="240" w:lineRule="auto"/>
      <w:ind w:left="720"/>
      <w:contextualSpacing/>
      <w:jc w:val="both"/>
    </w:pPr>
    <w:rPr>
      <w:rFonts w:ascii="Times New Roman" w:hAnsi="Times New Roman"/>
      <w:sz w:val="22"/>
      <w:szCs w:val="20"/>
      <w:lang w:eastAsia="sl-SI"/>
    </w:rPr>
  </w:style>
  <w:style w:type="character" w:styleId="Krepko">
    <w:name w:val="Strong"/>
    <w:uiPriority w:val="22"/>
    <w:qFormat/>
    <w:rsid w:val="006C1C49"/>
    <w:rPr>
      <w:rFonts w:cs="Times New Roman"/>
      <w:b/>
      <w:bCs/>
    </w:rPr>
  </w:style>
  <w:style w:type="paragraph" w:styleId="Telobesedila2">
    <w:name w:val="Body Text 2"/>
    <w:basedOn w:val="Navaden"/>
    <w:link w:val="Telobesedila2Znak"/>
    <w:rsid w:val="00CD188E"/>
    <w:pPr>
      <w:spacing w:after="120" w:line="480" w:lineRule="auto"/>
    </w:pPr>
  </w:style>
  <w:style w:type="character" w:customStyle="1" w:styleId="CharChar14">
    <w:name w:val="Char Char14"/>
    <w:rsid w:val="002936C3"/>
    <w:rPr>
      <w:rFonts w:ascii="Arial" w:hAnsi="Arial" w:cs="Arial"/>
      <w:b/>
      <w:bCs/>
      <w:kern w:val="32"/>
      <w:sz w:val="32"/>
      <w:szCs w:val="32"/>
      <w:lang w:val="sl-SI" w:eastAsia="sl-SI" w:bidi="ar-SA"/>
    </w:rPr>
  </w:style>
  <w:style w:type="paragraph" w:customStyle="1" w:styleId="Brezrazmikov1">
    <w:name w:val="Brez razmikov1"/>
    <w:qFormat/>
    <w:rsid w:val="002936C3"/>
    <w:rPr>
      <w:rFonts w:eastAsia="Calibri"/>
      <w:sz w:val="22"/>
      <w:szCs w:val="22"/>
      <w:lang w:eastAsia="en-US"/>
    </w:rPr>
  </w:style>
  <w:style w:type="paragraph" w:styleId="Naslov">
    <w:name w:val="Title"/>
    <w:basedOn w:val="Navaden"/>
    <w:next w:val="Navaden"/>
    <w:link w:val="NaslovZnak"/>
    <w:qFormat/>
    <w:rsid w:val="002936C3"/>
    <w:pPr>
      <w:pBdr>
        <w:bottom w:val="single" w:sz="8" w:space="4" w:color="4F81BD"/>
      </w:pBdr>
      <w:spacing w:after="300" w:line="240" w:lineRule="auto"/>
      <w:contextualSpacing/>
    </w:pPr>
    <w:rPr>
      <w:rFonts w:ascii="Times New Roman" w:hAnsi="Times New Roman"/>
      <w:color w:val="17365D"/>
      <w:spacing w:val="5"/>
      <w:kern w:val="28"/>
      <w:sz w:val="52"/>
      <w:szCs w:val="52"/>
    </w:rPr>
  </w:style>
  <w:style w:type="paragraph" w:styleId="Podnaslov">
    <w:name w:val="Subtitle"/>
    <w:basedOn w:val="Navaden"/>
    <w:next w:val="Navaden"/>
    <w:link w:val="PodnaslovZnak"/>
    <w:qFormat/>
    <w:rsid w:val="002936C3"/>
    <w:pPr>
      <w:numPr>
        <w:ilvl w:val="1"/>
      </w:numPr>
      <w:spacing w:line="240" w:lineRule="auto"/>
    </w:pPr>
    <w:rPr>
      <w:rFonts w:ascii="Times New Roman" w:hAnsi="Times New Roman"/>
      <w:i/>
      <w:iCs/>
      <w:color w:val="4F81BD"/>
      <w:spacing w:val="15"/>
      <w:sz w:val="24"/>
    </w:rPr>
  </w:style>
  <w:style w:type="paragraph" w:customStyle="1" w:styleId="Odstavekseznama3">
    <w:name w:val="Odstavek seznama3"/>
    <w:basedOn w:val="Navaden"/>
    <w:qFormat/>
    <w:rsid w:val="002936C3"/>
    <w:pPr>
      <w:spacing w:line="240" w:lineRule="auto"/>
      <w:ind w:left="708"/>
    </w:pPr>
    <w:rPr>
      <w:rFonts w:ascii="Times New Roman" w:eastAsia="Calibri" w:hAnsi="Times New Roman"/>
      <w:sz w:val="22"/>
      <w:szCs w:val="22"/>
    </w:rPr>
  </w:style>
  <w:style w:type="paragraph" w:customStyle="1" w:styleId="Default">
    <w:name w:val="Default"/>
    <w:rsid w:val="002936C3"/>
    <w:pPr>
      <w:autoSpaceDE w:val="0"/>
      <w:autoSpaceDN w:val="0"/>
      <w:adjustRightInd w:val="0"/>
    </w:pPr>
    <w:rPr>
      <w:rFonts w:ascii="EUAlbertina" w:hAnsi="EUAlbertina" w:cs="EUAlbertina"/>
      <w:color w:val="000000"/>
      <w:sz w:val="24"/>
      <w:szCs w:val="24"/>
    </w:rPr>
  </w:style>
  <w:style w:type="character" w:styleId="SledenaHiperpovezava">
    <w:name w:val="FollowedHyperlink"/>
    <w:uiPriority w:val="99"/>
    <w:rsid w:val="002936C3"/>
    <w:rPr>
      <w:color w:val="800080"/>
      <w:u w:val="single"/>
    </w:rPr>
  </w:style>
  <w:style w:type="character" w:customStyle="1" w:styleId="CharChar2">
    <w:name w:val="Char Char2"/>
    <w:rsid w:val="002936C3"/>
    <w:rPr>
      <w:lang w:val="sl-SI" w:eastAsia="sl-SI" w:bidi="ar-SA"/>
    </w:rPr>
  </w:style>
  <w:style w:type="paragraph" w:styleId="Zadevapripombe">
    <w:name w:val="annotation subject"/>
    <w:basedOn w:val="Pripombabesedilo"/>
    <w:next w:val="Pripombabesedilo"/>
    <w:link w:val="ZadevapripombeZnak"/>
    <w:uiPriority w:val="99"/>
    <w:semiHidden/>
    <w:unhideWhenUsed/>
    <w:rsid w:val="002936C3"/>
    <w:pPr>
      <w:overflowPunct/>
      <w:autoSpaceDE/>
      <w:autoSpaceDN/>
      <w:adjustRightInd/>
      <w:jc w:val="left"/>
      <w:textAlignment w:val="auto"/>
    </w:pPr>
    <w:rPr>
      <w:rFonts w:eastAsia="Calibri"/>
      <w:b/>
      <w:bCs/>
      <w:lang w:val="x-none"/>
    </w:rPr>
  </w:style>
  <w:style w:type="paragraph" w:styleId="Golobesedilo">
    <w:name w:val="Plain Text"/>
    <w:basedOn w:val="Navaden"/>
    <w:link w:val="GolobesediloZnak"/>
    <w:uiPriority w:val="99"/>
    <w:rsid w:val="002936C3"/>
    <w:pPr>
      <w:spacing w:line="240" w:lineRule="auto"/>
    </w:pPr>
    <w:rPr>
      <w:rFonts w:ascii="Courier New" w:hAnsi="Courier New"/>
      <w:szCs w:val="20"/>
      <w:lang w:val="x-none" w:eastAsia="x-none"/>
    </w:rPr>
  </w:style>
  <w:style w:type="character" w:styleId="Pripombasklic">
    <w:name w:val="annotation reference"/>
    <w:uiPriority w:val="99"/>
    <w:semiHidden/>
    <w:rsid w:val="002936C3"/>
    <w:rPr>
      <w:sz w:val="16"/>
      <w:szCs w:val="16"/>
    </w:rPr>
  </w:style>
  <w:style w:type="paragraph" w:customStyle="1" w:styleId="p">
    <w:name w:val="p"/>
    <w:basedOn w:val="Navaden"/>
    <w:rsid w:val="002936C3"/>
    <w:pPr>
      <w:spacing w:before="48" w:after="12" w:line="240" w:lineRule="auto"/>
      <w:ind w:left="12" w:right="12" w:firstLine="240"/>
      <w:jc w:val="both"/>
    </w:pPr>
    <w:rPr>
      <w:rFonts w:cs="Arial"/>
      <w:color w:val="222222"/>
      <w:sz w:val="22"/>
      <w:szCs w:val="22"/>
      <w:lang w:eastAsia="sl-SI"/>
    </w:rPr>
  </w:style>
  <w:style w:type="paragraph" w:customStyle="1" w:styleId="esegmentt">
    <w:name w:val="esegment_t"/>
    <w:basedOn w:val="Navaden"/>
    <w:rsid w:val="003B0925"/>
    <w:pPr>
      <w:spacing w:after="145" w:line="360" w:lineRule="atLeast"/>
      <w:jc w:val="center"/>
    </w:pPr>
    <w:rPr>
      <w:rFonts w:ascii="Times New Roman" w:hAnsi="Times New Roman"/>
      <w:b/>
      <w:bCs/>
      <w:color w:val="6B7E9D"/>
      <w:sz w:val="31"/>
      <w:szCs w:val="31"/>
      <w:lang w:eastAsia="sl-SI"/>
    </w:rPr>
  </w:style>
  <w:style w:type="paragraph" w:customStyle="1" w:styleId="NumPar1">
    <w:name w:val="NumPar 1"/>
    <w:basedOn w:val="Navaden"/>
    <w:next w:val="Navaden"/>
    <w:rsid w:val="00D509E1"/>
    <w:pPr>
      <w:numPr>
        <w:numId w:val="6"/>
      </w:numPr>
      <w:spacing w:before="120" w:after="120" w:line="240" w:lineRule="auto"/>
      <w:jc w:val="both"/>
    </w:pPr>
    <w:rPr>
      <w:rFonts w:ascii="Times New Roman" w:hAnsi="Times New Roman"/>
      <w:sz w:val="24"/>
    </w:rPr>
  </w:style>
  <w:style w:type="paragraph" w:customStyle="1" w:styleId="NumPar2">
    <w:name w:val="NumPar 2"/>
    <w:basedOn w:val="Navaden"/>
    <w:next w:val="Navaden"/>
    <w:rsid w:val="00D509E1"/>
    <w:pPr>
      <w:numPr>
        <w:ilvl w:val="1"/>
        <w:numId w:val="6"/>
      </w:numPr>
      <w:spacing w:before="120" w:after="120" w:line="240" w:lineRule="auto"/>
      <w:jc w:val="both"/>
    </w:pPr>
    <w:rPr>
      <w:rFonts w:ascii="Times New Roman" w:hAnsi="Times New Roman"/>
      <w:sz w:val="24"/>
    </w:rPr>
  </w:style>
  <w:style w:type="paragraph" w:customStyle="1" w:styleId="NumPar3">
    <w:name w:val="NumPar 3"/>
    <w:basedOn w:val="Navaden"/>
    <w:next w:val="Navaden"/>
    <w:rsid w:val="00D509E1"/>
    <w:pPr>
      <w:numPr>
        <w:ilvl w:val="2"/>
        <w:numId w:val="6"/>
      </w:numPr>
      <w:spacing w:before="120" w:after="120" w:line="240" w:lineRule="auto"/>
      <w:jc w:val="both"/>
    </w:pPr>
    <w:rPr>
      <w:rFonts w:ascii="Times New Roman" w:hAnsi="Times New Roman"/>
      <w:sz w:val="24"/>
    </w:rPr>
  </w:style>
  <w:style w:type="paragraph" w:customStyle="1" w:styleId="NumPar4">
    <w:name w:val="NumPar 4"/>
    <w:basedOn w:val="Navaden"/>
    <w:next w:val="Navaden"/>
    <w:rsid w:val="00D509E1"/>
    <w:pPr>
      <w:numPr>
        <w:ilvl w:val="3"/>
        <w:numId w:val="6"/>
      </w:numPr>
      <w:spacing w:before="120" w:after="120" w:line="240" w:lineRule="auto"/>
      <w:jc w:val="both"/>
    </w:pPr>
    <w:rPr>
      <w:rFonts w:ascii="Times New Roman" w:hAnsi="Times New Roman"/>
      <w:sz w:val="24"/>
    </w:rPr>
  </w:style>
  <w:style w:type="paragraph" w:styleId="Oznaenseznam">
    <w:name w:val="List Bullet"/>
    <w:basedOn w:val="Navaden"/>
    <w:rsid w:val="00D509E1"/>
    <w:pPr>
      <w:numPr>
        <w:numId w:val="5"/>
      </w:numPr>
      <w:spacing w:before="120" w:after="120" w:line="240" w:lineRule="auto"/>
      <w:jc w:val="both"/>
    </w:pPr>
    <w:rPr>
      <w:rFonts w:ascii="Times New Roman" w:hAnsi="Times New Roman"/>
      <w:sz w:val="24"/>
    </w:rPr>
  </w:style>
  <w:style w:type="character" w:customStyle="1" w:styleId="GolobesediloZnak">
    <w:name w:val="Golo besedilo Znak"/>
    <w:link w:val="Golobesedilo"/>
    <w:uiPriority w:val="99"/>
    <w:rsid w:val="0086720D"/>
    <w:rPr>
      <w:rFonts w:ascii="Courier New" w:hAnsi="Courier New" w:cs="Courier New"/>
    </w:rPr>
  </w:style>
  <w:style w:type="paragraph" w:customStyle="1" w:styleId="Pa3">
    <w:name w:val="Pa3"/>
    <w:basedOn w:val="Navaden"/>
    <w:next w:val="Navaden"/>
    <w:uiPriority w:val="99"/>
    <w:rsid w:val="00C94116"/>
    <w:pPr>
      <w:autoSpaceDE w:val="0"/>
      <w:autoSpaceDN w:val="0"/>
      <w:adjustRightInd w:val="0"/>
      <w:spacing w:line="171" w:lineRule="atLeast"/>
    </w:pPr>
    <w:rPr>
      <w:sz w:val="24"/>
      <w:lang w:eastAsia="sl-SI"/>
    </w:rPr>
  </w:style>
  <w:style w:type="paragraph" w:customStyle="1" w:styleId="Text1">
    <w:name w:val="Text 1"/>
    <w:basedOn w:val="Navaden"/>
    <w:rsid w:val="00D362BD"/>
    <w:pPr>
      <w:spacing w:before="120" w:after="120" w:line="240" w:lineRule="auto"/>
      <w:ind w:left="850"/>
      <w:jc w:val="both"/>
    </w:pPr>
    <w:rPr>
      <w:rFonts w:ascii="Times New Roman" w:hAnsi="Times New Roman"/>
      <w:sz w:val="24"/>
    </w:rPr>
  </w:style>
  <w:style w:type="paragraph" w:customStyle="1" w:styleId="Point0number">
    <w:name w:val="Point 0 (number)"/>
    <w:basedOn w:val="Navaden"/>
    <w:rsid w:val="00D362BD"/>
    <w:pPr>
      <w:numPr>
        <w:numId w:val="7"/>
      </w:numPr>
      <w:spacing w:before="120" w:after="120" w:line="240" w:lineRule="auto"/>
      <w:jc w:val="both"/>
    </w:pPr>
    <w:rPr>
      <w:rFonts w:ascii="Times New Roman" w:hAnsi="Times New Roman"/>
      <w:sz w:val="24"/>
    </w:rPr>
  </w:style>
  <w:style w:type="paragraph" w:customStyle="1" w:styleId="Point1number">
    <w:name w:val="Point 1 (number)"/>
    <w:basedOn w:val="Navaden"/>
    <w:rsid w:val="00D362BD"/>
    <w:pPr>
      <w:numPr>
        <w:ilvl w:val="2"/>
        <w:numId w:val="7"/>
      </w:numPr>
      <w:spacing w:before="120" w:after="120" w:line="240" w:lineRule="auto"/>
      <w:jc w:val="both"/>
    </w:pPr>
    <w:rPr>
      <w:rFonts w:ascii="Times New Roman" w:hAnsi="Times New Roman"/>
      <w:sz w:val="24"/>
    </w:rPr>
  </w:style>
  <w:style w:type="paragraph" w:customStyle="1" w:styleId="Point2number">
    <w:name w:val="Point 2 (number)"/>
    <w:basedOn w:val="Navaden"/>
    <w:rsid w:val="00D362BD"/>
    <w:pPr>
      <w:numPr>
        <w:ilvl w:val="4"/>
        <w:numId w:val="7"/>
      </w:numPr>
      <w:spacing w:before="120" w:after="120" w:line="240" w:lineRule="auto"/>
      <w:jc w:val="both"/>
    </w:pPr>
    <w:rPr>
      <w:rFonts w:ascii="Times New Roman" w:hAnsi="Times New Roman"/>
      <w:sz w:val="24"/>
    </w:rPr>
  </w:style>
  <w:style w:type="paragraph" w:customStyle="1" w:styleId="Point3number">
    <w:name w:val="Point 3 (number)"/>
    <w:basedOn w:val="Navaden"/>
    <w:rsid w:val="00D362BD"/>
    <w:pPr>
      <w:numPr>
        <w:ilvl w:val="6"/>
        <w:numId w:val="7"/>
      </w:numPr>
      <w:spacing w:before="120" w:after="120" w:line="240" w:lineRule="auto"/>
      <w:jc w:val="both"/>
    </w:pPr>
    <w:rPr>
      <w:rFonts w:ascii="Times New Roman" w:hAnsi="Times New Roman"/>
      <w:sz w:val="24"/>
    </w:rPr>
  </w:style>
  <w:style w:type="paragraph" w:customStyle="1" w:styleId="Point0letter">
    <w:name w:val="Point 0 (letter)"/>
    <w:basedOn w:val="Navaden"/>
    <w:rsid w:val="00D362BD"/>
    <w:pPr>
      <w:numPr>
        <w:ilvl w:val="1"/>
        <w:numId w:val="7"/>
      </w:numPr>
      <w:spacing w:before="120" w:after="120" w:line="240" w:lineRule="auto"/>
      <w:jc w:val="both"/>
    </w:pPr>
    <w:rPr>
      <w:rFonts w:ascii="Times New Roman" w:hAnsi="Times New Roman"/>
      <w:sz w:val="24"/>
    </w:rPr>
  </w:style>
  <w:style w:type="paragraph" w:customStyle="1" w:styleId="Point1letter">
    <w:name w:val="Point 1 (letter)"/>
    <w:basedOn w:val="Navaden"/>
    <w:rsid w:val="00D362BD"/>
    <w:pPr>
      <w:numPr>
        <w:ilvl w:val="3"/>
        <w:numId w:val="7"/>
      </w:numPr>
      <w:spacing w:before="120" w:after="120" w:line="240" w:lineRule="auto"/>
      <w:jc w:val="both"/>
    </w:pPr>
    <w:rPr>
      <w:rFonts w:ascii="Times New Roman" w:hAnsi="Times New Roman"/>
      <w:sz w:val="24"/>
    </w:rPr>
  </w:style>
  <w:style w:type="paragraph" w:customStyle="1" w:styleId="Point2letter">
    <w:name w:val="Point 2 (letter)"/>
    <w:basedOn w:val="Navaden"/>
    <w:rsid w:val="00D362BD"/>
    <w:pPr>
      <w:numPr>
        <w:ilvl w:val="5"/>
        <w:numId w:val="7"/>
      </w:numPr>
      <w:spacing w:before="120" w:after="120" w:line="240" w:lineRule="auto"/>
      <w:jc w:val="both"/>
    </w:pPr>
    <w:rPr>
      <w:rFonts w:ascii="Times New Roman" w:hAnsi="Times New Roman"/>
      <w:sz w:val="24"/>
    </w:rPr>
  </w:style>
  <w:style w:type="paragraph" w:customStyle="1" w:styleId="Point3letter">
    <w:name w:val="Point 3 (letter)"/>
    <w:basedOn w:val="Navaden"/>
    <w:rsid w:val="00D362BD"/>
    <w:pPr>
      <w:numPr>
        <w:ilvl w:val="7"/>
        <w:numId w:val="7"/>
      </w:numPr>
      <w:spacing w:before="120" w:after="120" w:line="240" w:lineRule="auto"/>
      <w:jc w:val="both"/>
    </w:pPr>
    <w:rPr>
      <w:rFonts w:ascii="Times New Roman" w:hAnsi="Times New Roman"/>
      <w:sz w:val="24"/>
    </w:rPr>
  </w:style>
  <w:style w:type="paragraph" w:customStyle="1" w:styleId="Point4letter">
    <w:name w:val="Point 4 (letter)"/>
    <w:basedOn w:val="Navaden"/>
    <w:rsid w:val="00D362BD"/>
    <w:pPr>
      <w:numPr>
        <w:ilvl w:val="8"/>
        <w:numId w:val="7"/>
      </w:numPr>
      <w:spacing w:before="120" w:after="120" w:line="240" w:lineRule="auto"/>
      <w:jc w:val="both"/>
    </w:pPr>
    <w:rPr>
      <w:rFonts w:ascii="Times New Roman" w:hAnsi="Times New Roman"/>
      <w:sz w:val="24"/>
    </w:rPr>
  </w:style>
  <w:style w:type="paragraph" w:customStyle="1" w:styleId="Titrearticle">
    <w:name w:val="Titre article"/>
    <w:basedOn w:val="Navaden"/>
    <w:next w:val="Navaden"/>
    <w:rsid w:val="00D362BD"/>
    <w:pPr>
      <w:keepNext/>
      <w:spacing w:before="360" w:after="120" w:line="240" w:lineRule="auto"/>
      <w:jc w:val="center"/>
    </w:pPr>
    <w:rPr>
      <w:rFonts w:ascii="Times New Roman" w:hAnsi="Times New Roman"/>
      <w:i/>
      <w:sz w:val="24"/>
    </w:rPr>
  </w:style>
  <w:style w:type="paragraph" w:customStyle="1" w:styleId="pa30">
    <w:name w:val="pa3"/>
    <w:basedOn w:val="Navaden"/>
    <w:uiPriority w:val="99"/>
    <w:rsid w:val="008E7017"/>
    <w:pPr>
      <w:autoSpaceDE w:val="0"/>
      <w:autoSpaceDN w:val="0"/>
      <w:spacing w:line="240" w:lineRule="auto"/>
    </w:pPr>
    <w:rPr>
      <w:rFonts w:eastAsia="Calibri" w:cs="Arial"/>
      <w:sz w:val="24"/>
      <w:lang w:eastAsia="sl-SI"/>
    </w:rPr>
  </w:style>
  <w:style w:type="character" w:customStyle="1" w:styleId="highlight">
    <w:name w:val="highlight"/>
    <w:rsid w:val="00CD6432"/>
    <w:rPr>
      <w:rFonts w:ascii="Times New Roman" w:hAnsi="Times New Roman" w:cs="Times New Roman" w:hint="default"/>
    </w:rPr>
  </w:style>
  <w:style w:type="paragraph" w:customStyle="1" w:styleId="Normal8pt">
    <w:name w:val="Normal + 8 pt"/>
    <w:aliases w:val="Before:  12 pt,Line spacing:  Exactly 12 pt"/>
    <w:basedOn w:val="Glava"/>
    <w:rsid w:val="005C7134"/>
    <w:pPr>
      <w:tabs>
        <w:tab w:val="clear" w:pos="4320"/>
        <w:tab w:val="clear" w:pos="8640"/>
      </w:tabs>
      <w:spacing w:line="240" w:lineRule="exact"/>
    </w:pPr>
    <w:rPr>
      <w:rFonts w:cs="Arial"/>
      <w:sz w:val="16"/>
    </w:rPr>
  </w:style>
  <w:style w:type="paragraph" w:customStyle="1" w:styleId="esegmentp">
    <w:name w:val="esegment_p"/>
    <w:basedOn w:val="Navaden"/>
    <w:rsid w:val="006F0A43"/>
    <w:pPr>
      <w:spacing w:before="100" w:beforeAutospacing="1" w:after="100" w:afterAutospacing="1" w:line="240" w:lineRule="auto"/>
    </w:pPr>
    <w:rPr>
      <w:rFonts w:ascii="Times New Roman" w:hAnsi="Times New Roman"/>
      <w:sz w:val="24"/>
      <w:lang w:eastAsia="sl-SI"/>
    </w:rPr>
  </w:style>
  <w:style w:type="character" w:styleId="Sprotnaopomba-sklic">
    <w:name w:val="footnote reference"/>
    <w:rsid w:val="006F0A43"/>
    <w:rPr>
      <w:vertAlign w:val="superscript"/>
    </w:rPr>
  </w:style>
  <w:style w:type="paragraph" w:styleId="z-vrhobrazca">
    <w:name w:val="HTML Top of Form"/>
    <w:basedOn w:val="Navaden"/>
    <w:next w:val="Navaden"/>
    <w:link w:val="z-vrhobrazcaZnak"/>
    <w:hidden/>
    <w:uiPriority w:val="99"/>
    <w:unhideWhenUsed/>
    <w:rsid w:val="00941D3C"/>
    <w:pPr>
      <w:pBdr>
        <w:bottom w:val="single" w:sz="6" w:space="1" w:color="auto"/>
      </w:pBdr>
      <w:spacing w:line="240" w:lineRule="auto"/>
      <w:jc w:val="center"/>
    </w:pPr>
    <w:rPr>
      <w:vanish/>
      <w:sz w:val="16"/>
      <w:szCs w:val="16"/>
      <w:lang w:val="x-none" w:eastAsia="x-none"/>
    </w:rPr>
  </w:style>
  <w:style w:type="character" w:customStyle="1" w:styleId="z-vrhobrazcaZnak">
    <w:name w:val="z-vrh obrazca Znak"/>
    <w:link w:val="z-vrhobrazca"/>
    <w:uiPriority w:val="99"/>
    <w:rsid w:val="00941D3C"/>
    <w:rPr>
      <w:rFonts w:ascii="Arial" w:hAnsi="Arial" w:cs="Arial"/>
      <w:vanish/>
      <w:sz w:val="16"/>
      <w:szCs w:val="16"/>
    </w:rPr>
  </w:style>
  <w:style w:type="paragraph" w:styleId="z-dnoobrazca">
    <w:name w:val="HTML Bottom of Form"/>
    <w:basedOn w:val="Navaden"/>
    <w:next w:val="Navaden"/>
    <w:link w:val="z-dnoobrazcaZnak"/>
    <w:hidden/>
    <w:uiPriority w:val="99"/>
    <w:unhideWhenUsed/>
    <w:rsid w:val="00941D3C"/>
    <w:pPr>
      <w:pBdr>
        <w:top w:val="single" w:sz="6" w:space="1" w:color="auto"/>
      </w:pBdr>
      <w:spacing w:line="240" w:lineRule="auto"/>
      <w:jc w:val="center"/>
    </w:pPr>
    <w:rPr>
      <w:vanish/>
      <w:sz w:val="16"/>
      <w:szCs w:val="16"/>
      <w:lang w:val="x-none" w:eastAsia="x-none"/>
    </w:rPr>
  </w:style>
  <w:style w:type="character" w:customStyle="1" w:styleId="z-dnoobrazcaZnak">
    <w:name w:val="z-dno obrazca Znak"/>
    <w:link w:val="z-dnoobrazca"/>
    <w:uiPriority w:val="99"/>
    <w:rsid w:val="00941D3C"/>
    <w:rPr>
      <w:rFonts w:ascii="Arial" w:hAnsi="Arial" w:cs="Arial"/>
      <w:vanish/>
      <w:sz w:val="16"/>
      <w:szCs w:val="16"/>
    </w:rPr>
  </w:style>
  <w:style w:type="character" w:customStyle="1" w:styleId="st1">
    <w:name w:val="st1"/>
    <w:rsid w:val="00137307"/>
  </w:style>
  <w:style w:type="paragraph" w:customStyle="1" w:styleId="CharChar1">
    <w:name w:val="Char Char1"/>
    <w:basedOn w:val="Navaden"/>
    <w:rsid w:val="00BE25CD"/>
    <w:pPr>
      <w:spacing w:after="160" w:line="240" w:lineRule="exact"/>
    </w:pPr>
    <w:rPr>
      <w:rFonts w:ascii="Tahoma" w:hAnsi="Tahoma"/>
      <w:szCs w:val="20"/>
      <w:lang w:val="en-US"/>
    </w:rPr>
  </w:style>
  <w:style w:type="paragraph" w:customStyle="1" w:styleId="CM1">
    <w:name w:val="CM1"/>
    <w:basedOn w:val="Default"/>
    <w:next w:val="Default"/>
    <w:uiPriority w:val="99"/>
    <w:rsid w:val="00BE25CD"/>
    <w:rPr>
      <w:rFonts w:cs="Times New Roman"/>
      <w:color w:val="auto"/>
    </w:rPr>
  </w:style>
  <w:style w:type="paragraph" w:customStyle="1" w:styleId="CM3">
    <w:name w:val="CM3"/>
    <w:basedOn w:val="Default"/>
    <w:next w:val="Default"/>
    <w:uiPriority w:val="99"/>
    <w:rsid w:val="00BE25CD"/>
    <w:rPr>
      <w:rFonts w:cs="Times New Roman"/>
      <w:color w:val="auto"/>
    </w:rPr>
  </w:style>
  <w:style w:type="paragraph" w:customStyle="1" w:styleId="CM4">
    <w:name w:val="CM4"/>
    <w:basedOn w:val="Default"/>
    <w:next w:val="Default"/>
    <w:uiPriority w:val="99"/>
    <w:rsid w:val="00BE25CD"/>
    <w:rPr>
      <w:rFonts w:cs="Times New Roman"/>
      <w:color w:val="auto"/>
    </w:rPr>
  </w:style>
  <w:style w:type="character" w:customStyle="1" w:styleId="IT">
    <w:name w:val="IT"/>
    <w:semiHidden/>
    <w:rsid w:val="00BE25CD"/>
    <w:rPr>
      <w:rFonts w:ascii="Arial" w:hAnsi="Arial" w:cs="Arial"/>
      <w:color w:val="auto"/>
      <w:sz w:val="20"/>
      <w:szCs w:val="20"/>
    </w:rPr>
  </w:style>
  <w:style w:type="character" w:customStyle="1" w:styleId="CommentTextChar1">
    <w:name w:val="Comment Text Char1"/>
    <w:semiHidden/>
    <w:locked/>
    <w:rsid w:val="00BE25CD"/>
    <w:rPr>
      <w:sz w:val="24"/>
      <w:szCs w:val="24"/>
      <w:lang w:bidi="sl-SI"/>
    </w:rPr>
  </w:style>
  <w:style w:type="paragraph" w:customStyle="1" w:styleId="alineazaodstavkom0">
    <w:name w:val="alineazaodstavkom"/>
    <w:basedOn w:val="Navaden"/>
    <w:rsid w:val="00C21A8A"/>
    <w:pPr>
      <w:spacing w:before="100" w:beforeAutospacing="1" w:after="100" w:afterAutospacing="1" w:line="240" w:lineRule="auto"/>
    </w:pPr>
    <w:rPr>
      <w:rFonts w:ascii="Times New Roman" w:hAnsi="Times New Roman"/>
      <w:sz w:val="24"/>
      <w:lang w:eastAsia="sl-SI"/>
    </w:rPr>
  </w:style>
  <w:style w:type="paragraph" w:customStyle="1" w:styleId="Odstavek">
    <w:name w:val="Odstavek"/>
    <w:basedOn w:val="Navaden"/>
    <w:link w:val="OdstavekZnak"/>
    <w:qFormat/>
    <w:rsid w:val="00191CC6"/>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
    <w:rsid w:val="00191CC6"/>
    <w:rPr>
      <w:rFonts w:ascii="Arial" w:hAnsi="Arial" w:cs="Arial"/>
      <w:sz w:val="22"/>
      <w:szCs w:val="22"/>
    </w:rPr>
  </w:style>
  <w:style w:type="character" w:customStyle="1" w:styleId="Naslov3Znak">
    <w:name w:val="Naslov 3 Znak"/>
    <w:link w:val="Naslov3"/>
    <w:rsid w:val="000B575D"/>
    <w:rPr>
      <w:rFonts w:ascii="Arial" w:hAnsi="Arial" w:cs="Arial"/>
      <w:b/>
      <w:bCs/>
      <w:sz w:val="26"/>
      <w:szCs w:val="26"/>
      <w:lang w:eastAsia="en-US"/>
    </w:rPr>
  </w:style>
  <w:style w:type="character" w:styleId="Besediloograde">
    <w:name w:val="Placeholder Text"/>
    <w:uiPriority w:val="99"/>
    <w:semiHidden/>
    <w:rsid w:val="000B575D"/>
    <w:rPr>
      <w:color w:val="808080"/>
    </w:rPr>
  </w:style>
  <w:style w:type="character" w:customStyle="1" w:styleId="ZadevapripombeZnak">
    <w:name w:val="Zadeva pripombe Znak"/>
    <w:link w:val="Zadevapripombe"/>
    <w:uiPriority w:val="99"/>
    <w:semiHidden/>
    <w:rsid w:val="000B575D"/>
    <w:rPr>
      <w:rFonts w:eastAsia="Calibri"/>
      <w:b/>
      <w:bCs/>
      <w:lang w:eastAsia="en-US"/>
    </w:rPr>
  </w:style>
  <w:style w:type="paragraph" w:styleId="Revizija">
    <w:name w:val="Revision"/>
    <w:hidden/>
    <w:uiPriority w:val="99"/>
    <w:semiHidden/>
    <w:rsid w:val="000B575D"/>
    <w:rPr>
      <w:sz w:val="24"/>
      <w:szCs w:val="24"/>
    </w:rPr>
  </w:style>
  <w:style w:type="paragraph" w:customStyle="1" w:styleId="len1">
    <w:name w:val="len1"/>
    <w:basedOn w:val="Navaden"/>
    <w:rsid w:val="00911DEF"/>
    <w:pPr>
      <w:spacing w:before="480" w:line="240" w:lineRule="auto"/>
      <w:jc w:val="center"/>
    </w:pPr>
    <w:rPr>
      <w:rFonts w:cs="Arial"/>
      <w:b/>
      <w:bCs/>
      <w:sz w:val="22"/>
      <w:szCs w:val="22"/>
      <w:lang w:eastAsia="sl-SI"/>
    </w:rPr>
  </w:style>
  <w:style w:type="paragraph" w:customStyle="1" w:styleId="odstavek1">
    <w:name w:val="odstavek1"/>
    <w:basedOn w:val="Navaden"/>
    <w:rsid w:val="00911DEF"/>
    <w:pPr>
      <w:spacing w:before="240" w:line="240" w:lineRule="auto"/>
      <w:ind w:firstLine="1021"/>
      <w:jc w:val="both"/>
    </w:pPr>
    <w:rPr>
      <w:rFonts w:cs="Arial"/>
      <w:sz w:val="22"/>
      <w:szCs w:val="22"/>
      <w:lang w:eastAsia="sl-SI"/>
    </w:rPr>
  </w:style>
  <w:style w:type="paragraph" w:customStyle="1" w:styleId="lennaslov1">
    <w:name w:val="lennaslov1"/>
    <w:basedOn w:val="Navaden"/>
    <w:rsid w:val="00911DEF"/>
    <w:pPr>
      <w:spacing w:line="240" w:lineRule="auto"/>
      <w:jc w:val="center"/>
    </w:pPr>
    <w:rPr>
      <w:rFonts w:cs="Arial"/>
      <w:b/>
      <w:bCs/>
      <w:sz w:val="22"/>
      <w:szCs w:val="22"/>
      <w:lang w:eastAsia="sl-SI"/>
    </w:rPr>
  </w:style>
  <w:style w:type="paragraph" w:customStyle="1" w:styleId="esegmentp1">
    <w:name w:val="esegment_p1"/>
    <w:basedOn w:val="Navaden"/>
    <w:rsid w:val="00AE012E"/>
    <w:pPr>
      <w:spacing w:after="210" w:line="240" w:lineRule="auto"/>
      <w:jc w:val="center"/>
    </w:pPr>
    <w:rPr>
      <w:rFonts w:ascii="Times New Roman" w:hAnsi="Times New Roman"/>
      <w:color w:val="333333"/>
      <w:sz w:val="18"/>
      <w:szCs w:val="18"/>
      <w:lang w:eastAsia="sl-SI"/>
    </w:rPr>
  </w:style>
  <w:style w:type="paragraph" w:customStyle="1" w:styleId="esegmentc1">
    <w:name w:val="esegment_c1"/>
    <w:basedOn w:val="Navaden"/>
    <w:rsid w:val="00AE012E"/>
    <w:pPr>
      <w:spacing w:after="210" w:line="240" w:lineRule="auto"/>
    </w:pPr>
    <w:rPr>
      <w:rFonts w:ascii="Times New Roman" w:hAnsi="Times New Roman"/>
      <w:color w:val="333333"/>
      <w:sz w:val="18"/>
      <w:szCs w:val="18"/>
      <w:lang w:eastAsia="sl-SI"/>
    </w:rPr>
  </w:style>
  <w:style w:type="paragraph" w:customStyle="1" w:styleId="Tiret1">
    <w:name w:val="Tiret 1"/>
    <w:basedOn w:val="Navaden"/>
    <w:rsid w:val="00D33456"/>
    <w:pPr>
      <w:tabs>
        <w:tab w:val="num" w:pos="720"/>
      </w:tabs>
      <w:suppressAutoHyphens/>
      <w:spacing w:line="240" w:lineRule="auto"/>
      <w:ind w:left="720" w:hanging="360"/>
    </w:pPr>
    <w:rPr>
      <w:rFonts w:ascii="Times New Roman" w:hAnsi="Times New Roman"/>
      <w:sz w:val="22"/>
      <w:lang w:eastAsia="ar-SA"/>
    </w:rPr>
  </w:style>
  <w:style w:type="character" w:customStyle="1" w:styleId="VrstapredpisaZnakZnak">
    <w:name w:val="Vrsta predpisa Znak Znak"/>
    <w:rsid w:val="00D33456"/>
    <w:rPr>
      <w:rFonts w:ascii="Arial" w:hAnsi="Arial" w:cs="Arial"/>
      <w:b/>
      <w:bCs/>
      <w:color w:val="000000"/>
      <w:spacing w:val="40"/>
      <w:sz w:val="24"/>
      <w:szCs w:val="24"/>
      <w:lang w:val="sl-SI" w:eastAsia="sl-SI" w:bidi="ar-SA"/>
    </w:rPr>
  </w:style>
  <w:style w:type="character" w:customStyle="1" w:styleId="NaslovpredpisaZnakZnak">
    <w:name w:val="Naslov_predpisa Znak Znak"/>
    <w:rsid w:val="00D33456"/>
    <w:rPr>
      <w:rFonts w:ascii="Arial" w:hAnsi="Arial" w:cs="Arial"/>
      <w:b/>
      <w:sz w:val="24"/>
      <w:szCs w:val="24"/>
      <w:lang w:val="sl-SI" w:eastAsia="sl-SI" w:bidi="ar-SA"/>
    </w:rPr>
  </w:style>
  <w:style w:type="character" w:customStyle="1" w:styleId="OddelekZnak">
    <w:name w:val="Oddelek Znak"/>
    <w:rsid w:val="00D33456"/>
    <w:rPr>
      <w:rFonts w:ascii="Arial" w:hAnsi="Arial" w:cs="Arial"/>
      <w:b/>
      <w:sz w:val="24"/>
      <w:szCs w:val="24"/>
    </w:rPr>
  </w:style>
  <w:style w:type="character" w:customStyle="1" w:styleId="AlineazaodstavkomZnakZnak">
    <w:name w:val="Alinea za odstavkom Znak Znak"/>
    <w:rsid w:val="00D33456"/>
    <w:rPr>
      <w:rFonts w:ascii="Arial" w:hAnsi="Arial" w:cs="Arial"/>
      <w:sz w:val="24"/>
      <w:szCs w:val="24"/>
    </w:rPr>
  </w:style>
  <w:style w:type="character" w:customStyle="1" w:styleId="NeotevilenodstavekZnakZnak">
    <w:name w:val="Neoštevilčen odstavek Znak Znak"/>
    <w:rsid w:val="00D33456"/>
    <w:rPr>
      <w:rFonts w:ascii="Arial" w:hAnsi="Arial" w:cs="Arial"/>
      <w:sz w:val="22"/>
      <w:szCs w:val="22"/>
      <w:lang w:val="sl-SI" w:eastAsia="sl-SI" w:bidi="ar-SA"/>
    </w:rPr>
  </w:style>
  <w:style w:type="paragraph" w:customStyle="1" w:styleId="Znak1">
    <w:name w:val="Znak1"/>
    <w:basedOn w:val="Navaden"/>
    <w:rsid w:val="00D33456"/>
    <w:pPr>
      <w:spacing w:after="160" w:line="240" w:lineRule="exact"/>
    </w:pPr>
    <w:rPr>
      <w:rFonts w:ascii="Tahoma" w:hAnsi="Tahoma" w:cs="Tahoma"/>
      <w:szCs w:val="20"/>
      <w:lang w:val="en-US"/>
    </w:rPr>
  </w:style>
  <w:style w:type="paragraph" w:customStyle="1" w:styleId="TableContents">
    <w:name w:val="Table Contents"/>
    <w:basedOn w:val="Navaden"/>
    <w:rsid w:val="00D33456"/>
    <w:pPr>
      <w:suppressLineNumbers/>
      <w:suppressAutoHyphens/>
      <w:spacing w:line="240" w:lineRule="auto"/>
    </w:pPr>
    <w:rPr>
      <w:rFonts w:ascii="Times New Roman" w:hAnsi="Times New Roman"/>
      <w:sz w:val="22"/>
      <w:szCs w:val="20"/>
      <w:lang w:val="en-GB" w:eastAsia="ar-SA"/>
    </w:rPr>
  </w:style>
  <w:style w:type="paragraph" w:customStyle="1" w:styleId="TableHeading">
    <w:name w:val="Table Heading"/>
    <w:basedOn w:val="TableContents"/>
    <w:rsid w:val="00D33456"/>
    <w:pPr>
      <w:jc w:val="center"/>
    </w:pPr>
    <w:rPr>
      <w:b/>
      <w:bCs/>
      <w:i/>
      <w:iCs/>
    </w:rPr>
  </w:style>
  <w:style w:type="paragraph" w:customStyle="1" w:styleId="uredbatekst">
    <w:name w:val="uredba tekst"/>
    <w:basedOn w:val="Navaden"/>
    <w:link w:val="uredbatekstZnak"/>
    <w:rsid w:val="00D33456"/>
    <w:pPr>
      <w:spacing w:before="150" w:after="150" w:line="240" w:lineRule="auto"/>
      <w:ind w:left="680" w:right="533"/>
    </w:pPr>
    <w:rPr>
      <w:sz w:val="22"/>
      <w:szCs w:val="22"/>
      <w:lang w:val="x-none" w:eastAsia="x-none"/>
    </w:rPr>
  </w:style>
  <w:style w:type="character" w:customStyle="1" w:styleId="uredbatekstZnak">
    <w:name w:val="uredba tekst Znak"/>
    <w:link w:val="uredbatekst"/>
    <w:rsid w:val="00D33456"/>
    <w:rPr>
      <w:rFonts w:ascii="Arial" w:hAnsi="Arial" w:cs="Arial"/>
      <w:sz w:val="22"/>
      <w:szCs w:val="22"/>
    </w:rPr>
  </w:style>
  <w:style w:type="paragraph" w:customStyle="1" w:styleId="N">
    <w:name w:val="N"/>
    <w:basedOn w:val="Navaden"/>
    <w:rsid w:val="00D33456"/>
    <w:pPr>
      <w:tabs>
        <w:tab w:val="left" w:pos="144"/>
      </w:tabs>
      <w:spacing w:line="240" w:lineRule="auto"/>
      <w:jc w:val="both"/>
    </w:pPr>
    <w:rPr>
      <w:rFonts w:ascii="SL Dutch" w:hAnsi="SL Dutch"/>
      <w:sz w:val="24"/>
      <w:szCs w:val="20"/>
      <w:lang w:val="en-GB"/>
    </w:rPr>
  </w:style>
  <w:style w:type="paragraph" w:customStyle="1" w:styleId="S">
    <w:name w:val="S"/>
    <w:basedOn w:val="Navaden"/>
    <w:rsid w:val="00D33456"/>
    <w:pPr>
      <w:spacing w:line="240" w:lineRule="auto"/>
    </w:pPr>
    <w:rPr>
      <w:rFonts w:ascii="Times" w:hAnsi="Times"/>
      <w:sz w:val="24"/>
      <w:szCs w:val="20"/>
      <w:lang w:val="en-GB"/>
    </w:rPr>
  </w:style>
  <w:style w:type="paragraph" w:styleId="Telobesedila3">
    <w:name w:val="Body Text 3"/>
    <w:basedOn w:val="Navaden"/>
    <w:link w:val="Telobesedila3Znak"/>
    <w:rsid w:val="00D33456"/>
    <w:pPr>
      <w:spacing w:line="240" w:lineRule="atLeast"/>
    </w:pPr>
    <w:rPr>
      <w:rFonts w:ascii="Times New Roman" w:hAnsi="Times New Roman"/>
      <w:b/>
      <w:sz w:val="24"/>
      <w:szCs w:val="20"/>
      <w:lang w:val="x-none"/>
    </w:rPr>
  </w:style>
  <w:style w:type="character" w:customStyle="1" w:styleId="Telobesedila3Znak">
    <w:name w:val="Telo besedila 3 Znak"/>
    <w:link w:val="Telobesedila3"/>
    <w:rsid w:val="00D33456"/>
    <w:rPr>
      <w:b/>
      <w:sz w:val="24"/>
      <w:lang w:eastAsia="en-US"/>
    </w:rPr>
  </w:style>
  <w:style w:type="paragraph" w:styleId="Napis">
    <w:name w:val="caption"/>
    <w:basedOn w:val="Navaden"/>
    <w:next w:val="Navaden"/>
    <w:link w:val="NapisZnak"/>
    <w:qFormat/>
    <w:rsid w:val="00D33456"/>
    <w:pPr>
      <w:spacing w:before="120" w:after="120" w:line="240" w:lineRule="auto"/>
    </w:pPr>
    <w:rPr>
      <w:rFonts w:ascii="Times New Roman" w:hAnsi="Times New Roman"/>
      <w:b/>
      <w:bCs/>
      <w:szCs w:val="20"/>
      <w:lang w:val="en-GB"/>
    </w:rPr>
  </w:style>
  <w:style w:type="paragraph" w:customStyle="1" w:styleId="Tabela">
    <w:name w:val="Tabela"/>
    <w:basedOn w:val="Navaden"/>
    <w:rsid w:val="00D33456"/>
    <w:pPr>
      <w:spacing w:line="360" w:lineRule="atLeast"/>
    </w:pPr>
    <w:rPr>
      <w:rFonts w:ascii="Times" w:hAnsi="Times"/>
      <w:szCs w:val="20"/>
      <w:lang w:val="en-US"/>
    </w:rPr>
  </w:style>
  <w:style w:type="character" w:customStyle="1" w:styleId="tw4winMark">
    <w:name w:val="tw4winMark"/>
    <w:rsid w:val="00D33456"/>
    <w:rPr>
      <w:rFonts w:ascii="Courier New" w:hAnsi="Courier New"/>
      <w:vanish/>
      <w:color w:val="800080"/>
      <w:vertAlign w:val="subscript"/>
    </w:rPr>
  </w:style>
  <w:style w:type="paragraph" w:customStyle="1" w:styleId="Predoblikovano">
    <w:name w:val="Predoblikovano"/>
    <w:basedOn w:val="Navaden"/>
    <w:rsid w:val="00D33456"/>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styleId="Blokbesedila">
    <w:name w:val="Block Text"/>
    <w:basedOn w:val="Navaden"/>
    <w:rsid w:val="00D33456"/>
    <w:pPr>
      <w:spacing w:line="240" w:lineRule="atLeast"/>
      <w:ind w:left="743" w:right="311" w:hanging="34"/>
      <w:jc w:val="both"/>
    </w:pPr>
    <w:rPr>
      <w:rFonts w:ascii="Times New Roman" w:hAnsi="Times New Roman"/>
      <w:i/>
      <w:snapToGrid w:val="0"/>
      <w:color w:val="000000"/>
      <w:sz w:val="24"/>
      <w:szCs w:val="20"/>
      <w:lang w:eastAsia="sl-SI"/>
    </w:rPr>
  </w:style>
  <w:style w:type="paragraph" w:customStyle="1" w:styleId="Zamik4">
    <w:name w:val="Zamik4"/>
    <w:basedOn w:val="Navaden"/>
    <w:rsid w:val="00D33456"/>
    <w:pPr>
      <w:spacing w:line="240" w:lineRule="auto"/>
      <w:ind w:left="454" w:hanging="454"/>
      <w:jc w:val="both"/>
    </w:pPr>
    <w:rPr>
      <w:rFonts w:ascii="Times New Roman" w:hAnsi="Times New Roman"/>
      <w:sz w:val="24"/>
      <w:szCs w:val="20"/>
      <w:lang w:val="en-US"/>
    </w:rPr>
  </w:style>
  <w:style w:type="paragraph" w:customStyle="1" w:styleId="ZnakZnak3ZnakZnakZnakZnakZnakZnakZnakZnakZnakZnakZnakZnak">
    <w:name w:val="Znak Znak3 Znak Znak Znak Znak Znak Znak Znak Znak Znak Znak Znak Znak"/>
    <w:basedOn w:val="Navaden"/>
    <w:rsid w:val="00D33456"/>
    <w:pPr>
      <w:spacing w:line="240" w:lineRule="auto"/>
    </w:pPr>
    <w:rPr>
      <w:rFonts w:ascii="Times New Roman" w:hAnsi="Times New Roman"/>
      <w:sz w:val="24"/>
      <w:lang w:val="pl-PL" w:eastAsia="pl-PL"/>
    </w:rPr>
  </w:style>
  <w:style w:type="paragraph" w:customStyle="1" w:styleId="CharChar1ZnakZnakZnak">
    <w:name w:val="Char Char1 Znak Znak Znak"/>
    <w:basedOn w:val="Navaden"/>
    <w:next w:val="Navaden"/>
    <w:rsid w:val="00D33456"/>
    <w:pPr>
      <w:spacing w:after="160" w:line="240" w:lineRule="exact"/>
    </w:pPr>
    <w:rPr>
      <w:rFonts w:ascii="Tahoma" w:hAnsi="Tahoma" w:cs="Tahoma"/>
      <w:sz w:val="24"/>
      <w:lang w:val="en-US"/>
    </w:rPr>
  </w:style>
  <w:style w:type="paragraph" w:customStyle="1" w:styleId="ZnakZnakZnakZnakZnak1">
    <w:name w:val="Znak Znak Znak Znak Znak1"/>
    <w:basedOn w:val="Navaden"/>
    <w:rsid w:val="00D33456"/>
    <w:pPr>
      <w:spacing w:line="240" w:lineRule="auto"/>
    </w:pPr>
    <w:rPr>
      <w:rFonts w:ascii="Times New Roman" w:hAnsi="Times New Roman"/>
      <w:sz w:val="24"/>
      <w:lang w:val="pl-PL" w:eastAsia="pl-PL"/>
    </w:rPr>
  </w:style>
  <w:style w:type="paragraph" w:customStyle="1" w:styleId="ZnakZnakZnakZnakZnakZnakZnakZnak">
    <w:name w:val="Znak Znak Znak Znak Znak Znak Znak Znak"/>
    <w:basedOn w:val="Navaden"/>
    <w:rsid w:val="00D33456"/>
    <w:pPr>
      <w:spacing w:line="240" w:lineRule="auto"/>
    </w:pPr>
    <w:rPr>
      <w:rFonts w:ascii="Times New Roman" w:hAnsi="Times New Roman"/>
      <w:sz w:val="24"/>
      <w:lang w:val="pl-PL" w:eastAsia="pl-PL"/>
    </w:rPr>
  </w:style>
  <w:style w:type="paragraph" w:customStyle="1" w:styleId="ZnakZnak1">
    <w:name w:val="Znak Znak1"/>
    <w:basedOn w:val="Navaden"/>
    <w:rsid w:val="00D33456"/>
    <w:pPr>
      <w:spacing w:line="240" w:lineRule="auto"/>
    </w:pPr>
    <w:rPr>
      <w:rFonts w:ascii="Times New Roman" w:hAnsi="Times New Roman"/>
      <w:sz w:val="24"/>
      <w:lang w:val="pl-PL" w:eastAsia="pl-PL"/>
    </w:rPr>
  </w:style>
  <w:style w:type="paragraph" w:customStyle="1" w:styleId="SlogNapisArial12ptNeKrepkoNasredini">
    <w:name w:val="Slog Napis + Arial 12 pt Ne Krepko Na sredini"/>
    <w:basedOn w:val="Napis"/>
    <w:autoRedefine/>
    <w:rsid w:val="00D33456"/>
    <w:pPr>
      <w:jc w:val="center"/>
    </w:pPr>
    <w:rPr>
      <w:rFonts w:ascii="Arial" w:hAnsi="Arial"/>
      <w:b w:val="0"/>
      <w:bCs w:val="0"/>
      <w:sz w:val="24"/>
      <w:lang w:val="en-US"/>
    </w:rPr>
  </w:style>
  <w:style w:type="paragraph" w:customStyle="1" w:styleId="ZnakZnak1ZnakZnakZnakZnakZnakZnak">
    <w:name w:val="Znak Znak1 Znak Znak Znak Znak Znak Znak"/>
    <w:basedOn w:val="Navaden"/>
    <w:rsid w:val="00D33456"/>
    <w:pPr>
      <w:spacing w:line="240" w:lineRule="auto"/>
    </w:pPr>
    <w:rPr>
      <w:rFonts w:ascii="Times New Roman" w:hAnsi="Times New Roman"/>
      <w:sz w:val="24"/>
      <w:lang w:val="pl-PL" w:eastAsia="pl-PL"/>
    </w:rPr>
  </w:style>
  <w:style w:type="paragraph" w:customStyle="1" w:styleId="ZnakZnak5">
    <w:name w:val="Znak Znak5"/>
    <w:basedOn w:val="Navaden"/>
    <w:rsid w:val="00D33456"/>
    <w:pPr>
      <w:spacing w:line="240" w:lineRule="auto"/>
    </w:pPr>
    <w:rPr>
      <w:rFonts w:ascii="Times New Roman" w:hAnsi="Times New Roman"/>
      <w:sz w:val="24"/>
      <w:lang w:val="pl-PL" w:eastAsia="pl-PL"/>
    </w:rPr>
  </w:style>
  <w:style w:type="paragraph" w:customStyle="1" w:styleId="ZnakZnakZnakZnakZnak">
    <w:name w:val="Znak Znak Znak Znak Znak"/>
    <w:basedOn w:val="Navaden"/>
    <w:rsid w:val="00D33456"/>
    <w:pPr>
      <w:spacing w:line="240" w:lineRule="auto"/>
    </w:pPr>
    <w:rPr>
      <w:rFonts w:ascii="Times New Roman" w:hAnsi="Times New Roman"/>
      <w:sz w:val="24"/>
      <w:lang w:val="pl-PL" w:eastAsia="pl-PL"/>
    </w:rPr>
  </w:style>
  <w:style w:type="paragraph" w:customStyle="1" w:styleId="ZnakZnak3ZnakZnakZnakZnakZnakZnak">
    <w:name w:val="Znak Znak3 Znak Znak Znak Znak Znak Znak"/>
    <w:basedOn w:val="Navaden"/>
    <w:rsid w:val="00D33456"/>
    <w:pPr>
      <w:spacing w:line="240" w:lineRule="auto"/>
    </w:pPr>
    <w:rPr>
      <w:rFonts w:ascii="Times New Roman" w:hAnsi="Times New Roman"/>
      <w:sz w:val="24"/>
      <w:lang w:val="pl-PL" w:eastAsia="pl-PL"/>
    </w:rPr>
  </w:style>
  <w:style w:type="paragraph" w:customStyle="1" w:styleId="ZnakZnak1ZnakZnakZnak1">
    <w:name w:val="Znak Znak1 Znak Znak Znak1"/>
    <w:basedOn w:val="Navaden"/>
    <w:rsid w:val="00D33456"/>
    <w:pPr>
      <w:spacing w:line="240" w:lineRule="auto"/>
    </w:pPr>
    <w:rPr>
      <w:rFonts w:ascii="Times New Roman" w:hAnsi="Times New Roman"/>
      <w:sz w:val="24"/>
      <w:lang w:val="pl-PL" w:eastAsia="pl-PL"/>
    </w:rPr>
  </w:style>
  <w:style w:type="paragraph" w:customStyle="1" w:styleId="Text15">
    <w:name w:val="Text15"/>
    <w:basedOn w:val="Navaden"/>
    <w:rsid w:val="00D33456"/>
    <w:pPr>
      <w:spacing w:line="360" w:lineRule="auto"/>
    </w:pPr>
    <w:rPr>
      <w:rFonts w:ascii="Times New Roman" w:hAnsi="Times New Roman"/>
      <w:sz w:val="24"/>
      <w:szCs w:val="20"/>
      <w:lang w:val="de-DE" w:eastAsia="de-DE"/>
    </w:rPr>
  </w:style>
  <w:style w:type="character" w:customStyle="1" w:styleId="apple-style-span">
    <w:name w:val="apple-style-span"/>
    <w:basedOn w:val="Privzetapisavaodstavka"/>
    <w:rsid w:val="00D33456"/>
  </w:style>
  <w:style w:type="paragraph" w:customStyle="1" w:styleId="Navaden1">
    <w:name w:val="Navaden1"/>
    <w:basedOn w:val="Navaden"/>
    <w:rsid w:val="00D33456"/>
    <w:pPr>
      <w:spacing w:before="120" w:line="240" w:lineRule="auto"/>
      <w:jc w:val="both"/>
    </w:pPr>
    <w:rPr>
      <w:rFonts w:ascii="Times New Roman" w:hAnsi="Times New Roman"/>
      <w:sz w:val="24"/>
      <w:lang w:eastAsia="sl-SI"/>
    </w:rPr>
  </w:style>
  <w:style w:type="paragraph" w:customStyle="1" w:styleId="tbl-hdr">
    <w:name w:val="tbl-hdr"/>
    <w:basedOn w:val="Navaden"/>
    <w:rsid w:val="00D33456"/>
    <w:pPr>
      <w:spacing w:before="60" w:after="60" w:line="240" w:lineRule="auto"/>
      <w:ind w:right="195"/>
      <w:jc w:val="center"/>
    </w:pPr>
    <w:rPr>
      <w:rFonts w:ascii="Times New Roman" w:hAnsi="Times New Roman"/>
      <w:b/>
      <w:bCs/>
      <w:sz w:val="22"/>
      <w:szCs w:val="22"/>
      <w:lang w:eastAsia="sl-SI"/>
    </w:rPr>
  </w:style>
  <w:style w:type="paragraph" w:customStyle="1" w:styleId="tbl-txt">
    <w:name w:val="tbl-txt"/>
    <w:basedOn w:val="Navaden"/>
    <w:rsid w:val="00D33456"/>
    <w:pPr>
      <w:spacing w:before="60" w:after="60" w:line="240" w:lineRule="auto"/>
    </w:pPr>
    <w:rPr>
      <w:rFonts w:ascii="Times New Roman" w:hAnsi="Times New Roman"/>
      <w:sz w:val="22"/>
      <w:szCs w:val="22"/>
      <w:lang w:eastAsia="sl-SI"/>
    </w:rPr>
  </w:style>
  <w:style w:type="paragraph" w:customStyle="1" w:styleId="ti-grseq-1">
    <w:name w:val="ti-grseq-1"/>
    <w:basedOn w:val="Navaden"/>
    <w:rsid w:val="00D33456"/>
    <w:pPr>
      <w:spacing w:before="240" w:after="120" w:line="240" w:lineRule="auto"/>
      <w:jc w:val="both"/>
    </w:pPr>
    <w:rPr>
      <w:rFonts w:ascii="Times New Roman" w:hAnsi="Times New Roman"/>
      <w:b/>
      <w:bCs/>
      <w:sz w:val="24"/>
      <w:lang w:eastAsia="sl-SI"/>
    </w:rPr>
  </w:style>
  <w:style w:type="character" w:customStyle="1" w:styleId="italic">
    <w:name w:val="italic"/>
    <w:rsid w:val="00D33456"/>
    <w:rPr>
      <w:i/>
      <w:iCs/>
    </w:rPr>
  </w:style>
  <w:style w:type="character" w:customStyle="1" w:styleId="sub">
    <w:name w:val="sub"/>
    <w:rsid w:val="00D33456"/>
    <w:rPr>
      <w:sz w:val="17"/>
      <w:szCs w:val="17"/>
      <w:vertAlign w:val="subscript"/>
    </w:rPr>
  </w:style>
  <w:style w:type="character" w:customStyle="1" w:styleId="super">
    <w:name w:val="super"/>
    <w:rsid w:val="00D33456"/>
    <w:rPr>
      <w:sz w:val="17"/>
      <w:szCs w:val="17"/>
      <w:vertAlign w:val="superscript"/>
    </w:rPr>
  </w:style>
  <w:style w:type="character" w:customStyle="1" w:styleId="price">
    <w:name w:val="price"/>
    <w:rsid w:val="00D33456"/>
    <w:rPr>
      <w:color w:val="B2001F"/>
    </w:rPr>
  </w:style>
  <w:style w:type="character" w:customStyle="1" w:styleId="infotitle2">
    <w:name w:val="infotitle2"/>
    <w:rsid w:val="00D33456"/>
    <w:rPr>
      <w:i/>
      <w:iCs/>
      <w:color w:val="666666"/>
    </w:rPr>
  </w:style>
  <w:style w:type="character" w:styleId="HTML-citat">
    <w:name w:val="HTML Cite"/>
    <w:uiPriority w:val="99"/>
    <w:unhideWhenUsed/>
    <w:rsid w:val="00D33456"/>
    <w:rPr>
      <w:i/>
      <w:iCs/>
    </w:rPr>
  </w:style>
  <w:style w:type="character" w:customStyle="1" w:styleId="ogd">
    <w:name w:val="_ogd"/>
    <w:rsid w:val="00D33456"/>
  </w:style>
  <w:style w:type="character" w:customStyle="1" w:styleId="bold">
    <w:name w:val="bold"/>
    <w:rsid w:val="00D33456"/>
    <w:rPr>
      <w:b/>
      <w:bCs/>
    </w:rPr>
  </w:style>
  <w:style w:type="character" w:customStyle="1" w:styleId="sp-normal">
    <w:name w:val="sp-normal"/>
    <w:rsid w:val="00D33456"/>
    <w:rPr>
      <w:b/>
      <w:bCs/>
      <w:i/>
      <w:iCs/>
    </w:rPr>
  </w:style>
  <w:style w:type="character" w:customStyle="1" w:styleId="stroke">
    <w:name w:val="stroke"/>
    <w:rsid w:val="00D33456"/>
    <w:rPr>
      <w:strike/>
    </w:rPr>
  </w:style>
  <w:style w:type="character" w:customStyle="1" w:styleId="underline">
    <w:name w:val="underline"/>
    <w:rsid w:val="00D33456"/>
    <w:rPr>
      <w:u w:val="single"/>
    </w:rPr>
  </w:style>
  <w:style w:type="numbering" w:customStyle="1" w:styleId="Brezseznama1">
    <w:name w:val="Brez seznama1"/>
    <w:next w:val="Brezseznama"/>
    <w:uiPriority w:val="99"/>
    <w:semiHidden/>
    <w:rsid w:val="00B701D9"/>
  </w:style>
  <w:style w:type="numbering" w:customStyle="1" w:styleId="Brezseznama11">
    <w:name w:val="Brez seznama11"/>
    <w:next w:val="Brezseznama"/>
    <w:uiPriority w:val="99"/>
    <w:semiHidden/>
    <w:unhideWhenUsed/>
    <w:rsid w:val="00B701D9"/>
  </w:style>
  <w:style w:type="paragraph" w:styleId="Brezrazmikov">
    <w:name w:val="No Spacing"/>
    <w:qFormat/>
    <w:rsid w:val="00B701D9"/>
    <w:rPr>
      <w:rFonts w:ascii="Arial" w:hAnsi="Arial"/>
      <w:szCs w:val="24"/>
      <w:lang w:val="en-US" w:eastAsia="en-US"/>
    </w:rPr>
  </w:style>
  <w:style w:type="character" w:customStyle="1" w:styleId="NapisZnak">
    <w:name w:val="Napis Znak"/>
    <w:link w:val="Napis"/>
    <w:locked/>
    <w:rsid w:val="00B701D9"/>
    <w:rPr>
      <w:b/>
      <w:bCs/>
      <w:lang w:val="en-GB" w:eastAsia="en-US"/>
    </w:rPr>
  </w:style>
  <w:style w:type="character" w:customStyle="1" w:styleId="Naslov5Znak">
    <w:name w:val="Naslov 5 Znak"/>
    <w:basedOn w:val="Privzetapisavaodstavka"/>
    <w:link w:val="Naslov5"/>
    <w:rsid w:val="007939B6"/>
    <w:rPr>
      <w:color w:val="243F60"/>
      <w:sz w:val="22"/>
      <w:szCs w:val="22"/>
      <w:lang w:eastAsia="en-US"/>
    </w:rPr>
  </w:style>
  <w:style w:type="character" w:customStyle="1" w:styleId="Naslov7Znak">
    <w:name w:val="Naslov 7 Znak"/>
    <w:basedOn w:val="Privzetapisavaodstavka"/>
    <w:link w:val="Naslov7"/>
    <w:rsid w:val="007939B6"/>
    <w:rPr>
      <w:i/>
      <w:iCs/>
      <w:color w:val="404040"/>
      <w:sz w:val="22"/>
      <w:szCs w:val="22"/>
      <w:lang w:eastAsia="en-US"/>
    </w:rPr>
  </w:style>
  <w:style w:type="character" w:customStyle="1" w:styleId="Naslov1Znak1">
    <w:name w:val="Naslov 1 Znak1"/>
    <w:aliases w:val="NASLOV Znak1,Heading 1 Char Znak1,Heading 1 Char1 Char1 Znak1,Heading 1 Char Char Char1 Znak1,Heading 1 Char1 Char1 Char Char Znak1,Heading 1 Char Char Char1 Char Char Znak1,Heading 1 Char Char1 Znak1,Heading 1 Char1 Char1 Char1 Znak1"/>
    <w:basedOn w:val="Privzetapisavaodstavka"/>
    <w:rsid w:val="007939B6"/>
    <w:rPr>
      <w:rFonts w:asciiTheme="majorHAnsi" w:eastAsiaTheme="majorEastAsia" w:hAnsiTheme="majorHAnsi" w:cstheme="majorBidi"/>
      <w:b/>
      <w:bCs/>
      <w:color w:val="365F91" w:themeColor="accent1" w:themeShade="BF"/>
      <w:sz w:val="28"/>
      <w:szCs w:val="28"/>
      <w:lang w:eastAsia="en-US"/>
    </w:rPr>
  </w:style>
  <w:style w:type="character" w:customStyle="1" w:styleId="Sprotnaopomba-besediloZnak1">
    <w:name w:val="Sprotna opomba - besedilo Znak1"/>
    <w:aliases w:val="Footnote Znak1,Fußnote Znak1"/>
    <w:basedOn w:val="Privzetapisavaodstavka"/>
    <w:semiHidden/>
    <w:rsid w:val="007939B6"/>
    <w:rPr>
      <w:rFonts w:ascii="Arial" w:hAnsi="Arial"/>
      <w:lang w:eastAsia="en-US"/>
    </w:rPr>
  </w:style>
  <w:style w:type="character" w:customStyle="1" w:styleId="GlavaZnak1">
    <w:name w:val="Glava Znak1"/>
    <w:aliases w:val="Header-PR Znak1"/>
    <w:basedOn w:val="Privzetapisavaodstavka"/>
    <w:semiHidden/>
    <w:rsid w:val="007939B6"/>
    <w:rPr>
      <w:rFonts w:ascii="Arial" w:hAnsi="Arial"/>
      <w:szCs w:val="24"/>
      <w:lang w:eastAsia="en-US"/>
    </w:rPr>
  </w:style>
  <w:style w:type="character" w:customStyle="1" w:styleId="NogaZnak1">
    <w:name w:val="Noga Znak1"/>
    <w:aliases w:val="Footer-PR Znak1"/>
    <w:basedOn w:val="Privzetapisavaodstavka"/>
    <w:semiHidden/>
    <w:rsid w:val="007939B6"/>
    <w:rPr>
      <w:rFonts w:ascii="Arial" w:hAnsi="Arial"/>
      <w:szCs w:val="24"/>
      <w:lang w:eastAsia="en-US"/>
    </w:rPr>
  </w:style>
  <w:style w:type="character" w:customStyle="1" w:styleId="NaslovZnak">
    <w:name w:val="Naslov Znak"/>
    <w:basedOn w:val="Privzetapisavaodstavka"/>
    <w:link w:val="Naslov"/>
    <w:rsid w:val="007939B6"/>
    <w:rPr>
      <w:color w:val="17365D"/>
      <w:spacing w:val="5"/>
      <w:kern w:val="28"/>
      <w:sz w:val="52"/>
      <w:szCs w:val="52"/>
      <w:lang w:eastAsia="en-US"/>
    </w:rPr>
  </w:style>
  <w:style w:type="character" w:customStyle="1" w:styleId="PodnaslovZnak">
    <w:name w:val="Podnaslov Znak"/>
    <w:basedOn w:val="Privzetapisavaodstavka"/>
    <w:link w:val="Podnaslov"/>
    <w:rsid w:val="007939B6"/>
    <w:rPr>
      <w:i/>
      <w:iCs/>
      <w:color w:val="4F81BD"/>
      <w:spacing w:val="15"/>
      <w:sz w:val="24"/>
      <w:szCs w:val="24"/>
      <w:lang w:eastAsia="en-US"/>
    </w:rPr>
  </w:style>
  <w:style w:type="character" w:customStyle="1" w:styleId="Telobesedila2Znak">
    <w:name w:val="Telo besedila 2 Znak"/>
    <w:basedOn w:val="Privzetapisavaodstavka"/>
    <w:link w:val="Telobesedila2"/>
    <w:rsid w:val="007939B6"/>
    <w:rPr>
      <w:rFonts w:ascii="Arial" w:hAnsi="Arial"/>
      <w:szCs w:val="24"/>
      <w:lang w:eastAsia="en-US"/>
    </w:rPr>
  </w:style>
  <w:style w:type="paragraph" w:customStyle="1" w:styleId="xl65">
    <w:name w:val="xl65"/>
    <w:basedOn w:val="Navaden"/>
    <w:rsid w:val="007939B6"/>
    <w:pPr>
      <w:spacing w:before="100" w:beforeAutospacing="1" w:after="100" w:afterAutospacing="1" w:line="240" w:lineRule="auto"/>
    </w:pPr>
    <w:rPr>
      <w:rFonts w:cs="Arial"/>
      <w:sz w:val="18"/>
      <w:szCs w:val="18"/>
      <w:lang w:eastAsia="sl-SI"/>
    </w:rPr>
  </w:style>
  <w:style w:type="paragraph" w:customStyle="1" w:styleId="xl66">
    <w:name w:val="xl66"/>
    <w:basedOn w:val="Navaden"/>
    <w:rsid w:val="007939B6"/>
    <w:pPr>
      <w:spacing w:before="100" w:beforeAutospacing="1" w:after="100" w:afterAutospacing="1" w:line="240" w:lineRule="auto"/>
    </w:pPr>
    <w:rPr>
      <w:rFonts w:cs="Arial"/>
      <w:sz w:val="18"/>
      <w:szCs w:val="18"/>
      <w:lang w:eastAsia="sl-SI"/>
    </w:rPr>
  </w:style>
  <w:style w:type="paragraph" w:customStyle="1" w:styleId="xl67">
    <w:name w:val="xl67"/>
    <w:basedOn w:val="Navaden"/>
    <w:rsid w:val="007939B6"/>
    <w:pPr>
      <w:spacing w:before="100" w:beforeAutospacing="1" w:after="100" w:afterAutospacing="1" w:line="240" w:lineRule="auto"/>
    </w:pPr>
    <w:rPr>
      <w:rFonts w:cs="Arial"/>
      <w:sz w:val="18"/>
      <w:szCs w:val="18"/>
      <w:lang w:eastAsia="sl-SI"/>
    </w:rPr>
  </w:style>
  <w:style w:type="paragraph" w:customStyle="1" w:styleId="xl68">
    <w:name w:val="xl68"/>
    <w:basedOn w:val="Navaden"/>
    <w:rsid w:val="007939B6"/>
    <w:pPr>
      <w:spacing w:before="100" w:beforeAutospacing="1" w:after="100" w:afterAutospacing="1" w:line="240" w:lineRule="auto"/>
      <w:jc w:val="right"/>
    </w:pPr>
    <w:rPr>
      <w:rFonts w:cs="Arial"/>
      <w:szCs w:val="20"/>
      <w:lang w:eastAsia="sl-SI"/>
    </w:rPr>
  </w:style>
  <w:style w:type="paragraph" w:customStyle="1" w:styleId="xl69">
    <w:name w:val="xl69"/>
    <w:basedOn w:val="Navaden"/>
    <w:rsid w:val="007939B6"/>
    <w:pPr>
      <w:spacing w:before="100" w:beforeAutospacing="1" w:after="100" w:afterAutospacing="1" w:line="240" w:lineRule="auto"/>
      <w:jc w:val="right"/>
    </w:pPr>
    <w:rPr>
      <w:rFonts w:cs="Arial"/>
      <w:sz w:val="18"/>
      <w:szCs w:val="18"/>
      <w:lang w:eastAsia="sl-SI"/>
    </w:rPr>
  </w:style>
  <w:style w:type="paragraph" w:customStyle="1" w:styleId="xl70">
    <w:name w:val="xl70"/>
    <w:basedOn w:val="Navaden"/>
    <w:rsid w:val="007939B6"/>
    <w:pPr>
      <w:spacing w:before="100" w:beforeAutospacing="1" w:after="100" w:afterAutospacing="1" w:line="240" w:lineRule="auto"/>
      <w:jc w:val="right"/>
    </w:pPr>
    <w:rPr>
      <w:rFonts w:cs="Arial"/>
      <w:szCs w:val="20"/>
      <w:lang w:eastAsia="sl-SI"/>
    </w:rPr>
  </w:style>
  <w:style w:type="paragraph" w:customStyle="1" w:styleId="xl71">
    <w:name w:val="xl71"/>
    <w:basedOn w:val="Navaden"/>
    <w:rsid w:val="007939B6"/>
    <w:pPr>
      <w:spacing w:before="100" w:beforeAutospacing="1" w:after="100" w:afterAutospacing="1" w:line="240" w:lineRule="auto"/>
    </w:pPr>
    <w:rPr>
      <w:rFonts w:cs="Arial"/>
      <w:szCs w:val="20"/>
      <w:lang w:eastAsia="sl-SI"/>
    </w:rPr>
  </w:style>
  <w:style w:type="paragraph" w:customStyle="1" w:styleId="xl72">
    <w:name w:val="xl72"/>
    <w:basedOn w:val="Navaden"/>
    <w:rsid w:val="007939B6"/>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cs="Arial"/>
      <w:sz w:val="18"/>
      <w:szCs w:val="18"/>
      <w:lang w:eastAsia="sl-SI"/>
    </w:rPr>
  </w:style>
  <w:style w:type="paragraph" w:customStyle="1" w:styleId="xl73">
    <w:name w:val="xl73"/>
    <w:basedOn w:val="Navaden"/>
    <w:rsid w:val="007939B6"/>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right"/>
    </w:pPr>
    <w:rPr>
      <w:rFonts w:cs="Arial"/>
      <w:sz w:val="18"/>
      <w:szCs w:val="18"/>
      <w:lang w:eastAsia="sl-SI"/>
    </w:rPr>
  </w:style>
  <w:style w:type="paragraph" w:customStyle="1" w:styleId="xl74">
    <w:name w:val="xl74"/>
    <w:basedOn w:val="Navaden"/>
    <w:rsid w:val="007939B6"/>
    <w:pPr>
      <w:pBdr>
        <w:left w:val="single" w:sz="4" w:space="0" w:color="auto"/>
        <w:right w:val="single" w:sz="4" w:space="0" w:color="auto"/>
      </w:pBdr>
      <w:spacing w:before="100" w:beforeAutospacing="1" w:after="100" w:afterAutospacing="1" w:line="240" w:lineRule="auto"/>
    </w:pPr>
    <w:rPr>
      <w:rFonts w:cs="Arial"/>
      <w:sz w:val="18"/>
      <w:szCs w:val="18"/>
      <w:lang w:eastAsia="sl-SI"/>
    </w:rPr>
  </w:style>
  <w:style w:type="paragraph" w:customStyle="1" w:styleId="xl75">
    <w:name w:val="xl75"/>
    <w:basedOn w:val="Navaden"/>
    <w:rsid w:val="007939B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right"/>
    </w:pPr>
    <w:rPr>
      <w:rFonts w:cs="Arial"/>
      <w:sz w:val="18"/>
      <w:szCs w:val="18"/>
      <w:lang w:eastAsia="sl-SI"/>
    </w:rPr>
  </w:style>
  <w:style w:type="paragraph" w:customStyle="1" w:styleId="xl76">
    <w:name w:val="xl76"/>
    <w:basedOn w:val="Navaden"/>
    <w:rsid w:val="007939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cs="Arial"/>
      <w:sz w:val="18"/>
      <w:szCs w:val="18"/>
      <w:lang w:eastAsia="sl-SI"/>
    </w:rPr>
  </w:style>
  <w:style w:type="paragraph" w:customStyle="1" w:styleId="xl77">
    <w:name w:val="xl77"/>
    <w:basedOn w:val="Navaden"/>
    <w:rsid w:val="007939B6"/>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cs="Arial"/>
      <w:sz w:val="18"/>
      <w:szCs w:val="18"/>
      <w:lang w:eastAsia="sl-SI"/>
    </w:rPr>
  </w:style>
  <w:style w:type="paragraph" w:customStyle="1" w:styleId="xl78">
    <w:name w:val="xl78"/>
    <w:basedOn w:val="Navaden"/>
    <w:rsid w:val="007939B6"/>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cs="Arial"/>
      <w:sz w:val="18"/>
      <w:szCs w:val="18"/>
      <w:lang w:eastAsia="sl-SI"/>
    </w:rPr>
  </w:style>
  <w:style w:type="paragraph" w:customStyle="1" w:styleId="xl79">
    <w:name w:val="xl79"/>
    <w:basedOn w:val="Navaden"/>
    <w:rsid w:val="007939B6"/>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pPr>
    <w:rPr>
      <w:rFonts w:cs="Arial"/>
      <w:sz w:val="18"/>
      <w:szCs w:val="18"/>
      <w:lang w:eastAsia="sl-SI"/>
    </w:rPr>
  </w:style>
  <w:style w:type="paragraph" w:customStyle="1" w:styleId="xl80">
    <w:name w:val="xl80"/>
    <w:basedOn w:val="Navaden"/>
    <w:rsid w:val="007939B6"/>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cs="Arial"/>
      <w:sz w:val="18"/>
      <w:szCs w:val="18"/>
      <w:lang w:eastAsia="sl-SI"/>
    </w:rPr>
  </w:style>
  <w:style w:type="paragraph" w:customStyle="1" w:styleId="xl81">
    <w:name w:val="xl81"/>
    <w:basedOn w:val="Navaden"/>
    <w:rsid w:val="007939B6"/>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pPr>
    <w:rPr>
      <w:rFonts w:cs="Arial"/>
      <w:sz w:val="18"/>
      <w:szCs w:val="18"/>
      <w:lang w:eastAsia="sl-SI"/>
    </w:rPr>
  </w:style>
  <w:style w:type="paragraph" w:customStyle="1" w:styleId="xl82">
    <w:name w:val="xl82"/>
    <w:basedOn w:val="Navaden"/>
    <w:rsid w:val="007939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18"/>
      <w:szCs w:val="18"/>
      <w:lang w:eastAsia="sl-SI"/>
    </w:rPr>
  </w:style>
  <w:style w:type="paragraph" w:customStyle="1" w:styleId="xl83">
    <w:name w:val="xl83"/>
    <w:basedOn w:val="Navaden"/>
    <w:rsid w:val="007939B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cs="Arial"/>
      <w:sz w:val="18"/>
      <w:szCs w:val="18"/>
      <w:lang w:eastAsia="sl-SI"/>
    </w:rPr>
  </w:style>
  <w:style w:type="paragraph" w:customStyle="1" w:styleId="xl84">
    <w:name w:val="xl84"/>
    <w:basedOn w:val="Navaden"/>
    <w:rsid w:val="007939B6"/>
    <w:pPr>
      <w:pBdr>
        <w:top w:val="single" w:sz="8" w:space="0" w:color="auto"/>
        <w:left w:val="single" w:sz="4" w:space="0" w:color="auto"/>
        <w:bottom w:val="single" w:sz="8" w:space="0" w:color="auto"/>
      </w:pBdr>
      <w:spacing w:before="100" w:beforeAutospacing="1" w:after="100" w:afterAutospacing="1" w:line="240" w:lineRule="auto"/>
      <w:jc w:val="right"/>
    </w:pPr>
    <w:rPr>
      <w:rFonts w:cs="Arial"/>
      <w:sz w:val="18"/>
      <w:szCs w:val="18"/>
      <w:lang w:eastAsia="sl-SI"/>
    </w:rPr>
  </w:style>
  <w:style w:type="paragraph" w:customStyle="1" w:styleId="xl85">
    <w:name w:val="xl85"/>
    <w:basedOn w:val="Navaden"/>
    <w:rsid w:val="007939B6"/>
    <w:pPr>
      <w:pBdr>
        <w:left w:val="single" w:sz="4" w:space="0" w:color="auto"/>
        <w:right w:val="single" w:sz="4" w:space="0" w:color="auto"/>
      </w:pBdr>
      <w:spacing w:before="100" w:beforeAutospacing="1" w:after="100" w:afterAutospacing="1" w:line="240" w:lineRule="auto"/>
      <w:jc w:val="right"/>
    </w:pPr>
    <w:rPr>
      <w:rFonts w:cs="Arial"/>
      <w:sz w:val="18"/>
      <w:szCs w:val="18"/>
      <w:lang w:eastAsia="sl-SI"/>
    </w:rPr>
  </w:style>
  <w:style w:type="paragraph" w:customStyle="1" w:styleId="xl86">
    <w:name w:val="xl86"/>
    <w:basedOn w:val="Navaden"/>
    <w:rsid w:val="007939B6"/>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cs="Arial"/>
      <w:color w:val="993366"/>
      <w:sz w:val="18"/>
      <w:szCs w:val="18"/>
      <w:lang w:eastAsia="sl-SI"/>
    </w:rPr>
  </w:style>
  <w:style w:type="paragraph" w:customStyle="1" w:styleId="xl87">
    <w:name w:val="xl87"/>
    <w:basedOn w:val="Navaden"/>
    <w:rsid w:val="007939B6"/>
    <w:pPr>
      <w:pBdr>
        <w:top w:val="single" w:sz="8" w:space="0" w:color="auto"/>
        <w:left w:val="single" w:sz="4" w:space="0" w:color="auto"/>
        <w:bottom w:val="single" w:sz="8" w:space="0" w:color="auto"/>
      </w:pBdr>
      <w:spacing w:before="100" w:beforeAutospacing="1" w:after="100" w:afterAutospacing="1" w:line="240" w:lineRule="auto"/>
    </w:pPr>
    <w:rPr>
      <w:rFonts w:cs="Arial"/>
      <w:b/>
      <w:bCs/>
      <w:sz w:val="18"/>
      <w:szCs w:val="18"/>
      <w:lang w:eastAsia="sl-SI"/>
    </w:rPr>
  </w:style>
  <w:style w:type="paragraph" w:customStyle="1" w:styleId="xl88">
    <w:name w:val="xl88"/>
    <w:basedOn w:val="Navaden"/>
    <w:rsid w:val="007939B6"/>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cs="Arial"/>
      <w:sz w:val="18"/>
      <w:szCs w:val="18"/>
      <w:lang w:eastAsia="sl-SI"/>
    </w:rPr>
  </w:style>
  <w:style w:type="paragraph" w:customStyle="1" w:styleId="xl89">
    <w:name w:val="xl89"/>
    <w:basedOn w:val="Navaden"/>
    <w:rsid w:val="007939B6"/>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cs="Arial"/>
      <w:color w:val="000000"/>
      <w:sz w:val="18"/>
      <w:szCs w:val="18"/>
      <w:lang w:eastAsia="sl-SI"/>
    </w:rPr>
  </w:style>
  <w:style w:type="paragraph" w:customStyle="1" w:styleId="xl90">
    <w:name w:val="xl90"/>
    <w:basedOn w:val="Navaden"/>
    <w:rsid w:val="007939B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pPr>
    <w:rPr>
      <w:rFonts w:cs="Arial"/>
      <w:sz w:val="18"/>
      <w:szCs w:val="18"/>
      <w:lang w:eastAsia="sl-SI"/>
    </w:rPr>
  </w:style>
  <w:style w:type="paragraph" w:customStyle="1" w:styleId="xl91">
    <w:name w:val="xl91"/>
    <w:basedOn w:val="Navaden"/>
    <w:rsid w:val="007939B6"/>
    <w:pPr>
      <w:pBdr>
        <w:top w:val="single" w:sz="8" w:space="0" w:color="auto"/>
        <w:right w:val="single" w:sz="8" w:space="0" w:color="auto"/>
      </w:pBdr>
      <w:spacing w:before="100" w:beforeAutospacing="1" w:after="100" w:afterAutospacing="1" w:line="240" w:lineRule="auto"/>
    </w:pPr>
    <w:rPr>
      <w:rFonts w:cs="Arial"/>
      <w:szCs w:val="20"/>
      <w:lang w:eastAsia="sl-SI"/>
    </w:rPr>
  </w:style>
  <w:style w:type="paragraph" w:customStyle="1" w:styleId="xl92">
    <w:name w:val="xl92"/>
    <w:basedOn w:val="Navaden"/>
    <w:rsid w:val="007939B6"/>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cs="Arial"/>
      <w:color w:val="000000"/>
      <w:sz w:val="18"/>
      <w:szCs w:val="18"/>
      <w:lang w:eastAsia="sl-SI"/>
    </w:rPr>
  </w:style>
  <w:style w:type="paragraph" w:customStyle="1" w:styleId="xl93">
    <w:name w:val="xl93"/>
    <w:basedOn w:val="Navaden"/>
    <w:rsid w:val="007939B6"/>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pPr>
    <w:rPr>
      <w:rFonts w:cs="Arial"/>
      <w:sz w:val="18"/>
      <w:szCs w:val="18"/>
      <w:lang w:eastAsia="sl-SI"/>
    </w:rPr>
  </w:style>
  <w:style w:type="paragraph" w:customStyle="1" w:styleId="xl94">
    <w:name w:val="xl94"/>
    <w:basedOn w:val="Navaden"/>
    <w:rsid w:val="007939B6"/>
    <w:pPr>
      <w:pBdr>
        <w:top w:val="single" w:sz="8" w:space="0" w:color="auto"/>
        <w:bottom w:val="single" w:sz="8" w:space="0" w:color="auto"/>
        <w:right w:val="single" w:sz="8" w:space="0" w:color="auto"/>
      </w:pBdr>
      <w:spacing w:before="100" w:beforeAutospacing="1" w:after="100" w:afterAutospacing="1" w:line="240" w:lineRule="auto"/>
    </w:pPr>
    <w:rPr>
      <w:rFonts w:cs="Arial"/>
      <w:szCs w:val="20"/>
      <w:lang w:eastAsia="sl-SI"/>
    </w:rPr>
  </w:style>
  <w:style w:type="paragraph" w:customStyle="1" w:styleId="xl95">
    <w:name w:val="xl95"/>
    <w:basedOn w:val="Navaden"/>
    <w:rsid w:val="007939B6"/>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cs="Arial"/>
      <w:color w:val="000000"/>
      <w:sz w:val="18"/>
      <w:szCs w:val="18"/>
      <w:lang w:eastAsia="sl-SI"/>
    </w:rPr>
  </w:style>
  <w:style w:type="paragraph" w:customStyle="1" w:styleId="xl96">
    <w:name w:val="xl96"/>
    <w:basedOn w:val="Navaden"/>
    <w:rsid w:val="007939B6"/>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both"/>
    </w:pPr>
    <w:rPr>
      <w:rFonts w:cs="Arial"/>
      <w:sz w:val="18"/>
      <w:szCs w:val="18"/>
      <w:lang w:eastAsia="sl-SI"/>
    </w:rPr>
  </w:style>
  <w:style w:type="paragraph" w:customStyle="1" w:styleId="xl97">
    <w:name w:val="xl97"/>
    <w:basedOn w:val="Navaden"/>
    <w:rsid w:val="007939B6"/>
    <w:pPr>
      <w:spacing w:before="100" w:beforeAutospacing="1" w:after="100" w:afterAutospacing="1" w:line="240" w:lineRule="auto"/>
    </w:pPr>
    <w:rPr>
      <w:rFonts w:cs="Arial"/>
      <w:szCs w:val="20"/>
      <w:lang w:eastAsia="sl-SI"/>
    </w:rPr>
  </w:style>
  <w:style w:type="paragraph" w:customStyle="1" w:styleId="xl98">
    <w:name w:val="xl98"/>
    <w:basedOn w:val="Navaden"/>
    <w:rsid w:val="007939B6"/>
    <w:pPr>
      <w:spacing w:before="100" w:beforeAutospacing="1" w:after="100" w:afterAutospacing="1" w:line="240" w:lineRule="auto"/>
    </w:pPr>
    <w:rPr>
      <w:rFonts w:cs="Arial"/>
      <w:szCs w:val="20"/>
      <w:lang w:eastAsia="sl-SI"/>
    </w:rPr>
  </w:style>
  <w:style w:type="paragraph" w:customStyle="1" w:styleId="xl99">
    <w:name w:val="xl99"/>
    <w:basedOn w:val="Navaden"/>
    <w:rsid w:val="007939B6"/>
    <w:pPr>
      <w:spacing w:before="100" w:beforeAutospacing="1" w:after="100" w:afterAutospacing="1" w:line="240" w:lineRule="auto"/>
    </w:pPr>
    <w:rPr>
      <w:rFonts w:cs="Arial"/>
      <w:szCs w:val="20"/>
      <w:lang w:eastAsia="sl-SI"/>
    </w:rPr>
  </w:style>
  <w:style w:type="paragraph" w:customStyle="1" w:styleId="xl100">
    <w:name w:val="xl100"/>
    <w:basedOn w:val="Navaden"/>
    <w:rsid w:val="007939B6"/>
    <w:pPr>
      <w:pBdr>
        <w:top w:val="single" w:sz="4" w:space="0" w:color="auto"/>
        <w:left w:val="single" w:sz="4" w:space="0" w:color="auto"/>
        <w:right w:val="single" w:sz="4" w:space="0" w:color="auto"/>
      </w:pBdr>
      <w:shd w:val="clear" w:color="auto" w:fill="C0C0C0"/>
      <w:spacing w:before="100" w:beforeAutospacing="1" w:after="100" w:afterAutospacing="1" w:line="240" w:lineRule="auto"/>
      <w:jc w:val="right"/>
    </w:pPr>
    <w:rPr>
      <w:rFonts w:cs="Arial"/>
      <w:sz w:val="18"/>
      <w:szCs w:val="18"/>
      <w:lang w:eastAsia="sl-SI"/>
    </w:rPr>
  </w:style>
  <w:style w:type="paragraph" w:customStyle="1" w:styleId="xl101">
    <w:name w:val="xl101"/>
    <w:basedOn w:val="Navaden"/>
    <w:rsid w:val="007939B6"/>
    <w:pPr>
      <w:pBdr>
        <w:top w:val="single" w:sz="4" w:space="0" w:color="auto"/>
        <w:left w:val="single" w:sz="4" w:space="0" w:color="auto"/>
        <w:right w:val="single" w:sz="4" w:space="0" w:color="auto"/>
      </w:pBdr>
      <w:spacing w:before="100" w:beforeAutospacing="1" w:after="100" w:afterAutospacing="1" w:line="240" w:lineRule="auto"/>
      <w:jc w:val="right"/>
    </w:pPr>
    <w:rPr>
      <w:rFonts w:cs="Arial"/>
      <w:sz w:val="18"/>
      <w:szCs w:val="18"/>
      <w:lang w:eastAsia="sl-SI"/>
    </w:rPr>
  </w:style>
  <w:style w:type="paragraph" w:customStyle="1" w:styleId="xl102">
    <w:name w:val="xl102"/>
    <w:basedOn w:val="Navaden"/>
    <w:rsid w:val="007939B6"/>
    <w:pPr>
      <w:pBdr>
        <w:top w:val="single" w:sz="4" w:space="0" w:color="auto"/>
        <w:left w:val="single" w:sz="4" w:space="0" w:color="auto"/>
        <w:right w:val="single" w:sz="8" w:space="0" w:color="auto"/>
      </w:pBdr>
      <w:shd w:val="clear" w:color="auto" w:fill="C0C0C0"/>
      <w:spacing w:before="100" w:beforeAutospacing="1" w:after="100" w:afterAutospacing="1" w:line="240" w:lineRule="auto"/>
      <w:jc w:val="right"/>
    </w:pPr>
    <w:rPr>
      <w:rFonts w:cs="Arial"/>
      <w:sz w:val="18"/>
      <w:szCs w:val="18"/>
      <w:lang w:eastAsia="sl-SI"/>
    </w:rPr>
  </w:style>
  <w:style w:type="paragraph" w:customStyle="1" w:styleId="xl103">
    <w:name w:val="xl103"/>
    <w:basedOn w:val="Navaden"/>
    <w:rsid w:val="007939B6"/>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right"/>
    </w:pPr>
    <w:rPr>
      <w:rFonts w:cs="Arial"/>
      <w:sz w:val="18"/>
      <w:szCs w:val="18"/>
      <w:lang w:eastAsia="sl-SI"/>
    </w:rPr>
  </w:style>
  <w:style w:type="paragraph" w:customStyle="1" w:styleId="xl104">
    <w:name w:val="xl104"/>
    <w:basedOn w:val="Navaden"/>
    <w:rsid w:val="007939B6"/>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hAnsi="Times New Roman"/>
      <w:i/>
      <w:iCs/>
      <w:sz w:val="18"/>
      <w:szCs w:val="18"/>
      <w:lang w:eastAsia="sl-SI"/>
    </w:rPr>
  </w:style>
  <w:style w:type="paragraph" w:customStyle="1" w:styleId="xl105">
    <w:name w:val="xl105"/>
    <w:basedOn w:val="Navaden"/>
    <w:rsid w:val="007939B6"/>
    <w:pPr>
      <w:pBdr>
        <w:top w:val="single" w:sz="8" w:space="0" w:color="auto"/>
        <w:bottom w:val="single" w:sz="8" w:space="0" w:color="auto"/>
      </w:pBdr>
      <w:spacing w:before="100" w:beforeAutospacing="1" w:after="100" w:afterAutospacing="1" w:line="240" w:lineRule="auto"/>
    </w:pPr>
    <w:rPr>
      <w:rFonts w:cs="Arial"/>
      <w:b/>
      <w:bCs/>
      <w:sz w:val="18"/>
      <w:szCs w:val="18"/>
      <w:lang w:eastAsia="sl-SI"/>
    </w:rPr>
  </w:style>
  <w:style w:type="paragraph" w:customStyle="1" w:styleId="xl106">
    <w:name w:val="xl106"/>
    <w:basedOn w:val="Navaden"/>
    <w:rsid w:val="007939B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cs="Arial"/>
      <w:b/>
      <w:bCs/>
      <w:sz w:val="18"/>
      <w:szCs w:val="18"/>
      <w:lang w:eastAsia="sl-SI"/>
    </w:rPr>
  </w:style>
  <w:style w:type="paragraph" w:customStyle="1" w:styleId="xl107">
    <w:name w:val="xl107"/>
    <w:basedOn w:val="Navaden"/>
    <w:rsid w:val="007939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b/>
      <w:bCs/>
      <w:sz w:val="18"/>
      <w:szCs w:val="18"/>
      <w:lang w:eastAsia="sl-SI"/>
    </w:rPr>
  </w:style>
  <w:style w:type="paragraph" w:customStyle="1" w:styleId="xl108">
    <w:name w:val="xl108"/>
    <w:basedOn w:val="Navaden"/>
    <w:rsid w:val="007939B6"/>
    <w:pPr>
      <w:pBdr>
        <w:top w:val="single" w:sz="8" w:space="0" w:color="auto"/>
        <w:left w:val="single" w:sz="4" w:space="0" w:color="auto"/>
        <w:bottom w:val="single" w:sz="8" w:space="0" w:color="auto"/>
      </w:pBdr>
      <w:spacing w:before="100" w:beforeAutospacing="1" w:after="100" w:afterAutospacing="1" w:line="240" w:lineRule="auto"/>
    </w:pPr>
    <w:rPr>
      <w:rFonts w:cs="Arial"/>
      <w:sz w:val="18"/>
      <w:szCs w:val="18"/>
      <w:lang w:eastAsia="sl-SI"/>
    </w:rPr>
  </w:style>
  <w:style w:type="paragraph" w:customStyle="1" w:styleId="xl109">
    <w:name w:val="xl109"/>
    <w:basedOn w:val="Navaden"/>
    <w:rsid w:val="007939B6"/>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cs="Arial"/>
      <w:sz w:val="18"/>
      <w:szCs w:val="18"/>
      <w:lang w:eastAsia="sl-SI"/>
    </w:rPr>
  </w:style>
  <w:style w:type="paragraph" w:customStyle="1" w:styleId="xl110">
    <w:name w:val="xl110"/>
    <w:basedOn w:val="Navaden"/>
    <w:rsid w:val="007939B6"/>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cs="Arial"/>
      <w:sz w:val="18"/>
      <w:szCs w:val="18"/>
      <w:lang w:eastAsia="sl-SI"/>
    </w:rPr>
  </w:style>
  <w:style w:type="paragraph" w:customStyle="1" w:styleId="xl111">
    <w:name w:val="xl111"/>
    <w:basedOn w:val="Navaden"/>
    <w:rsid w:val="007939B6"/>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cs="Arial"/>
      <w:sz w:val="18"/>
      <w:szCs w:val="18"/>
      <w:lang w:eastAsia="sl-SI"/>
    </w:rPr>
  </w:style>
  <w:style w:type="paragraph" w:customStyle="1" w:styleId="xl112">
    <w:name w:val="xl112"/>
    <w:basedOn w:val="Navaden"/>
    <w:rsid w:val="007939B6"/>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cs="Arial"/>
      <w:sz w:val="18"/>
      <w:szCs w:val="18"/>
      <w:lang w:eastAsia="sl-SI"/>
    </w:rPr>
  </w:style>
  <w:style w:type="paragraph" w:customStyle="1" w:styleId="xl113">
    <w:name w:val="xl113"/>
    <w:basedOn w:val="Navaden"/>
    <w:rsid w:val="007939B6"/>
    <w:pPr>
      <w:pBdr>
        <w:left w:val="single" w:sz="4" w:space="0" w:color="auto"/>
        <w:bottom w:val="single" w:sz="8" w:space="0" w:color="auto"/>
        <w:right w:val="single" w:sz="8" w:space="0" w:color="auto"/>
      </w:pBdr>
      <w:spacing w:before="100" w:beforeAutospacing="1" w:after="100" w:afterAutospacing="1" w:line="240" w:lineRule="auto"/>
      <w:jc w:val="right"/>
    </w:pPr>
    <w:rPr>
      <w:rFonts w:cs="Arial"/>
      <w:sz w:val="18"/>
      <w:szCs w:val="18"/>
      <w:lang w:eastAsia="sl-SI"/>
    </w:rPr>
  </w:style>
  <w:style w:type="paragraph" w:customStyle="1" w:styleId="xl114">
    <w:name w:val="xl114"/>
    <w:basedOn w:val="Navaden"/>
    <w:rsid w:val="007939B6"/>
    <w:pPr>
      <w:pBdr>
        <w:left w:val="single" w:sz="4" w:space="0" w:color="auto"/>
        <w:right w:val="single" w:sz="4" w:space="0" w:color="auto"/>
      </w:pBdr>
      <w:spacing w:before="100" w:beforeAutospacing="1" w:after="100" w:afterAutospacing="1" w:line="240" w:lineRule="auto"/>
    </w:pPr>
    <w:rPr>
      <w:rFonts w:cs="Arial"/>
      <w:sz w:val="18"/>
      <w:szCs w:val="18"/>
      <w:lang w:eastAsia="sl-SI"/>
    </w:rPr>
  </w:style>
  <w:style w:type="paragraph" w:customStyle="1" w:styleId="xl115">
    <w:name w:val="xl115"/>
    <w:basedOn w:val="Navaden"/>
    <w:rsid w:val="007939B6"/>
    <w:pPr>
      <w:pBdr>
        <w:left w:val="single" w:sz="8" w:space="0" w:color="auto"/>
        <w:right w:val="single" w:sz="4" w:space="0" w:color="auto"/>
      </w:pBdr>
      <w:spacing w:before="100" w:beforeAutospacing="1" w:after="100" w:afterAutospacing="1" w:line="240" w:lineRule="auto"/>
    </w:pPr>
    <w:rPr>
      <w:rFonts w:cs="Arial"/>
      <w:sz w:val="18"/>
      <w:szCs w:val="18"/>
      <w:lang w:eastAsia="sl-SI"/>
    </w:rPr>
  </w:style>
  <w:style w:type="paragraph" w:customStyle="1" w:styleId="xl116">
    <w:name w:val="xl116"/>
    <w:basedOn w:val="Navaden"/>
    <w:rsid w:val="007939B6"/>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cs="Arial"/>
      <w:color w:val="993366"/>
      <w:sz w:val="18"/>
      <w:szCs w:val="18"/>
      <w:lang w:eastAsia="sl-SI"/>
    </w:rPr>
  </w:style>
  <w:style w:type="paragraph" w:customStyle="1" w:styleId="xl117">
    <w:name w:val="xl117"/>
    <w:basedOn w:val="Navaden"/>
    <w:rsid w:val="007939B6"/>
    <w:pPr>
      <w:pBdr>
        <w:top w:val="single" w:sz="8" w:space="0" w:color="auto"/>
        <w:left w:val="single" w:sz="4" w:space="0" w:color="auto"/>
        <w:bottom w:val="single" w:sz="8" w:space="0" w:color="auto"/>
      </w:pBdr>
      <w:spacing w:before="100" w:beforeAutospacing="1" w:after="100" w:afterAutospacing="1" w:line="240" w:lineRule="auto"/>
    </w:pPr>
    <w:rPr>
      <w:rFonts w:ascii="Times New Roman" w:hAnsi="Times New Roman"/>
      <w:i/>
      <w:iCs/>
      <w:sz w:val="18"/>
      <w:szCs w:val="18"/>
      <w:lang w:eastAsia="sl-SI"/>
    </w:rPr>
  </w:style>
  <w:style w:type="paragraph" w:customStyle="1" w:styleId="xl118">
    <w:name w:val="xl118"/>
    <w:basedOn w:val="Navaden"/>
    <w:rsid w:val="007939B6"/>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hAnsi="Times New Roman"/>
      <w:sz w:val="18"/>
      <w:szCs w:val="18"/>
      <w:lang w:eastAsia="sl-SI"/>
    </w:rPr>
  </w:style>
  <w:style w:type="paragraph" w:customStyle="1" w:styleId="xl119">
    <w:name w:val="xl119"/>
    <w:basedOn w:val="Navaden"/>
    <w:rsid w:val="007939B6"/>
    <w:pPr>
      <w:pBdr>
        <w:top w:val="single" w:sz="8" w:space="0" w:color="auto"/>
        <w:left w:val="single" w:sz="8" w:space="0" w:color="auto"/>
        <w:bottom w:val="single" w:sz="8" w:space="0" w:color="auto"/>
      </w:pBdr>
      <w:spacing w:before="100" w:beforeAutospacing="1" w:after="100" w:afterAutospacing="1" w:line="240" w:lineRule="auto"/>
    </w:pPr>
    <w:rPr>
      <w:rFonts w:cs="Arial"/>
      <w:b/>
      <w:bCs/>
      <w:sz w:val="18"/>
      <w:szCs w:val="18"/>
      <w:lang w:eastAsia="sl-SI"/>
    </w:rPr>
  </w:style>
  <w:style w:type="paragraph" w:customStyle="1" w:styleId="xl120">
    <w:name w:val="xl120"/>
    <w:basedOn w:val="Navaden"/>
    <w:rsid w:val="007939B6"/>
    <w:pPr>
      <w:pBdr>
        <w:top w:val="single" w:sz="8" w:space="0" w:color="auto"/>
        <w:left w:val="single" w:sz="4" w:space="0" w:color="auto"/>
        <w:bottom w:val="single" w:sz="8" w:space="0" w:color="auto"/>
      </w:pBdr>
      <w:spacing w:before="100" w:beforeAutospacing="1" w:after="100" w:afterAutospacing="1" w:line="240" w:lineRule="auto"/>
    </w:pPr>
    <w:rPr>
      <w:rFonts w:cs="Arial"/>
      <w:color w:val="000000"/>
      <w:sz w:val="18"/>
      <w:szCs w:val="18"/>
      <w:lang w:eastAsia="sl-SI"/>
    </w:rPr>
  </w:style>
  <w:style w:type="paragraph" w:customStyle="1" w:styleId="xl121">
    <w:name w:val="xl121"/>
    <w:basedOn w:val="Navaden"/>
    <w:rsid w:val="007939B6"/>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cs="Arial"/>
      <w:color w:val="000000"/>
      <w:sz w:val="18"/>
      <w:szCs w:val="18"/>
      <w:lang w:eastAsia="sl-SI"/>
    </w:rPr>
  </w:style>
  <w:style w:type="paragraph" w:customStyle="1" w:styleId="xl122">
    <w:name w:val="xl122"/>
    <w:basedOn w:val="Navaden"/>
    <w:rsid w:val="007939B6"/>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cs="Arial"/>
      <w:color w:val="000000"/>
      <w:sz w:val="18"/>
      <w:szCs w:val="18"/>
      <w:lang w:eastAsia="sl-SI"/>
    </w:rPr>
  </w:style>
  <w:style w:type="paragraph" w:customStyle="1" w:styleId="xl123">
    <w:name w:val="xl123"/>
    <w:basedOn w:val="Navaden"/>
    <w:rsid w:val="007939B6"/>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cs="Arial"/>
      <w:color w:val="000000"/>
      <w:sz w:val="18"/>
      <w:szCs w:val="18"/>
      <w:lang w:eastAsia="sl-SI"/>
    </w:rPr>
  </w:style>
  <w:style w:type="paragraph" w:customStyle="1" w:styleId="xl124">
    <w:name w:val="xl124"/>
    <w:basedOn w:val="Navaden"/>
    <w:rsid w:val="007939B6"/>
    <w:pPr>
      <w:pBdr>
        <w:top w:val="single" w:sz="8" w:space="0" w:color="auto"/>
        <w:left w:val="single" w:sz="8" w:space="0" w:color="auto"/>
        <w:right w:val="single" w:sz="4" w:space="0" w:color="auto"/>
      </w:pBdr>
      <w:spacing w:before="100" w:beforeAutospacing="1" w:after="100" w:afterAutospacing="1" w:line="240" w:lineRule="auto"/>
    </w:pPr>
    <w:rPr>
      <w:rFonts w:cs="Arial"/>
      <w:sz w:val="18"/>
      <w:szCs w:val="18"/>
      <w:lang w:eastAsia="sl-SI"/>
    </w:rPr>
  </w:style>
  <w:style w:type="paragraph" w:customStyle="1" w:styleId="xl125">
    <w:name w:val="xl125"/>
    <w:basedOn w:val="Navaden"/>
    <w:rsid w:val="007939B6"/>
    <w:pPr>
      <w:pBdr>
        <w:top w:val="single" w:sz="8" w:space="0" w:color="auto"/>
        <w:left w:val="single" w:sz="4" w:space="0" w:color="auto"/>
        <w:right w:val="single" w:sz="8" w:space="0" w:color="auto"/>
      </w:pBdr>
      <w:spacing w:before="100" w:beforeAutospacing="1" w:after="100" w:afterAutospacing="1" w:line="240" w:lineRule="auto"/>
      <w:jc w:val="right"/>
    </w:pPr>
    <w:rPr>
      <w:rFonts w:cs="Arial"/>
      <w:sz w:val="18"/>
      <w:szCs w:val="18"/>
      <w:lang w:eastAsia="sl-SI"/>
    </w:rPr>
  </w:style>
  <w:style w:type="paragraph" w:customStyle="1" w:styleId="xl126">
    <w:name w:val="xl126"/>
    <w:basedOn w:val="Navaden"/>
    <w:rsid w:val="007939B6"/>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cs="Arial"/>
      <w:color w:val="000000"/>
      <w:sz w:val="18"/>
      <w:szCs w:val="18"/>
      <w:lang w:eastAsia="sl-SI"/>
    </w:rPr>
  </w:style>
  <w:style w:type="paragraph" w:customStyle="1" w:styleId="xl127">
    <w:name w:val="xl127"/>
    <w:basedOn w:val="Navaden"/>
    <w:rsid w:val="007939B6"/>
    <w:pPr>
      <w:pBdr>
        <w:left w:val="single" w:sz="8" w:space="0" w:color="auto"/>
        <w:bottom w:val="single" w:sz="8" w:space="0" w:color="auto"/>
        <w:right w:val="single" w:sz="4" w:space="0" w:color="auto"/>
      </w:pBdr>
      <w:shd w:val="clear" w:color="auto" w:fill="C0C0C0"/>
      <w:spacing w:before="100" w:beforeAutospacing="1" w:after="100" w:afterAutospacing="1" w:line="240" w:lineRule="auto"/>
      <w:jc w:val="right"/>
    </w:pPr>
    <w:rPr>
      <w:rFonts w:cs="Arial"/>
      <w:szCs w:val="20"/>
      <w:lang w:eastAsia="sl-SI"/>
    </w:rPr>
  </w:style>
  <w:style w:type="paragraph" w:customStyle="1" w:styleId="xl128">
    <w:name w:val="xl128"/>
    <w:basedOn w:val="Navaden"/>
    <w:rsid w:val="007939B6"/>
    <w:pPr>
      <w:pBdr>
        <w:left w:val="single" w:sz="4" w:space="0" w:color="auto"/>
        <w:bottom w:val="single" w:sz="8" w:space="0" w:color="auto"/>
        <w:right w:val="single" w:sz="4" w:space="0" w:color="auto"/>
      </w:pBdr>
      <w:shd w:val="clear" w:color="auto" w:fill="C0C0C0"/>
      <w:spacing w:before="100" w:beforeAutospacing="1" w:after="100" w:afterAutospacing="1" w:line="240" w:lineRule="auto"/>
      <w:jc w:val="right"/>
    </w:pPr>
    <w:rPr>
      <w:rFonts w:cs="Arial"/>
      <w:szCs w:val="20"/>
      <w:lang w:eastAsia="sl-SI"/>
    </w:rPr>
  </w:style>
  <w:style w:type="paragraph" w:customStyle="1" w:styleId="xl129">
    <w:name w:val="xl129"/>
    <w:basedOn w:val="Navaden"/>
    <w:rsid w:val="007939B6"/>
    <w:pPr>
      <w:pBdr>
        <w:left w:val="single" w:sz="4" w:space="0" w:color="auto"/>
        <w:bottom w:val="single" w:sz="8" w:space="0" w:color="auto"/>
        <w:right w:val="single" w:sz="8" w:space="0" w:color="auto"/>
      </w:pBdr>
      <w:shd w:val="clear" w:color="auto" w:fill="C0C0C0"/>
      <w:spacing w:before="100" w:beforeAutospacing="1" w:after="100" w:afterAutospacing="1" w:line="240" w:lineRule="auto"/>
      <w:jc w:val="right"/>
    </w:pPr>
    <w:rPr>
      <w:rFonts w:cs="Arial"/>
      <w:szCs w:val="20"/>
      <w:lang w:eastAsia="sl-SI"/>
    </w:rPr>
  </w:style>
  <w:style w:type="paragraph" w:customStyle="1" w:styleId="xl130">
    <w:name w:val="xl130"/>
    <w:basedOn w:val="Navaden"/>
    <w:rsid w:val="007939B6"/>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cs="Arial"/>
      <w:sz w:val="18"/>
      <w:szCs w:val="18"/>
      <w:lang w:eastAsia="sl-SI"/>
    </w:rPr>
  </w:style>
  <w:style w:type="paragraph" w:customStyle="1" w:styleId="xl131">
    <w:name w:val="xl131"/>
    <w:basedOn w:val="Navaden"/>
    <w:rsid w:val="007939B6"/>
    <w:pPr>
      <w:pBdr>
        <w:top w:val="single" w:sz="8" w:space="0" w:color="auto"/>
      </w:pBdr>
      <w:spacing w:before="100" w:beforeAutospacing="1" w:after="100" w:afterAutospacing="1" w:line="240" w:lineRule="auto"/>
    </w:pPr>
    <w:rPr>
      <w:rFonts w:cs="Arial"/>
      <w:sz w:val="18"/>
      <w:szCs w:val="18"/>
      <w:lang w:eastAsia="sl-SI"/>
    </w:rPr>
  </w:style>
  <w:style w:type="paragraph" w:customStyle="1" w:styleId="xl132">
    <w:name w:val="xl132"/>
    <w:basedOn w:val="Navaden"/>
    <w:rsid w:val="007939B6"/>
    <w:pPr>
      <w:pBdr>
        <w:bottom w:val="single" w:sz="8" w:space="0" w:color="auto"/>
      </w:pBdr>
      <w:spacing w:before="100" w:beforeAutospacing="1" w:after="100" w:afterAutospacing="1" w:line="240" w:lineRule="auto"/>
    </w:pPr>
    <w:rPr>
      <w:rFonts w:cs="Arial"/>
      <w:sz w:val="18"/>
      <w:szCs w:val="18"/>
      <w:lang w:eastAsia="sl-SI"/>
    </w:rPr>
  </w:style>
  <w:style w:type="paragraph" w:customStyle="1" w:styleId="xl133">
    <w:name w:val="xl133"/>
    <w:basedOn w:val="Navaden"/>
    <w:rsid w:val="007939B6"/>
    <w:pPr>
      <w:spacing w:before="100" w:beforeAutospacing="1" w:after="100" w:afterAutospacing="1" w:line="240" w:lineRule="auto"/>
    </w:pPr>
    <w:rPr>
      <w:rFonts w:cs="Arial"/>
      <w:sz w:val="18"/>
      <w:szCs w:val="18"/>
      <w:lang w:eastAsia="sl-SI"/>
    </w:rPr>
  </w:style>
  <w:style w:type="paragraph" w:customStyle="1" w:styleId="xl134">
    <w:name w:val="xl134"/>
    <w:basedOn w:val="Navaden"/>
    <w:rsid w:val="007939B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pPr>
    <w:rPr>
      <w:rFonts w:cs="Arial"/>
      <w:sz w:val="18"/>
      <w:szCs w:val="18"/>
      <w:lang w:eastAsia="sl-SI"/>
    </w:rPr>
  </w:style>
  <w:style w:type="paragraph" w:customStyle="1" w:styleId="xl135">
    <w:name w:val="xl135"/>
    <w:basedOn w:val="Navaden"/>
    <w:rsid w:val="007939B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pPr>
    <w:rPr>
      <w:rFonts w:cs="Arial"/>
      <w:sz w:val="18"/>
      <w:szCs w:val="18"/>
      <w:lang w:eastAsia="sl-SI"/>
    </w:rPr>
  </w:style>
  <w:style w:type="paragraph" w:customStyle="1" w:styleId="xl136">
    <w:name w:val="xl136"/>
    <w:basedOn w:val="Navaden"/>
    <w:rsid w:val="007939B6"/>
    <w:pPr>
      <w:pBdr>
        <w:top w:val="single" w:sz="8" w:space="0" w:color="auto"/>
        <w:bottom w:val="single" w:sz="8" w:space="0" w:color="auto"/>
        <w:right w:val="single" w:sz="4" w:space="0" w:color="auto"/>
      </w:pBdr>
      <w:spacing w:before="100" w:beforeAutospacing="1" w:after="100" w:afterAutospacing="1" w:line="240" w:lineRule="auto"/>
    </w:pPr>
    <w:rPr>
      <w:rFonts w:cs="Arial"/>
      <w:b/>
      <w:bCs/>
      <w:sz w:val="18"/>
      <w:szCs w:val="18"/>
      <w:lang w:eastAsia="sl-SI"/>
    </w:rPr>
  </w:style>
  <w:style w:type="paragraph" w:customStyle="1" w:styleId="xl137">
    <w:name w:val="xl137"/>
    <w:basedOn w:val="Navaden"/>
    <w:rsid w:val="007939B6"/>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cs="Arial"/>
      <w:color w:val="FF0000"/>
      <w:sz w:val="18"/>
      <w:szCs w:val="18"/>
      <w:lang w:eastAsia="sl-SI"/>
    </w:rPr>
  </w:style>
  <w:style w:type="paragraph" w:customStyle="1" w:styleId="xl138">
    <w:name w:val="xl138"/>
    <w:basedOn w:val="Navaden"/>
    <w:rsid w:val="007939B6"/>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cs="Arial"/>
      <w:color w:val="FF0000"/>
      <w:sz w:val="18"/>
      <w:szCs w:val="18"/>
      <w:lang w:eastAsia="sl-SI"/>
    </w:rPr>
  </w:style>
  <w:style w:type="paragraph" w:customStyle="1" w:styleId="xl139">
    <w:name w:val="xl139"/>
    <w:basedOn w:val="Navaden"/>
    <w:rsid w:val="007939B6"/>
    <w:pPr>
      <w:spacing w:before="100" w:beforeAutospacing="1" w:after="100" w:afterAutospacing="1" w:line="240" w:lineRule="auto"/>
    </w:pPr>
    <w:rPr>
      <w:rFonts w:cs="Arial"/>
      <w:b/>
      <w:bCs/>
      <w:sz w:val="24"/>
      <w:lang w:eastAsia="sl-SI"/>
    </w:rPr>
  </w:style>
  <w:style w:type="paragraph" w:customStyle="1" w:styleId="xl140">
    <w:name w:val="xl140"/>
    <w:basedOn w:val="Navaden"/>
    <w:rsid w:val="007939B6"/>
    <w:pPr>
      <w:spacing w:before="100" w:beforeAutospacing="1" w:after="100" w:afterAutospacing="1" w:line="240" w:lineRule="auto"/>
      <w:jc w:val="center"/>
    </w:pPr>
    <w:rPr>
      <w:rFonts w:cs="Arial"/>
      <w:szCs w:val="20"/>
      <w:lang w:eastAsia="sl-SI"/>
    </w:rPr>
  </w:style>
  <w:style w:type="paragraph" w:customStyle="1" w:styleId="xl141">
    <w:name w:val="xl141"/>
    <w:basedOn w:val="Navaden"/>
    <w:rsid w:val="007939B6"/>
    <w:pPr>
      <w:pBdr>
        <w:top w:val="single" w:sz="8" w:space="0" w:color="auto"/>
        <w:left w:val="single" w:sz="4" w:space="0" w:color="auto"/>
      </w:pBdr>
      <w:spacing w:before="100" w:beforeAutospacing="1" w:after="100" w:afterAutospacing="1" w:line="240" w:lineRule="auto"/>
    </w:pPr>
    <w:rPr>
      <w:rFonts w:cs="Arial"/>
      <w:sz w:val="18"/>
      <w:szCs w:val="18"/>
      <w:lang w:eastAsia="sl-SI"/>
    </w:rPr>
  </w:style>
  <w:style w:type="paragraph" w:customStyle="1" w:styleId="xl142">
    <w:name w:val="xl142"/>
    <w:basedOn w:val="Navaden"/>
    <w:rsid w:val="007939B6"/>
    <w:pPr>
      <w:pBdr>
        <w:left w:val="single" w:sz="4" w:space="0" w:color="auto"/>
      </w:pBdr>
      <w:spacing w:before="100" w:beforeAutospacing="1" w:after="100" w:afterAutospacing="1" w:line="240" w:lineRule="auto"/>
    </w:pPr>
    <w:rPr>
      <w:rFonts w:cs="Arial"/>
      <w:sz w:val="18"/>
      <w:szCs w:val="18"/>
      <w:lang w:eastAsia="sl-SI"/>
    </w:rPr>
  </w:style>
  <w:style w:type="paragraph" w:customStyle="1" w:styleId="xl143">
    <w:name w:val="xl143"/>
    <w:basedOn w:val="Navaden"/>
    <w:rsid w:val="007939B6"/>
    <w:pPr>
      <w:pBdr>
        <w:top w:val="single" w:sz="8" w:space="0" w:color="auto"/>
        <w:left w:val="single" w:sz="4" w:space="0" w:color="auto"/>
        <w:right w:val="single" w:sz="4" w:space="0" w:color="auto"/>
      </w:pBdr>
      <w:spacing w:before="100" w:beforeAutospacing="1" w:after="100" w:afterAutospacing="1" w:line="240" w:lineRule="auto"/>
    </w:pPr>
    <w:rPr>
      <w:rFonts w:cs="Arial"/>
      <w:sz w:val="18"/>
      <w:szCs w:val="18"/>
      <w:lang w:eastAsia="sl-SI"/>
    </w:rPr>
  </w:style>
  <w:style w:type="paragraph" w:customStyle="1" w:styleId="xl144">
    <w:name w:val="xl144"/>
    <w:basedOn w:val="Navaden"/>
    <w:rsid w:val="007939B6"/>
    <w:pPr>
      <w:pBdr>
        <w:top w:val="single" w:sz="8" w:space="0" w:color="auto"/>
        <w:left w:val="single" w:sz="8" w:space="0" w:color="auto"/>
        <w:right w:val="single" w:sz="4" w:space="0" w:color="auto"/>
      </w:pBdr>
      <w:spacing w:before="100" w:beforeAutospacing="1" w:after="100" w:afterAutospacing="1" w:line="240" w:lineRule="auto"/>
    </w:pPr>
    <w:rPr>
      <w:rFonts w:cs="Arial"/>
      <w:sz w:val="18"/>
      <w:szCs w:val="18"/>
      <w:lang w:eastAsia="sl-SI"/>
    </w:rPr>
  </w:style>
  <w:style w:type="paragraph" w:customStyle="1" w:styleId="xl145">
    <w:name w:val="xl145"/>
    <w:basedOn w:val="Navaden"/>
    <w:rsid w:val="007939B6"/>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right"/>
    </w:pPr>
    <w:rPr>
      <w:rFonts w:cs="Arial"/>
      <w:sz w:val="18"/>
      <w:szCs w:val="18"/>
      <w:lang w:eastAsia="sl-SI"/>
    </w:rPr>
  </w:style>
  <w:style w:type="paragraph" w:customStyle="1" w:styleId="xl146">
    <w:name w:val="xl146"/>
    <w:basedOn w:val="Navaden"/>
    <w:rsid w:val="007939B6"/>
    <w:pPr>
      <w:pBdr>
        <w:top w:val="single" w:sz="8" w:space="0" w:color="auto"/>
        <w:left w:val="single" w:sz="8" w:space="0" w:color="auto"/>
        <w:right w:val="single" w:sz="4" w:space="0" w:color="auto"/>
      </w:pBdr>
      <w:spacing w:before="100" w:beforeAutospacing="1" w:after="100" w:afterAutospacing="1" w:line="240" w:lineRule="auto"/>
    </w:pPr>
    <w:rPr>
      <w:rFonts w:cs="Arial"/>
      <w:sz w:val="18"/>
      <w:szCs w:val="18"/>
      <w:lang w:eastAsia="sl-SI"/>
    </w:rPr>
  </w:style>
  <w:style w:type="paragraph" w:customStyle="1" w:styleId="xl147">
    <w:name w:val="xl147"/>
    <w:basedOn w:val="Navaden"/>
    <w:rsid w:val="007939B6"/>
    <w:pPr>
      <w:pBdr>
        <w:left w:val="single" w:sz="8" w:space="0" w:color="auto"/>
        <w:bottom w:val="single" w:sz="8" w:space="0" w:color="auto"/>
        <w:right w:val="single" w:sz="4" w:space="0" w:color="auto"/>
      </w:pBdr>
      <w:spacing w:before="100" w:beforeAutospacing="1" w:after="100" w:afterAutospacing="1" w:line="240" w:lineRule="auto"/>
    </w:pPr>
    <w:rPr>
      <w:rFonts w:ascii="Times New Roman" w:hAnsi="Times New Roman"/>
      <w:sz w:val="24"/>
      <w:lang w:eastAsia="sl-SI"/>
    </w:rPr>
  </w:style>
  <w:style w:type="paragraph" w:customStyle="1" w:styleId="xl148">
    <w:name w:val="xl148"/>
    <w:basedOn w:val="Navaden"/>
    <w:rsid w:val="007939B6"/>
    <w:pPr>
      <w:pBdr>
        <w:left w:val="single" w:sz="4" w:space="0" w:color="auto"/>
        <w:bottom w:val="single" w:sz="8" w:space="0" w:color="auto"/>
      </w:pBdr>
      <w:spacing w:before="100" w:beforeAutospacing="1" w:after="100" w:afterAutospacing="1" w:line="240" w:lineRule="auto"/>
    </w:pPr>
    <w:rPr>
      <w:rFonts w:ascii="Times New Roman" w:hAnsi="Times New Roman"/>
      <w:sz w:val="24"/>
      <w:lang w:eastAsia="sl-SI"/>
    </w:rPr>
  </w:style>
  <w:style w:type="paragraph" w:customStyle="1" w:styleId="xl149">
    <w:name w:val="xl149"/>
    <w:basedOn w:val="Navaden"/>
    <w:rsid w:val="007939B6"/>
    <w:pPr>
      <w:pBdr>
        <w:left w:val="single" w:sz="8" w:space="0" w:color="auto"/>
        <w:right w:val="single" w:sz="4" w:space="0" w:color="auto"/>
      </w:pBdr>
      <w:spacing w:before="100" w:beforeAutospacing="1" w:after="100" w:afterAutospacing="1" w:line="240" w:lineRule="auto"/>
    </w:pPr>
    <w:rPr>
      <w:rFonts w:ascii="Times New Roman" w:hAnsi="Times New Roman"/>
      <w:sz w:val="24"/>
      <w:lang w:eastAsia="sl-SI"/>
    </w:rPr>
  </w:style>
  <w:style w:type="paragraph" w:customStyle="1" w:styleId="xl150">
    <w:name w:val="xl150"/>
    <w:basedOn w:val="Navaden"/>
    <w:rsid w:val="007939B6"/>
    <w:pPr>
      <w:pBdr>
        <w:left w:val="single" w:sz="4" w:space="0" w:color="auto"/>
      </w:pBdr>
      <w:spacing w:before="100" w:beforeAutospacing="1" w:after="100" w:afterAutospacing="1" w:line="240" w:lineRule="auto"/>
    </w:pPr>
    <w:rPr>
      <w:rFonts w:ascii="Times New Roman" w:hAnsi="Times New Roman"/>
      <w:sz w:val="24"/>
      <w:lang w:eastAsia="sl-SI"/>
    </w:rPr>
  </w:style>
  <w:style w:type="paragraph" w:customStyle="1" w:styleId="xl151">
    <w:name w:val="xl151"/>
    <w:basedOn w:val="Navaden"/>
    <w:rsid w:val="007939B6"/>
    <w:pPr>
      <w:pBdr>
        <w:left w:val="single" w:sz="8" w:space="0" w:color="auto"/>
        <w:right w:val="single" w:sz="4" w:space="0" w:color="auto"/>
      </w:pBdr>
      <w:spacing w:before="100" w:beforeAutospacing="1" w:after="100" w:afterAutospacing="1" w:line="240" w:lineRule="auto"/>
    </w:pPr>
    <w:rPr>
      <w:rFonts w:cs="Arial"/>
      <w:sz w:val="18"/>
      <w:szCs w:val="18"/>
      <w:lang w:eastAsia="sl-SI"/>
    </w:rPr>
  </w:style>
  <w:style w:type="paragraph" w:customStyle="1" w:styleId="xl152">
    <w:name w:val="xl152"/>
    <w:basedOn w:val="Navaden"/>
    <w:rsid w:val="007939B6"/>
    <w:pPr>
      <w:pBdr>
        <w:left w:val="single" w:sz="8" w:space="0" w:color="auto"/>
        <w:bottom w:val="single" w:sz="8" w:space="0" w:color="auto"/>
        <w:right w:val="single" w:sz="4" w:space="0" w:color="auto"/>
      </w:pBdr>
      <w:spacing w:before="100" w:beforeAutospacing="1" w:after="100" w:afterAutospacing="1" w:line="240" w:lineRule="auto"/>
    </w:pPr>
    <w:rPr>
      <w:rFonts w:cs="Arial"/>
      <w:sz w:val="18"/>
      <w:szCs w:val="18"/>
      <w:lang w:eastAsia="sl-SI"/>
    </w:rPr>
  </w:style>
  <w:style w:type="paragraph" w:customStyle="1" w:styleId="xl153">
    <w:name w:val="xl153"/>
    <w:basedOn w:val="Navaden"/>
    <w:rsid w:val="007939B6"/>
    <w:pPr>
      <w:pBdr>
        <w:left w:val="single" w:sz="4" w:space="0" w:color="auto"/>
        <w:bottom w:val="single" w:sz="8" w:space="0" w:color="auto"/>
      </w:pBdr>
      <w:spacing w:before="100" w:beforeAutospacing="1" w:after="100" w:afterAutospacing="1" w:line="240" w:lineRule="auto"/>
    </w:pPr>
    <w:rPr>
      <w:rFonts w:cs="Arial"/>
      <w:sz w:val="18"/>
      <w:szCs w:val="18"/>
      <w:lang w:eastAsia="sl-SI"/>
    </w:rPr>
  </w:style>
  <w:style w:type="paragraph" w:customStyle="1" w:styleId="xl154">
    <w:name w:val="xl154"/>
    <w:basedOn w:val="Navaden"/>
    <w:rsid w:val="007939B6"/>
    <w:pPr>
      <w:pBdr>
        <w:top w:val="single" w:sz="8" w:space="0" w:color="auto"/>
        <w:left w:val="single" w:sz="8" w:space="0" w:color="auto"/>
        <w:right w:val="single" w:sz="4" w:space="0" w:color="auto"/>
      </w:pBdr>
      <w:spacing w:before="100" w:beforeAutospacing="1" w:after="100" w:afterAutospacing="1" w:line="240" w:lineRule="auto"/>
      <w:jc w:val="both"/>
    </w:pPr>
    <w:rPr>
      <w:rFonts w:cs="Arial"/>
      <w:sz w:val="18"/>
      <w:szCs w:val="18"/>
      <w:lang w:eastAsia="sl-SI"/>
    </w:rPr>
  </w:style>
  <w:style w:type="paragraph" w:customStyle="1" w:styleId="xl155">
    <w:name w:val="xl155"/>
    <w:basedOn w:val="Navaden"/>
    <w:rsid w:val="007939B6"/>
    <w:pPr>
      <w:pBdr>
        <w:left w:val="single" w:sz="8" w:space="0" w:color="auto"/>
        <w:bottom w:val="single" w:sz="8" w:space="0" w:color="auto"/>
        <w:right w:val="single" w:sz="4" w:space="0" w:color="auto"/>
      </w:pBdr>
      <w:spacing w:before="100" w:beforeAutospacing="1" w:after="100" w:afterAutospacing="1" w:line="240" w:lineRule="auto"/>
      <w:jc w:val="both"/>
    </w:pPr>
    <w:rPr>
      <w:rFonts w:cs="Arial"/>
      <w:sz w:val="18"/>
      <w:szCs w:val="18"/>
      <w:lang w:eastAsia="sl-SI"/>
    </w:rPr>
  </w:style>
  <w:style w:type="paragraph" w:customStyle="1" w:styleId="xl156">
    <w:name w:val="xl156"/>
    <w:basedOn w:val="Navaden"/>
    <w:rsid w:val="007939B6"/>
    <w:pPr>
      <w:pBdr>
        <w:left w:val="single" w:sz="8" w:space="0" w:color="auto"/>
        <w:right w:val="single" w:sz="4" w:space="0" w:color="auto"/>
      </w:pBdr>
      <w:spacing w:before="100" w:beforeAutospacing="1" w:after="100" w:afterAutospacing="1" w:line="240" w:lineRule="auto"/>
      <w:jc w:val="both"/>
    </w:pPr>
    <w:rPr>
      <w:rFonts w:cs="Arial"/>
      <w:sz w:val="18"/>
      <w:szCs w:val="18"/>
      <w:lang w:eastAsia="sl-SI"/>
    </w:rPr>
  </w:style>
  <w:style w:type="paragraph" w:customStyle="1" w:styleId="xl157">
    <w:name w:val="xl157"/>
    <w:basedOn w:val="Navaden"/>
    <w:rsid w:val="007939B6"/>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cs="Arial"/>
      <w:sz w:val="18"/>
      <w:szCs w:val="18"/>
      <w:lang w:eastAsia="sl-SI"/>
    </w:rPr>
  </w:style>
  <w:style w:type="paragraph" w:customStyle="1" w:styleId="xl158">
    <w:name w:val="xl158"/>
    <w:basedOn w:val="Navaden"/>
    <w:rsid w:val="007939B6"/>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sz w:val="24"/>
      <w:lang w:eastAsia="sl-SI"/>
    </w:rPr>
  </w:style>
  <w:style w:type="paragraph" w:customStyle="1" w:styleId="xl159">
    <w:name w:val="xl159"/>
    <w:basedOn w:val="Navaden"/>
    <w:rsid w:val="007939B6"/>
    <w:pPr>
      <w:pBdr>
        <w:top w:val="single" w:sz="8" w:space="0" w:color="auto"/>
        <w:left w:val="single" w:sz="4" w:space="0" w:color="auto"/>
        <w:bottom w:val="single" w:sz="4" w:space="0" w:color="auto"/>
      </w:pBdr>
      <w:spacing w:before="100" w:beforeAutospacing="1" w:after="100" w:afterAutospacing="1" w:line="240" w:lineRule="auto"/>
    </w:pPr>
    <w:rPr>
      <w:rFonts w:cs="Arial"/>
      <w:sz w:val="18"/>
      <w:szCs w:val="18"/>
      <w:lang w:eastAsia="sl-SI"/>
    </w:rPr>
  </w:style>
  <w:style w:type="paragraph" w:customStyle="1" w:styleId="xl160">
    <w:name w:val="xl160"/>
    <w:basedOn w:val="Navaden"/>
    <w:rsid w:val="007939B6"/>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lang w:eastAsia="sl-SI"/>
    </w:rPr>
  </w:style>
  <w:style w:type="paragraph" w:customStyle="1" w:styleId="xl161">
    <w:name w:val="xl161"/>
    <w:basedOn w:val="Navaden"/>
    <w:rsid w:val="007939B6"/>
    <w:pPr>
      <w:pBdr>
        <w:top w:val="single" w:sz="8" w:space="0" w:color="auto"/>
        <w:left w:val="single" w:sz="4" w:space="0" w:color="auto"/>
      </w:pBdr>
      <w:spacing w:before="100" w:beforeAutospacing="1" w:after="100" w:afterAutospacing="1" w:line="240" w:lineRule="auto"/>
    </w:pPr>
    <w:rPr>
      <w:rFonts w:cs="Arial"/>
      <w:color w:val="000000"/>
      <w:sz w:val="18"/>
      <w:szCs w:val="18"/>
      <w:lang w:eastAsia="sl-SI"/>
    </w:rPr>
  </w:style>
  <w:style w:type="paragraph" w:customStyle="1" w:styleId="xl162">
    <w:name w:val="xl162"/>
    <w:basedOn w:val="Navaden"/>
    <w:rsid w:val="007939B6"/>
    <w:pPr>
      <w:pBdr>
        <w:left w:val="single" w:sz="4" w:space="0" w:color="auto"/>
      </w:pBdr>
      <w:spacing w:before="100" w:beforeAutospacing="1" w:after="100" w:afterAutospacing="1" w:line="240" w:lineRule="auto"/>
    </w:pPr>
    <w:rPr>
      <w:rFonts w:cs="Arial"/>
      <w:color w:val="000000"/>
      <w:sz w:val="18"/>
      <w:szCs w:val="18"/>
      <w:lang w:eastAsia="sl-SI"/>
    </w:rPr>
  </w:style>
  <w:style w:type="paragraph" w:customStyle="1" w:styleId="xl163">
    <w:name w:val="xl163"/>
    <w:basedOn w:val="Navaden"/>
    <w:rsid w:val="007939B6"/>
    <w:pPr>
      <w:pBdr>
        <w:top w:val="single" w:sz="8" w:space="0" w:color="auto"/>
        <w:left w:val="single" w:sz="4" w:space="0" w:color="auto"/>
      </w:pBdr>
      <w:shd w:val="clear" w:color="auto" w:fill="C0C0C0"/>
      <w:spacing w:before="100" w:beforeAutospacing="1" w:after="100" w:afterAutospacing="1" w:line="240" w:lineRule="auto"/>
      <w:jc w:val="center"/>
    </w:pPr>
    <w:rPr>
      <w:rFonts w:cs="Arial"/>
      <w:sz w:val="18"/>
      <w:szCs w:val="18"/>
      <w:lang w:eastAsia="sl-SI"/>
    </w:rPr>
  </w:style>
  <w:style w:type="paragraph" w:customStyle="1" w:styleId="xl164">
    <w:name w:val="xl164"/>
    <w:basedOn w:val="Navaden"/>
    <w:rsid w:val="007939B6"/>
    <w:pPr>
      <w:pBdr>
        <w:top w:val="single" w:sz="8" w:space="0" w:color="auto"/>
      </w:pBdr>
      <w:shd w:val="clear" w:color="auto" w:fill="C0C0C0"/>
      <w:spacing w:before="100" w:beforeAutospacing="1" w:after="100" w:afterAutospacing="1" w:line="240" w:lineRule="auto"/>
      <w:jc w:val="center"/>
    </w:pPr>
    <w:rPr>
      <w:rFonts w:cs="Arial"/>
      <w:sz w:val="18"/>
      <w:szCs w:val="18"/>
      <w:lang w:eastAsia="sl-SI"/>
    </w:rPr>
  </w:style>
  <w:style w:type="paragraph" w:customStyle="1" w:styleId="xl165">
    <w:name w:val="xl165"/>
    <w:basedOn w:val="Navaden"/>
    <w:rsid w:val="007939B6"/>
    <w:pPr>
      <w:pBdr>
        <w:top w:val="single" w:sz="8" w:space="0" w:color="auto"/>
      </w:pBdr>
      <w:shd w:val="clear" w:color="auto" w:fill="C0C0C0"/>
      <w:spacing w:before="100" w:beforeAutospacing="1" w:after="100" w:afterAutospacing="1" w:line="240" w:lineRule="auto"/>
      <w:jc w:val="center"/>
    </w:pPr>
    <w:rPr>
      <w:rFonts w:ascii="Times New Roman" w:hAnsi="Times New Roman"/>
      <w:sz w:val="24"/>
      <w:lang w:eastAsia="sl-SI"/>
    </w:rPr>
  </w:style>
  <w:style w:type="paragraph" w:customStyle="1" w:styleId="xl166">
    <w:name w:val="xl166"/>
    <w:basedOn w:val="Navaden"/>
    <w:rsid w:val="007939B6"/>
    <w:pPr>
      <w:pBdr>
        <w:top w:val="single" w:sz="8" w:space="0" w:color="auto"/>
        <w:right w:val="single" w:sz="8" w:space="0" w:color="auto"/>
      </w:pBdr>
      <w:shd w:val="clear" w:color="auto" w:fill="C0C0C0"/>
      <w:spacing w:before="100" w:beforeAutospacing="1" w:after="100" w:afterAutospacing="1" w:line="240" w:lineRule="auto"/>
      <w:jc w:val="center"/>
    </w:pPr>
    <w:rPr>
      <w:rFonts w:ascii="Times New Roman" w:hAnsi="Times New Roman"/>
      <w:sz w:val="24"/>
      <w:lang w:eastAsia="sl-SI"/>
    </w:rPr>
  </w:style>
  <w:style w:type="paragraph" w:customStyle="1" w:styleId="xl167">
    <w:name w:val="xl167"/>
    <w:basedOn w:val="Navaden"/>
    <w:rsid w:val="007939B6"/>
    <w:pPr>
      <w:pBdr>
        <w:top w:val="single" w:sz="8" w:space="0" w:color="auto"/>
        <w:left w:val="single" w:sz="4" w:space="0" w:color="auto"/>
        <w:bottom w:val="single" w:sz="4" w:space="0" w:color="auto"/>
      </w:pBdr>
      <w:shd w:val="clear" w:color="auto" w:fill="C0C0C0"/>
      <w:spacing w:before="100" w:beforeAutospacing="1" w:after="100" w:afterAutospacing="1" w:line="240" w:lineRule="auto"/>
      <w:jc w:val="center"/>
    </w:pPr>
    <w:rPr>
      <w:rFonts w:cs="Arial"/>
      <w:sz w:val="18"/>
      <w:szCs w:val="18"/>
      <w:lang w:eastAsia="sl-SI"/>
    </w:rPr>
  </w:style>
  <w:style w:type="paragraph" w:customStyle="1" w:styleId="xl168">
    <w:name w:val="xl168"/>
    <w:basedOn w:val="Navaden"/>
    <w:rsid w:val="007939B6"/>
    <w:pPr>
      <w:pBdr>
        <w:top w:val="single" w:sz="8" w:space="0" w:color="auto"/>
        <w:bottom w:val="single" w:sz="4" w:space="0" w:color="auto"/>
      </w:pBdr>
      <w:shd w:val="clear" w:color="auto" w:fill="C0C0C0"/>
      <w:spacing w:before="100" w:beforeAutospacing="1" w:after="100" w:afterAutospacing="1" w:line="240" w:lineRule="auto"/>
      <w:jc w:val="center"/>
    </w:pPr>
    <w:rPr>
      <w:rFonts w:cs="Arial"/>
      <w:sz w:val="18"/>
      <w:szCs w:val="18"/>
      <w:lang w:eastAsia="sl-SI"/>
    </w:rPr>
  </w:style>
  <w:style w:type="paragraph" w:customStyle="1" w:styleId="xl169">
    <w:name w:val="xl169"/>
    <w:basedOn w:val="Navaden"/>
    <w:rsid w:val="007939B6"/>
    <w:pPr>
      <w:pBdr>
        <w:top w:val="single" w:sz="8" w:space="0" w:color="auto"/>
        <w:bottom w:val="single" w:sz="4" w:space="0" w:color="auto"/>
      </w:pBdr>
      <w:shd w:val="clear" w:color="auto" w:fill="C0C0C0"/>
      <w:spacing w:before="100" w:beforeAutospacing="1" w:after="100" w:afterAutospacing="1" w:line="240" w:lineRule="auto"/>
      <w:jc w:val="center"/>
    </w:pPr>
    <w:rPr>
      <w:rFonts w:ascii="Times New Roman" w:hAnsi="Times New Roman"/>
      <w:sz w:val="24"/>
      <w:lang w:eastAsia="sl-SI"/>
    </w:rPr>
  </w:style>
  <w:style w:type="paragraph" w:customStyle="1" w:styleId="xl170">
    <w:name w:val="xl170"/>
    <w:basedOn w:val="Navaden"/>
    <w:rsid w:val="007939B6"/>
    <w:pPr>
      <w:pBdr>
        <w:top w:val="single" w:sz="8"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Times New Roman" w:hAnsi="Times New Roman"/>
      <w:sz w:val="24"/>
      <w:lang w:eastAsia="sl-SI"/>
    </w:rPr>
  </w:style>
  <w:style w:type="paragraph" w:customStyle="1" w:styleId="xl171">
    <w:name w:val="xl171"/>
    <w:basedOn w:val="Navaden"/>
    <w:rsid w:val="007939B6"/>
    <w:pPr>
      <w:pBdr>
        <w:top w:val="single" w:sz="8" w:space="0" w:color="auto"/>
        <w:left w:val="single" w:sz="4" w:space="0" w:color="auto"/>
        <w:right w:val="single" w:sz="4" w:space="0" w:color="auto"/>
      </w:pBdr>
      <w:spacing w:before="100" w:beforeAutospacing="1" w:after="100" w:afterAutospacing="1" w:line="240" w:lineRule="auto"/>
      <w:jc w:val="right"/>
    </w:pPr>
    <w:rPr>
      <w:rFonts w:cs="Arial"/>
      <w:sz w:val="18"/>
      <w:szCs w:val="18"/>
      <w:lang w:eastAsia="sl-SI"/>
    </w:rPr>
  </w:style>
  <w:style w:type="paragraph" w:customStyle="1" w:styleId="xl172">
    <w:name w:val="xl172"/>
    <w:basedOn w:val="Navaden"/>
    <w:rsid w:val="007939B6"/>
    <w:pPr>
      <w:pBdr>
        <w:top w:val="single" w:sz="8" w:space="0" w:color="auto"/>
        <w:left w:val="single" w:sz="4" w:space="0" w:color="auto"/>
      </w:pBdr>
      <w:spacing w:before="100" w:beforeAutospacing="1" w:after="100" w:afterAutospacing="1" w:line="240" w:lineRule="auto"/>
      <w:jc w:val="center"/>
    </w:pPr>
    <w:rPr>
      <w:rFonts w:cs="Arial"/>
      <w:sz w:val="18"/>
      <w:szCs w:val="18"/>
      <w:lang w:eastAsia="sl-SI"/>
    </w:rPr>
  </w:style>
  <w:style w:type="paragraph" w:customStyle="1" w:styleId="xl173">
    <w:name w:val="xl173"/>
    <w:basedOn w:val="Navaden"/>
    <w:rsid w:val="007939B6"/>
    <w:pPr>
      <w:pBdr>
        <w:top w:val="single" w:sz="8" w:space="0" w:color="auto"/>
      </w:pBdr>
      <w:spacing w:before="100" w:beforeAutospacing="1" w:after="100" w:afterAutospacing="1" w:line="240" w:lineRule="auto"/>
      <w:jc w:val="center"/>
    </w:pPr>
    <w:rPr>
      <w:rFonts w:cs="Arial"/>
      <w:sz w:val="18"/>
      <w:szCs w:val="18"/>
      <w:lang w:eastAsia="sl-SI"/>
    </w:rPr>
  </w:style>
  <w:style w:type="paragraph" w:customStyle="1" w:styleId="xl174">
    <w:name w:val="xl174"/>
    <w:basedOn w:val="Navaden"/>
    <w:rsid w:val="007939B6"/>
    <w:pPr>
      <w:pBdr>
        <w:top w:val="single" w:sz="8" w:space="0" w:color="auto"/>
      </w:pBdr>
      <w:spacing w:before="100" w:beforeAutospacing="1" w:after="100" w:afterAutospacing="1" w:line="240" w:lineRule="auto"/>
      <w:jc w:val="center"/>
    </w:pPr>
    <w:rPr>
      <w:rFonts w:ascii="Times New Roman" w:hAnsi="Times New Roman"/>
      <w:sz w:val="24"/>
      <w:lang w:eastAsia="sl-SI"/>
    </w:rPr>
  </w:style>
  <w:style w:type="paragraph" w:customStyle="1" w:styleId="xl175">
    <w:name w:val="xl175"/>
    <w:basedOn w:val="Navaden"/>
    <w:rsid w:val="007939B6"/>
    <w:pPr>
      <w:pBdr>
        <w:top w:val="single" w:sz="8" w:space="0" w:color="auto"/>
        <w:right w:val="single" w:sz="4" w:space="0" w:color="auto"/>
      </w:pBdr>
      <w:spacing w:before="100" w:beforeAutospacing="1" w:after="100" w:afterAutospacing="1" w:line="240" w:lineRule="auto"/>
      <w:jc w:val="center"/>
    </w:pPr>
    <w:rPr>
      <w:rFonts w:ascii="Times New Roman" w:hAnsi="Times New Roman"/>
      <w:sz w:val="24"/>
      <w:lang w:eastAsia="sl-SI"/>
    </w:rPr>
  </w:style>
  <w:style w:type="paragraph" w:customStyle="1" w:styleId="xl176">
    <w:name w:val="xl176"/>
    <w:basedOn w:val="Navaden"/>
    <w:rsid w:val="007939B6"/>
    <w:pPr>
      <w:pBdr>
        <w:top w:val="single" w:sz="4" w:space="0" w:color="auto"/>
        <w:left w:val="single" w:sz="4" w:space="0" w:color="auto"/>
        <w:right w:val="single" w:sz="4" w:space="0" w:color="auto"/>
      </w:pBdr>
      <w:spacing w:before="100" w:beforeAutospacing="1" w:after="100" w:afterAutospacing="1" w:line="240" w:lineRule="auto"/>
    </w:pPr>
    <w:rPr>
      <w:rFonts w:cs="Arial"/>
      <w:sz w:val="18"/>
      <w:szCs w:val="18"/>
      <w:lang w:eastAsia="sl-SI"/>
    </w:rPr>
  </w:style>
  <w:style w:type="paragraph" w:customStyle="1" w:styleId="xl177">
    <w:name w:val="xl177"/>
    <w:basedOn w:val="Navaden"/>
    <w:rsid w:val="007939B6"/>
    <w:pPr>
      <w:pBdr>
        <w:left w:val="single" w:sz="4" w:space="0" w:color="auto"/>
        <w:bottom w:val="single" w:sz="4" w:space="0" w:color="auto"/>
        <w:right w:val="single" w:sz="4" w:space="0" w:color="auto"/>
      </w:pBdr>
      <w:spacing w:before="100" w:beforeAutospacing="1" w:after="100" w:afterAutospacing="1" w:line="240" w:lineRule="auto"/>
    </w:pPr>
    <w:rPr>
      <w:rFonts w:cs="Arial"/>
      <w:sz w:val="18"/>
      <w:szCs w:val="18"/>
      <w:lang w:eastAsia="sl-SI"/>
    </w:rPr>
  </w:style>
  <w:style w:type="paragraph" w:customStyle="1" w:styleId="xl178">
    <w:name w:val="xl178"/>
    <w:basedOn w:val="Navaden"/>
    <w:rsid w:val="007939B6"/>
    <w:pPr>
      <w:pBdr>
        <w:left w:val="single" w:sz="8" w:space="0" w:color="auto"/>
        <w:right w:val="single" w:sz="4" w:space="0" w:color="auto"/>
      </w:pBdr>
      <w:spacing w:before="100" w:beforeAutospacing="1" w:after="100" w:afterAutospacing="1" w:line="240" w:lineRule="auto"/>
    </w:pPr>
    <w:rPr>
      <w:rFonts w:cs="Arial"/>
      <w:sz w:val="18"/>
      <w:szCs w:val="18"/>
      <w:lang w:eastAsia="sl-SI"/>
    </w:rPr>
  </w:style>
  <w:style w:type="paragraph" w:customStyle="1" w:styleId="xl179">
    <w:name w:val="xl179"/>
    <w:basedOn w:val="Navaden"/>
    <w:rsid w:val="007939B6"/>
    <w:pPr>
      <w:pBdr>
        <w:left w:val="single" w:sz="8" w:space="0" w:color="auto"/>
        <w:bottom w:val="single" w:sz="8" w:space="0" w:color="auto"/>
        <w:right w:val="single" w:sz="4" w:space="0" w:color="auto"/>
      </w:pBdr>
      <w:spacing w:before="100" w:beforeAutospacing="1" w:after="100" w:afterAutospacing="1" w:line="240" w:lineRule="auto"/>
    </w:pPr>
    <w:rPr>
      <w:rFonts w:cs="Arial"/>
      <w:sz w:val="18"/>
      <w:szCs w:val="18"/>
      <w:lang w:eastAsia="sl-SI"/>
    </w:rPr>
  </w:style>
  <w:style w:type="paragraph" w:customStyle="1" w:styleId="xl180">
    <w:name w:val="xl180"/>
    <w:basedOn w:val="Navaden"/>
    <w:rsid w:val="007939B6"/>
    <w:pPr>
      <w:pBdr>
        <w:left w:val="single" w:sz="8" w:space="0" w:color="auto"/>
        <w:right w:val="single" w:sz="4" w:space="0" w:color="auto"/>
      </w:pBdr>
      <w:spacing w:before="100" w:beforeAutospacing="1" w:after="100" w:afterAutospacing="1" w:line="240" w:lineRule="auto"/>
    </w:pPr>
    <w:rPr>
      <w:rFonts w:ascii="Times New Roman" w:hAnsi="Times New Roman"/>
      <w:sz w:val="24"/>
      <w:lang w:eastAsia="sl-SI"/>
    </w:rPr>
  </w:style>
  <w:style w:type="paragraph" w:customStyle="1" w:styleId="font5">
    <w:name w:val="font5"/>
    <w:basedOn w:val="Navaden"/>
    <w:rsid w:val="007939B6"/>
    <w:pPr>
      <w:spacing w:before="100" w:beforeAutospacing="1" w:after="100" w:afterAutospacing="1" w:line="240" w:lineRule="auto"/>
    </w:pPr>
    <w:rPr>
      <w:rFonts w:cs="Arial"/>
      <w:i/>
      <w:iCs/>
      <w:sz w:val="13"/>
      <w:szCs w:val="13"/>
      <w:lang w:eastAsia="sl-SI"/>
    </w:rPr>
  </w:style>
  <w:style w:type="paragraph" w:customStyle="1" w:styleId="font6">
    <w:name w:val="font6"/>
    <w:basedOn w:val="Navaden"/>
    <w:rsid w:val="007939B6"/>
    <w:pPr>
      <w:spacing w:before="100" w:beforeAutospacing="1" w:after="100" w:afterAutospacing="1" w:line="240" w:lineRule="auto"/>
    </w:pPr>
    <w:rPr>
      <w:rFonts w:cs="Arial"/>
      <w:b/>
      <w:bCs/>
      <w:i/>
      <w:iCs/>
      <w:sz w:val="13"/>
      <w:szCs w:val="13"/>
      <w:lang w:eastAsia="sl-SI"/>
    </w:rPr>
  </w:style>
  <w:style w:type="paragraph" w:customStyle="1" w:styleId="xl181">
    <w:name w:val="xl181"/>
    <w:basedOn w:val="Navaden"/>
    <w:rsid w:val="007939B6"/>
    <w:pPr>
      <w:pBdr>
        <w:top w:val="single" w:sz="4" w:space="0" w:color="auto"/>
        <w:left w:val="single" w:sz="4" w:space="0" w:color="auto"/>
        <w:bottom w:val="single" w:sz="4" w:space="0" w:color="auto"/>
      </w:pBdr>
      <w:shd w:val="clear" w:color="auto" w:fill="FDE9D9"/>
      <w:spacing w:before="100" w:beforeAutospacing="1" w:after="100" w:afterAutospacing="1" w:line="240" w:lineRule="auto"/>
      <w:jc w:val="right"/>
    </w:pPr>
    <w:rPr>
      <w:rFonts w:cs="Arial"/>
      <w:sz w:val="13"/>
      <w:szCs w:val="13"/>
      <w:lang w:eastAsia="sl-SI"/>
    </w:rPr>
  </w:style>
  <w:style w:type="paragraph" w:customStyle="1" w:styleId="xl182">
    <w:name w:val="xl182"/>
    <w:basedOn w:val="Navaden"/>
    <w:rsid w:val="007939B6"/>
    <w:pPr>
      <w:pBdr>
        <w:left w:val="single" w:sz="8" w:space="0" w:color="auto"/>
        <w:bottom w:val="single" w:sz="8" w:space="0" w:color="auto"/>
        <w:right w:val="single" w:sz="8" w:space="0" w:color="auto"/>
      </w:pBdr>
      <w:spacing w:before="100" w:beforeAutospacing="1" w:after="100" w:afterAutospacing="1" w:line="240" w:lineRule="auto"/>
      <w:jc w:val="right"/>
    </w:pPr>
    <w:rPr>
      <w:rFonts w:cs="Arial"/>
      <w:b/>
      <w:bCs/>
      <w:i/>
      <w:iCs/>
      <w:sz w:val="13"/>
      <w:szCs w:val="13"/>
      <w:u w:val="single"/>
      <w:lang w:eastAsia="sl-SI"/>
    </w:rPr>
  </w:style>
  <w:style w:type="paragraph" w:customStyle="1" w:styleId="xl183">
    <w:name w:val="xl183"/>
    <w:basedOn w:val="Navaden"/>
    <w:rsid w:val="007939B6"/>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cs="Arial"/>
      <w:b/>
      <w:bCs/>
      <w:i/>
      <w:iCs/>
      <w:sz w:val="13"/>
      <w:szCs w:val="13"/>
      <w:u w:val="single"/>
      <w:lang w:eastAsia="sl-SI"/>
    </w:rPr>
  </w:style>
  <w:style w:type="paragraph" w:customStyle="1" w:styleId="xl184">
    <w:name w:val="xl184"/>
    <w:basedOn w:val="Navaden"/>
    <w:rsid w:val="007939B6"/>
    <w:pPr>
      <w:pBdr>
        <w:left w:val="single" w:sz="8" w:space="0" w:color="auto"/>
        <w:bottom w:val="single" w:sz="8" w:space="0" w:color="auto"/>
        <w:right w:val="single" w:sz="4" w:space="0" w:color="auto"/>
      </w:pBdr>
      <w:shd w:val="clear" w:color="auto" w:fill="FDE9D9"/>
      <w:spacing w:before="100" w:beforeAutospacing="1" w:after="100" w:afterAutospacing="1" w:line="240" w:lineRule="auto"/>
      <w:jc w:val="right"/>
    </w:pPr>
    <w:rPr>
      <w:rFonts w:cs="Arial"/>
      <w:sz w:val="13"/>
      <w:szCs w:val="13"/>
      <w:lang w:eastAsia="sl-SI"/>
    </w:rPr>
  </w:style>
  <w:style w:type="paragraph" w:customStyle="1" w:styleId="xl185">
    <w:name w:val="xl185"/>
    <w:basedOn w:val="Navaden"/>
    <w:rsid w:val="007939B6"/>
    <w:pPr>
      <w:pBdr>
        <w:left w:val="single" w:sz="4" w:space="0" w:color="auto"/>
        <w:bottom w:val="single" w:sz="8" w:space="0" w:color="auto"/>
        <w:right w:val="single" w:sz="4" w:space="0" w:color="auto"/>
      </w:pBdr>
      <w:shd w:val="clear" w:color="auto" w:fill="FDE9D9"/>
      <w:spacing w:before="100" w:beforeAutospacing="1" w:after="100" w:afterAutospacing="1" w:line="240" w:lineRule="auto"/>
      <w:jc w:val="right"/>
    </w:pPr>
    <w:rPr>
      <w:rFonts w:cs="Arial"/>
      <w:sz w:val="13"/>
      <w:szCs w:val="13"/>
      <w:lang w:eastAsia="sl-SI"/>
    </w:rPr>
  </w:style>
  <w:style w:type="paragraph" w:customStyle="1" w:styleId="xl186">
    <w:name w:val="xl186"/>
    <w:basedOn w:val="Navaden"/>
    <w:rsid w:val="007939B6"/>
    <w:pPr>
      <w:pBdr>
        <w:left w:val="single" w:sz="4" w:space="0" w:color="auto"/>
        <w:bottom w:val="single" w:sz="8" w:space="0" w:color="auto"/>
      </w:pBdr>
      <w:shd w:val="clear" w:color="auto" w:fill="FDE9D9"/>
      <w:spacing w:before="100" w:beforeAutospacing="1" w:after="100" w:afterAutospacing="1" w:line="240" w:lineRule="auto"/>
      <w:jc w:val="right"/>
    </w:pPr>
    <w:rPr>
      <w:rFonts w:cs="Arial"/>
      <w:sz w:val="13"/>
      <w:szCs w:val="13"/>
      <w:lang w:eastAsia="sl-SI"/>
    </w:rPr>
  </w:style>
  <w:style w:type="paragraph" w:customStyle="1" w:styleId="xl187">
    <w:name w:val="xl187"/>
    <w:basedOn w:val="Navaden"/>
    <w:rsid w:val="007939B6"/>
    <w:pPr>
      <w:pBdr>
        <w:left w:val="single" w:sz="8" w:space="0" w:color="auto"/>
        <w:bottom w:val="single" w:sz="8" w:space="0" w:color="auto"/>
        <w:right w:val="single" w:sz="8" w:space="0" w:color="auto"/>
      </w:pBdr>
      <w:shd w:val="clear" w:color="auto" w:fill="FDE9D9"/>
      <w:spacing w:before="100" w:beforeAutospacing="1" w:after="100" w:afterAutospacing="1" w:line="240" w:lineRule="auto"/>
      <w:jc w:val="right"/>
    </w:pPr>
    <w:rPr>
      <w:rFonts w:cs="Arial"/>
      <w:b/>
      <w:bCs/>
      <w:i/>
      <w:iCs/>
      <w:sz w:val="13"/>
      <w:szCs w:val="13"/>
      <w:lang w:eastAsia="sl-SI"/>
    </w:rPr>
  </w:style>
  <w:style w:type="paragraph" w:customStyle="1" w:styleId="xl188">
    <w:name w:val="xl188"/>
    <w:basedOn w:val="Navaden"/>
    <w:rsid w:val="007939B6"/>
    <w:pPr>
      <w:pBdr>
        <w:left w:val="single" w:sz="8" w:space="0" w:color="auto"/>
        <w:bottom w:val="single" w:sz="4" w:space="0" w:color="auto"/>
        <w:right w:val="single" w:sz="8" w:space="0" w:color="auto"/>
      </w:pBdr>
      <w:shd w:val="clear" w:color="auto" w:fill="DAEEF3"/>
      <w:spacing w:before="100" w:beforeAutospacing="1" w:after="100" w:afterAutospacing="1" w:line="240" w:lineRule="auto"/>
      <w:jc w:val="right"/>
    </w:pPr>
    <w:rPr>
      <w:rFonts w:cs="Arial"/>
      <w:b/>
      <w:bCs/>
      <w:i/>
      <w:iCs/>
      <w:sz w:val="13"/>
      <w:szCs w:val="13"/>
      <w:lang w:eastAsia="sl-SI"/>
    </w:rPr>
  </w:style>
  <w:style w:type="paragraph" w:customStyle="1" w:styleId="xl189">
    <w:name w:val="xl189"/>
    <w:basedOn w:val="Navaden"/>
    <w:rsid w:val="007939B6"/>
    <w:pPr>
      <w:pBdr>
        <w:left w:val="single" w:sz="8" w:space="0" w:color="auto"/>
        <w:bottom w:val="single" w:sz="4" w:space="0" w:color="auto"/>
        <w:right w:val="single" w:sz="8" w:space="0" w:color="auto"/>
      </w:pBdr>
      <w:shd w:val="clear" w:color="auto" w:fill="FDE9D9"/>
      <w:spacing w:before="100" w:beforeAutospacing="1" w:after="100" w:afterAutospacing="1" w:line="240" w:lineRule="auto"/>
      <w:jc w:val="right"/>
    </w:pPr>
    <w:rPr>
      <w:rFonts w:cs="Arial"/>
      <w:b/>
      <w:bCs/>
      <w:i/>
      <w:iCs/>
      <w:sz w:val="13"/>
      <w:szCs w:val="13"/>
      <w:lang w:eastAsia="sl-SI"/>
    </w:rPr>
  </w:style>
  <w:style w:type="paragraph" w:customStyle="1" w:styleId="xl190">
    <w:name w:val="xl190"/>
    <w:basedOn w:val="Navaden"/>
    <w:rsid w:val="007939B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cs="Arial"/>
      <w:b/>
      <w:bCs/>
      <w:i/>
      <w:iCs/>
      <w:sz w:val="13"/>
      <w:szCs w:val="13"/>
      <w:u w:val="single"/>
      <w:lang w:eastAsia="sl-SI"/>
    </w:rPr>
  </w:style>
  <w:style w:type="paragraph" w:customStyle="1" w:styleId="xl191">
    <w:name w:val="xl191"/>
    <w:basedOn w:val="Navaden"/>
    <w:rsid w:val="007939B6"/>
    <w:pPr>
      <w:pBdr>
        <w:top w:val="single" w:sz="4" w:space="0" w:color="auto"/>
        <w:left w:val="single" w:sz="8" w:space="0" w:color="auto"/>
        <w:right w:val="single" w:sz="8" w:space="0" w:color="auto"/>
      </w:pBdr>
      <w:spacing w:before="100" w:beforeAutospacing="1" w:after="100" w:afterAutospacing="1" w:line="240" w:lineRule="auto"/>
      <w:jc w:val="right"/>
    </w:pPr>
    <w:rPr>
      <w:rFonts w:cs="Arial"/>
      <w:b/>
      <w:bCs/>
      <w:i/>
      <w:iCs/>
      <w:sz w:val="13"/>
      <w:szCs w:val="13"/>
      <w:u w:val="single"/>
      <w:lang w:eastAsia="sl-SI"/>
    </w:rPr>
  </w:style>
  <w:style w:type="paragraph" w:customStyle="1" w:styleId="xl192">
    <w:name w:val="xl192"/>
    <w:basedOn w:val="Navaden"/>
    <w:rsid w:val="007939B6"/>
    <w:pPr>
      <w:pBdr>
        <w:top w:val="single" w:sz="4" w:space="0" w:color="auto"/>
        <w:right w:val="single" w:sz="4" w:space="0" w:color="auto"/>
      </w:pBdr>
      <w:shd w:val="clear" w:color="auto" w:fill="DAEEF3"/>
      <w:spacing w:before="100" w:beforeAutospacing="1" w:after="100" w:afterAutospacing="1" w:line="240" w:lineRule="auto"/>
      <w:jc w:val="right"/>
    </w:pPr>
    <w:rPr>
      <w:rFonts w:cs="Arial"/>
      <w:sz w:val="13"/>
      <w:szCs w:val="13"/>
      <w:lang w:eastAsia="sl-SI"/>
    </w:rPr>
  </w:style>
  <w:style w:type="paragraph" w:customStyle="1" w:styleId="xl193">
    <w:name w:val="xl193"/>
    <w:basedOn w:val="Navaden"/>
    <w:rsid w:val="007939B6"/>
    <w:pPr>
      <w:pBdr>
        <w:top w:val="single" w:sz="4" w:space="0" w:color="auto"/>
        <w:left w:val="single" w:sz="4" w:space="0" w:color="auto"/>
        <w:right w:val="single" w:sz="4" w:space="0" w:color="auto"/>
      </w:pBdr>
      <w:shd w:val="clear" w:color="auto" w:fill="DAEEF3"/>
      <w:spacing w:before="100" w:beforeAutospacing="1" w:after="100" w:afterAutospacing="1" w:line="240" w:lineRule="auto"/>
      <w:jc w:val="right"/>
    </w:pPr>
    <w:rPr>
      <w:rFonts w:cs="Arial"/>
      <w:sz w:val="13"/>
      <w:szCs w:val="13"/>
      <w:lang w:eastAsia="sl-SI"/>
    </w:rPr>
  </w:style>
  <w:style w:type="paragraph" w:customStyle="1" w:styleId="xl194">
    <w:name w:val="xl194"/>
    <w:basedOn w:val="Navaden"/>
    <w:rsid w:val="007939B6"/>
    <w:pPr>
      <w:pBdr>
        <w:top w:val="single" w:sz="4" w:space="0" w:color="auto"/>
        <w:left w:val="single" w:sz="4" w:space="0" w:color="auto"/>
      </w:pBdr>
      <w:shd w:val="clear" w:color="auto" w:fill="DAEEF3"/>
      <w:spacing w:before="100" w:beforeAutospacing="1" w:after="100" w:afterAutospacing="1" w:line="240" w:lineRule="auto"/>
      <w:jc w:val="right"/>
    </w:pPr>
    <w:rPr>
      <w:rFonts w:cs="Arial"/>
      <w:sz w:val="13"/>
      <w:szCs w:val="13"/>
      <w:lang w:eastAsia="sl-SI"/>
    </w:rPr>
  </w:style>
  <w:style w:type="paragraph" w:customStyle="1" w:styleId="xl195">
    <w:name w:val="xl195"/>
    <w:basedOn w:val="Navaden"/>
    <w:rsid w:val="007939B6"/>
    <w:pPr>
      <w:pBdr>
        <w:top w:val="single" w:sz="4" w:space="0" w:color="auto"/>
        <w:left w:val="single" w:sz="8" w:space="0" w:color="auto"/>
        <w:right w:val="single" w:sz="8" w:space="0" w:color="auto"/>
      </w:pBdr>
      <w:shd w:val="clear" w:color="auto" w:fill="DAEEF3"/>
      <w:spacing w:before="100" w:beforeAutospacing="1" w:after="100" w:afterAutospacing="1" w:line="240" w:lineRule="auto"/>
      <w:jc w:val="right"/>
    </w:pPr>
    <w:rPr>
      <w:rFonts w:cs="Arial"/>
      <w:b/>
      <w:bCs/>
      <w:i/>
      <w:iCs/>
      <w:sz w:val="13"/>
      <w:szCs w:val="13"/>
      <w:lang w:eastAsia="sl-SI"/>
    </w:rPr>
  </w:style>
  <w:style w:type="paragraph" w:customStyle="1" w:styleId="xl196">
    <w:name w:val="xl196"/>
    <w:basedOn w:val="Navaden"/>
    <w:rsid w:val="007939B6"/>
    <w:pPr>
      <w:pBdr>
        <w:top w:val="single" w:sz="4" w:space="0" w:color="auto"/>
        <w:left w:val="single" w:sz="8" w:space="0" w:color="auto"/>
        <w:right w:val="single" w:sz="4" w:space="0" w:color="auto"/>
      </w:pBdr>
      <w:shd w:val="clear" w:color="auto" w:fill="FDE9D9"/>
      <w:spacing w:before="100" w:beforeAutospacing="1" w:after="100" w:afterAutospacing="1" w:line="240" w:lineRule="auto"/>
      <w:jc w:val="right"/>
    </w:pPr>
    <w:rPr>
      <w:rFonts w:cs="Arial"/>
      <w:sz w:val="13"/>
      <w:szCs w:val="13"/>
      <w:lang w:eastAsia="sl-SI"/>
    </w:rPr>
  </w:style>
  <w:style w:type="paragraph" w:customStyle="1" w:styleId="xl197">
    <w:name w:val="xl197"/>
    <w:basedOn w:val="Navaden"/>
    <w:rsid w:val="007939B6"/>
    <w:pPr>
      <w:pBdr>
        <w:top w:val="single" w:sz="4" w:space="0" w:color="auto"/>
        <w:left w:val="single" w:sz="4" w:space="0" w:color="auto"/>
        <w:right w:val="single" w:sz="4" w:space="0" w:color="auto"/>
      </w:pBdr>
      <w:shd w:val="clear" w:color="auto" w:fill="FDE9D9"/>
      <w:spacing w:before="100" w:beforeAutospacing="1" w:after="100" w:afterAutospacing="1" w:line="240" w:lineRule="auto"/>
      <w:jc w:val="right"/>
    </w:pPr>
    <w:rPr>
      <w:rFonts w:cs="Arial"/>
      <w:sz w:val="13"/>
      <w:szCs w:val="13"/>
      <w:lang w:eastAsia="sl-SI"/>
    </w:rPr>
  </w:style>
  <w:style w:type="paragraph" w:customStyle="1" w:styleId="xl198">
    <w:name w:val="xl198"/>
    <w:basedOn w:val="Navaden"/>
    <w:rsid w:val="007939B6"/>
    <w:pPr>
      <w:pBdr>
        <w:top w:val="single" w:sz="4" w:space="0" w:color="auto"/>
        <w:left w:val="single" w:sz="4" w:space="0" w:color="auto"/>
      </w:pBdr>
      <w:shd w:val="clear" w:color="auto" w:fill="FDE9D9"/>
      <w:spacing w:before="100" w:beforeAutospacing="1" w:after="100" w:afterAutospacing="1" w:line="240" w:lineRule="auto"/>
      <w:jc w:val="right"/>
    </w:pPr>
    <w:rPr>
      <w:rFonts w:cs="Arial"/>
      <w:sz w:val="13"/>
      <w:szCs w:val="13"/>
      <w:lang w:eastAsia="sl-SI"/>
    </w:rPr>
  </w:style>
  <w:style w:type="paragraph" w:customStyle="1" w:styleId="xl199">
    <w:name w:val="xl199"/>
    <w:basedOn w:val="Navaden"/>
    <w:rsid w:val="007939B6"/>
    <w:pPr>
      <w:pBdr>
        <w:top w:val="single" w:sz="4" w:space="0" w:color="auto"/>
        <w:left w:val="single" w:sz="8" w:space="0" w:color="auto"/>
        <w:right w:val="single" w:sz="8" w:space="0" w:color="auto"/>
      </w:pBdr>
      <w:shd w:val="clear" w:color="auto" w:fill="FDE9D9"/>
      <w:spacing w:before="100" w:beforeAutospacing="1" w:after="100" w:afterAutospacing="1" w:line="240" w:lineRule="auto"/>
      <w:jc w:val="right"/>
    </w:pPr>
    <w:rPr>
      <w:rFonts w:cs="Arial"/>
      <w:b/>
      <w:bCs/>
      <w:i/>
      <w:iCs/>
      <w:sz w:val="13"/>
      <w:szCs w:val="13"/>
      <w:lang w:eastAsia="sl-SI"/>
    </w:rPr>
  </w:style>
  <w:style w:type="paragraph" w:customStyle="1" w:styleId="xl200">
    <w:name w:val="xl200"/>
    <w:basedOn w:val="Navaden"/>
    <w:rsid w:val="007939B6"/>
    <w:pPr>
      <w:pBdr>
        <w:top w:val="single" w:sz="8" w:space="0" w:color="auto"/>
        <w:left w:val="single" w:sz="8" w:space="0" w:color="auto"/>
        <w:bottom w:val="single" w:sz="8" w:space="0" w:color="auto"/>
        <w:right w:val="single" w:sz="8" w:space="0" w:color="auto"/>
      </w:pBdr>
      <w:shd w:val="clear" w:color="auto" w:fill="DAEEF3"/>
      <w:spacing w:before="100" w:beforeAutospacing="1" w:after="100" w:afterAutospacing="1" w:line="240" w:lineRule="auto"/>
      <w:jc w:val="right"/>
    </w:pPr>
    <w:rPr>
      <w:rFonts w:cs="Arial"/>
      <w:b/>
      <w:bCs/>
      <w:i/>
      <w:iCs/>
      <w:sz w:val="13"/>
      <w:szCs w:val="13"/>
      <w:u w:val="single"/>
      <w:lang w:eastAsia="sl-SI"/>
    </w:rPr>
  </w:style>
  <w:style w:type="paragraph" w:customStyle="1" w:styleId="xl201">
    <w:name w:val="xl201"/>
    <w:basedOn w:val="Navaden"/>
    <w:rsid w:val="007939B6"/>
    <w:pPr>
      <w:pBdr>
        <w:top w:val="single" w:sz="8" w:space="0" w:color="auto"/>
        <w:left w:val="single" w:sz="8" w:space="0" w:color="auto"/>
        <w:bottom w:val="single" w:sz="8" w:space="0" w:color="auto"/>
        <w:right w:val="single" w:sz="8" w:space="0" w:color="auto"/>
      </w:pBdr>
      <w:shd w:val="clear" w:color="auto" w:fill="FDE9D9"/>
      <w:spacing w:before="100" w:beforeAutospacing="1" w:after="100" w:afterAutospacing="1" w:line="240" w:lineRule="auto"/>
      <w:jc w:val="right"/>
    </w:pPr>
    <w:rPr>
      <w:rFonts w:cs="Arial"/>
      <w:b/>
      <w:bCs/>
      <w:i/>
      <w:iCs/>
      <w:sz w:val="13"/>
      <w:szCs w:val="13"/>
      <w:u w:val="single"/>
      <w:lang w:eastAsia="sl-SI"/>
    </w:rPr>
  </w:style>
  <w:style w:type="paragraph" w:customStyle="1" w:styleId="xl202">
    <w:name w:val="xl202"/>
    <w:basedOn w:val="Navaden"/>
    <w:rsid w:val="007939B6"/>
    <w:pPr>
      <w:pBdr>
        <w:top w:val="single" w:sz="8" w:space="0" w:color="auto"/>
        <w:left w:val="single" w:sz="4" w:space="0" w:color="auto"/>
      </w:pBdr>
      <w:spacing w:before="100" w:beforeAutospacing="1" w:after="100" w:afterAutospacing="1" w:line="240" w:lineRule="auto"/>
    </w:pPr>
    <w:rPr>
      <w:rFonts w:cs="Arial"/>
      <w:i/>
      <w:iCs/>
      <w:sz w:val="13"/>
      <w:szCs w:val="13"/>
      <w:lang w:eastAsia="sl-SI"/>
    </w:rPr>
  </w:style>
  <w:style w:type="paragraph" w:customStyle="1" w:styleId="xl203">
    <w:name w:val="xl203"/>
    <w:basedOn w:val="Navaden"/>
    <w:rsid w:val="007939B6"/>
    <w:pPr>
      <w:pBdr>
        <w:top w:val="single" w:sz="8" w:space="0" w:color="auto"/>
        <w:left w:val="single" w:sz="8" w:space="0" w:color="auto"/>
        <w:right w:val="single" w:sz="8" w:space="0" w:color="auto"/>
      </w:pBdr>
      <w:spacing w:before="100" w:beforeAutospacing="1" w:after="100" w:afterAutospacing="1" w:line="240" w:lineRule="auto"/>
      <w:jc w:val="right"/>
    </w:pPr>
    <w:rPr>
      <w:rFonts w:cs="Arial"/>
      <w:b/>
      <w:bCs/>
      <w:i/>
      <w:iCs/>
      <w:sz w:val="13"/>
      <w:szCs w:val="13"/>
      <w:u w:val="single"/>
      <w:lang w:eastAsia="sl-SI"/>
    </w:rPr>
  </w:style>
  <w:style w:type="paragraph" w:customStyle="1" w:styleId="xl204">
    <w:name w:val="xl204"/>
    <w:basedOn w:val="Navaden"/>
    <w:rsid w:val="007939B6"/>
    <w:pPr>
      <w:pBdr>
        <w:top w:val="single" w:sz="8" w:space="0" w:color="auto"/>
        <w:right w:val="single" w:sz="4" w:space="0" w:color="auto"/>
      </w:pBdr>
      <w:shd w:val="clear" w:color="auto" w:fill="DAEEF3"/>
      <w:spacing w:before="100" w:beforeAutospacing="1" w:after="100" w:afterAutospacing="1" w:line="240" w:lineRule="auto"/>
      <w:jc w:val="right"/>
    </w:pPr>
    <w:rPr>
      <w:rFonts w:cs="Arial"/>
      <w:sz w:val="13"/>
      <w:szCs w:val="13"/>
      <w:lang w:eastAsia="sl-SI"/>
    </w:rPr>
  </w:style>
  <w:style w:type="paragraph" w:customStyle="1" w:styleId="xl205">
    <w:name w:val="xl205"/>
    <w:basedOn w:val="Navaden"/>
    <w:rsid w:val="007939B6"/>
    <w:pPr>
      <w:pBdr>
        <w:top w:val="single" w:sz="8" w:space="0" w:color="auto"/>
        <w:left w:val="single" w:sz="4" w:space="0" w:color="auto"/>
        <w:right w:val="single" w:sz="4" w:space="0" w:color="auto"/>
      </w:pBdr>
      <w:shd w:val="clear" w:color="auto" w:fill="DAEEF3"/>
      <w:spacing w:before="100" w:beforeAutospacing="1" w:after="100" w:afterAutospacing="1" w:line="240" w:lineRule="auto"/>
      <w:jc w:val="right"/>
    </w:pPr>
    <w:rPr>
      <w:rFonts w:cs="Arial"/>
      <w:sz w:val="13"/>
      <w:szCs w:val="13"/>
      <w:lang w:eastAsia="sl-SI"/>
    </w:rPr>
  </w:style>
  <w:style w:type="paragraph" w:customStyle="1" w:styleId="xl206">
    <w:name w:val="xl206"/>
    <w:basedOn w:val="Navaden"/>
    <w:rsid w:val="007939B6"/>
    <w:pPr>
      <w:pBdr>
        <w:top w:val="single" w:sz="8" w:space="0" w:color="auto"/>
        <w:left w:val="single" w:sz="4" w:space="0" w:color="auto"/>
      </w:pBdr>
      <w:shd w:val="clear" w:color="auto" w:fill="DAEEF3"/>
      <w:spacing w:before="100" w:beforeAutospacing="1" w:after="100" w:afterAutospacing="1" w:line="240" w:lineRule="auto"/>
      <w:jc w:val="right"/>
    </w:pPr>
    <w:rPr>
      <w:rFonts w:cs="Arial"/>
      <w:sz w:val="13"/>
      <w:szCs w:val="13"/>
      <w:lang w:eastAsia="sl-SI"/>
    </w:rPr>
  </w:style>
  <w:style w:type="paragraph" w:customStyle="1" w:styleId="xl207">
    <w:name w:val="xl207"/>
    <w:basedOn w:val="Navaden"/>
    <w:rsid w:val="007939B6"/>
    <w:pPr>
      <w:pBdr>
        <w:top w:val="single" w:sz="8" w:space="0" w:color="auto"/>
        <w:left w:val="single" w:sz="8" w:space="0" w:color="auto"/>
        <w:right w:val="single" w:sz="8" w:space="0" w:color="auto"/>
      </w:pBdr>
      <w:shd w:val="clear" w:color="auto" w:fill="DAEEF3"/>
      <w:spacing w:before="100" w:beforeAutospacing="1" w:after="100" w:afterAutospacing="1" w:line="240" w:lineRule="auto"/>
      <w:jc w:val="right"/>
    </w:pPr>
    <w:rPr>
      <w:rFonts w:cs="Arial"/>
      <w:b/>
      <w:bCs/>
      <w:i/>
      <w:iCs/>
      <w:sz w:val="13"/>
      <w:szCs w:val="13"/>
      <w:lang w:eastAsia="sl-SI"/>
    </w:rPr>
  </w:style>
  <w:style w:type="paragraph" w:customStyle="1" w:styleId="xl208">
    <w:name w:val="xl208"/>
    <w:basedOn w:val="Navaden"/>
    <w:rsid w:val="007939B6"/>
    <w:pPr>
      <w:pBdr>
        <w:top w:val="single" w:sz="8" w:space="0" w:color="auto"/>
        <w:left w:val="single" w:sz="8" w:space="0" w:color="auto"/>
        <w:right w:val="single" w:sz="4" w:space="0" w:color="auto"/>
      </w:pBdr>
      <w:shd w:val="clear" w:color="auto" w:fill="FDE9D9"/>
      <w:spacing w:before="100" w:beforeAutospacing="1" w:after="100" w:afterAutospacing="1" w:line="240" w:lineRule="auto"/>
      <w:jc w:val="right"/>
    </w:pPr>
    <w:rPr>
      <w:rFonts w:cs="Arial"/>
      <w:sz w:val="13"/>
      <w:szCs w:val="13"/>
      <w:lang w:eastAsia="sl-SI"/>
    </w:rPr>
  </w:style>
  <w:style w:type="paragraph" w:customStyle="1" w:styleId="xl209">
    <w:name w:val="xl209"/>
    <w:basedOn w:val="Navaden"/>
    <w:rsid w:val="007939B6"/>
    <w:pPr>
      <w:pBdr>
        <w:top w:val="single" w:sz="8" w:space="0" w:color="auto"/>
        <w:left w:val="single" w:sz="4" w:space="0" w:color="auto"/>
        <w:right w:val="single" w:sz="4" w:space="0" w:color="auto"/>
      </w:pBdr>
      <w:shd w:val="clear" w:color="auto" w:fill="FDE9D9"/>
      <w:spacing w:before="100" w:beforeAutospacing="1" w:after="100" w:afterAutospacing="1" w:line="240" w:lineRule="auto"/>
      <w:jc w:val="right"/>
    </w:pPr>
    <w:rPr>
      <w:rFonts w:cs="Arial"/>
      <w:sz w:val="13"/>
      <w:szCs w:val="13"/>
      <w:lang w:eastAsia="sl-SI"/>
    </w:rPr>
  </w:style>
  <w:style w:type="paragraph" w:customStyle="1" w:styleId="xl210">
    <w:name w:val="xl210"/>
    <w:basedOn w:val="Navaden"/>
    <w:rsid w:val="007939B6"/>
    <w:pPr>
      <w:pBdr>
        <w:top w:val="single" w:sz="8" w:space="0" w:color="auto"/>
        <w:left w:val="single" w:sz="4" w:space="0" w:color="auto"/>
      </w:pBdr>
      <w:shd w:val="clear" w:color="auto" w:fill="FDE9D9"/>
      <w:spacing w:before="100" w:beforeAutospacing="1" w:after="100" w:afterAutospacing="1" w:line="240" w:lineRule="auto"/>
      <w:jc w:val="right"/>
    </w:pPr>
    <w:rPr>
      <w:rFonts w:cs="Arial"/>
      <w:sz w:val="13"/>
      <w:szCs w:val="13"/>
      <w:lang w:eastAsia="sl-SI"/>
    </w:rPr>
  </w:style>
  <w:style w:type="paragraph" w:customStyle="1" w:styleId="xl211">
    <w:name w:val="xl211"/>
    <w:basedOn w:val="Navaden"/>
    <w:rsid w:val="007939B6"/>
    <w:pPr>
      <w:pBdr>
        <w:top w:val="single" w:sz="8" w:space="0" w:color="auto"/>
        <w:left w:val="single" w:sz="8" w:space="0" w:color="auto"/>
        <w:right w:val="single" w:sz="8" w:space="0" w:color="auto"/>
      </w:pBdr>
      <w:shd w:val="clear" w:color="auto" w:fill="FDE9D9"/>
      <w:spacing w:before="100" w:beforeAutospacing="1" w:after="100" w:afterAutospacing="1" w:line="240" w:lineRule="auto"/>
      <w:jc w:val="right"/>
    </w:pPr>
    <w:rPr>
      <w:rFonts w:cs="Arial"/>
      <w:b/>
      <w:bCs/>
      <w:i/>
      <w:iCs/>
      <w:sz w:val="13"/>
      <w:szCs w:val="13"/>
      <w:lang w:eastAsia="sl-SI"/>
    </w:rPr>
  </w:style>
  <w:style w:type="paragraph" w:customStyle="1" w:styleId="xl212">
    <w:name w:val="xl212"/>
    <w:basedOn w:val="Navaden"/>
    <w:rsid w:val="007939B6"/>
    <w:pPr>
      <w:pBdr>
        <w:left w:val="single" w:sz="8" w:space="0" w:color="auto"/>
        <w:bottom w:val="single" w:sz="8" w:space="0" w:color="auto"/>
      </w:pBdr>
      <w:spacing w:before="100" w:beforeAutospacing="1" w:after="100" w:afterAutospacing="1" w:line="240" w:lineRule="auto"/>
    </w:pPr>
    <w:rPr>
      <w:rFonts w:cs="Arial"/>
      <w:sz w:val="14"/>
      <w:szCs w:val="14"/>
      <w:lang w:eastAsia="sl-SI"/>
    </w:rPr>
  </w:style>
  <w:style w:type="paragraph" w:customStyle="1" w:styleId="xl213">
    <w:name w:val="xl213"/>
    <w:basedOn w:val="Navaden"/>
    <w:rsid w:val="007939B6"/>
    <w:pPr>
      <w:pBdr>
        <w:top w:val="single" w:sz="8" w:space="0" w:color="auto"/>
        <w:left w:val="single" w:sz="8" w:space="0" w:color="auto"/>
        <w:bottom w:val="single" w:sz="8" w:space="0" w:color="auto"/>
      </w:pBdr>
      <w:spacing w:before="100" w:beforeAutospacing="1" w:after="100" w:afterAutospacing="1" w:line="240" w:lineRule="auto"/>
      <w:jc w:val="right"/>
    </w:pPr>
    <w:rPr>
      <w:rFonts w:cs="Arial"/>
      <w:b/>
      <w:bCs/>
      <w:i/>
      <w:iCs/>
      <w:sz w:val="13"/>
      <w:szCs w:val="13"/>
      <w:u w:val="double"/>
      <w:lang w:eastAsia="sl-SI"/>
    </w:rPr>
  </w:style>
  <w:style w:type="paragraph" w:customStyle="1" w:styleId="xl214">
    <w:name w:val="xl214"/>
    <w:basedOn w:val="Navaden"/>
    <w:rsid w:val="007939B6"/>
    <w:pPr>
      <w:pBdr>
        <w:top w:val="single" w:sz="8" w:space="0" w:color="auto"/>
        <w:left w:val="single" w:sz="8" w:space="0" w:color="auto"/>
        <w:bottom w:val="single" w:sz="8" w:space="0" w:color="auto"/>
        <w:right w:val="single" w:sz="4" w:space="0" w:color="auto"/>
      </w:pBdr>
      <w:shd w:val="clear" w:color="auto" w:fill="DAEEF3"/>
      <w:spacing w:before="100" w:beforeAutospacing="1" w:after="100" w:afterAutospacing="1" w:line="240" w:lineRule="auto"/>
      <w:jc w:val="right"/>
    </w:pPr>
    <w:rPr>
      <w:rFonts w:cs="Arial"/>
      <w:sz w:val="13"/>
      <w:szCs w:val="13"/>
      <w:u w:val="single"/>
      <w:lang w:eastAsia="sl-SI"/>
    </w:rPr>
  </w:style>
  <w:style w:type="paragraph" w:customStyle="1" w:styleId="xl215">
    <w:name w:val="xl215"/>
    <w:basedOn w:val="Navaden"/>
    <w:rsid w:val="007939B6"/>
    <w:pPr>
      <w:pBdr>
        <w:top w:val="single" w:sz="8" w:space="0" w:color="auto"/>
        <w:left w:val="single" w:sz="4" w:space="0" w:color="auto"/>
        <w:bottom w:val="single" w:sz="8" w:space="0" w:color="auto"/>
        <w:right w:val="single" w:sz="4" w:space="0" w:color="auto"/>
      </w:pBdr>
      <w:shd w:val="clear" w:color="auto" w:fill="DAEEF3"/>
      <w:spacing w:before="100" w:beforeAutospacing="1" w:after="100" w:afterAutospacing="1" w:line="240" w:lineRule="auto"/>
      <w:jc w:val="right"/>
    </w:pPr>
    <w:rPr>
      <w:rFonts w:cs="Arial"/>
      <w:sz w:val="13"/>
      <w:szCs w:val="13"/>
      <w:u w:val="single"/>
      <w:lang w:eastAsia="sl-SI"/>
    </w:rPr>
  </w:style>
  <w:style w:type="paragraph" w:customStyle="1" w:styleId="xl216">
    <w:name w:val="xl216"/>
    <w:basedOn w:val="Navaden"/>
    <w:rsid w:val="007939B6"/>
    <w:pPr>
      <w:pBdr>
        <w:top w:val="single" w:sz="8" w:space="0" w:color="auto"/>
        <w:left w:val="single" w:sz="8" w:space="0" w:color="auto"/>
        <w:bottom w:val="single" w:sz="8" w:space="0" w:color="auto"/>
        <w:right w:val="single" w:sz="4" w:space="0" w:color="auto"/>
      </w:pBdr>
      <w:shd w:val="clear" w:color="auto" w:fill="FDE9D9"/>
      <w:spacing w:before="100" w:beforeAutospacing="1" w:after="100" w:afterAutospacing="1" w:line="240" w:lineRule="auto"/>
      <w:jc w:val="right"/>
    </w:pPr>
    <w:rPr>
      <w:rFonts w:cs="Arial"/>
      <w:sz w:val="13"/>
      <w:szCs w:val="13"/>
      <w:u w:val="single"/>
      <w:lang w:eastAsia="sl-SI"/>
    </w:rPr>
  </w:style>
  <w:style w:type="paragraph" w:customStyle="1" w:styleId="xl217">
    <w:name w:val="xl217"/>
    <w:basedOn w:val="Navaden"/>
    <w:rsid w:val="007939B6"/>
    <w:pPr>
      <w:pBdr>
        <w:top w:val="single" w:sz="8" w:space="0" w:color="auto"/>
        <w:left w:val="single" w:sz="4" w:space="0" w:color="auto"/>
        <w:bottom w:val="single" w:sz="8" w:space="0" w:color="auto"/>
        <w:right w:val="single" w:sz="4" w:space="0" w:color="auto"/>
      </w:pBdr>
      <w:shd w:val="clear" w:color="auto" w:fill="FDE9D9"/>
      <w:spacing w:before="100" w:beforeAutospacing="1" w:after="100" w:afterAutospacing="1" w:line="240" w:lineRule="auto"/>
      <w:jc w:val="right"/>
    </w:pPr>
    <w:rPr>
      <w:rFonts w:cs="Arial"/>
      <w:sz w:val="13"/>
      <w:szCs w:val="13"/>
      <w:u w:val="single"/>
      <w:lang w:eastAsia="sl-SI"/>
    </w:rPr>
  </w:style>
  <w:style w:type="paragraph" w:customStyle="1" w:styleId="xl218">
    <w:name w:val="xl218"/>
    <w:basedOn w:val="Navaden"/>
    <w:rsid w:val="007939B6"/>
    <w:pPr>
      <w:pBdr>
        <w:top w:val="single" w:sz="8" w:space="0" w:color="auto"/>
        <w:left w:val="single" w:sz="4" w:space="0" w:color="auto"/>
        <w:bottom w:val="single" w:sz="8" w:space="0" w:color="auto"/>
      </w:pBdr>
      <w:shd w:val="clear" w:color="auto" w:fill="DAEEF3"/>
      <w:spacing w:before="100" w:beforeAutospacing="1" w:after="100" w:afterAutospacing="1" w:line="240" w:lineRule="auto"/>
      <w:jc w:val="right"/>
    </w:pPr>
    <w:rPr>
      <w:rFonts w:cs="Arial"/>
      <w:sz w:val="13"/>
      <w:szCs w:val="13"/>
      <w:u w:val="single"/>
      <w:lang w:eastAsia="sl-SI"/>
    </w:rPr>
  </w:style>
  <w:style w:type="paragraph" w:customStyle="1" w:styleId="xl219">
    <w:name w:val="xl219"/>
    <w:basedOn w:val="Navaden"/>
    <w:rsid w:val="007939B6"/>
    <w:pPr>
      <w:pBdr>
        <w:top w:val="single" w:sz="8" w:space="0" w:color="auto"/>
        <w:left w:val="single" w:sz="4" w:space="0" w:color="auto"/>
        <w:bottom w:val="single" w:sz="8" w:space="0" w:color="auto"/>
      </w:pBdr>
      <w:shd w:val="clear" w:color="auto" w:fill="FDE9D9"/>
      <w:spacing w:before="100" w:beforeAutospacing="1" w:after="100" w:afterAutospacing="1" w:line="240" w:lineRule="auto"/>
      <w:jc w:val="right"/>
    </w:pPr>
    <w:rPr>
      <w:rFonts w:cs="Arial"/>
      <w:sz w:val="13"/>
      <w:szCs w:val="13"/>
      <w:u w:val="single"/>
      <w:lang w:eastAsia="sl-SI"/>
    </w:rPr>
  </w:style>
  <w:style w:type="paragraph" w:customStyle="1" w:styleId="xl220">
    <w:name w:val="xl220"/>
    <w:basedOn w:val="Navaden"/>
    <w:rsid w:val="007939B6"/>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cs="Arial"/>
      <w:sz w:val="14"/>
      <w:szCs w:val="14"/>
      <w:lang w:eastAsia="sl-SI"/>
    </w:rPr>
  </w:style>
  <w:style w:type="paragraph" w:customStyle="1" w:styleId="xl221">
    <w:name w:val="xl221"/>
    <w:basedOn w:val="Navaden"/>
    <w:rsid w:val="007939B6"/>
    <w:pPr>
      <w:pBdr>
        <w:left w:val="single" w:sz="4" w:space="0" w:color="auto"/>
        <w:bottom w:val="single" w:sz="8" w:space="0" w:color="auto"/>
      </w:pBdr>
      <w:spacing w:before="100" w:beforeAutospacing="1" w:after="100" w:afterAutospacing="1" w:line="240" w:lineRule="auto"/>
      <w:jc w:val="right"/>
    </w:pPr>
    <w:rPr>
      <w:rFonts w:cs="Arial"/>
      <w:i/>
      <w:iCs/>
      <w:sz w:val="13"/>
      <w:szCs w:val="13"/>
      <w:lang w:eastAsia="sl-SI"/>
    </w:rPr>
  </w:style>
  <w:style w:type="paragraph" w:customStyle="1" w:styleId="xl222">
    <w:name w:val="xl222"/>
    <w:basedOn w:val="Navaden"/>
    <w:rsid w:val="007939B6"/>
    <w:pPr>
      <w:pBdr>
        <w:left w:val="single" w:sz="8" w:space="0" w:color="auto"/>
        <w:bottom w:val="single" w:sz="8" w:space="0" w:color="auto"/>
        <w:right w:val="single" w:sz="8" w:space="0" w:color="auto"/>
      </w:pBdr>
      <w:spacing w:before="100" w:beforeAutospacing="1" w:after="100" w:afterAutospacing="1" w:line="240" w:lineRule="auto"/>
    </w:pPr>
    <w:rPr>
      <w:rFonts w:cs="Arial"/>
      <w:b/>
      <w:bCs/>
      <w:i/>
      <w:iCs/>
      <w:sz w:val="13"/>
      <w:szCs w:val="13"/>
      <w:u w:val="single"/>
      <w:lang w:eastAsia="sl-SI"/>
    </w:rPr>
  </w:style>
  <w:style w:type="paragraph" w:customStyle="1" w:styleId="xl223">
    <w:name w:val="xl223"/>
    <w:basedOn w:val="Navaden"/>
    <w:rsid w:val="007939B6"/>
    <w:pPr>
      <w:pBdr>
        <w:bottom w:val="single" w:sz="4" w:space="0" w:color="auto"/>
        <w:right w:val="single" w:sz="4" w:space="0" w:color="auto"/>
      </w:pBdr>
      <w:shd w:val="clear" w:color="auto" w:fill="DAEEF3"/>
      <w:spacing w:before="100" w:beforeAutospacing="1" w:after="100" w:afterAutospacing="1" w:line="240" w:lineRule="auto"/>
      <w:jc w:val="right"/>
    </w:pPr>
    <w:rPr>
      <w:rFonts w:cs="Arial"/>
      <w:sz w:val="13"/>
      <w:szCs w:val="13"/>
      <w:lang w:eastAsia="sl-SI"/>
    </w:rPr>
  </w:style>
  <w:style w:type="paragraph" w:customStyle="1" w:styleId="xl224">
    <w:name w:val="xl224"/>
    <w:basedOn w:val="Navaden"/>
    <w:rsid w:val="007939B6"/>
    <w:pPr>
      <w:pBdr>
        <w:left w:val="single" w:sz="4" w:space="0" w:color="auto"/>
        <w:bottom w:val="single" w:sz="4" w:space="0" w:color="auto"/>
        <w:right w:val="single" w:sz="4" w:space="0" w:color="auto"/>
      </w:pBdr>
      <w:shd w:val="clear" w:color="auto" w:fill="DAEEF3"/>
      <w:spacing w:before="100" w:beforeAutospacing="1" w:after="100" w:afterAutospacing="1" w:line="240" w:lineRule="auto"/>
      <w:jc w:val="right"/>
    </w:pPr>
    <w:rPr>
      <w:rFonts w:cs="Arial"/>
      <w:sz w:val="13"/>
      <w:szCs w:val="13"/>
      <w:lang w:eastAsia="sl-SI"/>
    </w:rPr>
  </w:style>
  <w:style w:type="paragraph" w:customStyle="1" w:styleId="xl225">
    <w:name w:val="xl225"/>
    <w:basedOn w:val="Navaden"/>
    <w:rsid w:val="007939B6"/>
    <w:pPr>
      <w:pBdr>
        <w:left w:val="single" w:sz="4" w:space="0" w:color="auto"/>
        <w:bottom w:val="single" w:sz="4" w:space="0" w:color="auto"/>
      </w:pBdr>
      <w:shd w:val="clear" w:color="auto" w:fill="DAEEF3"/>
      <w:spacing w:before="100" w:beforeAutospacing="1" w:after="100" w:afterAutospacing="1" w:line="240" w:lineRule="auto"/>
      <w:jc w:val="right"/>
    </w:pPr>
    <w:rPr>
      <w:rFonts w:cs="Arial"/>
      <w:sz w:val="13"/>
      <w:szCs w:val="13"/>
      <w:lang w:eastAsia="sl-SI"/>
    </w:rPr>
  </w:style>
  <w:style w:type="paragraph" w:customStyle="1" w:styleId="xl226">
    <w:name w:val="xl226"/>
    <w:basedOn w:val="Navaden"/>
    <w:rsid w:val="007939B6"/>
    <w:pPr>
      <w:pBdr>
        <w:left w:val="single" w:sz="8" w:space="0" w:color="auto"/>
        <w:bottom w:val="single" w:sz="4" w:space="0" w:color="auto"/>
        <w:right w:val="single" w:sz="4" w:space="0" w:color="auto"/>
      </w:pBdr>
      <w:shd w:val="clear" w:color="auto" w:fill="FDE9D9"/>
      <w:spacing w:before="100" w:beforeAutospacing="1" w:after="100" w:afterAutospacing="1" w:line="240" w:lineRule="auto"/>
      <w:jc w:val="right"/>
    </w:pPr>
    <w:rPr>
      <w:rFonts w:cs="Arial"/>
      <w:sz w:val="13"/>
      <w:szCs w:val="13"/>
      <w:lang w:eastAsia="sl-SI"/>
    </w:rPr>
  </w:style>
  <w:style w:type="paragraph" w:customStyle="1" w:styleId="xl227">
    <w:name w:val="xl227"/>
    <w:basedOn w:val="Navaden"/>
    <w:rsid w:val="007939B6"/>
    <w:pPr>
      <w:pBdr>
        <w:left w:val="single" w:sz="4" w:space="0" w:color="auto"/>
        <w:bottom w:val="single" w:sz="4" w:space="0" w:color="auto"/>
        <w:right w:val="single" w:sz="4" w:space="0" w:color="auto"/>
      </w:pBdr>
      <w:shd w:val="clear" w:color="auto" w:fill="FDE9D9"/>
      <w:spacing w:before="100" w:beforeAutospacing="1" w:after="100" w:afterAutospacing="1" w:line="240" w:lineRule="auto"/>
      <w:jc w:val="right"/>
    </w:pPr>
    <w:rPr>
      <w:rFonts w:cs="Arial"/>
      <w:sz w:val="13"/>
      <w:szCs w:val="13"/>
      <w:lang w:eastAsia="sl-SI"/>
    </w:rPr>
  </w:style>
  <w:style w:type="paragraph" w:customStyle="1" w:styleId="xl228">
    <w:name w:val="xl228"/>
    <w:basedOn w:val="Navaden"/>
    <w:rsid w:val="007939B6"/>
    <w:pPr>
      <w:pBdr>
        <w:left w:val="single" w:sz="4" w:space="0" w:color="auto"/>
        <w:bottom w:val="single" w:sz="4" w:space="0" w:color="auto"/>
      </w:pBdr>
      <w:shd w:val="clear" w:color="auto" w:fill="FDE9D9"/>
      <w:spacing w:before="100" w:beforeAutospacing="1" w:after="100" w:afterAutospacing="1" w:line="240" w:lineRule="auto"/>
      <w:jc w:val="right"/>
    </w:pPr>
    <w:rPr>
      <w:rFonts w:cs="Arial"/>
      <w:sz w:val="13"/>
      <w:szCs w:val="13"/>
      <w:lang w:eastAsia="sl-SI"/>
    </w:rPr>
  </w:style>
  <w:style w:type="paragraph" w:customStyle="1" w:styleId="xl229">
    <w:name w:val="xl229"/>
    <w:basedOn w:val="Navaden"/>
    <w:rsid w:val="007939B6"/>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cs="Arial"/>
      <w:i/>
      <w:iCs/>
      <w:sz w:val="13"/>
      <w:szCs w:val="13"/>
      <w:lang w:eastAsia="sl-SI"/>
    </w:rPr>
  </w:style>
  <w:style w:type="paragraph" w:customStyle="1" w:styleId="xl230">
    <w:name w:val="xl230"/>
    <w:basedOn w:val="Navaden"/>
    <w:rsid w:val="007939B6"/>
    <w:pPr>
      <w:pBdr>
        <w:top w:val="single" w:sz="8" w:space="0" w:color="auto"/>
        <w:bottom w:val="single" w:sz="8" w:space="0" w:color="auto"/>
        <w:right w:val="single" w:sz="4" w:space="0" w:color="auto"/>
      </w:pBdr>
      <w:shd w:val="clear" w:color="auto" w:fill="DAEEF3"/>
      <w:spacing w:before="100" w:beforeAutospacing="1" w:after="100" w:afterAutospacing="1" w:line="240" w:lineRule="auto"/>
    </w:pPr>
    <w:rPr>
      <w:rFonts w:cs="Arial"/>
      <w:b/>
      <w:bCs/>
      <w:sz w:val="13"/>
      <w:szCs w:val="13"/>
      <w:lang w:eastAsia="sl-SI"/>
    </w:rPr>
  </w:style>
  <w:style w:type="paragraph" w:customStyle="1" w:styleId="xl231">
    <w:name w:val="xl231"/>
    <w:basedOn w:val="Navaden"/>
    <w:rsid w:val="007939B6"/>
    <w:pPr>
      <w:pBdr>
        <w:top w:val="single" w:sz="8" w:space="0" w:color="auto"/>
        <w:left w:val="single" w:sz="4" w:space="0" w:color="auto"/>
        <w:bottom w:val="single" w:sz="8" w:space="0" w:color="auto"/>
        <w:right w:val="single" w:sz="4" w:space="0" w:color="auto"/>
      </w:pBdr>
      <w:shd w:val="clear" w:color="auto" w:fill="DAEEF3"/>
      <w:spacing w:before="100" w:beforeAutospacing="1" w:after="100" w:afterAutospacing="1" w:line="240" w:lineRule="auto"/>
    </w:pPr>
    <w:rPr>
      <w:rFonts w:cs="Arial"/>
      <w:b/>
      <w:bCs/>
      <w:sz w:val="13"/>
      <w:szCs w:val="13"/>
      <w:lang w:eastAsia="sl-SI"/>
    </w:rPr>
  </w:style>
  <w:style w:type="paragraph" w:customStyle="1" w:styleId="xl232">
    <w:name w:val="xl232"/>
    <w:basedOn w:val="Navaden"/>
    <w:rsid w:val="007939B6"/>
    <w:pPr>
      <w:pBdr>
        <w:top w:val="single" w:sz="8" w:space="0" w:color="auto"/>
        <w:left w:val="single" w:sz="4" w:space="0" w:color="auto"/>
        <w:bottom w:val="single" w:sz="8" w:space="0" w:color="auto"/>
      </w:pBdr>
      <w:shd w:val="clear" w:color="auto" w:fill="DAEEF3"/>
      <w:spacing w:before="100" w:beforeAutospacing="1" w:after="100" w:afterAutospacing="1" w:line="240" w:lineRule="auto"/>
    </w:pPr>
    <w:rPr>
      <w:rFonts w:cs="Arial"/>
      <w:b/>
      <w:bCs/>
      <w:sz w:val="13"/>
      <w:szCs w:val="13"/>
      <w:lang w:eastAsia="sl-SI"/>
    </w:rPr>
  </w:style>
  <w:style w:type="paragraph" w:customStyle="1" w:styleId="xl233">
    <w:name w:val="xl233"/>
    <w:basedOn w:val="Navaden"/>
    <w:rsid w:val="007939B6"/>
    <w:pPr>
      <w:pBdr>
        <w:top w:val="single" w:sz="8" w:space="0" w:color="auto"/>
        <w:left w:val="single" w:sz="8" w:space="0" w:color="auto"/>
        <w:bottom w:val="single" w:sz="8" w:space="0" w:color="auto"/>
        <w:right w:val="single" w:sz="4" w:space="0" w:color="auto"/>
      </w:pBdr>
      <w:shd w:val="clear" w:color="auto" w:fill="FDE9D9"/>
      <w:spacing w:before="100" w:beforeAutospacing="1" w:after="100" w:afterAutospacing="1" w:line="240" w:lineRule="auto"/>
    </w:pPr>
    <w:rPr>
      <w:rFonts w:cs="Arial"/>
      <w:b/>
      <w:bCs/>
      <w:sz w:val="13"/>
      <w:szCs w:val="13"/>
      <w:lang w:eastAsia="sl-SI"/>
    </w:rPr>
  </w:style>
  <w:style w:type="paragraph" w:customStyle="1" w:styleId="xl234">
    <w:name w:val="xl234"/>
    <w:basedOn w:val="Navaden"/>
    <w:rsid w:val="007939B6"/>
    <w:pPr>
      <w:pBdr>
        <w:top w:val="single" w:sz="8" w:space="0" w:color="auto"/>
        <w:left w:val="single" w:sz="4" w:space="0" w:color="auto"/>
        <w:bottom w:val="single" w:sz="8" w:space="0" w:color="auto"/>
        <w:right w:val="single" w:sz="4" w:space="0" w:color="auto"/>
      </w:pBdr>
      <w:shd w:val="clear" w:color="auto" w:fill="FDE9D9"/>
      <w:spacing w:before="100" w:beforeAutospacing="1" w:after="100" w:afterAutospacing="1" w:line="240" w:lineRule="auto"/>
    </w:pPr>
    <w:rPr>
      <w:rFonts w:cs="Arial"/>
      <w:b/>
      <w:bCs/>
      <w:sz w:val="13"/>
      <w:szCs w:val="13"/>
      <w:lang w:eastAsia="sl-SI"/>
    </w:rPr>
  </w:style>
  <w:style w:type="paragraph" w:customStyle="1" w:styleId="xl235">
    <w:name w:val="xl235"/>
    <w:basedOn w:val="Navaden"/>
    <w:rsid w:val="007939B6"/>
    <w:pPr>
      <w:pBdr>
        <w:top w:val="single" w:sz="8" w:space="0" w:color="auto"/>
        <w:left w:val="single" w:sz="4" w:space="0" w:color="auto"/>
        <w:bottom w:val="single" w:sz="8" w:space="0" w:color="auto"/>
      </w:pBdr>
      <w:shd w:val="clear" w:color="auto" w:fill="FDE9D9"/>
      <w:spacing w:before="100" w:beforeAutospacing="1" w:after="100" w:afterAutospacing="1" w:line="240" w:lineRule="auto"/>
    </w:pPr>
    <w:rPr>
      <w:rFonts w:cs="Arial"/>
      <w:b/>
      <w:bCs/>
      <w:sz w:val="13"/>
      <w:szCs w:val="13"/>
      <w:lang w:eastAsia="sl-SI"/>
    </w:rPr>
  </w:style>
  <w:style w:type="paragraph" w:customStyle="1" w:styleId="xl236">
    <w:name w:val="xl236"/>
    <w:basedOn w:val="Navaden"/>
    <w:rsid w:val="007939B6"/>
    <w:pPr>
      <w:pBdr>
        <w:left w:val="single" w:sz="8" w:space="0" w:color="auto"/>
        <w:bottom w:val="single" w:sz="8" w:space="0" w:color="auto"/>
        <w:right w:val="single" w:sz="4" w:space="0" w:color="auto"/>
      </w:pBdr>
      <w:shd w:val="clear" w:color="auto" w:fill="D8E4BC"/>
      <w:spacing w:before="100" w:beforeAutospacing="1" w:after="100" w:afterAutospacing="1" w:line="240" w:lineRule="auto"/>
      <w:jc w:val="center"/>
    </w:pPr>
    <w:rPr>
      <w:rFonts w:cs="Arial"/>
      <w:b/>
      <w:bCs/>
      <w:sz w:val="14"/>
      <w:szCs w:val="14"/>
      <w:lang w:eastAsia="sl-SI"/>
    </w:rPr>
  </w:style>
  <w:style w:type="paragraph" w:customStyle="1" w:styleId="xl237">
    <w:name w:val="xl237"/>
    <w:basedOn w:val="Navaden"/>
    <w:rsid w:val="007939B6"/>
    <w:pPr>
      <w:pBdr>
        <w:left w:val="single" w:sz="4" w:space="0" w:color="auto"/>
        <w:bottom w:val="single" w:sz="8" w:space="0" w:color="auto"/>
        <w:right w:val="single" w:sz="4" w:space="0" w:color="auto"/>
      </w:pBdr>
      <w:shd w:val="clear" w:color="auto" w:fill="D8E4BC"/>
      <w:spacing w:before="100" w:beforeAutospacing="1" w:after="100" w:afterAutospacing="1" w:line="240" w:lineRule="auto"/>
      <w:jc w:val="center"/>
    </w:pPr>
    <w:rPr>
      <w:rFonts w:cs="Arial"/>
      <w:b/>
      <w:bCs/>
      <w:sz w:val="14"/>
      <w:szCs w:val="14"/>
      <w:lang w:eastAsia="sl-SI"/>
    </w:rPr>
  </w:style>
  <w:style w:type="paragraph" w:customStyle="1" w:styleId="xl238">
    <w:name w:val="xl238"/>
    <w:basedOn w:val="Navaden"/>
    <w:rsid w:val="007939B6"/>
    <w:pPr>
      <w:pBdr>
        <w:left w:val="single" w:sz="4" w:space="0" w:color="auto"/>
        <w:bottom w:val="single" w:sz="8" w:space="0" w:color="auto"/>
      </w:pBdr>
      <w:shd w:val="clear" w:color="auto" w:fill="D8E4BC"/>
      <w:spacing w:before="100" w:beforeAutospacing="1" w:after="100" w:afterAutospacing="1" w:line="240" w:lineRule="auto"/>
      <w:jc w:val="center"/>
    </w:pPr>
    <w:rPr>
      <w:rFonts w:cs="Arial"/>
      <w:b/>
      <w:bCs/>
      <w:sz w:val="14"/>
      <w:szCs w:val="14"/>
      <w:lang w:eastAsia="sl-SI"/>
    </w:rPr>
  </w:style>
  <w:style w:type="paragraph" w:customStyle="1" w:styleId="xl239">
    <w:name w:val="xl239"/>
    <w:basedOn w:val="Navaden"/>
    <w:rsid w:val="007939B6"/>
    <w:pPr>
      <w:pBdr>
        <w:top w:val="single" w:sz="8" w:space="0" w:color="auto"/>
        <w:left w:val="single" w:sz="8" w:space="0" w:color="auto"/>
        <w:bottom w:val="single" w:sz="8" w:space="0" w:color="auto"/>
        <w:right w:val="single" w:sz="8" w:space="0" w:color="auto"/>
      </w:pBdr>
      <w:shd w:val="clear" w:color="auto" w:fill="D8E4BC"/>
      <w:spacing w:before="100" w:beforeAutospacing="1" w:after="100" w:afterAutospacing="1" w:line="240" w:lineRule="auto"/>
      <w:jc w:val="center"/>
    </w:pPr>
    <w:rPr>
      <w:rFonts w:cs="Arial"/>
      <w:b/>
      <w:bCs/>
      <w:i/>
      <w:iCs/>
      <w:sz w:val="14"/>
      <w:szCs w:val="14"/>
      <w:lang w:eastAsia="sl-SI"/>
    </w:rPr>
  </w:style>
  <w:style w:type="paragraph" w:customStyle="1" w:styleId="xl240">
    <w:name w:val="xl240"/>
    <w:basedOn w:val="Navaden"/>
    <w:rsid w:val="007939B6"/>
    <w:pPr>
      <w:pBdr>
        <w:top w:val="single" w:sz="8" w:space="0" w:color="auto"/>
        <w:left w:val="single" w:sz="8" w:space="0" w:color="auto"/>
        <w:bottom w:val="single" w:sz="8" w:space="0" w:color="auto"/>
        <w:right w:val="single" w:sz="4"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41">
    <w:name w:val="xl241"/>
    <w:basedOn w:val="Navaden"/>
    <w:rsid w:val="007939B6"/>
    <w:pPr>
      <w:pBdr>
        <w:top w:val="single" w:sz="8" w:space="0" w:color="auto"/>
        <w:left w:val="single" w:sz="4" w:space="0" w:color="auto"/>
        <w:bottom w:val="single" w:sz="8" w:space="0" w:color="auto"/>
        <w:right w:val="single" w:sz="4"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42">
    <w:name w:val="xl242"/>
    <w:basedOn w:val="Navaden"/>
    <w:rsid w:val="007939B6"/>
    <w:pPr>
      <w:pBdr>
        <w:top w:val="single" w:sz="8" w:space="0" w:color="auto"/>
        <w:left w:val="single" w:sz="4" w:space="0" w:color="auto"/>
        <w:bottom w:val="single" w:sz="8"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43">
    <w:name w:val="xl243"/>
    <w:basedOn w:val="Navaden"/>
    <w:rsid w:val="007939B6"/>
    <w:pPr>
      <w:pBdr>
        <w:top w:val="single" w:sz="8" w:space="0" w:color="auto"/>
        <w:left w:val="single" w:sz="8" w:space="0" w:color="auto"/>
        <w:bottom w:val="single" w:sz="8" w:space="0" w:color="auto"/>
        <w:right w:val="single" w:sz="8" w:space="0" w:color="auto"/>
      </w:pBdr>
      <w:shd w:val="clear" w:color="auto" w:fill="D8E4BC"/>
      <w:spacing w:before="100" w:beforeAutospacing="1" w:after="100" w:afterAutospacing="1" w:line="240" w:lineRule="auto"/>
      <w:jc w:val="right"/>
    </w:pPr>
    <w:rPr>
      <w:rFonts w:cs="Arial"/>
      <w:b/>
      <w:bCs/>
      <w:i/>
      <w:iCs/>
      <w:sz w:val="13"/>
      <w:szCs w:val="13"/>
      <w:lang w:eastAsia="sl-SI"/>
    </w:rPr>
  </w:style>
  <w:style w:type="paragraph" w:customStyle="1" w:styleId="xl244">
    <w:name w:val="xl244"/>
    <w:basedOn w:val="Navaden"/>
    <w:rsid w:val="007939B6"/>
    <w:pPr>
      <w:pBdr>
        <w:left w:val="single" w:sz="8" w:space="0" w:color="auto"/>
        <w:right w:val="single" w:sz="4"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45">
    <w:name w:val="xl245"/>
    <w:basedOn w:val="Navaden"/>
    <w:rsid w:val="007939B6"/>
    <w:pPr>
      <w:pBdr>
        <w:left w:val="single" w:sz="4" w:space="0" w:color="auto"/>
        <w:right w:val="single" w:sz="4"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46">
    <w:name w:val="xl246"/>
    <w:basedOn w:val="Navaden"/>
    <w:rsid w:val="007939B6"/>
    <w:pPr>
      <w:pBdr>
        <w:left w:val="single" w:sz="4"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47">
    <w:name w:val="xl247"/>
    <w:basedOn w:val="Navaden"/>
    <w:rsid w:val="007939B6"/>
    <w:pPr>
      <w:pBdr>
        <w:left w:val="single" w:sz="8" w:space="0" w:color="auto"/>
        <w:right w:val="single" w:sz="8" w:space="0" w:color="auto"/>
      </w:pBdr>
      <w:shd w:val="clear" w:color="auto" w:fill="D8E4BC"/>
      <w:spacing w:before="100" w:beforeAutospacing="1" w:after="100" w:afterAutospacing="1" w:line="240" w:lineRule="auto"/>
      <w:jc w:val="right"/>
    </w:pPr>
    <w:rPr>
      <w:rFonts w:cs="Arial"/>
      <w:b/>
      <w:bCs/>
      <w:i/>
      <w:iCs/>
      <w:sz w:val="13"/>
      <w:szCs w:val="13"/>
      <w:lang w:eastAsia="sl-SI"/>
    </w:rPr>
  </w:style>
  <w:style w:type="paragraph" w:customStyle="1" w:styleId="xl248">
    <w:name w:val="xl248"/>
    <w:basedOn w:val="Navaden"/>
    <w:rsid w:val="007939B6"/>
    <w:pPr>
      <w:pBdr>
        <w:top w:val="single" w:sz="8" w:space="0" w:color="auto"/>
        <w:left w:val="single" w:sz="4" w:space="0" w:color="auto"/>
        <w:bottom w:val="single" w:sz="8" w:space="0" w:color="auto"/>
        <w:right w:val="single" w:sz="4"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49">
    <w:name w:val="xl249"/>
    <w:basedOn w:val="Navaden"/>
    <w:rsid w:val="007939B6"/>
    <w:pPr>
      <w:pBdr>
        <w:top w:val="single" w:sz="8" w:space="0" w:color="auto"/>
        <w:left w:val="single" w:sz="4" w:space="0" w:color="auto"/>
        <w:bottom w:val="single" w:sz="8"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50">
    <w:name w:val="xl250"/>
    <w:basedOn w:val="Navaden"/>
    <w:rsid w:val="007939B6"/>
    <w:pPr>
      <w:pBdr>
        <w:top w:val="single" w:sz="8" w:space="0" w:color="auto"/>
        <w:left w:val="single" w:sz="8" w:space="0" w:color="auto"/>
        <w:bottom w:val="single" w:sz="8" w:space="0" w:color="auto"/>
        <w:right w:val="single" w:sz="8" w:space="0" w:color="auto"/>
      </w:pBdr>
      <w:shd w:val="clear" w:color="auto" w:fill="D8E4BC"/>
      <w:spacing w:before="100" w:beforeAutospacing="1" w:after="100" w:afterAutospacing="1" w:line="240" w:lineRule="auto"/>
      <w:jc w:val="right"/>
    </w:pPr>
    <w:rPr>
      <w:rFonts w:cs="Arial"/>
      <w:b/>
      <w:bCs/>
      <w:i/>
      <w:iCs/>
      <w:sz w:val="13"/>
      <w:szCs w:val="13"/>
      <w:lang w:eastAsia="sl-SI"/>
    </w:rPr>
  </w:style>
  <w:style w:type="paragraph" w:customStyle="1" w:styleId="xl251">
    <w:name w:val="xl251"/>
    <w:basedOn w:val="Navaden"/>
    <w:rsid w:val="007939B6"/>
    <w:pPr>
      <w:pBdr>
        <w:top w:val="single" w:sz="8" w:space="0" w:color="auto"/>
        <w:left w:val="single" w:sz="8" w:space="0" w:color="auto"/>
        <w:bottom w:val="single" w:sz="4" w:space="0" w:color="auto"/>
        <w:right w:val="single" w:sz="4"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52">
    <w:name w:val="xl252"/>
    <w:basedOn w:val="Navaden"/>
    <w:rsid w:val="007939B6"/>
    <w:pPr>
      <w:pBdr>
        <w:top w:val="single" w:sz="8" w:space="0" w:color="auto"/>
        <w:left w:val="single" w:sz="4" w:space="0" w:color="auto"/>
        <w:bottom w:val="single" w:sz="4" w:space="0" w:color="auto"/>
        <w:right w:val="single" w:sz="4"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53">
    <w:name w:val="xl253"/>
    <w:basedOn w:val="Navaden"/>
    <w:rsid w:val="007939B6"/>
    <w:pPr>
      <w:pBdr>
        <w:top w:val="single" w:sz="8" w:space="0" w:color="auto"/>
        <w:left w:val="single" w:sz="4" w:space="0" w:color="auto"/>
        <w:bottom w:val="single" w:sz="4"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54">
    <w:name w:val="xl254"/>
    <w:basedOn w:val="Navaden"/>
    <w:rsid w:val="007939B6"/>
    <w:pPr>
      <w:pBdr>
        <w:top w:val="single" w:sz="8" w:space="0" w:color="auto"/>
        <w:left w:val="single" w:sz="8" w:space="0" w:color="auto"/>
        <w:bottom w:val="single" w:sz="4" w:space="0" w:color="auto"/>
        <w:right w:val="single" w:sz="8" w:space="0" w:color="auto"/>
      </w:pBdr>
      <w:shd w:val="clear" w:color="auto" w:fill="D8E4BC"/>
      <w:spacing w:before="100" w:beforeAutospacing="1" w:after="100" w:afterAutospacing="1" w:line="240" w:lineRule="auto"/>
      <w:jc w:val="right"/>
    </w:pPr>
    <w:rPr>
      <w:rFonts w:cs="Arial"/>
      <w:b/>
      <w:bCs/>
      <w:i/>
      <w:iCs/>
      <w:sz w:val="13"/>
      <w:szCs w:val="13"/>
      <w:lang w:eastAsia="sl-SI"/>
    </w:rPr>
  </w:style>
  <w:style w:type="paragraph" w:customStyle="1" w:styleId="xl255">
    <w:name w:val="xl255"/>
    <w:basedOn w:val="Navaden"/>
    <w:rsid w:val="007939B6"/>
    <w:pPr>
      <w:pBdr>
        <w:top w:val="single" w:sz="4" w:space="0" w:color="auto"/>
        <w:left w:val="single" w:sz="8" w:space="0" w:color="auto"/>
        <w:bottom w:val="single" w:sz="8" w:space="0" w:color="auto"/>
        <w:right w:val="single" w:sz="4"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56">
    <w:name w:val="xl256"/>
    <w:basedOn w:val="Navaden"/>
    <w:rsid w:val="007939B6"/>
    <w:pPr>
      <w:pBdr>
        <w:top w:val="single" w:sz="4" w:space="0" w:color="auto"/>
        <w:left w:val="single" w:sz="4" w:space="0" w:color="auto"/>
        <w:bottom w:val="single" w:sz="8" w:space="0" w:color="auto"/>
        <w:right w:val="single" w:sz="4"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57">
    <w:name w:val="xl257"/>
    <w:basedOn w:val="Navaden"/>
    <w:rsid w:val="007939B6"/>
    <w:pPr>
      <w:pBdr>
        <w:top w:val="single" w:sz="4" w:space="0" w:color="auto"/>
        <w:left w:val="single" w:sz="4" w:space="0" w:color="auto"/>
        <w:bottom w:val="single" w:sz="8"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58">
    <w:name w:val="xl258"/>
    <w:basedOn w:val="Navaden"/>
    <w:rsid w:val="007939B6"/>
    <w:pPr>
      <w:pBdr>
        <w:top w:val="single" w:sz="4" w:space="0" w:color="auto"/>
        <w:left w:val="single" w:sz="8" w:space="0" w:color="auto"/>
        <w:bottom w:val="single" w:sz="8" w:space="0" w:color="auto"/>
        <w:right w:val="single" w:sz="8" w:space="0" w:color="auto"/>
      </w:pBdr>
      <w:shd w:val="clear" w:color="auto" w:fill="D8E4BC"/>
      <w:spacing w:before="100" w:beforeAutospacing="1" w:after="100" w:afterAutospacing="1" w:line="240" w:lineRule="auto"/>
      <w:jc w:val="right"/>
    </w:pPr>
    <w:rPr>
      <w:rFonts w:cs="Arial"/>
      <w:b/>
      <w:bCs/>
      <w:i/>
      <w:iCs/>
      <w:sz w:val="13"/>
      <w:szCs w:val="13"/>
      <w:lang w:eastAsia="sl-SI"/>
    </w:rPr>
  </w:style>
  <w:style w:type="paragraph" w:customStyle="1" w:styleId="xl259">
    <w:name w:val="xl259"/>
    <w:basedOn w:val="Navaden"/>
    <w:rsid w:val="007939B6"/>
    <w:pPr>
      <w:pBdr>
        <w:top w:val="single" w:sz="8" w:space="0" w:color="auto"/>
        <w:left w:val="single" w:sz="8" w:space="0" w:color="auto"/>
        <w:right w:val="single" w:sz="4"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60">
    <w:name w:val="xl260"/>
    <w:basedOn w:val="Navaden"/>
    <w:rsid w:val="007939B6"/>
    <w:pPr>
      <w:pBdr>
        <w:top w:val="single" w:sz="8" w:space="0" w:color="auto"/>
        <w:left w:val="single" w:sz="4" w:space="0" w:color="auto"/>
        <w:right w:val="single" w:sz="4"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61">
    <w:name w:val="xl261"/>
    <w:basedOn w:val="Navaden"/>
    <w:rsid w:val="007939B6"/>
    <w:pPr>
      <w:pBdr>
        <w:top w:val="single" w:sz="8" w:space="0" w:color="auto"/>
        <w:left w:val="single" w:sz="4"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62">
    <w:name w:val="xl262"/>
    <w:basedOn w:val="Navaden"/>
    <w:rsid w:val="007939B6"/>
    <w:pPr>
      <w:pBdr>
        <w:top w:val="single" w:sz="8" w:space="0" w:color="auto"/>
        <w:left w:val="single" w:sz="8" w:space="0" w:color="auto"/>
        <w:right w:val="single" w:sz="8" w:space="0" w:color="auto"/>
      </w:pBdr>
      <w:shd w:val="clear" w:color="auto" w:fill="D8E4BC"/>
      <w:spacing w:before="100" w:beforeAutospacing="1" w:after="100" w:afterAutospacing="1" w:line="240" w:lineRule="auto"/>
      <w:jc w:val="right"/>
    </w:pPr>
    <w:rPr>
      <w:rFonts w:cs="Arial"/>
      <w:b/>
      <w:bCs/>
      <w:i/>
      <w:iCs/>
      <w:sz w:val="13"/>
      <w:szCs w:val="13"/>
      <w:lang w:eastAsia="sl-SI"/>
    </w:rPr>
  </w:style>
  <w:style w:type="paragraph" w:customStyle="1" w:styleId="xl263">
    <w:name w:val="xl263"/>
    <w:basedOn w:val="Navaden"/>
    <w:rsid w:val="007939B6"/>
    <w:pPr>
      <w:pBdr>
        <w:top w:val="single" w:sz="8" w:space="0" w:color="auto"/>
        <w:left w:val="single" w:sz="8" w:space="0" w:color="auto"/>
        <w:bottom w:val="single" w:sz="4" w:space="0" w:color="auto"/>
        <w:right w:val="single" w:sz="4"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64">
    <w:name w:val="xl264"/>
    <w:basedOn w:val="Navaden"/>
    <w:rsid w:val="007939B6"/>
    <w:pPr>
      <w:pBdr>
        <w:top w:val="single" w:sz="8" w:space="0" w:color="auto"/>
        <w:left w:val="single" w:sz="4" w:space="0" w:color="auto"/>
        <w:bottom w:val="single" w:sz="4" w:space="0" w:color="auto"/>
        <w:right w:val="single" w:sz="8"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65">
    <w:name w:val="xl265"/>
    <w:basedOn w:val="Navaden"/>
    <w:rsid w:val="007939B6"/>
    <w:pPr>
      <w:pBdr>
        <w:top w:val="single" w:sz="4" w:space="0" w:color="auto"/>
        <w:left w:val="single" w:sz="8" w:space="0" w:color="auto"/>
        <w:bottom w:val="single" w:sz="4" w:space="0" w:color="auto"/>
        <w:right w:val="single" w:sz="4"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66">
    <w:name w:val="xl266"/>
    <w:basedOn w:val="Navaden"/>
    <w:rsid w:val="007939B6"/>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67">
    <w:name w:val="xl267"/>
    <w:basedOn w:val="Navaden"/>
    <w:rsid w:val="007939B6"/>
    <w:pPr>
      <w:pBdr>
        <w:top w:val="single" w:sz="4" w:space="0" w:color="auto"/>
        <w:left w:val="single" w:sz="4" w:space="0" w:color="auto"/>
        <w:bottom w:val="single" w:sz="4" w:space="0" w:color="auto"/>
        <w:right w:val="single" w:sz="8"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68">
    <w:name w:val="xl268"/>
    <w:basedOn w:val="Navaden"/>
    <w:rsid w:val="007939B6"/>
    <w:pPr>
      <w:pBdr>
        <w:top w:val="single" w:sz="4" w:space="0" w:color="auto"/>
        <w:left w:val="single" w:sz="8" w:space="0" w:color="auto"/>
        <w:bottom w:val="single" w:sz="4" w:space="0" w:color="auto"/>
        <w:right w:val="single" w:sz="8" w:space="0" w:color="auto"/>
      </w:pBdr>
      <w:shd w:val="clear" w:color="auto" w:fill="D8E4BC"/>
      <w:spacing w:before="100" w:beforeAutospacing="1" w:after="100" w:afterAutospacing="1" w:line="240" w:lineRule="auto"/>
      <w:jc w:val="right"/>
    </w:pPr>
    <w:rPr>
      <w:rFonts w:cs="Arial"/>
      <w:b/>
      <w:bCs/>
      <w:i/>
      <w:iCs/>
      <w:sz w:val="13"/>
      <w:szCs w:val="13"/>
      <w:lang w:eastAsia="sl-SI"/>
    </w:rPr>
  </w:style>
  <w:style w:type="paragraph" w:customStyle="1" w:styleId="xl269">
    <w:name w:val="xl269"/>
    <w:basedOn w:val="Navaden"/>
    <w:rsid w:val="007939B6"/>
    <w:pPr>
      <w:pBdr>
        <w:top w:val="single" w:sz="4" w:space="0" w:color="auto"/>
        <w:left w:val="single" w:sz="8" w:space="0" w:color="auto"/>
        <w:bottom w:val="single" w:sz="4" w:space="0" w:color="auto"/>
        <w:right w:val="single" w:sz="4"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70">
    <w:name w:val="xl270"/>
    <w:basedOn w:val="Navaden"/>
    <w:rsid w:val="007939B6"/>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71">
    <w:name w:val="xl271"/>
    <w:basedOn w:val="Navaden"/>
    <w:rsid w:val="007939B6"/>
    <w:pPr>
      <w:pBdr>
        <w:top w:val="single" w:sz="4" w:space="0" w:color="auto"/>
        <w:left w:val="single" w:sz="4" w:space="0" w:color="auto"/>
        <w:bottom w:val="single" w:sz="4" w:space="0" w:color="auto"/>
        <w:right w:val="single" w:sz="8"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72">
    <w:name w:val="xl272"/>
    <w:basedOn w:val="Navaden"/>
    <w:rsid w:val="007939B6"/>
    <w:pPr>
      <w:pBdr>
        <w:top w:val="single" w:sz="4" w:space="0" w:color="auto"/>
        <w:left w:val="single" w:sz="8" w:space="0" w:color="auto"/>
        <w:bottom w:val="single" w:sz="4" w:space="0" w:color="auto"/>
        <w:right w:val="single" w:sz="8" w:space="0" w:color="auto"/>
      </w:pBdr>
      <w:shd w:val="clear" w:color="auto" w:fill="D8E4BC"/>
      <w:spacing w:before="100" w:beforeAutospacing="1" w:after="100" w:afterAutospacing="1" w:line="240" w:lineRule="auto"/>
      <w:jc w:val="right"/>
    </w:pPr>
    <w:rPr>
      <w:rFonts w:cs="Arial"/>
      <w:b/>
      <w:bCs/>
      <w:i/>
      <w:iCs/>
      <w:sz w:val="13"/>
      <w:szCs w:val="13"/>
      <w:lang w:eastAsia="sl-SI"/>
    </w:rPr>
  </w:style>
  <w:style w:type="paragraph" w:customStyle="1" w:styleId="xl273">
    <w:name w:val="xl273"/>
    <w:basedOn w:val="Navaden"/>
    <w:rsid w:val="007939B6"/>
    <w:pPr>
      <w:pBdr>
        <w:top w:val="single" w:sz="8" w:space="0" w:color="auto"/>
        <w:left w:val="single" w:sz="8" w:space="0" w:color="auto"/>
        <w:bottom w:val="single" w:sz="8" w:space="0" w:color="auto"/>
        <w:right w:val="single" w:sz="4"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74">
    <w:name w:val="xl274"/>
    <w:basedOn w:val="Navaden"/>
    <w:rsid w:val="007939B6"/>
    <w:pPr>
      <w:pBdr>
        <w:top w:val="single" w:sz="8" w:space="0" w:color="auto"/>
        <w:left w:val="single" w:sz="4" w:space="0" w:color="auto"/>
        <w:bottom w:val="single" w:sz="4" w:space="0" w:color="auto"/>
        <w:right w:val="single" w:sz="4"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75">
    <w:name w:val="xl275"/>
    <w:basedOn w:val="Navaden"/>
    <w:rsid w:val="007939B6"/>
    <w:pPr>
      <w:pBdr>
        <w:top w:val="single" w:sz="8" w:space="0" w:color="auto"/>
        <w:left w:val="single" w:sz="8" w:space="0" w:color="auto"/>
        <w:bottom w:val="single" w:sz="4" w:space="0" w:color="auto"/>
        <w:right w:val="single" w:sz="8" w:space="0" w:color="auto"/>
      </w:pBdr>
      <w:shd w:val="clear" w:color="auto" w:fill="D8E4BC"/>
      <w:spacing w:before="100" w:beforeAutospacing="1" w:after="100" w:afterAutospacing="1" w:line="240" w:lineRule="auto"/>
      <w:jc w:val="right"/>
    </w:pPr>
    <w:rPr>
      <w:rFonts w:cs="Arial"/>
      <w:b/>
      <w:bCs/>
      <w:i/>
      <w:iCs/>
      <w:sz w:val="13"/>
      <w:szCs w:val="13"/>
      <w:lang w:eastAsia="sl-SI"/>
    </w:rPr>
  </w:style>
  <w:style w:type="paragraph" w:customStyle="1" w:styleId="xl276">
    <w:name w:val="xl276"/>
    <w:basedOn w:val="Navaden"/>
    <w:rsid w:val="007939B6"/>
    <w:pPr>
      <w:pBdr>
        <w:left w:val="single" w:sz="8" w:space="0" w:color="auto"/>
        <w:bottom w:val="single" w:sz="4" w:space="0" w:color="auto"/>
        <w:right w:val="single" w:sz="4"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77">
    <w:name w:val="xl277"/>
    <w:basedOn w:val="Navaden"/>
    <w:rsid w:val="007939B6"/>
    <w:pPr>
      <w:pBdr>
        <w:left w:val="single" w:sz="4" w:space="0" w:color="auto"/>
        <w:bottom w:val="single" w:sz="4" w:space="0" w:color="auto"/>
        <w:right w:val="single" w:sz="4"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78">
    <w:name w:val="xl278"/>
    <w:basedOn w:val="Navaden"/>
    <w:rsid w:val="007939B6"/>
    <w:pPr>
      <w:pBdr>
        <w:left w:val="single" w:sz="4" w:space="0" w:color="auto"/>
        <w:bottom w:val="single" w:sz="4"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79">
    <w:name w:val="xl279"/>
    <w:basedOn w:val="Navaden"/>
    <w:rsid w:val="007939B6"/>
    <w:pPr>
      <w:pBdr>
        <w:left w:val="single" w:sz="8" w:space="0" w:color="auto"/>
        <w:bottom w:val="single" w:sz="4" w:space="0" w:color="auto"/>
        <w:right w:val="single" w:sz="8" w:space="0" w:color="auto"/>
      </w:pBdr>
      <w:shd w:val="clear" w:color="auto" w:fill="D8E4BC"/>
      <w:spacing w:before="100" w:beforeAutospacing="1" w:after="100" w:afterAutospacing="1" w:line="240" w:lineRule="auto"/>
      <w:jc w:val="right"/>
    </w:pPr>
    <w:rPr>
      <w:rFonts w:cs="Arial"/>
      <w:b/>
      <w:bCs/>
      <w:i/>
      <w:iCs/>
      <w:sz w:val="13"/>
      <w:szCs w:val="13"/>
      <w:lang w:eastAsia="sl-SI"/>
    </w:rPr>
  </w:style>
  <w:style w:type="paragraph" w:customStyle="1" w:styleId="xl280">
    <w:name w:val="xl280"/>
    <w:basedOn w:val="Navaden"/>
    <w:rsid w:val="007939B6"/>
    <w:pPr>
      <w:pBdr>
        <w:top w:val="single" w:sz="4" w:space="0" w:color="auto"/>
        <w:left w:val="single" w:sz="4" w:space="0" w:color="auto"/>
        <w:bottom w:val="single" w:sz="4"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81">
    <w:name w:val="xl281"/>
    <w:basedOn w:val="Navaden"/>
    <w:rsid w:val="007939B6"/>
    <w:pPr>
      <w:pBdr>
        <w:top w:val="single" w:sz="4" w:space="0" w:color="auto"/>
        <w:left w:val="single" w:sz="8" w:space="0" w:color="auto"/>
        <w:right w:val="single" w:sz="4"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82">
    <w:name w:val="xl282"/>
    <w:basedOn w:val="Navaden"/>
    <w:rsid w:val="007939B6"/>
    <w:pPr>
      <w:pBdr>
        <w:top w:val="single" w:sz="4" w:space="0" w:color="auto"/>
        <w:left w:val="single" w:sz="4" w:space="0" w:color="auto"/>
        <w:right w:val="single" w:sz="4"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83">
    <w:name w:val="xl283"/>
    <w:basedOn w:val="Navaden"/>
    <w:rsid w:val="007939B6"/>
    <w:pPr>
      <w:pBdr>
        <w:top w:val="single" w:sz="4" w:space="0" w:color="auto"/>
        <w:left w:val="single" w:sz="4"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84">
    <w:name w:val="xl284"/>
    <w:basedOn w:val="Navaden"/>
    <w:rsid w:val="007939B6"/>
    <w:pPr>
      <w:pBdr>
        <w:top w:val="single" w:sz="4" w:space="0" w:color="auto"/>
        <w:left w:val="single" w:sz="8" w:space="0" w:color="auto"/>
        <w:right w:val="single" w:sz="8" w:space="0" w:color="auto"/>
      </w:pBdr>
      <w:shd w:val="clear" w:color="auto" w:fill="D8E4BC"/>
      <w:spacing w:before="100" w:beforeAutospacing="1" w:after="100" w:afterAutospacing="1" w:line="240" w:lineRule="auto"/>
      <w:jc w:val="right"/>
    </w:pPr>
    <w:rPr>
      <w:rFonts w:cs="Arial"/>
      <w:b/>
      <w:bCs/>
      <w:i/>
      <w:iCs/>
      <w:sz w:val="13"/>
      <w:szCs w:val="13"/>
      <w:lang w:eastAsia="sl-SI"/>
    </w:rPr>
  </w:style>
  <w:style w:type="paragraph" w:customStyle="1" w:styleId="xl285">
    <w:name w:val="xl285"/>
    <w:basedOn w:val="Navaden"/>
    <w:rsid w:val="007939B6"/>
    <w:pPr>
      <w:pBdr>
        <w:top w:val="single" w:sz="8" w:space="0" w:color="auto"/>
        <w:left w:val="single" w:sz="4" w:space="0" w:color="auto"/>
        <w:bottom w:val="single" w:sz="4"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86">
    <w:name w:val="xl286"/>
    <w:basedOn w:val="Navaden"/>
    <w:rsid w:val="007939B6"/>
    <w:pPr>
      <w:pBdr>
        <w:top w:val="single" w:sz="8" w:space="0" w:color="auto"/>
        <w:left w:val="single" w:sz="8" w:space="0" w:color="auto"/>
        <w:bottom w:val="single" w:sz="8" w:space="0" w:color="auto"/>
        <w:right w:val="single" w:sz="4" w:space="0" w:color="auto"/>
      </w:pBdr>
      <w:shd w:val="clear" w:color="auto" w:fill="D8E4BC"/>
      <w:spacing w:before="100" w:beforeAutospacing="1" w:after="100" w:afterAutospacing="1" w:line="240" w:lineRule="auto"/>
      <w:jc w:val="right"/>
    </w:pPr>
    <w:rPr>
      <w:rFonts w:cs="Arial"/>
      <w:sz w:val="13"/>
      <w:szCs w:val="13"/>
      <w:u w:val="single"/>
      <w:lang w:eastAsia="sl-SI"/>
    </w:rPr>
  </w:style>
  <w:style w:type="paragraph" w:customStyle="1" w:styleId="xl287">
    <w:name w:val="xl287"/>
    <w:basedOn w:val="Navaden"/>
    <w:rsid w:val="007939B6"/>
    <w:pPr>
      <w:pBdr>
        <w:top w:val="single" w:sz="8" w:space="0" w:color="auto"/>
        <w:left w:val="single" w:sz="4" w:space="0" w:color="auto"/>
        <w:bottom w:val="single" w:sz="8" w:space="0" w:color="auto"/>
        <w:right w:val="single" w:sz="4" w:space="0" w:color="auto"/>
      </w:pBdr>
      <w:shd w:val="clear" w:color="auto" w:fill="D8E4BC"/>
      <w:spacing w:before="100" w:beforeAutospacing="1" w:after="100" w:afterAutospacing="1" w:line="240" w:lineRule="auto"/>
      <w:jc w:val="right"/>
    </w:pPr>
    <w:rPr>
      <w:rFonts w:cs="Arial"/>
      <w:sz w:val="13"/>
      <w:szCs w:val="13"/>
      <w:u w:val="single"/>
      <w:lang w:eastAsia="sl-SI"/>
    </w:rPr>
  </w:style>
  <w:style w:type="paragraph" w:customStyle="1" w:styleId="xl288">
    <w:name w:val="xl288"/>
    <w:basedOn w:val="Navaden"/>
    <w:rsid w:val="007939B6"/>
    <w:pPr>
      <w:pBdr>
        <w:top w:val="single" w:sz="8" w:space="0" w:color="auto"/>
        <w:left w:val="single" w:sz="4" w:space="0" w:color="auto"/>
        <w:bottom w:val="single" w:sz="8" w:space="0" w:color="auto"/>
        <w:right w:val="single" w:sz="8" w:space="0" w:color="auto"/>
      </w:pBdr>
      <w:shd w:val="clear" w:color="auto" w:fill="D8E4BC"/>
      <w:spacing w:before="100" w:beforeAutospacing="1" w:after="100" w:afterAutospacing="1" w:line="240" w:lineRule="auto"/>
      <w:jc w:val="right"/>
    </w:pPr>
    <w:rPr>
      <w:rFonts w:cs="Arial"/>
      <w:sz w:val="13"/>
      <w:szCs w:val="13"/>
      <w:u w:val="single"/>
      <w:lang w:eastAsia="sl-SI"/>
    </w:rPr>
  </w:style>
  <w:style w:type="paragraph" w:customStyle="1" w:styleId="xl289">
    <w:name w:val="xl289"/>
    <w:basedOn w:val="Navaden"/>
    <w:rsid w:val="007939B6"/>
    <w:pPr>
      <w:pBdr>
        <w:bottom w:val="single" w:sz="4" w:space="0" w:color="auto"/>
      </w:pBdr>
      <w:shd w:val="clear" w:color="auto" w:fill="D8E4BC"/>
      <w:spacing w:before="100" w:beforeAutospacing="1" w:after="100" w:afterAutospacing="1" w:line="240" w:lineRule="auto"/>
      <w:jc w:val="right"/>
    </w:pPr>
    <w:rPr>
      <w:rFonts w:cs="Arial"/>
      <w:b/>
      <w:bCs/>
      <w:i/>
      <w:iCs/>
      <w:sz w:val="13"/>
      <w:szCs w:val="13"/>
      <w:u w:val="single"/>
      <w:lang w:eastAsia="sl-SI"/>
    </w:rPr>
  </w:style>
  <w:style w:type="paragraph" w:customStyle="1" w:styleId="xl290">
    <w:name w:val="xl290"/>
    <w:basedOn w:val="Navaden"/>
    <w:rsid w:val="007939B6"/>
    <w:pPr>
      <w:pBdr>
        <w:left w:val="single" w:sz="4" w:space="0" w:color="auto"/>
        <w:bottom w:val="single" w:sz="8" w:space="0" w:color="auto"/>
      </w:pBdr>
      <w:spacing w:before="100" w:beforeAutospacing="1" w:after="100" w:afterAutospacing="1" w:line="240" w:lineRule="auto"/>
    </w:pPr>
    <w:rPr>
      <w:rFonts w:cs="Arial"/>
      <w:i/>
      <w:iCs/>
      <w:sz w:val="13"/>
      <w:szCs w:val="13"/>
      <w:lang w:eastAsia="sl-SI"/>
    </w:rPr>
  </w:style>
  <w:style w:type="paragraph" w:customStyle="1" w:styleId="xl291">
    <w:name w:val="xl291"/>
    <w:basedOn w:val="Navaden"/>
    <w:rsid w:val="007939B6"/>
    <w:pPr>
      <w:pBdr>
        <w:left w:val="single" w:sz="8" w:space="0" w:color="auto"/>
        <w:bottom w:val="single" w:sz="8" w:space="0" w:color="auto"/>
        <w:right w:val="single" w:sz="4"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92">
    <w:name w:val="xl292"/>
    <w:basedOn w:val="Navaden"/>
    <w:rsid w:val="007939B6"/>
    <w:pPr>
      <w:pBdr>
        <w:left w:val="single" w:sz="4" w:space="0" w:color="auto"/>
        <w:bottom w:val="single" w:sz="8" w:space="0" w:color="auto"/>
        <w:right w:val="single" w:sz="4"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93">
    <w:name w:val="xl293"/>
    <w:basedOn w:val="Navaden"/>
    <w:rsid w:val="007939B6"/>
    <w:pPr>
      <w:pBdr>
        <w:left w:val="single" w:sz="4" w:space="0" w:color="auto"/>
        <w:bottom w:val="single" w:sz="8"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94">
    <w:name w:val="xl294"/>
    <w:basedOn w:val="Navaden"/>
    <w:rsid w:val="007939B6"/>
    <w:pPr>
      <w:pBdr>
        <w:left w:val="single" w:sz="8" w:space="0" w:color="auto"/>
        <w:bottom w:val="single" w:sz="8" w:space="0" w:color="auto"/>
        <w:right w:val="single" w:sz="8" w:space="0" w:color="auto"/>
      </w:pBdr>
      <w:shd w:val="clear" w:color="auto" w:fill="D8E4BC"/>
      <w:spacing w:before="100" w:beforeAutospacing="1" w:after="100" w:afterAutospacing="1" w:line="240" w:lineRule="auto"/>
      <w:jc w:val="right"/>
    </w:pPr>
    <w:rPr>
      <w:rFonts w:cs="Arial"/>
      <w:b/>
      <w:bCs/>
      <w:i/>
      <w:iCs/>
      <w:sz w:val="13"/>
      <w:szCs w:val="13"/>
      <w:lang w:eastAsia="sl-SI"/>
    </w:rPr>
  </w:style>
  <w:style w:type="paragraph" w:customStyle="1" w:styleId="xl295">
    <w:name w:val="xl295"/>
    <w:basedOn w:val="Navaden"/>
    <w:rsid w:val="007939B6"/>
    <w:pPr>
      <w:pBdr>
        <w:bottom w:val="single" w:sz="8" w:space="0" w:color="auto"/>
        <w:right w:val="single" w:sz="4" w:space="0" w:color="auto"/>
      </w:pBdr>
      <w:shd w:val="clear" w:color="auto" w:fill="DAEEF3"/>
      <w:spacing w:before="100" w:beforeAutospacing="1" w:after="100" w:afterAutospacing="1" w:line="240" w:lineRule="auto"/>
      <w:jc w:val="right"/>
    </w:pPr>
    <w:rPr>
      <w:rFonts w:cs="Arial"/>
      <w:sz w:val="13"/>
      <w:szCs w:val="13"/>
      <w:lang w:eastAsia="sl-SI"/>
    </w:rPr>
  </w:style>
  <w:style w:type="paragraph" w:customStyle="1" w:styleId="xl296">
    <w:name w:val="xl296"/>
    <w:basedOn w:val="Navaden"/>
    <w:rsid w:val="007939B6"/>
    <w:pPr>
      <w:pBdr>
        <w:left w:val="single" w:sz="4" w:space="0" w:color="auto"/>
        <w:bottom w:val="single" w:sz="8" w:space="0" w:color="auto"/>
        <w:right w:val="single" w:sz="4" w:space="0" w:color="auto"/>
      </w:pBdr>
      <w:shd w:val="clear" w:color="auto" w:fill="DAEEF3"/>
      <w:spacing w:before="100" w:beforeAutospacing="1" w:after="100" w:afterAutospacing="1" w:line="240" w:lineRule="auto"/>
      <w:jc w:val="right"/>
    </w:pPr>
    <w:rPr>
      <w:rFonts w:cs="Arial"/>
      <w:sz w:val="13"/>
      <w:szCs w:val="13"/>
      <w:lang w:eastAsia="sl-SI"/>
    </w:rPr>
  </w:style>
  <w:style w:type="paragraph" w:customStyle="1" w:styleId="xl297">
    <w:name w:val="xl297"/>
    <w:basedOn w:val="Navaden"/>
    <w:rsid w:val="007939B6"/>
    <w:pPr>
      <w:pBdr>
        <w:left w:val="single" w:sz="4" w:space="0" w:color="auto"/>
        <w:bottom w:val="single" w:sz="8" w:space="0" w:color="auto"/>
      </w:pBdr>
      <w:shd w:val="clear" w:color="auto" w:fill="DAEEF3"/>
      <w:spacing w:before="100" w:beforeAutospacing="1" w:after="100" w:afterAutospacing="1" w:line="240" w:lineRule="auto"/>
      <w:jc w:val="right"/>
    </w:pPr>
    <w:rPr>
      <w:rFonts w:cs="Arial"/>
      <w:sz w:val="13"/>
      <w:szCs w:val="13"/>
      <w:lang w:eastAsia="sl-SI"/>
    </w:rPr>
  </w:style>
  <w:style w:type="paragraph" w:customStyle="1" w:styleId="xl298">
    <w:name w:val="xl298"/>
    <w:basedOn w:val="Navaden"/>
    <w:rsid w:val="007939B6"/>
    <w:pPr>
      <w:pBdr>
        <w:left w:val="single" w:sz="8" w:space="0" w:color="auto"/>
        <w:bottom w:val="single" w:sz="8" w:space="0" w:color="auto"/>
        <w:right w:val="single" w:sz="8" w:space="0" w:color="auto"/>
      </w:pBdr>
      <w:shd w:val="clear" w:color="auto" w:fill="DAEEF3"/>
      <w:spacing w:before="100" w:beforeAutospacing="1" w:after="100" w:afterAutospacing="1" w:line="240" w:lineRule="auto"/>
      <w:jc w:val="right"/>
    </w:pPr>
    <w:rPr>
      <w:rFonts w:cs="Arial"/>
      <w:b/>
      <w:bCs/>
      <w:i/>
      <w:iCs/>
      <w:sz w:val="13"/>
      <w:szCs w:val="13"/>
      <w:lang w:eastAsia="sl-SI"/>
    </w:rPr>
  </w:style>
  <w:style w:type="paragraph" w:customStyle="1" w:styleId="xl299">
    <w:name w:val="xl299"/>
    <w:basedOn w:val="Navaden"/>
    <w:rsid w:val="007939B6"/>
    <w:pPr>
      <w:pBdr>
        <w:top w:val="single" w:sz="8" w:space="0" w:color="auto"/>
        <w:left w:val="single" w:sz="8" w:space="0" w:color="auto"/>
        <w:bottom w:val="single" w:sz="8" w:space="0" w:color="auto"/>
        <w:right w:val="single" w:sz="4" w:space="0" w:color="auto"/>
      </w:pBdr>
      <w:shd w:val="clear" w:color="auto" w:fill="D8E4BC"/>
      <w:spacing w:before="100" w:beforeAutospacing="1" w:after="100" w:afterAutospacing="1" w:line="240" w:lineRule="auto"/>
    </w:pPr>
    <w:rPr>
      <w:rFonts w:cs="Arial"/>
      <w:sz w:val="13"/>
      <w:szCs w:val="13"/>
      <w:lang w:eastAsia="sl-SI"/>
    </w:rPr>
  </w:style>
  <w:style w:type="paragraph" w:customStyle="1" w:styleId="xl300">
    <w:name w:val="xl300"/>
    <w:basedOn w:val="Navaden"/>
    <w:rsid w:val="007939B6"/>
    <w:pPr>
      <w:pBdr>
        <w:top w:val="single" w:sz="8" w:space="0" w:color="auto"/>
        <w:left w:val="single" w:sz="4" w:space="0" w:color="auto"/>
        <w:bottom w:val="single" w:sz="8" w:space="0" w:color="auto"/>
        <w:right w:val="single" w:sz="4" w:space="0" w:color="auto"/>
      </w:pBdr>
      <w:shd w:val="clear" w:color="auto" w:fill="D8E4BC"/>
      <w:spacing w:before="100" w:beforeAutospacing="1" w:after="100" w:afterAutospacing="1" w:line="240" w:lineRule="auto"/>
    </w:pPr>
    <w:rPr>
      <w:rFonts w:cs="Arial"/>
      <w:sz w:val="13"/>
      <w:szCs w:val="13"/>
      <w:lang w:eastAsia="sl-SI"/>
    </w:rPr>
  </w:style>
  <w:style w:type="paragraph" w:customStyle="1" w:styleId="xl301">
    <w:name w:val="xl301"/>
    <w:basedOn w:val="Navaden"/>
    <w:rsid w:val="007939B6"/>
    <w:pPr>
      <w:pBdr>
        <w:top w:val="single" w:sz="8" w:space="0" w:color="auto"/>
        <w:left w:val="single" w:sz="4" w:space="0" w:color="auto"/>
        <w:bottom w:val="single" w:sz="8" w:space="0" w:color="auto"/>
      </w:pBdr>
      <w:shd w:val="clear" w:color="auto" w:fill="D8E4BC"/>
      <w:spacing w:before="100" w:beforeAutospacing="1" w:after="100" w:afterAutospacing="1" w:line="240" w:lineRule="auto"/>
    </w:pPr>
    <w:rPr>
      <w:rFonts w:cs="Arial"/>
      <w:sz w:val="13"/>
      <w:szCs w:val="13"/>
      <w:lang w:eastAsia="sl-SI"/>
    </w:rPr>
  </w:style>
  <w:style w:type="paragraph" w:customStyle="1" w:styleId="xl302">
    <w:name w:val="xl302"/>
    <w:basedOn w:val="Navaden"/>
    <w:rsid w:val="007939B6"/>
    <w:pPr>
      <w:pBdr>
        <w:top w:val="single" w:sz="4" w:space="0" w:color="auto"/>
        <w:left w:val="single" w:sz="4" w:space="0" w:color="auto"/>
      </w:pBdr>
      <w:spacing w:before="100" w:beforeAutospacing="1" w:after="100" w:afterAutospacing="1" w:line="240" w:lineRule="auto"/>
    </w:pPr>
    <w:rPr>
      <w:rFonts w:cs="Arial"/>
      <w:i/>
      <w:iCs/>
      <w:sz w:val="13"/>
      <w:szCs w:val="13"/>
      <w:lang w:eastAsia="sl-SI"/>
    </w:rPr>
  </w:style>
  <w:style w:type="paragraph" w:customStyle="1" w:styleId="xl303">
    <w:name w:val="xl303"/>
    <w:basedOn w:val="Navaden"/>
    <w:rsid w:val="007939B6"/>
    <w:pPr>
      <w:pBdr>
        <w:left w:val="single" w:sz="8" w:space="0" w:color="auto"/>
        <w:bottom w:val="single" w:sz="8" w:space="0" w:color="auto"/>
      </w:pBdr>
      <w:spacing w:before="100" w:beforeAutospacing="1" w:after="100" w:afterAutospacing="1" w:line="240" w:lineRule="auto"/>
      <w:jc w:val="right"/>
    </w:pPr>
    <w:rPr>
      <w:rFonts w:cs="Arial"/>
      <w:b/>
      <w:bCs/>
      <w:i/>
      <w:iCs/>
      <w:sz w:val="13"/>
      <w:szCs w:val="13"/>
      <w:u w:val="single"/>
      <w:lang w:eastAsia="sl-SI"/>
    </w:rPr>
  </w:style>
  <w:style w:type="paragraph" w:customStyle="1" w:styleId="xl304">
    <w:name w:val="xl304"/>
    <w:basedOn w:val="Navaden"/>
    <w:rsid w:val="007939B6"/>
    <w:pPr>
      <w:pBdr>
        <w:top w:val="single" w:sz="4" w:space="0" w:color="auto"/>
        <w:left w:val="single" w:sz="4" w:space="0" w:color="auto"/>
        <w:bottom w:val="single" w:sz="8" w:space="0" w:color="auto"/>
        <w:right w:val="single" w:sz="8"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305">
    <w:name w:val="xl305"/>
    <w:basedOn w:val="Navaden"/>
    <w:rsid w:val="007939B6"/>
    <w:pPr>
      <w:pBdr>
        <w:top w:val="single" w:sz="8" w:space="0" w:color="auto"/>
        <w:left w:val="single" w:sz="8" w:space="0" w:color="auto"/>
        <w:right w:val="single" w:sz="8" w:space="0" w:color="auto"/>
      </w:pBdr>
      <w:spacing w:before="100" w:beforeAutospacing="1" w:after="100" w:afterAutospacing="1" w:line="240" w:lineRule="auto"/>
    </w:pPr>
    <w:rPr>
      <w:rFonts w:cs="Arial"/>
      <w:b/>
      <w:bCs/>
      <w:i/>
      <w:iCs/>
      <w:sz w:val="13"/>
      <w:szCs w:val="13"/>
      <w:u w:val="single"/>
      <w:lang w:eastAsia="sl-SI"/>
    </w:rPr>
  </w:style>
  <w:style w:type="paragraph" w:customStyle="1" w:styleId="xl306">
    <w:name w:val="xl306"/>
    <w:basedOn w:val="Navaden"/>
    <w:rsid w:val="007939B6"/>
    <w:pPr>
      <w:pBdr>
        <w:top w:val="single" w:sz="8" w:space="0" w:color="auto"/>
        <w:left w:val="single" w:sz="8" w:space="0" w:color="auto"/>
        <w:right w:val="single" w:sz="4" w:space="0" w:color="auto"/>
      </w:pBdr>
      <w:spacing w:before="100" w:beforeAutospacing="1" w:after="100" w:afterAutospacing="1" w:line="240" w:lineRule="auto"/>
    </w:pPr>
    <w:rPr>
      <w:rFonts w:cs="Arial"/>
      <w:sz w:val="14"/>
      <w:szCs w:val="14"/>
      <w:lang w:eastAsia="sl-SI"/>
    </w:rPr>
  </w:style>
  <w:style w:type="paragraph" w:customStyle="1" w:styleId="xl307">
    <w:name w:val="xl307"/>
    <w:basedOn w:val="Navaden"/>
    <w:rsid w:val="007939B6"/>
    <w:pPr>
      <w:pBdr>
        <w:left w:val="single" w:sz="8" w:space="0" w:color="auto"/>
        <w:right w:val="single" w:sz="4" w:space="0" w:color="auto"/>
      </w:pBdr>
      <w:spacing w:before="100" w:beforeAutospacing="1" w:after="100" w:afterAutospacing="1" w:line="240" w:lineRule="auto"/>
    </w:pPr>
    <w:rPr>
      <w:rFonts w:cs="Arial"/>
      <w:sz w:val="14"/>
      <w:szCs w:val="14"/>
      <w:lang w:eastAsia="sl-SI"/>
    </w:rPr>
  </w:style>
  <w:style w:type="paragraph" w:customStyle="1" w:styleId="xl308">
    <w:name w:val="xl308"/>
    <w:basedOn w:val="Navaden"/>
    <w:rsid w:val="007939B6"/>
    <w:pPr>
      <w:pBdr>
        <w:left w:val="single" w:sz="8" w:space="0" w:color="auto"/>
        <w:bottom w:val="single" w:sz="8" w:space="0" w:color="auto"/>
        <w:right w:val="single" w:sz="4" w:space="0" w:color="auto"/>
      </w:pBdr>
      <w:spacing w:before="100" w:beforeAutospacing="1" w:after="100" w:afterAutospacing="1" w:line="240" w:lineRule="auto"/>
    </w:pPr>
    <w:rPr>
      <w:rFonts w:cs="Arial"/>
      <w:sz w:val="14"/>
      <w:szCs w:val="14"/>
      <w:lang w:eastAsia="sl-SI"/>
    </w:rPr>
  </w:style>
  <w:style w:type="paragraph" w:customStyle="1" w:styleId="xl309">
    <w:name w:val="xl309"/>
    <w:basedOn w:val="Navaden"/>
    <w:rsid w:val="007939B6"/>
    <w:pPr>
      <w:pBdr>
        <w:top w:val="single" w:sz="8" w:space="0" w:color="auto"/>
        <w:left w:val="single" w:sz="4" w:space="0" w:color="auto"/>
        <w:right w:val="single" w:sz="4" w:space="0" w:color="auto"/>
      </w:pBdr>
      <w:spacing w:before="100" w:beforeAutospacing="1" w:after="100" w:afterAutospacing="1" w:line="240" w:lineRule="auto"/>
    </w:pPr>
    <w:rPr>
      <w:rFonts w:cs="Arial"/>
      <w:sz w:val="14"/>
      <w:szCs w:val="14"/>
      <w:lang w:eastAsia="sl-SI"/>
    </w:rPr>
  </w:style>
  <w:style w:type="paragraph" w:customStyle="1" w:styleId="xl310">
    <w:name w:val="xl310"/>
    <w:basedOn w:val="Navaden"/>
    <w:rsid w:val="007939B6"/>
    <w:pPr>
      <w:pBdr>
        <w:left w:val="single" w:sz="4" w:space="0" w:color="auto"/>
        <w:right w:val="single" w:sz="4" w:space="0" w:color="auto"/>
      </w:pBdr>
      <w:spacing w:before="100" w:beforeAutospacing="1" w:after="100" w:afterAutospacing="1" w:line="240" w:lineRule="auto"/>
    </w:pPr>
    <w:rPr>
      <w:rFonts w:cs="Arial"/>
      <w:sz w:val="14"/>
      <w:szCs w:val="14"/>
      <w:lang w:eastAsia="sl-SI"/>
    </w:rPr>
  </w:style>
  <w:style w:type="paragraph" w:customStyle="1" w:styleId="xl311">
    <w:name w:val="xl311"/>
    <w:basedOn w:val="Navaden"/>
    <w:rsid w:val="007939B6"/>
    <w:pPr>
      <w:pBdr>
        <w:left w:val="single" w:sz="4" w:space="0" w:color="auto"/>
        <w:bottom w:val="single" w:sz="8" w:space="0" w:color="auto"/>
        <w:right w:val="single" w:sz="4" w:space="0" w:color="auto"/>
      </w:pBdr>
      <w:spacing w:before="100" w:beforeAutospacing="1" w:after="100" w:afterAutospacing="1" w:line="240" w:lineRule="auto"/>
    </w:pPr>
    <w:rPr>
      <w:rFonts w:cs="Arial"/>
      <w:sz w:val="14"/>
      <w:szCs w:val="14"/>
      <w:lang w:eastAsia="sl-SI"/>
    </w:rPr>
  </w:style>
  <w:style w:type="paragraph" w:customStyle="1" w:styleId="xl312">
    <w:name w:val="xl312"/>
    <w:basedOn w:val="Navaden"/>
    <w:rsid w:val="007939B6"/>
    <w:pPr>
      <w:pBdr>
        <w:top w:val="single" w:sz="8" w:space="0" w:color="auto"/>
        <w:left w:val="single" w:sz="8" w:space="0" w:color="auto"/>
      </w:pBdr>
      <w:spacing w:before="100" w:beforeAutospacing="1" w:after="100" w:afterAutospacing="1" w:line="240" w:lineRule="auto"/>
    </w:pPr>
    <w:rPr>
      <w:rFonts w:cs="Arial"/>
      <w:sz w:val="14"/>
      <w:szCs w:val="14"/>
      <w:lang w:eastAsia="sl-SI"/>
    </w:rPr>
  </w:style>
  <w:style w:type="paragraph" w:customStyle="1" w:styleId="xl313">
    <w:name w:val="xl313"/>
    <w:basedOn w:val="Navaden"/>
    <w:rsid w:val="007939B6"/>
    <w:pPr>
      <w:pBdr>
        <w:left w:val="single" w:sz="8" w:space="0" w:color="auto"/>
      </w:pBdr>
      <w:spacing w:before="100" w:beforeAutospacing="1" w:after="100" w:afterAutospacing="1" w:line="240" w:lineRule="auto"/>
    </w:pPr>
    <w:rPr>
      <w:rFonts w:cs="Arial"/>
      <w:sz w:val="14"/>
      <w:szCs w:val="14"/>
      <w:lang w:eastAsia="sl-SI"/>
    </w:rPr>
  </w:style>
  <w:style w:type="paragraph" w:customStyle="1" w:styleId="xl314">
    <w:name w:val="xl314"/>
    <w:basedOn w:val="Navaden"/>
    <w:rsid w:val="007939B6"/>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cs="Arial"/>
      <w:sz w:val="14"/>
      <w:szCs w:val="14"/>
      <w:lang w:eastAsia="sl-SI"/>
    </w:rPr>
  </w:style>
  <w:style w:type="paragraph" w:customStyle="1" w:styleId="xl315">
    <w:name w:val="xl315"/>
    <w:basedOn w:val="Navaden"/>
    <w:rsid w:val="007939B6"/>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cs="Arial"/>
      <w:sz w:val="14"/>
      <w:szCs w:val="14"/>
      <w:lang w:eastAsia="sl-SI"/>
    </w:rPr>
  </w:style>
  <w:style w:type="paragraph" w:customStyle="1" w:styleId="xl316">
    <w:name w:val="xl316"/>
    <w:basedOn w:val="Navaden"/>
    <w:rsid w:val="007939B6"/>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cs="Arial"/>
      <w:sz w:val="14"/>
      <w:szCs w:val="14"/>
      <w:lang w:eastAsia="sl-SI"/>
    </w:rPr>
  </w:style>
  <w:style w:type="paragraph" w:customStyle="1" w:styleId="xl317">
    <w:name w:val="xl317"/>
    <w:basedOn w:val="Navaden"/>
    <w:rsid w:val="007939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14"/>
      <w:szCs w:val="14"/>
      <w:lang w:eastAsia="sl-SI"/>
    </w:rPr>
  </w:style>
  <w:style w:type="paragraph" w:customStyle="1" w:styleId="xl318">
    <w:name w:val="xl318"/>
    <w:basedOn w:val="Navaden"/>
    <w:rsid w:val="007939B6"/>
    <w:pPr>
      <w:pBdr>
        <w:top w:val="single" w:sz="8" w:space="0" w:color="auto"/>
        <w:bottom w:val="single" w:sz="8" w:space="0" w:color="auto"/>
      </w:pBdr>
      <w:shd w:val="clear" w:color="auto" w:fill="DAEEF3"/>
      <w:spacing w:before="100" w:beforeAutospacing="1" w:after="100" w:afterAutospacing="1" w:line="240" w:lineRule="auto"/>
      <w:jc w:val="center"/>
    </w:pPr>
    <w:rPr>
      <w:rFonts w:cs="Arial"/>
      <w:b/>
      <w:bCs/>
      <w:sz w:val="14"/>
      <w:szCs w:val="14"/>
      <w:lang w:eastAsia="sl-SI"/>
    </w:rPr>
  </w:style>
  <w:style w:type="paragraph" w:customStyle="1" w:styleId="xl319">
    <w:name w:val="xl319"/>
    <w:basedOn w:val="Navaden"/>
    <w:rsid w:val="007939B6"/>
    <w:pPr>
      <w:pBdr>
        <w:top w:val="single" w:sz="8" w:space="0" w:color="auto"/>
        <w:bottom w:val="single" w:sz="8" w:space="0" w:color="auto"/>
      </w:pBdr>
      <w:shd w:val="clear" w:color="auto" w:fill="DAEEF3"/>
      <w:spacing w:before="100" w:beforeAutospacing="1" w:after="100" w:afterAutospacing="1" w:line="240" w:lineRule="auto"/>
      <w:jc w:val="center"/>
    </w:pPr>
    <w:rPr>
      <w:rFonts w:cs="Arial"/>
      <w:b/>
      <w:bCs/>
      <w:sz w:val="14"/>
      <w:szCs w:val="14"/>
      <w:lang w:eastAsia="sl-SI"/>
    </w:rPr>
  </w:style>
  <w:style w:type="paragraph" w:customStyle="1" w:styleId="xl320">
    <w:name w:val="xl320"/>
    <w:basedOn w:val="Navaden"/>
    <w:rsid w:val="007939B6"/>
    <w:pPr>
      <w:pBdr>
        <w:top w:val="single" w:sz="8" w:space="0" w:color="auto"/>
        <w:left w:val="single" w:sz="8" w:space="0" w:color="auto"/>
        <w:bottom w:val="single" w:sz="8" w:space="0" w:color="auto"/>
      </w:pBdr>
      <w:shd w:val="clear" w:color="auto" w:fill="FDE9D9"/>
      <w:spacing w:before="100" w:beforeAutospacing="1" w:after="100" w:afterAutospacing="1" w:line="240" w:lineRule="auto"/>
      <w:jc w:val="center"/>
    </w:pPr>
    <w:rPr>
      <w:rFonts w:cs="Arial"/>
      <w:b/>
      <w:bCs/>
      <w:sz w:val="14"/>
      <w:szCs w:val="14"/>
      <w:lang w:eastAsia="sl-SI"/>
    </w:rPr>
  </w:style>
  <w:style w:type="paragraph" w:customStyle="1" w:styleId="xl321">
    <w:name w:val="xl321"/>
    <w:basedOn w:val="Navaden"/>
    <w:rsid w:val="007939B6"/>
    <w:pPr>
      <w:pBdr>
        <w:top w:val="single" w:sz="8" w:space="0" w:color="auto"/>
        <w:bottom w:val="single" w:sz="8" w:space="0" w:color="auto"/>
      </w:pBdr>
      <w:shd w:val="clear" w:color="auto" w:fill="FDE9D9"/>
      <w:spacing w:before="100" w:beforeAutospacing="1" w:after="100" w:afterAutospacing="1" w:line="240" w:lineRule="auto"/>
      <w:jc w:val="center"/>
    </w:pPr>
    <w:rPr>
      <w:rFonts w:cs="Arial"/>
      <w:b/>
      <w:bCs/>
      <w:sz w:val="14"/>
      <w:szCs w:val="14"/>
      <w:lang w:eastAsia="sl-SI"/>
    </w:rPr>
  </w:style>
  <w:style w:type="paragraph" w:customStyle="1" w:styleId="xl322">
    <w:name w:val="xl322"/>
    <w:basedOn w:val="Navaden"/>
    <w:rsid w:val="007939B6"/>
    <w:pPr>
      <w:pBdr>
        <w:top w:val="single" w:sz="8" w:space="0" w:color="auto"/>
        <w:bottom w:val="single" w:sz="8" w:space="0" w:color="auto"/>
      </w:pBdr>
      <w:shd w:val="clear" w:color="auto" w:fill="FDE9D9"/>
      <w:spacing w:before="100" w:beforeAutospacing="1" w:after="100" w:afterAutospacing="1" w:line="240" w:lineRule="auto"/>
      <w:jc w:val="center"/>
    </w:pPr>
    <w:rPr>
      <w:rFonts w:cs="Arial"/>
      <w:b/>
      <w:bCs/>
      <w:sz w:val="14"/>
      <w:szCs w:val="14"/>
      <w:lang w:eastAsia="sl-SI"/>
    </w:rPr>
  </w:style>
  <w:style w:type="paragraph" w:customStyle="1" w:styleId="xl323">
    <w:name w:val="xl323"/>
    <w:basedOn w:val="Navaden"/>
    <w:rsid w:val="007939B6"/>
    <w:pPr>
      <w:pBdr>
        <w:top w:val="single" w:sz="8" w:space="0" w:color="auto"/>
        <w:bottom w:val="single" w:sz="8" w:space="0" w:color="auto"/>
        <w:right w:val="single" w:sz="8" w:space="0" w:color="auto"/>
      </w:pBdr>
      <w:shd w:val="clear" w:color="auto" w:fill="FDE9D9"/>
      <w:spacing w:before="100" w:beforeAutospacing="1" w:after="100" w:afterAutospacing="1" w:line="240" w:lineRule="auto"/>
      <w:jc w:val="center"/>
    </w:pPr>
    <w:rPr>
      <w:rFonts w:cs="Arial"/>
      <w:b/>
      <w:bCs/>
      <w:sz w:val="14"/>
      <w:szCs w:val="14"/>
      <w:lang w:eastAsia="sl-SI"/>
    </w:rPr>
  </w:style>
  <w:style w:type="paragraph" w:customStyle="1" w:styleId="xl324">
    <w:name w:val="xl324"/>
    <w:basedOn w:val="Navaden"/>
    <w:rsid w:val="007939B6"/>
    <w:pPr>
      <w:pBdr>
        <w:top w:val="single" w:sz="8" w:space="0" w:color="auto"/>
        <w:left w:val="single" w:sz="8" w:space="0" w:color="auto"/>
        <w:right w:val="single" w:sz="4" w:space="0" w:color="auto"/>
      </w:pBdr>
      <w:spacing w:before="100" w:beforeAutospacing="1" w:after="100" w:afterAutospacing="1" w:line="240" w:lineRule="auto"/>
      <w:jc w:val="both"/>
    </w:pPr>
    <w:rPr>
      <w:rFonts w:cs="Arial"/>
      <w:sz w:val="14"/>
      <w:szCs w:val="14"/>
      <w:lang w:eastAsia="sl-SI"/>
    </w:rPr>
  </w:style>
  <w:style w:type="paragraph" w:customStyle="1" w:styleId="xl325">
    <w:name w:val="xl325"/>
    <w:basedOn w:val="Navaden"/>
    <w:rsid w:val="007939B6"/>
    <w:pPr>
      <w:pBdr>
        <w:left w:val="single" w:sz="8" w:space="0" w:color="auto"/>
        <w:bottom w:val="single" w:sz="8" w:space="0" w:color="auto"/>
        <w:right w:val="single" w:sz="4" w:space="0" w:color="auto"/>
      </w:pBdr>
      <w:spacing w:before="100" w:beforeAutospacing="1" w:after="100" w:afterAutospacing="1" w:line="240" w:lineRule="auto"/>
      <w:jc w:val="both"/>
    </w:pPr>
    <w:rPr>
      <w:rFonts w:cs="Arial"/>
      <w:sz w:val="14"/>
      <w:szCs w:val="14"/>
      <w:lang w:eastAsia="sl-SI"/>
    </w:rPr>
  </w:style>
  <w:style w:type="paragraph" w:customStyle="1" w:styleId="xl326">
    <w:name w:val="xl326"/>
    <w:basedOn w:val="Navaden"/>
    <w:rsid w:val="007939B6"/>
    <w:pPr>
      <w:pBdr>
        <w:top w:val="single" w:sz="8" w:space="0" w:color="auto"/>
        <w:left w:val="single" w:sz="8" w:space="0" w:color="auto"/>
        <w:bottom w:val="single" w:sz="4" w:space="0" w:color="auto"/>
        <w:right w:val="single" w:sz="4" w:space="0" w:color="auto"/>
      </w:pBdr>
      <w:shd w:val="clear" w:color="auto" w:fill="D8E4BC"/>
      <w:spacing w:before="100" w:beforeAutospacing="1" w:after="100" w:afterAutospacing="1" w:line="240" w:lineRule="auto"/>
      <w:jc w:val="center"/>
    </w:pPr>
    <w:rPr>
      <w:rFonts w:cs="Arial"/>
      <w:b/>
      <w:bCs/>
      <w:sz w:val="14"/>
      <w:szCs w:val="14"/>
      <w:lang w:eastAsia="sl-SI"/>
    </w:rPr>
  </w:style>
  <w:style w:type="paragraph" w:customStyle="1" w:styleId="xl327">
    <w:name w:val="xl327"/>
    <w:basedOn w:val="Navaden"/>
    <w:rsid w:val="007939B6"/>
    <w:pPr>
      <w:pBdr>
        <w:top w:val="single" w:sz="4" w:space="0" w:color="auto"/>
        <w:left w:val="single" w:sz="8" w:space="0" w:color="auto"/>
        <w:bottom w:val="single" w:sz="8" w:space="0" w:color="auto"/>
        <w:right w:val="single" w:sz="4" w:space="0" w:color="auto"/>
      </w:pBdr>
      <w:shd w:val="clear" w:color="auto" w:fill="D8E4BC"/>
      <w:spacing w:before="100" w:beforeAutospacing="1" w:after="100" w:afterAutospacing="1" w:line="240" w:lineRule="auto"/>
      <w:jc w:val="center"/>
    </w:pPr>
    <w:rPr>
      <w:rFonts w:cs="Arial"/>
      <w:b/>
      <w:bCs/>
      <w:sz w:val="14"/>
      <w:szCs w:val="14"/>
      <w:lang w:eastAsia="sl-SI"/>
    </w:rPr>
  </w:style>
  <w:style w:type="paragraph" w:customStyle="1" w:styleId="xl328">
    <w:name w:val="xl328"/>
    <w:basedOn w:val="Navaden"/>
    <w:rsid w:val="007939B6"/>
    <w:pPr>
      <w:pBdr>
        <w:top w:val="single" w:sz="8" w:space="0" w:color="auto"/>
        <w:left w:val="single" w:sz="4" w:space="0" w:color="auto"/>
        <w:bottom w:val="single" w:sz="4" w:space="0" w:color="auto"/>
        <w:right w:val="single" w:sz="4" w:space="0" w:color="auto"/>
      </w:pBdr>
      <w:shd w:val="clear" w:color="auto" w:fill="D8E4BC"/>
      <w:spacing w:before="100" w:beforeAutospacing="1" w:after="100" w:afterAutospacing="1" w:line="240" w:lineRule="auto"/>
      <w:jc w:val="center"/>
    </w:pPr>
    <w:rPr>
      <w:rFonts w:cs="Arial"/>
      <w:b/>
      <w:bCs/>
      <w:sz w:val="14"/>
      <w:szCs w:val="14"/>
      <w:lang w:eastAsia="sl-SI"/>
    </w:rPr>
  </w:style>
  <w:style w:type="paragraph" w:customStyle="1" w:styleId="xl329">
    <w:name w:val="xl329"/>
    <w:basedOn w:val="Navaden"/>
    <w:rsid w:val="007939B6"/>
    <w:pPr>
      <w:pBdr>
        <w:top w:val="single" w:sz="4" w:space="0" w:color="auto"/>
        <w:left w:val="single" w:sz="4" w:space="0" w:color="auto"/>
        <w:bottom w:val="single" w:sz="8" w:space="0" w:color="auto"/>
        <w:right w:val="single" w:sz="4" w:space="0" w:color="auto"/>
      </w:pBdr>
      <w:shd w:val="clear" w:color="auto" w:fill="D8E4BC"/>
      <w:spacing w:before="100" w:beforeAutospacing="1" w:after="100" w:afterAutospacing="1" w:line="240" w:lineRule="auto"/>
      <w:jc w:val="center"/>
    </w:pPr>
    <w:rPr>
      <w:rFonts w:cs="Arial"/>
      <w:b/>
      <w:bCs/>
      <w:sz w:val="14"/>
      <w:szCs w:val="14"/>
      <w:lang w:eastAsia="sl-SI"/>
    </w:rPr>
  </w:style>
  <w:style w:type="paragraph" w:customStyle="1" w:styleId="xl330">
    <w:name w:val="xl330"/>
    <w:basedOn w:val="Navaden"/>
    <w:rsid w:val="007939B6"/>
    <w:pPr>
      <w:pBdr>
        <w:top w:val="single" w:sz="8" w:space="0" w:color="auto"/>
        <w:left w:val="single" w:sz="4" w:space="0" w:color="auto"/>
        <w:bottom w:val="single" w:sz="4" w:space="0" w:color="auto"/>
      </w:pBdr>
      <w:shd w:val="clear" w:color="auto" w:fill="D8E4BC"/>
      <w:spacing w:before="100" w:beforeAutospacing="1" w:after="100" w:afterAutospacing="1" w:line="240" w:lineRule="auto"/>
      <w:jc w:val="center"/>
    </w:pPr>
    <w:rPr>
      <w:rFonts w:cs="Arial"/>
      <w:b/>
      <w:bCs/>
      <w:sz w:val="14"/>
      <w:szCs w:val="14"/>
      <w:lang w:eastAsia="sl-SI"/>
    </w:rPr>
  </w:style>
  <w:style w:type="paragraph" w:customStyle="1" w:styleId="xl331">
    <w:name w:val="xl331"/>
    <w:basedOn w:val="Navaden"/>
    <w:rsid w:val="007939B6"/>
    <w:pPr>
      <w:pBdr>
        <w:top w:val="single" w:sz="4" w:space="0" w:color="auto"/>
        <w:left w:val="single" w:sz="4" w:space="0" w:color="auto"/>
        <w:bottom w:val="single" w:sz="8" w:space="0" w:color="auto"/>
      </w:pBdr>
      <w:shd w:val="clear" w:color="auto" w:fill="D8E4BC"/>
      <w:spacing w:before="100" w:beforeAutospacing="1" w:after="100" w:afterAutospacing="1" w:line="240" w:lineRule="auto"/>
      <w:jc w:val="center"/>
    </w:pPr>
    <w:rPr>
      <w:rFonts w:cs="Arial"/>
      <w:b/>
      <w:bCs/>
      <w:sz w:val="14"/>
      <w:szCs w:val="14"/>
      <w:lang w:eastAsia="sl-SI"/>
    </w:rPr>
  </w:style>
  <w:style w:type="paragraph" w:customStyle="1" w:styleId="xl332">
    <w:name w:val="xl332"/>
    <w:basedOn w:val="Navaden"/>
    <w:rsid w:val="007939B6"/>
    <w:pPr>
      <w:pBdr>
        <w:top w:val="single" w:sz="8" w:space="0" w:color="auto"/>
        <w:left w:val="single" w:sz="8" w:space="0" w:color="auto"/>
        <w:right w:val="single" w:sz="8" w:space="0" w:color="auto"/>
      </w:pBdr>
      <w:shd w:val="clear" w:color="auto" w:fill="D8E4BC"/>
      <w:spacing w:before="100" w:beforeAutospacing="1" w:after="100" w:afterAutospacing="1" w:line="240" w:lineRule="auto"/>
      <w:jc w:val="center"/>
    </w:pPr>
    <w:rPr>
      <w:rFonts w:cs="Arial"/>
      <w:b/>
      <w:bCs/>
      <w:i/>
      <w:iCs/>
      <w:sz w:val="14"/>
      <w:szCs w:val="14"/>
      <w:lang w:eastAsia="sl-SI"/>
    </w:rPr>
  </w:style>
  <w:style w:type="paragraph" w:customStyle="1" w:styleId="xl333">
    <w:name w:val="xl333"/>
    <w:basedOn w:val="Navaden"/>
    <w:rsid w:val="007939B6"/>
    <w:pPr>
      <w:pBdr>
        <w:left w:val="single" w:sz="8" w:space="0" w:color="auto"/>
        <w:bottom w:val="single" w:sz="8" w:space="0" w:color="auto"/>
        <w:right w:val="single" w:sz="8" w:space="0" w:color="auto"/>
      </w:pBdr>
      <w:shd w:val="clear" w:color="auto" w:fill="D8E4BC"/>
      <w:spacing w:before="100" w:beforeAutospacing="1" w:after="100" w:afterAutospacing="1" w:line="240" w:lineRule="auto"/>
      <w:jc w:val="center"/>
    </w:pPr>
    <w:rPr>
      <w:rFonts w:cs="Arial"/>
      <w:b/>
      <w:bCs/>
      <w:i/>
      <w:iCs/>
      <w:sz w:val="14"/>
      <w:szCs w:val="14"/>
      <w:lang w:eastAsia="sl-SI"/>
    </w:rPr>
  </w:style>
  <w:style w:type="paragraph" w:customStyle="1" w:styleId="xl334">
    <w:name w:val="xl334"/>
    <w:basedOn w:val="Navaden"/>
    <w:rsid w:val="007939B6"/>
    <w:pPr>
      <w:pBdr>
        <w:top w:val="single" w:sz="8" w:space="0" w:color="auto"/>
        <w:left w:val="single" w:sz="8" w:space="0" w:color="auto"/>
        <w:bottom w:val="single" w:sz="8" w:space="0" w:color="auto"/>
      </w:pBdr>
      <w:shd w:val="clear" w:color="auto" w:fill="D8E4BC"/>
      <w:spacing w:before="100" w:beforeAutospacing="1" w:after="100" w:afterAutospacing="1" w:line="240" w:lineRule="auto"/>
      <w:jc w:val="center"/>
    </w:pPr>
    <w:rPr>
      <w:rFonts w:cs="Arial"/>
      <w:b/>
      <w:bCs/>
      <w:sz w:val="14"/>
      <w:szCs w:val="14"/>
      <w:lang w:eastAsia="sl-SI"/>
    </w:rPr>
  </w:style>
  <w:style w:type="paragraph" w:customStyle="1" w:styleId="xl335">
    <w:name w:val="xl335"/>
    <w:basedOn w:val="Navaden"/>
    <w:rsid w:val="007939B6"/>
    <w:pPr>
      <w:pBdr>
        <w:top w:val="single" w:sz="8" w:space="0" w:color="auto"/>
        <w:bottom w:val="single" w:sz="8" w:space="0" w:color="auto"/>
      </w:pBdr>
      <w:shd w:val="clear" w:color="auto" w:fill="D8E4BC"/>
      <w:spacing w:before="100" w:beforeAutospacing="1" w:after="100" w:afterAutospacing="1" w:line="240" w:lineRule="auto"/>
      <w:jc w:val="center"/>
    </w:pPr>
    <w:rPr>
      <w:rFonts w:cs="Arial"/>
      <w:b/>
      <w:bCs/>
      <w:sz w:val="14"/>
      <w:szCs w:val="14"/>
      <w:lang w:eastAsia="sl-SI"/>
    </w:rPr>
  </w:style>
  <w:style w:type="paragraph" w:customStyle="1" w:styleId="xl336">
    <w:name w:val="xl336"/>
    <w:basedOn w:val="Navaden"/>
    <w:rsid w:val="007939B6"/>
    <w:pPr>
      <w:pBdr>
        <w:top w:val="single" w:sz="8" w:space="0" w:color="auto"/>
        <w:bottom w:val="single" w:sz="8" w:space="0" w:color="auto"/>
      </w:pBdr>
      <w:shd w:val="clear" w:color="auto" w:fill="D8E4BC"/>
      <w:spacing w:before="100" w:beforeAutospacing="1" w:after="100" w:afterAutospacing="1" w:line="240" w:lineRule="auto"/>
      <w:jc w:val="center"/>
    </w:pPr>
    <w:rPr>
      <w:rFonts w:cs="Arial"/>
      <w:b/>
      <w:bCs/>
      <w:sz w:val="14"/>
      <w:szCs w:val="14"/>
      <w:lang w:eastAsia="sl-SI"/>
    </w:rPr>
  </w:style>
  <w:style w:type="paragraph" w:customStyle="1" w:styleId="xl337">
    <w:name w:val="xl337"/>
    <w:basedOn w:val="Navaden"/>
    <w:rsid w:val="007939B6"/>
    <w:pPr>
      <w:pBdr>
        <w:top w:val="single" w:sz="8" w:space="0" w:color="auto"/>
        <w:bottom w:val="single" w:sz="8" w:space="0" w:color="auto"/>
        <w:right w:val="single" w:sz="8" w:space="0" w:color="auto"/>
      </w:pBdr>
      <w:shd w:val="clear" w:color="auto" w:fill="D8E4BC"/>
      <w:spacing w:before="100" w:beforeAutospacing="1" w:after="100" w:afterAutospacing="1" w:line="240" w:lineRule="auto"/>
      <w:jc w:val="center"/>
    </w:pPr>
    <w:rPr>
      <w:rFonts w:cs="Arial"/>
      <w:b/>
      <w:bCs/>
      <w:sz w:val="14"/>
      <w:szCs w:val="14"/>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HTML Cite" w:uiPriority="99"/>
    <w:lsdException w:name="annotation subject"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1C1BDB"/>
    <w:pPr>
      <w:spacing w:line="260" w:lineRule="exact"/>
    </w:pPr>
    <w:rPr>
      <w:rFonts w:ascii="Arial" w:hAnsi="Arial"/>
      <w:szCs w:val="24"/>
      <w:lang w:eastAsia="en-US"/>
    </w:rPr>
  </w:style>
  <w:style w:type="paragraph" w:styleId="Naslov1">
    <w:name w:val="heading 1"/>
    <w:aliases w:val="NASLOV,Heading 1 Char,Heading 1 Char1 Char1,Heading 1 Char Char Char1,Heading 1 Char1 Char1 Char Char,Heading 1 Char Char Char1 Char Char,Heading 1 Char Char1,Heading 1 Char1 Char1 Char1,Heading 1 Char Char Char1 Char1"/>
    <w:basedOn w:val="Navaden"/>
    <w:next w:val="Navaden"/>
    <w:link w:val="Naslov1Znak"/>
    <w:autoRedefine/>
    <w:qFormat/>
    <w:rsid w:val="00BE25CD"/>
    <w:pPr>
      <w:keepNext/>
      <w:spacing w:before="60" w:after="60"/>
      <w:outlineLvl w:val="0"/>
    </w:pPr>
    <w:rPr>
      <w:b/>
      <w:szCs w:val="20"/>
      <w:lang w:val="x-none" w:eastAsia="x-none"/>
    </w:rPr>
  </w:style>
  <w:style w:type="paragraph" w:styleId="Naslov2">
    <w:name w:val="heading 2"/>
    <w:basedOn w:val="Navaden"/>
    <w:next w:val="Navaden"/>
    <w:link w:val="Naslov2Znak"/>
    <w:qFormat/>
    <w:rsid w:val="00DC4C2F"/>
    <w:pPr>
      <w:keepNext/>
      <w:spacing w:before="240" w:after="60" w:line="240" w:lineRule="auto"/>
      <w:jc w:val="both"/>
      <w:outlineLvl w:val="1"/>
    </w:pPr>
    <w:rPr>
      <w:rFonts w:cs="Arial"/>
      <w:b/>
      <w:bCs/>
      <w:i/>
      <w:iCs/>
      <w:sz w:val="28"/>
      <w:szCs w:val="28"/>
    </w:rPr>
  </w:style>
  <w:style w:type="paragraph" w:styleId="Naslov3">
    <w:name w:val="heading 3"/>
    <w:basedOn w:val="Navaden"/>
    <w:next w:val="Navaden"/>
    <w:link w:val="Naslov3Znak"/>
    <w:qFormat/>
    <w:rsid w:val="00DC4C2F"/>
    <w:pPr>
      <w:keepNext/>
      <w:spacing w:before="240" w:after="60" w:line="240" w:lineRule="auto"/>
      <w:jc w:val="both"/>
      <w:outlineLvl w:val="2"/>
    </w:pPr>
    <w:rPr>
      <w:b/>
      <w:bCs/>
      <w:sz w:val="26"/>
      <w:szCs w:val="26"/>
      <w:lang w:val="x-none"/>
    </w:rPr>
  </w:style>
  <w:style w:type="paragraph" w:styleId="Naslov4">
    <w:name w:val="heading 4"/>
    <w:basedOn w:val="Navaden"/>
    <w:next w:val="Navaden"/>
    <w:link w:val="Naslov4Znak"/>
    <w:autoRedefine/>
    <w:qFormat/>
    <w:rsid w:val="006C1C49"/>
    <w:pPr>
      <w:keepNext/>
      <w:keepLines/>
      <w:spacing w:after="240" w:line="240" w:lineRule="auto"/>
      <w:ind w:left="720" w:hanging="720"/>
      <w:outlineLvl w:val="3"/>
    </w:pPr>
    <w:rPr>
      <w:rFonts w:ascii="Times New Roman" w:hAnsi="Times New Roman"/>
      <w:b/>
      <w:i/>
      <w:sz w:val="24"/>
      <w:szCs w:val="20"/>
      <w:lang w:eastAsia="sl-SI"/>
    </w:rPr>
  </w:style>
  <w:style w:type="paragraph" w:styleId="Naslov5">
    <w:name w:val="heading 5"/>
    <w:basedOn w:val="Navaden"/>
    <w:next w:val="Navaden"/>
    <w:link w:val="Naslov5Znak"/>
    <w:qFormat/>
    <w:rsid w:val="002936C3"/>
    <w:pPr>
      <w:keepNext/>
      <w:keepLines/>
      <w:spacing w:before="200" w:line="240" w:lineRule="auto"/>
      <w:outlineLvl w:val="4"/>
    </w:pPr>
    <w:rPr>
      <w:rFonts w:ascii="Times New Roman" w:hAnsi="Times New Roman"/>
      <w:color w:val="243F60"/>
      <w:sz w:val="22"/>
      <w:szCs w:val="22"/>
    </w:rPr>
  </w:style>
  <w:style w:type="paragraph" w:styleId="Naslov6">
    <w:name w:val="heading 6"/>
    <w:basedOn w:val="Navaden"/>
    <w:next w:val="Navaden"/>
    <w:link w:val="Naslov6Znak"/>
    <w:qFormat/>
    <w:rsid w:val="006C1C49"/>
    <w:pPr>
      <w:spacing w:before="240" w:after="60" w:line="240" w:lineRule="auto"/>
      <w:jc w:val="both"/>
      <w:outlineLvl w:val="5"/>
    </w:pPr>
    <w:rPr>
      <w:rFonts w:ascii="Times New Roman" w:hAnsi="Times New Roman"/>
      <w:b/>
      <w:bCs/>
      <w:sz w:val="22"/>
      <w:szCs w:val="22"/>
      <w:lang w:eastAsia="sl-SI"/>
    </w:rPr>
  </w:style>
  <w:style w:type="paragraph" w:styleId="Naslov7">
    <w:name w:val="heading 7"/>
    <w:basedOn w:val="Navaden"/>
    <w:next w:val="Navaden"/>
    <w:link w:val="Naslov7Znak"/>
    <w:qFormat/>
    <w:rsid w:val="002936C3"/>
    <w:pPr>
      <w:keepNext/>
      <w:keepLines/>
      <w:spacing w:before="200" w:line="240" w:lineRule="auto"/>
      <w:outlineLvl w:val="6"/>
    </w:pPr>
    <w:rPr>
      <w:rFonts w:ascii="Times New Roman" w:hAnsi="Times New Roman"/>
      <w:i/>
      <w:iCs/>
      <w:color w:val="404040"/>
      <w:sz w:val="22"/>
      <w:szCs w:val="22"/>
    </w:rPr>
  </w:style>
  <w:style w:type="paragraph" w:styleId="Naslov8">
    <w:name w:val="heading 8"/>
    <w:basedOn w:val="Navaden"/>
    <w:next w:val="Navaden"/>
    <w:link w:val="Naslov8Znak"/>
    <w:qFormat/>
    <w:rsid w:val="006C1C49"/>
    <w:pPr>
      <w:spacing w:before="240" w:after="60"/>
      <w:outlineLvl w:val="7"/>
    </w:pPr>
    <w:rPr>
      <w:rFonts w:ascii="Times New Roman" w:hAnsi="Times New Roman"/>
      <w:i/>
      <w:iCs/>
      <w:sz w:val="24"/>
      <w:lang w:val="en-US"/>
    </w:rPr>
  </w:style>
  <w:style w:type="paragraph" w:styleId="Naslov9">
    <w:name w:val="heading 9"/>
    <w:basedOn w:val="Navaden"/>
    <w:next w:val="Navaden"/>
    <w:link w:val="Naslov9Znak"/>
    <w:qFormat/>
    <w:rsid w:val="006C1C49"/>
    <w:pPr>
      <w:spacing w:before="240" w:after="60"/>
      <w:outlineLvl w:val="8"/>
    </w:pPr>
    <w:rPr>
      <w:rFonts w:cs="Arial"/>
      <w:sz w:val="22"/>
      <w:szCs w:val="22"/>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Heading 1 Char Znak,Heading 1 Char1 Char1 Znak,Heading 1 Char Char Char1 Znak,Heading 1 Char1 Char1 Char Char Znak,Heading 1 Char Char Char1 Char Char Znak,Heading 1 Char Char1 Znak,Heading 1 Char1 Char1 Char1 Znak"/>
    <w:link w:val="Naslov1"/>
    <w:locked/>
    <w:rsid w:val="00BE25CD"/>
    <w:rPr>
      <w:rFonts w:ascii="Arial" w:hAnsi="Arial" w:cs="Arial"/>
      <w:b/>
    </w:rPr>
  </w:style>
  <w:style w:type="character" w:customStyle="1" w:styleId="Naslov2Znak">
    <w:name w:val="Naslov 2 Znak"/>
    <w:link w:val="Naslov2"/>
    <w:rsid w:val="002936C3"/>
    <w:rPr>
      <w:rFonts w:ascii="Arial" w:hAnsi="Arial" w:cs="Arial"/>
      <w:b/>
      <w:bCs/>
      <w:i/>
      <w:iCs/>
      <w:sz w:val="28"/>
      <w:szCs w:val="28"/>
      <w:lang w:val="sl-SI" w:eastAsia="en-US" w:bidi="ar-SA"/>
    </w:rPr>
  </w:style>
  <w:style w:type="character" w:customStyle="1" w:styleId="Naslov4Znak">
    <w:name w:val="Naslov 4 Znak"/>
    <w:link w:val="Naslov4"/>
    <w:semiHidden/>
    <w:locked/>
    <w:rsid w:val="006C1C49"/>
    <w:rPr>
      <w:b/>
      <w:i/>
      <w:sz w:val="24"/>
      <w:lang w:val="sl-SI" w:eastAsia="sl-SI" w:bidi="ar-SA"/>
    </w:rPr>
  </w:style>
  <w:style w:type="character" w:customStyle="1" w:styleId="Naslov6Znak">
    <w:name w:val="Naslov 6 Znak"/>
    <w:link w:val="Naslov6"/>
    <w:semiHidden/>
    <w:locked/>
    <w:rsid w:val="006C1C49"/>
    <w:rPr>
      <w:b/>
      <w:bCs/>
      <w:sz w:val="22"/>
      <w:szCs w:val="22"/>
      <w:lang w:val="sl-SI" w:eastAsia="sl-SI" w:bidi="ar-SA"/>
    </w:rPr>
  </w:style>
  <w:style w:type="character" w:customStyle="1" w:styleId="Naslov8Znak">
    <w:name w:val="Naslov 8 Znak"/>
    <w:link w:val="Naslov8"/>
    <w:locked/>
    <w:rsid w:val="006C1C49"/>
    <w:rPr>
      <w:i/>
      <w:iCs/>
      <w:sz w:val="24"/>
      <w:szCs w:val="24"/>
      <w:lang w:val="en-US" w:eastAsia="en-US" w:bidi="ar-SA"/>
    </w:rPr>
  </w:style>
  <w:style w:type="character" w:customStyle="1" w:styleId="Naslov9Znak">
    <w:name w:val="Naslov 9 Znak"/>
    <w:link w:val="Naslov9"/>
    <w:locked/>
    <w:rsid w:val="006C1C49"/>
    <w:rPr>
      <w:rFonts w:ascii="Arial" w:hAnsi="Arial" w:cs="Arial"/>
      <w:sz w:val="22"/>
      <w:szCs w:val="22"/>
      <w:lang w:val="en-US" w:eastAsia="en-US" w:bidi="ar-SA"/>
    </w:rPr>
  </w:style>
  <w:style w:type="paragraph" w:styleId="Glava">
    <w:name w:val="header"/>
    <w:aliases w:val="Header-PR"/>
    <w:basedOn w:val="Navaden"/>
    <w:link w:val="GlavaZnak"/>
    <w:rsid w:val="00AD2B87"/>
    <w:pPr>
      <w:tabs>
        <w:tab w:val="center" w:pos="4320"/>
        <w:tab w:val="right" w:pos="8640"/>
      </w:tabs>
    </w:pPr>
    <w:rPr>
      <w:lang w:val="en-US"/>
    </w:rPr>
  </w:style>
  <w:style w:type="character" w:customStyle="1" w:styleId="GlavaZnak">
    <w:name w:val="Glava Znak"/>
    <w:aliases w:val="Header-PR Znak"/>
    <w:link w:val="Glava"/>
    <w:locked/>
    <w:rsid w:val="006C1C49"/>
    <w:rPr>
      <w:rFonts w:ascii="Arial" w:hAnsi="Arial"/>
      <w:szCs w:val="24"/>
      <w:lang w:val="en-US" w:eastAsia="en-US" w:bidi="ar-SA"/>
    </w:rPr>
  </w:style>
  <w:style w:type="paragraph" w:styleId="Noga">
    <w:name w:val="footer"/>
    <w:aliases w:val="Footer-PR"/>
    <w:basedOn w:val="Navaden"/>
    <w:link w:val="NogaZnak"/>
    <w:rsid w:val="00AD2B87"/>
    <w:pPr>
      <w:tabs>
        <w:tab w:val="center" w:pos="4320"/>
        <w:tab w:val="right" w:pos="8640"/>
      </w:tabs>
    </w:pPr>
    <w:rPr>
      <w:lang w:val="en-US"/>
    </w:rPr>
  </w:style>
  <w:style w:type="character" w:customStyle="1" w:styleId="NogaZnak">
    <w:name w:val="Noga Znak"/>
    <w:aliases w:val="Footer-PR Znak"/>
    <w:link w:val="Noga"/>
    <w:locked/>
    <w:rsid w:val="006C1C49"/>
    <w:rPr>
      <w:rFonts w:ascii="Arial" w:hAnsi="Arial"/>
      <w:szCs w:val="24"/>
      <w:lang w:val="en-US" w:eastAsia="en-US" w:bidi="ar-SA"/>
    </w:rPr>
  </w:style>
  <w:style w:type="paragraph" w:styleId="Zgradbadokumenta">
    <w:name w:val="Document Map"/>
    <w:basedOn w:val="Navaden"/>
    <w:link w:val="ZgradbadokumentaZnak"/>
    <w:rsid w:val="00B31575"/>
    <w:rPr>
      <w:rFonts w:ascii="Tahoma" w:hAnsi="Tahoma"/>
      <w:sz w:val="16"/>
      <w:szCs w:val="16"/>
      <w:lang w:val="en-US"/>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Telobesedila">
    <w:name w:val="Body Text"/>
    <w:basedOn w:val="Navaden"/>
    <w:link w:val="TelobesedilaZnak"/>
    <w:rsid w:val="00DC4C2F"/>
    <w:pPr>
      <w:spacing w:line="240" w:lineRule="auto"/>
      <w:jc w:val="both"/>
    </w:pPr>
    <w:rPr>
      <w:rFonts w:ascii="Times New Roman" w:hAnsi="Times New Roman"/>
      <w:b/>
      <w:bCs/>
      <w:sz w:val="24"/>
      <w:szCs w:val="20"/>
      <w:lang w:eastAsia="sl-SI"/>
    </w:rPr>
  </w:style>
  <w:style w:type="character" w:customStyle="1" w:styleId="TelobesedilaZnak">
    <w:name w:val="Telo besedila Znak"/>
    <w:link w:val="Telobesedila"/>
    <w:semiHidden/>
    <w:locked/>
    <w:rsid w:val="006C1C49"/>
    <w:rPr>
      <w:b/>
      <w:bCs/>
      <w:sz w:val="24"/>
      <w:lang w:val="sl-SI" w:eastAsia="sl-SI" w:bidi="ar-SA"/>
    </w:rPr>
  </w:style>
  <w:style w:type="paragraph" w:customStyle="1" w:styleId="arttext1">
    <w:name w:val="arttext1"/>
    <w:basedOn w:val="Navaden"/>
    <w:rsid w:val="00DC4C2F"/>
    <w:pPr>
      <w:spacing w:before="240" w:after="240" w:line="324" w:lineRule="auto"/>
      <w:ind w:left="40" w:right="40"/>
    </w:pPr>
    <w:rPr>
      <w:rFonts w:ascii="Tahoma" w:hAnsi="Tahoma" w:cs="Tahoma"/>
      <w:color w:val="000000"/>
      <w:sz w:val="12"/>
      <w:szCs w:val="12"/>
      <w:lang w:eastAsia="sl-SI"/>
    </w:rPr>
  </w:style>
  <w:style w:type="paragraph" w:styleId="Sprotnaopomba-besedilo">
    <w:name w:val="footnote text"/>
    <w:aliases w:val="Footnote,Fußnote"/>
    <w:basedOn w:val="Navaden"/>
    <w:link w:val="Sprotnaopomba-besediloZnak"/>
    <w:semiHidden/>
    <w:rsid w:val="00DC4C2F"/>
    <w:pPr>
      <w:spacing w:line="240" w:lineRule="auto"/>
      <w:jc w:val="both"/>
    </w:pPr>
    <w:rPr>
      <w:szCs w:val="20"/>
      <w:lang w:val="en-GB"/>
    </w:rPr>
  </w:style>
  <w:style w:type="character" w:customStyle="1" w:styleId="Sprotnaopomba-besediloZnak">
    <w:name w:val="Sprotna opomba - besedilo Znak"/>
    <w:aliases w:val="Footnote Znak,Fußnote Znak"/>
    <w:link w:val="Sprotnaopomba-besedilo"/>
    <w:semiHidden/>
    <w:locked/>
    <w:rsid w:val="00DC4C2F"/>
    <w:rPr>
      <w:rFonts w:ascii="Arial" w:hAnsi="Arial"/>
      <w:lang w:val="en-GB" w:eastAsia="en-US" w:bidi="ar-SA"/>
    </w:rPr>
  </w:style>
  <w:style w:type="paragraph" w:customStyle="1" w:styleId="Neotevilenodstavek">
    <w:name w:val="Neoštevilčen odstavek"/>
    <w:basedOn w:val="Navaden"/>
    <w:link w:val="NeotevilenodstavekZnak"/>
    <w:qFormat/>
    <w:rsid w:val="00DC4C2F"/>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DC4C2F"/>
    <w:rPr>
      <w:rFonts w:ascii="Arial" w:hAnsi="Arial" w:cs="Arial"/>
      <w:sz w:val="22"/>
      <w:szCs w:val="22"/>
      <w:lang w:val="sl-SI" w:eastAsia="sl-SI" w:bidi="ar-SA"/>
    </w:rPr>
  </w:style>
  <w:style w:type="paragraph" w:customStyle="1" w:styleId="Oddelek">
    <w:name w:val="Oddelek"/>
    <w:basedOn w:val="Navaden"/>
    <w:link w:val="OddelekZnak1"/>
    <w:qFormat/>
    <w:rsid w:val="00DC4C2F"/>
    <w:pPr>
      <w:numPr>
        <w:numId w:val="2"/>
      </w:numPr>
      <w:suppressAutoHyphens/>
      <w:overflowPunct w:val="0"/>
      <w:autoSpaceDE w:val="0"/>
      <w:autoSpaceDN w:val="0"/>
      <w:adjustRightInd w:val="0"/>
      <w:spacing w:before="280" w:after="60" w:line="200" w:lineRule="exact"/>
      <w:jc w:val="center"/>
      <w:textAlignment w:val="baseline"/>
      <w:outlineLvl w:val="3"/>
    </w:pPr>
    <w:rPr>
      <w:b/>
      <w:sz w:val="22"/>
      <w:szCs w:val="22"/>
      <w:lang w:val="x-none" w:eastAsia="x-none"/>
    </w:rPr>
  </w:style>
  <w:style w:type="character" w:customStyle="1" w:styleId="OddelekZnak1">
    <w:name w:val="Oddelek Znak1"/>
    <w:link w:val="Oddelek"/>
    <w:rsid w:val="00DC4C2F"/>
    <w:rPr>
      <w:rFonts w:ascii="Arial" w:hAnsi="Arial"/>
      <w:b/>
      <w:sz w:val="22"/>
      <w:szCs w:val="22"/>
      <w:lang w:val="x-none" w:eastAsia="x-none"/>
    </w:rPr>
  </w:style>
  <w:style w:type="paragraph" w:customStyle="1" w:styleId="Alineazaodstavkom">
    <w:name w:val="Alinea za odstavkom"/>
    <w:basedOn w:val="Navaden"/>
    <w:link w:val="AlineazaodstavkomZnak"/>
    <w:qFormat/>
    <w:rsid w:val="00DC4C2F"/>
    <w:pPr>
      <w:numPr>
        <w:numId w:val="4"/>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DC4C2F"/>
    <w:rPr>
      <w:rFonts w:ascii="Arial" w:hAnsi="Arial"/>
      <w:sz w:val="22"/>
      <w:szCs w:val="22"/>
      <w:lang w:val="x-none" w:eastAsia="x-none"/>
    </w:rPr>
  </w:style>
  <w:style w:type="paragraph" w:customStyle="1" w:styleId="Poglavje">
    <w:name w:val="Poglavje"/>
    <w:basedOn w:val="Navaden"/>
    <w:qFormat/>
    <w:rsid w:val="00DC4C2F"/>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Vrstapredpisa">
    <w:name w:val="Vrsta predpisa"/>
    <w:basedOn w:val="Navaden"/>
    <w:link w:val="VrstapredpisaZnak"/>
    <w:qFormat/>
    <w:rsid w:val="00DC4C2F"/>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DC4C2F"/>
    <w:rPr>
      <w:rFonts w:ascii="Arial" w:hAnsi="Arial" w:cs="Arial"/>
      <w:b/>
      <w:bCs/>
      <w:color w:val="000000"/>
      <w:spacing w:val="40"/>
      <w:sz w:val="22"/>
      <w:szCs w:val="22"/>
      <w:lang w:val="sl-SI" w:eastAsia="sl-SI" w:bidi="ar-SA"/>
    </w:rPr>
  </w:style>
  <w:style w:type="paragraph" w:customStyle="1" w:styleId="Naslovpredpisa">
    <w:name w:val="Naslov_predpisa"/>
    <w:basedOn w:val="Navaden"/>
    <w:link w:val="NaslovpredpisaZnak"/>
    <w:qFormat/>
    <w:rsid w:val="00DC4C2F"/>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DC4C2F"/>
    <w:rPr>
      <w:rFonts w:ascii="Arial" w:hAnsi="Arial" w:cs="Arial"/>
      <w:b/>
      <w:sz w:val="22"/>
      <w:szCs w:val="22"/>
      <w:lang w:val="sl-SI" w:eastAsia="sl-SI" w:bidi="ar-SA"/>
    </w:rPr>
  </w:style>
  <w:style w:type="paragraph" w:styleId="Navadensplet">
    <w:name w:val="Normal (Web)"/>
    <w:basedOn w:val="Navaden"/>
    <w:rsid w:val="001C1BDB"/>
    <w:pPr>
      <w:spacing w:after="210" w:line="240" w:lineRule="auto"/>
    </w:pPr>
    <w:rPr>
      <w:rFonts w:ascii="Times New Roman" w:hAnsi="Times New Roman"/>
      <w:color w:val="333333"/>
      <w:sz w:val="18"/>
      <w:szCs w:val="18"/>
      <w:lang w:eastAsia="sl-SI"/>
    </w:rPr>
  </w:style>
  <w:style w:type="paragraph" w:styleId="Besedilooblaka">
    <w:name w:val="Balloon Text"/>
    <w:basedOn w:val="Navaden"/>
    <w:link w:val="BesedilooblakaZnak"/>
    <w:semiHidden/>
    <w:rsid w:val="00E25BAC"/>
    <w:rPr>
      <w:rFonts w:ascii="Tahoma" w:hAnsi="Tahoma" w:cs="Tahoma"/>
      <w:sz w:val="16"/>
      <w:szCs w:val="16"/>
      <w:lang w:val="en-US"/>
    </w:rPr>
  </w:style>
  <w:style w:type="character" w:customStyle="1" w:styleId="BesedilooblakaZnak">
    <w:name w:val="Besedilo oblačka Znak"/>
    <w:link w:val="Besedilooblaka"/>
    <w:locked/>
    <w:rsid w:val="006C1C49"/>
    <w:rPr>
      <w:rFonts w:ascii="Tahoma" w:hAnsi="Tahoma" w:cs="Tahoma"/>
      <w:sz w:val="16"/>
      <w:szCs w:val="16"/>
      <w:lang w:val="en-US" w:eastAsia="en-US" w:bidi="ar-SA"/>
    </w:rPr>
  </w:style>
  <w:style w:type="paragraph" w:styleId="Telobesedila-zamik">
    <w:name w:val="Body Text Indent"/>
    <w:basedOn w:val="Navaden"/>
    <w:link w:val="Telobesedila-zamikZnak"/>
    <w:rsid w:val="006C1C49"/>
    <w:pPr>
      <w:spacing w:after="120"/>
      <w:ind w:left="283"/>
    </w:pPr>
    <w:rPr>
      <w:lang w:val="en-US"/>
    </w:rPr>
  </w:style>
  <w:style w:type="character" w:customStyle="1" w:styleId="Telobesedila-zamikZnak">
    <w:name w:val="Telo besedila - zamik Znak"/>
    <w:link w:val="Telobesedila-zamik"/>
    <w:semiHidden/>
    <w:locked/>
    <w:rsid w:val="006C1C49"/>
    <w:rPr>
      <w:rFonts w:ascii="Arial" w:hAnsi="Arial"/>
      <w:szCs w:val="24"/>
      <w:lang w:val="en-US" w:eastAsia="en-US" w:bidi="ar-SA"/>
    </w:rPr>
  </w:style>
  <w:style w:type="paragraph" w:customStyle="1" w:styleId="Odstavekseznama1">
    <w:name w:val="Odstavek seznama1"/>
    <w:basedOn w:val="Navaden"/>
    <w:qFormat/>
    <w:rsid w:val="006C1C49"/>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6C1C49"/>
    <w:pPr>
      <w:tabs>
        <w:tab w:val="num" w:pos="360"/>
      </w:tabs>
      <w:overflowPunct w:val="0"/>
      <w:autoSpaceDE w:val="0"/>
      <w:autoSpaceDN w:val="0"/>
      <w:adjustRightInd w:val="0"/>
      <w:spacing w:line="200" w:lineRule="exact"/>
      <w:ind w:left="360" w:hanging="360"/>
      <w:jc w:val="both"/>
      <w:textAlignment w:val="baseline"/>
    </w:pPr>
    <w:rPr>
      <w:rFonts w:cs="Arial"/>
      <w:sz w:val="22"/>
      <w:szCs w:val="22"/>
      <w:lang w:eastAsia="sl-SI"/>
    </w:rPr>
  </w:style>
  <w:style w:type="character" w:customStyle="1" w:styleId="AlineazatokoZnak">
    <w:name w:val="Alinea za točko Znak"/>
    <w:link w:val="Alineazatoko"/>
    <w:locked/>
    <w:rsid w:val="006C1C49"/>
    <w:rPr>
      <w:rFonts w:ascii="Arial" w:hAnsi="Arial" w:cs="Arial"/>
      <w:sz w:val="22"/>
      <w:szCs w:val="22"/>
      <w:lang w:val="sl-SI" w:eastAsia="sl-SI" w:bidi="ar-SA"/>
    </w:rPr>
  </w:style>
  <w:style w:type="character" w:customStyle="1" w:styleId="rkovnatokazaodstavkomZnak">
    <w:name w:val="Črkovna točka_za odstavkom Znak"/>
    <w:link w:val="rkovnatokazaodstavkom"/>
    <w:locked/>
    <w:rsid w:val="006C1C49"/>
    <w:rPr>
      <w:rFonts w:ascii="Arial" w:hAnsi="Arial"/>
      <w:lang w:val="x-none" w:eastAsia="x-none"/>
    </w:rPr>
  </w:style>
  <w:style w:type="paragraph" w:customStyle="1" w:styleId="rkovnatokazaodstavkom">
    <w:name w:val="Črkovna točka_za odstavkom"/>
    <w:basedOn w:val="Navaden"/>
    <w:link w:val="rkovnatokazaodstavkomZnak"/>
    <w:qFormat/>
    <w:rsid w:val="006C1C49"/>
    <w:pPr>
      <w:numPr>
        <w:numId w:val="3"/>
      </w:numPr>
      <w:overflowPunct w:val="0"/>
      <w:autoSpaceDE w:val="0"/>
      <w:autoSpaceDN w:val="0"/>
      <w:adjustRightInd w:val="0"/>
      <w:spacing w:line="200" w:lineRule="exact"/>
      <w:jc w:val="both"/>
      <w:textAlignment w:val="baseline"/>
    </w:pPr>
    <w:rPr>
      <w:szCs w:val="20"/>
      <w:lang w:val="x-none" w:eastAsia="x-none"/>
    </w:rPr>
  </w:style>
  <w:style w:type="paragraph" w:customStyle="1" w:styleId="Odsek">
    <w:name w:val="Odsek"/>
    <w:basedOn w:val="Oddelek"/>
    <w:link w:val="OdsekZnak"/>
    <w:qFormat/>
    <w:rsid w:val="006C1C49"/>
    <w:pPr>
      <w:numPr>
        <w:numId w:val="1"/>
      </w:numPr>
    </w:pPr>
  </w:style>
  <w:style w:type="character" w:customStyle="1" w:styleId="OdsekZnak">
    <w:name w:val="Odsek Znak"/>
    <w:basedOn w:val="OddelekZnak1"/>
    <w:link w:val="Odsek"/>
    <w:locked/>
    <w:rsid w:val="006C1C49"/>
    <w:rPr>
      <w:rFonts w:ascii="Arial" w:hAnsi="Arial"/>
      <w:b/>
      <w:sz w:val="22"/>
      <w:szCs w:val="22"/>
      <w:lang w:val="x-none" w:eastAsia="x-none"/>
    </w:rPr>
  </w:style>
  <w:style w:type="paragraph" w:customStyle="1" w:styleId="CharCharCharCharCharCharCharCharCharCharCharChar">
    <w:name w:val="Char Char Char Char Char Char Char Char Char Char Char Char"/>
    <w:basedOn w:val="Navaden"/>
    <w:rsid w:val="006C1C49"/>
    <w:pPr>
      <w:spacing w:after="160" w:line="240" w:lineRule="exact"/>
    </w:pPr>
    <w:rPr>
      <w:rFonts w:ascii="Tahoma" w:hAnsi="Tahoma"/>
      <w:szCs w:val="20"/>
    </w:rPr>
  </w:style>
  <w:style w:type="character" w:styleId="Poudarek">
    <w:name w:val="Emphasis"/>
    <w:uiPriority w:val="20"/>
    <w:qFormat/>
    <w:rsid w:val="006C1C49"/>
    <w:rPr>
      <w:rFonts w:cs="Times New Roman"/>
      <w:b/>
      <w:bCs/>
    </w:rPr>
  </w:style>
  <w:style w:type="character" w:customStyle="1" w:styleId="mediumtext1">
    <w:name w:val="medium_text1"/>
    <w:rsid w:val="006C1C49"/>
    <w:rPr>
      <w:rFonts w:cs="Times New Roman"/>
      <w:sz w:val="20"/>
      <w:szCs w:val="20"/>
    </w:rPr>
  </w:style>
  <w:style w:type="paragraph" w:styleId="HTML-oblikovano">
    <w:name w:val="HTML Preformatted"/>
    <w:basedOn w:val="Navaden"/>
    <w:link w:val="HTML-oblikovanoZnak"/>
    <w:rsid w:val="006C1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pPr>
    <w:rPr>
      <w:rFonts w:ascii="Courier New" w:eastAsia="Arial Unicode MS" w:hAnsi="Courier New" w:cs="Courier New"/>
      <w:color w:val="000000"/>
      <w:sz w:val="18"/>
      <w:szCs w:val="18"/>
      <w:lang w:val="en-GB"/>
    </w:rPr>
  </w:style>
  <w:style w:type="character" w:customStyle="1" w:styleId="HTML-oblikovanoZnak">
    <w:name w:val="HTML-oblikovano Znak"/>
    <w:link w:val="HTML-oblikovano"/>
    <w:semiHidden/>
    <w:locked/>
    <w:rsid w:val="006C1C49"/>
    <w:rPr>
      <w:rFonts w:ascii="Courier New" w:eastAsia="Arial Unicode MS" w:hAnsi="Courier New" w:cs="Courier New"/>
      <w:color w:val="000000"/>
      <w:sz w:val="18"/>
      <w:szCs w:val="18"/>
      <w:lang w:val="en-GB" w:eastAsia="en-US" w:bidi="ar-SA"/>
    </w:rPr>
  </w:style>
  <w:style w:type="paragraph" w:customStyle="1" w:styleId="APobarvanoleni">
    <w:name w:val="A Pobarvano členi"/>
    <w:basedOn w:val="Navaden"/>
    <w:rsid w:val="006C1C49"/>
    <w:pPr>
      <w:shd w:val="clear" w:color="auto" w:fill="FFFF99"/>
      <w:spacing w:line="240" w:lineRule="auto"/>
      <w:ind w:left="-907"/>
      <w:jc w:val="both"/>
    </w:pPr>
    <w:rPr>
      <w:rFonts w:ascii="Times New Roman" w:hAnsi="Times New Roman"/>
      <w:color w:val="000000"/>
      <w:sz w:val="24"/>
      <w:szCs w:val="20"/>
      <w:lang w:val="en-GB" w:eastAsia="sl-SI"/>
    </w:rPr>
  </w:style>
  <w:style w:type="character" w:styleId="tevilkastrani">
    <w:name w:val="page number"/>
    <w:rsid w:val="006C1C49"/>
    <w:rPr>
      <w:rFonts w:cs="Times New Roman"/>
    </w:rPr>
  </w:style>
  <w:style w:type="paragraph" w:customStyle="1" w:styleId="novela">
    <w:name w:val="novela"/>
    <w:basedOn w:val="Navaden"/>
    <w:next w:val="Navaden"/>
    <w:autoRedefine/>
    <w:rsid w:val="006C1C49"/>
    <w:pPr>
      <w:keepNext/>
      <w:spacing w:after="120" w:line="240" w:lineRule="auto"/>
      <w:ind w:firstLine="284"/>
      <w:jc w:val="both"/>
    </w:pPr>
    <w:rPr>
      <w:rFonts w:ascii="Times New Roman" w:hAnsi="Times New Roman"/>
      <w:sz w:val="24"/>
      <w:lang w:eastAsia="sl-SI"/>
    </w:rPr>
  </w:style>
  <w:style w:type="paragraph" w:customStyle="1" w:styleId="Naslov32">
    <w:name w:val="Naslov 32"/>
    <w:basedOn w:val="Navaden"/>
    <w:rsid w:val="006C1C49"/>
    <w:pPr>
      <w:spacing w:line="240" w:lineRule="auto"/>
      <w:outlineLvl w:val="3"/>
    </w:pPr>
    <w:rPr>
      <w:rFonts w:ascii="Times New Roman" w:hAnsi="Times New Roman"/>
      <w:sz w:val="27"/>
      <w:szCs w:val="27"/>
      <w:lang w:eastAsia="sl-SI"/>
    </w:rPr>
  </w:style>
  <w:style w:type="character" w:customStyle="1" w:styleId="longtext1">
    <w:name w:val="long_text1"/>
    <w:rsid w:val="006C1C49"/>
    <w:rPr>
      <w:rFonts w:cs="Times New Roman"/>
      <w:sz w:val="16"/>
      <w:szCs w:val="16"/>
    </w:rPr>
  </w:style>
  <w:style w:type="paragraph" w:customStyle="1" w:styleId="ic">
    <w:name w:val="ic"/>
    <w:basedOn w:val="Navaden"/>
    <w:rsid w:val="006C1C49"/>
    <w:pPr>
      <w:spacing w:before="100" w:beforeAutospacing="1" w:after="100" w:afterAutospacing="1" w:line="240" w:lineRule="auto"/>
    </w:pPr>
    <w:rPr>
      <w:rFonts w:ascii="Times New Roman" w:hAnsi="Times New Roman"/>
      <w:sz w:val="24"/>
      <w:lang w:eastAsia="sl-SI"/>
    </w:rPr>
  </w:style>
  <w:style w:type="paragraph" w:customStyle="1" w:styleId="5Normal">
    <w:name w:val="5 Normal"/>
    <w:rsid w:val="006C1C49"/>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spacing w:val="-2"/>
      <w:sz w:val="22"/>
      <w:lang w:val="en-GB" w:eastAsia="en-GB"/>
    </w:rPr>
  </w:style>
  <w:style w:type="paragraph" w:customStyle="1" w:styleId="im">
    <w:name w:val="im"/>
    <w:basedOn w:val="Navaden"/>
    <w:rsid w:val="006C1C49"/>
    <w:pPr>
      <w:spacing w:line="240" w:lineRule="auto"/>
    </w:pPr>
    <w:rPr>
      <w:rFonts w:ascii="Times New Roman" w:hAnsi="Times New Roman"/>
      <w:sz w:val="24"/>
      <w:lang w:eastAsia="sl-SI"/>
    </w:rPr>
  </w:style>
  <w:style w:type="paragraph" w:customStyle="1" w:styleId="EntEmet">
    <w:name w:val="EntEmet"/>
    <w:basedOn w:val="Navaden"/>
    <w:rsid w:val="006C1C49"/>
    <w:pPr>
      <w:tabs>
        <w:tab w:val="left" w:pos="284"/>
        <w:tab w:val="left" w:pos="567"/>
        <w:tab w:val="left" w:pos="851"/>
        <w:tab w:val="left" w:pos="1134"/>
        <w:tab w:val="left" w:pos="1418"/>
      </w:tabs>
      <w:spacing w:before="40" w:line="240" w:lineRule="auto"/>
    </w:pPr>
    <w:rPr>
      <w:rFonts w:ascii="Times New Roman" w:hAnsi="Times New Roman"/>
      <w:sz w:val="24"/>
      <w:szCs w:val="20"/>
      <w:lang w:val="en-GB" w:eastAsia="fr-BE"/>
    </w:rPr>
  </w:style>
  <w:style w:type="paragraph" w:styleId="Pripombabesedilo">
    <w:name w:val="annotation text"/>
    <w:basedOn w:val="Navaden"/>
    <w:link w:val="PripombabesediloZnak"/>
    <w:uiPriority w:val="99"/>
    <w:rsid w:val="006C1C49"/>
    <w:pPr>
      <w:overflowPunct w:val="0"/>
      <w:autoSpaceDE w:val="0"/>
      <w:autoSpaceDN w:val="0"/>
      <w:adjustRightInd w:val="0"/>
      <w:spacing w:line="240" w:lineRule="auto"/>
      <w:jc w:val="both"/>
      <w:textAlignment w:val="baseline"/>
    </w:pPr>
    <w:rPr>
      <w:rFonts w:ascii="Times New Roman" w:hAnsi="Times New Roman"/>
      <w:szCs w:val="20"/>
    </w:rPr>
  </w:style>
  <w:style w:type="character" w:customStyle="1" w:styleId="PripombabesediloZnak">
    <w:name w:val="Pripomba – besedilo Znak"/>
    <w:link w:val="Pripombabesedilo"/>
    <w:uiPriority w:val="99"/>
    <w:locked/>
    <w:rsid w:val="006C1C49"/>
    <w:rPr>
      <w:lang w:val="sl-SI" w:eastAsia="en-US" w:bidi="ar-SA"/>
    </w:rPr>
  </w:style>
  <w:style w:type="paragraph" w:customStyle="1" w:styleId="Odstavekseznama2">
    <w:name w:val="Odstavek seznama2"/>
    <w:basedOn w:val="Navaden"/>
    <w:rsid w:val="006C1C49"/>
    <w:pPr>
      <w:spacing w:line="240" w:lineRule="auto"/>
      <w:ind w:left="720"/>
      <w:contextualSpacing/>
    </w:pPr>
    <w:rPr>
      <w:rFonts w:ascii="Times New Roman" w:hAnsi="Times New Roman"/>
      <w:sz w:val="22"/>
      <w:szCs w:val="22"/>
    </w:rPr>
  </w:style>
  <w:style w:type="character" w:customStyle="1" w:styleId="highlight01">
    <w:name w:val="highlight01"/>
    <w:rsid w:val="006C1C49"/>
    <w:rPr>
      <w:rFonts w:cs="Times New Roman"/>
      <w:color w:val="000000"/>
      <w:shd w:val="clear" w:color="auto" w:fill="FFFF66"/>
    </w:rPr>
  </w:style>
  <w:style w:type="paragraph" w:customStyle="1" w:styleId="esegmenth4">
    <w:name w:val="esegment_h4"/>
    <w:basedOn w:val="Navaden"/>
    <w:rsid w:val="006C1C49"/>
    <w:pPr>
      <w:spacing w:after="210" w:line="240" w:lineRule="auto"/>
      <w:jc w:val="center"/>
    </w:pPr>
    <w:rPr>
      <w:rFonts w:ascii="Times New Roman" w:hAnsi="Times New Roman"/>
      <w:b/>
      <w:bCs/>
      <w:color w:val="333333"/>
      <w:sz w:val="18"/>
      <w:szCs w:val="18"/>
      <w:lang w:eastAsia="sl-SI"/>
    </w:rPr>
  </w:style>
  <w:style w:type="paragraph" w:styleId="Odstavekseznama">
    <w:name w:val="List Paragraph"/>
    <w:basedOn w:val="Navaden"/>
    <w:qFormat/>
    <w:rsid w:val="006C1C49"/>
    <w:pPr>
      <w:spacing w:line="240" w:lineRule="auto"/>
      <w:ind w:left="720"/>
      <w:contextualSpacing/>
      <w:jc w:val="both"/>
    </w:pPr>
    <w:rPr>
      <w:rFonts w:ascii="Times New Roman" w:hAnsi="Times New Roman"/>
      <w:sz w:val="22"/>
      <w:szCs w:val="20"/>
      <w:lang w:eastAsia="sl-SI"/>
    </w:rPr>
  </w:style>
  <w:style w:type="character" w:styleId="Krepko">
    <w:name w:val="Strong"/>
    <w:uiPriority w:val="22"/>
    <w:qFormat/>
    <w:rsid w:val="006C1C49"/>
    <w:rPr>
      <w:rFonts w:cs="Times New Roman"/>
      <w:b/>
      <w:bCs/>
    </w:rPr>
  </w:style>
  <w:style w:type="paragraph" w:styleId="Telobesedila2">
    <w:name w:val="Body Text 2"/>
    <w:basedOn w:val="Navaden"/>
    <w:link w:val="Telobesedila2Znak"/>
    <w:rsid w:val="00CD188E"/>
    <w:pPr>
      <w:spacing w:after="120" w:line="480" w:lineRule="auto"/>
    </w:pPr>
  </w:style>
  <w:style w:type="character" w:customStyle="1" w:styleId="CharChar14">
    <w:name w:val="Char Char14"/>
    <w:rsid w:val="002936C3"/>
    <w:rPr>
      <w:rFonts w:ascii="Arial" w:hAnsi="Arial" w:cs="Arial"/>
      <w:b/>
      <w:bCs/>
      <w:kern w:val="32"/>
      <w:sz w:val="32"/>
      <w:szCs w:val="32"/>
      <w:lang w:val="sl-SI" w:eastAsia="sl-SI" w:bidi="ar-SA"/>
    </w:rPr>
  </w:style>
  <w:style w:type="paragraph" w:customStyle="1" w:styleId="Brezrazmikov1">
    <w:name w:val="Brez razmikov1"/>
    <w:qFormat/>
    <w:rsid w:val="002936C3"/>
    <w:rPr>
      <w:rFonts w:eastAsia="Calibri"/>
      <w:sz w:val="22"/>
      <w:szCs w:val="22"/>
      <w:lang w:eastAsia="en-US"/>
    </w:rPr>
  </w:style>
  <w:style w:type="paragraph" w:styleId="Naslov">
    <w:name w:val="Title"/>
    <w:basedOn w:val="Navaden"/>
    <w:next w:val="Navaden"/>
    <w:link w:val="NaslovZnak"/>
    <w:qFormat/>
    <w:rsid w:val="002936C3"/>
    <w:pPr>
      <w:pBdr>
        <w:bottom w:val="single" w:sz="8" w:space="4" w:color="4F81BD"/>
      </w:pBdr>
      <w:spacing w:after="300" w:line="240" w:lineRule="auto"/>
      <w:contextualSpacing/>
    </w:pPr>
    <w:rPr>
      <w:rFonts w:ascii="Times New Roman" w:hAnsi="Times New Roman"/>
      <w:color w:val="17365D"/>
      <w:spacing w:val="5"/>
      <w:kern w:val="28"/>
      <w:sz w:val="52"/>
      <w:szCs w:val="52"/>
    </w:rPr>
  </w:style>
  <w:style w:type="paragraph" w:styleId="Podnaslov">
    <w:name w:val="Subtitle"/>
    <w:basedOn w:val="Navaden"/>
    <w:next w:val="Navaden"/>
    <w:link w:val="PodnaslovZnak"/>
    <w:qFormat/>
    <w:rsid w:val="002936C3"/>
    <w:pPr>
      <w:numPr>
        <w:ilvl w:val="1"/>
      </w:numPr>
      <w:spacing w:line="240" w:lineRule="auto"/>
    </w:pPr>
    <w:rPr>
      <w:rFonts w:ascii="Times New Roman" w:hAnsi="Times New Roman"/>
      <w:i/>
      <w:iCs/>
      <w:color w:val="4F81BD"/>
      <w:spacing w:val="15"/>
      <w:sz w:val="24"/>
    </w:rPr>
  </w:style>
  <w:style w:type="paragraph" w:customStyle="1" w:styleId="Odstavekseznama3">
    <w:name w:val="Odstavek seznama3"/>
    <w:basedOn w:val="Navaden"/>
    <w:qFormat/>
    <w:rsid w:val="002936C3"/>
    <w:pPr>
      <w:spacing w:line="240" w:lineRule="auto"/>
      <w:ind w:left="708"/>
    </w:pPr>
    <w:rPr>
      <w:rFonts w:ascii="Times New Roman" w:eastAsia="Calibri" w:hAnsi="Times New Roman"/>
      <w:sz w:val="22"/>
      <w:szCs w:val="22"/>
    </w:rPr>
  </w:style>
  <w:style w:type="paragraph" w:customStyle="1" w:styleId="Default">
    <w:name w:val="Default"/>
    <w:rsid w:val="002936C3"/>
    <w:pPr>
      <w:autoSpaceDE w:val="0"/>
      <w:autoSpaceDN w:val="0"/>
      <w:adjustRightInd w:val="0"/>
    </w:pPr>
    <w:rPr>
      <w:rFonts w:ascii="EUAlbertina" w:hAnsi="EUAlbertina" w:cs="EUAlbertina"/>
      <w:color w:val="000000"/>
      <w:sz w:val="24"/>
      <w:szCs w:val="24"/>
    </w:rPr>
  </w:style>
  <w:style w:type="character" w:styleId="SledenaHiperpovezava">
    <w:name w:val="FollowedHyperlink"/>
    <w:uiPriority w:val="99"/>
    <w:rsid w:val="002936C3"/>
    <w:rPr>
      <w:color w:val="800080"/>
      <w:u w:val="single"/>
    </w:rPr>
  </w:style>
  <w:style w:type="character" w:customStyle="1" w:styleId="CharChar2">
    <w:name w:val="Char Char2"/>
    <w:rsid w:val="002936C3"/>
    <w:rPr>
      <w:lang w:val="sl-SI" w:eastAsia="sl-SI" w:bidi="ar-SA"/>
    </w:rPr>
  </w:style>
  <w:style w:type="paragraph" w:styleId="Zadevapripombe">
    <w:name w:val="annotation subject"/>
    <w:basedOn w:val="Pripombabesedilo"/>
    <w:next w:val="Pripombabesedilo"/>
    <w:link w:val="ZadevapripombeZnak"/>
    <w:uiPriority w:val="99"/>
    <w:semiHidden/>
    <w:unhideWhenUsed/>
    <w:rsid w:val="002936C3"/>
    <w:pPr>
      <w:overflowPunct/>
      <w:autoSpaceDE/>
      <w:autoSpaceDN/>
      <w:adjustRightInd/>
      <w:jc w:val="left"/>
      <w:textAlignment w:val="auto"/>
    </w:pPr>
    <w:rPr>
      <w:rFonts w:eastAsia="Calibri"/>
      <w:b/>
      <w:bCs/>
      <w:lang w:val="x-none"/>
    </w:rPr>
  </w:style>
  <w:style w:type="paragraph" w:styleId="Golobesedilo">
    <w:name w:val="Plain Text"/>
    <w:basedOn w:val="Navaden"/>
    <w:link w:val="GolobesediloZnak"/>
    <w:uiPriority w:val="99"/>
    <w:rsid w:val="002936C3"/>
    <w:pPr>
      <w:spacing w:line="240" w:lineRule="auto"/>
    </w:pPr>
    <w:rPr>
      <w:rFonts w:ascii="Courier New" w:hAnsi="Courier New"/>
      <w:szCs w:val="20"/>
      <w:lang w:val="x-none" w:eastAsia="x-none"/>
    </w:rPr>
  </w:style>
  <w:style w:type="character" w:styleId="Pripombasklic">
    <w:name w:val="annotation reference"/>
    <w:uiPriority w:val="99"/>
    <w:semiHidden/>
    <w:rsid w:val="002936C3"/>
    <w:rPr>
      <w:sz w:val="16"/>
      <w:szCs w:val="16"/>
    </w:rPr>
  </w:style>
  <w:style w:type="paragraph" w:customStyle="1" w:styleId="p">
    <w:name w:val="p"/>
    <w:basedOn w:val="Navaden"/>
    <w:rsid w:val="002936C3"/>
    <w:pPr>
      <w:spacing w:before="48" w:after="12" w:line="240" w:lineRule="auto"/>
      <w:ind w:left="12" w:right="12" w:firstLine="240"/>
      <w:jc w:val="both"/>
    </w:pPr>
    <w:rPr>
      <w:rFonts w:cs="Arial"/>
      <w:color w:val="222222"/>
      <w:sz w:val="22"/>
      <w:szCs w:val="22"/>
      <w:lang w:eastAsia="sl-SI"/>
    </w:rPr>
  </w:style>
  <w:style w:type="paragraph" w:customStyle="1" w:styleId="esegmentt">
    <w:name w:val="esegment_t"/>
    <w:basedOn w:val="Navaden"/>
    <w:rsid w:val="003B0925"/>
    <w:pPr>
      <w:spacing w:after="145" w:line="360" w:lineRule="atLeast"/>
      <w:jc w:val="center"/>
    </w:pPr>
    <w:rPr>
      <w:rFonts w:ascii="Times New Roman" w:hAnsi="Times New Roman"/>
      <w:b/>
      <w:bCs/>
      <w:color w:val="6B7E9D"/>
      <w:sz w:val="31"/>
      <w:szCs w:val="31"/>
      <w:lang w:eastAsia="sl-SI"/>
    </w:rPr>
  </w:style>
  <w:style w:type="paragraph" w:customStyle="1" w:styleId="NumPar1">
    <w:name w:val="NumPar 1"/>
    <w:basedOn w:val="Navaden"/>
    <w:next w:val="Navaden"/>
    <w:rsid w:val="00D509E1"/>
    <w:pPr>
      <w:numPr>
        <w:numId w:val="6"/>
      </w:numPr>
      <w:spacing w:before="120" w:after="120" w:line="240" w:lineRule="auto"/>
      <w:jc w:val="both"/>
    </w:pPr>
    <w:rPr>
      <w:rFonts w:ascii="Times New Roman" w:hAnsi="Times New Roman"/>
      <w:sz w:val="24"/>
    </w:rPr>
  </w:style>
  <w:style w:type="paragraph" w:customStyle="1" w:styleId="NumPar2">
    <w:name w:val="NumPar 2"/>
    <w:basedOn w:val="Navaden"/>
    <w:next w:val="Navaden"/>
    <w:rsid w:val="00D509E1"/>
    <w:pPr>
      <w:numPr>
        <w:ilvl w:val="1"/>
        <w:numId w:val="6"/>
      </w:numPr>
      <w:spacing w:before="120" w:after="120" w:line="240" w:lineRule="auto"/>
      <w:jc w:val="both"/>
    </w:pPr>
    <w:rPr>
      <w:rFonts w:ascii="Times New Roman" w:hAnsi="Times New Roman"/>
      <w:sz w:val="24"/>
    </w:rPr>
  </w:style>
  <w:style w:type="paragraph" w:customStyle="1" w:styleId="NumPar3">
    <w:name w:val="NumPar 3"/>
    <w:basedOn w:val="Navaden"/>
    <w:next w:val="Navaden"/>
    <w:rsid w:val="00D509E1"/>
    <w:pPr>
      <w:numPr>
        <w:ilvl w:val="2"/>
        <w:numId w:val="6"/>
      </w:numPr>
      <w:spacing w:before="120" w:after="120" w:line="240" w:lineRule="auto"/>
      <w:jc w:val="both"/>
    </w:pPr>
    <w:rPr>
      <w:rFonts w:ascii="Times New Roman" w:hAnsi="Times New Roman"/>
      <w:sz w:val="24"/>
    </w:rPr>
  </w:style>
  <w:style w:type="paragraph" w:customStyle="1" w:styleId="NumPar4">
    <w:name w:val="NumPar 4"/>
    <w:basedOn w:val="Navaden"/>
    <w:next w:val="Navaden"/>
    <w:rsid w:val="00D509E1"/>
    <w:pPr>
      <w:numPr>
        <w:ilvl w:val="3"/>
        <w:numId w:val="6"/>
      </w:numPr>
      <w:spacing w:before="120" w:after="120" w:line="240" w:lineRule="auto"/>
      <w:jc w:val="both"/>
    </w:pPr>
    <w:rPr>
      <w:rFonts w:ascii="Times New Roman" w:hAnsi="Times New Roman"/>
      <w:sz w:val="24"/>
    </w:rPr>
  </w:style>
  <w:style w:type="paragraph" w:styleId="Oznaenseznam">
    <w:name w:val="List Bullet"/>
    <w:basedOn w:val="Navaden"/>
    <w:rsid w:val="00D509E1"/>
    <w:pPr>
      <w:numPr>
        <w:numId w:val="5"/>
      </w:numPr>
      <w:spacing w:before="120" w:after="120" w:line="240" w:lineRule="auto"/>
      <w:jc w:val="both"/>
    </w:pPr>
    <w:rPr>
      <w:rFonts w:ascii="Times New Roman" w:hAnsi="Times New Roman"/>
      <w:sz w:val="24"/>
    </w:rPr>
  </w:style>
  <w:style w:type="character" w:customStyle="1" w:styleId="GolobesediloZnak">
    <w:name w:val="Golo besedilo Znak"/>
    <w:link w:val="Golobesedilo"/>
    <w:uiPriority w:val="99"/>
    <w:rsid w:val="0086720D"/>
    <w:rPr>
      <w:rFonts w:ascii="Courier New" w:hAnsi="Courier New" w:cs="Courier New"/>
    </w:rPr>
  </w:style>
  <w:style w:type="paragraph" w:customStyle="1" w:styleId="Pa3">
    <w:name w:val="Pa3"/>
    <w:basedOn w:val="Navaden"/>
    <w:next w:val="Navaden"/>
    <w:uiPriority w:val="99"/>
    <w:rsid w:val="00C94116"/>
    <w:pPr>
      <w:autoSpaceDE w:val="0"/>
      <w:autoSpaceDN w:val="0"/>
      <w:adjustRightInd w:val="0"/>
      <w:spacing w:line="171" w:lineRule="atLeast"/>
    </w:pPr>
    <w:rPr>
      <w:sz w:val="24"/>
      <w:lang w:eastAsia="sl-SI"/>
    </w:rPr>
  </w:style>
  <w:style w:type="paragraph" w:customStyle="1" w:styleId="Text1">
    <w:name w:val="Text 1"/>
    <w:basedOn w:val="Navaden"/>
    <w:rsid w:val="00D362BD"/>
    <w:pPr>
      <w:spacing w:before="120" w:after="120" w:line="240" w:lineRule="auto"/>
      <w:ind w:left="850"/>
      <w:jc w:val="both"/>
    </w:pPr>
    <w:rPr>
      <w:rFonts w:ascii="Times New Roman" w:hAnsi="Times New Roman"/>
      <w:sz w:val="24"/>
    </w:rPr>
  </w:style>
  <w:style w:type="paragraph" w:customStyle="1" w:styleId="Point0number">
    <w:name w:val="Point 0 (number)"/>
    <w:basedOn w:val="Navaden"/>
    <w:rsid w:val="00D362BD"/>
    <w:pPr>
      <w:numPr>
        <w:numId w:val="7"/>
      </w:numPr>
      <w:spacing w:before="120" w:after="120" w:line="240" w:lineRule="auto"/>
      <w:jc w:val="both"/>
    </w:pPr>
    <w:rPr>
      <w:rFonts w:ascii="Times New Roman" w:hAnsi="Times New Roman"/>
      <w:sz w:val="24"/>
    </w:rPr>
  </w:style>
  <w:style w:type="paragraph" w:customStyle="1" w:styleId="Point1number">
    <w:name w:val="Point 1 (number)"/>
    <w:basedOn w:val="Navaden"/>
    <w:rsid w:val="00D362BD"/>
    <w:pPr>
      <w:numPr>
        <w:ilvl w:val="2"/>
        <w:numId w:val="7"/>
      </w:numPr>
      <w:spacing w:before="120" w:after="120" w:line="240" w:lineRule="auto"/>
      <w:jc w:val="both"/>
    </w:pPr>
    <w:rPr>
      <w:rFonts w:ascii="Times New Roman" w:hAnsi="Times New Roman"/>
      <w:sz w:val="24"/>
    </w:rPr>
  </w:style>
  <w:style w:type="paragraph" w:customStyle="1" w:styleId="Point2number">
    <w:name w:val="Point 2 (number)"/>
    <w:basedOn w:val="Navaden"/>
    <w:rsid w:val="00D362BD"/>
    <w:pPr>
      <w:numPr>
        <w:ilvl w:val="4"/>
        <w:numId w:val="7"/>
      </w:numPr>
      <w:spacing w:before="120" w:after="120" w:line="240" w:lineRule="auto"/>
      <w:jc w:val="both"/>
    </w:pPr>
    <w:rPr>
      <w:rFonts w:ascii="Times New Roman" w:hAnsi="Times New Roman"/>
      <w:sz w:val="24"/>
    </w:rPr>
  </w:style>
  <w:style w:type="paragraph" w:customStyle="1" w:styleId="Point3number">
    <w:name w:val="Point 3 (number)"/>
    <w:basedOn w:val="Navaden"/>
    <w:rsid w:val="00D362BD"/>
    <w:pPr>
      <w:numPr>
        <w:ilvl w:val="6"/>
        <w:numId w:val="7"/>
      </w:numPr>
      <w:spacing w:before="120" w:after="120" w:line="240" w:lineRule="auto"/>
      <w:jc w:val="both"/>
    </w:pPr>
    <w:rPr>
      <w:rFonts w:ascii="Times New Roman" w:hAnsi="Times New Roman"/>
      <w:sz w:val="24"/>
    </w:rPr>
  </w:style>
  <w:style w:type="paragraph" w:customStyle="1" w:styleId="Point0letter">
    <w:name w:val="Point 0 (letter)"/>
    <w:basedOn w:val="Navaden"/>
    <w:rsid w:val="00D362BD"/>
    <w:pPr>
      <w:numPr>
        <w:ilvl w:val="1"/>
        <w:numId w:val="7"/>
      </w:numPr>
      <w:spacing w:before="120" w:after="120" w:line="240" w:lineRule="auto"/>
      <w:jc w:val="both"/>
    </w:pPr>
    <w:rPr>
      <w:rFonts w:ascii="Times New Roman" w:hAnsi="Times New Roman"/>
      <w:sz w:val="24"/>
    </w:rPr>
  </w:style>
  <w:style w:type="paragraph" w:customStyle="1" w:styleId="Point1letter">
    <w:name w:val="Point 1 (letter)"/>
    <w:basedOn w:val="Navaden"/>
    <w:rsid w:val="00D362BD"/>
    <w:pPr>
      <w:numPr>
        <w:ilvl w:val="3"/>
        <w:numId w:val="7"/>
      </w:numPr>
      <w:spacing w:before="120" w:after="120" w:line="240" w:lineRule="auto"/>
      <w:jc w:val="both"/>
    </w:pPr>
    <w:rPr>
      <w:rFonts w:ascii="Times New Roman" w:hAnsi="Times New Roman"/>
      <w:sz w:val="24"/>
    </w:rPr>
  </w:style>
  <w:style w:type="paragraph" w:customStyle="1" w:styleId="Point2letter">
    <w:name w:val="Point 2 (letter)"/>
    <w:basedOn w:val="Navaden"/>
    <w:rsid w:val="00D362BD"/>
    <w:pPr>
      <w:numPr>
        <w:ilvl w:val="5"/>
        <w:numId w:val="7"/>
      </w:numPr>
      <w:spacing w:before="120" w:after="120" w:line="240" w:lineRule="auto"/>
      <w:jc w:val="both"/>
    </w:pPr>
    <w:rPr>
      <w:rFonts w:ascii="Times New Roman" w:hAnsi="Times New Roman"/>
      <w:sz w:val="24"/>
    </w:rPr>
  </w:style>
  <w:style w:type="paragraph" w:customStyle="1" w:styleId="Point3letter">
    <w:name w:val="Point 3 (letter)"/>
    <w:basedOn w:val="Navaden"/>
    <w:rsid w:val="00D362BD"/>
    <w:pPr>
      <w:numPr>
        <w:ilvl w:val="7"/>
        <w:numId w:val="7"/>
      </w:numPr>
      <w:spacing w:before="120" w:after="120" w:line="240" w:lineRule="auto"/>
      <w:jc w:val="both"/>
    </w:pPr>
    <w:rPr>
      <w:rFonts w:ascii="Times New Roman" w:hAnsi="Times New Roman"/>
      <w:sz w:val="24"/>
    </w:rPr>
  </w:style>
  <w:style w:type="paragraph" w:customStyle="1" w:styleId="Point4letter">
    <w:name w:val="Point 4 (letter)"/>
    <w:basedOn w:val="Navaden"/>
    <w:rsid w:val="00D362BD"/>
    <w:pPr>
      <w:numPr>
        <w:ilvl w:val="8"/>
        <w:numId w:val="7"/>
      </w:numPr>
      <w:spacing w:before="120" w:after="120" w:line="240" w:lineRule="auto"/>
      <w:jc w:val="both"/>
    </w:pPr>
    <w:rPr>
      <w:rFonts w:ascii="Times New Roman" w:hAnsi="Times New Roman"/>
      <w:sz w:val="24"/>
    </w:rPr>
  </w:style>
  <w:style w:type="paragraph" w:customStyle="1" w:styleId="Titrearticle">
    <w:name w:val="Titre article"/>
    <w:basedOn w:val="Navaden"/>
    <w:next w:val="Navaden"/>
    <w:rsid w:val="00D362BD"/>
    <w:pPr>
      <w:keepNext/>
      <w:spacing w:before="360" w:after="120" w:line="240" w:lineRule="auto"/>
      <w:jc w:val="center"/>
    </w:pPr>
    <w:rPr>
      <w:rFonts w:ascii="Times New Roman" w:hAnsi="Times New Roman"/>
      <w:i/>
      <w:sz w:val="24"/>
    </w:rPr>
  </w:style>
  <w:style w:type="paragraph" w:customStyle="1" w:styleId="pa30">
    <w:name w:val="pa3"/>
    <w:basedOn w:val="Navaden"/>
    <w:uiPriority w:val="99"/>
    <w:rsid w:val="008E7017"/>
    <w:pPr>
      <w:autoSpaceDE w:val="0"/>
      <w:autoSpaceDN w:val="0"/>
      <w:spacing w:line="240" w:lineRule="auto"/>
    </w:pPr>
    <w:rPr>
      <w:rFonts w:eastAsia="Calibri" w:cs="Arial"/>
      <w:sz w:val="24"/>
      <w:lang w:eastAsia="sl-SI"/>
    </w:rPr>
  </w:style>
  <w:style w:type="character" w:customStyle="1" w:styleId="highlight">
    <w:name w:val="highlight"/>
    <w:rsid w:val="00CD6432"/>
    <w:rPr>
      <w:rFonts w:ascii="Times New Roman" w:hAnsi="Times New Roman" w:cs="Times New Roman" w:hint="default"/>
    </w:rPr>
  </w:style>
  <w:style w:type="paragraph" w:customStyle="1" w:styleId="Normal8pt">
    <w:name w:val="Normal + 8 pt"/>
    <w:aliases w:val="Before:  12 pt,Line spacing:  Exactly 12 pt"/>
    <w:basedOn w:val="Glava"/>
    <w:rsid w:val="005C7134"/>
    <w:pPr>
      <w:tabs>
        <w:tab w:val="clear" w:pos="4320"/>
        <w:tab w:val="clear" w:pos="8640"/>
      </w:tabs>
      <w:spacing w:line="240" w:lineRule="exact"/>
    </w:pPr>
    <w:rPr>
      <w:rFonts w:cs="Arial"/>
      <w:sz w:val="16"/>
    </w:rPr>
  </w:style>
  <w:style w:type="paragraph" w:customStyle="1" w:styleId="esegmentp">
    <w:name w:val="esegment_p"/>
    <w:basedOn w:val="Navaden"/>
    <w:rsid w:val="006F0A43"/>
    <w:pPr>
      <w:spacing w:before="100" w:beforeAutospacing="1" w:after="100" w:afterAutospacing="1" w:line="240" w:lineRule="auto"/>
    </w:pPr>
    <w:rPr>
      <w:rFonts w:ascii="Times New Roman" w:hAnsi="Times New Roman"/>
      <w:sz w:val="24"/>
      <w:lang w:eastAsia="sl-SI"/>
    </w:rPr>
  </w:style>
  <w:style w:type="character" w:styleId="Sprotnaopomba-sklic">
    <w:name w:val="footnote reference"/>
    <w:rsid w:val="006F0A43"/>
    <w:rPr>
      <w:vertAlign w:val="superscript"/>
    </w:rPr>
  </w:style>
  <w:style w:type="paragraph" w:styleId="z-vrhobrazca">
    <w:name w:val="HTML Top of Form"/>
    <w:basedOn w:val="Navaden"/>
    <w:next w:val="Navaden"/>
    <w:link w:val="z-vrhobrazcaZnak"/>
    <w:hidden/>
    <w:uiPriority w:val="99"/>
    <w:unhideWhenUsed/>
    <w:rsid w:val="00941D3C"/>
    <w:pPr>
      <w:pBdr>
        <w:bottom w:val="single" w:sz="6" w:space="1" w:color="auto"/>
      </w:pBdr>
      <w:spacing w:line="240" w:lineRule="auto"/>
      <w:jc w:val="center"/>
    </w:pPr>
    <w:rPr>
      <w:vanish/>
      <w:sz w:val="16"/>
      <w:szCs w:val="16"/>
      <w:lang w:val="x-none" w:eastAsia="x-none"/>
    </w:rPr>
  </w:style>
  <w:style w:type="character" w:customStyle="1" w:styleId="z-vrhobrazcaZnak">
    <w:name w:val="z-vrh obrazca Znak"/>
    <w:link w:val="z-vrhobrazca"/>
    <w:uiPriority w:val="99"/>
    <w:rsid w:val="00941D3C"/>
    <w:rPr>
      <w:rFonts w:ascii="Arial" w:hAnsi="Arial" w:cs="Arial"/>
      <w:vanish/>
      <w:sz w:val="16"/>
      <w:szCs w:val="16"/>
    </w:rPr>
  </w:style>
  <w:style w:type="paragraph" w:styleId="z-dnoobrazca">
    <w:name w:val="HTML Bottom of Form"/>
    <w:basedOn w:val="Navaden"/>
    <w:next w:val="Navaden"/>
    <w:link w:val="z-dnoobrazcaZnak"/>
    <w:hidden/>
    <w:uiPriority w:val="99"/>
    <w:unhideWhenUsed/>
    <w:rsid w:val="00941D3C"/>
    <w:pPr>
      <w:pBdr>
        <w:top w:val="single" w:sz="6" w:space="1" w:color="auto"/>
      </w:pBdr>
      <w:spacing w:line="240" w:lineRule="auto"/>
      <w:jc w:val="center"/>
    </w:pPr>
    <w:rPr>
      <w:vanish/>
      <w:sz w:val="16"/>
      <w:szCs w:val="16"/>
      <w:lang w:val="x-none" w:eastAsia="x-none"/>
    </w:rPr>
  </w:style>
  <w:style w:type="character" w:customStyle="1" w:styleId="z-dnoobrazcaZnak">
    <w:name w:val="z-dno obrazca Znak"/>
    <w:link w:val="z-dnoobrazca"/>
    <w:uiPriority w:val="99"/>
    <w:rsid w:val="00941D3C"/>
    <w:rPr>
      <w:rFonts w:ascii="Arial" w:hAnsi="Arial" w:cs="Arial"/>
      <w:vanish/>
      <w:sz w:val="16"/>
      <w:szCs w:val="16"/>
    </w:rPr>
  </w:style>
  <w:style w:type="character" w:customStyle="1" w:styleId="st1">
    <w:name w:val="st1"/>
    <w:rsid w:val="00137307"/>
  </w:style>
  <w:style w:type="paragraph" w:customStyle="1" w:styleId="CharChar1">
    <w:name w:val="Char Char1"/>
    <w:basedOn w:val="Navaden"/>
    <w:rsid w:val="00BE25CD"/>
    <w:pPr>
      <w:spacing w:after="160" w:line="240" w:lineRule="exact"/>
    </w:pPr>
    <w:rPr>
      <w:rFonts w:ascii="Tahoma" w:hAnsi="Tahoma"/>
      <w:szCs w:val="20"/>
      <w:lang w:val="en-US"/>
    </w:rPr>
  </w:style>
  <w:style w:type="paragraph" w:customStyle="1" w:styleId="CM1">
    <w:name w:val="CM1"/>
    <w:basedOn w:val="Default"/>
    <w:next w:val="Default"/>
    <w:uiPriority w:val="99"/>
    <w:rsid w:val="00BE25CD"/>
    <w:rPr>
      <w:rFonts w:cs="Times New Roman"/>
      <w:color w:val="auto"/>
    </w:rPr>
  </w:style>
  <w:style w:type="paragraph" w:customStyle="1" w:styleId="CM3">
    <w:name w:val="CM3"/>
    <w:basedOn w:val="Default"/>
    <w:next w:val="Default"/>
    <w:uiPriority w:val="99"/>
    <w:rsid w:val="00BE25CD"/>
    <w:rPr>
      <w:rFonts w:cs="Times New Roman"/>
      <w:color w:val="auto"/>
    </w:rPr>
  </w:style>
  <w:style w:type="paragraph" w:customStyle="1" w:styleId="CM4">
    <w:name w:val="CM4"/>
    <w:basedOn w:val="Default"/>
    <w:next w:val="Default"/>
    <w:uiPriority w:val="99"/>
    <w:rsid w:val="00BE25CD"/>
    <w:rPr>
      <w:rFonts w:cs="Times New Roman"/>
      <w:color w:val="auto"/>
    </w:rPr>
  </w:style>
  <w:style w:type="character" w:customStyle="1" w:styleId="IT">
    <w:name w:val="IT"/>
    <w:semiHidden/>
    <w:rsid w:val="00BE25CD"/>
    <w:rPr>
      <w:rFonts w:ascii="Arial" w:hAnsi="Arial" w:cs="Arial"/>
      <w:color w:val="auto"/>
      <w:sz w:val="20"/>
      <w:szCs w:val="20"/>
    </w:rPr>
  </w:style>
  <w:style w:type="character" w:customStyle="1" w:styleId="CommentTextChar1">
    <w:name w:val="Comment Text Char1"/>
    <w:semiHidden/>
    <w:locked/>
    <w:rsid w:val="00BE25CD"/>
    <w:rPr>
      <w:sz w:val="24"/>
      <w:szCs w:val="24"/>
      <w:lang w:bidi="sl-SI"/>
    </w:rPr>
  </w:style>
  <w:style w:type="paragraph" w:customStyle="1" w:styleId="alineazaodstavkom0">
    <w:name w:val="alineazaodstavkom"/>
    <w:basedOn w:val="Navaden"/>
    <w:rsid w:val="00C21A8A"/>
    <w:pPr>
      <w:spacing w:before="100" w:beforeAutospacing="1" w:after="100" w:afterAutospacing="1" w:line="240" w:lineRule="auto"/>
    </w:pPr>
    <w:rPr>
      <w:rFonts w:ascii="Times New Roman" w:hAnsi="Times New Roman"/>
      <w:sz w:val="24"/>
      <w:lang w:eastAsia="sl-SI"/>
    </w:rPr>
  </w:style>
  <w:style w:type="paragraph" w:customStyle="1" w:styleId="Odstavek">
    <w:name w:val="Odstavek"/>
    <w:basedOn w:val="Navaden"/>
    <w:link w:val="OdstavekZnak"/>
    <w:qFormat/>
    <w:rsid w:val="00191CC6"/>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
    <w:rsid w:val="00191CC6"/>
    <w:rPr>
      <w:rFonts w:ascii="Arial" w:hAnsi="Arial" w:cs="Arial"/>
      <w:sz w:val="22"/>
      <w:szCs w:val="22"/>
    </w:rPr>
  </w:style>
  <w:style w:type="character" w:customStyle="1" w:styleId="Naslov3Znak">
    <w:name w:val="Naslov 3 Znak"/>
    <w:link w:val="Naslov3"/>
    <w:rsid w:val="000B575D"/>
    <w:rPr>
      <w:rFonts w:ascii="Arial" w:hAnsi="Arial" w:cs="Arial"/>
      <w:b/>
      <w:bCs/>
      <w:sz w:val="26"/>
      <w:szCs w:val="26"/>
      <w:lang w:eastAsia="en-US"/>
    </w:rPr>
  </w:style>
  <w:style w:type="character" w:styleId="Besediloograde">
    <w:name w:val="Placeholder Text"/>
    <w:uiPriority w:val="99"/>
    <w:semiHidden/>
    <w:rsid w:val="000B575D"/>
    <w:rPr>
      <w:color w:val="808080"/>
    </w:rPr>
  </w:style>
  <w:style w:type="character" w:customStyle="1" w:styleId="ZadevapripombeZnak">
    <w:name w:val="Zadeva pripombe Znak"/>
    <w:link w:val="Zadevapripombe"/>
    <w:uiPriority w:val="99"/>
    <w:semiHidden/>
    <w:rsid w:val="000B575D"/>
    <w:rPr>
      <w:rFonts w:eastAsia="Calibri"/>
      <w:b/>
      <w:bCs/>
      <w:lang w:eastAsia="en-US"/>
    </w:rPr>
  </w:style>
  <w:style w:type="paragraph" w:styleId="Revizija">
    <w:name w:val="Revision"/>
    <w:hidden/>
    <w:uiPriority w:val="99"/>
    <w:semiHidden/>
    <w:rsid w:val="000B575D"/>
    <w:rPr>
      <w:sz w:val="24"/>
      <w:szCs w:val="24"/>
    </w:rPr>
  </w:style>
  <w:style w:type="paragraph" w:customStyle="1" w:styleId="len1">
    <w:name w:val="len1"/>
    <w:basedOn w:val="Navaden"/>
    <w:rsid w:val="00911DEF"/>
    <w:pPr>
      <w:spacing w:before="480" w:line="240" w:lineRule="auto"/>
      <w:jc w:val="center"/>
    </w:pPr>
    <w:rPr>
      <w:rFonts w:cs="Arial"/>
      <w:b/>
      <w:bCs/>
      <w:sz w:val="22"/>
      <w:szCs w:val="22"/>
      <w:lang w:eastAsia="sl-SI"/>
    </w:rPr>
  </w:style>
  <w:style w:type="paragraph" w:customStyle="1" w:styleId="odstavek1">
    <w:name w:val="odstavek1"/>
    <w:basedOn w:val="Navaden"/>
    <w:rsid w:val="00911DEF"/>
    <w:pPr>
      <w:spacing w:before="240" w:line="240" w:lineRule="auto"/>
      <w:ind w:firstLine="1021"/>
      <w:jc w:val="both"/>
    </w:pPr>
    <w:rPr>
      <w:rFonts w:cs="Arial"/>
      <w:sz w:val="22"/>
      <w:szCs w:val="22"/>
      <w:lang w:eastAsia="sl-SI"/>
    </w:rPr>
  </w:style>
  <w:style w:type="paragraph" w:customStyle="1" w:styleId="lennaslov1">
    <w:name w:val="lennaslov1"/>
    <w:basedOn w:val="Navaden"/>
    <w:rsid w:val="00911DEF"/>
    <w:pPr>
      <w:spacing w:line="240" w:lineRule="auto"/>
      <w:jc w:val="center"/>
    </w:pPr>
    <w:rPr>
      <w:rFonts w:cs="Arial"/>
      <w:b/>
      <w:bCs/>
      <w:sz w:val="22"/>
      <w:szCs w:val="22"/>
      <w:lang w:eastAsia="sl-SI"/>
    </w:rPr>
  </w:style>
  <w:style w:type="paragraph" w:customStyle="1" w:styleId="esegmentp1">
    <w:name w:val="esegment_p1"/>
    <w:basedOn w:val="Navaden"/>
    <w:rsid w:val="00AE012E"/>
    <w:pPr>
      <w:spacing w:after="210" w:line="240" w:lineRule="auto"/>
      <w:jc w:val="center"/>
    </w:pPr>
    <w:rPr>
      <w:rFonts w:ascii="Times New Roman" w:hAnsi="Times New Roman"/>
      <w:color w:val="333333"/>
      <w:sz w:val="18"/>
      <w:szCs w:val="18"/>
      <w:lang w:eastAsia="sl-SI"/>
    </w:rPr>
  </w:style>
  <w:style w:type="paragraph" w:customStyle="1" w:styleId="esegmentc1">
    <w:name w:val="esegment_c1"/>
    <w:basedOn w:val="Navaden"/>
    <w:rsid w:val="00AE012E"/>
    <w:pPr>
      <w:spacing w:after="210" w:line="240" w:lineRule="auto"/>
    </w:pPr>
    <w:rPr>
      <w:rFonts w:ascii="Times New Roman" w:hAnsi="Times New Roman"/>
      <w:color w:val="333333"/>
      <w:sz w:val="18"/>
      <w:szCs w:val="18"/>
      <w:lang w:eastAsia="sl-SI"/>
    </w:rPr>
  </w:style>
  <w:style w:type="paragraph" w:customStyle="1" w:styleId="Tiret1">
    <w:name w:val="Tiret 1"/>
    <w:basedOn w:val="Navaden"/>
    <w:rsid w:val="00D33456"/>
    <w:pPr>
      <w:tabs>
        <w:tab w:val="num" w:pos="720"/>
      </w:tabs>
      <w:suppressAutoHyphens/>
      <w:spacing w:line="240" w:lineRule="auto"/>
      <w:ind w:left="720" w:hanging="360"/>
    </w:pPr>
    <w:rPr>
      <w:rFonts w:ascii="Times New Roman" w:hAnsi="Times New Roman"/>
      <w:sz w:val="22"/>
      <w:lang w:eastAsia="ar-SA"/>
    </w:rPr>
  </w:style>
  <w:style w:type="character" w:customStyle="1" w:styleId="VrstapredpisaZnakZnak">
    <w:name w:val="Vrsta predpisa Znak Znak"/>
    <w:rsid w:val="00D33456"/>
    <w:rPr>
      <w:rFonts w:ascii="Arial" w:hAnsi="Arial" w:cs="Arial"/>
      <w:b/>
      <w:bCs/>
      <w:color w:val="000000"/>
      <w:spacing w:val="40"/>
      <w:sz w:val="24"/>
      <w:szCs w:val="24"/>
      <w:lang w:val="sl-SI" w:eastAsia="sl-SI" w:bidi="ar-SA"/>
    </w:rPr>
  </w:style>
  <w:style w:type="character" w:customStyle="1" w:styleId="NaslovpredpisaZnakZnak">
    <w:name w:val="Naslov_predpisa Znak Znak"/>
    <w:rsid w:val="00D33456"/>
    <w:rPr>
      <w:rFonts w:ascii="Arial" w:hAnsi="Arial" w:cs="Arial"/>
      <w:b/>
      <w:sz w:val="24"/>
      <w:szCs w:val="24"/>
      <w:lang w:val="sl-SI" w:eastAsia="sl-SI" w:bidi="ar-SA"/>
    </w:rPr>
  </w:style>
  <w:style w:type="character" w:customStyle="1" w:styleId="OddelekZnak">
    <w:name w:val="Oddelek Znak"/>
    <w:rsid w:val="00D33456"/>
    <w:rPr>
      <w:rFonts w:ascii="Arial" w:hAnsi="Arial" w:cs="Arial"/>
      <w:b/>
      <w:sz w:val="24"/>
      <w:szCs w:val="24"/>
    </w:rPr>
  </w:style>
  <w:style w:type="character" w:customStyle="1" w:styleId="AlineazaodstavkomZnakZnak">
    <w:name w:val="Alinea za odstavkom Znak Znak"/>
    <w:rsid w:val="00D33456"/>
    <w:rPr>
      <w:rFonts w:ascii="Arial" w:hAnsi="Arial" w:cs="Arial"/>
      <w:sz w:val="24"/>
      <w:szCs w:val="24"/>
    </w:rPr>
  </w:style>
  <w:style w:type="character" w:customStyle="1" w:styleId="NeotevilenodstavekZnakZnak">
    <w:name w:val="Neoštevilčen odstavek Znak Znak"/>
    <w:rsid w:val="00D33456"/>
    <w:rPr>
      <w:rFonts w:ascii="Arial" w:hAnsi="Arial" w:cs="Arial"/>
      <w:sz w:val="22"/>
      <w:szCs w:val="22"/>
      <w:lang w:val="sl-SI" w:eastAsia="sl-SI" w:bidi="ar-SA"/>
    </w:rPr>
  </w:style>
  <w:style w:type="paragraph" w:customStyle="1" w:styleId="Znak1">
    <w:name w:val="Znak1"/>
    <w:basedOn w:val="Navaden"/>
    <w:rsid w:val="00D33456"/>
    <w:pPr>
      <w:spacing w:after="160" w:line="240" w:lineRule="exact"/>
    </w:pPr>
    <w:rPr>
      <w:rFonts w:ascii="Tahoma" w:hAnsi="Tahoma" w:cs="Tahoma"/>
      <w:szCs w:val="20"/>
      <w:lang w:val="en-US"/>
    </w:rPr>
  </w:style>
  <w:style w:type="paragraph" w:customStyle="1" w:styleId="TableContents">
    <w:name w:val="Table Contents"/>
    <w:basedOn w:val="Navaden"/>
    <w:rsid w:val="00D33456"/>
    <w:pPr>
      <w:suppressLineNumbers/>
      <w:suppressAutoHyphens/>
      <w:spacing w:line="240" w:lineRule="auto"/>
    </w:pPr>
    <w:rPr>
      <w:rFonts w:ascii="Times New Roman" w:hAnsi="Times New Roman"/>
      <w:sz w:val="22"/>
      <w:szCs w:val="20"/>
      <w:lang w:val="en-GB" w:eastAsia="ar-SA"/>
    </w:rPr>
  </w:style>
  <w:style w:type="paragraph" w:customStyle="1" w:styleId="TableHeading">
    <w:name w:val="Table Heading"/>
    <w:basedOn w:val="TableContents"/>
    <w:rsid w:val="00D33456"/>
    <w:pPr>
      <w:jc w:val="center"/>
    </w:pPr>
    <w:rPr>
      <w:b/>
      <w:bCs/>
      <w:i/>
      <w:iCs/>
    </w:rPr>
  </w:style>
  <w:style w:type="paragraph" w:customStyle="1" w:styleId="uredbatekst">
    <w:name w:val="uredba tekst"/>
    <w:basedOn w:val="Navaden"/>
    <w:link w:val="uredbatekstZnak"/>
    <w:rsid w:val="00D33456"/>
    <w:pPr>
      <w:spacing w:before="150" w:after="150" w:line="240" w:lineRule="auto"/>
      <w:ind w:left="680" w:right="533"/>
    </w:pPr>
    <w:rPr>
      <w:sz w:val="22"/>
      <w:szCs w:val="22"/>
      <w:lang w:val="x-none" w:eastAsia="x-none"/>
    </w:rPr>
  </w:style>
  <w:style w:type="character" w:customStyle="1" w:styleId="uredbatekstZnak">
    <w:name w:val="uredba tekst Znak"/>
    <w:link w:val="uredbatekst"/>
    <w:rsid w:val="00D33456"/>
    <w:rPr>
      <w:rFonts w:ascii="Arial" w:hAnsi="Arial" w:cs="Arial"/>
      <w:sz w:val="22"/>
      <w:szCs w:val="22"/>
    </w:rPr>
  </w:style>
  <w:style w:type="paragraph" w:customStyle="1" w:styleId="N">
    <w:name w:val="N"/>
    <w:basedOn w:val="Navaden"/>
    <w:rsid w:val="00D33456"/>
    <w:pPr>
      <w:tabs>
        <w:tab w:val="left" w:pos="144"/>
      </w:tabs>
      <w:spacing w:line="240" w:lineRule="auto"/>
      <w:jc w:val="both"/>
    </w:pPr>
    <w:rPr>
      <w:rFonts w:ascii="SL Dutch" w:hAnsi="SL Dutch"/>
      <w:sz w:val="24"/>
      <w:szCs w:val="20"/>
      <w:lang w:val="en-GB"/>
    </w:rPr>
  </w:style>
  <w:style w:type="paragraph" w:customStyle="1" w:styleId="S">
    <w:name w:val="S"/>
    <w:basedOn w:val="Navaden"/>
    <w:rsid w:val="00D33456"/>
    <w:pPr>
      <w:spacing w:line="240" w:lineRule="auto"/>
    </w:pPr>
    <w:rPr>
      <w:rFonts w:ascii="Times" w:hAnsi="Times"/>
      <w:sz w:val="24"/>
      <w:szCs w:val="20"/>
      <w:lang w:val="en-GB"/>
    </w:rPr>
  </w:style>
  <w:style w:type="paragraph" w:styleId="Telobesedila3">
    <w:name w:val="Body Text 3"/>
    <w:basedOn w:val="Navaden"/>
    <w:link w:val="Telobesedila3Znak"/>
    <w:rsid w:val="00D33456"/>
    <w:pPr>
      <w:spacing w:line="240" w:lineRule="atLeast"/>
    </w:pPr>
    <w:rPr>
      <w:rFonts w:ascii="Times New Roman" w:hAnsi="Times New Roman"/>
      <w:b/>
      <w:sz w:val="24"/>
      <w:szCs w:val="20"/>
      <w:lang w:val="x-none"/>
    </w:rPr>
  </w:style>
  <w:style w:type="character" w:customStyle="1" w:styleId="Telobesedila3Znak">
    <w:name w:val="Telo besedila 3 Znak"/>
    <w:link w:val="Telobesedila3"/>
    <w:rsid w:val="00D33456"/>
    <w:rPr>
      <w:b/>
      <w:sz w:val="24"/>
      <w:lang w:eastAsia="en-US"/>
    </w:rPr>
  </w:style>
  <w:style w:type="paragraph" w:styleId="Napis">
    <w:name w:val="caption"/>
    <w:basedOn w:val="Navaden"/>
    <w:next w:val="Navaden"/>
    <w:link w:val="NapisZnak"/>
    <w:qFormat/>
    <w:rsid w:val="00D33456"/>
    <w:pPr>
      <w:spacing w:before="120" w:after="120" w:line="240" w:lineRule="auto"/>
    </w:pPr>
    <w:rPr>
      <w:rFonts w:ascii="Times New Roman" w:hAnsi="Times New Roman"/>
      <w:b/>
      <w:bCs/>
      <w:szCs w:val="20"/>
      <w:lang w:val="en-GB"/>
    </w:rPr>
  </w:style>
  <w:style w:type="paragraph" w:customStyle="1" w:styleId="Tabela">
    <w:name w:val="Tabela"/>
    <w:basedOn w:val="Navaden"/>
    <w:rsid w:val="00D33456"/>
    <w:pPr>
      <w:spacing w:line="360" w:lineRule="atLeast"/>
    </w:pPr>
    <w:rPr>
      <w:rFonts w:ascii="Times" w:hAnsi="Times"/>
      <w:szCs w:val="20"/>
      <w:lang w:val="en-US"/>
    </w:rPr>
  </w:style>
  <w:style w:type="character" w:customStyle="1" w:styleId="tw4winMark">
    <w:name w:val="tw4winMark"/>
    <w:rsid w:val="00D33456"/>
    <w:rPr>
      <w:rFonts w:ascii="Courier New" w:hAnsi="Courier New"/>
      <w:vanish/>
      <w:color w:val="800080"/>
      <w:vertAlign w:val="subscript"/>
    </w:rPr>
  </w:style>
  <w:style w:type="paragraph" w:customStyle="1" w:styleId="Predoblikovano">
    <w:name w:val="Predoblikovano"/>
    <w:basedOn w:val="Navaden"/>
    <w:rsid w:val="00D33456"/>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styleId="Blokbesedila">
    <w:name w:val="Block Text"/>
    <w:basedOn w:val="Navaden"/>
    <w:rsid w:val="00D33456"/>
    <w:pPr>
      <w:spacing w:line="240" w:lineRule="atLeast"/>
      <w:ind w:left="743" w:right="311" w:hanging="34"/>
      <w:jc w:val="both"/>
    </w:pPr>
    <w:rPr>
      <w:rFonts w:ascii="Times New Roman" w:hAnsi="Times New Roman"/>
      <w:i/>
      <w:snapToGrid w:val="0"/>
      <w:color w:val="000000"/>
      <w:sz w:val="24"/>
      <w:szCs w:val="20"/>
      <w:lang w:eastAsia="sl-SI"/>
    </w:rPr>
  </w:style>
  <w:style w:type="paragraph" w:customStyle="1" w:styleId="Zamik4">
    <w:name w:val="Zamik4"/>
    <w:basedOn w:val="Navaden"/>
    <w:rsid w:val="00D33456"/>
    <w:pPr>
      <w:spacing w:line="240" w:lineRule="auto"/>
      <w:ind w:left="454" w:hanging="454"/>
      <w:jc w:val="both"/>
    </w:pPr>
    <w:rPr>
      <w:rFonts w:ascii="Times New Roman" w:hAnsi="Times New Roman"/>
      <w:sz w:val="24"/>
      <w:szCs w:val="20"/>
      <w:lang w:val="en-US"/>
    </w:rPr>
  </w:style>
  <w:style w:type="paragraph" w:customStyle="1" w:styleId="ZnakZnak3ZnakZnakZnakZnakZnakZnakZnakZnakZnakZnakZnakZnak">
    <w:name w:val="Znak Znak3 Znak Znak Znak Znak Znak Znak Znak Znak Znak Znak Znak Znak"/>
    <w:basedOn w:val="Navaden"/>
    <w:rsid w:val="00D33456"/>
    <w:pPr>
      <w:spacing w:line="240" w:lineRule="auto"/>
    </w:pPr>
    <w:rPr>
      <w:rFonts w:ascii="Times New Roman" w:hAnsi="Times New Roman"/>
      <w:sz w:val="24"/>
      <w:lang w:val="pl-PL" w:eastAsia="pl-PL"/>
    </w:rPr>
  </w:style>
  <w:style w:type="paragraph" w:customStyle="1" w:styleId="CharChar1ZnakZnakZnak">
    <w:name w:val="Char Char1 Znak Znak Znak"/>
    <w:basedOn w:val="Navaden"/>
    <w:next w:val="Navaden"/>
    <w:rsid w:val="00D33456"/>
    <w:pPr>
      <w:spacing w:after="160" w:line="240" w:lineRule="exact"/>
    </w:pPr>
    <w:rPr>
      <w:rFonts w:ascii="Tahoma" w:hAnsi="Tahoma" w:cs="Tahoma"/>
      <w:sz w:val="24"/>
      <w:lang w:val="en-US"/>
    </w:rPr>
  </w:style>
  <w:style w:type="paragraph" w:customStyle="1" w:styleId="ZnakZnakZnakZnakZnak1">
    <w:name w:val="Znak Znak Znak Znak Znak1"/>
    <w:basedOn w:val="Navaden"/>
    <w:rsid w:val="00D33456"/>
    <w:pPr>
      <w:spacing w:line="240" w:lineRule="auto"/>
    </w:pPr>
    <w:rPr>
      <w:rFonts w:ascii="Times New Roman" w:hAnsi="Times New Roman"/>
      <w:sz w:val="24"/>
      <w:lang w:val="pl-PL" w:eastAsia="pl-PL"/>
    </w:rPr>
  </w:style>
  <w:style w:type="paragraph" w:customStyle="1" w:styleId="ZnakZnakZnakZnakZnakZnakZnakZnak">
    <w:name w:val="Znak Znak Znak Znak Znak Znak Znak Znak"/>
    <w:basedOn w:val="Navaden"/>
    <w:rsid w:val="00D33456"/>
    <w:pPr>
      <w:spacing w:line="240" w:lineRule="auto"/>
    </w:pPr>
    <w:rPr>
      <w:rFonts w:ascii="Times New Roman" w:hAnsi="Times New Roman"/>
      <w:sz w:val="24"/>
      <w:lang w:val="pl-PL" w:eastAsia="pl-PL"/>
    </w:rPr>
  </w:style>
  <w:style w:type="paragraph" w:customStyle="1" w:styleId="ZnakZnak1">
    <w:name w:val="Znak Znak1"/>
    <w:basedOn w:val="Navaden"/>
    <w:rsid w:val="00D33456"/>
    <w:pPr>
      <w:spacing w:line="240" w:lineRule="auto"/>
    </w:pPr>
    <w:rPr>
      <w:rFonts w:ascii="Times New Roman" w:hAnsi="Times New Roman"/>
      <w:sz w:val="24"/>
      <w:lang w:val="pl-PL" w:eastAsia="pl-PL"/>
    </w:rPr>
  </w:style>
  <w:style w:type="paragraph" w:customStyle="1" w:styleId="SlogNapisArial12ptNeKrepkoNasredini">
    <w:name w:val="Slog Napis + Arial 12 pt Ne Krepko Na sredini"/>
    <w:basedOn w:val="Napis"/>
    <w:autoRedefine/>
    <w:rsid w:val="00D33456"/>
    <w:pPr>
      <w:jc w:val="center"/>
    </w:pPr>
    <w:rPr>
      <w:rFonts w:ascii="Arial" w:hAnsi="Arial"/>
      <w:b w:val="0"/>
      <w:bCs w:val="0"/>
      <w:sz w:val="24"/>
      <w:lang w:val="en-US"/>
    </w:rPr>
  </w:style>
  <w:style w:type="paragraph" w:customStyle="1" w:styleId="ZnakZnak1ZnakZnakZnakZnakZnakZnak">
    <w:name w:val="Znak Znak1 Znak Znak Znak Znak Znak Znak"/>
    <w:basedOn w:val="Navaden"/>
    <w:rsid w:val="00D33456"/>
    <w:pPr>
      <w:spacing w:line="240" w:lineRule="auto"/>
    </w:pPr>
    <w:rPr>
      <w:rFonts w:ascii="Times New Roman" w:hAnsi="Times New Roman"/>
      <w:sz w:val="24"/>
      <w:lang w:val="pl-PL" w:eastAsia="pl-PL"/>
    </w:rPr>
  </w:style>
  <w:style w:type="paragraph" w:customStyle="1" w:styleId="ZnakZnak5">
    <w:name w:val="Znak Znak5"/>
    <w:basedOn w:val="Navaden"/>
    <w:rsid w:val="00D33456"/>
    <w:pPr>
      <w:spacing w:line="240" w:lineRule="auto"/>
    </w:pPr>
    <w:rPr>
      <w:rFonts w:ascii="Times New Roman" w:hAnsi="Times New Roman"/>
      <w:sz w:val="24"/>
      <w:lang w:val="pl-PL" w:eastAsia="pl-PL"/>
    </w:rPr>
  </w:style>
  <w:style w:type="paragraph" w:customStyle="1" w:styleId="ZnakZnakZnakZnakZnak">
    <w:name w:val="Znak Znak Znak Znak Znak"/>
    <w:basedOn w:val="Navaden"/>
    <w:rsid w:val="00D33456"/>
    <w:pPr>
      <w:spacing w:line="240" w:lineRule="auto"/>
    </w:pPr>
    <w:rPr>
      <w:rFonts w:ascii="Times New Roman" w:hAnsi="Times New Roman"/>
      <w:sz w:val="24"/>
      <w:lang w:val="pl-PL" w:eastAsia="pl-PL"/>
    </w:rPr>
  </w:style>
  <w:style w:type="paragraph" w:customStyle="1" w:styleId="ZnakZnak3ZnakZnakZnakZnakZnakZnak">
    <w:name w:val="Znak Znak3 Znak Znak Znak Znak Znak Znak"/>
    <w:basedOn w:val="Navaden"/>
    <w:rsid w:val="00D33456"/>
    <w:pPr>
      <w:spacing w:line="240" w:lineRule="auto"/>
    </w:pPr>
    <w:rPr>
      <w:rFonts w:ascii="Times New Roman" w:hAnsi="Times New Roman"/>
      <w:sz w:val="24"/>
      <w:lang w:val="pl-PL" w:eastAsia="pl-PL"/>
    </w:rPr>
  </w:style>
  <w:style w:type="paragraph" w:customStyle="1" w:styleId="ZnakZnak1ZnakZnakZnak1">
    <w:name w:val="Znak Znak1 Znak Znak Znak1"/>
    <w:basedOn w:val="Navaden"/>
    <w:rsid w:val="00D33456"/>
    <w:pPr>
      <w:spacing w:line="240" w:lineRule="auto"/>
    </w:pPr>
    <w:rPr>
      <w:rFonts w:ascii="Times New Roman" w:hAnsi="Times New Roman"/>
      <w:sz w:val="24"/>
      <w:lang w:val="pl-PL" w:eastAsia="pl-PL"/>
    </w:rPr>
  </w:style>
  <w:style w:type="paragraph" w:customStyle="1" w:styleId="Text15">
    <w:name w:val="Text15"/>
    <w:basedOn w:val="Navaden"/>
    <w:rsid w:val="00D33456"/>
    <w:pPr>
      <w:spacing w:line="360" w:lineRule="auto"/>
    </w:pPr>
    <w:rPr>
      <w:rFonts w:ascii="Times New Roman" w:hAnsi="Times New Roman"/>
      <w:sz w:val="24"/>
      <w:szCs w:val="20"/>
      <w:lang w:val="de-DE" w:eastAsia="de-DE"/>
    </w:rPr>
  </w:style>
  <w:style w:type="character" w:customStyle="1" w:styleId="apple-style-span">
    <w:name w:val="apple-style-span"/>
    <w:basedOn w:val="Privzetapisavaodstavka"/>
    <w:rsid w:val="00D33456"/>
  </w:style>
  <w:style w:type="paragraph" w:customStyle="1" w:styleId="Navaden1">
    <w:name w:val="Navaden1"/>
    <w:basedOn w:val="Navaden"/>
    <w:rsid w:val="00D33456"/>
    <w:pPr>
      <w:spacing w:before="120" w:line="240" w:lineRule="auto"/>
      <w:jc w:val="both"/>
    </w:pPr>
    <w:rPr>
      <w:rFonts w:ascii="Times New Roman" w:hAnsi="Times New Roman"/>
      <w:sz w:val="24"/>
      <w:lang w:eastAsia="sl-SI"/>
    </w:rPr>
  </w:style>
  <w:style w:type="paragraph" w:customStyle="1" w:styleId="tbl-hdr">
    <w:name w:val="tbl-hdr"/>
    <w:basedOn w:val="Navaden"/>
    <w:rsid w:val="00D33456"/>
    <w:pPr>
      <w:spacing w:before="60" w:after="60" w:line="240" w:lineRule="auto"/>
      <w:ind w:right="195"/>
      <w:jc w:val="center"/>
    </w:pPr>
    <w:rPr>
      <w:rFonts w:ascii="Times New Roman" w:hAnsi="Times New Roman"/>
      <w:b/>
      <w:bCs/>
      <w:sz w:val="22"/>
      <w:szCs w:val="22"/>
      <w:lang w:eastAsia="sl-SI"/>
    </w:rPr>
  </w:style>
  <w:style w:type="paragraph" w:customStyle="1" w:styleId="tbl-txt">
    <w:name w:val="tbl-txt"/>
    <w:basedOn w:val="Navaden"/>
    <w:rsid w:val="00D33456"/>
    <w:pPr>
      <w:spacing w:before="60" w:after="60" w:line="240" w:lineRule="auto"/>
    </w:pPr>
    <w:rPr>
      <w:rFonts w:ascii="Times New Roman" w:hAnsi="Times New Roman"/>
      <w:sz w:val="22"/>
      <w:szCs w:val="22"/>
      <w:lang w:eastAsia="sl-SI"/>
    </w:rPr>
  </w:style>
  <w:style w:type="paragraph" w:customStyle="1" w:styleId="ti-grseq-1">
    <w:name w:val="ti-grseq-1"/>
    <w:basedOn w:val="Navaden"/>
    <w:rsid w:val="00D33456"/>
    <w:pPr>
      <w:spacing w:before="240" w:after="120" w:line="240" w:lineRule="auto"/>
      <w:jc w:val="both"/>
    </w:pPr>
    <w:rPr>
      <w:rFonts w:ascii="Times New Roman" w:hAnsi="Times New Roman"/>
      <w:b/>
      <w:bCs/>
      <w:sz w:val="24"/>
      <w:lang w:eastAsia="sl-SI"/>
    </w:rPr>
  </w:style>
  <w:style w:type="character" w:customStyle="1" w:styleId="italic">
    <w:name w:val="italic"/>
    <w:rsid w:val="00D33456"/>
    <w:rPr>
      <w:i/>
      <w:iCs/>
    </w:rPr>
  </w:style>
  <w:style w:type="character" w:customStyle="1" w:styleId="sub">
    <w:name w:val="sub"/>
    <w:rsid w:val="00D33456"/>
    <w:rPr>
      <w:sz w:val="17"/>
      <w:szCs w:val="17"/>
      <w:vertAlign w:val="subscript"/>
    </w:rPr>
  </w:style>
  <w:style w:type="character" w:customStyle="1" w:styleId="super">
    <w:name w:val="super"/>
    <w:rsid w:val="00D33456"/>
    <w:rPr>
      <w:sz w:val="17"/>
      <w:szCs w:val="17"/>
      <w:vertAlign w:val="superscript"/>
    </w:rPr>
  </w:style>
  <w:style w:type="character" w:customStyle="1" w:styleId="price">
    <w:name w:val="price"/>
    <w:rsid w:val="00D33456"/>
    <w:rPr>
      <w:color w:val="B2001F"/>
    </w:rPr>
  </w:style>
  <w:style w:type="character" w:customStyle="1" w:styleId="infotitle2">
    <w:name w:val="infotitle2"/>
    <w:rsid w:val="00D33456"/>
    <w:rPr>
      <w:i/>
      <w:iCs/>
      <w:color w:val="666666"/>
    </w:rPr>
  </w:style>
  <w:style w:type="character" w:styleId="HTML-citat">
    <w:name w:val="HTML Cite"/>
    <w:uiPriority w:val="99"/>
    <w:unhideWhenUsed/>
    <w:rsid w:val="00D33456"/>
    <w:rPr>
      <w:i/>
      <w:iCs/>
    </w:rPr>
  </w:style>
  <w:style w:type="character" w:customStyle="1" w:styleId="ogd">
    <w:name w:val="_ogd"/>
    <w:rsid w:val="00D33456"/>
  </w:style>
  <w:style w:type="character" w:customStyle="1" w:styleId="bold">
    <w:name w:val="bold"/>
    <w:rsid w:val="00D33456"/>
    <w:rPr>
      <w:b/>
      <w:bCs/>
    </w:rPr>
  </w:style>
  <w:style w:type="character" w:customStyle="1" w:styleId="sp-normal">
    <w:name w:val="sp-normal"/>
    <w:rsid w:val="00D33456"/>
    <w:rPr>
      <w:b/>
      <w:bCs/>
      <w:i/>
      <w:iCs/>
    </w:rPr>
  </w:style>
  <w:style w:type="character" w:customStyle="1" w:styleId="stroke">
    <w:name w:val="stroke"/>
    <w:rsid w:val="00D33456"/>
    <w:rPr>
      <w:strike/>
    </w:rPr>
  </w:style>
  <w:style w:type="character" w:customStyle="1" w:styleId="underline">
    <w:name w:val="underline"/>
    <w:rsid w:val="00D33456"/>
    <w:rPr>
      <w:u w:val="single"/>
    </w:rPr>
  </w:style>
  <w:style w:type="numbering" w:customStyle="1" w:styleId="Brezseznama1">
    <w:name w:val="Brez seznama1"/>
    <w:next w:val="Brezseznama"/>
    <w:uiPriority w:val="99"/>
    <w:semiHidden/>
    <w:rsid w:val="00B701D9"/>
  </w:style>
  <w:style w:type="numbering" w:customStyle="1" w:styleId="Brezseznama11">
    <w:name w:val="Brez seznama11"/>
    <w:next w:val="Brezseznama"/>
    <w:uiPriority w:val="99"/>
    <w:semiHidden/>
    <w:unhideWhenUsed/>
    <w:rsid w:val="00B701D9"/>
  </w:style>
  <w:style w:type="paragraph" w:styleId="Brezrazmikov">
    <w:name w:val="No Spacing"/>
    <w:qFormat/>
    <w:rsid w:val="00B701D9"/>
    <w:rPr>
      <w:rFonts w:ascii="Arial" w:hAnsi="Arial"/>
      <w:szCs w:val="24"/>
      <w:lang w:val="en-US" w:eastAsia="en-US"/>
    </w:rPr>
  </w:style>
  <w:style w:type="character" w:customStyle="1" w:styleId="NapisZnak">
    <w:name w:val="Napis Znak"/>
    <w:link w:val="Napis"/>
    <w:locked/>
    <w:rsid w:val="00B701D9"/>
    <w:rPr>
      <w:b/>
      <w:bCs/>
      <w:lang w:val="en-GB" w:eastAsia="en-US"/>
    </w:rPr>
  </w:style>
  <w:style w:type="character" w:customStyle="1" w:styleId="Naslov5Znak">
    <w:name w:val="Naslov 5 Znak"/>
    <w:basedOn w:val="Privzetapisavaodstavka"/>
    <w:link w:val="Naslov5"/>
    <w:rsid w:val="007939B6"/>
    <w:rPr>
      <w:color w:val="243F60"/>
      <w:sz w:val="22"/>
      <w:szCs w:val="22"/>
      <w:lang w:eastAsia="en-US"/>
    </w:rPr>
  </w:style>
  <w:style w:type="character" w:customStyle="1" w:styleId="Naslov7Znak">
    <w:name w:val="Naslov 7 Znak"/>
    <w:basedOn w:val="Privzetapisavaodstavka"/>
    <w:link w:val="Naslov7"/>
    <w:rsid w:val="007939B6"/>
    <w:rPr>
      <w:i/>
      <w:iCs/>
      <w:color w:val="404040"/>
      <w:sz w:val="22"/>
      <w:szCs w:val="22"/>
      <w:lang w:eastAsia="en-US"/>
    </w:rPr>
  </w:style>
  <w:style w:type="character" w:customStyle="1" w:styleId="Naslov1Znak1">
    <w:name w:val="Naslov 1 Znak1"/>
    <w:aliases w:val="NASLOV Znak1,Heading 1 Char Znak1,Heading 1 Char1 Char1 Znak1,Heading 1 Char Char Char1 Znak1,Heading 1 Char1 Char1 Char Char Znak1,Heading 1 Char Char Char1 Char Char Znak1,Heading 1 Char Char1 Znak1,Heading 1 Char1 Char1 Char1 Znak1"/>
    <w:basedOn w:val="Privzetapisavaodstavka"/>
    <w:rsid w:val="007939B6"/>
    <w:rPr>
      <w:rFonts w:asciiTheme="majorHAnsi" w:eastAsiaTheme="majorEastAsia" w:hAnsiTheme="majorHAnsi" w:cstheme="majorBidi"/>
      <w:b/>
      <w:bCs/>
      <w:color w:val="365F91" w:themeColor="accent1" w:themeShade="BF"/>
      <w:sz w:val="28"/>
      <w:szCs w:val="28"/>
      <w:lang w:eastAsia="en-US"/>
    </w:rPr>
  </w:style>
  <w:style w:type="character" w:customStyle="1" w:styleId="Sprotnaopomba-besediloZnak1">
    <w:name w:val="Sprotna opomba - besedilo Znak1"/>
    <w:aliases w:val="Footnote Znak1,Fußnote Znak1"/>
    <w:basedOn w:val="Privzetapisavaodstavka"/>
    <w:semiHidden/>
    <w:rsid w:val="007939B6"/>
    <w:rPr>
      <w:rFonts w:ascii="Arial" w:hAnsi="Arial"/>
      <w:lang w:eastAsia="en-US"/>
    </w:rPr>
  </w:style>
  <w:style w:type="character" w:customStyle="1" w:styleId="GlavaZnak1">
    <w:name w:val="Glava Znak1"/>
    <w:aliases w:val="Header-PR Znak1"/>
    <w:basedOn w:val="Privzetapisavaodstavka"/>
    <w:semiHidden/>
    <w:rsid w:val="007939B6"/>
    <w:rPr>
      <w:rFonts w:ascii="Arial" w:hAnsi="Arial"/>
      <w:szCs w:val="24"/>
      <w:lang w:eastAsia="en-US"/>
    </w:rPr>
  </w:style>
  <w:style w:type="character" w:customStyle="1" w:styleId="NogaZnak1">
    <w:name w:val="Noga Znak1"/>
    <w:aliases w:val="Footer-PR Znak1"/>
    <w:basedOn w:val="Privzetapisavaodstavka"/>
    <w:semiHidden/>
    <w:rsid w:val="007939B6"/>
    <w:rPr>
      <w:rFonts w:ascii="Arial" w:hAnsi="Arial"/>
      <w:szCs w:val="24"/>
      <w:lang w:eastAsia="en-US"/>
    </w:rPr>
  </w:style>
  <w:style w:type="character" w:customStyle="1" w:styleId="NaslovZnak">
    <w:name w:val="Naslov Znak"/>
    <w:basedOn w:val="Privzetapisavaodstavka"/>
    <w:link w:val="Naslov"/>
    <w:rsid w:val="007939B6"/>
    <w:rPr>
      <w:color w:val="17365D"/>
      <w:spacing w:val="5"/>
      <w:kern w:val="28"/>
      <w:sz w:val="52"/>
      <w:szCs w:val="52"/>
      <w:lang w:eastAsia="en-US"/>
    </w:rPr>
  </w:style>
  <w:style w:type="character" w:customStyle="1" w:styleId="PodnaslovZnak">
    <w:name w:val="Podnaslov Znak"/>
    <w:basedOn w:val="Privzetapisavaodstavka"/>
    <w:link w:val="Podnaslov"/>
    <w:rsid w:val="007939B6"/>
    <w:rPr>
      <w:i/>
      <w:iCs/>
      <w:color w:val="4F81BD"/>
      <w:spacing w:val="15"/>
      <w:sz w:val="24"/>
      <w:szCs w:val="24"/>
      <w:lang w:eastAsia="en-US"/>
    </w:rPr>
  </w:style>
  <w:style w:type="character" w:customStyle="1" w:styleId="Telobesedila2Znak">
    <w:name w:val="Telo besedila 2 Znak"/>
    <w:basedOn w:val="Privzetapisavaodstavka"/>
    <w:link w:val="Telobesedila2"/>
    <w:rsid w:val="007939B6"/>
    <w:rPr>
      <w:rFonts w:ascii="Arial" w:hAnsi="Arial"/>
      <w:szCs w:val="24"/>
      <w:lang w:eastAsia="en-US"/>
    </w:rPr>
  </w:style>
  <w:style w:type="paragraph" w:customStyle="1" w:styleId="xl65">
    <w:name w:val="xl65"/>
    <w:basedOn w:val="Navaden"/>
    <w:rsid w:val="007939B6"/>
    <w:pPr>
      <w:spacing w:before="100" w:beforeAutospacing="1" w:after="100" w:afterAutospacing="1" w:line="240" w:lineRule="auto"/>
    </w:pPr>
    <w:rPr>
      <w:rFonts w:cs="Arial"/>
      <w:sz w:val="18"/>
      <w:szCs w:val="18"/>
      <w:lang w:eastAsia="sl-SI"/>
    </w:rPr>
  </w:style>
  <w:style w:type="paragraph" w:customStyle="1" w:styleId="xl66">
    <w:name w:val="xl66"/>
    <w:basedOn w:val="Navaden"/>
    <w:rsid w:val="007939B6"/>
    <w:pPr>
      <w:spacing w:before="100" w:beforeAutospacing="1" w:after="100" w:afterAutospacing="1" w:line="240" w:lineRule="auto"/>
    </w:pPr>
    <w:rPr>
      <w:rFonts w:cs="Arial"/>
      <w:sz w:val="18"/>
      <w:szCs w:val="18"/>
      <w:lang w:eastAsia="sl-SI"/>
    </w:rPr>
  </w:style>
  <w:style w:type="paragraph" w:customStyle="1" w:styleId="xl67">
    <w:name w:val="xl67"/>
    <w:basedOn w:val="Navaden"/>
    <w:rsid w:val="007939B6"/>
    <w:pPr>
      <w:spacing w:before="100" w:beforeAutospacing="1" w:after="100" w:afterAutospacing="1" w:line="240" w:lineRule="auto"/>
    </w:pPr>
    <w:rPr>
      <w:rFonts w:cs="Arial"/>
      <w:sz w:val="18"/>
      <w:szCs w:val="18"/>
      <w:lang w:eastAsia="sl-SI"/>
    </w:rPr>
  </w:style>
  <w:style w:type="paragraph" w:customStyle="1" w:styleId="xl68">
    <w:name w:val="xl68"/>
    <w:basedOn w:val="Navaden"/>
    <w:rsid w:val="007939B6"/>
    <w:pPr>
      <w:spacing w:before="100" w:beforeAutospacing="1" w:after="100" w:afterAutospacing="1" w:line="240" w:lineRule="auto"/>
      <w:jc w:val="right"/>
    </w:pPr>
    <w:rPr>
      <w:rFonts w:cs="Arial"/>
      <w:szCs w:val="20"/>
      <w:lang w:eastAsia="sl-SI"/>
    </w:rPr>
  </w:style>
  <w:style w:type="paragraph" w:customStyle="1" w:styleId="xl69">
    <w:name w:val="xl69"/>
    <w:basedOn w:val="Navaden"/>
    <w:rsid w:val="007939B6"/>
    <w:pPr>
      <w:spacing w:before="100" w:beforeAutospacing="1" w:after="100" w:afterAutospacing="1" w:line="240" w:lineRule="auto"/>
      <w:jc w:val="right"/>
    </w:pPr>
    <w:rPr>
      <w:rFonts w:cs="Arial"/>
      <w:sz w:val="18"/>
      <w:szCs w:val="18"/>
      <w:lang w:eastAsia="sl-SI"/>
    </w:rPr>
  </w:style>
  <w:style w:type="paragraph" w:customStyle="1" w:styleId="xl70">
    <w:name w:val="xl70"/>
    <w:basedOn w:val="Navaden"/>
    <w:rsid w:val="007939B6"/>
    <w:pPr>
      <w:spacing w:before="100" w:beforeAutospacing="1" w:after="100" w:afterAutospacing="1" w:line="240" w:lineRule="auto"/>
      <w:jc w:val="right"/>
    </w:pPr>
    <w:rPr>
      <w:rFonts w:cs="Arial"/>
      <w:szCs w:val="20"/>
      <w:lang w:eastAsia="sl-SI"/>
    </w:rPr>
  </w:style>
  <w:style w:type="paragraph" w:customStyle="1" w:styleId="xl71">
    <w:name w:val="xl71"/>
    <w:basedOn w:val="Navaden"/>
    <w:rsid w:val="007939B6"/>
    <w:pPr>
      <w:spacing w:before="100" w:beforeAutospacing="1" w:after="100" w:afterAutospacing="1" w:line="240" w:lineRule="auto"/>
    </w:pPr>
    <w:rPr>
      <w:rFonts w:cs="Arial"/>
      <w:szCs w:val="20"/>
      <w:lang w:eastAsia="sl-SI"/>
    </w:rPr>
  </w:style>
  <w:style w:type="paragraph" w:customStyle="1" w:styleId="xl72">
    <w:name w:val="xl72"/>
    <w:basedOn w:val="Navaden"/>
    <w:rsid w:val="007939B6"/>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cs="Arial"/>
      <w:sz w:val="18"/>
      <w:szCs w:val="18"/>
      <w:lang w:eastAsia="sl-SI"/>
    </w:rPr>
  </w:style>
  <w:style w:type="paragraph" w:customStyle="1" w:styleId="xl73">
    <w:name w:val="xl73"/>
    <w:basedOn w:val="Navaden"/>
    <w:rsid w:val="007939B6"/>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right"/>
    </w:pPr>
    <w:rPr>
      <w:rFonts w:cs="Arial"/>
      <w:sz w:val="18"/>
      <w:szCs w:val="18"/>
      <w:lang w:eastAsia="sl-SI"/>
    </w:rPr>
  </w:style>
  <w:style w:type="paragraph" w:customStyle="1" w:styleId="xl74">
    <w:name w:val="xl74"/>
    <w:basedOn w:val="Navaden"/>
    <w:rsid w:val="007939B6"/>
    <w:pPr>
      <w:pBdr>
        <w:left w:val="single" w:sz="4" w:space="0" w:color="auto"/>
        <w:right w:val="single" w:sz="4" w:space="0" w:color="auto"/>
      </w:pBdr>
      <w:spacing w:before="100" w:beforeAutospacing="1" w:after="100" w:afterAutospacing="1" w:line="240" w:lineRule="auto"/>
    </w:pPr>
    <w:rPr>
      <w:rFonts w:cs="Arial"/>
      <w:sz w:val="18"/>
      <w:szCs w:val="18"/>
      <w:lang w:eastAsia="sl-SI"/>
    </w:rPr>
  </w:style>
  <w:style w:type="paragraph" w:customStyle="1" w:styleId="xl75">
    <w:name w:val="xl75"/>
    <w:basedOn w:val="Navaden"/>
    <w:rsid w:val="007939B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right"/>
    </w:pPr>
    <w:rPr>
      <w:rFonts w:cs="Arial"/>
      <w:sz w:val="18"/>
      <w:szCs w:val="18"/>
      <w:lang w:eastAsia="sl-SI"/>
    </w:rPr>
  </w:style>
  <w:style w:type="paragraph" w:customStyle="1" w:styleId="xl76">
    <w:name w:val="xl76"/>
    <w:basedOn w:val="Navaden"/>
    <w:rsid w:val="007939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cs="Arial"/>
      <w:sz w:val="18"/>
      <w:szCs w:val="18"/>
      <w:lang w:eastAsia="sl-SI"/>
    </w:rPr>
  </w:style>
  <w:style w:type="paragraph" w:customStyle="1" w:styleId="xl77">
    <w:name w:val="xl77"/>
    <w:basedOn w:val="Navaden"/>
    <w:rsid w:val="007939B6"/>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cs="Arial"/>
      <w:sz w:val="18"/>
      <w:szCs w:val="18"/>
      <w:lang w:eastAsia="sl-SI"/>
    </w:rPr>
  </w:style>
  <w:style w:type="paragraph" w:customStyle="1" w:styleId="xl78">
    <w:name w:val="xl78"/>
    <w:basedOn w:val="Navaden"/>
    <w:rsid w:val="007939B6"/>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cs="Arial"/>
      <w:sz w:val="18"/>
      <w:szCs w:val="18"/>
      <w:lang w:eastAsia="sl-SI"/>
    </w:rPr>
  </w:style>
  <w:style w:type="paragraph" w:customStyle="1" w:styleId="xl79">
    <w:name w:val="xl79"/>
    <w:basedOn w:val="Navaden"/>
    <w:rsid w:val="007939B6"/>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pPr>
    <w:rPr>
      <w:rFonts w:cs="Arial"/>
      <w:sz w:val="18"/>
      <w:szCs w:val="18"/>
      <w:lang w:eastAsia="sl-SI"/>
    </w:rPr>
  </w:style>
  <w:style w:type="paragraph" w:customStyle="1" w:styleId="xl80">
    <w:name w:val="xl80"/>
    <w:basedOn w:val="Navaden"/>
    <w:rsid w:val="007939B6"/>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cs="Arial"/>
      <w:sz w:val="18"/>
      <w:szCs w:val="18"/>
      <w:lang w:eastAsia="sl-SI"/>
    </w:rPr>
  </w:style>
  <w:style w:type="paragraph" w:customStyle="1" w:styleId="xl81">
    <w:name w:val="xl81"/>
    <w:basedOn w:val="Navaden"/>
    <w:rsid w:val="007939B6"/>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pPr>
    <w:rPr>
      <w:rFonts w:cs="Arial"/>
      <w:sz w:val="18"/>
      <w:szCs w:val="18"/>
      <w:lang w:eastAsia="sl-SI"/>
    </w:rPr>
  </w:style>
  <w:style w:type="paragraph" w:customStyle="1" w:styleId="xl82">
    <w:name w:val="xl82"/>
    <w:basedOn w:val="Navaden"/>
    <w:rsid w:val="007939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18"/>
      <w:szCs w:val="18"/>
      <w:lang w:eastAsia="sl-SI"/>
    </w:rPr>
  </w:style>
  <w:style w:type="paragraph" w:customStyle="1" w:styleId="xl83">
    <w:name w:val="xl83"/>
    <w:basedOn w:val="Navaden"/>
    <w:rsid w:val="007939B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cs="Arial"/>
      <w:sz w:val="18"/>
      <w:szCs w:val="18"/>
      <w:lang w:eastAsia="sl-SI"/>
    </w:rPr>
  </w:style>
  <w:style w:type="paragraph" w:customStyle="1" w:styleId="xl84">
    <w:name w:val="xl84"/>
    <w:basedOn w:val="Navaden"/>
    <w:rsid w:val="007939B6"/>
    <w:pPr>
      <w:pBdr>
        <w:top w:val="single" w:sz="8" w:space="0" w:color="auto"/>
        <w:left w:val="single" w:sz="4" w:space="0" w:color="auto"/>
        <w:bottom w:val="single" w:sz="8" w:space="0" w:color="auto"/>
      </w:pBdr>
      <w:spacing w:before="100" w:beforeAutospacing="1" w:after="100" w:afterAutospacing="1" w:line="240" w:lineRule="auto"/>
      <w:jc w:val="right"/>
    </w:pPr>
    <w:rPr>
      <w:rFonts w:cs="Arial"/>
      <w:sz w:val="18"/>
      <w:szCs w:val="18"/>
      <w:lang w:eastAsia="sl-SI"/>
    </w:rPr>
  </w:style>
  <w:style w:type="paragraph" w:customStyle="1" w:styleId="xl85">
    <w:name w:val="xl85"/>
    <w:basedOn w:val="Navaden"/>
    <w:rsid w:val="007939B6"/>
    <w:pPr>
      <w:pBdr>
        <w:left w:val="single" w:sz="4" w:space="0" w:color="auto"/>
        <w:right w:val="single" w:sz="4" w:space="0" w:color="auto"/>
      </w:pBdr>
      <w:spacing w:before="100" w:beforeAutospacing="1" w:after="100" w:afterAutospacing="1" w:line="240" w:lineRule="auto"/>
      <w:jc w:val="right"/>
    </w:pPr>
    <w:rPr>
      <w:rFonts w:cs="Arial"/>
      <w:sz w:val="18"/>
      <w:szCs w:val="18"/>
      <w:lang w:eastAsia="sl-SI"/>
    </w:rPr>
  </w:style>
  <w:style w:type="paragraph" w:customStyle="1" w:styleId="xl86">
    <w:name w:val="xl86"/>
    <w:basedOn w:val="Navaden"/>
    <w:rsid w:val="007939B6"/>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cs="Arial"/>
      <w:color w:val="993366"/>
      <w:sz w:val="18"/>
      <w:szCs w:val="18"/>
      <w:lang w:eastAsia="sl-SI"/>
    </w:rPr>
  </w:style>
  <w:style w:type="paragraph" w:customStyle="1" w:styleId="xl87">
    <w:name w:val="xl87"/>
    <w:basedOn w:val="Navaden"/>
    <w:rsid w:val="007939B6"/>
    <w:pPr>
      <w:pBdr>
        <w:top w:val="single" w:sz="8" w:space="0" w:color="auto"/>
        <w:left w:val="single" w:sz="4" w:space="0" w:color="auto"/>
        <w:bottom w:val="single" w:sz="8" w:space="0" w:color="auto"/>
      </w:pBdr>
      <w:spacing w:before="100" w:beforeAutospacing="1" w:after="100" w:afterAutospacing="1" w:line="240" w:lineRule="auto"/>
    </w:pPr>
    <w:rPr>
      <w:rFonts w:cs="Arial"/>
      <w:b/>
      <w:bCs/>
      <w:sz w:val="18"/>
      <w:szCs w:val="18"/>
      <w:lang w:eastAsia="sl-SI"/>
    </w:rPr>
  </w:style>
  <w:style w:type="paragraph" w:customStyle="1" w:styleId="xl88">
    <w:name w:val="xl88"/>
    <w:basedOn w:val="Navaden"/>
    <w:rsid w:val="007939B6"/>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cs="Arial"/>
      <w:sz w:val="18"/>
      <w:szCs w:val="18"/>
      <w:lang w:eastAsia="sl-SI"/>
    </w:rPr>
  </w:style>
  <w:style w:type="paragraph" w:customStyle="1" w:styleId="xl89">
    <w:name w:val="xl89"/>
    <w:basedOn w:val="Navaden"/>
    <w:rsid w:val="007939B6"/>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cs="Arial"/>
      <w:color w:val="000000"/>
      <w:sz w:val="18"/>
      <w:szCs w:val="18"/>
      <w:lang w:eastAsia="sl-SI"/>
    </w:rPr>
  </w:style>
  <w:style w:type="paragraph" w:customStyle="1" w:styleId="xl90">
    <w:name w:val="xl90"/>
    <w:basedOn w:val="Navaden"/>
    <w:rsid w:val="007939B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pPr>
    <w:rPr>
      <w:rFonts w:cs="Arial"/>
      <w:sz w:val="18"/>
      <w:szCs w:val="18"/>
      <w:lang w:eastAsia="sl-SI"/>
    </w:rPr>
  </w:style>
  <w:style w:type="paragraph" w:customStyle="1" w:styleId="xl91">
    <w:name w:val="xl91"/>
    <w:basedOn w:val="Navaden"/>
    <w:rsid w:val="007939B6"/>
    <w:pPr>
      <w:pBdr>
        <w:top w:val="single" w:sz="8" w:space="0" w:color="auto"/>
        <w:right w:val="single" w:sz="8" w:space="0" w:color="auto"/>
      </w:pBdr>
      <w:spacing w:before="100" w:beforeAutospacing="1" w:after="100" w:afterAutospacing="1" w:line="240" w:lineRule="auto"/>
    </w:pPr>
    <w:rPr>
      <w:rFonts w:cs="Arial"/>
      <w:szCs w:val="20"/>
      <w:lang w:eastAsia="sl-SI"/>
    </w:rPr>
  </w:style>
  <w:style w:type="paragraph" w:customStyle="1" w:styleId="xl92">
    <w:name w:val="xl92"/>
    <w:basedOn w:val="Navaden"/>
    <w:rsid w:val="007939B6"/>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cs="Arial"/>
      <w:color w:val="000000"/>
      <w:sz w:val="18"/>
      <w:szCs w:val="18"/>
      <w:lang w:eastAsia="sl-SI"/>
    </w:rPr>
  </w:style>
  <w:style w:type="paragraph" w:customStyle="1" w:styleId="xl93">
    <w:name w:val="xl93"/>
    <w:basedOn w:val="Navaden"/>
    <w:rsid w:val="007939B6"/>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pPr>
    <w:rPr>
      <w:rFonts w:cs="Arial"/>
      <w:sz w:val="18"/>
      <w:szCs w:val="18"/>
      <w:lang w:eastAsia="sl-SI"/>
    </w:rPr>
  </w:style>
  <w:style w:type="paragraph" w:customStyle="1" w:styleId="xl94">
    <w:name w:val="xl94"/>
    <w:basedOn w:val="Navaden"/>
    <w:rsid w:val="007939B6"/>
    <w:pPr>
      <w:pBdr>
        <w:top w:val="single" w:sz="8" w:space="0" w:color="auto"/>
        <w:bottom w:val="single" w:sz="8" w:space="0" w:color="auto"/>
        <w:right w:val="single" w:sz="8" w:space="0" w:color="auto"/>
      </w:pBdr>
      <w:spacing w:before="100" w:beforeAutospacing="1" w:after="100" w:afterAutospacing="1" w:line="240" w:lineRule="auto"/>
    </w:pPr>
    <w:rPr>
      <w:rFonts w:cs="Arial"/>
      <w:szCs w:val="20"/>
      <w:lang w:eastAsia="sl-SI"/>
    </w:rPr>
  </w:style>
  <w:style w:type="paragraph" w:customStyle="1" w:styleId="xl95">
    <w:name w:val="xl95"/>
    <w:basedOn w:val="Navaden"/>
    <w:rsid w:val="007939B6"/>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cs="Arial"/>
      <w:color w:val="000000"/>
      <w:sz w:val="18"/>
      <w:szCs w:val="18"/>
      <w:lang w:eastAsia="sl-SI"/>
    </w:rPr>
  </w:style>
  <w:style w:type="paragraph" w:customStyle="1" w:styleId="xl96">
    <w:name w:val="xl96"/>
    <w:basedOn w:val="Navaden"/>
    <w:rsid w:val="007939B6"/>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both"/>
    </w:pPr>
    <w:rPr>
      <w:rFonts w:cs="Arial"/>
      <w:sz w:val="18"/>
      <w:szCs w:val="18"/>
      <w:lang w:eastAsia="sl-SI"/>
    </w:rPr>
  </w:style>
  <w:style w:type="paragraph" w:customStyle="1" w:styleId="xl97">
    <w:name w:val="xl97"/>
    <w:basedOn w:val="Navaden"/>
    <w:rsid w:val="007939B6"/>
    <w:pPr>
      <w:spacing w:before="100" w:beforeAutospacing="1" w:after="100" w:afterAutospacing="1" w:line="240" w:lineRule="auto"/>
    </w:pPr>
    <w:rPr>
      <w:rFonts w:cs="Arial"/>
      <w:szCs w:val="20"/>
      <w:lang w:eastAsia="sl-SI"/>
    </w:rPr>
  </w:style>
  <w:style w:type="paragraph" w:customStyle="1" w:styleId="xl98">
    <w:name w:val="xl98"/>
    <w:basedOn w:val="Navaden"/>
    <w:rsid w:val="007939B6"/>
    <w:pPr>
      <w:spacing w:before="100" w:beforeAutospacing="1" w:after="100" w:afterAutospacing="1" w:line="240" w:lineRule="auto"/>
    </w:pPr>
    <w:rPr>
      <w:rFonts w:cs="Arial"/>
      <w:szCs w:val="20"/>
      <w:lang w:eastAsia="sl-SI"/>
    </w:rPr>
  </w:style>
  <w:style w:type="paragraph" w:customStyle="1" w:styleId="xl99">
    <w:name w:val="xl99"/>
    <w:basedOn w:val="Navaden"/>
    <w:rsid w:val="007939B6"/>
    <w:pPr>
      <w:spacing w:before="100" w:beforeAutospacing="1" w:after="100" w:afterAutospacing="1" w:line="240" w:lineRule="auto"/>
    </w:pPr>
    <w:rPr>
      <w:rFonts w:cs="Arial"/>
      <w:szCs w:val="20"/>
      <w:lang w:eastAsia="sl-SI"/>
    </w:rPr>
  </w:style>
  <w:style w:type="paragraph" w:customStyle="1" w:styleId="xl100">
    <w:name w:val="xl100"/>
    <w:basedOn w:val="Navaden"/>
    <w:rsid w:val="007939B6"/>
    <w:pPr>
      <w:pBdr>
        <w:top w:val="single" w:sz="4" w:space="0" w:color="auto"/>
        <w:left w:val="single" w:sz="4" w:space="0" w:color="auto"/>
        <w:right w:val="single" w:sz="4" w:space="0" w:color="auto"/>
      </w:pBdr>
      <w:shd w:val="clear" w:color="auto" w:fill="C0C0C0"/>
      <w:spacing w:before="100" w:beforeAutospacing="1" w:after="100" w:afterAutospacing="1" w:line="240" w:lineRule="auto"/>
      <w:jc w:val="right"/>
    </w:pPr>
    <w:rPr>
      <w:rFonts w:cs="Arial"/>
      <w:sz w:val="18"/>
      <w:szCs w:val="18"/>
      <w:lang w:eastAsia="sl-SI"/>
    </w:rPr>
  </w:style>
  <w:style w:type="paragraph" w:customStyle="1" w:styleId="xl101">
    <w:name w:val="xl101"/>
    <w:basedOn w:val="Navaden"/>
    <w:rsid w:val="007939B6"/>
    <w:pPr>
      <w:pBdr>
        <w:top w:val="single" w:sz="4" w:space="0" w:color="auto"/>
        <w:left w:val="single" w:sz="4" w:space="0" w:color="auto"/>
        <w:right w:val="single" w:sz="4" w:space="0" w:color="auto"/>
      </w:pBdr>
      <w:spacing w:before="100" w:beforeAutospacing="1" w:after="100" w:afterAutospacing="1" w:line="240" w:lineRule="auto"/>
      <w:jc w:val="right"/>
    </w:pPr>
    <w:rPr>
      <w:rFonts w:cs="Arial"/>
      <w:sz w:val="18"/>
      <w:szCs w:val="18"/>
      <w:lang w:eastAsia="sl-SI"/>
    </w:rPr>
  </w:style>
  <w:style w:type="paragraph" w:customStyle="1" w:styleId="xl102">
    <w:name w:val="xl102"/>
    <w:basedOn w:val="Navaden"/>
    <w:rsid w:val="007939B6"/>
    <w:pPr>
      <w:pBdr>
        <w:top w:val="single" w:sz="4" w:space="0" w:color="auto"/>
        <w:left w:val="single" w:sz="4" w:space="0" w:color="auto"/>
        <w:right w:val="single" w:sz="8" w:space="0" w:color="auto"/>
      </w:pBdr>
      <w:shd w:val="clear" w:color="auto" w:fill="C0C0C0"/>
      <w:spacing w:before="100" w:beforeAutospacing="1" w:after="100" w:afterAutospacing="1" w:line="240" w:lineRule="auto"/>
      <w:jc w:val="right"/>
    </w:pPr>
    <w:rPr>
      <w:rFonts w:cs="Arial"/>
      <w:sz w:val="18"/>
      <w:szCs w:val="18"/>
      <w:lang w:eastAsia="sl-SI"/>
    </w:rPr>
  </w:style>
  <w:style w:type="paragraph" w:customStyle="1" w:styleId="xl103">
    <w:name w:val="xl103"/>
    <w:basedOn w:val="Navaden"/>
    <w:rsid w:val="007939B6"/>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right"/>
    </w:pPr>
    <w:rPr>
      <w:rFonts w:cs="Arial"/>
      <w:sz w:val="18"/>
      <w:szCs w:val="18"/>
      <w:lang w:eastAsia="sl-SI"/>
    </w:rPr>
  </w:style>
  <w:style w:type="paragraph" w:customStyle="1" w:styleId="xl104">
    <w:name w:val="xl104"/>
    <w:basedOn w:val="Navaden"/>
    <w:rsid w:val="007939B6"/>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hAnsi="Times New Roman"/>
      <w:i/>
      <w:iCs/>
      <w:sz w:val="18"/>
      <w:szCs w:val="18"/>
      <w:lang w:eastAsia="sl-SI"/>
    </w:rPr>
  </w:style>
  <w:style w:type="paragraph" w:customStyle="1" w:styleId="xl105">
    <w:name w:val="xl105"/>
    <w:basedOn w:val="Navaden"/>
    <w:rsid w:val="007939B6"/>
    <w:pPr>
      <w:pBdr>
        <w:top w:val="single" w:sz="8" w:space="0" w:color="auto"/>
        <w:bottom w:val="single" w:sz="8" w:space="0" w:color="auto"/>
      </w:pBdr>
      <w:spacing w:before="100" w:beforeAutospacing="1" w:after="100" w:afterAutospacing="1" w:line="240" w:lineRule="auto"/>
    </w:pPr>
    <w:rPr>
      <w:rFonts w:cs="Arial"/>
      <w:b/>
      <w:bCs/>
      <w:sz w:val="18"/>
      <w:szCs w:val="18"/>
      <w:lang w:eastAsia="sl-SI"/>
    </w:rPr>
  </w:style>
  <w:style w:type="paragraph" w:customStyle="1" w:styleId="xl106">
    <w:name w:val="xl106"/>
    <w:basedOn w:val="Navaden"/>
    <w:rsid w:val="007939B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cs="Arial"/>
      <w:b/>
      <w:bCs/>
      <w:sz w:val="18"/>
      <w:szCs w:val="18"/>
      <w:lang w:eastAsia="sl-SI"/>
    </w:rPr>
  </w:style>
  <w:style w:type="paragraph" w:customStyle="1" w:styleId="xl107">
    <w:name w:val="xl107"/>
    <w:basedOn w:val="Navaden"/>
    <w:rsid w:val="007939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b/>
      <w:bCs/>
      <w:sz w:val="18"/>
      <w:szCs w:val="18"/>
      <w:lang w:eastAsia="sl-SI"/>
    </w:rPr>
  </w:style>
  <w:style w:type="paragraph" w:customStyle="1" w:styleId="xl108">
    <w:name w:val="xl108"/>
    <w:basedOn w:val="Navaden"/>
    <w:rsid w:val="007939B6"/>
    <w:pPr>
      <w:pBdr>
        <w:top w:val="single" w:sz="8" w:space="0" w:color="auto"/>
        <w:left w:val="single" w:sz="4" w:space="0" w:color="auto"/>
        <w:bottom w:val="single" w:sz="8" w:space="0" w:color="auto"/>
      </w:pBdr>
      <w:spacing w:before="100" w:beforeAutospacing="1" w:after="100" w:afterAutospacing="1" w:line="240" w:lineRule="auto"/>
    </w:pPr>
    <w:rPr>
      <w:rFonts w:cs="Arial"/>
      <w:sz w:val="18"/>
      <w:szCs w:val="18"/>
      <w:lang w:eastAsia="sl-SI"/>
    </w:rPr>
  </w:style>
  <w:style w:type="paragraph" w:customStyle="1" w:styleId="xl109">
    <w:name w:val="xl109"/>
    <w:basedOn w:val="Navaden"/>
    <w:rsid w:val="007939B6"/>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cs="Arial"/>
      <w:sz w:val="18"/>
      <w:szCs w:val="18"/>
      <w:lang w:eastAsia="sl-SI"/>
    </w:rPr>
  </w:style>
  <w:style w:type="paragraph" w:customStyle="1" w:styleId="xl110">
    <w:name w:val="xl110"/>
    <w:basedOn w:val="Navaden"/>
    <w:rsid w:val="007939B6"/>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cs="Arial"/>
      <w:sz w:val="18"/>
      <w:szCs w:val="18"/>
      <w:lang w:eastAsia="sl-SI"/>
    </w:rPr>
  </w:style>
  <w:style w:type="paragraph" w:customStyle="1" w:styleId="xl111">
    <w:name w:val="xl111"/>
    <w:basedOn w:val="Navaden"/>
    <w:rsid w:val="007939B6"/>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cs="Arial"/>
      <w:sz w:val="18"/>
      <w:szCs w:val="18"/>
      <w:lang w:eastAsia="sl-SI"/>
    </w:rPr>
  </w:style>
  <w:style w:type="paragraph" w:customStyle="1" w:styleId="xl112">
    <w:name w:val="xl112"/>
    <w:basedOn w:val="Navaden"/>
    <w:rsid w:val="007939B6"/>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cs="Arial"/>
      <w:sz w:val="18"/>
      <w:szCs w:val="18"/>
      <w:lang w:eastAsia="sl-SI"/>
    </w:rPr>
  </w:style>
  <w:style w:type="paragraph" w:customStyle="1" w:styleId="xl113">
    <w:name w:val="xl113"/>
    <w:basedOn w:val="Navaden"/>
    <w:rsid w:val="007939B6"/>
    <w:pPr>
      <w:pBdr>
        <w:left w:val="single" w:sz="4" w:space="0" w:color="auto"/>
        <w:bottom w:val="single" w:sz="8" w:space="0" w:color="auto"/>
        <w:right w:val="single" w:sz="8" w:space="0" w:color="auto"/>
      </w:pBdr>
      <w:spacing w:before="100" w:beforeAutospacing="1" w:after="100" w:afterAutospacing="1" w:line="240" w:lineRule="auto"/>
      <w:jc w:val="right"/>
    </w:pPr>
    <w:rPr>
      <w:rFonts w:cs="Arial"/>
      <w:sz w:val="18"/>
      <w:szCs w:val="18"/>
      <w:lang w:eastAsia="sl-SI"/>
    </w:rPr>
  </w:style>
  <w:style w:type="paragraph" w:customStyle="1" w:styleId="xl114">
    <w:name w:val="xl114"/>
    <w:basedOn w:val="Navaden"/>
    <w:rsid w:val="007939B6"/>
    <w:pPr>
      <w:pBdr>
        <w:left w:val="single" w:sz="4" w:space="0" w:color="auto"/>
        <w:right w:val="single" w:sz="4" w:space="0" w:color="auto"/>
      </w:pBdr>
      <w:spacing w:before="100" w:beforeAutospacing="1" w:after="100" w:afterAutospacing="1" w:line="240" w:lineRule="auto"/>
    </w:pPr>
    <w:rPr>
      <w:rFonts w:cs="Arial"/>
      <w:sz w:val="18"/>
      <w:szCs w:val="18"/>
      <w:lang w:eastAsia="sl-SI"/>
    </w:rPr>
  </w:style>
  <w:style w:type="paragraph" w:customStyle="1" w:styleId="xl115">
    <w:name w:val="xl115"/>
    <w:basedOn w:val="Navaden"/>
    <w:rsid w:val="007939B6"/>
    <w:pPr>
      <w:pBdr>
        <w:left w:val="single" w:sz="8" w:space="0" w:color="auto"/>
        <w:right w:val="single" w:sz="4" w:space="0" w:color="auto"/>
      </w:pBdr>
      <w:spacing w:before="100" w:beforeAutospacing="1" w:after="100" w:afterAutospacing="1" w:line="240" w:lineRule="auto"/>
    </w:pPr>
    <w:rPr>
      <w:rFonts w:cs="Arial"/>
      <w:sz w:val="18"/>
      <w:szCs w:val="18"/>
      <w:lang w:eastAsia="sl-SI"/>
    </w:rPr>
  </w:style>
  <w:style w:type="paragraph" w:customStyle="1" w:styleId="xl116">
    <w:name w:val="xl116"/>
    <w:basedOn w:val="Navaden"/>
    <w:rsid w:val="007939B6"/>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cs="Arial"/>
      <w:color w:val="993366"/>
      <w:sz w:val="18"/>
      <w:szCs w:val="18"/>
      <w:lang w:eastAsia="sl-SI"/>
    </w:rPr>
  </w:style>
  <w:style w:type="paragraph" w:customStyle="1" w:styleId="xl117">
    <w:name w:val="xl117"/>
    <w:basedOn w:val="Navaden"/>
    <w:rsid w:val="007939B6"/>
    <w:pPr>
      <w:pBdr>
        <w:top w:val="single" w:sz="8" w:space="0" w:color="auto"/>
        <w:left w:val="single" w:sz="4" w:space="0" w:color="auto"/>
        <w:bottom w:val="single" w:sz="8" w:space="0" w:color="auto"/>
      </w:pBdr>
      <w:spacing w:before="100" w:beforeAutospacing="1" w:after="100" w:afterAutospacing="1" w:line="240" w:lineRule="auto"/>
    </w:pPr>
    <w:rPr>
      <w:rFonts w:ascii="Times New Roman" w:hAnsi="Times New Roman"/>
      <w:i/>
      <w:iCs/>
      <w:sz w:val="18"/>
      <w:szCs w:val="18"/>
      <w:lang w:eastAsia="sl-SI"/>
    </w:rPr>
  </w:style>
  <w:style w:type="paragraph" w:customStyle="1" w:styleId="xl118">
    <w:name w:val="xl118"/>
    <w:basedOn w:val="Navaden"/>
    <w:rsid w:val="007939B6"/>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hAnsi="Times New Roman"/>
      <w:sz w:val="18"/>
      <w:szCs w:val="18"/>
      <w:lang w:eastAsia="sl-SI"/>
    </w:rPr>
  </w:style>
  <w:style w:type="paragraph" w:customStyle="1" w:styleId="xl119">
    <w:name w:val="xl119"/>
    <w:basedOn w:val="Navaden"/>
    <w:rsid w:val="007939B6"/>
    <w:pPr>
      <w:pBdr>
        <w:top w:val="single" w:sz="8" w:space="0" w:color="auto"/>
        <w:left w:val="single" w:sz="8" w:space="0" w:color="auto"/>
        <w:bottom w:val="single" w:sz="8" w:space="0" w:color="auto"/>
      </w:pBdr>
      <w:spacing w:before="100" w:beforeAutospacing="1" w:after="100" w:afterAutospacing="1" w:line="240" w:lineRule="auto"/>
    </w:pPr>
    <w:rPr>
      <w:rFonts w:cs="Arial"/>
      <w:b/>
      <w:bCs/>
      <w:sz w:val="18"/>
      <w:szCs w:val="18"/>
      <w:lang w:eastAsia="sl-SI"/>
    </w:rPr>
  </w:style>
  <w:style w:type="paragraph" w:customStyle="1" w:styleId="xl120">
    <w:name w:val="xl120"/>
    <w:basedOn w:val="Navaden"/>
    <w:rsid w:val="007939B6"/>
    <w:pPr>
      <w:pBdr>
        <w:top w:val="single" w:sz="8" w:space="0" w:color="auto"/>
        <w:left w:val="single" w:sz="4" w:space="0" w:color="auto"/>
        <w:bottom w:val="single" w:sz="8" w:space="0" w:color="auto"/>
      </w:pBdr>
      <w:spacing w:before="100" w:beforeAutospacing="1" w:after="100" w:afterAutospacing="1" w:line="240" w:lineRule="auto"/>
    </w:pPr>
    <w:rPr>
      <w:rFonts w:cs="Arial"/>
      <w:color w:val="000000"/>
      <w:sz w:val="18"/>
      <w:szCs w:val="18"/>
      <w:lang w:eastAsia="sl-SI"/>
    </w:rPr>
  </w:style>
  <w:style w:type="paragraph" w:customStyle="1" w:styleId="xl121">
    <w:name w:val="xl121"/>
    <w:basedOn w:val="Navaden"/>
    <w:rsid w:val="007939B6"/>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cs="Arial"/>
      <w:color w:val="000000"/>
      <w:sz w:val="18"/>
      <w:szCs w:val="18"/>
      <w:lang w:eastAsia="sl-SI"/>
    </w:rPr>
  </w:style>
  <w:style w:type="paragraph" w:customStyle="1" w:styleId="xl122">
    <w:name w:val="xl122"/>
    <w:basedOn w:val="Navaden"/>
    <w:rsid w:val="007939B6"/>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cs="Arial"/>
      <w:color w:val="000000"/>
      <w:sz w:val="18"/>
      <w:szCs w:val="18"/>
      <w:lang w:eastAsia="sl-SI"/>
    </w:rPr>
  </w:style>
  <w:style w:type="paragraph" w:customStyle="1" w:styleId="xl123">
    <w:name w:val="xl123"/>
    <w:basedOn w:val="Navaden"/>
    <w:rsid w:val="007939B6"/>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cs="Arial"/>
      <w:color w:val="000000"/>
      <w:sz w:val="18"/>
      <w:szCs w:val="18"/>
      <w:lang w:eastAsia="sl-SI"/>
    </w:rPr>
  </w:style>
  <w:style w:type="paragraph" w:customStyle="1" w:styleId="xl124">
    <w:name w:val="xl124"/>
    <w:basedOn w:val="Navaden"/>
    <w:rsid w:val="007939B6"/>
    <w:pPr>
      <w:pBdr>
        <w:top w:val="single" w:sz="8" w:space="0" w:color="auto"/>
        <w:left w:val="single" w:sz="8" w:space="0" w:color="auto"/>
        <w:right w:val="single" w:sz="4" w:space="0" w:color="auto"/>
      </w:pBdr>
      <w:spacing w:before="100" w:beforeAutospacing="1" w:after="100" w:afterAutospacing="1" w:line="240" w:lineRule="auto"/>
    </w:pPr>
    <w:rPr>
      <w:rFonts w:cs="Arial"/>
      <w:sz w:val="18"/>
      <w:szCs w:val="18"/>
      <w:lang w:eastAsia="sl-SI"/>
    </w:rPr>
  </w:style>
  <w:style w:type="paragraph" w:customStyle="1" w:styleId="xl125">
    <w:name w:val="xl125"/>
    <w:basedOn w:val="Navaden"/>
    <w:rsid w:val="007939B6"/>
    <w:pPr>
      <w:pBdr>
        <w:top w:val="single" w:sz="8" w:space="0" w:color="auto"/>
        <w:left w:val="single" w:sz="4" w:space="0" w:color="auto"/>
        <w:right w:val="single" w:sz="8" w:space="0" w:color="auto"/>
      </w:pBdr>
      <w:spacing w:before="100" w:beforeAutospacing="1" w:after="100" w:afterAutospacing="1" w:line="240" w:lineRule="auto"/>
      <w:jc w:val="right"/>
    </w:pPr>
    <w:rPr>
      <w:rFonts w:cs="Arial"/>
      <w:sz w:val="18"/>
      <w:szCs w:val="18"/>
      <w:lang w:eastAsia="sl-SI"/>
    </w:rPr>
  </w:style>
  <w:style w:type="paragraph" w:customStyle="1" w:styleId="xl126">
    <w:name w:val="xl126"/>
    <w:basedOn w:val="Navaden"/>
    <w:rsid w:val="007939B6"/>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cs="Arial"/>
      <w:color w:val="000000"/>
      <w:sz w:val="18"/>
      <w:szCs w:val="18"/>
      <w:lang w:eastAsia="sl-SI"/>
    </w:rPr>
  </w:style>
  <w:style w:type="paragraph" w:customStyle="1" w:styleId="xl127">
    <w:name w:val="xl127"/>
    <w:basedOn w:val="Navaden"/>
    <w:rsid w:val="007939B6"/>
    <w:pPr>
      <w:pBdr>
        <w:left w:val="single" w:sz="8" w:space="0" w:color="auto"/>
        <w:bottom w:val="single" w:sz="8" w:space="0" w:color="auto"/>
        <w:right w:val="single" w:sz="4" w:space="0" w:color="auto"/>
      </w:pBdr>
      <w:shd w:val="clear" w:color="auto" w:fill="C0C0C0"/>
      <w:spacing w:before="100" w:beforeAutospacing="1" w:after="100" w:afterAutospacing="1" w:line="240" w:lineRule="auto"/>
      <w:jc w:val="right"/>
    </w:pPr>
    <w:rPr>
      <w:rFonts w:cs="Arial"/>
      <w:szCs w:val="20"/>
      <w:lang w:eastAsia="sl-SI"/>
    </w:rPr>
  </w:style>
  <w:style w:type="paragraph" w:customStyle="1" w:styleId="xl128">
    <w:name w:val="xl128"/>
    <w:basedOn w:val="Navaden"/>
    <w:rsid w:val="007939B6"/>
    <w:pPr>
      <w:pBdr>
        <w:left w:val="single" w:sz="4" w:space="0" w:color="auto"/>
        <w:bottom w:val="single" w:sz="8" w:space="0" w:color="auto"/>
        <w:right w:val="single" w:sz="4" w:space="0" w:color="auto"/>
      </w:pBdr>
      <w:shd w:val="clear" w:color="auto" w:fill="C0C0C0"/>
      <w:spacing w:before="100" w:beforeAutospacing="1" w:after="100" w:afterAutospacing="1" w:line="240" w:lineRule="auto"/>
      <w:jc w:val="right"/>
    </w:pPr>
    <w:rPr>
      <w:rFonts w:cs="Arial"/>
      <w:szCs w:val="20"/>
      <w:lang w:eastAsia="sl-SI"/>
    </w:rPr>
  </w:style>
  <w:style w:type="paragraph" w:customStyle="1" w:styleId="xl129">
    <w:name w:val="xl129"/>
    <w:basedOn w:val="Navaden"/>
    <w:rsid w:val="007939B6"/>
    <w:pPr>
      <w:pBdr>
        <w:left w:val="single" w:sz="4" w:space="0" w:color="auto"/>
        <w:bottom w:val="single" w:sz="8" w:space="0" w:color="auto"/>
        <w:right w:val="single" w:sz="8" w:space="0" w:color="auto"/>
      </w:pBdr>
      <w:shd w:val="clear" w:color="auto" w:fill="C0C0C0"/>
      <w:spacing w:before="100" w:beforeAutospacing="1" w:after="100" w:afterAutospacing="1" w:line="240" w:lineRule="auto"/>
      <w:jc w:val="right"/>
    </w:pPr>
    <w:rPr>
      <w:rFonts w:cs="Arial"/>
      <w:szCs w:val="20"/>
      <w:lang w:eastAsia="sl-SI"/>
    </w:rPr>
  </w:style>
  <w:style w:type="paragraph" w:customStyle="1" w:styleId="xl130">
    <w:name w:val="xl130"/>
    <w:basedOn w:val="Navaden"/>
    <w:rsid w:val="007939B6"/>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cs="Arial"/>
      <w:sz w:val="18"/>
      <w:szCs w:val="18"/>
      <w:lang w:eastAsia="sl-SI"/>
    </w:rPr>
  </w:style>
  <w:style w:type="paragraph" w:customStyle="1" w:styleId="xl131">
    <w:name w:val="xl131"/>
    <w:basedOn w:val="Navaden"/>
    <w:rsid w:val="007939B6"/>
    <w:pPr>
      <w:pBdr>
        <w:top w:val="single" w:sz="8" w:space="0" w:color="auto"/>
      </w:pBdr>
      <w:spacing w:before="100" w:beforeAutospacing="1" w:after="100" w:afterAutospacing="1" w:line="240" w:lineRule="auto"/>
    </w:pPr>
    <w:rPr>
      <w:rFonts w:cs="Arial"/>
      <w:sz w:val="18"/>
      <w:szCs w:val="18"/>
      <w:lang w:eastAsia="sl-SI"/>
    </w:rPr>
  </w:style>
  <w:style w:type="paragraph" w:customStyle="1" w:styleId="xl132">
    <w:name w:val="xl132"/>
    <w:basedOn w:val="Navaden"/>
    <w:rsid w:val="007939B6"/>
    <w:pPr>
      <w:pBdr>
        <w:bottom w:val="single" w:sz="8" w:space="0" w:color="auto"/>
      </w:pBdr>
      <w:spacing w:before="100" w:beforeAutospacing="1" w:after="100" w:afterAutospacing="1" w:line="240" w:lineRule="auto"/>
    </w:pPr>
    <w:rPr>
      <w:rFonts w:cs="Arial"/>
      <w:sz w:val="18"/>
      <w:szCs w:val="18"/>
      <w:lang w:eastAsia="sl-SI"/>
    </w:rPr>
  </w:style>
  <w:style w:type="paragraph" w:customStyle="1" w:styleId="xl133">
    <w:name w:val="xl133"/>
    <w:basedOn w:val="Navaden"/>
    <w:rsid w:val="007939B6"/>
    <w:pPr>
      <w:spacing w:before="100" w:beforeAutospacing="1" w:after="100" w:afterAutospacing="1" w:line="240" w:lineRule="auto"/>
    </w:pPr>
    <w:rPr>
      <w:rFonts w:cs="Arial"/>
      <w:sz w:val="18"/>
      <w:szCs w:val="18"/>
      <w:lang w:eastAsia="sl-SI"/>
    </w:rPr>
  </w:style>
  <w:style w:type="paragraph" w:customStyle="1" w:styleId="xl134">
    <w:name w:val="xl134"/>
    <w:basedOn w:val="Navaden"/>
    <w:rsid w:val="007939B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pPr>
    <w:rPr>
      <w:rFonts w:cs="Arial"/>
      <w:sz w:val="18"/>
      <w:szCs w:val="18"/>
      <w:lang w:eastAsia="sl-SI"/>
    </w:rPr>
  </w:style>
  <w:style w:type="paragraph" w:customStyle="1" w:styleId="xl135">
    <w:name w:val="xl135"/>
    <w:basedOn w:val="Navaden"/>
    <w:rsid w:val="007939B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pPr>
    <w:rPr>
      <w:rFonts w:cs="Arial"/>
      <w:sz w:val="18"/>
      <w:szCs w:val="18"/>
      <w:lang w:eastAsia="sl-SI"/>
    </w:rPr>
  </w:style>
  <w:style w:type="paragraph" w:customStyle="1" w:styleId="xl136">
    <w:name w:val="xl136"/>
    <w:basedOn w:val="Navaden"/>
    <w:rsid w:val="007939B6"/>
    <w:pPr>
      <w:pBdr>
        <w:top w:val="single" w:sz="8" w:space="0" w:color="auto"/>
        <w:bottom w:val="single" w:sz="8" w:space="0" w:color="auto"/>
        <w:right w:val="single" w:sz="4" w:space="0" w:color="auto"/>
      </w:pBdr>
      <w:spacing w:before="100" w:beforeAutospacing="1" w:after="100" w:afterAutospacing="1" w:line="240" w:lineRule="auto"/>
    </w:pPr>
    <w:rPr>
      <w:rFonts w:cs="Arial"/>
      <w:b/>
      <w:bCs/>
      <w:sz w:val="18"/>
      <w:szCs w:val="18"/>
      <w:lang w:eastAsia="sl-SI"/>
    </w:rPr>
  </w:style>
  <w:style w:type="paragraph" w:customStyle="1" w:styleId="xl137">
    <w:name w:val="xl137"/>
    <w:basedOn w:val="Navaden"/>
    <w:rsid w:val="007939B6"/>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cs="Arial"/>
      <w:color w:val="FF0000"/>
      <w:sz w:val="18"/>
      <w:szCs w:val="18"/>
      <w:lang w:eastAsia="sl-SI"/>
    </w:rPr>
  </w:style>
  <w:style w:type="paragraph" w:customStyle="1" w:styleId="xl138">
    <w:name w:val="xl138"/>
    <w:basedOn w:val="Navaden"/>
    <w:rsid w:val="007939B6"/>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cs="Arial"/>
      <w:color w:val="FF0000"/>
      <w:sz w:val="18"/>
      <w:szCs w:val="18"/>
      <w:lang w:eastAsia="sl-SI"/>
    </w:rPr>
  </w:style>
  <w:style w:type="paragraph" w:customStyle="1" w:styleId="xl139">
    <w:name w:val="xl139"/>
    <w:basedOn w:val="Navaden"/>
    <w:rsid w:val="007939B6"/>
    <w:pPr>
      <w:spacing w:before="100" w:beforeAutospacing="1" w:after="100" w:afterAutospacing="1" w:line="240" w:lineRule="auto"/>
    </w:pPr>
    <w:rPr>
      <w:rFonts w:cs="Arial"/>
      <w:b/>
      <w:bCs/>
      <w:sz w:val="24"/>
      <w:lang w:eastAsia="sl-SI"/>
    </w:rPr>
  </w:style>
  <w:style w:type="paragraph" w:customStyle="1" w:styleId="xl140">
    <w:name w:val="xl140"/>
    <w:basedOn w:val="Navaden"/>
    <w:rsid w:val="007939B6"/>
    <w:pPr>
      <w:spacing w:before="100" w:beforeAutospacing="1" w:after="100" w:afterAutospacing="1" w:line="240" w:lineRule="auto"/>
      <w:jc w:val="center"/>
    </w:pPr>
    <w:rPr>
      <w:rFonts w:cs="Arial"/>
      <w:szCs w:val="20"/>
      <w:lang w:eastAsia="sl-SI"/>
    </w:rPr>
  </w:style>
  <w:style w:type="paragraph" w:customStyle="1" w:styleId="xl141">
    <w:name w:val="xl141"/>
    <w:basedOn w:val="Navaden"/>
    <w:rsid w:val="007939B6"/>
    <w:pPr>
      <w:pBdr>
        <w:top w:val="single" w:sz="8" w:space="0" w:color="auto"/>
        <w:left w:val="single" w:sz="4" w:space="0" w:color="auto"/>
      </w:pBdr>
      <w:spacing w:before="100" w:beforeAutospacing="1" w:after="100" w:afterAutospacing="1" w:line="240" w:lineRule="auto"/>
    </w:pPr>
    <w:rPr>
      <w:rFonts w:cs="Arial"/>
      <w:sz w:val="18"/>
      <w:szCs w:val="18"/>
      <w:lang w:eastAsia="sl-SI"/>
    </w:rPr>
  </w:style>
  <w:style w:type="paragraph" w:customStyle="1" w:styleId="xl142">
    <w:name w:val="xl142"/>
    <w:basedOn w:val="Navaden"/>
    <w:rsid w:val="007939B6"/>
    <w:pPr>
      <w:pBdr>
        <w:left w:val="single" w:sz="4" w:space="0" w:color="auto"/>
      </w:pBdr>
      <w:spacing w:before="100" w:beforeAutospacing="1" w:after="100" w:afterAutospacing="1" w:line="240" w:lineRule="auto"/>
    </w:pPr>
    <w:rPr>
      <w:rFonts w:cs="Arial"/>
      <w:sz w:val="18"/>
      <w:szCs w:val="18"/>
      <w:lang w:eastAsia="sl-SI"/>
    </w:rPr>
  </w:style>
  <w:style w:type="paragraph" w:customStyle="1" w:styleId="xl143">
    <w:name w:val="xl143"/>
    <w:basedOn w:val="Navaden"/>
    <w:rsid w:val="007939B6"/>
    <w:pPr>
      <w:pBdr>
        <w:top w:val="single" w:sz="8" w:space="0" w:color="auto"/>
        <w:left w:val="single" w:sz="4" w:space="0" w:color="auto"/>
        <w:right w:val="single" w:sz="4" w:space="0" w:color="auto"/>
      </w:pBdr>
      <w:spacing w:before="100" w:beforeAutospacing="1" w:after="100" w:afterAutospacing="1" w:line="240" w:lineRule="auto"/>
    </w:pPr>
    <w:rPr>
      <w:rFonts w:cs="Arial"/>
      <w:sz w:val="18"/>
      <w:szCs w:val="18"/>
      <w:lang w:eastAsia="sl-SI"/>
    </w:rPr>
  </w:style>
  <w:style w:type="paragraph" w:customStyle="1" w:styleId="xl144">
    <w:name w:val="xl144"/>
    <w:basedOn w:val="Navaden"/>
    <w:rsid w:val="007939B6"/>
    <w:pPr>
      <w:pBdr>
        <w:top w:val="single" w:sz="8" w:space="0" w:color="auto"/>
        <w:left w:val="single" w:sz="8" w:space="0" w:color="auto"/>
        <w:right w:val="single" w:sz="4" w:space="0" w:color="auto"/>
      </w:pBdr>
      <w:spacing w:before="100" w:beforeAutospacing="1" w:after="100" w:afterAutospacing="1" w:line="240" w:lineRule="auto"/>
    </w:pPr>
    <w:rPr>
      <w:rFonts w:cs="Arial"/>
      <w:sz w:val="18"/>
      <w:szCs w:val="18"/>
      <w:lang w:eastAsia="sl-SI"/>
    </w:rPr>
  </w:style>
  <w:style w:type="paragraph" w:customStyle="1" w:styleId="xl145">
    <w:name w:val="xl145"/>
    <w:basedOn w:val="Navaden"/>
    <w:rsid w:val="007939B6"/>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right"/>
    </w:pPr>
    <w:rPr>
      <w:rFonts w:cs="Arial"/>
      <w:sz w:val="18"/>
      <w:szCs w:val="18"/>
      <w:lang w:eastAsia="sl-SI"/>
    </w:rPr>
  </w:style>
  <w:style w:type="paragraph" w:customStyle="1" w:styleId="xl146">
    <w:name w:val="xl146"/>
    <w:basedOn w:val="Navaden"/>
    <w:rsid w:val="007939B6"/>
    <w:pPr>
      <w:pBdr>
        <w:top w:val="single" w:sz="8" w:space="0" w:color="auto"/>
        <w:left w:val="single" w:sz="8" w:space="0" w:color="auto"/>
        <w:right w:val="single" w:sz="4" w:space="0" w:color="auto"/>
      </w:pBdr>
      <w:spacing w:before="100" w:beforeAutospacing="1" w:after="100" w:afterAutospacing="1" w:line="240" w:lineRule="auto"/>
    </w:pPr>
    <w:rPr>
      <w:rFonts w:cs="Arial"/>
      <w:sz w:val="18"/>
      <w:szCs w:val="18"/>
      <w:lang w:eastAsia="sl-SI"/>
    </w:rPr>
  </w:style>
  <w:style w:type="paragraph" w:customStyle="1" w:styleId="xl147">
    <w:name w:val="xl147"/>
    <w:basedOn w:val="Navaden"/>
    <w:rsid w:val="007939B6"/>
    <w:pPr>
      <w:pBdr>
        <w:left w:val="single" w:sz="8" w:space="0" w:color="auto"/>
        <w:bottom w:val="single" w:sz="8" w:space="0" w:color="auto"/>
        <w:right w:val="single" w:sz="4" w:space="0" w:color="auto"/>
      </w:pBdr>
      <w:spacing w:before="100" w:beforeAutospacing="1" w:after="100" w:afterAutospacing="1" w:line="240" w:lineRule="auto"/>
    </w:pPr>
    <w:rPr>
      <w:rFonts w:ascii="Times New Roman" w:hAnsi="Times New Roman"/>
      <w:sz w:val="24"/>
      <w:lang w:eastAsia="sl-SI"/>
    </w:rPr>
  </w:style>
  <w:style w:type="paragraph" w:customStyle="1" w:styleId="xl148">
    <w:name w:val="xl148"/>
    <w:basedOn w:val="Navaden"/>
    <w:rsid w:val="007939B6"/>
    <w:pPr>
      <w:pBdr>
        <w:left w:val="single" w:sz="4" w:space="0" w:color="auto"/>
        <w:bottom w:val="single" w:sz="8" w:space="0" w:color="auto"/>
      </w:pBdr>
      <w:spacing w:before="100" w:beforeAutospacing="1" w:after="100" w:afterAutospacing="1" w:line="240" w:lineRule="auto"/>
    </w:pPr>
    <w:rPr>
      <w:rFonts w:ascii="Times New Roman" w:hAnsi="Times New Roman"/>
      <w:sz w:val="24"/>
      <w:lang w:eastAsia="sl-SI"/>
    </w:rPr>
  </w:style>
  <w:style w:type="paragraph" w:customStyle="1" w:styleId="xl149">
    <w:name w:val="xl149"/>
    <w:basedOn w:val="Navaden"/>
    <w:rsid w:val="007939B6"/>
    <w:pPr>
      <w:pBdr>
        <w:left w:val="single" w:sz="8" w:space="0" w:color="auto"/>
        <w:right w:val="single" w:sz="4" w:space="0" w:color="auto"/>
      </w:pBdr>
      <w:spacing w:before="100" w:beforeAutospacing="1" w:after="100" w:afterAutospacing="1" w:line="240" w:lineRule="auto"/>
    </w:pPr>
    <w:rPr>
      <w:rFonts w:ascii="Times New Roman" w:hAnsi="Times New Roman"/>
      <w:sz w:val="24"/>
      <w:lang w:eastAsia="sl-SI"/>
    </w:rPr>
  </w:style>
  <w:style w:type="paragraph" w:customStyle="1" w:styleId="xl150">
    <w:name w:val="xl150"/>
    <w:basedOn w:val="Navaden"/>
    <w:rsid w:val="007939B6"/>
    <w:pPr>
      <w:pBdr>
        <w:left w:val="single" w:sz="4" w:space="0" w:color="auto"/>
      </w:pBdr>
      <w:spacing w:before="100" w:beforeAutospacing="1" w:after="100" w:afterAutospacing="1" w:line="240" w:lineRule="auto"/>
    </w:pPr>
    <w:rPr>
      <w:rFonts w:ascii="Times New Roman" w:hAnsi="Times New Roman"/>
      <w:sz w:val="24"/>
      <w:lang w:eastAsia="sl-SI"/>
    </w:rPr>
  </w:style>
  <w:style w:type="paragraph" w:customStyle="1" w:styleId="xl151">
    <w:name w:val="xl151"/>
    <w:basedOn w:val="Navaden"/>
    <w:rsid w:val="007939B6"/>
    <w:pPr>
      <w:pBdr>
        <w:left w:val="single" w:sz="8" w:space="0" w:color="auto"/>
        <w:right w:val="single" w:sz="4" w:space="0" w:color="auto"/>
      </w:pBdr>
      <w:spacing w:before="100" w:beforeAutospacing="1" w:after="100" w:afterAutospacing="1" w:line="240" w:lineRule="auto"/>
    </w:pPr>
    <w:rPr>
      <w:rFonts w:cs="Arial"/>
      <w:sz w:val="18"/>
      <w:szCs w:val="18"/>
      <w:lang w:eastAsia="sl-SI"/>
    </w:rPr>
  </w:style>
  <w:style w:type="paragraph" w:customStyle="1" w:styleId="xl152">
    <w:name w:val="xl152"/>
    <w:basedOn w:val="Navaden"/>
    <w:rsid w:val="007939B6"/>
    <w:pPr>
      <w:pBdr>
        <w:left w:val="single" w:sz="8" w:space="0" w:color="auto"/>
        <w:bottom w:val="single" w:sz="8" w:space="0" w:color="auto"/>
        <w:right w:val="single" w:sz="4" w:space="0" w:color="auto"/>
      </w:pBdr>
      <w:spacing w:before="100" w:beforeAutospacing="1" w:after="100" w:afterAutospacing="1" w:line="240" w:lineRule="auto"/>
    </w:pPr>
    <w:rPr>
      <w:rFonts w:cs="Arial"/>
      <w:sz w:val="18"/>
      <w:szCs w:val="18"/>
      <w:lang w:eastAsia="sl-SI"/>
    </w:rPr>
  </w:style>
  <w:style w:type="paragraph" w:customStyle="1" w:styleId="xl153">
    <w:name w:val="xl153"/>
    <w:basedOn w:val="Navaden"/>
    <w:rsid w:val="007939B6"/>
    <w:pPr>
      <w:pBdr>
        <w:left w:val="single" w:sz="4" w:space="0" w:color="auto"/>
        <w:bottom w:val="single" w:sz="8" w:space="0" w:color="auto"/>
      </w:pBdr>
      <w:spacing w:before="100" w:beforeAutospacing="1" w:after="100" w:afterAutospacing="1" w:line="240" w:lineRule="auto"/>
    </w:pPr>
    <w:rPr>
      <w:rFonts w:cs="Arial"/>
      <w:sz w:val="18"/>
      <w:szCs w:val="18"/>
      <w:lang w:eastAsia="sl-SI"/>
    </w:rPr>
  </w:style>
  <w:style w:type="paragraph" w:customStyle="1" w:styleId="xl154">
    <w:name w:val="xl154"/>
    <w:basedOn w:val="Navaden"/>
    <w:rsid w:val="007939B6"/>
    <w:pPr>
      <w:pBdr>
        <w:top w:val="single" w:sz="8" w:space="0" w:color="auto"/>
        <w:left w:val="single" w:sz="8" w:space="0" w:color="auto"/>
        <w:right w:val="single" w:sz="4" w:space="0" w:color="auto"/>
      </w:pBdr>
      <w:spacing w:before="100" w:beforeAutospacing="1" w:after="100" w:afterAutospacing="1" w:line="240" w:lineRule="auto"/>
      <w:jc w:val="both"/>
    </w:pPr>
    <w:rPr>
      <w:rFonts w:cs="Arial"/>
      <w:sz w:val="18"/>
      <w:szCs w:val="18"/>
      <w:lang w:eastAsia="sl-SI"/>
    </w:rPr>
  </w:style>
  <w:style w:type="paragraph" w:customStyle="1" w:styleId="xl155">
    <w:name w:val="xl155"/>
    <w:basedOn w:val="Navaden"/>
    <w:rsid w:val="007939B6"/>
    <w:pPr>
      <w:pBdr>
        <w:left w:val="single" w:sz="8" w:space="0" w:color="auto"/>
        <w:bottom w:val="single" w:sz="8" w:space="0" w:color="auto"/>
        <w:right w:val="single" w:sz="4" w:space="0" w:color="auto"/>
      </w:pBdr>
      <w:spacing w:before="100" w:beforeAutospacing="1" w:after="100" w:afterAutospacing="1" w:line="240" w:lineRule="auto"/>
      <w:jc w:val="both"/>
    </w:pPr>
    <w:rPr>
      <w:rFonts w:cs="Arial"/>
      <w:sz w:val="18"/>
      <w:szCs w:val="18"/>
      <w:lang w:eastAsia="sl-SI"/>
    </w:rPr>
  </w:style>
  <w:style w:type="paragraph" w:customStyle="1" w:styleId="xl156">
    <w:name w:val="xl156"/>
    <w:basedOn w:val="Navaden"/>
    <w:rsid w:val="007939B6"/>
    <w:pPr>
      <w:pBdr>
        <w:left w:val="single" w:sz="8" w:space="0" w:color="auto"/>
        <w:right w:val="single" w:sz="4" w:space="0" w:color="auto"/>
      </w:pBdr>
      <w:spacing w:before="100" w:beforeAutospacing="1" w:after="100" w:afterAutospacing="1" w:line="240" w:lineRule="auto"/>
      <w:jc w:val="both"/>
    </w:pPr>
    <w:rPr>
      <w:rFonts w:cs="Arial"/>
      <w:sz w:val="18"/>
      <w:szCs w:val="18"/>
      <w:lang w:eastAsia="sl-SI"/>
    </w:rPr>
  </w:style>
  <w:style w:type="paragraph" w:customStyle="1" w:styleId="xl157">
    <w:name w:val="xl157"/>
    <w:basedOn w:val="Navaden"/>
    <w:rsid w:val="007939B6"/>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cs="Arial"/>
      <w:sz w:val="18"/>
      <w:szCs w:val="18"/>
      <w:lang w:eastAsia="sl-SI"/>
    </w:rPr>
  </w:style>
  <w:style w:type="paragraph" w:customStyle="1" w:styleId="xl158">
    <w:name w:val="xl158"/>
    <w:basedOn w:val="Navaden"/>
    <w:rsid w:val="007939B6"/>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sz w:val="24"/>
      <w:lang w:eastAsia="sl-SI"/>
    </w:rPr>
  </w:style>
  <w:style w:type="paragraph" w:customStyle="1" w:styleId="xl159">
    <w:name w:val="xl159"/>
    <w:basedOn w:val="Navaden"/>
    <w:rsid w:val="007939B6"/>
    <w:pPr>
      <w:pBdr>
        <w:top w:val="single" w:sz="8" w:space="0" w:color="auto"/>
        <w:left w:val="single" w:sz="4" w:space="0" w:color="auto"/>
        <w:bottom w:val="single" w:sz="4" w:space="0" w:color="auto"/>
      </w:pBdr>
      <w:spacing w:before="100" w:beforeAutospacing="1" w:after="100" w:afterAutospacing="1" w:line="240" w:lineRule="auto"/>
    </w:pPr>
    <w:rPr>
      <w:rFonts w:cs="Arial"/>
      <w:sz w:val="18"/>
      <w:szCs w:val="18"/>
      <w:lang w:eastAsia="sl-SI"/>
    </w:rPr>
  </w:style>
  <w:style w:type="paragraph" w:customStyle="1" w:styleId="xl160">
    <w:name w:val="xl160"/>
    <w:basedOn w:val="Navaden"/>
    <w:rsid w:val="007939B6"/>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lang w:eastAsia="sl-SI"/>
    </w:rPr>
  </w:style>
  <w:style w:type="paragraph" w:customStyle="1" w:styleId="xl161">
    <w:name w:val="xl161"/>
    <w:basedOn w:val="Navaden"/>
    <w:rsid w:val="007939B6"/>
    <w:pPr>
      <w:pBdr>
        <w:top w:val="single" w:sz="8" w:space="0" w:color="auto"/>
        <w:left w:val="single" w:sz="4" w:space="0" w:color="auto"/>
      </w:pBdr>
      <w:spacing w:before="100" w:beforeAutospacing="1" w:after="100" w:afterAutospacing="1" w:line="240" w:lineRule="auto"/>
    </w:pPr>
    <w:rPr>
      <w:rFonts w:cs="Arial"/>
      <w:color w:val="000000"/>
      <w:sz w:val="18"/>
      <w:szCs w:val="18"/>
      <w:lang w:eastAsia="sl-SI"/>
    </w:rPr>
  </w:style>
  <w:style w:type="paragraph" w:customStyle="1" w:styleId="xl162">
    <w:name w:val="xl162"/>
    <w:basedOn w:val="Navaden"/>
    <w:rsid w:val="007939B6"/>
    <w:pPr>
      <w:pBdr>
        <w:left w:val="single" w:sz="4" w:space="0" w:color="auto"/>
      </w:pBdr>
      <w:spacing w:before="100" w:beforeAutospacing="1" w:after="100" w:afterAutospacing="1" w:line="240" w:lineRule="auto"/>
    </w:pPr>
    <w:rPr>
      <w:rFonts w:cs="Arial"/>
      <w:color w:val="000000"/>
      <w:sz w:val="18"/>
      <w:szCs w:val="18"/>
      <w:lang w:eastAsia="sl-SI"/>
    </w:rPr>
  </w:style>
  <w:style w:type="paragraph" w:customStyle="1" w:styleId="xl163">
    <w:name w:val="xl163"/>
    <w:basedOn w:val="Navaden"/>
    <w:rsid w:val="007939B6"/>
    <w:pPr>
      <w:pBdr>
        <w:top w:val="single" w:sz="8" w:space="0" w:color="auto"/>
        <w:left w:val="single" w:sz="4" w:space="0" w:color="auto"/>
      </w:pBdr>
      <w:shd w:val="clear" w:color="auto" w:fill="C0C0C0"/>
      <w:spacing w:before="100" w:beforeAutospacing="1" w:after="100" w:afterAutospacing="1" w:line="240" w:lineRule="auto"/>
      <w:jc w:val="center"/>
    </w:pPr>
    <w:rPr>
      <w:rFonts w:cs="Arial"/>
      <w:sz w:val="18"/>
      <w:szCs w:val="18"/>
      <w:lang w:eastAsia="sl-SI"/>
    </w:rPr>
  </w:style>
  <w:style w:type="paragraph" w:customStyle="1" w:styleId="xl164">
    <w:name w:val="xl164"/>
    <w:basedOn w:val="Navaden"/>
    <w:rsid w:val="007939B6"/>
    <w:pPr>
      <w:pBdr>
        <w:top w:val="single" w:sz="8" w:space="0" w:color="auto"/>
      </w:pBdr>
      <w:shd w:val="clear" w:color="auto" w:fill="C0C0C0"/>
      <w:spacing w:before="100" w:beforeAutospacing="1" w:after="100" w:afterAutospacing="1" w:line="240" w:lineRule="auto"/>
      <w:jc w:val="center"/>
    </w:pPr>
    <w:rPr>
      <w:rFonts w:cs="Arial"/>
      <w:sz w:val="18"/>
      <w:szCs w:val="18"/>
      <w:lang w:eastAsia="sl-SI"/>
    </w:rPr>
  </w:style>
  <w:style w:type="paragraph" w:customStyle="1" w:styleId="xl165">
    <w:name w:val="xl165"/>
    <w:basedOn w:val="Navaden"/>
    <w:rsid w:val="007939B6"/>
    <w:pPr>
      <w:pBdr>
        <w:top w:val="single" w:sz="8" w:space="0" w:color="auto"/>
      </w:pBdr>
      <w:shd w:val="clear" w:color="auto" w:fill="C0C0C0"/>
      <w:spacing w:before="100" w:beforeAutospacing="1" w:after="100" w:afterAutospacing="1" w:line="240" w:lineRule="auto"/>
      <w:jc w:val="center"/>
    </w:pPr>
    <w:rPr>
      <w:rFonts w:ascii="Times New Roman" w:hAnsi="Times New Roman"/>
      <w:sz w:val="24"/>
      <w:lang w:eastAsia="sl-SI"/>
    </w:rPr>
  </w:style>
  <w:style w:type="paragraph" w:customStyle="1" w:styleId="xl166">
    <w:name w:val="xl166"/>
    <w:basedOn w:val="Navaden"/>
    <w:rsid w:val="007939B6"/>
    <w:pPr>
      <w:pBdr>
        <w:top w:val="single" w:sz="8" w:space="0" w:color="auto"/>
        <w:right w:val="single" w:sz="8" w:space="0" w:color="auto"/>
      </w:pBdr>
      <w:shd w:val="clear" w:color="auto" w:fill="C0C0C0"/>
      <w:spacing w:before="100" w:beforeAutospacing="1" w:after="100" w:afterAutospacing="1" w:line="240" w:lineRule="auto"/>
      <w:jc w:val="center"/>
    </w:pPr>
    <w:rPr>
      <w:rFonts w:ascii="Times New Roman" w:hAnsi="Times New Roman"/>
      <w:sz w:val="24"/>
      <w:lang w:eastAsia="sl-SI"/>
    </w:rPr>
  </w:style>
  <w:style w:type="paragraph" w:customStyle="1" w:styleId="xl167">
    <w:name w:val="xl167"/>
    <w:basedOn w:val="Navaden"/>
    <w:rsid w:val="007939B6"/>
    <w:pPr>
      <w:pBdr>
        <w:top w:val="single" w:sz="8" w:space="0" w:color="auto"/>
        <w:left w:val="single" w:sz="4" w:space="0" w:color="auto"/>
        <w:bottom w:val="single" w:sz="4" w:space="0" w:color="auto"/>
      </w:pBdr>
      <w:shd w:val="clear" w:color="auto" w:fill="C0C0C0"/>
      <w:spacing w:before="100" w:beforeAutospacing="1" w:after="100" w:afterAutospacing="1" w:line="240" w:lineRule="auto"/>
      <w:jc w:val="center"/>
    </w:pPr>
    <w:rPr>
      <w:rFonts w:cs="Arial"/>
      <w:sz w:val="18"/>
      <w:szCs w:val="18"/>
      <w:lang w:eastAsia="sl-SI"/>
    </w:rPr>
  </w:style>
  <w:style w:type="paragraph" w:customStyle="1" w:styleId="xl168">
    <w:name w:val="xl168"/>
    <w:basedOn w:val="Navaden"/>
    <w:rsid w:val="007939B6"/>
    <w:pPr>
      <w:pBdr>
        <w:top w:val="single" w:sz="8" w:space="0" w:color="auto"/>
        <w:bottom w:val="single" w:sz="4" w:space="0" w:color="auto"/>
      </w:pBdr>
      <w:shd w:val="clear" w:color="auto" w:fill="C0C0C0"/>
      <w:spacing w:before="100" w:beforeAutospacing="1" w:after="100" w:afterAutospacing="1" w:line="240" w:lineRule="auto"/>
      <w:jc w:val="center"/>
    </w:pPr>
    <w:rPr>
      <w:rFonts w:cs="Arial"/>
      <w:sz w:val="18"/>
      <w:szCs w:val="18"/>
      <w:lang w:eastAsia="sl-SI"/>
    </w:rPr>
  </w:style>
  <w:style w:type="paragraph" w:customStyle="1" w:styleId="xl169">
    <w:name w:val="xl169"/>
    <w:basedOn w:val="Navaden"/>
    <w:rsid w:val="007939B6"/>
    <w:pPr>
      <w:pBdr>
        <w:top w:val="single" w:sz="8" w:space="0" w:color="auto"/>
        <w:bottom w:val="single" w:sz="4" w:space="0" w:color="auto"/>
      </w:pBdr>
      <w:shd w:val="clear" w:color="auto" w:fill="C0C0C0"/>
      <w:spacing w:before="100" w:beforeAutospacing="1" w:after="100" w:afterAutospacing="1" w:line="240" w:lineRule="auto"/>
      <w:jc w:val="center"/>
    </w:pPr>
    <w:rPr>
      <w:rFonts w:ascii="Times New Roman" w:hAnsi="Times New Roman"/>
      <w:sz w:val="24"/>
      <w:lang w:eastAsia="sl-SI"/>
    </w:rPr>
  </w:style>
  <w:style w:type="paragraph" w:customStyle="1" w:styleId="xl170">
    <w:name w:val="xl170"/>
    <w:basedOn w:val="Navaden"/>
    <w:rsid w:val="007939B6"/>
    <w:pPr>
      <w:pBdr>
        <w:top w:val="single" w:sz="8"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Times New Roman" w:hAnsi="Times New Roman"/>
      <w:sz w:val="24"/>
      <w:lang w:eastAsia="sl-SI"/>
    </w:rPr>
  </w:style>
  <w:style w:type="paragraph" w:customStyle="1" w:styleId="xl171">
    <w:name w:val="xl171"/>
    <w:basedOn w:val="Navaden"/>
    <w:rsid w:val="007939B6"/>
    <w:pPr>
      <w:pBdr>
        <w:top w:val="single" w:sz="8" w:space="0" w:color="auto"/>
        <w:left w:val="single" w:sz="4" w:space="0" w:color="auto"/>
        <w:right w:val="single" w:sz="4" w:space="0" w:color="auto"/>
      </w:pBdr>
      <w:spacing w:before="100" w:beforeAutospacing="1" w:after="100" w:afterAutospacing="1" w:line="240" w:lineRule="auto"/>
      <w:jc w:val="right"/>
    </w:pPr>
    <w:rPr>
      <w:rFonts w:cs="Arial"/>
      <w:sz w:val="18"/>
      <w:szCs w:val="18"/>
      <w:lang w:eastAsia="sl-SI"/>
    </w:rPr>
  </w:style>
  <w:style w:type="paragraph" w:customStyle="1" w:styleId="xl172">
    <w:name w:val="xl172"/>
    <w:basedOn w:val="Navaden"/>
    <w:rsid w:val="007939B6"/>
    <w:pPr>
      <w:pBdr>
        <w:top w:val="single" w:sz="8" w:space="0" w:color="auto"/>
        <w:left w:val="single" w:sz="4" w:space="0" w:color="auto"/>
      </w:pBdr>
      <w:spacing w:before="100" w:beforeAutospacing="1" w:after="100" w:afterAutospacing="1" w:line="240" w:lineRule="auto"/>
      <w:jc w:val="center"/>
    </w:pPr>
    <w:rPr>
      <w:rFonts w:cs="Arial"/>
      <w:sz w:val="18"/>
      <w:szCs w:val="18"/>
      <w:lang w:eastAsia="sl-SI"/>
    </w:rPr>
  </w:style>
  <w:style w:type="paragraph" w:customStyle="1" w:styleId="xl173">
    <w:name w:val="xl173"/>
    <w:basedOn w:val="Navaden"/>
    <w:rsid w:val="007939B6"/>
    <w:pPr>
      <w:pBdr>
        <w:top w:val="single" w:sz="8" w:space="0" w:color="auto"/>
      </w:pBdr>
      <w:spacing w:before="100" w:beforeAutospacing="1" w:after="100" w:afterAutospacing="1" w:line="240" w:lineRule="auto"/>
      <w:jc w:val="center"/>
    </w:pPr>
    <w:rPr>
      <w:rFonts w:cs="Arial"/>
      <w:sz w:val="18"/>
      <w:szCs w:val="18"/>
      <w:lang w:eastAsia="sl-SI"/>
    </w:rPr>
  </w:style>
  <w:style w:type="paragraph" w:customStyle="1" w:styleId="xl174">
    <w:name w:val="xl174"/>
    <w:basedOn w:val="Navaden"/>
    <w:rsid w:val="007939B6"/>
    <w:pPr>
      <w:pBdr>
        <w:top w:val="single" w:sz="8" w:space="0" w:color="auto"/>
      </w:pBdr>
      <w:spacing w:before="100" w:beforeAutospacing="1" w:after="100" w:afterAutospacing="1" w:line="240" w:lineRule="auto"/>
      <w:jc w:val="center"/>
    </w:pPr>
    <w:rPr>
      <w:rFonts w:ascii="Times New Roman" w:hAnsi="Times New Roman"/>
      <w:sz w:val="24"/>
      <w:lang w:eastAsia="sl-SI"/>
    </w:rPr>
  </w:style>
  <w:style w:type="paragraph" w:customStyle="1" w:styleId="xl175">
    <w:name w:val="xl175"/>
    <w:basedOn w:val="Navaden"/>
    <w:rsid w:val="007939B6"/>
    <w:pPr>
      <w:pBdr>
        <w:top w:val="single" w:sz="8" w:space="0" w:color="auto"/>
        <w:right w:val="single" w:sz="4" w:space="0" w:color="auto"/>
      </w:pBdr>
      <w:spacing w:before="100" w:beforeAutospacing="1" w:after="100" w:afterAutospacing="1" w:line="240" w:lineRule="auto"/>
      <w:jc w:val="center"/>
    </w:pPr>
    <w:rPr>
      <w:rFonts w:ascii="Times New Roman" w:hAnsi="Times New Roman"/>
      <w:sz w:val="24"/>
      <w:lang w:eastAsia="sl-SI"/>
    </w:rPr>
  </w:style>
  <w:style w:type="paragraph" w:customStyle="1" w:styleId="xl176">
    <w:name w:val="xl176"/>
    <w:basedOn w:val="Navaden"/>
    <w:rsid w:val="007939B6"/>
    <w:pPr>
      <w:pBdr>
        <w:top w:val="single" w:sz="4" w:space="0" w:color="auto"/>
        <w:left w:val="single" w:sz="4" w:space="0" w:color="auto"/>
        <w:right w:val="single" w:sz="4" w:space="0" w:color="auto"/>
      </w:pBdr>
      <w:spacing w:before="100" w:beforeAutospacing="1" w:after="100" w:afterAutospacing="1" w:line="240" w:lineRule="auto"/>
    </w:pPr>
    <w:rPr>
      <w:rFonts w:cs="Arial"/>
      <w:sz w:val="18"/>
      <w:szCs w:val="18"/>
      <w:lang w:eastAsia="sl-SI"/>
    </w:rPr>
  </w:style>
  <w:style w:type="paragraph" w:customStyle="1" w:styleId="xl177">
    <w:name w:val="xl177"/>
    <w:basedOn w:val="Navaden"/>
    <w:rsid w:val="007939B6"/>
    <w:pPr>
      <w:pBdr>
        <w:left w:val="single" w:sz="4" w:space="0" w:color="auto"/>
        <w:bottom w:val="single" w:sz="4" w:space="0" w:color="auto"/>
        <w:right w:val="single" w:sz="4" w:space="0" w:color="auto"/>
      </w:pBdr>
      <w:spacing w:before="100" w:beforeAutospacing="1" w:after="100" w:afterAutospacing="1" w:line="240" w:lineRule="auto"/>
    </w:pPr>
    <w:rPr>
      <w:rFonts w:cs="Arial"/>
      <w:sz w:val="18"/>
      <w:szCs w:val="18"/>
      <w:lang w:eastAsia="sl-SI"/>
    </w:rPr>
  </w:style>
  <w:style w:type="paragraph" w:customStyle="1" w:styleId="xl178">
    <w:name w:val="xl178"/>
    <w:basedOn w:val="Navaden"/>
    <w:rsid w:val="007939B6"/>
    <w:pPr>
      <w:pBdr>
        <w:left w:val="single" w:sz="8" w:space="0" w:color="auto"/>
        <w:right w:val="single" w:sz="4" w:space="0" w:color="auto"/>
      </w:pBdr>
      <w:spacing w:before="100" w:beforeAutospacing="1" w:after="100" w:afterAutospacing="1" w:line="240" w:lineRule="auto"/>
    </w:pPr>
    <w:rPr>
      <w:rFonts w:cs="Arial"/>
      <w:sz w:val="18"/>
      <w:szCs w:val="18"/>
      <w:lang w:eastAsia="sl-SI"/>
    </w:rPr>
  </w:style>
  <w:style w:type="paragraph" w:customStyle="1" w:styleId="xl179">
    <w:name w:val="xl179"/>
    <w:basedOn w:val="Navaden"/>
    <w:rsid w:val="007939B6"/>
    <w:pPr>
      <w:pBdr>
        <w:left w:val="single" w:sz="8" w:space="0" w:color="auto"/>
        <w:bottom w:val="single" w:sz="8" w:space="0" w:color="auto"/>
        <w:right w:val="single" w:sz="4" w:space="0" w:color="auto"/>
      </w:pBdr>
      <w:spacing w:before="100" w:beforeAutospacing="1" w:after="100" w:afterAutospacing="1" w:line="240" w:lineRule="auto"/>
    </w:pPr>
    <w:rPr>
      <w:rFonts w:cs="Arial"/>
      <w:sz w:val="18"/>
      <w:szCs w:val="18"/>
      <w:lang w:eastAsia="sl-SI"/>
    </w:rPr>
  </w:style>
  <w:style w:type="paragraph" w:customStyle="1" w:styleId="xl180">
    <w:name w:val="xl180"/>
    <w:basedOn w:val="Navaden"/>
    <w:rsid w:val="007939B6"/>
    <w:pPr>
      <w:pBdr>
        <w:left w:val="single" w:sz="8" w:space="0" w:color="auto"/>
        <w:right w:val="single" w:sz="4" w:space="0" w:color="auto"/>
      </w:pBdr>
      <w:spacing w:before="100" w:beforeAutospacing="1" w:after="100" w:afterAutospacing="1" w:line="240" w:lineRule="auto"/>
    </w:pPr>
    <w:rPr>
      <w:rFonts w:ascii="Times New Roman" w:hAnsi="Times New Roman"/>
      <w:sz w:val="24"/>
      <w:lang w:eastAsia="sl-SI"/>
    </w:rPr>
  </w:style>
  <w:style w:type="paragraph" w:customStyle="1" w:styleId="font5">
    <w:name w:val="font5"/>
    <w:basedOn w:val="Navaden"/>
    <w:rsid w:val="007939B6"/>
    <w:pPr>
      <w:spacing w:before="100" w:beforeAutospacing="1" w:after="100" w:afterAutospacing="1" w:line="240" w:lineRule="auto"/>
    </w:pPr>
    <w:rPr>
      <w:rFonts w:cs="Arial"/>
      <w:i/>
      <w:iCs/>
      <w:sz w:val="13"/>
      <w:szCs w:val="13"/>
      <w:lang w:eastAsia="sl-SI"/>
    </w:rPr>
  </w:style>
  <w:style w:type="paragraph" w:customStyle="1" w:styleId="font6">
    <w:name w:val="font6"/>
    <w:basedOn w:val="Navaden"/>
    <w:rsid w:val="007939B6"/>
    <w:pPr>
      <w:spacing w:before="100" w:beforeAutospacing="1" w:after="100" w:afterAutospacing="1" w:line="240" w:lineRule="auto"/>
    </w:pPr>
    <w:rPr>
      <w:rFonts w:cs="Arial"/>
      <w:b/>
      <w:bCs/>
      <w:i/>
      <w:iCs/>
      <w:sz w:val="13"/>
      <w:szCs w:val="13"/>
      <w:lang w:eastAsia="sl-SI"/>
    </w:rPr>
  </w:style>
  <w:style w:type="paragraph" w:customStyle="1" w:styleId="xl181">
    <w:name w:val="xl181"/>
    <w:basedOn w:val="Navaden"/>
    <w:rsid w:val="007939B6"/>
    <w:pPr>
      <w:pBdr>
        <w:top w:val="single" w:sz="4" w:space="0" w:color="auto"/>
        <w:left w:val="single" w:sz="4" w:space="0" w:color="auto"/>
        <w:bottom w:val="single" w:sz="4" w:space="0" w:color="auto"/>
      </w:pBdr>
      <w:shd w:val="clear" w:color="auto" w:fill="FDE9D9"/>
      <w:spacing w:before="100" w:beforeAutospacing="1" w:after="100" w:afterAutospacing="1" w:line="240" w:lineRule="auto"/>
      <w:jc w:val="right"/>
    </w:pPr>
    <w:rPr>
      <w:rFonts w:cs="Arial"/>
      <w:sz w:val="13"/>
      <w:szCs w:val="13"/>
      <w:lang w:eastAsia="sl-SI"/>
    </w:rPr>
  </w:style>
  <w:style w:type="paragraph" w:customStyle="1" w:styleId="xl182">
    <w:name w:val="xl182"/>
    <w:basedOn w:val="Navaden"/>
    <w:rsid w:val="007939B6"/>
    <w:pPr>
      <w:pBdr>
        <w:left w:val="single" w:sz="8" w:space="0" w:color="auto"/>
        <w:bottom w:val="single" w:sz="8" w:space="0" w:color="auto"/>
        <w:right w:val="single" w:sz="8" w:space="0" w:color="auto"/>
      </w:pBdr>
      <w:spacing w:before="100" w:beforeAutospacing="1" w:after="100" w:afterAutospacing="1" w:line="240" w:lineRule="auto"/>
      <w:jc w:val="right"/>
    </w:pPr>
    <w:rPr>
      <w:rFonts w:cs="Arial"/>
      <w:b/>
      <w:bCs/>
      <w:i/>
      <w:iCs/>
      <w:sz w:val="13"/>
      <w:szCs w:val="13"/>
      <w:u w:val="single"/>
      <w:lang w:eastAsia="sl-SI"/>
    </w:rPr>
  </w:style>
  <w:style w:type="paragraph" w:customStyle="1" w:styleId="xl183">
    <w:name w:val="xl183"/>
    <w:basedOn w:val="Navaden"/>
    <w:rsid w:val="007939B6"/>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cs="Arial"/>
      <w:b/>
      <w:bCs/>
      <w:i/>
      <w:iCs/>
      <w:sz w:val="13"/>
      <w:szCs w:val="13"/>
      <w:u w:val="single"/>
      <w:lang w:eastAsia="sl-SI"/>
    </w:rPr>
  </w:style>
  <w:style w:type="paragraph" w:customStyle="1" w:styleId="xl184">
    <w:name w:val="xl184"/>
    <w:basedOn w:val="Navaden"/>
    <w:rsid w:val="007939B6"/>
    <w:pPr>
      <w:pBdr>
        <w:left w:val="single" w:sz="8" w:space="0" w:color="auto"/>
        <w:bottom w:val="single" w:sz="8" w:space="0" w:color="auto"/>
        <w:right w:val="single" w:sz="4" w:space="0" w:color="auto"/>
      </w:pBdr>
      <w:shd w:val="clear" w:color="auto" w:fill="FDE9D9"/>
      <w:spacing w:before="100" w:beforeAutospacing="1" w:after="100" w:afterAutospacing="1" w:line="240" w:lineRule="auto"/>
      <w:jc w:val="right"/>
    </w:pPr>
    <w:rPr>
      <w:rFonts w:cs="Arial"/>
      <w:sz w:val="13"/>
      <w:szCs w:val="13"/>
      <w:lang w:eastAsia="sl-SI"/>
    </w:rPr>
  </w:style>
  <w:style w:type="paragraph" w:customStyle="1" w:styleId="xl185">
    <w:name w:val="xl185"/>
    <w:basedOn w:val="Navaden"/>
    <w:rsid w:val="007939B6"/>
    <w:pPr>
      <w:pBdr>
        <w:left w:val="single" w:sz="4" w:space="0" w:color="auto"/>
        <w:bottom w:val="single" w:sz="8" w:space="0" w:color="auto"/>
        <w:right w:val="single" w:sz="4" w:space="0" w:color="auto"/>
      </w:pBdr>
      <w:shd w:val="clear" w:color="auto" w:fill="FDE9D9"/>
      <w:spacing w:before="100" w:beforeAutospacing="1" w:after="100" w:afterAutospacing="1" w:line="240" w:lineRule="auto"/>
      <w:jc w:val="right"/>
    </w:pPr>
    <w:rPr>
      <w:rFonts w:cs="Arial"/>
      <w:sz w:val="13"/>
      <w:szCs w:val="13"/>
      <w:lang w:eastAsia="sl-SI"/>
    </w:rPr>
  </w:style>
  <w:style w:type="paragraph" w:customStyle="1" w:styleId="xl186">
    <w:name w:val="xl186"/>
    <w:basedOn w:val="Navaden"/>
    <w:rsid w:val="007939B6"/>
    <w:pPr>
      <w:pBdr>
        <w:left w:val="single" w:sz="4" w:space="0" w:color="auto"/>
        <w:bottom w:val="single" w:sz="8" w:space="0" w:color="auto"/>
      </w:pBdr>
      <w:shd w:val="clear" w:color="auto" w:fill="FDE9D9"/>
      <w:spacing w:before="100" w:beforeAutospacing="1" w:after="100" w:afterAutospacing="1" w:line="240" w:lineRule="auto"/>
      <w:jc w:val="right"/>
    </w:pPr>
    <w:rPr>
      <w:rFonts w:cs="Arial"/>
      <w:sz w:val="13"/>
      <w:szCs w:val="13"/>
      <w:lang w:eastAsia="sl-SI"/>
    </w:rPr>
  </w:style>
  <w:style w:type="paragraph" w:customStyle="1" w:styleId="xl187">
    <w:name w:val="xl187"/>
    <w:basedOn w:val="Navaden"/>
    <w:rsid w:val="007939B6"/>
    <w:pPr>
      <w:pBdr>
        <w:left w:val="single" w:sz="8" w:space="0" w:color="auto"/>
        <w:bottom w:val="single" w:sz="8" w:space="0" w:color="auto"/>
        <w:right w:val="single" w:sz="8" w:space="0" w:color="auto"/>
      </w:pBdr>
      <w:shd w:val="clear" w:color="auto" w:fill="FDE9D9"/>
      <w:spacing w:before="100" w:beforeAutospacing="1" w:after="100" w:afterAutospacing="1" w:line="240" w:lineRule="auto"/>
      <w:jc w:val="right"/>
    </w:pPr>
    <w:rPr>
      <w:rFonts w:cs="Arial"/>
      <w:b/>
      <w:bCs/>
      <w:i/>
      <w:iCs/>
      <w:sz w:val="13"/>
      <w:szCs w:val="13"/>
      <w:lang w:eastAsia="sl-SI"/>
    </w:rPr>
  </w:style>
  <w:style w:type="paragraph" w:customStyle="1" w:styleId="xl188">
    <w:name w:val="xl188"/>
    <w:basedOn w:val="Navaden"/>
    <w:rsid w:val="007939B6"/>
    <w:pPr>
      <w:pBdr>
        <w:left w:val="single" w:sz="8" w:space="0" w:color="auto"/>
        <w:bottom w:val="single" w:sz="4" w:space="0" w:color="auto"/>
        <w:right w:val="single" w:sz="8" w:space="0" w:color="auto"/>
      </w:pBdr>
      <w:shd w:val="clear" w:color="auto" w:fill="DAEEF3"/>
      <w:spacing w:before="100" w:beforeAutospacing="1" w:after="100" w:afterAutospacing="1" w:line="240" w:lineRule="auto"/>
      <w:jc w:val="right"/>
    </w:pPr>
    <w:rPr>
      <w:rFonts w:cs="Arial"/>
      <w:b/>
      <w:bCs/>
      <w:i/>
      <w:iCs/>
      <w:sz w:val="13"/>
      <w:szCs w:val="13"/>
      <w:lang w:eastAsia="sl-SI"/>
    </w:rPr>
  </w:style>
  <w:style w:type="paragraph" w:customStyle="1" w:styleId="xl189">
    <w:name w:val="xl189"/>
    <w:basedOn w:val="Navaden"/>
    <w:rsid w:val="007939B6"/>
    <w:pPr>
      <w:pBdr>
        <w:left w:val="single" w:sz="8" w:space="0" w:color="auto"/>
        <w:bottom w:val="single" w:sz="4" w:space="0" w:color="auto"/>
        <w:right w:val="single" w:sz="8" w:space="0" w:color="auto"/>
      </w:pBdr>
      <w:shd w:val="clear" w:color="auto" w:fill="FDE9D9"/>
      <w:spacing w:before="100" w:beforeAutospacing="1" w:after="100" w:afterAutospacing="1" w:line="240" w:lineRule="auto"/>
      <w:jc w:val="right"/>
    </w:pPr>
    <w:rPr>
      <w:rFonts w:cs="Arial"/>
      <w:b/>
      <w:bCs/>
      <w:i/>
      <w:iCs/>
      <w:sz w:val="13"/>
      <w:szCs w:val="13"/>
      <w:lang w:eastAsia="sl-SI"/>
    </w:rPr>
  </w:style>
  <w:style w:type="paragraph" w:customStyle="1" w:styleId="xl190">
    <w:name w:val="xl190"/>
    <w:basedOn w:val="Navaden"/>
    <w:rsid w:val="007939B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cs="Arial"/>
      <w:b/>
      <w:bCs/>
      <w:i/>
      <w:iCs/>
      <w:sz w:val="13"/>
      <w:szCs w:val="13"/>
      <w:u w:val="single"/>
      <w:lang w:eastAsia="sl-SI"/>
    </w:rPr>
  </w:style>
  <w:style w:type="paragraph" w:customStyle="1" w:styleId="xl191">
    <w:name w:val="xl191"/>
    <w:basedOn w:val="Navaden"/>
    <w:rsid w:val="007939B6"/>
    <w:pPr>
      <w:pBdr>
        <w:top w:val="single" w:sz="4" w:space="0" w:color="auto"/>
        <w:left w:val="single" w:sz="8" w:space="0" w:color="auto"/>
        <w:right w:val="single" w:sz="8" w:space="0" w:color="auto"/>
      </w:pBdr>
      <w:spacing w:before="100" w:beforeAutospacing="1" w:after="100" w:afterAutospacing="1" w:line="240" w:lineRule="auto"/>
      <w:jc w:val="right"/>
    </w:pPr>
    <w:rPr>
      <w:rFonts w:cs="Arial"/>
      <w:b/>
      <w:bCs/>
      <w:i/>
      <w:iCs/>
      <w:sz w:val="13"/>
      <w:szCs w:val="13"/>
      <w:u w:val="single"/>
      <w:lang w:eastAsia="sl-SI"/>
    </w:rPr>
  </w:style>
  <w:style w:type="paragraph" w:customStyle="1" w:styleId="xl192">
    <w:name w:val="xl192"/>
    <w:basedOn w:val="Navaden"/>
    <w:rsid w:val="007939B6"/>
    <w:pPr>
      <w:pBdr>
        <w:top w:val="single" w:sz="4" w:space="0" w:color="auto"/>
        <w:right w:val="single" w:sz="4" w:space="0" w:color="auto"/>
      </w:pBdr>
      <w:shd w:val="clear" w:color="auto" w:fill="DAEEF3"/>
      <w:spacing w:before="100" w:beforeAutospacing="1" w:after="100" w:afterAutospacing="1" w:line="240" w:lineRule="auto"/>
      <w:jc w:val="right"/>
    </w:pPr>
    <w:rPr>
      <w:rFonts w:cs="Arial"/>
      <w:sz w:val="13"/>
      <w:szCs w:val="13"/>
      <w:lang w:eastAsia="sl-SI"/>
    </w:rPr>
  </w:style>
  <w:style w:type="paragraph" w:customStyle="1" w:styleId="xl193">
    <w:name w:val="xl193"/>
    <w:basedOn w:val="Navaden"/>
    <w:rsid w:val="007939B6"/>
    <w:pPr>
      <w:pBdr>
        <w:top w:val="single" w:sz="4" w:space="0" w:color="auto"/>
        <w:left w:val="single" w:sz="4" w:space="0" w:color="auto"/>
        <w:right w:val="single" w:sz="4" w:space="0" w:color="auto"/>
      </w:pBdr>
      <w:shd w:val="clear" w:color="auto" w:fill="DAEEF3"/>
      <w:spacing w:before="100" w:beforeAutospacing="1" w:after="100" w:afterAutospacing="1" w:line="240" w:lineRule="auto"/>
      <w:jc w:val="right"/>
    </w:pPr>
    <w:rPr>
      <w:rFonts w:cs="Arial"/>
      <w:sz w:val="13"/>
      <w:szCs w:val="13"/>
      <w:lang w:eastAsia="sl-SI"/>
    </w:rPr>
  </w:style>
  <w:style w:type="paragraph" w:customStyle="1" w:styleId="xl194">
    <w:name w:val="xl194"/>
    <w:basedOn w:val="Navaden"/>
    <w:rsid w:val="007939B6"/>
    <w:pPr>
      <w:pBdr>
        <w:top w:val="single" w:sz="4" w:space="0" w:color="auto"/>
        <w:left w:val="single" w:sz="4" w:space="0" w:color="auto"/>
      </w:pBdr>
      <w:shd w:val="clear" w:color="auto" w:fill="DAEEF3"/>
      <w:spacing w:before="100" w:beforeAutospacing="1" w:after="100" w:afterAutospacing="1" w:line="240" w:lineRule="auto"/>
      <w:jc w:val="right"/>
    </w:pPr>
    <w:rPr>
      <w:rFonts w:cs="Arial"/>
      <w:sz w:val="13"/>
      <w:szCs w:val="13"/>
      <w:lang w:eastAsia="sl-SI"/>
    </w:rPr>
  </w:style>
  <w:style w:type="paragraph" w:customStyle="1" w:styleId="xl195">
    <w:name w:val="xl195"/>
    <w:basedOn w:val="Navaden"/>
    <w:rsid w:val="007939B6"/>
    <w:pPr>
      <w:pBdr>
        <w:top w:val="single" w:sz="4" w:space="0" w:color="auto"/>
        <w:left w:val="single" w:sz="8" w:space="0" w:color="auto"/>
        <w:right w:val="single" w:sz="8" w:space="0" w:color="auto"/>
      </w:pBdr>
      <w:shd w:val="clear" w:color="auto" w:fill="DAEEF3"/>
      <w:spacing w:before="100" w:beforeAutospacing="1" w:after="100" w:afterAutospacing="1" w:line="240" w:lineRule="auto"/>
      <w:jc w:val="right"/>
    </w:pPr>
    <w:rPr>
      <w:rFonts w:cs="Arial"/>
      <w:b/>
      <w:bCs/>
      <w:i/>
      <w:iCs/>
      <w:sz w:val="13"/>
      <w:szCs w:val="13"/>
      <w:lang w:eastAsia="sl-SI"/>
    </w:rPr>
  </w:style>
  <w:style w:type="paragraph" w:customStyle="1" w:styleId="xl196">
    <w:name w:val="xl196"/>
    <w:basedOn w:val="Navaden"/>
    <w:rsid w:val="007939B6"/>
    <w:pPr>
      <w:pBdr>
        <w:top w:val="single" w:sz="4" w:space="0" w:color="auto"/>
        <w:left w:val="single" w:sz="8" w:space="0" w:color="auto"/>
        <w:right w:val="single" w:sz="4" w:space="0" w:color="auto"/>
      </w:pBdr>
      <w:shd w:val="clear" w:color="auto" w:fill="FDE9D9"/>
      <w:spacing w:before="100" w:beforeAutospacing="1" w:after="100" w:afterAutospacing="1" w:line="240" w:lineRule="auto"/>
      <w:jc w:val="right"/>
    </w:pPr>
    <w:rPr>
      <w:rFonts w:cs="Arial"/>
      <w:sz w:val="13"/>
      <w:szCs w:val="13"/>
      <w:lang w:eastAsia="sl-SI"/>
    </w:rPr>
  </w:style>
  <w:style w:type="paragraph" w:customStyle="1" w:styleId="xl197">
    <w:name w:val="xl197"/>
    <w:basedOn w:val="Navaden"/>
    <w:rsid w:val="007939B6"/>
    <w:pPr>
      <w:pBdr>
        <w:top w:val="single" w:sz="4" w:space="0" w:color="auto"/>
        <w:left w:val="single" w:sz="4" w:space="0" w:color="auto"/>
        <w:right w:val="single" w:sz="4" w:space="0" w:color="auto"/>
      </w:pBdr>
      <w:shd w:val="clear" w:color="auto" w:fill="FDE9D9"/>
      <w:spacing w:before="100" w:beforeAutospacing="1" w:after="100" w:afterAutospacing="1" w:line="240" w:lineRule="auto"/>
      <w:jc w:val="right"/>
    </w:pPr>
    <w:rPr>
      <w:rFonts w:cs="Arial"/>
      <w:sz w:val="13"/>
      <w:szCs w:val="13"/>
      <w:lang w:eastAsia="sl-SI"/>
    </w:rPr>
  </w:style>
  <w:style w:type="paragraph" w:customStyle="1" w:styleId="xl198">
    <w:name w:val="xl198"/>
    <w:basedOn w:val="Navaden"/>
    <w:rsid w:val="007939B6"/>
    <w:pPr>
      <w:pBdr>
        <w:top w:val="single" w:sz="4" w:space="0" w:color="auto"/>
        <w:left w:val="single" w:sz="4" w:space="0" w:color="auto"/>
      </w:pBdr>
      <w:shd w:val="clear" w:color="auto" w:fill="FDE9D9"/>
      <w:spacing w:before="100" w:beforeAutospacing="1" w:after="100" w:afterAutospacing="1" w:line="240" w:lineRule="auto"/>
      <w:jc w:val="right"/>
    </w:pPr>
    <w:rPr>
      <w:rFonts w:cs="Arial"/>
      <w:sz w:val="13"/>
      <w:szCs w:val="13"/>
      <w:lang w:eastAsia="sl-SI"/>
    </w:rPr>
  </w:style>
  <w:style w:type="paragraph" w:customStyle="1" w:styleId="xl199">
    <w:name w:val="xl199"/>
    <w:basedOn w:val="Navaden"/>
    <w:rsid w:val="007939B6"/>
    <w:pPr>
      <w:pBdr>
        <w:top w:val="single" w:sz="4" w:space="0" w:color="auto"/>
        <w:left w:val="single" w:sz="8" w:space="0" w:color="auto"/>
        <w:right w:val="single" w:sz="8" w:space="0" w:color="auto"/>
      </w:pBdr>
      <w:shd w:val="clear" w:color="auto" w:fill="FDE9D9"/>
      <w:spacing w:before="100" w:beforeAutospacing="1" w:after="100" w:afterAutospacing="1" w:line="240" w:lineRule="auto"/>
      <w:jc w:val="right"/>
    </w:pPr>
    <w:rPr>
      <w:rFonts w:cs="Arial"/>
      <w:b/>
      <w:bCs/>
      <w:i/>
      <w:iCs/>
      <w:sz w:val="13"/>
      <w:szCs w:val="13"/>
      <w:lang w:eastAsia="sl-SI"/>
    </w:rPr>
  </w:style>
  <w:style w:type="paragraph" w:customStyle="1" w:styleId="xl200">
    <w:name w:val="xl200"/>
    <w:basedOn w:val="Navaden"/>
    <w:rsid w:val="007939B6"/>
    <w:pPr>
      <w:pBdr>
        <w:top w:val="single" w:sz="8" w:space="0" w:color="auto"/>
        <w:left w:val="single" w:sz="8" w:space="0" w:color="auto"/>
        <w:bottom w:val="single" w:sz="8" w:space="0" w:color="auto"/>
        <w:right w:val="single" w:sz="8" w:space="0" w:color="auto"/>
      </w:pBdr>
      <w:shd w:val="clear" w:color="auto" w:fill="DAEEF3"/>
      <w:spacing w:before="100" w:beforeAutospacing="1" w:after="100" w:afterAutospacing="1" w:line="240" w:lineRule="auto"/>
      <w:jc w:val="right"/>
    </w:pPr>
    <w:rPr>
      <w:rFonts w:cs="Arial"/>
      <w:b/>
      <w:bCs/>
      <w:i/>
      <w:iCs/>
      <w:sz w:val="13"/>
      <w:szCs w:val="13"/>
      <w:u w:val="single"/>
      <w:lang w:eastAsia="sl-SI"/>
    </w:rPr>
  </w:style>
  <w:style w:type="paragraph" w:customStyle="1" w:styleId="xl201">
    <w:name w:val="xl201"/>
    <w:basedOn w:val="Navaden"/>
    <w:rsid w:val="007939B6"/>
    <w:pPr>
      <w:pBdr>
        <w:top w:val="single" w:sz="8" w:space="0" w:color="auto"/>
        <w:left w:val="single" w:sz="8" w:space="0" w:color="auto"/>
        <w:bottom w:val="single" w:sz="8" w:space="0" w:color="auto"/>
        <w:right w:val="single" w:sz="8" w:space="0" w:color="auto"/>
      </w:pBdr>
      <w:shd w:val="clear" w:color="auto" w:fill="FDE9D9"/>
      <w:spacing w:before="100" w:beforeAutospacing="1" w:after="100" w:afterAutospacing="1" w:line="240" w:lineRule="auto"/>
      <w:jc w:val="right"/>
    </w:pPr>
    <w:rPr>
      <w:rFonts w:cs="Arial"/>
      <w:b/>
      <w:bCs/>
      <w:i/>
      <w:iCs/>
      <w:sz w:val="13"/>
      <w:szCs w:val="13"/>
      <w:u w:val="single"/>
      <w:lang w:eastAsia="sl-SI"/>
    </w:rPr>
  </w:style>
  <w:style w:type="paragraph" w:customStyle="1" w:styleId="xl202">
    <w:name w:val="xl202"/>
    <w:basedOn w:val="Navaden"/>
    <w:rsid w:val="007939B6"/>
    <w:pPr>
      <w:pBdr>
        <w:top w:val="single" w:sz="8" w:space="0" w:color="auto"/>
        <w:left w:val="single" w:sz="4" w:space="0" w:color="auto"/>
      </w:pBdr>
      <w:spacing w:before="100" w:beforeAutospacing="1" w:after="100" w:afterAutospacing="1" w:line="240" w:lineRule="auto"/>
    </w:pPr>
    <w:rPr>
      <w:rFonts w:cs="Arial"/>
      <w:i/>
      <w:iCs/>
      <w:sz w:val="13"/>
      <w:szCs w:val="13"/>
      <w:lang w:eastAsia="sl-SI"/>
    </w:rPr>
  </w:style>
  <w:style w:type="paragraph" w:customStyle="1" w:styleId="xl203">
    <w:name w:val="xl203"/>
    <w:basedOn w:val="Navaden"/>
    <w:rsid w:val="007939B6"/>
    <w:pPr>
      <w:pBdr>
        <w:top w:val="single" w:sz="8" w:space="0" w:color="auto"/>
        <w:left w:val="single" w:sz="8" w:space="0" w:color="auto"/>
        <w:right w:val="single" w:sz="8" w:space="0" w:color="auto"/>
      </w:pBdr>
      <w:spacing w:before="100" w:beforeAutospacing="1" w:after="100" w:afterAutospacing="1" w:line="240" w:lineRule="auto"/>
      <w:jc w:val="right"/>
    </w:pPr>
    <w:rPr>
      <w:rFonts w:cs="Arial"/>
      <w:b/>
      <w:bCs/>
      <w:i/>
      <w:iCs/>
      <w:sz w:val="13"/>
      <w:szCs w:val="13"/>
      <w:u w:val="single"/>
      <w:lang w:eastAsia="sl-SI"/>
    </w:rPr>
  </w:style>
  <w:style w:type="paragraph" w:customStyle="1" w:styleId="xl204">
    <w:name w:val="xl204"/>
    <w:basedOn w:val="Navaden"/>
    <w:rsid w:val="007939B6"/>
    <w:pPr>
      <w:pBdr>
        <w:top w:val="single" w:sz="8" w:space="0" w:color="auto"/>
        <w:right w:val="single" w:sz="4" w:space="0" w:color="auto"/>
      </w:pBdr>
      <w:shd w:val="clear" w:color="auto" w:fill="DAEEF3"/>
      <w:spacing w:before="100" w:beforeAutospacing="1" w:after="100" w:afterAutospacing="1" w:line="240" w:lineRule="auto"/>
      <w:jc w:val="right"/>
    </w:pPr>
    <w:rPr>
      <w:rFonts w:cs="Arial"/>
      <w:sz w:val="13"/>
      <w:szCs w:val="13"/>
      <w:lang w:eastAsia="sl-SI"/>
    </w:rPr>
  </w:style>
  <w:style w:type="paragraph" w:customStyle="1" w:styleId="xl205">
    <w:name w:val="xl205"/>
    <w:basedOn w:val="Navaden"/>
    <w:rsid w:val="007939B6"/>
    <w:pPr>
      <w:pBdr>
        <w:top w:val="single" w:sz="8" w:space="0" w:color="auto"/>
        <w:left w:val="single" w:sz="4" w:space="0" w:color="auto"/>
        <w:right w:val="single" w:sz="4" w:space="0" w:color="auto"/>
      </w:pBdr>
      <w:shd w:val="clear" w:color="auto" w:fill="DAEEF3"/>
      <w:spacing w:before="100" w:beforeAutospacing="1" w:after="100" w:afterAutospacing="1" w:line="240" w:lineRule="auto"/>
      <w:jc w:val="right"/>
    </w:pPr>
    <w:rPr>
      <w:rFonts w:cs="Arial"/>
      <w:sz w:val="13"/>
      <w:szCs w:val="13"/>
      <w:lang w:eastAsia="sl-SI"/>
    </w:rPr>
  </w:style>
  <w:style w:type="paragraph" w:customStyle="1" w:styleId="xl206">
    <w:name w:val="xl206"/>
    <w:basedOn w:val="Navaden"/>
    <w:rsid w:val="007939B6"/>
    <w:pPr>
      <w:pBdr>
        <w:top w:val="single" w:sz="8" w:space="0" w:color="auto"/>
        <w:left w:val="single" w:sz="4" w:space="0" w:color="auto"/>
      </w:pBdr>
      <w:shd w:val="clear" w:color="auto" w:fill="DAEEF3"/>
      <w:spacing w:before="100" w:beforeAutospacing="1" w:after="100" w:afterAutospacing="1" w:line="240" w:lineRule="auto"/>
      <w:jc w:val="right"/>
    </w:pPr>
    <w:rPr>
      <w:rFonts w:cs="Arial"/>
      <w:sz w:val="13"/>
      <w:szCs w:val="13"/>
      <w:lang w:eastAsia="sl-SI"/>
    </w:rPr>
  </w:style>
  <w:style w:type="paragraph" w:customStyle="1" w:styleId="xl207">
    <w:name w:val="xl207"/>
    <w:basedOn w:val="Navaden"/>
    <w:rsid w:val="007939B6"/>
    <w:pPr>
      <w:pBdr>
        <w:top w:val="single" w:sz="8" w:space="0" w:color="auto"/>
        <w:left w:val="single" w:sz="8" w:space="0" w:color="auto"/>
        <w:right w:val="single" w:sz="8" w:space="0" w:color="auto"/>
      </w:pBdr>
      <w:shd w:val="clear" w:color="auto" w:fill="DAEEF3"/>
      <w:spacing w:before="100" w:beforeAutospacing="1" w:after="100" w:afterAutospacing="1" w:line="240" w:lineRule="auto"/>
      <w:jc w:val="right"/>
    </w:pPr>
    <w:rPr>
      <w:rFonts w:cs="Arial"/>
      <w:b/>
      <w:bCs/>
      <w:i/>
      <w:iCs/>
      <w:sz w:val="13"/>
      <w:szCs w:val="13"/>
      <w:lang w:eastAsia="sl-SI"/>
    </w:rPr>
  </w:style>
  <w:style w:type="paragraph" w:customStyle="1" w:styleId="xl208">
    <w:name w:val="xl208"/>
    <w:basedOn w:val="Navaden"/>
    <w:rsid w:val="007939B6"/>
    <w:pPr>
      <w:pBdr>
        <w:top w:val="single" w:sz="8" w:space="0" w:color="auto"/>
        <w:left w:val="single" w:sz="8" w:space="0" w:color="auto"/>
        <w:right w:val="single" w:sz="4" w:space="0" w:color="auto"/>
      </w:pBdr>
      <w:shd w:val="clear" w:color="auto" w:fill="FDE9D9"/>
      <w:spacing w:before="100" w:beforeAutospacing="1" w:after="100" w:afterAutospacing="1" w:line="240" w:lineRule="auto"/>
      <w:jc w:val="right"/>
    </w:pPr>
    <w:rPr>
      <w:rFonts w:cs="Arial"/>
      <w:sz w:val="13"/>
      <w:szCs w:val="13"/>
      <w:lang w:eastAsia="sl-SI"/>
    </w:rPr>
  </w:style>
  <w:style w:type="paragraph" w:customStyle="1" w:styleId="xl209">
    <w:name w:val="xl209"/>
    <w:basedOn w:val="Navaden"/>
    <w:rsid w:val="007939B6"/>
    <w:pPr>
      <w:pBdr>
        <w:top w:val="single" w:sz="8" w:space="0" w:color="auto"/>
        <w:left w:val="single" w:sz="4" w:space="0" w:color="auto"/>
        <w:right w:val="single" w:sz="4" w:space="0" w:color="auto"/>
      </w:pBdr>
      <w:shd w:val="clear" w:color="auto" w:fill="FDE9D9"/>
      <w:spacing w:before="100" w:beforeAutospacing="1" w:after="100" w:afterAutospacing="1" w:line="240" w:lineRule="auto"/>
      <w:jc w:val="right"/>
    </w:pPr>
    <w:rPr>
      <w:rFonts w:cs="Arial"/>
      <w:sz w:val="13"/>
      <w:szCs w:val="13"/>
      <w:lang w:eastAsia="sl-SI"/>
    </w:rPr>
  </w:style>
  <w:style w:type="paragraph" w:customStyle="1" w:styleId="xl210">
    <w:name w:val="xl210"/>
    <w:basedOn w:val="Navaden"/>
    <w:rsid w:val="007939B6"/>
    <w:pPr>
      <w:pBdr>
        <w:top w:val="single" w:sz="8" w:space="0" w:color="auto"/>
        <w:left w:val="single" w:sz="4" w:space="0" w:color="auto"/>
      </w:pBdr>
      <w:shd w:val="clear" w:color="auto" w:fill="FDE9D9"/>
      <w:spacing w:before="100" w:beforeAutospacing="1" w:after="100" w:afterAutospacing="1" w:line="240" w:lineRule="auto"/>
      <w:jc w:val="right"/>
    </w:pPr>
    <w:rPr>
      <w:rFonts w:cs="Arial"/>
      <w:sz w:val="13"/>
      <w:szCs w:val="13"/>
      <w:lang w:eastAsia="sl-SI"/>
    </w:rPr>
  </w:style>
  <w:style w:type="paragraph" w:customStyle="1" w:styleId="xl211">
    <w:name w:val="xl211"/>
    <w:basedOn w:val="Navaden"/>
    <w:rsid w:val="007939B6"/>
    <w:pPr>
      <w:pBdr>
        <w:top w:val="single" w:sz="8" w:space="0" w:color="auto"/>
        <w:left w:val="single" w:sz="8" w:space="0" w:color="auto"/>
        <w:right w:val="single" w:sz="8" w:space="0" w:color="auto"/>
      </w:pBdr>
      <w:shd w:val="clear" w:color="auto" w:fill="FDE9D9"/>
      <w:spacing w:before="100" w:beforeAutospacing="1" w:after="100" w:afterAutospacing="1" w:line="240" w:lineRule="auto"/>
      <w:jc w:val="right"/>
    </w:pPr>
    <w:rPr>
      <w:rFonts w:cs="Arial"/>
      <w:b/>
      <w:bCs/>
      <w:i/>
      <w:iCs/>
      <w:sz w:val="13"/>
      <w:szCs w:val="13"/>
      <w:lang w:eastAsia="sl-SI"/>
    </w:rPr>
  </w:style>
  <w:style w:type="paragraph" w:customStyle="1" w:styleId="xl212">
    <w:name w:val="xl212"/>
    <w:basedOn w:val="Navaden"/>
    <w:rsid w:val="007939B6"/>
    <w:pPr>
      <w:pBdr>
        <w:left w:val="single" w:sz="8" w:space="0" w:color="auto"/>
        <w:bottom w:val="single" w:sz="8" w:space="0" w:color="auto"/>
      </w:pBdr>
      <w:spacing w:before="100" w:beforeAutospacing="1" w:after="100" w:afterAutospacing="1" w:line="240" w:lineRule="auto"/>
    </w:pPr>
    <w:rPr>
      <w:rFonts w:cs="Arial"/>
      <w:sz w:val="14"/>
      <w:szCs w:val="14"/>
      <w:lang w:eastAsia="sl-SI"/>
    </w:rPr>
  </w:style>
  <w:style w:type="paragraph" w:customStyle="1" w:styleId="xl213">
    <w:name w:val="xl213"/>
    <w:basedOn w:val="Navaden"/>
    <w:rsid w:val="007939B6"/>
    <w:pPr>
      <w:pBdr>
        <w:top w:val="single" w:sz="8" w:space="0" w:color="auto"/>
        <w:left w:val="single" w:sz="8" w:space="0" w:color="auto"/>
        <w:bottom w:val="single" w:sz="8" w:space="0" w:color="auto"/>
      </w:pBdr>
      <w:spacing w:before="100" w:beforeAutospacing="1" w:after="100" w:afterAutospacing="1" w:line="240" w:lineRule="auto"/>
      <w:jc w:val="right"/>
    </w:pPr>
    <w:rPr>
      <w:rFonts w:cs="Arial"/>
      <w:b/>
      <w:bCs/>
      <w:i/>
      <w:iCs/>
      <w:sz w:val="13"/>
      <w:szCs w:val="13"/>
      <w:u w:val="double"/>
      <w:lang w:eastAsia="sl-SI"/>
    </w:rPr>
  </w:style>
  <w:style w:type="paragraph" w:customStyle="1" w:styleId="xl214">
    <w:name w:val="xl214"/>
    <w:basedOn w:val="Navaden"/>
    <w:rsid w:val="007939B6"/>
    <w:pPr>
      <w:pBdr>
        <w:top w:val="single" w:sz="8" w:space="0" w:color="auto"/>
        <w:left w:val="single" w:sz="8" w:space="0" w:color="auto"/>
        <w:bottom w:val="single" w:sz="8" w:space="0" w:color="auto"/>
        <w:right w:val="single" w:sz="4" w:space="0" w:color="auto"/>
      </w:pBdr>
      <w:shd w:val="clear" w:color="auto" w:fill="DAEEF3"/>
      <w:spacing w:before="100" w:beforeAutospacing="1" w:after="100" w:afterAutospacing="1" w:line="240" w:lineRule="auto"/>
      <w:jc w:val="right"/>
    </w:pPr>
    <w:rPr>
      <w:rFonts w:cs="Arial"/>
      <w:sz w:val="13"/>
      <w:szCs w:val="13"/>
      <w:u w:val="single"/>
      <w:lang w:eastAsia="sl-SI"/>
    </w:rPr>
  </w:style>
  <w:style w:type="paragraph" w:customStyle="1" w:styleId="xl215">
    <w:name w:val="xl215"/>
    <w:basedOn w:val="Navaden"/>
    <w:rsid w:val="007939B6"/>
    <w:pPr>
      <w:pBdr>
        <w:top w:val="single" w:sz="8" w:space="0" w:color="auto"/>
        <w:left w:val="single" w:sz="4" w:space="0" w:color="auto"/>
        <w:bottom w:val="single" w:sz="8" w:space="0" w:color="auto"/>
        <w:right w:val="single" w:sz="4" w:space="0" w:color="auto"/>
      </w:pBdr>
      <w:shd w:val="clear" w:color="auto" w:fill="DAEEF3"/>
      <w:spacing w:before="100" w:beforeAutospacing="1" w:after="100" w:afterAutospacing="1" w:line="240" w:lineRule="auto"/>
      <w:jc w:val="right"/>
    </w:pPr>
    <w:rPr>
      <w:rFonts w:cs="Arial"/>
      <w:sz w:val="13"/>
      <w:szCs w:val="13"/>
      <w:u w:val="single"/>
      <w:lang w:eastAsia="sl-SI"/>
    </w:rPr>
  </w:style>
  <w:style w:type="paragraph" w:customStyle="1" w:styleId="xl216">
    <w:name w:val="xl216"/>
    <w:basedOn w:val="Navaden"/>
    <w:rsid w:val="007939B6"/>
    <w:pPr>
      <w:pBdr>
        <w:top w:val="single" w:sz="8" w:space="0" w:color="auto"/>
        <w:left w:val="single" w:sz="8" w:space="0" w:color="auto"/>
        <w:bottom w:val="single" w:sz="8" w:space="0" w:color="auto"/>
        <w:right w:val="single" w:sz="4" w:space="0" w:color="auto"/>
      </w:pBdr>
      <w:shd w:val="clear" w:color="auto" w:fill="FDE9D9"/>
      <w:spacing w:before="100" w:beforeAutospacing="1" w:after="100" w:afterAutospacing="1" w:line="240" w:lineRule="auto"/>
      <w:jc w:val="right"/>
    </w:pPr>
    <w:rPr>
      <w:rFonts w:cs="Arial"/>
      <w:sz w:val="13"/>
      <w:szCs w:val="13"/>
      <w:u w:val="single"/>
      <w:lang w:eastAsia="sl-SI"/>
    </w:rPr>
  </w:style>
  <w:style w:type="paragraph" w:customStyle="1" w:styleId="xl217">
    <w:name w:val="xl217"/>
    <w:basedOn w:val="Navaden"/>
    <w:rsid w:val="007939B6"/>
    <w:pPr>
      <w:pBdr>
        <w:top w:val="single" w:sz="8" w:space="0" w:color="auto"/>
        <w:left w:val="single" w:sz="4" w:space="0" w:color="auto"/>
        <w:bottom w:val="single" w:sz="8" w:space="0" w:color="auto"/>
        <w:right w:val="single" w:sz="4" w:space="0" w:color="auto"/>
      </w:pBdr>
      <w:shd w:val="clear" w:color="auto" w:fill="FDE9D9"/>
      <w:spacing w:before="100" w:beforeAutospacing="1" w:after="100" w:afterAutospacing="1" w:line="240" w:lineRule="auto"/>
      <w:jc w:val="right"/>
    </w:pPr>
    <w:rPr>
      <w:rFonts w:cs="Arial"/>
      <w:sz w:val="13"/>
      <w:szCs w:val="13"/>
      <w:u w:val="single"/>
      <w:lang w:eastAsia="sl-SI"/>
    </w:rPr>
  </w:style>
  <w:style w:type="paragraph" w:customStyle="1" w:styleId="xl218">
    <w:name w:val="xl218"/>
    <w:basedOn w:val="Navaden"/>
    <w:rsid w:val="007939B6"/>
    <w:pPr>
      <w:pBdr>
        <w:top w:val="single" w:sz="8" w:space="0" w:color="auto"/>
        <w:left w:val="single" w:sz="4" w:space="0" w:color="auto"/>
        <w:bottom w:val="single" w:sz="8" w:space="0" w:color="auto"/>
      </w:pBdr>
      <w:shd w:val="clear" w:color="auto" w:fill="DAEEF3"/>
      <w:spacing w:before="100" w:beforeAutospacing="1" w:after="100" w:afterAutospacing="1" w:line="240" w:lineRule="auto"/>
      <w:jc w:val="right"/>
    </w:pPr>
    <w:rPr>
      <w:rFonts w:cs="Arial"/>
      <w:sz w:val="13"/>
      <w:szCs w:val="13"/>
      <w:u w:val="single"/>
      <w:lang w:eastAsia="sl-SI"/>
    </w:rPr>
  </w:style>
  <w:style w:type="paragraph" w:customStyle="1" w:styleId="xl219">
    <w:name w:val="xl219"/>
    <w:basedOn w:val="Navaden"/>
    <w:rsid w:val="007939B6"/>
    <w:pPr>
      <w:pBdr>
        <w:top w:val="single" w:sz="8" w:space="0" w:color="auto"/>
        <w:left w:val="single" w:sz="4" w:space="0" w:color="auto"/>
        <w:bottom w:val="single" w:sz="8" w:space="0" w:color="auto"/>
      </w:pBdr>
      <w:shd w:val="clear" w:color="auto" w:fill="FDE9D9"/>
      <w:spacing w:before="100" w:beforeAutospacing="1" w:after="100" w:afterAutospacing="1" w:line="240" w:lineRule="auto"/>
      <w:jc w:val="right"/>
    </w:pPr>
    <w:rPr>
      <w:rFonts w:cs="Arial"/>
      <w:sz w:val="13"/>
      <w:szCs w:val="13"/>
      <w:u w:val="single"/>
      <w:lang w:eastAsia="sl-SI"/>
    </w:rPr>
  </w:style>
  <w:style w:type="paragraph" w:customStyle="1" w:styleId="xl220">
    <w:name w:val="xl220"/>
    <w:basedOn w:val="Navaden"/>
    <w:rsid w:val="007939B6"/>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cs="Arial"/>
      <w:sz w:val="14"/>
      <w:szCs w:val="14"/>
      <w:lang w:eastAsia="sl-SI"/>
    </w:rPr>
  </w:style>
  <w:style w:type="paragraph" w:customStyle="1" w:styleId="xl221">
    <w:name w:val="xl221"/>
    <w:basedOn w:val="Navaden"/>
    <w:rsid w:val="007939B6"/>
    <w:pPr>
      <w:pBdr>
        <w:left w:val="single" w:sz="4" w:space="0" w:color="auto"/>
        <w:bottom w:val="single" w:sz="8" w:space="0" w:color="auto"/>
      </w:pBdr>
      <w:spacing w:before="100" w:beforeAutospacing="1" w:after="100" w:afterAutospacing="1" w:line="240" w:lineRule="auto"/>
      <w:jc w:val="right"/>
    </w:pPr>
    <w:rPr>
      <w:rFonts w:cs="Arial"/>
      <w:i/>
      <w:iCs/>
      <w:sz w:val="13"/>
      <w:szCs w:val="13"/>
      <w:lang w:eastAsia="sl-SI"/>
    </w:rPr>
  </w:style>
  <w:style w:type="paragraph" w:customStyle="1" w:styleId="xl222">
    <w:name w:val="xl222"/>
    <w:basedOn w:val="Navaden"/>
    <w:rsid w:val="007939B6"/>
    <w:pPr>
      <w:pBdr>
        <w:left w:val="single" w:sz="8" w:space="0" w:color="auto"/>
        <w:bottom w:val="single" w:sz="8" w:space="0" w:color="auto"/>
        <w:right w:val="single" w:sz="8" w:space="0" w:color="auto"/>
      </w:pBdr>
      <w:spacing w:before="100" w:beforeAutospacing="1" w:after="100" w:afterAutospacing="1" w:line="240" w:lineRule="auto"/>
    </w:pPr>
    <w:rPr>
      <w:rFonts w:cs="Arial"/>
      <w:b/>
      <w:bCs/>
      <w:i/>
      <w:iCs/>
      <w:sz w:val="13"/>
      <w:szCs w:val="13"/>
      <w:u w:val="single"/>
      <w:lang w:eastAsia="sl-SI"/>
    </w:rPr>
  </w:style>
  <w:style w:type="paragraph" w:customStyle="1" w:styleId="xl223">
    <w:name w:val="xl223"/>
    <w:basedOn w:val="Navaden"/>
    <w:rsid w:val="007939B6"/>
    <w:pPr>
      <w:pBdr>
        <w:bottom w:val="single" w:sz="4" w:space="0" w:color="auto"/>
        <w:right w:val="single" w:sz="4" w:space="0" w:color="auto"/>
      </w:pBdr>
      <w:shd w:val="clear" w:color="auto" w:fill="DAEEF3"/>
      <w:spacing w:before="100" w:beforeAutospacing="1" w:after="100" w:afterAutospacing="1" w:line="240" w:lineRule="auto"/>
      <w:jc w:val="right"/>
    </w:pPr>
    <w:rPr>
      <w:rFonts w:cs="Arial"/>
      <w:sz w:val="13"/>
      <w:szCs w:val="13"/>
      <w:lang w:eastAsia="sl-SI"/>
    </w:rPr>
  </w:style>
  <w:style w:type="paragraph" w:customStyle="1" w:styleId="xl224">
    <w:name w:val="xl224"/>
    <w:basedOn w:val="Navaden"/>
    <w:rsid w:val="007939B6"/>
    <w:pPr>
      <w:pBdr>
        <w:left w:val="single" w:sz="4" w:space="0" w:color="auto"/>
        <w:bottom w:val="single" w:sz="4" w:space="0" w:color="auto"/>
        <w:right w:val="single" w:sz="4" w:space="0" w:color="auto"/>
      </w:pBdr>
      <w:shd w:val="clear" w:color="auto" w:fill="DAEEF3"/>
      <w:spacing w:before="100" w:beforeAutospacing="1" w:after="100" w:afterAutospacing="1" w:line="240" w:lineRule="auto"/>
      <w:jc w:val="right"/>
    </w:pPr>
    <w:rPr>
      <w:rFonts w:cs="Arial"/>
      <w:sz w:val="13"/>
      <w:szCs w:val="13"/>
      <w:lang w:eastAsia="sl-SI"/>
    </w:rPr>
  </w:style>
  <w:style w:type="paragraph" w:customStyle="1" w:styleId="xl225">
    <w:name w:val="xl225"/>
    <w:basedOn w:val="Navaden"/>
    <w:rsid w:val="007939B6"/>
    <w:pPr>
      <w:pBdr>
        <w:left w:val="single" w:sz="4" w:space="0" w:color="auto"/>
        <w:bottom w:val="single" w:sz="4" w:space="0" w:color="auto"/>
      </w:pBdr>
      <w:shd w:val="clear" w:color="auto" w:fill="DAEEF3"/>
      <w:spacing w:before="100" w:beforeAutospacing="1" w:after="100" w:afterAutospacing="1" w:line="240" w:lineRule="auto"/>
      <w:jc w:val="right"/>
    </w:pPr>
    <w:rPr>
      <w:rFonts w:cs="Arial"/>
      <w:sz w:val="13"/>
      <w:szCs w:val="13"/>
      <w:lang w:eastAsia="sl-SI"/>
    </w:rPr>
  </w:style>
  <w:style w:type="paragraph" w:customStyle="1" w:styleId="xl226">
    <w:name w:val="xl226"/>
    <w:basedOn w:val="Navaden"/>
    <w:rsid w:val="007939B6"/>
    <w:pPr>
      <w:pBdr>
        <w:left w:val="single" w:sz="8" w:space="0" w:color="auto"/>
        <w:bottom w:val="single" w:sz="4" w:space="0" w:color="auto"/>
        <w:right w:val="single" w:sz="4" w:space="0" w:color="auto"/>
      </w:pBdr>
      <w:shd w:val="clear" w:color="auto" w:fill="FDE9D9"/>
      <w:spacing w:before="100" w:beforeAutospacing="1" w:after="100" w:afterAutospacing="1" w:line="240" w:lineRule="auto"/>
      <w:jc w:val="right"/>
    </w:pPr>
    <w:rPr>
      <w:rFonts w:cs="Arial"/>
      <w:sz w:val="13"/>
      <w:szCs w:val="13"/>
      <w:lang w:eastAsia="sl-SI"/>
    </w:rPr>
  </w:style>
  <w:style w:type="paragraph" w:customStyle="1" w:styleId="xl227">
    <w:name w:val="xl227"/>
    <w:basedOn w:val="Navaden"/>
    <w:rsid w:val="007939B6"/>
    <w:pPr>
      <w:pBdr>
        <w:left w:val="single" w:sz="4" w:space="0" w:color="auto"/>
        <w:bottom w:val="single" w:sz="4" w:space="0" w:color="auto"/>
        <w:right w:val="single" w:sz="4" w:space="0" w:color="auto"/>
      </w:pBdr>
      <w:shd w:val="clear" w:color="auto" w:fill="FDE9D9"/>
      <w:spacing w:before="100" w:beforeAutospacing="1" w:after="100" w:afterAutospacing="1" w:line="240" w:lineRule="auto"/>
      <w:jc w:val="right"/>
    </w:pPr>
    <w:rPr>
      <w:rFonts w:cs="Arial"/>
      <w:sz w:val="13"/>
      <w:szCs w:val="13"/>
      <w:lang w:eastAsia="sl-SI"/>
    </w:rPr>
  </w:style>
  <w:style w:type="paragraph" w:customStyle="1" w:styleId="xl228">
    <w:name w:val="xl228"/>
    <w:basedOn w:val="Navaden"/>
    <w:rsid w:val="007939B6"/>
    <w:pPr>
      <w:pBdr>
        <w:left w:val="single" w:sz="4" w:space="0" w:color="auto"/>
        <w:bottom w:val="single" w:sz="4" w:space="0" w:color="auto"/>
      </w:pBdr>
      <w:shd w:val="clear" w:color="auto" w:fill="FDE9D9"/>
      <w:spacing w:before="100" w:beforeAutospacing="1" w:after="100" w:afterAutospacing="1" w:line="240" w:lineRule="auto"/>
      <w:jc w:val="right"/>
    </w:pPr>
    <w:rPr>
      <w:rFonts w:cs="Arial"/>
      <w:sz w:val="13"/>
      <w:szCs w:val="13"/>
      <w:lang w:eastAsia="sl-SI"/>
    </w:rPr>
  </w:style>
  <w:style w:type="paragraph" w:customStyle="1" w:styleId="xl229">
    <w:name w:val="xl229"/>
    <w:basedOn w:val="Navaden"/>
    <w:rsid w:val="007939B6"/>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cs="Arial"/>
      <w:i/>
      <w:iCs/>
      <w:sz w:val="13"/>
      <w:szCs w:val="13"/>
      <w:lang w:eastAsia="sl-SI"/>
    </w:rPr>
  </w:style>
  <w:style w:type="paragraph" w:customStyle="1" w:styleId="xl230">
    <w:name w:val="xl230"/>
    <w:basedOn w:val="Navaden"/>
    <w:rsid w:val="007939B6"/>
    <w:pPr>
      <w:pBdr>
        <w:top w:val="single" w:sz="8" w:space="0" w:color="auto"/>
        <w:bottom w:val="single" w:sz="8" w:space="0" w:color="auto"/>
        <w:right w:val="single" w:sz="4" w:space="0" w:color="auto"/>
      </w:pBdr>
      <w:shd w:val="clear" w:color="auto" w:fill="DAEEF3"/>
      <w:spacing w:before="100" w:beforeAutospacing="1" w:after="100" w:afterAutospacing="1" w:line="240" w:lineRule="auto"/>
    </w:pPr>
    <w:rPr>
      <w:rFonts w:cs="Arial"/>
      <w:b/>
      <w:bCs/>
      <w:sz w:val="13"/>
      <w:szCs w:val="13"/>
      <w:lang w:eastAsia="sl-SI"/>
    </w:rPr>
  </w:style>
  <w:style w:type="paragraph" w:customStyle="1" w:styleId="xl231">
    <w:name w:val="xl231"/>
    <w:basedOn w:val="Navaden"/>
    <w:rsid w:val="007939B6"/>
    <w:pPr>
      <w:pBdr>
        <w:top w:val="single" w:sz="8" w:space="0" w:color="auto"/>
        <w:left w:val="single" w:sz="4" w:space="0" w:color="auto"/>
        <w:bottom w:val="single" w:sz="8" w:space="0" w:color="auto"/>
        <w:right w:val="single" w:sz="4" w:space="0" w:color="auto"/>
      </w:pBdr>
      <w:shd w:val="clear" w:color="auto" w:fill="DAEEF3"/>
      <w:spacing w:before="100" w:beforeAutospacing="1" w:after="100" w:afterAutospacing="1" w:line="240" w:lineRule="auto"/>
    </w:pPr>
    <w:rPr>
      <w:rFonts w:cs="Arial"/>
      <w:b/>
      <w:bCs/>
      <w:sz w:val="13"/>
      <w:szCs w:val="13"/>
      <w:lang w:eastAsia="sl-SI"/>
    </w:rPr>
  </w:style>
  <w:style w:type="paragraph" w:customStyle="1" w:styleId="xl232">
    <w:name w:val="xl232"/>
    <w:basedOn w:val="Navaden"/>
    <w:rsid w:val="007939B6"/>
    <w:pPr>
      <w:pBdr>
        <w:top w:val="single" w:sz="8" w:space="0" w:color="auto"/>
        <w:left w:val="single" w:sz="4" w:space="0" w:color="auto"/>
        <w:bottom w:val="single" w:sz="8" w:space="0" w:color="auto"/>
      </w:pBdr>
      <w:shd w:val="clear" w:color="auto" w:fill="DAEEF3"/>
      <w:spacing w:before="100" w:beforeAutospacing="1" w:after="100" w:afterAutospacing="1" w:line="240" w:lineRule="auto"/>
    </w:pPr>
    <w:rPr>
      <w:rFonts w:cs="Arial"/>
      <w:b/>
      <w:bCs/>
      <w:sz w:val="13"/>
      <w:szCs w:val="13"/>
      <w:lang w:eastAsia="sl-SI"/>
    </w:rPr>
  </w:style>
  <w:style w:type="paragraph" w:customStyle="1" w:styleId="xl233">
    <w:name w:val="xl233"/>
    <w:basedOn w:val="Navaden"/>
    <w:rsid w:val="007939B6"/>
    <w:pPr>
      <w:pBdr>
        <w:top w:val="single" w:sz="8" w:space="0" w:color="auto"/>
        <w:left w:val="single" w:sz="8" w:space="0" w:color="auto"/>
        <w:bottom w:val="single" w:sz="8" w:space="0" w:color="auto"/>
        <w:right w:val="single" w:sz="4" w:space="0" w:color="auto"/>
      </w:pBdr>
      <w:shd w:val="clear" w:color="auto" w:fill="FDE9D9"/>
      <w:spacing w:before="100" w:beforeAutospacing="1" w:after="100" w:afterAutospacing="1" w:line="240" w:lineRule="auto"/>
    </w:pPr>
    <w:rPr>
      <w:rFonts w:cs="Arial"/>
      <w:b/>
      <w:bCs/>
      <w:sz w:val="13"/>
      <w:szCs w:val="13"/>
      <w:lang w:eastAsia="sl-SI"/>
    </w:rPr>
  </w:style>
  <w:style w:type="paragraph" w:customStyle="1" w:styleId="xl234">
    <w:name w:val="xl234"/>
    <w:basedOn w:val="Navaden"/>
    <w:rsid w:val="007939B6"/>
    <w:pPr>
      <w:pBdr>
        <w:top w:val="single" w:sz="8" w:space="0" w:color="auto"/>
        <w:left w:val="single" w:sz="4" w:space="0" w:color="auto"/>
        <w:bottom w:val="single" w:sz="8" w:space="0" w:color="auto"/>
        <w:right w:val="single" w:sz="4" w:space="0" w:color="auto"/>
      </w:pBdr>
      <w:shd w:val="clear" w:color="auto" w:fill="FDE9D9"/>
      <w:spacing w:before="100" w:beforeAutospacing="1" w:after="100" w:afterAutospacing="1" w:line="240" w:lineRule="auto"/>
    </w:pPr>
    <w:rPr>
      <w:rFonts w:cs="Arial"/>
      <w:b/>
      <w:bCs/>
      <w:sz w:val="13"/>
      <w:szCs w:val="13"/>
      <w:lang w:eastAsia="sl-SI"/>
    </w:rPr>
  </w:style>
  <w:style w:type="paragraph" w:customStyle="1" w:styleId="xl235">
    <w:name w:val="xl235"/>
    <w:basedOn w:val="Navaden"/>
    <w:rsid w:val="007939B6"/>
    <w:pPr>
      <w:pBdr>
        <w:top w:val="single" w:sz="8" w:space="0" w:color="auto"/>
        <w:left w:val="single" w:sz="4" w:space="0" w:color="auto"/>
        <w:bottom w:val="single" w:sz="8" w:space="0" w:color="auto"/>
      </w:pBdr>
      <w:shd w:val="clear" w:color="auto" w:fill="FDE9D9"/>
      <w:spacing w:before="100" w:beforeAutospacing="1" w:after="100" w:afterAutospacing="1" w:line="240" w:lineRule="auto"/>
    </w:pPr>
    <w:rPr>
      <w:rFonts w:cs="Arial"/>
      <w:b/>
      <w:bCs/>
      <w:sz w:val="13"/>
      <w:szCs w:val="13"/>
      <w:lang w:eastAsia="sl-SI"/>
    </w:rPr>
  </w:style>
  <w:style w:type="paragraph" w:customStyle="1" w:styleId="xl236">
    <w:name w:val="xl236"/>
    <w:basedOn w:val="Navaden"/>
    <w:rsid w:val="007939B6"/>
    <w:pPr>
      <w:pBdr>
        <w:left w:val="single" w:sz="8" w:space="0" w:color="auto"/>
        <w:bottom w:val="single" w:sz="8" w:space="0" w:color="auto"/>
        <w:right w:val="single" w:sz="4" w:space="0" w:color="auto"/>
      </w:pBdr>
      <w:shd w:val="clear" w:color="auto" w:fill="D8E4BC"/>
      <w:spacing w:before="100" w:beforeAutospacing="1" w:after="100" w:afterAutospacing="1" w:line="240" w:lineRule="auto"/>
      <w:jc w:val="center"/>
    </w:pPr>
    <w:rPr>
      <w:rFonts w:cs="Arial"/>
      <w:b/>
      <w:bCs/>
      <w:sz w:val="14"/>
      <w:szCs w:val="14"/>
      <w:lang w:eastAsia="sl-SI"/>
    </w:rPr>
  </w:style>
  <w:style w:type="paragraph" w:customStyle="1" w:styleId="xl237">
    <w:name w:val="xl237"/>
    <w:basedOn w:val="Navaden"/>
    <w:rsid w:val="007939B6"/>
    <w:pPr>
      <w:pBdr>
        <w:left w:val="single" w:sz="4" w:space="0" w:color="auto"/>
        <w:bottom w:val="single" w:sz="8" w:space="0" w:color="auto"/>
        <w:right w:val="single" w:sz="4" w:space="0" w:color="auto"/>
      </w:pBdr>
      <w:shd w:val="clear" w:color="auto" w:fill="D8E4BC"/>
      <w:spacing w:before="100" w:beforeAutospacing="1" w:after="100" w:afterAutospacing="1" w:line="240" w:lineRule="auto"/>
      <w:jc w:val="center"/>
    </w:pPr>
    <w:rPr>
      <w:rFonts w:cs="Arial"/>
      <w:b/>
      <w:bCs/>
      <w:sz w:val="14"/>
      <w:szCs w:val="14"/>
      <w:lang w:eastAsia="sl-SI"/>
    </w:rPr>
  </w:style>
  <w:style w:type="paragraph" w:customStyle="1" w:styleId="xl238">
    <w:name w:val="xl238"/>
    <w:basedOn w:val="Navaden"/>
    <w:rsid w:val="007939B6"/>
    <w:pPr>
      <w:pBdr>
        <w:left w:val="single" w:sz="4" w:space="0" w:color="auto"/>
        <w:bottom w:val="single" w:sz="8" w:space="0" w:color="auto"/>
      </w:pBdr>
      <w:shd w:val="clear" w:color="auto" w:fill="D8E4BC"/>
      <w:spacing w:before="100" w:beforeAutospacing="1" w:after="100" w:afterAutospacing="1" w:line="240" w:lineRule="auto"/>
      <w:jc w:val="center"/>
    </w:pPr>
    <w:rPr>
      <w:rFonts w:cs="Arial"/>
      <w:b/>
      <w:bCs/>
      <w:sz w:val="14"/>
      <w:szCs w:val="14"/>
      <w:lang w:eastAsia="sl-SI"/>
    </w:rPr>
  </w:style>
  <w:style w:type="paragraph" w:customStyle="1" w:styleId="xl239">
    <w:name w:val="xl239"/>
    <w:basedOn w:val="Navaden"/>
    <w:rsid w:val="007939B6"/>
    <w:pPr>
      <w:pBdr>
        <w:top w:val="single" w:sz="8" w:space="0" w:color="auto"/>
        <w:left w:val="single" w:sz="8" w:space="0" w:color="auto"/>
        <w:bottom w:val="single" w:sz="8" w:space="0" w:color="auto"/>
        <w:right w:val="single" w:sz="8" w:space="0" w:color="auto"/>
      </w:pBdr>
      <w:shd w:val="clear" w:color="auto" w:fill="D8E4BC"/>
      <w:spacing w:before="100" w:beforeAutospacing="1" w:after="100" w:afterAutospacing="1" w:line="240" w:lineRule="auto"/>
      <w:jc w:val="center"/>
    </w:pPr>
    <w:rPr>
      <w:rFonts w:cs="Arial"/>
      <w:b/>
      <w:bCs/>
      <w:i/>
      <w:iCs/>
      <w:sz w:val="14"/>
      <w:szCs w:val="14"/>
      <w:lang w:eastAsia="sl-SI"/>
    </w:rPr>
  </w:style>
  <w:style w:type="paragraph" w:customStyle="1" w:styleId="xl240">
    <w:name w:val="xl240"/>
    <w:basedOn w:val="Navaden"/>
    <w:rsid w:val="007939B6"/>
    <w:pPr>
      <w:pBdr>
        <w:top w:val="single" w:sz="8" w:space="0" w:color="auto"/>
        <w:left w:val="single" w:sz="8" w:space="0" w:color="auto"/>
        <w:bottom w:val="single" w:sz="8" w:space="0" w:color="auto"/>
        <w:right w:val="single" w:sz="4"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41">
    <w:name w:val="xl241"/>
    <w:basedOn w:val="Navaden"/>
    <w:rsid w:val="007939B6"/>
    <w:pPr>
      <w:pBdr>
        <w:top w:val="single" w:sz="8" w:space="0" w:color="auto"/>
        <w:left w:val="single" w:sz="4" w:space="0" w:color="auto"/>
        <w:bottom w:val="single" w:sz="8" w:space="0" w:color="auto"/>
        <w:right w:val="single" w:sz="4"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42">
    <w:name w:val="xl242"/>
    <w:basedOn w:val="Navaden"/>
    <w:rsid w:val="007939B6"/>
    <w:pPr>
      <w:pBdr>
        <w:top w:val="single" w:sz="8" w:space="0" w:color="auto"/>
        <w:left w:val="single" w:sz="4" w:space="0" w:color="auto"/>
        <w:bottom w:val="single" w:sz="8"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43">
    <w:name w:val="xl243"/>
    <w:basedOn w:val="Navaden"/>
    <w:rsid w:val="007939B6"/>
    <w:pPr>
      <w:pBdr>
        <w:top w:val="single" w:sz="8" w:space="0" w:color="auto"/>
        <w:left w:val="single" w:sz="8" w:space="0" w:color="auto"/>
        <w:bottom w:val="single" w:sz="8" w:space="0" w:color="auto"/>
        <w:right w:val="single" w:sz="8" w:space="0" w:color="auto"/>
      </w:pBdr>
      <w:shd w:val="clear" w:color="auto" w:fill="D8E4BC"/>
      <w:spacing w:before="100" w:beforeAutospacing="1" w:after="100" w:afterAutospacing="1" w:line="240" w:lineRule="auto"/>
      <w:jc w:val="right"/>
    </w:pPr>
    <w:rPr>
      <w:rFonts w:cs="Arial"/>
      <w:b/>
      <w:bCs/>
      <w:i/>
      <w:iCs/>
      <w:sz w:val="13"/>
      <w:szCs w:val="13"/>
      <w:lang w:eastAsia="sl-SI"/>
    </w:rPr>
  </w:style>
  <w:style w:type="paragraph" w:customStyle="1" w:styleId="xl244">
    <w:name w:val="xl244"/>
    <w:basedOn w:val="Navaden"/>
    <w:rsid w:val="007939B6"/>
    <w:pPr>
      <w:pBdr>
        <w:left w:val="single" w:sz="8" w:space="0" w:color="auto"/>
        <w:right w:val="single" w:sz="4"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45">
    <w:name w:val="xl245"/>
    <w:basedOn w:val="Navaden"/>
    <w:rsid w:val="007939B6"/>
    <w:pPr>
      <w:pBdr>
        <w:left w:val="single" w:sz="4" w:space="0" w:color="auto"/>
        <w:right w:val="single" w:sz="4"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46">
    <w:name w:val="xl246"/>
    <w:basedOn w:val="Navaden"/>
    <w:rsid w:val="007939B6"/>
    <w:pPr>
      <w:pBdr>
        <w:left w:val="single" w:sz="4"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47">
    <w:name w:val="xl247"/>
    <w:basedOn w:val="Navaden"/>
    <w:rsid w:val="007939B6"/>
    <w:pPr>
      <w:pBdr>
        <w:left w:val="single" w:sz="8" w:space="0" w:color="auto"/>
        <w:right w:val="single" w:sz="8" w:space="0" w:color="auto"/>
      </w:pBdr>
      <w:shd w:val="clear" w:color="auto" w:fill="D8E4BC"/>
      <w:spacing w:before="100" w:beforeAutospacing="1" w:after="100" w:afterAutospacing="1" w:line="240" w:lineRule="auto"/>
      <w:jc w:val="right"/>
    </w:pPr>
    <w:rPr>
      <w:rFonts w:cs="Arial"/>
      <w:b/>
      <w:bCs/>
      <w:i/>
      <w:iCs/>
      <w:sz w:val="13"/>
      <w:szCs w:val="13"/>
      <w:lang w:eastAsia="sl-SI"/>
    </w:rPr>
  </w:style>
  <w:style w:type="paragraph" w:customStyle="1" w:styleId="xl248">
    <w:name w:val="xl248"/>
    <w:basedOn w:val="Navaden"/>
    <w:rsid w:val="007939B6"/>
    <w:pPr>
      <w:pBdr>
        <w:top w:val="single" w:sz="8" w:space="0" w:color="auto"/>
        <w:left w:val="single" w:sz="4" w:space="0" w:color="auto"/>
        <w:bottom w:val="single" w:sz="8" w:space="0" w:color="auto"/>
        <w:right w:val="single" w:sz="4"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49">
    <w:name w:val="xl249"/>
    <w:basedOn w:val="Navaden"/>
    <w:rsid w:val="007939B6"/>
    <w:pPr>
      <w:pBdr>
        <w:top w:val="single" w:sz="8" w:space="0" w:color="auto"/>
        <w:left w:val="single" w:sz="4" w:space="0" w:color="auto"/>
        <w:bottom w:val="single" w:sz="8"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50">
    <w:name w:val="xl250"/>
    <w:basedOn w:val="Navaden"/>
    <w:rsid w:val="007939B6"/>
    <w:pPr>
      <w:pBdr>
        <w:top w:val="single" w:sz="8" w:space="0" w:color="auto"/>
        <w:left w:val="single" w:sz="8" w:space="0" w:color="auto"/>
        <w:bottom w:val="single" w:sz="8" w:space="0" w:color="auto"/>
        <w:right w:val="single" w:sz="8" w:space="0" w:color="auto"/>
      </w:pBdr>
      <w:shd w:val="clear" w:color="auto" w:fill="D8E4BC"/>
      <w:spacing w:before="100" w:beforeAutospacing="1" w:after="100" w:afterAutospacing="1" w:line="240" w:lineRule="auto"/>
      <w:jc w:val="right"/>
    </w:pPr>
    <w:rPr>
      <w:rFonts w:cs="Arial"/>
      <w:b/>
      <w:bCs/>
      <w:i/>
      <w:iCs/>
      <w:sz w:val="13"/>
      <w:szCs w:val="13"/>
      <w:lang w:eastAsia="sl-SI"/>
    </w:rPr>
  </w:style>
  <w:style w:type="paragraph" w:customStyle="1" w:styleId="xl251">
    <w:name w:val="xl251"/>
    <w:basedOn w:val="Navaden"/>
    <w:rsid w:val="007939B6"/>
    <w:pPr>
      <w:pBdr>
        <w:top w:val="single" w:sz="8" w:space="0" w:color="auto"/>
        <w:left w:val="single" w:sz="8" w:space="0" w:color="auto"/>
        <w:bottom w:val="single" w:sz="4" w:space="0" w:color="auto"/>
        <w:right w:val="single" w:sz="4"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52">
    <w:name w:val="xl252"/>
    <w:basedOn w:val="Navaden"/>
    <w:rsid w:val="007939B6"/>
    <w:pPr>
      <w:pBdr>
        <w:top w:val="single" w:sz="8" w:space="0" w:color="auto"/>
        <w:left w:val="single" w:sz="4" w:space="0" w:color="auto"/>
        <w:bottom w:val="single" w:sz="4" w:space="0" w:color="auto"/>
        <w:right w:val="single" w:sz="4"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53">
    <w:name w:val="xl253"/>
    <w:basedOn w:val="Navaden"/>
    <w:rsid w:val="007939B6"/>
    <w:pPr>
      <w:pBdr>
        <w:top w:val="single" w:sz="8" w:space="0" w:color="auto"/>
        <w:left w:val="single" w:sz="4" w:space="0" w:color="auto"/>
        <w:bottom w:val="single" w:sz="4"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54">
    <w:name w:val="xl254"/>
    <w:basedOn w:val="Navaden"/>
    <w:rsid w:val="007939B6"/>
    <w:pPr>
      <w:pBdr>
        <w:top w:val="single" w:sz="8" w:space="0" w:color="auto"/>
        <w:left w:val="single" w:sz="8" w:space="0" w:color="auto"/>
        <w:bottom w:val="single" w:sz="4" w:space="0" w:color="auto"/>
        <w:right w:val="single" w:sz="8" w:space="0" w:color="auto"/>
      </w:pBdr>
      <w:shd w:val="clear" w:color="auto" w:fill="D8E4BC"/>
      <w:spacing w:before="100" w:beforeAutospacing="1" w:after="100" w:afterAutospacing="1" w:line="240" w:lineRule="auto"/>
      <w:jc w:val="right"/>
    </w:pPr>
    <w:rPr>
      <w:rFonts w:cs="Arial"/>
      <w:b/>
      <w:bCs/>
      <w:i/>
      <w:iCs/>
      <w:sz w:val="13"/>
      <w:szCs w:val="13"/>
      <w:lang w:eastAsia="sl-SI"/>
    </w:rPr>
  </w:style>
  <w:style w:type="paragraph" w:customStyle="1" w:styleId="xl255">
    <w:name w:val="xl255"/>
    <w:basedOn w:val="Navaden"/>
    <w:rsid w:val="007939B6"/>
    <w:pPr>
      <w:pBdr>
        <w:top w:val="single" w:sz="4" w:space="0" w:color="auto"/>
        <w:left w:val="single" w:sz="8" w:space="0" w:color="auto"/>
        <w:bottom w:val="single" w:sz="8" w:space="0" w:color="auto"/>
        <w:right w:val="single" w:sz="4"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56">
    <w:name w:val="xl256"/>
    <w:basedOn w:val="Navaden"/>
    <w:rsid w:val="007939B6"/>
    <w:pPr>
      <w:pBdr>
        <w:top w:val="single" w:sz="4" w:space="0" w:color="auto"/>
        <w:left w:val="single" w:sz="4" w:space="0" w:color="auto"/>
        <w:bottom w:val="single" w:sz="8" w:space="0" w:color="auto"/>
        <w:right w:val="single" w:sz="4"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57">
    <w:name w:val="xl257"/>
    <w:basedOn w:val="Navaden"/>
    <w:rsid w:val="007939B6"/>
    <w:pPr>
      <w:pBdr>
        <w:top w:val="single" w:sz="4" w:space="0" w:color="auto"/>
        <w:left w:val="single" w:sz="4" w:space="0" w:color="auto"/>
        <w:bottom w:val="single" w:sz="8"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58">
    <w:name w:val="xl258"/>
    <w:basedOn w:val="Navaden"/>
    <w:rsid w:val="007939B6"/>
    <w:pPr>
      <w:pBdr>
        <w:top w:val="single" w:sz="4" w:space="0" w:color="auto"/>
        <w:left w:val="single" w:sz="8" w:space="0" w:color="auto"/>
        <w:bottom w:val="single" w:sz="8" w:space="0" w:color="auto"/>
        <w:right w:val="single" w:sz="8" w:space="0" w:color="auto"/>
      </w:pBdr>
      <w:shd w:val="clear" w:color="auto" w:fill="D8E4BC"/>
      <w:spacing w:before="100" w:beforeAutospacing="1" w:after="100" w:afterAutospacing="1" w:line="240" w:lineRule="auto"/>
      <w:jc w:val="right"/>
    </w:pPr>
    <w:rPr>
      <w:rFonts w:cs="Arial"/>
      <w:b/>
      <w:bCs/>
      <w:i/>
      <w:iCs/>
      <w:sz w:val="13"/>
      <w:szCs w:val="13"/>
      <w:lang w:eastAsia="sl-SI"/>
    </w:rPr>
  </w:style>
  <w:style w:type="paragraph" w:customStyle="1" w:styleId="xl259">
    <w:name w:val="xl259"/>
    <w:basedOn w:val="Navaden"/>
    <w:rsid w:val="007939B6"/>
    <w:pPr>
      <w:pBdr>
        <w:top w:val="single" w:sz="8" w:space="0" w:color="auto"/>
        <w:left w:val="single" w:sz="8" w:space="0" w:color="auto"/>
        <w:right w:val="single" w:sz="4"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60">
    <w:name w:val="xl260"/>
    <w:basedOn w:val="Navaden"/>
    <w:rsid w:val="007939B6"/>
    <w:pPr>
      <w:pBdr>
        <w:top w:val="single" w:sz="8" w:space="0" w:color="auto"/>
        <w:left w:val="single" w:sz="4" w:space="0" w:color="auto"/>
        <w:right w:val="single" w:sz="4"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61">
    <w:name w:val="xl261"/>
    <w:basedOn w:val="Navaden"/>
    <w:rsid w:val="007939B6"/>
    <w:pPr>
      <w:pBdr>
        <w:top w:val="single" w:sz="8" w:space="0" w:color="auto"/>
        <w:left w:val="single" w:sz="4"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62">
    <w:name w:val="xl262"/>
    <w:basedOn w:val="Navaden"/>
    <w:rsid w:val="007939B6"/>
    <w:pPr>
      <w:pBdr>
        <w:top w:val="single" w:sz="8" w:space="0" w:color="auto"/>
        <w:left w:val="single" w:sz="8" w:space="0" w:color="auto"/>
        <w:right w:val="single" w:sz="8" w:space="0" w:color="auto"/>
      </w:pBdr>
      <w:shd w:val="clear" w:color="auto" w:fill="D8E4BC"/>
      <w:spacing w:before="100" w:beforeAutospacing="1" w:after="100" w:afterAutospacing="1" w:line="240" w:lineRule="auto"/>
      <w:jc w:val="right"/>
    </w:pPr>
    <w:rPr>
      <w:rFonts w:cs="Arial"/>
      <w:b/>
      <w:bCs/>
      <w:i/>
      <w:iCs/>
      <w:sz w:val="13"/>
      <w:szCs w:val="13"/>
      <w:lang w:eastAsia="sl-SI"/>
    </w:rPr>
  </w:style>
  <w:style w:type="paragraph" w:customStyle="1" w:styleId="xl263">
    <w:name w:val="xl263"/>
    <w:basedOn w:val="Navaden"/>
    <w:rsid w:val="007939B6"/>
    <w:pPr>
      <w:pBdr>
        <w:top w:val="single" w:sz="8" w:space="0" w:color="auto"/>
        <w:left w:val="single" w:sz="8" w:space="0" w:color="auto"/>
        <w:bottom w:val="single" w:sz="4" w:space="0" w:color="auto"/>
        <w:right w:val="single" w:sz="4"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64">
    <w:name w:val="xl264"/>
    <w:basedOn w:val="Navaden"/>
    <w:rsid w:val="007939B6"/>
    <w:pPr>
      <w:pBdr>
        <w:top w:val="single" w:sz="8" w:space="0" w:color="auto"/>
        <w:left w:val="single" w:sz="4" w:space="0" w:color="auto"/>
        <w:bottom w:val="single" w:sz="4" w:space="0" w:color="auto"/>
        <w:right w:val="single" w:sz="8"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65">
    <w:name w:val="xl265"/>
    <w:basedOn w:val="Navaden"/>
    <w:rsid w:val="007939B6"/>
    <w:pPr>
      <w:pBdr>
        <w:top w:val="single" w:sz="4" w:space="0" w:color="auto"/>
        <w:left w:val="single" w:sz="8" w:space="0" w:color="auto"/>
        <w:bottom w:val="single" w:sz="4" w:space="0" w:color="auto"/>
        <w:right w:val="single" w:sz="4"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66">
    <w:name w:val="xl266"/>
    <w:basedOn w:val="Navaden"/>
    <w:rsid w:val="007939B6"/>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67">
    <w:name w:val="xl267"/>
    <w:basedOn w:val="Navaden"/>
    <w:rsid w:val="007939B6"/>
    <w:pPr>
      <w:pBdr>
        <w:top w:val="single" w:sz="4" w:space="0" w:color="auto"/>
        <w:left w:val="single" w:sz="4" w:space="0" w:color="auto"/>
        <w:bottom w:val="single" w:sz="4" w:space="0" w:color="auto"/>
        <w:right w:val="single" w:sz="8"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68">
    <w:name w:val="xl268"/>
    <w:basedOn w:val="Navaden"/>
    <w:rsid w:val="007939B6"/>
    <w:pPr>
      <w:pBdr>
        <w:top w:val="single" w:sz="4" w:space="0" w:color="auto"/>
        <w:left w:val="single" w:sz="8" w:space="0" w:color="auto"/>
        <w:bottom w:val="single" w:sz="4" w:space="0" w:color="auto"/>
        <w:right w:val="single" w:sz="8" w:space="0" w:color="auto"/>
      </w:pBdr>
      <w:shd w:val="clear" w:color="auto" w:fill="D8E4BC"/>
      <w:spacing w:before="100" w:beforeAutospacing="1" w:after="100" w:afterAutospacing="1" w:line="240" w:lineRule="auto"/>
      <w:jc w:val="right"/>
    </w:pPr>
    <w:rPr>
      <w:rFonts w:cs="Arial"/>
      <w:b/>
      <w:bCs/>
      <w:i/>
      <w:iCs/>
      <w:sz w:val="13"/>
      <w:szCs w:val="13"/>
      <w:lang w:eastAsia="sl-SI"/>
    </w:rPr>
  </w:style>
  <w:style w:type="paragraph" w:customStyle="1" w:styleId="xl269">
    <w:name w:val="xl269"/>
    <w:basedOn w:val="Navaden"/>
    <w:rsid w:val="007939B6"/>
    <w:pPr>
      <w:pBdr>
        <w:top w:val="single" w:sz="4" w:space="0" w:color="auto"/>
        <w:left w:val="single" w:sz="8" w:space="0" w:color="auto"/>
        <w:bottom w:val="single" w:sz="4" w:space="0" w:color="auto"/>
        <w:right w:val="single" w:sz="4"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70">
    <w:name w:val="xl270"/>
    <w:basedOn w:val="Navaden"/>
    <w:rsid w:val="007939B6"/>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71">
    <w:name w:val="xl271"/>
    <w:basedOn w:val="Navaden"/>
    <w:rsid w:val="007939B6"/>
    <w:pPr>
      <w:pBdr>
        <w:top w:val="single" w:sz="4" w:space="0" w:color="auto"/>
        <w:left w:val="single" w:sz="4" w:space="0" w:color="auto"/>
        <w:bottom w:val="single" w:sz="4" w:space="0" w:color="auto"/>
        <w:right w:val="single" w:sz="8"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72">
    <w:name w:val="xl272"/>
    <w:basedOn w:val="Navaden"/>
    <w:rsid w:val="007939B6"/>
    <w:pPr>
      <w:pBdr>
        <w:top w:val="single" w:sz="4" w:space="0" w:color="auto"/>
        <w:left w:val="single" w:sz="8" w:space="0" w:color="auto"/>
        <w:bottom w:val="single" w:sz="4" w:space="0" w:color="auto"/>
        <w:right w:val="single" w:sz="8" w:space="0" w:color="auto"/>
      </w:pBdr>
      <w:shd w:val="clear" w:color="auto" w:fill="D8E4BC"/>
      <w:spacing w:before="100" w:beforeAutospacing="1" w:after="100" w:afterAutospacing="1" w:line="240" w:lineRule="auto"/>
      <w:jc w:val="right"/>
    </w:pPr>
    <w:rPr>
      <w:rFonts w:cs="Arial"/>
      <w:b/>
      <w:bCs/>
      <w:i/>
      <w:iCs/>
      <w:sz w:val="13"/>
      <w:szCs w:val="13"/>
      <w:lang w:eastAsia="sl-SI"/>
    </w:rPr>
  </w:style>
  <w:style w:type="paragraph" w:customStyle="1" w:styleId="xl273">
    <w:name w:val="xl273"/>
    <w:basedOn w:val="Navaden"/>
    <w:rsid w:val="007939B6"/>
    <w:pPr>
      <w:pBdr>
        <w:top w:val="single" w:sz="8" w:space="0" w:color="auto"/>
        <w:left w:val="single" w:sz="8" w:space="0" w:color="auto"/>
        <w:bottom w:val="single" w:sz="8" w:space="0" w:color="auto"/>
        <w:right w:val="single" w:sz="4"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74">
    <w:name w:val="xl274"/>
    <w:basedOn w:val="Navaden"/>
    <w:rsid w:val="007939B6"/>
    <w:pPr>
      <w:pBdr>
        <w:top w:val="single" w:sz="8" w:space="0" w:color="auto"/>
        <w:left w:val="single" w:sz="4" w:space="0" w:color="auto"/>
        <w:bottom w:val="single" w:sz="4" w:space="0" w:color="auto"/>
        <w:right w:val="single" w:sz="4"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75">
    <w:name w:val="xl275"/>
    <w:basedOn w:val="Navaden"/>
    <w:rsid w:val="007939B6"/>
    <w:pPr>
      <w:pBdr>
        <w:top w:val="single" w:sz="8" w:space="0" w:color="auto"/>
        <w:left w:val="single" w:sz="8" w:space="0" w:color="auto"/>
        <w:bottom w:val="single" w:sz="4" w:space="0" w:color="auto"/>
        <w:right w:val="single" w:sz="8" w:space="0" w:color="auto"/>
      </w:pBdr>
      <w:shd w:val="clear" w:color="auto" w:fill="D8E4BC"/>
      <w:spacing w:before="100" w:beforeAutospacing="1" w:after="100" w:afterAutospacing="1" w:line="240" w:lineRule="auto"/>
      <w:jc w:val="right"/>
    </w:pPr>
    <w:rPr>
      <w:rFonts w:cs="Arial"/>
      <w:b/>
      <w:bCs/>
      <w:i/>
      <w:iCs/>
      <w:sz w:val="13"/>
      <w:szCs w:val="13"/>
      <w:lang w:eastAsia="sl-SI"/>
    </w:rPr>
  </w:style>
  <w:style w:type="paragraph" w:customStyle="1" w:styleId="xl276">
    <w:name w:val="xl276"/>
    <w:basedOn w:val="Navaden"/>
    <w:rsid w:val="007939B6"/>
    <w:pPr>
      <w:pBdr>
        <w:left w:val="single" w:sz="8" w:space="0" w:color="auto"/>
        <w:bottom w:val="single" w:sz="4" w:space="0" w:color="auto"/>
        <w:right w:val="single" w:sz="4"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77">
    <w:name w:val="xl277"/>
    <w:basedOn w:val="Navaden"/>
    <w:rsid w:val="007939B6"/>
    <w:pPr>
      <w:pBdr>
        <w:left w:val="single" w:sz="4" w:space="0" w:color="auto"/>
        <w:bottom w:val="single" w:sz="4" w:space="0" w:color="auto"/>
        <w:right w:val="single" w:sz="4"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78">
    <w:name w:val="xl278"/>
    <w:basedOn w:val="Navaden"/>
    <w:rsid w:val="007939B6"/>
    <w:pPr>
      <w:pBdr>
        <w:left w:val="single" w:sz="4" w:space="0" w:color="auto"/>
        <w:bottom w:val="single" w:sz="4"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79">
    <w:name w:val="xl279"/>
    <w:basedOn w:val="Navaden"/>
    <w:rsid w:val="007939B6"/>
    <w:pPr>
      <w:pBdr>
        <w:left w:val="single" w:sz="8" w:space="0" w:color="auto"/>
        <w:bottom w:val="single" w:sz="4" w:space="0" w:color="auto"/>
        <w:right w:val="single" w:sz="8" w:space="0" w:color="auto"/>
      </w:pBdr>
      <w:shd w:val="clear" w:color="auto" w:fill="D8E4BC"/>
      <w:spacing w:before="100" w:beforeAutospacing="1" w:after="100" w:afterAutospacing="1" w:line="240" w:lineRule="auto"/>
      <w:jc w:val="right"/>
    </w:pPr>
    <w:rPr>
      <w:rFonts w:cs="Arial"/>
      <w:b/>
      <w:bCs/>
      <w:i/>
      <w:iCs/>
      <w:sz w:val="13"/>
      <w:szCs w:val="13"/>
      <w:lang w:eastAsia="sl-SI"/>
    </w:rPr>
  </w:style>
  <w:style w:type="paragraph" w:customStyle="1" w:styleId="xl280">
    <w:name w:val="xl280"/>
    <w:basedOn w:val="Navaden"/>
    <w:rsid w:val="007939B6"/>
    <w:pPr>
      <w:pBdr>
        <w:top w:val="single" w:sz="4" w:space="0" w:color="auto"/>
        <w:left w:val="single" w:sz="4" w:space="0" w:color="auto"/>
        <w:bottom w:val="single" w:sz="4"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81">
    <w:name w:val="xl281"/>
    <w:basedOn w:val="Navaden"/>
    <w:rsid w:val="007939B6"/>
    <w:pPr>
      <w:pBdr>
        <w:top w:val="single" w:sz="4" w:space="0" w:color="auto"/>
        <w:left w:val="single" w:sz="8" w:space="0" w:color="auto"/>
        <w:right w:val="single" w:sz="4"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82">
    <w:name w:val="xl282"/>
    <w:basedOn w:val="Navaden"/>
    <w:rsid w:val="007939B6"/>
    <w:pPr>
      <w:pBdr>
        <w:top w:val="single" w:sz="4" w:space="0" w:color="auto"/>
        <w:left w:val="single" w:sz="4" w:space="0" w:color="auto"/>
        <w:right w:val="single" w:sz="4"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83">
    <w:name w:val="xl283"/>
    <w:basedOn w:val="Navaden"/>
    <w:rsid w:val="007939B6"/>
    <w:pPr>
      <w:pBdr>
        <w:top w:val="single" w:sz="4" w:space="0" w:color="auto"/>
        <w:left w:val="single" w:sz="4"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84">
    <w:name w:val="xl284"/>
    <w:basedOn w:val="Navaden"/>
    <w:rsid w:val="007939B6"/>
    <w:pPr>
      <w:pBdr>
        <w:top w:val="single" w:sz="4" w:space="0" w:color="auto"/>
        <w:left w:val="single" w:sz="8" w:space="0" w:color="auto"/>
        <w:right w:val="single" w:sz="8" w:space="0" w:color="auto"/>
      </w:pBdr>
      <w:shd w:val="clear" w:color="auto" w:fill="D8E4BC"/>
      <w:spacing w:before="100" w:beforeAutospacing="1" w:after="100" w:afterAutospacing="1" w:line="240" w:lineRule="auto"/>
      <w:jc w:val="right"/>
    </w:pPr>
    <w:rPr>
      <w:rFonts w:cs="Arial"/>
      <w:b/>
      <w:bCs/>
      <w:i/>
      <w:iCs/>
      <w:sz w:val="13"/>
      <w:szCs w:val="13"/>
      <w:lang w:eastAsia="sl-SI"/>
    </w:rPr>
  </w:style>
  <w:style w:type="paragraph" w:customStyle="1" w:styleId="xl285">
    <w:name w:val="xl285"/>
    <w:basedOn w:val="Navaden"/>
    <w:rsid w:val="007939B6"/>
    <w:pPr>
      <w:pBdr>
        <w:top w:val="single" w:sz="8" w:space="0" w:color="auto"/>
        <w:left w:val="single" w:sz="4" w:space="0" w:color="auto"/>
        <w:bottom w:val="single" w:sz="4"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86">
    <w:name w:val="xl286"/>
    <w:basedOn w:val="Navaden"/>
    <w:rsid w:val="007939B6"/>
    <w:pPr>
      <w:pBdr>
        <w:top w:val="single" w:sz="8" w:space="0" w:color="auto"/>
        <w:left w:val="single" w:sz="8" w:space="0" w:color="auto"/>
        <w:bottom w:val="single" w:sz="8" w:space="0" w:color="auto"/>
        <w:right w:val="single" w:sz="4" w:space="0" w:color="auto"/>
      </w:pBdr>
      <w:shd w:val="clear" w:color="auto" w:fill="D8E4BC"/>
      <w:spacing w:before="100" w:beforeAutospacing="1" w:after="100" w:afterAutospacing="1" w:line="240" w:lineRule="auto"/>
      <w:jc w:val="right"/>
    </w:pPr>
    <w:rPr>
      <w:rFonts w:cs="Arial"/>
      <w:sz w:val="13"/>
      <w:szCs w:val="13"/>
      <w:u w:val="single"/>
      <w:lang w:eastAsia="sl-SI"/>
    </w:rPr>
  </w:style>
  <w:style w:type="paragraph" w:customStyle="1" w:styleId="xl287">
    <w:name w:val="xl287"/>
    <w:basedOn w:val="Navaden"/>
    <w:rsid w:val="007939B6"/>
    <w:pPr>
      <w:pBdr>
        <w:top w:val="single" w:sz="8" w:space="0" w:color="auto"/>
        <w:left w:val="single" w:sz="4" w:space="0" w:color="auto"/>
        <w:bottom w:val="single" w:sz="8" w:space="0" w:color="auto"/>
        <w:right w:val="single" w:sz="4" w:space="0" w:color="auto"/>
      </w:pBdr>
      <w:shd w:val="clear" w:color="auto" w:fill="D8E4BC"/>
      <w:spacing w:before="100" w:beforeAutospacing="1" w:after="100" w:afterAutospacing="1" w:line="240" w:lineRule="auto"/>
      <w:jc w:val="right"/>
    </w:pPr>
    <w:rPr>
      <w:rFonts w:cs="Arial"/>
      <w:sz w:val="13"/>
      <w:szCs w:val="13"/>
      <w:u w:val="single"/>
      <w:lang w:eastAsia="sl-SI"/>
    </w:rPr>
  </w:style>
  <w:style w:type="paragraph" w:customStyle="1" w:styleId="xl288">
    <w:name w:val="xl288"/>
    <w:basedOn w:val="Navaden"/>
    <w:rsid w:val="007939B6"/>
    <w:pPr>
      <w:pBdr>
        <w:top w:val="single" w:sz="8" w:space="0" w:color="auto"/>
        <w:left w:val="single" w:sz="4" w:space="0" w:color="auto"/>
        <w:bottom w:val="single" w:sz="8" w:space="0" w:color="auto"/>
        <w:right w:val="single" w:sz="8" w:space="0" w:color="auto"/>
      </w:pBdr>
      <w:shd w:val="clear" w:color="auto" w:fill="D8E4BC"/>
      <w:spacing w:before="100" w:beforeAutospacing="1" w:after="100" w:afterAutospacing="1" w:line="240" w:lineRule="auto"/>
      <w:jc w:val="right"/>
    </w:pPr>
    <w:rPr>
      <w:rFonts w:cs="Arial"/>
      <w:sz w:val="13"/>
      <w:szCs w:val="13"/>
      <w:u w:val="single"/>
      <w:lang w:eastAsia="sl-SI"/>
    </w:rPr>
  </w:style>
  <w:style w:type="paragraph" w:customStyle="1" w:styleId="xl289">
    <w:name w:val="xl289"/>
    <w:basedOn w:val="Navaden"/>
    <w:rsid w:val="007939B6"/>
    <w:pPr>
      <w:pBdr>
        <w:bottom w:val="single" w:sz="4" w:space="0" w:color="auto"/>
      </w:pBdr>
      <w:shd w:val="clear" w:color="auto" w:fill="D8E4BC"/>
      <w:spacing w:before="100" w:beforeAutospacing="1" w:after="100" w:afterAutospacing="1" w:line="240" w:lineRule="auto"/>
      <w:jc w:val="right"/>
    </w:pPr>
    <w:rPr>
      <w:rFonts w:cs="Arial"/>
      <w:b/>
      <w:bCs/>
      <w:i/>
      <w:iCs/>
      <w:sz w:val="13"/>
      <w:szCs w:val="13"/>
      <w:u w:val="single"/>
      <w:lang w:eastAsia="sl-SI"/>
    </w:rPr>
  </w:style>
  <w:style w:type="paragraph" w:customStyle="1" w:styleId="xl290">
    <w:name w:val="xl290"/>
    <w:basedOn w:val="Navaden"/>
    <w:rsid w:val="007939B6"/>
    <w:pPr>
      <w:pBdr>
        <w:left w:val="single" w:sz="4" w:space="0" w:color="auto"/>
        <w:bottom w:val="single" w:sz="8" w:space="0" w:color="auto"/>
      </w:pBdr>
      <w:spacing w:before="100" w:beforeAutospacing="1" w:after="100" w:afterAutospacing="1" w:line="240" w:lineRule="auto"/>
    </w:pPr>
    <w:rPr>
      <w:rFonts w:cs="Arial"/>
      <w:i/>
      <w:iCs/>
      <w:sz w:val="13"/>
      <w:szCs w:val="13"/>
      <w:lang w:eastAsia="sl-SI"/>
    </w:rPr>
  </w:style>
  <w:style w:type="paragraph" w:customStyle="1" w:styleId="xl291">
    <w:name w:val="xl291"/>
    <w:basedOn w:val="Navaden"/>
    <w:rsid w:val="007939B6"/>
    <w:pPr>
      <w:pBdr>
        <w:left w:val="single" w:sz="8" w:space="0" w:color="auto"/>
        <w:bottom w:val="single" w:sz="8" w:space="0" w:color="auto"/>
        <w:right w:val="single" w:sz="4"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92">
    <w:name w:val="xl292"/>
    <w:basedOn w:val="Navaden"/>
    <w:rsid w:val="007939B6"/>
    <w:pPr>
      <w:pBdr>
        <w:left w:val="single" w:sz="4" w:space="0" w:color="auto"/>
        <w:bottom w:val="single" w:sz="8" w:space="0" w:color="auto"/>
        <w:right w:val="single" w:sz="4"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93">
    <w:name w:val="xl293"/>
    <w:basedOn w:val="Navaden"/>
    <w:rsid w:val="007939B6"/>
    <w:pPr>
      <w:pBdr>
        <w:left w:val="single" w:sz="4" w:space="0" w:color="auto"/>
        <w:bottom w:val="single" w:sz="8"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294">
    <w:name w:val="xl294"/>
    <w:basedOn w:val="Navaden"/>
    <w:rsid w:val="007939B6"/>
    <w:pPr>
      <w:pBdr>
        <w:left w:val="single" w:sz="8" w:space="0" w:color="auto"/>
        <w:bottom w:val="single" w:sz="8" w:space="0" w:color="auto"/>
        <w:right w:val="single" w:sz="8" w:space="0" w:color="auto"/>
      </w:pBdr>
      <w:shd w:val="clear" w:color="auto" w:fill="D8E4BC"/>
      <w:spacing w:before="100" w:beforeAutospacing="1" w:after="100" w:afterAutospacing="1" w:line="240" w:lineRule="auto"/>
      <w:jc w:val="right"/>
    </w:pPr>
    <w:rPr>
      <w:rFonts w:cs="Arial"/>
      <w:b/>
      <w:bCs/>
      <w:i/>
      <w:iCs/>
      <w:sz w:val="13"/>
      <w:szCs w:val="13"/>
      <w:lang w:eastAsia="sl-SI"/>
    </w:rPr>
  </w:style>
  <w:style w:type="paragraph" w:customStyle="1" w:styleId="xl295">
    <w:name w:val="xl295"/>
    <w:basedOn w:val="Navaden"/>
    <w:rsid w:val="007939B6"/>
    <w:pPr>
      <w:pBdr>
        <w:bottom w:val="single" w:sz="8" w:space="0" w:color="auto"/>
        <w:right w:val="single" w:sz="4" w:space="0" w:color="auto"/>
      </w:pBdr>
      <w:shd w:val="clear" w:color="auto" w:fill="DAEEF3"/>
      <w:spacing w:before="100" w:beforeAutospacing="1" w:after="100" w:afterAutospacing="1" w:line="240" w:lineRule="auto"/>
      <w:jc w:val="right"/>
    </w:pPr>
    <w:rPr>
      <w:rFonts w:cs="Arial"/>
      <w:sz w:val="13"/>
      <w:szCs w:val="13"/>
      <w:lang w:eastAsia="sl-SI"/>
    </w:rPr>
  </w:style>
  <w:style w:type="paragraph" w:customStyle="1" w:styleId="xl296">
    <w:name w:val="xl296"/>
    <w:basedOn w:val="Navaden"/>
    <w:rsid w:val="007939B6"/>
    <w:pPr>
      <w:pBdr>
        <w:left w:val="single" w:sz="4" w:space="0" w:color="auto"/>
        <w:bottom w:val="single" w:sz="8" w:space="0" w:color="auto"/>
        <w:right w:val="single" w:sz="4" w:space="0" w:color="auto"/>
      </w:pBdr>
      <w:shd w:val="clear" w:color="auto" w:fill="DAEEF3"/>
      <w:spacing w:before="100" w:beforeAutospacing="1" w:after="100" w:afterAutospacing="1" w:line="240" w:lineRule="auto"/>
      <w:jc w:val="right"/>
    </w:pPr>
    <w:rPr>
      <w:rFonts w:cs="Arial"/>
      <w:sz w:val="13"/>
      <w:szCs w:val="13"/>
      <w:lang w:eastAsia="sl-SI"/>
    </w:rPr>
  </w:style>
  <w:style w:type="paragraph" w:customStyle="1" w:styleId="xl297">
    <w:name w:val="xl297"/>
    <w:basedOn w:val="Navaden"/>
    <w:rsid w:val="007939B6"/>
    <w:pPr>
      <w:pBdr>
        <w:left w:val="single" w:sz="4" w:space="0" w:color="auto"/>
        <w:bottom w:val="single" w:sz="8" w:space="0" w:color="auto"/>
      </w:pBdr>
      <w:shd w:val="clear" w:color="auto" w:fill="DAEEF3"/>
      <w:spacing w:before="100" w:beforeAutospacing="1" w:after="100" w:afterAutospacing="1" w:line="240" w:lineRule="auto"/>
      <w:jc w:val="right"/>
    </w:pPr>
    <w:rPr>
      <w:rFonts w:cs="Arial"/>
      <w:sz w:val="13"/>
      <w:szCs w:val="13"/>
      <w:lang w:eastAsia="sl-SI"/>
    </w:rPr>
  </w:style>
  <w:style w:type="paragraph" w:customStyle="1" w:styleId="xl298">
    <w:name w:val="xl298"/>
    <w:basedOn w:val="Navaden"/>
    <w:rsid w:val="007939B6"/>
    <w:pPr>
      <w:pBdr>
        <w:left w:val="single" w:sz="8" w:space="0" w:color="auto"/>
        <w:bottom w:val="single" w:sz="8" w:space="0" w:color="auto"/>
        <w:right w:val="single" w:sz="8" w:space="0" w:color="auto"/>
      </w:pBdr>
      <w:shd w:val="clear" w:color="auto" w:fill="DAEEF3"/>
      <w:spacing w:before="100" w:beforeAutospacing="1" w:after="100" w:afterAutospacing="1" w:line="240" w:lineRule="auto"/>
      <w:jc w:val="right"/>
    </w:pPr>
    <w:rPr>
      <w:rFonts w:cs="Arial"/>
      <w:b/>
      <w:bCs/>
      <w:i/>
      <w:iCs/>
      <w:sz w:val="13"/>
      <w:szCs w:val="13"/>
      <w:lang w:eastAsia="sl-SI"/>
    </w:rPr>
  </w:style>
  <w:style w:type="paragraph" w:customStyle="1" w:styleId="xl299">
    <w:name w:val="xl299"/>
    <w:basedOn w:val="Navaden"/>
    <w:rsid w:val="007939B6"/>
    <w:pPr>
      <w:pBdr>
        <w:top w:val="single" w:sz="8" w:space="0" w:color="auto"/>
        <w:left w:val="single" w:sz="8" w:space="0" w:color="auto"/>
        <w:bottom w:val="single" w:sz="8" w:space="0" w:color="auto"/>
        <w:right w:val="single" w:sz="4" w:space="0" w:color="auto"/>
      </w:pBdr>
      <w:shd w:val="clear" w:color="auto" w:fill="D8E4BC"/>
      <w:spacing w:before="100" w:beforeAutospacing="1" w:after="100" w:afterAutospacing="1" w:line="240" w:lineRule="auto"/>
    </w:pPr>
    <w:rPr>
      <w:rFonts w:cs="Arial"/>
      <w:sz w:val="13"/>
      <w:szCs w:val="13"/>
      <w:lang w:eastAsia="sl-SI"/>
    </w:rPr>
  </w:style>
  <w:style w:type="paragraph" w:customStyle="1" w:styleId="xl300">
    <w:name w:val="xl300"/>
    <w:basedOn w:val="Navaden"/>
    <w:rsid w:val="007939B6"/>
    <w:pPr>
      <w:pBdr>
        <w:top w:val="single" w:sz="8" w:space="0" w:color="auto"/>
        <w:left w:val="single" w:sz="4" w:space="0" w:color="auto"/>
        <w:bottom w:val="single" w:sz="8" w:space="0" w:color="auto"/>
        <w:right w:val="single" w:sz="4" w:space="0" w:color="auto"/>
      </w:pBdr>
      <w:shd w:val="clear" w:color="auto" w:fill="D8E4BC"/>
      <w:spacing w:before="100" w:beforeAutospacing="1" w:after="100" w:afterAutospacing="1" w:line="240" w:lineRule="auto"/>
    </w:pPr>
    <w:rPr>
      <w:rFonts w:cs="Arial"/>
      <w:sz w:val="13"/>
      <w:szCs w:val="13"/>
      <w:lang w:eastAsia="sl-SI"/>
    </w:rPr>
  </w:style>
  <w:style w:type="paragraph" w:customStyle="1" w:styleId="xl301">
    <w:name w:val="xl301"/>
    <w:basedOn w:val="Navaden"/>
    <w:rsid w:val="007939B6"/>
    <w:pPr>
      <w:pBdr>
        <w:top w:val="single" w:sz="8" w:space="0" w:color="auto"/>
        <w:left w:val="single" w:sz="4" w:space="0" w:color="auto"/>
        <w:bottom w:val="single" w:sz="8" w:space="0" w:color="auto"/>
      </w:pBdr>
      <w:shd w:val="clear" w:color="auto" w:fill="D8E4BC"/>
      <w:spacing w:before="100" w:beforeAutospacing="1" w:after="100" w:afterAutospacing="1" w:line="240" w:lineRule="auto"/>
    </w:pPr>
    <w:rPr>
      <w:rFonts w:cs="Arial"/>
      <w:sz w:val="13"/>
      <w:szCs w:val="13"/>
      <w:lang w:eastAsia="sl-SI"/>
    </w:rPr>
  </w:style>
  <w:style w:type="paragraph" w:customStyle="1" w:styleId="xl302">
    <w:name w:val="xl302"/>
    <w:basedOn w:val="Navaden"/>
    <w:rsid w:val="007939B6"/>
    <w:pPr>
      <w:pBdr>
        <w:top w:val="single" w:sz="4" w:space="0" w:color="auto"/>
        <w:left w:val="single" w:sz="4" w:space="0" w:color="auto"/>
      </w:pBdr>
      <w:spacing w:before="100" w:beforeAutospacing="1" w:after="100" w:afterAutospacing="1" w:line="240" w:lineRule="auto"/>
    </w:pPr>
    <w:rPr>
      <w:rFonts w:cs="Arial"/>
      <w:i/>
      <w:iCs/>
      <w:sz w:val="13"/>
      <w:szCs w:val="13"/>
      <w:lang w:eastAsia="sl-SI"/>
    </w:rPr>
  </w:style>
  <w:style w:type="paragraph" w:customStyle="1" w:styleId="xl303">
    <w:name w:val="xl303"/>
    <w:basedOn w:val="Navaden"/>
    <w:rsid w:val="007939B6"/>
    <w:pPr>
      <w:pBdr>
        <w:left w:val="single" w:sz="8" w:space="0" w:color="auto"/>
        <w:bottom w:val="single" w:sz="8" w:space="0" w:color="auto"/>
      </w:pBdr>
      <w:spacing w:before="100" w:beforeAutospacing="1" w:after="100" w:afterAutospacing="1" w:line="240" w:lineRule="auto"/>
      <w:jc w:val="right"/>
    </w:pPr>
    <w:rPr>
      <w:rFonts w:cs="Arial"/>
      <w:b/>
      <w:bCs/>
      <w:i/>
      <w:iCs/>
      <w:sz w:val="13"/>
      <w:szCs w:val="13"/>
      <w:u w:val="single"/>
      <w:lang w:eastAsia="sl-SI"/>
    </w:rPr>
  </w:style>
  <w:style w:type="paragraph" w:customStyle="1" w:styleId="xl304">
    <w:name w:val="xl304"/>
    <w:basedOn w:val="Navaden"/>
    <w:rsid w:val="007939B6"/>
    <w:pPr>
      <w:pBdr>
        <w:top w:val="single" w:sz="4" w:space="0" w:color="auto"/>
        <w:left w:val="single" w:sz="4" w:space="0" w:color="auto"/>
        <w:bottom w:val="single" w:sz="8" w:space="0" w:color="auto"/>
        <w:right w:val="single" w:sz="8" w:space="0" w:color="auto"/>
      </w:pBdr>
      <w:shd w:val="clear" w:color="auto" w:fill="D8E4BC"/>
      <w:spacing w:before="100" w:beforeAutospacing="1" w:after="100" w:afterAutospacing="1" w:line="240" w:lineRule="auto"/>
      <w:jc w:val="right"/>
    </w:pPr>
    <w:rPr>
      <w:rFonts w:cs="Arial"/>
      <w:sz w:val="13"/>
      <w:szCs w:val="13"/>
      <w:lang w:eastAsia="sl-SI"/>
    </w:rPr>
  </w:style>
  <w:style w:type="paragraph" w:customStyle="1" w:styleId="xl305">
    <w:name w:val="xl305"/>
    <w:basedOn w:val="Navaden"/>
    <w:rsid w:val="007939B6"/>
    <w:pPr>
      <w:pBdr>
        <w:top w:val="single" w:sz="8" w:space="0" w:color="auto"/>
        <w:left w:val="single" w:sz="8" w:space="0" w:color="auto"/>
        <w:right w:val="single" w:sz="8" w:space="0" w:color="auto"/>
      </w:pBdr>
      <w:spacing w:before="100" w:beforeAutospacing="1" w:after="100" w:afterAutospacing="1" w:line="240" w:lineRule="auto"/>
    </w:pPr>
    <w:rPr>
      <w:rFonts w:cs="Arial"/>
      <w:b/>
      <w:bCs/>
      <w:i/>
      <w:iCs/>
      <w:sz w:val="13"/>
      <w:szCs w:val="13"/>
      <w:u w:val="single"/>
      <w:lang w:eastAsia="sl-SI"/>
    </w:rPr>
  </w:style>
  <w:style w:type="paragraph" w:customStyle="1" w:styleId="xl306">
    <w:name w:val="xl306"/>
    <w:basedOn w:val="Navaden"/>
    <w:rsid w:val="007939B6"/>
    <w:pPr>
      <w:pBdr>
        <w:top w:val="single" w:sz="8" w:space="0" w:color="auto"/>
        <w:left w:val="single" w:sz="8" w:space="0" w:color="auto"/>
        <w:right w:val="single" w:sz="4" w:space="0" w:color="auto"/>
      </w:pBdr>
      <w:spacing w:before="100" w:beforeAutospacing="1" w:after="100" w:afterAutospacing="1" w:line="240" w:lineRule="auto"/>
    </w:pPr>
    <w:rPr>
      <w:rFonts w:cs="Arial"/>
      <w:sz w:val="14"/>
      <w:szCs w:val="14"/>
      <w:lang w:eastAsia="sl-SI"/>
    </w:rPr>
  </w:style>
  <w:style w:type="paragraph" w:customStyle="1" w:styleId="xl307">
    <w:name w:val="xl307"/>
    <w:basedOn w:val="Navaden"/>
    <w:rsid w:val="007939B6"/>
    <w:pPr>
      <w:pBdr>
        <w:left w:val="single" w:sz="8" w:space="0" w:color="auto"/>
        <w:right w:val="single" w:sz="4" w:space="0" w:color="auto"/>
      </w:pBdr>
      <w:spacing w:before="100" w:beforeAutospacing="1" w:after="100" w:afterAutospacing="1" w:line="240" w:lineRule="auto"/>
    </w:pPr>
    <w:rPr>
      <w:rFonts w:cs="Arial"/>
      <w:sz w:val="14"/>
      <w:szCs w:val="14"/>
      <w:lang w:eastAsia="sl-SI"/>
    </w:rPr>
  </w:style>
  <w:style w:type="paragraph" w:customStyle="1" w:styleId="xl308">
    <w:name w:val="xl308"/>
    <w:basedOn w:val="Navaden"/>
    <w:rsid w:val="007939B6"/>
    <w:pPr>
      <w:pBdr>
        <w:left w:val="single" w:sz="8" w:space="0" w:color="auto"/>
        <w:bottom w:val="single" w:sz="8" w:space="0" w:color="auto"/>
        <w:right w:val="single" w:sz="4" w:space="0" w:color="auto"/>
      </w:pBdr>
      <w:spacing w:before="100" w:beforeAutospacing="1" w:after="100" w:afterAutospacing="1" w:line="240" w:lineRule="auto"/>
    </w:pPr>
    <w:rPr>
      <w:rFonts w:cs="Arial"/>
      <w:sz w:val="14"/>
      <w:szCs w:val="14"/>
      <w:lang w:eastAsia="sl-SI"/>
    </w:rPr>
  </w:style>
  <w:style w:type="paragraph" w:customStyle="1" w:styleId="xl309">
    <w:name w:val="xl309"/>
    <w:basedOn w:val="Navaden"/>
    <w:rsid w:val="007939B6"/>
    <w:pPr>
      <w:pBdr>
        <w:top w:val="single" w:sz="8" w:space="0" w:color="auto"/>
        <w:left w:val="single" w:sz="4" w:space="0" w:color="auto"/>
        <w:right w:val="single" w:sz="4" w:space="0" w:color="auto"/>
      </w:pBdr>
      <w:spacing w:before="100" w:beforeAutospacing="1" w:after="100" w:afterAutospacing="1" w:line="240" w:lineRule="auto"/>
    </w:pPr>
    <w:rPr>
      <w:rFonts w:cs="Arial"/>
      <w:sz w:val="14"/>
      <w:szCs w:val="14"/>
      <w:lang w:eastAsia="sl-SI"/>
    </w:rPr>
  </w:style>
  <w:style w:type="paragraph" w:customStyle="1" w:styleId="xl310">
    <w:name w:val="xl310"/>
    <w:basedOn w:val="Navaden"/>
    <w:rsid w:val="007939B6"/>
    <w:pPr>
      <w:pBdr>
        <w:left w:val="single" w:sz="4" w:space="0" w:color="auto"/>
        <w:right w:val="single" w:sz="4" w:space="0" w:color="auto"/>
      </w:pBdr>
      <w:spacing w:before="100" w:beforeAutospacing="1" w:after="100" w:afterAutospacing="1" w:line="240" w:lineRule="auto"/>
    </w:pPr>
    <w:rPr>
      <w:rFonts w:cs="Arial"/>
      <w:sz w:val="14"/>
      <w:szCs w:val="14"/>
      <w:lang w:eastAsia="sl-SI"/>
    </w:rPr>
  </w:style>
  <w:style w:type="paragraph" w:customStyle="1" w:styleId="xl311">
    <w:name w:val="xl311"/>
    <w:basedOn w:val="Navaden"/>
    <w:rsid w:val="007939B6"/>
    <w:pPr>
      <w:pBdr>
        <w:left w:val="single" w:sz="4" w:space="0" w:color="auto"/>
        <w:bottom w:val="single" w:sz="8" w:space="0" w:color="auto"/>
        <w:right w:val="single" w:sz="4" w:space="0" w:color="auto"/>
      </w:pBdr>
      <w:spacing w:before="100" w:beforeAutospacing="1" w:after="100" w:afterAutospacing="1" w:line="240" w:lineRule="auto"/>
    </w:pPr>
    <w:rPr>
      <w:rFonts w:cs="Arial"/>
      <w:sz w:val="14"/>
      <w:szCs w:val="14"/>
      <w:lang w:eastAsia="sl-SI"/>
    </w:rPr>
  </w:style>
  <w:style w:type="paragraph" w:customStyle="1" w:styleId="xl312">
    <w:name w:val="xl312"/>
    <w:basedOn w:val="Navaden"/>
    <w:rsid w:val="007939B6"/>
    <w:pPr>
      <w:pBdr>
        <w:top w:val="single" w:sz="8" w:space="0" w:color="auto"/>
        <w:left w:val="single" w:sz="8" w:space="0" w:color="auto"/>
      </w:pBdr>
      <w:spacing w:before="100" w:beforeAutospacing="1" w:after="100" w:afterAutospacing="1" w:line="240" w:lineRule="auto"/>
    </w:pPr>
    <w:rPr>
      <w:rFonts w:cs="Arial"/>
      <w:sz w:val="14"/>
      <w:szCs w:val="14"/>
      <w:lang w:eastAsia="sl-SI"/>
    </w:rPr>
  </w:style>
  <w:style w:type="paragraph" w:customStyle="1" w:styleId="xl313">
    <w:name w:val="xl313"/>
    <w:basedOn w:val="Navaden"/>
    <w:rsid w:val="007939B6"/>
    <w:pPr>
      <w:pBdr>
        <w:left w:val="single" w:sz="8" w:space="0" w:color="auto"/>
      </w:pBdr>
      <w:spacing w:before="100" w:beforeAutospacing="1" w:after="100" w:afterAutospacing="1" w:line="240" w:lineRule="auto"/>
    </w:pPr>
    <w:rPr>
      <w:rFonts w:cs="Arial"/>
      <w:sz w:val="14"/>
      <w:szCs w:val="14"/>
      <w:lang w:eastAsia="sl-SI"/>
    </w:rPr>
  </w:style>
  <w:style w:type="paragraph" w:customStyle="1" w:styleId="xl314">
    <w:name w:val="xl314"/>
    <w:basedOn w:val="Navaden"/>
    <w:rsid w:val="007939B6"/>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cs="Arial"/>
      <w:sz w:val="14"/>
      <w:szCs w:val="14"/>
      <w:lang w:eastAsia="sl-SI"/>
    </w:rPr>
  </w:style>
  <w:style w:type="paragraph" w:customStyle="1" w:styleId="xl315">
    <w:name w:val="xl315"/>
    <w:basedOn w:val="Navaden"/>
    <w:rsid w:val="007939B6"/>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cs="Arial"/>
      <w:sz w:val="14"/>
      <w:szCs w:val="14"/>
      <w:lang w:eastAsia="sl-SI"/>
    </w:rPr>
  </w:style>
  <w:style w:type="paragraph" w:customStyle="1" w:styleId="xl316">
    <w:name w:val="xl316"/>
    <w:basedOn w:val="Navaden"/>
    <w:rsid w:val="007939B6"/>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cs="Arial"/>
      <w:sz w:val="14"/>
      <w:szCs w:val="14"/>
      <w:lang w:eastAsia="sl-SI"/>
    </w:rPr>
  </w:style>
  <w:style w:type="paragraph" w:customStyle="1" w:styleId="xl317">
    <w:name w:val="xl317"/>
    <w:basedOn w:val="Navaden"/>
    <w:rsid w:val="007939B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14"/>
      <w:szCs w:val="14"/>
      <w:lang w:eastAsia="sl-SI"/>
    </w:rPr>
  </w:style>
  <w:style w:type="paragraph" w:customStyle="1" w:styleId="xl318">
    <w:name w:val="xl318"/>
    <w:basedOn w:val="Navaden"/>
    <w:rsid w:val="007939B6"/>
    <w:pPr>
      <w:pBdr>
        <w:top w:val="single" w:sz="8" w:space="0" w:color="auto"/>
        <w:bottom w:val="single" w:sz="8" w:space="0" w:color="auto"/>
      </w:pBdr>
      <w:shd w:val="clear" w:color="auto" w:fill="DAEEF3"/>
      <w:spacing w:before="100" w:beforeAutospacing="1" w:after="100" w:afterAutospacing="1" w:line="240" w:lineRule="auto"/>
      <w:jc w:val="center"/>
    </w:pPr>
    <w:rPr>
      <w:rFonts w:cs="Arial"/>
      <w:b/>
      <w:bCs/>
      <w:sz w:val="14"/>
      <w:szCs w:val="14"/>
      <w:lang w:eastAsia="sl-SI"/>
    </w:rPr>
  </w:style>
  <w:style w:type="paragraph" w:customStyle="1" w:styleId="xl319">
    <w:name w:val="xl319"/>
    <w:basedOn w:val="Navaden"/>
    <w:rsid w:val="007939B6"/>
    <w:pPr>
      <w:pBdr>
        <w:top w:val="single" w:sz="8" w:space="0" w:color="auto"/>
        <w:bottom w:val="single" w:sz="8" w:space="0" w:color="auto"/>
      </w:pBdr>
      <w:shd w:val="clear" w:color="auto" w:fill="DAEEF3"/>
      <w:spacing w:before="100" w:beforeAutospacing="1" w:after="100" w:afterAutospacing="1" w:line="240" w:lineRule="auto"/>
      <w:jc w:val="center"/>
    </w:pPr>
    <w:rPr>
      <w:rFonts w:cs="Arial"/>
      <w:b/>
      <w:bCs/>
      <w:sz w:val="14"/>
      <w:szCs w:val="14"/>
      <w:lang w:eastAsia="sl-SI"/>
    </w:rPr>
  </w:style>
  <w:style w:type="paragraph" w:customStyle="1" w:styleId="xl320">
    <w:name w:val="xl320"/>
    <w:basedOn w:val="Navaden"/>
    <w:rsid w:val="007939B6"/>
    <w:pPr>
      <w:pBdr>
        <w:top w:val="single" w:sz="8" w:space="0" w:color="auto"/>
        <w:left w:val="single" w:sz="8" w:space="0" w:color="auto"/>
        <w:bottom w:val="single" w:sz="8" w:space="0" w:color="auto"/>
      </w:pBdr>
      <w:shd w:val="clear" w:color="auto" w:fill="FDE9D9"/>
      <w:spacing w:before="100" w:beforeAutospacing="1" w:after="100" w:afterAutospacing="1" w:line="240" w:lineRule="auto"/>
      <w:jc w:val="center"/>
    </w:pPr>
    <w:rPr>
      <w:rFonts w:cs="Arial"/>
      <w:b/>
      <w:bCs/>
      <w:sz w:val="14"/>
      <w:szCs w:val="14"/>
      <w:lang w:eastAsia="sl-SI"/>
    </w:rPr>
  </w:style>
  <w:style w:type="paragraph" w:customStyle="1" w:styleId="xl321">
    <w:name w:val="xl321"/>
    <w:basedOn w:val="Navaden"/>
    <w:rsid w:val="007939B6"/>
    <w:pPr>
      <w:pBdr>
        <w:top w:val="single" w:sz="8" w:space="0" w:color="auto"/>
        <w:bottom w:val="single" w:sz="8" w:space="0" w:color="auto"/>
      </w:pBdr>
      <w:shd w:val="clear" w:color="auto" w:fill="FDE9D9"/>
      <w:spacing w:before="100" w:beforeAutospacing="1" w:after="100" w:afterAutospacing="1" w:line="240" w:lineRule="auto"/>
      <w:jc w:val="center"/>
    </w:pPr>
    <w:rPr>
      <w:rFonts w:cs="Arial"/>
      <w:b/>
      <w:bCs/>
      <w:sz w:val="14"/>
      <w:szCs w:val="14"/>
      <w:lang w:eastAsia="sl-SI"/>
    </w:rPr>
  </w:style>
  <w:style w:type="paragraph" w:customStyle="1" w:styleId="xl322">
    <w:name w:val="xl322"/>
    <w:basedOn w:val="Navaden"/>
    <w:rsid w:val="007939B6"/>
    <w:pPr>
      <w:pBdr>
        <w:top w:val="single" w:sz="8" w:space="0" w:color="auto"/>
        <w:bottom w:val="single" w:sz="8" w:space="0" w:color="auto"/>
      </w:pBdr>
      <w:shd w:val="clear" w:color="auto" w:fill="FDE9D9"/>
      <w:spacing w:before="100" w:beforeAutospacing="1" w:after="100" w:afterAutospacing="1" w:line="240" w:lineRule="auto"/>
      <w:jc w:val="center"/>
    </w:pPr>
    <w:rPr>
      <w:rFonts w:cs="Arial"/>
      <w:b/>
      <w:bCs/>
      <w:sz w:val="14"/>
      <w:szCs w:val="14"/>
      <w:lang w:eastAsia="sl-SI"/>
    </w:rPr>
  </w:style>
  <w:style w:type="paragraph" w:customStyle="1" w:styleId="xl323">
    <w:name w:val="xl323"/>
    <w:basedOn w:val="Navaden"/>
    <w:rsid w:val="007939B6"/>
    <w:pPr>
      <w:pBdr>
        <w:top w:val="single" w:sz="8" w:space="0" w:color="auto"/>
        <w:bottom w:val="single" w:sz="8" w:space="0" w:color="auto"/>
        <w:right w:val="single" w:sz="8" w:space="0" w:color="auto"/>
      </w:pBdr>
      <w:shd w:val="clear" w:color="auto" w:fill="FDE9D9"/>
      <w:spacing w:before="100" w:beforeAutospacing="1" w:after="100" w:afterAutospacing="1" w:line="240" w:lineRule="auto"/>
      <w:jc w:val="center"/>
    </w:pPr>
    <w:rPr>
      <w:rFonts w:cs="Arial"/>
      <w:b/>
      <w:bCs/>
      <w:sz w:val="14"/>
      <w:szCs w:val="14"/>
      <w:lang w:eastAsia="sl-SI"/>
    </w:rPr>
  </w:style>
  <w:style w:type="paragraph" w:customStyle="1" w:styleId="xl324">
    <w:name w:val="xl324"/>
    <w:basedOn w:val="Navaden"/>
    <w:rsid w:val="007939B6"/>
    <w:pPr>
      <w:pBdr>
        <w:top w:val="single" w:sz="8" w:space="0" w:color="auto"/>
        <w:left w:val="single" w:sz="8" w:space="0" w:color="auto"/>
        <w:right w:val="single" w:sz="4" w:space="0" w:color="auto"/>
      </w:pBdr>
      <w:spacing w:before="100" w:beforeAutospacing="1" w:after="100" w:afterAutospacing="1" w:line="240" w:lineRule="auto"/>
      <w:jc w:val="both"/>
    </w:pPr>
    <w:rPr>
      <w:rFonts w:cs="Arial"/>
      <w:sz w:val="14"/>
      <w:szCs w:val="14"/>
      <w:lang w:eastAsia="sl-SI"/>
    </w:rPr>
  </w:style>
  <w:style w:type="paragraph" w:customStyle="1" w:styleId="xl325">
    <w:name w:val="xl325"/>
    <w:basedOn w:val="Navaden"/>
    <w:rsid w:val="007939B6"/>
    <w:pPr>
      <w:pBdr>
        <w:left w:val="single" w:sz="8" w:space="0" w:color="auto"/>
        <w:bottom w:val="single" w:sz="8" w:space="0" w:color="auto"/>
        <w:right w:val="single" w:sz="4" w:space="0" w:color="auto"/>
      </w:pBdr>
      <w:spacing w:before="100" w:beforeAutospacing="1" w:after="100" w:afterAutospacing="1" w:line="240" w:lineRule="auto"/>
      <w:jc w:val="both"/>
    </w:pPr>
    <w:rPr>
      <w:rFonts w:cs="Arial"/>
      <w:sz w:val="14"/>
      <w:szCs w:val="14"/>
      <w:lang w:eastAsia="sl-SI"/>
    </w:rPr>
  </w:style>
  <w:style w:type="paragraph" w:customStyle="1" w:styleId="xl326">
    <w:name w:val="xl326"/>
    <w:basedOn w:val="Navaden"/>
    <w:rsid w:val="007939B6"/>
    <w:pPr>
      <w:pBdr>
        <w:top w:val="single" w:sz="8" w:space="0" w:color="auto"/>
        <w:left w:val="single" w:sz="8" w:space="0" w:color="auto"/>
        <w:bottom w:val="single" w:sz="4" w:space="0" w:color="auto"/>
        <w:right w:val="single" w:sz="4" w:space="0" w:color="auto"/>
      </w:pBdr>
      <w:shd w:val="clear" w:color="auto" w:fill="D8E4BC"/>
      <w:spacing w:before="100" w:beforeAutospacing="1" w:after="100" w:afterAutospacing="1" w:line="240" w:lineRule="auto"/>
      <w:jc w:val="center"/>
    </w:pPr>
    <w:rPr>
      <w:rFonts w:cs="Arial"/>
      <w:b/>
      <w:bCs/>
      <w:sz w:val="14"/>
      <w:szCs w:val="14"/>
      <w:lang w:eastAsia="sl-SI"/>
    </w:rPr>
  </w:style>
  <w:style w:type="paragraph" w:customStyle="1" w:styleId="xl327">
    <w:name w:val="xl327"/>
    <w:basedOn w:val="Navaden"/>
    <w:rsid w:val="007939B6"/>
    <w:pPr>
      <w:pBdr>
        <w:top w:val="single" w:sz="4" w:space="0" w:color="auto"/>
        <w:left w:val="single" w:sz="8" w:space="0" w:color="auto"/>
        <w:bottom w:val="single" w:sz="8" w:space="0" w:color="auto"/>
        <w:right w:val="single" w:sz="4" w:space="0" w:color="auto"/>
      </w:pBdr>
      <w:shd w:val="clear" w:color="auto" w:fill="D8E4BC"/>
      <w:spacing w:before="100" w:beforeAutospacing="1" w:after="100" w:afterAutospacing="1" w:line="240" w:lineRule="auto"/>
      <w:jc w:val="center"/>
    </w:pPr>
    <w:rPr>
      <w:rFonts w:cs="Arial"/>
      <w:b/>
      <w:bCs/>
      <w:sz w:val="14"/>
      <w:szCs w:val="14"/>
      <w:lang w:eastAsia="sl-SI"/>
    </w:rPr>
  </w:style>
  <w:style w:type="paragraph" w:customStyle="1" w:styleId="xl328">
    <w:name w:val="xl328"/>
    <w:basedOn w:val="Navaden"/>
    <w:rsid w:val="007939B6"/>
    <w:pPr>
      <w:pBdr>
        <w:top w:val="single" w:sz="8" w:space="0" w:color="auto"/>
        <w:left w:val="single" w:sz="4" w:space="0" w:color="auto"/>
        <w:bottom w:val="single" w:sz="4" w:space="0" w:color="auto"/>
        <w:right w:val="single" w:sz="4" w:space="0" w:color="auto"/>
      </w:pBdr>
      <w:shd w:val="clear" w:color="auto" w:fill="D8E4BC"/>
      <w:spacing w:before="100" w:beforeAutospacing="1" w:after="100" w:afterAutospacing="1" w:line="240" w:lineRule="auto"/>
      <w:jc w:val="center"/>
    </w:pPr>
    <w:rPr>
      <w:rFonts w:cs="Arial"/>
      <w:b/>
      <w:bCs/>
      <w:sz w:val="14"/>
      <w:szCs w:val="14"/>
      <w:lang w:eastAsia="sl-SI"/>
    </w:rPr>
  </w:style>
  <w:style w:type="paragraph" w:customStyle="1" w:styleId="xl329">
    <w:name w:val="xl329"/>
    <w:basedOn w:val="Navaden"/>
    <w:rsid w:val="007939B6"/>
    <w:pPr>
      <w:pBdr>
        <w:top w:val="single" w:sz="4" w:space="0" w:color="auto"/>
        <w:left w:val="single" w:sz="4" w:space="0" w:color="auto"/>
        <w:bottom w:val="single" w:sz="8" w:space="0" w:color="auto"/>
        <w:right w:val="single" w:sz="4" w:space="0" w:color="auto"/>
      </w:pBdr>
      <w:shd w:val="clear" w:color="auto" w:fill="D8E4BC"/>
      <w:spacing w:before="100" w:beforeAutospacing="1" w:after="100" w:afterAutospacing="1" w:line="240" w:lineRule="auto"/>
      <w:jc w:val="center"/>
    </w:pPr>
    <w:rPr>
      <w:rFonts w:cs="Arial"/>
      <w:b/>
      <w:bCs/>
      <w:sz w:val="14"/>
      <w:szCs w:val="14"/>
      <w:lang w:eastAsia="sl-SI"/>
    </w:rPr>
  </w:style>
  <w:style w:type="paragraph" w:customStyle="1" w:styleId="xl330">
    <w:name w:val="xl330"/>
    <w:basedOn w:val="Navaden"/>
    <w:rsid w:val="007939B6"/>
    <w:pPr>
      <w:pBdr>
        <w:top w:val="single" w:sz="8" w:space="0" w:color="auto"/>
        <w:left w:val="single" w:sz="4" w:space="0" w:color="auto"/>
        <w:bottom w:val="single" w:sz="4" w:space="0" w:color="auto"/>
      </w:pBdr>
      <w:shd w:val="clear" w:color="auto" w:fill="D8E4BC"/>
      <w:spacing w:before="100" w:beforeAutospacing="1" w:after="100" w:afterAutospacing="1" w:line="240" w:lineRule="auto"/>
      <w:jc w:val="center"/>
    </w:pPr>
    <w:rPr>
      <w:rFonts w:cs="Arial"/>
      <w:b/>
      <w:bCs/>
      <w:sz w:val="14"/>
      <w:szCs w:val="14"/>
      <w:lang w:eastAsia="sl-SI"/>
    </w:rPr>
  </w:style>
  <w:style w:type="paragraph" w:customStyle="1" w:styleId="xl331">
    <w:name w:val="xl331"/>
    <w:basedOn w:val="Navaden"/>
    <w:rsid w:val="007939B6"/>
    <w:pPr>
      <w:pBdr>
        <w:top w:val="single" w:sz="4" w:space="0" w:color="auto"/>
        <w:left w:val="single" w:sz="4" w:space="0" w:color="auto"/>
        <w:bottom w:val="single" w:sz="8" w:space="0" w:color="auto"/>
      </w:pBdr>
      <w:shd w:val="clear" w:color="auto" w:fill="D8E4BC"/>
      <w:spacing w:before="100" w:beforeAutospacing="1" w:after="100" w:afterAutospacing="1" w:line="240" w:lineRule="auto"/>
      <w:jc w:val="center"/>
    </w:pPr>
    <w:rPr>
      <w:rFonts w:cs="Arial"/>
      <w:b/>
      <w:bCs/>
      <w:sz w:val="14"/>
      <w:szCs w:val="14"/>
      <w:lang w:eastAsia="sl-SI"/>
    </w:rPr>
  </w:style>
  <w:style w:type="paragraph" w:customStyle="1" w:styleId="xl332">
    <w:name w:val="xl332"/>
    <w:basedOn w:val="Navaden"/>
    <w:rsid w:val="007939B6"/>
    <w:pPr>
      <w:pBdr>
        <w:top w:val="single" w:sz="8" w:space="0" w:color="auto"/>
        <w:left w:val="single" w:sz="8" w:space="0" w:color="auto"/>
        <w:right w:val="single" w:sz="8" w:space="0" w:color="auto"/>
      </w:pBdr>
      <w:shd w:val="clear" w:color="auto" w:fill="D8E4BC"/>
      <w:spacing w:before="100" w:beforeAutospacing="1" w:after="100" w:afterAutospacing="1" w:line="240" w:lineRule="auto"/>
      <w:jc w:val="center"/>
    </w:pPr>
    <w:rPr>
      <w:rFonts w:cs="Arial"/>
      <w:b/>
      <w:bCs/>
      <w:i/>
      <w:iCs/>
      <w:sz w:val="14"/>
      <w:szCs w:val="14"/>
      <w:lang w:eastAsia="sl-SI"/>
    </w:rPr>
  </w:style>
  <w:style w:type="paragraph" w:customStyle="1" w:styleId="xl333">
    <w:name w:val="xl333"/>
    <w:basedOn w:val="Navaden"/>
    <w:rsid w:val="007939B6"/>
    <w:pPr>
      <w:pBdr>
        <w:left w:val="single" w:sz="8" w:space="0" w:color="auto"/>
        <w:bottom w:val="single" w:sz="8" w:space="0" w:color="auto"/>
        <w:right w:val="single" w:sz="8" w:space="0" w:color="auto"/>
      </w:pBdr>
      <w:shd w:val="clear" w:color="auto" w:fill="D8E4BC"/>
      <w:spacing w:before="100" w:beforeAutospacing="1" w:after="100" w:afterAutospacing="1" w:line="240" w:lineRule="auto"/>
      <w:jc w:val="center"/>
    </w:pPr>
    <w:rPr>
      <w:rFonts w:cs="Arial"/>
      <w:b/>
      <w:bCs/>
      <w:i/>
      <w:iCs/>
      <w:sz w:val="14"/>
      <w:szCs w:val="14"/>
      <w:lang w:eastAsia="sl-SI"/>
    </w:rPr>
  </w:style>
  <w:style w:type="paragraph" w:customStyle="1" w:styleId="xl334">
    <w:name w:val="xl334"/>
    <w:basedOn w:val="Navaden"/>
    <w:rsid w:val="007939B6"/>
    <w:pPr>
      <w:pBdr>
        <w:top w:val="single" w:sz="8" w:space="0" w:color="auto"/>
        <w:left w:val="single" w:sz="8" w:space="0" w:color="auto"/>
        <w:bottom w:val="single" w:sz="8" w:space="0" w:color="auto"/>
      </w:pBdr>
      <w:shd w:val="clear" w:color="auto" w:fill="D8E4BC"/>
      <w:spacing w:before="100" w:beforeAutospacing="1" w:after="100" w:afterAutospacing="1" w:line="240" w:lineRule="auto"/>
      <w:jc w:val="center"/>
    </w:pPr>
    <w:rPr>
      <w:rFonts w:cs="Arial"/>
      <w:b/>
      <w:bCs/>
      <w:sz w:val="14"/>
      <w:szCs w:val="14"/>
      <w:lang w:eastAsia="sl-SI"/>
    </w:rPr>
  </w:style>
  <w:style w:type="paragraph" w:customStyle="1" w:styleId="xl335">
    <w:name w:val="xl335"/>
    <w:basedOn w:val="Navaden"/>
    <w:rsid w:val="007939B6"/>
    <w:pPr>
      <w:pBdr>
        <w:top w:val="single" w:sz="8" w:space="0" w:color="auto"/>
        <w:bottom w:val="single" w:sz="8" w:space="0" w:color="auto"/>
      </w:pBdr>
      <w:shd w:val="clear" w:color="auto" w:fill="D8E4BC"/>
      <w:spacing w:before="100" w:beforeAutospacing="1" w:after="100" w:afterAutospacing="1" w:line="240" w:lineRule="auto"/>
      <w:jc w:val="center"/>
    </w:pPr>
    <w:rPr>
      <w:rFonts w:cs="Arial"/>
      <w:b/>
      <w:bCs/>
      <w:sz w:val="14"/>
      <w:szCs w:val="14"/>
      <w:lang w:eastAsia="sl-SI"/>
    </w:rPr>
  </w:style>
  <w:style w:type="paragraph" w:customStyle="1" w:styleId="xl336">
    <w:name w:val="xl336"/>
    <w:basedOn w:val="Navaden"/>
    <w:rsid w:val="007939B6"/>
    <w:pPr>
      <w:pBdr>
        <w:top w:val="single" w:sz="8" w:space="0" w:color="auto"/>
        <w:bottom w:val="single" w:sz="8" w:space="0" w:color="auto"/>
      </w:pBdr>
      <w:shd w:val="clear" w:color="auto" w:fill="D8E4BC"/>
      <w:spacing w:before="100" w:beforeAutospacing="1" w:after="100" w:afterAutospacing="1" w:line="240" w:lineRule="auto"/>
      <w:jc w:val="center"/>
    </w:pPr>
    <w:rPr>
      <w:rFonts w:cs="Arial"/>
      <w:b/>
      <w:bCs/>
      <w:sz w:val="14"/>
      <w:szCs w:val="14"/>
      <w:lang w:eastAsia="sl-SI"/>
    </w:rPr>
  </w:style>
  <w:style w:type="paragraph" w:customStyle="1" w:styleId="xl337">
    <w:name w:val="xl337"/>
    <w:basedOn w:val="Navaden"/>
    <w:rsid w:val="007939B6"/>
    <w:pPr>
      <w:pBdr>
        <w:top w:val="single" w:sz="8" w:space="0" w:color="auto"/>
        <w:bottom w:val="single" w:sz="8" w:space="0" w:color="auto"/>
        <w:right w:val="single" w:sz="8" w:space="0" w:color="auto"/>
      </w:pBdr>
      <w:shd w:val="clear" w:color="auto" w:fill="D8E4BC"/>
      <w:spacing w:before="100" w:beforeAutospacing="1" w:after="100" w:afterAutospacing="1" w:line="240" w:lineRule="auto"/>
      <w:jc w:val="center"/>
    </w:pPr>
    <w:rPr>
      <w:rFonts w:cs="Arial"/>
      <w:b/>
      <w:bCs/>
      <w:sz w:val="14"/>
      <w:szCs w:val="1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70257">
      <w:bodyDiv w:val="1"/>
      <w:marLeft w:val="0"/>
      <w:marRight w:val="0"/>
      <w:marTop w:val="0"/>
      <w:marBottom w:val="0"/>
      <w:divBdr>
        <w:top w:val="none" w:sz="0" w:space="0" w:color="auto"/>
        <w:left w:val="none" w:sz="0" w:space="0" w:color="auto"/>
        <w:bottom w:val="none" w:sz="0" w:space="0" w:color="auto"/>
        <w:right w:val="none" w:sz="0" w:space="0" w:color="auto"/>
      </w:divBdr>
      <w:divsChild>
        <w:div w:id="525951149">
          <w:marLeft w:val="0"/>
          <w:marRight w:val="0"/>
          <w:marTop w:val="0"/>
          <w:marBottom w:val="0"/>
          <w:divBdr>
            <w:top w:val="none" w:sz="0" w:space="0" w:color="auto"/>
            <w:left w:val="none" w:sz="0" w:space="0" w:color="auto"/>
            <w:bottom w:val="none" w:sz="0" w:space="0" w:color="auto"/>
            <w:right w:val="none" w:sz="0" w:space="0" w:color="auto"/>
          </w:divBdr>
          <w:divsChild>
            <w:div w:id="1184125445">
              <w:marLeft w:val="0"/>
              <w:marRight w:val="60"/>
              <w:marTop w:val="0"/>
              <w:marBottom w:val="0"/>
              <w:divBdr>
                <w:top w:val="none" w:sz="0" w:space="0" w:color="auto"/>
                <w:left w:val="none" w:sz="0" w:space="0" w:color="auto"/>
                <w:bottom w:val="none" w:sz="0" w:space="0" w:color="auto"/>
                <w:right w:val="none" w:sz="0" w:space="0" w:color="auto"/>
              </w:divBdr>
              <w:divsChild>
                <w:div w:id="1780830425">
                  <w:marLeft w:val="0"/>
                  <w:marRight w:val="0"/>
                  <w:marTop w:val="0"/>
                  <w:marBottom w:val="150"/>
                  <w:divBdr>
                    <w:top w:val="none" w:sz="0" w:space="0" w:color="auto"/>
                    <w:left w:val="none" w:sz="0" w:space="0" w:color="auto"/>
                    <w:bottom w:val="none" w:sz="0" w:space="0" w:color="auto"/>
                    <w:right w:val="none" w:sz="0" w:space="0" w:color="auto"/>
                  </w:divBdr>
                  <w:divsChild>
                    <w:div w:id="1004094798">
                      <w:marLeft w:val="0"/>
                      <w:marRight w:val="0"/>
                      <w:marTop w:val="0"/>
                      <w:marBottom w:val="0"/>
                      <w:divBdr>
                        <w:top w:val="none" w:sz="0" w:space="0" w:color="auto"/>
                        <w:left w:val="none" w:sz="0" w:space="0" w:color="auto"/>
                        <w:bottom w:val="none" w:sz="0" w:space="0" w:color="auto"/>
                        <w:right w:val="none" w:sz="0" w:space="0" w:color="auto"/>
                      </w:divBdr>
                      <w:divsChild>
                        <w:div w:id="180684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970718">
      <w:bodyDiv w:val="1"/>
      <w:marLeft w:val="0"/>
      <w:marRight w:val="0"/>
      <w:marTop w:val="0"/>
      <w:marBottom w:val="0"/>
      <w:divBdr>
        <w:top w:val="none" w:sz="0" w:space="0" w:color="auto"/>
        <w:left w:val="none" w:sz="0" w:space="0" w:color="auto"/>
        <w:bottom w:val="none" w:sz="0" w:space="0" w:color="auto"/>
        <w:right w:val="none" w:sz="0" w:space="0" w:color="auto"/>
      </w:divBdr>
    </w:div>
    <w:div w:id="89935324">
      <w:bodyDiv w:val="1"/>
      <w:marLeft w:val="0"/>
      <w:marRight w:val="0"/>
      <w:marTop w:val="0"/>
      <w:marBottom w:val="0"/>
      <w:divBdr>
        <w:top w:val="none" w:sz="0" w:space="0" w:color="auto"/>
        <w:left w:val="none" w:sz="0" w:space="0" w:color="auto"/>
        <w:bottom w:val="none" w:sz="0" w:space="0" w:color="auto"/>
        <w:right w:val="none" w:sz="0" w:space="0" w:color="auto"/>
      </w:divBdr>
    </w:div>
    <w:div w:id="120417554">
      <w:bodyDiv w:val="1"/>
      <w:marLeft w:val="0"/>
      <w:marRight w:val="0"/>
      <w:marTop w:val="0"/>
      <w:marBottom w:val="0"/>
      <w:divBdr>
        <w:top w:val="none" w:sz="0" w:space="0" w:color="auto"/>
        <w:left w:val="none" w:sz="0" w:space="0" w:color="auto"/>
        <w:bottom w:val="none" w:sz="0" w:space="0" w:color="auto"/>
        <w:right w:val="none" w:sz="0" w:space="0" w:color="auto"/>
      </w:divBdr>
      <w:divsChild>
        <w:div w:id="559287043">
          <w:marLeft w:val="0"/>
          <w:marRight w:val="0"/>
          <w:marTop w:val="0"/>
          <w:marBottom w:val="0"/>
          <w:divBdr>
            <w:top w:val="none" w:sz="0" w:space="0" w:color="auto"/>
            <w:left w:val="none" w:sz="0" w:space="0" w:color="auto"/>
            <w:bottom w:val="none" w:sz="0" w:space="0" w:color="auto"/>
            <w:right w:val="none" w:sz="0" w:space="0" w:color="auto"/>
          </w:divBdr>
          <w:divsChild>
            <w:div w:id="862090045">
              <w:marLeft w:val="0"/>
              <w:marRight w:val="0"/>
              <w:marTop w:val="100"/>
              <w:marBottom w:val="100"/>
              <w:divBdr>
                <w:top w:val="none" w:sz="0" w:space="0" w:color="auto"/>
                <w:left w:val="none" w:sz="0" w:space="0" w:color="auto"/>
                <w:bottom w:val="none" w:sz="0" w:space="0" w:color="auto"/>
                <w:right w:val="none" w:sz="0" w:space="0" w:color="auto"/>
              </w:divBdr>
              <w:divsChild>
                <w:div w:id="1974602914">
                  <w:marLeft w:val="0"/>
                  <w:marRight w:val="0"/>
                  <w:marTop w:val="0"/>
                  <w:marBottom w:val="0"/>
                  <w:divBdr>
                    <w:top w:val="none" w:sz="0" w:space="0" w:color="auto"/>
                    <w:left w:val="none" w:sz="0" w:space="0" w:color="auto"/>
                    <w:bottom w:val="none" w:sz="0" w:space="0" w:color="auto"/>
                    <w:right w:val="none" w:sz="0" w:space="0" w:color="auto"/>
                  </w:divBdr>
                  <w:divsChild>
                    <w:div w:id="1804075358">
                      <w:marLeft w:val="0"/>
                      <w:marRight w:val="0"/>
                      <w:marTop w:val="0"/>
                      <w:marBottom w:val="0"/>
                      <w:divBdr>
                        <w:top w:val="none" w:sz="0" w:space="0" w:color="auto"/>
                        <w:left w:val="none" w:sz="0" w:space="0" w:color="auto"/>
                        <w:bottom w:val="none" w:sz="0" w:space="0" w:color="auto"/>
                        <w:right w:val="none" w:sz="0" w:space="0" w:color="auto"/>
                      </w:divBdr>
                      <w:divsChild>
                        <w:div w:id="1648558747">
                          <w:marLeft w:val="0"/>
                          <w:marRight w:val="0"/>
                          <w:marTop w:val="0"/>
                          <w:marBottom w:val="0"/>
                          <w:divBdr>
                            <w:top w:val="none" w:sz="0" w:space="0" w:color="auto"/>
                            <w:left w:val="none" w:sz="0" w:space="0" w:color="auto"/>
                            <w:bottom w:val="none" w:sz="0" w:space="0" w:color="auto"/>
                            <w:right w:val="none" w:sz="0" w:space="0" w:color="auto"/>
                          </w:divBdr>
                          <w:divsChild>
                            <w:div w:id="66585286">
                              <w:marLeft w:val="0"/>
                              <w:marRight w:val="0"/>
                              <w:marTop w:val="0"/>
                              <w:marBottom w:val="0"/>
                              <w:divBdr>
                                <w:top w:val="none" w:sz="0" w:space="0" w:color="auto"/>
                                <w:left w:val="none" w:sz="0" w:space="0" w:color="auto"/>
                                <w:bottom w:val="none" w:sz="0" w:space="0" w:color="auto"/>
                                <w:right w:val="none" w:sz="0" w:space="0" w:color="auto"/>
                              </w:divBdr>
                              <w:divsChild>
                                <w:div w:id="1890991158">
                                  <w:marLeft w:val="0"/>
                                  <w:marRight w:val="0"/>
                                  <w:marTop w:val="0"/>
                                  <w:marBottom w:val="0"/>
                                  <w:divBdr>
                                    <w:top w:val="none" w:sz="0" w:space="0" w:color="auto"/>
                                    <w:left w:val="none" w:sz="0" w:space="0" w:color="auto"/>
                                    <w:bottom w:val="none" w:sz="0" w:space="0" w:color="auto"/>
                                    <w:right w:val="none" w:sz="0" w:space="0" w:color="auto"/>
                                  </w:divBdr>
                                  <w:divsChild>
                                    <w:div w:id="1596015016">
                                      <w:marLeft w:val="0"/>
                                      <w:marRight w:val="0"/>
                                      <w:marTop w:val="0"/>
                                      <w:marBottom w:val="0"/>
                                      <w:divBdr>
                                        <w:top w:val="none" w:sz="0" w:space="0" w:color="auto"/>
                                        <w:left w:val="none" w:sz="0" w:space="0" w:color="auto"/>
                                        <w:bottom w:val="none" w:sz="0" w:space="0" w:color="auto"/>
                                        <w:right w:val="none" w:sz="0" w:space="0" w:color="auto"/>
                                      </w:divBdr>
                                      <w:divsChild>
                                        <w:div w:id="21127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114517">
      <w:bodyDiv w:val="1"/>
      <w:marLeft w:val="0"/>
      <w:marRight w:val="0"/>
      <w:marTop w:val="0"/>
      <w:marBottom w:val="0"/>
      <w:divBdr>
        <w:top w:val="none" w:sz="0" w:space="0" w:color="auto"/>
        <w:left w:val="none" w:sz="0" w:space="0" w:color="auto"/>
        <w:bottom w:val="none" w:sz="0" w:space="0" w:color="auto"/>
        <w:right w:val="none" w:sz="0" w:space="0" w:color="auto"/>
      </w:divBdr>
    </w:div>
    <w:div w:id="127860922">
      <w:bodyDiv w:val="1"/>
      <w:marLeft w:val="0"/>
      <w:marRight w:val="0"/>
      <w:marTop w:val="0"/>
      <w:marBottom w:val="0"/>
      <w:divBdr>
        <w:top w:val="none" w:sz="0" w:space="0" w:color="auto"/>
        <w:left w:val="none" w:sz="0" w:space="0" w:color="auto"/>
        <w:bottom w:val="none" w:sz="0" w:space="0" w:color="auto"/>
        <w:right w:val="none" w:sz="0" w:space="0" w:color="auto"/>
      </w:divBdr>
    </w:div>
    <w:div w:id="150799527">
      <w:bodyDiv w:val="1"/>
      <w:marLeft w:val="0"/>
      <w:marRight w:val="0"/>
      <w:marTop w:val="0"/>
      <w:marBottom w:val="0"/>
      <w:divBdr>
        <w:top w:val="none" w:sz="0" w:space="0" w:color="auto"/>
        <w:left w:val="none" w:sz="0" w:space="0" w:color="auto"/>
        <w:bottom w:val="none" w:sz="0" w:space="0" w:color="auto"/>
        <w:right w:val="none" w:sz="0" w:space="0" w:color="auto"/>
      </w:divBdr>
      <w:divsChild>
        <w:div w:id="283269617">
          <w:marLeft w:val="0"/>
          <w:marRight w:val="0"/>
          <w:marTop w:val="0"/>
          <w:marBottom w:val="0"/>
          <w:divBdr>
            <w:top w:val="none" w:sz="0" w:space="0" w:color="auto"/>
            <w:left w:val="none" w:sz="0" w:space="0" w:color="auto"/>
            <w:bottom w:val="none" w:sz="0" w:space="0" w:color="auto"/>
            <w:right w:val="none" w:sz="0" w:space="0" w:color="auto"/>
          </w:divBdr>
          <w:divsChild>
            <w:div w:id="179399111">
              <w:marLeft w:val="0"/>
              <w:marRight w:val="0"/>
              <w:marTop w:val="0"/>
              <w:marBottom w:val="0"/>
              <w:divBdr>
                <w:top w:val="none" w:sz="0" w:space="0" w:color="auto"/>
                <w:left w:val="none" w:sz="0" w:space="0" w:color="auto"/>
                <w:bottom w:val="none" w:sz="0" w:space="0" w:color="auto"/>
                <w:right w:val="none" w:sz="0" w:space="0" w:color="auto"/>
              </w:divBdr>
              <w:divsChild>
                <w:div w:id="23613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41433">
      <w:bodyDiv w:val="1"/>
      <w:marLeft w:val="0"/>
      <w:marRight w:val="0"/>
      <w:marTop w:val="0"/>
      <w:marBottom w:val="0"/>
      <w:divBdr>
        <w:top w:val="none" w:sz="0" w:space="0" w:color="auto"/>
        <w:left w:val="none" w:sz="0" w:space="0" w:color="auto"/>
        <w:bottom w:val="none" w:sz="0" w:space="0" w:color="auto"/>
        <w:right w:val="none" w:sz="0" w:space="0" w:color="auto"/>
      </w:divBdr>
      <w:divsChild>
        <w:div w:id="965545104">
          <w:marLeft w:val="0"/>
          <w:marRight w:val="0"/>
          <w:marTop w:val="0"/>
          <w:marBottom w:val="0"/>
          <w:divBdr>
            <w:top w:val="none" w:sz="0" w:space="0" w:color="auto"/>
            <w:left w:val="none" w:sz="0" w:space="0" w:color="auto"/>
            <w:bottom w:val="none" w:sz="0" w:space="0" w:color="auto"/>
            <w:right w:val="none" w:sz="0" w:space="0" w:color="auto"/>
          </w:divBdr>
          <w:divsChild>
            <w:div w:id="732854742">
              <w:marLeft w:val="0"/>
              <w:marRight w:val="60"/>
              <w:marTop w:val="0"/>
              <w:marBottom w:val="0"/>
              <w:divBdr>
                <w:top w:val="none" w:sz="0" w:space="0" w:color="auto"/>
                <w:left w:val="none" w:sz="0" w:space="0" w:color="auto"/>
                <w:bottom w:val="none" w:sz="0" w:space="0" w:color="auto"/>
                <w:right w:val="none" w:sz="0" w:space="0" w:color="auto"/>
              </w:divBdr>
              <w:divsChild>
                <w:div w:id="1733850708">
                  <w:marLeft w:val="0"/>
                  <w:marRight w:val="0"/>
                  <w:marTop w:val="0"/>
                  <w:marBottom w:val="150"/>
                  <w:divBdr>
                    <w:top w:val="none" w:sz="0" w:space="0" w:color="auto"/>
                    <w:left w:val="none" w:sz="0" w:space="0" w:color="auto"/>
                    <w:bottom w:val="none" w:sz="0" w:space="0" w:color="auto"/>
                    <w:right w:val="none" w:sz="0" w:space="0" w:color="auto"/>
                  </w:divBdr>
                  <w:divsChild>
                    <w:div w:id="311107442">
                      <w:marLeft w:val="0"/>
                      <w:marRight w:val="0"/>
                      <w:marTop w:val="0"/>
                      <w:marBottom w:val="0"/>
                      <w:divBdr>
                        <w:top w:val="none" w:sz="0" w:space="0" w:color="auto"/>
                        <w:left w:val="none" w:sz="0" w:space="0" w:color="auto"/>
                        <w:bottom w:val="none" w:sz="0" w:space="0" w:color="auto"/>
                        <w:right w:val="none" w:sz="0" w:space="0" w:color="auto"/>
                      </w:divBdr>
                      <w:divsChild>
                        <w:div w:id="142468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975725">
      <w:bodyDiv w:val="1"/>
      <w:marLeft w:val="0"/>
      <w:marRight w:val="0"/>
      <w:marTop w:val="0"/>
      <w:marBottom w:val="0"/>
      <w:divBdr>
        <w:top w:val="none" w:sz="0" w:space="0" w:color="auto"/>
        <w:left w:val="none" w:sz="0" w:space="0" w:color="auto"/>
        <w:bottom w:val="none" w:sz="0" w:space="0" w:color="auto"/>
        <w:right w:val="none" w:sz="0" w:space="0" w:color="auto"/>
      </w:divBdr>
    </w:div>
    <w:div w:id="220215948">
      <w:bodyDiv w:val="1"/>
      <w:marLeft w:val="0"/>
      <w:marRight w:val="0"/>
      <w:marTop w:val="0"/>
      <w:marBottom w:val="0"/>
      <w:divBdr>
        <w:top w:val="none" w:sz="0" w:space="0" w:color="auto"/>
        <w:left w:val="none" w:sz="0" w:space="0" w:color="auto"/>
        <w:bottom w:val="none" w:sz="0" w:space="0" w:color="auto"/>
        <w:right w:val="none" w:sz="0" w:space="0" w:color="auto"/>
      </w:divBdr>
    </w:div>
    <w:div w:id="220554824">
      <w:bodyDiv w:val="1"/>
      <w:marLeft w:val="0"/>
      <w:marRight w:val="0"/>
      <w:marTop w:val="0"/>
      <w:marBottom w:val="0"/>
      <w:divBdr>
        <w:top w:val="none" w:sz="0" w:space="0" w:color="auto"/>
        <w:left w:val="none" w:sz="0" w:space="0" w:color="auto"/>
        <w:bottom w:val="none" w:sz="0" w:space="0" w:color="auto"/>
        <w:right w:val="none" w:sz="0" w:space="0" w:color="auto"/>
      </w:divBdr>
      <w:divsChild>
        <w:div w:id="1802647499">
          <w:marLeft w:val="0"/>
          <w:marRight w:val="0"/>
          <w:marTop w:val="0"/>
          <w:marBottom w:val="0"/>
          <w:divBdr>
            <w:top w:val="none" w:sz="0" w:space="0" w:color="auto"/>
            <w:left w:val="none" w:sz="0" w:space="0" w:color="auto"/>
            <w:bottom w:val="none" w:sz="0" w:space="0" w:color="auto"/>
            <w:right w:val="none" w:sz="0" w:space="0" w:color="auto"/>
          </w:divBdr>
          <w:divsChild>
            <w:div w:id="263392293">
              <w:marLeft w:val="0"/>
              <w:marRight w:val="60"/>
              <w:marTop w:val="0"/>
              <w:marBottom w:val="0"/>
              <w:divBdr>
                <w:top w:val="none" w:sz="0" w:space="0" w:color="auto"/>
                <w:left w:val="none" w:sz="0" w:space="0" w:color="auto"/>
                <w:bottom w:val="none" w:sz="0" w:space="0" w:color="auto"/>
                <w:right w:val="none" w:sz="0" w:space="0" w:color="auto"/>
              </w:divBdr>
              <w:divsChild>
                <w:div w:id="919099565">
                  <w:marLeft w:val="0"/>
                  <w:marRight w:val="0"/>
                  <w:marTop w:val="0"/>
                  <w:marBottom w:val="150"/>
                  <w:divBdr>
                    <w:top w:val="none" w:sz="0" w:space="0" w:color="auto"/>
                    <w:left w:val="none" w:sz="0" w:space="0" w:color="auto"/>
                    <w:bottom w:val="none" w:sz="0" w:space="0" w:color="auto"/>
                    <w:right w:val="none" w:sz="0" w:space="0" w:color="auto"/>
                  </w:divBdr>
                  <w:divsChild>
                    <w:div w:id="261492555">
                      <w:marLeft w:val="0"/>
                      <w:marRight w:val="0"/>
                      <w:marTop w:val="0"/>
                      <w:marBottom w:val="0"/>
                      <w:divBdr>
                        <w:top w:val="none" w:sz="0" w:space="0" w:color="auto"/>
                        <w:left w:val="none" w:sz="0" w:space="0" w:color="auto"/>
                        <w:bottom w:val="none" w:sz="0" w:space="0" w:color="auto"/>
                        <w:right w:val="none" w:sz="0" w:space="0" w:color="auto"/>
                      </w:divBdr>
                      <w:divsChild>
                        <w:div w:id="1127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993865">
      <w:bodyDiv w:val="1"/>
      <w:marLeft w:val="0"/>
      <w:marRight w:val="0"/>
      <w:marTop w:val="0"/>
      <w:marBottom w:val="0"/>
      <w:divBdr>
        <w:top w:val="none" w:sz="0" w:space="0" w:color="auto"/>
        <w:left w:val="none" w:sz="0" w:space="0" w:color="auto"/>
        <w:bottom w:val="none" w:sz="0" w:space="0" w:color="auto"/>
        <w:right w:val="none" w:sz="0" w:space="0" w:color="auto"/>
      </w:divBdr>
    </w:div>
    <w:div w:id="249437439">
      <w:bodyDiv w:val="1"/>
      <w:marLeft w:val="0"/>
      <w:marRight w:val="0"/>
      <w:marTop w:val="0"/>
      <w:marBottom w:val="0"/>
      <w:divBdr>
        <w:top w:val="none" w:sz="0" w:space="0" w:color="auto"/>
        <w:left w:val="none" w:sz="0" w:space="0" w:color="auto"/>
        <w:bottom w:val="none" w:sz="0" w:space="0" w:color="auto"/>
        <w:right w:val="none" w:sz="0" w:space="0" w:color="auto"/>
      </w:divBdr>
    </w:div>
    <w:div w:id="330573495">
      <w:bodyDiv w:val="1"/>
      <w:marLeft w:val="0"/>
      <w:marRight w:val="0"/>
      <w:marTop w:val="0"/>
      <w:marBottom w:val="0"/>
      <w:divBdr>
        <w:top w:val="none" w:sz="0" w:space="0" w:color="auto"/>
        <w:left w:val="none" w:sz="0" w:space="0" w:color="auto"/>
        <w:bottom w:val="none" w:sz="0" w:space="0" w:color="auto"/>
        <w:right w:val="none" w:sz="0" w:space="0" w:color="auto"/>
      </w:divBdr>
    </w:div>
    <w:div w:id="389156054">
      <w:bodyDiv w:val="1"/>
      <w:marLeft w:val="0"/>
      <w:marRight w:val="0"/>
      <w:marTop w:val="0"/>
      <w:marBottom w:val="0"/>
      <w:divBdr>
        <w:top w:val="none" w:sz="0" w:space="0" w:color="auto"/>
        <w:left w:val="none" w:sz="0" w:space="0" w:color="auto"/>
        <w:bottom w:val="none" w:sz="0" w:space="0" w:color="auto"/>
        <w:right w:val="none" w:sz="0" w:space="0" w:color="auto"/>
      </w:divBdr>
    </w:div>
    <w:div w:id="401565168">
      <w:bodyDiv w:val="1"/>
      <w:marLeft w:val="0"/>
      <w:marRight w:val="0"/>
      <w:marTop w:val="0"/>
      <w:marBottom w:val="0"/>
      <w:divBdr>
        <w:top w:val="none" w:sz="0" w:space="0" w:color="auto"/>
        <w:left w:val="none" w:sz="0" w:space="0" w:color="auto"/>
        <w:bottom w:val="none" w:sz="0" w:space="0" w:color="auto"/>
        <w:right w:val="none" w:sz="0" w:space="0" w:color="auto"/>
      </w:divBdr>
    </w:div>
    <w:div w:id="405224428">
      <w:bodyDiv w:val="1"/>
      <w:marLeft w:val="0"/>
      <w:marRight w:val="0"/>
      <w:marTop w:val="0"/>
      <w:marBottom w:val="0"/>
      <w:divBdr>
        <w:top w:val="none" w:sz="0" w:space="0" w:color="auto"/>
        <w:left w:val="none" w:sz="0" w:space="0" w:color="auto"/>
        <w:bottom w:val="none" w:sz="0" w:space="0" w:color="auto"/>
        <w:right w:val="none" w:sz="0" w:space="0" w:color="auto"/>
      </w:divBdr>
    </w:div>
    <w:div w:id="486750079">
      <w:bodyDiv w:val="1"/>
      <w:marLeft w:val="0"/>
      <w:marRight w:val="0"/>
      <w:marTop w:val="0"/>
      <w:marBottom w:val="0"/>
      <w:divBdr>
        <w:top w:val="none" w:sz="0" w:space="0" w:color="auto"/>
        <w:left w:val="none" w:sz="0" w:space="0" w:color="auto"/>
        <w:bottom w:val="none" w:sz="0" w:space="0" w:color="auto"/>
        <w:right w:val="none" w:sz="0" w:space="0" w:color="auto"/>
      </w:divBdr>
    </w:div>
    <w:div w:id="489294409">
      <w:bodyDiv w:val="1"/>
      <w:marLeft w:val="0"/>
      <w:marRight w:val="0"/>
      <w:marTop w:val="0"/>
      <w:marBottom w:val="0"/>
      <w:divBdr>
        <w:top w:val="none" w:sz="0" w:space="0" w:color="auto"/>
        <w:left w:val="none" w:sz="0" w:space="0" w:color="auto"/>
        <w:bottom w:val="none" w:sz="0" w:space="0" w:color="auto"/>
        <w:right w:val="none" w:sz="0" w:space="0" w:color="auto"/>
      </w:divBdr>
    </w:div>
    <w:div w:id="491917778">
      <w:bodyDiv w:val="1"/>
      <w:marLeft w:val="0"/>
      <w:marRight w:val="0"/>
      <w:marTop w:val="0"/>
      <w:marBottom w:val="0"/>
      <w:divBdr>
        <w:top w:val="none" w:sz="0" w:space="0" w:color="auto"/>
        <w:left w:val="none" w:sz="0" w:space="0" w:color="auto"/>
        <w:bottom w:val="none" w:sz="0" w:space="0" w:color="auto"/>
        <w:right w:val="none" w:sz="0" w:space="0" w:color="auto"/>
      </w:divBdr>
    </w:div>
    <w:div w:id="591359857">
      <w:bodyDiv w:val="1"/>
      <w:marLeft w:val="0"/>
      <w:marRight w:val="0"/>
      <w:marTop w:val="0"/>
      <w:marBottom w:val="0"/>
      <w:divBdr>
        <w:top w:val="none" w:sz="0" w:space="0" w:color="auto"/>
        <w:left w:val="none" w:sz="0" w:space="0" w:color="auto"/>
        <w:bottom w:val="none" w:sz="0" w:space="0" w:color="auto"/>
        <w:right w:val="none" w:sz="0" w:space="0" w:color="auto"/>
      </w:divBdr>
    </w:div>
    <w:div w:id="701709646">
      <w:bodyDiv w:val="1"/>
      <w:marLeft w:val="0"/>
      <w:marRight w:val="0"/>
      <w:marTop w:val="0"/>
      <w:marBottom w:val="0"/>
      <w:divBdr>
        <w:top w:val="none" w:sz="0" w:space="0" w:color="auto"/>
        <w:left w:val="none" w:sz="0" w:space="0" w:color="auto"/>
        <w:bottom w:val="none" w:sz="0" w:space="0" w:color="auto"/>
        <w:right w:val="none" w:sz="0" w:space="0" w:color="auto"/>
      </w:divBdr>
    </w:div>
    <w:div w:id="763384540">
      <w:bodyDiv w:val="1"/>
      <w:marLeft w:val="0"/>
      <w:marRight w:val="0"/>
      <w:marTop w:val="0"/>
      <w:marBottom w:val="0"/>
      <w:divBdr>
        <w:top w:val="none" w:sz="0" w:space="0" w:color="auto"/>
        <w:left w:val="none" w:sz="0" w:space="0" w:color="auto"/>
        <w:bottom w:val="none" w:sz="0" w:space="0" w:color="auto"/>
        <w:right w:val="none" w:sz="0" w:space="0" w:color="auto"/>
      </w:divBdr>
    </w:div>
    <w:div w:id="799500420">
      <w:bodyDiv w:val="1"/>
      <w:marLeft w:val="0"/>
      <w:marRight w:val="0"/>
      <w:marTop w:val="0"/>
      <w:marBottom w:val="0"/>
      <w:divBdr>
        <w:top w:val="none" w:sz="0" w:space="0" w:color="auto"/>
        <w:left w:val="none" w:sz="0" w:space="0" w:color="auto"/>
        <w:bottom w:val="none" w:sz="0" w:space="0" w:color="auto"/>
        <w:right w:val="none" w:sz="0" w:space="0" w:color="auto"/>
      </w:divBdr>
    </w:div>
    <w:div w:id="805510457">
      <w:bodyDiv w:val="1"/>
      <w:marLeft w:val="0"/>
      <w:marRight w:val="0"/>
      <w:marTop w:val="0"/>
      <w:marBottom w:val="0"/>
      <w:divBdr>
        <w:top w:val="none" w:sz="0" w:space="0" w:color="auto"/>
        <w:left w:val="none" w:sz="0" w:space="0" w:color="auto"/>
        <w:bottom w:val="none" w:sz="0" w:space="0" w:color="auto"/>
        <w:right w:val="none" w:sz="0" w:space="0" w:color="auto"/>
      </w:divBdr>
    </w:div>
    <w:div w:id="822545964">
      <w:bodyDiv w:val="1"/>
      <w:marLeft w:val="0"/>
      <w:marRight w:val="0"/>
      <w:marTop w:val="0"/>
      <w:marBottom w:val="0"/>
      <w:divBdr>
        <w:top w:val="none" w:sz="0" w:space="0" w:color="auto"/>
        <w:left w:val="none" w:sz="0" w:space="0" w:color="auto"/>
        <w:bottom w:val="none" w:sz="0" w:space="0" w:color="auto"/>
        <w:right w:val="none" w:sz="0" w:space="0" w:color="auto"/>
      </w:divBdr>
      <w:divsChild>
        <w:div w:id="1259369081">
          <w:marLeft w:val="0"/>
          <w:marRight w:val="0"/>
          <w:marTop w:val="0"/>
          <w:marBottom w:val="0"/>
          <w:divBdr>
            <w:top w:val="none" w:sz="0" w:space="0" w:color="auto"/>
            <w:left w:val="none" w:sz="0" w:space="0" w:color="auto"/>
            <w:bottom w:val="none" w:sz="0" w:space="0" w:color="auto"/>
            <w:right w:val="none" w:sz="0" w:space="0" w:color="auto"/>
          </w:divBdr>
          <w:divsChild>
            <w:div w:id="806777446">
              <w:marLeft w:val="0"/>
              <w:marRight w:val="0"/>
              <w:marTop w:val="0"/>
              <w:marBottom w:val="0"/>
              <w:divBdr>
                <w:top w:val="none" w:sz="0" w:space="0" w:color="auto"/>
                <w:left w:val="none" w:sz="0" w:space="0" w:color="auto"/>
                <w:bottom w:val="none" w:sz="0" w:space="0" w:color="auto"/>
                <w:right w:val="none" w:sz="0" w:space="0" w:color="auto"/>
              </w:divBdr>
              <w:divsChild>
                <w:div w:id="213509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149784">
      <w:bodyDiv w:val="1"/>
      <w:marLeft w:val="0"/>
      <w:marRight w:val="0"/>
      <w:marTop w:val="0"/>
      <w:marBottom w:val="0"/>
      <w:divBdr>
        <w:top w:val="none" w:sz="0" w:space="0" w:color="auto"/>
        <w:left w:val="none" w:sz="0" w:space="0" w:color="auto"/>
        <w:bottom w:val="none" w:sz="0" w:space="0" w:color="auto"/>
        <w:right w:val="none" w:sz="0" w:space="0" w:color="auto"/>
      </w:divBdr>
      <w:divsChild>
        <w:div w:id="1249118223">
          <w:marLeft w:val="0"/>
          <w:marRight w:val="0"/>
          <w:marTop w:val="0"/>
          <w:marBottom w:val="0"/>
          <w:divBdr>
            <w:top w:val="none" w:sz="0" w:space="0" w:color="auto"/>
            <w:left w:val="none" w:sz="0" w:space="0" w:color="auto"/>
            <w:bottom w:val="none" w:sz="0" w:space="0" w:color="auto"/>
            <w:right w:val="none" w:sz="0" w:space="0" w:color="auto"/>
          </w:divBdr>
          <w:divsChild>
            <w:div w:id="712732788">
              <w:marLeft w:val="0"/>
              <w:marRight w:val="60"/>
              <w:marTop w:val="0"/>
              <w:marBottom w:val="0"/>
              <w:divBdr>
                <w:top w:val="none" w:sz="0" w:space="0" w:color="auto"/>
                <w:left w:val="none" w:sz="0" w:space="0" w:color="auto"/>
                <w:bottom w:val="none" w:sz="0" w:space="0" w:color="auto"/>
                <w:right w:val="none" w:sz="0" w:space="0" w:color="auto"/>
              </w:divBdr>
              <w:divsChild>
                <w:div w:id="2056274866">
                  <w:marLeft w:val="0"/>
                  <w:marRight w:val="0"/>
                  <w:marTop w:val="0"/>
                  <w:marBottom w:val="150"/>
                  <w:divBdr>
                    <w:top w:val="none" w:sz="0" w:space="0" w:color="auto"/>
                    <w:left w:val="none" w:sz="0" w:space="0" w:color="auto"/>
                    <w:bottom w:val="none" w:sz="0" w:space="0" w:color="auto"/>
                    <w:right w:val="none" w:sz="0" w:space="0" w:color="auto"/>
                  </w:divBdr>
                  <w:divsChild>
                    <w:div w:id="611397959">
                      <w:marLeft w:val="0"/>
                      <w:marRight w:val="0"/>
                      <w:marTop w:val="0"/>
                      <w:marBottom w:val="0"/>
                      <w:divBdr>
                        <w:top w:val="none" w:sz="0" w:space="0" w:color="auto"/>
                        <w:left w:val="none" w:sz="0" w:space="0" w:color="auto"/>
                        <w:bottom w:val="none" w:sz="0" w:space="0" w:color="auto"/>
                        <w:right w:val="none" w:sz="0" w:space="0" w:color="auto"/>
                      </w:divBdr>
                      <w:divsChild>
                        <w:div w:id="168921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112466">
      <w:bodyDiv w:val="1"/>
      <w:marLeft w:val="0"/>
      <w:marRight w:val="0"/>
      <w:marTop w:val="0"/>
      <w:marBottom w:val="0"/>
      <w:divBdr>
        <w:top w:val="none" w:sz="0" w:space="0" w:color="auto"/>
        <w:left w:val="none" w:sz="0" w:space="0" w:color="auto"/>
        <w:bottom w:val="none" w:sz="0" w:space="0" w:color="auto"/>
        <w:right w:val="none" w:sz="0" w:space="0" w:color="auto"/>
      </w:divBdr>
    </w:div>
    <w:div w:id="889459551">
      <w:bodyDiv w:val="1"/>
      <w:marLeft w:val="0"/>
      <w:marRight w:val="0"/>
      <w:marTop w:val="0"/>
      <w:marBottom w:val="0"/>
      <w:divBdr>
        <w:top w:val="none" w:sz="0" w:space="0" w:color="auto"/>
        <w:left w:val="none" w:sz="0" w:space="0" w:color="auto"/>
        <w:bottom w:val="none" w:sz="0" w:space="0" w:color="auto"/>
        <w:right w:val="none" w:sz="0" w:space="0" w:color="auto"/>
      </w:divBdr>
      <w:divsChild>
        <w:div w:id="588536850">
          <w:marLeft w:val="0"/>
          <w:marRight w:val="0"/>
          <w:marTop w:val="0"/>
          <w:marBottom w:val="0"/>
          <w:divBdr>
            <w:top w:val="none" w:sz="0" w:space="0" w:color="auto"/>
            <w:left w:val="none" w:sz="0" w:space="0" w:color="auto"/>
            <w:bottom w:val="none" w:sz="0" w:space="0" w:color="auto"/>
            <w:right w:val="none" w:sz="0" w:space="0" w:color="auto"/>
          </w:divBdr>
          <w:divsChild>
            <w:div w:id="1402024868">
              <w:marLeft w:val="0"/>
              <w:marRight w:val="60"/>
              <w:marTop w:val="0"/>
              <w:marBottom w:val="0"/>
              <w:divBdr>
                <w:top w:val="none" w:sz="0" w:space="0" w:color="auto"/>
                <w:left w:val="none" w:sz="0" w:space="0" w:color="auto"/>
                <w:bottom w:val="none" w:sz="0" w:space="0" w:color="auto"/>
                <w:right w:val="none" w:sz="0" w:space="0" w:color="auto"/>
              </w:divBdr>
              <w:divsChild>
                <w:div w:id="1177771534">
                  <w:marLeft w:val="0"/>
                  <w:marRight w:val="0"/>
                  <w:marTop w:val="0"/>
                  <w:marBottom w:val="150"/>
                  <w:divBdr>
                    <w:top w:val="none" w:sz="0" w:space="0" w:color="auto"/>
                    <w:left w:val="none" w:sz="0" w:space="0" w:color="auto"/>
                    <w:bottom w:val="none" w:sz="0" w:space="0" w:color="auto"/>
                    <w:right w:val="none" w:sz="0" w:space="0" w:color="auto"/>
                  </w:divBdr>
                  <w:divsChild>
                    <w:div w:id="536502551">
                      <w:marLeft w:val="0"/>
                      <w:marRight w:val="0"/>
                      <w:marTop w:val="0"/>
                      <w:marBottom w:val="0"/>
                      <w:divBdr>
                        <w:top w:val="none" w:sz="0" w:space="0" w:color="auto"/>
                        <w:left w:val="none" w:sz="0" w:space="0" w:color="auto"/>
                        <w:bottom w:val="none" w:sz="0" w:space="0" w:color="auto"/>
                        <w:right w:val="none" w:sz="0" w:space="0" w:color="auto"/>
                      </w:divBdr>
                      <w:divsChild>
                        <w:div w:id="210129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77301">
      <w:bodyDiv w:val="1"/>
      <w:marLeft w:val="0"/>
      <w:marRight w:val="0"/>
      <w:marTop w:val="0"/>
      <w:marBottom w:val="0"/>
      <w:divBdr>
        <w:top w:val="none" w:sz="0" w:space="0" w:color="auto"/>
        <w:left w:val="none" w:sz="0" w:space="0" w:color="auto"/>
        <w:bottom w:val="none" w:sz="0" w:space="0" w:color="auto"/>
        <w:right w:val="none" w:sz="0" w:space="0" w:color="auto"/>
      </w:divBdr>
    </w:div>
    <w:div w:id="954480898">
      <w:bodyDiv w:val="1"/>
      <w:marLeft w:val="0"/>
      <w:marRight w:val="0"/>
      <w:marTop w:val="0"/>
      <w:marBottom w:val="0"/>
      <w:divBdr>
        <w:top w:val="none" w:sz="0" w:space="0" w:color="auto"/>
        <w:left w:val="none" w:sz="0" w:space="0" w:color="auto"/>
        <w:bottom w:val="none" w:sz="0" w:space="0" w:color="auto"/>
        <w:right w:val="none" w:sz="0" w:space="0" w:color="auto"/>
      </w:divBdr>
    </w:div>
    <w:div w:id="976573661">
      <w:bodyDiv w:val="1"/>
      <w:marLeft w:val="0"/>
      <w:marRight w:val="0"/>
      <w:marTop w:val="0"/>
      <w:marBottom w:val="0"/>
      <w:divBdr>
        <w:top w:val="none" w:sz="0" w:space="0" w:color="auto"/>
        <w:left w:val="none" w:sz="0" w:space="0" w:color="auto"/>
        <w:bottom w:val="none" w:sz="0" w:space="0" w:color="auto"/>
        <w:right w:val="none" w:sz="0" w:space="0" w:color="auto"/>
      </w:divBdr>
    </w:div>
    <w:div w:id="1014956373">
      <w:bodyDiv w:val="1"/>
      <w:marLeft w:val="0"/>
      <w:marRight w:val="0"/>
      <w:marTop w:val="0"/>
      <w:marBottom w:val="0"/>
      <w:divBdr>
        <w:top w:val="none" w:sz="0" w:space="0" w:color="auto"/>
        <w:left w:val="none" w:sz="0" w:space="0" w:color="auto"/>
        <w:bottom w:val="none" w:sz="0" w:space="0" w:color="auto"/>
        <w:right w:val="none" w:sz="0" w:space="0" w:color="auto"/>
      </w:divBdr>
    </w:div>
    <w:div w:id="1029994659">
      <w:bodyDiv w:val="1"/>
      <w:marLeft w:val="0"/>
      <w:marRight w:val="0"/>
      <w:marTop w:val="0"/>
      <w:marBottom w:val="0"/>
      <w:divBdr>
        <w:top w:val="none" w:sz="0" w:space="0" w:color="auto"/>
        <w:left w:val="none" w:sz="0" w:space="0" w:color="auto"/>
        <w:bottom w:val="none" w:sz="0" w:space="0" w:color="auto"/>
        <w:right w:val="none" w:sz="0" w:space="0" w:color="auto"/>
      </w:divBdr>
    </w:div>
    <w:div w:id="1118915690">
      <w:bodyDiv w:val="1"/>
      <w:marLeft w:val="0"/>
      <w:marRight w:val="0"/>
      <w:marTop w:val="0"/>
      <w:marBottom w:val="0"/>
      <w:divBdr>
        <w:top w:val="none" w:sz="0" w:space="0" w:color="auto"/>
        <w:left w:val="none" w:sz="0" w:space="0" w:color="auto"/>
        <w:bottom w:val="none" w:sz="0" w:space="0" w:color="auto"/>
        <w:right w:val="none" w:sz="0" w:space="0" w:color="auto"/>
      </w:divBdr>
    </w:div>
    <w:div w:id="1123891464">
      <w:bodyDiv w:val="1"/>
      <w:marLeft w:val="0"/>
      <w:marRight w:val="0"/>
      <w:marTop w:val="0"/>
      <w:marBottom w:val="0"/>
      <w:divBdr>
        <w:top w:val="none" w:sz="0" w:space="0" w:color="auto"/>
        <w:left w:val="none" w:sz="0" w:space="0" w:color="auto"/>
        <w:bottom w:val="none" w:sz="0" w:space="0" w:color="auto"/>
        <w:right w:val="none" w:sz="0" w:space="0" w:color="auto"/>
      </w:divBdr>
    </w:div>
    <w:div w:id="1124541454">
      <w:bodyDiv w:val="1"/>
      <w:marLeft w:val="0"/>
      <w:marRight w:val="0"/>
      <w:marTop w:val="0"/>
      <w:marBottom w:val="0"/>
      <w:divBdr>
        <w:top w:val="none" w:sz="0" w:space="0" w:color="auto"/>
        <w:left w:val="none" w:sz="0" w:space="0" w:color="auto"/>
        <w:bottom w:val="none" w:sz="0" w:space="0" w:color="auto"/>
        <w:right w:val="none" w:sz="0" w:space="0" w:color="auto"/>
      </w:divBdr>
    </w:div>
    <w:div w:id="1131442295">
      <w:bodyDiv w:val="1"/>
      <w:marLeft w:val="0"/>
      <w:marRight w:val="0"/>
      <w:marTop w:val="0"/>
      <w:marBottom w:val="0"/>
      <w:divBdr>
        <w:top w:val="none" w:sz="0" w:space="0" w:color="auto"/>
        <w:left w:val="none" w:sz="0" w:space="0" w:color="auto"/>
        <w:bottom w:val="none" w:sz="0" w:space="0" w:color="auto"/>
        <w:right w:val="none" w:sz="0" w:space="0" w:color="auto"/>
      </w:divBdr>
    </w:div>
    <w:div w:id="1220246281">
      <w:bodyDiv w:val="1"/>
      <w:marLeft w:val="0"/>
      <w:marRight w:val="0"/>
      <w:marTop w:val="0"/>
      <w:marBottom w:val="0"/>
      <w:divBdr>
        <w:top w:val="none" w:sz="0" w:space="0" w:color="auto"/>
        <w:left w:val="none" w:sz="0" w:space="0" w:color="auto"/>
        <w:bottom w:val="none" w:sz="0" w:space="0" w:color="auto"/>
        <w:right w:val="none" w:sz="0" w:space="0" w:color="auto"/>
      </w:divBdr>
    </w:div>
    <w:div w:id="1244680136">
      <w:bodyDiv w:val="1"/>
      <w:marLeft w:val="0"/>
      <w:marRight w:val="0"/>
      <w:marTop w:val="0"/>
      <w:marBottom w:val="0"/>
      <w:divBdr>
        <w:top w:val="none" w:sz="0" w:space="0" w:color="auto"/>
        <w:left w:val="none" w:sz="0" w:space="0" w:color="auto"/>
        <w:bottom w:val="none" w:sz="0" w:space="0" w:color="auto"/>
        <w:right w:val="none" w:sz="0" w:space="0" w:color="auto"/>
      </w:divBdr>
    </w:div>
    <w:div w:id="1300303900">
      <w:bodyDiv w:val="1"/>
      <w:marLeft w:val="0"/>
      <w:marRight w:val="0"/>
      <w:marTop w:val="0"/>
      <w:marBottom w:val="0"/>
      <w:divBdr>
        <w:top w:val="none" w:sz="0" w:space="0" w:color="auto"/>
        <w:left w:val="none" w:sz="0" w:space="0" w:color="auto"/>
        <w:bottom w:val="none" w:sz="0" w:space="0" w:color="auto"/>
        <w:right w:val="none" w:sz="0" w:space="0" w:color="auto"/>
      </w:divBdr>
    </w:div>
    <w:div w:id="1362975765">
      <w:bodyDiv w:val="1"/>
      <w:marLeft w:val="0"/>
      <w:marRight w:val="0"/>
      <w:marTop w:val="0"/>
      <w:marBottom w:val="0"/>
      <w:divBdr>
        <w:top w:val="none" w:sz="0" w:space="0" w:color="auto"/>
        <w:left w:val="none" w:sz="0" w:space="0" w:color="auto"/>
        <w:bottom w:val="none" w:sz="0" w:space="0" w:color="auto"/>
        <w:right w:val="none" w:sz="0" w:space="0" w:color="auto"/>
      </w:divBdr>
    </w:div>
    <w:div w:id="1394620091">
      <w:bodyDiv w:val="1"/>
      <w:marLeft w:val="0"/>
      <w:marRight w:val="0"/>
      <w:marTop w:val="0"/>
      <w:marBottom w:val="0"/>
      <w:divBdr>
        <w:top w:val="none" w:sz="0" w:space="0" w:color="auto"/>
        <w:left w:val="none" w:sz="0" w:space="0" w:color="auto"/>
        <w:bottom w:val="none" w:sz="0" w:space="0" w:color="auto"/>
        <w:right w:val="none" w:sz="0" w:space="0" w:color="auto"/>
      </w:divBdr>
    </w:div>
    <w:div w:id="1422680258">
      <w:bodyDiv w:val="1"/>
      <w:marLeft w:val="0"/>
      <w:marRight w:val="0"/>
      <w:marTop w:val="0"/>
      <w:marBottom w:val="0"/>
      <w:divBdr>
        <w:top w:val="none" w:sz="0" w:space="0" w:color="auto"/>
        <w:left w:val="none" w:sz="0" w:space="0" w:color="auto"/>
        <w:bottom w:val="none" w:sz="0" w:space="0" w:color="auto"/>
        <w:right w:val="none" w:sz="0" w:space="0" w:color="auto"/>
      </w:divBdr>
    </w:div>
    <w:div w:id="1536577672">
      <w:bodyDiv w:val="1"/>
      <w:marLeft w:val="0"/>
      <w:marRight w:val="0"/>
      <w:marTop w:val="0"/>
      <w:marBottom w:val="0"/>
      <w:divBdr>
        <w:top w:val="none" w:sz="0" w:space="0" w:color="auto"/>
        <w:left w:val="none" w:sz="0" w:space="0" w:color="auto"/>
        <w:bottom w:val="none" w:sz="0" w:space="0" w:color="auto"/>
        <w:right w:val="none" w:sz="0" w:space="0" w:color="auto"/>
      </w:divBdr>
    </w:div>
    <w:div w:id="1570505355">
      <w:bodyDiv w:val="1"/>
      <w:marLeft w:val="0"/>
      <w:marRight w:val="0"/>
      <w:marTop w:val="0"/>
      <w:marBottom w:val="0"/>
      <w:divBdr>
        <w:top w:val="none" w:sz="0" w:space="0" w:color="auto"/>
        <w:left w:val="none" w:sz="0" w:space="0" w:color="auto"/>
        <w:bottom w:val="none" w:sz="0" w:space="0" w:color="auto"/>
        <w:right w:val="none" w:sz="0" w:space="0" w:color="auto"/>
      </w:divBdr>
    </w:div>
    <w:div w:id="1579438340">
      <w:bodyDiv w:val="1"/>
      <w:marLeft w:val="0"/>
      <w:marRight w:val="0"/>
      <w:marTop w:val="0"/>
      <w:marBottom w:val="0"/>
      <w:divBdr>
        <w:top w:val="none" w:sz="0" w:space="0" w:color="auto"/>
        <w:left w:val="none" w:sz="0" w:space="0" w:color="auto"/>
        <w:bottom w:val="none" w:sz="0" w:space="0" w:color="auto"/>
        <w:right w:val="none" w:sz="0" w:space="0" w:color="auto"/>
      </w:divBdr>
    </w:div>
    <w:div w:id="1628463750">
      <w:bodyDiv w:val="1"/>
      <w:marLeft w:val="0"/>
      <w:marRight w:val="0"/>
      <w:marTop w:val="0"/>
      <w:marBottom w:val="0"/>
      <w:divBdr>
        <w:top w:val="none" w:sz="0" w:space="0" w:color="auto"/>
        <w:left w:val="none" w:sz="0" w:space="0" w:color="auto"/>
        <w:bottom w:val="none" w:sz="0" w:space="0" w:color="auto"/>
        <w:right w:val="none" w:sz="0" w:space="0" w:color="auto"/>
      </w:divBdr>
    </w:div>
    <w:div w:id="1643194030">
      <w:bodyDiv w:val="1"/>
      <w:marLeft w:val="0"/>
      <w:marRight w:val="0"/>
      <w:marTop w:val="0"/>
      <w:marBottom w:val="0"/>
      <w:divBdr>
        <w:top w:val="none" w:sz="0" w:space="0" w:color="auto"/>
        <w:left w:val="none" w:sz="0" w:space="0" w:color="auto"/>
        <w:bottom w:val="none" w:sz="0" w:space="0" w:color="auto"/>
        <w:right w:val="none" w:sz="0" w:space="0" w:color="auto"/>
      </w:divBdr>
      <w:divsChild>
        <w:div w:id="2000159293">
          <w:marLeft w:val="0"/>
          <w:marRight w:val="0"/>
          <w:marTop w:val="0"/>
          <w:marBottom w:val="0"/>
          <w:divBdr>
            <w:top w:val="none" w:sz="0" w:space="0" w:color="auto"/>
            <w:left w:val="none" w:sz="0" w:space="0" w:color="auto"/>
            <w:bottom w:val="none" w:sz="0" w:space="0" w:color="auto"/>
            <w:right w:val="none" w:sz="0" w:space="0" w:color="auto"/>
          </w:divBdr>
          <w:divsChild>
            <w:div w:id="1864174562">
              <w:marLeft w:val="0"/>
              <w:marRight w:val="60"/>
              <w:marTop w:val="0"/>
              <w:marBottom w:val="0"/>
              <w:divBdr>
                <w:top w:val="none" w:sz="0" w:space="0" w:color="auto"/>
                <w:left w:val="none" w:sz="0" w:space="0" w:color="auto"/>
                <w:bottom w:val="none" w:sz="0" w:space="0" w:color="auto"/>
                <w:right w:val="none" w:sz="0" w:space="0" w:color="auto"/>
              </w:divBdr>
              <w:divsChild>
                <w:div w:id="735591841">
                  <w:marLeft w:val="0"/>
                  <w:marRight w:val="0"/>
                  <w:marTop w:val="0"/>
                  <w:marBottom w:val="150"/>
                  <w:divBdr>
                    <w:top w:val="none" w:sz="0" w:space="0" w:color="auto"/>
                    <w:left w:val="none" w:sz="0" w:space="0" w:color="auto"/>
                    <w:bottom w:val="none" w:sz="0" w:space="0" w:color="auto"/>
                    <w:right w:val="none" w:sz="0" w:space="0" w:color="auto"/>
                  </w:divBdr>
                  <w:divsChild>
                    <w:div w:id="1950237985">
                      <w:marLeft w:val="0"/>
                      <w:marRight w:val="0"/>
                      <w:marTop w:val="0"/>
                      <w:marBottom w:val="0"/>
                      <w:divBdr>
                        <w:top w:val="none" w:sz="0" w:space="0" w:color="auto"/>
                        <w:left w:val="none" w:sz="0" w:space="0" w:color="auto"/>
                        <w:bottom w:val="none" w:sz="0" w:space="0" w:color="auto"/>
                        <w:right w:val="none" w:sz="0" w:space="0" w:color="auto"/>
                      </w:divBdr>
                      <w:divsChild>
                        <w:div w:id="139080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86498">
      <w:bodyDiv w:val="1"/>
      <w:marLeft w:val="0"/>
      <w:marRight w:val="0"/>
      <w:marTop w:val="0"/>
      <w:marBottom w:val="0"/>
      <w:divBdr>
        <w:top w:val="none" w:sz="0" w:space="0" w:color="auto"/>
        <w:left w:val="none" w:sz="0" w:space="0" w:color="auto"/>
        <w:bottom w:val="none" w:sz="0" w:space="0" w:color="auto"/>
        <w:right w:val="none" w:sz="0" w:space="0" w:color="auto"/>
      </w:divBdr>
    </w:div>
    <w:div w:id="1672679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83">
          <w:marLeft w:val="0"/>
          <w:marRight w:val="0"/>
          <w:marTop w:val="0"/>
          <w:marBottom w:val="0"/>
          <w:divBdr>
            <w:top w:val="none" w:sz="0" w:space="0" w:color="auto"/>
            <w:left w:val="none" w:sz="0" w:space="0" w:color="auto"/>
            <w:bottom w:val="none" w:sz="0" w:space="0" w:color="auto"/>
            <w:right w:val="none" w:sz="0" w:space="0" w:color="auto"/>
          </w:divBdr>
          <w:divsChild>
            <w:div w:id="1523933721">
              <w:marLeft w:val="0"/>
              <w:marRight w:val="60"/>
              <w:marTop w:val="0"/>
              <w:marBottom w:val="0"/>
              <w:divBdr>
                <w:top w:val="none" w:sz="0" w:space="0" w:color="auto"/>
                <w:left w:val="none" w:sz="0" w:space="0" w:color="auto"/>
                <w:bottom w:val="none" w:sz="0" w:space="0" w:color="auto"/>
                <w:right w:val="none" w:sz="0" w:space="0" w:color="auto"/>
              </w:divBdr>
              <w:divsChild>
                <w:div w:id="197859532">
                  <w:marLeft w:val="0"/>
                  <w:marRight w:val="0"/>
                  <w:marTop w:val="0"/>
                  <w:marBottom w:val="150"/>
                  <w:divBdr>
                    <w:top w:val="none" w:sz="0" w:space="0" w:color="auto"/>
                    <w:left w:val="none" w:sz="0" w:space="0" w:color="auto"/>
                    <w:bottom w:val="none" w:sz="0" w:space="0" w:color="auto"/>
                    <w:right w:val="none" w:sz="0" w:space="0" w:color="auto"/>
                  </w:divBdr>
                  <w:divsChild>
                    <w:div w:id="1513686070">
                      <w:marLeft w:val="0"/>
                      <w:marRight w:val="0"/>
                      <w:marTop w:val="0"/>
                      <w:marBottom w:val="0"/>
                      <w:divBdr>
                        <w:top w:val="none" w:sz="0" w:space="0" w:color="auto"/>
                        <w:left w:val="none" w:sz="0" w:space="0" w:color="auto"/>
                        <w:bottom w:val="none" w:sz="0" w:space="0" w:color="auto"/>
                        <w:right w:val="none" w:sz="0" w:space="0" w:color="auto"/>
                      </w:divBdr>
                      <w:divsChild>
                        <w:div w:id="63841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325991">
      <w:bodyDiv w:val="1"/>
      <w:marLeft w:val="0"/>
      <w:marRight w:val="0"/>
      <w:marTop w:val="0"/>
      <w:marBottom w:val="0"/>
      <w:divBdr>
        <w:top w:val="none" w:sz="0" w:space="0" w:color="auto"/>
        <w:left w:val="none" w:sz="0" w:space="0" w:color="auto"/>
        <w:bottom w:val="none" w:sz="0" w:space="0" w:color="auto"/>
        <w:right w:val="none" w:sz="0" w:space="0" w:color="auto"/>
      </w:divBdr>
    </w:div>
    <w:div w:id="1713310810">
      <w:bodyDiv w:val="1"/>
      <w:marLeft w:val="0"/>
      <w:marRight w:val="0"/>
      <w:marTop w:val="0"/>
      <w:marBottom w:val="0"/>
      <w:divBdr>
        <w:top w:val="none" w:sz="0" w:space="0" w:color="auto"/>
        <w:left w:val="none" w:sz="0" w:space="0" w:color="auto"/>
        <w:bottom w:val="none" w:sz="0" w:space="0" w:color="auto"/>
        <w:right w:val="none" w:sz="0" w:space="0" w:color="auto"/>
      </w:divBdr>
      <w:divsChild>
        <w:div w:id="1326204202">
          <w:marLeft w:val="0"/>
          <w:marRight w:val="0"/>
          <w:marTop w:val="0"/>
          <w:marBottom w:val="0"/>
          <w:divBdr>
            <w:top w:val="none" w:sz="0" w:space="0" w:color="auto"/>
            <w:left w:val="none" w:sz="0" w:space="0" w:color="auto"/>
            <w:bottom w:val="none" w:sz="0" w:space="0" w:color="auto"/>
            <w:right w:val="none" w:sz="0" w:space="0" w:color="auto"/>
          </w:divBdr>
          <w:divsChild>
            <w:div w:id="1003095382">
              <w:marLeft w:val="0"/>
              <w:marRight w:val="0"/>
              <w:marTop w:val="0"/>
              <w:marBottom w:val="0"/>
              <w:divBdr>
                <w:top w:val="none" w:sz="0" w:space="0" w:color="auto"/>
                <w:left w:val="none" w:sz="0" w:space="0" w:color="auto"/>
                <w:bottom w:val="none" w:sz="0" w:space="0" w:color="auto"/>
                <w:right w:val="none" w:sz="0" w:space="0" w:color="auto"/>
              </w:divBdr>
              <w:divsChild>
                <w:div w:id="12331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751010">
      <w:bodyDiv w:val="1"/>
      <w:marLeft w:val="0"/>
      <w:marRight w:val="0"/>
      <w:marTop w:val="0"/>
      <w:marBottom w:val="0"/>
      <w:divBdr>
        <w:top w:val="none" w:sz="0" w:space="0" w:color="auto"/>
        <w:left w:val="none" w:sz="0" w:space="0" w:color="auto"/>
        <w:bottom w:val="none" w:sz="0" w:space="0" w:color="auto"/>
        <w:right w:val="none" w:sz="0" w:space="0" w:color="auto"/>
      </w:divBdr>
      <w:divsChild>
        <w:div w:id="1219048207">
          <w:marLeft w:val="0"/>
          <w:marRight w:val="0"/>
          <w:marTop w:val="0"/>
          <w:marBottom w:val="0"/>
          <w:divBdr>
            <w:top w:val="none" w:sz="0" w:space="0" w:color="auto"/>
            <w:left w:val="none" w:sz="0" w:space="0" w:color="auto"/>
            <w:bottom w:val="none" w:sz="0" w:space="0" w:color="auto"/>
            <w:right w:val="none" w:sz="0" w:space="0" w:color="auto"/>
          </w:divBdr>
        </w:div>
      </w:divsChild>
    </w:div>
    <w:div w:id="1782072437">
      <w:bodyDiv w:val="1"/>
      <w:marLeft w:val="0"/>
      <w:marRight w:val="0"/>
      <w:marTop w:val="0"/>
      <w:marBottom w:val="0"/>
      <w:divBdr>
        <w:top w:val="none" w:sz="0" w:space="0" w:color="auto"/>
        <w:left w:val="none" w:sz="0" w:space="0" w:color="auto"/>
        <w:bottom w:val="none" w:sz="0" w:space="0" w:color="auto"/>
        <w:right w:val="none" w:sz="0" w:space="0" w:color="auto"/>
      </w:divBdr>
    </w:div>
    <w:div w:id="1805193717">
      <w:bodyDiv w:val="1"/>
      <w:marLeft w:val="0"/>
      <w:marRight w:val="0"/>
      <w:marTop w:val="0"/>
      <w:marBottom w:val="0"/>
      <w:divBdr>
        <w:top w:val="none" w:sz="0" w:space="0" w:color="auto"/>
        <w:left w:val="none" w:sz="0" w:space="0" w:color="auto"/>
        <w:bottom w:val="none" w:sz="0" w:space="0" w:color="auto"/>
        <w:right w:val="none" w:sz="0" w:space="0" w:color="auto"/>
      </w:divBdr>
      <w:divsChild>
        <w:div w:id="154761441">
          <w:marLeft w:val="0"/>
          <w:marRight w:val="0"/>
          <w:marTop w:val="0"/>
          <w:marBottom w:val="0"/>
          <w:divBdr>
            <w:top w:val="none" w:sz="0" w:space="0" w:color="auto"/>
            <w:left w:val="none" w:sz="0" w:space="0" w:color="auto"/>
            <w:bottom w:val="none" w:sz="0" w:space="0" w:color="auto"/>
            <w:right w:val="none" w:sz="0" w:space="0" w:color="auto"/>
          </w:divBdr>
          <w:divsChild>
            <w:div w:id="800537744">
              <w:marLeft w:val="0"/>
              <w:marRight w:val="41"/>
              <w:marTop w:val="0"/>
              <w:marBottom w:val="0"/>
              <w:divBdr>
                <w:top w:val="none" w:sz="0" w:space="0" w:color="auto"/>
                <w:left w:val="none" w:sz="0" w:space="0" w:color="auto"/>
                <w:bottom w:val="none" w:sz="0" w:space="0" w:color="auto"/>
                <w:right w:val="none" w:sz="0" w:space="0" w:color="auto"/>
              </w:divBdr>
              <w:divsChild>
                <w:div w:id="1114591739">
                  <w:marLeft w:val="0"/>
                  <w:marRight w:val="0"/>
                  <w:marTop w:val="0"/>
                  <w:marBottom w:val="104"/>
                  <w:divBdr>
                    <w:top w:val="none" w:sz="0" w:space="0" w:color="auto"/>
                    <w:left w:val="none" w:sz="0" w:space="0" w:color="auto"/>
                    <w:bottom w:val="none" w:sz="0" w:space="0" w:color="auto"/>
                    <w:right w:val="none" w:sz="0" w:space="0" w:color="auto"/>
                  </w:divBdr>
                  <w:divsChild>
                    <w:div w:id="689454860">
                      <w:marLeft w:val="0"/>
                      <w:marRight w:val="0"/>
                      <w:marTop w:val="0"/>
                      <w:marBottom w:val="0"/>
                      <w:divBdr>
                        <w:top w:val="none" w:sz="0" w:space="0" w:color="auto"/>
                        <w:left w:val="none" w:sz="0" w:space="0" w:color="auto"/>
                        <w:bottom w:val="none" w:sz="0" w:space="0" w:color="auto"/>
                        <w:right w:val="none" w:sz="0" w:space="0" w:color="auto"/>
                      </w:divBdr>
                      <w:divsChild>
                        <w:div w:id="64581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431544">
      <w:bodyDiv w:val="1"/>
      <w:marLeft w:val="0"/>
      <w:marRight w:val="0"/>
      <w:marTop w:val="0"/>
      <w:marBottom w:val="0"/>
      <w:divBdr>
        <w:top w:val="none" w:sz="0" w:space="0" w:color="auto"/>
        <w:left w:val="none" w:sz="0" w:space="0" w:color="auto"/>
        <w:bottom w:val="none" w:sz="0" w:space="0" w:color="auto"/>
        <w:right w:val="none" w:sz="0" w:space="0" w:color="auto"/>
      </w:divBdr>
      <w:divsChild>
        <w:div w:id="1712195177">
          <w:marLeft w:val="0"/>
          <w:marRight w:val="0"/>
          <w:marTop w:val="0"/>
          <w:marBottom w:val="0"/>
          <w:divBdr>
            <w:top w:val="none" w:sz="0" w:space="0" w:color="auto"/>
            <w:left w:val="none" w:sz="0" w:space="0" w:color="auto"/>
            <w:bottom w:val="none" w:sz="0" w:space="0" w:color="auto"/>
            <w:right w:val="none" w:sz="0" w:space="0" w:color="auto"/>
          </w:divBdr>
          <w:divsChild>
            <w:div w:id="1330792813">
              <w:marLeft w:val="0"/>
              <w:marRight w:val="41"/>
              <w:marTop w:val="0"/>
              <w:marBottom w:val="0"/>
              <w:divBdr>
                <w:top w:val="none" w:sz="0" w:space="0" w:color="auto"/>
                <w:left w:val="none" w:sz="0" w:space="0" w:color="auto"/>
                <w:bottom w:val="none" w:sz="0" w:space="0" w:color="auto"/>
                <w:right w:val="none" w:sz="0" w:space="0" w:color="auto"/>
              </w:divBdr>
              <w:divsChild>
                <w:div w:id="1752115525">
                  <w:marLeft w:val="0"/>
                  <w:marRight w:val="0"/>
                  <w:marTop w:val="0"/>
                  <w:marBottom w:val="104"/>
                  <w:divBdr>
                    <w:top w:val="none" w:sz="0" w:space="0" w:color="auto"/>
                    <w:left w:val="none" w:sz="0" w:space="0" w:color="auto"/>
                    <w:bottom w:val="none" w:sz="0" w:space="0" w:color="auto"/>
                    <w:right w:val="none" w:sz="0" w:space="0" w:color="auto"/>
                  </w:divBdr>
                  <w:divsChild>
                    <w:div w:id="462583292">
                      <w:marLeft w:val="0"/>
                      <w:marRight w:val="0"/>
                      <w:marTop w:val="0"/>
                      <w:marBottom w:val="0"/>
                      <w:divBdr>
                        <w:top w:val="none" w:sz="0" w:space="0" w:color="auto"/>
                        <w:left w:val="none" w:sz="0" w:space="0" w:color="auto"/>
                        <w:bottom w:val="none" w:sz="0" w:space="0" w:color="auto"/>
                        <w:right w:val="none" w:sz="0" w:space="0" w:color="auto"/>
                      </w:divBdr>
                      <w:divsChild>
                        <w:div w:id="32355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514414">
      <w:bodyDiv w:val="1"/>
      <w:marLeft w:val="0"/>
      <w:marRight w:val="0"/>
      <w:marTop w:val="0"/>
      <w:marBottom w:val="0"/>
      <w:divBdr>
        <w:top w:val="none" w:sz="0" w:space="0" w:color="auto"/>
        <w:left w:val="none" w:sz="0" w:space="0" w:color="auto"/>
        <w:bottom w:val="none" w:sz="0" w:space="0" w:color="auto"/>
        <w:right w:val="none" w:sz="0" w:space="0" w:color="auto"/>
      </w:divBdr>
    </w:div>
    <w:div w:id="2060518818">
      <w:bodyDiv w:val="1"/>
      <w:marLeft w:val="0"/>
      <w:marRight w:val="0"/>
      <w:marTop w:val="0"/>
      <w:marBottom w:val="0"/>
      <w:divBdr>
        <w:top w:val="none" w:sz="0" w:space="0" w:color="auto"/>
        <w:left w:val="none" w:sz="0" w:space="0" w:color="auto"/>
        <w:bottom w:val="none" w:sz="0" w:space="0" w:color="auto"/>
        <w:right w:val="none" w:sz="0" w:space="0" w:color="auto"/>
      </w:divBdr>
    </w:div>
    <w:div w:id="2108962768">
      <w:bodyDiv w:val="1"/>
      <w:marLeft w:val="0"/>
      <w:marRight w:val="0"/>
      <w:marTop w:val="0"/>
      <w:marBottom w:val="0"/>
      <w:divBdr>
        <w:top w:val="none" w:sz="0" w:space="0" w:color="auto"/>
        <w:left w:val="none" w:sz="0" w:space="0" w:color="auto"/>
        <w:bottom w:val="none" w:sz="0" w:space="0" w:color="auto"/>
        <w:right w:val="none" w:sz="0" w:space="0" w:color="auto"/>
      </w:divBdr>
      <w:divsChild>
        <w:div w:id="1477603823">
          <w:marLeft w:val="0"/>
          <w:marRight w:val="0"/>
          <w:marTop w:val="0"/>
          <w:marBottom w:val="0"/>
          <w:divBdr>
            <w:top w:val="none" w:sz="0" w:space="0" w:color="auto"/>
            <w:left w:val="none" w:sz="0" w:space="0" w:color="auto"/>
            <w:bottom w:val="none" w:sz="0" w:space="0" w:color="auto"/>
            <w:right w:val="none" w:sz="0" w:space="0" w:color="auto"/>
          </w:divBdr>
          <w:divsChild>
            <w:div w:id="1306276036">
              <w:marLeft w:val="0"/>
              <w:marRight w:val="41"/>
              <w:marTop w:val="0"/>
              <w:marBottom w:val="0"/>
              <w:divBdr>
                <w:top w:val="none" w:sz="0" w:space="0" w:color="auto"/>
                <w:left w:val="none" w:sz="0" w:space="0" w:color="auto"/>
                <w:bottom w:val="none" w:sz="0" w:space="0" w:color="auto"/>
                <w:right w:val="none" w:sz="0" w:space="0" w:color="auto"/>
              </w:divBdr>
              <w:divsChild>
                <w:div w:id="596257160">
                  <w:marLeft w:val="0"/>
                  <w:marRight w:val="0"/>
                  <w:marTop w:val="0"/>
                  <w:marBottom w:val="104"/>
                  <w:divBdr>
                    <w:top w:val="none" w:sz="0" w:space="0" w:color="auto"/>
                    <w:left w:val="none" w:sz="0" w:space="0" w:color="auto"/>
                    <w:bottom w:val="none" w:sz="0" w:space="0" w:color="auto"/>
                    <w:right w:val="none" w:sz="0" w:space="0" w:color="auto"/>
                  </w:divBdr>
                  <w:divsChild>
                    <w:div w:id="1806578055">
                      <w:marLeft w:val="0"/>
                      <w:marRight w:val="0"/>
                      <w:marTop w:val="0"/>
                      <w:marBottom w:val="0"/>
                      <w:divBdr>
                        <w:top w:val="none" w:sz="0" w:space="0" w:color="auto"/>
                        <w:left w:val="none" w:sz="0" w:space="0" w:color="auto"/>
                        <w:bottom w:val="none" w:sz="0" w:space="0" w:color="auto"/>
                        <w:right w:val="none" w:sz="0" w:space="0" w:color="auto"/>
                      </w:divBdr>
                      <w:divsChild>
                        <w:div w:id="16575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421435">
      <w:bodyDiv w:val="1"/>
      <w:marLeft w:val="0"/>
      <w:marRight w:val="0"/>
      <w:marTop w:val="0"/>
      <w:marBottom w:val="0"/>
      <w:divBdr>
        <w:top w:val="none" w:sz="0" w:space="0" w:color="auto"/>
        <w:left w:val="none" w:sz="0" w:space="0" w:color="auto"/>
        <w:bottom w:val="none" w:sz="0" w:space="0" w:color="auto"/>
        <w:right w:val="none" w:sz="0" w:space="0" w:color="auto"/>
      </w:divBdr>
      <w:divsChild>
        <w:div w:id="2041315538">
          <w:marLeft w:val="0"/>
          <w:marRight w:val="0"/>
          <w:marTop w:val="0"/>
          <w:marBottom w:val="0"/>
          <w:divBdr>
            <w:top w:val="none" w:sz="0" w:space="0" w:color="auto"/>
            <w:left w:val="none" w:sz="0" w:space="0" w:color="auto"/>
            <w:bottom w:val="none" w:sz="0" w:space="0" w:color="auto"/>
            <w:right w:val="none" w:sz="0" w:space="0" w:color="auto"/>
          </w:divBdr>
          <w:divsChild>
            <w:div w:id="1268733914">
              <w:marLeft w:val="0"/>
              <w:marRight w:val="60"/>
              <w:marTop w:val="0"/>
              <w:marBottom w:val="0"/>
              <w:divBdr>
                <w:top w:val="none" w:sz="0" w:space="0" w:color="auto"/>
                <w:left w:val="none" w:sz="0" w:space="0" w:color="auto"/>
                <w:bottom w:val="none" w:sz="0" w:space="0" w:color="auto"/>
                <w:right w:val="none" w:sz="0" w:space="0" w:color="auto"/>
              </w:divBdr>
              <w:divsChild>
                <w:div w:id="1570262480">
                  <w:marLeft w:val="0"/>
                  <w:marRight w:val="0"/>
                  <w:marTop w:val="0"/>
                  <w:marBottom w:val="150"/>
                  <w:divBdr>
                    <w:top w:val="none" w:sz="0" w:space="0" w:color="auto"/>
                    <w:left w:val="none" w:sz="0" w:space="0" w:color="auto"/>
                    <w:bottom w:val="none" w:sz="0" w:space="0" w:color="auto"/>
                    <w:right w:val="none" w:sz="0" w:space="0" w:color="auto"/>
                  </w:divBdr>
                  <w:divsChild>
                    <w:div w:id="1976598142">
                      <w:marLeft w:val="0"/>
                      <w:marRight w:val="0"/>
                      <w:marTop w:val="0"/>
                      <w:marBottom w:val="0"/>
                      <w:divBdr>
                        <w:top w:val="none" w:sz="0" w:space="0" w:color="auto"/>
                        <w:left w:val="none" w:sz="0" w:space="0" w:color="auto"/>
                        <w:bottom w:val="none" w:sz="0" w:space="0" w:color="auto"/>
                        <w:right w:val="none" w:sz="0" w:space="0" w:color="auto"/>
                      </w:divBdr>
                      <w:divsChild>
                        <w:div w:id="5016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98AE3-8DCF-4CB4-A5E8-49B6ED24A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29</Pages>
  <Words>10222</Words>
  <Characters>58270</Characters>
  <Application>Microsoft Office Word</Application>
  <DocSecurity>0</DocSecurity>
  <Lines>485</Lines>
  <Paragraphs>136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68356</CharactersWithSpaces>
  <SharedDoc>false</SharedDoc>
  <HLinks>
    <vt:vector size="12" baseType="variant">
      <vt:variant>
        <vt:i4>1048678</vt:i4>
      </vt:variant>
      <vt:variant>
        <vt:i4>12</vt:i4>
      </vt:variant>
      <vt:variant>
        <vt:i4>0</vt:i4>
      </vt:variant>
      <vt:variant>
        <vt:i4>5</vt:i4>
      </vt:variant>
      <vt:variant>
        <vt:lpwstr>http://eur-lex.europa.eu/legal-content/SL/TXT/HTML/?uri=CELEX:32015L0652&amp;rid=1</vt:lpwstr>
      </vt:variant>
      <vt:variant>
        <vt:lpwstr>ntr5-L_2015107SL.01003101-E0005</vt:lpwstr>
      </vt: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 </cp:lastModifiedBy>
  <cp:revision>40</cp:revision>
  <cp:lastPrinted>2017-03-28T11:30:00Z</cp:lastPrinted>
  <dcterms:created xsi:type="dcterms:W3CDTF">2017-08-29T12:31:00Z</dcterms:created>
  <dcterms:modified xsi:type="dcterms:W3CDTF">2017-09-07T11:31:00Z</dcterms:modified>
</cp:coreProperties>
</file>