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5470" w:rsidRPr="00E46919" w:rsidRDefault="00CD6A33" w:rsidP="001E5470">
      <w:pPr>
        <w:rPr>
          <w:rFonts w:eastAsia="Calibri" w:cs="Arial"/>
          <w:vanish/>
          <w:szCs w:val="20"/>
        </w:rPr>
      </w:pPr>
      <w:r>
        <w:rPr>
          <w:rFonts w:eastAsia="Calibri" w:cs="Arial"/>
          <w:vanish/>
          <w:szCs w:val="20"/>
        </w:rPr>
        <w:br w:type="textWrapping" w:clear="all"/>
      </w:r>
    </w:p>
    <w:p w:rsidR="000C6525" w:rsidRPr="00E46919" w:rsidRDefault="000C6525" w:rsidP="00125C05">
      <w:pPr>
        <w:pStyle w:val="Poglavje"/>
        <w:spacing w:before="0" w:after="0" w:line="240" w:lineRule="auto"/>
        <w:ind w:left="3400"/>
        <w:jc w:val="left"/>
        <w:rPr>
          <w:b w:val="0"/>
          <w:sz w:val="20"/>
          <w:szCs w:val="20"/>
        </w:rPr>
      </w:pPr>
    </w:p>
    <w:tbl>
      <w:tblPr>
        <w:tblpPr w:leftFromText="141" w:rightFromText="141" w:vertAnchor="text" w:tblpX="6" w:tblpY="1"/>
        <w:tblOverlap w:val="never"/>
        <w:tblW w:w="9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0"/>
        <w:gridCol w:w="4648"/>
        <w:gridCol w:w="796"/>
        <w:gridCol w:w="2271"/>
      </w:tblGrid>
      <w:tr w:rsidR="00413B91" w:rsidRPr="00E46919" w:rsidTr="00D85A4D">
        <w:trPr>
          <w:gridAfter w:val="2"/>
          <w:wAfter w:w="3067" w:type="dxa"/>
        </w:trPr>
        <w:tc>
          <w:tcPr>
            <w:tcW w:w="6198" w:type="dxa"/>
            <w:gridSpan w:val="2"/>
          </w:tcPr>
          <w:p w:rsidR="00413B91" w:rsidRPr="00E46919" w:rsidRDefault="00413B91" w:rsidP="00F72CAE">
            <w:pPr>
              <w:overflowPunct w:val="0"/>
              <w:autoSpaceDE w:val="0"/>
              <w:autoSpaceDN w:val="0"/>
              <w:adjustRightInd w:val="0"/>
              <w:textAlignment w:val="baseline"/>
              <w:rPr>
                <w:rFonts w:cs="Arial"/>
                <w:szCs w:val="20"/>
                <w:lang w:eastAsia="sl-SI"/>
              </w:rPr>
            </w:pPr>
            <w:r w:rsidRPr="00E46919">
              <w:rPr>
                <w:rFonts w:cs="Arial"/>
                <w:szCs w:val="20"/>
                <w:lang w:eastAsia="sl-SI"/>
              </w:rPr>
              <w:t>Št</w:t>
            </w:r>
            <w:r w:rsidR="00F72CAE">
              <w:rPr>
                <w:rFonts w:cs="Arial"/>
                <w:szCs w:val="20"/>
                <w:lang w:eastAsia="sl-SI"/>
              </w:rPr>
              <w:t>.</w:t>
            </w:r>
            <w:r w:rsidR="00220A17">
              <w:rPr>
                <w:rFonts w:cs="Arial"/>
                <w:szCs w:val="20"/>
                <w:lang w:eastAsia="sl-SI"/>
              </w:rPr>
              <w:t xml:space="preserve"> 007-155</w:t>
            </w:r>
            <w:r>
              <w:rPr>
                <w:rFonts w:cs="Arial"/>
                <w:szCs w:val="20"/>
                <w:lang w:eastAsia="sl-SI"/>
              </w:rPr>
              <w:t>/2018</w:t>
            </w:r>
          </w:p>
        </w:tc>
      </w:tr>
      <w:tr w:rsidR="00413B91" w:rsidRPr="00E46919" w:rsidTr="00D85A4D">
        <w:trPr>
          <w:gridAfter w:val="2"/>
          <w:wAfter w:w="3067" w:type="dxa"/>
        </w:trPr>
        <w:tc>
          <w:tcPr>
            <w:tcW w:w="6198" w:type="dxa"/>
            <w:gridSpan w:val="2"/>
          </w:tcPr>
          <w:p w:rsidR="00413B91" w:rsidRPr="00E46919" w:rsidRDefault="00413B91" w:rsidP="006F2A8C">
            <w:pPr>
              <w:overflowPunct w:val="0"/>
              <w:autoSpaceDE w:val="0"/>
              <w:autoSpaceDN w:val="0"/>
              <w:adjustRightInd w:val="0"/>
              <w:textAlignment w:val="baseline"/>
              <w:rPr>
                <w:rFonts w:cs="Arial"/>
                <w:szCs w:val="20"/>
                <w:lang w:eastAsia="sl-SI"/>
              </w:rPr>
            </w:pPr>
            <w:r w:rsidRPr="00E46919">
              <w:rPr>
                <w:rFonts w:cs="Arial"/>
                <w:szCs w:val="20"/>
                <w:lang w:eastAsia="sl-SI"/>
              </w:rPr>
              <w:t>Ljubljana</w:t>
            </w:r>
            <w:r w:rsidRPr="00B32AF4">
              <w:rPr>
                <w:rFonts w:cs="Arial"/>
                <w:szCs w:val="20"/>
                <w:lang w:eastAsia="sl-SI"/>
              </w:rPr>
              <w:t xml:space="preserve">, </w:t>
            </w:r>
            <w:r w:rsidR="00B32AF4">
              <w:rPr>
                <w:rFonts w:cs="Arial"/>
                <w:szCs w:val="20"/>
                <w:lang w:eastAsia="sl-SI"/>
              </w:rPr>
              <w:t>2</w:t>
            </w:r>
            <w:r w:rsidR="006F2A8C">
              <w:rPr>
                <w:rFonts w:cs="Arial"/>
                <w:szCs w:val="20"/>
                <w:lang w:eastAsia="sl-SI"/>
              </w:rPr>
              <w:t>6</w:t>
            </w:r>
            <w:r w:rsidR="00340FBA" w:rsidRPr="00B32AF4">
              <w:rPr>
                <w:rFonts w:cs="Arial"/>
                <w:szCs w:val="20"/>
                <w:lang w:eastAsia="sl-SI"/>
              </w:rPr>
              <w:t>.</w:t>
            </w:r>
            <w:r w:rsidR="00220A17" w:rsidRPr="00B32AF4">
              <w:rPr>
                <w:rFonts w:cs="Arial"/>
                <w:szCs w:val="20"/>
                <w:lang w:eastAsia="sl-SI"/>
              </w:rPr>
              <w:t> </w:t>
            </w:r>
            <w:r w:rsidR="006F2A8C">
              <w:rPr>
                <w:rFonts w:cs="Arial"/>
                <w:szCs w:val="20"/>
                <w:lang w:eastAsia="sl-SI"/>
              </w:rPr>
              <w:t>7</w:t>
            </w:r>
            <w:r w:rsidR="00340FBA" w:rsidRPr="00B32AF4">
              <w:rPr>
                <w:rFonts w:cs="Arial"/>
                <w:szCs w:val="20"/>
                <w:lang w:eastAsia="sl-SI"/>
              </w:rPr>
              <w:t>.</w:t>
            </w:r>
            <w:r w:rsidR="00220A17" w:rsidRPr="00B32AF4">
              <w:rPr>
                <w:rFonts w:cs="Arial"/>
                <w:szCs w:val="20"/>
                <w:lang w:eastAsia="sl-SI"/>
              </w:rPr>
              <w:t> </w:t>
            </w:r>
            <w:r w:rsidRPr="00B32AF4">
              <w:rPr>
                <w:rFonts w:cs="Arial"/>
                <w:color w:val="000000" w:themeColor="text1"/>
                <w:szCs w:val="20"/>
                <w:lang w:eastAsia="sl-SI"/>
              </w:rPr>
              <w:t>2018</w:t>
            </w:r>
          </w:p>
        </w:tc>
      </w:tr>
      <w:tr w:rsidR="00413B91" w:rsidRPr="00E46919" w:rsidTr="00D85A4D">
        <w:trPr>
          <w:gridAfter w:val="2"/>
          <w:wAfter w:w="3067" w:type="dxa"/>
        </w:trPr>
        <w:tc>
          <w:tcPr>
            <w:tcW w:w="6198" w:type="dxa"/>
            <w:gridSpan w:val="2"/>
          </w:tcPr>
          <w:p w:rsidR="00413B91" w:rsidRPr="00E46919" w:rsidRDefault="00413B91" w:rsidP="00D85A4D">
            <w:pPr>
              <w:overflowPunct w:val="0"/>
              <w:autoSpaceDE w:val="0"/>
              <w:autoSpaceDN w:val="0"/>
              <w:adjustRightInd w:val="0"/>
              <w:textAlignment w:val="baseline"/>
              <w:rPr>
                <w:rFonts w:cs="Arial"/>
                <w:szCs w:val="20"/>
                <w:lang w:eastAsia="sl-SI"/>
              </w:rPr>
            </w:pPr>
            <w:r>
              <w:rPr>
                <w:rFonts w:ascii="Helv" w:hAnsi="Helv" w:cs="Helv"/>
                <w:color w:val="000000"/>
                <w:szCs w:val="20"/>
                <w:lang w:eastAsia="sl-SI"/>
              </w:rPr>
              <w:t xml:space="preserve">EVA </w:t>
            </w:r>
            <w:r w:rsidR="00220A17" w:rsidRPr="00220A17">
              <w:rPr>
                <w:rFonts w:ascii="Helv" w:hAnsi="Helv" w:cs="Helv"/>
                <w:color w:val="000000"/>
                <w:szCs w:val="20"/>
                <w:lang w:eastAsia="sl-SI"/>
              </w:rPr>
              <w:t>2018-2550-0048</w:t>
            </w:r>
          </w:p>
        </w:tc>
      </w:tr>
      <w:tr w:rsidR="00413B91" w:rsidRPr="00E46919" w:rsidTr="00D85A4D">
        <w:trPr>
          <w:gridAfter w:val="2"/>
          <w:wAfter w:w="3067" w:type="dxa"/>
        </w:trPr>
        <w:tc>
          <w:tcPr>
            <w:tcW w:w="6198" w:type="dxa"/>
            <w:gridSpan w:val="2"/>
          </w:tcPr>
          <w:p w:rsidR="00413B91" w:rsidRPr="008B1D80" w:rsidRDefault="00413B91" w:rsidP="008B1D80">
            <w:pPr>
              <w:spacing w:line="240" w:lineRule="auto"/>
              <w:rPr>
                <w:rFonts w:eastAsia="Calibri" w:cs="Arial"/>
                <w:sz w:val="14"/>
                <w:szCs w:val="14"/>
              </w:rPr>
            </w:pPr>
          </w:p>
          <w:p w:rsidR="00413B91" w:rsidRPr="00E46919" w:rsidRDefault="00413B91" w:rsidP="00D85A4D">
            <w:pPr>
              <w:rPr>
                <w:rFonts w:eastAsia="Calibri" w:cs="Arial"/>
                <w:szCs w:val="20"/>
              </w:rPr>
            </w:pPr>
            <w:r w:rsidRPr="00E46919">
              <w:rPr>
                <w:rFonts w:eastAsia="Calibri" w:cs="Arial"/>
                <w:szCs w:val="20"/>
              </w:rPr>
              <w:t>GENERALNI SEKRETARIAT VLADE REPUBLIKE SLOVENIJE</w:t>
            </w:r>
          </w:p>
          <w:p w:rsidR="00413B91" w:rsidRPr="00E46919" w:rsidRDefault="001939CE" w:rsidP="00D85A4D">
            <w:pPr>
              <w:rPr>
                <w:rFonts w:eastAsia="Calibri" w:cs="Arial"/>
                <w:szCs w:val="20"/>
              </w:rPr>
            </w:pPr>
            <w:hyperlink r:id="rId9" w:history="1">
              <w:r w:rsidR="00413B91" w:rsidRPr="00E46919">
                <w:rPr>
                  <w:rFonts w:eastAsia="Calibri" w:cs="Arial"/>
                  <w:color w:val="0000FF"/>
                  <w:szCs w:val="20"/>
                  <w:u w:val="single"/>
                </w:rPr>
                <w:t>Gp.gs@gov.si</w:t>
              </w:r>
            </w:hyperlink>
          </w:p>
          <w:p w:rsidR="00413B91" w:rsidRPr="00E46919" w:rsidRDefault="00413B91" w:rsidP="00D85A4D">
            <w:pPr>
              <w:rPr>
                <w:rFonts w:eastAsia="Calibri" w:cs="Arial"/>
                <w:szCs w:val="20"/>
              </w:rPr>
            </w:pPr>
          </w:p>
        </w:tc>
      </w:tr>
      <w:tr w:rsidR="00413B91" w:rsidRPr="00E46919" w:rsidTr="00D85A4D">
        <w:tc>
          <w:tcPr>
            <w:tcW w:w="9265" w:type="dxa"/>
            <w:gridSpan w:val="4"/>
          </w:tcPr>
          <w:p w:rsidR="00413B91" w:rsidRPr="00E46919" w:rsidRDefault="00413B91" w:rsidP="00D85A4D">
            <w:pPr>
              <w:suppressAutoHyphens/>
              <w:overflowPunct w:val="0"/>
              <w:autoSpaceDE w:val="0"/>
              <w:autoSpaceDN w:val="0"/>
              <w:adjustRightInd w:val="0"/>
              <w:spacing w:before="120" w:after="120" w:line="240" w:lineRule="auto"/>
              <w:textAlignment w:val="baseline"/>
              <w:rPr>
                <w:rFonts w:cs="Arial"/>
                <w:b/>
                <w:szCs w:val="20"/>
                <w:lang w:eastAsia="sl-SI"/>
              </w:rPr>
            </w:pPr>
            <w:r w:rsidRPr="00E46919">
              <w:rPr>
                <w:rFonts w:cs="Arial"/>
                <w:b/>
                <w:szCs w:val="20"/>
                <w:lang w:eastAsia="sl-SI"/>
              </w:rPr>
              <w:t xml:space="preserve">ZADEVA: </w:t>
            </w:r>
            <w:r w:rsidR="00220A17">
              <w:t xml:space="preserve"> </w:t>
            </w:r>
            <w:r w:rsidR="00220A17" w:rsidRPr="00220A17">
              <w:rPr>
                <w:rFonts w:cs="Arial"/>
                <w:b/>
                <w:szCs w:val="20"/>
                <w:lang w:eastAsia="sl-SI"/>
              </w:rPr>
              <w:t xml:space="preserve">Uredba o spremembah in dopolnitvah Uredbe o predelavi biološko razgradljivih odpadkov in uporabi komposta ali </w:t>
            </w:r>
            <w:proofErr w:type="spellStart"/>
            <w:r w:rsidR="00220A17" w:rsidRPr="00220A17">
              <w:rPr>
                <w:rFonts w:cs="Arial"/>
                <w:b/>
                <w:szCs w:val="20"/>
                <w:lang w:eastAsia="sl-SI"/>
              </w:rPr>
              <w:t>digestata</w:t>
            </w:r>
            <w:proofErr w:type="spellEnd"/>
            <w:r w:rsidR="00220A17" w:rsidRPr="00220A17">
              <w:rPr>
                <w:rFonts w:cs="Arial"/>
                <w:b/>
                <w:szCs w:val="20"/>
                <w:lang w:eastAsia="sl-SI"/>
              </w:rPr>
              <w:t xml:space="preserve"> </w:t>
            </w:r>
            <w:r>
              <w:rPr>
                <w:rFonts w:cs="Arial"/>
                <w:b/>
                <w:szCs w:val="20"/>
                <w:lang w:eastAsia="sl-SI"/>
              </w:rPr>
              <w:t>– predlog za obravnavo</w:t>
            </w:r>
          </w:p>
        </w:tc>
      </w:tr>
      <w:tr w:rsidR="00413B91" w:rsidRPr="00E46919" w:rsidTr="00D85A4D">
        <w:tc>
          <w:tcPr>
            <w:tcW w:w="9265" w:type="dxa"/>
            <w:gridSpan w:val="4"/>
          </w:tcPr>
          <w:p w:rsidR="00413B91" w:rsidRPr="00E46919" w:rsidRDefault="00413B91" w:rsidP="00D85A4D">
            <w:pPr>
              <w:suppressAutoHyphens/>
              <w:overflowPunct w:val="0"/>
              <w:autoSpaceDE w:val="0"/>
              <w:autoSpaceDN w:val="0"/>
              <w:adjustRightInd w:val="0"/>
              <w:textAlignment w:val="baseline"/>
              <w:outlineLvl w:val="3"/>
              <w:rPr>
                <w:rFonts w:cs="Arial"/>
                <w:b/>
                <w:szCs w:val="20"/>
                <w:lang w:eastAsia="sl-SI"/>
              </w:rPr>
            </w:pPr>
            <w:r w:rsidRPr="00E46919">
              <w:rPr>
                <w:rFonts w:cs="Arial"/>
                <w:b/>
                <w:szCs w:val="20"/>
                <w:lang w:eastAsia="sl-SI"/>
              </w:rPr>
              <w:t>1. Predlog sklepov vlade:</w:t>
            </w:r>
          </w:p>
        </w:tc>
      </w:tr>
      <w:tr w:rsidR="00413B91" w:rsidRPr="00E46919" w:rsidTr="00D85A4D">
        <w:tc>
          <w:tcPr>
            <w:tcW w:w="9265" w:type="dxa"/>
            <w:gridSpan w:val="4"/>
          </w:tcPr>
          <w:p w:rsidR="00413B91" w:rsidRPr="00E46919" w:rsidRDefault="00220A17" w:rsidP="008B1D80">
            <w:pPr>
              <w:spacing w:before="120" w:line="240" w:lineRule="auto"/>
              <w:jc w:val="both"/>
              <w:rPr>
                <w:rFonts w:cs="Arial"/>
                <w:szCs w:val="20"/>
              </w:rPr>
            </w:pPr>
            <w:r w:rsidRPr="00220A17">
              <w:rPr>
                <w:rFonts w:cs="Arial"/>
                <w:bCs/>
                <w:szCs w:val="20"/>
                <w:lang w:eastAsia="sl-SI"/>
              </w:rPr>
              <w:t>Na podlagi tretjega odstavka 17. člena, drugega odstavka 19. člena, petega in šestega odstavka 20. člena ter za izvrševanje 104. člena Zakona o varstvu okolja (</w:t>
            </w:r>
            <w:r w:rsidR="00A03FA1" w:rsidRPr="00A03FA1">
              <w:rPr>
                <w:rFonts w:cs="Arial"/>
                <w:bCs/>
                <w:szCs w:val="20"/>
                <w:lang w:eastAsia="sl-SI"/>
              </w:rPr>
              <w:t xml:space="preserve">Uradni list RS, št. 39/06 – uradno prečiščeno besedilo, 49/06 – ZMetD, 66/06 – </w:t>
            </w:r>
            <w:proofErr w:type="spellStart"/>
            <w:r w:rsidR="00A03FA1" w:rsidRPr="00A03FA1">
              <w:rPr>
                <w:rFonts w:cs="Arial"/>
                <w:bCs/>
                <w:szCs w:val="20"/>
                <w:lang w:eastAsia="sl-SI"/>
              </w:rPr>
              <w:t>odl</w:t>
            </w:r>
            <w:proofErr w:type="spellEnd"/>
            <w:r w:rsidR="00A03FA1" w:rsidRPr="00A03FA1">
              <w:rPr>
                <w:rFonts w:cs="Arial"/>
                <w:bCs/>
                <w:szCs w:val="20"/>
                <w:lang w:eastAsia="sl-SI"/>
              </w:rPr>
              <w:t xml:space="preserve">. US, 33/07 – ZPNačrt, 57/08 – ZFO-1A, 70/08, 108/09, 108/09 – ZPNačrt-A, 48/12, 57/12, 92/13, 56/15, 102/15, 30/16, 61/17 – GZ in 21/18 – </w:t>
            </w:r>
            <w:proofErr w:type="spellStart"/>
            <w:r w:rsidR="00A03FA1" w:rsidRPr="00A03FA1">
              <w:rPr>
                <w:rFonts w:cs="Arial"/>
                <w:bCs/>
                <w:szCs w:val="20"/>
                <w:lang w:eastAsia="sl-SI"/>
              </w:rPr>
              <w:t>ZNOrg</w:t>
            </w:r>
            <w:proofErr w:type="spellEnd"/>
            <w:r w:rsidRPr="00220A17">
              <w:rPr>
                <w:rFonts w:cs="Arial"/>
                <w:bCs/>
                <w:szCs w:val="20"/>
                <w:lang w:eastAsia="sl-SI"/>
              </w:rPr>
              <w:t xml:space="preserve">) je Vlada Republike Slovenije na ……..redni seji dne…….. pod točko ….. sprejela naslednji </w:t>
            </w:r>
          </w:p>
          <w:p w:rsidR="00413B91" w:rsidRPr="00E46919" w:rsidRDefault="00413B91" w:rsidP="00D85A4D">
            <w:pPr>
              <w:spacing w:line="240" w:lineRule="atLeast"/>
              <w:jc w:val="center"/>
              <w:rPr>
                <w:rFonts w:cs="Arial"/>
                <w:szCs w:val="20"/>
              </w:rPr>
            </w:pPr>
          </w:p>
          <w:p w:rsidR="00413B91" w:rsidRPr="00E46919" w:rsidRDefault="00413B91" w:rsidP="00D85A4D">
            <w:pPr>
              <w:spacing w:line="240" w:lineRule="atLeast"/>
              <w:jc w:val="center"/>
              <w:rPr>
                <w:rFonts w:cs="Arial"/>
                <w:szCs w:val="20"/>
              </w:rPr>
            </w:pPr>
            <w:r w:rsidRPr="00E46919">
              <w:rPr>
                <w:rFonts w:cs="Arial"/>
                <w:szCs w:val="20"/>
              </w:rPr>
              <w:t>SKLEP:</w:t>
            </w:r>
          </w:p>
          <w:p w:rsidR="00413B91" w:rsidRPr="00E46919" w:rsidRDefault="00413B91" w:rsidP="00D85A4D">
            <w:pPr>
              <w:spacing w:line="240" w:lineRule="atLeast"/>
              <w:rPr>
                <w:rFonts w:cs="Arial"/>
                <w:szCs w:val="20"/>
              </w:rPr>
            </w:pPr>
          </w:p>
          <w:p w:rsidR="00413B91" w:rsidRPr="00B66353" w:rsidRDefault="00413B91" w:rsidP="00D85A4D">
            <w:pPr>
              <w:tabs>
                <w:tab w:val="num" w:pos="500"/>
              </w:tabs>
              <w:spacing w:line="240" w:lineRule="auto"/>
              <w:jc w:val="both"/>
              <w:rPr>
                <w:rFonts w:cs="Arial"/>
                <w:szCs w:val="20"/>
                <w:lang w:eastAsia="sl-SI"/>
              </w:rPr>
            </w:pPr>
            <w:r w:rsidRPr="00B66353">
              <w:rPr>
                <w:rFonts w:cs="Arial"/>
                <w:snapToGrid w:val="0"/>
                <w:szCs w:val="20"/>
                <w:lang w:eastAsia="sl-SI"/>
              </w:rPr>
              <w:t xml:space="preserve">Vlada Republike Slovenije </w:t>
            </w:r>
            <w:r>
              <w:rPr>
                <w:rFonts w:cs="Arial"/>
                <w:snapToGrid w:val="0"/>
                <w:szCs w:val="20"/>
                <w:lang w:eastAsia="sl-SI"/>
              </w:rPr>
              <w:t xml:space="preserve">je </w:t>
            </w:r>
            <w:r w:rsidRPr="00B66353">
              <w:rPr>
                <w:rFonts w:cs="Arial"/>
                <w:snapToGrid w:val="0"/>
                <w:szCs w:val="20"/>
                <w:lang w:eastAsia="sl-SI"/>
              </w:rPr>
              <w:t>izda</w:t>
            </w:r>
            <w:r>
              <w:rPr>
                <w:rFonts w:cs="Arial"/>
                <w:snapToGrid w:val="0"/>
                <w:szCs w:val="20"/>
                <w:lang w:eastAsia="sl-SI"/>
              </w:rPr>
              <w:t>la</w:t>
            </w:r>
            <w:r w:rsidRPr="00B66353">
              <w:rPr>
                <w:rFonts w:cs="Arial"/>
                <w:snapToGrid w:val="0"/>
                <w:szCs w:val="20"/>
                <w:lang w:eastAsia="sl-SI"/>
              </w:rPr>
              <w:t xml:space="preserve"> </w:t>
            </w:r>
            <w:r w:rsidR="00220A17">
              <w:t xml:space="preserve"> </w:t>
            </w:r>
            <w:r w:rsidR="00220A17">
              <w:rPr>
                <w:rFonts w:cs="Arial"/>
                <w:szCs w:val="20"/>
                <w:lang w:eastAsia="sl-SI"/>
              </w:rPr>
              <w:t>Uredbo</w:t>
            </w:r>
            <w:r w:rsidR="00220A17" w:rsidRPr="00220A17">
              <w:rPr>
                <w:rFonts w:cs="Arial"/>
                <w:szCs w:val="20"/>
                <w:lang w:eastAsia="sl-SI"/>
              </w:rPr>
              <w:t xml:space="preserve"> o spremembah in dopolnitvah Uredbe o predelavi biološko razgradljivih odpadkov in</w:t>
            </w:r>
            <w:r w:rsidR="00A03FA1">
              <w:rPr>
                <w:rFonts w:cs="Arial"/>
                <w:szCs w:val="20"/>
                <w:lang w:eastAsia="sl-SI"/>
              </w:rPr>
              <w:t xml:space="preserve"> uporabi komposta ali </w:t>
            </w:r>
            <w:proofErr w:type="spellStart"/>
            <w:r w:rsidR="00A03FA1">
              <w:rPr>
                <w:rFonts w:cs="Arial"/>
                <w:szCs w:val="20"/>
                <w:lang w:eastAsia="sl-SI"/>
              </w:rPr>
              <w:t>digestata</w:t>
            </w:r>
            <w:proofErr w:type="spellEnd"/>
            <w:r w:rsidRPr="00B66353">
              <w:rPr>
                <w:rFonts w:cs="Arial"/>
                <w:bCs/>
                <w:szCs w:val="20"/>
                <w:lang w:eastAsia="sl-SI"/>
              </w:rPr>
              <w:t>, ki se</w:t>
            </w:r>
            <w:r w:rsidRPr="00B66353">
              <w:rPr>
                <w:rFonts w:cs="Arial"/>
                <w:szCs w:val="20"/>
                <w:lang w:eastAsia="sl-SI"/>
              </w:rPr>
              <w:t xml:space="preserve"> objavi v Uradnem listu Republike Slovenije. </w:t>
            </w:r>
          </w:p>
          <w:p w:rsidR="00413B91" w:rsidRDefault="00413B91" w:rsidP="00D85A4D">
            <w:pPr>
              <w:autoSpaceDE w:val="0"/>
              <w:autoSpaceDN w:val="0"/>
              <w:adjustRightInd w:val="0"/>
              <w:spacing w:line="240" w:lineRule="atLeast"/>
              <w:rPr>
                <w:rFonts w:cs="Arial"/>
                <w:szCs w:val="20"/>
              </w:rPr>
            </w:pPr>
          </w:p>
          <w:p w:rsidR="00413B91" w:rsidRPr="00E46919" w:rsidRDefault="00413B91" w:rsidP="00D85A4D">
            <w:pPr>
              <w:autoSpaceDE w:val="0"/>
              <w:autoSpaceDN w:val="0"/>
              <w:adjustRightInd w:val="0"/>
              <w:spacing w:line="240" w:lineRule="atLeast"/>
              <w:rPr>
                <w:rFonts w:cs="Arial"/>
                <w:szCs w:val="20"/>
              </w:rPr>
            </w:pPr>
          </w:p>
          <w:p w:rsidR="00413B91" w:rsidRPr="00E46919" w:rsidRDefault="00413B91" w:rsidP="00D85A4D">
            <w:pPr>
              <w:tabs>
                <w:tab w:val="center" w:pos="6384"/>
              </w:tabs>
              <w:overflowPunct w:val="0"/>
              <w:autoSpaceDE w:val="0"/>
              <w:autoSpaceDN w:val="0"/>
              <w:adjustRightInd w:val="0"/>
              <w:spacing w:before="120" w:after="40" w:line="240" w:lineRule="auto"/>
              <w:jc w:val="both"/>
              <w:textAlignment w:val="baseline"/>
              <w:rPr>
                <w:rFonts w:cs="Arial"/>
                <w:szCs w:val="20"/>
              </w:rPr>
            </w:pPr>
            <w:r w:rsidRPr="00E46919">
              <w:rPr>
                <w:rFonts w:cs="Arial"/>
                <w:szCs w:val="20"/>
              </w:rPr>
              <w:tab/>
            </w:r>
            <w:r w:rsidR="00220A17">
              <w:rPr>
                <w:rFonts w:cs="Arial"/>
                <w:szCs w:val="20"/>
              </w:rPr>
              <w:t>m</w:t>
            </w:r>
            <w:r w:rsidRPr="00E46919">
              <w:rPr>
                <w:rFonts w:cs="Arial"/>
                <w:szCs w:val="20"/>
              </w:rPr>
              <w:t xml:space="preserve">ag. </w:t>
            </w:r>
            <w:r>
              <w:rPr>
                <w:rFonts w:cs="Arial"/>
                <w:szCs w:val="20"/>
              </w:rPr>
              <w:t xml:space="preserve">Lilijana </w:t>
            </w:r>
            <w:r w:rsidR="00220A17">
              <w:rPr>
                <w:rFonts w:cs="Arial"/>
                <w:szCs w:val="20"/>
              </w:rPr>
              <w:t>KOZLOVIČ</w:t>
            </w:r>
          </w:p>
          <w:p w:rsidR="00413B91" w:rsidRPr="00E46919" w:rsidRDefault="00220A17" w:rsidP="00D85A4D">
            <w:pPr>
              <w:tabs>
                <w:tab w:val="center" w:pos="6384"/>
              </w:tabs>
              <w:overflowPunct w:val="0"/>
              <w:autoSpaceDE w:val="0"/>
              <w:autoSpaceDN w:val="0"/>
              <w:adjustRightInd w:val="0"/>
              <w:spacing w:before="120" w:after="40" w:line="240" w:lineRule="auto"/>
              <w:jc w:val="both"/>
              <w:textAlignment w:val="baseline"/>
              <w:rPr>
                <w:rFonts w:cs="Arial"/>
                <w:szCs w:val="20"/>
              </w:rPr>
            </w:pPr>
            <w:r>
              <w:rPr>
                <w:rFonts w:cs="Arial"/>
                <w:szCs w:val="20"/>
              </w:rPr>
              <w:tab/>
            </w:r>
            <w:r w:rsidRPr="00E46919">
              <w:rPr>
                <w:rFonts w:cs="Arial"/>
                <w:szCs w:val="20"/>
              </w:rPr>
              <w:t>generaln</w:t>
            </w:r>
            <w:r>
              <w:rPr>
                <w:rFonts w:cs="Arial"/>
                <w:szCs w:val="20"/>
              </w:rPr>
              <w:t>a</w:t>
            </w:r>
            <w:r w:rsidRPr="00E46919">
              <w:rPr>
                <w:rFonts w:cs="Arial"/>
                <w:szCs w:val="20"/>
              </w:rPr>
              <w:t xml:space="preserve"> sekretar</w:t>
            </w:r>
            <w:r>
              <w:rPr>
                <w:rFonts w:cs="Arial"/>
                <w:szCs w:val="20"/>
              </w:rPr>
              <w:t>ka</w:t>
            </w:r>
          </w:p>
          <w:p w:rsidR="00413B91" w:rsidRDefault="00413B91" w:rsidP="00D85A4D">
            <w:pPr>
              <w:autoSpaceDE w:val="0"/>
              <w:autoSpaceDN w:val="0"/>
              <w:adjustRightInd w:val="0"/>
              <w:spacing w:line="240" w:lineRule="atLeast"/>
              <w:rPr>
                <w:rFonts w:cs="Arial"/>
              </w:rPr>
            </w:pPr>
          </w:p>
          <w:p w:rsidR="00220A17" w:rsidRPr="00220A17" w:rsidRDefault="00220A17" w:rsidP="00D85A4D">
            <w:pPr>
              <w:autoSpaceDE w:val="0"/>
              <w:autoSpaceDN w:val="0"/>
              <w:adjustRightInd w:val="0"/>
              <w:spacing w:line="240" w:lineRule="atLeast"/>
              <w:rPr>
                <w:rFonts w:cs="Arial"/>
                <w:szCs w:val="20"/>
              </w:rPr>
            </w:pPr>
            <w:r w:rsidRPr="00220A17">
              <w:rPr>
                <w:rFonts w:cs="Arial"/>
                <w:szCs w:val="20"/>
              </w:rPr>
              <w:t>Priloga:</w:t>
            </w:r>
          </w:p>
          <w:p w:rsidR="00220A17" w:rsidRDefault="00220A17" w:rsidP="00D85A4D">
            <w:pPr>
              <w:autoSpaceDE w:val="0"/>
              <w:autoSpaceDN w:val="0"/>
              <w:adjustRightInd w:val="0"/>
              <w:spacing w:line="240" w:lineRule="atLeast"/>
              <w:rPr>
                <w:rFonts w:cs="Arial"/>
                <w:szCs w:val="20"/>
              </w:rPr>
            </w:pPr>
            <w:r w:rsidRPr="00220A17">
              <w:rPr>
                <w:rFonts w:cs="Arial"/>
                <w:szCs w:val="20"/>
              </w:rPr>
              <w:t>jedro gradiva s prilogami</w:t>
            </w:r>
          </w:p>
          <w:p w:rsidR="00220A17" w:rsidRPr="00220A17" w:rsidRDefault="00220A17" w:rsidP="00D85A4D">
            <w:pPr>
              <w:autoSpaceDE w:val="0"/>
              <w:autoSpaceDN w:val="0"/>
              <w:adjustRightInd w:val="0"/>
              <w:spacing w:line="240" w:lineRule="atLeast"/>
              <w:rPr>
                <w:rFonts w:cs="Arial"/>
                <w:szCs w:val="20"/>
              </w:rPr>
            </w:pPr>
          </w:p>
          <w:p w:rsidR="00220A17" w:rsidRPr="00220A17" w:rsidRDefault="00220A17" w:rsidP="00D85A4D">
            <w:pPr>
              <w:autoSpaceDE w:val="0"/>
              <w:autoSpaceDN w:val="0"/>
              <w:adjustRightInd w:val="0"/>
              <w:spacing w:line="240" w:lineRule="atLeast"/>
              <w:rPr>
                <w:rFonts w:cs="Arial"/>
                <w:szCs w:val="20"/>
              </w:rPr>
            </w:pPr>
            <w:r w:rsidRPr="00220A17">
              <w:rPr>
                <w:rFonts w:cs="Arial"/>
                <w:szCs w:val="20"/>
              </w:rPr>
              <w:t>Prejemniki:</w:t>
            </w:r>
          </w:p>
          <w:p w:rsidR="00220A17" w:rsidRPr="00220A17" w:rsidRDefault="00220A17" w:rsidP="00D85A4D">
            <w:pPr>
              <w:autoSpaceDE w:val="0"/>
              <w:autoSpaceDN w:val="0"/>
              <w:adjustRightInd w:val="0"/>
              <w:spacing w:line="240" w:lineRule="atLeast"/>
              <w:rPr>
                <w:rFonts w:cs="Arial"/>
                <w:szCs w:val="20"/>
              </w:rPr>
            </w:pPr>
            <w:r w:rsidRPr="00220A17">
              <w:rPr>
                <w:rFonts w:cs="Arial"/>
                <w:szCs w:val="20"/>
              </w:rPr>
              <w:t xml:space="preserve">Ministrstvo za okolje in prostor, Dunajska cesta 47, 1000 Ljubljana </w:t>
            </w:r>
          </w:p>
          <w:p w:rsidR="00220A17" w:rsidRPr="00220A17" w:rsidRDefault="00220A17" w:rsidP="00D85A4D">
            <w:pPr>
              <w:autoSpaceDE w:val="0"/>
              <w:autoSpaceDN w:val="0"/>
              <w:adjustRightInd w:val="0"/>
              <w:spacing w:line="240" w:lineRule="atLeast"/>
              <w:rPr>
                <w:rFonts w:cs="Arial"/>
                <w:szCs w:val="20"/>
              </w:rPr>
            </w:pPr>
            <w:r w:rsidRPr="00220A17">
              <w:rPr>
                <w:rFonts w:cs="Arial"/>
                <w:szCs w:val="20"/>
              </w:rPr>
              <w:t>Ministrstvo za pravosodje, Župančičeva ulica 3, 1000 Ljubljana</w:t>
            </w:r>
          </w:p>
          <w:p w:rsidR="00220A17" w:rsidRPr="00220A17" w:rsidRDefault="00220A17" w:rsidP="00D85A4D">
            <w:pPr>
              <w:autoSpaceDE w:val="0"/>
              <w:autoSpaceDN w:val="0"/>
              <w:adjustRightInd w:val="0"/>
              <w:spacing w:line="240" w:lineRule="atLeast"/>
              <w:rPr>
                <w:rFonts w:cs="Arial"/>
                <w:szCs w:val="20"/>
              </w:rPr>
            </w:pPr>
            <w:r w:rsidRPr="00220A17">
              <w:rPr>
                <w:rFonts w:cs="Arial"/>
                <w:szCs w:val="20"/>
              </w:rPr>
              <w:t>Ministrstvo za javno upravo, Tržaška cesta 21, 1000 Ljubljana</w:t>
            </w:r>
          </w:p>
          <w:p w:rsidR="00220A17" w:rsidRPr="00220A17" w:rsidRDefault="00220A17" w:rsidP="00D85A4D">
            <w:pPr>
              <w:autoSpaceDE w:val="0"/>
              <w:autoSpaceDN w:val="0"/>
              <w:adjustRightInd w:val="0"/>
              <w:spacing w:line="240" w:lineRule="atLeast"/>
              <w:rPr>
                <w:rFonts w:cs="Arial"/>
                <w:szCs w:val="20"/>
              </w:rPr>
            </w:pPr>
            <w:r w:rsidRPr="00220A17">
              <w:rPr>
                <w:rFonts w:cs="Arial"/>
                <w:szCs w:val="20"/>
              </w:rPr>
              <w:t>Ministrstvo za finance</w:t>
            </w:r>
            <w:r w:rsidR="008B1D80">
              <w:rPr>
                <w:rFonts w:cs="Arial"/>
                <w:szCs w:val="20"/>
              </w:rPr>
              <w:t>,</w:t>
            </w:r>
            <w:r w:rsidRPr="00220A17">
              <w:rPr>
                <w:rFonts w:cs="Arial"/>
                <w:szCs w:val="20"/>
              </w:rPr>
              <w:t xml:space="preserve"> Župančičeva ulica 3, 100</w:t>
            </w:r>
            <w:r w:rsidR="008B1D80">
              <w:rPr>
                <w:rFonts w:cs="Arial"/>
                <w:szCs w:val="20"/>
              </w:rPr>
              <w:t>1</w:t>
            </w:r>
            <w:r w:rsidRPr="00220A17">
              <w:rPr>
                <w:rFonts w:cs="Arial"/>
                <w:szCs w:val="20"/>
              </w:rPr>
              <w:t xml:space="preserve"> Ljubljana</w:t>
            </w:r>
          </w:p>
          <w:p w:rsidR="00220A17" w:rsidRPr="00220A17" w:rsidRDefault="00220A17" w:rsidP="00D85A4D">
            <w:pPr>
              <w:autoSpaceDE w:val="0"/>
              <w:autoSpaceDN w:val="0"/>
              <w:adjustRightInd w:val="0"/>
              <w:spacing w:line="240" w:lineRule="atLeast"/>
              <w:rPr>
                <w:rFonts w:cs="Arial"/>
                <w:szCs w:val="20"/>
              </w:rPr>
            </w:pPr>
            <w:r w:rsidRPr="00220A17">
              <w:rPr>
                <w:rFonts w:cs="Arial"/>
                <w:szCs w:val="20"/>
              </w:rPr>
              <w:t>Ministrstvo za kmetijstvo, gozdarstvo in prehrano, Dunajska cesta 22, 1000 Ljubljana</w:t>
            </w:r>
          </w:p>
          <w:p w:rsidR="00220A17" w:rsidRDefault="00220A17" w:rsidP="00D85A4D">
            <w:pPr>
              <w:autoSpaceDE w:val="0"/>
              <w:autoSpaceDN w:val="0"/>
              <w:adjustRightInd w:val="0"/>
              <w:spacing w:line="240" w:lineRule="atLeast"/>
              <w:rPr>
                <w:rFonts w:cs="Arial"/>
                <w:szCs w:val="20"/>
              </w:rPr>
            </w:pPr>
            <w:r w:rsidRPr="00220A17">
              <w:rPr>
                <w:rFonts w:cs="Arial"/>
                <w:szCs w:val="20"/>
              </w:rPr>
              <w:t>Ministrstvo za gospodarski razvoj in tehnologijo, Kotnikova ulica 5, 1000 Ljubljana</w:t>
            </w:r>
          </w:p>
          <w:p w:rsidR="008B1D80" w:rsidRPr="00220A17" w:rsidRDefault="008B1D80" w:rsidP="008B1D80">
            <w:pPr>
              <w:autoSpaceDE w:val="0"/>
              <w:autoSpaceDN w:val="0"/>
              <w:adjustRightInd w:val="0"/>
              <w:spacing w:line="240" w:lineRule="atLeast"/>
              <w:rPr>
                <w:rFonts w:cs="Arial"/>
                <w:szCs w:val="20"/>
              </w:rPr>
            </w:pPr>
            <w:r w:rsidRPr="008B1D80">
              <w:rPr>
                <w:rFonts w:cs="Arial"/>
                <w:szCs w:val="20"/>
              </w:rPr>
              <w:t>Ministrstvo za infrastrukturo</w:t>
            </w:r>
            <w:r>
              <w:rPr>
                <w:rFonts w:cs="Arial"/>
                <w:szCs w:val="20"/>
              </w:rPr>
              <w:t xml:space="preserve">, </w:t>
            </w:r>
            <w:r w:rsidRPr="008B1D80">
              <w:rPr>
                <w:rFonts w:cs="Arial"/>
                <w:szCs w:val="20"/>
              </w:rPr>
              <w:t>Langusova ulica 4</w:t>
            </w:r>
            <w:r>
              <w:rPr>
                <w:rFonts w:cs="Arial"/>
                <w:szCs w:val="20"/>
              </w:rPr>
              <w:t xml:space="preserve">, </w:t>
            </w:r>
            <w:r w:rsidRPr="008B1D80">
              <w:rPr>
                <w:rFonts w:cs="Arial"/>
                <w:szCs w:val="20"/>
              </w:rPr>
              <w:t>1535 Ljubljana</w:t>
            </w:r>
          </w:p>
          <w:p w:rsidR="00220A17" w:rsidRPr="00220A17" w:rsidRDefault="00220A17" w:rsidP="008B1D80">
            <w:pPr>
              <w:autoSpaceDE w:val="0"/>
              <w:autoSpaceDN w:val="0"/>
              <w:adjustRightInd w:val="0"/>
              <w:spacing w:after="120" w:line="240" w:lineRule="auto"/>
              <w:rPr>
                <w:rFonts w:cs="Arial"/>
                <w:iCs/>
              </w:rPr>
            </w:pPr>
            <w:r w:rsidRPr="00220A17">
              <w:rPr>
                <w:rFonts w:cs="Arial"/>
                <w:szCs w:val="20"/>
              </w:rPr>
              <w:t>Služba Vlade Republike Slovenije za zakonodajo, Mestni trg 4, 1000 Ljubljana</w:t>
            </w:r>
          </w:p>
        </w:tc>
      </w:tr>
      <w:tr w:rsidR="00413B91" w:rsidRPr="00E46919" w:rsidTr="00D85A4D">
        <w:tc>
          <w:tcPr>
            <w:tcW w:w="9265" w:type="dxa"/>
            <w:gridSpan w:val="4"/>
          </w:tcPr>
          <w:p w:rsidR="00413B91" w:rsidRPr="00E46919" w:rsidRDefault="00413B91" w:rsidP="00D85A4D">
            <w:pPr>
              <w:overflowPunct w:val="0"/>
              <w:autoSpaceDE w:val="0"/>
              <w:autoSpaceDN w:val="0"/>
              <w:adjustRightInd w:val="0"/>
              <w:jc w:val="both"/>
              <w:textAlignment w:val="baseline"/>
              <w:rPr>
                <w:rFonts w:cs="Arial"/>
                <w:b/>
                <w:iCs/>
                <w:szCs w:val="20"/>
                <w:lang w:eastAsia="sl-SI"/>
              </w:rPr>
            </w:pPr>
            <w:r w:rsidRPr="00E46919">
              <w:rPr>
                <w:rFonts w:cs="Arial"/>
                <w:b/>
                <w:szCs w:val="20"/>
                <w:lang w:eastAsia="sl-SI"/>
              </w:rPr>
              <w:t>2. Predlog za obravnavo predloga zakona po nujnem ali skrajšanem postopku v državnem zboru z obrazložitvijo razlogov:</w:t>
            </w:r>
          </w:p>
        </w:tc>
      </w:tr>
      <w:tr w:rsidR="00413B91" w:rsidRPr="00E46919" w:rsidTr="00D85A4D">
        <w:tc>
          <w:tcPr>
            <w:tcW w:w="9265" w:type="dxa"/>
            <w:gridSpan w:val="4"/>
          </w:tcPr>
          <w:p w:rsidR="00413B91" w:rsidRPr="00E46919" w:rsidRDefault="00413B91" w:rsidP="00D85A4D">
            <w:pPr>
              <w:overflowPunct w:val="0"/>
              <w:autoSpaceDE w:val="0"/>
              <w:autoSpaceDN w:val="0"/>
              <w:adjustRightInd w:val="0"/>
              <w:jc w:val="both"/>
              <w:textAlignment w:val="baseline"/>
              <w:rPr>
                <w:rFonts w:cs="Arial"/>
                <w:iCs/>
                <w:szCs w:val="20"/>
                <w:lang w:eastAsia="sl-SI"/>
              </w:rPr>
            </w:pPr>
            <w:r w:rsidRPr="00E46919">
              <w:rPr>
                <w:rFonts w:cs="Arial"/>
                <w:iCs/>
                <w:szCs w:val="20"/>
                <w:lang w:eastAsia="sl-SI"/>
              </w:rPr>
              <w:t>/</w:t>
            </w:r>
          </w:p>
        </w:tc>
      </w:tr>
      <w:tr w:rsidR="00413B91" w:rsidRPr="00E46919" w:rsidTr="00D85A4D">
        <w:tc>
          <w:tcPr>
            <w:tcW w:w="9265" w:type="dxa"/>
            <w:gridSpan w:val="4"/>
          </w:tcPr>
          <w:p w:rsidR="00413B91" w:rsidRPr="00E46919" w:rsidRDefault="00413B91" w:rsidP="00D85A4D">
            <w:pPr>
              <w:overflowPunct w:val="0"/>
              <w:autoSpaceDE w:val="0"/>
              <w:autoSpaceDN w:val="0"/>
              <w:adjustRightInd w:val="0"/>
              <w:jc w:val="both"/>
              <w:textAlignment w:val="baseline"/>
              <w:rPr>
                <w:rFonts w:cs="Arial"/>
                <w:b/>
                <w:iCs/>
                <w:szCs w:val="20"/>
                <w:lang w:eastAsia="sl-SI"/>
              </w:rPr>
            </w:pPr>
            <w:proofErr w:type="spellStart"/>
            <w:r w:rsidRPr="00E46919">
              <w:rPr>
                <w:rFonts w:cs="Arial"/>
                <w:b/>
                <w:szCs w:val="20"/>
                <w:lang w:eastAsia="sl-SI"/>
              </w:rPr>
              <w:t>3.a</w:t>
            </w:r>
            <w:proofErr w:type="spellEnd"/>
            <w:r w:rsidRPr="00E46919">
              <w:rPr>
                <w:rFonts w:cs="Arial"/>
                <w:b/>
                <w:szCs w:val="20"/>
                <w:lang w:eastAsia="sl-SI"/>
              </w:rPr>
              <w:t xml:space="preserve"> Osebe, odgovorne za strokovno pripravo in usklajenost gradiva:</w:t>
            </w:r>
          </w:p>
        </w:tc>
      </w:tr>
      <w:tr w:rsidR="00413B91" w:rsidRPr="00E46919" w:rsidTr="00D85A4D">
        <w:tc>
          <w:tcPr>
            <w:tcW w:w="9265" w:type="dxa"/>
            <w:gridSpan w:val="4"/>
          </w:tcPr>
          <w:p w:rsidR="00413B91" w:rsidRPr="00E46919" w:rsidRDefault="00413B91" w:rsidP="00D85A4D">
            <w:pPr>
              <w:numPr>
                <w:ilvl w:val="0"/>
                <w:numId w:val="5"/>
              </w:numPr>
              <w:suppressAutoHyphens/>
              <w:autoSpaceDE w:val="0"/>
              <w:autoSpaceDN w:val="0"/>
              <w:adjustRightInd w:val="0"/>
              <w:spacing w:line="240" w:lineRule="auto"/>
              <w:ind w:left="357" w:hanging="357"/>
              <w:rPr>
                <w:rFonts w:cs="Arial"/>
                <w:szCs w:val="20"/>
              </w:rPr>
            </w:pPr>
            <w:r w:rsidRPr="00E46919">
              <w:rPr>
                <w:rFonts w:cs="Arial"/>
                <w:szCs w:val="20"/>
              </w:rPr>
              <w:t xml:space="preserve">mag. Tanja </w:t>
            </w:r>
            <w:r w:rsidR="004218F2" w:rsidRPr="00E46919">
              <w:rPr>
                <w:rFonts w:cs="Arial"/>
                <w:szCs w:val="20"/>
              </w:rPr>
              <w:t>BOLTE</w:t>
            </w:r>
            <w:r w:rsidRPr="00E46919">
              <w:rPr>
                <w:rFonts w:cs="Arial"/>
                <w:szCs w:val="20"/>
              </w:rPr>
              <w:t>, generalna direktorica Direktorata za okolje,</w:t>
            </w:r>
          </w:p>
          <w:p w:rsidR="00413B91" w:rsidRPr="00E46919" w:rsidRDefault="00413B91" w:rsidP="00D85A4D">
            <w:pPr>
              <w:numPr>
                <w:ilvl w:val="0"/>
                <w:numId w:val="5"/>
              </w:numPr>
              <w:overflowPunct w:val="0"/>
              <w:autoSpaceDE w:val="0"/>
              <w:autoSpaceDN w:val="0"/>
              <w:adjustRightInd w:val="0"/>
              <w:spacing w:line="240" w:lineRule="auto"/>
              <w:ind w:left="357" w:hanging="357"/>
              <w:jc w:val="both"/>
              <w:textAlignment w:val="baseline"/>
              <w:rPr>
                <w:rFonts w:cs="Arial"/>
                <w:iCs/>
                <w:szCs w:val="20"/>
              </w:rPr>
            </w:pPr>
            <w:r>
              <w:rPr>
                <w:rFonts w:cs="Arial"/>
                <w:snapToGrid w:val="0"/>
                <w:szCs w:val="20"/>
              </w:rPr>
              <w:t>mag</w:t>
            </w:r>
            <w:r w:rsidRPr="00E46919">
              <w:rPr>
                <w:rFonts w:cs="Arial"/>
                <w:snapToGrid w:val="0"/>
                <w:szCs w:val="20"/>
              </w:rPr>
              <w:t xml:space="preserve">. </w:t>
            </w:r>
            <w:r>
              <w:rPr>
                <w:rFonts w:cs="Arial"/>
                <w:snapToGrid w:val="0"/>
                <w:szCs w:val="20"/>
              </w:rPr>
              <w:t xml:space="preserve">Jana </w:t>
            </w:r>
            <w:r w:rsidR="004218F2">
              <w:rPr>
                <w:rFonts w:cs="Arial"/>
                <w:snapToGrid w:val="0"/>
                <w:szCs w:val="20"/>
              </w:rPr>
              <w:t>MIKLAVČIČ</w:t>
            </w:r>
            <w:r w:rsidRPr="00E46919">
              <w:rPr>
                <w:rFonts w:cs="Arial"/>
                <w:snapToGrid w:val="0"/>
                <w:szCs w:val="20"/>
              </w:rPr>
              <w:t xml:space="preserve">, </w:t>
            </w:r>
            <w:r w:rsidRPr="00E46919">
              <w:rPr>
                <w:rFonts w:cs="Arial"/>
                <w:szCs w:val="20"/>
              </w:rPr>
              <w:t>Direktorat za okolje,</w:t>
            </w:r>
            <w:r w:rsidRPr="00E46919">
              <w:rPr>
                <w:rFonts w:cs="Arial"/>
                <w:snapToGrid w:val="0"/>
                <w:szCs w:val="20"/>
              </w:rPr>
              <w:t xml:space="preserve"> </w:t>
            </w:r>
            <w:r>
              <w:rPr>
                <w:rFonts w:cs="Arial"/>
                <w:snapToGrid w:val="0"/>
                <w:szCs w:val="20"/>
              </w:rPr>
              <w:t xml:space="preserve">vodja </w:t>
            </w:r>
            <w:r w:rsidRPr="00E46919">
              <w:rPr>
                <w:rFonts w:cs="Arial"/>
                <w:snapToGrid w:val="0"/>
                <w:szCs w:val="20"/>
              </w:rPr>
              <w:t>Sektor</w:t>
            </w:r>
            <w:r>
              <w:rPr>
                <w:rFonts w:cs="Arial"/>
                <w:snapToGrid w:val="0"/>
                <w:szCs w:val="20"/>
              </w:rPr>
              <w:t>ja</w:t>
            </w:r>
            <w:r w:rsidRPr="00E46919">
              <w:rPr>
                <w:rFonts w:cs="Arial"/>
                <w:snapToGrid w:val="0"/>
                <w:szCs w:val="20"/>
              </w:rPr>
              <w:t xml:space="preserve"> za odpadke,</w:t>
            </w:r>
          </w:p>
          <w:p w:rsidR="00413B91" w:rsidRPr="00E46919" w:rsidRDefault="004218F2" w:rsidP="00C63FCA">
            <w:pPr>
              <w:numPr>
                <w:ilvl w:val="0"/>
                <w:numId w:val="5"/>
              </w:numPr>
              <w:overflowPunct w:val="0"/>
              <w:autoSpaceDE w:val="0"/>
              <w:autoSpaceDN w:val="0"/>
              <w:adjustRightInd w:val="0"/>
              <w:spacing w:line="240" w:lineRule="auto"/>
              <w:ind w:left="357" w:hanging="357"/>
              <w:jc w:val="both"/>
              <w:textAlignment w:val="baseline"/>
              <w:rPr>
                <w:rFonts w:cs="Arial"/>
                <w:iCs/>
                <w:szCs w:val="20"/>
                <w:lang w:eastAsia="sl-SI"/>
              </w:rPr>
            </w:pPr>
            <w:r>
              <w:rPr>
                <w:rFonts w:cs="Arial"/>
                <w:snapToGrid w:val="0"/>
                <w:szCs w:val="20"/>
              </w:rPr>
              <w:t>Andrej PRISTOVNIK</w:t>
            </w:r>
            <w:r w:rsidR="00413B91" w:rsidRPr="00E46919">
              <w:rPr>
                <w:rFonts w:cs="Arial"/>
                <w:snapToGrid w:val="0"/>
                <w:szCs w:val="20"/>
              </w:rPr>
              <w:t xml:space="preserve">, </w:t>
            </w:r>
            <w:r w:rsidR="00413B91" w:rsidRPr="00E46919">
              <w:rPr>
                <w:rFonts w:cs="Arial"/>
                <w:szCs w:val="20"/>
              </w:rPr>
              <w:t>Direktorat za okolje,</w:t>
            </w:r>
            <w:r w:rsidR="00413B91" w:rsidRPr="00E46919">
              <w:rPr>
                <w:rFonts w:cs="Arial"/>
                <w:snapToGrid w:val="0"/>
                <w:szCs w:val="20"/>
              </w:rPr>
              <w:t xml:space="preserve"> Sektor za odpadke.</w:t>
            </w:r>
          </w:p>
        </w:tc>
      </w:tr>
      <w:tr w:rsidR="00413B91" w:rsidRPr="00E46919" w:rsidTr="00D85A4D">
        <w:tc>
          <w:tcPr>
            <w:tcW w:w="9265" w:type="dxa"/>
            <w:gridSpan w:val="4"/>
          </w:tcPr>
          <w:p w:rsidR="00413B91" w:rsidRPr="00E46919" w:rsidRDefault="00413B91" w:rsidP="00D85A4D">
            <w:pPr>
              <w:overflowPunct w:val="0"/>
              <w:autoSpaceDE w:val="0"/>
              <w:autoSpaceDN w:val="0"/>
              <w:adjustRightInd w:val="0"/>
              <w:jc w:val="both"/>
              <w:textAlignment w:val="baseline"/>
              <w:rPr>
                <w:rFonts w:cs="Arial"/>
                <w:b/>
                <w:iCs/>
                <w:szCs w:val="20"/>
                <w:lang w:eastAsia="sl-SI"/>
              </w:rPr>
            </w:pPr>
            <w:proofErr w:type="spellStart"/>
            <w:r w:rsidRPr="00E46919">
              <w:rPr>
                <w:rFonts w:cs="Arial"/>
                <w:b/>
                <w:iCs/>
                <w:szCs w:val="20"/>
                <w:lang w:eastAsia="sl-SI"/>
              </w:rPr>
              <w:t>3.b</w:t>
            </w:r>
            <w:proofErr w:type="spellEnd"/>
            <w:r w:rsidRPr="00E46919">
              <w:rPr>
                <w:rFonts w:cs="Arial"/>
                <w:b/>
                <w:iCs/>
                <w:szCs w:val="20"/>
                <w:lang w:eastAsia="sl-SI"/>
              </w:rPr>
              <w:t xml:space="preserve"> Zunanji strokovnjaki, ki so </w:t>
            </w:r>
            <w:r w:rsidRPr="00E46919">
              <w:rPr>
                <w:rFonts w:cs="Arial"/>
                <w:b/>
                <w:szCs w:val="20"/>
                <w:lang w:eastAsia="sl-SI"/>
              </w:rPr>
              <w:t>sodelovali pri pripravi dela ali celotnega gradiva:</w:t>
            </w:r>
          </w:p>
        </w:tc>
      </w:tr>
      <w:tr w:rsidR="00413B91" w:rsidRPr="00E46919" w:rsidTr="00D85A4D">
        <w:tc>
          <w:tcPr>
            <w:tcW w:w="9265" w:type="dxa"/>
            <w:gridSpan w:val="4"/>
          </w:tcPr>
          <w:p w:rsidR="00413B91" w:rsidRPr="00E46919" w:rsidRDefault="00413B91" w:rsidP="00D85A4D">
            <w:pPr>
              <w:overflowPunct w:val="0"/>
              <w:autoSpaceDE w:val="0"/>
              <w:autoSpaceDN w:val="0"/>
              <w:adjustRightInd w:val="0"/>
              <w:jc w:val="both"/>
              <w:textAlignment w:val="baseline"/>
              <w:rPr>
                <w:rFonts w:cs="Arial"/>
                <w:iCs/>
                <w:szCs w:val="20"/>
                <w:lang w:eastAsia="sl-SI"/>
              </w:rPr>
            </w:pPr>
            <w:r w:rsidRPr="00E46919">
              <w:rPr>
                <w:rFonts w:cs="Arial"/>
                <w:iCs/>
                <w:szCs w:val="20"/>
                <w:lang w:eastAsia="sl-SI"/>
              </w:rPr>
              <w:t>/</w:t>
            </w:r>
          </w:p>
        </w:tc>
      </w:tr>
      <w:tr w:rsidR="00413B91" w:rsidRPr="00E46919" w:rsidTr="00D85A4D">
        <w:tc>
          <w:tcPr>
            <w:tcW w:w="9265" w:type="dxa"/>
            <w:gridSpan w:val="4"/>
          </w:tcPr>
          <w:p w:rsidR="00413B91" w:rsidRPr="00E46919" w:rsidRDefault="00413B91" w:rsidP="00D85A4D">
            <w:pPr>
              <w:overflowPunct w:val="0"/>
              <w:autoSpaceDE w:val="0"/>
              <w:autoSpaceDN w:val="0"/>
              <w:adjustRightInd w:val="0"/>
              <w:jc w:val="both"/>
              <w:textAlignment w:val="baseline"/>
              <w:rPr>
                <w:rFonts w:cs="Arial"/>
                <w:b/>
                <w:iCs/>
                <w:szCs w:val="20"/>
                <w:lang w:eastAsia="sl-SI"/>
              </w:rPr>
            </w:pPr>
            <w:r w:rsidRPr="00E46919">
              <w:rPr>
                <w:rFonts w:cs="Arial"/>
                <w:b/>
                <w:szCs w:val="20"/>
                <w:lang w:eastAsia="sl-SI"/>
              </w:rPr>
              <w:lastRenderedPageBreak/>
              <w:t>4. Predstavniki vlade, ki bodo sodelovali pri delu državnega zbora:</w:t>
            </w:r>
          </w:p>
        </w:tc>
      </w:tr>
      <w:tr w:rsidR="00413B91" w:rsidRPr="00E46919" w:rsidTr="00D85A4D">
        <w:tc>
          <w:tcPr>
            <w:tcW w:w="9265" w:type="dxa"/>
            <w:gridSpan w:val="4"/>
          </w:tcPr>
          <w:p w:rsidR="00413B91" w:rsidRPr="00E46919" w:rsidRDefault="00413B91" w:rsidP="00D85A4D">
            <w:pPr>
              <w:overflowPunct w:val="0"/>
              <w:autoSpaceDE w:val="0"/>
              <w:autoSpaceDN w:val="0"/>
              <w:adjustRightInd w:val="0"/>
              <w:jc w:val="both"/>
              <w:textAlignment w:val="baseline"/>
              <w:rPr>
                <w:rFonts w:cs="Arial"/>
                <w:b/>
                <w:szCs w:val="20"/>
                <w:lang w:eastAsia="sl-SI"/>
              </w:rPr>
            </w:pPr>
            <w:r w:rsidRPr="00E46919">
              <w:rPr>
                <w:rFonts w:cs="Arial"/>
                <w:iCs/>
                <w:szCs w:val="20"/>
                <w:lang w:eastAsia="sl-SI"/>
              </w:rPr>
              <w:t>/</w:t>
            </w:r>
          </w:p>
        </w:tc>
      </w:tr>
      <w:tr w:rsidR="00413B91" w:rsidRPr="00E46919" w:rsidTr="00D85A4D">
        <w:tc>
          <w:tcPr>
            <w:tcW w:w="9265" w:type="dxa"/>
            <w:gridSpan w:val="4"/>
          </w:tcPr>
          <w:p w:rsidR="00413B91" w:rsidRPr="00E46919" w:rsidRDefault="00413B91" w:rsidP="00D85A4D">
            <w:pPr>
              <w:suppressAutoHyphens/>
              <w:overflowPunct w:val="0"/>
              <w:autoSpaceDE w:val="0"/>
              <w:autoSpaceDN w:val="0"/>
              <w:adjustRightInd w:val="0"/>
              <w:textAlignment w:val="baseline"/>
              <w:outlineLvl w:val="3"/>
              <w:rPr>
                <w:rFonts w:cs="Arial"/>
                <w:b/>
                <w:szCs w:val="20"/>
                <w:lang w:eastAsia="sl-SI"/>
              </w:rPr>
            </w:pPr>
            <w:r w:rsidRPr="00E46919">
              <w:rPr>
                <w:rFonts w:cs="Arial"/>
                <w:b/>
                <w:szCs w:val="20"/>
                <w:lang w:eastAsia="sl-SI"/>
              </w:rPr>
              <w:t>5. Kratek povzetek gradiva:</w:t>
            </w:r>
          </w:p>
        </w:tc>
      </w:tr>
      <w:tr w:rsidR="00413B91" w:rsidRPr="00E46919" w:rsidTr="00D85A4D">
        <w:tc>
          <w:tcPr>
            <w:tcW w:w="9265" w:type="dxa"/>
            <w:gridSpan w:val="4"/>
          </w:tcPr>
          <w:p w:rsidR="00D85A4D" w:rsidRPr="00D85A4D" w:rsidRDefault="00D85A4D" w:rsidP="00FA095E">
            <w:pPr>
              <w:overflowPunct w:val="0"/>
              <w:autoSpaceDE w:val="0"/>
              <w:autoSpaceDN w:val="0"/>
              <w:adjustRightInd w:val="0"/>
              <w:spacing w:before="60"/>
              <w:jc w:val="both"/>
              <w:textAlignment w:val="baseline"/>
              <w:rPr>
                <w:rFonts w:cs="Arial"/>
                <w:iCs/>
                <w:szCs w:val="20"/>
                <w:lang w:eastAsia="sl-SI"/>
              </w:rPr>
            </w:pPr>
            <w:r>
              <w:rPr>
                <w:rFonts w:cs="Arial"/>
                <w:iCs/>
                <w:szCs w:val="20"/>
                <w:lang w:eastAsia="sl-SI"/>
              </w:rPr>
              <w:t xml:space="preserve">S predloženo </w:t>
            </w:r>
            <w:r>
              <w:rPr>
                <w:rFonts w:cs="Arial"/>
                <w:szCs w:val="20"/>
              </w:rPr>
              <w:t>Uredbo</w:t>
            </w:r>
            <w:r w:rsidRPr="00D85A4D">
              <w:rPr>
                <w:rFonts w:cs="Arial"/>
                <w:szCs w:val="20"/>
              </w:rPr>
              <w:t xml:space="preserve"> o spremembah in dopolnitvah Uredbe o predelavi biološko razgradljivih odpadkov in uporabi komposta ali </w:t>
            </w:r>
            <w:proofErr w:type="spellStart"/>
            <w:r w:rsidRPr="00D85A4D">
              <w:rPr>
                <w:rFonts w:cs="Arial"/>
                <w:szCs w:val="20"/>
              </w:rPr>
              <w:t>digestata</w:t>
            </w:r>
            <w:proofErr w:type="spellEnd"/>
            <w:r w:rsidRPr="00D85A4D">
              <w:rPr>
                <w:rFonts w:cs="Arial"/>
                <w:szCs w:val="20"/>
              </w:rPr>
              <w:t xml:space="preserve"> </w:t>
            </w:r>
            <w:r w:rsidRPr="00D85A4D">
              <w:rPr>
                <w:rFonts w:cs="Arial"/>
                <w:iCs/>
                <w:szCs w:val="20"/>
                <w:lang w:eastAsia="sl-SI"/>
              </w:rPr>
              <w:t xml:space="preserve">se </w:t>
            </w:r>
            <w:r w:rsidR="005675F1">
              <w:rPr>
                <w:rFonts w:cs="Arial"/>
                <w:iCs/>
                <w:szCs w:val="20"/>
                <w:lang w:eastAsia="sl-SI"/>
              </w:rPr>
              <w:t xml:space="preserve">uvajajo </w:t>
            </w:r>
            <w:r w:rsidR="00997868">
              <w:rPr>
                <w:rFonts w:cs="Arial"/>
                <w:iCs/>
                <w:szCs w:val="20"/>
                <w:lang w:eastAsia="sl-SI"/>
              </w:rPr>
              <w:t>(</w:t>
            </w:r>
            <w:r w:rsidR="005675F1">
              <w:rPr>
                <w:rFonts w:cs="Arial"/>
                <w:iCs/>
                <w:szCs w:val="20"/>
                <w:lang w:eastAsia="sl-SI"/>
              </w:rPr>
              <w:t>manjše</w:t>
            </w:r>
            <w:r w:rsidR="00997868">
              <w:rPr>
                <w:rFonts w:cs="Arial"/>
                <w:iCs/>
                <w:szCs w:val="20"/>
                <w:lang w:eastAsia="sl-SI"/>
              </w:rPr>
              <w:t>)</w:t>
            </w:r>
            <w:r w:rsidR="005675F1">
              <w:rPr>
                <w:rFonts w:cs="Arial"/>
                <w:iCs/>
                <w:szCs w:val="20"/>
                <w:lang w:eastAsia="sl-SI"/>
              </w:rPr>
              <w:t xml:space="preserve"> vsebinske spremembe in </w:t>
            </w:r>
            <w:r w:rsidRPr="00D85A4D">
              <w:rPr>
                <w:rFonts w:cs="Arial"/>
                <w:iCs/>
                <w:szCs w:val="20"/>
                <w:lang w:eastAsia="sl-SI"/>
              </w:rPr>
              <w:t>odpravljajo nekatere redakcijske napake</w:t>
            </w:r>
            <w:r w:rsidR="005675F1">
              <w:rPr>
                <w:rFonts w:cs="Arial"/>
                <w:iCs/>
                <w:szCs w:val="20"/>
                <w:lang w:eastAsia="sl-SI"/>
              </w:rPr>
              <w:t>.</w:t>
            </w:r>
            <w:r w:rsidRPr="00D85A4D">
              <w:rPr>
                <w:rFonts w:cs="Arial"/>
                <w:iCs/>
                <w:szCs w:val="20"/>
                <w:lang w:eastAsia="sl-SI"/>
              </w:rPr>
              <w:t xml:space="preserve"> Bistveni spremembi uredbe sta v 4. členu, ki določa pogoje za načrtovanje, gradnjo in vzdrževanje kompostarne ali </w:t>
            </w:r>
            <w:proofErr w:type="spellStart"/>
            <w:r w:rsidRPr="00D85A4D">
              <w:rPr>
                <w:rFonts w:cs="Arial"/>
                <w:iCs/>
                <w:szCs w:val="20"/>
                <w:lang w:eastAsia="sl-SI"/>
              </w:rPr>
              <w:t>bioplinarne</w:t>
            </w:r>
            <w:proofErr w:type="spellEnd"/>
            <w:r w:rsidRPr="00D85A4D">
              <w:rPr>
                <w:rFonts w:cs="Arial"/>
                <w:iCs/>
                <w:szCs w:val="20"/>
                <w:lang w:eastAsia="sl-SI"/>
              </w:rPr>
              <w:t xml:space="preserve"> in v 25. členu, ki določa uporabo komposta ali </w:t>
            </w:r>
            <w:proofErr w:type="spellStart"/>
            <w:r w:rsidRPr="00D85A4D">
              <w:rPr>
                <w:rFonts w:cs="Arial"/>
                <w:iCs/>
                <w:szCs w:val="20"/>
                <w:lang w:eastAsia="sl-SI"/>
              </w:rPr>
              <w:t>digestata</w:t>
            </w:r>
            <w:proofErr w:type="spellEnd"/>
            <w:r w:rsidRPr="00D85A4D">
              <w:rPr>
                <w:rFonts w:cs="Arial"/>
                <w:iCs/>
                <w:szCs w:val="20"/>
                <w:lang w:eastAsia="sl-SI"/>
              </w:rPr>
              <w:t xml:space="preserve"> 1. </w:t>
            </w:r>
            <w:proofErr w:type="spellStart"/>
            <w:r w:rsidRPr="00D85A4D">
              <w:rPr>
                <w:rFonts w:cs="Arial"/>
                <w:iCs/>
                <w:szCs w:val="20"/>
                <w:lang w:eastAsia="sl-SI"/>
              </w:rPr>
              <w:t>kakovstnega</w:t>
            </w:r>
            <w:proofErr w:type="spellEnd"/>
            <w:r w:rsidRPr="00D85A4D">
              <w:rPr>
                <w:rFonts w:cs="Arial"/>
                <w:iCs/>
                <w:szCs w:val="20"/>
                <w:lang w:eastAsia="sl-SI"/>
              </w:rPr>
              <w:t xml:space="preserve"> razreda.</w:t>
            </w:r>
          </w:p>
          <w:p w:rsidR="00D85A4D" w:rsidRPr="00E46919" w:rsidRDefault="00D85A4D" w:rsidP="00FA095E">
            <w:pPr>
              <w:overflowPunct w:val="0"/>
              <w:autoSpaceDE w:val="0"/>
              <w:autoSpaceDN w:val="0"/>
              <w:adjustRightInd w:val="0"/>
              <w:spacing w:after="60" w:line="240" w:lineRule="auto"/>
              <w:jc w:val="both"/>
              <w:textAlignment w:val="baseline"/>
              <w:rPr>
                <w:rFonts w:cs="Arial"/>
                <w:iCs/>
                <w:szCs w:val="20"/>
                <w:lang w:eastAsia="sl-SI"/>
              </w:rPr>
            </w:pPr>
            <w:r w:rsidRPr="00D85A4D">
              <w:rPr>
                <w:rFonts w:cs="Arial"/>
                <w:iCs/>
                <w:szCs w:val="20"/>
                <w:lang w:eastAsia="sl-SI"/>
              </w:rPr>
              <w:t>Zaradi odprave nekaterih (manjših) redakcijskih napak v prilogah 1, 2, 4, 5, 6 in 7 se te priloge nadomestijo z novimi prilogami.</w:t>
            </w:r>
          </w:p>
        </w:tc>
      </w:tr>
      <w:tr w:rsidR="00413B91" w:rsidRPr="00E46919" w:rsidTr="00D85A4D">
        <w:tc>
          <w:tcPr>
            <w:tcW w:w="9265" w:type="dxa"/>
            <w:gridSpan w:val="4"/>
          </w:tcPr>
          <w:p w:rsidR="00413B91" w:rsidRPr="00E46919" w:rsidRDefault="00413B91" w:rsidP="00D85A4D">
            <w:pPr>
              <w:suppressAutoHyphens/>
              <w:overflowPunct w:val="0"/>
              <w:autoSpaceDE w:val="0"/>
              <w:autoSpaceDN w:val="0"/>
              <w:adjustRightInd w:val="0"/>
              <w:textAlignment w:val="baseline"/>
              <w:outlineLvl w:val="3"/>
              <w:rPr>
                <w:rFonts w:cs="Arial"/>
                <w:b/>
                <w:szCs w:val="20"/>
                <w:lang w:eastAsia="sl-SI"/>
              </w:rPr>
            </w:pPr>
            <w:r w:rsidRPr="00E46919">
              <w:rPr>
                <w:rFonts w:cs="Arial"/>
                <w:b/>
                <w:szCs w:val="20"/>
                <w:lang w:eastAsia="sl-SI"/>
              </w:rPr>
              <w:t>6. Presoja posledic za:</w:t>
            </w:r>
          </w:p>
        </w:tc>
      </w:tr>
      <w:tr w:rsidR="00413B91" w:rsidRPr="00E46919" w:rsidTr="00D85A4D">
        <w:tc>
          <w:tcPr>
            <w:tcW w:w="1550" w:type="dxa"/>
          </w:tcPr>
          <w:p w:rsidR="00413B91" w:rsidRPr="00E46919" w:rsidRDefault="00413B91" w:rsidP="00D85A4D">
            <w:pPr>
              <w:overflowPunct w:val="0"/>
              <w:autoSpaceDE w:val="0"/>
              <w:autoSpaceDN w:val="0"/>
              <w:adjustRightInd w:val="0"/>
              <w:ind w:left="360"/>
              <w:jc w:val="both"/>
              <w:textAlignment w:val="baseline"/>
              <w:rPr>
                <w:rFonts w:cs="Arial"/>
                <w:iCs/>
                <w:szCs w:val="20"/>
                <w:lang w:eastAsia="sl-SI"/>
              </w:rPr>
            </w:pPr>
            <w:r w:rsidRPr="00E46919">
              <w:rPr>
                <w:rFonts w:cs="Arial"/>
                <w:iCs/>
                <w:szCs w:val="20"/>
                <w:lang w:eastAsia="sl-SI"/>
              </w:rPr>
              <w:t>a)</w:t>
            </w:r>
          </w:p>
        </w:tc>
        <w:tc>
          <w:tcPr>
            <w:tcW w:w="5444" w:type="dxa"/>
            <w:gridSpan w:val="2"/>
          </w:tcPr>
          <w:p w:rsidR="00413B91" w:rsidRPr="00E46919" w:rsidRDefault="00413B91" w:rsidP="00D85A4D">
            <w:pPr>
              <w:overflowPunct w:val="0"/>
              <w:autoSpaceDE w:val="0"/>
              <w:autoSpaceDN w:val="0"/>
              <w:adjustRightInd w:val="0"/>
              <w:jc w:val="both"/>
              <w:textAlignment w:val="baseline"/>
              <w:rPr>
                <w:rFonts w:cs="Arial"/>
                <w:szCs w:val="20"/>
                <w:lang w:eastAsia="sl-SI"/>
              </w:rPr>
            </w:pPr>
            <w:r w:rsidRPr="00E46919">
              <w:rPr>
                <w:rFonts w:cs="Arial"/>
                <w:szCs w:val="20"/>
                <w:lang w:eastAsia="sl-SI"/>
              </w:rPr>
              <w:t>javnofinančna sredstva nad 40.000 EUR v tekočem in naslednjih treh letih</w:t>
            </w:r>
          </w:p>
        </w:tc>
        <w:tc>
          <w:tcPr>
            <w:tcW w:w="2271" w:type="dxa"/>
            <w:vAlign w:val="center"/>
          </w:tcPr>
          <w:p w:rsidR="00413B91" w:rsidRPr="00E46919" w:rsidRDefault="00413B91" w:rsidP="00D85A4D">
            <w:pPr>
              <w:overflowPunct w:val="0"/>
              <w:autoSpaceDE w:val="0"/>
              <w:autoSpaceDN w:val="0"/>
              <w:adjustRightInd w:val="0"/>
              <w:jc w:val="center"/>
              <w:textAlignment w:val="baseline"/>
              <w:rPr>
                <w:rFonts w:cs="Arial"/>
                <w:iCs/>
                <w:szCs w:val="20"/>
                <w:lang w:eastAsia="sl-SI"/>
              </w:rPr>
            </w:pPr>
            <w:r w:rsidRPr="00E46919">
              <w:rPr>
                <w:rFonts w:cs="Arial"/>
                <w:szCs w:val="20"/>
                <w:lang w:eastAsia="sl-SI"/>
              </w:rPr>
              <w:t>NE</w:t>
            </w:r>
          </w:p>
        </w:tc>
      </w:tr>
      <w:tr w:rsidR="00413B91" w:rsidRPr="00E46919" w:rsidTr="00D85A4D">
        <w:tc>
          <w:tcPr>
            <w:tcW w:w="1550" w:type="dxa"/>
          </w:tcPr>
          <w:p w:rsidR="00413B91" w:rsidRPr="00E46919" w:rsidRDefault="00413B91" w:rsidP="00D85A4D">
            <w:pPr>
              <w:overflowPunct w:val="0"/>
              <w:autoSpaceDE w:val="0"/>
              <w:autoSpaceDN w:val="0"/>
              <w:adjustRightInd w:val="0"/>
              <w:ind w:left="360"/>
              <w:jc w:val="both"/>
              <w:textAlignment w:val="baseline"/>
              <w:rPr>
                <w:rFonts w:cs="Arial"/>
                <w:iCs/>
                <w:szCs w:val="20"/>
                <w:lang w:eastAsia="sl-SI"/>
              </w:rPr>
            </w:pPr>
            <w:r w:rsidRPr="00E46919">
              <w:rPr>
                <w:rFonts w:cs="Arial"/>
                <w:iCs/>
                <w:szCs w:val="20"/>
                <w:lang w:eastAsia="sl-SI"/>
              </w:rPr>
              <w:t>b)</w:t>
            </w:r>
          </w:p>
        </w:tc>
        <w:tc>
          <w:tcPr>
            <w:tcW w:w="5444" w:type="dxa"/>
            <w:gridSpan w:val="2"/>
          </w:tcPr>
          <w:p w:rsidR="00413B91" w:rsidRPr="00E46919" w:rsidRDefault="00413B91" w:rsidP="00D85A4D">
            <w:pPr>
              <w:overflowPunct w:val="0"/>
              <w:autoSpaceDE w:val="0"/>
              <w:autoSpaceDN w:val="0"/>
              <w:adjustRightInd w:val="0"/>
              <w:jc w:val="both"/>
              <w:textAlignment w:val="baseline"/>
              <w:rPr>
                <w:rFonts w:cs="Arial"/>
                <w:iCs/>
                <w:szCs w:val="20"/>
                <w:lang w:eastAsia="sl-SI"/>
              </w:rPr>
            </w:pPr>
            <w:r w:rsidRPr="00E46919">
              <w:rPr>
                <w:rFonts w:cs="Arial"/>
                <w:bCs/>
                <w:szCs w:val="20"/>
                <w:lang w:eastAsia="sl-SI"/>
              </w:rPr>
              <w:t>usklajenost slovenskega pravnega reda s pravnim redom Evropske unije</w:t>
            </w:r>
          </w:p>
        </w:tc>
        <w:tc>
          <w:tcPr>
            <w:tcW w:w="2271" w:type="dxa"/>
            <w:vAlign w:val="center"/>
          </w:tcPr>
          <w:p w:rsidR="00413B91" w:rsidRPr="00E46919" w:rsidRDefault="00413B91" w:rsidP="00D85A4D">
            <w:pPr>
              <w:overflowPunct w:val="0"/>
              <w:autoSpaceDE w:val="0"/>
              <w:autoSpaceDN w:val="0"/>
              <w:adjustRightInd w:val="0"/>
              <w:jc w:val="center"/>
              <w:textAlignment w:val="baseline"/>
              <w:rPr>
                <w:rFonts w:cs="Arial"/>
                <w:iCs/>
                <w:szCs w:val="20"/>
                <w:lang w:eastAsia="sl-SI"/>
              </w:rPr>
            </w:pPr>
            <w:r>
              <w:rPr>
                <w:rFonts w:cs="Arial"/>
                <w:szCs w:val="20"/>
                <w:lang w:eastAsia="sl-SI"/>
              </w:rPr>
              <w:t>NE</w:t>
            </w:r>
          </w:p>
        </w:tc>
      </w:tr>
      <w:tr w:rsidR="00413B91" w:rsidRPr="00E46919" w:rsidTr="00D85A4D">
        <w:tc>
          <w:tcPr>
            <w:tcW w:w="1550" w:type="dxa"/>
          </w:tcPr>
          <w:p w:rsidR="00413B91" w:rsidRPr="00E46919" w:rsidRDefault="00413B91" w:rsidP="00D85A4D">
            <w:pPr>
              <w:overflowPunct w:val="0"/>
              <w:autoSpaceDE w:val="0"/>
              <w:autoSpaceDN w:val="0"/>
              <w:adjustRightInd w:val="0"/>
              <w:ind w:left="360"/>
              <w:jc w:val="both"/>
              <w:textAlignment w:val="baseline"/>
              <w:rPr>
                <w:rFonts w:cs="Arial"/>
                <w:iCs/>
                <w:szCs w:val="20"/>
                <w:lang w:eastAsia="sl-SI"/>
              </w:rPr>
            </w:pPr>
            <w:r w:rsidRPr="00E46919">
              <w:rPr>
                <w:rFonts w:cs="Arial"/>
                <w:iCs/>
                <w:szCs w:val="20"/>
                <w:lang w:eastAsia="sl-SI"/>
              </w:rPr>
              <w:t>c)</w:t>
            </w:r>
          </w:p>
        </w:tc>
        <w:tc>
          <w:tcPr>
            <w:tcW w:w="5444" w:type="dxa"/>
            <w:gridSpan w:val="2"/>
          </w:tcPr>
          <w:p w:rsidR="00413B91" w:rsidRPr="00E46919" w:rsidRDefault="00413B91" w:rsidP="00D85A4D">
            <w:pPr>
              <w:overflowPunct w:val="0"/>
              <w:autoSpaceDE w:val="0"/>
              <w:autoSpaceDN w:val="0"/>
              <w:adjustRightInd w:val="0"/>
              <w:jc w:val="both"/>
              <w:textAlignment w:val="baseline"/>
              <w:rPr>
                <w:rFonts w:cs="Arial"/>
                <w:iCs/>
                <w:szCs w:val="20"/>
                <w:lang w:eastAsia="sl-SI"/>
              </w:rPr>
            </w:pPr>
            <w:r w:rsidRPr="00E46919">
              <w:rPr>
                <w:rFonts w:cs="Arial"/>
                <w:szCs w:val="20"/>
                <w:lang w:eastAsia="sl-SI"/>
              </w:rPr>
              <w:t>administrativne posledice</w:t>
            </w:r>
          </w:p>
        </w:tc>
        <w:tc>
          <w:tcPr>
            <w:tcW w:w="2271" w:type="dxa"/>
            <w:vAlign w:val="center"/>
          </w:tcPr>
          <w:p w:rsidR="00413B91" w:rsidRPr="00E46919" w:rsidRDefault="00413B91" w:rsidP="00D85A4D">
            <w:pPr>
              <w:overflowPunct w:val="0"/>
              <w:autoSpaceDE w:val="0"/>
              <w:autoSpaceDN w:val="0"/>
              <w:adjustRightInd w:val="0"/>
              <w:jc w:val="center"/>
              <w:textAlignment w:val="baseline"/>
              <w:rPr>
                <w:rFonts w:cs="Arial"/>
                <w:szCs w:val="20"/>
                <w:lang w:eastAsia="sl-SI"/>
              </w:rPr>
            </w:pPr>
            <w:r w:rsidRPr="00E46919">
              <w:rPr>
                <w:rFonts w:cs="Arial"/>
                <w:szCs w:val="20"/>
                <w:lang w:eastAsia="sl-SI"/>
              </w:rPr>
              <w:t>NE</w:t>
            </w:r>
          </w:p>
        </w:tc>
      </w:tr>
      <w:tr w:rsidR="00413B91" w:rsidRPr="00E46919" w:rsidTr="00D85A4D">
        <w:tc>
          <w:tcPr>
            <w:tcW w:w="1550" w:type="dxa"/>
          </w:tcPr>
          <w:p w:rsidR="00413B91" w:rsidRPr="00E46919" w:rsidRDefault="00413B91" w:rsidP="00D85A4D">
            <w:pPr>
              <w:overflowPunct w:val="0"/>
              <w:autoSpaceDE w:val="0"/>
              <w:autoSpaceDN w:val="0"/>
              <w:adjustRightInd w:val="0"/>
              <w:ind w:left="360"/>
              <w:jc w:val="both"/>
              <w:textAlignment w:val="baseline"/>
              <w:rPr>
                <w:rFonts w:cs="Arial"/>
                <w:iCs/>
                <w:szCs w:val="20"/>
                <w:lang w:eastAsia="sl-SI"/>
              </w:rPr>
            </w:pPr>
            <w:r w:rsidRPr="00E46919">
              <w:rPr>
                <w:rFonts w:cs="Arial"/>
                <w:iCs/>
                <w:szCs w:val="20"/>
                <w:lang w:eastAsia="sl-SI"/>
              </w:rPr>
              <w:t>č)</w:t>
            </w:r>
          </w:p>
        </w:tc>
        <w:tc>
          <w:tcPr>
            <w:tcW w:w="5444" w:type="dxa"/>
            <w:gridSpan w:val="2"/>
          </w:tcPr>
          <w:p w:rsidR="00413B91" w:rsidRPr="00E46919" w:rsidRDefault="00413B91" w:rsidP="00D85A4D">
            <w:pPr>
              <w:overflowPunct w:val="0"/>
              <w:autoSpaceDE w:val="0"/>
              <w:autoSpaceDN w:val="0"/>
              <w:adjustRightInd w:val="0"/>
              <w:jc w:val="both"/>
              <w:textAlignment w:val="baseline"/>
              <w:rPr>
                <w:rFonts w:cs="Arial"/>
                <w:bCs/>
                <w:szCs w:val="20"/>
                <w:lang w:eastAsia="sl-SI"/>
              </w:rPr>
            </w:pPr>
            <w:r w:rsidRPr="00E46919">
              <w:rPr>
                <w:rFonts w:cs="Arial"/>
                <w:szCs w:val="20"/>
                <w:lang w:eastAsia="sl-SI"/>
              </w:rPr>
              <w:t>gospodarstvo, zlasti</w:t>
            </w:r>
            <w:r w:rsidRPr="00E46919">
              <w:rPr>
                <w:rFonts w:cs="Arial"/>
                <w:bCs/>
                <w:szCs w:val="20"/>
                <w:lang w:eastAsia="sl-SI"/>
              </w:rPr>
              <w:t xml:space="preserve"> mala in srednja podjetja ter konkurenčnost podjetij</w:t>
            </w:r>
          </w:p>
        </w:tc>
        <w:tc>
          <w:tcPr>
            <w:tcW w:w="2271" w:type="dxa"/>
            <w:vAlign w:val="center"/>
          </w:tcPr>
          <w:p w:rsidR="00413B91" w:rsidRPr="00E46919" w:rsidRDefault="00413B91" w:rsidP="00D85A4D">
            <w:pPr>
              <w:overflowPunct w:val="0"/>
              <w:autoSpaceDE w:val="0"/>
              <w:autoSpaceDN w:val="0"/>
              <w:adjustRightInd w:val="0"/>
              <w:jc w:val="center"/>
              <w:textAlignment w:val="baseline"/>
              <w:rPr>
                <w:rFonts w:cs="Arial"/>
                <w:iCs/>
                <w:szCs w:val="20"/>
                <w:lang w:eastAsia="sl-SI"/>
              </w:rPr>
            </w:pPr>
            <w:r w:rsidRPr="00E46919">
              <w:rPr>
                <w:rFonts w:cs="Arial"/>
                <w:szCs w:val="20"/>
                <w:lang w:eastAsia="sl-SI"/>
              </w:rPr>
              <w:t>NE</w:t>
            </w:r>
          </w:p>
        </w:tc>
      </w:tr>
      <w:tr w:rsidR="00413B91" w:rsidRPr="00E46919" w:rsidTr="00D85A4D">
        <w:tc>
          <w:tcPr>
            <w:tcW w:w="1550" w:type="dxa"/>
          </w:tcPr>
          <w:p w:rsidR="00413B91" w:rsidRPr="00E46919" w:rsidRDefault="00413B91" w:rsidP="00D85A4D">
            <w:pPr>
              <w:overflowPunct w:val="0"/>
              <w:autoSpaceDE w:val="0"/>
              <w:autoSpaceDN w:val="0"/>
              <w:adjustRightInd w:val="0"/>
              <w:ind w:left="360"/>
              <w:jc w:val="both"/>
              <w:textAlignment w:val="baseline"/>
              <w:rPr>
                <w:rFonts w:cs="Arial"/>
                <w:iCs/>
                <w:szCs w:val="20"/>
                <w:lang w:eastAsia="sl-SI"/>
              </w:rPr>
            </w:pPr>
            <w:r w:rsidRPr="00E46919">
              <w:rPr>
                <w:rFonts w:cs="Arial"/>
                <w:iCs/>
                <w:szCs w:val="20"/>
                <w:lang w:eastAsia="sl-SI"/>
              </w:rPr>
              <w:t>d)</w:t>
            </w:r>
          </w:p>
        </w:tc>
        <w:tc>
          <w:tcPr>
            <w:tcW w:w="5444" w:type="dxa"/>
            <w:gridSpan w:val="2"/>
          </w:tcPr>
          <w:p w:rsidR="00413B91" w:rsidRPr="00E46919" w:rsidRDefault="00413B91" w:rsidP="00D85A4D">
            <w:pPr>
              <w:overflowPunct w:val="0"/>
              <w:autoSpaceDE w:val="0"/>
              <w:autoSpaceDN w:val="0"/>
              <w:adjustRightInd w:val="0"/>
              <w:jc w:val="both"/>
              <w:textAlignment w:val="baseline"/>
              <w:rPr>
                <w:rFonts w:cs="Arial"/>
                <w:bCs/>
                <w:szCs w:val="20"/>
                <w:lang w:eastAsia="sl-SI"/>
              </w:rPr>
            </w:pPr>
            <w:r w:rsidRPr="00E46919">
              <w:rPr>
                <w:rFonts w:cs="Arial"/>
                <w:bCs/>
                <w:szCs w:val="20"/>
                <w:lang w:eastAsia="sl-SI"/>
              </w:rPr>
              <w:t>okolje, vključno s prostorskimi in varstvenimi vidiki</w:t>
            </w:r>
          </w:p>
        </w:tc>
        <w:tc>
          <w:tcPr>
            <w:tcW w:w="2271" w:type="dxa"/>
            <w:vAlign w:val="center"/>
          </w:tcPr>
          <w:p w:rsidR="00413B91" w:rsidRPr="00E46919" w:rsidRDefault="00FA095E" w:rsidP="00D85A4D">
            <w:pPr>
              <w:overflowPunct w:val="0"/>
              <w:autoSpaceDE w:val="0"/>
              <w:autoSpaceDN w:val="0"/>
              <w:adjustRightInd w:val="0"/>
              <w:jc w:val="center"/>
              <w:textAlignment w:val="baseline"/>
              <w:rPr>
                <w:rFonts w:cs="Arial"/>
                <w:iCs/>
                <w:szCs w:val="20"/>
                <w:lang w:eastAsia="sl-SI"/>
              </w:rPr>
            </w:pPr>
            <w:r>
              <w:rPr>
                <w:rFonts w:cs="Arial"/>
                <w:szCs w:val="20"/>
                <w:lang w:eastAsia="sl-SI"/>
              </w:rPr>
              <w:t>NE</w:t>
            </w:r>
          </w:p>
        </w:tc>
      </w:tr>
      <w:tr w:rsidR="00413B91" w:rsidRPr="00E46919" w:rsidTr="00D85A4D">
        <w:tc>
          <w:tcPr>
            <w:tcW w:w="1550" w:type="dxa"/>
          </w:tcPr>
          <w:p w:rsidR="00413B91" w:rsidRPr="00E46919" w:rsidRDefault="00413B91" w:rsidP="00D85A4D">
            <w:pPr>
              <w:overflowPunct w:val="0"/>
              <w:autoSpaceDE w:val="0"/>
              <w:autoSpaceDN w:val="0"/>
              <w:adjustRightInd w:val="0"/>
              <w:ind w:left="360"/>
              <w:jc w:val="both"/>
              <w:textAlignment w:val="baseline"/>
              <w:rPr>
                <w:rFonts w:cs="Arial"/>
                <w:iCs/>
                <w:szCs w:val="20"/>
                <w:lang w:eastAsia="sl-SI"/>
              </w:rPr>
            </w:pPr>
            <w:r w:rsidRPr="00E46919">
              <w:rPr>
                <w:rFonts w:cs="Arial"/>
                <w:iCs/>
                <w:szCs w:val="20"/>
                <w:lang w:eastAsia="sl-SI"/>
              </w:rPr>
              <w:t>e)</w:t>
            </w:r>
          </w:p>
        </w:tc>
        <w:tc>
          <w:tcPr>
            <w:tcW w:w="5444" w:type="dxa"/>
            <w:gridSpan w:val="2"/>
          </w:tcPr>
          <w:p w:rsidR="00413B91" w:rsidRPr="00E46919" w:rsidRDefault="00413B91" w:rsidP="00D85A4D">
            <w:pPr>
              <w:overflowPunct w:val="0"/>
              <w:autoSpaceDE w:val="0"/>
              <w:autoSpaceDN w:val="0"/>
              <w:adjustRightInd w:val="0"/>
              <w:jc w:val="both"/>
              <w:textAlignment w:val="baseline"/>
              <w:rPr>
                <w:rFonts w:cs="Arial"/>
                <w:bCs/>
                <w:szCs w:val="20"/>
                <w:lang w:eastAsia="sl-SI"/>
              </w:rPr>
            </w:pPr>
            <w:r w:rsidRPr="00E46919">
              <w:rPr>
                <w:rFonts w:cs="Arial"/>
                <w:bCs/>
                <w:szCs w:val="20"/>
                <w:lang w:eastAsia="sl-SI"/>
              </w:rPr>
              <w:t>socialno področje</w:t>
            </w:r>
          </w:p>
        </w:tc>
        <w:tc>
          <w:tcPr>
            <w:tcW w:w="2271" w:type="dxa"/>
            <w:vAlign w:val="center"/>
          </w:tcPr>
          <w:p w:rsidR="00413B91" w:rsidRPr="00E46919" w:rsidRDefault="00413B91" w:rsidP="00D85A4D">
            <w:pPr>
              <w:overflowPunct w:val="0"/>
              <w:autoSpaceDE w:val="0"/>
              <w:autoSpaceDN w:val="0"/>
              <w:adjustRightInd w:val="0"/>
              <w:jc w:val="center"/>
              <w:textAlignment w:val="baseline"/>
              <w:rPr>
                <w:rFonts w:cs="Arial"/>
                <w:iCs/>
                <w:szCs w:val="20"/>
                <w:lang w:eastAsia="sl-SI"/>
              </w:rPr>
            </w:pPr>
            <w:r w:rsidRPr="00E46919">
              <w:rPr>
                <w:rFonts w:cs="Arial"/>
                <w:szCs w:val="20"/>
                <w:lang w:eastAsia="sl-SI"/>
              </w:rPr>
              <w:t>NE</w:t>
            </w:r>
          </w:p>
        </w:tc>
      </w:tr>
      <w:tr w:rsidR="00413B91" w:rsidRPr="00E46919" w:rsidTr="00D85A4D">
        <w:tc>
          <w:tcPr>
            <w:tcW w:w="1550" w:type="dxa"/>
            <w:tcBorders>
              <w:bottom w:val="single" w:sz="4" w:space="0" w:color="auto"/>
            </w:tcBorders>
          </w:tcPr>
          <w:p w:rsidR="00413B91" w:rsidRPr="00E46919" w:rsidRDefault="00413B91" w:rsidP="00D85A4D">
            <w:pPr>
              <w:overflowPunct w:val="0"/>
              <w:autoSpaceDE w:val="0"/>
              <w:autoSpaceDN w:val="0"/>
              <w:adjustRightInd w:val="0"/>
              <w:ind w:left="360"/>
              <w:jc w:val="both"/>
              <w:textAlignment w:val="baseline"/>
              <w:rPr>
                <w:rFonts w:cs="Arial"/>
                <w:iCs/>
                <w:szCs w:val="20"/>
                <w:lang w:eastAsia="sl-SI"/>
              </w:rPr>
            </w:pPr>
            <w:r w:rsidRPr="00E46919">
              <w:rPr>
                <w:rFonts w:cs="Arial"/>
                <w:iCs/>
                <w:szCs w:val="20"/>
                <w:lang w:eastAsia="sl-SI"/>
              </w:rPr>
              <w:t>f)</w:t>
            </w:r>
          </w:p>
        </w:tc>
        <w:tc>
          <w:tcPr>
            <w:tcW w:w="5444" w:type="dxa"/>
            <w:gridSpan w:val="2"/>
            <w:tcBorders>
              <w:bottom w:val="single" w:sz="4" w:space="0" w:color="auto"/>
            </w:tcBorders>
          </w:tcPr>
          <w:p w:rsidR="00413B91" w:rsidRPr="00E46919" w:rsidRDefault="00413B91" w:rsidP="00D85A4D">
            <w:pPr>
              <w:overflowPunct w:val="0"/>
              <w:autoSpaceDE w:val="0"/>
              <w:autoSpaceDN w:val="0"/>
              <w:adjustRightInd w:val="0"/>
              <w:jc w:val="both"/>
              <w:textAlignment w:val="baseline"/>
              <w:rPr>
                <w:rFonts w:cs="Arial"/>
                <w:bCs/>
                <w:szCs w:val="20"/>
                <w:lang w:eastAsia="sl-SI"/>
              </w:rPr>
            </w:pPr>
            <w:r w:rsidRPr="00E46919">
              <w:rPr>
                <w:rFonts w:cs="Arial"/>
                <w:bCs/>
                <w:szCs w:val="20"/>
                <w:lang w:eastAsia="sl-SI"/>
              </w:rPr>
              <w:t>dokumente razvojnega načrtovanja:</w:t>
            </w:r>
          </w:p>
          <w:p w:rsidR="00413B91" w:rsidRPr="00E46919" w:rsidRDefault="00413B91" w:rsidP="00D85A4D">
            <w:pPr>
              <w:numPr>
                <w:ilvl w:val="0"/>
                <w:numId w:val="4"/>
              </w:numPr>
              <w:overflowPunct w:val="0"/>
              <w:autoSpaceDE w:val="0"/>
              <w:autoSpaceDN w:val="0"/>
              <w:adjustRightInd w:val="0"/>
              <w:spacing w:before="40" w:after="40" w:line="240" w:lineRule="auto"/>
              <w:ind w:left="435" w:hanging="142"/>
              <w:jc w:val="both"/>
              <w:textAlignment w:val="baseline"/>
              <w:rPr>
                <w:rFonts w:cs="Arial"/>
                <w:bCs/>
                <w:szCs w:val="20"/>
                <w:lang w:eastAsia="sl-SI"/>
              </w:rPr>
            </w:pPr>
            <w:r w:rsidRPr="00E46919">
              <w:rPr>
                <w:rFonts w:cs="Arial"/>
                <w:bCs/>
                <w:szCs w:val="20"/>
                <w:lang w:eastAsia="sl-SI"/>
              </w:rPr>
              <w:t>nacionalne dokumente razvojnega načrtovanja</w:t>
            </w:r>
          </w:p>
          <w:p w:rsidR="00413B91" w:rsidRPr="00E46919" w:rsidRDefault="00413B91" w:rsidP="00D85A4D">
            <w:pPr>
              <w:numPr>
                <w:ilvl w:val="0"/>
                <w:numId w:val="4"/>
              </w:numPr>
              <w:overflowPunct w:val="0"/>
              <w:autoSpaceDE w:val="0"/>
              <w:autoSpaceDN w:val="0"/>
              <w:adjustRightInd w:val="0"/>
              <w:spacing w:before="40" w:after="40" w:line="240" w:lineRule="auto"/>
              <w:ind w:left="435" w:hanging="142"/>
              <w:jc w:val="both"/>
              <w:textAlignment w:val="baseline"/>
              <w:rPr>
                <w:rFonts w:cs="Arial"/>
                <w:bCs/>
                <w:szCs w:val="20"/>
                <w:lang w:eastAsia="sl-SI"/>
              </w:rPr>
            </w:pPr>
            <w:r w:rsidRPr="00E46919">
              <w:rPr>
                <w:rFonts w:cs="Arial"/>
                <w:bCs/>
                <w:szCs w:val="20"/>
                <w:lang w:eastAsia="sl-SI"/>
              </w:rPr>
              <w:t>razvojne politike na ravni programov po strukturi razvojne klasifikacije programskega proračuna</w:t>
            </w:r>
          </w:p>
          <w:p w:rsidR="00413B91" w:rsidRPr="00E46919" w:rsidRDefault="00413B91" w:rsidP="00D85A4D">
            <w:pPr>
              <w:numPr>
                <w:ilvl w:val="0"/>
                <w:numId w:val="4"/>
              </w:numPr>
              <w:overflowPunct w:val="0"/>
              <w:autoSpaceDE w:val="0"/>
              <w:autoSpaceDN w:val="0"/>
              <w:adjustRightInd w:val="0"/>
              <w:spacing w:before="40" w:after="40" w:line="240" w:lineRule="auto"/>
              <w:ind w:left="435" w:hanging="142"/>
              <w:jc w:val="both"/>
              <w:textAlignment w:val="baseline"/>
              <w:rPr>
                <w:rFonts w:cs="Arial"/>
                <w:bCs/>
                <w:szCs w:val="20"/>
                <w:lang w:eastAsia="sl-SI"/>
              </w:rPr>
            </w:pPr>
            <w:r w:rsidRPr="00E46919">
              <w:rPr>
                <w:rFonts w:cs="Arial"/>
                <w:bCs/>
                <w:szCs w:val="20"/>
                <w:lang w:eastAsia="sl-SI"/>
              </w:rPr>
              <w:t>razvojne dokumente Evropske unije in mednarodnih organizacij</w:t>
            </w:r>
          </w:p>
        </w:tc>
        <w:tc>
          <w:tcPr>
            <w:tcW w:w="2271" w:type="dxa"/>
            <w:tcBorders>
              <w:bottom w:val="single" w:sz="4" w:space="0" w:color="auto"/>
            </w:tcBorders>
            <w:vAlign w:val="center"/>
          </w:tcPr>
          <w:p w:rsidR="00413B91" w:rsidRPr="00E46919" w:rsidRDefault="00413B91" w:rsidP="00D85A4D">
            <w:pPr>
              <w:overflowPunct w:val="0"/>
              <w:autoSpaceDE w:val="0"/>
              <w:autoSpaceDN w:val="0"/>
              <w:adjustRightInd w:val="0"/>
              <w:jc w:val="center"/>
              <w:textAlignment w:val="baseline"/>
              <w:rPr>
                <w:rFonts w:cs="Arial"/>
                <w:iCs/>
                <w:szCs w:val="20"/>
                <w:lang w:eastAsia="sl-SI"/>
              </w:rPr>
            </w:pPr>
            <w:r w:rsidRPr="00E46919">
              <w:rPr>
                <w:rFonts w:cs="Arial"/>
                <w:szCs w:val="20"/>
                <w:lang w:eastAsia="sl-SI"/>
              </w:rPr>
              <w:t>NE</w:t>
            </w:r>
          </w:p>
        </w:tc>
      </w:tr>
      <w:tr w:rsidR="00413B91" w:rsidRPr="00E46919" w:rsidTr="00D85A4D">
        <w:tc>
          <w:tcPr>
            <w:tcW w:w="9265" w:type="dxa"/>
            <w:gridSpan w:val="4"/>
            <w:tcBorders>
              <w:top w:val="single" w:sz="4" w:space="0" w:color="auto"/>
              <w:left w:val="single" w:sz="4" w:space="0" w:color="auto"/>
              <w:bottom w:val="single" w:sz="4" w:space="0" w:color="auto"/>
              <w:right w:val="single" w:sz="4" w:space="0" w:color="auto"/>
            </w:tcBorders>
          </w:tcPr>
          <w:p w:rsidR="00413B91" w:rsidRPr="00E46919" w:rsidRDefault="00413B91" w:rsidP="00D85A4D">
            <w:pPr>
              <w:widowControl w:val="0"/>
              <w:suppressAutoHyphens/>
              <w:overflowPunct w:val="0"/>
              <w:autoSpaceDE w:val="0"/>
              <w:autoSpaceDN w:val="0"/>
              <w:adjustRightInd w:val="0"/>
              <w:textAlignment w:val="baseline"/>
              <w:outlineLvl w:val="3"/>
              <w:rPr>
                <w:rFonts w:cs="Arial"/>
                <w:b/>
                <w:szCs w:val="20"/>
                <w:lang w:eastAsia="sl-SI"/>
              </w:rPr>
            </w:pPr>
            <w:proofErr w:type="spellStart"/>
            <w:r w:rsidRPr="00E46919">
              <w:rPr>
                <w:rFonts w:cs="Arial"/>
                <w:b/>
                <w:szCs w:val="20"/>
                <w:lang w:eastAsia="sl-SI"/>
              </w:rPr>
              <w:t>7.a</w:t>
            </w:r>
            <w:proofErr w:type="spellEnd"/>
            <w:r w:rsidRPr="00E46919">
              <w:rPr>
                <w:rFonts w:cs="Arial"/>
                <w:b/>
                <w:szCs w:val="20"/>
                <w:lang w:eastAsia="sl-SI"/>
              </w:rPr>
              <w:t xml:space="preserve"> Predstavitev ocene finančnih posledic nad 40.000 EUR:</w:t>
            </w:r>
          </w:p>
          <w:p w:rsidR="00413B91" w:rsidRPr="00E46919" w:rsidRDefault="00413B91" w:rsidP="00D85A4D">
            <w:pPr>
              <w:widowControl w:val="0"/>
              <w:suppressAutoHyphens/>
              <w:overflowPunct w:val="0"/>
              <w:autoSpaceDE w:val="0"/>
              <w:autoSpaceDN w:val="0"/>
              <w:adjustRightInd w:val="0"/>
              <w:textAlignment w:val="baseline"/>
              <w:outlineLvl w:val="3"/>
              <w:rPr>
                <w:rFonts w:cs="Arial"/>
                <w:szCs w:val="20"/>
                <w:lang w:eastAsia="sl-SI"/>
              </w:rPr>
            </w:pPr>
            <w:r w:rsidRPr="00E46919">
              <w:rPr>
                <w:rFonts w:cs="Arial"/>
                <w:szCs w:val="20"/>
                <w:lang w:eastAsia="sl-SI"/>
              </w:rPr>
              <w:t>/</w:t>
            </w:r>
          </w:p>
        </w:tc>
      </w:tr>
    </w:tbl>
    <w:tbl>
      <w:tblPr>
        <w:tblW w:w="924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11"/>
        <w:gridCol w:w="2431"/>
      </w:tblGrid>
      <w:tr w:rsidR="00413B91" w:rsidRPr="00E46919" w:rsidTr="00D85A4D">
        <w:tc>
          <w:tcPr>
            <w:tcW w:w="9242" w:type="dxa"/>
            <w:gridSpan w:val="2"/>
          </w:tcPr>
          <w:p w:rsidR="00413B91" w:rsidRPr="00E46919" w:rsidRDefault="00413B91" w:rsidP="003C7D54">
            <w:pPr>
              <w:widowControl w:val="0"/>
              <w:suppressAutoHyphens/>
              <w:overflowPunct w:val="0"/>
              <w:autoSpaceDE w:val="0"/>
              <w:autoSpaceDN w:val="0"/>
              <w:adjustRightInd w:val="0"/>
              <w:textAlignment w:val="baseline"/>
              <w:outlineLvl w:val="3"/>
              <w:rPr>
                <w:rFonts w:cs="Arial"/>
                <w:b/>
                <w:szCs w:val="20"/>
                <w:lang w:eastAsia="sl-SI"/>
              </w:rPr>
            </w:pPr>
            <w:proofErr w:type="spellStart"/>
            <w:r w:rsidRPr="00E46919">
              <w:rPr>
                <w:rFonts w:cs="Arial"/>
                <w:b/>
                <w:szCs w:val="20"/>
                <w:lang w:eastAsia="sl-SI"/>
              </w:rPr>
              <w:t>7.b</w:t>
            </w:r>
            <w:proofErr w:type="spellEnd"/>
            <w:r w:rsidRPr="00E46919">
              <w:rPr>
                <w:rFonts w:cs="Arial"/>
                <w:b/>
                <w:szCs w:val="20"/>
                <w:lang w:eastAsia="sl-SI"/>
              </w:rPr>
              <w:t xml:space="preserve"> Predstavitev ocene finančnih posledic pod 40.000 EUR:</w:t>
            </w:r>
          </w:p>
          <w:p w:rsidR="00413B91" w:rsidRPr="00E46919" w:rsidRDefault="00413B91" w:rsidP="00ED0684">
            <w:pPr>
              <w:widowControl w:val="0"/>
              <w:suppressAutoHyphens/>
              <w:overflowPunct w:val="0"/>
              <w:autoSpaceDE w:val="0"/>
              <w:autoSpaceDN w:val="0"/>
              <w:adjustRightInd w:val="0"/>
              <w:textAlignment w:val="baseline"/>
              <w:outlineLvl w:val="3"/>
              <w:rPr>
                <w:rFonts w:cs="Arial"/>
                <w:szCs w:val="20"/>
                <w:lang w:eastAsia="sl-SI"/>
              </w:rPr>
            </w:pPr>
            <w:r w:rsidRPr="00E46919">
              <w:rPr>
                <w:rFonts w:cs="Arial"/>
                <w:bCs/>
                <w:szCs w:val="20"/>
                <w:lang w:eastAsia="sl-SI"/>
              </w:rPr>
              <w:t>Gradivo ne vpliva na prilive ali odlive iz državnega proračuna.</w:t>
            </w:r>
          </w:p>
        </w:tc>
      </w:tr>
      <w:tr w:rsidR="00413B91" w:rsidRPr="00E46919" w:rsidTr="00D85A4D">
        <w:tc>
          <w:tcPr>
            <w:tcW w:w="9242" w:type="dxa"/>
            <w:gridSpan w:val="2"/>
          </w:tcPr>
          <w:p w:rsidR="00413B91" w:rsidRDefault="00413B91" w:rsidP="003C7D54">
            <w:r w:rsidRPr="009F2F84">
              <w:rPr>
                <w:rFonts w:cs="Arial"/>
                <w:b/>
                <w:szCs w:val="20"/>
              </w:rPr>
              <w:t>8. Predstavitev sodelovanja z združenji občin:</w:t>
            </w:r>
          </w:p>
        </w:tc>
      </w:tr>
      <w:tr w:rsidR="00413B91" w:rsidRPr="00E46919" w:rsidTr="00D85A4D">
        <w:tc>
          <w:tcPr>
            <w:tcW w:w="9242" w:type="dxa"/>
            <w:gridSpan w:val="2"/>
          </w:tcPr>
          <w:p w:rsidR="00413B91" w:rsidRPr="00015EC5" w:rsidRDefault="00413B91" w:rsidP="003C7D54">
            <w:pPr>
              <w:rPr>
                <w:rFonts w:cs="Arial"/>
                <w:szCs w:val="20"/>
              </w:rPr>
            </w:pPr>
            <w:r w:rsidRPr="00015EC5">
              <w:rPr>
                <w:rFonts w:cs="Arial"/>
                <w:szCs w:val="20"/>
              </w:rPr>
              <w:t>Vsebina predloženega gradiva (predpisa) vpliva na:</w:t>
            </w:r>
          </w:p>
          <w:p w:rsidR="00413B91" w:rsidRPr="00015EC5" w:rsidRDefault="00413B91" w:rsidP="003C7D54">
            <w:pPr>
              <w:rPr>
                <w:rFonts w:cs="Arial"/>
                <w:szCs w:val="20"/>
              </w:rPr>
            </w:pPr>
            <w:r>
              <w:rPr>
                <w:rFonts w:cs="Arial"/>
                <w:szCs w:val="20"/>
              </w:rPr>
              <w:t>–</w:t>
            </w:r>
            <w:r w:rsidRPr="00015EC5">
              <w:rPr>
                <w:rFonts w:cs="Arial"/>
                <w:szCs w:val="20"/>
              </w:rPr>
              <w:t xml:space="preserve"> pristojnosti občin,</w:t>
            </w:r>
          </w:p>
          <w:p w:rsidR="00413B91" w:rsidRPr="00015EC5" w:rsidRDefault="00413B91" w:rsidP="00D85A4D">
            <w:pPr>
              <w:tabs>
                <w:tab w:val="left" w:pos="7972"/>
              </w:tabs>
              <w:rPr>
                <w:rFonts w:cs="Arial"/>
                <w:szCs w:val="20"/>
              </w:rPr>
            </w:pPr>
            <w:r>
              <w:rPr>
                <w:rFonts w:cs="Arial"/>
                <w:szCs w:val="20"/>
              </w:rPr>
              <w:t>–</w:t>
            </w:r>
            <w:r w:rsidRPr="00015EC5">
              <w:rPr>
                <w:rFonts w:cs="Arial"/>
                <w:szCs w:val="20"/>
              </w:rPr>
              <w:t xml:space="preserve"> delovanje občin,</w:t>
            </w:r>
            <w:r>
              <w:rPr>
                <w:rFonts w:cs="Arial"/>
                <w:szCs w:val="20"/>
              </w:rPr>
              <w:t xml:space="preserve"> </w:t>
            </w:r>
            <w:r w:rsidR="00D85A4D">
              <w:rPr>
                <w:rFonts w:cs="Arial"/>
                <w:szCs w:val="20"/>
              </w:rPr>
              <w:tab/>
            </w:r>
            <w:r>
              <w:rPr>
                <w:rFonts w:cs="Arial"/>
                <w:szCs w:val="20"/>
              </w:rPr>
              <w:t>NE</w:t>
            </w:r>
          </w:p>
          <w:p w:rsidR="00413B91" w:rsidRPr="009F2F84" w:rsidRDefault="00413B91" w:rsidP="003C7D54">
            <w:pPr>
              <w:rPr>
                <w:rFonts w:cs="Arial"/>
                <w:b/>
                <w:szCs w:val="20"/>
              </w:rPr>
            </w:pPr>
            <w:r>
              <w:rPr>
                <w:rFonts w:cs="Arial"/>
                <w:szCs w:val="20"/>
              </w:rPr>
              <w:t>–</w:t>
            </w:r>
            <w:r w:rsidRPr="00015EC5">
              <w:rPr>
                <w:rFonts w:cs="Arial"/>
                <w:szCs w:val="20"/>
              </w:rPr>
              <w:t xml:space="preserve"> financiranje občin.</w:t>
            </w:r>
          </w:p>
        </w:tc>
      </w:tr>
      <w:tr w:rsidR="00413B91" w:rsidRPr="00E46919" w:rsidTr="00D85A4D">
        <w:tc>
          <w:tcPr>
            <w:tcW w:w="9242" w:type="dxa"/>
            <w:gridSpan w:val="2"/>
          </w:tcPr>
          <w:p w:rsidR="00413B91" w:rsidRPr="00781563" w:rsidRDefault="00413B91" w:rsidP="003C7D54">
            <w:pPr>
              <w:rPr>
                <w:rFonts w:cs="Arial"/>
                <w:szCs w:val="20"/>
              </w:rPr>
            </w:pPr>
            <w:r w:rsidRPr="00781563">
              <w:rPr>
                <w:rFonts w:cs="Arial"/>
                <w:szCs w:val="20"/>
              </w:rPr>
              <w:t>Gradivo je bilo poslano v mnenje:</w:t>
            </w:r>
          </w:p>
          <w:p w:rsidR="00413B91" w:rsidRPr="00781563" w:rsidRDefault="00413B91" w:rsidP="00D85A4D">
            <w:pPr>
              <w:pStyle w:val="Odstavekseznama"/>
              <w:numPr>
                <w:ilvl w:val="0"/>
                <w:numId w:val="6"/>
              </w:numPr>
              <w:tabs>
                <w:tab w:val="left" w:pos="7972"/>
              </w:tabs>
              <w:rPr>
                <w:rFonts w:ascii="Arial" w:hAnsi="Arial" w:cs="Arial"/>
                <w:sz w:val="20"/>
              </w:rPr>
            </w:pPr>
            <w:r w:rsidRPr="00781563">
              <w:rPr>
                <w:rFonts w:ascii="Arial" w:hAnsi="Arial" w:cs="Arial"/>
                <w:sz w:val="20"/>
              </w:rPr>
              <w:t xml:space="preserve">Skupnosti občin Slovenije SOS: </w:t>
            </w:r>
            <w:r w:rsidR="00D85A4D">
              <w:rPr>
                <w:rFonts w:ascii="Arial" w:hAnsi="Arial" w:cs="Arial"/>
                <w:sz w:val="20"/>
              </w:rPr>
              <w:tab/>
            </w:r>
            <w:r w:rsidRPr="00781563">
              <w:rPr>
                <w:rFonts w:ascii="Arial" w:hAnsi="Arial" w:cs="Arial"/>
                <w:sz w:val="20"/>
              </w:rPr>
              <w:t>NE</w:t>
            </w:r>
          </w:p>
          <w:p w:rsidR="00413B91" w:rsidRPr="00781563" w:rsidRDefault="00413B91" w:rsidP="00D85A4D">
            <w:pPr>
              <w:pStyle w:val="Odstavekseznama"/>
              <w:numPr>
                <w:ilvl w:val="0"/>
                <w:numId w:val="6"/>
              </w:numPr>
              <w:tabs>
                <w:tab w:val="left" w:pos="7972"/>
              </w:tabs>
              <w:rPr>
                <w:rFonts w:ascii="Arial" w:hAnsi="Arial" w:cs="Arial"/>
                <w:sz w:val="20"/>
              </w:rPr>
            </w:pPr>
            <w:r w:rsidRPr="00781563">
              <w:rPr>
                <w:rFonts w:ascii="Arial" w:hAnsi="Arial" w:cs="Arial"/>
                <w:sz w:val="20"/>
              </w:rPr>
              <w:t xml:space="preserve">Združenju občin Slovenije ZOS: </w:t>
            </w:r>
            <w:r w:rsidR="00D85A4D">
              <w:rPr>
                <w:rFonts w:ascii="Arial" w:hAnsi="Arial" w:cs="Arial"/>
                <w:sz w:val="20"/>
              </w:rPr>
              <w:tab/>
            </w:r>
            <w:r w:rsidRPr="00781563">
              <w:rPr>
                <w:rFonts w:ascii="Arial" w:hAnsi="Arial" w:cs="Arial"/>
                <w:sz w:val="20"/>
              </w:rPr>
              <w:t>NE</w:t>
            </w:r>
          </w:p>
          <w:p w:rsidR="00413B91" w:rsidRPr="00F629AA" w:rsidRDefault="00413B91" w:rsidP="00D85A4D">
            <w:pPr>
              <w:pStyle w:val="Odstavekseznama"/>
              <w:numPr>
                <w:ilvl w:val="0"/>
                <w:numId w:val="6"/>
              </w:numPr>
              <w:tabs>
                <w:tab w:val="left" w:pos="7972"/>
              </w:tabs>
              <w:rPr>
                <w:rFonts w:cs="Arial"/>
              </w:rPr>
            </w:pPr>
            <w:r w:rsidRPr="00F629AA">
              <w:rPr>
                <w:rFonts w:ascii="Arial" w:hAnsi="Arial" w:cs="Arial"/>
                <w:sz w:val="20"/>
              </w:rPr>
              <w:t xml:space="preserve">Združenju mestnih občin Slovenije: </w:t>
            </w:r>
            <w:r w:rsidR="00D85A4D">
              <w:rPr>
                <w:rFonts w:ascii="Arial" w:hAnsi="Arial" w:cs="Arial"/>
                <w:sz w:val="20"/>
              </w:rPr>
              <w:tab/>
            </w:r>
            <w:r w:rsidRPr="00F629AA">
              <w:rPr>
                <w:rFonts w:ascii="Arial" w:hAnsi="Arial" w:cs="Arial"/>
                <w:sz w:val="20"/>
              </w:rPr>
              <w:t>NE</w:t>
            </w:r>
          </w:p>
          <w:p w:rsidR="00413B91" w:rsidRPr="00015EC5" w:rsidRDefault="00413B91" w:rsidP="003C7D54">
            <w:pPr>
              <w:rPr>
                <w:rFonts w:cs="Arial"/>
              </w:rPr>
            </w:pPr>
            <w:r>
              <w:rPr>
                <w:rFonts w:cs="Arial"/>
              </w:rPr>
              <w:t>Gradivo ni tako, da bi ga bilo treba poslati združenjem občin.</w:t>
            </w:r>
          </w:p>
        </w:tc>
      </w:tr>
      <w:tr w:rsidR="00413B91" w:rsidRPr="00E46919" w:rsidTr="00D85A4D">
        <w:tc>
          <w:tcPr>
            <w:tcW w:w="9242" w:type="dxa"/>
            <w:gridSpan w:val="2"/>
          </w:tcPr>
          <w:p w:rsidR="00413B91" w:rsidRPr="00E46919" w:rsidRDefault="00413B91" w:rsidP="003C7D54">
            <w:pPr>
              <w:widowControl w:val="0"/>
              <w:suppressAutoHyphens/>
              <w:overflowPunct w:val="0"/>
              <w:autoSpaceDE w:val="0"/>
              <w:autoSpaceDN w:val="0"/>
              <w:adjustRightInd w:val="0"/>
              <w:textAlignment w:val="baseline"/>
              <w:outlineLvl w:val="3"/>
              <w:rPr>
                <w:rFonts w:cs="Arial"/>
                <w:b/>
                <w:szCs w:val="20"/>
                <w:lang w:eastAsia="sl-SI"/>
              </w:rPr>
            </w:pPr>
            <w:r>
              <w:rPr>
                <w:rFonts w:cs="Arial"/>
                <w:b/>
                <w:szCs w:val="20"/>
                <w:lang w:eastAsia="sl-SI"/>
              </w:rPr>
              <w:t>9</w:t>
            </w:r>
            <w:r w:rsidRPr="00E46919">
              <w:rPr>
                <w:rFonts w:cs="Arial"/>
                <w:b/>
                <w:szCs w:val="20"/>
                <w:lang w:eastAsia="sl-SI"/>
              </w:rPr>
              <w:t>. Predstavitev sodelovanja javnosti:</w:t>
            </w:r>
          </w:p>
        </w:tc>
      </w:tr>
      <w:tr w:rsidR="00413B91" w:rsidRPr="00E46919" w:rsidTr="00D85A4D">
        <w:tc>
          <w:tcPr>
            <w:tcW w:w="6811" w:type="dxa"/>
          </w:tcPr>
          <w:p w:rsidR="00413B91" w:rsidRPr="00E46919" w:rsidRDefault="00413B91" w:rsidP="003C7D54">
            <w:pPr>
              <w:widowControl w:val="0"/>
              <w:overflowPunct w:val="0"/>
              <w:autoSpaceDE w:val="0"/>
              <w:autoSpaceDN w:val="0"/>
              <w:adjustRightInd w:val="0"/>
              <w:jc w:val="both"/>
              <w:textAlignment w:val="baseline"/>
              <w:rPr>
                <w:rFonts w:cs="Arial"/>
                <w:szCs w:val="20"/>
                <w:lang w:eastAsia="sl-SI"/>
              </w:rPr>
            </w:pPr>
            <w:r w:rsidRPr="00E46919">
              <w:rPr>
                <w:rFonts w:cs="Arial"/>
                <w:iCs/>
                <w:szCs w:val="20"/>
                <w:lang w:eastAsia="sl-SI"/>
              </w:rPr>
              <w:t>Gradivo je bilo predhodno objavljeno na spletni strani predlagatelja:</w:t>
            </w:r>
          </w:p>
        </w:tc>
        <w:tc>
          <w:tcPr>
            <w:tcW w:w="2431" w:type="dxa"/>
          </w:tcPr>
          <w:p w:rsidR="00413B91" w:rsidRPr="00E46919" w:rsidRDefault="00413B91" w:rsidP="003C7D54">
            <w:pPr>
              <w:widowControl w:val="0"/>
              <w:overflowPunct w:val="0"/>
              <w:autoSpaceDE w:val="0"/>
              <w:autoSpaceDN w:val="0"/>
              <w:adjustRightInd w:val="0"/>
              <w:jc w:val="center"/>
              <w:textAlignment w:val="baseline"/>
              <w:rPr>
                <w:rFonts w:cs="Arial"/>
                <w:iCs/>
                <w:szCs w:val="20"/>
                <w:lang w:eastAsia="sl-SI"/>
              </w:rPr>
            </w:pPr>
            <w:r>
              <w:rPr>
                <w:rFonts w:cs="Arial"/>
                <w:szCs w:val="20"/>
                <w:lang w:eastAsia="sl-SI"/>
              </w:rPr>
              <w:t>DA</w:t>
            </w:r>
          </w:p>
        </w:tc>
      </w:tr>
    </w:tbl>
    <w:p w:rsidR="009255EA" w:rsidRDefault="009255EA">
      <w:r>
        <w:br w:type="page"/>
      </w:r>
    </w:p>
    <w:tbl>
      <w:tblPr>
        <w:tblW w:w="924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11"/>
        <w:gridCol w:w="2431"/>
      </w:tblGrid>
      <w:tr w:rsidR="00413B91" w:rsidRPr="00E46919" w:rsidTr="00D85A4D">
        <w:trPr>
          <w:trHeight w:val="274"/>
        </w:trPr>
        <w:tc>
          <w:tcPr>
            <w:tcW w:w="9242" w:type="dxa"/>
            <w:gridSpan w:val="2"/>
          </w:tcPr>
          <w:p w:rsidR="004E3647" w:rsidRDefault="004E3647" w:rsidP="00FA095E">
            <w:pPr>
              <w:widowControl w:val="0"/>
              <w:tabs>
                <w:tab w:val="left" w:pos="2869"/>
              </w:tabs>
              <w:overflowPunct w:val="0"/>
              <w:autoSpaceDE w:val="0"/>
              <w:autoSpaceDN w:val="0"/>
              <w:adjustRightInd w:val="0"/>
              <w:spacing w:before="120" w:line="240" w:lineRule="auto"/>
              <w:jc w:val="both"/>
              <w:textAlignment w:val="baseline"/>
              <w:rPr>
                <w:rFonts w:cs="Arial"/>
                <w:iCs/>
                <w:szCs w:val="20"/>
                <w:lang w:eastAsia="sl-SI"/>
              </w:rPr>
            </w:pPr>
            <w:r w:rsidRPr="001E5470">
              <w:rPr>
                <w:rFonts w:cs="Arial"/>
                <w:iCs/>
                <w:szCs w:val="20"/>
                <w:lang w:eastAsia="sl-SI"/>
              </w:rPr>
              <w:lastRenderedPageBreak/>
              <w:t>Datum objave:</w:t>
            </w:r>
            <w:r>
              <w:rPr>
                <w:rFonts w:cs="Arial"/>
                <w:iCs/>
                <w:szCs w:val="20"/>
                <w:lang w:eastAsia="sl-SI"/>
              </w:rPr>
              <w:t xml:space="preserve"> </w:t>
            </w:r>
            <w:r w:rsidR="00FA095E">
              <w:rPr>
                <w:rFonts w:cs="Arial"/>
                <w:iCs/>
                <w:szCs w:val="20"/>
                <w:lang w:eastAsia="sl-SI"/>
              </w:rPr>
              <w:tab/>
            </w:r>
            <w:r>
              <w:rPr>
                <w:rFonts w:cs="Arial"/>
                <w:iCs/>
                <w:szCs w:val="20"/>
                <w:lang w:eastAsia="sl-SI"/>
              </w:rPr>
              <w:t>23. 3</w:t>
            </w:r>
            <w:r w:rsidRPr="00491876">
              <w:rPr>
                <w:rFonts w:cs="Arial"/>
                <w:iCs/>
                <w:szCs w:val="20"/>
                <w:lang w:eastAsia="sl-SI"/>
              </w:rPr>
              <w:t>.</w:t>
            </w:r>
            <w:r>
              <w:rPr>
                <w:rFonts w:cs="Arial"/>
                <w:iCs/>
                <w:szCs w:val="20"/>
                <w:lang w:eastAsia="sl-SI"/>
              </w:rPr>
              <w:t> </w:t>
            </w:r>
            <w:r w:rsidRPr="00491876">
              <w:rPr>
                <w:rFonts w:cs="Arial"/>
                <w:iCs/>
                <w:szCs w:val="20"/>
                <w:lang w:eastAsia="sl-SI"/>
              </w:rPr>
              <w:t>201</w:t>
            </w:r>
            <w:r>
              <w:rPr>
                <w:rFonts w:cs="Arial"/>
                <w:iCs/>
                <w:szCs w:val="20"/>
                <w:lang w:eastAsia="sl-SI"/>
              </w:rPr>
              <w:t>8</w:t>
            </w:r>
          </w:p>
          <w:p w:rsidR="004E3647" w:rsidRDefault="00FA095E" w:rsidP="00FA095E">
            <w:pPr>
              <w:widowControl w:val="0"/>
              <w:tabs>
                <w:tab w:val="left" w:pos="2869"/>
              </w:tabs>
              <w:overflowPunct w:val="0"/>
              <w:autoSpaceDE w:val="0"/>
              <w:autoSpaceDN w:val="0"/>
              <w:adjustRightInd w:val="0"/>
              <w:ind w:left="2869" w:hanging="2869"/>
              <w:textAlignment w:val="baseline"/>
              <w:rPr>
                <w:rFonts w:cs="Arial"/>
                <w:iCs/>
                <w:szCs w:val="20"/>
                <w:lang w:eastAsia="sl-SI"/>
              </w:rPr>
            </w:pPr>
            <w:r>
              <w:rPr>
                <w:rFonts w:cs="Arial"/>
                <w:iCs/>
                <w:szCs w:val="20"/>
                <w:lang w:eastAsia="sl-SI"/>
              </w:rPr>
              <w:t>V razpravo so bili vključeni:</w:t>
            </w:r>
            <w:r>
              <w:rPr>
                <w:rFonts w:cs="Arial"/>
                <w:iCs/>
                <w:szCs w:val="20"/>
                <w:lang w:eastAsia="sl-SI"/>
              </w:rPr>
              <w:tab/>
            </w:r>
            <w:r w:rsidR="004E3647">
              <w:rPr>
                <w:rFonts w:cs="Arial"/>
                <w:b/>
                <w:iCs/>
                <w:szCs w:val="20"/>
                <w:lang w:eastAsia="sl-SI"/>
              </w:rPr>
              <w:t>V</w:t>
            </w:r>
            <w:r w:rsidR="004E3647" w:rsidRPr="00491876">
              <w:rPr>
                <w:rFonts w:cs="Arial"/>
                <w:b/>
                <w:iCs/>
                <w:szCs w:val="20"/>
                <w:lang w:eastAsia="sl-SI"/>
              </w:rPr>
              <w:t>sa zainteresirana javnost</w:t>
            </w:r>
            <w:r w:rsidR="004E3647" w:rsidRPr="00491876">
              <w:rPr>
                <w:rFonts w:cs="Arial"/>
                <w:iCs/>
                <w:szCs w:val="20"/>
                <w:lang w:eastAsia="sl-SI"/>
              </w:rPr>
              <w:t xml:space="preserve"> </w:t>
            </w:r>
            <w:r>
              <w:rPr>
                <w:rFonts w:cs="Arial"/>
                <w:iCs/>
                <w:szCs w:val="20"/>
                <w:lang w:eastAsia="sl-SI"/>
              </w:rPr>
              <w:br/>
            </w:r>
            <w:r w:rsidR="004E3647" w:rsidRPr="00491876">
              <w:rPr>
                <w:rFonts w:cs="Arial"/>
                <w:iCs/>
                <w:szCs w:val="20"/>
                <w:lang w:eastAsia="sl-SI"/>
              </w:rPr>
              <w:t>(objava na spletni strani MOP in e-demokraciji)</w:t>
            </w:r>
            <w:r w:rsidR="004E3647">
              <w:rPr>
                <w:rFonts w:cs="Arial"/>
                <w:iCs/>
                <w:szCs w:val="20"/>
                <w:lang w:eastAsia="sl-SI"/>
              </w:rPr>
              <w:t>.</w:t>
            </w:r>
          </w:p>
          <w:p w:rsidR="004E3647" w:rsidRDefault="004E3647" w:rsidP="004E3647">
            <w:pPr>
              <w:widowControl w:val="0"/>
              <w:overflowPunct w:val="0"/>
              <w:autoSpaceDE w:val="0"/>
              <w:autoSpaceDN w:val="0"/>
              <w:adjustRightInd w:val="0"/>
              <w:jc w:val="both"/>
              <w:textAlignment w:val="baseline"/>
              <w:rPr>
                <w:rFonts w:cs="Arial"/>
                <w:iCs/>
                <w:szCs w:val="20"/>
                <w:lang w:eastAsia="sl-SI"/>
              </w:rPr>
            </w:pPr>
          </w:p>
          <w:p w:rsidR="004E3647" w:rsidRDefault="004E3647" w:rsidP="004E3647">
            <w:pPr>
              <w:widowControl w:val="0"/>
              <w:overflowPunct w:val="0"/>
              <w:autoSpaceDE w:val="0"/>
              <w:autoSpaceDN w:val="0"/>
              <w:adjustRightInd w:val="0"/>
              <w:jc w:val="both"/>
              <w:textAlignment w:val="baseline"/>
              <w:rPr>
                <w:rFonts w:cs="Arial"/>
                <w:iCs/>
                <w:szCs w:val="20"/>
                <w:lang w:eastAsia="sl-SI"/>
              </w:rPr>
            </w:pPr>
            <w:r w:rsidRPr="001E5470">
              <w:rPr>
                <w:rFonts w:cs="Arial"/>
                <w:iCs/>
                <w:szCs w:val="20"/>
                <w:lang w:eastAsia="sl-SI"/>
              </w:rPr>
              <w:t>Mnenja, predlogi in pr</w:t>
            </w:r>
            <w:r>
              <w:rPr>
                <w:rFonts w:cs="Arial"/>
                <w:iCs/>
                <w:szCs w:val="20"/>
                <w:lang w:eastAsia="sl-SI"/>
              </w:rPr>
              <w:t>ipombe z navedbo predlagateljev</w:t>
            </w:r>
            <w:r w:rsidRPr="001E5470">
              <w:rPr>
                <w:rFonts w:cs="Arial"/>
                <w:iCs/>
                <w:szCs w:val="20"/>
                <w:lang w:eastAsia="sl-SI"/>
              </w:rPr>
              <w:t>:</w:t>
            </w:r>
          </w:p>
          <w:p w:rsidR="004E3647" w:rsidRPr="001E5470" w:rsidRDefault="004E3647" w:rsidP="004E3647">
            <w:pPr>
              <w:widowControl w:val="0"/>
              <w:overflowPunct w:val="0"/>
              <w:autoSpaceDE w:val="0"/>
              <w:autoSpaceDN w:val="0"/>
              <w:adjustRightInd w:val="0"/>
              <w:jc w:val="both"/>
              <w:textAlignment w:val="baseline"/>
              <w:rPr>
                <w:rFonts w:cs="Arial"/>
                <w:iCs/>
                <w:szCs w:val="20"/>
                <w:lang w:eastAsia="sl-SI"/>
              </w:rPr>
            </w:pPr>
          </w:p>
          <w:p w:rsidR="004E3647" w:rsidRPr="00491876" w:rsidRDefault="004E3647" w:rsidP="004E3647">
            <w:pPr>
              <w:spacing w:before="80" w:after="120" w:line="240" w:lineRule="auto"/>
              <w:rPr>
                <w:rFonts w:cs="Arial"/>
                <w:b/>
                <w:iCs/>
                <w:szCs w:val="20"/>
                <w:lang w:eastAsia="sl-SI"/>
              </w:rPr>
            </w:pPr>
            <w:r>
              <w:rPr>
                <w:rFonts w:cs="Arial"/>
                <w:b/>
                <w:iCs/>
                <w:szCs w:val="20"/>
                <w:lang w:eastAsia="sl-SI"/>
              </w:rPr>
              <w:t>1. Občina Črnomelj</w:t>
            </w:r>
            <w:r w:rsidRPr="00491876">
              <w:rPr>
                <w:rFonts w:cs="Arial"/>
                <w:b/>
                <w:iCs/>
                <w:szCs w:val="20"/>
                <w:lang w:eastAsia="sl-SI"/>
              </w:rPr>
              <w:t>,</w:t>
            </w:r>
            <w:r>
              <w:rPr>
                <w:rFonts w:cs="Arial"/>
                <w:b/>
                <w:iCs/>
                <w:szCs w:val="20"/>
                <w:lang w:eastAsia="sl-SI"/>
              </w:rPr>
              <w:t xml:space="preserve"> Trg svobode 3, 8340 Črnomelj</w:t>
            </w:r>
          </w:p>
          <w:p w:rsidR="00CF0B67" w:rsidRDefault="00B53907" w:rsidP="00F50B1F">
            <w:pPr>
              <w:spacing w:before="240" w:after="40" w:line="240" w:lineRule="auto"/>
              <w:jc w:val="both"/>
              <w:rPr>
                <w:rFonts w:cs="Arial"/>
                <w:b/>
                <w:iCs/>
                <w:szCs w:val="20"/>
                <w:lang w:eastAsia="sl-SI"/>
              </w:rPr>
            </w:pPr>
            <w:r>
              <w:rPr>
                <w:rFonts w:cs="Arial"/>
                <w:b/>
                <w:iCs/>
                <w:szCs w:val="20"/>
                <w:lang w:eastAsia="sl-SI"/>
              </w:rPr>
              <w:t>P</w:t>
            </w:r>
            <w:r w:rsidR="004E3647" w:rsidRPr="00FA7FA7">
              <w:rPr>
                <w:rFonts w:cs="Arial"/>
                <w:b/>
                <w:iCs/>
                <w:szCs w:val="20"/>
                <w:lang w:eastAsia="sl-SI"/>
              </w:rPr>
              <w:t>ripomb</w:t>
            </w:r>
            <w:r>
              <w:rPr>
                <w:rFonts w:cs="Arial"/>
                <w:b/>
                <w:iCs/>
                <w:szCs w:val="20"/>
                <w:lang w:eastAsia="sl-SI"/>
              </w:rPr>
              <w:t>e</w:t>
            </w:r>
            <w:r w:rsidR="00CF0B67">
              <w:rPr>
                <w:rFonts w:cs="Arial"/>
                <w:b/>
                <w:iCs/>
                <w:szCs w:val="20"/>
                <w:lang w:eastAsia="sl-SI"/>
              </w:rPr>
              <w:t>:</w:t>
            </w:r>
          </w:p>
          <w:p w:rsidR="00905415" w:rsidRDefault="00905415" w:rsidP="00CF0B67">
            <w:pPr>
              <w:pStyle w:val="Odstavekseznama"/>
              <w:widowControl w:val="0"/>
              <w:numPr>
                <w:ilvl w:val="0"/>
                <w:numId w:val="23"/>
              </w:numPr>
              <w:overflowPunct w:val="0"/>
              <w:autoSpaceDE w:val="0"/>
              <w:autoSpaceDN w:val="0"/>
              <w:adjustRightInd w:val="0"/>
              <w:textAlignment w:val="baseline"/>
              <w:rPr>
                <w:rFonts w:ascii="Arial" w:hAnsi="Arial" w:cs="Arial"/>
                <w:iCs/>
                <w:sz w:val="20"/>
              </w:rPr>
            </w:pPr>
            <w:r>
              <w:rPr>
                <w:rFonts w:ascii="Arial" w:hAnsi="Arial" w:cs="Arial"/>
                <w:iCs/>
                <w:sz w:val="20"/>
              </w:rPr>
              <w:t xml:space="preserve">obvezna </w:t>
            </w:r>
            <w:r w:rsidR="004E3647" w:rsidRPr="00CF0B67">
              <w:rPr>
                <w:rFonts w:ascii="Arial" w:hAnsi="Arial" w:cs="Arial"/>
                <w:iCs/>
                <w:sz w:val="20"/>
              </w:rPr>
              <w:t xml:space="preserve">pokritosti zalogovnika za </w:t>
            </w:r>
            <w:proofErr w:type="spellStart"/>
            <w:r w:rsidR="004E3647" w:rsidRPr="00CF0B67">
              <w:rPr>
                <w:rFonts w:ascii="Arial" w:hAnsi="Arial" w:cs="Arial"/>
                <w:iCs/>
                <w:sz w:val="20"/>
              </w:rPr>
              <w:t>digestat</w:t>
            </w:r>
            <w:proofErr w:type="spellEnd"/>
            <w:r w:rsidR="004E3647" w:rsidRPr="00CF0B67">
              <w:rPr>
                <w:rFonts w:ascii="Arial" w:hAnsi="Arial" w:cs="Arial"/>
                <w:sz w:val="20"/>
              </w:rPr>
              <w:t xml:space="preserve"> </w:t>
            </w:r>
            <w:r w:rsidR="004E3647" w:rsidRPr="00CF0B67">
              <w:rPr>
                <w:rFonts w:ascii="Arial" w:hAnsi="Arial" w:cs="Arial"/>
                <w:iCs/>
                <w:sz w:val="20"/>
              </w:rPr>
              <w:t xml:space="preserve">pri vseh </w:t>
            </w:r>
            <w:proofErr w:type="spellStart"/>
            <w:r w:rsidR="004E3647" w:rsidRPr="00CF0B67">
              <w:rPr>
                <w:rFonts w:ascii="Arial" w:hAnsi="Arial" w:cs="Arial"/>
                <w:iCs/>
                <w:sz w:val="20"/>
              </w:rPr>
              <w:t>bioplinarn</w:t>
            </w:r>
            <w:r w:rsidR="00B53907" w:rsidRPr="00CF0B67">
              <w:rPr>
                <w:rFonts w:ascii="Arial" w:hAnsi="Arial" w:cs="Arial"/>
                <w:iCs/>
                <w:sz w:val="20"/>
              </w:rPr>
              <w:t>ah</w:t>
            </w:r>
            <w:proofErr w:type="spellEnd"/>
            <w:r w:rsidR="00B53907" w:rsidRPr="00CF0B67">
              <w:rPr>
                <w:rFonts w:ascii="Arial" w:hAnsi="Arial" w:cs="Arial"/>
                <w:iCs/>
                <w:sz w:val="20"/>
              </w:rPr>
              <w:t xml:space="preserve">, </w:t>
            </w:r>
          </w:p>
          <w:p w:rsidR="00905415" w:rsidRDefault="00905415" w:rsidP="00CF0B67">
            <w:pPr>
              <w:pStyle w:val="Odstavekseznama"/>
              <w:widowControl w:val="0"/>
              <w:numPr>
                <w:ilvl w:val="0"/>
                <w:numId w:val="23"/>
              </w:numPr>
              <w:overflowPunct w:val="0"/>
              <w:autoSpaceDE w:val="0"/>
              <w:autoSpaceDN w:val="0"/>
              <w:adjustRightInd w:val="0"/>
              <w:textAlignment w:val="baseline"/>
              <w:rPr>
                <w:rFonts w:ascii="Arial" w:hAnsi="Arial" w:cs="Arial"/>
                <w:iCs/>
                <w:sz w:val="20"/>
              </w:rPr>
            </w:pPr>
            <w:r>
              <w:rPr>
                <w:rFonts w:ascii="Arial" w:hAnsi="Arial" w:cs="Arial"/>
                <w:iCs/>
                <w:sz w:val="20"/>
              </w:rPr>
              <w:t xml:space="preserve">nestrinjanje </w:t>
            </w:r>
            <w:r w:rsidR="00385ED6">
              <w:rPr>
                <w:rFonts w:ascii="Arial" w:hAnsi="Arial" w:cs="Arial"/>
                <w:iCs/>
                <w:sz w:val="20"/>
              </w:rPr>
              <w:t>z</w:t>
            </w:r>
            <w:r>
              <w:rPr>
                <w:rFonts w:ascii="Arial" w:hAnsi="Arial" w:cs="Arial"/>
                <w:iCs/>
                <w:sz w:val="20"/>
              </w:rPr>
              <w:t xml:space="preserve"> </w:t>
            </w:r>
            <w:r w:rsidR="00385ED6">
              <w:rPr>
                <w:rFonts w:ascii="Arial" w:hAnsi="Arial" w:cs="Arial"/>
                <w:iCs/>
                <w:sz w:val="20"/>
              </w:rPr>
              <w:t>nadomestilom</w:t>
            </w:r>
            <w:r>
              <w:rPr>
                <w:rFonts w:ascii="Arial" w:hAnsi="Arial" w:cs="Arial"/>
                <w:iCs/>
                <w:sz w:val="20"/>
              </w:rPr>
              <w:t xml:space="preserve"> </w:t>
            </w:r>
            <w:r w:rsidR="00B53907" w:rsidRPr="00CF0B67">
              <w:rPr>
                <w:rFonts w:ascii="Arial" w:hAnsi="Arial" w:cs="Arial"/>
                <w:iCs/>
                <w:sz w:val="20"/>
              </w:rPr>
              <w:t>besedil</w:t>
            </w:r>
            <w:r w:rsidR="00385ED6">
              <w:rPr>
                <w:rFonts w:ascii="Arial" w:hAnsi="Arial" w:cs="Arial"/>
                <w:iCs/>
                <w:sz w:val="20"/>
              </w:rPr>
              <w:t>a</w:t>
            </w:r>
            <w:r w:rsidR="00B53907" w:rsidRPr="00CF0B67">
              <w:rPr>
                <w:rFonts w:ascii="Arial" w:hAnsi="Arial" w:cs="Arial"/>
                <w:iCs/>
                <w:sz w:val="20"/>
              </w:rPr>
              <w:t xml:space="preserve"> »pri vnosu nevarnih snovi in rastlinskih hranil v tla« z besedilom »stanja tal« in </w:t>
            </w:r>
          </w:p>
          <w:p w:rsidR="00D61A34" w:rsidRDefault="00D61A34" w:rsidP="00D61A34">
            <w:pPr>
              <w:pStyle w:val="Odstavekseznama"/>
              <w:widowControl w:val="0"/>
              <w:numPr>
                <w:ilvl w:val="0"/>
                <w:numId w:val="23"/>
              </w:numPr>
              <w:overflowPunct w:val="0"/>
              <w:autoSpaceDE w:val="0"/>
              <w:autoSpaceDN w:val="0"/>
              <w:adjustRightInd w:val="0"/>
              <w:textAlignment w:val="baseline"/>
              <w:rPr>
                <w:rFonts w:ascii="Arial" w:hAnsi="Arial" w:cs="Arial"/>
                <w:iCs/>
                <w:sz w:val="20"/>
              </w:rPr>
            </w:pPr>
            <w:r>
              <w:rPr>
                <w:rFonts w:ascii="Arial" w:hAnsi="Arial" w:cs="Arial"/>
                <w:iCs/>
                <w:sz w:val="20"/>
              </w:rPr>
              <w:t>sprememba</w:t>
            </w:r>
            <w:r w:rsidRPr="00F50B1F">
              <w:rPr>
                <w:rFonts w:ascii="Arial" w:hAnsi="Arial" w:cs="Arial"/>
                <w:iCs/>
                <w:sz w:val="20"/>
              </w:rPr>
              <w:t xml:space="preserve"> v 25. členu</w:t>
            </w:r>
            <w:r>
              <w:rPr>
                <w:rFonts w:ascii="Arial" w:hAnsi="Arial" w:cs="Arial"/>
                <w:iCs/>
                <w:sz w:val="20"/>
              </w:rPr>
              <w:t xml:space="preserve"> glede </w:t>
            </w:r>
            <w:r w:rsidRPr="00CF0B67">
              <w:rPr>
                <w:rFonts w:ascii="Arial" w:hAnsi="Arial" w:cs="Arial"/>
                <w:iCs/>
                <w:sz w:val="20"/>
              </w:rPr>
              <w:t>analiz</w:t>
            </w:r>
            <w:r>
              <w:rPr>
                <w:rFonts w:ascii="Arial" w:hAnsi="Arial" w:cs="Arial"/>
                <w:iCs/>
                <w:sz w:val="20"/>
              </w:rPr>
              <w:t>e/vzorčenja</w:t>
            </w:r>
            <w:r w:rsidRPr="00CF0B67">
              <w:rPr>
                <w:rFonts w:ascii="Arial" w:hAnsi="Arial" w:cs="Arial"/>
                <w:iCs/>
                <w:sz w:val="20"/>
              </w:rPr>
              <w:t xml:space="preserve"> tal</w:t>
            </w:r>
            <w:r>
              <w:rPr>
                <w:rFonts w:ascii="Arial" w:hAnsi="Arial" w:cs="Arial"/>
                <w:iCs/>
                <w:sz w:val="20"/>
              </w:rPr>
              <w:t>.</w:t>
            </w:r>
          </w:p>
          <w:p w:rsidR="004E3647" w:rsidRPr="00681796" w:rsidRDefault="004E3647" w:rsidP="004E3647">
            <w:pPr>
              <w:spacing w:before="80" w:after="40" w:line="240" w:lineRule="auto"/>
              <w:rPr>
                <w:rFonts w:cs="Arial"/>
                <w:iCs/>
                <w:szCs w:val="20"/>
                <w:lang w:eastAsia="sl-SI"/>
              </w:rPr>
            </w:pPr>
            <w:r w:rsidRPr="00681796">
              <w:rPr>
                <w:rFonts w:cs="Arial"/>
                <w:iCs/>
                <w:szCs w:val="20"/>
                <w:lang w:eastAsia="sl-SI"/>
              </w:rPr>
              <w:t>Podana so bila dodatna pojasnila</w:t>
            </w:r>
            <w:r w:rsidR="005F0E3C">
              <w:rPr>
                <w:rFonts w:cs="Arial"/>
                <w:iCs/>
                <w:szCs w:val="20"/>
                <w:lang w:eastAsia="sl-SI"/>
              </w:rPr>
              <w:t>. P</w:t>
            </w:r>
            <w:r w:rsidR="00681796" w:rsidRPr="00681796">
              <w:rPr>
                <w:rFonts w:cs="Arial"/>
                <w:iCs/>
                <w:szCs w:val="20"/>
                <w:lang w:eastAsia="sl-SI"/>
              </w:rPr>
              <w:t>ripombe</w:t>
            </w:r>
            <w:r w:rsidRPr="00681796">
              <w:rPr>
                <w:rFonts w:cs="Arial"/>
                <w:iCs/>
                <w:szCs w:val="20"/>
                <w:lang w:eastAsia="sl-SI"/>
              </w:rPr>
              <w:t xml:space="preserve"> </w:t>
            </w:r>
            <w:proofErr w:type="spellStart"/>
            <w:r w:rsidR="005F0E3C">
              <w:rPr>
                <w:rFonts w:cs="Arial"/>
                <w:iCs/>
                <w:szCs w:val="20"/>
                <w:lang w:eastAsia="sl-SI"/>
              </w:rPr>
              <w:t>predagatelj</w:t>
            </w:r>
            <w:proofErr w:type="spellEnd"/>
            <w:r w:rsidR="005F0E3C">
              <w:rPr>
                <w:rFonts w:cs="Arial"/>
                <w:iCs/>
                <w:szCs w:val="20"/>
                <w:lang w:eastAsia="sl-SI"/>
              </w:rPr>
              <w:t xml:space="preserve"> predpisa ni upošteval.</w:t>
            </w:r>
          </w:p>
          <w:p w:rsidR="004E3647" w:rsidRPr="00491876" w:rsidRDefault="004E3647" w:rsidP="004E3647">
            <w:pPr>
              <w:spacing w:before="80" w:after="40" w:line="240" w:lineRule="auto"/>
              <w:rPr>
                <w:rFonts w:cs="Arial"/>
                <w:iCs/>
                <w:szCs w:val="20"/>
                <w:lang w:eastAsia="sl-SI"/>
              </w:rPr>
            </w:pPr>
          </w:p>
          <w:p w:rsidR="004E3647" w:rsidRDefault="004E3647" w:rsidP="004E3647">
            <w:pPr>
              <w:spacing w:before="80" w:after="40" w:line="240" w:lineRule="auto"/>
              <w:rPr>
                <w:rFonts w:cs="Arial"/>
                <w:iCs/>
                <w:szCs w:val="20"/>
                <w:lang w:eastAsia="sl-SI"/>
              </w:rPr>
            </w:pPr>
          </w:p>
          <w:p w:rsidR="004E3647" w:rsidRPr="007F24BB" w:rsidRDefault="004E3647" w:rsidP="004E3647">
            <w:pPr>
              <w:spacing w:before="80" w:after="120" w:line="240" w:lineRule="auto"/>
              <w:jc w:val="both"/>
              <w:rPr>
                <w:rFonts w:cs="Arial"/>
                <w:b/>
                <w:iCs/>
                <w:szCs w:val="20"/>
                <w:lang w:eastAsia="sl-SI"/>
              </w:rPr>
            </w:pPr>
            <w:r>
              <w:rPr>
                <w:rFonts w:cs="Arial"/>
                <w:b/>
                <w:iCs/>
                <w:szCs w:val="20"/>
                <w:lang w:eastAsia="sl-SI"/>
              </w:rPr>
              <w:t xml:space="preserve">2. </w:t>
            </w:r>
            <w:r w:rsidRPr="007F24BB">
              <w:rPr>
                <w:rFonts w:cs="Arial"/>
                <w:b/>
                <w:iCs/>
                <w:szCs w:val="20"/>
                <w:lang w:eastAsia="sl-SI"/>
              </w:rPr>
              <w:t xml:space="preserve">KOTO proizvodno in trgovsko podjetje, d.o.o., </w:t>
            </w:r>
            <w:proofErr w:type="spellStart"/>
            <w:r w:rsidRPr="007F24BB">
              <w:rPr>
                <w:rFonts w:cs="Arial"/>
                <w:b/>
                <w:iCs/>
                <w:szCs w:val="20"/>
                <w:lang w:eastAsia="sl-SI"/>
              </w:rPr>
              <w:t>Agrokombin</w:t>
            </w:r>
            <w:r>
              <w:rPr>
                <w:rFonts w:cs="Arial"/>
                <w:b/>
                <w:iCs/>
                <w:szCs w:val="20"/>
                <w:lang w:eastAsia="sl-SI"/>
              </w:rPr>
              <w:t>atska</w:t>
            </w:r>
            <w:proofErr w:type="spellEnd"/>
            <w:r>
              <w:rPr>
                <w:rFonts w:cs="Arial"/>
                <w:b/>
                <w:iCs/>
                <w:szCs w:val="20"/>
                <w:lang w:eastAsia="sl-SI"/>
              </w:rPr>
              <w:t xml:space="preserve"> cesta 80, 1000 Ljubljana</w:t>
            </w:r>
          </w:p>
          <w:p w:rsidR="00F50B1F" w:rsidRDefault="00C56D2D" w:rsidP="004E3647">
            <w:pPr>
              <w:spacing w:before="240" w:after="40" w:line="240" w:lineRule="auto"/>
              <w:jc w:val="both"/>
              <w:rPr>
                <w:rFonts w:cs="Arial"/>
                <w:b/>
                <w:iCs/>
                <w:szCs w:val="20"/>
                <w:lang w:eastAsia="sl-SI"/>
              </w:rPr>
            </w:pPr>
            <w:r>
              <w:rPr>
                <w:rFonts w:cs="Arial"/>
                <w:b/>
                <w:iCs/>
                <w:szCs w:val="20"/>
                <w:lang w:eastAsia="sl-SI"/>
              </w:rPr>
              <w:t>Pripombe</w:t>
            </w:r>
            <w:r w:rsidR="00F50B1F">
              <w:rPr>
                <w:rFonts w:cs="Arial"/>
                <w:b/>
                <w:iCs/>
                <w:szCs w:val="20"/>
                <w:lang w:eastAsia="sl-SI"/>
              </w:rPr>
              <w:t>:</w:t>
            </w:r>
          </w:p>
          <w:p w:rsidR="00F50B1F" w:rsidRDefault="00566D94" w:rsidP="00F50B1F">
            <w:pPr>
              <w:pStyle w:val="Odstavekseznama"/>
              <w:widowControl w:val="0"/>
              <w:numPr>
                <w:ilvl w:val="0"/>
                <w:numId w:val="23"/>
              </w:numPr>
              <w:overflowPunct w:val="0"/>
              <w:autoSpaceDE w:val="0"/>
              <w:autoSpaceDN w:val="0"/>
              <w:adjustRightInd w:val="0"/>
              <w:textAlignment w:val="baseline"/>
              <w:rPr>
                <w:rFonts w:ascii="Arial" w:hAnsi="Arial" w:cs="Arial"/>
                <w:iCs/>
                <w:sz w:val="20"/>
              </w:rPr>
            </w:pPr>
            <w:r w:rsidRPr="00F1522C">
              <w:rPr>
                <w:rFonts w:ascii="Arial" w:hAnsi="Arial" w:cs="Arial"/>
                <w:iCs/>
                <w:sz w:val="20"/>
              </w:rPr>
              <w:t>enajsti odstavek 13. člena glede prepovedi predhodnega skladiščenja</w:t>
            </w:r>
            <w:r>
              <w:rPr>
                <w:rFonts w:ascii="Arial" w:hAnsi="Arial" w:cs="Arial"/>
                <w:iCs/>
                <w:sz w:val="20"/>
              </w:rPr>
              <w:t xml:space="preserve"> blat </w:t>
            </w:r>
            <w:r w:rsidRPr="00566D94">
              <w:rPr>
                <w:rFonts w:ascii="Arial" w:hAnsi="Arial" w:cs="Arial"/>
                <w:iCs/>
                <w:sz w:val="20"/>
              </w:rPr>
              <w:t xml:space="preserve">na območju </w:t>
            </w:r>
            <w:proofErr w:type="spellStart"/>
            <w:r w:rsidRPr="00566D94">
              <w:rPr>
                <w:rFonts w:ascii="Arial" w:hAnsi="Arial" w:cs="Arial"/>
                <w:iCs/>
                <w:sz w:val="20"/>
              </w:rPr>
              <w:t>bioplinarne</w:t>
            </w:r>
            <w:proofErr w:type="spellEnd"/>
            <w:r>
              <w:rPr>
                <w:rFonts w:ascii="Arial" w:hAnsi="Arial" w:cs="Arial"/>
                <w:iCs/>
                <w:sz w:val="20"/>
              </w:rPr>
              <w:t>,</w:t>
            </w:r>
          </w:p>
          <w:p w:rsidR="00F50B1F" w:rsidRDefault="000C02EA" w:rsidP="00F50B1F">
            <w:pPr>
              <w:pStyle w:val="Odstavekseznama"/>
              <w:widowControl w:val="0"/>
              <w:numPr>
                <w:ilvl w:val="0"/>
                <w:numId w:val="23"/>
              </w:numPr>
              <w:overflowPunct w:val="0"/>
              <w:autoSpaceDE w:val="0"/>
              <w:autoSpaceDN w:val="0"/>
              <w:adjustRightInd w:val="0"/>
              <w:textAlignment w:val="baseline"/>
              <w:rPr>
                <w:rFonts w:ascii="Arial" w:hAnsi="Arial" w:cs="Arial"/>
                <w:iCs/>
                <w:sz w:val="20"/>
              </w:rPr>
            </w:pPr>
            <w:r w:rsidRPr="00F50B1F">
              <w:rPr>
                <w:rFonts w:ascii="Arial" w:hAnsi="Arial" w:cs="Arial"/>
                <w:iCs/>
                <w:sz w:val="20"/>
              </w:rPr>
              <w:t>podan predlog, da je</w:t>
            </w:r>
            <w:r w:rsidR="004E3647" w:rsidRPr="00F50B1F">
              <w:rPr>
                <w:rFonts w:ascii="Arial" w:hAnsi="Arial" w:cs="Arial"/>
                <w:iCs/>
                <w:sz w:val="20"/>
              </w:rPr>
              <w:t xml:space="preserve"> »področje</w:t>
            </w:r>
            <w:r w:rsidRPr="00F50B1F">
              <w:rPr>
                <w:rFonts w:ascii="Arial" w:hAnsi="Arial" w:cs="Arial"/>
                <w:iCs/>
                <w:sz w:val="20"/>
              </w:rPr>
              <w:t>/območje</w:t>
            </w:r>
            <w:r w:rsidR="004E3647" w:rsidRPr="00F50B1F">
              <w:rPr>
                <w:rFonts w:ascii="Arial" w:hAnsi="Arial" w:cs="Arial"/>
                <w:iCs/>
                <w:sz w:val="20"/>
              </w:rPr>
              <w:t xml:space="preserve"> </w:t>
            </w:r>
            <w:proofErr w:type="spellStart"/>
            <w:r w:rsidR="004E3647" w:rsidRPr="00F50B1F">
              <w:rPr>
                <w:rFonts w:ascii="Arial" w:hAnsi="Arial" w:cs="Arial"/>
                <w:iCs/>
                <w:sz w:val="20"/>
              </w:rPr>
              <w:t>bioplinarne</w:t>
            </w:r>
            <w:proofErr w:type="spellEnd"/>
            <w:r w:rsidR="004E3647" w:rsidRPr="00F50B1F">
              <w:rPr>
                <w:rFonts w:ascii="Arial" w:hAnsi="Arial" w:cs="Arial"/>
                <w:iCs/>
                <w:sz w:val="20"/>
              </w:rPr>
              <w:t xml:space="preserve"> samo parcele, kjer poteka sprejem substratov/odpadkov in anaerobna razgradnja</w:t>
            </w:r>
            <w:r w:rsidR="00C56D2D" w:rsidRPr="00F50B1F">
              <w:rPr>
                <w:rFonts w:ascii="Arial" w:hAnsi="Arial" w:cs="Arial"/>
                <w:iCs/>
                <w:sz w:val="20"/>
              </w:rPr>
              <w:t>«</w:t>
            </w:r>
            <w:r w:rsidR="00F50B1F">
              <w:rPr>
                <w:rFonts w:ascii="Arial" w:hAnsi="Arial" w:cs="Arial"/>
                <w:iCs/>
                <w:sz w:val="20"/>
              </w:rPr>
              <w:t>,</w:t>
            </w:r>
          </w:p>
          <w:p w:rsidR="00F50B1F" w:rsidRDefault="00C56D2D" w:rsidP="00F50B1F">
            <w:pPr>
              <w:pStyle w:val="Odstavekseznama"/>
              <w:widowControl w:val="0"/>
              <w:numPr>
                <w:ilvl w:val="0"/>
                <w:numId w:val="23"/>
              </w:numPr>
              <w:overflowPunct w:val="0"/>
              <w:autoSpaceDE w:val="0"/>
              <w:autoSpaceDN w:val="0"/>
              <w:adjustRightInd w:val="0"/>
              <w:textAlignment w:val="baseline"/>
              <w:rPr>
                <w:rFonts w:ascii="Arial" w:hAnsi="Arial" w:cs="Arial"/>
                <w:iCs/>
                <w:sz w:val="20"/>
              </w:rPr>
            </w:pPr>
            <w:r w:rsidRPr="00F50B1F">
              <w:rPr>
                <w:rFonts w:ascii="Arial" w:hAnsi="Arial" w:cs="Arial"/>
                <w:iCs/>
                <w:sz w:val="20"/>
              </w:rPr>
              <w:t xml:space="preserve">glede pogojev za načrtovanje, gradnjo in vzdrževanje kompostarne ali </w:t>
            </w:r>
            <w:proofErr w:type="spellStart"/>
            <w:r w:rsidRPr="00F50B1F">
              <w:rPr>
                <w:rFonts w:ascii="Arial" w:hAnsi="Arial" w:cs="Arial"/>
                <w:iCs/>
                <w:sz w:val="20"/>
              </w:rPr>
              <w:t>bioplinarne</w:t>
            </w:r>
            <w:proofErr w:type="spellEnd"/>
            <w:r w:rsidRPr="00F50B1F">
              <w:rPr>
                <w:rFonts w:ascii="Arial" w:hAnsi="Arial" w:cs="Arial"/>
                <w:iCs/>
                <w:sz w:val="20"/>
              </w:rPr>
              <w:t xml:space="preserve">; predvsem glede odmikov za obstoječe kompostarne ali </w:t>
            </w:r>
            <w:proofErr w:type="spellStart"/>
            <w:r w:rsidRPr="00F50B1F">
              <w:rPr>
                <w:rFonts w:ascii="Arial" w:hAnsi="Arial" w:cs="Arial"/>
                <w:iCs/>
                <w:sz w:val="20"/>
              </w:rPr>
              <w:t>bioplinarne</w:t>
            </w:r>
            <w:proofErr w:type="spellEnd"/>
            <w:r w:rsidR="00F50B1F">
              <w:rPr>
                <w:rFonts w:ascii="Arial" w:hAnsi="Arial" w:cs="Arial"/>
                <w:iCs/>
                <w:sz w:val="20"/>
              </w:rPr>
              <w:t>.</w:t>
            </w:r>
          </w:p>
          <w:p w:rsidR="004E3647" w:rsidRPr="00F50B1F" w:rsidRDefault="00F50B1F" w:rsidP="00F50B1F">
            <w:pPr>
              <w:spacing w:before="240" w:after="40" w:line="240" w:lineRule="auto"/>
              <w:jc w:val="both"/>
              <w:rPr>
                <w:rFonts w:cs="Arial"/>
                <w:b/>
                <w:iCs/>
                <w:szCs w:val="20"/>
                <w:lang w:eastAsia="sl-SI"/>
              </w:rPr>
            </w:pPr>
            <w:r w:rsidRPr="00F50B1F">
              <w:rPr>
                <w:rFonts w:cs="Arial"/>
                <w:b/>
                <w:iCs/>
                <w:szCs w:val="20"/>
                <w:lang w:eastAsia="sl-SI"/>
              </w:rPr>
              <w:t>Predloga:</w:t>
            </w:r>
          </w:p>
          <w:p w:rsidR="00C56D2D" w:rsidRPr="00F50B1F" w:rsidRDefault="00C56D2D" w:rsidP="00C56D2D">
            <w:pPr>
              <w:pStyle w:val="Odstavekseznama"/>
              <w:widowControl w:val="0"/>
              <w:numPr>
                <w:ilvl w:val="0"/>
                <w:numId w:val="21"/>
              </w:numPr>
              <w:overflowPunct w:val="0"/>
              <w:autoSpaceDE w:val="0"/>
              <w:autoSpaceDN w:val="0"/>
              <w:adjustRightInd w:val="0"/>
              <w:textAlignment w:val="baseline"/>
              <w:rPr>
                <w:rFonts w:ascii="Arial" w:hAnsi="Arial" w:cs="Arial"/>
                <w:iCs/>
                <w:sz w:val="20"/>
              </w:rPr>
            </w:pPr>
            <w:r w:rsidRPr="00F50B1F">
              <w:rPr>
                <w:rFonts w:ascii="Arial" w:hAnsi="Arial" w:cs="Arial"/>
                <w:iCs/>
                <w:sz w:val="20"/>
              </w:rPr>
              <w:t xml:space="preserve">v obstoječi Uredbi </w:t>
            </w:r>
            <w:r w:rsidR="00F50B1F">
              <w:rPr>
                <w:rFonts w:ascii="Arial" w:hAnsi="Arial" w:cs="Arial"/>
                <w:iCs/>
                <w:sz w:val="20"/>
              </w:rPr>
              <w:t xml:space="preserve">se </w:t>
            </w:r>
            <w:r w:rsidRPr="00F50B1F">
              <w:rPr>
                <w:rFonts w:ascii="Arial" w:hAnsi="Arial" w:cs="Arial"/>
                <w:iCs/>
                <w:sz w:val="20"/>
              </w:rPr>
              <w:t xml:space="preserve">črta člen 4., točka (1), 2. in člen 33., točka (2) ali, </w:t>
            </w:r>
          </w:p>
          <w:p w:rsidR="00C56D2D" w:rsidRPr="00F50B1F" w:rsidRDefault="00C56D2D" w:rsidP="00C56D2D">
            <w:pPr>
              <w:pStyle w:val="Odstavekseznama"/>
              <w:widowControl w:val="0"/>
              <w:numPr>
                <w:ilvl w:val="0"/>
                <w:numId w:val="21"/>
              </w:numPr>
              <w:overflowPunct w:val="0"/>
              <w:autoSpaceDE w:val="0"/>
              <w:autoSpaceDN w:val="0"/>
              <w:adjustRightInd w:val="0"/>
              <w:textAlignment w:val="baseline"/>
              <w:rPr>
                <w:rFonts w:ascii="Arial" w:hAnsi="Arial" w:cs="Arial"/>
                <w:iCs/>
                <w:sz w:val="20"/>
              </w:rPr>
            </w:pPr>
            <w:r w:rsidRPr="00F50B1F">
              <w:rPr>
                <w:rFonts w:ascii="Arial" w:hAnsi="Arial" w:cs="Arial"/>
                <w:iCs/>
                <w:sz w:val="20"/>
              </w:rPr>
              <w:t xml:space="preserve">se doda »Odmiki niso potrebni za obstoječe </w:t>
            </w:r>
            <w:proofErr w:type="spellStart"/>
            <w:r w:rsidRPr="00F50B1F">
              <w:rPr>
                <w:rFonts w:ascii="Arial" w:hAnsi="Arial" w:cs="Arial"/>
                <w:iCs/>
                <w:sz w:val="20"/>
              </w:rPr>
              <w:t>bioplinarne</w:t>
            </w:r>
            <w:proofErr w:type="spellEnd"/>
            <w:r w:rsidRPr="00F50B1F">
              <w:rPr>
                <w:rFonts w:ascii="Arial" w:hAnsi="Arial" w:cs="Arial"/>
                <w:iCs/>
                <w:sz w:val="20"/>
              </w:rPr>
              <w:t>, tudi v primeru povečanja zmogljivosti, če imajo nameščen sistem za zajem in čiščenje zraka z najboljšo razpoložljivo tehniko, tako da tehnološka rešitev omeji emisije neprijetnih vonjav v okolico.«.</w:t>
            </w:r>
          </w:p>
          <w:p w:rsidR="005F0E3C" w:rsidRPr="00681796" w:rsidRDefault="005F0E3C" w:rsidP="005F0E3C">
            <w:pPr>
              <w:spacing w:before="80" w:after="40" w:line="240" w:lineRule="auto"/>
              <w:rPr>
                <w:rFonts w:cs="Arial"/>
                <w:iCs/>
                <w:szCs w:val="20"/>
                <w:lang w:eastAsia="sl-SI"/>
              </w:rPr>
            </w:pPr>
            <w:r w:rsidRPr="00681796">
              <w:rPr>
                <w:rFonts w:cs="Arial"/>
                <w:iCs/>
                <w:szCs w:val="20"/>
                <w:lang w:eastAsia="sl-SI"/>
              </w:rPr>
              <w:t>Podana so bila dodatna pojasnila</w:t>
            </w:r>
            <w:r>
              <w:rPr>
                <w:rFonts w:cs="Arial"/>
                <w:iCs/>
                <w:szCs w:val="20"/>
                <w:lang w:eastAsia="sl-SI"/>
              </w:rPr>
              <w:t>. P</w:t>
            </w:r>
            <w:r w:rsidRPr="00681796">
              <w:rPr>
                <w:rFonts w:cs="Arial"/>
                <w:iCs/>
                <w:szCs w:val="20"/>
                <w:lang w:eastAsia="sl-SI"/>
              </w:rPr>
              <w:t xml:space="preserve">ripombe </w:t>
            </w:r>
            <w:r>
              <w:rPr>
                <w:rFonts w:cs="Arial"/>
                <w:iCs/>
                <w:szCs w:val="20"/>
                <w:lang w:eastAsia="sl-SI"/>
              </w:rPr>
              <w:t xml:space="preserve">in predlogov </w:t>
            </w:r>
            <w:proofErr w:type="spellStart"/>
            <w:r>
              <w:rPr>
                <w:rFonts w:cs="Arial"/>
                <w:iCs/>
                <w:szCs w:val="20"/>
                <w:lang w:eastAsia="sl-SI"/>
              </w:rPr>
              <w:t>predagatelj</w:t>
            </w:r>
            <w:proofErr w:type="spellEnd"/>
            <w:r>
              <w:rPr>
                <w:rFonts w:cs="Arial"/>
                <w:iCs/>
                <w:szCs w:val="20"/>
                <w:lang w:eastAsia="sl-SI"/>
              </w:rPr>
              <w:t xml:space="preserve"> predpisa ni upošteval.</w:t>
            </w:r>
          </w:p>
          <w:p w:rsidR="00681796" w:rsidRDefault="00681796" w:rsidP="004E3647">
            <w:pPr>
              <w:spacing w:before="80" w:after="40" w:line="240" w:lineRule="auto"/>
              <w:jc w:val="both"/>
              <w:rPr>
                <w:rFonts w:cs="Arial"/>
                <w:iCs/>
                <w:szCs w:val="20"/>
                <w:lang w:eastAsia="sl-SI"/>
              </w:rPr>
            </w:pPr>
          </w:p>
          <w:p w:rsidR="005F0E3C" w:rsidRPr="00491876" w:rsidRDefault="005F0E3C" w:rsidP="004E3647">
            <w:pPr>
              <w:spacing w:before="80" w:after="40" w:line="240" w:lineRule="auto"/>
              <w:jc w:val="both"/>
              <w:rPr>
                <w:rFonts w:cs="Arial"/>
                <w:iCs/>
                <w:szCs w:val="20"/>
                <w:lang w:eastAsia="sl-SI"/>
              </w:rPr>
            </w:pPr>
          </w:p>
          <w:p w:rsidR="004E3647" w:rsidRPr="00155AE3" w:rsidRDefault="004E3647" w:rsidP="000C02EA">
            <w:pPr>
              <w:spacing w:before="80" w:after="120" w:line="240" w:lineRule="auto"/>
              <w:jc w:val="both"/>
              <w:rPr>
                <w:rFonts w:cs="Arial"/>
                <w:b/>
                <w:iCs/>
                <w:szCs w:val="20"/>
                <w:lang w:eastAsia="sl-SI"/>
              </w:rPr>
            </w:pPr>
            <w:r>
              <w:rPr>
                <w:rFonts w:cs="Arial"/>
                <w:b/>
                <w:iCs/>
                <w:szCs w:val="20"/>
                <w:lang w:eastAsia="sl-SI"/>
              </w:rPr>
              <w:t xml:space="preserve">3. </w:t>
            </w:r>
            <w:r w:rsidRPr="00155AE3">
              <w:rPr>
                <w:rFonts w:cs="Arial"/>
                <w:b/>
                <w:iCs/>
                <w:szCs w:val="20"/>
                <w:lang w:eastAsia="sl-SI"/>
              </w:rPr>
              <w:t>Kmetijsko gozdarska zbornica Slovenije, Gospodinjska ulica 6, 1000 Ljubljana</w:t>
            </w:r>
          </w:p>
          <w:p w:rsidR="00F50B1F" w:rsidRDefault="00C56D2D" w:rsidP="00F50B1F">
            <w:pPr>
              <w:spacing w:before="240" w:after="40" w:line="240" w:lineRule="auto"/>
              <w:jc w:val="both"/>
              <w:rPr>
                <w:rFonts w:cs="Arial"/>
                <w:b/>
                <w:iCs/>
                <w:szCs w:val="20"/>
                <w:lang w:eastAsia="sl-SI"/>
              </w:rPr>
            </w:pPr>
            <w:r>
              <w:rPr>
                <w:rFonts w:cs="Arial"/>
                <w:b/>
                <w:iCs/>
                <w:szCs w:val="20"/>
                <w:lang w:eastAsia="sl-SI"/>
              </w:rPr>
              <w:t>Pripombe</w:t>
            </w:r>
            <w:r w:rsidR="00F50B1F">
              <w:rPr>
                <w:rFonts w:cs="Arial"/>
                <w:b/>
                <w:iCs/>
                <w:szCs w:val="20"/>
                <w:lang w:eastAsia="sl-SI"/>
              </w:rPr>
              <w:t>:</w:t>
            </w:r>
          </w:p>
          <w:p w:rsidR="00F50B1F" w:rsidRPr="00F50B1F" w:rsidRDefault="004E3647" w:rsidP="00F50B1F">
            <w:pPr>
              <w:pStyle w:val="Odstavekseznama"/>
              <w:widowControl w:val="0"/>
              <w:numPr>
                <w:ilvl w:val="0"/>
                <w:numId w:val="23"/>
              </w:numPr>
              <w:overflowPunct w:val="0"/>
              <w:autoSpaceDE w:val="0"/>
              <w:autoSpaceDN w:val="0"/>
              <w:adjustRightInd w:val="0"/>
              <w:textAlignment w:val="baseline"/>
              <w:rPr>
                <w:rFonts w:cs="Arial"/>
                <w:iCs/>
              </w:rPr>
            </w:pPr>
            <w:r w:rsidRPr="00F50B1F">
              <w:rPr>
                <w:rFonts w:ascii="Arial" w:hAnsi="Arial" w:cs="Arial"/>
                <w:iCs/>
                <w:sz w:val="20"/>
              </w:rPr>
              <w:t>sprememb</w:t>
            </w:r>
            <w:r w:rsidR="00F50B1F">
              <w:rPr>
                <w:rFonts w:ascii="Arial" w:hAnsi="Arial" w:cs="Arial"/>
                <w:iCs/>
                <w:sz w:val="20"/>
              </w:rPr>
              <w:t>a</w:t>
            </w:r>
            <w:r w:rsidRPr="00F50B1F">
              <w:rPr>
                <w:rFonts w:ascii="Arial" w:hAnsi="Arial" w:cs="Arial"/>
                <w:iCs/>
                <w:sz w:val="20"/>
              </w:rPr>
              <w:t xml:space="preserve"> definicije gnojila</w:t>
            </w:r>
            <w:r w:rsidR="00C56D2D" w:rsidRPr="00F50B1F">
              <w:rPr>
                <w:rFonts w:ascii="Arial" w:hAnsi="Arial" w:cs="Arial"/>
                <w:iCs/>
                <w:sz w:val="20"/>
              </w:rPr>
              <w:t xml:space="preserve"> v 13. točki 3. člena, </w:t>
            </w:r>
          </w:p>
          <w:p w:rsidR="00F50B1F" w:rsidRPr="00F50B1F" w:rsidRDefault="00C56D2D" w:rsidP="00F50B1F">
            <w:pPr>
              <w:pStyle w:val="Odstavekseznama"/>
              <w:widowControl w:val="0"/>
              <w:numPr>
                <w:ilvl w:val="0"/>
                <w:numId w:val="23"/>
              </w:numPr>
              <w:overflowPunct w:val="0"/>
              <w:autoSpaceDE w:val="0"/>
              <w:autoSpaceDN w:val="0"/>
              <w:adjustRightInd w:val="0"/>
              <w:textAlignment w:val="baseline"/>
              <w:rPr>
                <w:rFonts w:cs="Arial"/>
                <w:iCs/>
              </w:rPr>
            </w:pPr>
            <w:r w:rsidRPr="00F50B1F">
              <w:rPr>
                <w:rFonts w:ascii="Arial" w:hAnsi="Arial" w:cs="Arial"/>
                <w:iCs/>
                <w:sz w:val="20"/>
              </w:rPr>
              <w:t xml:space="preserve">način zapisa nove določbe (sedmi odstavek 4. člena) in predlog dopolnitve le te, </w:t>
            </w:r>
          </w:p>
          <w:p w:rsidR="00F50B1F" w:rsidRPr="00F50B1F" w:rsidRDefault="00C56D2D" w:rsidP="00F50B1F">
            <w:pPr>
              <w:pStyle w:val="Odstavekseznama"/>
              <w:widowControl w:val="0"/>
              <w:numPr>
                <w:ilvl w:val="0"/>
                <w:numId w:val="23"/>
              </w:numPr>
              <w:overflowPunct w:val="0"/>
              <w:autoSpaceDE w:val="0"/>
              <w:autoSpaceDN w:val="0"/>
              <w:adjustRightInd w:val="0"/>
              <w:textAlignment w:val="baseline"/>
              <w:rPr>
                <w:rFonts w:cs="Arial"/>
                <w:iCs/>
              </w:rPr>
            </w:pPr>
            <w:r w:rsidRPr="00F50B1F">
              <w:rPr>
                <w:rFonts w:ascii="Arial" w:hAnsi="Arial" w:cs="Arial"/>
                <w:iCs/>
                <w:sz w:val="20"/>
              </w:rPr>
              <w:t xml:space="preserve">način zapisa vnosa nevarnih snovi (letna raven, dvoletna raven) v prilogi 5 in </w:t>
            </w:r>
          </w:p>
          <w:p w:rsidR="00C56D2D" w:rsidRDefault="00C56D2D" w:rsidP="00F50B1F">
            <w:pPr>
              <w:pStyle w:val="Odstavekseznama"/>
              <w:widowControl w:val="0"/>
              <w:numPr>
                <w:ilvl w:val="0"/>
                <w:numId w:val="23"/>
              </w:numPr>
              <w:overflowPunct w:val="0"/>
              <w:autoSpaceDE w:val="0"/>
              <w:autoSpaceDN w:val="0"/>
              <w:adjustRightInd w:val="0"/>
              <w:textAlignment w:val="baseline"/>
              <w:rPr>
                <w:rFonts w:cs="Arial"/>
                <w:iCs/>
              </w:rPr>
            </w:pPr>
            <w:r w:rsidRPr="00F50B1F">
              <w:rPr>
                <w:rFonts w:ascii="Arial" w:hAnsi="Arial" w:cs="Arial"/>
                <w:iCs/>
                <w:sz w:val="20"/>
              </w:rPr>
              <w:t>redakcijsk</w:t>
            </w:r>
            <w:r w:rsidR="00F50B1F">
              <w:rPr>
                <w:rFonts w:ascii="Arial" w:hAnsi="Arial" w:cs="Arial"/>
                <w:iCs/>
                <w:sz w:val="20"/>
              </w:rPr>
              <w:t>a</w:t>
            </w:r>
            <w:r w:rsidRPr="00F50B1F">
              <w:rPr>
                <w:rFonts w:ascii="Arial" w:hAnsi="Arial" w:cs="Arial"/>
                <w:iCs/>
                <w:sz w:val="20"/>
              </w:rPr>
              <w:t xml:space="preserve"> napak</w:t>
            </w:r>
            <w:r w:rsidR="00F50B1F">
              <w:rPr>
                <w:rFonts w:ascii="Arial" w:hAnsi="Arial" w:cs="Arial"/>
                <w:iCs/>
                <w:sz w:val="20"/>
              </w:rPr>
              <w:t>a</w:t>
            </w:r>
            <w:r w:rsidRPr="00F50B1F">
              <w:rPr>
                <w:rFonts w:ascii="Arial" w:hAnsi="Arial" w:cs="Arial"/>
                <w:iCs/>
                <w:sz w:val="20"/>
              </w:rPr>
              <w:t xml:space="preserve"> v 12. členu</w:t>
            </w:r>
          </w:p>
          <w:p w:rsidR="00681796" w:rsidRPr="005F0E3C" w:rsidRDefault="005F0E3C" w:rsidP="005F0E3C">
            <w:pPr>
              <w:spacing w:before="80" w:after="40" w:line="240" w:lineRule="auto"/>
              <w:jc w:val="both"/>
              <w:rPr>
                <w:rFonts w:cs="Arial"/>
                <w:iCs/>
                <w:szCs w:val="20"/>
                <w:lang w:eastAsia="sl-SI"/>
              </w:rPr>
            </w:pPr>
            <w:r w:rsidRPr="005F0E3C">
              <w:rPr>
                <w:rFonts w:cs="Arial"/>
                <w:iCs/>
                <w:szCs w:val="20"/>
                <w:lang w:eastAsia="sl-SI"/>
              </w:rPr>
              <w:t xml:space="preserve">Podana so bila dodatna pojasnila. Pripombe </w:t>
            </w:r>
            <w:r>
              <w:rPr>
                <w:rFonts w:cs="Arial"/>
                <w:iCs/>
                <w:szCs w:val="20"/>
                <w:lang w:eastAsia="sl-SI"/>
              </w:rPr>
              <w:t>je</w:t>
            </w:r>
            <w:r w:rsidRPr="005F0E3C">
              <w:rPr>
                <w:rFonts w:cs="Arial"/>
                <w:iCs/>
                <w:szCs w:val="20"/>
                <w:lang w:eastAsia="sl-SI"/>
              </w:rPr>
              <w:t xml:space="preserve"> </w:t>
            </w:r>
            <w:proofErr w:type="spellStart"/>
            <w:r w:rsidRPr="005F0E3C">
              <w:rPr>
                <w:rFonts w:cs="Arial"/>
                <w:iCs/>
                <w:szCs w:val="20"/>
                <w:lang w:eastAsia="sl-SI"/>
              </w:rPr>
              <w:t>predagatelj</w:t>
            </w:r>
            <w:proofErr w:type="spellEnd"/>
            <w:r w:rsidRPr="005F0E3C">
              <w:rPr>
                <w:rFonts w:cs="Arial"/>
                <w:iCs/>
                <w:szCs w:val="20"/>
                <w:lang w:eastAsia="sl-SI"/>
              </w:rPr>
              <w:t xml:space="preserve"> predpisa </w:t>
            </w:r>
            <w:r>
              <w:rPr>
                <w:rFonts w:cs="Arial"/>
                <w:iCs/>
                <w:szCs w:val="20"/>
                <w:lang w:eastAsia="sl-SI"/>
              </w:rPr>
              <w:t>delno</w:t>
            </w:r>
            <w:r w:rsidRPr="005F0E3C">
              <w:rPr>
                <w:rFonts w:cs="Arial"/>
                <w:iCs/>
                <w:szCs w:val="20"/>
                <w:lang w:eastAsia="sl-SI"/>
              </w:rPr>
              <w:t xml:space="preserve"> upošteval.</w:t>
            </w:r>
          </w:p>
          <w:p w:rsidR="00681796" w:rsidRPr="005F0E3C" w:rsidRDefault="00681796" w:rsidP="004E3647">
            <w:pPr>
              <w:spacing w:before="80" w:after="120" w:line="240" w:lineRule="auto"/>
              <w:jc w:val="both"/>
              <w:rPr>
                <w:rFonts w:cs="Arial"/>
                <w:iCs/>
                <w:szCs w:val="20"/>
                <w:lang w:eastAsia="sl-SI"/>
              </w:rPr>
            </w:pPr>
          </w:p>
          <w:p w:rsidR="005F0E3C" w:rsidRPr="005F0E3C" w:rsidRDefault="005F0E3C" w:rsidP="004E3647">
            <w:pPr>
              <w:spacing w:before="80" w:after="120" w:line="240" w:lineRule="auto"/>
              <w:jc w:val="both"/>
              <w:rPr>
                <w:rFonts w:cs="Arial"/>
                <w:iCs/>
                <w:szCs w:val="20"/>
                <w:lang w:eastAsia="sl-SI"/>
              </w:rPr>
            </w:pPr>
          </w:p>
          <w:p w:rsidR="004E3647" w:rsidRPr="00155AE3" w:rsidRDefault="004E3647" w:rsidP="004E3647">
            <w:pPr>
              <w:spacing w:before="80" w:after="120" w:line="240" w:lineRule="auto"/>
              <w:jc w:val="both"/>
              <w:rPr>
                <w:rFonts w:cs="Arial"/>
                <w:b/>
                <w:iCs/>
                <w:szCs w:val="20"/>
                <w:lang w:eastAsia="sl-SI"/>
              </w:rPr>
            </w:pPr>
            <w:r>
              <w:rPr>
                <w:rFonts w:cs="Arial"/>
                <w:b/>
                <w:iCs/>
                <w:szCs w:val="20"/>
                <w:lang w:eastAsia="sl-SI"/>
              </w:rPr>
              <w:t xml:space="preserve">4. </w:t>
            </w:r>
            <w:r w:rsidRPr="00155AE3">
              <w:rPr>
                <w:rFonts w:cs="Arial"/>
                <w:b/>
                <w:iCs/>
                <w:szCs w:val="20"/>
                <w:lang w:eastAsia="sl-SI"/>
              </w:rPr>
              <w:t>Zavod republike Slovenije za varstvo narave, Tobačna ulica 5, 1000 Ljubljana</w:t>
            </w:r>
          </w:p>
          <w:p w:rsidR="00F50B1F" w:rsidRDefault="00C96CC3" w:rsidP="00F50B1F">
            <w:pPr>
              <w:spacing w:before="240" w:after="40" w:line="240" w:lineRule="auto"/>
              <w:jc w:val="both"/>
              <w:rPr>
                <w:rFonts w:cs="Arial"/>
                <w:iCs/>
                <w:szCs w:val="20"/>
                <w:lang w:eastAsia="sl-SI"/>
              </w:rPr>
            </w:pPr>
            <w:r>
              <w:rPr>
                <w:rFonts w:cs="Arial"/>
                <w:b/>
                <w:iCs/>
                <w:szCs w:val="20"/>
                <w:lang w:eastAsia="sl-SI"/>
              </w:rPr>
              <w:t>Pripombe</w:t>
            </w:r>
            <w:r w:rsidR="00F50B1F">
              <w:rPr>
                <w:rFonts w:cs="Arial"/>
                <w:iCs/>
                <w:szCs w:val="20"/>
                <w:lang w:eastAsia="sl-SI"/>
              </w:rPr>
              <w:t>:</w:t>
            </w:r>
          </w:p>
          <w:p w:rsidR="00F50B1F" w:rsidRDefault="004E3647" w:rsidP="00F50B1F">
            <w:pPr>
              <w:pStyle w:val="Odstavekseznama"/>
              <w:widowControl w:val="0"/>
              <w:numPr>
                <w:ilvl w:val="0"/>
                <w:numId w:val="23"/>
              </w:numPr>
              <w:overflowPunct w:val="0"/>
              <w:autoSpaceDE w:val="0"/>
              <w:autoSpaceDN w:val="0"/>
              <w:adjustRightInd w:val="0"/>
              <w:textAlignment w:val="baseline"/>
              <w:rPr>
                <w:rFonts w:ascii="Arial" w:hAnsi="Arial" w:cs="Arial"/>
                <w:iCs/>
                <w:sz w:val="20"/>
              </w:rPr>
            </w:pPr>
            <w:r w:rsidRPr="00F50B1F">
              <w:rPr>
                <w:rFonts w:ascii="Arial" w:hAnsi="Arial" w:cs="Arial"/>
                <w:iCs/>
                <w:sz w:val="20"/>
              </w:rPr>
              <w:t>vsebin</w:t>
            </w:r>
            <w:r w:rsidR="00F50B1F">
              <w:rPr>
                <w:rFonts w:ascii="Arial" w:hAnsi="Arial" w:cs="Arial"/>
                <w:iCs/>
                <w:sz w:val="20"/>
              </w:rPr>
              <w:t>a</w:t>
            </w:r>
            <w:r w:rsidRPr="00F50B1F">
              <w:rPr>
                <w:rFonts w:ascii="Arial" w:hAnsi="Arial" w:cs="Arial"/>
                <w:iCs/>
                <w:sz w:val="20"/>
              </w:rPr>
              <w:t xml:space="preserve"> 18. </w:t>
            </w:r>
            <w:r w:rsidR="00681796" w:rsidRPr="00F50B1F">
              <w:rPr>
                <w:rFonts w:ascii="Arial" w:hAnsi="Arial" w:cs="Arial"/>
                <w:iCs/>
                <w:sz w:val="20"/>
              </w:rPr>
              <w:t>č</w:t>
            </w:r>
            <w:r w:rsidRPr="00F50B1F">
              <w:rPr>
                <w:rFonts w:ascii="Arial" w:hAnsi="Arial" w:cs="Arial"/>
                <w:iCs/>
                <w:sz w:val="20"/>
              </w:rPr>
              <w:t>lena</w:t>
            </w:r>
            <w:r w:rsidR="00C96CC3" w:rsidRPr="00F50B1F">
              <w:rPr>
                <w:rFonts w:ascii="Arial" w:hAnsi="Arial" w:cs="Arial"/>
                <w:iCs/>
                <w:sz w:val="20"/>
              </w:rPr>
              <w:t xml:space="preserve"> in p</w:t>
            </w:r>
            <w:r w:rsidRPr="00F50B1F">
              <w:rPr>
                <w:rFonts w:ascii="Arial" w:hAnsi="Arial" w:cs="Arial"/>
                <w:iCs/>
                <w:sz w:val="20"/>
              </w:rPr>
              <w:t>redlog obvezne predložitve poročil o nadzoru kakovosti in kopij deklaracij (oz. specif</w:t>
            </w:r>
            <w:r w:rsidR="00C96CC3" w:rsidRPr="00F50B1F">
              <w:rPr>
                <w:rFonts w:ascii="Arial" w:hAnsi="Arial" w:cs="Arial"/>
                <w:iCs/>
                <w:sz w:val="20"/>
              </w:rPr>
              <w:t>ikacij) pristojnemu inšpektorju,</w:t>
            </w:r>
          </w:p>
          <w:p w:rsidR="00F50B1F" w:rsidRDefault="00F50B1F" w:rsidP="00F50B1F">
            <w:pPr>
              <w:pStyle w:val="Odstavekseznama"/>
              <w:widowControl w:val="0"/>
              <w:numPr>
                <w:ilvl w:val="0"/>
                <w:numId w:val="23"/>
              </w:numPr>
              <w:overflowPunct w:val="0"/>
              <w:autoSpaceDE w:val="0"/>
              <w:autoSpaceDN w:val="0"/>
              <w:adjustRightInd w:val="0"/>
              <w:textAlignment w:val="baseline"/>
              <w:rPr>
                <w:rFonts w:ascii="Arial" w:hAnsi="Arial" w:cs="Arial"/>
                <w:iCs/>
                <w:sz w:val="20"/>
              </w:rPr>
            </w:pPr>
            <w:r>
              <w:rPr>
                <w:rFonts w:ascii="Arial" w:hAnsi="Arial" w:cs="Arial"/>
                <w:iCs/>
                <w:sz w:val="20"/>
              </w:rPr>
              <w:t>sprememba</w:t>
            </w:r>
            <w:r w:rsidR="00C96CC3" w:rsidRPr="00F50B1F">
              <w:rPr>
                <w:rFonts w:ascii="Arial" w:hAnsi="Arial" w:cs="Arial"/>
                <w:iCs/>
                <w:sz w:val="20"/>
              </w:rPr>
              <w:t xml:space="preserve"> v 25. členu</w:t>
            </w:r>
            <w:r w:rsidR="00D61A34">
              <w:rPr>
                <w:rFonts w:ascii="Arial" w:hAnsi="Arial" w:cs="Arial"/>
                <w:iCs/>
                <w:sz w:val="20"/>
              </w:rPr>
              <w:t xml:space="preserve"> glede </w:t>
            </w:r>
            <w:r w:rsidR="00D61A34" w:rsidRPr="00CF0B67">
              <w:rPr>
                <w:rFonts w:ascii="Arial" w:hAnsi="Arial" w:cs="Arial"/>
                <w:iCs/>
                <w:sz w:val="20"/>
              </w:rPr>
              <w:t>analiz</w:t>
            </w:r>
            <w:r w:rsidR="00D61A34">
              <w:rPr>
                <w:rFonts w:ascii="Arial" w:hAnsi="Arial" w:cs="Arial"/>
                <w:iCs/>
                <w:sz w:val="20"/>
              </w:rPr>
              <w:t>e/vzorčenja</w:t>
            </w:r>
            <w:r w:rsidR="00D61A34" w:rsidRPr="00CF0B67">
              <w:rPr>
                <w:rFonts w:ascii="Arial" w:hAnsi="Arial" w:cs="Arial"/>
                <w:iCs/>
                <w:sz w:val="20"/>
              </w:rPr>
              <w:t xml:space="preserve"> tal</w:t>
            </w:r>
            <w:r>
              <w:rPr>
                <w:rFonts w:ascii="Arial" w:hAnsi="Arial" w:cs="Arial"/>
                <w:iCs/>
                <w:sz w:val="20"/>
              </w:rPr>
              <w:t>.</w:t>
            </w:r>
          </w:p>
          <w:p w:rsidR="009255EA" w:rsidRPr="009255EA" w:rsidRDefault="009255EA" w:rsidP="00F50B1F">
            <w:pPr>
              <w:spacing w:before="240" w:after="40" w:line="240" w:lineRule="auto"/>
              <w:jc w:val="both"/>
              <w:rPr>
                <w:rFonts w:cs="Arial"/>
                <w:iCs/>
                <w:szCs w:val="20"/>
                <w:lang w:eastAsia="sl-SI"/>
              </w:rPr>
            </w:pPr>
          </w:p>
          <w:p w:rsidR="00F50B1F" w:rsidRPr="00F50B1F" w:rsidRDefault="00F50B1F" w:rsidP="00F50B1F">
            <w:pPr>
              <w:spacing w:before="240" w:after="40" w:line="240" w:lineRule="auto"/>
              <w:jc w:val="both"/>
              <w:rPr>
                <w:rFonts w:cs="Arial"/>
                <w:b/>
                <w:iCs/>
                <w:szCs w:val="20"/>
                <w:lang w:eastAsia="sl-SI"/>
              </w:rPr>
            </w:pPr>
            <w:r>
              <w:rPr>
                <w:rFonts w:cs="Arial"/>
                <w:b/>
                <w:iCs/>
                <w:szCs w:val="20"/>
                <w:lang w:eastAsia="sl-SI"/>
              </w:rPr>
              <w:lastRenderedPageBreak/>
              <w:t>Predlog</w:t>
            </w:r>
            <w:r w:rsidRPr="00F50B1F">
              <w:rPr>
                <w:rFonts w:cs="Arial"/>
                <w:b/>
                <w:iCs/>
                <w:szCs w:val="20"/>
                <w:lang w:eastAsia="sl-SI"/>
              </w:rPr>
              <w:t>:</w:t>
            </w:r>
          </w:p>
          <w:p w:rsidR="004E3647" w:rsidRPr="00F50B1F" w:rsidRDefault="00C96CC3" w:rsidP="00F50B1F">
            <w:pPr>
              <w:pStyle w:val="Odstavekseznama"/>
              <w:widowControl w:val="0"/>
              <w:numPr>
                <w:ilvl w:val="0"/>
                <w:numId w:val="23"/>
              </w:numPr>
              <w:overflowPunct w:val="0"/>
              <w:autoSpaceDE w:val="0"/>
              <w:autoSpaceDN w:val="0"/>
              <w:adjustRightInd w:val="0"/>
              <w:textAlignment w:val="baseline"/>
              <w:rPr>
                <w:rFonts w:ascii="Arial" w:hAnsi="Arial" w:cs="Arial"/>
                <w:iCs/>
                <w:sz w:val="20"/>
              </w:rPr>
            </w:pPr>
            <w:r w:rsidRPr="00F50B1F">
              <w:rPr>
                <w:rFonts w:ascii="Arial" w:hAnsi="Arial" w:cs="Arial"/>
                <w:iCs/>
                <w:sz w:val="20"/>
              </w:rPr>
              <w:t xml:space="preserve">dopolnitev desetega odstavka 25 člena in </w:t>
            </w:r>
            <w:proofErr w:type="spellStart"/>
            <w:r w:rsidRPr="00F50B1F">
              <w:rPr>
                <w:rFonts w:ascii="Arial" w:hAnsi="Arial" w:cs="Arial"/>
                <w:iCs/>
                <w:sz w:val="20"/>
              </w:rPr>
              <w:t>razšititev</w:t>
            </w:r>
            <w:proofErr w:type="spellEnd"/>
            <w:r w:rsidRPr="00F50B1F">
              <w:rPr>
                <w:rFonts w:ascii="Arial" w:hAnsi="Arial" w:cs="Arial"/>
                <w:iCs/>
                <w:sz w:val="20"/>
              </w:rPr>
              <w:t xml:space="preserve"> le tega z dodanim novim odstavkom, v katerem </w:t>
            </w:r>
            <w:r w:rsidR="006675BC" w:rsidRPr="00F50B1F">
              <w:rPr>
                <w:rFonts w:ascii="Arial" w:hAnsi="Arial" w:cs="Arial"/>
                <w:iCs/>
                <w:sz w:val="20"/>
              </w:rPr>
              <w:t xml:space="preserve">bi </w:t>
            </w:r>
            <w:r w:rsidRPr="00F50B1F">
              <w:rPr>
                <w:rFonts w:ascii="Arial" w:hAnsi="Arial" w:cs="Arial"/>
                <w:iCs/>
                <w:sz w:val="20"/>
              </w:rPr>
              <w:t xml:space="preserve">omejili </w:t>
            </w:r>
            <w:r w:rsidR="006675BC" w:rsidRPr="00F50B1F">
              <w:rPr>
                <w:rFonts w:ascii="Arial" w:hAnsi="Arial" w:cs="Arial"/>
                <w:iCs/>
                <w:sz w:val="20"/>
              </w:rPr>
              <w:t>količino prevzetega</w:t>
            </w:r>
            <w:r w:rsidRPr="00F50B1F">
              <w:rPr>
                <w:rFonts w:ascii="Arial" w:hAnsi="Arial" w:cs="Arial"/>
                <w:iCs/>
                <w:sz w:val="20"/>
              </w:rPr>
              <w:t xml:space="preserve"> komposta ali </w:t>
            </w:r>
            <w:proofErr w:type="spellStart"/>
            <w:r w:rsidRPr="00F50B1F">
              <w:rPr>
                <w:rFonts w:ascii="Arial" w:hAnsi="Arial" w:cs="Arial"/>
                <w:iCs/>
                <w:sz w:val="20"/>
              </w:rPr>
              <w:t>digestata</w:t>
            </w:r>
            <w:proofErr w:type="spellEnd"/>
            <w:r w:rsidRPr="00F50B1F">
              <w:rPr>
                <w:rFonts w:ascii="Arial" w:hAnsi="Arial" w:cs="Arial"/>
                <w:iCs/>
                <w:sz w:val="20"/>
              </w:rPr>
              <w:t>.</w:t>
            </w:r>
          </w:p>
          <w:p w:rsidR="004E3647" w:rsidRDefault="005F0E3C" w:rsidP="004E3647">
            <w:pPr>
              <w:widowControl w:val="0"/>
              <w:overflowPunct w:val="0"/>
              <w:autoSpaceDE w:val="0"/>
              <w:autoSpaceDN w:val="0"/>
              <w:adjustRightInd w:val="0"/>
              <w:jc w:val="both"/>
              <w:textAlignment w:val="baseline"/>
              <w:rPr>
                <w:rFonts w:cs="Arial"/>
                <w:iCs/>
                <w:szCs w:val="20"/>
                <w:lang w:eastAsia="sl-SI"/>
              </w:rPr>
            </w:pPr>
            <w:r w:rsidRPr="005F0E3C">
              <w:rPr>
                <w:rFonts w:cs="Arial"/>
                <w:iCs/>
                <w:szCs w:val="20"/>
                <w:lang w:eastAsia="sl-SI"/>
              </w:rPr>
              <w:t xml:space="preserve">Podana so </w:t>
            </w:r>
            <w:r>
              <w:rPr>
                <w:rFonts w:cs="Arial"/>
                <w:iCs/>
                <w:szCs w:val="20"/>
                <w:lang w:eastAsia="sl-SI"/>
              </w:rPr>
              <w:t xml:space="preserve">bila dodatna pojasnila. Pripombi in predlog </w:t>
            </w:r>
            <w:proofErr w:type="spellStart"/>
            <w:r w:rsidRPr="005F0E3C">
              <w:rPr>
                <w:rFonts w:cs="Arial"/>
                <w:iCs/>
                <w:szCs w:val="20"/>
                <w:lang w:eastAsia="sl-SI"/>
              </w:rPr>
              <w:t>predagatelj</w:t>
            </w:r>
            <w:proofErr w:type="spellEnd"/>
            <w:r w:rsidRPr="005F0E3C">
              <w:rPr>
                <w:rFonts w:cs="Arial"/>
                <w:iCs/>
                <w:szCs w:val="20"/>
                <w:lang w:eastAsia="sl-SI"/>
              </w:rPr>
              <w:t xml:space="preserve"> predpisa ni upošteval.</w:t>
            </w:r>
          </w:p>
          <w:p w:rsidR="004E3647" w:rsidRDefault="004E3647" w:rsidP="004E3647">
            <w:pPr>
              <w:widowControl w:val="0"/>
              <w:overflowPunct w:val="0"/>
              <w:autoSpaceDE w:val="0"/>
              <w:autoSpaceDN w:val="0"/>
              <w:adjustRightInd w:val="0"/>
              <w:jc w:val="both"/>
              <w:textAlignment w:val="baseline"/>
              <w:rPr>
                <w:rFonts w:cs="Arial"/>
                <w:iCs/>
                <w:szCs w:val="20"/>
                <w:lang w:eastAsia="sl-SI"/>
              </w:rPr>
            </w:pPr>
          </w:p>
          <w:p w:rsidR="005F0E3C" w:rsidRDefault="005F0E3C" w:rsidP="004E3647">
            <w:pPr>
              <w:widowControl w:val="0"/>
              <w:overflowPunct w:val="0"/>
              <w:autoSpaceDE w:val="0"/>
              <w:autoSpaceDN w:val="0"/>
              <w:adjustRightInd w:val="0"/>
              <w:jc w:val="both"/>
              <w:textAlignment w:val="baseline"/>
              <w:rPr>
                <w:rFonts w:cs="Arial"/>
                <w:iCs/>
                <w:szCs w:val="20"/>
                <w:lang w:eastAsia="sl-SI"/>
              </w:rPr>
            </w:pPr>
          </w:p>
          <w:p w:rsidR="004E3647" w:rsidRPr="00155AE3" w:rsidRDefault="00C96CC3" w:rsidP="004E3647">
            <w:pPr>
              <w:spacing w:before="80" w:after="120" w:line="240" w:lineRule="auto"/>
              <w:rPr>
                <w:rFonts w:cs="Arial"/>
                <w:b/>
                <w:iCs/>
                <w:szCs w:val="20"/>
                <w:lang w:eastAsia="sl-SI"/>
              </w:rPr>
            </w:pPr>
            <w:r>
              <w:rPr>
                <w:rFonts w:cs="Arial"/>
                <w:b/>
                <w:iCs/>
                <w:szCs w:val="20"/>
                <w:lang w:eastAsia="sl-SI"/>
              </w:rPr>
              <w:t xml:space="preserve">5. </w:t>
            </w:r>
            <w:r w:rsidR="004E3647" w:rsidRPr="00155AE3">
              <w:rPr>
                <w:rFonts w:cs="Arial"/>
                <w:b/>
                <w:iCs/>
                <w:szCs w:val="20"/>
                <w:lang w:eastAsia="sl-SI"/>
              </w:rPr>
              <w:t>Društvo PROTEUS, Zadružna cesta 33, 8340 Črnomelj</w:t>
            </w:r>
          </w:p>
          <w:p w:rsidR="00F50B1F" w:rsidRDefault="00C96CC3" w:rsidP="004E3647">
            <w:pPr>
              <w:widowControl w:val="0"/>
              <w:overflowPunct w:val="0"/>
              <w:autoSpaceDE w:val="0"/>
              <w:autoSpaceDN w:val="0"/>
              <w:adjustRightInd w:val="0"/>
              <w:jc w:val="both"/>
              <w:textAlignment w:val="baseline"/>
              <w:rPr>
                <w:rFonts w:cs="Arial"/>
                <w:b/>
                <w:iCs/>
                <w:szCs w:val="20"/>
                <w:lang w:eastAsia="sl-SI"/>
              </w:rPr>
            </w:pPr>
            <w:r>
              <w:rPr>
                <w:rFonts w:cs="Arial"/>
                <w:b/>
                <w:iCs/>
                <w:szCs w:val="20"/>
                <w:lang w:eastAsia="sl-SI"/>
              </w:rPr>
              <w:t>Pripombe</w:t>
            </w:r>
            <w:r w:rsidR="00F50B1F">
              <w:rPr>
                <w:rFonts w:cs="Arial"/>
                <w:b/>
                <w:iCs/>
                <w:szCs w:val="20"/>
                <w:lang w:eastAsia="sl-SI"/>
              </w:rPr>
              <w:t>:</w:t>
            </w:r>
          </w:p>
          <w:p w:rsidR="00566D94" w:rsidRDefault="00F50B1F" w:rsidP="00F50B1F">
            <w:pPr>
              <w:pStyle w:val="Odstavekseznama"/>
              <w:widowControl w:val="0"/>
              <w:numPr>
                <w:ilvl w:val="0"/>
                <w:numId w:val="23"/>
              </w:numPr>
              <w:overflowPunct w:val="0"/>
              <w:autoSpaceDE w:val="0"/>
              <w:autoSpaceDN w:val="0"/>
              <w:adjustRightInd w:val="0"/>
              <w:textAlignment w:val="baseline"/>
              <w:rPr>
                <w:rFonts w:ascii="Arial" w:hAnsi="Arial" w:cs="Arial"/>
                <w:iCs/>
                <w:sz w:val="20"/>
              </w:rPr>
            </w:pPr>
            <w:r w:rsidRPr="00F50B1F">
              <w:rPr>
                <w:rFonts w:ascii="Arial" w:hAnsi="Arial" w:cs="Arial"/>
                <w:iCs/>
                <w:sz w:val="20"/>
              </w:rPr>
              <w:t xml:space="preserve">glede </w:t>
            </w:r>
            <w:r w:rsidR="004E3647" w:rsidRPr="00F50B1F">
              <w:rPr>
                <w:rFonts w:ascii="Arial" w:hAnsi="Arial" w:cs="Arial"/>
                <w:iCs/>
                <w:sz w:val="20"/>
              </w:rPr>
              <w:t>gradiv</w:t>
            </w:r>
            <w:r>
              <w:rPr>
                <w:rFonts w:ascii="Arial" w:hAnsi="Arial" w:cs="Arial"/>
                <w:iCs/>
                <w:sz w:val="20"/>
              </w:rPr>
              <w:t>a</w:t>
            </w:r>
            <w:r w:rsidR="004E3647" w:rsidRPr="00F50B1F">
              <w:rPr>
                <w:rFonts w:ascii="Arial" w:hAnsi="Arial" w:cs="Arial"/>
                <w:iCs/>
                <w:sz w:val="20"/>
              </w:rPr>
              <w:t xml:space="preserve"> kjer navajajo, da med drugim npr. </w:t>
            </w:r>
            <w:r w:rsidR="006675BC" w:rsidRPr="00F50B1F">
              <w:rPr>
                <w:rFonts w:ascii="Arial" w:hAnsi="Arial" w:cs="Arial"/>
                <w:iCs/>
                <w:sz w:val="20"/>
              </w:rPr>
              <w:t>»</w:t>
            </w:r>
            <w:r w:rsidR="004E3647" w:rsidRPr="00F50B1F">
              <w:rPr>
                <w:rFonts w:ascii="Arial" w:hAnsi="Arial" w:cs="Arial"/>
                <w:iCs/>
                <w:sz w:val="20"/>
              </w:rPr>
              <w:t xml:space="preserve">niso navedeni razlogi za opuščanje vzorčenja tal za analize zemlje, potrebne za </w:t>
            </w:r>
            <w:r w:rsidR="007C720A" w:rsidRPr="00F50B1F">
              <w:rPr>
                <w:rFonts w:ascii="Arial" w:hAnsi="Arial" w:cs="Arial"/>
                <w:iCs/>
                <w:sz w:val="20"/>
              </w:rPr>
              <w:t xml:space="preserve">izdelavo </w:t>
            </w:r>
            <w:r w:rsidR="004E3647" w:rsidRPr="00F50B1F">
              <w:rPr>
                <w:rFonts w:ascii="Arial" w:hAnsi="Arial" w:cs="Arial"/>
                <w:iCs/>
                <w:sz w:val="20"/>
              </w:rPr>
              <w:t>g</w:t>
            </w:r>
            <w:r w:rsidR="00DA7426" w:rsidRPr="00F50B1F">
              <w:rPr>
                <w:rFonts w:ascii="Arial" w:hAnsi="Arial" w:cs="Arial"/>
                <w:iCs/>
                <w:sz w:val="20"/>
              </w:rPr>
              <w:t>nojilnih načrtov</w:t>
            </w:r>
            <w:r w:rsidR="006675BC" w:rsidRPr="00F50B1F">
              <w:rPr>
                <w:rFonts w:ascii="Arial" w:hAnsi="Arial" w:cs="Arial"/>
                <w:iCs/>
                <w:sz w:val="20"/>
              </w:rPr>
              <w:t>«</w:t>
            </w:r>
            <w:r w:rsidR="00DA7426" w:rsidRPr="00F50B1F">
              <w:rPr>
                <w:rFonts w:ascii="Arial" w:hAnsi="Arial" w:cs="Arial"/>
                <w:iCs/>
                <w:sz w:val="20"/>
              </w:rPr>
              <w:t xml:space="preserve">, </w:t>
            </w:r>
          </w:p>
          <w:p w:rsidR="00566D94" w:rsidRPr="00F50B1F" w:rsidRDefault="00566D94" w:rsidP="00566D94">
            <w:pPr>
              <w:pStyle w:val="Odstavekseznama"/>
              <w:widowControl w:val="0"/>
              <w:numPr>
                <w:ilvl w:val="0"/>
                <w:numId w:val="23"/>
              </w:numPr>
              <w:overflowPunct w:val="0"/>
              <w:autoSpaceDE w:val="0"/>
              <w:autoSpaceDN w:val="0"/>
              <w:adjustRightInd w:val="0"/>
              <w:textAlignment w:val="baseline"/>
              <w:rPr>
                <w:rFonts w:ascii="Arial" w:hAnsi="Arial" w:cs="Arial"/>
                <w:iCs/>
                <w:sz w:val="20"/>
              </w:rPr>
            </w:pPr>
            <w:r w:rsidRPr="00F50B1F">
              <w:rPr>
                <w:rFonts w:ascii="Arial" w:hAnsi="Arial" w:cs="Arial"/>
                <w:iCs/>
                <w:sz w:val="20"/>
              </w:rPr>
              <w:t>predlagane spremembe uredbe ne zasledujejo ustavnega varstva kmetijskih zemljišč.</w:t>
            </w:r>
          </w:p>
          <w:p w:rsidR="00566D94" w:rsidRPr="00F50B1F" w:rsidRDefault="00566D94" w:rsidP="00566D94">
            <w:pPr>
              <w:spacing w:before="240" w:after="40" w:line="240" w:lineRule="auto"/>
              <w:jc w:val="both"/>
              <w:rPr>
                <w:rFonts w:cs="Arial"/>
                <w:b/>
                <w:iCs/>
                <w:szCs w:val="20"/>
                <w:lang w:eastAsia="sl-SI"/>
              </w:rPr>
            </w:pPr>
            <w:r>
              <w:rPr>
                <w:rFonts w:cs="Arial"/>
                <w:b/>
                <w:iCs/>
                <w:szCs w:val="20"/>
                <w:lang w:eastAsia="sl-SI"/>
              </w:rPr>
              <w:t>Predlog</w:t>
            </w:r>
            <w:r w:rsidRPr="00F50B1F">
              <w:rPr>
                <w:rFonts w:cs="Arial"/>
                <w:b/>
                <w:iCs/>
                <w:szCs w:val="20"/>
                <w:lang w:eastAsia="sl-SI"/>
              </w:rPr>
              <w:t>:</w:t>
            </w:r>
          </w:p>
          <w:p w:rsidR="004E3647" w:rsidRPr="00F50B1F" w:rsidRDefault="00DA7426" w:rsidP="00F50B1F">
            <w:pPr>
              <w:pStyle w:val="Odstavekseznama"/>
              <w:widowControl w:val="0"/>
              <w:numPr>
                <w:ilvl w:val="0"/>
                <w:numId w:val="23"/>
              </w:numPr>
              <w:overflowPunct w:val="0"/>
              <w:autoSpaceDE w:val="0"/>
              <w:autoSpaceDN w:val="0"/>
              <w:adjustRightInd w:val="0"/>
              <w:textAlignment w:val="baseline"/>
              <w:rPr>
                <w:rFonts w:ascii="Arial" w:hAnsi="Arial" w:cs="Arial"/>
                <w:iCs/>
                <w:sz w:val="20"/>
              </w:rPr>
            </w:pPr>
            <w:r w:rsidRPr="00F50B1F">
              <w:rPr>
                <w:rFonts w:ascii="Arial" w:hAnsi="Arial" w:cs="Arial"/>
                <w:iCs/>
                <w:sz w:val="20"/>
              </w:rPr>
              <w:t>obvezn</w:t>
            </w:r>
            <w:r w:rsidR="00566D94">
              <w:rPr>
                <w:rFonts w:ascii="Arial" w:hAnsi="Arial" w:cs="Arial"/>
                <w:iCs/>
                <w:sz w:val="20"/>
              </w:rPr>
              <w:t>a nadgradnja</w:t>
            </w:r>
            <w:r w:rsidR="007C720A" w:rsidRPr="00F50B1F">
              <w:rPr>
                <w:rFonts w:ascii="Arial" w:hAnsi="Arial" w:cs="Arial"/>
                <w:iCs/>
                <w:sz w:val="20"/>
              </w:rPr>
              <w:t xml:space="preserve"> obstoječih </w:t>
            </w:r>
            <w:r w:rsidR="00566D94">
              <w:rPr>
                <w:rFonts w:ascii="Arial" w:hAnsi="Arial" w:cs="Arial"/>
                <w:iCs/>
                <w:sz w:val="20"/>
              </w:rPr>
              <w:t xml:space="preserve">skladiščnih </w:t>
            </w:r>
            <w:r w:rsidR="007C720A" w:rsidRPr="00F50B1F">
              <w:rPr>
                <w:rFonts w:ascii="Arial" w:hAnsi="Arial" w:cs="Arial"/>
                <w:iCs/>
                <w:sz w:val="20"/>
              </w:rPr>
              <w:t xml:space="preserve">objektov kompostarn in </w:t>
            </w:r>
            <w:proofErr w:type="spellStart"/>
            <w:r w:rsidR="007C720A" w:rsidRPr="00F50B1F">
              <w:rPr>
                <w:rFonts w:ascii="Arial" w:hAnsi="Arial" w:cs="Arial"/>
                <w:iCs/>
                <w:sz w:val="20"/>
              </w:rPr>
              <w:t>bioplinarn</w:t>
            </w:r>
            <w:proofErr w:type="spellEnd"/>
            <w:r w:rsidR="007C720A" w:rsidRPr="00F50B1F">
              <w:rPr>
                <w:rFonts w:ascii="Arial" w:hAnsi="Arial" w:cs="Arial"/>
                <w:iCs/>
                <w:sz w:val="20"/>
              </w:rPr>
              <w:t>.</w:t>
            </w:r>
          </w:p>
          <w:p w:rsidR="005F0E3C" w:rsidRPr="00681796" w:rsidRDefault="005F0E3C" w:rsidP="005F0E3C">
            <w:pPr>
              <w:spacing w:before="80" w:after="40" w:line="240" w:lineRule="auto"/>
              <w:rPr>
                <w:rFonts w:cs="Arial"/>
                <w:iCs/>
                <w:szCs w:val="20"/>
                <w:lang w:eastAsia="sl-SI"/>
              </w:rPr>
            </w:pPr>
            <w:r w:rsidRPr="00681796">
              <w:rPr>
                <w:rFonts w:cs="Arial"/>
                <w:iCs/>
                <w:szCs w:val="20"/>
                <w:lang w:eastAsia="sl-SI"/>
              </w:rPr>
              <w:t>Podana so bila dodatna pojasnila</w:t>
            </w:r>
            <w:r>
              <w:rPr>
                <w:rFonts w:cs="Arial"/>
                <w:iCs/>
                <w:szCs w:val="20"/>
                <w:lang w:eastAsia="sl-SI"/>
              </w:rPr>
              <w:t>. P</w:t>
            </w:r>
            <w:r w:rsidRPr="00681796">
              <w:rPr>
                <w:rFonts w:cs="Arial"/>
                <w:iCs/>
                <w:szCs w:val="20"/>
                <w:lang w:eastAsia="sl-SI"/>
              </w:rPr>
              <w:t>ripomb</w:t>
            </w:r>
            <w:r>
              <w:rPr>
                <w:rFonts w:cs="Arial"/>
                <w:iCs/>
                <w:szCs w:val="20"/>
                <w:lang w:eastAsia="sl-SI"/>
              </w:rPr>
              <w:t>i</w:t>
            </w:r>
            <w:r w:rsidRPr="00681796">
              <w:rPr>
                <w:rFonts w:cs="Arial"/>
                <w:iCs/>
                <w:szCs w:val="20"/>
                <w:lang w:eastAsia="sl-SI"/>
              </w:rPr>
              <w:t xml:space="preserve"> </w:t>
            </w:r>
            <w:r>
              <w:rPr>
                <w:rFonts w:cs="Arial"/>
                <w:iCs/>
                <w:szCs w:val="20"/>
                <w:lang w:eastAsia="sl-SI"/>
              </w:rPr>
              <w:t xml:space="preserve">in predlog </w:t>
            </w:r>
            <w:proofErr w:type="spellStart"/>
            <w:r>
              <w:rPr>
                <w:rFonts w:cs="Arial"/>
                <w:iCs/>
                <w:szCs w:val="20"/>
                <w:lang w:eastAsia="sl-SI"/>
              </w:rPr>
              <w:t>predagatelj</w:t>
            </w:r>
            <w:proofErr w:type="spellEnd"/>
            <w:r>
              <w:rPr>
                <w:rFonts w:cs="Arial"/>
                <w:iCs/>
                <w:szCs w:val="20"/>
                <w:lang w:eastAsia="sl-SI"/>
              </w:rPr>
              <w:t xml:space="preserve"> predpisa ni upošteval.</w:t>
            </w:r>
          </w:p>
          <w:p w:rsidR="006675BC" w:rsidRPr="005F0E3C" w:rsidRDefault="006675BC" w:rsidP="004E3647">
            <w:pPr>
              <w:spacing w:before="80" w:after="120" w:line="240" w:lineRule="auto"/>
              <w:rPr>
                <w:rFonts w:cs="Arial"/>
                <w:iCs/>
                <w:szCs w:val="20"/>
                <w:lang w:eastAsia="sl-SI"/>
              </w:rPr>
            </w:pPr>
          </w:p>
          <w:p w:rsidR="006675BC" w:rsidRPr="005F0E3C" w:rsidRDefault="006675BC" w:rsidP="004E3647">
            <w:pPr>
              <w:spacing w:before="80" w:after="120" w:line="240" w:lineRule="auto"/>
              <w:rPr>
                <w:rFonts w:cs="Arial"/>
                <w:iCs/>
                <w:szCs w:val="20"/>
                <w:lang w:eastAsia="sl-SI"/>
              </w:rPr>
            </w:pPr>
          </w:p>
          <w:p w:rsidR="004E3647" w:rsidRPr="006675BC" w:rsidRDefault="00C96CC3" w:rsidP="004E3647">
            <w:pPr>
              <w:spacing w:before="80" w:after="120" w:line="240" w:lineRule="auto"/>
              <w:rPr>
                <w:rFonts w:cs="Arial"/>
                <w:b/>
                <w:iCs/>
                <w:szCs w:val="20"/>
                <w:lang w:eastAsia="sl-SI"/>
              </w:rPr>
            </w:pPr>
            <w:r>
              <w:rPr>
                <w:rFonts w:cs="Arial"/>
                <w:b/>
                <w:iCs/>
                <w:szCs w:val="20"/>
                <w:lang w:eastAsia="sl-SI"/>
              </w:rPr>
              <w:t xml:space="preserve">6. </w:t>
            </w:r>
            <w:r w:rsidR="004E3647" w:rsidRPr="006675BC">
              <w:rPr>
                <w:rFonts w:cs="Arial"/>
                <w:b/>
                <w:iCs/>
                <w:szCs w:val="20"/>
                <w:lang w:eastAsia="sl-SI"/>
              </w:rPr>
              <w:t>GZS, Zbornica kmetijskih in živilskih podjetij, Dimičeva ulica 1, 1000 Ljubljana</w:t>
            </w:r>
          </w:p>
          <w:p w:rsidR="006675BC" w:rsidRPr="006675BC" w:rsidRDefault="001940C0" w:rsidP="004E3647">
            <w:pPr>
              <w:widowControl w:val="0"/>
              <w:overflowPunct w:val="0"/>
              <w:autoSpaceDE w:val="0"/>
              <w:autoSpaceDN w:val="0"/>
              <w:adjustRightInd w:val="0"/>
              <w:jc w:val="both"/>
              <w:textAlignment w:val="baseline"/>
              <w:rPr>
                <w:rFonts w:cs="Arial"/>
                <w:iCs/>
                <w:szCs w:val="20"/>
                <w:lang w:eastAsia="sl-SI"/>
              </w:rPr>
            </w:pPr>
            <w:r w:rsidRPr="006675BC">
              <w:rPr>
                <w:rFonts w:cs="Arial"/>
                <w:b/>
                <w:iCs/>
                <w:szCs w:val="20"/>
                <w:lang w:eastAsia="sl-SI"/>
              </w:rPr>
              <w:t>P</w:t>
            </w:r>
            <w:r w:rsidR="004E3647" w:rsidRPr="006675BC">
              <w:rPr>
                <w:rFonts w:cs="Arial"/>
                <w:b/>
                <w:iCs/>
                <w:szCs w:val="20"/>
                <w:lang w:eastAsia="sl-SI"/>
              </w:rPr>
              <w:t>ripomb</w:t>
            </w:r>
            <w:r w:rsidRPr="006675BC">
              <w:rPr>
                <w:rFonts w:cs="Arial"/>
                <w:b/>
                <w:iCs/>
                <w:szCs w:val="20"/>
                <w:lang w:eastAsia="sl-SI"/>
              </w:rPr>
              <w:t>e</w:t>
            </w:r>
            <w:r w:rsidR="006675BC" w:rsidRPr="006675BC">
              <w:rPr>
                <w:rFonts w:cs="Arial"/>
                <w:iCs/>
                <w:szCs w:val="20"/>
                <w:lang w:eastAsia="sl-SI"/>
              </w:rPr>
              <w:t>:</w:t>
            </w:r>
          </w:p>
          <w:p w:rsidR="006675BC" w:rsidRPr="006675BC" w:rsidRDefault="004E3647" w:rsidP="006675BC">
            <w:pPr>
              <w:pStyle w:val="Odstavekseznama"/>
              <w:widowControl w:val="0"/>
              <w:numPr>
                <w:ilvl w:val="0"/>
                <w:numId w:val="23"/>
              </w:numPr>
              <w:overflowPunct w:val="0"/>
              <w:autoSpaceDE w:val="0"/>
              <w:autoSpaceDN w:val="0"/>
              <w:adjustRightInd w:val="0"/>
              <w:textAlignment w:val="baseline"/>
              <w:rPr>
                <w:rFonts w:ascii="Arial" w:hAnsi="Arial" w:cs="Arial"/>
                <w:iCs/>
                <w:sz w:val="20"/>
              </w:rPr>
            </w:pPr>
            <w:r w:rsidRPr="006675BC">
              <w:rPr>
                <w:rFonts w:ascii="Arial" w:hAnsi="Arial" w:cs="Arial"/>
                <w:iCs/>
                <w:sz w:val="20"/>
              </w:rPr>
              <w:t>sprememb</w:t>
            </w:r>
            <w:r w:rsidR="00F1522C">
              <w:rPr>
                <w:rFonts w:ascii="Arial" w:hAnsi="Arial" w:cs="Arial"/>
                <w:iCs/>
                <w:sz w:val="20"/>
              </w:rPr>
              <w:t>a</w:t>
            </w:r>
            <w:r w:rsidRPr="006675BC">
              <w:rPr>
                <w:rFonts w:ascii="Arial" w:hAnsi="Arial" w:cs="Arial"/>
                <w:iCs/>
                <w:sz w:val="20"/>
              </w:rPr>
              <w:t xml:space="preserve"> naslova 3. člena, </w:t>
            </w:r>
          </w:p>
          <w:p w:rsidR="00F1522C" w:rsidRDefault="004E3647" w:rsidP="006675BC">
            <w:pPr>
              <w:pStyle w:val="Odstavekseznama"/>
              <w:widowControl w:val="0"/>
              <w:numPr>
                <w:ilvl w:val="0"/>
                <w:numId w:val="23"/>
              </w:numPr>
              <w:overflowPunct w:val="0"/>
              <w:autoSpaceDE w:val="0"/>
              <w:autoSpaceDN w:val="0"/>
              <w:adjustRightInd w:val="0"/>
              <w:textAlignment w:val="baseline"/>
              <w:rPr>
                <w:rFonts w:ascii="Arial" w:hAnsi="Arial" w:cs="Arial"/>
                <w:iCs/>
                <w:sz w:val="20"/>
              </w:rPr>
            </w:pPr>
            <w:r w:rsidRPr="00F1522C">
              <w:rPr>
                <w:rFonts w:ascii="Arial" w:hAnsi="Arial" w:cs="Arial"/>
                <w:iCs/>
                <w:sz w:val="20"/>
              </w:rPr>
              <w:t>izvzetost »obstoječih, razvojno naravnanih</w:t>
            </w:r>
            <w:r w:rsidR="001940C0" w:rsidRPr="00F1522C">
              <w:rPr>
                <w:rFonts w:ascii="Arial" w:hAnsi="Arial" w:cs="Arial"/>
                <w:iCs/>
                <w:sz w:val="20"/>
              </w:rPr>
              <w:t xml:space="preserve"> </w:t>
            </w:r>
            <w:proofErr w:type="spellStart"/>
            <w:r w:rsidR="001940C0" w:rsidRPr="00F1522C">
              <w:rPr>
                <w:rFonts w:ascii="Arial" w:hAnsi="Arial" w:cs="Arial"/>
                <w:iCs/>
                <w:sz w:val="20"/>
              </w:rPr>
              <w:t>bioplinarn</w:t>
            </w:r>
            <w:proofErr w:type="spellEnd"/>
            <w:r w:rsidRPr="00F1522C">
              <w:rPr>
                <w:rFonts w:ascii="Arial" w:hAnsi="Arial" w:cs="Arial"/>
                <w:iCs/>
                <w:sz w:val="20"/>
              </w:rPr>
              <w:t>« iz določb 3 člena</w:t>
            </w:r>
            <w:r w:rsidR="001940C0" w:rsidRPr="00F1522C">
              <w:rPr>
                <w:rFonts w:ascii="Arial" w:hAnsi="Arial" w:cs="Arial"/>
                <w:iCs/>
                <w:sz w:val="20"/>
              </w:rPr>
              <w:t xml:space="preserve">, </w:t>
            </w:r>
          </w:p>
          <w:p w:rsidR="006675BC" w:rsidRPr="00F1522C" w:rsidRDefault="001940C0" w:rsidP="00566D94">
            <w:pPr>
              <w:pStyle w:val="Odstavekseznama"/>
              <w:widowControl w:val="0"/>
              <w:numPr>
                <w:ilvl w:val="0"/>
                <w:numId w:val="23"/>
              </w:numPr>
              <w:overflowPunct w:val="0"/>
              <w:autoSpaceDE w:val="0"/>
              <w:autoSpaceDN w:val="0"/>
              <w:adjustRightInd w:val="0"/>
              <w:textAlignment w:val="baseline"/>
              <w:rPr>
                <w:rFonts w:ascii="Arial" w:hAnsi="Arial" w:cs="Arial"/>
                <w:iCs/>
                <w:sz w:val="20"/>
              </w:rPr>
            </w:pPr>
            <w:r w:rsidRPr="00F1522C">
              <w:rPr>
                <w:rFonts w:ascii="Arial" w:hAnsi="Arial" w:cs="Arial"/>
                <w:iCs/>
                <w:sz w:val="20"/>
              </w:rPr>
              <w:t>enajsti odstavek 13. člena glede prepovedi predhodnega skladiščenja</w:t>
            </w:r>
            <w:r w:rsidR="00566D94">
              <w:rPr>
                <w:rFonts w:ascii="Arial" w:hAnsi="Arial" w:cs="Arial"/>
                <w:iCs/>
                <w:sz w:val="20"/>
              </w:rPr>
              <w:t xml:space="preserve"> blat </w:t>
            </w:r>
            <w:r w:rsidR="00566D94" w:rsidRPr="00566D94">
              <w:rPr>
                <w:rFonts w:ascii="Arial" w:hAnsi="Arial" w:cs="Arial"/>
                <w:iCs/>
                <w:sz w:val="20"/>
              </w:rPr>
              <w:t xml:space="preserve">na območju </w:t>
            </w:r>
            <w:proofErr w:type="spellStart"/>
            <w:r w:rsidR="00566D94" w:rsidRPr="00566D94">
              <w:rPr>
                <w:rFonts w:ascii="Arial" w:hAnsi="Arial" w:cs="Arial"/>
                <w:iCs/>
                <w:sz w:val="20"/>
              </w:rPr>
              <w:t>bioplinarne</w:t>
            </w:r>
            <w:proofErr w:type="spellEnd"/>
            <w:r w:rsidR="006B6005">
              <w:rPr>
                <w:rFonts w:ascii="Arial" w:hAnsi="Arial" w:cs="Arial"/>
                <w:iCs/>
                <w:sz w:val="20"/>
              </w:rPr>
              <w:t>,</w:t>
            </w:r>
          </w:p>
          <w:p w:rsidR="006675BC" w:rsidRPr="006675BC" w:rsidRDefault="001940C0" w:rsidP="006675BC">
            <w:pPr>
              <w:pStyle w:val="Odstavekseznama"/>
              <w:widowControl w:val="0"/>
              <w:numPr>
                <w:ilvl w:val="0"/>
                <w:numId w:val="23"/>
              </w:numPr>
              <w:overflowPunct w:val="0"/>
              <w:autoSpaceDE w:val="0"/>
              <w:autoSpaceDN w:val="0"/>
              <w:adjustRightInd w:val="0"/>
              <w:textAlignment w:val="baseline"/>
              <w:rPr>
                <w:rFonts w:ascii="Arial" w:hAnsi="Arial" w:cs="Arial"/>
                <w:iCs/>
                <w:sz w:val="20"/>
              </w:rPr>
            </w:pPr>
            <w:r w:rsidRPr="006675BC">
              <w:rPr>
                <w:rFonts w:ascii="Arial" w:hAnsi="Arial" w:cs="Arial"/>
                <w:iCs/>
                <w:sz w:val="20"/>
              </w:rPr>
              <w:t>mejn</w:t>
            </w:r>
            <w:r w:rsidR="00F1522C">
              <w:rPr>
                <w:rFonts w:ascii="Arial" w:hAnsi="Arial" w:cs="Arial"/>
                <w:iCs/>
                <w:sz w:val="20"/>
              </w:rPr>
              <w:t>a</w:t>
            </w:r>
            <w:r w:rsidRPr="006675BC">
              <w:rPr>
                <w:rFonts w:ascii="Arial" w:hAnsi="Arial" w:cs="Arial"/>
                <w:iCs/>
                <w:sz w:val="20"/>
              </w:rPr>
              <w:t xml:space="preserve"> vrednost parametra kratko verižnih maščobnih kislin (ocetne in </w:t>
            </w:r>
            <w:proofErr w:type="spellStart"/>
            <w:r w:rsidRPr="006675BC">
              <w:rPr>
                <w:rFonts w:ascii="Arial" w:hAnsi="Arial" w:cs="Arial"/>
                <w:iCs/>
                <w:sz w:val="20"/>
              </w:rPr>
              <w:t>propionske</w:t>
            </w:r>
            <w:proofErr w:type="spellEnd"/>
            <w:r w:rsidRPr="006675BC">
              <w:rPr>
                <w:rFonts w:ascii="Arial" w:hAnsi="Arial" w:cs="Arial"/>
                <w:iCs/>
                <w:sz w:val="20"/>
              </w:rPr>
              <w:t xml:space="preserve">) v </w:t>
            </w:r>
            <w:proofErr w:type="spellStart"/>
            <w:r w:rsidRPr="006675BC">
              <w:rPr>
                <w:rFonts w:ascii="Arial" w:hAnsi="Arial" w:cs="Arial"/>
                <w:iCs/>
                <w:sz w:val="20"/>
              </w:rPr>
              <w:t>digestatu</w:t>
            </w:r>
            <w:proofErr w:type="spellEnd"/>
            <w:r w:rsidRPr="006675BC">
              <w:rPr>
                <w:rFonts w:ascii="Arial" w:hAnsi="Arial" w:cs="Arial"/>
                <w:iCs/>
                <w:sz w:val="20"/>
              </w:rPr>
              <w:t xml:space="preserve">. </w:t>
            </w:r>
          </w:p>
          <w:p w:rsidR="006B6005" w:rsidRPr="00F50B1F" w:rsidRDefault="006B6005" w:rsidP="006B6005">
            <w:pPr>
              <w:spacing w:before="240" w:after="40" w:line="240" w:lineRule="auto"/>
              <w:jc w:val="both"/>
              <w:rPr>
                <w:rFonts w:cs="Arial"/>
                <w:b/>
                <w:iCs/>
                <w:szCs w:val="20"/>
                <w:lang w:eastAsia="sl-SI"/>
              </w:rPr>
            </w:pPr>
            <w:r>
              <w:rPr>
                <w:rFonts w:cs="Arial"/>
                <w:b/>
                <w:iCs/>
                <w:szCs w:val="20"/>
                <w:lang w:eastAsia="sl-SI"/>
              </w:rPr>
              <w:t>Predlog</w:t>
            </w:r>
            <w:r w:rsidRPr="00F50B1F">
              <w:rPr>
                <w:rFonts w:cs="Arial"/>
                <w:b/>
                <w:iCs/>
                <w:szCs w:val="20"/>
                <w:lang w:eastAsia="sl-SI"/>
              </w:rPr>
              <w:t>:</w:t>
            </w:r>
          </w:p>
          <w:p w:rsidR="004E3647" w:rsidRPr="006B6005" w:rsidRDefault="001940C0" w:rsidP="006B6005">
            <w:pPr>
              <w:pStyle w:val="Odstavekseznama"/>
              <w:widowControl w:val="0"/>
              <w:numPr>
                <w:ilvl w:val="0"/>
                <w:numId w:val="23"/>
              </w:numPr>
              <w:overflowPunct w:val="0"/>
              <w:autoSpaceDE w:val="0"/>
              <w:autoSpaceDN w:val="0"/>
              <w:adjustRightInd w:val="0"/>
              <w:textAlignment w:val="baseline"/>
              <w:rPr>
                <w:rFonts w:ascii="Arial" w:hAnsi="Arial" w:cs="Arial"/>
                <w:iCs/>
                <w:sz w:val="20"/>
              </w:rPr>
            </w:pPr>
            <w:r w:rsidRPr="006B6005">
              <w:rPr>
                <w:rFonts w:ascii="Arial" w:hAnsi="Arial" w:cs="Arial"/>
                <w:iCs/>
                <w:sz w:val="20"/>
              </w:rPr>
              <w:t>nov</w:t>
            </w:r>
            <w:r w:rsidR="006B6005" w:rsidRPr="006B6005">
              <w:rPr>
                <w:rFonts w:ascii="Arial" w:hAnsi="Arial" w:cs="Arial"/>
                <w:iCs/>
                <w:sz w:val="20"/>
              </w:rPr>
              <w:t>a</w:t>
            </w:r>
            <w:r w:rsidRPr="006B6005">
              <w:rPr>
                <w:rFonts w:ascii="Arial" w:hAnsi="Arial" w:cs="Arial"/>
                <w:iCs/>
                <w:sz w:val="20"/>
              </w:rPr>
              <w:t xml:space="preserve"> definicije </w:t>
            </w:r>
            <w:r w:rsidR="006675BC" w:rsidRPr="006B6005">
              <w:rPr>
                <w:rFonts w:ascii="Arial" w:hAnsi="Arial" w:cs="Arial"/>
                <w:iCs/>
                <w:sz w:val="20"/>
              </w:rPr>
              <w:t xml:space="preserve">za </w:t>
            </w:r>
            <w:r w:rsidR="006B6005">
              <w:rPr>
                <w:rFonts w:ascii="Arial" w:hAnsi="Arial" w:cs="Arial"/>
                <w:iCs/>
                <w:sz w:val="20"/>
              </w:rPr>
              <w:t>»</w:t>
            </w:r>
            <w:r w:rsidRPr="006B6005">
              <w:rPr>
                <w:rFonts w:ascii="Arial" w:hAnsi="Arial" w:cs="Arial"/>
                <w:iCs/>
                <w:sz w:val="20"/>
              </w:rPr>
              <w:t xml:space="preserve">območje </w:t>
            </w:r>
            <w:proofErr w:type="spellStart"/>
            <w:r w:rsidRPr="006B6005">
              <w:rPr>
                <w:rFonts w:ascii="Arial" w:hAnsi="Arial" w:cs="Arial"/>
                <w:iCs/>
                <w:sz w:val="20"/>
              </w:rPr>
              <w:t>bioplinarne</w:t>
            </w:r>
            <w:proofErr w:type="spellEnd"/>
            <w:r w:rsidR="006B6005">
              <w:rPr>
                <w:rFonts w:ascii="Arial" w:hAnsi="Arial" w:cs="Arial"/>
                <w:iCs/>
                <w:sz w:val="20"/>
              </w:rPr>
              <w:t>«</w:t>
            </w:r>
            <w:r w:rsidRPr="006B6005">
              <w:rPr>
                <w:rFonts w:ascii="Arial" w:hAnsi="Arial" w:cs="Arial"/>
                <w:iCs/>
                <w:sz w:val="20"/>
              </w:rPr>
              <w:t>.</w:t>
            </w:r>
          </w:p>
          <w:p w:rsidR="005F0E3C" w:rsidRPr="00681796" w:rsidRDefault="005F0E3C" w:rsidP="005F0E3C">
            <w:pPr>
              <w:spacing w:before="80" w:after="40" w:line="240" w:lineRule="auto"/>
              <w:rPr>
                <w:rFonts w:cs="Arial"/>
                <w:iCs/>
                <w:szCs w:val="20"/>
                <w:lang w:eastAsia="sl-SI"/>
              </w:rPr>
            </w:pPr>
            <w:r w:rsidRPr="00681796">
              <w:rPr>
                <w:rFonts w:cs="Arial"/>
                <w:iCs/>
                <w:szCs w:val="20"/>
                <w:lang w:eastAsia="sl-SI"/>
              </w:rPr>
              <w:t>Podana so bila dodatna pojasnila</w:t>
            </w:r>
            <w:r>
              <w:rPr>
                <w:rFonts w:cs="Arial"/>
                <w:iCs/>
                <w:szCs w:val="20"/>
                <w:lang w:eastAsia="sl-SI"/>
              </w:rPr>
              <w:t>. P</w:t>
            </w:r>
            <w:r w:rsidRPr="00681796">
              <w:rPr>
                <w:rFonts w:cs="Arial"/>
                <w:iCs/>
                <w:szCs w:val="20"/>
                <w:lang w:eastAsia="sl-SI"/>
              </w:rPr>
              <w:t xml:space="preserve">ripombe </w:t>
            </w:r>
            <w:r>
              <w:rPr>
                <w:rFonts w:cs="Arial"/>
                <w:iCs/>
                <w:szCs w:val="20"/>
                <w:lang w:eastAsia="sl-SI"/>
              </w:rPr>
              <w:t xml:space="preserve">in predlog </w:t>
            </w:r>
            <w:proofErr w:type="spellStart"/>
            <w:r>
              <w:rPr>
                <w:rFonts w:cs="Arial"/>
                <w:iCs/>
                <w:szCs w:val="20"/>
                <w:lang w:eastAsia="sl-SI"/>
              </w:rPr>
              <w:t>predagatelj</w:t>
            </w:r>
            <w:proofErr w:type="spellEnd"/>
            <w:r>
              <w:rPr>
                <w:rFonts w:cs="Arial"/>
                <w:iCs/>
                <w:szCs w:val="20"/>
                <w:lang w:eastAsia="sl-SI"/>
              </w:rPr>
              <w:t xml:space="preserve"> predpisa ni upošteval.</w:t>
            </w:r>
          </w:p>
          <w:p w:rsidR="004E3647" w:rsidRDefault="004E3647" w:rsidP="004E3647">
            <w:pPr>
              <w:widowControl w:val="0"/>
              <w:overflowPunct w:val="0"/>
              <w:autoSpaceDE w:val="0"/>
              <w:autoSpaceDN w:val="0"/>
              <w:adjustRightInd w:val="0"/>
              <w:jc w:val="both"/>
              <w:textAlignment w:val="baseline"/>
              <w:rPr>
                <w:rFonts w:cs="Arial"/>
                <w:iCs/>
                <w:szCs w:val="20"/>
                <w:lang w:eastAsia="sl-SI"/>
              </w:rPr>
            </w:pPr>
          </w:p>
          <w:p w:rsidR="00D61A34" w:rsidRPr="00D61A34" w:rsidRDefault="00D61A34" w:rsidP="00D61A34">
            <w:pPr>
              <w:spacing w:before="240" w:after="40" w:line="240" w:lineRule="auto"/>
              <w:jc w:val="both"/>
              <w:rPr>
                <w:rFonts w:cs="Arial"/>
                <w:b/>
                <w:iCs/>
                <w:szCs w:val="20"/>
                <w:lang w:eastAsia="sl-SI"/>
              </w:rPr>
            </w:pPr>
            <w:r w:rsidRPr="00D61A34">
              <w:rPr>
                <w:rFonts w:cs="Arial"/>
                <w:b/>
                <w:iCs/>
                <w:szCs w:val="20"/>
                <w:lang w:eastAsia="sl-SI"/>
              </w:rPr>
              <w:t>Razlog za neupoštevanje oz. delno upoštevanje predlogov:</w:t>
            </w:r>
          </w:p>
          <w:p w:rsidR="00D61A34" w:rsidRDefault="00D61A34" w:rsidP="004E3647">
            <w:pPr>
              <w:widowControl w:val="0"/>
              <w:overflowPunct w:val="0"/>
              <w:autoSpaceDE w:val="0"/>
              <w:autoSpaceDN w:val="0"/>
              <w:adjustRightInd w:val="0"/>
              <w:jc w:val="both"/>
              <w:textAlignment w:val="baseline"/>
              <w:rPr>
                <w:rFonts w:cs="Arial"/>
                <w:iCs/>
                <w:szCs w:val="20"/>
                <w:lang w:eastAsia="sl-SI"/>
              </w:rPr>
            </w:pPr>
            <w:r w:rsidRPr="00D61A34">
              <w:rPr>
                <w:rFonts w:cs="Arial"/>
                <w:iCs/>
                <w:szCs w:val="20"/>
                <w:lang w:eastAsia="sl-SI"/>
              </w:rPr>
              <w:t xml:space="preserve">V primeru anaerobne razgradnje ima lahko predelovalec biološko razgradljivih odpadkov (BRO) zalogovnike za skladiščenje le teh in skladišče za skladiščenje </w:t>
            </w:r>
            <w:proofErr w:type="spellStart"/>
            <w:r w:rsidRPr="00D61A34">
              <w:rPr>
                <w:rFonts w:cs="Arial"/>
                <w:iCs/>
                <w:szCs w:val="20"/>
                <w:lang w:eastAsia="sl-SI"/>
              </w:rPr>
              <w:t>digestata</w:t>
            </w:r>
            <w:proofErr w:type="spellEnd"/>
            <w:r w:rsidRPr="00D61A34">
              <w:rPr>
                <w:rFonts w:cs="Arial"/>
                <w:iCs/>
                <w:szCs w:val="20"/>
                <w:lang w:eastAsia="sl-SI"/>
              </w:rPr>
              <w:t>, ki vsebuje manj kakor 20 odstotkov suhe snovi.</w:t>
            </w:r>
            <w:r>
              <w:t xml:space="preserve"> P</w:t>
            </w:r>
            <w:r w:rsidRPr="00D61A34">
              <w:rPr>
                <w:rFonts w:cs="Arial"/>
                <w:iCs/>
                <w:szCs w:val="20"/>
                <w:lang w:eastAsia="sl-SI"/>
              </w:rPr>
              <w:t xml:space="preserve">redlog za obvezno skladiščenje </w:t>
            </w:r>
            <w:proofErr w:type="spellStart"/>
            <w:r w:rsidRPr="00D61A34">
              <w:rPr>
                <w:rFonts w:cs="Arial"/>
                <w:iCs/>
                <w:szCs w:val="20"/>
                <w:lang w:eastAsia="sl-SI"/>
              </w:rPr>
              <w:t>digestata</w:t>
            </w:r>
            <w:proofErr w:type="spellEnd"/>
            <w:r w:rsidRPr="00D61A34">
              <w:rPr>
                <w:rFonts w:cs="Arial"/>
                <w:iCs/>
                <w:szCs w:val="20"/>
                <w:lang w:eastAsia="sl-SI"/>
              </w:rPr>
              <w:t xml:space="preserve"> z manj kakor 20% suhe snovi v zaprtem oz. pokritem skladišču na način, da plini ne uhajajo in ne nastajajo neprijetne vonjave za vse </w:t>
            </w:r>
            <w:proofErr w:type="spellStart"/>
            <w:r w:rsidRPr="00D61A34">
              <w:rPr>
                <w:rFonts w:cs="Arial"/>
                <w:iCs/>
                <w:szCs w:val="20"/>
                <w:lang w:eastAsia="sl-SI"/>
              </w:rPr>
              <w:t>bioplinarne</w:t>
            </w:r>
            <w:proofErr w:type="spellEnd"/>
            <w:r w:rsidRPr="00D61A34">
              <w:rPr>
                <w:rFonts w:cs="Arial"/>
                <w:iCs/>
                <w:szCs w:val="20"/>
                <w:lang w:eastAsia="sl-SI"/>
              </w:rPr>
              <w:t xml:space="preserve"> ne glede na njihovo oddaljenost od območij stanovanjskih, gostinskih, upravnih, pisarniških in trgovinskih stavb (in drugo), predstavlja poseg v obstoječe stanje na področju anaerobne predelave BRO in odstopanja od uveljavljenih praks</w:t>
            </w:r>
            <w:r>
              <w:rPr>
                <w:rFonts w:cs="Arial"/>
                <w:iCs/>
                <w:szCs w:val="20"/>
                <w:lang w:eastAsia="sl-SI"/>
              </w:rPr>
              <w:t xml:space="preserve"> (stroka/TA </w:t>
            </w:r>
            <w:proofErr w:type="spellStart"/>
            <w:r>
              <w:rPr>
                <w:rFonts w:cs="Arial"/>
                <w:iCs/>
                <w:szCs w:val="20"/>
                <w:lang w:eastAsia="sl-SI"/>
              </w:rPr>
              <w:t>luft</w:t>
            </w:r>
            <w:proofErr w:type="spellEnd"/>
            <w:r>
              <w:rPr>
                <w:rFonts w:cs="Arial"/>
                <w:iCs/>
                <w:szCs w:val="20"/>
                <w:lang w:eastAsia="sl-SI"/>
              </w:rPr>
              <w:t>)</w:t>
            </w:r>
            <w:r w:rsidRPr="00D61A34">
              <w:rPr>
                <w:rFonts w:cs="Arial"/>
                <w:iCs/>
                <w:szCs w:val="20"/>
                <w:lang w:eastAsia="sl-SI"/>
              </w:rPr>
              <w:t>.</w:t>
            </w:r>
          </w:p>
          <w:p w:rsidR="00D61A34" w:rsidRDefault="00D61A34" w:rsidP="004E3647">
            <w:pPr>
              <w:widowControl w:val="0"/>
              <w:overflowPunct w:val="0"/>
              <w:autoSpaceDE w:val="0"/>
              <w:autoSpaceDN w:val="0"/>
              <w:adjustRightInd w:val="0"/>
              <w:jc w:val="both"/>
              <w:textAlignment w:val="baseline"/>
              <w:rPr>
                <w:rFonts w:cs="Arial"/>
                <w:iCs/>
                <w:szCs w:val="20"/>
                <w:lang w:eastAsia="sl-SI"/>
              </w:rPr>
            </w:pPr>
          </w:p>
          <w:p w:rsidR="00D61A34" w:rsidRDefault="0003681A" w:rsidP="004E3647">
            <w:pPr>
              <w:widowControl w:val="0"/>
              <w:overflowPunct w:val="0"/>
              <w:autoSpaceDE w:val="0"/>
              <w:autoSpaceDN w:val="0"/>
              <w:adjustRightInd w:val="0"/>
              <w:jc w:val="both"/>
              <w:textAlignment w:val="baseline"/>
              <w:rPr>
                <w:rFonts w:cs="Arial"/>
                <w:iCs/>
                <w:szCs w:val="20"/>
                <w:lang w:eastAsia="sl-SI"/>
              </w:rPr>
            </w:pPr>
            <w:proofErr w:type="spellStart"/>
            <w:r>
              <w:rPr>
                <w:rFonts w:cs="Arial"/>
                <w:iCs/>
                <w:szCs w:val="20"/>
                <w:lang w:eastAsia="sl-SI"/>
              </w:rPr>
              <w:t>Spremenje</w:t>
            </w:r>
            <w:proofErr w:type="spellEnd"/>
            <w:r>
              <w:rPr>
                <w:rFonts w:cs="Arial"/>
                <w:iCs/>
                <w:szCs w:val="20"/>
                <w:lang w:eastAsia="sl-SI"/>
              </w:rPr>
              <w:t xml:space="preserve"> je način v</w:t>
            </w:r>
            <w:r w:rsidR="00D61A34">
              <w:rPr>
                <w:rFonts w:cs="Arial"/>
                <w:iCs/>
                <w:szCs w:val="20"/>
                <w:lang w:eastAsia="sl-SI"/>
              </w:rPr>
              <w:t>zorčenj</w:t>
            </w:r>
            <w:r>
              <w:rPr>
                <w:rFonts w:cs="Arial"/>
                <w:iCs/>
                <w:szCs w:val="20"/>
                <w:lang w:eastAsia="sl-SI"/>
              </w:rPr>
              <w:t>a</w:t>
            </w:r>
            <w:r w:rsidR="00D61A34">
              <w:rPr>
                <w:rFonts w:cs="Arial"/>
                <w:iCs/>
                <w:szCs w:val="20"/>
                <w:lang w:eastAsia="sl-SI"/>
              </w:rPr>
              <w:t xml:space="preserve"> tal za potrebe izdelave gnojilnega načrta. S to spremembo</w:t>
            </w:r>
            <w:r w:rsidR="00D61A34" w:rsidRPr="00D61A34">
              <w:rPr>
                <w:rFonts w:cs="Arial"/>
                <w:iCs/>
                <w:szCs w:val="20"/>
                <w:lang w:eastAsia="sl-SI"/>
              </w:rPr>
              <w:t xml:space="preserve"> se je ob uporabi komposta 1. kakovostnega razreda ali </w:t>
            </w:r>
            <w:proofErr w:type="spellStart"/>
            <w:r w:rsidR="00D61A34" w:rsidRPr="00D61A34">
              <w:rPr>
                <w:rFonts w:cs="Arial"/>
                <w:iCs/>
                <w:szCs w:val="20"/>
                <w:lang w:eastAsia="sl-SI"/>
              </w:rPr>
              <w:t>digestata</w:t>
            </w:r>
            <w:proofErr w:type="spellEnd"/>
            <w:r w:rsidR="00D61A34" w:rsidRPr="00D61A34">
              <w:rPr>
                <w:rFonts w:cs="Arial"/>
                <w:iCs/>
                <w:szCs w:val="20"/>
                <w:lang w:eastAsia="sl-SI"/>
              </w:rPr>
              <w:t xml:space="preserve"> 1. kakovostnega razreda, ki je proizvod, poenotil način vzorčenja tal za potrebe izdelave gnojilnega načrta z ostalimi gnojili (mineralnimi in živinskimi), ki so prosto dosegljiva na trgu. Kmet bo lahko v skladu s smernicami sam vzel vzorec tal in ga oddal v izbrani laboratorij (kot to, v primeru uporabe mineralnih in živinskih gnojil, počne že sedaj). Gre za gnojenje tal in za izdelavo gnojilnega načrta.</w:t>
            </w:r>
          </w:p>
          <w:p w:rsidR="00D61A34" w:rsidRDefault="00D61A34" w:rsidP="004E3647">
            <w:pPr>
              <w:widowControl w:val="0"/>
              <w:overflowPunct w:val="0"/>
              <w:autoSpaceDE w:val="0"/>
              <w:autoSpaceDN w:val="0"/>
              <w:adjustRightInd w:val="0"/>
              <w:jc w:val="both"/>
              <w:textAlignment w:val="baseline"/>
              <w:rPr>
                <w:rFonts w:cs="Arial"/>
                <w:iCs/>
                <w:szCs w:val="20"/>
                <w:lang w:eastAsia="sl-SI"/>
              </w:rPr>
            </w:pPr>
          </w:p>
          <w:p w:rsidR="00D61A34" w:rsidRDefault="00D61A34" w:rsidP="00D61A34">
            <w:pPr>
              <w:spacing w:before="80" w:after="40" w:line="240" w:lineRule="auto"/>
              <w:jc w:val="both"/>
              <w:rPr>
                <w:rFonts w:cs="Arial"/>
                <w:iCs/>
                <w:szCs w:val="20"/>
                <w:lang w:eastAsia="sl-SI"/>
              </w:rPr>
            </w:pPr>
            <w:r>
              <w:rPr>
                <w:rFonts w:cs="Arial"/>
                <w:iCs/>
                <w:szCs w:val="20"/>
                <w:lang w:eastAsia="sl-SI"/>
              </w:rPr>
              <w:t>O</w:t>
            </w:r>
            <w:r w:rsidRPr="00B02DA5">
              <w:rPr>
                <w:rFonts w:cs="Arial"/>
                <w:iCs/>
                <w:szCs w:val="20"/>
                <w:lang w:eastAsia="sl-SI"/>
              </w:rPr>
              <w:t xml:space="preserve">dmik od naprave do najbližjih obstoječih ali predvidenih stanovanjskih, gostinskih, upravnih, pisarniških in trgovinskih stavb, sejemskih dvoran in razstavišč, stavb za kulturo in razvedrilo, muzejev in knjižnic, stavb za izobraževanje in znanstveno raziskovalno delo, stavb za zdravstvo in šport ter športno-rekreacijskih površin je razdalja, ki se meri od zunanje </w:t>
            </w:r>
            <w:r w:rsidRPr="003658EA">
              <w:rPr>
                <w:rFonts w:cs="Arial"/>
                <w:iCs/>
                <w:szCs w:val="20"/>
                <w:lang w:eastAsia="sl-SI"/>
              </w:rPr>
              <w:t xml:space="preserve">meje vsakega dela kompostarne ali </w:t>
            </w:r>
            <w:proofErr w:type="spellStart"/>
            <w:r w:rsidRPr="003658EA">
              <w:rPr>
                <w:rFonts w:cs="Arial"/>
                <w:iCs/>
                <w:szCs w:val="20"/>
                <w:lang w:eastAsia="sl-SI"/>
              </w:rPr>
              <w:t>bioplinarne</w:t>
            </w:r>
            <w:proofErr w:type="spellEnd"/>
            <w:r w:rsidRPr="003658EA">
              <w:rPr>
                <w:rFonts w:cs="Arial"/>
                <w:iCs/>
                <w:szCs w:val="20"/>
                <w:lang w:eastAsia="sl-SI"/>
              </w:rPr>
              <w:t xml:space="preserve">, od katerega je pričakovati, da bo izpuščal emisije (npr. površine, kjer poteka glavni </w:t>
            </w:r>
            <w:r w:rsidRPr="003658EA">
              <w:rPr>
                <w:rFonts w:cs="Arial"/>
                <w:iCs/>
                <w:szCs w:val="20"/>
                <w:lang w:eastAsia="sl-SI"/>
              </w:rPr>
              <w:lastRenderedPageBreak/>
              <w:t xml:space="preserve">razkroj v kompostarni, zunanji rob </w:t>
            </w:r>
            <w:proofErr w:type="spellStart"/>
            <w:r w:rsidRPr="003658EA">
              <w:rPr>
                <w:rFonts w:cs="Arial"/>
                <w:iCs/>
                <w:szCs w:val="20"/>
                <w:lang w:eastAsia="sl-SI"/>
              </w:rPr>
              <w:t>biofiltra</w:t>
            </w:r>
            <w:proofErr w:type="spellEnd"/>
            <w:r w:rsidRPr="003658EA">
              <w:rPr>
                <w:rFonts w:cs="Arial"/>
                <w:iCs/>
                <w:szCs w:val="20"/>
                <w:lang w:eastAsia="sl-SI"/>
              </w:rPr>
              <w:t xml:space="preserve"> ali hale, kjer poteka razkroj, zalogovniki v </w:t>
            </w:r>
            <w:proofErr w:type="spellStart"/>
            <w:r w:rsidRPr="003658EA">
              <w:rPr>
                <w:rFonts w:cs="Arial"/>
                <w:iCs/>
                <w:szCs w:val="20"/>
                <w:lang w:eastAsia="sl-SI"/>
              </w:rPr>
              <w:t>bioplinarnah</w:t>
            </w:r>
            <w:proofErr w:type="spellEnd"/>
            <w:r w:rsidRPr="003658EA">
              <w:rPr>
                <w:rFonts w:cs="Arial"/>
                <w:iCs/>
                <w:szCs w:val="20"/>
                <w:lang w:eastAsia="sl-SI"/>
              </w:rPr>
              <w:t xml:space="preserve"> itd.) do receptorja </w:t>
            </w:r>
            <w:proofErr w:type="spellStart"/>
            <w:r w:rsidRPr="003658EA">
              <w:rPr>
                <w:rFonts w:cs="Arial"/>
                <w:iCs/>
                <w:szCs w:val="20"/>
                <w:lang w:eastAsia="sl-SI"/>
              </w:rPr>
              <w:t>imisij</w:t>
            </w:r>
            <w:proofErr w:type="spellEnd"/>
            <w:r w:rsidRPr="003658EA">
              <w:rPr>
                <w:rFonts w:cs="Arial"/>
                <w:iCs/>
                <w:szCs w:val="20"/>
                <w:lang w:eastAsia="sl-SI"/>
              </w:rPr>
              <w:t xml:space="preserve">. To je tista razdalja, pri kateri lahko s pravilnim delovanjem naprave zaščitimo kraj </w:t>
            </w:r>
            <w:proofErr w:type="spellStart"/>
            <w:r w:rsidRPr="003658EA">
              <w:rPr>
                <w:rFonts w:cs="Arial"/>
                <w:iCs/>
                <w:szCs w:val="20"/>
                <w:lang w:eastAsia="sl-SI"/>
              </w:rPr>
              <w:t>imisije</w:t>
            </w:r>
            <w:proofErr w:type="spellEnd"/>
            <w:r w:rsidRPr="003658EA">
              <w:rPr>
                <w:rFonts w:cs="Arial"/>
                <w:iCs/>
                <w:szCs w:val="20"/>
                <w:lang w:eastAsia="sl-SI"/>
              </w:rPr>
              <w:t xml:space="preserve"> pred neprijetnimi vonjavami.</w:t>
            </w:r>
          </w:p>
          <w:p w:rsidR="00D61A34" w:rsidRDefault="00D61A34" w:rsidP="004E3647">
            <w:pPr>
              <w:widowControl w:val="0"/>
              <w:overflowPunct w:val="0"/>
              <w:autoSpaceDE w:val="0"/>
              <w:autoSpaceDN w:val="0"/>
              <w:adjustRightInd w:val="0"/>
              <w:jc w:val="both"/>
              <w:textAlignment w:val="baseline"/>
              <w:rPr>
                <w:rFonts w:cs="Arial"/>
                <w:iCs/>
                <w:szCs w:val="20"/>
                <w:lang w:eastAsia="sl-SI"/>
              </w:rPr>
            </w:pPr>
          </w:p>
          <w:p w:rsidR="00D61A34" w:rsidRDefault="00D61A34" w:rsidP="004E3647">
            <w:pPr>
              <w:widowControl w:val="0"/>
              <w:overflowPunct w:val="0"/>
              <w:autoSpaceDE w:val="0"/>
              <w:autoSpaceDN w:val="0"/>
              <w:adjustRightInd w:val="0"/>
              <w:jc w:val="both"/>
              <w:textAlignment w:val="baseline"/>
              <w:rPr>
                <w:rFonts w:cs="Arial"/>
                <w:iCs/>
                <w:szCs w:val="20"/>
                <w:lang w:eastAsia="sl-SI"/>
              </w:rPr>
            </w:pPr>
            <w:r w:rsidRPr="006E6DAE">
              <w:rPr>
                <w:rFonts w:cs="Arial"/>
                <w:iCs/>
                <w:szCs w:val="20"/>
                <w:lang w:eastAsia="sl-SI"/>
              </w:rPr>
              <w:t xml:space="preserve">Ko govorimo o predlogu prepovedi predhodnega skladiščenja blat, ki ga izvajalec anaerobne razgradnje ne predeluje v tej </w:t>
            </w:r>
            <w:proofErr w:type="spellStart"/>
            <w:r w:rsidRPr="006E6DAE">
              <w:rPr>
                <w:rFonts w:cs="Arial"/>
                <w:iCs/>
                <w:szCs w:val="20"/>
                <w:lang w:eastAsia="sl-SI"/>
              </w:rPr>
              <w:t>bioplinarni</w:t>
            </w:r>
            <w:proofErr w:type="spellEnd"/>
            <w:r>
              <w:rPr>
                <w:rFonts w:cs="Arial"/>
                <w:iCs/>
                <w:szCs w:val="20"/>
                <w:lang w:eastAsia="sl-SI"/>
              </w:rPr>
              <w:t>,</w:t>
            </w:r>
            <w:r w:rsidRPr="006E6DAE">
              <w:rPr>
                <w:rFonts w:cs="Arial"/>
                <w:iCs/>
                <w:szCs w:val="20"/>
                <w:lang w:eastAsia="sl-SI"/>
              </w:rPr>
              <w:t xml:space="preserve"> velja </w:t>
            </w:r>
            <w:r>
              <w:rPr>
                <w:rFonts w:cs="Arial"/>
                <w:iCs/>
                <w:szCs w:val="20"/>
                <w:lang w:eastAsia="sl-SI"/>
              </w:rPr>
              <w:t>ta prepoved</w:t>
            </w:r>
            <w:r w:rsidRPr="006E6DAE">
              <w:rPr>
                <w:rFonts w:cs="Arial"/>
                <w:iCs/>
                <w:szCs w:val="20"/>
                <w:lang w:eastAsia="sl-SI"/>
              </w:rPr>
              <w:t xml:space="preserve"> </w:t>
            </w:r>
            <w:r>
              <w:rPr>
                <w:rFonts w:cs="Arial"/>
                <w:iCs/>
                <w:szCs w:val="20"/>
                <w:lang w:eastAsia="sl-SI"/>
              </w:rPr>
              <w:t>za</w:t>
            </w:r>
            <w:r w:rsidRPr="006E6DAE">
              <w:rPr>
                <w:rFonts w:cs="Arial"/>
                <w:iCs/>
                <w:szCs w:val="20"/>
                <w:lang w:eastAsia="sl-SI"/>
              </w:rPr>
              <w:t xml:space="preserve"> </w:t>
            </w:r>
            <w:r>
              <w:rPr>
                <w:rFonts w:cs="Arial"/>
                <w:iCs/>
                <w:szCs w:val="20"/>
                <w:lang w:eastAsia="sl-SI"/>
              </w:rPr>
              <w:t>»</w:t>
            </w:r>
            <w:r w:rsidRPr="006E6DAE">
              <w:rPr>
                <w:rFonts w:cs="Arial"/>
                <w:iCs/>
                <w:szCs w:val="20"/>
                <w:lang w:eastAsia="sl-SI"/>
              </w:rPr>
              <w:t>območj</w:t>
            </w:r>
            <w:r>
              <w:rPr>
                <w:rFonts w:cs="Arial"/>
                <w:iCs/>
                <w:szCs w:val="20"/>
                <w:lang w:eastAsia="sl-SI"/>
              </w:rPr>
              <w:t>e</w:t>
            </w:r>
            <w:r w:rsidRPr="006E6DAE">
              <w:rPr>
                <w:rFonts w:cs="Arial"/>
                <w:iCs/>
                <w:szCs w:val="20"/>
                <w:lang w:eastAsia="sl-SI"/>
              </w:rPr>
              <w:t xml:space="preserve"> </w:t>
            </w:r>
            <w:proofErr w:type="spellStart"/>
            <w:r w:rsidRPr="006E6DAE">
              <w:rPr>
                <w:rFonts w:cs="Arial"/>
                <w:iCs/>
                <w:szCs w:val="20"/>
                <w:lang w:eastAsia="sl-SI"/>
              </w:rPr>
              <w:t>bioplinarne</w:t>
            </w:r>
            <w:proofErr w:type="spellEnd"/>
            <w:r>
              <w:rPr>
                <w:rFonts w:cs="Arial"/>
                <w:iCs/>
                <w:szCs w:val="20"/>
                <w:lang w:eastAsia="sl-SI"/>
              </w:rPr>
              <w:t>«</w:t>
            </w:r>
            <w:r w:rsidRPr="006E6DAE">
              <w:rPr>
                <w:rFonts w:cs="Arial"/>
                <w:iCs/>
                <w:szCs w:val="20"/>
                <w:lang w:eastAsia="sl-SI"/>
              </w:rPr>
              <w:t xml:space="preserve"> in ne </w:t>
            </w:r>
            <w:r>
              <w:rPr>
                <w:rFonts w:cs="Arial"/>
                <w:iCs/>
                <w:szCs w:val="20"/>
                <w:lang w:eastAsia="sl-SI"/>
              </w:rPr>
              <w:t>za</w:t>
            </w:r>
            <w:r w:rsidRPr="006E6DAE">
              <w:rPr>
                <w:rFonts w:cs="Arial"/>
                <w:iCs/>
                <w:szCs w:val="20"/>
                <w:lang w:eastAsia="sl-SI"/>
              </w:rPr>
              <w:t xml:space="preserve"> vse</w:t>
            </w:r>
            <w:r>
              <w:rPr>
                <w:rFonts w:cs="Arial"/>
                <w:iCs/>
                <w:szCs w:val="20"/>
                <w:lang w:eastAsia="sl-SI"/>
              </w:rPr>
              <w:t xml:space="preserve"> ostale površine/parcele</w:t>
            </w:r>
            <w:r w:rsidRPr="006E6DAE">
              <w:rPr>
                <w:rFonts w:cs="Arial"/>
                <w:iCs/>
                <w:szCs w:val="20"/>
                <w:lang w:eastAsia="sl-SI"/>
              </w:rPr>
              <w:t xml:space="preserve"> </w:t>
            </w:r>
            <w:r>
              <w:rPr>
                <w:rFonts w:cs="Arial"/>
                <w:iCs/>
                <w:szCs w:val="20"/>
                <w:lang w:eastAsia="sl-SI"/>
              </w:rPr>
              <w:t>predelovalca. Izvajalec obdelave (npr. izvajalec predelave blat) lahko odpadke, ki jih bo predeloval ob določenih pogojih tudi sam prevzema pri njihovih imetnikih.</w:t>
            </w:r>
            <w:r w:rsidR="00811A89">
              <w:t xml:space="preserve"> </w:t>
            </w:r>
            <w:r w:rsidR="00811A89" w:rsidRPr="00811A89">
              <w:rPr>
                <w:rFonts w:cs="Arial"/>
                <w:iCs/>
                <w:szCs w:val="20"/>
                <w:lang w:eastAsia="sl-SI"/>
              </w:rPr>
              <w:t>Predhodno skladiščenje odpadkov je skladiščenje odpadkov pri zbiralcu v zbirnem centru (ali pa pri izvajalcu predelave v objektu za predelavo), v katerih se odpadki raztovorijo za namene priprave za prevoz do kraja njihove obdelave.</w:t>
            </w:r>
          </w:p>
          <w:p w:rsidR="00D61A34" w:rsidRDefault="00D61A34" w:rsidP="004E3647">
            <w:pPr>
              <w:widowControl w:val="0"/>
              <w:overflowPunct w:val="0"/>
              <w:autoSpaceDE w:val="0"/>
              <w:autoSpaceDN w:val="0"/>
              <w:adjustRightInd w:val="0"/>
              <w:jc w:val="both"/>
              <w:textAlignment w:val="baseline"/>
              <w:rPr>
                <w:rFonts w:cs="Arial"/>
                <w:iCs/>
                <w:szCs w:val="20"/>
                <w:lang w:eastAsia="sl-SI"/>
              </w:rPr>
            </w:pPr>
          </w:p>
          <w:p w:rsidR="00D61A34" w:rsidRDefault="00D61A34" w:rsidP="00D61A34">
            <w:pPr>
              <w:spacing w:before="80" w:after="40" w:line="240" w:lineRule="auto"/>
              <w:jc w:val="both"/>
              <w:rPr>
                <w:rFonts w:cs="Arial"/>
                <w:iCs/>
                <w:szCs w:val="20"/>
                <w:lang w:eastAsia="sl-SI"/>
              </w:rPr>
            </w:pPr>
            <w:r w:rsidRPr="009F22A2">
              <w:rPr>
                <w:rFonts w:cs="Arial"/>
                <w:iCs/>
                <w:szCs w:val="20"/>
                <w:lang w:eastAsia="sl-SI"/>
              </w:rPr>
              <w:t>Za obstoječo napravo, ki predeluje odpadke se šteje naprava, ki ima pridobljeno pravnomočno gradbeno dovoljenje, ki je bilo izdano na podlagi pravnomočneg</w:t>
            </w:r>
            <w:r>
              <w:rPr>
                <w:rFonts w:cs="Arial"/>
                <w:iCs/>
                <w:szCs w:val="20"/>
                <w:lang w:eastAsia="sl-SI"/>
              </w:rPr>
              <w:t xml:space="preserve">a okoljevarstvenega dovoljenja. </w:t>
            </w:r>
            <w:r w:rsidRPr="009F22A2">
              <w:rPr>
                <w:rFonts w:cs="Arial"/>
                <w:iCs/>
                <w:szCs w:val="20"/>
                <w:lang w:eastAsia="sl-SI"/>
              </w:rPr>
              <w:t>Naprave, za katere okoljevarstveno dovoljenje še ni bilo izdano, se štejejo za nove naprave.</w:t>
            </w:r>
            <w:r>
              <w:rPr>
                <w:rFonts w:cs="Arial"/>
                <w:iCs/>
                <w:szCs w:val="20"/>
                <w:lang w:eastAsia="sl-SI"/>
              </w:rPr>
              <w:t xml:space="preserve"> </w:t>
            </w:r>
          </w:p>
          <w:p w:rsidR="00D61A34" w:rsidRDefault="0003681A" w:rsidP="00D61A34">
            <w:pPr>
              <w:spacing w:before="80" w:after="40" w:line="240" w:lineRule="auto"/>
              <w:jc w:val="both"/>
              <w:rPr>
                <w:rFonts w:cs="Arial"/>
                <w:iCs/>
                <w:szCs w:val="20"/>
                <w:lang w:eastAsia="sl-SI"/>
              </w:rPr>
            </w:pPr>
            <w:r w:rsidRPr="0003681A">
              <w:rPr>
                <w:rFonts w:cs="Arial"/>
                <w:iCs/>
                <w:szCs w:val="20"/>
                <w:lang w:eastAsia="sl-SI"/>
              </w:rPr>
              <w:t xml:space="preserve">Kompost in </w:t>
            </w:r>
            <w:proofErr w:type="spellStart"/>
            <w:r w:rsidRPr="0003681A">
              <w:rPr>
                <w:rFonts w:cs="Arial"/>
                <w:iCs/>
                <w:szCs w:val="20"/>
                <w:lang w:eastAsia="sl-SI"/>
              </w:rPr>
              <w:t>digestat</w:t>
            </w:r>
            <w:proofErr w:type="spellEnd"/>
            <w:r w:rsidRPr="0003681A">
              <w:rPr>
                <w:rFonts w:cs="Arial"/>
                <w:iCs/>
                <w:szCs w:val="20"/>
                <w:lang w:eastAsia="sl-SI"/>
              </w:rPr>
              <w:t xml:space="preserve"> sta organski gnojili, ki vedno vsebujeta dušik. Uredba pokriva predelavo </w:t>
            </w:r>
            <w:r>
              <w:rPr>
                <w:rFonts w:cs="Arial"/>
                <w:iCs/>
                <w:szCs w:val="20"/>
                <w:lang w:eastAsia="sl-SI"/>
              </w:rPr>
              <w:t>biološko razgradljivih odpadkov</w:t>
            </w:r>
            <w:r w:rsidRPr="0003681A">
              <w:rPr>
                <w:rFonts w:cs="Arial"/>
                <w:iCs/>
                <w:szCs w:val="20"/>
                <w:lang w:eastAsia="sl-SI"/>
              </w:rPr>
              <w:t xml:space="preserve"> in uporabo navedenih organskih gnojil. </w:t>
            </w:r>
            <w:r>
              <w:rPr>
                <w:rFonts w:cs="Arial"/>
                <w:iCs/>
                <w:szCs w:val="20"/>
                <w:lang w:eastAsia="sl-SI"/>
              </w:rPr>
              <w:t>Šlo</w:t>
            </w:r>
            <w:r w:rsidRPr="0003681A">
              <w:rPr>
                <w:rFonts w:cs="Arial"/>
                <w:iCs/>
                <w:szCs w:val="20"/>
                <w:lang w:eastAsia="sl-SI"/>
              </w:rPr>
              <w:t xml:space="preserve"> je za poenotenje s t. i. »nitratno uredbo«, kot je to že do zdaj urejeno v primeru živinskih gnojil.</w:t>
            </w:r>
          </w:p>
          <w:p w:rsidR="00D61A34" w:rsidRDefault="00D61A34" w:rsidP="00D61A34">
            <w:pPr>
              <w:spacing w:before="80" w:after="40" w:line="240" w:lineRule="auto"/>
              <w:jc w:val="both"/>
              <w:rPr>
                <w:rFonts w:cs="Arial"/>
                <w:iCs/>
                <w:szCs w:val="20"/>
                <w:lang w:eastAsia="sl-SI"/>
              </w:rPr>
            </w:pPr>
          </w:p>
          <w:p w:rsidR="00D61A34" w:rsidRDefault="0003681A" w:rsidP="004E3647">
            <w:pPr>
              <w:widowControl w:val="0"/>
              <w:overflowPunct w:val="0"/>
              <w:autoSpaceDE w:val="0"/>
              <w:autoSpaceDN w:val="0"/>
              <w:adjustRightInd w:val="0"/>
              <w:jc w:val="both"/>
              <w:textAlignment w:val="baseline"/>
              <w:rPr>
                <w:rFonts w:cs="Arial"/>
                <w:iCs/>
                <w:szCs w:val="20"/>
                <w:lang w:eastAsia="sl-SI"/>
              </w:rPr>
            </w:pPr>
            <w:r>
              <w:rPr>
                <w:rFonts w:cs="Arial"/>
                <w:iCs/>
                <w:szCs w:val="20"/>
                <w:lang w:eastAsia="sl-SI"/>
              </w:rPr>
              <w:t xml:space="preserve">Podan </w:t>
            </w:r>
            <w:r w:rsidR="002A4334">
              <w:rPr>
                <w:rFonts w:cs="Arial"/>
                <w:iCs/>
                <w:szCs w:val="20"/>
                <w:lang w:eastAsia="sl-SI"/>
              </w:rPr>
              <w:t xml:space="preserve">je bil </w:t>
            </w:r>
            <w:r>
              <w:rPr>
                <w:rFonts w:cs="Arial"/>
                <w:iCs/>
                <w:szCs w:val="20"/>
                <w:lang w:eastAsia="sl-SI"/>
              </w:rPr>
              <w:t>p</w:t>
            </w:r>
            <w:r w:rsidRPr="0003681A">
              <w:rPr>
                <w:rFonts w:cs="Arial"/>
                <w:iCs/>
                <w:szCs w:val="20"/>
                <w:lang w:eastAsia="sl-SI"/>
              </w:rPr>
              <w:t xml:space="preserve">redlog </w:t>
            </w:r>
            <w:r>
              <w:rPr>
                <w:rFonts w:cs="Arial"/>
                <w:iCs/>
                <w:szCs w:val="20"/>
                <w:lang w:eastAsia="sl-SI"/>
              </w:rPr>
              <w:t xml:space="preserve">za omejevanje količin prevzetega komposta ali </w:t>
            </w:r>
            <w:proofErr w:type="spellStart"/>
            <w:r>
              <w:rPr>
                <w:rFonts w:cs="Arial"/>
                <w:iCs/>
                <w:szCs w:val="20"/>
                <w:lang w:eastAsia="sl-SI"/>
              </w:rPr>
              <w:t>digestata</w:t>
            </w:r>
            <w:proofErr w:type="spellEnd"/>
            <w:r w:rsidR="002A4334">
              <w:rPr>
                <w:rFonts w:cs="Arial"/>
                <w:iCs/>
                <w:szCs w:val="20"/>
                <w:lang w:eastAsia="sl-SI"/>
              </w:rPr>
              <w:t>, ki</w:t>
            </w:r>
            <w:r>
              <w:rPr>
                <w:rFonts w:cs="Arial"/>
                <w:iCs/>
                <w:szCs w:val="20"/>
                <w:lang w:eastAsia="sl-SI"/>
              </w:rPr>
              <w:t xml:space="preserve"> </w:t>
            </w:r>
            <w:r w:rsidRPr="0003681A">
              <w:rPr>
                <w:rFonts w:cs="Arial"/>
                <w:iCs/>
                <w:szCs w:val="20"/>
                <w:lang w:eastAsia="sl-SI"/>
              </w:rPr>
              <w:t xml:space="preserve">je pomanjkljiv iz več razlogov: </w:t>
            </w:r>
            <w:r>
              <w:rPr>
                <w:rFonts w:cs="Arial"/>
                <w:iCs/>
                <w:szCs w:val="20"/>
                <w:lang w:eastAsia="sl-SI"/>
              </w:rPr>
              <w:t xml:space="preserve">v predlogu je </w:t>
            </w:r>
            <w:r w:rsidRPr="0003681A">
              <w:rPr>
                <w:rFonts w:cs="Arial"/>
                <w:iCs/>
                <w:szCs w:val="20"/>
                <w:lang w:eastAsia="sl-SI"/>
              </w:rPr>
              <w:t>izpuščen kompost, težko je dokazova</w:t>
            </w:r>
            <w:r>
              <w:rPr>
                <w:rFonts w:cs="Arial"/>
                <w:iCs/>
                <w:szCs w:val="20"/>
                <w:lang w:eastAsia="sl-SI"/>
              </w:rPr>
              <w:t xml:space="preserve">ti »količine za lastne potrebe« in </w:t>
            </w:r>
            <w:proofErr w:type="spellStart"/>
            <w:r>
              <w:rPr>
                <w:rFonts w:cs="Arial"/>
                <w:iCs/>
                <w:szCs w:val="20"/>
                <w:lang w:eastAsia="sl-SI"/>
              </w:rPr>
              <w:t>nenazadnje</w:t>
            </w:r>
            <w:proofErr w:type="spellEnd"/>
            <w:r w:rsidRPr="0003681A">
              <w:rPr>
                <w:rFonts w:cs="Arial"/>
                <w:iCs/>
                <w:szCs w:val="20"/>
                <w:lang w:eastAsia="sl-SI"/>
              </w:rPr>
              <w:t xml:space="preserve"> količina gnojila, ki ga lahko uporabnik vnese v ali na tla je že določena (omejena) s količino letnega vnosa dušika v tla ali na tla v Uredbi o varstvu voda pred onesnaževanjem z nitrati iz kmetijskih virov itn.</w:t>
            </w:r>
          </w:p>
          <w:p w:rsidR="0003681A" w:rsidRDefault="0003681A" w:rsidP="004E3647">
            <w:pPr>
              <w:widowControl w:val="0"/>
              <w:overflowPunct w:val="0"/>
              <w:autoSpaceDE w:val="0"/>
              <w:autoSpaceDN w:val="0"/>
              <w:adjustRightInd w:val="0"/>
              <w:jc w:val="both"/>
              <w:textAlignment w:val="baseline"/>
              <w:rPr>
                <w:rFonts w:cs="Arial"/>
                <w:iCs/>
                <w:szCs w:val="20"/>
                <w:lang w:eastAsia="sl-SI"/>
              </w:rPr>
            </w:pPr>
          </w:p>
          <w:p w:rsidR="0003681A" w:rsidRDefault="0003681A" w:rsidP="0003681A">
            <w:pPr>
              <w:widowControl w:val="0"/>
              <w:overflowPunct w:val="0"/>
              <w:autoSpaceDE w:val="0"/>
              <w:autoSpaceDN w:val="0"/>
              <w:adjustRightInd w:val="0"/>
              <w:jc w:val="both"/>
              <w:textAlignment w:val="baseline"/>
              <w:rPr>
                <w:rFonts w:cs="Arial"/>
                <w:iCs/>
                <w:szCs w:val="20"/>
                <w:lang w:eastAsia="sl-SI"/>
              </w:rPr>
            </w:pPr>
            <w:r w:rsidRPr="0003681A">
              <w:rPr>
                <w:rFonts w:cs="Arial"/>
                <w:iCs/>
                <w:szCs w:val="20"/>
                <w:lang w:eastAsia="sl-SI"/>
              </w:rPr>
              <w:t xml:space="preserve">Upravljavec </w:t>
            </w:r>
            <w:proofErr w:type="spellStart"/>
            <w:r w:rsidRPr="0003681A">
              <w:rPr>
                <w:rFonts w:cs="Arial"/>
                <w:iCs/>
                <w:szCs w:val="20"/>
                <w:lang w:eastAsia="sl-SI"/>
              </w:rPr>
              <w:t>bioplinarne</w:t>
            </w:r>
            <w:proofErr w:type="spellEnd"/>
            <w:r w:rsidRPr="0003681A">
              <w:rPr>
                <w:rFonts w:cs="Arial"/>
                <w:iCs/>
                <w:szCs w:val="20"/>
                <w:lang w:eastAsia="sl-SI"/>
              </w:rPr>
              <w:t xml:space="preserve"> mora pri anaerobni predelavi biološko razgradljivih odpadkov zagotoviti, da se odpadki v čim večji možni meri razgradijo, kajti le ustrezno razgrajen </w:t>
            </w:r>
            <w:proofErr w:type="spellStart"/>
            <w:r w:rsidRPr="0003681A">
              <w:rPr>
                <w:rFonts w:cs="Arial"/>
                <w:iCs/>
                <w:szCs w:val="20"/>
                <w:lang w:eastAsia="sl-SI"/>
              </w:rPr>
              <w:t>digestat</w:t>
            </w:r>
            <w:proofErr w:type="spellEnd"/>
            <w:r w:rsidRPr="0003681A">
              <w:rPr>
                <w:rFonts w:cs="Arial"/>
                <w:iCs/>
                <w:szCs w:val="20"/>
                <w:lang w:eastAsia="sl-SI"/>
              </w:rPr>
              <w:t xml:space="preserve"> pri nadaljnji uporabi ne povzroča neprijetnih vonjav. Preizkus se opravi z določanjem kratko verižnih maščobnih kislin v </w:t>
            </w:r>
            <w:proofErr w:type="spellStart"/>
            <w:r w:rsidRPr="0003681A">
              <w:rPr>
                <w:rFonts w:cs="Arial"/>
                <w:iCs/>
                <w:szCs w:val="20"/>
                <w:lang w:eastAsia="sl-SI"/>
              </w:rPr>
              <w:t>digestatu</w:t>
            </w:r>
            <w:proofErr w:type="spellEnd"/>
            <w:r w:rsidRPr="0003681A">
              <w:rPr>
                <w:rFonts w:cs="Arial"/>
                <w:iCs/>
                <w:szCs w:val="20"/>
                <w:lang w:eastAsia="sl-SI"/>
              </w:rPr>
              <w:t xml:space="preserve">. Pri vsebnosti, ki znaša manj od 300 mg/l kratko verižnih maščobnih kislin, lahko sklepamo, da </w:t>
            </w:r>
            <w:proofErr w:type="spellStart"/>
            <w:r w:rsidRPr="0003681A">
              <w:rPr>
                <w:rFonts w:cs="Arial"/>
                <w:iCs/>
                <w:szCs w:val="20"/>
                <w:lang w:eastAsia="sl-SI"/>
              </w:rPr>
              <w:t>digestat</w:t>
            </w:r>
            <w:proofErr w:type="spellEnd"/>
            <w:r w:rsidRPr="0003681A">
              <w:rPr>
                <w:rFonts w:cs="Arial"/>
                <w:iCs/>
                <w:szCs w:val="20"/>
                <w:lang w:eastAsia="sl-SI"/>
              </w:rPr>
              <w:t>, ki se ga uporablja za gnojenje, ne bo povzročal neprijetnih vonjav. Za te analize velja, da če se vhodni odpadki in pogoji predelave bistveno ne spreminjajo, se tudi ne spreminjajo koncentracije kratko verižnih maščobnih kislin.</w:t>
            </w:r>
            <w:r>
              <w:rPr>
                <w:rFonts w:cs="Arial"/>
                <w:iCs/>
                <w:szCs w:val="20"/>
                <w:lang w:eastAsia="sl-SI"/>
              </w:rPr>
              <w:t xml:space="preserve"> V prvem odstavku druge točke »</w:t>
            </w:r>
            <w:r w:rsidRPr="003E479B">
              <w:rPr>
                <w:rFonts w:cs="Arial"/>
                <w:iCs/>
                <w:szCs w:val="20"/>
                <w:lang w:eastAsia="sl-SI"/>
              </w:rPr>
              <w:t>Splošna obrazložitev v zvezi s predlogom predpisa</w:t>
            </w:r>
            <w:r>
              <w:rPr>
                <w:rFonts w:cs="Arial"/>
                <w:iCs/>
                <w:szCs w:val="20"/>
                <w:lang w:eastAsia="sl-SI"/>
              </w:rPr>
              <w:t>«</w:t>
            </w:r>
            <w:r w:rsidRPr="003E479B">
              <w:rPr>
                <w:rFonts w:cs="Arial"/>
                <w:iCs/>
                <w:szCs w:val="20"/>
                <w:lang w:eastAsia="sl-SI"/>
              </w:rPr>
              <w:t xml:space="preserve"> je bilo navedeno, da »v druge člene ta predlog sprememb in dopolnitev ne posega«. </w:t>
            </w:r>
            <w:r>
              <w:rPr>
                <w:rFonts w:cs="Arial"/>
                <w:iCs/>
                <w:szCs w:val="20"/>
                <w:lang w:eastAsia="sl-SI"/>
              </w:rPr>
              <w:t>Predlog bo</w:t>
            </w:r>
            <w:r w:rsidR="002A4334">
              <w:rPr>
                <w:rFonts w:cs="Arial"/>
                <w:iCs/>
                <w:szCs w:val="20"/>
                <w:lang w:eastAsia="sl-SI"/>
              </w:rPr>
              <w:t xml:space="preserve"> predlagatelj predpisa</w:t>
            </w:r>
            <w:r>
              <w:rPr>
                <w:rFonts w:cs="Arial"/>
                <w:iCs/>
                <w:szCs w:val="20"/>
                <w:lang w:eastAsia="sl-SI"/>
              </w:rPr>
              <w:t xml:space="preserve"> preučili in na osnovi strokovne podlage (ocene) tudi razmislili o delni spremembi tega parametra, bodisi o višini ali pa o vpeljavi razmerja med ocetno in </w:t>
            </w:r>
            <w:proofErr w:type="spellStart"/>
            <w:r>
              <w:rPr>
                <w:rFonts w:cs="Arial"/>
                <w:iCs/>
                <w:szCs w:val="20"/>
                <w:lang w:eastAsia="sl-SI"/>
              </w:rPr>
              <w:t>propionsko</w:t>
            </w:r>
            <w:proofErr w:type="spellEnd"/>
            <w:r>
              <w:rPr>
                <w:rFonts w:cs="Arial"/>
                <w:iCs/>
                <w:szCs w:val="20"/>
                <w:lang w:eastAsia="sl-SI"/>
              </w:rPr>
              <w:t xml:space="preserve"> kislino kot pokazatelja stabilnosti anaerobnega procesa v </w:t>
            </w:r>
            <w:proofErr w:type="spellStart"/>
            <w:r>
              <w:rPr>
                <w:rFonts w:cs="Arial"/>
                <w:iCs/>
                <w:szCs w:val="20"/>
                <w:lang w:eastAsia="sl-SI"/>
              </w:rPr>
              <w:t>bioplinski</w:t>
            </w:r>
            <w:proofErr w:type="spellEnd"/>
            <w:r>
              <w:rPr>
                <w:rFonts w:cs="Arial"/>
                <w:iCs/>
                <w:szCs w:val="20"/>
                <w:lang w:eastAsia="sl-SI"/>
              </w:rPr>
              <w:t xml:space="preserve"> napravi (</w:t>
            </w:r>
            <w:proofErr w:type="spellStart"/>
            <w:r>
              <w:rPr>
                <w:rFonts w:cs="Arial"/>
                <w:iCs/>
                <w:szCs w:val="20"/>
                <w:lang w:eastAsia="sl-SI"/>
              </w:rPr>
              <w:t>bioplinarni</w:t>
            </w:r>
            <w:proofErr w:type="spellEnd"/>
            <w:r>
              <w:rPr>
                <w:rFonts w:cs="Arial"/>
                <w:iCs/>
                <w:szCs w:val="20"/>
                <w:lang w:eastAsia="sl-SI"/>
              </w:rPr>
              <w:t>), ne bo pa</w:t>
            </w:r>
            <w:r w:rsidR="002A4334">
              <w:rPr>
                <w:rFonts w:cs="Arial"/>
                <w:iCs/>
                <w:szCs w:val="20"/>
                <w:lang w:eastAsia="sl-SI"/>
              </w:rPr>
              <w:t xml:space="preserve"> predlagatelj predpisa </w:t>
            </w:r>
            <w:r>
              <w:rPr>
                <w:rFonts w:cs="Arial"/>
                <w:iCs/>
                <w:szCs w:val="20"/>
                <w:lang w:eastAsia="sl-SI"/>
              </w:rPr>
              <w:t>posegal na področje analitičnih metod.</w:t>
            </w:r>
          </w:p>
          <w:p w:rsidR="00D61A34" w:rsidRPr="001E5470" w:rsidRDefault="00D61A34" w:rsidP="004E3647">
            <w:pPr>
              <w:widowControl w:val="0"/>
              <w:overflowPunct w:val="0"/>
              <w:autoSpaceDE w:val="0"/>
              <w:autoSpaceDN w:val="0"/>
              <w:adjustRightInd w:val="0"/>
              <w:jc w:val="both"/>
              <w:textAlignment w:val="baseline"/>
              <w:rPr>
                <w:rFonts w:cs="Arial"/>
                <w:iCs/>
                <w:szCs w:val="20"/>
                <w:lang w:eastAsia="sl-SI"/>
              </w:rPr>
            </w:pPr>
          </w:p>
          <w:p w:rsidR="004E3647" w:rsidRDefault="004E3647" w:rsidP="004E3647">
            <w:pPr>
              <w:widowControl w:val="0"/>
              <w:overflowPunct w:val="0"/>
              <w:autoSpaceDE w:val="0"/>
              <w:autoSpaceDN w:val="0"/>
              <w:adjustRightInd w:val="0"/>
              <w:jc w:val="both"/>
              <w:textAlignment w:val="baseline"/>
              <w:rPr>
                <w:rFonts w:cs="Arial"/>
                <w:iCs/>
                <w:szCs w:val="20"/>
                <w:lang w:eastAsia="sl-SI"/>
              </w:rPr>
            </w:pPr>
            <w:r>
              <w:rPr>
                <w:rFonts w:cs="Arial"/>
                <w:iCs/>
                <w:szCs w:val="20"/>
                <w:lang w:eastAsia="sl-SI"/>
              </w:rPr>
              <w:t>/</w:t>
            </w:r>
          </w:p>
          <w:p w:rsidR="004E3647" w:rsidRPr="001E5470" w:rsidRDefault="004E3647" w:rsidP="004E3647">
            <w:pPr>
              <w:widowControl w:val="0"/>
              <w:overflowPunct w:val="0"/>
              <w:autoSpaceDE w:val="0"/>
              <w:autoSpaceDN w:val="0"/>
              <w:adjustRightInd w:val="0"/>
              <w:jc w:val="both"/>
              <w:textAlignment w:val="baseline"/>
              <w:rPr>
                <w:rFonts w:cs="Arial"/>
                <w:iCs/>
                <w:szCs w:val="20"/>
                <w:lang w:eastAsia="sl-SI"/>
              </w:rPr>
            </w:pPr>
          </w:p>
          <w:p w:rsidR="004E3647" w:rsidRDefault="004E3647" w:rsidP="004E3647">
            <w:pPr>
              <w:widowControl w:val="0"/>
              <w:overflowPunct w:val="0"/>
              <w:autoSpaceDE w:val="0"/>
              <w:autoSpaceDN w:val="0"/>
              <w:adjustRightInd w:val="0"/>
              <w:jc w:val="both"/>
              <w:textAlignment w:val="baseline"/>
              <w:rPr>
                <w:rFonts w:cs="Arial"/>
                <w:iCs/>
                <w:szCs w:val="20"/>
                <w:lang w:eastAsia="sl-SI"/>
              </w:rPr>
            </w:pPr>
            <w:r w:rsidRPr="001E5470">
              <w:rPr>
                <w:rFonts w:cs="Arial"/>
                <w:iCs/>
                <w:szCs w:val="20"/>
                <w:lang w:eastAsia="sl-SI"/>
              </w:rPr>
              <w:t xml:space="preserve">Javnost je bila vključena v pripravo gradiva v skladu z Zakonom o </w:t>
            </w:r>
            <w:r>
              <w:rPr>
                <w:rFonts w:cs="Arial"/>
                <w:iCs/>
                <w:szCs w:val="20"/>
                <w:lang w:eastAsia="sl-SI"/>
              </w:rPr>
              <w:t>varstvu okolja (ZVO-1),</w:t>
            </w:r>
            <w:r w:rsidRPr="001E5470">
              <w:rPr>
                <w:rFonts w:cs="Arial"/>
                <w:iCs/>
                <w:szCs w:val="20"/>
                <w:lang w:eastAsia="sl-SI"/>
              </w:rPr>
              <w:t xml:space="preserve"> kar j</w:t>
            </w:r>
            <w:r>
              <w:rPr>
                <w:rFonts w:cs="Arial"/>
                <w:iCs/>
                <w:szCs w:val="20"/>
                <w:lang w:eastAsia="sl-SI"/>
              </w:rPr>
              <w:t>e navedeno v predlogu predpisa.</w:t>
            </w:r>
          </w:p>
          <w:p w:rsidR="004E3647" w:rsidRPr="00E46919" w:rsidRDefault="004E3647" w:rsidP="004E3647">
            <w:pPr>
              <w:widowControl w:val="0"/>
              <w:overflowPunct w:val="0"/>
              <w:autoSpaceDE w:val="0"/>
              <w:autoSpaceDN w:val="0"/>
              <w:adjustRightInd w:val="0"/>
              <w:jc w:val="both"/>
              <w:textAlignment w:val="baseline"/>
              <w:rPr>
                <w:rFonts w:cs="Arial"/>
                <w:iCs/>
                <w:szCs w:val="20"/>
                <w:lang w:eastAsia="sl-SI"/>
              </w:rPr>
            </w:pPr>
          </w:p>
        </w:tc>
      </w:tr>
      <w:tr w:rsidR="00413B91" w:rsidRPr="00E46919" w:rsidTr="00D85A4D">
        <w:tc>
          <w:tcPr>
            <w:tcW w:w="6811" w:type="dxa"/>
            <w:vAlign w:val="center"/>
          </w:tcPr>
          <w:p w:rsidR="00413B91" w:rsidRPr="00E46919" w:rsidRDefault="00413B91" w:rsidP="003C7D54">
            <w:pPr>
              <w:widowControl w:val="0"/>
              <w:overflowPunct w:val="0"/>
              <w:autoSpaceDE w:val="0"/>
              <w:autoSpaceDN w:val="0"/>
              <w:adjustRightInd w:val="0"/>
              <w:textAlignment w:val="baseline"/>
              <w:rPr>
                <w:rFonts w:cs="Arial"/>
                <w:szCs w:val="20"/>
                <w:lang w:eastAsia="sl-SI"/>
              </w:rPr>
            </w:pPr>
            <w:r>
              <w:rPr>
                <w:rFonts w:cs="Arial"/>
                <w:b/>
                <w:szCs w:val="20"/>
                <w:lang w:eastAsia="sl-SI"/>
              </w:rPr>
              <w:lastRenderedPageBreak/>
              <w:t>10</w:t>
            </w:r>
            <w:r w:rsidRPr="00E46919">
              <w:rPr>
                <w:rFonts w:cs="Arial"/>
                <w:b/>
                <w:szCs w:val="20"/>
                <w:lang w:eastAsia="sl-SI"/>
              </w:rPr>
              <w:t>. Pri pripravi gradiva so bile upoštevane zahteve iz Resolucije o normativni dejavnosti:</w:t>
            </w:r>
          </w:p>
        </w:tc>
        <w:tc>
          <w:tcPr>
            <w:tcW w:w="2431" w:type="dxa"/>
            <w:vAlign w:val="center"/>
          </w:tcPr>
          <w:p w:rsidR="00413B91" w:rsidRPr="00E46919" w:rsidRDefault="00413B91" w:rsidP="003C7D54">
            <w:pPr>
              <w:widowControl w:val="0"/>
              <w:overflowPunct w:val="0"/>
              <w:autoSpaceDE w:val="0"/>
              <w:autoSpaceDN w:val="0"/>
              <w:adjustRightInd w:val="0"/>
              <w:jc w:val="center"/>
              <w:textAlignment w:val="baseline"/>
              <w:rPr>
                <w:rFonts w:cs="Arial"/>
                <w:iCs/>
                <w:szCs w:val="20"/>
                <w:lang w:eastAsia="sl-SI"/>
              </w:rPr>
            </w:pPr>
            <w:r w:rsidRPr="00E46919">
              <w:rPr>
                <w:rFonts w:cs="Arial"/>
                <w:szCs w:val="20"/>
                <w:lang w:eastAsia="sl-SI"/>
              </w:rPr>
              <w:t>DA</w:t>
            </w:r>
          </w:p>
        </w:tc>
      </w:tr>
      <w:tr w:rsidR="00413B91" w:rsidRPr="00E46919" w:rsidTr="00D85A4D">
        <w:tc>
          <w:tcPr>
            <w:tcW w:w="6811" w:type="dxa"/>
            <w:vAlign w:val="center"/>
          </w:tcPr>
          <w:p w:rsidR="00413B91" w:rsidRPr="00E46919" w:rsidRDefault="00413B91" w:rsidP="003C7D54">
            <w:pPr>
              <w:widowControl w:val="0"/>
              <w:overflowPunct w:val="0"/>
              <w:autoSpaceDE w:val="0"/>
              <w:autoSpaceDN w:val="0"/>
              <w:adjustRightInd w:val="0"/>
              <w:textAlignment w:val="baseline"/>
              <w:rPr>
                <w:rFonts w:cs="Arial"/>
                <w:b/>
                <w:szCs w:val="20"/>
                <w:lang w:eastAsia="sl-SI"/>
              </w:rPr>
            </w:pPr>
            <w:r>
              <w:rPr>
                <w:rFonts w:cs="Arial"/>
                <w:b/>
                <w:szCs w:val="20"/>
                <w:lang w:eastAsia="sl-SI"/>
              </w:rPr>
              <w:t>11</w:t>
            </w:r>
            <w:r w:rsidRPr="00E46919">
              <w:rPr>
                <w:rFonts w:cs="Arial"/>
                <w:b/>
                <w:szCs w:val="20"/>
                <w:lang w:eastAsia="sl-SI"/>
              </w:rPr>
              <w:t>. Gradivo je uvrščeno v delovni program vlade:</w:t>
            </w:r>
          </w:p>
        </w:tc>
        <w:tc>
          <w:tcPr>
            <w:tcW w:w="2431" w:type="dxa"/>
            <w:vAlign w:val="center"/>
          </w:tcPr>
          <w:p w:rsidR="00413B91" w:rsidRPr="00E46919" w:rsidRDefault="00413B91" w:rsidP="003C7D54">
            <w:pPr>
              <w:widowControl w:val="0"/>
              <w:overflowPunct w:val="0"/>
              <w:autoSpaceDE w:val="0"/>
              <w:autoSpaceDN w:val="0"/>
              <w:adjustRightInd w:val="0"/>
              <w:jc w:val="center"/>
              <w:textAlignment w:val="baseline"/>
              <w:rPr>
                <w:rFonts w:cs="Arial"/>
                <w:szCs w:val="20"/>
                <w:lang w:eastAsia="sl-SI"/>
              </w:rPr>
            </w:pPr>
            <w:r w:rsidRPr="00FB79CF">
              <w:rPr>
                <w:rFonts w:cs="Arial"/>
                <w:szCs w:val="20"/>
                <w:lang w:eastAsia="sl-SI"/>
              </w:rPr>
              <w:t>NE</w:t>
            </w:r>
          </w:p>
        </w:tc>
      </w:tr>
      <w:tr w:rsidR="00413B91" w:rsidRPr="00E46919" w:rsidTr="00D85A4D">
        <w:tc>
          <w:tcPr>
            <w:tcW w:w="9242" w:type="dxa"/>
            <w:gridSpan w:val="2"/>
            <w:tcBorders>
              <w:top w:val="single" w:sz="4" w:space="0" w:color="000000"/>
              <w:left w:val="single" w:sz="4" w:space="0" w:color="000000"/>
              <w:bottom w:val="single" w:sz="4" w:space="0" w:color="000000"/>
              <w:right w:val="single" w:sz="4" w:space="0" w:color="000000"/>
            </w:tcBorders>
          </w:tcPr>
          <w:p w:rsidR="00413B91" w:rsidRPr="00E46919" w:rsidRDefault="00413B91" w:rsidP="003C7D54">
            <w:pPr>
              <w:widowControl w:val="0"/>
              <w:suppressAutoHyphens/>
              <w:overflowPunct w:val="0"/>
              <w:autoSpaceDE w:val="0"/>
              <w:autoSpaceDN w:val="0"/>
              <w:adjustRightInd w:val="0"/>
              <w:ind w:left="3400"/>
              <w:textAlignment w:val="baseline"/>
              <w:outlineLvl w:val="3"/>
              <w:rPr>
                <w:rFonts w:cs="Arial"/>
                <w:szCs w:val="20"/>
                <w:lang w:eastAsia="sl-SI"/>
              </w:rPr>
            </w:pPr>
          </w:p>
          <w:p w:rsidR="00413B91" w:rsidRPr="00E46919" w:rsidRDefault="00413B91" w:rsidP="00D85A4D">
            <w:pPr>
              <w:widowControl w:val="0"/>
              <w:suppressAutoHyphens/>
              <w:overflowPunct w:val="0"/>
              <w:autoSpaceDE w:val="0"/>
              <w:autoSpaceDN w:val="0"/>
              <w:adjustRightInd w:val="0"/>
              <w:spacing w:before="40" w:after="40" w:line="240" w:lineRule="auto"/>
              <w:ind w:left="4321"/>
              <w:jc w:val="center"/>
              <w:textAlignment w:val="baseline"/>
              <w:outlineLvl w:val="3"/>
              <w:rPr>
                <w:rFonts w:cs="Arial"/>
                <w:szCs w:val="20"/>
                <w:lang w:eastAsia="sl-SI"/>
              </w:rPr>
            </w:pPr>
            <w:r w:rsidRPr="00E46919">
              <w:rPr>
                <w:rFonts w:cs="Arial"/>
                <w:szCs w:val="20"/>
                <w:lang w:eastAsia="sl-SI"/>
              </w:rPr>
              <w:t xml:space="preserve">Irena </w:t>
            </w:r>
            <w:r w:rsidR="00EF701A" w:rsidRPr="00E46919">
              <w:rPr>
                <w:rFonts w:cs="Arial"/>
                <w:szCs w:val="20"/>
                <w:lang w:eastAsia="sl-SI"/>
              </w:rPr>
              <w:t>MAJCEN</w:t>
            </w:r>
          </w:p>
          <w:p w:rsidR="00413B91" w:rsidRPr="00E46919" w:rsidRDefault="00413B91" w:rsidP="00D85A4D">
            <w:pPr>
              <w:widowControl w:val="0"/>
              <w:suppressAutoHyphens/>
              <w:overflowPunct w:val="0"/>
              <w:autoSpaceDE w:val="0"/>
              <w:autoSpaceDN w:val="0"/>
              <w:adjustRightInd w:val="0"/>
              <w:spacing w:before="40" w:after="40" w:line="240" w:lineRule="auto"/>
              <w:ind w:left="4321"/>
              <w:jc w:val="center"/>
              <w:textAlignment w:val="baseline"/>
              <w:outlineLvl w:val="3"/>
              <w:rPr>
                <w:rFonts w:cs="Arial"/>
                <w:szCs w:val="20"/>
                <w:lang w:eastAsia="sl-SI"/>
              </w:rPr>
            </w:pPr>
            <w:r w:rsidRPr="00E46919">
              <w:rPr>
                <w:rFonts w:cs="Arial"/>
                <w:szCs w:val="20"/>
                <w:lang w:eastAsia="sl-SI"/>
              </w:rPr>
              <w:t>ministrica</w:t>
            </w:r>
          </w:p>
          <w:p w:rsidR="00413B91" w:rsidRPr="00E46919" w:rsidRDefault="00413B91" w:rsidP="003C7D54">
            <w:pPr>
              <w:widowControl w:val="0"/>
              <w:suppressAutoHyphens/>
              <w:overflowPunct w:val="0"/>
              <w:autoSpaceDE w:val="0"/>
              <w:autoSpaceDN w:val="0"/>
              <w:adjustRightInd w:val="0"/>
              <w:ind w:left="3400"/>
              <w:textAlignment w:val="baseline"/>
              <w:outlineLvl w:val="3"/>
              <w:rPr>
                <w:rFonts w:cs="Arial"/>
                <w:b/>
                <w:szCs w:val="20"/>
                <w:lang w:eastAsia="sl-SI"/>
              </w:rPr>
            </w:pPr>
          </w:p>
        </w:tc>
      </w:tr>
    </w:tbl>
    <w:p w:rsidR="000C6525" w:rsidRPr="00E46919" w:rsidRDefault="000C6525" w:rsidP="006C1C49">
      <w:pPr>
        <w:spacing w:line="240" w:lineRule="atLeast"/>
        <w:ind w:left="6372" w:firstLine="708"/>
        <w:rPr>
          <w:rFonts w:cs="Arial"/>
          <w:b/>
          <w:iCs/>
          <w:szCs w:val="20"/>
        </w:rPr>
        <w:sectPr w:rsidR="000C6525" w:rsidRPr="00E46919" w:rsidSect="00990D2C">
          <w:headerReference w:type="default" r:id="rId10"/>
          <w:footerReference w:type="even" r:id="rId11"/>
          <w:footerReference w:type="default" r:id="rId12"/>
          <w:headerReference w:type="first" r:id="rId13"/>
          <w:pgSz w:w="11900" w:h="16840" w:code="9"/>
          <w:pgMar w:top="1701" w:right="1701" w:bottom="851" w:left="1701" w:header="993" w:footer="794" w:gutter="0"/>
          <w:cols w:space="708"/>
          <w:titlePg/>
          <w:docGrid w:linePitch="272"/>
        </w:sectPr>
      </w:pPr>
    </w:p>
    <w:p w:rsidR="00413B91" w:rsidRPr="00974ABD" w:rsidRDefault="00347CE0" w:rsidP="00347CE0">
      <w:pPr>
        <w:tabs>
          <w:tab w:val="center" w:pos="7513"/>
        </w:tabs>
        <w:spacing w:after="200" w:line="276" w:lineRule="auto"/>
        <w:jc w:val="right"/>
        <w:rPr>
          <w:rFonts w:cs="Arial"/>
          <w:b/>
          <w:szCs w:val="20"/>
        </w:rPr>
      </w:pPr>
      <w:r>
        <w:rPr>
          <w:rFonts w:cs="Arial"/>
          <w:b/>
          <w:szCs w:val="20"/>
        </w:rPr>
        <w:lastRenderedPageBreak/>
        <w:tab/>
      </w:r>
      <w:r w:rsidR="00413B91" w:rsidRPr="00974ABD">
        <w:rPr>
          <w:rFonts w:cs="Arial"/>
          <w:b/>
          <w:szCs w:val="20"/>
        </w:rPr>
        <w:t>PREDLOG</w:t>
      </w:r>
    </w:p>
    <w:p w:rsidR="00413B91" w:rsidRPr="00974ABD" w:rsidRDefault="00413B91" w:rsidP="00413B91">
      <w:pPr>
        <w:spacing w:after="200" w:line="276" w:lineRule="auto"/>
        <w:jc w:val="right"/>
        <w:rPr>
          <w:rFonts w:cs="Arial"/>
          <w:b/>
          <w:szCs w:val="20"/>
        </w:rPr>
      </w:pPr>
      <w:r w:rsidRPr="00974ABD">
        <w:rPr>
          <w:rFonts w:cs="Arial"/>
          <w:b/>
          <w:szCs w:val="20"/>
        </w:rPr>
        <w:t xml:space="preserve">EVA </w:t>
      </w:r>
      <w:r w:rsidR="00347CE0" w:rsidRPr="00347CE0">
        <w:rPr>
          <w:rFonts w:cs="Arial"/>
          <w:b/>
          <w:szCs w:val="20"/>
        </w:rPr>
        <w:t>2018-2550-0048</w:t>
      </w:r>
    </w:p>
    <w:p w:rsidR="00347CE0" w:rsidRPr="00481C47" w:rsidRDefault="00347CE0" w:rsidP="00347CE0">
      <w:pPr>
        <w:spacing w:before="80" w:after="40" w:line="240" w:lineRule="auto"/>
        <w:jc w:val="both"/>
        <w:rPr>
          <w:rFonts w:cs="Arial"/>
          <w:bCs/>
          <w:noProof/>
          <w:sz w:val="22"/>
          <w:szCs w:val="22"/>
        </w:rPr>
      </w:pPr>
      <w:r w:rsidRPr="00346536">
        <w:rPr>
          <w:rFonts w:cs="Arial"/>
          <w:bCs/>
          <w:noProof/>
          <w:sz w:val="22"/>
          <w:szCs w:val="22"/>
        </w:rPr>
        <w:t>Na podlagi tretjega odstavka 17.</w:t>
      </w:r>
      <w:r>
        <w:rPr>
          <w:rFonts w:cs="Arial"/>
          <w:bCs/>
          <w:noProof/>
          <w:sz w:val="22"/>
          <w:szCs w:val="22"/>
        </w:rPr>
        <w:t> </w:t>
      </w:r>
      <w:r w:rsidRPr="00346536">
        <w:rPr>
          <w:rFonts w:cs="Arial"/>
          <w:bCs/>
          <w:noProof/>
          <w:sz w:val="22"/>
          <w:szCs w:val="22"/>
        </w:rPr>
        <w:t>člena, drugega odstavka 19.</w:t>
      </w:r>
      <w:r>
        <w:rPr>
          <w:rFonts w:cs="Arial"/>
          <w:bCs/>
          <w:noProof/>
          <w:sz w:val="22"/>
          <w:szCs w:val="22"/>
        </w:rPr>
        <w:t> </w:t>
      </w:r>
      <w:r w:rsidRPr="00346536">
        <w:rPr>
          <w:rFonts w:cs="Arial"/>
          <w:bCs/>
          <w:noProof/>
          <w:sz w:val="22"/>
          <w:szCs w:val="22"/>
        </w:rPr>
        <w:t>člena</w:t>
      </w:r>
      <w:r w:rsidR="00ED0CA2">
        <w:rPr>
          <w:rFonts w:cs="Arial"/>
          <w:bCs/>
          <w:noProof/>
          <w:sz w:val="22"/>
          <w:szCs w:val="22"/>
        </w:rPr>
        <w:t>,</w:t>
      </w:r>
      <w:r w:rsidR="00A96C30">
        <w:rPr>
          <w:rFonts w:cs="Arial"/>
          <w:bCs/>
          <w:noProof/>
          <w:sz w:val="22"/>
          <w:szCs w:val="22"/>
        </w:rPr>
        <w:t xml:space="preserve"> </w:t>
      </w:r>
      <w:r w:rsidRPr="00346536">
        <w:rPr>
          <w:rFonts w:cs="Arial"/>
          <w:bCs/>
          <w:noProof/>
          <w:sz w:val="22"/>
          <w:szCs w:val="22"/>
        </w:rPr>
        <w:t>petega in šestega odstavka 20.</w:t>
      </w:r>
      <w:r>
        <w:rPr>
          <w:rFonts w:cs="Arial"/>
          <w:bCs/>
          <w:noProof/>
          <w:sz w:val="22"/>
          <w:szCs w:val="22"/>
        </w:rPr>
        <w:t> </w:t>
      </w:r>
      <w:r w:rsidRPr="00346536">
        <w:rPr>
          <w:rFonts w:cs="Arial"/>
          <w:bCs/>
          <w:noProof/>
          <w:sz w:val="22"/>
          <w:szCs w:val="22"/>
        </w:rPr>
        <w:t xml:space="preserve">člena </w:t>
      </w:r>
      <w:r w:rsidR="00A96C30">
        <w:rPr>
          <w:rFonts w:cs="Arial"/>
          <w:bCs/>
          <w:noProof/>
          <w:sz w:val="22"/>
          <w:szCs w:val="22"/>
        </w:rPr>
        <w:t>in</w:t>
      </w:r>
      <w:r w:rsidRPr="00346536">
        <w:rPr>
          <w:rFonts w:cs="Arial"/>
          <w:bCs/>
          <w:noProof/>
          <w:sz w:val="22"/>
          <w:szCs w:val="22"/>
        </w:rPr>
        <w:t xml:space="preserve"> za izvajanje 104.</w:t>
      </w:r>
      <w:r>
        <w:rPr>
          <w:rFonts w:cs="Arial"/>
          <w:bCs/>
          <w:noProof/>
          <w:sz w:val="22"/>
          <w:szCs w:val="22"/>
        </w:rPr>
        <w:t> </w:t>
      </w:r>
      <w:r w:rsidRPr="00346536">
        <w:rPr>
          <w:rFonts w:cs="Arial"/>
          <w:bCs/>
          <w:noProof/>
          <w:sz w:val="22"/>
          <w:szCs w:val="22"/>
        </w:rPr>
        <w:t>člena Zakona o varstvu okolja (Uradni list RS, št. 39/06 – uradno prečiščeno besedilo, 49/06 – ZMetD, 66/06 – odl. US, 33/07</w:t>
      </w:r>
      <w:r w:rsidR="00A96C30">
        <w:rPr>
          <w:rFonts w:cs="Arial"/>
          <w:bCs/>
          <w:noProof/>
          <w:sz w:val="22"/>
          <w:szCs w:val="22"/>
        </w:rPr>
        <w:t> </w:t>
      </w:r>
      <w:r w:rsidR="00802052">
        <w:rPr>
          <w:rFonts w:cs="Arial"/>
          <w:bCs/>
          <w:noProof/>
          <w:sz w:val="22"/>
          <w:szCs w:val="22"/>
        </w:rPr>
        <w:t xml:space="preserve">– </w:t>
      </w:r>
      <w:r w:rsidRPr="00346536">
        <w:rPr>
          <w:rFonts w:cs="Arial"/>
          <w:bCs/>
          <w:noProof/>
          <w:sz w:val="22"/>
          <w:szCs w:val="22"/>
        </w:rPr>
        <w:t>ZPNačrt, 57/08 – ZFO-1A, 70/08, 108/09, 108/09 – ZPNačrt-A, 48/12, 57/12, 92/13, 56/15, 102/15, 30/16</w:t>
      </w:r>
      <w:r>
        <w:rPr>
          <w:rFonts w:cs="Arial"/>
          <w:bCs/>
          <w:noProof/>
          <w:sz w:val="22"/>
          <w:szCs w:val="22"/>
        </w:rPr>
        <w:t>,</w:t>
      </w:r>
      <w:r w:rsidRPr="00346536">
        <w:rPr>
          <w:rFonts w:cs="Arial"/>
          <w:bCs/>
          <w:noProof/>
          <w:sz w:val="22"/>
          <w:szCs w:val="22"/>
        </w:rPr>
        <w:t xml:space="preserve"> 61/17 – GZ</w:t>
      </w:r>
      <w:r>
        <w:rPr>
          <w:rFonts w:cs="Arial"/>
          <w:bCs/>
          <w:noProof/>
          <w:sz w:val="22"/>
          <w:szCs w:val="22"/>
        </w:rPr>
        <w:t xml:space="preserve"> in</w:t>
      </w:r>
      <w:r w:rsidRPr="00347CE0">
        <w:rPr>
          <w:rFonts w:cs="Arial"/>
          <w:bCs/>
          <w:noProof/>
          <w:sz w:val="22"/>
          <w:szCs w:val="22"/>
        </w:rPr>
        <w:t xml:space="preserve"> 21/18 – ZNOrg</w:t>
      </w:r>
      <w:r w:rsidRPr="00346536">
        <w:rPr>
          <w:rFonts w:cs="Arial"/>
          <w:bCs/>
          <w:noProof/>
          <w:sz w:val="22"/>
          <w:szCs w:val="22"/>
        </w:rPr>
        <w:t>) izdaja Vlada Republike Slovenije</w:t>
      </w:r>
    </w:p>
    <w:p w:rsidR="00347CE0" w:rsidRPr="002C3C6A" w:rsidRDefault="00347CE0" w:rsidP="00347CE0">
      <w:pPr>
        <w:spacing w:before="360" w:after="240" w:line="240" w:lineRule="auto"/>
        <w:jc w:val="center"/>
        <w:rPr>
          <w:rFonts w:cs="Arial"/>
          <w:b/>
          <w:bCs/>
          <w:noProof/>
          <w:sz w:val="22"/>
          <w:szCs w:val="22"/>
        </w:rPr>
      </w:pPr>
      <w:r w:rsidRPr="002C3C6A">
        <w:rPr>
          <w:rFonts w:cs="Arial"/>
          <w:b/>
          <w:bCs/>
          <w:noProof/>
          <w:sz w:val="22"/>
          <w:szCs w:val="22"/>
        </w:rPr>
        <w:t>UREDBO</w:t>
      </w:r>
    </w:p>
    <w:p w:rsidR="00347CE0" w:rsidRPr="002C3C6A" w:rsidRDefault="00347CE0" w:rsidP="002358BE">
      <w:pPr>
        <w:spacing w:before="360" w:after="240" w:line="240" w:lineRule="auto"/>
        <w:jc w:val="center"/>
        <w:rPr>
          <w:rFonts w:cs="Arial"/>
          <w:b/>
          <w:bCs/>
          <w:noProof/>
          <w:sz w:val="22"/>
          <w:szCs w:val="22"/>
        </w:rPr>
      </w:pPr>
      <w:r w:rsidRPr="002C3C6A">
        <w:rPr>
          <w:rFonts w:cs="Arial"/>
          <w:b/>
          <w:bCs/>
          <w:noProof/>
          <w:sz w:val="22"/>
          <w:szCs w:val="22"/>
        </w:rPr>
        <w:t>o spremembah in dopolnitvah Uredbe o predelavi biološko razgradljivih odpadkov in uporabi komposta ali digestata</w:t>
      </w:r>
    </w:p>
    <w:p w:rsidR="00347CE0" w:rsidRPr="00590263" w:rsidRDefault="00347CE0" w:rsidP="00347CE0">
      <w:pPr>
        <w:spacing w:before="200" w:after="120" w:line="240" w:lineRule="auto"/>
        <w:jc w:val="center"/>
        <w:rPr>
          <w:rFonts w:cs="Arial"/>
          <w:bCs/>
          <w:noProof/>
          <w:sz w:val="22"/>
          <w:szCs w:val="22"/>
        </w:rPr>
      </w:pPr>
      <w:r w:rsidRPr="00590263">
        <w:rPr>
          <w:rFonts w:cs="Arial"/>
          <w:bCs/>
          <w:noProof/>
          <w:sz w:val="22"/>
          <w:szCs w:val="22"/>
        </w:rPr>
        <w:t>1. člen</w:t>
      </w:r>
    </w:p>
    <w:p w:rsidR="00347CE0" w:rsidRPr="00590263" w:rsidRDefault="00347CE0" w:rsidP="00347CE0">
      <w:pPr>
        <w:spacing w:before="80" w:after="40" w:line="240" w:lineRule="auto"/>
        <w:jc w:val="both"/>
        <w:rPr>
          <w:rFonts w:cs="Arial"/>
          <w:bCs/>
          <w:noProof/>
          <w:sz w:val="22"/>
          <w:szCs w:val="22"/>
        </w:rPr>
      </w:pPr>
      <w:r w:rsidRPr="00590263">
        <w:rPr>
          <w:rFonts w:cs="Arial"/>
          <w:bCs/>
          <w:noProof/>
          <w:sz w:val="22"/>
          <w:szCs w:val="22"/>
        </w:rPr>
        <w:t>V Uredbi o predelavi biološko razgradljivih odpadkov in uporabi komposta ali digestata (Uradni list RS, št.</w:t>
      </w:r>
      <w:r>
        <w:rPr>
          <w:rFonts w:cs="Arial"/>
          <w:bCs/>
          <w:noProof/>
          <w:sz w:val="22"/>
          <w:szCs w:val="22"/>
        </w:rPr>
        <w:t> </w:t>
      </w:r>
      <w:r w:rsidRPr="00590263">
        <w:rPr>
          <w:rFonts w:cs="Arial"/>
          <w:bCs/>
          <w:noProof/>
          <w:sz w:val="22"/>
          <w:szCs w:val="22"/>
        </w:rPr>
        <w:t xml:space="preserve">99/13 in 56/15) se </w:t>
      </w:r>
      <w:r w:rsidR="00967DAC">
        <w:rPr>
          <w:rFonts w:cs="Arial"/>
          <w:bCs/>
          <w:noProof/>
          <w:sz w:val="22"/>
          <w:szCs w:val="22"/>
        </w:rPr>
        <w:t xml:space="preserve">v 2. členu </w:t>
      </w:r>
      <w:r w:rsidRPr="00590263">
        <w:rPr>
          <w:rFonts w:cs="Arial"/>
          <w:bCs/>
          <w:noProof/>
          <w:sz w:val="22"/>
          <w:szCs w:val="22"/>
        </w:rPr>
        <w:t>drugi odstavek spremeni tako, da se glasi:</w:t>
      </w:r>
    </w:p>
    <w:p w:rsidR="00347CE0" w:rsidRPr="00590263" w:rsidRDefault="00347CE0" w:rsidP="00347CE0">
      <w:pPr>
        <w:spacing w:before="80" w:after="40" w:line="240" w:lineRule="auto"/>
        <w:jc w:val="both"/>
        <w:rPr>
          <w:rFonts w:cs="Arial"/>
          <w:bCs/>
          <w:noProof/>
          <w:sz w:val="22"/>
          <w:szCs w:val="22"/>
        </w:rPr>
      </w:pPr>
      <w:r w:rsidRPr="000E36E1">
        <w:rPr>
          <w:rFonts w:cs="Arial"/>
          <w:bCs/>
          <w:noProof/>
          <w:sz w:val="22"/>
          <w:szCs w:val="22"/>
        </w:rPr>
        <w:t xml:space="preserve">»(2) Ne glede na prejšnji odstavek se ta uredba ne uporablja za živalske stranske proizvode kategorije 1 iz Uredbe </w:t>
      </w:r>
      <w:r w:rsidR="00247126">
        <w:rPr>
          <w:rFonts w:cs="Arial"/>
          <w:bCs/>
          <w:noProof/>
          <w:sz w:val="22"/>
          <w:szCs w:val="22"/>
        </w:rPr>
        <w:t xml:space="preserve">(ES) </w:t>
      </w:r>
      <w:r w:rsidR="00967DAC">
        <w:rPr>
          <w:rFonts w:cs="Arial"/>
          <w:bCs/>
          <w:noProof/>
          <w:sz w:val="22"/>
          <w:szCs w:val="22"/>
        </w:rPr>
        <w:t xml:space="preserve">št. 1069/2009 </w:t>
      </w:r>
      <w:r w:rsidR="00247126" w:rsidRPr="000E36E1">
        <w:rPr>
          <w:rFonts w:cs="Arial"/>
          <w:bCs/>
          <w:noProof/>
          <w:sz w:val="22"/>
          <w:szCs w:val="22"/>
        </w:rPr>
        <w:t xml:space="preserve">Evropskega parlamenta in Sveta </w:t>
      </w:r>
      <w:r w:rsidRPr="000E36E1">
        <w:rPr>
          <w:rFonts w:cs="Arial"/>
          <w:bCs/>
          <w:noProof/>
          <w:sz w:val="22"/>
          <w:szCs w:val="22"/>
        </w:rPr>
        <w:t>z dne 21. oktobra 2009 o določitvi zdravstvenih pravil za živalske stranske proizvode in pridobljene proizvode, ki niso namenjeni prehrani ljudi, ter razveljavitvi Uredbe (ES) št. 1774/2002 (Uredba o živalskih stranskih proizvodih</w:t>
      </w:r>
      <w:r w:rsidR="00247126">
        <w:rPr>
          <w:rFonts w:cs="Arial"/>
          <w:bCs/>
          <w:noProof/>
          <w:sz w:val="22"/>
          <w:szCs w:val="22"/>
        </w:rPr>
        <w:t>) (</w:t>
      </w:r>
      <w:r w:rsidRPr="000E36E1">
        <w:rPr>
          <w:rFonts w:cs="Arial"/>
          <w:bCs/>
          <w:noProof/>
          <w:sz w:val="22"/>
          <w:szCs w:val="22"/>
        </w:rPr>
        <w:t>UL L št. 300 z dne 14. 11. 2009, str. 1), zadnjič spremenjen</w:t>
      </w:r>
      <w:r w:rsidR="00247126">
        <w:rPr>
          <w:rFonts w:cs="Arial"/>
          <w:bCs/>
          <w:noProof/>
          <w:sz w:val="22"/>
          <w:szCs w:val="22"/>
        </w:rPr>
        <w:t>e</w:t>
      </w:r>
      <w:r w:rsidRPr="000E36E1">
        <w:rPr>
          <w:rFonts w:cs="Arial"/>
          <w:bCs/>
          <w:noProof/>
          <w:sz w:val="22"/>
          <w:szCs w:val="22"/>
        </w:rPr>
        <w:t xml:space="preserve"> z Uredbo (EU) </w:t>
      </w:r>
      <w:r w:rsidR="00C31AEC" w:rsidRPr="000E36E1">
        <w:rPr>
          <w:rFonts w:cs="Arial"/>
          <w:bCs/>
          <w:noProof/>
          <w:sz w:val="22"/>
          <w:szCs w:val="22"/>
        </w:rPr>
        <w:t xml:space="preserve">št. </w:t>
      </w:r>
      <w:r w:rsidRPr="000E36E1">
        <w:rPr>
          <w:rFonts w:cs="Arial"/>
          <w:bCs/>
          <w:noProof/>
          <w:sz w:val="22"/>
          <w:szCs w:val="22"/>
        </w:rPr>
        <w:t xml:space="preserve">2017/625 Evropskega parlamenta in Sveta z dne 15. marca 2017 o izvajanju uradnega nadzora in drugih uradnih dejavnosti, da se zagotovi uporaba zakonodaje o živilih in krmi, pravil o zdravju in dobrobiti živali ter zdravju rastlin in fitofarmacevtskih sredstvih, ter o spremembi uredb (ES) št. 999/2001, (ES) št. 396/2005, (ES) št. 1069/2009, (ES) št. 1107/2009, (EU) št. 1151/2012, (EU) št. 652/2014, (EU) </w:t>
      </w:r>
      <w:r w:rsidR="000E36E1">
        <w:rPr>
          <w:rFonts w:cs="Arial"/>
          <w:bCs/>
          <w:noProof/>
          <w:sz w:val="22"/>
          <w:szCs w:val="22"/>
        </w:rPr>
        <w:t xml:space="preserve">št. </w:t>
      </w:r>
      <w:r w:rsidRPr="000E36E1">
        <w:rPr>
          <w:rFonts w:cs="Arial"/>
          <w:bCs/>
          <w:noProof/>
          <w:sz w:val="22"/>
          <w:szCs w:val="22"/>
        </w:rPr>
        <w:t xml:space="preserve">2016/429 in (EU) </w:t>
      </w:r>
      <w:r w:rsidR="000E36E1">
        <w:rPr>
          <w:rFonts w:cs="Arial"/>
          <w:bCs/>
          <w:noProof/>
          <w:sz w:val="22"/>
          <w:szCs w:val="22"/>
        </w:rPr>
        <w:t xml:space="preserve">št. </w:t>
      </w:r>
      <w:r w:rsidRPr="000E36E1">
        <w:rPr>
          <w:rFonts w:cs="Arial"/>
          <w:bCs/>
          <w:noProof/>
          <w:sz w:val="22"/>
          <w:szCs w:val="22"/>
        </w:rPr>
        <w:t>2016/2031 Evropskega parlamenta in Sveta, uredb Sveta (ES) št. 1/2005 in (ES) št. 1099/2009 ter direktiv Sveta 98/58/ES, 1999/74/ES, 2007/43/ES, 2008/119/ES in 2008/120/ES ter razveljavitvi uredb (ES) št. 854/2004 in (ES) št. 882/2004 Evropskega parlamenta in Sveta, direktiv Sveta 89/608/EGS, 89/662/EGS, 90/425/EGS, 91/496/EGS, 96/23/ES, 96/93/ES in 97/78/ES ter sklepa Sveta 92/438/EGS (UL L št. 95 z dne 7. 4. 2017, str. 1), (v nadaljnjem besedilu: Uredba 1069/2009/ES).«.</w:t>
      </w:r>
    </w:p>
    <w:p w:rsidR="00347CE0" w:rsidRPr="00590263" w:rsidRDefault="00347CE0" w:rsidP="00676BF7">
      <w:pPr>
        <w:spacing w:line="240" w:lineRule="auto"/>
        <w:jc w:val="both"/>
        <w:rPr>
          <w:rFonts w:cs="Arial"/>
          <w:bCs/>
          <w:noProof/>
          <w:sz w:val="22"/>
          <w:szCs w:val="22"/>
        </w:rPr>
      </w:pPr>
    </w:p>
    <w:p w:rsidR="00347CE0" w:rsidRPr="00590263" w:rsidRDefault="00C52B30" w:rsidP="00347CE0">
      <w:pPr>
        <w:spacing w:before="80" w:after="40" w:line="240" w:lineRule="auto"/>
        <w:jc w:val="both"/>
        <w:rPr>
          <w:rFonts w:cs="Arial"/>
          <w:bCs/>
          <w:noProof/>
          <w:sz w:val="22"/>
          <w:szCs w:val="22"/>
        </w:rPr>
      </w:pPr>
      <w:r>
        <w:rPr>
          <w:rFonts w:cs="Arial"/>
          <w:bCs/>
          <w:noProof/>
          <w:sz w:val="22"/>
          <w:szCs w:val="22"/>
        </w:rPr>
        <w:t xml:space="preserve">V </w:t>
      </w:r>
      <w:r w:rsidR="00347CE0" w:rsidRPr="00590263">
        <w:rPr>
          <w:rFonts w:cs="Arial"/>
          <w:bCs/>
          <w:noProof/>
          <w:sz w:val="22"/>
          <w:szCs w:val="22"/>
        </w:rPr>
        <w:t>tretje</w:t>
      </w:r>
      <w:r>
        <w:rPr>
          <w:rFonts w:cs="Arial"/>
          <w:bCs/>
          <w:noProof/>
          <w:sz w:val="22"/>
          <w:szCs w:val="22"/>
        </w:rPr>
        <w:t>m</w:t>
      </w:r>
      <w:r w:rsidR="00347CE0" w:rsidRPr="00590263">
        <w:rPr>
          <w:rFonts w:cs="Arial"/>
          <w:bCs/>
          <w:noProof/>
          <w:sz w:val="22"/>
          <w:szCs w:val="22"/>
        </w:rPr>
        <w:t xml:space="preserve"> odstavk</w:t>
      </w:r>
      <w:r>
        <w:rPr>
          <w:rFonts w:cs="Arial"/>
          <w:bCs/>
          <w:noProof/>
          <w:sz w:val="22"/>
          <w:szCs w:val="22"/>
        </w:rPr>
        <w:t>u</w:t>
      </w:r>
      <w:r w:rsidR="00347CE0" w:rsidRPr="00590263">
        <w:rPr>
          <w:rFonts w:cs="Arial"/>
          <w:bCs/>
          <w:noProof/>
          <w:sz w:val="22"/>
          <w:szCs w:val="22"/>
        </w:rPr>
        <w:t xml:space="preserve"> se </w:t>
      </w:r>
      <w:r w:rsidRPr="00590263">
        <w:rPr>
          <w:rFonts w:cs="Arial"/>
          <w:bCs/>
          <w:noProof/>
          <w:sz w:val="22"/>
          <w:szCs w:val="22"/>
        </w:rPr>
        <w:t>2. točka</w:t>
      </w:r>
      <w:r w:rsidR="00347CE0" w:rsidRPr="00590263">
        <w:rPr>
          <w:rFonts w:cs="Arial"/>
          <w:bCs/>
          <w:noProof/>
          <w:sz w:val="22"/>
          <w:szCs w:val="22"/>
        </w:rPr>
        <w:t xml:space="preserve"> </w:t>
      </w:r>
      <w:r w:rsidR="00A96C30" w:rsidRPr="00590263">
        <w:rPr>
          <w:rFonts w:cs="Arial"/>
          <w:bCs/>
          <w:noProof/>
          <w:sz w:val="22"/>
          <w:szCs w:val="22"/>
        </w:rPr>
        <w:t xml:space="preserve">spremeni </w:t>
      </w:r>
      <w:r w:rsidR="00347CE0" w:rsidRPr="00590263">
        <w:rPr>
          <w:rFonts w:cs="Arial"/>
          <w:bCs/>
          <w:noProof/>
          <w:sz w:val="22"/>
          <w:szCs w:val="22"/>
        </w:rPr>
        <w:t>tako, da se glasi:</w:t>
      </w:r>
    </w:p>
    <w:p w:rsidR="00347CE0" w:rsidRPr="00590263" w:rsidRDefault="00347CE0" w:rsidP="00347CE0">
      <w:pPr>
        <w:spacing w:before="80" w:after="40" w:line="240" w:lineRule="auto"/>
        <w:jc w:val="both"/>
        <w:rPr>
          <w:rFonts w:cs="Arial"/>
          <w:bCs/>
          <w:noProof/>
          <w:sz w:val="22"/>
          <w:szCs w:val="22"/>
        </w:rPr>
      </w:pPr>
      <w:r>
        <w:rPr>
          <w:rFonts w:cs="Arial"/>
          <w:bCs/>
          <w:noProof/>
          <w:sz w:val="22"/>
          <w:szCs w:val="22"/>
        </w:rPr>
        <w:t>»2.</w:t>
      </w:r>
      <w:r>
        <w:rPr>
          <w:rFonts w:cs="Arial"/>
          <w:bCs/>
          <w:noProof/>
          <w:sz w:val="22"/>
          <w:szCs w:val="22"/>
        </w:rPr>
        <w:tab/>
      </w:r>
      <w:r w:rsidRPr="00590263">
        <w:rPr>
          <w:rFonts w:cs="Arial"/>
          <w:bCs/>
          <w:noProof/>
          <w:sz w:val="22"/>
          <w:szCs w:val="22"/>
        </w:rPr>
        <w:t>Uredbe Komisije (EU) št.</w:t>
      </w:r>
      <w:r>
        <w:rPr>
          <w:rFonts w:cs="Arial"/>
          <w:bCs/>
          <w:noProof/>
          <w:sz w:val="22"/>
          <w:szCs w:val="22"/>
        </w:rPr>
        <w:t> </w:t>
      </w:r>
      <w:r w:rsidRPr="00590263">
        <w:rPr>
          <w:rFonts w:cs="Arial"/>
          <w:bCs/>
          <w:noProof/>
          <w:sz w:val="22"/>
          <w:szCs w:val="22"/>
        </w:rPr>
        <w:t>142/2011 z dne 25. februarja 2011 o izvajanju Uredbe (ES) št. 1069/2009 Evropskega parlamenta in Sveta o določitvi zdravstvenih pravil za živalske stranske proizvode in pridobljene proizvode, ki niso namenjeni prehrani ljudi, ter o izvajanju Direktive Sveta 97/78/ES glede nekaterih vzorcev in predmetov, ki so izvzeti iz veterinarskih pregledov na meji v skladu z navedeno direktivo (UL L št. 54 z dne 26. 2. 2011, str. 1), zadnjič</w:t>
      </w:r>
      <w:r>
        <w:rPr>
          <w:rFonts w:cs="Arial"/>
          <w:bCs/>
          <w:noProof/>
          <w:sz w:val="22"/>
          <w:szCs w:val="22"/>
        </w:rPr>
        <w:t xml:space="preserve"> spremenjene z Uredbo Komisije </w:t>
      </w:r>
      <w:r w:rsidRPr="00590263">
        <w:rPr>
          <w:rFonts w:cs="Arial"/>
          <w:bCs/>
          <w:noProof/>
          <w:sz w:val="22"/>
          <w:szCs w:val="22"/>
        </w:rPr>
        <w:t xml:space="preserve">(EU) št. 2017/1262 z dne 12. julija 2017 o spremembi Uredbe (EU) št. 142/2011 v zvezi z uporabo gnoja rejnih živali kot goriva v kurilnih napravah </w:t>
      </w:r>
      <w:r w:rsidR="00A96C30">
        <w:rPr>
          <w:rFonts w:cs="Arial"/>
          <w:bCs/>
          <w:noProof/>
          <w:sz w:val="22"/>
          <w:szCs w:val="22"/>
        </w:rPr>
        <w:t>(</w:t>
      </w:r>
      <w:r w:rsidRPr="00590263">
        <w:rPr>
          <w:rFonts w:cs="Arial"/>
          <w:bCs/>
          <w:noProof/>
          <w:sz w:val="22"/>
          <w:szCs w:val="22"/>
        </w:rPr>
        <w:t>UL L št. 182 z dne 13. 7. 2017, str. 34).«.</w:t>
      </w:r>
    </w:p>
    <w:p w:rsidR="003A7DD5" w:rsidRDefault="003A7DD5">
      <w:pPr>
        <w:spacing w:line="240" w:lineRule="auto"/>
        <w:rPr>
          <w:rFonts w:cs="Arial"/>
          <w:bCs/>
          <w:noProof/>
          <w:sz w:val="22"/>
          <w:szCs w:val="22"/>
        </w:rPr>
      </w:pPr>
      <w:r>
        <w:rPr>
          <w:rFonts w:cs="Arial"/>
          <w:bCs/>
          <w:noProof/>
          <w:sz w:val="22"/>
          <w:szCs w:val="22"/>
        </w:rPr>
        <w:br w:type="page"/>
      </w:r>
    </w:p>
    <w:p w:rsidR="00347CE0" w:rsidRPr="00590263" w:rsidRDefault="00347CE0" w:rsidP="00347CE0">
      <w:pPr>
        <w:spacing w:before="200" w:after="120" w:line="240" w:lineRule="auto"/>
        <w:jc w:val="center"/>
        <w:rPr>
          <w:rFonts w:cs="Arial"/>
          <w:bCs/>
          <w:noProof/>
          <w:sz w:val="22"/>
          <w:szCs w:val="22"/>
        </w:rPr>
      </w:pPr>
      <w:r w:rsidRPr="00590263">
        <w:rPr>
          <w:rFonts w:cs="Arial"/>
          <w:bCs/>
          <w:noProof/>
          <w:sz w:val="22"/>
          <w:szCs w:val="22"/>
        </w:rPr>
        <w:lastRenderedPageBreak/>
        <w:t>2. člen</w:t>
      </w:r>
    </w:p>
    <w:p w:rsidR="00347CE0" w:rsidRPr="00BA43E0" w:rsidRDefault="00347CE0" w:rsidP="00347CE0">
      <w:pPr>
        <w:spacing w:before="80" w:after="40" w:line="240" w:lineRule="auto"/>
        <w:jc w:val="both"/>
        <w:rPr>
          <w:rFonts w:cs="Arial"/>
          <w:bCs/>
          <w:noProof/>
          <w:sz w:val="22"/>
          <w:szCs w:val="22"/>
        </w:rPr>
      </w:pPr>
      <w:r w:rsidRPr="00BA43E0">
        <w:rPr>
          <w:rFonts w:cs="Arial"/>
          <w:bCs/>
          <w:noProof/>
          <w:sz w:val="22"/>
          <w:szCs w:val="22"/>
        </w:rPr>
        <w:t xml:space="preserve">V </w:t>
      </w:r>
      <w:r w:rsidR="00C52B30">
        <w:rPr>
          <w:rFonts w:cs="Arial"/>
          <w:bCs/>
          <w:noProof/>
          <w:sz w:val="22"/>
          <w:szCs w:val="22"/>
        </w:rPr>
        <w:t>3. členu</w:t>
      </w:r>
      <w:r w:rsidRPr="00BA43E0">
        <w:rPr>
          <w:rFonts w:cs="Arial"/>
          <w:bCs/>
          <w:noProof/>
          <w:sz w:val="22"/>
          <w:szCs w:val="22"/>
        </w:rPr>
        <w:t xml:space="preserve"> se </w:t>
      </w:r>
      <w:r w:rsidR="00C52B30">
        <w:rPr>
          <w:rFonts w:cs="Arial"/>
          <w:bCs/>
          <w:noProof/>
          <w:sz w:val="22"/>
          <w:szCs w:val="22"/>
        </w:rPr>
        <w:t>v 9. </w:t>
      </w:r>
      <w:r w:rsidR="00C52B30" w:rsidRPr="00C52B30">
        <w:rPr>
          <w:rFonts w:cs="Arial"/>
          <w:bCs/>
          <w:noProof/>
          <w:sz w:val="22"/>
          <w:szCs w:val="22"/>
        </w:rPr>
        <w:t xml:space="preserve">točki </w:t>
      </w:r>
      <w:r w:rsidRPr="00BA43E0">
        <w:rPr>
          <w:rFonts w:cs="Arial"/>
          <w:bCs/>
          <w:noProof/>
          <w:sz w:val="22"/>
          <w:szCs w:val="22"/>
        </w:rPr>
        <w:t>črta besedilo »in padavinske«.</w:t>
      </w:r>
    </w:p>
    <w:p w:rsidR="00347CE0" w:rsidRPr="00BA43E0" w:rsidRDefault="00347CE0" w:rsidP="00676BF7">
      <w:pPr>
        <w:spacing w:line="240" w:lineRule="auto"/>
        <w:jc w:val="both"/>
        <w:rPr>
          <w:rFonts w:cs="Arial"/>
          <w:bCs/>
          <w:noProof/>
          <w:sz w:val="22"/>
          <w:szCs w:val="22"/>
        </w:rPr>
      </w:pPr>
    </w:p>
    <w:p w:rsidR="00347CE0" w:rsidRPr="00590263" w:rsidRDefault="00347CE0" w:rsidP="00347CE0">
      <w:pPr>
        <w:spacing w:before="80" w:after="40" w:line="240" w:lineRule="auto"/>
        <w:jc w:val="both"/>
        <w:rPr>
          <w:rFonts w:cs="Arial"/>
          <w:bCs/>
          <w:noProof/>
          <w:sz w:val="22"/>
          <w:szCs w:val="22"/>
        </w:rPr>
      </w:pPr>
      <w:r w:rsidRPr="00590263">
        <w:rPr>
          <w:rFonts w:cs="Arial"/>
          <w:bCs/>
          <w:noProof/>
          <w:sz w:val="22"/>
          <w:szCs w:val="22"/>
        </w:rPr>
        <w:t>13.</w:t>
      </w:r>
      <w:r w:rsidR="00C52B30">
        <w:rPr>
          <w:rFonts w:cs="Arial"/>
          <w:bCs/>
          <w:noProof/>
          <w:sz w:val="22"/>
          <w:szCs w:val="22"/>
        </w:rPr>
        <w:t> </w:t>
      </w:r>
      <w:r w:rsidRPr="00590263">
        <w:rPr>
          <w:rFonts w:cs="Arial"/>
          <w:bCs/>
          <w:noProof/>
          <w:sz w:val="22"/>
          <w:szCs w:val="22"/>
        </w:rPr>
        <w:t xml:space="preserve">točka </w:t>
      </w:r>
      <w:r w:rsidR="00A96C30">
        <w:rPr>
          <w:rFonts w:cs="Arial"/>
          <w:bCs/>
          <w:noProof/>
          <w:sz w:val="22"/>
          <w:szCs w:val="22"/>
        </w:rPr>
        <w:t xml:space="preserve">se </w:t>
      </w:r>
      <w:r w:rsidRPr="00590263">
        <w:rPr>
          <w:rFonts w:cs="Arial"/>
          <w:bCs/>
          <w:noProof/>
          <w:sz w:val="22"/>
          <w:szCs w:val="22"/>
        </w:rPr>
        <w:t>spremeni tako, da se glasi:</w:t>
      </w:r>
    </w:p>
    <w:p w:rsidR="00347CE0" w:rsidRPr="00590263" w:rsidRDefault="00347CE0" w:rsidP="00347CE0">
      <w:pPr>
        <w:spacing w:before="80" w:after="40" w:line="240" w:lineRule="auto"/>
        <w:jc w:val="both"/>
        <w:rPr>
          <w:rFonts w:cs="Arial"/>
          <w:bCs/>
          <w:noProof/>
          <w:sz w:val="22"/>
          <w:szCs w:val="22"/>
        </w:rPr>
      </w:pPr>
      <w:r w:rsidRPr="00590263">
        <w:rPr>
          <w:rFonts w:cs="Arial"/>
          <w:bCs/>
          <w:noProof/>
          <w:sz w:val="22"/>
          <w:szCs w:val="22"/>
        </w:rPr>
        <w:t>»13.</w:t>
      </w:r>
      <w:r w:rsidRPr="00590263">
        <w:rPr>
          <w:rFonts w:cs="Arial"/>
          <w:bCs/>
          <w:noProof/>
          <w:sz w:val="22"/>
          <w:szCs w:val="22"/>
        </w:rPr>
        <w:tab/>
        <w:t>gnojilo je gnojilo v skladu s predpisom, ki ureja varstvo voda pred onesnaževanjem z nitrati iz kmetijskih virov;«</w:t>
      </w:r>
      <w:r w:rsidR="00B3608F">
        <w:rPr>
          <w:rFonts w:cs="Arial"/>
          <w:bCs/>
          <w:noProof/>
          <w:sz w:val="22"/>
          <w:szCs w:val="22"/>
        </w:rPr>
        <w:t>.</w:t>
      </w:r>
    </w:p>
    <w:p w:rsidR="00347CE0" w:rsidRPr="00044A7B" w:rsidRDefault="00347CE0" w:rsidP="00347CE0">
      <w:pPr>
        <w:spacing w:before="200" w:after="120" w:line="240" w:lineRule="auto"/>
        <w:jc w:val="center"/>
        <w:rPr>
          <w:rFonts w:cs="Arial"/>
          <w:bCs/>
          <w:noProof/>
          <w:sz w:val="22"/>
          <w:szCs w:val="22"/>
        </w:rPr>
      </w:pPr>
      <w:r w:rsidRPr="00044A7B">
        <w:rPr>
          <w:rFonts w:cs="Arial"/>
          <w:bCs/>
          <w:noProof/>
          <w:sz w:val="22"/>
          <w:szCs w:val="22"/>
        </w:rPr>
        <w:t>3. člen</w:t>
      </w:r>
    </w:p>
    <w:p w:rsidR="00347CE0" w:rsidRPr="003C2A10" w:rsidRDefault="00347CE0" w:rsidP="00347CE0">
      <w:pPr>
        <w:spacing w:before="80" w:after="40" w:line="240" w:lineRule="auto"/>
        <w:jc w:val="both"/>
        <w:rPr>
          <w:rFonts w:cs="Arial"/>
          <w:bCs/>
          <w:noProof/>
          <w:sz w:val="22"/>
          <w:szCs w:val="22"/>
        </w:rPr>
      </w:pPr>
      <w:r w:rsidRPr="003C2A10">
        <w:rPr>
          <w:rFonts w:cs="Arial"/>
          <w:bCs/>
          <w:noProof/>
          <w:sz w:val="22"/>
          <w:szCs w:val="22"/>
        </w:rPr>
        <w:t>V 4.</w:t>
      </w:r>
      <w:r w:rsidR="00C52B30">
        <w:rPr>
          <w:rFonts w:cs="Arial"/>
          <w:bCs/>
          <w:noProof/>
          <w:sz w:val="22"/>
          <w:szCs w:val="22"/>
        </w:rPr>
        <w:t> </w:t>
      </w:r>
      <w:r w:rsidRPr="003C2A10">
        <w:rPr>
          <w:rFonts w:cs="Arial"/>
          <w:bCs/>
          <w:noProof/>
          <w:sz w:val="22"/>
          <w:szCs w:val="22"/>
        </w:rPr>
        <w:t>členu se</w:t>
      </w:r>
      <w:r w:rsidRPr="003C2A10">
        <w:t xml:space="preserve"> </w:t>
      </w:r>
      <w:r w:rsidRPr="003C2A10">
        <w:rPr>
          <w:rFonts w:cs="Arial"/>
          <w:bCs/>
          <w:noProof/>
          <w:sz w:val="22"/>
          <w:szCs w:val="22"/>
        </w:rPr>
        <w:t>naslov člena spremeni tako, da se glasi:</w:t>
      </w:r>
    </w:p>
    <w:p w:rsidR="00347CE0" w:rsidRPr="003C2A10" w:rsidRDefault="00347CE0" w:rsidP="00347CE0">
      <w:pPr>
        <w:spacing w:before="80" w:after="40" w:line="240" w:lineRule="auto"/>
        <w:jc w:val="both"/>
        <w:rPr>
          <w:rFonts w:cs="Arial"/>
          <w:bCs/>
          <w:noProof/>
          <w:sz w:val="22"/>
          <w:szCs w:val="22"/>
        </w:rPr>
      </w:pPr>
      <w:r w:rsidRPr="003C2A10">
        <w:rPr>
          <w:rFonts w:cs="Arial"/>
          <w:bCs/>
          <w:noProof/>
          <w:sz w:val="22"/>
          <w:szCs w:val="22"/>
        </w:rPr>
        <w:t>»(pogoji za načrtovanje, gradnjo in vzdrževanje kompostarne ali bioplinarne)«.</w:t>
      </w:r>
    </w:p>
    <w:p w:rsidR="00347CE0" w:rsidRPr="003C2A10" w:rsidRDefault="00347CE0" w:rsidP="00676BF7">
      <w:pPr>
        <w:spacing w:line="240" w:lineRule="auto"/>
        <w:jc w:val="both"/>
        <w:rPr>
          <w:rFonts w:cs="Arial"/>
          <w:bCs/>
          <w:noProof/>
          <w:sz w:val="22"/>
          <w:szCs w:val="22"/>
        </w:rPr>
      </w:pPr>
    </w:p>
    <w:p w:rsidR="00347CE0" w:rsidRPr="007830B0" w:rsidRDefault="00347CE0" w:rsidP="00347CE0">
      <w:pPr>
        <w:spacing w:before="80" w:after="40" w:line="240" w:lineRule="auto"/>
        <w:jc w:val="both"/>
        <w:rPr>
          <w:rFonts w:cs="Arial"/>
          <w:bCs/>
          <w:noProof/>
          <w:sz w:val="22"/>
          <w:szCs w:val="22"/>
        </w:rPr>
      </w:pPr>
      <w:r w:rsidRPr="007830B0">
        <w:rPr>
          <w:rFonts w:cs="Arial"/>
          <w:bCs/>
          <w:noProof/>
          <w:sz w:val="22"/>
          <w:szCs w:val="22"/>
        </w:rPr>
        <w:t>V šestem odstavku se beseda »predelovalec« nadomesti z besedilom »investitor ali predelovalec«.</w:t>
      </w:r>
    </w:p>
    <w:p w:rsidR="00347CE0" w:rsidRPr="00044A7B" w:rsidRDefault="00347CE0" w:rsidP="00676BF7">
      <w:pPr>
        <w:spacing w:line="240" w:lineRule="auto"/>
        <w:jc w:val="both"/>
        <w:rPr>
          <w:rFonts w:cs="Arial"/>
          <w:bCs/>
          <w:noProof/>
          <w:sz w:val="22"/>
          <w:szCs w:val="22"/>
        </w:rPr>
      </w:pPr>
    </w:p>
    <w:p w:rsidR="00347CE0" w:rsidRPr="00044A7B" w:rsidRDefault="00347CE0" w:rsidP="00347CE0">
      <w:pPr>
        <w:spacing w:before="80" w:after="40" w:line="240" w:lineRule="auto"/>
        <w:jc w:val="both"/>
        <w:rPr>
          <w:rFonts w:cs="Arial"/>
          <w:bCs/>
          <w:noProof/>
          <w:sz w:val="22"/>
          <w:szCs w:val="22"/>
        </w:rPr>
      </w:pPr>
      <w:r w:rsidRPr="00044A7B">
        <w:rPr>
          <w:rFonts w:cs="Arial"/>
          <w:bCs/>
          <w:noProof/>
          <w:sz w:val="22"/>
          <w:szCs w:val="22"/>
        </w:rPr>
        <w:t>Doda se nov</w:t>
      </w:r>
      <w:r w:rsidR="00305EC5">
        <w:rPr>
          <w:rFonts w:cs="Arial"/>
          <w:bCs/>
          <w:noProof/>
          <w:sz w:val="22"/>
          <w:szCs w:val="22"/>
        </w:rPr>
        <w:t>i</w:t>
      </w:r>
      <w:r w:rsidRPr="00044A7B">
        <w:rPr>
          <w:rFonts w:cs="Arial"/>
          <w:bCs/>
          <w:noProof/>
          <w:sz w:val="22"/>
          <w:szCs w:val="22"/>
        </w:rPr>
        <w:t xml:space="preserve"> sedmi odstavek, ki se glasi:</w:t>
      </w:r>
    </w:p>
    <w:p w:rsidR="00347CE0" w:rsidRPr="00044A7B" w:rsidRDefault="00347CE0" w:rsidP="00347CE0">
      <w:pPr>
        <w:spacing w:before="80" w:after="40" w:line="240" w:lineRule="auto"/>
        <w:jc w:val="both"/>
        <w:rPr>
          <w:rFonts w:cs="Arial"/>
          <w:bCs/>
          <w:noProof/>
          <w:sz w:val="22"/>
          <w:szCs w:val="22"/>
        </w:rPr>
      </w:pPr>
      <w:r>
        <w:rPr>
          <w:rFonts w:cs="Arial"/>
          <w:bCs/>
          <w:noProof/>
          <w:sz w:val="22"/>
          <w:szCs w:val="22"/>
        </w:rPr>
        <w:t>»</w:t>
      </w:r>
      <w:r w:rsidRPr="00044A7B">
        <w:rPr>
          <w:rFonts w:cs="Arial"/>
          <w:bCs/>
          <w:noProof/>
          <w:sz w:val="22"/>
          <w:szCs w:val="22"/>
        </w:rPr>
        <w:t>(7) Pri načrtovanju, gradnji in vzdrževanju kompostarne ali bioplinarne, katere zmogljivost je manjša od zmogljivosti iz prejšnjega odstavka, mora investitor ali predelovalec biološko razgradljivih odpadkov pri skladiščenju blata zagotoviti tudi:</w:t>
      </w:r>
    </w:p>
    <w:p w:rsidR="00347CE0" w:rsidRPr="00044A7B" w:rsidRDefault="00A96C30" w:rsidP="00347CE0">
      <w:pPr>
        <w:tabs>
          <w:tab w:val="left" w:pos="284"/>
        </w:tabs>
        <w:spacing w:before="80" w:after="40" w:line="240" w:lineRule="auto"/>
        <w:jc w:val="both"/>
        <w:rPr>
          <w:rFonts w:cs="Arial"/>
          <w:bCs/>
          <w:noProof/>
          <w:sz w:val="22"/>
          <w:szCs w:val="22"/>
        </w:rPr>
      </w:pPr>
      <w:r>
        <w:rPr>
          <w:rFonts w:cs="Arial"/>
          <w:bCs/>
          <w:noProof/>
          <w:sz w:val="22"/>
          <w:szCs w:val="22"/>
        </w:rPr>
        <w:t>–</w:t>
      </w:r>
      <w:r w:rsidR="00347CE0" w:rsidRPr="00044A7B">
        <w:rPr>
          <w:rFonts w:cs="Arial"/>
          <w:bCs/>
          <w:noProof/>
          <w:sz w:val="22"/>
          <w:szCs w:val="22"/>
        </w:rPr>
        <w:tab/>
        <w:t xml:space="preserve">zaprte zalogovnike z avtomatskim zapiranjem </w:t>
      </w:r>
      <w:r>
        <w:rPr>
          <w:rFonts w:cs="Arial"/>
          <w:bCs/>
          <w:noProof/>
          <w:sz w:val="22"/>
          <w:szCs w:val="22"/>
        </w:rPr>
        <w:t>ter</w:t>
      </w:r>
    </w:p>
    <w:p w:rsidR="00347CE0" w:rsidRPr="00044A7B" w:rsidRDefault="00A96C30" w:rsidP="00676BF7">
      <w:pPr>
        <w:tabs>
          <w:tab w:val="left" w:pos="284"/>
        </w:tabs>
        <w:spacing w:before="80" w:after="40" w:line="240" w:lineRule="auto"/>
        <w:ind w:left="284" w:hanging="284"/>
        <w:jc w:val="both"/>
        <w:rPr>
          <w:rFonts w:cs="Arial"/>
          <w:bCs/>
          <w:noProof/>
          <w:sz w:val="22"/>
          <w:szCs w:val="22"/>
        </w:rPr>
      </w:pPr>
      <w:r>
        <w:rPr>
          <w:rFonts w:cs="Arial"/>
          <w:bCs/>
          <w:noProof/>
          <w:sz w:val="22"/>
          <w:szCs w:val="22"/>
        </w:rPr>
        <w:t>–</w:t>
      </w:r>
      <w:r w:rsidR="00347CE0" w:rsidRPr="00044A7B">
        <w:rPr>
          <w:rFonts w:cs="Arial"/>
          <w:bCs/>
          <w:noProof/>
          <w:sz w:val="22"/>
          <w:szCs w:val="22"/>
        </w:rPr>
        <w:tab/>
        <w:t>odsesavanje in odvajanje plinov iz zalogovnika prek enote za čiščenje odpadnih plinov.</w:t>
      </w:r>
      <w:r w:rsidR="00347CE0">
        <w:rPr>
          <w:rFonts w:cs="Arial"/>
          <w:bCs/>
          <w:noProof/>
          <w:sz w:val="22"/>
          <w:szCs w:val="22"/>
        </w:rPr>
        <w:t>«.</w:t>
      </w:r>
    </w:p>
    <w:p w:rsidR="00347CE0" w:rsidRPr="00044A7B" w:rsidRDefault="00347CE0" w:rsidP="00347CE0">
      <w:pPr>
        <w:spacing w:before="200" w:after="120" w:line="240" w:lineRule="auto"/>
        <w:jc w:val="center"/>
        <w:rPr>
          <w:rFonts w:cs="Arial"/>
          <w:bCs/>
          <w:noProof/>
          <w:sz w:val="22"/>
          <w:szCs w:val="22"/>
        </w:rPr>
      </w:pPr>
      <w:r w:rsidRPr="00044A7B">
        <w:rPr>
          <w:rFonts w:cs="Arial"/>
          <w:bCs/>
          <w:noProof/>
          <w:sz w:val="22"/>
          <w:szCs w:val="22"/>
        </w:rPr>
        <w:t>4. člen</w:t>
      </w:r>
    </w:p>
    <w:p w:rsidR="00347CE0" w:rsidRDefault="00D924F1" w:rsidP="00347CE0">
      <w:pPr>
        <w:spacing w:before="80" w:after="40" w:line="240" w:lineRule="auto"/>
        <w:jc w:val="both"/>
        <w:rPr>
          <w:rFonts w:cs="Arial"/>
          <w:bCs/>
          <w:noProof/>
          <w:sz w:val="22"/>
          <w:szCs w:val="22"/>
        </w:rPr>
      </w:pPr>
      <w:r>
        <w:rPr>
          <w:rFonts w:cs="Arial"/>
          <w:bCs/>
          <w:noProof/>
          <w:sz w:val="22"/>
          <w:szCs w:val="22"/>
        </w:rPr>
        <w:t xml:space="preserve">V </w:t>
      </w:r>
      <w:r w:rsidR="00347CE0">
        <w:rPr>
          <w:rFonts w:cs="Arial"/>
          <w:bCs/>
          <w:noProof/>
          <w:sz w:val="22"/>
          <w:szCs w:val="22"/>
        </w:rPr>
        <w:t>8. </w:t>
      </w:r>
      <w:r>
        <w:rPr>
          <w:rFonts w:cs="Arial"/>
          <w:bCs/>
          <w:noProof/>
          <w:sz w:val="22"/>
          <w:szCs w:val="22"/>
        </w:rPr>
        <w:t>č</w:t>
      </w:r>
      <w:r w:rsidR="00347CE0">
        <w:rPr>
          <w:rFonts w:cs="Arial"/>
          <w:bCs/>
          <w:noProof/>
          <w:sz w:val="22"/>
          <w:szCs w:val="22"/>
        </w:rPr>
        <w:t>len</w:t>
      </w:r>
      <w:r>
        <w:rPr>
          <w:rFonts w:cs="Arial"/>
          <w:bCs/>
          <w:noProof/>
          <w:sz w:val="22"/>
          <w:szCs w:val="22"/>
        </w:rPr>
        <w:t xml:space="preserve">u se 5. točka </w:t>
      </w:r>
      <w:r w:rsidR="00347CE0" w:rsidRPr="00590263">
        <w:rPr>
          <w:rFonts w:cs="Arial"/>
          <w:bCs/>
          <w:noProof/>
          <w:sz w:val="22"/>
          <w:szCs w:val="22"/>
        </w:rPr>
        <w:t>spremeni tako, da se glasi:</w:t>
      </w:r>
    </w:p>
    <w:p w:rsidR="00347CE0" w:rsidRDefault="00347CE0" w:rsidP="00347CE0">
      <w:pPr>
        <w:tabs>
          <w:tab w:val="left" w:pos="426"/>
        </w:tabs>
        <w:spacing w:before="80" w:after="40" w:line="240" w:lineRule="auto"/>
        <w:jc w:val="both"/>
        <w:rPr>
          <w:rFonts w:cs="Arial"/>
          <w:bCs/>
          <w:noProof/>
          <w:sz w:val="22"/>
          <w:szCs w:val="22"/>
        </w:rPr>
      </w:pPr>
      <w:r>
        <w:rPr>
          <w:rFonts w:cs="Arial"/>
          <w:bCs/>
          <w:noProof/>
          <w:sz w:val="22"/>
          <w:szCs w:val="22"/>
        </w:rPr>
        <w:t>»</w:t>
      </w:r>
      <w:r w:rsidRPr="00044A7B">
        <w:rPr>
          <w:rFonts w:cs="Arial"/>
          <w:bCs/>
          <w:noProof/>
          <w:sz w:val="22"/>
          <w:szCs w:val="22"/>
        </w:rPr>
        <w:t>5.</w:t>
      </w:r>
      <w:r w:rsidRPr="00044A7B">
        <w:rPr>
          <w:rFonts w:cs="Arial"/>
          <w:bCs/>
          <w:noProof/>
          <w:sz w:val="22"/>
          <w:szCs w:val="22"/>
        </w:rPr>
        <w:tab/>
        <w:t xml:space="preserve">predvidenih postopkih čiščenja in razkuževanja zabojnikov, posod </w:t>
      </w:r>
      <w:r w:rsidR="00305EC5">
        <w:rPr>
          <w:rFonts w:cs="Arial"/>
          <w:bCs/>
          <w:noProof/>
          <w:sz w:val="22"/>
          <w:szCs w:val="22"/>
        </w:rPr>
        <w:t>in</w:t>
      </w:r>
      <w:r w:rsidRPr="00044A7B">
        <w:rPr>
          <w:rFonts w:cs="Arial"/>
          <w:bCs/>
          <w:noProof/>
          <w:sz w:val="22"/>
          <w:szCs w:val="22"/>
        </w:rPr>
        <w:t xml:space="preserve"> vozil v lasti bioplinarne ali kompostarne, s katerimi se zagotavljajo prevzem, prevoz in druga ravnanja z odpadki.</w:t>
      </w:r>
      <w:r>
        <w:rPr>
          <w:rFonts w:cs="Arial"/>
          <w:bCs/>
          <w:noProof/>
          <w:sz w:val="22"/>
          <w:szCs w:val="22"/>
        </w:rPr>
        <w:t>«.</w:t>
      </w:r>
    </w:p>
    <w:p w:rsidR="00347CE0" w:rsidRPr="00044A7B" w:rsidRDefault="00347CE0" w:rsidP="00347CE0">
      <w:pPr>
        <w:spacing w:before="200" w:after="120" w:line="240" w:lineRule="auto"/>
        <w:jc w:val="center"/>
        <w:rPr>
          <w:rFonts w:cs="Arial"/>
          <w:bCs/>
          <w:noProof/>
          <w:sz w:val="22"/>
          <w:szCs w:val="22"/>
        </w:rPr>
      </w:pPr>
      <w:r w:rsidRPr="00044A7B">
        <w:rPr>
          <w:rFonts w:cs="Arial"/>
          <w:bCs/>
          <w:noProof/>
          <w:sz w:val="22"/>
          <w:szCs w:val="22"/>
        </w:rPr>
        <w:t>5. člen</w:t>
      </w:r>
    </w:p>
    <w:p w:rsidR="00347CE0" w:rsidRPr="00266B1C" w:rsidRDefault="00347CE0" w:rsidP="00347CE0">
      <w:pPr>
        <w:spacing w:before="80" w:after="40" w:line="240" w:lineRule="auto"/>
        <w:jc w:val="both"/>
        <w:rPr>
          <w:rFonts w:cs="Arial"/>
          <w:b/>
          <w:bCs/>
          <w:noProof/>
          <w:sz w:val="22"/>
          <w:szCs w:val="22"/>
        </w:rPr>
      </w:pPr>
      <w:r w:rsidRPr="00266B1C">
        <w:rPr>
          <w:rFonts w:cs="Arial"/>
          <w:bCs/>
          <w:noProof/>
          <w:sz w:val="22"/>
          <w:szCs w:val="22"/>
        </w:rPr>
        <w:t>V petem odstavku 11. člena se za besedo »šestega« doda besedilo »in sedmega«.</w:t>
      </w:r>
    </w:p>
    <w:p w:rsidR="00347CE0" w:rsidRPr="00266B1C" w:rsidRDefault="00347CE0" w:rsidP="00676BF7">
      <w:pPr>
        <w:spacing w:line="240" w:lineRule="auto"/>
        <w:jc w:val="both"/>
        <w:rPr>
          <w:rFonts w:cs="Arial"/>
          <w:bCs/>
          <w:noProof/>
          <w:sz w:val="22"/>
          <w:szCs w:val="22"/>
        </w:rPr>
      </w:pPr>
    </w:p>
    <w:p w:rsidR="00347CE0" w:rsidRPr="00266B1C" w:rsidRDefault="004E3C12" w:rsidP="00347CE0">
      <w:pPr>
        <w:spacing w:before="80" w:after="40" w:line="240" w:lineRule="auto"/>
        <w:jc w:val="both"/>
        <w:rPr>
          <w:rFonts w:cs="Arial"/>
          <w:bCs/>
          <w:noProof/>
          <w:sz w:val="22"/>
          <w:szCs w:val="22"/>
        </w:rPr>
      </w:pPr>
      <w:r>
        <w:rPr>
          <w:rFonts w:cs="Arial"/>
          <w:bCs/>
          <w:noProof/>
          <w:sz w:val="22"/>
          <w:szCs w:val="22"/>
        </w:rPr>
        <w:t>D</w:t>
      </w:r>
      <w:r w:rsidR="00347CE0" w:rsidRPr="00266B1C">
        <w:rPr>
          <w:rFonts w:cs="Arial"/>
          <w:bCs/>
          <w:noProof/>
          <w:sz w:val="22"/>
          <w:szCs w:val="22"/>
        </w:rPr>
        <w:t xml:space="preserve">oda </w:t>
      </w:r>
      <w:r>
        <w:rPr>
          <w:rFonts w:cs="Arial"/>
          <w:bCs/>
          <w:noProof/>
          <w:sz w:val="22"/>
          <w:szCs w:val="22"/>
        </w:rPr>
        <w:t xml:space="preserve">se </w:t>
      </w:r>
      <w:r w:rsidR="00347CE0" w:rsidRPr="00266B1C">
        <w:rPr>
          <w:rFonts w:cs="Arial"/>
          <w:bCs/>
          <w:noProof/>
          <w:sz w:val="22"/>
          <w:szCs w:val="22"/>
        </w:rPr>
        <w:t>novi trinajsti odstavek, ki se glasi:</w:t>
      </w:r>
    </w:p>
    <w:p w:rsidR="00347CE0" w:rsidRPr="00266B1C" w:rsidRDefault="00347CE0" w:rsidP="00347CE0">
      <w:pPr>
        <w:spacing w:before="80" w:after="40" w:line="240" w:lineRule="auto"/>
        <w:jc w:val="both"/>
        <w:rPr>
          <w:rFonts w:cs="Arial"/>
          <w:bCs/>
          <w:noProof/>
          <w:sz w:val="22"/>
          <w:szCs w:val="22"/>
        </w:rPr>
      </w:pPr>
      <w:r w:rsidRPr="00266B1C">
        <w:rPr>
          <w:rFonts w:cs="Arial"/>
          <w:bCs/>
          <w:noProof/>
          <w:sz w:val="22"/>
          <w:szCs w:val="22"/>
        </w:rPr>
        <w:t>»(13) Na območju kompostarne je prepovedano predhodno skladiščiti blato, ki ga izvajalec kompostiranja ne predeluje v tej kompostarni.«.</w:t>
      </w:r>
    </w:p>
    <w:p w:rsidR="003A7DD5" w:rsidRDefault="003A7DD5">
      <w:pPr>
        <w:spacing w:line="240" w:lineRule="auto"/>
        <w:rPr>
          <w:rFonts w:cs="Arial"/>
          <w:bCs/>
          <w:noProof/>
          <w:sz w:val="22"/>
          <w:szCs w:val="22"/>
        </w:rPr>
      </w:pPr>
      <w:r>
        <w:rPr>
          <w:rFonts w:cs="Arial"/>
          <w:bCs/>
          <w:noProof/>
          <w:sz w:val="22"/>
          <w:szCs w:val="22"/>
        </w:rPr>
        <w:br w:type="page"/>
      </w:r>
    </w:p>
    <w:p w:rsidR="00347CE0" w:rsidRPr="00266B1C" w:rsidRDefault="00347CE0" w:rsidP="00912278">
      <w:pPr>
        <w:spacing w:line="240" w:lineRule="auto"/>
        <w:jc w:val="center"/>
        <w:rPr>
          <w:rFonts w:cs="Arial"/>
          <w:bCs/>
          <w:noProof/>
          <w:sz w:val="22"/>
          <w:szCs w:val="22"/>
        </w:rPr>
      </w:pPr>
      <w:r w:rsidRPr="00266B1C">
        <w:rPr>
          <w:rFonts w:cs="Arial"/>
          <w:bCs/>
          <w:noProof/>
          <w:sz w:val="22"/>
          <w:szCs w:val="22"/>
        </w:rPr>
        <w:lastRenderedPageBreak/>
        <w:t>6. člen</w:t>
      </w:r>
    </w:p>
    <w:p w:rsidR="00347CE0" w:rsidRPr="00266B1C" w:rsidRDefault="00347CE0" w:rsidP="00347CE0">
      <w:pPr>
        <w:spacing w:before="80" w:after="40" w:line="240" w:lineRule="auto"/>
        <w:jc w:val="both"/>
        <w:rPr>
          <w:rFonts w:cs="Arial"/>
          <w:b/>
          <w:bCs/>
          <w:noProof/>
          <w:sz w:val="22"/>
          <w:szCs w:val="22"/>
        </w:rPr>
      </w:pPr>
      <w:r w:rsidRPr="00266B1C">
        <w:rPr>
          <w:rFonts w:cs="Arial"/>
          <w:bCs/>
          <w:noProof/>
          <w:sz w:val="22"/>
          <w:szCs w:val="22"/>
        </w:rPr>
        <w:t>V tretjem odstavku 12. člena se za besedo »šestega« doda besedilo »in sedmega«.</w:t>
      </w:r>
    </w:p>
    <w:p w:rsidR="00347CE0" w:rsidRPr="00266B1C" w:rsidRDefault="00347CE0" w:rsidP="00676BF7">
      <w:pPr>
        <w:spacing w:line="240" w:lineRule="auto"/>
        <w:jc w:val="both"/>
        <w:rPr>
          <w:rFonts w:cs="Arial"/>
          <w:bCs/>
          <w:noProof/>
          <w:sz w:val="22"/>
          <w:szCs w:val="22"/>
        </w:rPr>
      </w:pPr>
    </w:p>
    <w:p w:rsidR="00347CE0" w:rsidRPr="00266B1C" w:rsidRDefault="00347CE0" w:rsidP="00347CE0">
      <w:pPr>
        <w:spacing w:before="80" w:after="40" w:line="240" w:lineRule="auto"/>
        <w:jc w:val="both"/>
        <w:rPr>
          <w:rFonts w:cs="Arial"/>
          <w:bCs/>
          <w:noProof/>
          <w:sz w:val="22"/>
          <w:szCs w:val="22"/>
        </w:rPr>
      </w:pPr>
      <w:r w:rsidRPr="00266B1C">
        <w:rPr>
          <w:rFonts w:cs="Arial"/>
          <w:bCs/>
          <w:noProof/>
          <w:sz w:val="22"/>
          <w:szCs w:val="22"/>
        </w:rPr>
        <w:t xml:space="preserve">Za </w:t>
      </w:r>
      <w:r>
        <w:rPr>
          <w:rFonts w:cs="Arial"/>
          <w:bCs/>
          <w:noProof/>
          <w:sz w:val="22"/>
          <w:szCs w:val="22"/>
        </w:rPr>
        <w:t>desetim</w:t>
      </w:r>
      <w:r w:rsidRPr="00266B1C">
        <w:rPr>
          <w:rFonts w:cs="Arial"/>
          <w:bCs/>
          <w:noProof/>
          <w:sz w:val="22"/>
          <w:szCs w:val="22"/>
        </w:rPr>
        <w:t xml:space="preserve"> odstavkom se doda novi </w:t>
      </w:r>
      <w:r>
        <w:rPr>
          <w:rFonts w:cs="Arial"/>
          <w:bCs/>
          <w:noProof/>
          <w:sz w:val="22"/>
          <w:szCs w:val="22"/>
        </w:rPr>
        <w:t>enajsti</w:t>
      </w:r>
      <w:r w:rsidRPr="00266B1C">
        <w:rPr>
          <w:rFonts w:cs="Arial"/>
          <w:bCs/>
          <w:noProof/>
          <w:sz w:val="22"/>
          <w:szCs w:val="22"/>
        </w:rPr>
        <w:t xml:space="preserve"> odstavek, ki se glasi:</w:t>
      </w:r>
    </w:p>
    <w:p w:rsidR="00347CE0" w:rsidRPr="00DE53D6" w:rsidRDefault="00347CE0" w:rsidP="00347CE0">
      <w:pPr>
        <w:spacing w:before="80" w:after="40" w:line="240" w:lineRule="auto"/>
        <w:jc w:val="both"/>
        <w:rPr>
          <w:rFonts w:cs="Arial"/>
          <w:bCs/>
          <w:noProof/>
          <w:sz w:val="22"/>
          <w:szCs w:val="22"/>
        </w:rPr>
      </w:pPr>
      <w:r>
        <w:rPr>
          <w:rFonts w:cs="Arial"/>
          <w:bCs/>
          <w:noProof/>
          <w:sz w:val="22"/>
          <w:szCs w:val="22"/>
        </w:rPr>
        <w:t>»</w:t>
      </w:r>
      <w:r w:rsidR="00305EC5">
        <w:rPr>
          <w:rFonts w:cs="Arial"/>
          <w:bCs/>
          <w:noProof/>
          <w:sz w:val="22"/>
          <w:szCs w:val="22"/>
        </w:rPr>
        <w:t>(</w:t>
      </w:r>
      <w:r>
        <w:rPr>
          <w:rFonts w:cs="Arial"/>
          <w:bCs/>
          <w:noProof/>
          <w:sz w:val="22"/>
          <w:szCs w:val="22"/>
        </w:rPr>
        <w:t xml:space="preserve">11) </w:t>
      </w:r>
      <w:r w:rsidRPr="00266B1C">
        <w:rPr>
          <w:rFonts w:cs="Arial"/>
          <w:bCs/>
          <w:noProof/>
          <w:sz w:val="22"/>
          <w:szCs w:val="22"/>
        </w:rPr>
        <w:t>Na območju bioplinarne je prepovedano predhodno skladiščiti blato, ki ga izvajalec</w:t>
      </w:r>
      <w:r w:rsidRPr="00DE53D6">
        <w:rPr>
          <w:rFonts w:cs="Arial"/>
          <w:bCs/>
          <w:noProof/>
          <w:sz w:val="22"/>
          <w:szCs w:val="22"/>
        </w:rPr>
        <w:t xml:space="preserve"> anaerobne razgradnje ne predeluje v tej bioplinarni.«.</w:t>
      </w:r>
    </w:p>
    <w:p w:rsidR="00347CE0" w:rsidRPr="00DE53D6" w:rsidRDefault="00347CE0" w:rsidP="00347CE0">
      <w:pPr>
        <w:spacing w:before="200" w:after="120" w:line="240" w:lineRule="auto"/>
        <w:jc w:val="center"/>
        <w:rPr>
          <w:rFonts w:cs="Arial"/>
          <w:bCs/>
          <w:noProof/>
          <w:sz w:val="22"/>
          <w:szCs w:val="22"/>
        </w:rPr>
      </w:pPr>
      <w:r w:rsidRPr="00DE53D6">
        <w:rPr>
          <w:rFonts w:cs="Arial"/>
          <w:bCs/>
          <w:noProof/>
          <w:sz w:val="22"/>
          <w:szCs w:val="22"/>
        </w:rPr>
        <w:t>7. člen</w:t>
      </w:r>
    </w:p>
    <w:p w:rsidR="00347CE0" w:rsidRPr="00DE373F" w:rsidRDefault="006475F8" w:rsidP="00347CE0">
      <w:pPr>
        <w:spacing w:before="80" w:after="40" w:line="240" w:lineRule="auto"/>
        <w:jc w:val="both"/>
        <w:rPr>
          <w:rFonts w:cs="Arial"/>
          <w:bCs/>
          <w:noProof/>
          <w:sz w:val="22"/>
          <w:szCs w:val="22"/>
        </w:rPr>
      </w:pPr>
      <w:r>
        <w:rPr>
          <w:rFonts w:cs="Arial"/>
          <w:bCs/>
          <w:noProof/>
          <w:sz w:val="22"/>
          <w:szCs w:val="22"/>
        </w:rPr>
        <w:t xml:space="preserve">V </w:t>
      </w:r>
      <w:r w:rsidR="00347CE0" w:rsidRPr="00DE373F">
        <w:rPr>
          <w:rFonts w:cs="Arial"/>
          <w:bCs/>
          <w:noProof/>
          <w:sz w:val="22"/>
          <w:szCs w:val="22"/>
        </w:rPr>
        <w:t>pete</w:t>
      </w:r>
      <w:r w:rsidR="002228D2">
        <w:rPr>
          <w:rFonts w:cs="Arial"/>
          <w:bCs/>
          <w:noProof/>
          <w:sz w:val="22"/>
          <w:szCs w:val="22"/>
        </w:rPr>
        <w:t>m</w:t>
      </w:r>
      <w:r w:rsidR="00347CE0" w:rsidRPr="00DE373F">
        <w:rPr>
          <w:rFonts w:cs="Arial"/>
          <w:bCs/>
          <w:noProof/>
          <w:sz w:val="22"/>
          <w:szCs w:val="22"/>
        </w:rPr>
        <w:t xml:space="preserve"> odstavk</w:t>
      </w:r>
      <w:r w:rsidR="002228D2">
        <w:rPr>
          <w:rFonts w:cs="Arial"/>
          <w:bCs/>
          <w:noProof/>
          <w:sz w:val="22"/>
          <w:szCs w:val="22"/>
        </w:rPr>
        <w:t>u 17. člena se</w:t>
      </w:r>
      <w:r w:rsidR="00347CE0" w:rsidRPr="00DE373F">
        <w:rPr>
          <w:rFonts w:cs="Arial"/>
          <w:bCs/>
          <w:noProof/>
          <w:sz w:val="22"/>
          <w:szCs w:val="22"/>
        </w:rPr>
        <w:t xml:space="preserve"> </w:t>
      </w:r>
      <w:r w:rsidR="002228D2">
        <w:rPr>
          <w:rFonts w:cs="Arial"/>
          <w:bCs/>
          <w:noProof/>
          <w:sz w:val="22"/>
          <w:szCs w:val="22"/>
        </w:rPr>
        <w:t xml:space="preserve">na koncu </w:t>
      </w:r>
      <w:r w:rsidR="00281C91">
        <w:rPr>
          <w:rFonts w:cs="Arial"/>
          <w:bCs/>
          <w:noProof/>
          <w:sz w:val="22"/>
          <w:szCs w:val="22"/>
        </w:rPr>
        <w:t xml:space="preserve">stavka črta pika in </w:t>
      </w:r>
      <w:r w:rsidR="00347CE0" w:rsidRPr="00DE373F">
        <w:rPr>
          <w:rFonts w:cs="Arial"/>
          <w:bCs/>
          <w:noProof/>
          <w:sz w:val="22"/>
          <w:szCs w:val="22"/>
        </w:rPr>
        <w:t>doda besedilo »in ministrstvu ali pristojnemu inšpektorju na zahtevo omogočiti vpogled vanjo</w:t>
      </w:r>
      <w:r w:rsidR="00281C91">
        <w:rPr>
          <w:rFonts w:cs="Arial"/>
          <w:bCs/>
          <w:noProof/>
          <w:sz w:val="22"/>
          <w:szCs w:val="22"/>
        </w:rPr>
        <w:t>.</w:t>
      </w:r>
      <w:r w:rsidR="00347CE0" w:rsidRPr="00DE373F">
        <w:rPr>
          <w:rFonts w:cs="Arial"/>
          <w:bCs/>
          <w:noProof/>
          <w:sz w:val="22"/>
          <w:szCs w:val="22"/>
        </w:rPr>
        <w:t>«.</w:t>
      </w:r>
    </w:p>
    <w:p w:rsidR="00347CE0" w:rsidRPr="00DE53D6" w:rsidRDefault="00347CE0" w:rsidP="00347CE0">
      <w:pPr>
        <w:spacing w:before="200" w:after="120" w:line="240" w:lineRule="auto"/>
        <w:jc w:val="center"/>
        <w:rPr>
          <w:rFonts w:cs="Arial"/>
          <w:bCs/>
          <w:noProof/>
          <w:sz w:val="22"/>
          <w:szCs w:val="22"/>
        </w:rPr>
      </w:pPr>
      <w:r>
        <w:rPr>
          <w:rFonts w:cs="Arial"/>
          <w:bCs/>
          <w:noProof/>
          <w:sz w:val="22"/>
          <w:szCs w:val="22"/>
        </w:rPr>
        <w:t>8</w:t>
      </w:r>
      <w:r w:rsidRPr="00DE53D6">
        <w:rPr>
          <w:rFonts w:cs="Arial"/>
          <w:bCs/>
          <w:noProof/>
          <w:sz w:val="22"/>
          <w:szCs w:val="22"/>
        </w:rPr>
        <w:t>. člen</w:t>
      </w:r>
    </w:p>
    <w:p w:rsidR="00347CE0" w:rsidRPr="00BF0A3E" w:rsidRDefault="00347CE0" w:rsidP="00347CE0">
      <w:pPr>
        <w:spacing w:before="80" w:after="40" w:line="240" w:lineRule="auto"/>
        <w:jc w:val="both"/>
        <w:rPr>
          <w:rFonts w:cs="Arial"/>
          <w:bCs/>
          <w:noProof/>
          <w:sz w:val="22"/>
          <w:szCs w:val="22"/>
        </w:rPr>
      </w:pPr>
      <w:r w:rsidRPr="00BF0A3E">
        <w:rPr>
          <w:rFonts w:cs="Arial"/>
          <w:bCs/>
          <w:noProof/>
          <w:sz w:val="22"/>
          <w:szCs w:val="22"/>
        </w:rPr>
        <w:t>V drugem odstavku 23. člena se besedilo »pri vnosu nevarnih snovi in rastlinskih hranil v tla« nadomesti z besedilom »stanja tal«.</w:t>
      </w:r>
    </w:p>
    <w:p w:rsidR="00347CE0" w:rsidRPr="00DE53D6" w:rsidRDefault="00347CE0" w:rsidP="00347CE0">
      <w:pPr>
        <w:spacing w:before="200" w:after="120" w:line="240" w:lineRule="auto"/>
        <w:jc w:val="center"/>
        <w:rPr>
          <w:rFonts w:cs="Arial"/>
          <w:bCs/>
          <w:noProof/>
          <w:sz w:val="22"/>
          <w:szCs w:val="22"/>
        </w:rPr>
      </w:pPr>
      <w:r>
        <w:rPr>
          <w:rFonts w:cs="Arial"/>
          <w:bCs/>
          <w:noProof/>
          <w:sz w:val="22"/>
          <w:szCs w:val="22"/>
        </w:rPr>
        <w:t>9</w:t>
      </w:r>
      <w:r w:rsidRPr="00DE53D6">
        <w:rPr>
          <w:rFonts w:cs="Arial"/>
          <w:bCs/>
          <w:noProof/>
          <w:sz w:val="22"/>
          <w:szCs w:val="22"/>
        </w:rPr>
        <w:t>. člen</w:t>
      </w:r>
    </w:p>
    <w:p w:rsidR="00347CE0" w:rsidRDefault="00347CE0" w:rsidP="00347CE0">
      <w:pPr>
        <w:spacing w:before="80" w:after="40" w:line="240" w:lineRule="auto"/>
        <w:jc w:val="both"/>
        <w:rPr>
          <w:rFonts w:cs="Arial"/>
          <w:bCs/>
          <w:noProof/>
          <w:sz w:val="22"/>
          <w:szCs w:val="22"/>
        </w:rPr>
      </w:pPr>
      <w:r w:rsidRPr="00BF0A3E">
        <w:rPr>
          <w:rFonts w:cs="Arial"/>
          <w:bCs/>
          <w:noProof/>
          <w:sz w:val="22"/>
          <w:szCs w:val="22"/>
        </w:rPr>
        <w:t xml:space="preserve">V drugem odstavku </w:t>
      </w:r>
      <w:r>
        <w:rPr>
          <w:rFonts w:cs="Arial"/>
          <w:bCs/>
          <w:noProof/>
          <w:sz w:val="22"/>
          <w:szCs w:val="22"/>
        </w:rPr>
        <w:t>25</w:t>
      </w:r>
      <w:r w:rsidRPr="00BF0A3E">
        <w:rPr>
          <w:rFonts w:cs="Arial"/>
          <w:bCs/>
          <w:noProof/>
          <w:sz w:val="22"/>
          <w:szCs w:val="22"/>
        </w:rPr>
        <w:t>. člena se besedilo »pri vnosu nevarnih snovi in rastlinskih hranil v tla« nadomesti z besedilom »stanja tal«.</w:t>
      </w:r>
    </w:p>
    <w:p w:rsidR="00347CE0" w:rsidRPr="00676BF7" w:rsidRDefault="00347CE0" w:rsidP="00676BF7">
      <w:pPr>
        <w:spacing w:line="240" w:lineRule="auto"/>
        <w:jc w:val="both"/>
        <w:rPr>
          <w:rFonts w:cs="Arial"/>
          <w:bCs/>
          <w:noProof/>
          <w:sz w:val="22"/>
          <w:szCs w:val="22"/>
        </w:rPr>
      </w:pPr>
    </w:p>
    <w:p w:rsidR="00347CE0" w:rsidRDefault="00C52B30" w:rsidP="00347CE0">
      <w:pPr>
        <w:spacing w:before="80" w:after="40" w:line="240" w:lineRule="auto"/>
        <w:jc w:val="both"/>
        <w:rPr>
          <w:rFonts w:cs="Arial"/>
          <w:bCs/>
          <w:noProof/>
          <w:sz w:val="22"/>
          <w:szCs w:val="22"/>
        </w:rPr>
      </w:pPr>
      <w:r>
        <w:rPr>
          <w:rFonts w:cs="Arial"/>
          <w:bCs/>
          <w:noProof/>
          <w:sz w:val="22"/>
          <w:szCs w:val="22"/>
        </w:rPr>
        <w:t xml:space="preserve">V </w:t>
      </w:r>
      <w:r w:rsidR="00347CE0">
        <w:rPr>
          <w:rFonts w:cs="Arial"/>
          <w:bCs/>
          <w:noProof/>
          <w:sz w:val="22"/>
          <w:szCs w:val="22"/>
        </w:rPr>
        <w:t>šeste</w:t>
      </w:r>
      <w:r>
        <w:rPr>
          <w:rFonts w:cs="Arial"/>
          <w:bCs/>
          <w:noProof/>
          <w:sz w:val="22"/>
          <w:szCs w:val="22"/>
        </w:rPr>
        <w:t>m</w:t>
      </w:r>
      <w:r w:rsidR="00347CE0" w:rsidRPr="00BF0A3E">
        <w:rPr>
          <w:rFonts w:cs="Arial"/>
          <w:bCs/>
          <w:noProof/>
          <w:sz w:val="22"/>
          <w:szCs w:val="22"/>
        </w:rPr>
        <w:t xml:space="preserve"> odstavk</w:t>
      </w:r>
      <w:r>
        <w:rPr>
          <w:rFonts w:cs="Arial"/>
          <w:bCs/>
          <w:noProof/>
          <w:sz w:val="22"/>
          <w:szCs w:val="22"/>
        </w:rPr>
        <w:t>u</w:t>
      </w:r>
      <w:r w:rsidR="00347CE0" w:rsidRPr="00BF0A3E">
        <w:rPr>
          <w:rFonts w:cs="Arial"/>
          <w:bCs/>
          <w:noProof/>
          <w:sz w:val="22"/>
          <w:szCs w:val="22"/>
        </w:rPr>
        <w:t xml:space="preserve"> se </w:t>
      </w:r>
      <w:r>
        <w:rPr>
          <w:rFonts w:cs="Arial"/>
          <w:bCs/>
          <w:noProof/>
          <w:sz w:val="22"/>
          <w:szCs w:val="22"/>
        </w:rPr>
        <w:t>1. </w:t>
      </w:r>
      <w:r w:rsidR="00655A24">
        <w:rPr>
          <w:rFonts w:cs="Arial"/>
          <w:bCs/>
          <w:noProof/>
          <w:sz w:val="22"/>
          <w:szCs w:val="22"/>
        </w:rPr>
        <w:t xml:space="preserve">in 3. </w:t>
      </w:r>
      <w:r>
        <w:rPr>
          <w:rFonts w:cs="Arial"/>
          <w:bCs/>
          <w:noProof/>
          <w:sz w:val="22"/>
          <w:szCs w:val="22"/>
        </w:rPr>
        <w:t xml:space="preserve">točka </w:t>
      </w:r>
      <w:r w:rsidR="00347CE0" w:rsidRPr="00BF0A3E">
        <w:rPr>
          <w:rFonts w:cs="Arial"/>
          <w:bCs/>
          <w:noProof/>
          <w:sz w:val="22"/>
          <w:szCs w:val="22"/>
        </w:rPr>
        <w:t>spremeni</w:t>
      </w:r>
      <w:r w:rsidR="00655A24">
        <w:rPr>
          <w:rFonts w:cs="Arial"/>
          <w:bCs/>
          <w:noProof/>
          <w:sz w:val="22"/>
          <w:szCs w:val="22"/>
        </w:rPr>
        <w:t>ta</w:t>
      </w:r>
      <w:r w:rsidR="00347CE0" w:rsidRPr="00BF0A3E">
        <w:rPr>
          <w:rFonts w:cs="Arial"/>
          <w:bCs/>
          <w:noProof/>
          <w:sz w:val="22"/>
          <w:szCs w:val="22"/>
        </w:rPr>
        <w:t xml:space="preserve"> tako, da se glasi</w:t>
      </w:r>
      <w:r w:rsidR="00655A24">
        <w:rPr>
          <w:rFonts w:cs="Arial"/>
          <w:bCs/>
          <w:noProof/>
          <w:sz w:val="22"/>
          <w:szCs w:val="22"/>
        </w:rPr>
        <w:t>ta</w:t>
      </w:r>
      <w:r w:rsidR="00347CE0" w:rsidRPr="00BF0A3E">
        <w:rPr>
          <w:rFonts w:cs="Arial"/>
          <w:bCs/>
          <w:noProof/>
          <w:sz w:val="22"/>
          <w:szCs w:val="22"/>
        </w:rPr>
        <w:t>:</w:t>
      </w:r>
    </w:p>
    <w:p w:rsidR="00655A24" w:rsidRDefault="00347CE0" w:rsidP="00347CE0">
      <w:pPr>
        <w:tabs>
          <w:tab w:val="left" w:pos="426"/>
        </w:tabs>
        <w:spacing w:before="80" w:after="40" w:line="240" w:lineRule="auto"/>
        <w:jc w:val="both"/>
        <w:rPr>
          <w:rFonts w:cs="Arial"/>
          <w:bCs/>
          <w:noProof/>
          <w:sz w:val="22"/>
          <w:szCs w:val="22"/>
        </w:rPr>
      </w:pPr>
      <w:r>
        <w:rPr>
          <w:rFonts w:cs="Arial"/>
          <w:bCs/>
          <w:noProof/>
          <w:sz w:val="22"/>
          <w:szCs w:val="22"/>
        </w:rPr>
        <w:t>»</w:t>
      </w:r>
      <w:r w:rsidRPr="00BF0A3E">
        <w:rPr>
          <w:rFonts w:cs="Arial"/>
          <w:bCs/>
          <w:noProof/>
          <w:sz w:val="22"/>
          <w:szCs w:val="22"/>
        </w:rPr>
        <w:t>1.</w:t>
      </w:r>
      <w:r w:rsidRPr="00BF0A3E">
        <w:rPr>
          <w:rFonts w:cs="Arial"/>
          <w:bCs/>
          <w:noProof/>
          <w:sz w:val="22"/>
          <w:szCs w:val="22"/>
        </w:rPr>
        <w:tab/>
        <w:t>suhe snovi v ali na tla ne sme presegati 8</w:t>
      </w:r>
      <w:r>
        <w:rPr>
          <w:rFonts w:cs="Arial"/>
          <w:bCs/>
          <w:noProof/>
          <w:sz w:val="22"/>
          <w:szCs w:val="22"/>
        </w:rPr>
        <w:t> </w:t>
      </w:r>
      <w:r w:rsidRPr="00BF0A3E">
        <w:rPr>
          <w:rFonts w:cs="Arial"/>
          <w:bCs/>
          <w:noProof/>
          <w:sz w:val="22"/>
          <w:szCs w:val="22"/>
        </w:rPr>
        <w:t>t na ha v povprečju petih let, če gre za kompost ali digestat, ki vsebuje 20</w:t>
      </w:r>
      <w:r>
        <w:rPr>
          <w:rFonts w:cs="Arial"/>
          <w:bCs/>
          <w:noProof/>
          <w:sz w:val="22"/>
          <w:szCs w:val="22"/>
        </w:rPr>
        <w:t> </w:t>
      </w:r>
      <w:r w:rsidRPr="00BF0A3E">
        <w:rPr>
          <w:rFonts w:cs="Arial"/>
          <w:bCs/>
          <w:noProof/>
          <w:sz w:val="22"/>
          <w:szCs w:val="22"/>
        </w:rPr>
        <w:t>odstotkov suhe snovi ali več,</w:t>
      </w:r>
    </w:p>
    <w:p w:rsidR="00347CE0" w:rsidRDefault="00347CE0" w:rsidP="00347CE0">
      <w:pPr>
        <w:tabs>
          <w:tab w:val="left" w:pos="426"/>
        </w:tabs>
        <w:spacing w:before="80" w:after="40" w:line="240" w:lineRule="auto"/>
        <w:jc w:val="both"/>
        <w:rPr>
          <w:rFonts w:cs="Arial"/>
          <w:bCs/>
          <w:noProof/>
          <w:sz w:val="22"/>
          <w:szCs w:val="22"/>
        </w:rPr>
      </w:pPr>
      <w:r w:rsidRPr="00BF0A3E">
        <w:rPr>
          <w:rFonts w:cs="Arial"/>
          <w:bCs/>
          <w:noProof/>
          <w:sz w:val="22"/>
          <w:szCs w:val="22"/>
        </w:rPr>
        <w:t>3.</w:t>
      </w:r>
      <w:r w:rsidRPr="00BF0A3E">
        <w:rPr>
          <w:rFonts w:cs="Arial"/>
          <w:bCs/>
          <w:noProof/>
          <w:sz w:val="22"/>
          <w:szCs w:val="22"/>
        </w:rPr>
        <w:tab/>
        <w:t>nevarnih snovi v tla ne sme presegati mejnih vrednosti vnosa nevarnih snovi v tla iz priloge</w:t>
      </w:r>
      <w:r>
        <w:rPr>
          <w:rFonts w:cs="Arial"/>
          <w:bCs/>
          <w:noProof/>
          <w:sz w:val="22"/>
          <w:szCs w:val="22"/>
        </w:rPr>
        <w:t> </w:t>
      </w:r>
      <w:r w:rsidRPr="00BF0A3E">
        <w:rPr>
          <w:rFonts w:cs="Arial"/>
          <w:bCs/>
          <w:noProof/>
          <w:sz w:val="22"/>
          <w:szCs w:val="22"/>
        </w:rPr>
        <w:t>5</w:t>
      </w:r>
      <w:r w:rsidR="00305EC5">
        <w:rPr>
          <w:rFonts w:cs="Arial"/>
          <w:bCs/>
          <w:noProof/>
          <w:sz w:val="22"/>
          <w:szCs w:val="22"/>
        </w:rPr>
        <w:t xml:space="preserve"> </w:t>
      </w:r>
      <w:r w:rsidR="001D649A">
        <w:rPr>
          <w:rFonts w:cs="Arial"/>
          <w:bCs/>
          <w:noProof/>
          <w:sz w:val="22"/>
          <w:szCs w:val="22"/>
        </w:rPr>
        <w:t>te</w:t>
      </w:r>
      <w:r w:rsidRPr="00BF0A3E">
        <w:rPr>
          <w:rFonts w:cs="Arial"/>
          <w:bCs/>
          <w:noProof/>
          <w:sz w:val="22"/>
          <w:szCs w:val="22"/>
        </w:rPr>
        <w:t xml:space="preserve"> uredb</w:t>
      </w:r>
      <w:r w:rsidR="001D649A">
        <w:rPr>
          <w:rFonts w:cs="Arial"/>
          <w:bCs/>
          <w:noProof/>
          <w:sz w:val="22"/>
          <w:szCs w:val="22"/>
        </w:rPr>
        <w:t>e</w:t>
      </w:r>
      <w:r w:rsidRPr="00BF0A3E">
        <w:rPr>
          <w:rFonts w:cs="Arial"/>
          <w:bCs/>
          <w:noProof/>
          <w:sz w:val="22"/>
          <w:szCs w:val="22"/>
        </w:rPr>
        <w:t>.</w:t>
      </w:r>
      <w:r>
        <w:rPr>
          <w:rFonts w:cs="Arial"/>
          <w:bCs/>
          <w:noProof/>
          <w:sz w:val="22"/>
          <w:szCs w:val="22"/>
        </w:rPr>
        <w:t>«.</w:t>
      </w:r>
    </w:p>
    <w:p w:rsidR="00347CE0" w:rsidRPr="00676BF7" w:rsidRDefault="00347CE0" w:rsidP="00676BF7">
      <w:pPr>
        <w:spacing w:line="240" w:lineRule="auto"/>
        <w:jc w:val="both"/>
        <w:rPr>
          <w:rFonts w:cs="Arial"/>
          <w:bCs/>
          <w:noProof/>
          <w:sz w:val="22"/>
          <w:szCs w:val="22"/>
        </w:rPr>
      </w:pPr>
    </w:p>
    <w:p w:rsidR="00347CE0" w:rsidRPr="00BF0A3E" w:rsidRDefault="00347CE0" w:rsidP="00347CE0">
      <w:pPr>
        <w:spacing w:before="80" w:after="40" w:line="240" w:lineRule="auto"/>
        <w:jc w:val="both"/>
        <w:rPr>
          <w:rFonts w:cs="Arial"/>
          <w:bCs/>
          <w:noProof/>
          <w:sz w:val="22"/>
          <w:szCs w:val="22"/>
        </w:rPr>
      </w:pPr>
      <w:r w:rsidRPr="00F37D15">
        <w:rPr>
          <w:rFonts w:cs="Arial"/>
          <w:bCs/>
          <w:noProof/>
          <w:sz w:val="22"/>
          <w:szCs w:val="22"/>
        </w:rPr>
        <w:t>Za devetim odstavkom se doda novi deseti odstavek, ki se glasi:</w:t>
      </w:r>
    </w:p>
    <w:p w:rsidR="00347CE0" w:rsidRDefault="00347CE0" w:rsidP="00347CE0">
      <w:pPr>
        <w:tabs>
          <w:tab w:val="left" w:pos="426"/>
        </w:tabs>
        <w:spacing w:before="80" w:after="40" w:line="240" w:lineRule="auto"/>
        <w:jc w:val="both"/>
        <w:rPr>
          <w:rFonts w:cs="Arial"/>
          <w:bCs/>
          <w:noProof/>
          <w:sz w:val="22"/>
          <w:szCs w:val="22"/>
        </w:rPr>
      </w:pPr>
      <w:r w:rsidRPr="00BF0A3E">
        <w:rPr>
          <w:rFonts w:cs="Arial"/>
          <w:bCs/>
          <w:noProof/>
          <w:sz w:val="22"/>
          <w:szCs w:val="22"/>
        </w:rPr>
        <w:t xml:space="preserve">»(10) Ne glede na drugi odstavek tega člena lahko uporabnik komposta </w:t>
      </w:r>
      <w:r w:rsidR="00802052">
        <w:rPr>
          <w:rFonts w:cs="Arial"/>
          <w:bCs/>
          <w:noProof/>
          <w:sz w:val="22"/>
          <w:szCs w:val="22"/>
        </w:rPr>
        <w:t>1.</w:t>
      </w:r>
      <w:r>
        <w:rPr>
          <w:rFonts w:cs="Arial"/>
          <w:bCs/>
          <w:noProof/>
          <w:sz w:val="22"/>
          <w:szCs w:val="22"/>
        </w:rPr>
        <w:t> </w:t>
      </w:r>
      <w:r w:rsidRPr="00BF0A3E">
        <w:rPr>
          <w:rFonts w:cs="Arial"/>
          <w:bCs/>
          <w:noProof/>
          <w:sz w:val="22"/>
          <w:szCs w:val="22"/>
        </w:rPr>
        <w:t xml:space="preserve">kakovostnega razreda ali digestata </w:t>
      </w:r>
      <w:r w:rsidR="00802052">
        <w:rPr>
          <w:rFonts w:cs="Arial"/>
          <w:bCs/>
          <w:noProof/>
          <w:sz w:val="22"/>
          <w:szCs w:val="22"/>
        </w:rPr>
        <w:t>1.</w:t>
      </w:r>
      <w:r>
        <w:rPr>
          <w:rFonts w:cs="Arial"/>
          <w:bCs/>
          <w:noProof/>
          <w:sz w:val="22"/>
          <w:szCs w:val="22"/>
        </w:rPr>
        <w:t> </w:t>
      </w:r>
      <w:r w:rsidRPr="00BF0A3E">
        <w:rPr>
          <w:rFonts w:cs="Arial"/>
          <w:bCs/>
          <w:noProof/>
          <w:sz w:val="22"/>
          <w:szCs w:val="22"/>
        </w:rPr>
        <w:t>kakovostnega razreda zagotovi analizo tal v skladu s poglavjem o vzorčenju tal iz smernic iz osmega odstavka tega člena, če kompost ali digestat izpolnjuje pogoje za proizvod iz tretjega odstavka 15.</w:t>
      </w:r>
      <w:r>
        <w:rPr>
          <w:rFonts w:cs="Arial"/>
          <w:bCs/>
          <w:noProof/>
          <w:sz w:val="22"/>
          <w:szCs w:val="22"/>
        </w:rPr>
        <w:t> </w:t>
      </w:r>
      <w:r w:rsidRPr="00BF0A3E">
        <w:rPr>
          <w:rFonts w:cs="Arial"/>
          <w:bCs/>
          <w:noProof/>
          <w:sz w:val="22"/>
          <w:szCs w:val="22"/>
        </w:rPr>
        <w:t>člena te uredbe.«.</w:t>
      </w:r>
    </w:p>
    <w:p w:rsidR="00712BDF" w:rsidRPr="00676BF7" w:rsidRDefault="00712BDF" w:rsidP="00676BF7">
      <w:pPr>
        <w:spacing w:line="240" w:lineRule="auto"/>
        <w:jc w:val="both"/>
        <w:rPr>
          <w:rFonts w:cs="Arial"/>
          <w:bCs/>
          <w:noProof/>
          <w:sz w:val="22"/>
          <w:szCs w:val="22"/>
        </w:rPr>
      </w:pPr>
    </w:p>
    <w:p w:rsidR="00712BDF" w:rsidRPr="00712BDF" w:rsidRDefault="00712BDF" w:rsidP="00712BDF">
      <w:pPr>
        <w:tabs>
          <w:tab w:val="left" w:pos="426"/>
        </w:tabs>
        <w:spacing w:before="80" w:after="40" w:line="240" w:lineRule="auto"/>
        <w:jc w:val="both"/>
        <w:rPr>
          <w:rFonts w:cs="Arial"/>
          <w:bCs/>
          <w:noProof/>
          <w:sz w:val="22"/>
          <w:szCs w:val="22"/>
        </w:rPr>
      </w:pPr>
      <w:r w:rsidRPr="00712BDF">
        <w:rPr>
          <w:rFonts w:cs="Arial"/>
          <w:bCs/>
          <w:noProof/>
          <w:sz w:val="22"/>
          <w:szCs w:val="22"/>
        </w:rPr>
        <w:t>V dosedanjem desetem odstavku, ki posta</w:t>
      </w:r>
      <w:r w:rsidR="00655A24">
        <w:rPr>
          <w:rFonts w:cs="Arial"/>
          <w:bCs/>
          <w:noProof/>
          <w:sz w:val="22"/>
          <w:szCs w:val="22"/>
        </w:rPr>
        <w:t>ne</w:t>
      </w:r>
      <w:r w:rsidRPr="00712BDF">
        <w:rPr>
          <w:rFonts w:cs="Arial"/>
          <w:bCs/>
          <w:noProof/>
          <w:sz w:val="22"/>
          <w:szCs w:val="22"/>
        </w:rPr>
        <w:t xml:space="preserve"> enajsti odstavek, se za besedo »pridobiti« doda besedilo »v celoti izpolnjeno«.</w:t>
      </w:r>
    </w:p>
    <w:p w:rsidR="00712BDF" w:rsidRPr="00676BF7" w:rsidRDefault="00712BDF" w:rsidP="00676BF7">
      <w:pPr>
        <w:spacing w:line="240" w:lineRule="auto"/>
        <w:jc w:val="both"/>
        <w:rPr>
          <w:rFonts w:cs="Arial"/>
          <w:bCs/>
          <w:noProof/>
          <w:sz w:val="22"/>
          <w:szCs w:val="22"/>
        </w:rPr>
      </w:pPr>
    </w:p>
    <w:p w:rsidR="00347CE0" w:rsidRPr="00D33428" w:rsidRDefault="00712BDF" w:rsidP="00712BDF">
      <w:pPr>
        <w:tabs>
          <w:tab w:val="left" w:pos="426"/>
        </w:tabs>
        <w:spacing w:before="80" w:after="40" w:line="240" w:lineRule="auto"/>
        <w:jc w:val="both"/>
        <w:rPr>
          <w:rFonts w:cs="Arial"/>
          <w:bCs/>
          <w:noProof/>
          <w:sz w:val="22"/>
          <w:szCs w:val="22"/>
        </w:rPr>
      </w:pPr>
      <w:r w:rsidRPr="00712BDF">
        <w:rPr>
          <w:rFonts w:cs="Arial"/>
          <w:bCs/>
          <w:noProof/>
          <w:sz w:val="22"/>
          <w:szCs w:val="22"/>
        </w:rPr>
        <w:t xml:space="preserve">Dosedanji enajsti </w:t>
      </w:r>
      <w:r w:rsidR="0020696E">
        <w:rPr>
          <w:rFonts w:cs="Arial"/>
          <w:bCs/>
          <w:noProof/>
          <w:sz w:val="22"/>
          <w:szCs w:val="22"/>
        </w:rPr>
        <w:t>do</w:t>
      </w:r>
      <w:r w:rsidRPr="00712BDF">
        <w:rPr>
          <w:rFonts w:cs="Arial"/>
          <w:bCs/>
          <w:noProof/>
          <w:sz w:val="22"/>
          <w:szCs w:val="22"/>
        </w:rPr>
        <w:t xml:space="preserve"> trinajsti odstavek postanejo dvanajsti</w:t>
      </w:r>
      <w:r w:rsidR="0020696E">
        <w:rPr>
          <w:rFonts w:cs="Arial"/>
          <w:bCs/>
          <w:noProof/>
          <w:sz w:val="22"/>
          <w:szCs w:val="22"/>
        </w:rPr>
        <w:t xml:space="preserve"> do</w:t>
      </w:r>
      <w:r w:rsidRPr="00712BDF">
        <w:rPr>
          <w:rFonts w:cs="Arial"/>
          <w:bCs/>
          <w:noProof/>
          <w:sz w:val="22"/>
          <w:szCs w:val="22"/>
        </w:rPr>
        <w:t xml:space="preserve"> štirinajsti odstavek.</w:t>
      </w:r>
    </w:p>
    <w:p w:rsidR="00347CE0" w:rsidRPr="00DE53D6" w:rsidRDefault="00347CE0" w:rsidP="00347CE0">
      <w:pPr>
        <w:spacing w:before="200" w:after="120" w:line="240" w:lineRule="auto"/>
        <w:jc w:val="center"/>
        <w:rPr>
          <w:rFonts w:cs="Arial"/>
          <w:bCs/>
          <w:noProof/>
          <w:sz w:val="22"/>
          <w:szCs w:val="22"/>
        </w:rPr>
      </w:pPr>
      <w:r>
        <w:rPr>
          <w:rFonts w:cs="Arial"/>
          <w:bCs/>
          <w:noProof/>
          <w:sz w:val="22"/>
          <w:szCs w:val="22"/>
        </w:rPr>
        <w:t>10</w:t>
      </w:r>
      <w:r w:rsidRPr="00DE53D6">
        <w:rPr>
          <w:rFonts w:cs="Arial"/>
          <w:bCs/>
          <w:noProof/>
          <w:sz w:val="22"/>
          <w:szCs w:val="22"/>
        </w:rPr>
        <w:t>. člen</w:t>
      </w:r>
    </w:p>
    <w:p w:rsidR="00347CE0" w:rsidRDefault="00347CE0" w:rsidP="00347CE0">
      <w:pPr>
        <w:spacing w:before="80" w:after="40" w:line="240" w:lineRule="auto"/>
        <w:jc w:val="both"/>
        <w:rPr>
          <w:rFonts w:cs="Arial"/>
          <w:bCs/>
          <w:noProof/>
          <w:sz w:val="22"/>
          <w:szCs w:val="22"/>
        </w:rPr>
      </w:pPr>
      <w:r w:rsidRPr="00BF0A3E">
        <w:rPr>
          <w:rFonts w:cs="Arial"/>
          <w:bCs/>
          <w:noProof/>
          <w:sz w:val="22"/>
          <w:szCs w:val="22"/>
        </w:rPr>
        <w:t xml:space="preserve">V drugem odstavku </w:t>
      </w:r>
      <w:r>
        <w:rPr>
          <w:rFonts w:cs="Arial"/>
          <w:bCs/>
          <w:noProof/>
          <w:sz w:val="22"/>
          <w:szCs w:val="22"/>
        </w:rPr>
        <w:t>26</w:t>
      </w:r>
      <w:r w:rsidRPr="00BF0A3E">
        <w:rPr>
          <w:rFonts w:cs="Arial"/>
          <w:bCs/>
          <w:noProof/>
          <w:sz w:val="22"/>
          <w:szCs w:val="22"/>
        </w:rPr>
        <w:t>. člena se besedilo »pri vnosu nevarnih snovi in rastlinskih hranil v tla« nadomesti z besedilom »stanja tal«.</w:t>
      </w:r>
    </w:p>
    <w:p w:rsidR="00347CE0" w:rsidRPr="00676BF7" w:rsidRDefault="00347CE0" w:rsidP="00676BF7">
      <w:pPr>
        <w:spacing w:line="240" w:lineRule="auto"/>
        <w:jc w:val="both"/>
        <w:rPr>
          <w:rFonts w:cs="Arial"/>
          <w:bCs/>
          <w:noProof/>
          <w:sz w:val="22"/>
          <w:szCs w:val="22"/>
        </w:rPr>
      </w:pPr>
    </w:p>
    <w:p w:rsidR="003A7DD5" w:rsidRDefault="003A7DD5">
      <w:pPr>
        <w:spacing w:line="240" w:lineRule="auto"/>
        <w:rPr>
          <w:rFonts w:cs="Arial"/>
          <w:bCs/>
          <w:noProof/>
          <w:sz w:val="22"/>
          <w:szCs w:val="22"/>
        </w:rPr>
      </w:pPr>
      <w:r>
        <w:rPr>
          <w:rFonts w:cs="Arial"/>
          <w:bCs/>
          <w:noProof/>
          <w:sz w:val="22"/>
          <w:szCs w:val="22"/>
        </w:rPr>
        <w:br w:type="page"/>
      </w:r>
    </w:p>
    <w:p w:rsidR="00347CE0" w:rsidRPr="00590263" w:rsidRDefault="00347CE0" w:rsidP="00347CE0">
      <w:pPr>
        <w:spacing w:before="80" w:after="40" w:line="240" w:lineRule="auto"/>
        <w:jc w:val="both"/>
        <w:rPr>
          <w:rFonts w:cs="Arial"/>
          <w:bCs/>
          <w:noProof/>
          <w:sz w:val="22"/>
          <w:szCs w:val="22"/>
        </w:rPr>
      </w:pPr>
      <w:r>
        <w:rPr>
          <w:rFonts w:cs="Arial"/>
          <w:bCs/>
          <w:noProof/>
          <w:sz w:val="22"/>
          <w:szCs w:val="22"/>
        </w:rPr>
        <w:lastRenderedPageBreak/>
        <w:t>Šesti</w:t>
      </w:r>
      <w:r w:rsidRPr="00590263">
        <w:rPr>
          <w:rFonts w:cs="Arial"/>
          <w:bCs/>
          <w:noProof/>
          <w:sz w:val="22"/>
          <w:szCs w:val="22"/>
        </w:rPr>
        <w:t xml:space="preserve"> odstavek se spremeni tako, da se glasi:</w:t>
      </w:r>
    </w:p>
    <w:p w:rsidR="00347CE0" w:rsidRDefault="00347CE0" w:rsidP="00347CE0">
      <w:pPr>
        <w:spacing w:before="80" w:after="40" w:line="240" w:lineRule="auto"/>
        <w:jc w:val="both"/>
        <w:rPr>
          <w:rFonts w:cs="Arial"/>
          <w:bCs/>
          <w:noProof/>
          <w:sz w:val="22"/>
          <w:szCs w:val="22"/>
        </w:rPr>
      </w:pPr>
      <w:r>
        <w:rPr>
          <w:rFonts w:cs="Arial"/>
          <w:bCs/>
          <w:noProof/>
          <w:sz w:val="22"/>
          <w:szCs w:val="22"/>
        </w:rPr>
        <w:t>»</w:t>
      </w:r>
      <w:r w:rsidRPr="00DD534B">
        <w:rPr>
          <w:rFonts w:cs="Arial"/>
          <w:bCs/>
          <w:noProof/>
          <w:sz w:val="22"/>
          <w:szCs w:val="22"/>
        </w:rPr>
        <w:t xml:space="preserve">(6) Pri uporabi komposta </w:t>
      </w:r>
      <w:r w:rsidR="00CA4346">
        <w:rPr>
          <w:rFonts w:cs="Arial"/>
          <w:bCs/>
          <w:noProof/>
          <w:sz w:val="22"/>
          <w:szCs w:val="22"/>
        </w:rPr>
        <w:t>2.</w:t>
      </w:r>
      <w:r w:rsidRPr="00DD534B">
        <w:rPr>
          <w:rFonts w:cs="Arial"/>
          <w:bCs/>
          <w:noProof/>
          <w:sz w:val="22"/>
          <w:szCs w:val="22"/>
        </w:rPr>
        <w:t xml:space="preserve"> kakovostnega razreda ali digestata </w:t>
      </w:r>
      <w:r w:rsidR="00CA4346">
        <w:rPr>
          <w:rFonts w:cs="Arial"/>
          <w:bCs/>
          <w:noProof/>
          <w:sz w:val="22"/>
          <w:szCs w:val="22"/>
        </w:rPr>
        <w:t>2.</w:t>
      </w:r>
      <w:r w:rsidRPr="00DD534B">
        <w:rPr>
          <w:rFonts w:cs="Arial"/>
          <w:bCs/>
          <w:noProof/>
          <w:sz w:val="22"/>
          <w:szCs w:val="22"/>
        </w:rPr>
        <w:t> kakovostnega razreda za vnos v ali na tla na nekmetijskih zemljiščih letni vnos suhe snovi v ali na tla ne sme presegati 20 t na ha v povprečju treh let, vnos nevarnih snovi v tla pa ne sme presegati mejnih vrednosti vnosa nevarnih snovi v tla iz priloge</w:t>
      </w:r>
      <w:r>
        <w:rPr>
          <w:rFonts w:cs="Arial"/>
          <w:bCs/>
          <w:noProof/>
          <w:sz w:val="22"/>
          <w:szCs w:val="22"/>
        </w:rPr>
        <w:t> </w:t>
      </w:r>
      <w:r w:rsidRPr="00DD534B">
        <w:rPr>
          <w:rFonts w:cs="Arial"/>
          <w:bCs/>
          <w:noProof/>
          <w:sz w:val="22"/>
          <w:szCs w:val="22"/>
        </w:rPr>
        <w:t>5</w:t>
      </w:r>
      <w:r w:rsidR="00305EC5">
        <w:rPr>
          <w:rFonts w:cs="Arial"/>
          <w:bCs/>
          <w:noProof/>
          <w:sz w:val="22"/>
          <w:szCs w:val="22"/>
        </w:rPr>
        <w:t xml:space="preserve"> </w:t>
      </w:r>
      <w:r w:rsidR="0020696E">
        <w:rPr>
          <w:rFonts w:cs="Arial"/>
          <w:bCs/>
          <w:noProof/>
          <w:sz w:val="22"/>
          <w:szCs w:val="22"/>
        </w:rPr>
        <w:t>te</w:t>
      </w:r>
      <w:r w:rsidRPr="00DD534B">
        <w:rPr>
          <w:rFonts w:cs="Arial"/>
          <w:bCs/>
          <w:noProof/>
          <w:sz w:val="22"/>
          <w:szCs w:val="22"/>
        </w:rPr>
        <w:t xml:space="preserve"> uredb</w:t>
      </w:r>
      <w:r w:rsidR="0020696E">
        <w:rPr>
          <w:rFonts w:cs="Arial"/>
          <w:bCs/>
          <w:noProof/>
          <w:sz w:val="22"/>
          <w:szCs w:val="22"/>
        </w:rPr>
        <w:t>e</w:t>
      </w:r>
      <w:r w:rsidRPr="00DD534B">
        <w:rPr>
          <w:rFonts w:cs="Arial"/>
          <w:bCs/>
          <w:noProof/>
          <w:sz w:val="22"/>
          <w:szCs w:val="22"/>
        </w:rPr>
        <w:t>.«.</w:t>
      </w:r>
    </w:p>
    <w:p w:rsidR="00676BF7" w:rsidRDefault="00676BF7">
      <w:pPr>
        <w:spacing w:line="240" w:lineRule="auto"/>
        <w:rPr>
          <w:rFonts w:cs="Arial"/>
          <w:bCs/>
          <w:noProof/>
          <w:sz w:val="22"/>
          <w:szCs w:val="22"/>
        </w:rPr>
      </w:pPr>
    </w:p>
    <w:p w:rsidR="00347CE0" w:rsidRPr="00F37D15" w:rsidRDefault="00347CE0" w:rsidP="00347CE0">
      <w:pPr>
        <w:spacing w:before="200" w:after="120" w:line="240" w:lineRule="auto"/>
        <w:jc w:val="center"/>
        <w:rPr>
          <w:rFonts w:cs="Arial"/>
          <w:bCs/>
          <w:noProof/>
          <w:sz w:val="22"/>
          <w:szCs w:val="22"/>
        </w:rPr>
      </w:pPr>
      <w:r w:rsidRPr="00F37D15">
        <w:rPr>
          <w:rFonts w:cs="Arial"/>
          <w:bCs/>
          <w:noProof/>
          <w:sz w:val="22"/>
          <w:szCs w:val="22"/>
        </w:rPr>
        <w:t>11. člen</w:t>
      </w:r>
    </w:p>
    <w:p w:rsidR="00347CE0" w:rsidRPr="00F37D15" w:rsidRDefault="00347CE0" w:rsidP="00347CE0">
      <w:pPr>
        <w:spacing w:before="80" w:after="40" w:line="240" w:lineRule="auto"/>
        <w:jc w:val="both"/>
        <w:rPr>
          <w:rFonts w:cs="Arial"/>
          <w:bCs/>
          <w:noProof/>
          <w:sz w:val="22"/>
          <w:szCs w:val="22"/>
        </w:rPr>
      </w:pPr>
      <w:r w:rsidRPr="00F37D15">
        <w:rPr>
          <w:rFonts w:cs="Arial"/>
          <w:bCs/>
          <w:noProof/>
          <w:sz w:val="22"/>
          <w:szCs w:val="22"/>
        </w:rPr>
        <w:t>V drugem odstavku 32. člena se za 6. točko doda nova 7. točka, ki se glasi:</w:t>
      </w:r>
    </w:p>
    <w:p w:rsidR="00347CE0" w:rsidRPr="00F37D15" w:rsidRDefault="00347CE0" w:rsidP="00347CE0">
      <w:pPr>
        <w:tabs>
          <w:tab w:val="left" w:pos="567"/>
        </w:tabs>
        <w:spacing w:before="80" w:after="40" w:line="240" w:lineRule="auto"/>
        <w:jc w:val="both"/>
        <w:rPr>
          <w:rFonts w:cs="Arial"/>
          <w:bCs/>
          <w:noProof/>
          <w:sz w:val="22"/>
          <w:szCs w:val="22"/>
        </w:rPr>
      </w:pPr>
      <w:r w:rsidRPr="00F37D15">
        <w:rPr>
          <w:rFonts w:cs="Arial"/>
          <w:bCs/>
          <w:noProof/>
          <w:sz w:val="22"/>
          <w:szCs w:val="22"/>
        </w:rPr>
        <w:t>»7.</w:t>
      </w:r>
      <w:r w:rsidRPr="00F37D15">
        <w:rPr>
          <w:rFonts w:cs="Arial"/>
          <w:bCs/>
          <w:noProof/>
          <w:sz w:val="22"/>
          <w:szCs w:val="22"/>
        </w:rPr>
        <w:tab/>
        <w:t>v nasprotju s trinajstim odstavkom 11.</w:t>
      </w:r>
      <w:r>
        <w:rPr>
          <w:rFonts w:cs="Arial"/>
          <w:bCs/>
          <w:noProof/>
          <w:sz w:val="22"/>
          <w:szCs w:val="22"/>
        </w:rPr>
        <w:t> </w:t>
      </w:r>
      <w:r w:rsidRPr="00F37D15">
        <w:rPr>
          <w:rFonts w:cs="Arial"/>
          <w:bCs/>
          <w:noProof/>
          <w:sz w:val="22"/>
          <w:szCs w:val="22"/>
        </w:rPr>
        <w:t>člena te uredbe predhodno skladišči blato, ki ga ne predeluje v tej kompostarni,«.</w:t>
      </w:r>
    </w:p>
    <w:p w:rsidR="00347CE0" w:rsidRPr="00676BF7" w:rsidRDefault="00347CE0" w:rsidP="00676BF7">
      <w:pPr>
        <w:spacing w:line="240" w:lineRule="auto"/>
        <w:jc w:val="both"/>
        <w:rPr>
          <w:rFonts w:cs="Arial"/>
          <w:bCs/>
          <w:noProof/>
          <w:sz w:val="22"/>
          <w:szCs w:val="22"/>
        </w:rPr>
      </w:pPr>
    </w:p>
    <w:p w:rsidR="00347CE0" w:rsidRPr="00F37D15" w:rsidRDefault="00347CE0" w:rsidP="00347CE0">
      <w:pPr>
        <w:tabs>
          <w:tab w:val="left" w:pos="426"/>
        </w:tabs>
        <w:spacing w:before="80" w:after="40" w:line="240" w:lineRule="auto"/>
        <w:jc w:val="both"/>
        <w:rPr>
          <w:rFonts w:cs="Arial"/>
          <w:bCs/>
          <w:noProof/>
          <w:sz w:val="22"/>
          <w:szCs w:val="22"/>
        </w:rPr>
      </w:pPr>
      <w:r w:rsidRPr="00F37D15">
        <w:rPr>
          <w:rFonts w:cs="Arial"/>
          <w:bCs/>
          <w:noProof/>
          <w:sz w:val="22"/>
          <w:szCs w:val="22"/>
        </w:rPr>
        <w:t>Dosedanja 7.</w:t>
      </w:r>
      <w:r w:rsidR="00B3608F">
        <w:rPr>
          <w:rFonts w:cs="Arial"/>
          <w:bCs/>
          <w:noProof/>
          <w:sz w:val="22"/>
          <w:szCs w:val="22"/>
        </w:rPr>
        <w:t> točka postane</w:t>
      </w:r>
      <w:r w:rsidRPr="00F37D15">
        <w:rPr>
          <w:rFonts w:cs="Arial"/>
          <w:bCs/>
          <w:noProof/>
          <w:sz w:val="22"/>
          <w:szCs w:val="22"/>
        </w:rPr>
        <w:t xml:space="preserve"> 8. točka.</w:t>
      </w:r>
    </w:p>
    <w:p w:rsidR="00347CE0" w:rsidRPr="00676BF7" w:rsidRDefault="00347CE0" w:rsidP="00676BF7">
      <w:pPr>
        <w:spacing w:line="240" w:lineRule="auto"/>
        <w:jc w:val="both"/>
        <w:rPr>
          <w:rFonts w:cs="Arial"/>
          <w:bCs/>
          <w:noProof/>
          <w:sz w:val="22"/>
          <w:szCs w:val="22"/>
        </w:rPr>
      </w:pPr>
    </w:p>
    <w:p w:rsidR="00347CE0" w:rsidRPr="00F37D15" w:rsidRDefault="00347CE0" w:rsidP="00347CE0">
      <w:pPr>
        <w:spacing w:before="80" w:after="40" w:line="240" w:lineRule="auto"/>
        <w:jc w:val="both"/>
        <w:rPr>
          <w:rFonts w:cs="Arial"/>
          <w:bCs/>
          <w:noProof/>
          <w:sz w:val="22"/>
          <w:szCs w:val="22"/>
        </w:rPr>
      </w:pPr>
      <w:r w:rsidRPr="00F37D15">
        <w:rPr>
          <w:rFonts w:cs="Arial"/>
          <w:bCs/>
          <w:noProof/>
          <w:sz w:val="22"/>
          <w:szCs w:val="22"/>
        </w:rPr>
        <w:t>Za dosedanjo 8. </w:t>
      </w:r>
      <w:r>
        <w:rPr>
          <w:rFonts w:cs="Arial"/>
          <w:bCs/>
          <w:noProof/>
          <w:sz w:val="22"/>
          <w:szCs w:val="22"/>
        </w:rPr>
        <w:t>t</w:t>
      </w:r>
      <w:r w:rsidRPr="00F37D15">
        <w:rPr>
          <w:rFonts w:cs="Arial"/>
          <w:bCs/>
          <w:noProof/>
          <w:sz w:val="22"/>
          <w:szCs w:val="22"/>
        </w:rPr>
        <w:t>očko</w:t>
      </w:r>
      <w:r>
        <w:rPr>
          <w:rFonts w:cs="Arial"/>
          <w:bCs/>
          <w:noProof/>
          <w:sz w:val="22"/>
          <w:szCs w:val="22"/>
        </w:rPr>
        <w:t xml:space="preserve">, ki </w:t>
      </w:r>
      <w:r w:rsidR="00BB5947">
        <w:rPr>
          <w:rFonts w:cs="Arial"/>
          <w:bCs/>
          <w:noProof/>
          <w:sz w:val="22"/>
          <w:szCs w:val="22"/>
        </w:rPr>
        <w:t>postane</w:t>
      </w:r>
      <w:r>
        <w:rPr>
          <w:rFonts w:cs="Arial"/>
          <w:bCs/>
          <w:noProof/>
          <w:sz w:val="22"/>
          <w:szCs w:val="22"/>
        </w:rPr>
        <w:t xml:space="preserve"> 9. točka,</w:t>
      </w:r>
      <w:r w:rsidRPr="00F37D15">
        <w:rPr>
          <w:rFonts w:cs="Arial"/>
          <w:bCs/>
          <w:noProof/>
          <w:sz w:val="22"/>
          <w:szCs w:val="22"/>
        </w:rPr>
        <w:t xml:space="preserve"> se doda nova 10. točka, ki se glasi:</w:t>
      </w:r>
    </w:p>
    <w:p w:rsidR="00347CE0" w:rsidRDefault="00B3608F" w:rsidP="00347CE0">
      <w:pPr>
        <w:tabs>
          <w:tab w:val="left" w:pos="567"/>
        </w:tabs>
        <w:spacing w:before="80" w:after="40" w:line="240" w:lineRule="auto"/>
        <w:jc w:val="both"/>
        <w:rPr>
          <w:rFonts w:cs="Arial"/>
          <w:bCs/>
          <w:noProof/>
          <w:sz w:val="22"/>
          <w:szCs w:val="22"/>
        </w:rPr>
      </w:pPr>
      <w:r>
        <w:rPr>
          <w:rFonts w:cs="Arial"/>
          <w:bCs/>
          <w:noProof/>
          <w:sz w:val="22"/>
          <w:szCs w:val="22"/>
        </w:rPr>
        <w:t>»10.</w:t>
      </w:r>
      <w:r>
        <w:rPr>
          <w:rFonts w:cs="Arial"/>
          <w:bCs/>
          <w:noProof/>
          <w:sz w:val="22"/>
          <w:szCs w:val="22"/>
        </w:rPr>
        <w:tab/>
        <w:t>v nasprotju z</w:t>
      </w:r>
      <w:r w:rsidR="00347CE0" w:rsidRPr="00F37D15">
        <w:rPr>
          <w:rFonts w:cs="Arial"/>
          <w:bCs/>
          <w:noProof/>
          <w:sz w:val="22"/>
          <w:szCs w:val="22"/>
        </w:rPr>
        <w:t xml:space="preserve"> </w:t>
      </w:r>
      <w:r>
        <w:rPr>
          <w:rFonts w:cs="Arial"/>
          <w:bCs/>
          <w:noProof/>
          <w:sz w:val="22"/>
          <w:szCs w:val="22"/>
        </w:rPr>
        <w:t>enajstim</w:t>
      </w:r>
      <w:r w:rsidR="00347CE0" w:rsidRPr="00F37D15">
        <w:rPr>
          <w:rFonts w:cs="Arial"/>
          <w:bCs/>
          <w:noProof/>
          <w:sz w:val="22"/>
          <w:szCs w:val="22"/>
        </w:rPr>
        <w:t xml:space="preserve"> odstavkom 12.</w:t>
      </w:r>
      <w:r w:rsidR="00347CE0">
        <w:rPr>
          <w:rFonts w:cs="Arial"/>
          <w:bCs/>
          <w:noProof/>
          <w:sz w:val="22"/>
          <w:szCs w:val="22"/>
        </w:rPr>
        <w:t> </w:t>
      </w:r>
      <w:r w:rsidR="00347CE0" w:rsidRPr="00F37D15">
        <w:rPr>
          <w:rFonts w:cs="Arial"/>
          <w:bCs/>
          <w:noProof/>
          <w:sz w:val="22"/>
          <w:szCs w:val="22"/>
        </w:rPr>
        <w:t>člena te uredbe predhodno skladišči blato, ki ga ne predeluje v tej bioplinarni,«.</w:t>
      </w:r>
    </w:p>
    <w:p w:rsidR="005C23D1" w:rsidRPr="00F37D15" w:rsidRDefault="005C23D1" w:rsidP="00347CE0">
      <w:pPr>
        <w:tabs>
          <w:tab w:val="left" w:pos="567"/>
        </w:tabs>
        <w:spacing w:before="80" w:after="40" w:line="240" w:lineRule="auto"/>
        <w:jc w:val="both"/>
        <w:rPr>
          <w:rFonts w:cs="Arial"/>
          <w:bCs/>
          <w:noProof/>
          <w:sz w:val="22"/>
          <w:szCs w:val="22"/>
        </w:rPr>
      </w:pPr>
      <w:r>
        <w:rPr>
          <w:rFonts w:cs="Arial"/>
          <w:bCs/>
          <w:noProof/>
          <w:sz w:val="22"/>
          <w:szCs w:val="22"/>
        </w:rPr>
        <w:t xml:space="preserve">Dosedanje </w:t>
      </w:r>
      <w:r w:rsidR="00582A69">
        <w:rPr>
          <w:rFonts w:cs="Arial"/>
          <w:bCs/>
          <w:noProof/>
          <w:sz w:val="22"/>
          <w:szCs w:val="22"/>
        </w:rPr>
        <w:t>10</w:t>
      </w:r>
      <w:r>
        <w:rPr>
          <w:rFonts w:cs="Arial"/>
          <w:bCs/>
          <w:noProof/>
          <w:sz w:val="22"/>
          <w:szCs w:val="22"/>
        </w:rPr>
        <w:t>. do 19. točka postanejo 11. do 21. točka.</w:t>
      </w:r>
    </w:p>
    <w:p w:rsidR="00347CE0" w:rsidRPr="004A2273" w:rsidRDefault="00347CE0" w:rsidP="00347CE0">
      <w:pPr>
        <w:spacing w:before="200" w:after="120" w:line="240" w:lineRule="auto"/>
        <w:jc w:val="center"/>
        <w:rPr>
          <w:rFonts w:cs="Arial"/>
          <w:bCs/>
          <w:noProof/>
          <w:sz w:val="22"/>
          <w:szCs w:val="22"/>
        </w:rPr>
      </w:pPr>
      <w:r>
        <w:rPr>
          <w:rFonts w:cs="Arial"/>
          <w:bCs/>
          <w:noProof/>
          <w:sz w:val="22"/>
          <w:szCs w:val="22"/>
        </w:rPr>
        <w:t>12</w:t>
      </w:r>
      <w:r w:rsidRPr="004A2273">
        <w:rPr>
          <w:rFonts w:cs="Arial"/>
          <w:bCs/>
          <w:noProof/>
          <w:sz w:val="22"/>
          <w:szCs w:val="22"/>
        </w:rPr>
        <w:t>. člen</w:t>
      </w:r>
    </w:p>
    <w:p w:rsidR="00347CE0" w:rsidRPr="004A2273" w:rsidRDefault="00347CE0" w:rsidP="00347CE0">
      <w:pPr>
        <w:spacing w:before="80" w:after="40" w:line="240" w:lineRule="auto"/>
        <w:jc w:val="both"/>
        <w:rPr>
          <w:rFonts w:cs="Arial"/>
          <w:bCs/>
          <w:noProof/>
          <w:sz w:val="22"/>
          <w:szCs w:val="22"/>
        </w:rPr>
      </w:pPr>
      <w:r w:rsidRPr="004A2273">
        <w:rPr>
          <w:rFonts w:cs="Arial"/>
          <w:bCs/>
          <w:noProof/>
          <w:sz w:val="22"/>
          <w:szCs w:val="22"/>
        </w:rPr>
        <w:t>Priloga</w:t>
      </w:r>
      <w:r>
        <w:rPr>
          <w:rFonts w:cs="Arial"/>
          <w:bCs/>
          <w:noProof/>
          <w:sz w:val="22"/>
          <w:szCs w:val="22"/>
        </w:rPr>
        <w:t> </w:t>
      </w:r>
      <w:r w:rsidRPr="004A2273">
        <w:rPr>
          <w:rFonts w:cs="Arial"/>
          <w:bCs/>
          <w:noProof/>
          <w:sz w:val="22"/>
          <w:szCs w:val="22"/>
        </w:rPr>
        <w:t>1 se nadomesti z novo prilogo</w:t>
      </w:r>
      <w:r>
        <w:rPr>
          <w:rFonts w:cs="Arial"/>
          <w:bCs/>
          <w:noProof/>
          <w:sz w:val="22"/>
          <w:szCs w:val="22"/>
        </w:rPr>
        <w:t> </w:t>
      </w:r>
      <w:r w:rsidRPr="004A2273">
        <w:rPr>
          <w:rFonts w:cs="Arial"/>
          <w:bCs/>
          <w:noProof/>
          <w:sz w:val="22"/>
          <w:szCs w:val="22"/>
        </w:rPr>
        <w:t xml:space="preserve">1, ki je kot priloga </w:t>
      </w:r>
      <w:r w:rsidR="00041BED">
        <w:rPr>
          <w:rFonts w:cs="Arial"/>
          <w:bCs/>
          <w:noProof/>
          <w:sz w:val="22"/>
          <w:szCs w:val="22"/>
        </w:rPr>
        <w:t xml:space="preserve">1 </w:t>
      </w:r>
      <w:r w:rsidRPr="004A2273">
        <w:rPr>
          <w:rFonts w:cs="Arial"/>
          <w:bCs/>
          <w:noProof/>
          <w:sz w:val="22"/>
          <w:szCs w:val="22"/>
        </w:rPr>
        <w:t xml:space="preserve">sestavni del te uredbe. </w:t>
      </w:r>
    </w:p>
    <w:p w:rsidR="00461CD5" w:rsidRDefault="00461CD5" w:rsidP="00347CE0">
      <w:pPr>
        <w:spacing w:before="80" w:after="40" w:line="240" w:lineRule="auto"/>
        <w:jc w:val="both"/>
        <w:rPr>
          <w:rFonts w:cs="Arial"/>
          <w:bCs/>
          <w:noProof/>
          <w:sz w:val="22"/>
          <w:szCs w:val="22"/>
        </w:rPr>
      </w:pPr>
    </w:p>
    <w:p w:rsidR="00347CE0" w:rsidRPr="004A2273" w:rsidRDefault="00347CE0" w:rsidP="00347CE0">
      <w:pPr>
        <w:spacing w:before="80" w:after="40" w:line="240" w:lineRule="auto"/>
        <w:jc w:val="both"/>
        <w:rPr>
          <w:rFonts w:cs="Arial"/>
          <w:bCs/>
          <w:noProof/>
          <w:sz w:val="22"/>
          <w:szCs w:val="22"/>
        </w:rPr>
      </w:pPr>
      <w:r w:rsidRPr="004A2273">
        <w:rPr>
          <w:rFonts w:cs="Arial"/>
          <w:bCs/>
          <w:noProof/>
          <w:sz w:val="22"/>
          <w:szCs w:val="22"/>
        </w:rPr>
        <w:t>Priloga</w:t>
      </w:r>
      <w:r>
        <w:rPr>
          <w:rFonts w:cs="Arial"/>
          <w:bCs/>
          <w:noProof/>
          <w:sz w:val="22"/>
          <w:szCs w:val="22"/>
        </w:rPr>
        <w:t> </w:t>
      </w:r>
      <w:r w:rsidRPr="004A2273">
        <w:rPr>
          <w:rFonts w:cs="Arial"/>
          <w:bCs/>
          <w:noProof/>
          <w:sz w:val="22"/>
          <w:szCs w:val="22"/>
        </w:rPr>
        <w:t>2 se nadomesti z novo prilogo</w:t>
      </w:r>
      <w:r>
        <w:rPr>
          <w:rFonts w:cs="Arial"/>
          <w:bCs/>
          <w:noProof/>
          <w:sz w:val="22"/>
          <w:szCs w:val="22"/>
        </w:rPr>
        <w:t> </w:t>
      </w:r>
      <w:r w:rsidRPr="004A2273">
        <w:rPr>
          <w:rFonts w:cs="Arial"/>
          <w:bCs/>
          <w:noProof/>
          <w:sz w:val="22"/>
          <w:szCs w:val="22"/>
        </w:rPr>
        <w:t xml:space="preserve">2, ki je kot priloga </w:t>
      </w:r>
      <w:r w:rsidR="00041BED">
        <w:rPr>
          <w:rFonts w:cs="Arial"/>
          <w:bCs/>
          <w:noProof/>
          <w:sz w:val="22"/>
          <w:szCs w:val="22"/>
        </w:rPr>
        <w:t xml:space="preserve">2 </w:t>
      </w:r>
      <w:r w:rsidRPr="004A2273">
        <w:rPr>
          <w:rFonts w:cs="Arial"/>
          <w:bCs/>
          <w:noProof/>
          <w:sz w:val="22"/>
          <w:szCs w:val="22"/>
        </w:rPr>
        <w:t xml:space="preserve">sestavni del te uredbe. </w:t>
      </w:r>
    </w:p>
    <w:p w:rsidR="00461CD5" w:rsidRDefault="00461CD5" w:rsidP="00347CE0">
      <w:pPr>
        <w:spacing w:before="80" w:after="40" w:line="240" w:lineRule="auto"/>
        <w:jc w:val="both"/>
        <w:rPr>
          <w:rFonts w:cs="Arial"/>
          <w:bCs/>
          <w:noProof/>
          <w:sz w:val="22"/>
          <w:szCs w:val="22"/>
        </w:rPr>
      </w:pPr>
    </w:p>
    <w:p w:rsidR="00347CE0" w:rsidRPr="004A2273" w:rsidRDefault="00347CE0" w:rsidP="00347CE0">
      <w:pPr>
        <w:spacing w:before="80" w:after="40" w:line="240" w:lineRule="auto"/>
        <w:jc w:val="both"/>
        <w:rPr>
          <w:rFonts w:cs="Arial"/>
          <w:bCs/>
          <w:noProof/>
          <w:sz w:val="22"/>
          <w:szCs w:val="22"/>
        </w:rPr>
      </w:pPr>
      <w:r w:rsidRPr="004A2273">
        <w:rPr>
          <w:rFonts w:cs="Arial"/>
          <w:bCs/>
          <w:noProof/>
          <w:sz w:val="22"/>
          <w:szCs w:val="22"/>
        </w:rPr>
        <w:t>Priloga</w:t>
      </w:r>
      <w:r>
        <w:rPr>
          <w:rFonts w:cs="Arial"/>
          <w:bCs/>
          <w:noProof/>
          <w:sz w:val="22"/>
          <w:szCs w:val="22"/>
        </w:rPr>
        <w:t> </w:t>
      </w:r>
      <w:r w:rsidRPr="004A2273">
        <w:rPr>
          <w:rFonts w:cs="Arial"/>
          <w:bCs/>
          <w:noProof/>
          <w:sz w:val="22"/>
          <w:szCs w:val="22"/>
        </w:rPr>
        <w:t>4 se nadomesti z novo p</w:t>
      </w:r>
      <w:r>
        <w:rPr>
          <w:rFonts w:cs="Arial"/>
          <w:bCs/>
          <w:noProof/>
          <w:sz w:val="22"/>
          <w:szCs w:val="22"/>
        </w:rPr>
        <w:t>rilogo </w:t>
      </w:r>
      <w:r w:rsidRPr="004A2273">
        <w:rPr>
          <w:rFonts w:cs="Arial"/>
          <w:bCs/>
          <w:noProof/>
          <w:sz w:val="22"/>
          <w:szCs w:val="22"/>
        </w:rPr>
        <w:t xml:space="preserve">4, ki je kot priloga </w:t>
      </w:r>
      <w:r w:rsidR="00041BED">
        <w:rPr>
          <w:rFonts w:cs="Arial"/>
          <w:bCs/>
          <w:noProof/>
          <w:sz w:val="22"/>
          <w:szCs w:val="22"/>
        </w:rPr>
        <w:t xml:space="preserve">3 </w:t>
      </w:r>
      <w:r w:rsidRPr="004A2273">
        <w:rPr>
          <w:rFonts w:cs="Arial"/>
          <w:bCs/>
          <w:noProof/>
          <w:sz w:val="22"/>
          <w:szCs w:val="22"/>
        </w:rPr>
        <w:t>sestavni del te uredbe.</w:t>
      </w:r>
    </w:p>
    <w:p w:rsidR="00461CD5" w:rsidRDefault="00461CD5" w:rsidP="00347CE0">
      <w:pPr>
        <w:spacing w:before="80" w:after="40" w:line="240" w:lineRule="auto"/>
        <w:jc w:val="both"/>
        <w:rPr>
          <w:rFonts w:cs="Arial"/>
          <w:bCs/>
          <w:noProof/>
          <w:sz w:val="22"/>
          <w:szCs w:val="22"/>
        </w:rPr>
      </w:pPr>
    </w:p>
    <w:p w:rsidR="00347CE0" w:rsidRPr="004A2273" w:rsidRDefault="00347CE0" w:rsidP="00347CE0">
      <w:pPr>
        <w:spacing w:before="80" w:after="40" w:line="240" w:lineRule="auto"/>
        <w:jc w:val="both"/>
        <w:rPr>
          <w:rFonts w:cs="Arial"/>
          <w:bCs/>
          <w:noProof/>
          <w:sz w:val="22"/>
          <w:szCs w:val="22"/>
        </w:rPr>
      </w:pPr>
      <w:r>
        <w:rPr>
          <w:rFonts w:cs="Arial"/>
          <w:bCs/>
          <w:noProof/>
          <w:sz w:val="22"/>
          <w:szCs w:val="22"/>
        </w:rPr>
        <w:t>Priloga </w:t>
      </w:r>
      <w:r w:rsidRPr="004A2273">
        <w:rPr>
          <w:rFonts w:cs="Arial"/>
          <w:bCs/>
          <w:noProof/>
          <w:sz w:val="22"/>
          <w:szCs w:val="22"/>
        </w:rPr>
        <w:t xml:space="preserve">5 se </w:t>
      </w:r>
      <w:r>
        <w:rPr>
          <w:rFonts w:cs="Arial"/>
          <w:bCs/>
          <w:noProof/>
          <w:sz w:val="22"/>
          <w:szCs w:val="22"/>
        </w:rPr>
        <w:t>nadomesti z novo prilogo </w:t>
      </w:r>
      <w:r w:rsidRPr="004A2273">
        <w:rPr>
          <w:rFonts w:cs="Arial"/>
          <w:bCs/>
          <w:noProof/>
          <w:sz w:val="22"/>
          <w:szCs w:val="22"/>
        </w:rPr>
        <w:t xml:space="preserve">5, ki je kot priloga </w:t>
      </w:r>
      <w:r w:rsidR="00041BED">
        <w:rPr>
          <w:rFonts w:cs="Arial"/>
          <w:bCs/>
          <w:noProof/>
          <w:sz w:val="22"/>
          <w:szCs w:val="22"/>
        </w:rPr>
        <w:t xml:space="preserve">4 </w:t>
      </w:r>
      <w:r w:rsidRPr="004A2273">
        <w:rPr>
          <w:rFonts w:cs="Arial"/>
          <w:bCs/>
          <w:noProof/>
          <w:sz w:val="22"/>
          <w:szCs w:val="22"/>
        </w:rPr>
        <w:t>sestavni del te uredbe.</w:t>
      </w:r>
    </w:p>
    <w:p w:rsidR="00461CD5" w:rsidRDefault="00461CD5" w:rsidP="00347CE0">
      <w:pPr>
        <w:spacing w:before="80" w:after="40" w:line="240" w:lineRule="auto"/>
        <w:jc w:val="both"/>
        <w:rPr>
          <w:rFonts w:cs="Arial"/>
          <w:bCs/>
          <w:noProof/>
          <w:sz w:val="22"/>
          <w:szCs w:val="22"/>
        </w:rPr>
      </w:pPr>
    </w:p>
    <w:p w:rsidR="00347CE0" w:rsidRPr="004A2273" w:rsidRDefault="00347CE0" w:rsidP="00347CE0">
      <w:pPr>
        <w:spacing w:before="80" w:after="40" w:line="240" w:lineRule="auto"/>
        <w:jc w:val="both"/>
        <w:rPr>
          <w:rFonts w:cs="Arial"/>
          <w:bCs/>
          <w:noProof/>
          <w:sz w:val="22"/>
          <w:szCs w:val="22"/>
        </w:rPr>
      </w:pPr>
      <w:r>
        <w:rPr>
          <w:rFonts w:cs="Arial"/>
          <w:bCs/>
          <w:noProof/>
          <w:sz w:val="22"/>
          <w:szCs w:val="22"/>
        </w:rPr>
        <w:t>Priloga </w:t>
      </w:r>
      <w:r w:rsidRPr="004A2273">
        <w:rPr>
          <w:rFonts w:cs="Arial"/>
          <w:bCs/>
          <w:noProof/>
          <w:sz w:val="22"/>
          <w:szCs w:val="22"/>
        </w:rPr>
        <w:t>6 se nadomesti z novo p</w:t>
      </w:r>
      <w:r>
        <w:rPr>
          <w:rFonts w:cs="Arial"/>
          <w:bCs/>
          <w:noProof/>
          <w:sz w:val="22"/>
          <w:szCs w:val="22"/>
        </w:rPr>
        <w:t>rilogo </w:t>
      </w:r>
      <w:r w:rsidRPr="004A2273">
        <w:rPr>
          <w:rFonts w:cs="Arial"/>
          <w:bCs/>
          <w:noProof/>
          <w:sz w:val="22"/>
          <w:szCs w:val="22"/>
        </w:rPr>
        <w:t xml:space="preserve">6, ki je kot priloga </w:t>
      </w:r>
      <w:r w:rsidR="00041BED">
        <w:rPr>
          <w:rFonts w:cs="Arial"/>
          <w:bCs/>
          <w:noProof/>
          <w:sz w:val="22"/>
          <w:szCs w:val="22"/>
        </w:rPr>
        <w:t xml:space="preserve">5 </w:t>
      </w:r>
      <w:r w:rsidRPr="004A2273">
        <w:rPr>
          <w:rFonts w:cs="Arial"/>
          <w:bCs/>
          <w:noProof/>
          <w:sz w:val="22"/>
          <w:szCs w:val="22"/>
        </w:rPr>
        <w:t>sestavni del te uredbe.</w:t>
      </w:r>
    </w:p>
    <w:p w:rsidR="00461CD5" w:rsidRDefault="00461CD5" w:rsidP="00347CE0">
      <w:pPr>
        <w:spacing w:before="80" w:after="40" w:line="240" w:lineRule="auto"/>
        <w:jc w:val="both"/>
        <w:rPr>
          <w:rFonts w:cs="Arial"/>
          <w:bCs/>
          <w:noProof/>
          <w:sz w:val="22"/>
          <w:szCs w:val="22"/>
        </w:rPr>
      </w:pPr>
    </w:p>
    <w:p w:rsidR="00347CE0" w:rsidRPr="004A2273" w:rsidRDefault="00347CE0" w:rsidP="00347CE0">
      <w:pPr>
        <w:spacing w:before="80" w:after="40" w:line="240" w:lineRule="auto"/>
        <w:jc w:val="both"/>
        <w:rPr>
          <w:rFonts w:cs="Arial"/>
          <w:bCs/>
          <w:noProof/>
          <w:sz w:val="22"/>
          <w:szCs w:val="22"/>
        </w:rPr>
      </w:pPr>
      <w:r>
        <w:rPr>
          <w:rFonts w:cs="Arial"/>
          <w:bCs/>
          <w:noProof/>
          <w:sz w:val="22"/>
          <w:szCs w:val="22"/>
        </w:rPr>
        <w:t>Priloga </w:t>
      </w:r>
      <w:r w:rsidRPr="004A2273">
        <w:rPr>
          <w:rFonts w:cs="Arial"/>
          <w:bCs/>
          <w:noProof/>
          <w:sz w:val="22"/>
          <w:szCs w:val="22"/>
        </w:rPr>
        <w:t>7 se nadomesti z novo p</w:t>
      </w:r>
      <w:r>
        <w:rPr>
          <w:rFonts w:cs="Arial"/>
          <w:bCs/>
          <w:noProof/>
          <w:sz w:val="22"/>
          <w:szCs w:val="22"/>
        </w:rPr>
        <w:t>rilogo </w:t>
      </w:r>
      <w:r w:rsidRPr="004A2273">
        <w:rPr>
          <w:rFonts w:cs="Arial"/>
          <w:bCs/>
          <w:noProof/>
          <w:sz w:val="22"/>
          <w:szCs w:val="22"/>
        </w:rPr>
        <w:t xml:space="preserve">7, ki je kot priloga </w:t>
      </w:r>
      <w:r w:rsidR="00041BED">
        <w:rPr>
          <w:rFonts w:cs="Arial"/>
          <w:bCs/>
          <w:noProof/>
          <w:sz w:val="22"/>
          <w:szCs w:val="22"/>
        </w:rPr>
        <w:t xml:space="preserve">6 </w:t>
      </w:r>
      <w:r w:rsidRPr="004A2273">
        <w:rPr>
          <w:rFonts w:cs="Arial"/>
          <w:bCs/>
          <w:noProof/>
          <w:sz w:val="22"/>
          <w:szCs w:val="22"/>
        </w:rPr>
        <w:t>sestavni del te uredbe.</w:t>
      </w:r>
    </w:p>
    <w:p w:rsidR="00347CE0" w:rsidRDefault="00347CE0" w:rsidP="00347CE0">
      <w:pPr>
        <w:spacing w:before="200" w:after="120" w:line="240" w:lineRule="auto"/>
        <w:jc w:val="center"/>
        <w:rPr>
          <w:rFonts w:cs="Arial"/>
          <w:bCs/>
          <w:noProof/>
          <w:sz w:val="22"/>
          <w:szCs w:val="22"/>
        </w:rPr>
      </w:pPr>
    </w:p>
    <w:p w:rsidR="00347CE0" w:rsidRPr="00132D24" w:rsidRDefault="00347CE0" w:rsidP="00347CE0">
      <w:pPr>
        <w:spacing w:before="200" w:after="120" w:line="240" w:lineRule="auto"/>
        <w:jc w:val="center"/>
        <w:rPr>
          <w:rFonts w:cs="Arial"/>
          <w:bCs/>
          <w:noProof/>
          <w:sz w:val="22"/>
          <w:szCs w:val="22"/>
        </w:rPr>
      </w:pPr>
      <w:r w:rsidRPr="00132D24">
        <w:rPr>
          <w:rFonts w:cs="Arial"/>
          <w:bCs/>
          <w:noProof/>
          <w:sz w:val="22"/>
          <w:szCs w:val="22"/>
        </w:rPr>
        <w:t>PREHODN</w:t>
      </w:r>
      <w:r w:rsidR="00BB5947">
        <w:rPr>
          <w:rFonts w:cs="Arial"/>
          <w:bCs/>
          <w:noProof/>
          <w:sz w:val="22"/>
          <w:szCs w:val="22"/>
        </w:rPr>
        <w:t>I</w:t>
      </w:r>
      <w:r w:rsidRPr="00132D24">
        <w:rPr>
          <w:rFonts w:cs="Arial"/>
          <w:bCs/>
          <w:noProof/>
          <w:sz w:val="22"/>
          <w:szCs w:val="22"/>
        </w:rPr>
        <w:t xml:space="preserve"> IN KONČNA DOLOČBA</w:t>
      </w:r>
    </w:p>
    <w:p w:rsidR="00347CE0" w:rsidRPr="00132D24" w:rsidRDefault="00347CE0" w:rsidP="00347CE0">
      <w:pPr>
        <w:spacing w:before="200" w:after="120" w:line="240" w:lineRule="auto"/>
        <w:jc w:val="center"/>
        <w:rPr>
          <w:rFonts w:cs="Arial"/>
          <w:bCs/>
          <w:noProof/>
          <w:sz w:val="22"/>
          <w:szCs w:val="22"/>
        </w:rPr>
      </w:pPr>
      <w:r w:rsidRPr="004A2273">
        <w:rPr>
          <w:rFonts w:cs="Arial"/>
          <w:bCs/>
          <w:noProof/>
          <w:sz w:val="22"/>
          <w:szCs w:val="22"/>
        </w:rPr>
        <w:t>1</w:t>
      </w:r>
      <w:r w:rsidR="00A8434D">
        <w:rPr>
          <w:rFonts w:cs="Arial"/>
          <w:bCs/>
          <w:noProof/>
          <w:sz w:val="22"/>
          <w:szCs w:val="22"/>
        </w:rPr>
        <w:t>3</w:t>
      </w:r>
      <w:r w:rsidRPr="004A2273">
        <w:rPr>
          <w:rFonts w:cs="Arial"/>
          <w:bCs/>
          <w:noProof/>
          <w:sz w:val="22"/>
          <w:szCs w:val="22"/>
        </w:rPr>
        <w:t>. člen</w:t>
      </w:r>
      <w:r>
        <w:rPr>
          <w:rFonts w:cs="Arial"/>
          <w:bCs/>
          <w:noProof/>
          <w:sz w:val="22"/>
          <w:szCs w:val="22"/>
        </w:rPr>
        <w:br/>
      </w:r>
      <w:r w:rsidRPr="00132D24">
        <w:rPr>
          <w:rFonts w:cs="Arial"/>
          <w:bCs/>
          <w:noProof/>
          <w:sz w:val="22"/>
          <w:szCs w:val="22"/>
        </w:rPr>
        <w:t>(obstoječe kompostarne in bioplinarne)</w:t>
      </w:r>
    </w:p>
    <w:p w:rsidR="00347CE0" w:rsidRPr="00132D24" w:rsidRDefault="00676BF7" w:rsidP="00347CE0">
      <w:pPr>
        <w:spacing w:before="80" w:after="40" w:line="240" w:lineRule="auto"/>
        <w:jc w:val="both"/>
        <w:rPr>
          <w:rFonts w:cs="Arial"/>
          <w:bCs/>
          <w:noProof/>
          <w:sz w:val="22"/>
          <w:szCs w:val="22"/>
        </w:rPr>
      </w:pPr>
      <w:r>
        <w:rPr>
          <w:rFonts w:cs="Arial"/>
          <w:bCs/>
          <w:noProof/>
          <w:sz w:val="22"/>
          <w:szCs w:val="22"/>
        </w:rPr>
        <w:t>(1</w:t>
      </w:r>
      <w:r w:rsidR="00347CE0" w:rsidRPr="00132D24">
        <w:rPr>
          <w:rFonts w:cs="Arial"/>
          <w:bCs/>
          <w:noProof/>
          <w:sz w:val="22"/>
          <w:szCs w:val="22"/>
        </w:rPr>
        <w:t>) Upravljavec obstoječe kompostarne iz sedmega odstavka 4.</w:t>
      </w:r>
      <w:r w:rsidR="00347CE0">
        <w:rPr>
          <w:rFonts w:cs="Arial"/>
          <w:bCs/>
          <w:noProof/>
          <w:sz w:val="22"/>
          <w:szCs w:val="22"/>
        </w:rPr>
        <w:t> </w:t>
      </w:r>
      <w:r w:rsidR="00347CE0" w:rsidRPr="00132D24">
        <w:rPr>
          <w:rFonts w:cs="Arial"/>
          <w:bCs/>
          <w:noProof/>
          <w:sz w:val="22"/>
          <w:szCs w:val="22"/>
        </w:rPr>
        <w:t xml:space="preserve">člena te uredbe, katere odmik </w:t>
      </w:r>
      <w:r w:rsidR="00347CE0">
        <w:rPr>
          <w:rFonts w:cs="Arial"/>
          <w:bCs/>
          <w:noProof/>
          <w:sz w:val="22"/>
          <w:szCs w:val="22"/>
        </w:rPr>
        <w:t xml:space="preserve">ni </w:t>
      </w:r>
      <w:r w:rsidR="00305EC5">
        <w:rPr>
          <w:rFonts w:cs="Arial"/>
          <w:bCs/>
          <w:noProof/>
          <w:sz w:val="22"/>
          <w:szCs w:val="22"/>
        </w:rPr>
        <w:t xml:space="preserve">v </w:t>
      </w:r>
      <w:r w:rsidR="00347CE0">
        <w:rPr>
          <w:rFonts w:cs="Arial"/>
          <w:bCs/>
          <w:noProof/>
          <w:sz w:val="22"/>
          <w:szCs w:val="22"/>
        </w:rPr>
        <w:t>sklad</w:t>
      </w:r>
      <w:r w:rsidR="00305EC5">
        <w:rPr>
          <w:rFonts w:cs="Arial"/>
          <w:bCs/>
          <w:noProof/>
          <w:sz w:val="22"/>
          <w:szCs w:val="22"/>
        </w:rPr>
        <w:t>u</w:t>
      </w:r>
      <w:r w:rsidR="00347CE0">
        <w:rPr>
          <w:rFonts w:cs="Arial"/>
          <w:bCs/>
          <w:noProof/>
          <w:sz w:val="22"/>
          <w:szCs w:val="22"/>
        </w:rPr>
        <w:t xml:space="preserve"> s prvim odstavkom 4. </w:t>
      </w:r>
      <w:r w:rsidR="00347CE0" w:rsidRPr="00132D24">
        <w:rPr>
          <w:rFonts w:cs="Arial"/>
          <w:bCs/>
          <w:noProof/>
          <w:sz w:val="22"/>
          <w:szCs w:val="22"/>
        </w:rPr>
        <w:t>člena te uredbe, mora najpozneje v dveh letih po uveljavitvi te uredbe izpolniti zahteve iz pe</w:t>
      </w:r>
      <w:r w:rsidR="00347CE0">
        <w:rPr>
          <w:rFonts w:cs="Arial"/>
          <w:bCs/>
          <w:noProof/>
          <w:sz w:val="22"/>
          <w:szCs w:val="22"/>
        </w:rPr>
        <w:t>tega odstavka 11. </w:t>
      </w:r>
      <w:r w:rsidR="00347CE0" w:rsidRPr="00132D24">
        <w:rPr>
          <w:rFonts w:cs="Arial"/>
          <w:bCs/>
          <w:noProof/>
          <w:sz w:val="22"/>
          <w:szCs w:val="22"/>
        </w:rPr>
        <w:t>člena te uredbe.</w:t>
      </w:r>
    </w:p>
    <w:p w:rsidR="003A7DD5" w:rsidRDefault="00347CE0" w:rsidP="004E3554">
      <w:pPr>
        <w:spacing w:before="80" w:after="40" w:line="240" w:lineRule="auto"/>
        <w:jc w:val="both"/>
        <w:rPr>
          <w:rFonts w:cs="Arial"/>
          <w:bCs/>
          <w:noProof/>
          <w:sz w:val="22"/>
          <w:szCs w:val="22"/>
        </w:rPr>
      </w:pPr>
      <w:r w:rsidRPr="00132D24">
        <w:rPr>
          <w:rFonts w:cs="Arial"/>
          <w:bCs/>
          <w:noProof/>
          <w:sz w:val="22"/>
          <w:szCs w:val="22"/>
        </w:rPr>
        <w:t>(</w:t>
      </w:r>
      <w:r w:rsidR="00676BF7">
        <w:rPr>
          <w:rFonts w:cs="Arial"/>
          <w:bCs/>
          <w:noProof/>
          <w:sz w:val="22"/>
          <w:szCs w:val="22"/>
        </w:rPr>
        <w:t>2</w:t>
      </w:r>
      <w:r w:rsidRPr="00132D24">
        <w:rPr>
          <w:rFonts w:cs="Arial"/>
          <w:bCs/>
          <w:noProof/>
          <w:sz w:val="22"/>
          <w:szCs w:val="22"/>
        </w:rPr>
        <w:t>) Upravljavec obstoječe bioplinarne iz sedmega odstavka 4.</w:t>
      </w:r>
      <w:r>
        <w:rPr>
          <w:rFonts w:cs="Arial"/>
          <w:bCs/>
          <w:noProof/>
          <w:sz w:val="22"/>
          <w:szCs w:val="22"/>
        </w:rPr>
        <w:t> </w:t>
      </w:r>
      <w:r w:rsidRPr="00132D24">
        <w:rPr>
          <w:rFonts w:cs="Arial"/>
          <w:bCs/>
          <w:noProof/>
          <w:sz w:val="22"/>
          <w:szCs w:val="22"/>
        </w:rPr>
        <w:t xml:space="preserve">člena te uredbe, katere odmik ni </w:t>
      </w:r>
      <w:r w:rsidR="00305EC5">
        <w:rPr>
          <w:rFonts w:cs="Arial"/>
          <w:bCs/>
          <w:noProof/>
          <w:sz w:val="22"/>
          <w:szCs w:val="22"/>
        </w:rPr>
        <w:t xml:space="preserve">v </w:t>
      </w:r>
      <w:r w:rsidRPr="00132D24">
        <w:rPr>
          <w:rFonts w:cs="Arial"/>
          <w:bCs/>
          <w:noProof/>
          <w:sz w:val="22"/>
          <w:szCs w:val="22"/>
        </w:rPr>
        <w:t>sklad</w:t>
      </w:r>
      <w:r w:rsidR="00305EC5">
        <w:rPr>
          <w:rFonts w:cs="Arial"/>
          <w:bCs/>
          <w:noProof/>
          <w:sz w:val="22"/>
          <w:szCs w:val="22"/>
        </w:rPr>
        <w:t>u</w:t>
      </w:r>
      <w:r w:rsidRPr="00132D24">
        <w:rPr>
          <w:rFonts w:cs="Arial"/>
          <w:bCs/>
          <w:noProof/>
          <w:sz w:val="22"/>
          <w:szCs w:val="22"/>
        </w:rPr>
        <w:t xml:space="preserve"> s prvim odstavkom 4.</w:t>
      </w:r>
      <w:r>
        <w:rPr>
          <w:rFonts w:cs="Arial"/>
          <w:bCs/>
          <w:noProof/>
          <w:sz w:val="22"/>
          <w:szCs w:val="22"/>
        </w:rPr>
        <w:t> </w:t>
      </w:r>
      <w:r w:rsidRPr="00132D24">
        <w:rPr>
          <w:rFonts w:cs="Arial"/>
          <w:bCs/>
          <w:noProof/>
          <w:sz w:val="22"/>
          <w:szCs w:val="22"/>
        </w:rPr>
        <w:t>člena te uredbe, mora najpozneje v dveh letih po uveljavitvi te uredbe izpolniti zahteve iz tretjega odstavka 12.</w:t>
      </w:r>
      <w:r>
        <w:rPr>
          <w:rFonts w:cs="Arial"/>
          <w:bCs/>
          <w:noProof/>
          <w:sz w:val="22"/>
          <w:szCs w:val="22"/>
        </w:rPr>
        <w:t> </w:t>
      </w:r>
      <w:r w:rsidRPr="00132D24">
        <w:rPr>
          <w:rFonts w:cs="Arial"/>
          <w:bCs/>
          <w:noProof/>
          <w:sz w:val="22"/>
          <w:szCs w:val="22"/>
        </w:rPr>
        <w:t>člena te uredbe.</w:t>
      </w:r>
    </w:p>
    <w:p w:rsidR="0017410C" w:rsidRDefault="0017410C" w:rsidP="00E50A62">
      <w:pPr>
        <w:spacing w:before="80" w:after="40" w:line="240" w:lineRule="auto"/>
        <w:jc w:val="both"/>
        <w:rPr>
          <w:rFonts w:cs="Arial"/>
          <w:bCs/>
          <w:noProof/>
          <w:sz w:val="22"/>
          <w:szCs w:val="22"/>
        </w:rPr>
      </w:pPr>
    </w:p>
    <w:p w:rsidR="00347CE0" w:rsidRPr="00132D24" w:rsidRDefault="00347CE0" w:rsidP="00347CE0">
      <w:pPr>
        <w:spacing w:before="200" w:after="120" w:line="240" w:lineRule="auto"/>
        <w:jc w:val="center"/>
        <w:rPr>
          <w:rFonts w:cs="Arial"/>
          <w:bCs/>
          <w:noProof/>
          <w:sz w:val="22"/>
          <w:szCs w:val="22"/>
        </w:rPr>
      </w:pPr>
      <w:r w:rsidRPr="004A2273">
        <w:rPr>
          <w:rFonts w:cs="Arial"/>
          <w:bCs/>
          <w:noProof/>
          <w:sz w:val="22"/>
          <w:szCs w:val="22"/>
        </w:rPr>
        <w:lastRenderedPageBreak/>
        <w:t>1</w:t>
      </w:r>
      <w:r w:rsidR="00286E2F">
        <w:rPr>
          <w:rFonts w:cs="Arial"/>
          <w:bCs/>
          <w:noProof/>
          <w:sz w:val="22"/>
          <w:szCs w:val="22"/>
        </w:rPr>
        <w:t>4</w:t>
      </w:r>
      <w:r w:rsidRPr="004A2273">
        <w:rPr>
          <w:rFonts w:cs="Arial"/>
          <w:bCs/>
          <w:noProof/>
          <w:sz w:val="22"/>
          <w:szCs w:val="22"/>
        </w:rPr>
        <w:t>. člen</w:t>
      </w:r>
      <w:r>
        <w:rPr>
          <w:rFonts w:cs="Arial"/>
          <w:bCs/>
          <w:noProof/>
          <w:sz w:val="22"/>
          <w:szCs w:val="22"/>
        </w:rPr>
        <w:br/>
      </w:r>
      <w:r w:rsidRPr="00132D24">
        <w:rPr>
          <w:rFonts w:cs="Arial"/>
          <w:bCs/>
          <w:noProof/>
          <w:sz w:val="22"/>
          <w:szCs w:val="22"/>
        </w:rPr>
        <w:t>(začetek veljavnosti)</w:t>
      </w:r>
    </w:p>
    <w:p w:rsidR="00347CE0" w:rsidRPr="00132D24" w:rsidRDefault="00347CE0" w:rsidP="00347CE0">
      <w:pPr>
        <w:spacing w:before="80" w:after="40" w:line="240" w:lineRule="auto"/>
        <w:jc w:val="both"/>
        <w:rPr>
          <w:rFonts w:cs="Arial"/>
          <w:bCs/>
          <w:noProof/>
          <w:sz w:val="22"/>
          <w:szCs w:val="22"/>
        </w:rPr>
      </w:pPr>
      <w:r w:rsidRPr="00132D24">
        <w:rPr>
          <w:rFonts w:cs="Arial"/>
          <w:bCs/>
          <w:noProof/>
          <w:sz w:val="22"/>
          <w:szCs w:val="22"/>
        </w:rPr>
        <w:t>Ta uredba začne veljati petnajsti dan po objavi v Uradnem listu Republike Slovenije.</w:t>
      </w:r>
    </w:p>
    <w:p w:rsidR="00347CE0" w:rsidRPr="004A2273" w:rsidRDefault="00347CE0" w:rsidP="00347CE0">
      <w:pPr>
        <w:spacing w:before="80" w:after="40" w:line="240" w:lineRule="auto"/>
        <w:jc w:val="both"/>
        <w:rPr>
          <w:rFonts w:cs="Arial"/>
          <w:bCs/>
          <w:noProof/>
          <w:sz w:val="22"/>
          <w:szCs w:val="22"/>
        </w:rPr>
      </w:pPr>
      <w:bookmarkStart w:id="0" w:name="_GoBack"/>
      <w:bookmarkEnd w:id="0"/>
    </w:p>
    <w:p w:rsidR="00347CE0" w:rsidRPr="00DC4F5B" w:rsidRDefault="00347CE0" w:rsidP="00347CE0">
      <w:pPr>
        <w:spacing w:before="80" w:after="40" w:line="240" w:lineRule="auto"/>
        <w:rPr>
          <w:rFonts w:cs="Arial"/>
          <w:bCs/>
          <w:noProof/>
          <w:sz w:val="22"/>
          <w:szCs w:val="22"/>
        </w:rPr>
      </w:pPr>
      <w:r w:rsidRPr="00DC4F5B">
        <w:rPr>
          <w:rFonts w:cs="Arial"/>
          <w:bCs/>
          <w:noProof/>
          <w:sz w:val="22"/>
          <w:szCs w:val="22"/>
        </w:rPr>
        <w:t>Št.</w:t>
      </w:r>
      <w:r w:rsidRPr="007830B0">
        <w:t xml:space="preserve"> </w:t>
      </w:r>
      <w:r w:rsidRPr="007830B0">
        <w:rPr>
          <w:rFonts w:cs="Arial"/>
          <w:bCs/>
          <w:noProof/>
          <w:sz w:val="22"/>
          <w:szCs w:val="22"/>
        </w:rPr>
        <w:t>007-155/2018</w:t>
      </w:r>
    </w:p>
    <w:p w:rsidR="00347CE0" w:rsidRPr="00DC4F5B" w:rsidRDefault="00347CE0" w:rsidP="00347CE0">
      <w:pPr>
        <w:spacing w:before="80" w:after="40" w:line="240" w:lineRule="auto"/>
        <w:rPr>
          <w:rFonts w:cs="Arial"/>
          <w:bCs/>
          <w:noProof/>
          <w:sz w:val="22"/>
          <w:szCs w:val="22"/>
        </w:rPr>
      </w:pPr>
      <w:r w:rsidRPr="009B2D88">
        <w:rPr>
          <w:rFonts w:cs="Arial"/>
          <w:bCs/>
          <w:noProof/>
          <w:sz w:val="22"/>
          <w:szCs w:val="22"/>
        </w:rPr>
        <w:t xml:space="preserve">V Ljubljani, </w:t>
      </w:r>
      <w:r w:rsidR="00A8434D">
        <w:rPr>
          <w:rFonts w:cs="Arial"/>
          <w:bCs/>
          <w:noProof/>
          <w:sz w:val="22"/>
          <w:szCs w:val="22"/>
        </w:rPr>
        <w:t xml:space="preserve">dne </w:t>
      </w:r>
      <w:r w:rsidR="00B32AF4" w:rsidRPr="00B32AF4">
        <w:rPr>
          <w:rFonts w:cs="Arial"/>
          <w:bCs/>
          <w:noProof/>
          <w:sz w:val="22"/>
          <w:szCs w:val="22"/>
        </w:rPr>
        <w:t>2</w:t>
      </w:r>
      <w:r w:rsidR="00426BAE">
        <w:rPr>
          <w:rFonts w:cs="Arial"/>
          <w:bCs/>
          <w:noProof/>
          <w:sz w:val="22"/>
          <w:szCs w:val="22"/>
        </w:rPr>
        <w:t>6</w:t>
      </w:r>
      <w:r w:rsidRPr="00B32AF4">
        <w:rPr>
          <w:rFonts w:cs="Arial"/>
          <w:bCs/>
          <w:noProof/>
          <w:sz w:val="22"/>
          <w:szCs w:val="22"/>
        </w:rPr>
        <w:t>. </w:t>
      </w:r>
      <w:r w:rsidR="00426BAE">
        <w:rPr>
          <w:rFonts w:cs="Arial"/>
          <w:bCs/>
          <w:noProof/>
          <w:sz w:val="22"/>
          <w:szCs w:val="22"/>
        </w:rPr>
        <w:t>julija</w:t>
      </w:r>
      <w:r w:rsidR="00426BAE" w:rsidRPr="00B32AF4">
        <w:rPr>
          <w:rFonts w:cs="Arial"/>
          <w:bCs/>
          <w:noProof/>
          <w:sz w:val="22"/>
          <w:szCs w:val="22"/>
        </w:rPr>
        <w:t> </w:t>
      </w:r>
      <w:r w:rsidRPr="00B32AF4">
        <w:rPr>
          <w:rFonts w:cs="Arial"/>
          <w:bCs/>
          <w:noProof/>
          <w:sz w:val="22"/>
          <w:szCs w:val="22"/>
        </w:rPr>
        <w:t>2018</w:t>
      </w:r>
    </w:p>
    <w:p w:rsidR="00347CE0" w:rsidRPr="00DC4F5B" w:rsidRDefault="00347CE0" w:rsidP="00347CE0">
      <w:pPr>
        <w:spacing w:before="80" w:after="40" w:line="240" w:lineRule="auto"/>
        <w:rPr>
          <w:rFonts w:cs="Arial"/>
          <w:bCs/>
          <w:noProof/>
          <w:sz w:val="22"/>
          <w:szCs w:val="22"/>
        </w:rPr>
      </w:pPr>
      <w:r w:rsidRPr="00DC4F5B">
        <w:rPr>
          <w:rFonts w:cs="Arial"/>
          <w:bCs/>
          <w:noProof/>
          <w:sz w:val="22"/>
          <w:szCs w:val="22"/>
        </w:rPr>
        <w:t>EVA</w:t>
      </w:r>
      <w:r w:rsidRPr="00B4759E">
        <w:rPr>
          <w:rFonts w:cs="Arial"/>
          <w:bCs/>
          <w:noProof/>
          <w:sz w:val="22"/>
          <w:szCs w:val="22"/>
        </w:rPr>
        <w:t xml:space="preserve"> 2018-2550-0048</w:t>
      </w:r>
    </w:p>
    <w:p w:rsidR="00347CE0" w:rsidRDefault="00347CE0" w:rsidP="00582A69">
      <w:pPr>
        <w:tabs>
          <w:tab w:val="center" w:pos="6804"/>
        </w:tabs>
        <w:spacing w:before="80" w:after="40" w:line="240" w:lineRule="auto"/>
        <w:jc w:val="center"/>
        <w:rPr>
          <w:rFonts w:cs="Arial"/>
          <w:bCs/>
          <w:noProof/>
          <w:sz w:val="22"/>
          <w:szCs w:val="22"/>
        </w:rPr>
      </w:pPr>
      <w:r w:rsidRPr="00DC4F5B">
        <w:rPr>
          <w:rFonts w:cs="Arial"/>
          <w:bCs/>
          <w:noProof/>
          <w:sz w:val="22"/>
          <w:szCs w:val="22"/>
        </w:rPr>
        <w:t>Vlada Republike Slovenije</w:t>
      </w:r>
    </w:p>
    <w:p w:rsidR="00582A69" w:rsidRPr="00DC4F5B" w:rsidRDefault="00582A69" w:rsidP="00582A69">
      <w:pPr>
        <w:tabs>
          <w:tab w:val="center" w:pos="6804"/>
        </w:tabs>
        <w:spacing w:before="80" w:after="40" w:line="240" w:lineRule="auto"/>
        <w:jc w:val="center"/>
        <w:rPr>
          <w:rFonts w:cs="Arial"/>
          <w:bCs/>
          <w:noProof/>
          <w:sz w:val="22"/>
          <w:szCs w:val="22"/>
        </w:rPr>
      </w:pPr>
    </w:p>
    <w:p w:rsidR="00347CE0" w:rsidRPr="00DC4F5B" w:rsidRDefault="00347CE0" w:rsidP="00347CE0">
      <w:pPr>
        <w:tabs>
          <w:tab w:val="center" w:pos="6804"/>
        </w:tabs>
        <w:spacing w:before="80" w:after="40" w:line="240" w:lineRule="auto"/>
        <w:rPr>
          <w:rFonts w:cs="Arial"/>
          <w:bCs/>
          <w:noProof/>
          <w:sz w:val="22"/>
          <w:szCs w:val="22"/>
        </w:rPr>
      </w:pPr>
      <w:r w:rsidRPr="00DC4F5B">
        <w:rPr>
          <w:rFonts w:cs="Arial"/>
          <w:bCs/>
          <w:noProof/>
          <w:sz w:val="22"/>
          <w:szCs w:val="22"/>
        </w:rPr>
        <w:tab/>
        <w:t>dr. Miro</w:t>
      </w:r>
      <w:r w:rsidR="00551CB9">
        <w:rPr>
          <w:rFonts w:cs="Arial"/>
          <w:bCs/>
          <w:noProof/>
          <w:sz w:val="22"/>
          <w:szCs w:val="22"/>
        </w:rPr>
        <w:t>slav</w:t>
      </w:r>
      <w:r w:rsidRPr="00DC4F5B">
        <w:rPr>
          <w:rFonts w:cs="Arial"/>
          <w:bCs/>
          <w:noProof/>
          <w:sz w:val="22"/>
          <w:szCs w:val="22"/>
        </w:rPr>
        <w:t xml:space="preserve"> CERAR</w:t>
      </w:r>
      <w:r w:rsidR="009C2CC9">
        <w:rPr>
          <w:rFonts w:cs="Arial"/>
          <w:bCs/>
          <w:noProof/>
          <w:sz w:val="22"/>
          <w:szCs w:val="22"/>
        </w:rPr>
        <w:t xml:space="preserve"> </w:t>
      </w:r>
    </w:p>
    <w:p w:rsidR="00347CE0" w:rsidRPr="00DC4F5B" w:rsidRDefault="00347CE0" w:rsidP="00347CE0">
      <w:pPr>
        <w:tabs>
          <w:tab w:val="center" w:pos="6804"/>
        </w:tabs>
        <w:spacing w:before="80" w:after="40" w:line="240" w:lineRule="auto"/>
        <w:rPr>
          <w:rFonts w:cs="Arial"/>
          <w:bCs/>
          <w:noProof/>
          <w:sz w:val="22"/>
          <w:szCs w:val="22"/>
        </w:rPr>
      </w:pPr>
      <w:r w:rsidRPr="00DC4F5B">
        <w:rPr>
          <w:rFonts w:cs="Arial"/>
          <w:bCs/>
          <w:noProof/>
          <w:sz w:val="22"/>
          <w:szCs w:val="22"/>
        </w:rPr>
        <w:tab/>
        <w:t>predsednik</w:t>
      </w:r>
    </w:p>
    <w:p w:rsidR="008512F5" w:rsidRDefault="003A7DD5">
      <w:pPr>
        <w:spacing w:line="240" w:lineRule="auto"/>
        <w:rPr>
          <w:rFonts w:cs="Arial"/>
          <w:b/>
          <w:bCs/>
          <w:noProof/>
          <w:sz w:val="24"/>
        </w:rPr>
      </w:pPr>
      <w:r>
        <w:rPr>
          <w:rFonts w:cs="Arial"/>
          <w:b/>
          <w:bCs/>
          <w:noProof/>
          <w:sz w:val="24"/>
        </w:rPr>
        <w:br w:type="page"/>
      </w:r>
    </w:p>
    <w:p w:rsidR="008512F5" w:rsidRDefault="008512F5">
      <w:pPr>
        <w:spacing w:line="240" w:lineRule="auto"/>
        <w:rPr>
          <w:rFonts w:cs="Arial"/>
          <w:b/>
          <w:bCs/>
          <w:noProof/>
          <w:sz w:val="24"/>
        </w:rPr>
      </w:pPr>
    </w:p>
    <w:p w:rsidR="00676BF7" w:rsidRPr="00955CC3" w:rsidRDefault="00676BF7" w:rsidP="00676BF7">
      <w:pPr>
        <w:spacing w:before="120" w:after="120" w:line="240" w:lineRule="auto"/>
        <w:jc w:val="both"/>
        <w:rPr>
          <w:rFonts w:cs="Arial"/>
          <w:b/>
          <w:bCs/>
          <w:noProof/>
          <w:sz w:val="24"/>
        </w:rPr>
      </w:pPr>
      <w:r w:rsidRPr="00955CC3">
        <w:rPr>
          <w:rFonts w:cs="Arial"/>
          <w:b/>
          <w:bCs/>
          <w:noProof/>
          <w:sz w:val="24"/>
        </w:rPr>
        <w:t>OBRAZLOŽITEV</w:t>
      </w:r>
    </w:p>
    <w:p w:rsidR="00676BF7" w:rsidRPr="00955CC3" w:rsidRDefault="00676BF7" w:rsidP="00676BF7">
      <w:pPr>
        <w:pStyle w:val="Odstavekseznama"/>
        <w:numPr>
          <w:ilvl w:val="0"/>
          <w:numId w:val="22"/>
        </w:numPr>
        <w:spacing w:before="240" w:after="240"/>
        <w:ind w:left="567" w:hanging="425"/>
        <w:contextualSpacing w:val="0"/>
        <w:rPr>
          <w:rFonts w:ascii="Arial" w:hAnsi="Arial" w:cs="Arial"/>
          <w:b/>
          <w:bCs/>
          <w:noProof/>
          <w:sz w:val="24"/>
          <w:szCs w:val="24"/>
        </w:rPr>
      </w:pPr>
      <w:r w:rsidRPr="00955CC3">
        <w:rPr>
          <w:rFonts w:ascii="Arial" w:hAnsi="Arial" w:cs="Arial"/>
          <w:b/>
          <w:bCs/>
          <w:noProof/>
          <w:sz w:val="24"/>
          <w:szCs w:val="24"/>
        </w:rPr>
        <w:t>Pravna podlaga</w:t>
      </w:r>
    </w:p>
    <w:p w:rsidR="00676BF7" w:rsidRPr="000F5BE7" w:rsidRDefault="00676BF7" w:rsidP="00676BF7">
      <w:pPr>
        <w:spacing w:before="120" w:after="120" w:line="240" w:lineRule="auto"/>
        <w:jc w:val="both"/>
        <w:rPr>
          <w:rFonts w:cs="Arial"/>
          <w:bCs/>
          <w:noProof/>
          <w:sz w:val="22"/>
          <w:szCs w:val="22"/>
        </w:rPr>
      </w:pPr>
      <w:r w:rsidRPr="0017410C">
        <w:rPr>
          <w:rFonts w:cs="Arial"/>
          <w:bCs/>
          <w:noProof/>
          <w:sz w:val="22"/>
          <w:szCs w:val="22"/>
        </w:rPr>
        <w:t xml:space="preserve">Pravna podlaga za predlog Uredbe o spremembah Uredbe o predelavi biološko razgradljivih odpadkov in uporabi komposta ali digestata </w:t>
      </w:r>
      <w:r w:rsidR="002325E7">
        <w:rPr>
          <w:rFonts w:cs="Arial"/>
          <w:bCs/>
          <w:noProof/>
          <w:sz w:val="22"/>
          <w:szCs w:val="22"/>
        </w:rPr>
        <w:t>so</w:t>
      </w:r>
      <w:r w:rsidRPr="0017410C">
        <w:rPr>
          <w:rFonts w:cs="Arial"/>
          <w:bCs/>
          <w:noProof/>
          <w:sz w:val="22"/>
          <w:szCs w:val="22"/>
        </w:rPr>
        <w:t xml:space="preserve"> tretji odstavek 17. člena, ki določa, da </w:t>
      </w:r>
      <w:r w:rsidR="00DE1C9A" w:rsidRPr="0017410C">
        <w:rPr>
          <w:rFonts w:cs="Arial"/>
          <w:bCs/>
          <w:noProof/>
          <w:sz w:val="22"/>
          <w:szCs w:val="22"/>
        </w:rPr>
        <w:t>V</w:t>
      </w:r>
      <w:r w:rsidRPr="0017410C">
        <w:rPr>
          <w:rFonts w:cs="Arial"/>
          <w:bCs/>
          <w:noProof/>
          <w:sz w:val="22"/>
          <w:szCs w:val="22"/>
        </w:rPr>
        <w:t xml:space="preserve">lada </w:t>
      </w:r>
      <w:r w:rsidR="00DE1C9A" w:rsidRPr="0017410C">
        <w:rPr>
          <w:rFonts w:cs="Arial"/>
          <w:bCs/>
          <w:noProof/>
          <w:sz w:val="22"/>
          <w:szCs w:val="22"/>
        </w:rPr>
        <w:t xml:space="preserve">RS </w:t>
      </w:r>
      <w:r w:rsidRPr="0017410C">
        <w:rPr>
          <w:rFonts w:cs="Arial"/>
          <w:bCs/>
          <w:noProof/>
          <w:sz w:val="22"/>
          <w:szCs w:val="22"/>
        </w:rPr>
        <w:t xml:space="preserve">v predpisih določi naprave, katerih upravljavci morajo pridobiti okoljevarstveno dovoljenje, podrobnejšo vsebino vloge za pridobitev okoljevarstvenega dovoljenja in rok, do katerega mora upravljavec naprave vložiti vlogo za pridobitev okoljevarstvenega dovoljenja in pridobiti okoljevarstveno dovoljenje, ter rok za upravljavce glede obstoječih naprav; drugi odstavek 19. člena, ki določa, da </w:t>
      </w:r>
      <w:r w:rsidR="00DE1C9A" w:rsidRPr="0017410C">
        <w:rPr>
          <w:rFonts w:cs="Arial"/>
          <w:bCs/>
          <w:noProof/>
          <w:sz w:val="22"/>
          <w:szCs w:val="22"/>
        </w:rPr>
        <w:t>V</w:t>
      </w:r>
      <w:r w:rsidRPr="0017410C">
        <w:rPr>
          <w:rFonts w:cs="Arial"/>
          <w:bCs/>
          <w:noProof/>
          <w:sz w:val="22"/>
          <w:szCs w:val="22"/>
        </w:rPr>
        <w:t>lada</w:t>
      </w:r>
      <w:r w:rsidR="00DE1C9A" w:rsidRPr="0017410C">
        <w:rPr>
          <w:rFonts w:cs="Arial"/>
          <w:bCs/>
          <w:noProof/>
          <w:sz w:val="22"/>
          <w:szCs w:val="22"/>
        </w:rPr>
        <w:t xml:space="preserve"> RS</w:t>
      </w:r>
      <w:r w:rsidRPr="0017410C">
        <w:rPr>
          <w:rFonts w:cs="Arial"/>
          <w:bCs/>
          <w:noProof/>
          <w:sz w:val="22"/>
          <w:szCs w:val="22"/>
        </w:rPr>
        <w:t xml:space="preserve"> določi prepovedi, omejitve in druga pravila ravnanja ter priporočila pri opravljanju dejavnosti ali potrošnji</w:t>
      </w:r>
      <w:r w:rsidR="0017410C">
        <w:rPr>
          <w:rFonts w:cs="Arial"/>
          <w:bCs/>
          <w:noProof/>
          <w:sz w:val="22"/>
          <w:szCs w:val="22"/>
        </w:rPr>
        <w:t>,</w:t>
      </w:r>
      <w:r w:rsidRPr="0017410C">
        <w:rPr>
          <w:rFonts w:cs="Arial"/>
          <w:bCs/>
          <w:noProof/>
          <w:sz w:val="22"/>
          <w:szCs w:val="22"/>
        </w:rPr>
        <w:t xml:space="preserve"> ter peti in šesti odstavek 20. člena Zakona o varstvu okolja (Uradni list RS, št. 39/06 – uradno prečiščeno besedilo, 49/06 – ZMetD, 66/06 – odl. US, 33/07 – ZPNačrt, 57/08 – ZFO-1A, 70/08, 108/09, 108/09 – ZPNačrt-A, 48/12, 57/12, 92/13, 56/15, 102/15, 30/16 in 61/17 – GZ in 21/18 – ZNOrg), ki določata, da </w:t>
      </w:r>
      <w:r w:rsidR="0017410C">
        <w:rPr>
          <w:rFonts w:cs="Arial"/>
          <w:bCs/>
          <w:noProof/>
          <w:sz w:val="22"/>
          <w:szCs w:val="22"/>
        </w:rPr>
        <w:t>V</w:t>
      </w:r>
      <w:r w:rsidRPr="0017410C">
        <w:rPr>
          <w:rFonts w:cs="Arial"/>
          <w:bCs/>
          <w:noProof/>
          <w:sz w:val="22"/>
          <w:szCs w:val="22"/>
        </w:rPr>
        <w:t xml:space="preserve">lada </w:t>
      </w:r>
      <w:r w:rsidR="0017410C">
        <w:rPr>
          <w:rFonts w:cs="Arial"/>
          <w:bCs/>
          <w:noProof/>
          <w:sz w:val="22"/>
          <w:szCs w:val="22"/>
        </w:rPr>
        <w:t xml:space="preserve">RS </w:t>
      </w:r>
      <w:r w:rsidRPr="0017410C">
        <w:rPr>
          <w:rFonts w:cs="Arial"/>
          <w:bCs/>
          <w:noProof/>
          <w:sz w:val="22"/>
          <w:szCs w:val="22"/>
        </w:rPr>
        <w:t>s predpisom določi pravila ravnanja in druge pogoje za ravnanje z odpadki ob upoštevanju najboljših razpoložljivih tehnik in zaključkov o BAT. Uredba vsebuje tudi določbe za izvrševanje 104. člena Zakona o varstvu okolja, ki ureja določbe o registru varstva okolja, ki ga vodi ministrstvo, pristojno za okolje.</w:t>
      </w:r>
    </w:p>
    <w:p w:rsidR="00676BF7" w:rsidRPr="00346536" w:rsidRDefault="00676BF7" w:rsidP="00676BF7">
      <w:pPr>
        <w:pStyle w:val="Odstavekseznama"/>
        <w:numPr>
          <w:ilvl w:val="0"/>
          <w:numId w:val="22"/>
        </w:numPr>
        <w:spacing w:before="240" w:after="240"/>
        <w:ind w:left="567" w:hanging="425"/>
        <w:contextualSpacing w:val="0"/>
        <w:rPr>
          <w:rFonts w:ascii="Arial" w:hAnsi="Arial" w:cs="Arial"/>
          <w:b/>
          <w:bCs/>
          <w:noProof/>
          <w:sz w:val="24"/>
          <w:szCs w:val="24"/>
        </w:rPr>
      </w:pPr>
      <w:r w:rsidRPr="00346536">
        <w:rPr>
          <w:rFonts w:ascii="Arial" w:hAnsi="Arial" w:cs="Arial"/>
          <w:b/>
          <w:bCs/>
          <w:noProof/>
          <w:sz w:val="24"/>
          <w:szCs w:val="24"/>
        </w:rPr>
        <w:t>Splošna obrazložitev v zvezi s predlogom predpisa</w:t>
      </w:r>
    </w:p>
    <w:p w:rsidR="00676BF7" w:rsidRPr="00243067" w:rsidRDefault="00676BF7" w:rsidP="00676BF7">
      <w:pPr>
        <w:spacing w:before="120" w:after="120" w:line="240" w:lineRule="auto"/>
        <w:jc w:val="both"/>
        <w:rPr>
          <w:rFonts w:cs="Arial"/>
          <w:bCs/>
          <w:noProof/>
          <w:sz w:val="22"/>
          <w:szCs w:val="22"/>
        </w:rPr>
      </w:pPr>
      <w:r w:rsidRPr="00346536">
        <w:rPr>
          <w:rFonts w:cs="Arial"/>
          <w:sz w:val="22"/>
          <w:szCs w:val="22"/>
        </w:rPr>
        <w:t xml:space="preserve">Uredba </w:t>
      </w:r>
      <w:r w:rsidRPr="00346536">
        <w:rPr>
          <w:rFonts w:cs="Arial"/>
          <w:bCs/>
          <w:noProof/>
          <w:sz w:val="22"/>
          <w:szCs w:val="22"/>
        </w:rPr>
        <w:t>o predelavi biološko razgradljivih odpadkov in uporabi komposta</w:t>
      </w:r>
      <w:r>
        <w:rPr>
          <w:rFonts w:cs="Arial"/>
          <w:bCs/>
          <w:noProof/>
          <w:sz w:val="22"/>
          <w:szCs w:val="22"/>
        </w:rPr>
        <w:t xml:space="preserve"> ali digestata (v nadalj</w:t>
      </w:r>
      <w:r w:rsidR="00DE1C9A">
        <w:rPr>
          <w:rFonts w:cs="Arial"/>
          <w:bCs/>
          <w:noProof/>
          <w:sz w:val="22"/>
          <w:szCs w:val="22"/>
        </w:rPr>
        <w:t>njem besedilu:</w:t>
      </w:r>
      <w:r>
        <w:rPr>
          <w:rFonts w:cs="Arial"/>
          <w:bCs/>
          <w:noProof/>
          <w:sz w:val="22"/>
          <w:szCs w:val="22"/>
        </w:rPr>
        <w:t xml:space="preserve"> u</w:t>
      </w:r>
      <w:r w:rsidRPr="00346536">
        <w:rPr>
          <w:rFonts w:cs="Arial"/>
          <w:bCs/>
          <w:noProof/>
          <w:sz w:val="22"/>
          <w:szCs w:val="22"/>
        </w:rPr>
        <w:t xml:space="preserve">redba) </w:t>
      </w:r>
      <w:r w:rsidRPr="00346536">
        <w:rPr>
          <w:rFonts w:cs="Arial"/>
          <w:sz w:val="22"/>
          <w:szCs w:val="22"/>
        </w:rPr>
        <w:t xml:space="preserve">določa pravila ravnanja in druge pogoje v zvezi s predelavo biološko razgradljivih odpadkov in uporabo komposta ali </w:t>
      </w:r>
      <w:proofErr w:type="spellStart"/>
      <w:r w:rsidRPr="00346536">
        <w:rPr>
          <w:rFonts w:cs="Arial"/>
          <w:sz w:val="22"/>
          <w:szCs w:val="22"/>
        </w:rPr>
        <w:t>digestata</w:t>
      </w:r>
      <w:proofErr w:type="spellEnd"/>
      <w:r w:rsidRPr="00346536">
        <w:rPr>
          <w:rFonts w:cs="Arial"/>
          <w:sz w:val="22"/>
          <w:szCs w:val="22"/>
        </w:rPr>
        <w:t xml:space="preserve"> v skladu z Direktivo</w:t>
      </w:r>
      <w:r>
        <w:rPr>
          <w:rFonts w:cs="Arial"/>
          <w:sz w:val="22"/>
          <w:szCs w:val="22"/>
        </w:rPr>
        <w:t> </w:t>
      </w:r>
      <w:r w:rsidRPr="00346536">
        <w:rPr>
          <w:rFonts w:cs="Arial"/>
          <w:sz w:val="22"/>
          <w:szCs w:val="22"/>
        </w:rPr>
        <w:t xml:space="preserve">2008/98/ES ter dajanjem komposta ali </w:t>
      </w:r>
      <w:proofErr w:type="spellStart"/>
      <w:r w:rsidRPr="00346536">
        <w:rPr>
          <w:rFonts w:cs="Arial"/>
          <w:sz w:val="22"/>
          <w:szCs w:val="22"/>
        </w:rPr>
        <w:t>digestata</w:t>
      </w:r>
      <w:proofErr w:type="spellEnd"/>
      <w:r w:rsidRPr="00346536">
        <w:rPr>
          <w:rFonts w:cs="Arial"/>
          <w:sz w:val="22"/>
          <w:szCs w:val="22"/>
        </w:rPr>
        <w:t xml:space="preserve"> v promet.</w:t>
      </w:r>
      <w:r w:rsidR="00997868">
        <w:rPr>
          <w:rFonts w:cs="Arial"/>
          <w:bCs/>
          <w:noProof/>
          <w:sz w:val="22"/>
          <w:szCs w:val="22"/>
        </w:rPr>
        <w:t xml:space="preserve"> Razlog za spremembo u</w:t>
      </w:r>
      <w:r w:rsidRPr="00346536">
        <w:rPr>
          <w:rFonts w:cs="Arial"/>
          <w:bCs/>
          <w:noProof/>
          <w:sz w:val="22"/>
          <w:szCs w:val="22"/>
        </w:rPr>
        <w:t xml:space="preserve">redbe je </w:t>
      </w:r>
      <w:r w:rsidR="00997868">
        <w:rPr>
          <w:rFonts w:cs="Arial"/>
          <w:bCs/>
          <w:noProof/>
          <w:sz w:val="22"/>
          <w:szCs w:val="22"/>
        </w:rPr>
        <w:t>uvedba</w:t>
      </w:r>
      <w:r w:rsidR="00997868" w:rsidRPr="00997868">
        <w:rPr>
          <w:rFonts w:cs="Arial"/>
          <w:bCs/>
          <w:noProof/>
          <w:sz w:val="22"/>
          <w:szCs w:val="22"/>
        </w:rPr>
        <w:t xml:space="preserve"> </w:t>
      </w:r>
      <w:r w:rsidR="00997868">
        <w:rPr>
          <w:rFonts w:cs="Arial"/>
          <w:bCs/>
          <w:noProof/>
          <w:sz w:val="22"/>
          <w:szCs w:val="22"/>
        </w:rPr>
        <w:t>(</w:t>
      </w:r>
      <w:r w:rsidR="00997868" w:rsidRPr="00997868">
        <w:rPr>
          <w:rFonts w:cs="Arial"/>
          <w:bCs/>
          <w:noProof/>
          <w:sz w:val="22"/>
          <w:szCs w:val="22"/>
        </w:rPr>
        <w:t>manjš</w:t>
      </w:r>
      <w:r w:rsidR="00997868">
        <w:rPr>
          <w:rFonts w:cs="Arial"/>
          <w:bCs/>
          <w:noProof/>
          <w:sz w:val="22"/>
          <w:szCs w:val="22"/>
        </w:rPr>
        <w:t>ih) vsebinskih sprememb in odprava</w:t>
      </w:r>
      <w:r w:rsidR="00997868" w:rsidRPr="00997868">
        <w:rPr>
          <w:rFonts w:cs="Arial"/>
          <w:bCs/>
          <w:noProof/>
          <w:sz w:val="22"/>
          <w:szCs w:val="22"/>
        </w:rPr>
        <w:t xml:space="preserve"> nekater</w:t>
      </w:r>
      <w:r w:rsidR="00997868">
        <w:rPr>
          <w:rFonts w:cs="Arial"/>
          <w:bCs/>
          <w:noProof/>
          <w:sz w:val="22"/>
          <w:szCs w:val="22"/>
        </w:rPr>
        <w:t>ih</w:t>
      </w:r>
      <w:r w:rsidR="00997868" w:rsidRPr="00997868">
        <w:rPr>
          <w:rFonts w:cs="Arial"/>
          <w:bCs/>
          <w:noProof/>
          <w:sz w:val="22"/>
          <w:szCs w:val="22"/>
        </w:rPr>
        <w:t xml:space="preserve"> redakcijsk</w:t>
      </w:r>
      <w:r w:rsidR="00997868">
        <w:rPr>
          <w:rFonts w:cs="Arial"/>
          <w:bCs/>
          <w:noProof/>
          <w:sz w:val="22"/>
          <w:szCs w:val="22"/>
        </w:rPr>
        <w:t>ih</w:t>
      </w:r>
      <w:r w:rsidR="00997868" w:rsidRPr="00997868">
        <w:rPr>
          <w:rFonts w:cs="Arial"/>
          <w:bCs/>
          <w:noProof/>
          <w:sz w:val="22"/>
          <w:szCs w:val="22"/>
        </w:rPr>
        <w:t xml:space="preserve"> napak</w:t>
      </w:r>
      <w:r w:rsidRPr="00346536">
        <w:rPr>
          <w:rFonts w:cs="Arial"/>
          <w:bCs/>
          <w:noProof/>
          <w:sz w:val="22"/>
          <w:szCs w:val="22"/>
        </w:rPr>
        <w:t>, in sicer se s</w:t>
      </w:r>
      <w:r w:rsidR="009C2CC9">
        <w:rPr>
          <w:rFonts w:cs="Arial"/>
          <w:bCs/>
          <w:noProof/>
          <w:sz w:val="22"/>
          <w:szCs w:val="22"/>
        </w:rPr>
        <w:t xml:space="preserve"> temi</w:t>
      </w:r>
      <w:r w:rsidRPr="00346536">
        <w:rPr>
          <w:rFonts w:cs="Arial"/>
          <w:bCs/>
          <w:noProof/>
          <w:sz w:val="22"/>
          <w:szCs w:val="22"/>
        </w:rPr>
        <w:t xml:space="preserve"> sprememb</w:t>
      </w:r>
      <w:r w:rsidR="009C2CC9">
        <w:rPr>
          <w:rFonts w:cs="Arial"/>
          <w:bCs/>
          <w:noProof/>
          <w:sz w:val="22"/>
          <w:szCs w:val="22"/>
        </w:rPr>
        <w:t>ami</w:t>
      </w:r>
      <w:r w:rsidRPr="00346536">
        <w:rPr>
          <w:rFonts w:cs="Arial"/>
          <w:bCs/>
          <w:noProof/>
          <w:sz w:val="22"/>
          <w:szCs w:val="22"/>
        </w:rPr>
        <w:t xml:space="preserve"> </w:t>
      </w:r>
      <w:r w:rsidRPr="00243067">
        <w:rPr>
          <w:rFonts w:cs="Arial"/>
          <w:bCs/>
          <w:noProof/>
          <w:sz w:val="22"/>
          <w:szCs w:val="22"/>
        </w:rPr>
        <w:t xml:space="preserve">spremenijo </w:t>
      </w:r>
      <w:r w:rsidR="00E634F5">
        <w:rPr>
          <w:rFonts w:cs="Arial"/>
          <w:bCs/>
          <w:noProof/>
          <w:sz w:val="22"/>
          <w:szCs w:val="22"/>
        </w:rPr>
        <w:t>ali</w:t>
      </w:r>
      <w:r w:rsidRPr="00243067">
        <w:rPr>
          <w:rFonts w:cs="Arial"/>
          <w:bCs/>
          <w:noProof/>
          <w:sz w:val="22"/>
          <w:szCs w:val="22"/>
        </w:rPr>
        <w:t xml:space="preserve"> dopolnijo 2., 3., 4., 8., 11., 12., 17</w:t>
      </w:r>
      <w:r>
        <w:rPr>
          <w:rFonts w:cs="Arial"/>
          <w:bCs/>
          <w:noProof/>
          <w:sz w:val="22"/>
          <w:szCs w:val="22"/>
        </w:rPr>
        <w:t>.</w:t>
      </w:r>
      <w:r w:rsidRPr="00243067">
        <w:rPr>
          <w:rFonts w:cs="Arial"/>
          <w:bCs/>
          <w:noProof/>
          <w:sz w:val="22"/>
          <w:szCs w:val="22"/>
        </w:rPr>
        <w:t>, 23., 25., 26. in 32. člen ter priloge 1, 2, 4, 5, 6 in 7. V druge člene ta predlog sprememb in dopolnitev ne posega.</w:t>
      </w:r>
    </w:p>
    <w:p w:rsidR="00676BF7" w:rsidRPr="00243067" w:rsidRDefault="00676BF7" w:rsidP="00676BF7">
      <w:pPr>
        <w:spacing w:before="120" w:after="120" w:line="240" w:lineRule="auto"/>
        <w:jc w:val="both"/>
        <w:rPr>
          <w:rFonts w:cs="Arial"/>
          <w:bCs/>
          <w:noProof/>
          <w:sz w:val="22"/>
          <w:szCs w:val="22"/>
        </w:rPr>
      </w:pPr>
      <w:r w:rsidRPr="00243067">
        <w:rPr>
          <w:rFonts w:cs="Arial"/>
          <w:bCs/>
          <w:noProof/>
          <w:sz w:val="22"/>
          <w:szCs w:val="22"/>
        </w:rPr>
        <w:t>Bistveni spremembi uredbe sta v 4. členu, ki določa pogoje za načrtovanje, gradnjo in vzdrževanje kompostarne ali bioplinarne</w:t>
      </w:r>
      <w:r w:rsidR="00E634F5">
        <w:rPr>
          <w:rFonts w:cs="Arial"/>
          <w:bCs/>
          <w:noProof/>
          <w:sz w:val="22"/>
          <w:szCs w:val="22"/>
        </w:rPr>
        <w:t>,</w:t>
      </w:r>
      <w:r w:rsidRPr="00243067">
        <w:rPr>
          <w:rFonts w:cs="Arial"/>
          <w:bCs/>
          <w:noProof/>
          <w:sz w:val="22"/>
          <w:szCs w:val="22"/>
        </w:rPr>
        <w:t xml:space="preserve"> in v 25. členu, ki določa uporabo komposta ali digestata </w:t>
      </w:r>
      <w:r w:rsidR="0071589F">
        <w:rPr>
          <w:rFonts w:cs="Arial"/>
          <w:bCs/>
          <w:noProof/>
          <w:sz w:val="22"/>
          <w:szCs w:val="22"/>
        </w:rPr>
        <w:t>1. </w:t>
      </w:r>
      <w:r w:rsidRPr="00243067">
        <w:rPr>
          <w:rFonts w:cs="Arial"/>
          <w:bCs/>
          <w:noProof/>
          <w:sz w:val="22"/>
          <w:szCs w:val="22"/>
        </w:rPr>
        <w:t>kakovstnega razreda.</w:t>
      </w:r>
    </w:p>
    <w:p w:rsidR="00676BF7" w:rsidRPr="00243067" w:rsidRDefault="00676BF7" w:rsidP="00676BF7">
      <w:pPr>
        <w:spacing w:before="120" w:after="120" w:line="240" w:lineRule="auto"/>
        <w:jc w:val="both"/>
        <w:rPr>
          <w:rFonts w:cs="Arial"/>
          <w:bCs/>
          <w:noProof/>
          <w:sz w:val="22"/>
          <w:szCs w:val="22"/>
        </w:rPr>
      </w:pPr>
      <w:r w:rsidRPr="00243067">
        <w:rPr>
          <w:rFonts w:cs="Arial"/>
          <w:bCs/>
          <w:noProof/>
          <w:sz w:val="22"/>
          <w:szCs w:val="22"/>
        </w:rPr>
        <w:t>V 4. členu je dodan nov</w:t>
      </w:r>
      <w:r>
        <w:rPr>
          <w:rFonts w:cs="Arial"/>
          <w:bCs/>
          <w:noProof/>
          <w:sz w:val="22"/>
          <w:szCs w:val="22"/>
        </w:rPr>
        <w:t>i</w:t>
      </w:r>
      <w:r w:rsidRPr="00243067">
        <w:rPr>
          <w:rFonts w:cs="Arial"/>
          <w:bCs/>
          <w:noProof/>
          <w:sz w:val="22"/>
          <w:szCs w:val="22"/>
        </w:rPr>
        <w:t xml:space="preserve"> sedmi odstavek, ki določa, da mora pri načrtovanju, gradnji in vzdrževanju kompostarne</w:t>
      </w:r>
      <w:r w:rsidR="0017410C">
        <w:rPr>
          <w:rFonts w:cs="Arial"/>
          <w:bCs/>
          <w:noProof/>
          <w:sz w:val="22"/>
          <w:szCs w:val="22"/>
        </w:rPr>
        <w:t xml:space="preserve"> –</w:t>
      </w:r>
      <w:r w:rsidRPr="00243067">
        <w:rPr>
          <w:rFonts w:cs="Arial"/>
          <w:bCs/>
          <w:noProof/>
          <w:sz w:val="22"/>
          <w:szCs w:val="22"/>
        </w:rPr>
        <w:t xml:space="preserve"> katere zmogljivost je manjša od 10.000</w:t>
      </w:r>
      <w:r>
        <w:rPr>
          <w:rFonts w:cs="Arial"/>
          <w:bCs/>
          <w:noProof/>
          <w:sz w:val="22"/>
          <w:szCs w:val="22"/>
        </w:rPr>
        <w:t> </w:t>
      </w:r>
      <w:r w:rsidRPr="00243067">
        <w:rPr>
          <w:rFonts w:cs="Arial"/>
          <w:bCs/>
          <w:noProof/>
          <w:sz w:val="22"/>
          <w:szCs w:val="22"/>
        </w:rPr>
        <w:t>ton/leto</w:t>
      </w:r>
      <w:r w:rsidR="0017410C">
        <w:rPr>
          <w:rFonts w:cs="Arial"/>
          <w:bCs/>
          <w:noProof/>
          <w:sz w:val="22"/>
          <w:szCs w:val="22"/>
        </w:rPr>
        <w:t xml:space="preserve"> –</w:t>
      </w:r>
      <w:r w:rsidRPr="00243067">
        <w:rPr>
          <w:rFonts w:cs="Arial"/>
          <w:bCs/>
          <w:noProof/>
          <w:sz w:val="22"/>
          <w:szCs w:val="22"/>
        </w:rPr>
        <w:t xml:space="preserve"> ali bioplinarne</w:t>
      </w:r>
      <w:r w:rsidR="0017410C">
        <w:rPr>
          <w:rFonts w:cs="Arial"/>
          <w:bCs/>
          <w:noProof/>
          <w:sz w:val="22"/>
          <w:szCs w:val="22"/>
        </w:rPr>
        <w:t xml:space="preserve"> –</w:t>
      </w:r>
      <w:r w:rsidRPr="00243067">
        <w:rPr>
          <w:rFonts w:cs="Arial"/>
          <w:bCs/>
          <w:noProof/>
          <w:sz w:val="22"/>
          <w:szCs w:val="22"/>
        </w:rPr>
        <w:t xml:space="preserve"> katere zmogljivost je manjša od 10</w:t>
      </w:r>
      <w:r>
        <w:rPr>
          <w:rFonts w:cs="Arial"/>
          <w:bCs/>
          <w:noProof/>
          <w:sz w:val="22"/>
          <w:szCs w:val="22"/>
        </w:rPr>
        <w:t> </w:t>
      </w:r>
      <w:r w:rsidRPr="00243067">
        <w:rPr>
          <w:rFonts w:cs="Arial"/>
          <w:bCs/>
          <w:noProof/>
          <w:sz w:val="22"/>
          <w:szCs w:val="22"/>
        </w:rPr>
        <w:t>t na dan</w:t>
      </w:r>
      <w:r w:rsidR="0017410C">
        <w:rPr>
          <w:rFonts w:cs="Arial"/>
          <w:bCs/>
          <w:noProof/>
          <w:sz w:val="22"/>
          <w:szCs w:val="22"/>
        </w:rPr>
        <w:t xml:space="preserve"> –,</w:t>
      </w:r>
      <w:r w:rsidRPr="00243067">
        <w:rPr>
          <w:rFonts w:cs="Arial"/>
          <w:bCs/>
          <w:noProof/>
          <w:sz w:val="22"/>
          <w:szCs w:val="22"/>
        </w:rPr>
        <w:t xml:space="preserve"> katerih odmik ni </w:t>
      </w:r>
      <w:r w:rsidR="00E634F5">
        <w:rPr>
          <w:rFonts w:cs="Arial"/>
          <w:bCs/>
          <w:noProof/>
          <w:sz w:val="22"/>
          <w:szCs w:val="22"/>
        </w:rPr>
        <w:t xml:space="preserve">v </w:t>
      </w:r>
      <w:r w:rsidRPr="00243067">
        <w:rPr>
          <w:rFonts w:cs="Arial"/>
          <w:bCs/>
          <w:noProof/>
          <w:sz w:val="22"/>
          <w:szCs w:val="22"/>
        </w:rPr>
        <w:t>sklad</w:t>
      </w:r>
      <w:r w:rsidR="00E634F5">
        <w:rPr>
          <w:rFonts w:cs="Arial"/>
          <w:bCs/>
          <w:noProof/>
          <w:sz w:val="22"/>
          <w:szCs w:val="22"/>
        </w:rPr>
        <w:t>u</w:t>
      </w:r>
      <w:r w:rsidRPr="00243067">
        <w:rPr>
          <w:rFonts w:cs="Arial"/>
          <w:bCs/>
          <w:noProof/>
          <w:sz w:val="22"/>
          <w:szCs w:val="22"/>
        </w:rPr>
        <w:t xml:space="preserve"> s prvim odstavkom 4. člena te uredbe, investitor ali predelovalec biološko razgradljivih odpadkov</w:t>
      </w:r>
      <w:r w:rsidR="008168B2">
        <w:rPr>
          <w:rFonts w:cs="Arial"/>
          <w:bCs/>
          <w:noProof/>
          <w:sz w:val="22"/>
          <w:szCs w:val="22"/>
        </w:rPr>
        <w:t xml:space="preserve"> </w:t>
      </w:r>
      <w:r w:rsidR="008168B2">
        <w:rPr>
          <w:rFonts w:cs="Arial"/>
          <w:sz w:val="22"/>
          <w:szCs w:val="22"/>
        </w:rPr>
        <w:t>(v nadalj</w:t>
      </w:r>
      <w:r w:rsidR="002B73E2">
        <w:rPr>
          <w:rFonts w:cs="Arial"/>
          <w:sz w:val="22"/>
          <w:szCs w:val="22"/>
        </w:rPr>
        <w:t>njem besedilu:</w:t>
      </w:r>
      <w:r w:rsidR="008168B2">
        <w:rPr>
          <w:rFonts w:cs="Arial"/>
          <w:sz w:val="22"/>
          <w:szCs w:val="22"/>
        </w:rPr>
        <w:t xml:space="preserve"> BRO) </w:t>
      </w:r>
      <w:r w:rsidRPr="00243067">
        <w:rPr>
          <w:rFonts w:cs="Arial"/>
          <w:bCs/>
          <w:noProof/>
          <w:sz w:val="22"/>
          <w:szCs w:val="22"/>
        </w:rPr>
        <w:t xml:space="preserve">pri skladiščenju </w:t>
      </w:r>
      <w:r w:rsidRPr="0071589F">
        <w:rPr>
          <w:rFonts w:cs="Arial"/>
          <w:bCs/>
          <w:noProof/>
          <w:sz w:val="22"/>
          <w:szCs w:val="22"/>
        </w:rPr>
        <w:t>blata</w:t>
      </w:r>
      <w:r w:rsidRPr="00243067">
        <w:rPr>
          <w:rFonts w:cs="Arial"/>
          <w:bCs/>
          <w:noProof/>
          <w:sz w:val="22"/>
          <w:szCs w:val="22"/>
        </w:rPr>
        <w:t xml:space="preserve"> zagotoviti zaprte zalogovnike z avtomatskim zapiranjem </w:t>
      </w:r>
      <w:r w:rsidR="00E634F5">
        <w:rPr>
          <w:rFonts w:cs="Arial"/>
          <w:bCs/>
          <w:noProof/>
          <w:sz w:val="22"/>
          <w:szCs w:val="22"/>
        </w:rPr>
        <w:t>ter</w:t>
      </w:r>
      <w:r w:rsidRPr="00243067">
        <w:rPr>
          <w:rFonts w:cs="Arial"/>
          <w:bCs/>
          <w:noProof/>
          <w:sz w:val="22"/>
          <w:szCs w:val="22"/>
        </w:rPr>
        <w:t xml:space="preserve"> odsesavanje </w:t>
      </w:r>
      <w:r w:rsidR="00E634F5">
        <w:rPr>
          <w:rFonts w:cs="Arial"/>
          <w:bCs/>
          <w:noProof/>
          <w:sz w:val="22"/>
          <w:szCs w:val="22"/>
        </w:rPr>
        <w:t>in</w:t>
      </w:r>
      <w:r w:rsidRPr="00243067">
        <w:rPr>
          <w:rFonts w:cs="Arial"/>
          <w:bCs/>
          <w:noProof/>
          <w:sz w:val="22"/>
          <w:szCs w:val="22"/>
        </w:rPr>
        <w:t xml:space="preserve"> odvajanje plinov iz zalogovnika </w:t>
      </w:r>
      <w:r w:rsidRPr="004B3A87">
        <w:rPr>
          <w:rFonts w:cs="Arial"/>
          <w:bCs/>
          <w:noProof/>
          <w:sz w:val="22"/>
          <w:szCs w:val="22"/>
        </w:rPr>
        <w:t>prek</w:t>
      </w:r>
      <w:r w:rsidRPr="00243067">
        <w:rPr>
          <w:rFonts w:cs="Arial"/>
          <w:bCs/>
          <w:noProof/>
          <w:sz w:val="22"/>
          <w:szCs w:val="22"/>
        </w:rPr>
        <w:t xml:space="preserve"> enote za čiščenje odpadnih plinov.</w:t>
      </w:r>
      <w:r w:rsidR="006120DA" w:rsidRPr="006120DA">
        <w:rPr>
          <w:rFonts w:cs="Arial"/>
          <w:bCs/>
          <w:noProof/>
          <w:sz w:val="22"/>
          <w:szCs w:val="22"/>
        </w:rPr>
        <w:t xml:space="preserve"> </w:t>
      </w:r>
      <w:r w:rsidR="00B3608F">
        <w:rPr>
          <w:rFonts w:cs="Arial"/>
          <w:bCs/>
          <w:noProof/>
          <w:sz w:val="22"/>
          <w:szCs w:val="22"/>
        </w:rPr>
        <w:t>V</w:t>
      </w:r>
      <w:r w:rsidR="00B3608F" w:rsidRPr="00B3608F">
        <w:rPr>
          <w:rFonts w:cs="Arial"/>
          <w:bCs/>
          <w:noProof/>
          <w:sz w:val="22"/>
          <w:szCs w:val="22"/>
        </w:rPr>
        <w:t xml:space="preserve"> skladu s predpisom, ki ureja emisijo snovi in toplote pri odvajanju odpadnih voda v vode in javno kanalizacijo</w:t>
      </w:r>
      <w:r w:rsidR="00E634F5">
        <w:rPr>
          <w:rFonts w:cs="Arial"/>
          <w:bCs/>
          <w:noProof/>
          <w:sz w:val="22"/>
          <w:szCs w:val="22"/>
        </w:rPr>
        <w:t>,</w:t>
      </w:r>
      <w:r w:rsidR="00B3608F">
        <w:rPr>
          <w:rFonts w:cs="Arial"/>
          <w:bCs/>
          <w:noProof/>
          <w:sz w:val="22"/>
          <w:szCs w:val="22"/>
        </w:rPr>
        <w:t xml:space="preserve"> je</w:t>
      </w:r>
      <w:r w:rsidR="00B3608F" w:rsidRPr="00B3608F">
        <w:rPr>
          <w:rFonts w:cs="Arial"/>
          <w:bCs/>
          <w:noProof/>
          <w:sz w:val="22"/>
          <w:szCs w:val="22"/>
        </w:rPr>
        <w:t xml:space="preserve"> </w:t>
      </w:r>
      <w:r w:rsidR="006120DA" w:rsidRPr="006120DA">
        <w:rPr>
          <w:rFonts w:cs="Arial"/>
          <w:bCs/>
          <w:noProof/>
          <w:sz w:val="22"/>
          <w:szCs w:val="22"/>
        </w:rPr>
        <w:t xml:space="preserve">blato preostalo obdelano ali neobdelano blato iz komunalnih ali skupnih čistilnih naprav ali iz drugih čistilnih naprav </w:t>
      </w:r>
      <w:r w:rsidR="0017410C">
        <w:rPr>
          <w:rFonts w:cs="Arial"/>
          <w:bCs/>
          <w:noProof/>
          <w:sz w:val="22"/>
          <w:szCs w:val="22"/>
        </w:rPr>
        <w:t>ter</w:t>
      </w:r>
      <w:r w:rsidR="006120DA" w:rsidRPr="006120DA">
        <w:rPr>
          <w:rFonts w:cs="Arial"/>
          <w:bCs/>
          <w:noProof/>
          <w:sz w:val="22"/>
          <w:szCs w:val="22"/>
        </w:rPr>
        <w:t xml:space="preserve"> preostalo blato iz obstoječih pretočnih greznic </w:t>
      </w:r>
      <w:r w:rsidR="00E634F5">
        <w:rPr>
          <w:rFonts w:cs="Arial"/>
          <w:bCs/>
          <w:noProof/>
          <w:sz w:val="22"/>
          <w:szCs w:val="22"/>
        </w:rPr>
        <w:t>in</w:t>
      </w:r>
      <w:r w:rsidR="006120DA" w:rsidRPr="006120DA">
        <w:rPr>
          <w:rFonts w:cs="Arial"/>
          <w:bCs/>
          <w:noProof/>
          <w:sz w:val="22"/>
          <w:szCs w:val="22"/>
        </w:rPr>
        <w:t xml:space="preserve"> drugih podobnih n</w:t>
      </w:r>
      <w:r w:rsidR="00B3608F">
        <w:rPr>
          <w:rFonts w:cs="Arial"/>
          <w:bCs/>
          <w:noProof/>
          <w:sz w:val="22"/>
          <w:szCs w:val="22"/>
        </w:rPr>
        <w:t>aprav za čiščenje odpadnih voda.</w:t>
      </w:r>
    </w:p>
    <w:p w:rsidR="00676BF7" w:rsidRPr="00243067" w:rsidRDefault="00676BF7" w:rsidP="00676BF7">
      <w:pPr>
        <w:spacing w:before="120" w:after="120" w:line="240" w:lineRule="auto"/>
        <w:jc w:val="both"/>
        <w:rPr>
          <w:rFonts w:cs="Arial"/>
          <w:bCs/>
          <w:noProof/>
          <w:sz w:val="22"/>
          <w:szCs w:val="22"/>
        </w:rPr>
      </w:pPr>
      <w:r w:rsidRPr="00243067">
        <w:rPr>
          <w:rFonts w:cs="Arial"/>
          <w:bCs/>
          <w:noProof/>
          <w:sz w:val="22"/>
          <w:szCs w:val="22"/>
        </w:rPr>
        <w:t>V 25. členu je dodan nov</w:t>
      </w:r>
      <w:r>
        <w:rPr>
          <w:rFonts w:cs="Arial"/>
          <w:bCs/>
          <w:noProof/>
          <w:sz w:val="22"/>
          <w:szCs w:val="22"/>
        </w:rPr>
        <w:t>i</w:t>
      </w:r>
      <w:r w:rsidRPr="00243067">
        <w:rPr>
          <w:rFonts w:cs="Arial"/>
          <w:bCs/>
          <w:noProof/>
          <w:sz w:val="22"/>
          <w:szCs w:val="22"/>
        </w:rPr>
        <w:t xml:space="preserve"> odstavek, v katerem je določeno, da lahko pri uporabi komposta </w:t>
      </w:r>
      <w:r w:rsidR="0071589F">
        <w:rPr>
          <w:rFonts w:cs="Arial"/>
          <w:bCs/>
          <w:noProof/>
          <w:sz w:val="22"/>
          <w:szCs w:val="22"/>
        </w:rPr>
        <w:t>1.</w:t>
      </w:r>
      <w:r>
        <w:rPr>
          <w:rFonts w:cs="Arial"/>
          <w:bCs/>
          <w:noProof/>
          <w:sz w:val="22"/>
          <w:szCs w:val="22"/>
        </w:rPr>
        <w:t> </w:t>
      </w:r>
      <w:r w:rsidRPr="00243067">
        <w:rPr>
          <w:rFonts w:cs="Arial"/>
          <w:bCs/>
          <w:noProof/>
          <w:sz w:val="22"/>
          <w:szCs w:val="22"/>
        </w:rPr>
        <w:t xml:space="preserve">kakovostnega razreda ali digestata </w:t>
      </w:r>
      <w:r w:rsidR="0071589F">
        <w:rPr>
          <w:rFonts w:cs="Arial"/>
          <w:bCs/>
          <w:noProof/>
          <w:sz w:val="22"/>
          <w:szCs w:val="22"/>
        </w:rPr>
        <w:t>1.</w:t>
      </w:r>
      <w:r>
        <w:rPr>
          <w:rFonts w:cs="Arial"/>
          <w:bCs/>
          <w:noProof/>
          <w:sz w:val="22"/>
          <w:szCs w:val="22"/>
        </w:rPr>
        <w:t> </w:t>
      </w:r>
      <w:r w:rsidRPr="00243067">
        <w:rPr>
          <w:rFonts w:cs="Arial"/>
          <w:bCs/>
          <w:noProof/>
          <w:sz w:val="22"/>
          <w:szCs w:val="22"/>
        </w:rPr>
        <w:t>kakovostnega razreda, ki je proizvod, uporabnik zagotovi analizo tal v skladu s poglavjem o vzorčenju tal iz Smernic za strokovno utemeljeno gnojenje, ki so objavljene na spletnih straneh ministrstva, pristojnega za kmetijstvo.</w:t>
      </w:r>
    </w:p>
    <w:p w:rsidR="003A7DD5" w:rsidRDefault="003A7DD5">
      <w:pPr>
        <w:spacing w:line="240" w:lineRule="auto"/>
        <w:rPr>
          <w:rFonts w:cs="Arial"/>
          <w:b/>
          <w:bCs/>
          <w:noProof/>
          <w:sz w:val="24"/>
          <w:lang w:eastAsia="sl-SI"/>
        </w:rPr>
      </w:pPr>
    </w:p>
    <w:p w:rsidR="00676BF7" w:rsidRPr="00346536" w:rsidRDefault="00676BF7" w:rsidP="00676BF7">
      <w:pPr>
        <w:pStyle w:val="Odstavekseznama"/>
        <w:numPr>
          <w:ilvl w:val="0"/>
          <w:numId w:val="22"/>
        </w:numPr>
        <w:spacing w:before="240" w:after="240"/>
        <w:ind w:left="567" w:hanging="425"/>
        <w:contextualSpacing w:val="0"/>
        <w:rPr>
          <w:rFonts w:ascii="Arial" w:hAnsi="Arial" w:cs="Arial"/>
          <w:b/>
          <w:bCs/>
          <w:noProof/>
          <w:sz w:val="24"/>
          <w:szCs w:val="24"/>
        </w:rPr>
      </w:pPr>
      <w:r w:rsidRPr="00346536">
        <w:rPr>
          <w:rFonts w:ascii="Arial" w:hAnsi="Arial" w:cs="Arial"/>
          <w:b/>
          <w:bCs/>
          <w:noProof/>
          <w:sz w:val="24"/>
          <w:szCs w:val="24"/>
        </w:rPr>
        <w:t>Vsebinska obrazložitev uredbe</w:t>
      </w:r>
    </w:p>
    <w:p w:rsidR="00676BF7" w:rsidRPr="00F656C4" w:rsidRDefault="00676BF7" w:rsidP="00676BF7">
      <w:pPr>
        <w:spacing w:before="120" w:after="120" w:line="240" w:lineRule="auto"/>
        <w:jc w:val="both"/>
        <w:rPr>
          <w:rFonts w:cs="Arial"/>
          <w:bCs/>
          <w:noProof/>
          <w:sz w:val="22"/>
          <w:szCs w:val="22"/>
        </w:rPr>
      </w:pPr>
      <w:r w:rsidRPr="00F656C4">
        <w:rPr>
          <w:rFonts w:cs="Arial"/>
          <w:bCs/>
          <w:noProof/>
          <w:sz w:val="22"/>
          <w:szCs w:val="22"/>
        </w:rPr>
        <w:t xml:space="preserve">S tem predlogom spremembe uredbe se </w:t>
      </w:r>
      <w:r w:rsidR="005675F1" w:rsidRPr="005675F1">
        <w:rPr>
          <w:rFonts w:cs="Arial"/>
          <w:bCs/>
          <w:noProof/>
          <w:sz w:val="22"/>
          <w:szCs w:val="22"/>
        </w:rPr>
        <w:t xml:space="preserve">uvajajo </w:t>
      </w:r>
      <w:r w:rsidR="00997868">
        <w:rPr>
          <w:rFonts w:cs="Arial"/>
          <w:bCs/>
          <w:noProof/>
          <w:sz w:val="22"/>
          <w:szCs w:val="22"/>
        </w:rPr>
        <w:t>(</w:t>
      </w:r>
      <w:r w:rsidR="005675F1" w:rsidRPr="005675F1">
        <w:rPr>
          <w:rFonts w:cs="Arial"/>
          <w:bCs/>
          <w:noProof/>
          <w:sz w:val="22"/>
          <w:szCs w:val="22"/>
        </w:rPr>
        <w:t>manjše</w:t>
      </w:r>
      <w:r w:rsidR="00997868">
        <w:rPr>
          <w:rFonts w:cs="Arial"/>
          <w:bCs/>
          <w:noProof/>
          <w:sz w:val="22"/>
          <w:szCs w:val="22"/>
        </w:rPr>
        <w:t>)</w:t>
      </w:r>
      <w:r w:rsidR="005675F1" w:rsidRPr="005675F1">
        <w:rPr>
          <w:rFonts w:cs="Arial"/>
          <w:bCs/>
          <w:noProof/>
          <w:sz w:val="22"/>
          <w:szCs w:val="22"/>
        </w:rPr>
        <w:t xml:space="preserve"> vsebinske spremembe in odpravljajo nekatere redakcijske napake. </w:t>
      </w:r>
      <w:r w:rsidRPr="00F656C4">
        <w:rPr>
          <w:rFonts w:cs="Arial"/>
          <w:bCs/>
          <w:noProof/>
          <w:sz w:val="22"/>
          <w:szCs w:val="22"/>
        </w:rPr>
        <w:t>Kot že omenjeno</w:t>
      </w:r>
      <w:r w:rsidR="00E634F5">
        <w:rPr>
          <w:rFonts w:cs="Arial"/>
          <w:bCs/>
          <w:noProof/>
          <w:sz w:val="22"/>
          <w:szCs w:val="22"/>
        </w:rPr>
        <w:t>,</w:t>
      </w:r>
      <w:r w:rsidRPr="00F656C4">
        <w:rPr>
          <w:rFonts w:cs="Arial"/>
          <w:bCs/>
          <w:noProof/>
          <w:sz w:val="22"/>
          <w:szCs w:val="22"/>
        </w:rPr>
        <w:t xml:space="preserve"> sta bistveni spremembi uredbe v 4. in 25. členu.</w:t>
      </w:r>
    </w:p>
    <w:p w:rsidR="00676BF7" w:rsidRPr="00266B1C" w:rsidRDefault="00676BF7" w:rsidP="00676BF7">
      <w:pPr>
        <w:spacing w:before="120" w:after="120" w:line="240" w:lineRule="auto"/>
        <w:jc w:val="both"/>
        <w:rPr>
          <w:rFonts w:cs="Arial"/>
          <w:bCs/>
          <w:noProof/>
          <w:sz w:val="22"/>
          <w:szCs w:val="22"/>
        </w:rPr>
      </w:pPr>
      <w:r w:rsidRPr="00266B1C">
        <w:rPr>
          <w:rFonts w:cs="Arial"/>
          <w:bCs/>
          <w:noProof/>
          <w:sz w:val="22"/>
          <w:szCs w:val="22"/>
        </w:rPr>
        <w:t xml:space="preserve">Na podlagi 2. člena veljavne uredbe je določena uporaba te uredbe, in sicer za </w:t>
      </w:r>
      <w:r w:rsidR="008168B2">
        <w:rPr>
          <w:rFonts w:cs="Arial"/>
          <w:bCs/>
          <w:noProof/>
          <w:sz w:val="22"/>
          <w:szCs w:val="22"/>
        </w:rPr>
        <w:t>BRO</w:t>
      </w:r>
      <w:r w:rsidR="00E634F5">
        <w:rPr>
          <w:rFonts w:cs="Arial"/>
          <w:bCs/>
          <w:noProof/>
          <w:sz w:val="22"/>
          <w:szCs w:val="22"/>
        </w:rPr>
        <w:t>,</w:t>
      </w:r>
      <w:r w:rsidRPr="00266B1C">
        <w:rPr>
          <w:rFonts w:cs="Arial"/>
          <w:bCs/>
          <w:noProof/>
          <w:sz w:val="22"/>
          <w:szCs w:val="22"/>
        </w:rPr>
        <w:t xml:space="preserve"> navedene v prilogi 1, ki je sestavni del te uredbe.</w:t>
      </w:r>
      <w:r w:rsidR="00B3608F">
        <w:rPr>
          <w:rFonts w:cs="Arial"/>
          <w:bCs/>
          <w:noProof/>
          <w:sz w:val="22"/>
          <w:szCs w:val="22"/>
        </w:rPr>
        <w:t xml:space="preserve"> Sprememba tega člena je </w:t>
      </w:r>
      <w:r w:rsidR="00E14B31">
        <w:rPr>
          <w:rFonts w:cs="Arial"/>
          <w:bCs/>
          <w:noProof/>
          <w:sz w:val="22"/>
          <w:szCs w:val="22"/>
        </w:rPr>
        <w:t>potrebna zaradi sprememb in dopolnitev U</w:t>
      </w:r>
      <w:r w:rsidR="00B3608F" w:rsidRPr="00B3608F">
        <w:rPr>
          <w:rFonts w:cs="Arial"/>
          <w:bCs/>
          <w:noProof/>
          <w:sz w:val="22"/>
          <w:szCs w:val="22"/>
        </w:rPr>
        <w:t>redbe Evropskega parlamenta in Sveta o določitvi zdravstvenih pravil za živalske stranske proizvode in pridobljene proizvode, k</w:t>
      </w:r>
      <w:r w:rsidR="00E14B31">
        <w:rPr>
          <w:rFonts w:cs="Arial"/>
          <w:bCs/>
          <w:noProof/>
          <w:sz w:val="22"/>
          <w:szCs w:val="22"/>
        </w:rPr>
        <w:t>i niso namenjeni prehrani ljudi.</w:t>
      </w:r>
    </w:p>
    <w:p w:rsidR="00676BF7" w:rsidRPr="00266B1C" w:rsidRDefault="00676BF7" w:rsidP="00676BF7">
      <w:pPr>
        <w:spacing w:before="120" w:after="120" w:line="240" w:lineRule="auto"/>
        <w:jc w:val="both"/>
        <w:rPr>
          <w:rFonts w:cs="Arial"/>
          <w:bCs/>
          <w:noProof/>
          <w:sz w:val="22"/>
          <w:szCs w:val="22"/>
        </w:rPr>
      </w:pPr>
      <w:r w:rsidRPr="00266B1C">
        <w:rPr>
          <w:rFonts w:cs="Arial"/>
          <w:bCs/>
          <w:noProof/>
          <w:sz w:val="22"/>
          <w:szCs w:val="22"/>
        </w:rPr>
        <w:t>V 13. točki 3. člena se uporabi (poenoti) izraz gnojilo z izrazom gnojilo</w:t>
      </w:r>
      <w:r w:rsidR="00E634F5">
        <w:rPr>
          <w:rFonts w:cs="Arial"/>
          <w:bCs/>
          <w:noProof/>
          <w:sz w:val="22"/>
          <w:szCs w:val="22"/>
        </w:rPr>
        <w:t>,</w:t>
      </w:r>
      <w:r w:rsidRPr="00266B1C">
        <w:rPr>
          <w:rFonts w:cs="Arial"/>
          <w:bCs/>
          <w:noProof/>
          <w:sz w:val="22"/>
          <w:szCs w:val="22"/>
        </w:rPr>
        <w:t xml:space="preserve"> določenim s predpisom, ki ureja varstvo voda pred onesnaževanjem z nitrati iz kmetijskih virov.</w:t>
      </w:r>
      <w:r w:rsidR="00776209" w:rsidRPr="00776209">
        <w:t xml:space="preserve"> </w:t>
      </w:r>
      <w:r w:rsidR="00776209" w:rsidRPr="00776209">
        <w:rPr>
          <w:rFonts w:cs="Arial"/>
          <w:bCs/>
          <w:noProof/>
          <w:sz w:val="22"/>
          <w:szCs w:val="22"/>
        </w:rPr>
        <w:t xml:space="preserve">Kompost in digestat sta organski gnojili, ki vedno vsebujeta dušik. Uredba pokriva predelavo </w:t>
      </w:r>
      <w:r w:rsidR="008168B2">
        <w:rPr>
          <w:rFonts w:cs="Arial"/>
          <w:bCs/>
          <w:noProof/>
          <w:sz w:val="22"/>
          <w:szCs w:val="22"/>
        </w:rPr>
        <w:t>BRO</w:t>
      </w:r>
      <w:r w:rsidR="00776209" w:rsidRPr="00776209">
        <w:rPr>
          <w:rFonts w:cs="Arial"/>
          <w:bCs/>
          <w:noProof/>
          <w:sz w:val="22"/>
          <w:szCs w:val="22"/>
        </w:rPr>
        <w:t xml:space="preserve"> in uporabo navedenih organskih gnojil. Šlo je za poenotenje s t.</w:t>
      </w:r>
      <w:r w:rsidR="00E634F5">
        <w:rPr>
          <w:rFonts w:cs="Arial"/>
          <w:bCs/>
          <w:noProof/>
          <w:sz w:val="22"/>
          <w:szCs w:val="22"/>
        </w:rPr>
        <w:t> </w:t>
      </w:r>
      <w:r w:rsidR="00776209" w:rsidRPr="00776209">
        <w:rPr>
          <w:rFonts w:cs="Arial"/>
          <w:bCs/>
          <w:noProof/>
          <w:sz w:val="22"/>
          <w:szCs w:val="22"/>
        </w:rPr>
        <w:t>i. »</w:t>
      </w:r>
      <w:r w:rsidR="00E634F5">
        <w:rPr>
          <w:rFonts w:cs="Arial"/>
          <w:bCs/>
          <w:noProof/>
          <w:sz w:val="22"/>
          <w:szCs w:val="22"/>
        </w:rPr>
        <w:t>n</w:t>
      </w:r>
      <w:r w:rsidR="00776209" w:rsidRPr="00776209">
        <w:rPr>
          <w:rFonts w:cs="Arial"/>
          <w:bCs/>
          <w:noProof/>
          <w:sz w:val="22"/>
          <w:szCs w:val="22"/>
        </w:rPr>
        <w:t>itratno uredbo«,</w:t>
      </w:r>
      <w:r w:rsidR="00776209">
        <w:rPr>
          <w:rFonts w:cs="Arial"/>
          <w:bCs/>
          <w:noProof/>
          <w:sz w:val="22"/>
          <w:szCs w:val="22"/>
        </w:rPr>
        <w:t xml:space="preserve"> kot je to že </w:t>
      </w:r>
      <w:r w:rsidR="00776209" w:rsidRPr="00776209">
        <w:rPr>
          <w:rFonts w:cs="Arial"/>
          <w:bCs/>
          <w:noProof/>
          <w:sz w:val="22"/>
          <w:szCs w:val="22"/>
        </w:rPr>
        <w:t>do</w:t>
      </w:r>
      <w:r w:rsidR="00D95A79">
        <w:rPr>
          <w:rFonts w:cs="Arial"/>
          <w:bCs/>
          <w:noProof/>
          <w:sz w:val="22"/>
          <w:szCs w:val="22"/>
        </w:rPr>
        <w:t xml:space="preserve"> z</w:t>
      </w:r>
      <w:r w:rsidR="00776209" w:rsidRPr="00776209">
        <w:rPr>
          <w:rFonts w:cs="Arial"/>
          <w:bCs/>
          <w:noProof/>
          <w:sz w:val="22"/>
          <w:szCs w:val="22"/>
        </w:rPr>
        <w:t xml:space="preserve">daj urejeno </w:t>
      </w:r>
      <w:r w:rsidR="00C52CB1">
        <w:rPr>
          <w:rFonts w:cs="Arial"/>
          <w:bCs/>
          <w:noProof/>
          <w:sz w:val="22"/>
          <w:szCs w:val="22"/>
        </w:rPr>
        <w:t>v</w:t>
      </w:r>
      <w:r w:rsidR="00776209" w:rsidRPr="00776209">
        <w:rPr>
          <w:rFonts w:cs="Arial"/>
          <w:bCs/>
          <w:noProof/>
          <w:sz w:val="22"/>
          <w:szCs w:val="22"/>
        </w:rPr>
        <w:t xml:space="preserve"> primer</w:t>
      </w:r>
      <w:r w:rsidR="00C52CB1">
        <w:rPr>
          <w:rFonts w:cs="Arial"/>
          <w:bCs/>
          <w:noProof/>
          <w:sz w:val="22"/>
          <w:szCs w:val="22"/>
        </w:rPr>
        <w:t>u</w:t>
      </w:r>
      <w:r w:rsidR="00776209" w:rsidRPr="00776209">
        <w:rPr>
          <w:rFonts w:cs="Arial"/>
          <w:bCs/>
          <w:noProof/>
          <w:sz w:val="22"/>
          <w:szCs w:val="22"/>
        </w:rPr>
        <w:t xml:space="preserve"> živinskih gnojil.</w:t>
      </w:r>
    </w:p>
    <w:p w:rsidR="00676BF7" w:rsidRPr="00243067" w:rsidRDefault="0059751D" w:rsidP="00676BF7">
      <w:pPr>
        <w:spacing w:before="120" w:after="120" w:line="240" w:lineRule="auto"/>
        <w:jc w:val="both"/>
        <w:rPr>
          <w:rFonts w:cs="Arial"/>
          <w:bCs/>
          <w:noProof/>
          <w:sz w:val="22"/>
          <w:szCs w:val="22"/>
        </w:rPr>
      </w:pPr>
      <w:r>
        <w:rPr>
          <w:rFonts w:cs="Arial"/>
          <w:bCs/>
          <w:noProof/>
          <w:sz w:val="22"/>
          <w:szCs w:val="22"/>
        </w:rPr>
        <w:t xml:space="preserve">Blata čistilnih naprav, še posebej blata komunalnih čistilnih naprav, imajo </w:t>
      </w:r>
      <w:r w:rsidR="00D95A79">
        <w:rPr>
          <w:rFonts w:cs="Arial"/>
          <w:bCs/>
          <w:noProof/>
          <w:sz w:val="22"/>
          <w:szCs w:val="22"/>
        </w:rPr>
        <w:t>poseben</w:t>
      </w:r>
      <w:r>
        <w:rPr>
          <w:rFonts w:cs="Arial"/>
          <w:bCs/>
          <w:noProof/>
          <w:sz w:val="22"/>
          <w:szCs w:val="22"/>
        </w:rPr>
        <w:t xml:space="preserve"> vonj in </w:t>
      </w:r>
      <w:r w:rsidR="0017410C">
        <w:rPr>
          <w:rFonts w:cs="Arial"/>
          <w:bCs/>
          <w:noProof/>
          <w:sz w:val="22"/>
          <w:szCs w:val="22"/>
        </w:rPr>
        <w:t>za to</w:t>
      </w:r>
      <w:r>
        <w:rPr>
          <w:rFonts w:cs="Arial"/>
          <w:bCs/>
          <w:noProof/>
          <w:sz w:val="22"/>
          <w:szCs w:val="22"/>
        </w:rPr>
        <w:t xml:space="preserve">, da se pri njihovi predelavi </w:t>
      </w:r>
      <w:r w:rsidR="00D95A79">
        <w:rPr>
          <w:rFonts w:cs="Arial"/>
          <w:bCs/>
          <w:noProof/>
          <w:sz w:val="22"/>
          <w:szCs w:val="22"/>
        </w:rPr>
        <w:t xml:space="preserve">kar najbolj </w:t>
      </w:r>
      <w:r>
        <w:rPr>
          <w:rFonts w:cs="Arial"/>
          <w:bCs/>
          <w:noProof/>
          <w:sz w:val="22"/>
          <w:szCs w:val="22"/>
        </w:rPr>
        <w:t xml:space="preserve">zmanjša vpliv </w:t>
      </w:r>
      <w:r w:rsidRPr="0059751D">
        <w:rPr>
          <w:rFonts w:cs="Arial"/>
          <w:bCs/>
          <w:noProof/>
          <w:sz w:val="22"/>
          <w:szCs w:val="22"/>
        </w:rPr>
        <w:t>obremenjevanja okolja z neprijetnimi vonjavami</w:t>
      </w:r>
      <w:r w:rsidR="00D95A79">
        <w:rPr>
          <w:rFonts w:cs="Arial"/>
          <w:bCs/>
          <w:noProof/>
          <w:sz w:val="22"/>
          <w:szCs w:val="22"/>
        </w:rPr>
        <w:t>,</w:t>
      </w:r>
      <w:r w:rsidRPr="0059751D">
        <w:rPr>
          <w:rFonts w:cs="Arial"/>
          <w:bCs/>
          <w:noProof/>
          <w:sz w:val="22"/>
          <w:szCs w:val="22"/>
        </w:rPr>
        <w:t xml:space="preserve"> </w:t>
      </w:r>
      <w:r>
        <w:rPr>
          <w:rFonts w:cs="Arial"/>
          <w:bCs/>
          <w:noProof/>
          <w:sz w:val="22"/>
          <w:szCs w:val="22"/>
        </w:rPr>
        <w:t>je v</w:t>
      </w:r>
      <w:r w:rsidR="00676BF7" w:rsidRPr="00243067">
        <w:rPr>
          <w:rFonts w:cs="Arial"/>
          <w:bCs/>
          <w:noProof/>
          <w:sz w:val="22"/>
          <w:szCs w:val="22"/>
        </w:rPr>
        <w:t xml:space="preserve"> 4. členu dodan</w:t>
      </w:r>
      <w:r>
        <w:rPr>
          <w:rFonts w:cs="Arial"/>
          <w:bCs/>
          <w:noProof/>
          <w:sz w:val="22"/>
          <w:szCs w:val="22"/>
        </w:rPr>
        <w:t>a</w:t>
      </w:r>
      <w:r w:rsidR="00676BF7" w:rsidRPr="00243067">
        <w:rPr>
          <w:rFonts w:cs="Arial"/>
          <w:bCs/>
          <w:noProof/>
          <w:sz w:val="22"/>
          <w:szCs w:val="22"/>
        </w:rPr>
        <w:t xml:space="preserve"> nov</w:t>
      </w:r>
      <w:r>
        <w:rPr>
          <w:rFonts w:cs="Arial"/>
          <w:bCs/>
          <w:noProof/>
          <w:sz w:val="22"/>
          <w:szCs w:val="22"/>
        </w:rPr>
        <w:t>a določba (</w:t>
      </w:r>
      <w:r w:rsidR="00676BF7" w:rsidRPr="00243067">
        <w:rPr>
          <w:rFonts w:cs="Arial"/>
          <w:bCs/>
          <w:noProof/>
          <w:sz w:val="22"/>
          <w:szCs w:val="22"/>
        </w:rPr>
        <w:t>sedmi odstavek</w:t>
      </w:r>
      <w:r>
        <w:rPr>
          <w:rFonts w:cs="Arial"/>
          <w:bCs/>
          <w:noProof/>
          <w:sz w:val="22"/>
          <w:szCs w:val="22"/>
        </w:rPr>
        <w:t>),</w:t>
      </w:r>
      <w:r w:rsidR="00676BF7" w:rsidRPr="00243067">
        <w:rPr>
          <w:rFonts w:cs="Arial"/>
          <w:bCs/>
          <w:noProof/>
          <w:sz w:val="22"/>
          <w:szCs w:val="22"/>
        </w:rPr>
        <w:t xml:space="preserve"> ki določa, da mora pri načrtovanju, gradnji in vzdrževanju kompostarne, katere zmogljivost je manjša od 10.000</w:t>
      </w:r>
      <w:r w:rsidR="00676BF7">
        <w:rPr>
          <w:rFonts w:cs="Arial"/>
          <w:bCs/>
          <w:noProof/>
          <w:sz w:val="22"/>
          <w:szCs w:val="22"/>
        </w:rPr>
        <w:t> </w:t>
      </w:r>
      <w:r w:rsidR="00676BF7" w:rsidRPr="00243067">
        <w:rPr>
          <w:rFonts w:cs="Arial"/>
          <w:bCs/>
          <w:noProof/>
          <w:sz w:val="22"/>
          <w:szCs w:val="22"/>
        </w:rPr>
        <w:t>ton/leto</w:t>
      </w:r>
      <w:r w:rsidR="00D95A79">
        <w:rPr>
          <w:rFonts w:cs="Arial"/>
          <w:bCs/>
          <w:noProof/>
          <w:sz w:val="22"/>
          <w:szCs w:val="22"/>
        </w:rPr>
        <w:t>,</w:t>
      </w:r>
      <w:r w:rsidR="00676BF7" w:rsidRPr="00243067">
        <w:rPr>
          <w:rFonts w:cs="Arial"/>
          <w:bCs/>
          <w:noProof/>
          <w:sz w:val="22"/>
          <w:szCs w:val="22"/>
        </w:rPr>
        <w:t xml:space="preserve"> ali bioplinarne, katere zmogljivost je manjša od 10</w:t>
      </w:r>
      <w:r w:rsidR="00676BF7">
        <w:rPr>
          <w:rFonts w:cs="Arial"/>
          <w:bCs/>
          <w:noProof/>
          <w:sz w:val="22"/>
          <w:szCs w:val="22"/>
        </w:rPr>
        <w:t> </w:t>
      </w:r>
      <w:r w:rsidR="00676BF7" w:rsidRPr="00243067">
        <w:rPr>
          <w:rFonts w:cs="Arial"/>
          <w:bCs/>
          <w:noProof/>
          <w:sz w:val="22"/>
          <w:szCs w:val="22"/>
        </w:rPr>
        <w:t xml:space="preserve">t na dan, investitor ali predelovalec biološko razgradljivih odpadkov pri skladiščenju blata zagotoviti zaprte zalogovnike z avtomatskim zapiranjem </w:t>
      </w:r>
      <w:r w:rsidR="00D95A79">
        <w:rPr>
          <w:rFonts w:cs="Arial"/>
          <w:bCs/>
          <w:noProof/>
          <w:sz w:val="22"/>
          <w:szCs w:val="22"/>
        </w:rPr>
        <w:t>ter</w:t>
      </w:r>
      <w:r w:rsidR="00676BF7" w:rsidRPr="00243067">
        <w:rPr>
          <w:rFonts w:cs="Arial"/>
          <w:bCs/>
          <w:noProof/>
          <w:sz w:val="22"/>
          <w:szCs w:val="22"/>
        </w:rPr>
        <w:t xml:space="preserve"> odsesavanje </w:t>
      </w:r>
      <w:r w:rsidR="00D95A79">
        <w:rPr>
          <w:rFonts w:cs="Arial"/>
          <w:bCs/>
          <w:noProof/>
          <w:sz w:val="22"/>
          <w:szCs w:val="22"/>
        </w:rPr>
        <w:t>in</w:t>
      </w:r>
      <w:r w:rsidR="00676BF7" w:rsidRPr="00243067">
        <w:rPr>
          <w:rFonts w:cs="Arial"/>
          <w:bCs/>
          <w:noProof/>
          <w:sz w:val="22"/>
          <w:szCs w:val="22"/>
        </w:rPr>
        <w:t xml:space="preserve"> odvajanje plinov iz zalogovnika prek enote za čiščenje odpadnih plinov.</w:t>
      </w:r>
      <w:r w:rsidR="00676BF7">
        <w:rPr>
          <w:rFonts w:cs="Arial"/>
          <w:bCs/>
          <w:noProof/>
          <w:sz w:val="22"/>
          <w:szCs w:val="22"/>
        </w:rPr>
        <w:t xml:space="preserve"> Določba velja tudi za tiste obstoječe kompostarne ali bioplinarne, </w:t>
      </w:r>
      <w:r w:rsidR="00676BF7" w:rsidRPr="006275E2">
        <w:rPr>
          <w:rFonts w:cs="Arial"/>
          <w:bCs/>
          <w:noProof/>
          <w:sz w:val="22"/>
          <w:szCs w:val="22"/>
        </w:rPr>
        <w:t>kater</w:t>
      </w:r>
      <w:r w:rsidR="00D95A79">
        <w:rPr>
          <w:rFonts w:cs="Arial"/>
          <w:bCs/>
          <w:noProof/>
          <w:sz w:val="22"/>
          <w:szCs w:val="22"/>
        </w:rPr>
        <w:t>ih</w:t>
      </w:r>
      <w:r w:rsidR="00676BF7" w:rsidRPr="006275E2">
        <w:rPr>
          <w:rFonts w:cs="Arial"/>
          <w:bCs/>
          <w:noProof/>
          <w:sz w:val="22"/>
          <w:szCs w:val="22"/>
        </w:rPr>
        <w:t xml:space="preserve"> odmik ni </w:t>
      </w:r>
      <w:r w:rsidR="00D95A79">
        <w:rPr>
          <w:rFonts w:cs="Arial"/>
          <w:bCs/>
          <w:noProof/>
          <w:sz w:val="22"/>
          <w:szCs w:val="22"/>
        </w:rPr>
        <w:t xml:space="preserve">v </w:t>
      </w:r>
      <w:r w:rsidR="00676BF7" w:rsidRPr="006275E2">
        <w:rPr>
          <w:rFonts w:cs="Arial"/>
          <w:bCs/>
          <w:noProof/>
          <w:sz w:val="22"/>
          <w:szCs w:val="22"/>
        </w:rPr>
        <w:t>sklad</w:t>
      </w:r>
      <w:r w:rsidR="00D95A79">
        <w:rPr>
          <w:rFonts w:cs="Arial"/>
          <w:bCs/>
          <w:noProof/>
          <w:sz w:val="22"/>
          <w:szCs w:val="22"/>
        </w:rPr>
        <w:t>u</w:t>
      </w:r>
      <w:r w:rsidR="00676BF7" w:rsidRPr="006275E2">
        <w:rPr>
          <w:rFonts w:cs="Arial"/>
          <w:bCs/>
          <w:noProof/>
          <w:sz w:val="22"/>
          <w:szCs w:val="22"/>
        </w:rPr>
        <w:t xml:space="preserve"> s prvim odstavkom 4.</w:t>
      </w:r>
      <w:r w:rsidR="00676BF7">
        <w:rPr>
          <w:rFonts w:cs="Arial"/>
          <w:bCs/>
          <w:noProof/>
          <w:sz w:val="22"/>
          <w:szCs w:val="22"/>
        </w:rPr>
        <w:t> </w:t>
      </w:r>
      <w:r w:rsidR="00676BF7" w:rsidRPr="006275E2">
        <w:rPr>
          <w:rFonts w:cs="Arial"/>
          <w:bCs/>
          <w:noProof/>
          <w:sz w:val="22"/>
          <w:szCs w:val="22"/>
        </w:rPr>
        <w:t>člena te uredbe</w:t>
      </w:r>
      <w:r w:rsidR="00676BF7">
        <w:rPr>
          <w:rFonts w:cs="Arial"/>
          <w:bCs/>
          <w:noProof/>
          <w:sz w:val="22"/>
          <w:szCs w:val="22"/>
        </w:rPr>
        <w:t xml:space="preserve">. Prehodno obdobje </w:t>
      </w:r>
      <w:r w:rsidR="00D95A79">
        <w:rPr>
          <w:rFonts w:cs="Arial"/>
          <w:bCs/>
          <w:noProof/>
          <w:sz w:val="22"/>
          <w:szCs w:val="22"/>
        </w:rPr>
        <w:t xml:space="preserve">traja </w:t>
      </w:r>
      <w:r w:rsidR="00676BF7">
        <w:rPr>
          <w:rFonts w:cs="Arial"/>
          <w:bCs/>
          <w:noProof/>
          <w:sz w:val="22"/>
          <w:szCs w:val="22"/>
        </w:rPr>
        <w:t>dve let</w:t>
      </w:r>
      <w:r w:rsidR="00D95A79">
        <w:rPr>
          <w:rFonts w:cs="Arial"/>
          <w:bCs/>
          <w:noProof/>
          <w:sz w:val="22"/>
          <w:szCs w:val="22"/>
        </w:rPr>
        <w:t>i</w:t>
      </w:r>
      <w:r w:rsidR="00676BF7">
        <w:rPr>
          <w:rFonts w:cs="Arial"/>
          <w:bCs/>
          <w:noProof/>
          <w:sz w:val="22"/>
          <w:szCs w:val="22"/>
        </w:rPr>
        <w:t>.</w:t>
      </w:r>
      <w:r w:rsidR="008168B2">
        <w:rPr>
          <w:rFonts w:cs="Arial"/>
          <w:bCs/>
          <w:noProof/>
          <w:sz w:val="22"/>
          <w:szCs w:val="22"/>
        </w:rPr>
        <w:t xml:space="preserve"> </w:t>
      </w:r>
    </w:p>
    <w:p w:rsidR="00676BF7" w:rsidRPr="00165D39" w:rsidRDefault="00676BF7" w:rsidP="00676BF7">
      <w:pPr>
        <w:spacing w:before="120" w:after="120" w:line="240" w:lineRule="auto"/>
        <w:jc w:val="both"/>
        <w:rPr>
          <w:rFonts w:cs="Arial"/>
          <w:bCs/>
          <w:noProof/>
          <w:sz w:val="22"/>
          <w:szCs w:val="22"/>
        </w:rPr>
      </w:pPr>
      <w:r w:rsidRPr="00165D39">
        <w:rPr>
          <w:rFonts w:cs="Arial"/>
          <w:bCs/>
          <w:noProof/>
          <w:sz w:val="22"/>
          <w:szCs w:val="22"/>
        </w:rPr>
        <w:t xml:space="preserve">V določbah glede načrta ravnanja z odpadki </w:t>
      </w:r>
      <w:r>
        <w:rPr>
          <w:rFonts w:cs="Arial"/>
          <w:bCs/>
          <w:noProof/>
          <w:sz w:val="22"/>
          <w:szCs w:val="22"/>
        </w:rPr>
        <w:t xml:space="preserve">(8. člen) </w:t>
      </w:r>
      <w:r w:rsidRPr="00165D39">
        <w:rPr>
          <w:rFonts w:cs="Arial"/>
          <w:bCs/>
          <w:noProof/>
          <w:sz w:val="22"/>
          <w:szCs w:val="22"/>
        </w:rPr>
        <w:t xml:space="preserve">se je nekoliko spremenila 5. točka, ki govori o predvidenih postopkih čiščenja in razkuževanja zabojnikov, posod </w:t>
      </w:r>
      <w:r w:rsidR="004B3A87">
        <w:rPr>
          <w:rFonts w:cs="Arial"/>
          <w:bCs/>
          <w:noProof/>
          <w:sz w:val="22"/>
          <w:szCs w:val="22"/>
        </w:rPr>
        <w:t>in</w:t>
      </w:r>
      <w:r w:rsidRPr="00165D39">
        <w:rPr>
          <w:rFonts w:cs="Arial"/>
          <w:bCs/>
          <w:noProof/>
          <w:sz w:val="22"/>
          <w:szCs w:val="22"/>
        </w:rPr>
        <w:t xml:space="preserve"> vozil. Natančneje je določeno</w:t>
      </w:r>
      <w:r w:rsidR="004B3A87">
        <w:rPr>
          <w:rFonts w:cs="Arial"/>
          <w:bCs/>
          <w:noProof/>
          <w:sz w:val="22"/>
          <w:szCs w:val="22"/>
        </w:rPr>
        <w:t>,</w:t>
      </w:r>
      <w:r w:rsidRPr="00165D39">
        <w:rPr>
          <w:rFonts w:cs="Arial"/>
          <w:bCs/>
          <w:noProof/>
          <w:sz w:val="22"/>
          <w:szCs w:val="22"/>
        </w:rPr>
        <w:t xml:space="preserve"> kdo zagotavlja navedene postopke.</w:t>
      </w:r>
    </w:p>
    <w:p w:rsidR="00676BF7" w:rsidRPr="00B62D3C" w:rsidRDefault="002F0771" w:rsidP="00676BF7">
      <w:pPr>
        <w:spacing w:before="120" w:after="120" w:line="240" w:lineRule="auto"/>
        <w:jc w:val="both"/>
        <w:rPr>
          <w:rFonts w:cs="Arial"/>
          <w:bCs/>
          <w:noProof/>
          <w:sz w:val="22"/>
          <w:szCs w:val="22"/>
        </w:rPr>
      </w:pPr>
      <w:r w:rsidRPr="002F0771">
        <w:rPr>
          <w:rFonts w:cs="Arial"/>
          <w:bCs/>
          <w:noProof/>
          <w:sz w:val="22"/>
          <w:szCs w:val="22"/>
        </w:rPr>
        <w:t>Nekateri izvajalci obdelav</w:t>
      </w:r>
      <w:r w:rsidR="003C7D54">
        <w:rPr>
          <w:rFonts w:cs="Arial"/>
          <w:bCs/>
          <w:noProof/>
          <w:sz w:val="22"/>
          <w:szCs w:val="22"/>
        </w:rPr>
        <w:t>e BRO so na območju naprave za predelavo</w:t>
      </w:r>
      <w:r w:rsidRPr="002F0771">
        <w:rPr>
          <w:rFonts w:cs="Arial"/>
          <w:bCs/>
          <w:noProof/>
          <w:sz w:val="22"/>
          <w:szCs w:val="22"/>
        </w:rPr>
        <w:t xml:space="preserve"> BRO </w:t>
      </w:r>
      <w:r w:rsidR="003C7D54">
        <w:rPr>
          <w:rFonts w:cs="Arial"/>
          <w:bCs/>
          <w:noProof/>
          <w:sz w:val="22"/>
          <w:szCs w:val="22"/>
        </w:rPr>
        <w:t xml:space="preserve">na prostem </w:t>
      </w:r>
      <w:r w:rsidRPr="002F0771">
        <w:rPr>
          <w:rFonts w:cs="Arial"/>
          <w:bCs/>
          <w:noProof/>
          <w:sz w:val="22"/>
          <w:szCs w:val="22"/>
        </w:rPr>
        <w:t xml:space="preserve">predhodno skladiščili tudi tiste BRO, ki jih v tej napravi ne </w:t>
      </w:r>
      <w:r w:rsidR="003C7D54">
        <w:rPr>
          <w:rFonts w:cs="Arial"/>
          <w:bCs/>
          <w:noProof/>
          <w:sz w:val="22"/>
          <w:szCs w:val="22"/>
        </w:rPr>
        <w:t>pr</w:t>
      </w:r>
      <w:r w:rsidRPr="002F0771">
        <w:rPr>
          <w:rFonts w:cs="Arial"/>
          <w:bCs/>
          <w:noProof/>
          <w:sz w:val="22"/>
          <w:szCs w:val="22"/>
        </w:rPr>
        <w:t>e</w:t>
      </w:r>
      <w:r w:rsidR="003C7D54">
        <w:rPr>
          <w:rFonts w:cs="Arial"/>
          <w:bCs/>
          <w:noProof/>
          <w:sz w:val="22"/>
          <w:szCs w:val="22"/>
        </w:rPr>
        <w:t>de</w:t>
      </w:r>
      <w:r w:rsidRPr="002F0771">
        <w:rPr>
          <w:rFonts w:cs="Arial"/>
          <w:bCs/>
          <w:noProof/>
          <w:sz w:val="22"/>
          <w:szCs w:val="22"/>
        </w:rPr>
        <w:t>lujejo, med dru</w:t>
      </w:r>
      <w:r>
        <w:rPr>
          <w:rFonts w:cs="Arial"/>
          <w:bCs/>
          <w:noProof/>
          <w:sz w:val="22"/>
          <w:szCs w:val="22"/>
        </w:rPr>
        <w:t xml:space="preserve">gim tudi blata čistilnih naprav. </w:t>
      </w:r>
      <w:r w:rsidR="0017410C">
        <w:rPr>
          <w:rFonts w:cs="Arial"/>
          <w:bCs/>
          <w:noProof/>
          <w:sz w:val="22"/>
          <w:szCs w:val="22"/>
        </w:rPr>
        <w:t>S takim</w:t>
      </w:r>
      <w:r w:rsidR="003C7D54">
        <w:rPr>
          <w:rFonts w:cs="Arial"/>
          <w:bCs/>
          <w:noProof/>
          <w:sz w:val="22"/>
          <w:szCs w:val="22"/>
        </w:rPr>
        <w:t xml:space="preserve"> </w:t>
      </w:r>
      <w:r w:rsidR="004B3A87">
        <w:rPr>
          <w:rFonts w:cs="Arial"/>
          <w:bCs/>
          <w:noProof/>
          <w:sz w:val="22"/>
          <w:szCs w:val="22"/>
        </w:rPr>
        <w:t>ravnanjem</w:t>
      </w:r>
      <w:r w:rsidR="003C7D54">
        <w:rPr>
          <w:rFonts w:cs="Arial"/>
          <w:bCs/>
          <w:noProof/>
          <w:sz w:val="22"/>
          <w:szCs w:val="22"/>
        </w:rPr>
        <w:t xml:space="preserve"> so povzročali dodatn</w:t>
      </w:r>
      <w:r w:rsidR="0017410C">
        <w:rPr>
          <w:rFonts w:cs="Arial"/>
          <w:bCs/>
          <w:noProof/>
          <w:sz w:val="22"/>
          <w:szCs w:val="22"/>
        </w:rPr>
        <w:t>a</w:t>
      </w:r>
      <w:r w:rsidR="003C7D54">
        <w:rPr>
          <w:rFonts w:cs="Arial"/>
          <w:bCs/>
          <w:noProof/>
          <w:sz w:val="22"/>
          <w:szCs w:val="22"/>
        </w:rPr>
        <w:t xml:space="preserve"> </w:t>
      </w:r>
      <w:r w:rsidR="003C7D54" w:rsidRPr="003C7D54">
        <w:rPr>
          <w:rFonts w:cs="Arial"/>
          <w:bCs/>
          <w:noProof/>
          <w:sz w:val="22"/>
          <w:szCs w:val="22"/>
        </w:rPr>
        <w:t>obremenjevanja okolja z neprijetnimi vonjavami</w:t>
      </w:r>
      <w:r w:rsidR="003C7D54">
        <w:rPr>
          <w:rFonts w:cs="Arial"/>
          <w:bCs/>
          <w:noProof/>
          <w:sz w:val="22"/>
          <w:szCs w:val="22"/>
        </w:rPr>
        <w:t xml:space="preserve">, kar je neposredno </w:t>
      </w:r>
      <w:r w:rsidR="003C7D54" w:rsidRPr="003C7D54">
        <w:rPr>
          <w:rFonts w:cs="Arial"/>
          <w:bCs/>
          <w:noProof/>
          <w:sz w:val="22"/>
          <w:szCs w:val="22"/>
        </w:rPr>
        <w:t>vpliv</w:t>
      </w:r>
      <w:r w:rsidR="003C7D54">
        <w:rPr>
          <w:rFonts w:cs="Arial"/>
          <w:bCs/>
          <w:noProof/>
          <w:sz w:val="22"/>
          <w:szCs w:val="22"/>
        </w:rPr>
        <w:t>alo</w:t>
      </w:r>
      <w:r w:rsidR="003C7D54" w:rsidRPr="003C7D54">
        <w:rPr>
          <w:rFonts w:cs="Arial"/>
          <w:bCs/>
          <w:noProof/>
          <w:sz w:val="22"/>
          <w:szCs w:val="22"/>
        </w:rPr>
        <w:t xml:space="preserve"> na </w:t>
      </w:r>
      <w:r w:rsidR="00E14B31">
        <w:rPr>
          <w:rFonts w:cs="Arial"/>
          <w:bCs/>
          <w:noProof/>
          <w:sz w:val="22"/>
          <w:szCs w:val="22"/>
        </w:rPr>
        <w:t>okolje</w:t>
      </w:r>
      <w:r w:rsidR="003C7D54" w:rsidRPr="003C7D54">
        <w:rPr>
          <w:rFonts w:cs="Arial"/>
          <w:bCs/>
          <w:noProof/>
          <w:sz w:val="22"/>
          <w:szCs w:val="22"/>
        </w:rPr>
        <w:t>.</w:t>
      </w:r>
      <w:r w:rsidR="003C7D54">
        <w:rPr>
          <w:rFonts w:cs="Arial"/>
          <w:bCs/>
          <w:noProof/>
          <w:sz w:val="22"/>
          <w:szCs w:val="22"/>
        </w:rPr>
        <w:t xml:space="preserve"> </w:t>
      </w:r>
      <w:r>
        <w:rPr>
          <w:rFonts w:cs="Arial"/>
          <w:bCs/>
          <w:noProof/>
          <w:sz w:val="22"/>
          <w:szCs w:val="22"/>
        </w:rPr>
        <w:t>Zaradi navedenega je v</w:t>
      </w:r>
      <w:r w:rsidR="00676BF7" w:rsidRPr="00165D39">
        <w:rPr>
          <w:rFonts w:cs="Arial"/>
          <w:bCs/>
          <w:noProof/>
          <w:sz w:val="22"/>
          <w:szCs w:val="22"/>
        </w:rPr>
        <w:t xml:space="preserve"> posebnih pogojih za kompostiranje (11. člen) in anaerobno razgradnjo (12</w:t>
      </w:r>
      <w:r w:rsidR="00676BF7">
        <w:rPr>
          <w:rFonts w:cs="Arial"/>
          <w:bCs/>
          <w:noProof/>
          <w:sz w:val="22"/>
          <w:szCs w:val="22"/>
        </w:rPr>
        <w:t>.</w:t>
      </w:r>
      <w:r w:rsidR="00676BF7" w:rsidRPr="00165D39">
        <w:rPr>
          <w:rFonts w:cs="Arial"/>
          <w:bCs/>
          <w:noProof/>
          <w:sz w:val="22"/>
          <w:szCs w:val="22"/>
        </w:rPr>
        <w:t> člen) določeno, da je na območju kompostarne ali bioplinarne prepovedano predhodno skladiščiti blato, ki ga izvajalec kompostiranja ne predeluje v tej kompostarni</w:t>
      </w:r>
      <w:r w:rsidR="00676BF7">
        <w:rPr>
          <w:rFonts w:cs="Arial"/>
          <w:bCs/>
          <w:noProof/>
          <w:sz w:val="22"/>
          <w:szCs w:val="22"/>
        </w:rPr>
        <w:t xml:space="preserve"> ali </w:t>
      </w:r>
      <w:r w:rsidR="00676BF7" w:rsidRPr="009415DE">
        <w:rPr>
          <w:rFonts w:cs="Arial"/>
          <w:bCs/>
          <w:noProof/>
          <w:sz w:val="22"/>
          <w:szCs w:val="22"/>
        </w:rPr>
        <w:t xml:space="preserve">izvajalec anaerobne razgradnje </w:t>
      </w:r>
      <w:r w:rsidR="00676BF7" w:rsidRPr="00165D39">
        <w:rPr>
          <w:rFonts w:cs="Arial"/>
          <w:bCs/>
          <w:noProof/>
          <w:sz w:val="22"/>
          <w:szCs w:val="22"/>
        </w:rPr>
        <w:t xml:space="preserve">ne predeluje v tej </w:t>
      </w:r>
      <w:r w:rsidR="00676BF7">
        <w:rPr>
          <w:rFonts w:cs="Arial"/>
          <w:bCs/>
          <w:noProof/>
          <w:sz w:val="22"/>
          <w:szCs w:val="22"/>
        </w:rPr>
        <w:t>bioplinarni.</w:t>
      </w:r>
    </w:p>
    <w:p w:rsidR="00676BF7" w:rsidRPr="002B2C68" w:rsidRDefault="00676BF7" w:rsidP="00676BF7">
      <w:pPr>
        <w:spacing w:before="120" w:after="120" w:line="240" w:lineRule="auto"/>
        <w:jc w:val="both"/>
        <w:rPr>
          <w:rFonts w:cs="Arial"/>
          <w:bCs/>
          <w:noProof/>
          <w:sz w:val="22"/>
          <w:szCs w:val="22"/>
        </w:rPr>
      </w:pPr>
      <w:r w:rsidRPr="002B2C68">
        <w:rPr>
          <w:rFonts w:cs="Arial"/>
          <w:bCs/>
          <w:noProof/>
          <w:sz w:val="22"/>
          <w:szCs w:val="22"/>
        </w:rPr>
        <w:t xml:space="preserve">Na ravni Evropske unije je Evropska komisija glede ravnanja in obdelave </w:t>
      </w:r>
      <w:r w:rsidR="008A7FF9">
        <w:rPr>
          <w:rFonts w:cs="Arial"/>
          <w:bCs/>
          <w:noProof/>
          <w:sz w:val="22"/>
          <w:szCs w:val="22"/>
        </w:rPr>
        <w:t>BRO</w:t>
      </w:r>
      <w:r w:rsidRPr="002B2C68">
        <w:rPr>
          <w:rFonts w:cs="Arial"/>
          <w:bCs/>
          <w:noProof/>
          <w:sz w:val="22"/>
          <w:szCs w:val="22"/>
        </w:rPr>
        <w:t xml:space="preserve"> v skladu z</w:t>
      </w:r>
      <w:r>
        <w:rPr>
          <w:rFonts w:cs="Arial"/>
          <w:bCs/>
          <w:noProof/>
          <w:sz w:val="22"/>
          <w:szCs w:val="22"/>
        </w:rPr>
        <w:t xml:space="preserve"> zahtevami Direktive o odpadkih </w:t>
      </w:r>
      <w:r w:rsidRPr="002B2C68">
        <w:rPr>
          <w:rFonts w:cs="Arial"/>
          <w:bCs/>
          <w:noProof/>
          <w:sz w:val="22"/>
          <w:szCs w:val="22"/>
        </w:rPr>
        <w:t>(2008/98/ES) pripravila merila, kdaj kompost ali digestat lahko izgubi stat</w:t>
      </w:r>
      <w:r>
        <w:rPr>
          <w:rFonts w:cs="Arial"/>
          <w:bCs/>
          <w:noProof/>
          <w:sz w:val="22"/>
          <w:szCs w:val="22"/>
        </w:rPr>
        <w:t>us odpadka in postane proizvod.</w:t>
      </w:r>
    </w:p>
    <w:p w:rsidR="00676BF7" w:rsidRPr="00243067" w:rsidRDefault="00676BF7" w:rsidP="00676BF7">
      <w:pPr>
        <w:spacing w:before="120" w:after="120" w:line="240" w:lineRule="auto"/>
        <w:jc w:val="both"/>
        <w:rPr>
          <w:rFonts w:cs="Arial"/>
          <w:bCs/>
          <w:noProof/>
          <w:sz w:val="22"/>
          <w:szCs w:val="22"/>
        </w:rPr>
      </w:pPr>
      <w:r w:rsidRPr="00243067">
        <w:rPr>
          <w:rFonts w:cs="Arial"/>
          <w:bCs/>
          <w:noProof/>
          <w:sz w:val="22"/>
          <w:szCs w:val="22"/>
        </w:rPr>
        <w:t>V 25. členu je dodan nov</w:t>
      </w:r>
      <w:r>
        <w:rPr>
          <w:rFonts w:cs="Arial"/>
          <w:bCs/>
          <w:noProof/>
          <w:sz w:val="22"/>
          <w:szCs w:val="22"/>
        </w:rPr>
        <w:t>i</w:t>
      </w:r>
      <w:r w:rsidRPr="00243067">
        <w:rPr>
          <w:rFonts w:cs="Arial"/>
          <w:bCs/>
          <w:noProof/>
          <w:sz w:val="22"/>
          <w:szCs w:val="22"/>
        </w:rPr>
        <w:t xml:space="preserve"> odstavek, v katerem je določeno, da lahko pri uporabi komposta </w:t>
      </w:r>
      <w:r w:rsidR="0071589F">
        <w:rPr>
          <w:rFonts w:cs="Arial"/>
          <w:bCs/>
          <w:noProof/>
          <w:sz w:val="22"/>
          <w:szCs w:val="22"/>
        </w:rPr>
        <w:t>1.</w:t>
      </w:r>
      <w:r>
        <w:rPr>
          <w:rFonts w:cs="Arial"/>
          <w:bCs/>
          <w:noProof/>
          <w:sz w:val="22"/>
          <w:szCs w:val="22"/>
        </w:rPr>
        <w:t> </w:t>
      </w:r>
      <w:r w:rsidRPr="00243067">
        <w:rPr>
          <w:rFonts w:cs="Arial"/>
          <w:bCs/>
          <w:noProof/>
          <w:sz w:val="22"/>
          <w:szCs w:val="22"/>
        </w:rPr>
        <w:t xml:space="preserve">kakovostnega razreda ali digestata </w:t>
      </w:r>
      <w:r w:rsidR="0071589F">
        <w:rPr>
          <w:rFonts w:cs="Arial"/>
          <w:bCs/>
          <w:noProof/>
          <w:sz w:val="22"/>
          <w:szCs w:val="22"/>
        </w:rPr>
        <w:t>1.</w:t>
      </w:r>
      <w:r>
        <w:rPr>
          <w:rFonts w:cs="Arial"/>
          <w:bCs/>
          <w:noProof/>
          <w:sz w:val="22"/>
          <w:szCs w:val="22"/>
        </w:rPr>
        <w:t> </w:t>
      </w:r>
      <w:r w:rsidRPr="00243067">
        <w:rPr>
          <w:rFonts w:cs="Arial"/>
          <w:bCs/>
          <w:noProof/>
          <w:sz w:val="22"/>
          <w:szCs w:val="22"/>
        </w:rPr>
        <w:t xml:space="preserve">kakovostnega razreda, ki je proizvod, uporabnik zagotovi analizo tal v skladu s poglavjem o vzorčenju tal iz Smernic za strokovno utemeljeno gnojenje, ki so objavljene na spletnih straneh ministrstva, pristojnega za </w:t>
      </w:r>
      <w:r w:rsidRPr="003A7DD5">
        <w:rPr>
          <w:rFonts w:cs="Arial"/>
          <w:bCs/>
          <w:noProof/>
          <w:sz w:val="22"/>
          <w:szCs w:val="22"/>
        </w:rPr>
        <w:t xml:space="preserve">kmetijstvo. </w:t>
      </w:r>
      <w:r w:rsidR="004B3A87">
        <w:rPr>
          <w:rFonts w:cs="Arial"/>
          <w:bCs/>
          <w:noProof/>
          <w:sz w:val="22"/>
          <w:szCs w:val="22"/>
        </w:rPr>
        <w:t>Tako</w:t>
      </w:r>
      <w:r w:rsidRPr="003A7DD5">
        <w:rPr>
          <w:rFonts w:cs="Arial"/>
          <w:bCs/>
          <w:noProof/>
          <w:sz w:val="22"/>
          <w:szCs w:val="22"/>
        </w:rPr>
        <w:t xml:space="preserve"> se želi pri uporabi komposta </w:t>
      </w:r>
      <w:r w:rsidR="0071589F">
        <w:rPr>
          <w:rFonts w:cs="Arial"/>
          <w:bCs/>
          <w:noProof/>
          <w:sz w:val="22"/>
          <w:szCs w:val="22"/>
        </w:rPr>
        <w:t>1. </w:t>
      </w:r>
      <w:r w:rsidRPr="003A7DD5">
        <w:rPr>
          <w:rFonts w:cs="Arial"/>
          <w:bCs/>
          <w:noProof/>
          <w:sz w:val="22"/>
          <w:szCs w:val="22"/>
        </w:rPr>
        <w:t xml:space="preserve">kakovostnega razreda ali digestata </w:t>
      </w:r>
      <w:r w:rsidR="0071589F">
        <w:rPr>
          <w:rFonts w:cs="Arial"/>
          <w:bCs/>
          <w:noProof/>
          <w:sz w:val="22"/>
          <w:szCs w:val="22"/>
        </w:rPr>
        <w:t>1.</w:t>
      </w:r>
      <w:r w:rsidRPr="003A7DD5">
        <w:rPr>
          <w:rFonts w:cs="Arial"/>
          <w:bCs/>
          <w:noProof/>
          <w:sz w:val="22"/>
          <w:szCs w:val="22"/>
        </w:rPr>
        <w:t xml:space="preserve"> kakovostnega razreda, ki je proizvod, poenotiti način vzorčenja tal za potrebe izdelave gnojilnega načrta z </w:t>
      </w:r>
      <w:r w:rsidR="004B3A87">
        <w:rPr>
          <w:rFonts w:cs="Arial"/>
          <w:bCs/>
          <w:noProof/>
          <w:sz w:val="22"/>
          <w:szCs w:val="22"/>
        </w:rPr>
        <w:t>drugimi</w:t>
      </w:r>
      <w:r w:rsidRPr="003A7DD5">
        <w:rPr>
          <w:rFonts w:cs="Arial"/>
          <w:bCs/>
          <w:noProof/>
          <w:sz w:val="22"/>
          <w:szCs w:val="22"/>
        </w:rPr>
        <w:t xml:space="preserve"> gnojili, ki so prosto dosegljiva na trgu.</w:t>
      </w:r>
      <w:r>
        <w:rPr>
          <w:rFonts w:cs="Arial"/>
          <w:bCs/>
          <w:noProof/>
          <w:sz w:val="22"/>
          <w:szCs w:val="22"/>
        </w:rPr>
        <w:t xml:space="preserve"> </w:t>
      </w:r>
      <w:r w:rsidR="009E0A35" w:rsidRPr="009E0A35">
        <w:rPr>
          <w:rFonts w:cs="Arial"/>
          <w:bCs/>
          <w:noProof/>
          <w:sz w:val="22"/>
          <w:szCs w:val="22"/>
        </w:rPr>
        <w:t xml:space="preserve">Kmet bo lahko v skladu s smernicami sam vzel vzorec tal in ga oddal v izbrani laboratorij (kot </w:t>
      </w:r>
      <w:r w:rsidR="00E14B31" w:rsidRPr="009E0A35">
        <w:rPr>
          <w:rFonts w:cs="Arial"/>
          <w:bCs/>
          <w:noProof/>
          <w:sz w:val="22"/>
          <w:szCs w:val="22"/>
        </w:rPr>
        <w:t>pri uporab</w:t>
      </w:r>
      <w:r w:rsidR="0017410C">
        <w:rPr>
          <w:rFonts w:cs="Arial"/>
          <w:bCs/>
          <w:noProof/>
          <w:sz w:val="22"/>
          <w:szCs w:val="22"/>
        </w:rPr>
        <w:t>i</w:t>
      </w:r>
      <w:r w:rsidR="00E14B31" w:rsidRPr="009E0A35">
        <w:rPr>
          <w:rFonts w:cs="Arial"/>
          <w:bCs/>
          <w:noProof/>
          <w:sz w:val="22"/>
          <w:szCs w:val="22"/>
        </w:rPr>
        <w:t xml:space="preserve"> mineralnih in živinskih gnojil</w:t>
      </w:r>
      <w:r w:rsidR="00E14B31">
        <w:rPr>
          <w:rFonts w:cs="Arial"/>
          <w:bCs/>
          <w:noProof/>
          <w:sz w:val="22"/>
          <w:szCs w:val="22"/>
        </w:rPr>
        <w:t xml:space="preserve"> </w:t>
      </w:r>
      <w:r w:rsidR="009E0A35" w:rsidRPr="009E0A35">
        <w:rPr>
          <w:rFonts w:cs="Arial"/>
          <w:bCs/>
          <w:noProof/>
          <w:sz w:val="22"/>
          <w:szCs w:val="22"/>
        </w:rPr>
        <w:t xml:space="preserve">počne že </w:t>
      </w:r>
      <w:r w:rsidR="004B3A87">
        <w:rPr>
          <w:rFonts w:cs="Arial"/>
          <w:bCs/>
          <w:noProof/>
          <w:sz w:val="22"/>
          <w:szCs w:val="22"/>
        </w:rPr>
        <w:t>z</w:t>
      </w:r>
      <w:r w:rsidR="009E0A35" w:rsidRPr="009E0A35">
        <w:rPr>
          <w:rFonts w:cs="Arial"/>
          <w:bCs/>
          <w:noProof/>
          <w:sz w:val="22"/>
          <w:szCs w:val="22"/>
        </w:rPr>
        <w:t xml:space="preserve">daj). </w:t>
      </w:r>
      <w:r>
        <w:rPr>
          <w:rFonts w:cs="Arial"/>
          <w:bCs/>
          <w:noProof/>
          <w:sz w:val="22"/>
          <w:szCs w:val="22"/>
        </w:rPr>
        <w:lastRenderedPageBreak/>
        <w:t xml:space="preserve">To </w:t>
      </w:r>
      <w:r w:rsidR="009E0A35">
        <w:rPr>
          <w:rFonts w:cs="Arial"/>
          <w:bCs/>
          <w:noProof/>
          <w:sz w:val="22"/>
          <w:szCs w:val="22"/>
        </w:rPr>
        <w:t xml:space="preserve">bo </w:t>
      </w:r>
      <w:r>
        <w:rPr>
          <w:rFonts w:cs="Arial"/>
          <w:bCs/>
          <w:noProof/>
          <w:sz w:val="22"/>
          <w:szCs w:val="22"/>
        </w:rPr>
        <w:t>velja</w:t>
      </w:r>
      <w:r w:rsidR="009E0A35">
        <w:rPr>
          <w:rFonts w:cs="Arial"/>
          <w:bCs/>
          <w:noProof/>
          <w:sz w:val="22"/>
          <w:szCs w:val="22"/>
        </w:rPr>
        <w:t>lo</w:t>
      </w:r>
      <w:r>
        <w:rPr>
          <w:rFonts w:cs="Arial"/>
          <w:bCs/>
          <w:noProof/>
          <w:sz w:val="22"/>
          <w:szCs w:val="22"/>
        </w:rPr>
        <w:t xml:space="preserve"> le</w:t>
      </w:r>
      <w:r w:rsidR="004B3A87">
        <w:rPr>
          <w:rFonts w:cs="Arial"/>
          <w:bCs/>
          <w:noProof/>
          <w:sz w:val="22"/>
          <w:szCs w:val="22"/>
        </w:rPr>
        <w:t>, če</w:t>
      </w:r>
      <w:r>
        <w:rPr>
          <w:rFonts w:cs="Arial"/>
          <w:bCs/>
          <w:noProof/>
          <w:sz w:val="22"/>
          <w:szCs w:val="22"/>
        </w:rPr>
        <w:t xml:space="preserve"> je </w:t>
      </w:r>
      <w:r w:rsidR="009E0A35">
        <w:rPr>
          <w:rFonts w:cs="Arial"/>
          <w:bCs/>
          <w:noProof/>
          <w:sz w:val="22"/>
          <w:szCs w:val="22"/>
        </w:rPr>
        <w:t xml:space="preserve">tak </w:t>
      </w:r>
      <w:r>
        <w:rPr>
          <w:rFonts w:cs="Arial"/>
          <w:bCs/>
          <w:noProof/>
          <w:sz w:val="22"/>
          <w:szCs w:val="22"/>
        </w:rPr>
        <w:t xml:space="preserve">kompost ali digestat v skladu s tretjim odstavkom 15. člena izgubil status odpadka in </w:t>
      </w:r>
      <w:r w:rsidR="0017410C">
        <w:rPr>
          <w:rFonts w:cs="Arial"/>
          <w:bCs/>
          <w:noProof/>
          <w:sz w:val="22"/>
          <w:szCs w:val="22"/>
        </w:rPr>
        <w:t xml:space="preserve">je </w:t>
      </w:r>
      <w:r>
        <w:rPr>
          <w:rFonts w:cs="Arial"/>
          <w:bCs/>
          <w:noProof/>
          <w:sz w:val="22"/>
          <w:szCs w:val="22"/>
        </w:rPr>
        <w:t>postal proizvod.</w:t>
      </w:r>
    </w:p>
    <w:p w:rsidR="00676BF7" w:rsidRPr="00006C12" w:rsidRDefault="00676BF7" w:rsidP="00676BF7">
      <w:pPr>
        <w:spacing w:before="120" w:after="120" w:line="240" w:lineRule="auto"/>
        <w:jc w:val="both"/>
        <w:rPr>
          <w:rFonts w:cs="Arial"/>
          <w:bCs/>
          <w:noProof/>
          <w:sz w:val="22"/>
          <w:szCs w:val="22"/>
        </w:rPr>
      </w:pPr>
      <w:r w:rsidRPr="00006C12">
        <w:rPr>
          <w:rFonts w:cs="Arial"/>
          <w:bCs/>
          <w:noProof/>
          <w:sz w:val="22"/>
          <w:szCs w:val="22"/>
        </w:rPr>
        <w:t>Zaradi odprave nekaterih (manjših) redakcijskih napak v prilogah 1, 2, 4, 5, 6 in 7 se te priloge nadomestijo z novimi prilogami.</w:t>
      </w:r>
    </w:p>
    <w:p w:rsidR="00C47550" w:rsidRPr="00C47550" w:rsidRDefault="00C47550" w:rsidP="00676BF7">
      <w:pPr>
        <w:jc w:val="both"/>
        <w:rPr>
          <w:rFonts w:cs="Arial"/>
          <w:bCs/>
          <w:szCs w:val="20"/>
        </w:rPr>
      </w:pPr>
    </w:p>
    <w:sectPr w:rsidR="00C47550" w:rsidRPr="00C47550" w:rsidSect="00C7784C">
      <w:headerReference w:type="default" r:id="rId14"/>
      <w:footerReference w:type="default" r:id="rId15"/>
      <w:pgSz w:w="11900" w:h="16840" w:code="9"/>
      <w:pgMar w:top="1701" w:right="1701" w:bottom="1134" w:left="1701" w:header="1882" w:footer="794" w:gutter="0"/>
      <w:cols w:space="708"/>
      <w:docGrid w:linePitch="27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DFB013B" w16cid:durableId="1F0C41C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39CE" w:rsidRDefault="001939CE">
      <w:r>
        <w:separator/>
      </w:r>
    </w:p>
  </w:endnote>
  <w:endnote w:type="continuationSeparator" w:id="0">
    <w:p w:rsidR="001939CE" w:rsidRDefault="001939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EUAlbertina">
    <w:altName w:val="Arial"/>
    <w:panose1 w:val="00000000000000000000"/>
    <w:charset w:val="00"/>
    <w:family w:val="swiss"/>
    <w:notTrueType/>
    <w:pitch w:val="default"/>
    <w:sig w:usb0="00000003" w:usb1="00000000" w:usb2="00000000" w:usb3="00000000" w:csb0="00000003" w:csb1="00000000"/>
  </w:font>
  <w:font w:name="Verdana">
    <w:panose1 w:val="020B0604030504040204"/>
    <w:charset w:val="EE"/>
    <w:family w:val="swiss"/>
    <w:pitch w:val="variable"/>
    <w:sig w:usb0="A10006FF" w:usb1="4000205B" w:usb2="00000010" w:usb3="00000000" w:csb0="0000019F" w:csb1="00000000"/>
  </w:font>
  <w:font w:name="NimbusSanDEE">
    <w:altName w:val="Courier New"/>
    <w:panose1 w:val="00000000000000000000"/>
    <w:charset w:val="00"/>
    <w:family w:val="decorative"/>
    <w:notTrueType/>
    <w:pitch w:val="variable"/>
    <w:sig w:usb0="00000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 w:name="Republika">
    <w:altName w:val="Calibri"/>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BED" w:rsidRDefault="00F94C71" w:rsidP="00EC7A6D">
    <w:pPr>
      <w:pStyle w:val="Noga"/>
      <w:framePr w:wrap="around" w:vAnchor="text" w:hAnchor="margin" w:xAlign="right" w:y="1"/>
      <w:rPr>
        <w:rStyle w:val="tevilkastrani"/>
      </w:rPr>
    </w:pPr>
    <w:r>
      <w:rPr>
        <w:rStyle w:val="tevilkastrani"/>
      </w:rPr>
      <w:fldChar w:fldCharType="begin"/>
    </w:r>
    <w:r w:rsidR="00041BED">
      <w:rPr>
        <w:rStyle w:val="tevilkastrani"/>
      </w:rPr>
      <w:instrText xml:space="preserve">PAGE  </w:instrText>
    </w:r>
    <w:r>
      <w:rPr>
        <w:rStyle w:val="tevilkastrani"/>
      </w:rPr>
      <w:fldChar w:fldCharType="end"/>
    </w:r>
  </w:p>
  <w:p w:rsidR="00041BED" w:rsidRDefault="00041BED" w:rsidP="00AC2363">
    <w:pPr>
      <w:pStyle w:val="Nog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BED" w:rsidRDefault="00F94C71" w:rsidP="002936C3">
    <w:pPr>
      <w:pStyle w:val="Noga"/>
      <w:framePr w:wrap="around" w:vAnchor="text" w:hAnchor="margin" w:xAlign="right" w:y="1"/>
      <w:rPr>
        <w:rStyle w:val="tevilkastrani"/>
      </w:rPr>
    </w:pPr>
    <w:r>
      <w:rPr>
        <w:rStyle w:val="tevilkastrani"/>
      </w:rPr>
      <w:fldChar w:fldCharType="begin"/>
    </w:r>
    <w:r w:rsidR="00041BED">
      <w:rPr>
        <w:rStyle w:val="tevilkastrani"/>
      </w:rPr>
      <w:instrText xml:space="preserve">PAGE  </w:instrText>
    </w:r>
    <w:r>
      <w:rPr>
        <w:rStyle w:val="tevilkastrani"/>
      </w:rPr>
      <w:fldChar w:fldCharType="separate"/>
    </w:r>
    <w:r w:rsidR="00E5698C">
      <w:rPr>
        <w:rStyle w:val="tevilkastrani"/>
        <w:noProof/>
      </w:rPr>
      <w:t>5</w:t>
    </w:r>
    <w:r>
      <w:rPr>
        <w:rStyle w:val="tevilkastrani"/>
      </w:rPr>
      <w:fldChar w:fldCharType="end"/>
    </w:r>
  </w:p>
  <w:p w:rsidR="00041BED" w:rsidRDefault="00041BED" w:rsidP="00AC2363">
    <w:pPr>
      <w:pStyle w:val="Nog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BED" w:rsidRDefault="00F94C71">
    <w:pPr>
      <w:pStyle w:val="Noga"/>
      <w:jc w:val="right"/>
    </w:pPr>
    <w:r>
      <w:rPr>
        <w:noProof/>
      </w:rPr>
      <w:fldChar w:fldCharType="begin"/>
    </w:r>
    <w:r w:rsidR="00F23CAB">
      <w:rPr>
        <w:noProof/>
      </w:rPr>
      <w:instrText>PAGE   \* MERGEFORMAT</w:instrText>
    </w:r>
    <w:r>
      <w:rPr>
        <w:noProof/>
      </w:rPr>
      <w:fldChar w:fldCharType="separate"/>
    </w:r>
    <w:r w:rsidR="00E5698C">
      <w:rPr>
        <w:noProof/>
      </w:rPr>
      <w:t>11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39CE" w:rsidRDefault="001939CE">
      <w:r>
        <w:separator/>
      </w:r>
    </w:p>
  </w:footnote>
  <w:footnote w:type="continuationSeparator" w:id="0">
    <w:p w:rsidR="001939CE" w:rsidRDefault="001939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BED" w:rsidRPr="00110CBD" w:rsidRDefault="00041BED" w:rsidP="007D75CF">
    <w:pPr>
      <w:pStyle w:val="Glava"/>
      <w:spacing w:line="240" w:lineRule="exact"/>
      <w:rPr>
        <w:rFonts w:ascii="Republika" w:hAnsi="Republika"/>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041BED" w:rsidRPr="008F3500" w:rsidTr="00D00FA4">
      <w:trPr>
        <w:cantSplit/>
        <w:trHeight w:hRule="exact" w:val="847"/>
      </w:trPr>
      <w:tc>
        <w:tcPr>
          <w:tcW w:w="649" w:type="dxa"/>
        </w:tcPr>
        <w:p w:rsidR="00041BED" w:rsidRDefault="00041BED" w:rsidP="00ED2E04">
          <w:pPr>
            <w:autoSpaceDE w:val="0"/>
            <w:autoSpaceDN w:val="0"/>
            <w:adjustRightInd w:val="0"/>
            <w:spacing w:line="240" w:lineRule="auto"/>
            <w:rPr>
              <w:rFonts w:ascii="Republika" w:hAnsi="Republika"/>
              <w:color w:val="529DBA"/>
              <w:sz w:val="60"/>
              <w:szCs w:val="60"/>
            </w:rPr>
          </w:pPr>
          <w:r w:rsidRPr="008F3500">
            <w:rPr>
              <w:rFonts w:ascii="Republika" w:hAnsi="Republika" w:cs="Republika"/>
              <w:color w:val="529DBA"/>
              <w:sz w:val="60"/>
              <w:szCs w:val="60"/>
              <w:lang w:eastAsia="sl-SI"/>
            </w:rPr>
            <w:t></w:t>
          </w:r>
        </w:p>
        <w:p w:rsidR="00041BED" w:rsidRPr="006D42D9" w:rsidRDefault="00041BED" w:rsidP="00ED2E04">
          <w:pPr>
            <w:rPr>
              <w:rFonts w:ascii="Republika" w:hAnsi="Republika"/>
              <w:sz w:val="60"/>
              <w:szCs w:val="60"/>
            </w:rPr>
          </w:pPr>
        </w:p>
        <w:p w:rsidR="00041BED" w:rsidRPr="006D42D9" w:rsidRDefault="00041BED" w:rsidP="00ED2E04">
          <w:pPr>
            <w:rPr>
              <w:rFonts w:ascii="Republika" w:hAnsi="Republika"/>
              <w:sz w:val="60"/>
              <w:szCs w:val="60"/>
            </w:rPr>
          </w:pPr>
        </w:p>
        <w:p w:rsidR="00041BED" w:rsidRPr="006D42D9" w:rsidRDefault="00041BED" w:rsidP="00ED2E04">
          <w:pPr>
            <w:rPr>
              <w:rFonts w:ascii="Republika" w:hAnsi="Republika"/>
              <w:sz w:val="60"/>
              <w:szCs w:val="60"/>
            </w:rPr>
          </w:pPr>
        </w:p>
        <w:p w:rsidR="00041BED" w:rsidRPr="006D42D9" w:rsidRDefault="00041BED" w:rsidP="00ED2E04">
          <w:pPr>
            <w:rPr>
              <w:rFonts w:ascii="Republika" w:hAnsi="Republika"/>
              <w:sz w:val="60"/>
              <w:szCs w:val="60"/>
            </w:rPr>
          </w:pPr>
        </w:p>
        <w:p w:rsidR="00041BED" w:rsidRPr="006D42D9" w:rsidRDefault="00041BED" w:rsidP="00ED2E04">
          <w:pPr>
            <w:rPr>
              <w:rFonts w:ascii="Republika" w:hAnsi="Republika"/>
              <w:sz w:val="60"/>
              <w:szCs w:val="60"/>
            </w:rPr>
          </w:pPr>
        </w:p>
        <w:p w:rsidR="00041BED" w:rsidRPr="006D42D9" w:rsidRDefault="00041BED" w:rsidP="00ED2E04">
          <w:pPr>
            <w:rPr>
              <w:rFonts w:ascii="Republika" w:hAnsi="Republika"/>
              <w:sz w:val="60"/>
              <w:szCs w:val="60"/>
            </w:rPr>
          </w:pPr>
        </w:p>
        <w:p w:rsidR="00041BED" w:rsidRPr="006D42D9" w:rsidRDefault="00041BED" w:rsidP="00ED2E04">
          <w:pPr>
            <w:rPr>
              <w:rFonts w:ascii="Republika" w:hAnsi="Republika"/>
              <w:sz w:val="60"/>
              <w:szCs w:val="60"/>
            </w:rPr>
          </w:pPr>
        </w:p>
        <w:p w:rsidR="00041BED" w:rsidRPr="006D42D9" w:rsidRDefault="00041BED" w:rsidP="00ED2E04">
          <w:pPr>
            <w:rPr>
              <w:rFonts w:ascii="Republika" w:hAnsi="Republika"/>
              <w:sz w:val="60"/>
              <w:szCs w:val="60"/>
            </w:rPr>
          </w:pPr>
        </w:p>
        <w:p w:rsidR="00041BED" w:rsidRPr="006D42D9" w:rsidRDefault="00041BED" w:rsidP="00ED2E04">
          <w:pPr>
            <w:rPr>
              <w:rFonts w:ascii="Republika" w:hAnsi="Republika"/>
              <w:sz w:val="60"/>
              <w:szCs w:val="60"/>
            </w:rPr>
          </w:pPr>
        </w:p>
        <w:p w:rsidR="00041BED" w:rsidRPr="006D42D9" w:rsidRDefault="00041BED" w:rsidP="00ED2E04">
          <w:pPr>
            <w:rPr>
              <w:rFonts w:ascii="Republika" w:hAnsi="Republika"/>
              <w:sz w:val="60"/>
              <w:szCs w:val="60"/>
            </w:rPr>
          </w:pPr>
        </w:p>
        <w:p w:rsidR="00041BED" w:rsidRPr="006D42D9" w:rsidRDefault="00041BED" w:rsidP="00ED2E04">
          <w:pPr>
            <w:rPr>
              <w:rFonts w:ascii="Republika" w:hAnsi="Republika"/>
              <w:sz w:val="60"/>
              <w:szCs w:val="60"/>
            </w:rPr>
          </w:pPr>
        </w:p>
        <w:p w:rsidR="00041BED" w:rsidRPr="006D42D9" w:rsidRDefault="00041BED" w:rsidP="00ED2E04">
          <w:pPr>
            <w:rPr>
              <w:rFonts w:ascii="Republika" w:hAnsi="Republika"/>
              <w:sz w:val="60"/>
              <w:szCs w:val="60"/>
            </w:rPr>
          </w:pPr>
        </w:p>
        <w:p w:rsidR="00041BED" w:rsidRPr="006D42D9" w:rsidRDefault="00041BED" w:rsidP="00ED2E04">
          <w:pPr>
            <w:rPr>
              <w:rFonts w:ascii="Republika" w:hAnsi="Republika"/>
              <w:sz w:val="60"/>
              <w:szCs w:val="60"/>
            </w:rPr>
          </w:pPr>
        </w:p>
        <w:p w:rsidR="00041BED" w:rsidRPr="006D42D9" w:rsidRDefault="00041BED" w:rsidP="00ED2E04">
          <w:pPr>
            <w:rPr>
              <w:rFonts w:ascii="Republika" w:hAnsi="Republika"/>
              <w:sz w:val="60"/>
              <w:szCs w:val="60"/>
            </w:rPr>
          </w:pPr>
        </w:p>
        <w:p w:rsidR="00041BED" w:rsidRPr="006D42D9" w:rsidRDefault="00041BED" w:rsidP="00ED2E04">
          <w:pPr>
            <w:rPr>
              <w:rFonts w:ascii="Republika" w:hAnsi="Republika"/>
              <w:sz w:val="60"/>
              <w:szCs w:val="60"/>
            </w:rPr>
          </w:pPr>
        </w:p>
        <w:p w:rsidR="00041BED" w:rsidRPr="006D42D9" w:rsidRDefault="00041BED" w:rsidP="00ED2E04">
          <w:pPr>
            <w:rPr>
              <w:rFonts w:ascii="Republika" w:hAnsi="Republika"/>
              <w:sz w:val="60"/>
              <w:szCs w:val="60"/>
            </w:rPr>
          </w:pPr>
        </w:p>
      </w:tc>
    </w:tr>
  </w:tbl>
  <w:p w:rsidR="00041BED" w:rsidRPr="00B95595" w:rsidRDefault="008A175B" w:rsidP="00D00FA4">
    <w:pPr>
      <w:autoSpaceDE w:val="0"/>
      <w:autoSpaceDN w:val="0"/>
      <w:adjustRightInd w:val="0"/>
      <w:spacing w:line="240" w:lineRule="auto"/>
      <w:rPr>
        <w:rFonts w:ascii="Republika" w:hAnsi="Republika"/>
      </w:rPr>
    </w:pPr>
    <w:r>
      <w:rPr>
        <w:rFonts w:ascii="Republika" w:hAnsi="Republika"/>
        <w:noProof/>
        <w:szCs w:val="20"/>
        <w:lang w:eastAsia="sl-SI"/>
      </w:rPr>
      <mc:AlternateContent>
        <mc:Choice Requires="wps">
          <w:drawing>
            <wp:anchor distT="4294967291" distB="4294967291" distL="114300" distR="114300" simplePos="0" relativeHeight="251657728" behindDoc="1" locked="0" layoutInCell="0" allowOverlap="1">
              <wp:simplePos x="0" y="0"/>
              <wp:positionH relativeFrom="column">
                <wp:posOffset>-431800</wp:posOffset>
              </wp:positionH>
              <wp:positionV relativeFrom="page">
                <wp:posOffset>3600449</wp:posOffset>
              </wp:positionV>
              <wp:extent cx="252095" cy="0"/>
              <wp:effectExtent l="0" t="0" r="14605" b="19050"/>
              <wp:wrapNone/>
              <wp:docPr id="1"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587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Y/zCQIAABIEAAAOAAAAZHJzL2Uyb0RvYy54bWysU8uu2jAQ3VfqP1jeQx43UIgIVxWBbmgv&#10;0m0/wNgOserYlm0IqOq/d2wgLe2mqrpxxpnx8TlzxovncyfRiVsntKpwNk4x4opqJtShwl8+b0Yz&#10;jJwnihGpFa/whTv8vHz7ZtGbkue61ZJxiwBEubI3FW69N2WSONryjrixNlxBstG2Ix629pAwS3pA&#10;72SSp+k06bVlxmrKnYO/9TWJlxG/aTj1L03juEeywsDNx9XGdR/WZLkg5cES0wp6o0H+gUVHhIJL&#10;B6iaeIKOVvwB1QlqtdONH1PdJbppBOVRA6jJ0t/UvLbE8KgFmuPM0Cb3/2Dpp9POIsHAO4wU6cCi&#10;rVAcZZPQmt64EipWameDOHpWr2ar6VcHueQhGTbOANS+/6gZoJCj17Ej58Z24TBoRefY+MvQeH72&#10;iMLPfJKn8wlG9J5KSHk/Z6zzH7juUAgqLIFdxCWnrfOBBynvJeEapTdCymirVKiv8PRpksYDTkvB&#10;QjKUOXvYr6RFJwKDUeSzfD4PggHsoczqo2IRrOWErW+xJ0JeY6iXKuCBEqBzi67Of5un8/VsPStG&#10;RT5dj4q0rkfvN6tiNN1k7yb1U71a1dn3QC0rylYwxlVgd5/CrPg7l2/v4To/wxwObUge0aNEIHv/&#10;RtLRyuDe1fG9ZpedDd0IrsLgxeLbIwmT/es+Vv18yssfAAAA//8DAFBLAwQUAAYACAAAACEAO6Mk&#10;+eAAAAALAQAADwAAAGRycy9kb3ducmV2LnhtbEyPQU/DMAyF70j8h8hIXFCXMqB0XdMJgcaBA9PG&#10;dk8br61onKrJuvLvMRIS3Gy/p+fv5avJdmLEwbeOFNzOYhBIlTMt1Qr2H+soBeGDJqM7R6jgCz2s&#10;isuLXGfGnWmL4y7UgkPIZ1pBE0KfSemrBq32M9cjsXZ0g9WB16GWZtBnDrednMdxIq1uiT80usfn&#10;BqvP3ckqeNkuFof12L+mpbl3b/v3zY3cHJW6vpqeliACTuHPDD/4jA4FM5XuRMaLTkGUpNwlKHhI&#10;HnlgRzRP70CUvxdZ5PJ/h+IbAAD//wMAUEsBAi0AFAAGAAgAAAAhALaDOJL+AAAA4QEAABMAAAAA&#10;AAAAAAAAAAAAAAAAAFtDb250ZW50X1R5cGVzXS54bWxQSwECLQAUAAYACAAAACEAOP0h/9YAAACU&#10;AQAACwAAAAAAAAAAAAAAAAAvAQAAX3JlbHMvLnJlbHNQSwECLQAUAAYACAAAACEAJImP8wkCAAAS&#10;BAAADgAAAAAAAAAAAAAAAAAuAgAAZHJzL2Uyb0RvYy54bWxQSwECLQAUAAYACAAAACEAO6Mk+eAA&#10;AAALAQAADwAAAAAAAAAAAAAAAABjBAAAZHJzL2Rvd25yZXYueG1sUEsFBgAAAAAEAAQA8wAAAHAF&#10;AAAAAA==&#10;" o:allowincell="f" strokecolor="#428299" strokeweight=".5pt">
              <o:lock v:ext="edit" shapetype="f"/>
              <w10:wrap anchory="page"/>
            </v:line>
          </w:pict>
        </mc:Fallback>
      </mc:AlternateContent>
    </w:r>
    <w:r w:rsidR="00041BED" w:rsidRPr="00B95595">
      <w:rPr>
        <w:rFonts w:ascii="Republika" w:hAnsi="Republika"/>
      </w:rPr>
      <w:t>REPUBLIKA SLOVENIJA</w:t>
    </w:r>
  </w:p>
  <w:p w:rsidR="00041BED" w:rsidRPr="00B95595" w:rsidRDefault="00041BED" w:rsidP="00D00FA4">
    <w:pPr>
      <w:pStyle w:val="Glava"/>
      <w:tabs>
        <w:tab w:val="clear" w:pos="4320"/>
        <w:tab w:val="clear" w:pos="8640"/>
        <w:tab w:val="left" w:pos="5112"/>
      </w:tabs>
      <w:spacing w:after="120" w:line="240" w:lineRule="exact"/>
      <w:rPr>
        <w:rFonts w:ascii="Republika" w:hAnsi="Republika"/>
        <w:b/>
        <w:caps/>
        <w:lang w:val="sl-SI"/>
      </w:rPr>
    </w:pPr>
    <w:r w:rsidRPr="00B95595">
      <w:rPr>
        <w:rFonts w:ascii="Republika" w:hAnsi="Republika"/>
        <w:b/>
        <w:caps/>
        <w:lang w:val="sl-SI"/>
      </w:rPr>
      <w:t xml:space="preserve">Ministrstvo za </w:t>
    </w:r>
    <w:r>
      <w:rPr>
        <w:rFonts w:ascii="Republika" w:hAnsi="Republika"/>
        <w:b/>
        <w:caps/>
        <w:lang w:val="sl-SI"/>
      </w:rPr>
      <w:t>OKOLJE IN PROSTOR</w:t>
    </w:r>
  </w:p>
  <w:p w:rsidR="00041BED" w:rsidRDefault="00041BED" w:rsidP="00D00FA4">
    <w:pPr>
      <w:pStyle w:val="Glava"/>
      <w:tabs>
        <w:tab w:val="clear" w:pos="4320"/>
        <w:tab w:val="left" w:pos="5112"/>
      </w:tabs>
      <w:spacing w:before="240" w:line="240" w:lineRule="exact"/>
      <w:rPr>
        <w:rFonts w:cs="Arial"/>
        <w:sz w:val="16"/>
        <w:lang w:val="sl-SI"/>
      </w:rPr>
    </w:pPr>
    <w:r>
      <w:rPr>
        <w:rFonts w:cs="Arial"/>
        <w:sz w:val="16"/>
        <w:lang w:val="sl-SI"/>
      </w:rPr>
      <w:t>Dunajska cesta 48, 1000 Ljubljana</w:t>
    </w:r>
    <w:r>
      <w:rPr>
        <w:rFonts w:cs="Arial"/>
        <w:sz w:val="16"/>
        <w:lang w:val="sl-SI"/>
      </w:rPr>
      <w:tab/>
      <w:t>T: 01 478 74 00</w:t>
    </w:r>
  </w:p>
  <w:p w:rsidR="00041BED" w:rsidRDefault="00041BED" w:rsidP="00D00FA4">
    <w:pPr>
      <w:pStyle w:val="Glava"/>
      <w:tabs>
        <w:tab w:val="clear" w:pos="4320"/>
        <w:tab w:val="left" w:pos="5112"/>
      </w:tabs>
      <w:spacing w:line="240" w:lineRule="exact"/>
      <w:rPr>
        <w:rFonts w:cs="Arial"/>
        <w:sz w:val="16"/>
        <w:lang w:val="sl-SI"/>
      </w:rPr>
    </w:pPr>
    <w:r>
      <w:rPr>
        <w:rFonts w:cs="Arial"/>
        <w:sz w:val="16"/>
        <w:lang w:val="sl-SI"/>
      </w:rPr>
      <w:tab/>
      <w:t xml:space="preserve">F: 01 478 74 25 </w:t>
    </w:r>
  </w:p>
  <w:p w:rsidR="00041BED" w:rsidRDefault="00041BED" w:rsidP="00D00FA4">
    <w:pPr>
      <w:pStyle w:val="Glava"/>
      <w:tabs>
        <w:tab w:val="clear" w:pos="4320"/>
        <w:tab w:val="left" w:pos="5112"/>
      </w:tabs>
      <w:spacing w:line="240" w:lineRule="exact"/>
      <w:rPr>
        <w:rFonts w:cs="Arial"/>
        <w:sz w:val="16"/>
        <w:lang w:val="sl-SI"/>
      </w:rPr>
    </w:pPr>
    <w:r>
      <w:rPr>
        <w:rFonts w:cs="Arial"/>
        <w:sz w:val="16"/>
        <w:lang w:val="sl-SI"/>
      </w:rPr>
      <w:tab/>
      <w:t>E: gp.mop@gov.si</w:t>
    </w:r>
  </w:p>
  <w:p w:rsidR="00041BED" w:rsidRDefault="00041BED" w:rsidP="00D00FA4">
    <w:pPr>
      <w:pStyle w:val="Glava"/>
      <w:tabs>
        <w:tab w:val="clear" w:pos="4320"/>
        <w:tab w:val="left" w:pos="5112"/>
      </w:tabs>
      <w:spacing w:line="240" w:lineRule="exact"/>
      <w:rPr>
        <w:rFonts w:cs="Arial"/>
        <w:sz w:val="16"/>
        <w:lang w:val="sl-SI"/>
      </w:rPr>
    </w:pPr>
    <w:r>
      <w:rPr>
        <w:rFonts w:cs="Arial"/>
        <w:sz w:val="16"/>
        <w:lang w:val="sl-SI"/>
      </w:rPr>
      <w:tab/>
    </w:r>
    <w:proofErr w:type="spellStart"/>
    <w:r>
      <w:rPr>
        <w:rFonts w:cs="Arial"/>
        <w:sz w:val="16"/>
        <w:lang w:val="sl-SI"/>
      </w:rPr>
      <w:t>www.mop.gov.si</w:t>
    </w:r>
    <w:proofErr w:type="spellEnd"/>
  </w:p>
  <w:p w:rsidR="00041BED" w:rsidRPr="008F3500" w:rsidRDefault="00041BED" w:rsidP="007D75CF">
    <w:pPr>
      <w:pStyle w:val="Glava"/>
      <w:tabs>
        <w:tab w:val="clear" w:pos="4320"/>
        <w:tab w:val="clear" w:pos="8640"/>
        <w:tab w:val="left" w:pos="5112"/>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BED" w:rsidRPr="00A510D0" w:rsidRDefault="00041BED" w:rsidP="00A510D0">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D00DAD4"/>
    <w:name w:val="0,5689704"/>
    <w:lvl w:ilvl="0">
      <w:start w:val="1"/>
      <w:numFmt w:val="bullet"/>
      <w:pStyle w:val="Oznaenseznam"/>
      <w:lvlText w:val=""/>
      <w:lvlJc w:val="left"/>
      <w:pPr>
        <w:tabs>
          <w:tab w:val="num" w:pos="360"/>
        </w:tabs>
        <w:ind w:left="360" w:hanging="360"/>
      </w:pPr>
      <w:rPr>
        <w:rFonts w:ascii="Symbol" w:hAnsi="Symbol" w:hint="default"/>
      </w:rPr>
    </w:lvl>
  </w:abstractNum>
  <w:abstractNum w:abstractNumId="1">
    <w:nsid w:val="0C0A7E68"/>
    <w:multiLevelType w:val="hybridMultilevel"/>
    <w:tmpl w:val="3F16A0EC"/>
    <w:lvl w:ilvl="0" w:tplc="4DB4529A">
      <w:start w:val="1"/>
      <w:numFmt w:val="decimal"/>
      <w:lvlText w:val="%1."/>
      <w:lvlJc w:val="left"/>
      <w:pPr>
        <w:ind w:left="1440" w:hanging="360"/>
      </w:pPr>
      <w:rPr>
        <w:rFonts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2">
    <w:nsid w:val="0CCD34AA"/>
    <w:multiLevelType w:val="hybridMultilevel"/>
    <w:tmpl w:val="EF0432BE"/>
    <w:lvl w:ilvl="0" w:tplc="EBE43EF6">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0DD0055A"/>
    <w:multiLevelType w:val="hybridMultilevel"/>
    <w:tmpl w:val="5906D69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0E0C1F5C"/>
    <w:multiLevelType w:val="hybridMultilevel"/>
    <w:tmpl w:val="7FC2CC9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10DB45DA"/>
    <w:multiLevelType w:val="hybridMultilevel"/>
    <w:tmpl w:val="22FC78A4"/>
    <w:lvl w:ilvl="0" w:tplc="A08C84B2">
      <w:start w:val="2"/>
      <w:numFmt w:val="decimal"/>
      <w:lvlText w:val="%1."/>
      <w:lvlJc w:val="left"/>
      <w:pPr>
        <w:ind w:left="644" w:hanging="360"/>
      </w:pPr>
      <w:rPr>
        <w:rFonts w:hint="default"/>
      </w:rPr>
    </w:lvl>
    <w:lvl w:ilvl="1" w:tplc="04240019" w:tentative="1">
      <w:start w:val="1"/>
      <w:numFmt w:val="lowerLetter"/>
      <w:lvlText w:val="%2."/>
      <w:lvlJc w:val="left"/>
      <w:pPr>
        <w:ind w:left="1364" w:hanging="360"/>
      </w:pPr>
    </w:lvl>
    <w:lvl w:ilvl="2" w:tplc="0424001B" w:tentative="1">
      <w:start w:val="1"/>
      <w:numFmt w:val="lowerRoman"/>
      <w:lvlText w:val="%3."/>
      <w:lvlJc w:val="right"/>
      <w:pPr>
        <w:ind w:left="2084" w:hanging="180"/>
      </w:pPr>
    </w:lvl>
    <w:lvl w:ilvl="3" w:tplc="0424000F" w:tentative="1">
      <w:start w:val="1"/>
      <w:numFmt w:val="decimal"/>
      <w:lvlText w:val="%4."/>
      <w:lvlJc w:val="left"/>
      <w:pPr>
        <w:ind w:left="2804" w:hanging="360"/>
      </w:pPr>
    </w:lvl>
    <w:lvl w:ilvl="4" w:tplc="04240019" w:tentative="1">
      <w:start w:val="1"/>
      <w:numFmt w:val="lowerLetter"/>
      <w:lvlText w:val="%5."/>
      <w:lvlJc w:val="left"/>
      <w:pPr>
        <w:ind w:left="3524" w:hanging="360"/>
      </w:pPr>
    </w:lvl>
    <w:lvl w:ilvl="5" w:tplc="0424001B" w:tentative="1">
      <w:start w:val="1"/>
      <w:numFmt w:val="lowerRoman"/>
      <w:lvlText w:val="%6."/>
      <w:lvlJc w:val="right"/>
      <w:pPr>
        <w:ind w:left="4244" w:hanging="180"/>
      </w:pPr>
    </w:lvl>
    <w:lvl w:ilvl="6" w:tplc="0424000F" w:tentative="1">
      <w:start w:val="1"/>
      <w:numFmt w:val="decimal"/>
      <w:lvlText w:val="%7."/>
      <w:lvlJc w:val="left"/>
      <w:pPr>
        <w:ind w:left="4964" w:hanging="360"/>
      </w:pPr>
    </w:lvl>
    <w:lvl w:ilvl="7" w:tplc="04240019" w:tentative="1">
      <w:start w:val="1"/>
      <w:numFmt w:val="lowerLetter"/>
      <w:lvlText w:val="%8."/>
      <w:lvlJc w:val="left"/>
      <w:pPr>
        <w:ind w:left="5684" w:hanging="360"/>
      </w:pPr>
    </w:lvl>
    <w:lvl w:ilvl="8" w:tplc="0424001B" w:tentative="1">
      <w:start w:val="1"/>
      <w:numFmt w:val="lowerRoman"/>
      <w:lvlText w:val="%9."/>
      <w:lvlJc w:val="right"/>
      <w:pPr>
        <w:ind w:left="6404" w:hanging="180"/>
      </w:pPr>
    </w:lvl>
  </w:abstractNum>
  <w:abstractNum w:abstractNumId="6">
    <w:nsid w:val="12446B0A"/>
    <w:multiLevelType w:val="hybridMultilevel"/>
    <w:tmpl w:val="CE8ECCB2"/>
    <w:lvl w:ilvl="0" w:tplc="DB6417F8">
      <w:start w:val="2"/>
      <w:numFmt w:val="decimal"/>
      <w:lvlText w:val="%1."/>
      <w:lvlJc w:val="left"/>
      <w:pPr>
        <w:ind w:left="810" w:hanging="360"/>
      </w:pPr>
      <w:rPr>
        <w:rFonts w:hint="default"/>
      </w:rPr>
    </w:lvl>
    <w:lvl w:ilvl="1" w:tplc="04240019" w:tentative="1">
      <w:start w:val="1"/>
      <w:numFmt w:val="lowerLetter"/>
      <w:lvlText w:val="%2."/>
      <w:lvlJc w:val="left"/>
      <w:pPr>
        <w:ind w:left="1530" w:hanging="360"/>
      </w:pPr>
    </w:lvl>
    <w:lvl w:ilvl="2" w:tplc="0424001B" w:tentative="1">
      <w:start w:val="1"/>
      <w:numFmt w:val="lowerRoman"/>
      <w:lvlText w:val="%3."/>
      <w:lvlJc w:val="right"/>
      <w:pPr>
        <w:ind w:left="2250" w:hanging="180"/>
      </w:pPr>
    </w:lvl>
    <w:lvl w:ilvl="3" w:tplc="0424000F" w:tentative="1">
      <w:start w:val="1"/>
      <w:numFmt w:val="decimal"/>
      <w:lvlText w:val="%4."/>
      <w:lvlJc w:val="left"/>
      <w:pPr>
        <w:ind w:left="2970" w:hanging="360"/>
      </w:pPr>
    </w:lvl>
    <w:lvl w:ilvl="4" w:tplc="04240019" w:tentative="1">
      <w:start w:val="1"/>
      <w:numFmt w:val="lowerLetter"/>
      <w:lvlText w:val="%5."/>
      <w:lvlJc w:val="left"/>
      <w:pPr>
        <w:ind w:left="3690" w:hanging="360"/>
      </w:pPr>
    </w:lvl>
    <w:lvl w:ilvl="5" w:tplc="0424001B" w:tentative="1">
      <w:start w:val="1"/>
      <w:numFmt w:val="lowerRoman"/>
      <w:lvlText w:val="%6."/>
      <w:lvlJc w:val="right"/>
      <w:pPr>
        <w:ind w:left="4410" w:hanging="180"/>
      </w:pPr>
    </w:lvl>
    <w:lvl w:ilvl="6" w:tplc="0424000F" w:tentative="1">
      <w:start w:val="1"/>
      <w:numFmt w:val="decimal"/>
      <w:lvlText w:val="%7."/>
      <w:lvlJc w:val="left"/>
      <w:pPr>
        <w:ind w:left="5130" w:hanging="360"/>
      </w:pPr>
    </w:lvl>
    <w:lvl w:ilvl="7" w:tplc="04240019" w:tentative="1">
      <w:start w:val="1"/>
      <w:numFmt w:val="lowerLetter"/>
      <w:lvlText w:val="%8."/>
      <w:lvlJc w:val="left"/>
      <w:pPr>
        <w:ind w:left="5850" w:hanging="360"/>
      </w:pPr>
    </w:lvl>
    <w:lvl w:ilvl="8" w:tplc="0424001B" w:tentative="1">
      <w:start w:val="1"/>
      <w:numFmt w:val="lowerRoman"/>
      <w:lvlText w:val="%9."/>
      <w:lvlJc w:val="right"/>
      <w:pPr>
        <w:ind w:left="6570" w:hanging="180"/>
      </w:pPr>
    </w:lvl>
  </w:abstractNum>
  <w:abstractNum w:abstractNumId="7">
    <w:nsid w:val="218A54CA"/>
    <w:multiLevelType w:val="hybridMultilevel"/>
    <w:tmpl w:val="234C6EAC"/>
    <w:lvl w:ilvl="0" w:tplc="16CE6626">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22B70F22"/>
    <w:multiLevelType w:val="hybridMultilevel"/>
    <w:tmpl w:val="FD14A14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2DD74BC2"/>
    <w:multiLevelType w:val="hybridMultilevel"/>
    <w:tmpl w:val="A476EC14"/>
    <w:lvl w:ilvl="0" w:tplc="EE3E8228">
      <w:start w:val="2"/>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0">
    <w:nsid w:val="2F076C74"/>
    <w:multiLevelType w:val="multilevel"/>
    <w:tmpl w:val="CC8EDB14"/>
    <w:name w:val="0,61351572"/>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1">
    <w:nsid w:val="34460C57"/>
    <w:multiLevelType w:val="hybridMultilevel"/>
    <w:tmpl w:val="F840489C"/>
    <w:lvl w:ilvl="0" w:tplc="1010BA0A">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3C0F46B5"/>
    <w:multiLevelType w:val="hybridMultilevel"/>
    <w:tmpl w:val="6126681C"/>
    <w:lvl w:ilvl="0" w:tplc="5F70C342">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541B48D4"/>
    <w:multiLevelType w:val="hybridMultilevel"/>
    <w:tmpl w:val="04B62F64"/>
    <w:lvl w:ilvl="0" w:tplc="B546F62E">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60F72CD4"/>
    <w:multiLevelType w:val="multilevel"/>
    <w:tmpl w:val="B4B29C94"/>
    <w:name w:val="0,9298321"/>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66034DD2"/>
    <w:multiLevelType w:val="hybridMultilevel"/>
    <w:tmpl w:val="4E0A36A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nsid w:val="73AC6EC5"/>
    <w:multiLevelType w:val="hybridMultilevel"/>
    <w:tmpl w:val="374EF246"/>
    <w:lvl w:ilvl="0" w:tplc="6A280258">
      <w:start w:val="2"/>
      <w:numFmt w:val="decimal"/>
      <w:lvlText w:val="%1."/>
      <w:lvlJc w:val="left"/>
      <w:pPr>
        <w:ind w:left="644" w:hanging="360"/>
      </w:pPr>
      <w:rPr>
        <w:rFonts w:hint="default"/>
      </w:rPr>
    </w:lvl>
    <w:lvl w:ilvl="1" w:tplc="04240019" w:tentative="1">
      <w:start w:val="1"/>
      <w:numFmt w:val="lowerLetter"/>
      <w:lvlText w:val="%2."/>
      <w:lvlJc w:val="left"/>
      <w:pPr>
        <w:ind w:left="1364" w:hanging="360"/>
      </w:pPr>
    </w:lvl>
    <w:lvl w:ilvl="2" w:tplc="0424001B" w:tentative="1">
      <w:start w:val="1"/>
      <w:numFmt w:val="lowerRoman"/>
      <w:lvlText w:val="%3."/>
      <w:lvlJc w:val="right"/>
      <w:pPr>
        <w:ind w:left="2084" w:hanging="180"/>
      </w:pPr>
    </w:lvl>
    <w:lvl w:ilvl="3" w:tplc="0424000F" w:tentative="1">
      <w:start w:val="1"/>
      <w:numFmt w:val="decimal"/>
      <w:lvlText w:val="%4."/>
      <w:lvlJc w:val="left"/>
      <w:pPr>
        <w:ind w:left="2804" w:hanging="360"/>
      </w:pPr>
    </w:lvl>
    <w:lvl w:ilvl="4" w:tplc="04240019" w:tentative="1">
      <w:start w:val="1"/>
      <w:numFmt w:val="lowerLetter"/>
      <w:lvlText w:val="%5."/>
      <w:lvlJc w:val="left"/>
      <w:pPr>
        <w:ind w:left="3524" w:hanging="360"/>
      </w:pPr>
    </w:lvl>
    <w:lvl w:ilvl="5" w:tplc="0424001B" w:tentative="1">
      <w:start w:val="1"/>
      <w:numFmt w:val="lowerRoman"/>
      <w:lvlText w:val="%6."/>
      <w:lvlJc w:val="right"/>
      <w:pPr>
        <w:ind w:left="4244" w:hanging="180"/>
      </w:pPr>
    </w:lvl>
    <w:lvl w:ilvl="6" w:tplc="0424000F" w:tentative="1">
      <w:start w:val="1"/>
      <w:numFmt w:val="decimal"/>
      <w:lvlText w:val="%7."/>
      <w:lvlJc w:val="left"/>
      <w:pPr>
        <w:ind w:left="4964" w:hanging="360"/>
      </w:pPr>
    </w:lvl>
    <w:lvl w:ilvl="7" w:tplc="04240019" w:tentative="1">
      <w:start w:val="1"/>
      <w:numFmt w:val="lowerLetter"/>
      <w:lvlText w:val="%8."/>
      <w:lvlJc w:val="left"/>
      <w:pPr>
        <w:ind w:left="5684" w:hanging="360"/>
      </w:pPr>
    </w:lvl>
    <w:lvl w:ilvl="8" w:tplc="0424001B" w:tentative="1">
      <w:start w:val="1"/>
      <w:numFmt w:val="lowerRoman"/>
      <w:lvlText w:val="%9."/>
      <w:lvlJc w:val="right"/>
      <w:pPr>
        <w:ind w:left="6404" w:hanging="180"/>
      </w:pPr>
    </w:lvl>
  </w:abstractNum>
  <w:abstractNum w:abstractNumId="18">
    <w:nsid w:val="781F7C77"/>
    <w:multiLevelType w:val="hybridMultilevel"/>
    <w:tmpl w:val="EF8EAD8E"/>
    <w:lvl w:ilvl="0" w:tplc="5FD61552">
      <w:start w:val="12"/>
      <w:numFmt w:val="bullet"/>
      <w:lvlText w:val=""/>
      <w:lvlJc w:val="left"/>
      <w:pPr>
        <w:tabs>
          <w:tab w:val="num" w:pos="360"/>
        </w:tabs>
        <w:ind w:left="360" w:hanging="360"/>
      </w:pPr>
      <w:rPr>
        <w:rFonts w:ascii="Symbol" w:eastAsia="Times New Roman" w:hAnsi="Symbol" w:hint="default"/>
      </w:rPr>
    </w:lvl>
    <w:lvl w:ilvl="1" w:tplc="04240019" w:tentative="1">
      <w:start w:val="1"/>
      <w:numFmt w:val="bullet"/>
      <w:lvlText w:val="o"/>
      <w:lvlJc w:val="left"/>
      <w:pPr>
        <w:tabs>
          <w:tab w:val="num" w:pos="1080"/>
        </w:tabs>
        <w:ind w:left="1080" w:hanging="360"/>
      </w:pPr>
      <w:rPr>
        <w:rFonts w:ascii="Courier New" w:hAnsi="Courier New" w:cs="Courier New" w:hint="default"/>
      </w:rPr>
    </w:lvl>
    <w:lvl w:ilvl="2" w:tplc="0424001B" w:tentative="1">
      <w:start w:val="1"/>
      <w:numFmt w:val="bullet"/>
      <w:lvlText w:val=""/>
      <w:lvlJc w:val="left"/>
      <w:pPr>
        <w:tabs>
          <w:tab w:val="num" w:pos="1800"/>
        </w:tabs>
        <w:ind w:left="1800" w:hanging="360"/>
      </w:pPr>
      <w:rPr>
        <w:rFonts w:ascii="Wingdings" w:hAnsi="Wingdings" w:hint="default"/>
      </w:rPr>
    </w:lvl>
    <w:lvl w:ilvl="3" w:tplc="0424000F" w:tentative="1">
      <w:start w:val="1"/>
      <w:numFmt w:val="bullet"/>
      <w:lvlText w:val=""/>
      <w:lvlJc w:val="left"/>
      <w:pPr>
        <w:tabs>
          <w:tab w:val="num" w:pos="2520"/>
        </w:tabs>
        <w:ind w:left="2520" w:hanging="360"/>
      </w:pPr>
      <w:rPr>
        <w:rFonts w:ascii="Symbol" w:hAnsi="Symbol" w:hint="default"/>
      </w:rPr>
    </w:lvl>
    <w:lvl w:ilvl="4" w:tplc="04240019" w:tentative="1">
      <w:start w:val="1"/>
      <w:numFmt w:val="bullet"/>
      <w:lvlText w:val="o"/>
      <w:lvlJc w:val="left"/>
      <w:pPr>
        <w:tabs>
          <w:tab w:val="num" w:pos="3240"/>
        </w:tabs>
        <w:ind w:left="3240" w:hanging="360"/>
      </w:pPr>
      <w:rPr>
        <w:rFonts w:ascii="Courier New" w:hAnsi="Courier New" w:cs="Courier New" w:hint="default"/>
      </w:rPr>
    </w:lvl>
    <w:lvl w:ilvl="5" w:tplc="0424001B" w:tentative="1">
      <w:start w:val="1"/>
      <w:numFmt w:val="bullet"/>
      <w:lvlText w:val=""/>
      <w:lvlJc w:val="left"/>
      <w:pPr>
        <w:tabs>
          <w:tab w:val="num" w:pos="3960"/>
        </w:tabs>
        <w:ind w:left="3960" w:hanging="360"/>
      </w:pPr>
      <w:rPr>
        <w:rFonts w:ascii="Wingdings" w:hAnsi="Wingdings" w:hint="default"/>
      </w:rPr>
    </w:lvl>
    <w:lvl w:ilvl="6" w:tplc="0424000F" w:tentative="1">
      <w:start w:val="1"/>
      <w:numFmt w:val="bullet"/>
      <w:lvlText w:val=""/>
      <w:lvlJc w:val="left"/>
      <w:pPr>
        <w:tabs>
          <w:tab w:val="num" w:pos="4680"/>
        </w:tabs>
        <w:ind w:left="4680" w:hanging="360"/>
      </w:pPr>
      <w:rPr>
        <w:rFonts w:ascii="Symbol" w:hAnsi="Symbol" w:hint="default"/>
      </w:rPr>
    </w:lvl>
    <w:lvl w:ilvl="7" w:tplc="04240019" w:tentative="1">
      <w:start w:val="1"/>
      <w:numFmt w:val="bullet"/>
      <w:lvlText w:val="o"/>
      <w:lvlJc w:val="left"/>
      <w:pPr>
        <w:tabs>
          <w:tab w:val="num" w:pos="5400"/>
        </w:tabs>
        <w:ind w:left="5400" w:hanging="360"/>
      </w:pPr>
      <w:rPr>
        <w:rFonts w:ascii="Courier New" w:hAnsi="Courier New" w:cs="Courier New" w:hint="default"/>
      </w:rPr>
    </w:lvl>
    <w:lvl w:ilvl="8" w:tplc="0424001B" w:tentative="1">
      <w:start w:val="1"/>
      <w:numFmt w:val="bullet"/>
      <w:lvlText w:val=""/>
      <w:lvlJc w:val="left"/>
      <w:pPr>
        <w:tabs>
          <w:tab w:val="num" w:pos="6120"/>
        </w:tabs>
        <w:ind w:left="6120" w:hanging="360"/>
      </w:pPr>
      <w:rPr>
        <w:rFonts w:ascii="Wingdings" w:hAnsi="Wingdings" w:hint="default"/>
      </w:rPr>
    </w:lvl>
  </w:abstractNum>
  <w:abstractNum w:abstractNumId="19">
    <w:nsid w:val="787563B7"/>
    <w:multiLevelType w:val="hybridMultilevel"/>
    <w:tmpl w:val="971A29B4"/>
    <w:lvl w:ilvl="0" w:tplc="51BC2CF8">
      <w:start w:val="1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7B4F4FB3"/>
    <w:multiLevelType w:val="hybridMultilevel"/>
    <w:tmpl w:val="AF666A62"/>
    <w:lvl w:ilvl="0" w:tplc="8A50892A">
      <w:start w:val="1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7C0175A5"/>
    <w:multiLevelType w:val="hybridMultilevel"/>
    <w:tmpl w:val="23B09B4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10"/>
  </w:num>
  <w:num w:numId="4">
    <w:abstractNumId w:val="14"/>
  </w:num>
  <w:num w:numId="5">
    <w:abstractNumId w:val="18"/>
  </w:num>
  <w:num w:numId="6">
    <w:abstractNumId w:val="11"/>
  </w:num>
  <w:num w:numId="7">
    <w:abstractNumId w:val="3"/>
  </w:num>
  <w:num w:numId="8">
    <w:abstractNumId w:val="7"/>
  </w:num>
  <w:num w:numId="9">
    <w:abstractNumId w:val="8"/>
  </w:num>
  <w:num w:numId="10">
    <w:abstractNumId w:val="2"/>
  </w:num>
  <w:num w:numId="11">
    <w:abstractNumId w:val="20"/>
  </w:num>
  <w:num w:numId="12">
    <w:abstractNumId w:val="12"/>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9"/>
  </w:num>
  <w:num w:numId="16">
    <w:abstractNumId w:val="17"/>
  </w:num>
  <w:num w:numId="17">
    <w:abstractNumId w:val="6"/>
  </w:num>
  <w:num w:numId="18">
    <w:abstractNumId w:val="5"/>
  </w:num>
  <w:num w:numId="19">
    <w:abstractNumId w:val="13"/>
  </w:num>
  <w:num w:numId="20">
    <w:abstractNumId w:val="16"/>
  </w:num>
  <w:num w:numId="21">
    <w:abstractNumId w:val="21"/>
  </w:num>
  <w:num w:numId="22">
    <w:abstractNumId w:val="1"/>
  </w:num>
  <w:num w:numId="23">
    <w:abstractNumId w:val="4"/>
  </w:num>
  <w:num w:numId="24">
    <w:abstractNumId w:val="1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hideSpellingError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605"/>
    <w:rsid w:val="000016D6"/>
    <w:rsid w:val="00001E6F"/>
    <w:rsid w:val="000042C4"/>
    <w:rsid w:val="00004AC2"/>
    <w:rsid w:val="00004D18"/>
    <w:rsid w:val="00004E52"/>
    <w:rsid w:val="000056B8"/>
    <w:rsid w:val="00006E1F"/>
    <w:rsid w:val="0001341A"/>
    <w:rsid w:val="000135AA"/>
    <w:rsid w:val="00014B69"/>
    <w:rsid w:val="00014FA6"/>
    <w:rsid w:val="00014FA8"/>
    <w:rsid w:val="0001582C"/>
    <w:rsid w:val="00015EC5"/>
    <w:rsid w:val="0001662E"/>
    <w:rsid w:val="00017082"/>
    <w:rsid w:val="00021985"/>
    <w:rsid w:val="00022CEA"/>
    <w:rsid w:val="00023A88"/>
    <w:rsid w:val="0002457D"/>
    <w:rsid w:val="00025B7D"/>
    <w:rsid w:val="00027075"/>
    <w:rsid w:val="000326EC"/>
    <w:rsid w:val="000333BC"/>
    <w:rsid w:val="000333DA"/>
    <w:rsid w:val="00033FB6"/>
    <w:rsid w:val="00035136"/>
    <w:rsid w:val="00035A22"/>
    <w:rsid w:val="00036742"/>
    <w:rsid w:val="0003681A"/>
    <w:rsid w:val="000369FC"/>
    <w:rsid w:val="00041BED"/>
    <w:rsid w:val="000426D2"/>
    <w:rsid w:val="00043926"/>
    <w:rsid w:val="00043AD0"/>
    <w:rsid w:val="00047FCC"/>
    <w:rsid w:val="00054378"/>
    <w:rsid w:val="0005605E"/>
    <w:rsid w:val="00056164"/>
    <w:rsid w:val="00056977"/>
    <w:rsid w:val="000569BC"/>
    <w:rsid w:val="00063FFF"/>
    <w:rsid w:val="0006442E"/>
    <w:rsid w:val="00065971"/>
    <w:rsid w:val="00067441"/>
    <w:rsid w:val="0007016F"/>
    <w:rsid w:val="00072735"/>
    <w:rsid w:val="00072D9B"/>
    <w:rsid w:val="00073A28"/>
    <w:rsid w:val="000808D8"/>
    <w:rsid w:val="00080F4C"/>
    <w:rsid w:val="00080F6C"/>
    <w:rsid w:val="0008387A"/>
    <w:rsid w:val="00084169"/>
    <w:rsid w:val="00084BD0"/>
    <w:rsid w:val="00084C89"/>
    <w:rsid w:val="00084DCE"/>
    <w:rsid w:val="00085183"/>
    <w:rsid w:val="000853C5"/>
    <w:rsid w:val="0009085D"/>
    <w:rsid w:val="00091EA7"/>
    <w:rsid w:val="0009245A"/>
    <w:rsid w:val="00094174"/>
    <w:rsid w:val="00096ECD"/>
    <w:rsid w:val="00097DFD"/>
    <w:rsid w:val="000A14DF"/>
    <w:rsid w:val="000A15F8"/>
    <w:rsid w:val="000A1609"/>
    <w:rsid w:val="000A264B"/>
    <w:rsid w:val="000A3BB0"/>
    <w:rsid w:val="000A7238"/>
    <w:rsid w:val="000B00C7"/>
    <w:rsid w:val="000B05CB"/>
    <w:rsid w:val="000B0F69"/>
    <w:rsid w:val="000B368B"/>
    <w:rsid w:val="000B4E84"/>
    <w:rsid w:val="000B4FCD"/>
    <w:rsid w:val="000B6BB0"/>
    <w:rsid w:val="000B7AF2"/>
    <w:rsid w:val="000B7C3D"/>
    <w:rsid w:val="000B7DCD"/>
    <w:rsid w:val="000C02EA"/>
    <w:rsid w:val="000C086F"/>
    <w:rsid w:val="000C2C40"/>
    <w:rsid w:val="000C3E10"/>
    <w:rsid w:val="000C3EB0"/>
    <w:rsid w:val="000C4D1D"/>
    <w:rsid w:val="000C6525"/>
    <w:rsid w:val="000C6F46"/>
    <w:rsid w:val="000D1328"/>
    <w:rsid w:val="000D3B00"/>
    <w:rsid w:val="000D3B24"/>
    <w:rsid w:val="000D4477"/>
    <w:rsid w:val="000D6AB0"/>
    <w:rsid w:val="000E0FFB"/>
    <w:rsid w:val="000E2D54"/>
    <w:rsid w:val="000E36E1"/>
    <w:rsid w:val="000E447C"/>
    <w:rsid w:val="000E4C6F"/>
    <w:rsid w:val="000E5266"/>
    <w:rsid w:val="000F0157"/>
    <w:rsid w:val="000F0B8E"/>
    <w:rsid w:val="000F17AE"/>
    <w:rsid w:val="000F1D7F"/>
    <w:rsid w:val="000F2E84"/>
    <w:rsid w:val="000F3329"/>
    <w:rsid w:val="000F5559"/>
    <w:rsid w:val="000F6030"/>
    <w:rsid w:val="000F6215"/>
    <w:rsid w:val="000F7D24"/>
    <w:rsid w:val="001012F1"/>
    <w:rsid w:val="001036CE"/>
    <w:rsid w:val="00104727"/>
    <w:rsid w:val="00105782"/>
    <w:rsid w:val="00106128"/>
    <w:rsid w:val="00107555"/>
    <w:rsid w:val="00111507"/>
    <w:rsid w:val="0011396C"/>
    <w:rsid w:val="001179AC"/>
    <w:rsid w:val="00123938"/>
    <w:rsid w:val="00124F21"/>
    <w:rsid w:val="001252E3"/>
    <w:rsid w:val="00125C05"/>
    <w:rsid w:val="001311A3"/>
    <w:rsid w:val="00132E3A"/>
    <w:rsid w:val="0013350F"/>
    <w:rsid w:val="001345E8"/>
    <w:rsid w:val="001357B2"/>
    <w:rsid w:val="00136768"/>
    <w:rsid w:val="00137307"/>
    <w:rsid w:val="00137B31"/>
    <w:rsid w:val="00140CBA"/>
    <w:rsid w:val="0014114E"/>
    <w:rsid w:val="00144024"/>
    <w:rsid w:val="001441D9"/>
    <w:rsid w:val="00146CDD"/>
    <w:rsid w:val="00147005"/>
    <w:rsid w:val="0014717A"/>
    <w:rsid w:val="00147FA1"/>
    <w:rsid w:val="0015027B"/>
    <w:rsid w:val="00150835"/>
    <w:rsid w:val="00150F90"/>
    <w:rsid w:val="00151075"/>
    <w:rsid w:val="00151F3D"/>
    <w:rsid w:val="001529BD"/>
    <w:rsid w:val="00152F53"/>
    <w:rsid w:val="0015323B"/>
    <w:rsid w:val="0016029C"/>
    <w:rsid w:val="001619E6"/>
    <w:rsid w:val="001631C3"/>
    <w:rsid w:val="001634FC"/>
    <w:rsid w:val="00165DE1"/>
    <w:rsid w:val="00167408"/>
    <w:rsid w:val="001710A0"/>
    <w:rsid w:val="0017410C"/>
    <w:rsid w:val="0017477B"/>
    <w:rsid w:val="0017478F"/>
    <w:rsid w:val="0017619A"/>
    <w:rsid w:val="00176DF7"/>
    <w:rsid w:val="00177A3F"/>
    <w:rsid w:val="00183FFB"/>
    <w:rsid w:val="001862D4"/>
    <w:rsid w:val="00186C36"/>
    <w:rsid w:val="0018725C"/>
    <w:rsid w:val="00187435"/>
    <w:rsid w:val="0018779F"/>
    <w:rsid w:val="001903FA"/>
    <w:rsid w:val="00190B60"/>
    <w:rsid w:val="00191CC6"/>
    <w:rsid w:val="00192C0E"/>
    <w:rsid w:val="00192FD8"/>
    <w:rsid w:val="001939CE"/>
    <w:rsid w:val="001940C0"/>
    <w:rsid w:val="001957A7"/>
    <w:rsid w:val="00196978"/>
    <w:rsid w:val="0019768A"/>
    <w:rsid w:val="001A1FD7"/>
    <w:rsid w:val="001A27E8"/>
    <w:rsid w:val="001A3297"/>
    <w:rsid w:val="001A3973"/>
    <w:rsid w:val="001A4A3D"/>
    <w:rsid w:val="001A6C65"/>
    <w:rsid w:val="001B0AE5"/>
    <w:rsid w:val="001B3157"/>
    <w:rsid w:val="001B46DC"/>
    <w:rsid w:val="001C1758"/>
    <w:rsid w:val="001C1962"/>
    <w:rsid w:val="001C1BDB"/>
    <w:rsid w:val="001C27F8"/>
    <w:rsid w:val="001C32DC"/>
    <w:rsid w:val="001C593E"/>
    <w:rsid w:val="001C63E4"/>
    <w:rsid w:val="001C7C25"/>
    <w:rsid w:val="001D2971"/>
    <w:rsid w:val="001D2D87"/>
    <w:rsid w:val="001D31B2"/>
    <w:rsid w:val="001D62CA"/>
    <w:rsid w:val="001D649A"/>
    <w:rsid w:val="001D7E7F"/>
    <w:rsid w:val="001E026D"/>
    <w:rsid w:val="001E086E"/>
    <w:rsid w:val="001E1A53"/>
    <w:rsid w:val="001E1B4F"/>
    <w:rsid w:val="001E2261"/>
    <w:rsid w:val="001E4335"/>
    <w:rsid w:val="001E4436"/>
    <w:rsid w:val="001E45F4"/>
    <w:rsid w:val="001E4802"/>
    <w:rsid w:val="001E5470"/>
    <w:rsid w:val="001F0EC4"/>
    <w:rsid w:val="001F378C"/>
    <w:rsid w:val="001F3DEE"/>
    <w:rsid w:val="001F49BC"/>
    <w:rsid w:val="00200A32"/>
    <w:rsid w:val="00202A77"/>
    <w:rsid w:val="0020318D"/>
    <w:rsid w:val="00203FC9"/>
    <w:rsid w:val="00204C69"/>
    <w:rsid w:val="00205276"/>
    <w:rsid w:val="00205D7C"/>
    <w:rsid w:val="002066AA"/>
    <w:rsid w:val="0020696E"/>
    <w:rsid w:val="00207323"/>
    <w:rsid w:val="0020757B"/>
    <w:rsid w:val="002078A8"/>
    <w:rsid w:val="002117BB"/>
    <w:rsid w:val="002118FB"/>
    <w:rsid w:val="00212444"/>
    <w:rsid w:val="002145A9"/>
    <w:rsid w:val="00215152"/>
    <w:rsid w:val="00216291"/>
    <w:rsid w:val="00216F1E"/>
    <w:rsid w:val="00217FEA"/>
    <w:rsid w:val="00220A17"/>
    <w:rsid w:val="00220D75"/>
    <w:rsid w:val="002217E1"/>
    <w:rsid w:val="00221A1F"/>
    <w:rsid w:val="0022254F"/>
    <w:rsid w:val="002228D2"/>
    <w:rsid w:val="00222C20"/>
    <w:rsid w:val="00225E41"/>
    <w:rsid w:val="00226E3A"/>
    <w:rsid w:val="00226F7F"/>
    <w:rsid w:val="002310EC"/>
    <w:rsid w:val="002325E7"/>
    <w:rsid w:val="00232935"/>
    <w:rsid w:val="00233BCD"/>
    <w:rsid w:val="00233E0F"/>
    <w:rsid w:val="002358BE"/>
    <w:rsid w:val="002428EF"/>
    <w:rsid w:val="00247126"/>
    <w:rsid w:val="002502A3"/>
    <w:rsid w:val="00250563"/>
    <w:rsid w:val="002526C0"/>
    <w:rsid w:val="002529DF"/>
    <w:rsid w:val="002530C0"/>
    <w:rsid w:val="002545E7"/>
    <w:rsid w:val="002572AF"/>
    <w:rsid w:val="0025783A"/>
    <w:rsid w:val="002578C3"/>
    <w:rsid w:val="00257BCF"/>
    <w:rsid w:val="00261E64"/>
    <w:rsid w:val="00261F4C"/>
    <w:rsid w:val="00261FA1"/>
    <w:rsid w:val="00262864"/>
    <w:rsid w:val="00264B05"/>
    <w:rsid w:val="00264ECD"/>
    <w:rsid w:val="002650AA"/>
    <w:rsid w:val="00266062"/>
    <w:rsid w:val="00270DA3"/>
    <w:rsid w:val="0027117B"/>
    <w:rsid w:val="00271CE5"/>
    <w:rsid w:val="002771B6"/>
    <w:rsid w:val="002772C4"/>
    <w:rsid w:val="00281B44"/>
    <w:rsid w:val="00281C91"/>
    <w:rsid w:val="00282020"/>
    <w:rsid w:val="00284DDB"/>
    <w:rsid w:val="00286E2F"/>
    <w:rsid w:val="0028781E"/>
    <w:rsid w:val="002905E6"/>
    <w:rsid w:val="002936C3"/>
    <w:rsid w:val="00293C6F"/>
    <w:rsid w:val="00294550"/>
    <w:rsid w:val="00295A8A"/>
    <w:rsid w:val="00295B35"/>
    <w:rsid w:val="0029602A"/>
    <w:rsid w:val="002979D5"/>
    <w:rsid w:val="002A0472"/>
    <w:rsid w:val="002A2949"/>
    <w:rsid w:val="002A2B69"/>
    <w:rsid w:val="002A2DD1"/>
    <w:rsid w:val="002A4334"/>
    <w:rsid w:val="002A65F6"/>
    <w:rsid w:val="002A7033"/>
    <w:rsid w:val="002B295F"/>
    <w:rsid w:val="002B2A04"/>
    <w:rsid w:val="002B3286"/>
    <w:rsid w:val="002B4124"/>
    <w:rsid w:val="002B47E4"/>
    <w:rsid w:val="002B6D3E"/>
    <w:rsid w:val="002B6DBE"/>
    <w:rsid w:val="002B73E2"/>
    <w:rsid w:val="002C0239"/>
    <w:rsid w:val="002C135C"/>
    <w:rsid w:val="002C2F36"/>
    <w:rsid w:val="002C3A5E"/>
    <w:rsid w:val="002C75F1"/>
    <w:rsid w:val="002D0A75"/>
    <w:rsid w:val="002D42F0"/>
    <w:rsid w:val="002D5176"/>
    <w:rsid w:val="002D6CD7"/>
    <w:rsid w:val="002D6D29"/>
    <w:rsid w:val="002D7C7E"/>
    <w:rsid w:val="002D7FC9"/>
    <w:rsid w:val="002E0C5C"/>
    <w:rsid w:val="002E1344"/>
    <w:rsid w:val="002E172C"/>
    <w:rsid w:val="002F0771"/>
    <w:rsid w:val="002F25AE"/>
    <w:rsid w:val="002F25F1"/>
    <w:rsid w:val="002F2742"/>
    <w:rsid w:val="002F28C0"/>
    <w:rsid w:val="002F4300"/>
    <w:rsid w:val="002F7BE4"/>
    <w:rsid w:val="00303675"/>
    <w:rsid w:val="00303ADA"/>
    <w:rsid w:val="00304106"/>
    <w:rsid w:val="003043A5"/>
    <w:rsid w:val="0030447A"/>
    <w:rsid w:val="00305EC5"/>
    <w:rsid w:val="00311C70"/>
    <w:rsid w:val="00312E5C"/>
    <w:rsid w:val="0031360B"/>
    <w:rsid w:val="003139D3"/>
    <w:rsid w:val="0031464F"/>
    <w:rsid w:val="00314BB9"/>
    <w:rsid w:val="00314CAA"/>
    <w:rsid w:val="003159F9"/>
    <w:rsid w:val="0031663A"/>
    <w:rsid w:val="00316AF9"/>
    <w:rsid w:val="00317AF8"/>
    <w:rsid w:val="00320C9E"/>
    <w:rsid w:val="00321A4C"/>
    <w:rsid w:val="00323233"/>
    <w:rsid w:val="00324DF6"/>
    <w:rsid w:val="00324FFD"/>
    <w:rsid w:val="003276AE"/>
    <w:rsid w:val="00330B72"/>
    <w:rsid w:val="00330F0F"/>
    <w:rsid w:val="00331042"/>
    <w:rsid w:val="00332C09"/>
    <w:rsid w:val="00333363"/>
    <w:rsid w:val="00333A1D"/>
    <w:rsid w:val="00334141"/>
    <w:rsid w:val="00335950"/>
    <w:rsid w:val="003367E5"/>
    <w:rsid w:val="003405D1"/>
    <w:rsid w:val="00340FBA"/>
    <w:rsid w:val="003417D8"/>
    <w:rsid w:val="00342B1F"/>
    <w:rsid w:val="00343F15"/>
    <w:rsid w:val="003459F9"/>
    <w:rsid w:val="003466CB"/>
    <w:rsid w:val="00347CE0"/>
    <w:rsid w:val="003553E6"/>
    <w:rsid w:val="00357C90"/>
    <w:rsid w:val="00357FAC"/>
    <w:rsid w:val="00360819"/>
    <w:rsid w:val="003614D7"/>
    <w:rsid w:val="00362005"/>
    <w:rsid w:val="0036299A"/>
    <w:rsid w:val="00362A59"/>
    <w:rsid w:val="003636BF"/>
    <w:rsid w:val="003637AC"/>
    <w:rsid w:val="00363FF4"/>
    <w:rsid w:val="003644C3"/>
    <w:rsid w:val="00366B26"/>
    <w:rsid w:val="003674F0"/>
    <w:rsid w:val="00371442"/>
    <w:rsid w:val="003715D6"/>
    <w:rsid w:val="00373CEE"/>
    <w:rsid w:val="003746E8"/>
    <w:rsid w:val="0037562A"/>
    <w:rsid w:val="0037674B"/>
    <w:rsid w:val="00380B6A"/>
    <w:rsid w:val="00381432"/>
    <w:rsid w:val="003845B4"/>
    <w:rsid w:val="00384E4D"/>
    <w:rsid w:val="00384F0F"/>
    <w:rsid w:val="00385ED6"/>
    <w:rsid w:val="00386214"/>
    <w:rsid w:val="00386C4B"/>
    <w:rsid w:val="00387B1A"/>
    <w:rsid w:val="00392AAE"/>
    <w:rsid w:val="003942A5"/>
    <w:rsid w:val="00395B37"/>
    <w:rsid w:val="00395B73"/>
    <w:rsid w:val="003A00F3"/>
    <w:rsid w:val="003A0384"/>
    <w:rsid w:val="003A35F7"/>
    <w:rsid w:val="003A5299"/>
    <w:rsid w:val="003A5DCD"/>
    <w:rsid w:val="003A7877"/>
    <w:rsid w:val="003A7DD5"/>
    <w:rsid w:val="003B0925"/>
    <w:rsid w:val="003B1099"/>
    <w:rsid w:val="003B356C"/>
    <w:rsid w:val="003B371A"/>
    <w:rsid w:val="003B3F8B"/>
    <w:rsid w:val="003B4E0D"/>
    <w:rsid w:val="003B689D"/>
    <w:rsid w:val="003B6B5B"/>
    <w:rsid w:val="003C36BA"/>
    <w:rsid w:val="003C5145"/>
    <w:rsid w:val="003C5836"/>
    <w:rsid w:val="003C5EE5"/>
    <w:rsid w:val="003C6E75"/>
    <w:rsid w:val="003C7D54"/>
    <w:rsid w:val="003D0965"/>
    <w:rsid w:val="003D096A"/>
    <w:rsid w:val="003D166A"/>
    <w:rsid w:val="003D31D4"/>
    <w:rsid w:val="003D501D"/>
    <w:rsid w:val="003D5AF5"/>
    <w:rsid w:val="003D5B02"/>
    <w:rsid w:val="003D7C57"/>
    <w:rsid w:val="003E00C4"/>
    <w:rsid w:val="003E0ADD"/>
    <w:rsid w:val="003E0E26"/>
    <w:rsid w:val="003E0FD8"/>
    <w:rsid w:val="003E1C74"/>
    <w:rsid w:val="003E26C4"/>
    <w:rsid w:val="003E2B73"/>
    <w:rsid w:val="003E4134"/>
    <w:rsid w:val="003E7CB4"/>
    <w:rsid w:val="003F185F"/>
    <w:rsid w:val="003F245C"/>
    <w:rsid w:val="003F296D"/>
    <w:rsid w:val="003F3375"/>
    <w:rsid w:val="003F388C"/>
    <w:rsid w:val="003F3D26"/>
    <w:rsid w:val="003F4A9B"/>
    <w:rsid w:val="003F53F8"/>
    <w:rsid w:val="003F54A7"/>
    <w:rsid w:val="003F5F1A"/>
    <w:rsid w:val="003F5F4A"/>
    <w:rsid w:val="004006EF"/>
    <w:rsid w:val="00400983"/>
    <w:rsid w:val="00401586"/>
    <w:rsid w:val="00402B1D"/>
    <w:rsid w:val="00404072"/>
    <w:rsid w:val="00406E68"/>
    <w:rsid w:val="00413299"/>
    <w:rsid w:val="00413B91"/>
    <w:rsid w:val="00414253"/>
    <w:rsid w:val="004155FE"/>
    <w:rsid w:val="00415CEE"/>
    <w:rsid w:val="00416BA6"/>
    <w:rsid w:val="00416CD0"/>
    <w:rsid w:val="0041709E"/>
    <w:rsid w:val="004174E4"/>
    <w:rsid w:val="004218F2"/>
    <w:rsid w:val="00421DF7"/>
    <w:rsid w:val="004221B9"/>
    <w:rsid w:val="00423AE5"/>
    <w:rsid w:val="00424641"/>
    <w:rsid w:val="00425789"/>
    <w:rsid w:val="00425F5E"/>
    <w:rsid w:val="00426BAE"/>
    <w:rsid w:val="00427607"/>
    <w:rsid w:val="00427A45"/>
    <w:rsid w:val="004329FC"/>
    <w:rsid w:val="004375C1"/>
    <w:rsid w:val="004431C3"/>
    <w:rsid w:val="00445BBB"/>
    <w:rsid w:val="00446EC3"/>
    <w:rsid w:val="00447708"/>
    <w:rsid w:val="00453DBB"/>
    <w:rsid w:val="00454846"/>
    <w:rsid w:val="004551D8"/>
    <w:rsid w:val="00456296"/>
    <w:rsid w:val="00457A8A"/>
    <w:rsid w:val="0046004A"/>
    <w:rsid w:val="0046039D"/>
    <w:rsid w:val="0046043C"/>
    <w:rsid w:val="00461CD5"/>
    <w:rsid w:val="00462897"/>
    <w:rsid w:val="00462F42"/>
    <w:rsid w:val="004635D3"/>
    <w:rsid w:val="0046559D"/>
    <w:rsid w:val="004657EE"/>
    <w:rsid w:val="004670F0"/>
    <w:rsid w:val="00467233"/>
    <w:rsid w:val="004679B6"/>
    <w:rsid w:val="004706A4"/>
    <w:rsid w:val="0047174F"/>
    <w:rsid w:val="004721C8"/>
    <w:rsid w:val="0047328F"/>
    <w:rsid w:val="00473ED5"/>
    <w:rsid w:val="00474CFC"/>
    <w:rsid w:val="00474D48"/>
    <w:rsid w:val="00480BC1"/>
    <w:rsid w:val="00480F89"/>
    <w:rsid w:val="00481063"/>
    <w:rsid w:val="004817AF"/>
    <w:rsid w:val="004825C4"/>
    <w:rsid w:val="0048296C"/>
    <w:rsid w:val="00483AB0"/>
    <w:rsid w:val="0048427A"/>
    <w:rsid w:val="004842B2"/>
    <w:rsid w:val="00485D5B"/>
    <w:rsid w:val="00486C5B"/>
    <w:rsid w:val="00486F3E"/>
    <w:rsid w:val="004872C0"/>
    <w:rsid w:val="004877D3"/>
    <w:rsid w:val="00492C97"/>
    <w:rsid w:val="00493261"/>
    <w:rsid w:val="004946FF"/>
    <w:rsid w:val="00495425"/>
    <w:rsid w:val="004A03D2"/>
    <w:rsid w:val="004A0628"/>
    <w:rsid w:val="004A12E7"/>
    <w:rsid w:val="004A150C"/>
    <w:rsid w:val="004A3403"/>
    <w:rsid w:val="004A3DA6"/>
    <w:rsid w:val="004A3F55"/>
    <w:rsid w:val="004A609B"/>
    <w:rsid w:val="004A60A1"/>
    <w:rsid w:val="004B03C6"/>
    <w:rsid w:val="004B11CD"/>
    <w:rsid w:val="004B1897"/>
    <w:rsid w:val="004B296E"/>
    <w:rsid w:val="004B3129"/>
    <w:rsid w:val="004B3A87"/>
    <w:rsid w:val="004B4756"/>
    <w:rsid w:val="004B58C2"/>
    <w:rsid w:val="004B7DA1"/>
    <w:rsid w:val="004C0D48"/>
    <w:rsid w:val="004C13E0"/>
    <w:rsid w:val="004C1B0C"/>
    <w:rsid w:val="004C20F0"/>
    <w:rsid w:val="004C311F"/>
    <w:rsid w:val="004C537C"/>
    <w:rsid w:val="004C7989"/>
    <w:rsid w:val="004D0554"/>
    <w:rsid w:val="004D10CD"/>
    <w:rsid w:val="004D1515"/>
    <w:rsid w:val="004D705F"/>
    <w:rsid w:val="004D7637"/>
    <w:rsid w:val="004E0217"/>
    <w:rsid w:val="004E1647"/>
    <w:rsid w:val="004E1CA1"/>
    <w:rsid w:val="004E2A32"/>
    <w:rsid w:val="004E2A5D"/>
    <w:rsid w:val="004E3253"/>
    <w:rsid w:val="004E3554"/>
    <w:rsid w:val="004E3647"/>
    <w:rsid w:val="004E37D3"/>
    <w:rsid w:val="004E3C12"/>
    <w:rsid w:val="004E3F67"/>
    <w:rsid w:val="004E4AFA"/>
    <w:rsid w:val="004E5291"/>
    <w:rsid w:val="004F0AD2"/>
    <w:rsid w:val="004F13F5"/>
    <w:rsid w:val="004F2897"/>
    <w:rsid w:val="004F549F"/>
    <w:rsid w:val="004F6240"/>
    <w:rsid w:val="004F7FE5"/>
    <w:rsid w:val="00500147"/>
    <w:rsid w:val="00502016"/>
    <w:rsid w:val="00503B94"/>
    <w:rsid w:val="005122E7"/>
    <w:rsid w:val="005161D5"/>
    <w:rsid w:val="00517697"/>
    <w:rsid w:val="00517A7B"/>
    <w:rsid w:val="00521ABD"/>
    <w:rsid w:val="0052221D"/>
    <w:rsid w:val="00522E1B"/>
    <w:rsid w:val="00524F20"/>
    <w:rsid w:val="005254FF"/>
    <w:rsid w:val="00525A4D"/>
    <w:rsid w:val="00525E24"/>
    <w:rsid w:val="00526246"/>
    <w:rsid w:val="005279A2"/>
    <w:rsid w:val="00530183"/>
    <w:rsid w:val="00530672"/>
    <w:rsid w:val="00533488"/>
    <w:rsid w:val="00534197"/>
    <w:rsid w:val="005354E3"/>
    <w:rsid w:val="005357B9"/>
    <w:rsid w:val="00535A1A"/>
    <w:rsid w:val="00536F4F"/>
    <w:rsid w:val="0053790A"/>
    <w:rsid w:val="00537AD6"/>
    <w:rsid w:val="00540099"/>
    <w:rsid w:val="00542297"/>
    <w:rsid w:val="00542700"/>
    <w:rsid w:val="005439F1"/>
    <w:rsid w:val="0054523F"/>
    <w:rsid w:val="00547E61"/>
    <w:rsid w:val="00551CB9"/>
    <w:rsid w:val="00551D2C"/>
    <w:rsid w:val="00551EBD"/>
    <w:rsid w:val="005531DA"/>
    <w:rsid w:val="00556858"/>
    <w:rsid w:val="00556EE9"/>
    <w:rsid w:val="00562C9E"/>
    <w:rsid w:val="0056354B"/>
    <w:rsid w:val="00566AF4"/>
    <w:rsid w:val="00566D94"/>
    <w:rsid w:val="00566FC1"/>
    <w:rsid w:val="00567106"/>
    <w:rsid w:val="005675F1"/>
    <w:rsid w:val="00570A6D"/>
    <w:rsid w:val="00570C6C"/>
    <w:rsid w:val="00571A35"/>
    <w:rsid w:val="00571F17"/>
    <w:rsid w:val="00573E98"/>
    <w:rsid w:val="00575343"/>
    <w:rsid w:val="005754D0"/>
    <w:rsid w:val="0057727B"/>
    <w:rsid w:val="00580EBE"/>
    <w:rsid w:val="0058170C"/>
    <w:rsid w:val="00582A69"/>
    <w:rsid w:val="00586B1F"/>
    <w:rsid w:val="00590629"/>
    <w:rsid w:val="0059089C"/>
    <w:rsid w:val="00590D3F"/>
    <w:rsid w:val="0059214F"/>
    <w:rsid w:val="0059320C"/>
    <w:rsid w:val="005933D7"/>
    <w:rsid w:val="00593667"/>
    <w:rsid w:val="0059380F"/>
    <w:rsid w:val="00594BDE"/>
    <w:rsid w:val="00595006"/>
    <w:rsid w:val="0059629F"/>
    <w:rsid w:val="0059751D"/>
    <w:rsid w:val="005A17BF"/>
    <w:rsid w:val="005A193B"/>
    <w:rsid w:val="005A2431"/>
    <w:rsid w:val="005A3552"/>
    <w:rsid w:val="005A4EF8"/>
    <w:rsid w:val="005A5BF0"/>
    <w:rsid w:val="005A74D9"/>
    <w:rsid w:val="005A7575"/>
    <w:rsid w:val="005A7B64"/>
    <w:rsid w:val="005B0182"/>
    <w:rsid w:val="005B0A99"/>
    <w:rsid w:val="005B10D8"/>
    <w:rsid w:val="005B11B6"/>
    <w:rsid w:val="005B1C9C"/>
    <w:rsid w:val="005B5F0B"/>
    <w:rsid w:val="005C2059"/>
    <w:rsid w:val="005C23D1"/>
    <w:rsid w:val="005C26F1"/>
    <w:rsid w:val="005C65DD"/>
    <w:rsid w:val="005C6606"/>
    <w:rsid w:val="005C7134"/>
    <w:rsid w:val="005D1741"/>
    <w:rsid w:val="005D5BCD"/>
    <w:rsid w:val="005D6B62"/>
    <w:rsid w:val="005E1D3C"/>
    <w:rsid w:val="005E46A4"/>
    <w:rsid w:val="005E5BAD"/>
    <w:rsid w:val="005E6A55"/>
    <w:rsid w:val="005E6FA1"/>
    <w:rsid w:val="005E7DF1"/>
    <w:rsid w:val="005F044A"/>
    <w:rsid w:val="005F0E3C"/>
    <w:rsid w:val="005F0EE8"/>
    <w:rsid w:val="005F21A6"/>
    <w:rsid w:val="005F2A6F"/>
    <w:rsid w:val="005F2F9D"/>
    <w:rsid w:val="005F569C"/>
    <w:rsid w:val="00600FAA"/>
    <w:rsid w:val="00601B4C"/>
    <w:rsid w:val="00602779"/>
    <w:rsid w:val="00604E2F"/>
    <w:rsid w:val="00607698"/>
    <w:rsid w:val="00611406"/>
    <w:rsid w:val="006120DA"/>
    <w:rsid w:val="00612393"/>
    <w:rsid w:val="00613842"/>
    <w:rsid w:val="00614455"/>
    <w:rsid w:val="00614922"/>
    <w:rsid w:val="00615130"/>
    <w:rsid w:val="006155D3"/>
    <w:rsid w:val="00616499"/>
    <w:rsid w:val="0061695B"/>
    <w:rsid w:val="00616C23"/>
    <w:rsid w:val="00617C83"/>
    <w:rsid w:val="006204BB"/>
    <w:rsid w:val="00620E03"/>
    <w:rsid w:val="00621099"/>
    <w:rsid w:val="00621BB8"/>
    <w:rsid w:val="00621C51"/>
    <w:rsid w:val="00623368"/>
    <w:rsid w:val="00624825"/>
    <w:rsid w:val="00624E02"/>
    <w:rsid w:val="00625AE6"/>
    <w:rsid w:val="00627F5B"/>
    <w:rsid w:val="00630E37"/>
    <w:rsid w:val="00632253"/>
    <w:rsid w:val="006348FE"/>
    <w:rsid w:val="006367F0"/>
    <w:rsid w:val="00636A5B"/>
    <w:rsid w:val="00636E64"/>
    <w:rsid w:val="00637076"/>
    <w:rsid w:val="00637589"/>
    <w:rsid w:val="00637E8D"/>
    <w:rsid w:val="00640720"/>
    <w:rsid w:val="00640EA7"/>
    <w:rsid w:val="00641991"/>
    <w:rsid w:val="00642242"/>
    <w:rsid w:val="00642714"/>
    <w:rsid w:val="00643BFB"/>
    <w:rsid w:val="006455CE"/>
    <w:rsid w:val="0064651A"/>
    <w:rsid w:val="006475F8"/>
    <w:rsid w:val="00647FEE"/>
    <w:rsid w:val="00652FA1"/>
    <w:rsid w:val="0065338A"/>
    <w:rsid w:val="006537AA"/>
    <w:rsid w:val="00654D43"/>
    <w:rsid w:val="00655841"/>
    <w:rsid w:val="00655A24"/>
    <w:rsid w:val="006560D6"/>
    <w:rsid w:val="00656106"/>
    <w:rsid w:val="006578CD"/>
    <w:rsid w:val="006603C4"/>
    <w:rsid w:val="006634C4"/>
    <w:rsid w:val="00663AC8"/>
    <w:rsid w:val="006644E0"/>
    <w:rsid w:val="00664D8A"/>
    <w:rsid w:val="006663D7"/>
    <w:rsid w:val="00666D92"/>
    <w:rsid w:val="0066758A"/>
    <w:rsid w:val="006675BC"/>
    <w:rsid w:val="00667981"/>
    <w:rsid w:val="00667988"/>
    <w:rsid w:val="00670D9A"/>
    <w:rsid w:val="00672B97"/>
    <w:rsid w:val="00673690"/>
    <w:rsid w:val="006738D6"/>
    <w:rsid w:val="0067419F"/>
    <w:rsid w:val="00674A9E"/>
    <w:rsid w:val="0067568E"/>
    <w:rsid w:val="00675D6E"/>
    <w:rsid w:val="00676520"/>
    <w:rsid w:val="00676BF7"/>
    <w:rsid w:val="00676E64"/>
    <w:rsid w:val="006772B8"/>
    <w:rsid w:val="00681796"/>
    <w:rsid w:val="006829C8"/>
    <w:rsid w:val="00682EF8"/>
    <w:rsid w:val="00683CB2"/>
    <w:rsid w:val="00684BB2"/>
    <w:rsid w:val="00685905"/>
    <w:rsid w:val="00690113"/>
    <w:rsid w:val="0069142D"/>
    <w:rsid w:val="00691E31"/>
    <w:rsid w:val="006959B3"/>
    <w:rsid w:val="00697868"/>
    <w:rsid w:val="006A0C27"/>
    <w:rsid w:val="006A187F"/>
    <w:rsid w:val="006A2035"/>
    <w:rsid w:val="006A4DF0"/>
    <w:rsid w:val="006A554A"/>
    <w:rsid w:val="006A6405"/>
    <w:rsid w:val="006A71F0"/>
    <w:rsid w:val="006A7FDB"/>
    <w:rsid w:val="006B196F"/>
    <w:rsid w:val="006B3295"/>
    <w:rsid w:val="006B3C7B"/>
    <w:rsid w:val="006B3D8B"/>
    <w:rsid w:val="006B3F9B"/>
    <w:rsid w:val="006B402F"/>
    <w:rsid w:val="006B6005"/>
    <w:rsid w:val="006B61BC"/>
    <w:rsid w:val="006B715A"/>
    <w:rsid w:val="006B7B14"/>
    <w:rsid w:val="006C1C49"/>
    <w:rsid w:val="006C238D"/>
    <w:rsid w:val="006C3561"/>
    <w:rsid w:val="006C3BC2"/>
    <w:rsid w:val="006C4207"/>
    <w:rsid w:val="006C4FF2"/>
    <w:rsid w:val="006C7DBA"/>
    <w:rsid w:val="006D049C"/>
    <w:rsid w:val="006D0861"/>
    <w:rsid w:val="006D1F60"/>
    <w:rsid w:val="006D2136"/>
    <w:rsid w:val="006D3FDB"/>
    <w:rsid w:val="006D5987"/>
    <w:rsid w:val="006D62F9"/>
    <w:rsid w:val="006D6B2D"/>
    <w:rsid w:val="006E3FDB"/>
    <w:rsid w:val="006E4456"/>
    <w:rsid w:val="006E53D5"/>
    <w:rsid w:val="006E73B7"/>
    <w:rsid w:val="006F0A43"/>
    <w:rsid w:val="006F1AAA"/>
    <w:rsid w:val="006F2A8C"/>
    <w:rsid w:val="006F38D6"/>
    <w:rsid w:val="006F3D7B"/>
    <w:rsid w:val="006F5E75"/>
    <w:rsid w:val="006F7CF2"/>
    <w:rsid w:val="00700B75"/>
    <w:rsid w:val="0070118B"/>
    <w:rsid w:val="00702BCC"/>
    <w:rsid w:val="00705C61"/>
    <w:rsid w:val="007069D2"/>
    <w:rsid w:val="0070767C"/>
    <w:rsid w:val="00707791"/>
    <w:rsid w:val="00707963"/>
    <w:rsid w:val="0070799F"/>
    <w:rsid w:val="00712084"/>
    <w:rsid w:val="00712BDF"/>
    <w:rsid w:val="007135E3"/>
    <w:rsid w:val="0071454F"/>
    <w:rsid w:val="007147FD"/>
    <w:rsid w:val="00714CEB"/>
    <w:rsid w:val="0071589F"/>
    <w:rsid w:val="00717235"/>
    <w:rsid w:val="00720208"/>
    <w:rsid w:val="00720CCE"/>
    <w:rsid w:val="0072158B"/>
    <w:rsid w:val="00722662"/>
    <w:rsid w:val="00723299"/>
    <w:rsid w:val="0072381C"/>
    <w:rsid w:val="007276BB"/>
    <w:rsid w:val="0072786F"/>
    <w:rsid w:val="00730AE6"/>
    <w:rsid w:val="007320A2"/>
    <w:rsid w:val="0073266D"/>
    <w:rsid w:val="00733017"/>
    <w:rsid w:val="007377A2"/>
    <w:rsid w:val="00737992"/>
    <w:rsid w:val="00740C4C"/>
    <w:rsid w:val="00742755"/>
    <w:rsid w:val="007434F6"/>
    <w:rsid w:val="0074389B"/>
    <w:rsid w:val="00743C1C"/>
    <w:rsid w:val="00745411"/>
    <w:rsid w:val="0074779C"/>
    <w:rsid w:val="00747879"/>
    <w:rsid w:val="00750B35"/>
    <w:rsid w:val="007566E7"/>
    <w:rsid w:val="007575A6"/>
    <w:rsid w:val="00757714"/>
    <w:rsid w:val="00761FC1"/>
    <w:rsid w:val="00762941"/>
    <w:rsid w:val="0076309B"/>
    <w:rsid w:val="007633D9"/>
    <w:rsid w:val="007648AE"/>
    <w:rsid w:val="0076627C"/>
    <w:rsid w:val="0077062A"/>
    <w:rsid w:val="00772CC3"/>
    <w:rsid w:val="00776209"/>
    <w:rsid w:val="0077648D"/>
    <w:rsid w:val="00776C20"/>
    <w:rsid w:val="00781563"/>
    <w:rsid w:val="00781815"/>
    <w:rsid w:val="00781D46"/>
    <w:rsid w:val="00782477"/>
    <w:rsid w:val="00782543"/>
    <w:rsid w:val="00782A69"/>
    <w:rsid w:val="00783310"/>
    <w:rsid w:val="00783B84"/>
    <w:rsid w:val="007847E2"/>
    <w:rsid w:val="00785386"/>
    <w:rsid w:val="0078686C"/>
    <w:rsid w:val="00790852"/>
    <w:rsid w:val="00791FE7"/>
    <w:rsid w:val="00792584"/>
    <w:rsid w:val="0079325A"/>
    <w:rsid w:val="0079769F"/>
    <w:rsid w:val="00797733"/>
    <w:rsid w:val="00797CB4"/>
    <w:rsid w:val="00797D2E"/>
    <w:rsid w:val="00797D65"/>
    <w:rsid w:val="007A0AFD"/>
    <w:rsid w:val="007A0E52"/>
    <w:rsid w:val="007A239D"/>
    <w:rsid w:val="007A283C"/>
    <w:rsid w:val="007A4A6D"/>
    <w:rsid w:val="007A518C"/>
    <w:rsid w:val="007A6BDD"/>
    <w:rsid w:val="007A7A28"/>
    <w:rsid w:val="007B0B02"/>
    <w:rsid w:val="007B0C03"/>
    <w:rsid w:val="007B21D5"/>
    <w:rsid w:val="007B2BE9"/>
    <w:rsid w:val="007B4ED0"/>
    <w:rsid w:val="007B549B"/>
    <w:rsid w:val="007B6E7C"/>
    <w:rsid w:val="007B758C"/>
    <w:rsid w:val="007C340C"/>
    <w:rsid w:val="007C5CB6"/>
    <w:rsid w:val="007C5DD4"/>
    <w:rsid w:val="007C720A"/>
    <w:rsid w:val="007D119E"/>
    <w:rsid w:val="007D1BCF"/>
    <w:rsid w:val="007D36C1"/>
    <w:rsid w:val="007D5967"/>
    <w:rsid w:val="007D6413"/>
    <w:rsid w:val="007D75CF"/>
    <w:rsid w:val="007D7BDC"/>
    <w:rsid w:val="007D7E3C"/>
    <w:rsid w:val="007E0440"/>
    <w:rsid w:val="007E1B8C"/>
    <w:rsid w:val="007E1F83"/>
    <w:rsid w:val="007E4E39"/>
    <w:rsid w:val="007E4FBB"/>
    <w:rsid w:val="007E6DC5"/>
    <w:rsid w:val="007E7AE8"/>
    <w:rsid w:val="007E7CC9"/>
    <w:rsid w:val="007F004B"/>
    <w:rsid w:val="007F1A6F"/>
    <w:rsid w:val="007F289F"/>
    <w:rsid w:val="007F3B16"/>
    <w:rsid w:val="007F3FF7"/>
    <w:rsid w:val="007F4FBF"/>
    <w:rsid w:val="007F56E5"/>
    <w:rsid w:val="007F5B5B"/>
    <w:rsid w:val="007F62C6"/>
    <w:rsid w:val="0080085D"/>
    <w:rsid w:val="00800B92"/>
    <w:rsid w:val="008013B2"/>
    <w:rsid w:val="00802052"/>
    <w:rsid w:val="00802A07"/>
    <w:rsid w:val="00802E00"/>
    <w:rsid w:val="008071D6"/>
    <w:rsid w:val="00810CF9"/>
    <w:rsid w:val="00811A89"/>
    <w:rsid w:val="00813D2D"/>
    <w:rsid w:val="0081459F"/>
    <w:rsid w:val="00815A40"/>
    <w:rsid w:val="008168B2"/>
    <w:rsid w:val="00817CB8"/>
    <w:rsid w:val="00820D1F"/>
    <w:rsid w:val="0082100D"/>
    <w:rsid w:val="00821AB9"/>
    <w:rsid w:val="00822CD5"/>
    <w:rsid w:val="00823F60"/>
    <w:rsid w:val="0082426B"/>
    <w:rsid w:val="00824C7F"/>
    <w:rsid w:val="0082529E"/>
    <w:rsid w:val="0082571C"/>
    <w:rsid w:val="00825D26"/>
    <w:rsid w:val="00825FA7"/>
    <w:rsid w:val="008265FC"/>
    <w:rsid w:val="008269D0"/>
    <w:rsid w:val="0082734B"/>
    <w:rsid w:val="00827578"/>
    <w:rsid w:val="00827977"/>
    <w:rsid w:val="00830353"/>
    <w:rsid w:val="008334B3"/>
    <w:rsid w:val="00835859"/>
    <w:rsid w:val="0083738F"/>
    <w:rsid w:val="008404B0"/>
    <w:rsid w:val="00841695"/>
    <w:rsid w:val="00843626"/>
    <w:rsid w:val="008470D5"/>
    <w:rsid w:val="008506C0"/>
    <w:rsid w:val="008512F5"/>
    <w:rsid w:val="0085531E"/>
    <w:rsid w:val="00855803"/>
    <w:rsid w:val="00857549"/>
    <w:rsid w:val="00860BD4"/>
    <w:rsid w:val="0086115D"/>
    <w:rsid w:val="00866F83"/>
    <w:rsid w:val="0086720D"/>
    <w:rsid w:val="008703A6"/>
    <w:rsid w:val="0087054F"/>
    <w:rsid w:val="008717C3"/>
    <w:rsid w:val="0087232A"/>
    <w:rsid w:val="00874876"/>
    <w:rsid w:val="00874BF9"/>
    <w:rsid w:val="0087619D"/>
    <w:rsid w:val="00876380"/>
    <w:rsid w:val="008771F6"/>
    <w:rsid w:val="0088043C"/>
    <w:rsid w:val="0088079A"/>
    <w:rsid w:val="00880DFB"/>
    <w:rsid w:val="00881672"/>
    <w:rsid w:val="00884889"/>
    <w:rsid w:val="00885484"/>
    <w:rsid w:val="00887DBF"/>
    <w:rsid w:val="008903C0"/>
    <w:rsid w:val="008906C9"/>
    <w:rsid w:val="00892448"/>
    <w:rsid w:val="00892860"/>
    <w:rsid w:val="008944FE"/>
    <w:rsid w:val="00895F47"/>
    <w:rsid w:val="008A05EF"/>
    <w:rsid w:val="008A175B"/>
    <w:rsid w:val="008A58A5"/>
    <w:rsid w:val="008A7089"/>
    <w:rsid w:val="008A7DFD"/>
    <w:rsid w:val="008A7FF9"/>
    <w:rsid w:val="008B1D80"/>
    <w:rsid w:val="008B21D5"/>
    <w:rsid w:val="008B4022"/>
    <w:rsid w:val="008B611A"/>
    <w:rsid w:val="008B6916"/>
    <w:rsid w:val="008B788C"/>
    <w:rsid w:val="008B7D8E"/>
    <w:rsid w:val="008B7F61"/>
    <w:rsid w:val="008C03F5"/>
    <w:rsid w:val="008C0CAA"/>
    <w:rsid w:val="008C2F1E"/>
    <w:rsid w:val="008C5022"/>
    <w:rsid w:val="008C5738"/>
    <w:rsid w:val="008C5F99"/>
    <w:rsid w:val="008C6A06"/>
    <w:rsid w:val="008C711F"/>
    <w:rsid w:val="008C7D92"/>
    <w:rsid w:val="008D04F0"/>
    <w:rsid w:val="008D1F61"/>
    <w:rsid w:val="008D3148"/>
    <w:rsid w:val="008D3624"/>
    <w:rsid w:val="008D6714"/>
    <w:rsid w:val="008D7A35"/>
    <w:rsid w:val="008E1553"/>
    <w:rsid w:val="008E26E7"/>
    <w:rsid w:val="008E411E"/>
    <w:rsid w:val="008E43E6"/>
    <w:rsid w:val="008E5FE2"/>
    <w:rsid w:val="008E6AFD"/>
    <w:rsid w:val="008E7017"/>
    <w:rsid w:val="008E75EA"/>
    <w:rsid w:val="008E7643"/>
    <w:rsid w:val="008E76A8"/>
    <w:rsid w:val="008F012F"/>
    <w:rsid w:val="008F01CB"/>
    <w:rsid w:val="008F0334"/>
    <w:rsid w:val="008F0888"/>
    <w:rsid w:val="008F10D4"/>
    <w:rsid w:val="008F3500"/>
    <w:rsid w:val="008F3E92"/>
    <w:rsid w:val="008F4739"/>
    <w:rsid w:val="008F5C42"/>
    <w:rsid w:val="008F6025"/>
    <w:rsid w:val="008F6236"/>
    <w:rsid w:val="008F785D"/>
    <w:rsid w:val="00901F44"/>
    <w:rsid w:val="00902388"/>
    <w:rsid w:val="00902EBC"/>
    <w:rsid w:val="00905415"/>
    <w:rsid w:val="009055D9"/>
    <w:rsid w:val="00910297"/>
    <w:rsid w:val="00910BC4"/>
    <w:rsid w:val="00911A6B"/>
    <w:rsid w:val="00912278"/>
    <w:rsid w:val="00914BAE"/>
    <w:rsid w:val="009155F8"/>
    <w:rsid w:val="00916C31"/>
    <w:rsid w:val="009179F0"/>
    <w:rsid w:val="00920669"/>
    <w:rsid w:val="00921393"/>
    <w:rsid w:val="00922189"/>
    <w:rsid w:val="009225F2"/>
    <w:rsid w:val="009240C8"/>
    <w:rsid w:val="0092480A"/>
    <w:rsid w:val="00924E3C"/>
    <w:rsid w:val="00924E76"/>
    <w:rsid w:val="009255EA"/>
    <w:rsid w:val="009256AC"/>
    <w:rsid w:val="00926C2A"/>
    <w:rsid w:val="0092739F"/>
    <w:rsid w:val="00927AC4"/>
    <w:rsid w:val="0093044D"/>
    <w:rsid w:val="009312A6"/>
    <w:rsid w:val="009312B7"/>
    <w:rsid w:val="009327A7"/>
    <w:rsid w:val="009340FE"/>
    <w:rsid w:val="0093470B"/>
    <w:rsid w:val="009364A2"/>
    <w:rsid w:val="00936626"/>
    <w:rsid w:val="0093771A"/>
    <w:rsid w:val="00937E15"/>
    <w:rsid w:val="00941342"/>
    <w:rsid w:val="00941735"/>
    <w:rsid w:val="00941A13"/>
    <w:rsid w:val="00941D3C"/>
    <w:rsid w:val="0094210C"/>
    <w:rsid w:val="009422A2"/>
    <w:rsid w:val="0094258D"/>
    <w:rsid w:val="009444D4"/>
    <w:rsid w:val="00944BDA"/>
    <w:rsid w:val="00944EAF"/>
    <w:rsid w:val="00945083"/>
    <w:rsid w:val="009453E3"/>
    <w:rsid w:val="00947089"/>
    <w:rsid w:val="00947AAA"/>
    <w:rsid w:val="0095662F"/>
    <w:rsid w:val="009570DF"/>
    <w:rsid w:val="009612BB"/>
    <w:rsid w:val="00964801"/>
    <w:rsid w:val="00964A60"/>
    <w:rsid w:val="00964FFF"/>
    <w:rsid w:val="00965080"/>
    <w:rsid w:val="00965734"/>
    <w:rsid w:val="0096573C"/>
    <w:rsid w:val="009662BC"/>
    <w:rsid w:val="00966941"/>
    <w:rsid w:val="00966CBA"/>
    <w:rsid w:val="00967DAC"/>
    <w:rsid w:val="00975378"/>
    <w:rsid w:val="00975A8F"/>
    <w:rsid w:val="00976D4A"/>
    <w:rsid w:val="009801D7"/>
    <w:rsid w:val="00980459"/>
    <w:rsid w:val="00981897"/>
    <w:rsid w:val="009818D3"/>
    <w:rsid w:val="00982AD4"/>
    <w:rsid w:val="00987758"/>
    <w:rsid w:val="00987D93"/>
    <w:rsid w:val="00990C31"/>
    <w:rsid w:val="00990D2C"/>
    <w:rsid w:val="00992D78"/>
    <w:rsid w:val="00994874"/>
    <w:rsid w:val="00995522"/>
    <w:rsid w:val="009961F6"/>
    <w:rsid w:val="0099697B"/>
    <w:rsid w:val="00997868"/>
    <w:rsid w:val="009A03E6"/>
    <w:rsid w:val="009A0478"/>
    <w:rsid w:val="009A123F"/>
    <w:rsid w:val="009A3A26"/>
    <w:rsid w:val="009A3A9C"/>
    <w:rsid w:val="009A401A"/>
    <w:rsid w:val="009A55F2"/>
    <w:rsid w:val="009A5F34"/>
    <w:rsid w:val="009A69B7"/>
    <w:rsid w:val="009B0E9B"/>
    <w:rsid w:val="009B2D88"/>
    <w:rsid w:val="009B368D"/>
    <w:rsid w:val="009B53F7"/>
    <w:rsid w:val="009B574A"/>
    <w:rsid w:val="009B65AE"/>
    <w:rsid w:val="009B7D0F"/>
    <w:rsid w:val="009C06F6"/>
    <w:rsid w:val="009C2CC9"/>
    <w:rsid w:val="009C3F55"/>
    <w:rsid w:val="009C49A3"/>
    <w:rsid w:val="009C5ED6"/>
    <w:rsid w:val="009C740A"/>
    <w:rsid w:val="009D0C93"/>
    <w:rsid w:val="009D2485"/>
    <w:rsid w:val="009D2DC2"/>
    <w:rsid w:val="009D34A9"/>
    <w:rsid w:val="009D41BB"/>
    <w:rsid w:val="009D4D32"/>
    <w:rsid w:val="009D593E"/>
    <w:rsid w:val="009D610A"/>
    <w:rsid w:val="009D6BA3"/>
    <w:rsid w:val="009D76DD"/>
    <w:rsid w:val="009E0A35"/>
    <w:rsid w:val="009E12AC"/>
    <w:rsid w:val="009E3898"/>
    <w:rsid w:val="009E474D"/>
    <w:rsid w:val="009E5DDF"/>
    <w:rsid w:val="009E670A"/>
    <w:rsid w:val="009E76EE"/>
    <w:rsid w:val="009E78C9"/>
    <w:rsid w:val="009F5CD5"/>
    <w:rsid w:val="009F75D4"/>
    <w:rsid w:val="009F7A07"/>
    <w:rsid w:val="00A03FA1"/>
    <w:rsid w:val="00A0764C"/>
    <w:rsid w:val="00A0779A"/>
    <w:rsid w:val="00A125C5"/>
    <w:rsid w:val="00A12C29"/>
    <w:rsid w:val="00A1584B"/>
    <w:rsid w:val="00A1713D"/>
    <w:rsid w:val="00A17656"/>
    <w:rsid w:val="00A17E21"/>
    <w:rsid w:val="00A21A04"/>
    <w:rsid w:val="00A22622"/>
    <w:rsid w:val="00A22C2C"/>
    <w:rsid w:val="00A22E7B"/>
    <w:rsid w:val="00A2451C"/>
    <w:rsid w:val="00A24EC9"/>
    <w:rsid w:val="00A26C90"/>
    <w:rsid w:val="00A30AB5"/>
    <w:rsid w:val="00A33E4C"/>
    <w:rsid w:val="00A34F57"/>
    <w:rsid w:val="00A37122"/>
    <w:rsid w:val="00A404FA"/>
    <w:rsid w:val="00A408B7"/>
    <w:rsid w:val="00A4103E"/>
    <w:rsid w:val="00A411D9"/>
    <w:rsid w:val="00A418BE"/>
    <w:rsid w:val="00A429F9"/>
    <w:rsid w:val="00A42D6A"/>
    <w:rsid w:val="00A42F67"/>
    <w:rsid w:val="00A47CC4"/>
    <w:rsid w:val="00A47F26"/>
    <w:rsid w:val="00A50524"/>
    <w:rsid w:val="00A510D0"/>
    <w:rsid w:val="00A54438"/>
    <w:rsid w:val="00A55C2D"/>
    <w:rsid w:val="00A563B9"/>
    <w:rsid w:val="00A57E59"/>
    <w:rsid w:val="00A60428"/>
    <w:rsid w:val="00A614F7"/>
    <w:rsid w:val="00A636C6"/>
    <w:rsid w:val="00A63EBA"/>
    <w:rsid w:val="00A640F5"/>
    <w:rsid w:val="00A64AE7"/>
    <w:rsid w:val="00A64C0D"/>
    <w:rsid w:val="00A65EE7"/>
    <w:rsid w:val="00A66F18"/>
    <w:rsid w:val="00A70133"/>
    <w:rsid w:val="00A71396"/>
    <w:rsid w:val="00A7164F"/>
    <w:rsid w:val="00A72584"/>
    <w:rsid w:val="00A72679"/>
    <w:rsid w:val="00A735D2"/>
    <w:rsid w:val="00A75A19"/>
    <w:rsid w:val="00A770A6"/>
    <w:rsid w:val="00A813B1"/>
    <w:rsid w:val="00A82351"/>
    <w:rsid w:val="00A8333D"/>
    <w:rsid w:val="00A8434D"/>
    <w:rsid w:val="00A84857"/>
    <w:rsid w:val="00A87B7F"/>
    <w:rsid w:val="00A931B8"/>
    <w:rsid w:val="00A9469B"/>
    <w:rsid w:val="00A96AC3"/>
    <w:rsid w:val="00A96C30"/>
    <w:rsid w:val="00A96D29"/>
    <w:rsid w:val="00A97344"/>
    <w:rsid w:val="00AA2340"/>
    <w:rsid w:val="00AA2819"/>
    <w:rsid w:val="00AA3212"/>
    <w:rsid w:val="00AA3C72"/>
    <w:rsid w:val="00AA475E"/>
    <w:rsid w:val="00AA50DA"/>
    <w:rsid w:val="00AA53C0"/>
    <w:rsid w:val="00AA5656"/>
    <w:rsid w:val="00AA590D"/>
    <w:rsid w:val="00AA7CB0"/>
    <w:rsid w:val="00AB0572"/>
    <w:rsid w:val="00AB1EFF"/>
    <w:rsid w:val="00AB36C4"/>
    <w:rsid w:val="00AB3F47"/>
    <w:rsid w:val="00AB57B8"/>
    <w:rsid w:val="00AB7887"/>
    <w:rsid w:val="00AC2363"/>
    <w:rsid w:val="00AC25F8"/>
    <w:rsid w:val="00AC32B2"/>
    <w:rsid w:val="00AC32C2"/>
    <w:rsid w:val="00AC55FD"/>
    <w:rsid w:val="00AC58D0"/>
    <w:rsid w:val="00AC62BB"/>
    <w:rsid w:val="00AC6CFD"/>
    <w:rsid w:val="00AC7663"/>
    <w:rsid w:val="00AD01BB"/>
    <w:rsid w:val="00AD1D51"/>
    <w:rsid w:val="00AD2275"/>
    <w:rsid w:val="00AD2A59"/>
    <w:rsid w:val="00AE0F19"/>
    <w:rsid w:val="00AE261D"/>
    <w:rsid w:val="00AE6F9A"/>
    <w:rsid w:val="00AE7516"/>
    <w:rsid w:val="00AE7B15"/>
    <w:rsid w:val="00AE7F55"/>
    <w:rsid w:val="00AF04F4"/>
    <w:rsid w:val="00AF06ED"/>
    <w:rsid w:val="00AF2662"/>
    <w:rsid w:val="00AF5AD8"/>
    <w:rsid w:val="00AF5D99"/>
    <w:rsid w:val="00AF6D78"/>
    <w:rsid w:val="00AF7892"/>
    <w:rsid w:val="00B014D4"/>
    <w:rsid w:val="00B02EDD"/>
    <w:rsid w:val="00B04591"/>
    <w:rsid w:val="00B05866"/>
    <w:rsid w:val="00B05A4B"/>
    <w:rsid w:val="00B069C1"/>
    <w:rsid w:val="00B07179"/>
    <w:rsid w:val="00B10085"/>
    <w:rsid w:val="00B129AF"/>
    <w:rsid w:val="00B16E1E"/>
    <w:rsid w:val="00B16FA4"/>
    <w:rsid w:val="00B17141"/>
    <w:rsid w:val="00B1725A"/>
    <w:rsid w:val="00B17D07"/>
    <w:rsid w:val="00B20B54"/>
    <w:rsid w:val="00B23712"/>
    <w:rsid w:val="00B250A2"/>
    <w:rsid w:val="00B25E86"/>
    <w:rsid w:val="00B26EC4"/>
    <w:rsid w:val="00B30CAD"/>
    <w:rsid w:val="00B314C3"/>
    <w:rsid w:val="00B31575"/>
    <w:rsid w:val="00B31F55"/>
    <w:rsid w:val="00B329EA"/>
    <w:rsid w:val="00B32AF4"/>
    <w:rsid w:val="00B35936"/>
    <w:rsid w:val="00B3608F"/>
    <w:rsid w:val="00B415FB"/>
    <w:rsid w:val="00B428A6"/>
    <w:rsid w:val="00B453CA"/>
    <w:rsid w:val="00B469D8"/>
    <w:rsid w:val="00B4731A"/>
    <w:rsid w:val="00B510EA"/>
    <w:rsid w:val="00B52104"/>
    <w:rsid w:val="00B53907"/>
    <w:rsid w:val="00B54827"/>
    <w:rsid w:val="00B54B0A"/>
    <w:rsid w:val="00B54FA0"/>
    <w:rsid w:val="00B558F8"/>
    <w:rsid w:val="00B56DD6"/>
    <w:rsid w:val="00B574B8"/>
    <w:rsid w:val="00B605C3"/>
    <w:rsid w:val="00B608FD"/>
    <w:rsid w:val="00B6134D"/>
    <w:rsid w:val="00B628AD"/>
    <w:rsid w:val="00B62C8B"/>
    <w:rsid w:val="00B63F10"/>
    <w:rsid w:val="00B67D34"/>
    <w:rsid w:val="00B700CB"/>
    <w:rsid w:val="00B70B70"/>
    <w:rsid w:val="00B75637"/>
    <w:rsid w:val="00B76446"/>
    <w:rsid w:val="00B77523"/>
    <w:rsid w:val="00B803BE"/>
    <w:rsid w:val="00B8547D"/>
    <w:rsid w:val="00B8551C"/>
    <w:rsid w:val="00B862DC"/>
    <w:rsid w:val="00B87F2C"/>
    <w:rsid w:val="00B902F3"/>
    <w:rsid w:val="00B92F78"/>
    <w:rsid w:val="00B938A3"/>
    <w:rsid w:val="00B93A74"/>
    <w:rsid w:val="00B94332"/>
    <w:rsid w:val="00B951CB"/>
    <w:rsid w:val="00B9544F"/>
    <w:rsid w:val="00B96046"/>
    <w:rsid w:val="00B96646"/>
    <w:rsid w:val="00B97D3E"/>
    <w:rsid w:val="00BA0A20"/>
    <w:rsid w:val="00BA1B0D"/>
    <w:rsid w:val="00BA1E89"/>
    <w:rsid w:val="00BA4518"/>
    <w:rsid w:val="00BA53E2"/>
    <w:rsid w:val="00BA635D"/>
    <w:rsid w:val="00BA64CD"/>
    <w:rsid w:val="00BA6A03"/>
    <w:rsid w:val="00BA6F6A"/>
    <w:rsid w:val="00BA7302"/>
    <w:rsid w:val="00BA7CD2"/>
    <w:rsid w:val="00BB00A6"/>
    <w:rsid w:val="00BB03A2"/>
    <w:rsid w:val="00BB0C03"/>
    <w:rsid w:val="00BB2B01"/>
    <w:rsid w:val="00BB2B10"/>
    <w:rsid w:val="00BB2FDD"/>
    <w:rsid w:val="00BB3B04"/>
    <w:rsid w:val="00BB4CC2"/>
    <w:rsid w:val="00BB5947"/>
    <w:rsid w:val="00BB5961"/>
    <w:rsid w:val="00BC11AF"/>
    <w:rsid w:val="00BC4790"/>
    <w:rsid w:val="00BC47DA"/>
    <w:rsid w:val="00BC5559"/>
    <w:rsid w:val="00BC6553"/>
    <w:rsid w:val="00BC75FC"/>
    <w:rsid w:val="00BD07A5"/>
    <w:rsid w:val="00BD0DC7"/>
    <w:rsid w:val="00BD11A5"/>
    <w:rsid w:val="00BD2498"/>
    <w:rsid w:val="00BD6FF8"/>
    <w:rsid w:val="00BE01B8"/>
    <w:rsid w:val="00BE1063"/>
    <w:rsid w:val="00BE25CD"/>
    <w:rsid w:val="00BE2E66"/>
    <w:rsid w:val="00BE3A89"/>
    <w:rsid w:val="00BE531E"/>
    <w:rsid w:val="00BE59DE"/>
    <w:rsid w:val="00BE70C4"/>
    <w:rsid w:val="00BF0A1B"/>
    <w:rsid w:val="00BF118C"/>
    <w:rsid w:val="00BF16B2"/>
    <w:rsid w:val="00BF1D76"/>
    <w:rsid w:val="00BF2DD8"/>
    <w:rsid w:val="00BF36BA"/>
    <w:rsid w:val="00BF4755"/>
    <w:rsid w:val="00BF6841"/>
    <w:rsid w:val="00BF6CC8"/>
    <w:rsid w:val="00BF7002"/>
    <w:rsid w:val="00C012D2"/>
    <w:rsid w:val="00C01748"/>
    <w:rsid w:val="00C02368"/>
    <w:rsid w:val="00C05360"/>
    <w:rsid w:val="00C05A68"/>
    <w:rsid w:val="00C0648A"/>
    <w:rsid w:val="00C06FB7"/>
    <w:rsid w:val="00C078A2"/>
    <w:rsid w:val="00C10574"/>
    <w:rsid w:val="00C10735"/>
    <w:rsid w:val="00C12068"/>
    <w:rsid w:val="00C123F3"/>
    <w:rsid w:val="00C16544"/>
    <w:rsid w:val="00C175F6"/>
    <w:rsid w:val="00C20528"/>
    <w:rsid w:val="00C21A8A"/>
    <w:rsid w:val="00C2296D"/>
    <w:rsid w:val="00C24092"/>
    <w:rsid w:val="00C250D5"/>
    <w:rsid w:val="00C31092"/>
    <w:rsid w:val="00C31AEC"/>
    <w:rsid w:val="00C31C37"/>
    <w:rsid w:val="00C32837"/>
    <w:rsid w:val="00C32E40"/>
    <w:rsid w:val="00C33E4F"/>
    <w:rsid w:val="00C35666"/>
    <w:rsid w:val="00C357D2"/>
    <w:rsid w:val="00C35B54"/>
    <w:rsid w:val="00C362E4"/>
    <w:rsid w:val="00C36848"/>
    <w:rsid w:val="00C368B9"/>
    <w:rsid w:val="00C40B87"/>
    <w:rsid w:val="00C414AA"/>
    <w:rsid w:val="00C41734"/>
    <w:rsid w:val="00C41E70"/>
    <w:rsid w:val="00C430D9"/>
    <w:rsid w:val="00C43919"/>
    <w:rsid w:val="00C43BCB"/>
    <w:rsid w:val="00C45737"/>
    <w:rsid w:val="00C45C5C"/>
    <w:rsid w:val="00C4629D"/>
    <w:rsid w:val="00C47550"/>
    <w:rsid w:val="00C47A1C"/>
    <w:rsid w:val="00C50741"/>
    <w:rsid w:val="00C51534"/>
    <w:rsid w:val="00C52B30"/>
    <w:rsid w:val="00C52CB1"/>
    <w:rsid w:val="00C54515"/>
    <w:rsid w:val="00C54591"/>
    <w:rsid w:val="00C54FE0"/>
    <w:rsid w:val="00C56D2D"/>
    <w:rsid w:val="00C57ABD"/>
    <w:rsid w:val="00C6088F"/>
    <w:rsid w:val="00C630FB"/>
    <w:rsid w:val="00C63FCA"/>
    <w:rsid w:val="00C708A2"/>
    <w:rsid w:val="00C74005"/>
    <w:rsid w:val="00C7402E"/>
    <w:rsid w:val="00C7784C"/>
    <w:rsid w:val="00C85516"/>
    <w:rsid w:val="00C85581"/>
    <w:rsid w:val="00C8629F"/>
    <w:rsid w:val="00C87AE3"/>
    <w:rsid w:val="00C87F78"/>
    <w:rsid w:val="00C90FF7"/>
    <w:rsid w:val="00C91342"/>
    <w:rsid w:val="00C916A7"/>
    <w:rsid w:val="00C91831"/>
    <w:rsid w:val="00C9268E"/>
    <w:rsid w:val="00C92898"/>
    <w:rsid w:val="00C9354F"/>
    <w:rsid w:val="00C93D8D"/>
    <w:rsid w:val="00C94116"/>
    <w:rsid w:val="00C96CC3"/>
    <w:rsid w:val="00C97E49"/>
    <w:rsid w:val="00CA2662"/>
    <w:rsid w:val="00CA4340"/>
    <w:rsid w:val="00CA4346"/>
    <w:rsid w:val="00CA4646"/>
    <w:rsid w:val="00CA4725"/>
    <w:rsid w:val="00CA4A8C"/>
    <w:rsid w:val="00CA580F"/>
    <w:rsid w:val="00CA652B"/>
    <w:rsid w:val="00CA6B97"/>
    <w:rsid w:val="00CA78D2"/>
    <w:rsid w:val="00CB2158"/>
    <w:rsid w:val="00CB2640"/>
    <w:rsid w:val="00CB3283"/>
    <w:rsid w:val="00CB33B2"/>
    <w:rsid w:val="00CB340C"/>
    <w:rsid w:val="00CB3DC8"/>
    <w:rsid w:val="00CB63B2"/>
    <w:rsid w:val="00CB7A82"/>
    <w:rsid w:val="00CC0E55"/>
    <w:rsid w:val="00CC11AE"/>
    <w:rsid w:val="00CC22F7"/>
    <w:rsid w:val="00CC237F"/>
    <w:rsid w:val="00CC2517"/>
    <w:rsid w:val="00CC3419"/>
    <w:rsid w:val="00CC607B"/>
    <w:rsid w:val="00CC6C97"/>
    <w:rsid w:val="00CD0209"/>
    <w:rsid w:val="00CD1615"/>
    <w:rsid w:val="00CD188E"/>
    <w:rsid w:val="00CD3016"/>
    <w:rsid w:val="00CD36B6"/>
    <w:rsid w:val="00CD6432"/>
    <w:rsid w:val="00CD6A33"/>
    <w:rsid w:val="00CE24DA"/>
    <w:rsid w:val="00CE34E3"/>
    <w:rsid w:val="00CE3E37"/>
    <w:rsid w:val="00CE4CDE"/>
    <w:rsid w:val="00CE5238"/>
    <w:rsid w:val="00CE7514"/>
    <w:rsid w:val="00CE7B56"/>
    <w:rsid w:val="00CF000A"/>
    <w:rsid w:val="00CF0B67"/>
    <w:rsid w:val="00CF2014"/>
    <w:rsid w:val="00CF26D0"/>
    <w:rsid w:val="00CF3B2D"/>
    <w:rsid w:val="00CF4558"/>
    <w:rsid w:val="00CF51A1"/>
    <w:rsid w:val="00CF6F56"/>
    <w:rsid w:val="00D0022E"/>
    <w:rsid w:val="00D00DFF"/>
    <w:rsid w:val="00D00FA4"/>
    <w:rsid w:val="00D01658"/>
    <w:rsid w:val="00D01CBE"/>
    <w:rsid w:val="00D03048"/>
    <w:rsid w:val="00D03620"/>
    <w:rsid w:val="00D04605"/>
    <w:rsid w:val="00D05F71"/>
    <w:rsid w:val="00D06027"/>
    <w:rsid w:val="00D066FD"/>
    <w:rsid w:val="00D109F9"/>
    <w:rsid w:val="00D11D73"/>
    <w:rsid w:val="00D11F08"/>
    <w:rsid w:val="00D12326"/>
    <w:rsid w:val="00D13C49"/>
    <w:rsid w:val="00D16D90"/>
    <w:rsid w:val="00D20171"/>
    <w:rsid w:val="00D21F02"/>
    <w:rsid w:val="00D23207"/>
    <w:rsid w:val="00D23351"/>
    <w:rsid w:val="00D248DE"/>
    <w:rsid w:val="00D30E9F"/>
    <w:rsid w:val="00D331B9"/>
    <w:rsid w:val="00D34A76"/>
    <w:rsid w:val="00D34C3A"/>
    <w:rsid w:val="00D350EF"/>
    <w:rsid w:val="00D3607A"/>
    <w:rsid w:val="00D362BD"/>
    <w:rsid w:val="00D37014"/>
    <w:rsid w:val="00D374D5"/>
    <w:rsid w:val="00D378A3"/>
    <w:rsid w:val="00D41A66"/>
    <w:rsid w:val="00D42BF3"/>
    <w:rsid w:val="00D43A4F"/>
    <w:rsid w:val="00D44ECD"/>
    <w:rsid w:val="00D47472"/>
    <w:rsid w:val="00D47BA7"/>
    <w:rsid w:val="00D509E1"/>
    <w:rsid w:val="00D5214F"/>
    <w:rsid w:val="00D530A5"/>
    <w:rsid w:val="00D53936"/>
    <w:rsid w:val="00D5592E"/>
    <w:rsid w:val="00D56961"/>
    <w:rsid w:val="00D600F9"/>
    <w:rsid w:val="00D60541"/>
    <w:rsid w:val="00D61A34"/>
    <w:rsid w:val="00D6365B"/>
    <w:rsid w:val="00D640CE"/>
    <w:rsid w:val="00D660AE"/>
    <w:rsid w:val="00D67686"/>
    <w:rsid w:val="00D67ABE"/>
    <w:rsid w:val="00D67B57"/>
    <w:rsid w:val="00D67F61"/>
    <w:rsid w:val="00D774F7"/>
    <w:rsid w:val="00D775BA"/>
    <w:rsid w:val="00D776CE"/>
    <w:rsid w:val="00D77B8D"/>
    <w:rsid w:val="00D819CA"/>
    <w:rsid w:val="00D81BB1"/>
    <w:rsid w:val="00D83EA8"/>
    <w:rsid w:val="00D841E3"/>
    <w:rsid w:val="00D84AB2"/>
    <w:rsid w:val="00D8542D"/>
    <w:rsid w:val="00D85A4D"/>
    <w:rsid w:val="00D86711"/>
    <w:rsid w:val="00D9145F"/>
    <w:rsid w:val="00D924F1"/>
    <w:rsid w:val="00D93957"/>
    <w:rsid w:val="00D951AE"/>
    <w:rsid w:val="00D95A79"/>
    <w:rsid w:val="00D9704C"/>
    <w:rsid w:val="00D97C2E"/>
    <w:rsid w:val="00D97E5A"/>
    <w:rsid w:val="00DA037D"/>
    <w:rsid w:val="00DA0789"/>
    <w:rsid w:val="00DA0CB6"/>
    <w:rsid w:val="00DA13EA"/>
    <w:rsid w:val="00DA182A"/>
    <w:rsid w:val="00DA2489"/>
    <w:rsid w:val="00DA3415"/>
    <w:rsid w:val="00DA38EB"/>
    <w:rsid w:val="00DA393F"/>
    <w:rsid w:val="00DA4341"/>
    <w:rsid w:val="00DA5182"/>
    <w:rsid w:val="00DA538E"/>
    <w:rsid w:val="00DA61B2"/>
    <w:rsid w:val="00DA7426"/>
    <w:rsid w:val="00DB0220"/>
    <w:rsid w:val="00DB02D2"/>
    <w:rsid w:val="00DB1B4C"/>
    <w:rsid w:val="00DB3B69"/>
    <w:rsid w:val="00DB3EA3"/>
    <w:rsid w:val="00DB4E18"/>
    <w:rsid w:val="00DB5811"/>
    <w:rsid w:val="00DB5CEA"/>
    <w:rsid w:val="00DB6A88"/>
    <w:rsid w:val="00DB6ECB"/>
    <w:rsid w:val="00DC12E0"/>
    <w:rsid w:val="00DC1629"/>
    <w:rsid w:val="00DC2353"/>
    <w:rsid w:val="00DC2B20"/>
    <w:rsid w:val="00DC3DD5"/>
    <w:rsid w:val="00DC484D"/>
    <w:rsid w:val="00DC4C2F"/>
    <w:rsid w:val="00DC5429"/>
    <w:rsid w:val="00DC6A71"/>
    <w:rsid w:val="00DD00A5"/>
    <w:rsid w:val="00DD036F"/>
    <w:rsid w:val="00DD20B9"/>
    <w:rsid w:val="00DD28D0"/>
    <w:rsid w:val="00DD31B4"/>
    <w:rsid w:val="00DD3360"/>
    <w:rsid w:val="00DD392D"/>
    <w:rsid w:val="00DD4601"/>
    <w:rsid w:val="00DD4F43"/>
    <w:rsid w:val="00DD5BA0"/>
    <w:rsid w:val="00DD6502"/>
    <w:rsid w:val="00DD6D2E"/>
    <w:rsid w:val="00DD7375"/>
    <w:rsid w:val="00DE1560"/>
    <w:rsid w:val="00DE1791"/>
    <w:rsid w:val="00DE1C9A"/>
    <w:rsid w:val="00DE1EE7"/>
    <w:rsid w:val="00DE2419"/>
    <w:rsid w:val="00DE31C8"/>
    <w:rsid w:val="00DE3961"/>
    <w:rsid w:val="00DE427B"/>
    <w:rsid w:val="00DE4A20"/>
    <w:rsid w:val="00DE7F0D"/>
    <w:rsid w:val="00DF06B8"/>
    <w:rsid w:val="00DF1CBA"/>
    <w:rsid w:val="00DF3017"/>
    <w:rsid w:val="00DF330E"/>
    <w:rsid w:val="00DF3AF4"/>
    <w:rsid w:val="00DF5A1B"/>
    <w:rsid w:val="00DF5EC0"/>
    <w:rsid w:val="00DF6D70"/>
    <w:rsid w:val="00E003CD"/>
    <w:rsid w:val="00E004D8"/>
    <w:rsid w:val="00E00B54"/>
    <w:rsid w:val="00E027CB"/>
    <w:rsid w:val="00E02A45"/>
    <w:rsid w:val="00E0357D"/>
    <w:rsid w:val="00E0463E"/>
    <w:rsid w:val="00E050A3"/>
    <w:rsid w:val="00E0526D"/>
    <w:rsid w:val="00E06489"/>
    <w:rsid w:val="00E1166C"/>
    <w:rsid w:val="00E128DC"/>
    <w:rsid w:val="00E129E9"/>
    <w:rsid w:val="00E12E77"/>
    <w:rsid w:val="00E1379B"/>
    <w:rsid w:val="00E148FB"/>
    <w:rsid w:val="00E14B31"/>
    <w:rsid w:val="00E15802"/>
    <w:rsid w:val="00E16E0D"/>
    <w:rsid w:val="00E17017"/>
    <w:rsid w:val="00E17AA1"/>
    <w:rsid w:val="00E20E43"/>
    <w:rsid w:val="00E218CE"/>
    <w:rsid w:val="00E22682"/>
    <w:rsid w:val="00E237F9"/>
    <w:rsid w:val="00E241A7"/>
    <w:rsid w:val="00E2571E"/>
    <w:rsid w:val="00E25BAC"/>
    <w:rsid w:val="00E26B7C"/>
    <w:rsid w:val="00E27166"/>
    <w:rsid w:val="00E3015B"/>
    <w:rsid w:val="00E30578"/>
    <w:rsid w:val="00E31341"/>
    <w:rsid w:val="00E32330"/>
    <w:rsid w:val="00E33495"/>
    <w:rsid w:val="00E36295"/>
    <w:rsid w:val="00E36468"/>
    <w:rsid w:val="00E404D7"/>
    <w:rsid w:val="00E40C83"/>
    <w:rsid w:val="00E40CF5"/>
    <w:rsid w:val="00E40FBA"/>
    <w:rsid w:val="00E4270F"/>
    <w:rsid w:val="00E43999"/>
    <w:rsid w:val="00E43C4B"/>
    <w:rsid w:val="00E44A28"/>
    <w:rsid w:val="00E44B27"/>
    <w:rsid w:val="00E45033"/>
    <w:rsid w:val="00E46919"/>
    <w:rsid w:val="00E47B6A"/>
    <w:rsid w:val="00E47CC7"/>
    <w:rsid w:val="00E47D0A"/>
    <w:rsid w:val="00E5091E"/>
    <w:rsid w:val="00E50A62"/>
    <w:rsid w:val="00E510DC"/>
    <w:rsid w:val="00E512AB"/>
    <w:rsid w:val="00E54E28"/>
    <w:rsid w:val="00E5698C"/>
    <w:rsid w:val="00E56BF8"/>
    <w:rsid w:val="00E634F5"/>
    <w:rsid w:val="00E63CBE"/>
    <w:rsid w:val="00E64413"/>
    <w:rsid w:val="00E656DD"/>
    <w:rsid w:val="00E70112"/>
    <w:rsid w:val="00E70A64"/>
    <w:rsid w:val="00E712E3"/>
    <w:rsid w:val="00E724D0"/>
    <w:rsid w:val="00E7483F"/>
    <w:rsid w:val="00E77701"/>
    <w:rsid w:val="00E80084"/>
    <w:rsid w:val="00E802BC"/>
    <w:rsid w:val="00E82EC6"/>
    <w:rsid w:val="00E83207"/>
    <w:rsid w:val="00E83BA0"/>
    <w:rsid w:val="00E8569A"/>
    <w:rsid w:val="00E86552"/>
    <w:rsid w:val="00E9066E"/>
    <w:rsid w:val="00E92351"/>
    <w:rsid w:val="00E92CDC"/>
    <w:rsid w:val="00E936E9"/>
    <w:rsid w:val="00E95987"/>
    <w:rsid w:val="00E97462"/>
    <w:rsid w:val="00EA307B"/>
    <w:rsid w:val="00EA4D3B"/>
    <w:rsid w:val="00EA64A7"/>
    <w:rsid w:val="00EA67EB"/>
    <w:rsid w:val="00EA6CED"/>
    <w:rsid w:val="00EA7FBE"/>
    <w:rsid w:val="00EB01AD"/>
    <w:rsid w:val="00EB1E3C"/>
    <w:rsid w:val="00EB2927"/>
    <w:rsid w:val="00EB72F6"/>
    <w:rsid w:val="00EB7E75"/>
    <w:rsid w:val="00EC1B03"/>
    <w:rsid w:val="00EC22D8"/>
    <w:rsid w:val="00EC3106"/>
    <w:rsid w:val="00EC3E5A"/>
    <w:rsid w:val="00EC63A7"/>
    <w:rsid w:val="00EC64BE"/>
    <w:rsid w:val="00EC7A0A"/>
    <w:rsid w:val="00EC7A6D"/>
    <w:rsid w:val="00ED0684"/>
    <w:rsid w:val="00ED0CA2"/>
    <w:rsid w:val="00ED1C3E"/>
    <w:rsid w:val="00ED260B"/>
    <w:rsid w:val="00ED2CD5"/>
    <w:rsid w:val="00ED2E04"/>
    <w:rsid w:val="00ED3D4B"/>
    <w:rsid w:val="00ED5450"/>
    <w:rsid w:val="00EE0675"/>
    <w:rsid w:val="00EE07D5"/>
    <w:rsid w:val="00EE1831"/>
    <w:rsid w:val="00EE4C1F"/>
    <w:rsid w:val="00EE5330"/>
    <w:rsid w:val="00EE6D4D"/>
    <w:rsid w:val="00EE73A2"/>
    <w:rsid w:val="00EF1452"/>
    <w:rsid w:val="00EF1C2C"/>
    <w:rsid w:val="00EF5164"/>
    <w:rsid w:val="00EF701A"/>
    <w:rsid w:val="00F01218"/>
    <w:rsid w:val="00F0507F"/>
    <w:rsid w:val="00F05935"/>
    <w:rsid w:val="00F1054A"/>
    <w:rsid w:val="00F11500"/>
    <w:rsid w:val="00F118B2"/>
    <w:rsid w:val="00F126F8"/>
    <w:rsid w:val="00F13C4C"/>
    <w:rsid w:val="00F1522C"/>
    <w:rsid w:val="00F17C6D"/>
    <w:rsid w:val="00F208B0"/>
    <w:rsid w:val="00F2170F"/>
    <w:rsid w:val="00F235FC"/>
    <w:rsid w:val="00F23B85"/>
    <w:rsid w:val="00F23CAB"/>
    <w:rsid w:val="00F240BB"/>
    <w:rsid w:val="00F24AF2"/>
    <w:rsid w:val="00F2514D"/>
    <w:rsid w:val="00F27CDD"/>
    <w:rsid w:val="00F315C1"/>
    <w:rsid w:val="00F37DC6"/>
    <w:rsid w:val="00F438E7"/>
    <w:rsid w:val="00F43998"/>
    <w:rsid w:val="00F43E59"/>
    <w:rsid w:val="00F4754C"/>
    <w:rsid w:val="00F50B1F"/>
    <w:rsid w:val="00F511A3"/>
    <w:rsid w:val="00F51EC9"/>
    <w:rsid w:val="00F520DF"/>
    <w:rsid w:val="00F54154"/>
    <w:rsid w:val="00F57FED"/>
    <w:rsid w:val="00F6424E"/>
    <w:rsid w:val="00F65D20"/>
    <w:rsid w:val="00F671B7"/>
    <w:rsid w:val="00F675BF"/>
    <w:rsid w:val="00F67BB0"/>
    <w:rsid w:val="00F7085B"/>
    <w:rsid w:val="00F72CAE"/>
    <w:rsid w:val="00F72D15"/>
    <w:rsid w:val="00F72FF2"/>
    <w:rsid w:val="00F741AE"/>
    <w:rsid w:val="00F8043D"/>
    <w:rsid w:val="00F83AB5"/>
    <w:rsid w:val="00F83C9D"/>
    <w:rsid w:val="00F853BA"/>
    <w:rsid w:val="00F8668E"/>
    <w:rsid w:val="00F8708F"/>
    <w:rsid w:val="00F8746E"/>
    <w:rsid w:val="00F9057B"/>
    <w:rsid w:val="00F92F58"/>
    <w:rsid w:val="00F93D39"/>
    <w:rsid w:val="00F94C71"/>
    <w:rsid w:val="00F957B7"/>
    <w:rsid w:val="00F95881"/>
    <w:rsid w:val="00F9678B"/>
    <w:rsid w:val="00F9771C"/>
    <w:rsid w:val="00F979DE"/>
    <w:rsid w:val="00FA095E"/>
    <w:rsid w:val="00FA0D88"/>
    <w:rsid w:val="00FA17EA"/>
    <w:rsid w:val="00FA1BD0"/>
    <w:rsid w:val="00FA25CA"/>
    <w:rsid w:val="00FA3AE3"/>
    <w:rsid w:val="00FA624C"/>
    <w:rsid w:val="00FA6625"/>
    <w:rsid w:val="00FB0270"/>
    <w:rsid w:val="00FB0E87"/>
    <w:rsid w:val="00FB226F"/>
    <w:rsid w:val="00FB6FFE"/>
    <w:rsid w:val="00FB79CF"/>
    <w:rsid w:val="00FC393D"/>
    <w:rsid w:val="00FC42D5"/>
    <w:rsid w:val="00FC774A"/>
    <w:rsid w:val="00FC788F"/>
    <w:rsid w:val="00FC7F3A"/>
    <w:rsid w:val="00FD00D7"/>
    <w:rsid w:val="00FD04AD"/>
    <w:rsid w:val="00FD0D91"/>
    <w:rsid w:val="00FD1174"/>
    <w:rsid w:val="00FD229B"/>
    <w:rsid w:val="00FD27C3"/>
    <w:rsid w:val="00FD2FF6"/>
    <w:rsid w:val="00FD4FB3"/>
    <w:rsid w:val="00FD5450"/>
    <w:rsid w:val="00FD5D19"/>
    <w:rsid w:val="00FE081A"/>
    <w:rsid w:val="00FE1D95"/>
    <w:rsid w:val="00FE22D2"/>
    <w:rsid w:val="00FE40AC"/>
    <w:rsid w:val="00FE4943"/>
    <w:rsid w:val="00FE54F4"/>
    <w:rsid w:val="00FE54FD"/>
    <w:rsid w:val="00FE5C35"/>
    <w:rsid w:val="00FF133E"/>
    <w:rsid w:val="00FF1DF8"/>
    <w:rsid w:val="00FF3530"/>
    <w:rsid w:val="00FF68BC"/>
    <w:rsid w:val="00FF70A8"/>
    <w:rsid w:val="00FF72B2"/>
    <w:rsid w:val="00FF7699"/>
    <w:rsid w:val="00FF782C"/>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th-TH"/>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Plain Text" w:uiPriority="99"/>
    <w:lsdException w:name="HTML Top of Form"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1C1BDB"/>
    <w:pPr>
      <w:spacing w:line="260" w:lineRule="exact"/>
    </w:pPr>
    <w:rPr>
      <w:rFonts w:ascii="Arial" w:hAnsi="Arial"/>
      <w:szCs w:val="24"/>
      <w:lang w:eastAsia="en-US" w:bidi="ar-SA"/>
    </w:rPr>
  </w:style>
  <w:style w:type="paragraph" w:styleId="Naslov1">
    <w:name w:val="heading 1"/>
    <w:aliases w:val="NASLOV,Heading 1 Char,Heading 1 Char1 Char1,Heading 1 Char Char Char1,Heading 1 Char1 Char1 Char Char,Heading 1 Char Char Char1 Char Char,Heading 1 Char Char1,Heading 1 Char1 Char1 Char1,Heading 1 Char Char Char1 Char1"/>
    <w:basedOn w:val="Navaden"/>
    <w:next w:val="Navaden"/>
    <w:link w:val="Naslov1Znak"/>
    <w:autoRedefine/>
    <w:qFormat/>
    <w:rsid w:val="00BE25CD"/>
    <w:pPr>
      <w:keepNext/>
      <w:spacing w:before="60" w:after="60"/>
      <w:outlineLvl w:val="0"/>
    </w:pPr>
    <w:rPr>
      <w:rFonts w:cs="Angsana New"/>
      <w:b/>
      <w:szCs w:val="20"/>
      <w:lang w:bidi="th-TH"/>
    </w:rPr>
  </w:style>
  <w:style w:type="paragraph" w:styleId="Naslov2">
    <w:name w:val="heading 2"/>
    <w:basedOn w:val="Navaden"/>
    <w:next w:val="Navaden"/>
    <w:link w:val="Naslov2Znak"/>
    <w:qFormat/>
    <w:rsid w:val="00DC4C2F"/>
    <w:pPr>
      <w:keepNext/>
      <w:spacing w:before="240" w:after="60" w:line="240" w:lineRule="auto"/>
      <w:jc w:val="both"/>
      <w:outlineLvl w:val="1"/>
    </w:pPr>
    <w:rPr>
      <w:rFonts w:cs="Arial"/>
      <w:b/>
      <w:bCs/>
      <w:i/>
      <w:iCs/>
      <w:sz w:val="28"/>
      <w:szCs w:val="28"/>
    </w:rPr>
  </w:style>
  <w:style w:type="paragraph" w:styleId="Naslov3">
    <w:name w:val="heading 3"/>
    <w:basedOn w:val="Navaden"/>
    <w:next w:val="Navaden"/>
    <w:qFormat/>
    <w:rsid w:val="00DC4C2F"/>
    <w:pPr>
      <w:keepNext/>
      <w:spacing w:before="240" w:after="60" w:line="240" w:lineRule="auto"/>
      <w:jc w:val="both"/>
      <w:outlineLvl w:val="2"/>
    </w:pPr>
    <w:rPr>
      <w:rFonts w:cs="Arial"/>
      <w:b/>
      <w:bCs/>
      <w:sz w:val="26"/>
      <w:szCs w:val="26"/>
    </w:rPr>
  </w:style>
  <w:style w:type="paragraph" w:styleId="Naslov4">
    <w:name w:val="heading 4"/>
    <w:basedOn w:val="Navaden"/>
    <w:next w:val="Navaden"/>
    <w:link w:val="Naslov4Znak"/>
    <w:autoRedefine/>
    <w:qFormat/>
    <w:rsid w:val="006C1C49"/>
    <w:pPr>
      <w:keepNext/>
      <w:keepLines/>
      <w:spacing w:after="240" w:line="240" w:lineRule="auto"/>
      <w:ind w:left="720" w:hanging="720"/>
      <w:outlineLvl w:val="3"/>
    </w:pPr>
    <w:rPr>
      <w:rFonts w:ascii="Times New Roman" w:hAnsi="Times New Roman"/>
      <w:b/>
      <w:i/>
      <w:sz w:val="24"/>
      <w:szCs w:val="20"/>
      <w:lang w:eastAsia="sl-SI"/>
    </w:rPr>
  </w:style>
  <w:style w:type="paragraph" w:styleId="Naslov5">
    <w:name w:val="heading 5"/>
    <w:basedOn w:val="Navaden"/>
    <w:next w:val="Navaden"/>
    <w:qFormat/>
    <w:rsid w:val="002936C3"/>
    <w:pPr>
      <w:keepNext/>
      <w:keepLines/>
      <w:spacing w:before="200" w:line="240" w:lineRule="auto"/>
      <w:outlineLvl w:val="4"/>
    </w:pPr>
    <w:rPr>
      <w:rFonts w:ascii="Times New Roman" w:hAnsi="Times New Roman"/>
      <w:color w:val="243F60"/>
      <w:sz w:val="22"/>
      <w:szCs w:val="22"/>
    </w:rPr>
  </w:style>
  <w:style w:type="paragraph" w:styleId="Naslov6">
    <w:name w:val="heading 6"/>
    <w:basedOn w:val="Navaden"/>
    <w:next w:val="Navaden"/>
    <w:link w:val="Naslov6Znak"/>
    <w:qFormat/>
    <w:rsid w:val="006C1C49"/>
    <w:pPr>
      <w:spacing w:before="240" w:after="60" w:line="240" w:lineRule="auto"/>
      <w:jc w:val="both"/>
      <w:outlineLvl w:val="5"/>
    </w:pPr>
    <w:rPr>
      <w:rFonts w:ascii="Times New Roman" w:hAnsi="Times New Roman"/>
      <w:b/>
      <w:bCs/>
      <w:sz w:val="22"/>
      <w:szCs w:val="22"/>
      <w:lang w:eastAsia="sl-SI"/>
    </w:rPr>
  </w:style>
  <w:style w:type="paragraph" w:styleId="Naslov7">
    <w:name w:val="heading 7"/>
    <w:basedOn w:val="Navaden"/>
    <w:next w:val="Navaden"/>
    <w:qFormat/>
    <w:rsid w:val="002936C3"/>
    <w:pPr>
      <w:keepNext/>
      <w:keepLines/>
      <w:spacing w:before="200" w:line="240" w:lineRule="auto"/>
      <w:outlineLvl w:val="6"/>
    </w:pPr>
    <w:rPr>
      <w:rFonts w:ascii="Times New Roman" w:hAnsi="Times New Roman"/>
      <w:i/>
      <w:iCs/>
      <w:color w:val="404040"/>
      <w:sz w:val="22"/>
      <w:szCs w:val="22"/>
    </w:rPr>
  </w:style>
  <w:style w:type="paragraph" w:styleId="Naslov8">
    <w:name w:val="heading 8"/>
    <w:basedOn w:val="Navaden"/>
    <w:next w:val="Navaden"/>
    <w:link w:val="Naslov8Znak"/>
    <w:qFormat/>
    <w:rsid w:val="006C1C49"/>
    <w:pPr>
      <w:spacing w:before="240" w:after="60"/>
      <w:outlineLvl w:val="7"/>
    </w:pPr>
    <w:rPr>
      <w:rFonts w:ascii="Times New Roman" w:hAnsi="Times New Roman"/>
      <w:i/>
      <w:iCs/>
      <w:sz w:val="24"/>
      <w:lang w:val="en-US"/>
    </w:rPr>
  </w:style>
  <w:style w:type="paragraph" w:styleId="Naslov9">
    <w:name w:val="heading 9"/>
    <w:basedOn w:val="Navaden"/>
    <w:next w:val="Navaden"/>
    <w:link w:val="Naslov9Znak"/>
    <w:qFormat/>
    <w:rsid w:val="006C1C49"/>
    <w:pPr>
      <w:spacing w:before="240" w:after="60"/>
      <w:outlineLvl w:val="8"/>
    </w:pPr>
    <w:rPr>
      <w:rFonts w:cs="Arial"/>
      <w:sz w:val="22"/>
      <w:szCs w:val="22"/>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rezseznama">
    <w:name w:val="No List"/>
    <w:uiPriority w:val="99"/>
    <w:semiHidden/>
    <w:unhideWhenUsed/>
  </w:style>
  <w:style w:type="character" w:customStyle="1" w:styleId="Naslov1Znak">
    <w:name w:val="Naslov 1 Znak"/>
    <w:aliases w:val="NASLOV Znak,Heading 1 Char Znak,Heading 1 Char1 Char1 Znak,Heading 1 Char Char Char1 Znak,Heading 1 Char1 Char1 Char Char Znak,Heading 1 Char Char Char1 Char Char Znak,Heading 1 Char Char1 Znak,Heading 1 Char1 Char1 Char1 Znak"/>
    <w:link w:val="Naslov1"/>
    <w:locked/>
    <w:rsid w:val="00BE25CD"/>
    <w:rPr>
      <w:rFonts w:ascii="Arial" w:hAnsi="Arial" w:cs="Arial"/>
      <w:b/>
    </w:rPr>
  </w:style>
  <w:style w:type="character" w:customStyle="1" w:styleId="Naslov2Znak">
    <w:name w:val="Naslov 2 Znak"/>
    <w:link w:val="Naslov2"/>
    <w:rsid w:val="002936C3"/>
    <w:rPr>
      <w:rFonts w:ascii="Arial" w:hAnsi="Arial" w:cs="Arial"/>
      <w:b/>
      <w:bCs/>
      <w:i/>
      <w:iCs/>
      <w:sz w:val="28"/>
      <w:szCs w:val="28"/>
      <w:lang w:val="sl-SI" w:eastAsia="en-US" w:bidi="ar-SA"/>
    </w:rPr>
  </w:style>
  <w:style w:type="character" w:customStyle="1" w:styleId="Naslov4Znak">
    <w:name w:val="Naslov 4 Znak"/>
    <w:link w:val="Naslov4"/>
    <w:semiHidden/>
    <w:locked/>
    <w:rsid w:val="006C1C49"/>
    <w:rPr>
      <w:b/>
      <w:i/>
      <w:sz w:val="24"/>
      <w:lang w:val="sl-SI" w:eastAsia="sl-SI" w:bidi="ar-SA"/>
    </w:rPr>
  </w:style>
  <w:style w:type="character" w:customStyle="1" w:styleId="Naslov6Znak">
    <w:name w:val="Naslov 6 Znak"/>
    <w:link w:val="Naslov6"/>
    <w:semiHidden/>
    <w:locked/>
    <w:rsid w:val="006C1C49"/>
    <w:rPr>
      <w:b/>
      <w:bCs/>
      <w:sz w:val="22"/>
      <w:szCs w:val="22"/>
      <w:lang w:val="sl-SI" w:eastAsia="sl-SI" w:bidi="ar-SA"/>
    </w:rPr>
  </w:style>
  <w:style w:type="character" w:customStyle="1" w:styleId="Naslov8Znak">
    <w:name w:val="Naslov 8 Znak"/>
    <w:link w:val="Naslov8"/>
    <w:locked/>
    <w:rsid w:val="006C1C49"/>
    <w:rPr>
      <w:i/>
      <w:iCs/>
      <w:sz w:val="24"/>
      <w:szCs w:val="24"/>
      <w:lang w:val="en-US" w:eastAsia="en-US" w:bidi="ar-SA"/>
    </w:rPr>
  </w:style>
  <w:style w:type="character" w:customStyle="1" w:styleId="Naslov9Znak">
    <w:name w:val="Naslov 9 Znak"/>
    <w:link w:val="Naslov9"/>
    <w:locked/>
    <w:rsid w:val="006C1C49"/>
    <w:rPr>
      <w:rFonts w:ascii="Arial" w:hAnsi="Arial" w:cs="Arial"/>
      <w:sz w:val="22"/>
      <w:szCs w:val="22"/>
      <w:lang w:val="en-US" w:eastAsia="en-US" w:bidi="ar-SA"/>
    </w:rPr>
  </w:style>
  <w:style w:type="paragraph" w:styleId="Glava">
    <w:name w:val="header"/>
    <w:basedOn w:val="Navaden"/>
    <w:link w:val="GlavaZnak"/>
    <w:uiPriority w:val="99"/>
    <w:rsid w:val="00AD2B87"/>
    <w:pPr>
      <w:tabs>
        <w:tab w:val="center" w:pos="4320"/>
        <w:tab w:val="right" w:pos="8640"/>
      </w:tabs>
    </w:pPr>
    <w:rPr>
      <w:lang w:val="en-US"/>
    </w:rPr>
  </w:style>
  <w:style w:type="character" w:customStyle="1" w:styleId="GlavaZnak">
    <w:name w:val="Glava Znak"/>
    <w:link w:val="Glava"/>
    <w:uiPriority w:val="99"/>
    <w:locked/>
    <w:rsid w:val="006C1C49"/>
    <w:rPr>
      <w:rFonts w:ascii="Arial" w:hAnsi="Arial"/>
      <w:szCs w:val="24"/>
      <w:lang w:val="en-US" w:eastAsia="en-US" w:bidi="ar-SA"/>
    </w:rPr>
  </w:style>
  <w:style w:type="paragraph" w:styleId="Noga">
    <w:name w:val="footer"/>
    <w:basedOn w:val="Navaden"/>
    <w:link w:val="NogaZnak"/>
    <w:uiPriority w:val="99"/>
    <w:rsid w:val="00AD2B87"/>
    <w:pPr>
      <w:tabs>
        <w:tab w:val="center" w:pos="4320"/>
        <w:tab w:val="right" w:pos="8640"/>
      </w:tabs>
    </w:pPr>
    <w:rPr>
      <w:lang w:val="en-US"/>
    </w:rPr>
  </w:style>
  <w:style w:type="character" w:customStyle="1" w:styleId="NogaZnak">
    <w:name w:val="Noga Znak"/>
    <w:link w:val="Noga"/>
    <w:uiPriority w:val="99"/>
    <w:locked/>
    <w:rsid w:val="006C1C49"/>
    <w:rPr>
      <w:rFonts w:ascii="Arial" w:hAnsi="Arial"/>
      <w:szCs w:val="24"/>
      <w:lang w:val="en-US" w:eastAsia="en-US" w:bidi="ar-SA"/>
    </w:rPr>
  </w:style>
  <w:style w:type="paragraph" w:styleId="Zgradbadokumenta">
    <w:name w:val="Document Map"/>
    <w:basedOn w:val="Navaden"/>
    <w:link w:val="ZgradbadokumentaZnak"/>
    <w:rsid w:val="00B31575"/>
    <w:rPr>
      <w:rFonts w:ascii="Tahoma" w:hAnsi="Tahoma" w:cs="Angsana New"/>
      <w:sz w:val="16"/>
      <w:szCs w:val="16"/>
      <w:lang w:val="en-US" w:bidi="th-TH"/>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rPr>
      <w:hidden/>
    </w:tr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Telobesedila">
    <w:name w:val="Body Text"/>
    <w:basedOn w:val="Navaden"/>
    <w:link w:val="TelobesedilaZnak"/>
    <w:rsid w:val="00DC4C2F"/>
    <w:pPr>
      <w:spacing w:line="240" w:lineRule="auto"/>
      <w:jc w:val="both"/>
    </w:pPr>
    <w:rPr>
      <w:rFonts w:ascii="Times New Roman" w:hAnsi="Times New Roman"/>
      <w:b/>
      <w:bCs/>
      <w:sz w:val="24"/>
      <w:szCs w:val="20"/>
      <w:lang w:eastAsia="sl-SI"/>
    </w:rPr>
  </w:style>
  <w:style w:type="character" w:customStyle="1" w:styleId="TelobesedilaZnak">
    <w:name w:val="Telo besedila Znak"/>
    <w:link w:val="Telobesedila"/>
    <w:locked/>
    <w:rsid w:val="006C1C49"/>
    <w:rPr>
      <w:b/>
      <w:bCs/>
      <w:sz w:val="24"/>
      <w:lang w:val="sl-SI" w:eastAsia="sl-SI" w:bidi="ar-SA"/>
    </w:rPr>
  </w:style>
  <w:style w:type="paragraph" w:customStyle="1" w:styleId="arttext1">
    <w:name w:val="arttext1"/>
    <w:basedOn w:val="Navaden"/>
    <w:rsid w:val="00DC4C2F"/>
    <w:pPr>
      <w:spacing w:before="240" w:after="240" w:line="324" w:lineRule="auto"/>
      <w:ind w:left="40" w:right="40"/>
    </w:pPr>
    <w:rPr>
      <w:rFonts w:ascii="Tahoma" w:hAnsi="Tahoma" w:cs="Tahoma"/>
      <w:color w:val="000000"/>
      <w:sz w:val="12"/>
      <w:szCs w:val="12"/>
      <w:lang w:eastAsia="sl-SI"/>
    </w:rPr>
  </w:style>
  <w:style w:type="paragraph" w:styleId="Sprotnaopomba-besedilo">
    <w:name w:val="footnote text"/>
    <w:aliases w:val="Footnote,Fußnote"/>
    <w:basedOn w:val="Navaden"/>
    <w:link w:val="Sprotnaopomba-besediloZnak"/>
    <w:semiHidden/>
    <w:rsid w:val="00DC4C2F"/>
    <w:pPr>
      <w:spacing w:line="240" w:lineRule="auto"/>
      <w:jc w:val="both"/>
    </w:pPr>
    <w:rPr>
      <w:szCs w:val="20"/>
      <w:lang w:val="en-GB"/>
    </w:rPr>
  </w:style>
  <w:style w:type="character" w:customStyle="1" w:styleId="Sprotnaopomba-besediloZnak">
    <w:name w:val="Sprotna opomba - besedilo Znak"/>
    <w:aliases w:val="Footnote Znak,Fußnote Znak"/>
    <w:link w:val="Sprotnaopomba-besedilo"/>
    <w:semiHidden/>
    <w:locked/>
    <w:rsid w:val="00DC4C2F"/>
    <w:rPr>
      <w:rFonts w:ascii="Arial" w:hAnsi="Arial"/>
      <w:lang w:val="en-GB" w:eastAsia="en-US" w:bidi="ar-SA"/>
    </w:rPr>
  </w:style>
  <w:style w:type="paragraph" w:customStyle="1" w:styleId="Neotevilenodstavek">
    <w:name w:val="Neoštevilčen odstavek"/>
    <w:basedOn w:val="Navaden"/>
    <w:link w:val="NeotevilenodstavekZnak"/>
    <w:qFormat/>
    <w:rsid w:val="00DC4C2F"/>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DC4C2F"/>
    <w:rPr>
      <w:rFonts w:ascii="Arial" w:hAnsi="Arial" w:cs="Arial"/>
      <w:sz w:val="22"/>
      <w:szCs w:val="22"/>
      <w:lang w:val="sl-SI" w:eastAsia="sl-SI" w:bidi="ar-SA"/>
    </w:rPr>
  </w:style>
  <w:style w:type="paragraph" w:customStyle="1" w:styleId="Oddelek">
    <w:name w:val="Oddelek"/>
    <w:basedOn w:val="Navaden"/>
    <w:link w:val="OddelekZnak1"/>
    <w:qFormat/>
    <w:rsid w:val="00DC4C2F"/>
    <w:pPr>
      <w:suppressAutoHyphens/>
      <w:overflowPunct w:val="0"/>
      <w:autoSpaceDE w:val="0"/>
      <w:autoSpaceDN w:val="0"/>
      <w:adjustRightInd w:val="0"/>
      <w:spacing w:before="280" w:after="60" w:line="200" w:lineRule="exact"/>
      <w:ind w:left="1428" w:hanging="360"/>
      <w:jc w:val="center"/>
      <w:textAlignment w:val="baseline"/>
      <w:outlineLvl w:val="3"/>
    </w:pPr>
    <w:rPr>
      <w:rFonts w:cs="Angsana New"/>
      <w:b/>
      <w:sz w:val="22"/>
      <w:szCs w:val="22"/>
      <w:lang w:bidi="th-TH"/>
    </w:rPr>
  </w:style>
  <w:style w:type="character" w:customStyle="1" w:styleId="OddelekZnak1">
    <w:name w:val="Oddelek Znak1"/>
    <w:link w:val="Oddelek"/>
    <w:rsid w:val="00DC4C2F"/>
    <w:rPr>
      <w:rFonts w:ascii="Arial" w:hAnsi="Arial" w:cs="Angsana New"/>
      <w:b/>
      <w:sz w:val="22"/>
      <w:szCs w:val="22"/>
    </w:rPr>
  </w:style>
  <w:style w:type="paragraph" w:customStyle="1" w:styleId="Alineazaodstavkom">
    <w:name w:val="Alinea za odstavkom"/>
    <w:basedOn w:val="Navaden"/>
    <w:link w:val="AlineazaodstavkomZnak"/>
    <w:qFormat/>
    <w:rsid w:val="00DC4C2F"/>
    <w:pPr>
      <w:tabs>
        <w:tab w:val="num" w:pos="720"/>
      </w:tabs>
      <w:overflowPunct w:val="0"/>
      <w:autoSpaceDE w:val="0"/>
      <w:autoSpaceDN w:val="0"/>
      <w:adjustRightInd w:val="0"/>
      <w:spacing w:line="200" w:lineRule="exact"/>
      <w:ind w:left="709" w:hanging="284"/>
      <w:jc w:val="both"/>
      <w:textAlignment w:val="baseline"/>
    </w:pPr>
    <w:rPr>
      <w:rFonts w:cs="Angsana New"/>
      <w:sz w:val="22"/>
      <w:szCs w:val="22"/>
      <w:lang w:bidi="th-TH"/>
    </w:rPr>
  </w:style>
  <w:style w:type="character" w:customStyle="1" w:styleId="AlineazaodstavkomZnak">
    <w:name w:val="Alinea za odstavkom Znak"/>
    <w:link w:val="Alineazaodstavkom"/>
    <w:rsid w:val="00DC4C2F"/>
    <w:rPr>
      <w:rFonts w:ascii="Arial" w:hAnsi="Arial" w:cs="Angsana New"/>
      <w:sz w:val="22"/>
      <w:szCs w:val="22"/>
    </w:rPr>
  </w:style>
  <w:style w:type="paragraph" w:customStyle="1" w:styleId="Poglavje">
    <w:name w:val="Poglavje"/>
    <w:basedOn w:val="Navaden"/>
    <w:qFormat/>
    <w:rsid w:val="00DC4C2F"/>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Vrstapredpisa">
    <w:name w:val="Vrsta predpisa"/>
    <w:basedOn w:val="Navaden"/>
    <w:link w:val="VrstapredpisaZnak"/>
    <w:qFormat/>
    <w:rsid w:val="00DC4C2F"/>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eastAsia="sl-SI"/>
    </w:rPr>
  </w:style>
  <w:style w:type="character" w:customStyle="1" w:styleId="VrstapredpisaZnak">
    <w:name w:val="Vrsta predpisa Znak"/>
    <w:link w:val="Vrstapredpisa"/>
    <w:rsid w:val="00DC4C2F"/>
    <w:rPr>
      <w:rFonts w:ascii="Arial" w:hAnsi="Arial" w:cs="Arial"/>
      <w:b/>
      <w:bCs/>
      <w:color w:val="000000"/>
      <w:spacing w:val="40"/>
      <w:sz w:val="22"/>
      <w:szCs w:val="22"/>
      <w:lang w:val="sl-SI" w:eastAsia="sl-SI" w:bidi="ar-SA"/>
    </w:rPr>
  </w:style>
  <w:style w:type="paragraph" w:customStyle="1" w:styleId="Naslovpredpisa">
    <w:name w:val="Naslov_predpisa"/>
    <w:basedOn w:val="Navaden"/>
    <w:link w:val="NaslovpredpisaZnak"/>
    <w:qFormat/>
    <w:rsid w:val="00DC4C2F"/>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DC4C2F"/>
    <w:rPr>
      <w:rFonts w:ascii="Arial" w:hAnsi="Arial" w:cs="Arial"/>
      <w:b/>
      <w:sz w:val="22"/>
      <w:szCs w:val="22"/>
      <w:lang w:val="sl-SI" w:eastAsia="sl-SI" w:bidi="ar-SA"/>
    </w:rPr>
  </w:style>
  <w:style w:type="paragraph" w:styleId="Navadensplet">
    <w:name w:val="Normal (Web)"/>
    <w:basedOn w:val="Navaden"/>
    <w:rsid w:val="001C1BDB"/>
    <w:pPr>
      <w:spacing w:after="210" w:line="240" w:lineRule="auto"/>
    </w:pPr>
    <w:rPr>
      <w:rFonts w:ascii="Times New Roman" w:hAnsi="Times New Roman"/>
      <w:color w:val="333333"/>
      <w:sz w:val="18"/>
      <w:szCs w:val="18"/>
      <w:lang w:eastAsia="sl-SI"/>
    </w:rPr>
  </w:style>
  <w:style w:type="paragraph" w:styleId="Besedilooblaka">
    <w:name w:val="Balloon Text"/>
    <w:basedOn w:val="Navaden"/>
    <w:link w:val="BesedilooblakaZnak"/>
    <w:semiHidden/>
    <w:rsid w:val="00E25BAC"/>
    <w:rPr>
      <w:rFonts w:ascii="Tahoma" w:hAnsi="Tahoma" w:cs="Tahoma"/>
      <w:sz w:val="16"/>
      <w:szCs w:val="16"/>
      <w:lang w:val="en-US"/>
    </w:rPr>
  </w:style>
  <w:style w:type="character" w:customStyle="1" w:styleId="BesedilooblakaZnak">
    <w:name w:val="Besedilo oblačka Znak"/>
    <w:link w:val="Besedilooblaka"/>
    <w:semiHidden/>
    <w:locked/>
    <w:rsid w:val="006C1C49"/>
    <w:rPr>
      <w:rFonts w:ascii="Tahoma" w:hAnsi="Tahoma" w:cs="Tahoma"/>
      <w:sz w:val="16"/>
      <w:szCs w:val="16"/>
      <w:lang w:val="en-US" w:eastAsia="en-US" w:bidi="ar-SA"/>
    </w:rPr>
  </w:style>
  <w:style w:type="paragraph" w:styleId="Telobesedila-zamik">
    <w:name w:val="Body Text Indent"/>
    <w:basedOn w:val="Navaden"/>
    <w:link w:val="Telobesedila-zamikZnak"/>
    <w:rsid w:val="006C1C49"/>
    <w:pPr>
      <w:spacing w:after="120"/>
      <w:ind w:left="283"/>
    </w:pPr>
    <w:rPr>
      <w:lang w:val="en-US"/>
    </w:rPr>
  </w:style>
  <w:style w:type="character" w:customStyle="1" w:styleId="Telobesedila-zamikZnak">
    <w:name w:val="Telo besedila - zamik Znak"/>
    <w:link w:val="Telobesedila-zamik"/>
    <w:semiHidden/>
    <w:locked/>
    <w:rsid w:val="006C1C49"/>
    <w:rPr>
      <w:rFonts w:ascii="Arial" w:hAnsi="Arial"/>
      <w:szCs w:val="24"/>
      <w:lang w:val="en-US" w:eastAsia="en-US" w:bidi="ar-SA"/>
    </w:rPr>
  </w:style>
  <w:style w:type="paragraph" w:customStyle="1" w:styleId="Odstavekseznama1">
    <w:name w:val="Odstavek seznama1"/>
    <w:basedOn w:val="Navaden"/>
    <w:qFormat/>
    <w:rsid w:val="006C1C49"/>
    <w:pPr>
      <w:spacing w:line="240" w:lineRule="auto"/>
      <w:ind w:left="720"/>
      <w:contextualSpacing/>
    </w:pPr>
    <w:rPr>
      <w:rFonts w:ascii="Times New Roman" w:hAnsi="Times New Roman"/>
      <w:sz w:val="24"/>
      <w:lang w:eastAsia="sl-SI"/>
    </w:rPr>
  </w:style>
  <w:style w:type="paragraph" w:customStyle="1" w:styleId="Alineazatoko">
    <w:name w:val="Alinea za točko"/>
    <w:basedOn w:val="Navaden"/>
    <w:link w:val="AlineazatokoZnak"/>
    <w:qFormat/>
    <w:rsid w:val="006C1C49"/>
    <w:pPr>
      <w:tabs>
        <w:tab w:val="num" w:pos="360"/>
      </w:tabs>
      <w:overflowPunct w:val="0"/>
      <w:autoSpaceDE w:val="0"/>
      <w:autoSpaceDN w:val="0"/>
      <w:adjustRightInd w:val="0"/>
      <w:spacing w:line="200" w:lineRule="exact"/>
      <w:ind w:left="360" w:hanging="360"/>
      <w:jc w:val="both"/>
      <w:textAlignment w:val="baseline"/>
    </w:pPr>
    <w:rPr>
      <w:rFonts w:cs="Arial"/>
      <w:sz w:val="22"/>
      <w:szCs w:val="22"/>
      <w:lang w:eastAsia="sl-SI"/>
    </w:rPr>
  </w:style>
  <w:style w:type="character" w:customStyle="1" w:styleId="AlineazatokoZnak">
    <w:name w:val="Alinea za točko Znak"/>
    <w:link w:val="Alineazatoko"/>
    <w:locked/>
    <w:rsid w:val="006C1C49"/>
    <w:rPr>
      <w:rFonts w:ascii="Arial" w:hAnsi="Arial" w:cs="Arial"/>
      <w:sz w:val="22"/>
      <w:szCs w:val="22"/>
      <w:lang w:val="sl-SI" w:eastAsia="sl-SI" w:bidi="ar-SA"/>
    </w:rPr>
  </w:style>
  <w:style w:type="character" w:customStyle="1" w:styleId="rkovnatokazaodstavkomZnak">
    <w:name w:val="Črkovna točka_za odstavkom Znak"/>
    <w:link w:val="rkovnatokazaodstavkom"/>
    <w:locked/>
    <w:rsid w:val="006C1C49"/>
    <w:rPr>
      <w:rFonts w:ascii="Arial" w:hAnsi="Arial" w:cs="Angsana New"/>
    </w:rPr>
  </w:style>
  <w:style w:type="paragraph" w:customStyle="1" w:styleId="rkovnatokazaodstavkom">
    <w:name w:val="Črkovna točka_za odstavkom"/>
    <w:basedOn w:val="Navaden"/>
    <w:link w:val="rkovnatokazaodstavkomZnak"/>
    <w:qFormat/>
    <w:rsid w:val="006C1C49"/>
    <w:pPr>
      <w:overflowPunct w:val="0"/>
      <w:autoSpaceDE w:val="0"/>
      <w:autoSpaceDN w:val="0"/>
      <w:adjustRightInd w:val="0"/>
      <w:spacing w:line="200" w:lineRule="exact"/>
      <w:ind w:left="1068" w:hanging="360"/>
      <w:jc w:val="both"/>
      <w:textAlignment w:val="baseline"/>
    </w:pPr>
    <w:rPr>
      <w:rFonts w:cs="Angsana New"/>
      <w:szCs w:val="20"/>
      <w:lang w:bidi="th-TH"/>
    </w:rPr>
  </w:style>
  <w:style w:type="paragraph" w:customStyle="1" w:styleId="Odsek">
    <w:name w:val="Odsek"/>
    <w:basedOn w:val="Oddelek"/>
    <w:link w:val="OdsekZnak"/>
    <w:qFormat/>
    <w:rsid w:val="006C1C49"/>
    <w:pPr>
      <w:tabs>
        <w:tab w:val="num" w:pos="720"/>
      </w:tabs>
      <w:ind w:left="720"/>
    </w:pPr>
  </w:style>
  <w:style w:type="character" w:customStyle="1" w:styleId="OdsekZnak">
    <w:name w:val="Odsek Znak"/>
    <w:basedOn w:val="OddelekZnak1"/>
    <w:link w:val="Odsek"/>
    <w:locked/>
    <w:rsid w:val="006C1C49"/>
    <w:rPr>
      <w:rFonts w:ascii="Arial" w:hAnsi="Arial" w:cs="Angsana New"/>
      <w:b/>
      <w:sz w:val="22"/>
      <w:szCs w:val="22"/>
    </w:rPr>
  </w:style>
  <w:style w:type="paragraph" w:customStyle="1" w:styleId="CharCharCharCharCharCharCharCharCharCharCharChar">
    <w:name w:val="Char Char Char Char Char Char Char Char Char Char Char Char"/>
    <w:basedOn w:val="Navaden"/>
    <w:rsid w:val="006C1C49"/>
    <w:pPr>
      <w:spacing w:after="160" w:line="240" w:lineRule="exact"/>
    </w:pPr>
    <w:rPr>
      <w:rFonts w:ascii="Tahoma" w:hAnsi="Tahoma"/>
      <w:szCs w:val="20"/>
    </w:rPr>
  </w:style>
  <w:style w:type="character" w:styleId="Poudarek">
    <w:name w:val="Emphasis"/>
    <w:qFormat/>
    <w:rsid w:val="006C1C49"/>
    <w:rPr>
      <w:rFonts w:cs="Times New Roman"/>
      <w:b/>
      <w:bCs/>
    </w:rPr>
  </w:style>
  <w:style w:type="character" w:customStyle="1" w:styleId="mediumtext1">
    <w:name w:val="medium_text1"/>
    <w:rsid w:val="006C1C49"/>
    <w:rPr>
      <w:rFonts w:cs="Times New Roman"/>
      <w:sz w:val="20"/>
      <w:szCs w:val="20"/>
    </w:rPr>
  </w:style>
  <w:style w:type="paragraph" w:styleId="HTML-oblikovano">
    <w:name w:val="HTML Preformatted"/>
    <w:basedOn w:val="Navaden"/>
    <w:link w:val="HTML-oblikovanoZnak"/>
    <w:rsid w:val="006C1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pPr>
    <w:rPr>
      <w:rFonts w:ascii="Courier New" w:eastAsia="Arial Unicode MS" w:hAnsi="Courier New" w:cs="Courier New"/>
      <w:color w:val="000000"/>
      <w:sz w:val="18"/>
      <w:szCs w:val="18"/>
      <w:lang w:val="en-GB"/>
    </w:rPr>
  </w:style>
  <w:style w:type="character" w:customStyle="1" w:styleId="HTML-oblikovanoZnak">
    <w:name w:val="HTML-oblikovano Znak"/>
    <w:link w:val="HTML-oblikovano"/>
    <w:semiHidden/>
    <w:locked/>
    <w:rsid w:val="006C1C49"/>
    <w:rPr>
      <w:rFonts w:ascii="Courier New" w:eastAsia="Arial Unicode MS" w:hAnsi="Courier New" w:cs="Courier New"/>
      <w:color w:val="000000"/>
      <w:sz w:val="18"/>
      <w:szCs w:val="18"/>
      <w:lang w:val="en-GB" w:eastAsia="en-US" w:bidi="ar-SA"/>
    </w:rPr>
  </w:style>
  <w:style w:type="paragraph" w:customStyle="1" w:styleId="APobarvanoleni">
    <w:name w:val="A Pobarvano členi"/>
    <w:basedOn w:val="Navaden"/>
    <w:rsid w:val="006C1C49"/>
    <w:pPr>
      <w:shd w:val="clear" w:color="auto" w:fill="FFFF99"/>
      <w:spacing w:line="240" w:lineRule="auto"/>
      <w:ind w:left="-907"/>
      <w:jc w:val="both"/>
    </w:pPr>
    <w:rPr>
      <w:rFonts w:ascii="Times New Roman" w:hAnsi="Times New Roman"/>
      <w:color w:val="000000"/>
      <w:sz w:val="24"/>
      <w:szCs w:val="20"/>
      <w:lang w:val="en-GB" w:eastAsia="sl-SI"/>
    </w:rPr>
  </w:style>
  <w:style w:type="character" w:styleId="tevilkastrani">
    <w:name w:val="page number"/>
    <w:rsid w:val="006C1C49"/>
    <w:rPr>
      <w:rFonts w:cs="Times New Roman"/>
    </w:rPr>
  </w:style>
  <w:style w:type="paragraph" w:customStyle="1" w:styleId="novela">
    <w:name w:val="novela"/>
    <w:basedOn w:val="Navaden"/>
    <w:next w:val="Navaden"/>
    <w:autoRedefine/>
    <w:rsid w:val="006C1C49"/>
    <w:pPr>
      <w:keepNext/>
      <w:spacing w:after="120" w:line="240" w:lineRule="auto"/>
      <w:ind w:firstLine="284"/>
      <w:jc w:val="both"/>
    </w:pPr>
    <w:rPr>
      <w:rFonts w:ascii="Times New Roman" w:hAnsi="Times New Roman"/>
      <w:sz w:val="24"/>
      <w:lang w:eastAsia="sl-SI"/>
    </w:rPr>
  </w:style>
  <w:style w:type="paragraph" w:customStyle="1" w:styleId="Naslov32">
    <w:name w:val="Naslov 32"/>
    <w:basedOn w:val="Navaden"/>
    <w:rsid w:val="006C1C49"/>
    <w:pPr>
      <w:spacing w:line="240" w:lineRule="auto"/>
      <w:outlineLvl w:val="3"/>
    </w:pPr>
    <w:rPr>
      <w:rFonts w:ascii="Times New Roman" w:hAnsi="Times New Roman"/>
      <w:sz w:val="27"/>
      <w:szCs w:val="27"/>
      <w:lang w:eastAsia="sl-SI"/>
    </w:rPr>
  </w:style>
  <w:style w:type="character" w:customStyle="1" w:styleId="longtext1">
    <w:name w:val="long_text1"/>
    <w:rsid w:val="006C1C49"/>
    <w:rPr>
      <w:rFonts w:cs="Times New Roman"/>
      <w:sz w:val="16"/>
      <w:szCs w:val="16"/>
    </w:rPr>
  </w:style>
  <w:style w:type="paragraph" w:customStyle="1" w:styleId="ic">
    <w:name w:val="ic"/>
    <w:basedOn w:val="Navaden"/>
    <w:rsid w:val="006C1C49"/>
    <w:pPr>
      <w:spacing w:before="100" w:beforeAutospacing="1" w:after="100" w:afterAutospacing="1" w:line="240" w:lineRule="auto"/>
    </w:pPr>
    <w:rPr>
      <w:rFonts w:ascii="Times New Roman" w:hAnsi="Times New Roman"/>
      <w:sz w:val="24"/>
      <w:lang w:eastAsia="sl-SI"/>
    </w:rPr>
  </w:style>
  <w:style w:type="paragraph" w:customStyle="1" w:styleId="5Normal">
    <w:name w:val="5 Normal"/>
    <w:rsid w:val="006C1C49"/>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 w:val="22"/>
      <w:lang w:val="en-GB" w:eastAsia="en-GB" w:bidi="ar-SA"/>
    </w:rPr>
  </w:style>
  <w:style w:type="paragraph" w:customStyle="1" w:styleId="im">
    <w:name w:val="im"/>
    <w:basedOn w:val="Navaden"/>
    <w:rsid w:val="006C1C49"/>
    <w:pPr>
      <w:spacing w:line="240" w:lineRule="auto"/>
    </w:pPr>
    <w:rPr>
      <w:rFonts w:ascii="Times New Roman" w:hAnsi="Times New Roman"/>
      <w:sz w:val="24"/>
      <w:lang w:eastAsia="sl-SI"/>
    </w:rPr>
  </w:style>
  <w:style w:type="paragraph" w:customStyle="1" w:styleId="EntEmet">
    <w:name w:val="EntEmet"/>
    <w:basedOn w:val="Navaden"/>
    <w:rsid w:val="006C1C49"/>
    <w:pPr>
      <w:tabs>
        <w:tab w:val="left" w:pos="284"/>
        <w:tab w:val="left" w:pos="567"/>
        <w:tab w:val="left" w:pos="851"/>
        <w:tab w:val="left" w:pos="1134"/>
        <w:tab w:val="left" w:pos="1418"/>
      </w:tabs>
      <w:spacing w:before="40" w:line="240" w:lineRule="auto"/>
    </w:pPr>
    <w:rPr>
      <w:rFonts w:ascii="Times New Roman" w:hAnsi="Times New Roman"/>
      <w:sz w:val="24"/>
      <w:szCs w:val="20"/>
      <w:lang w:val="en-GB" w:eastAsia="fr-BE"/>
    </w:rPr>
  </w:style>
  <w:style w:type="paragraph" w:styleId="Pripombabesedilo">
    <w:name w:val="annotation text"/>
    <w:basedOn w:val="Navaden"/>
    <w:link w:val="PripombabesediloZnak"/>
    <w:rsid w:val="006C1C49"/>
    <w:pPr>
      <w:overflowPunct w:val="0"/>
      <w:autoSpaceDE w:val="0"/>
      <w:autoSpaceDN w:val="0"/>
      <w:adjustRightInd w:val="0"/>
      <w:spacing w:line="240" w:lineRule="auto"/>
      <w:jc w:val="both"/>
      <w:textAlignment w:val="baseline"/>
    </w:pPr>
    <w:rPr>
      <w:rFonts w:ascii="Times New Roman" w:hAnsi="Times New Roman"/>
      <w:szCs w:val="20"/>
    </w:rPr>
  </w:style>
  <w:style w:type="character" w:customStyle="1" w:styleId="PripombabesediloZnak">
    <w:name w:val="Pripomba – besedilo Znak"/>
    <w:link w:val="Pripombabesedilo"/>
    <w:locked/>
    <w:rsid w:val="006C1C49"/>
    <w:rPr>
      <w:lang w:val="sl-SI" w:eastAsia="en-US" w:bidi="ar-SA"/>
    </w:rPr>
  </w:style>
  <w:style w:type="paragraph" w:customStyle="1" w:styleId="Odstavekseznama2">
    <w:name w:val="Odstavek seznama2"/>
    <w:basedOn w:val="Navaden"/>
    <w:rsid w:val="006C1C49"/>
    <w:pPr>
      <w:spacing w:line="240" w:lineRule="auto"/>
      <w:ind w:left="720"/>
      <w:contextualSpacing/>
    </w:pPr>
    <w:rPr>
      <w:rFonts w:ascii="Times New Roman" w:hAnsi="Times New Roman"/>
      <w:sz w:val="22"/>
      <w:szCs w:val="22"/>
    </w:rPr>
  </w:style>
  <w:style w:type="character" w:customStyle="1" w:styleId="highlight01">
    <w:name w:val="highlight01"/>
    <w:rsid w:val="006C1C49"/>
    <w:rPr>
      <w:rFonts w:cs="Times New Roman"/>
      <w:color w:val="000000"/>
      <w:shd w:val="clear" w:color="auto" w:fill="FFFF66"/>
    </w:rPr>
  </w:style>
  <w:style w:type="paragraph" w:customStyle="1" w:styleId="esegmenth4">
    <w:name w:val="esegment_h4"/>
    <w:basedOn w:val="Navaden"/>
    <w:rsid w:val="006C1C49"/>
    <w:pPr>
      <w:spacing w:after="210" w:line="240" w:lineRule="auto"/>
      <w:jc w:val="center"/>
    </w:pPr>
    <w:rPr>
      <w:rFonts w:ascii="Times New Roman" w:hAnsi="Times New Roman"/>
      <w:b/>
      <w:bCs/>
      <w:color w:val="333333"/>
      <w:sz w:val="18"/>
      <w:szCs w:val="18"/>
      <w:lang w:eastAsia="sl-SI"/>
    </w:rPr>
  </w:style>
  <w:style w:type="paragraph" w:styleId="Odstavekseznama">
    <w:name w:val="List Paragraph"/>
    <w:basedOn w:val="Navaden"/>
    <w:uiPriority w:val="34"/>
    <w:qFormat/>
    <w:rsid w:val="006C1C49"/>
    <w:pPr>
      <w:spacing w:line="240" w:lineRule="auto"/>
      <w:ind w:left="720"/>
      <w:contextualSpacing/>
      <w:jc w:val="both"/>
    </w:pPr>
    <w:rPr>
      <w:rFonts w:ascii="Times New Roman" w:hAnsi="Times New Roman"/>
      <w:sz w:val="22"/>
      <w:szCs w:val="20"/>
      <w:lang w:eastAsia="sl-SI"/>
    </w:rPr>
  </w:style>
  <w:style w:type="character" w:styleId="Krepko">
    <w:name w:val="Strong"/>
    <w:uiPriority w:val="22"/>
    <w:qFormat/>
    <w:rsid w:val="006C1C49"/>
    <w:rPr>
      <w:rFonts w:cs="Times New Roman"/>
      <w:b/>
      <w:bCs/>
    </w:rPr>
  </w:style>
  <w:style w:type="paragraph" w:styleId="Telobesedila2">
    <w:name w:val="Body Text 2"/>
    <w:basedOn w:val="Navaden"/>
    <w:rsid w:val="00CD188E"/>
    <w:pPr>
      <w:spacing w:after="120" w:line="480" w:lineRule="auto"/>
    </w:pPr>
  </w:style>
  <w:style w:type="character" w:customStyle="1" w:styleId="CharChar14">
    <w:name w:val="Char Char14"/>
    <w:rsid w:val="002936C3"/>
    <w:rPr>
      <w:rFonts w:ascii="Arial" w:hAnsi="Arial" w:cs="Arial"/>
      <w:b/>
      <w:bCs/>
      <w:kern w:val="32"/>
      <w:sz w:val="32"/>
      <w:szCs w:val="32"/>
      <w:lang w:val="sl-SI" w:eastAsia="sl-SI" w:bidi="ar-SA"/>
    </w:rPr>
  </w:style>
  <w:style w:type="paragraph" w:customStyle="1" w:styleId="Brezrazmikov1">
    <w:name w:val="Brez razmikov1"/>
    <w:qFormat/>
    <w:rsid w:val="002936C3"/>
    <w:rPr>
      <w:rFonts w:eastAsia="Calibri"/>
      <w:sz w:val="22"/>
      <w:szCs w:val="22"/>
      <w:lang w:eastAsia="en-US" w:bidi="ar-SA"/>
    </w:rPr>
  </w:style>
  <w:style w:type="paragraph" w:styleId="Naslov">
    <w:name w:val="Title"/>
    <w:basedOn w:val="Navaden"/>
    <w:next w:val="Navaden"/>
    <w:qFormat/>
    <w:rsid w:val="002936C3"/>
    <w:pPr>
      <w:pBdr>
        <w:bottom w:val="single" w:sz="8" w:space="4" w:color="4F81BD"/>
      </w:pBdr>
      <w:spacing w:after="300" w:line="240" w:lineRule="auto"/>
      <w:contextualSpacing/>
    </w:pPr>
    <w:rPr>
      <w:rFonts w:ascii="Times New Roman" w:hAnsi="Times New Roman"/>
      <w:color w:val="17365D"/>
      <w:spacing w:val="5"/>
      <w:kern w:val="28"/>
      <w:sz w:val="52"/>
      <w:szCs w:val="52"/>
    </w:rPr>
  </w:style>
  <w:style w:type="paragraph" w:styleId="Podnaslov">
    <w:name w:val="Subtitle"/>
    <w:basedOn w:val="Navaden"/>
    <w:next w:val="Navaden"/>
    <w:qFormat/>
    <w:rsid w:val="002936C3"/>
    <w:pPr>
      <w:numPr>
        <w:ilvl w:val="1"/>
      </w:numPr>
      <w:spacing w:line="240" w:lineRule="auto"/>
    </w:pPr>
    <w:rPr>
      <w:rFonts w:ascii="Times New Roman" w:hAnsi="Times New Roman"/>
      <w:i/>
      <w:iCs/>
      <w:color w:val="4F81BD"/>
      <w:spacing w:val="15"/>
      <w:sz w:val="24"/>
    </w:rPr>
  </w:style>
  <w:style w:type="paragraph" w:customStyle="1" w:styleId="Odstavekseznama3">
    <w:name w:val="Odstavek seznama3"/>
    <w:basedOn w:val="Navaden"/>
    <w:qFormat/>
    <w:rsid w:val="002936C3"/>
    <w:pPr>
      <w:spacing w:line="240" w:lineRule="auto"/>
      <w:ind w:left="708"/>
    </w:pPr>
    <w:rPr>
      <w:rFonts w:ascii="Times New Roman" w:eastAsia="Calibri" w:hAnsi="Times New Roman"/>
      <w:sz w:val="22"/>
      <w:szCs w:val="22"/>
    </w:rPr>
  </w:style>
  <w:style w:type="paragraph" w:customStyle="1" w:styleId="Default">
    <w:name w:val="Default"/>
    <w:rsid w:val="002936C3"/>
    <w:pPr>
      <w:autoSpaceDE w:val="0"/>
      <w:autoSpaceDN w:val="0"/>
      <w:adjustRightInd w:val="0"/>
    </w:pPr>
    <w:rPr>
      <w:rFonts w:ascii="EUAlbertina" w:hAnsi="EUAlbertina" w:cs="EUAlbertina"/>
      <w:color w:val="000000"/>
      <w:sz w:val="24"/>
      <w:szCs w:val="24"/>
      <w:lang w:bidi="ar-SA"/>
    </w:rPr>
  </w:style>
  <w:style w:type="character" w:styleId="SledenaHiperpovezava">
    <w:name w:val="FollowedHyperlink"/>
    <w:rsid w:val="002936C3"/>
    <w:rPr>
      <w:color w:val="800080"/>
      <w:u w:val="single"/>
    </w:rPr>
  </w:style>
  <w:style w:type="character" w:customStyle="1" w:styleId="CharChar2">
    <w:name w:val="Char Char2"/>
    <w:rsid w:val="002936C3"/>
    <w:rPr>
      <w:lang w:val="sl-SI" w:eastAsia="sl-SI" w:bidi="ar-SA"/>
    </w:rPr>
  </w:style>
  <w:style w:type="paragraph" w:styleId="Zadevapripombe">
    <w:name w:val="annotation subject"/>
    <w:basedOn w:val="Pripombabesedilo"/>
    <w:next w:val="Pripombabesedilo"/>
    <w:semiHidden/>
    <w:unhideWhenUsed/>
    <w:rsid w:val="002936C3"/>
    <w:pPr>
      <w:overflowPunct/>
      <w:autoSpaceDE/>
      <w:autoSpaceDN/>
      <w:adjustRightInd/>
      <w:jc w:val="left"/>
      <w:textAlignment w:val="auto"/>
    </w:pPr>
    <w:rPr>
      <w:rFonts w:eastAsia="Calibri"/>
      <w:b/>
      <w:bCs/>
    </w:rPr>
  </w:style>
  <w:style w:type="paragraph" w:styleId="Golobesedilo">
    <w:name w:val="Plain Text"/>
    <w:basedOn w:val="Navaden"/>
    <w:link w:val="GolobesediloZnak"/>
    <w:uiPriority w:val="99"/>
    <w:rsid w:val="002936C3"/>
    <w:pPr>
      <w:spacing w:line="240" w:lineRule="auto"/>
    </w:pPr>
    <w:rPr>
      <w:rFonts w:ascii="Courier New" w:hAnsi="Courier New" w:cs="Angsana New"/>
      <w:szCs w:val="20"/>
      <w:lang w:bidi="th-TH"/>
    </w:rPr>
  </w:style>
  <w:style w:type="character" w:styleId="Pripombasklic">
    <w:name w:val="annotation reference"/>
    <w:rsid w:val="002936C3"/>
    <w:rPr>
      <w:sz w:val="16"/>
      <w:szCs w:val="16"/>
    </w:rPr>
  </w:style>
  <w:style w:type="paragraph" w:customStyle="1" w:styleId="p">
    <w:name w:val="p"/>
    <w:basedOn w:val="Navaden"/>
    <w:rsid w:val="002936C3"/>
    <w:pPr>
      <w:spacing w:before="48" w:after="12" w:line="240" w:lineRule="auto"/>
      <w:ind w:left="12" w:right="12" w:firstLine="240"/>
      <w:jc w:val="both"/>
    </w:pPr>
    <w:rPr>
      <w:rFonts w:cs="Arial"/>
      <w:color w:val="222222"/>
      <w:sz w:val="22"/>
      <w:szCs w:val="22"/>
      <w:lang w:eastAsia="sl-SI"/>
    </w:rPr>
  </w:style>
  <w:style w:type="paragraph" w:customStyle="1" w:styleId="esegmentt">
    <w:name w:val="esegment_t"/>
    <w:basedOn w:val="Navaden"/>
    <w:rsid w:val="003B0925"/>
    <w:pPr>
      <w:spacing w:after="145" w:line="360" w:lineRule="atLeast"/>
      <w:jc w:val="center"/>
    </w:pPr>
    <w:rPr>
      <w:rFonts w:ascii="Times New Roman" w:hAnsi="Times New Roman"/>
      <w:b/>
      <w:bCs/>
      <w:color w:val="6B7E9D"/>
      <w:sz w:val="31"/>
      <w:szCs w:val="31"/>
      <w:lang w:eastAsia="sl-SI"/>
    </w:rPr>
  </w:style>
  <w:style w:type="paragraph" w:customStyle="1" w:styleId="NumPar1">
    <w:name w:val="NumPar 1"/>
    <w:basedOn w:val="Navaden"/>
    <w:next w:val="Navaden"/>
    <w:rsid w:val="00D509E1"/>
    <w:pPr>
      <w:numPr>
        <w:numId w:val="2"/>
      </w:numPr>
      <w:spacing w:before="120" w:after="120" w:line="240" w:lineRule="auto"/>
      <w:jc w:val="both"/>
    </w:pPr>
    <w:rPr>
      <w:rFonts w:ascii="Times New Roman" w:hAnsi="Times New Roman"/>
      <w:sz w:val="24"/>
    </w:rPr>
  </w:style>
  <w:style w:type="paragraph" w:customStyle="1" w:styleId="NumPar2">
    <w:name w:val="NumPar 2"/>
    <w:basedOn w:val="Navaden"/>
    <w:next w:val="Navaden"/>
    <w:rsid w:val="00D509E1"/>
    <w:pPr>
      <w:numPr>
        <w:ilvl w:val="1"/>
        <w:numId w:val="2"/>
      </w:numPr>
      <w:spacing w:before="120" w:after="120" w:line="240" w:lineRule="auto"/>
      <w:jc w:val="both"/>
    </w:pPr>
    <w:rPr>
      <w:rFonts w:ascii="Times New Roman" w:hAnsi="Times New Roman"/>
      <w:sz w:val="24"/>
    </w:rPr>
  </w:style>
  <w:style w:type="paragraph" w:customStyle="1" w:styleId="NumPar3">
    <w:name w:val="NumPar 3"/>
    <w:basedOn w:val="Navaden"/>
    <w:next w:val="Navaden"/>
    <w:rsid w:val="00D509E1"/>
    <w:pPr>
      <w:numPr>
        <w:ilvl w:val="2"/>
        <w:numId w:val="2"/>
      </w:numPr>
      <w:spacing w:before="120" w:after="120" w:line="240" w:lineRule="auto"/>
      <w:jc w:val="both"/>
    </w:pPr>
    <w:rPr>
      <w:rFonts w:ascii="Times New Roman" w:hAnsi="Times New Roman"/>
      <w:sz w:val="24"/>
    </w:rPr>
  </w:style>
  <w:style w:type="paragraph" w:customStyle="1" w:styleId="NumPar4">
    <w:name w:val="NumPar 4"/>
    <w:basedOn w:val="Navaden"/>
    <w:next w:val="Navaden"/>
    <w:rsid w:val="00D509E1"/>
    <w:pPr>
      <w:numPr>
        <w:ilvl w:val="3"/>
        <w:numId w:val="2"/>
      </w:numPr>
      <w:spacing w:before="120" w:after="120" w:line="240" w:lineRule="auto"/>
      <w:jc w:val="both"/>
    </w:pPr>
    <w:rPr>
      <w:rFonts w:ascii="Times New Roman" w:hAnsi="Times New Roman"/>
      <w:sz w:val="24"/>
    </w:rPr>
  </w:style>
  <w:style w:type="paragraph" w:styleId="Oznaenseznam">
    <w:name w:val="List Bullet"/>
    <w:basedOn w:val="Navaden"/>
    <w:rsid w:val="00D509E1"/>
    <w:pPr>
      <w:numPr>
        <w:numId w:val="1"/>
      </w:numPr>
      <w:spacing w:before="120" w:after="120" w:line="240" w:lineRule="auto"/>
      <w:jc w:val="both"/>
    </w:pPr>
    <w:rPr>
      <w:rFonts w:ascii="Times New Roman" w:hAnsi="Times New Roman"/>
      <w:sz w:val="24"/>
    </w:rPr>
  </w:style>
  <w:style w:type="character" w:customStyle="1" w:styleId="GolobesediloZnak">
    <w:name w:val="Golo besedilo Znak"/>
    <w:link w:val="Golobesedilo"/>
    <w:uiPriority w:val="99"/>
    <w:rsid w:val="0086720D"/>
    <w:rPr>
      <w:rFonts w:ascii="Courier New" w:hAnsi="Courier New" w:cs="Courier New"/>
    </w:rPr>
  </w:style>
  <w:style w:type="paragraph" w:customStyle="1" w:styleId="Pa3">
    <w:name w:val="Pa3"/>
    <w:basedOn w:val="Navaden"/>
    <w:next w:val="Navaden"/>
    <w:uiPriority w:val="99"/>
    <w:rsid w:val="00C94116"/>
    <w:pPr>
      <w:autoSpaceDE w:val="0"/>
      <w:autoSpaceDN w:val="0"/>
      <w:adjustRightInd w:val="0"/>
      <w:spacing w:line="171" w:lineRule="atLeast"/>
    </w:pPr>
    <w:rPr>
      <w:sz w:val="24"/>
      <w:lang w:eastAsia="sl-SI"/>
    </w:rPr>
  </w:style>
  <w:style w:type="paragraph" w:customStyle="1" w:styleId="Text1">
    <w:name w:val="Text 1"/>
    <w:basedOn w:val="Navaden"/>
    <w:rsid w:val="00D362BD"/>
    <w:pPr>
      <w:spacing w:before="120" w:after="120" w:line="240" w:lineRule="auto"/>
      <w:ind w:left="850"/>
      <w:jc w:val="both"/>
    </w:pPr>
    <w:rPr>
      <w:rFonts w:ascii="Times New Roman" w:hAnsi="Times New Roman"/>
      <w:sz w:val="24"/>
    </w:rPr>
  </w:style>
  <w:style w:type="paragraph" w:customStyle="1" w:styleId="Point0number">
    <w:name w:val="Point 0 (number)"/>
    <w:basedOn w:val="Navaden"/>
    <w:rsid w:val="00D362BD"/>
    <w:pPr>
      <w:numPr>
        <w:numId w:val="3"/>
      </w:numPr>
      <w:spacing w:before="120" w:after="120" w:line="240" w:lineRule="auto"/>
      <w:jc w:val="both"/>
    </w:pPr>
    <w:rPr>
      <w:rFonts w:ascii="Times New Roman" w:hAnsi="Times New Roman"/>
      <w:sz w:val="24"/>
    </w:rPr>
  </w:style>
  <w:style w:type="paragraph" w:customStyle="1" w:styleId="Point1number">
    <w:name w:val="Point 1 (number)"/>
    <w:basedOn w:val="Navaden"/>
    <w:rsid w:val="00D362BD"/>
    <w:pPr>
      <w:numPr>
        <w:ilvl w:val="2"/>
        <w:numId w:val="3"/>
      </w:numPr>
      <w:spacing w:before="120" w:after="120" w:line="240" w:lineRule="auto"/>
      <w:jc w:val="both"/>
    </w:pPr>
    <w:rPr>
      <w:rFonts w:ascii="Times New Roman" w:hAnsi="Times New Roman"/>
      <w:sz w:val="24"/>
    </w:rPr>
  </w:style>
  <w:style w:type="paragraph" w:customStyle="1" w:styleId="Point2number">
    <w:name w:val="Point 2 (number)"/>
    <w:basedOn w:val="Navaden"/>
    <w:rsid w:val="00D362BD"/>
    <w:pPr>
      <w:numPr>
        <w:ilvl w:val="4"/>
        <w:numId w:val="3"/>
      </w:numPr>
      <w:spacing w:before="120" w:after="120" w:line="240" w:lineRule="auto"/>
      <w:jc w:val="both"/>
    </w:pPr>
    <w:rPr>
      <w:rFonts w:ascii="Times New Roman" w:hAnsi="Times New Roman"/>
      <w:sz w:val="24"/>
    </w:rPr>
  </w:style>
  <w:style w:type="paragraph" w:customStyle="1" w:styleId="Point3number">
    <w:name w:val="Point 3 (number)"/>
    <w:basedOn w:val="Navaden"/>
    <w:rsid w:val="00D362BD"/>
    <w:pPr>
      <w:numPr>
        <w:ilvl w:val="6"/>
        <w:numId w:val="3"/>
      </w:numPr>
      <w:spacing w:before="120" w:after="120" w:line="240" w:lineRule="auto"/>
      <w:jc w:val="both"/>
    </w:pPr>
    <w:rPr>
      <w:rFonts w:ascii="Times New Roman" w:hAnsi="Times New Roman"/>
      <w:sz w:val="24"/>
    </w:rPr>
  </w:style>
  <w:style w:type="paragraph" w:customStyle="1" w:styleId="Point0letter">
    <w:name w:val="Point 0 (letter)"/>
    <w:basedOn w:val="Navaden"/>
    <w:rsid w:val="00D362BD"/>
    <w:pPr>
      <w:numPr>
        <w:ilvl w:val="1"/>
        <w:numId w:val="3"/>
      </w:numPr>
      <w:spacing w:before="120" w:after="120" w:line="240" w:lineRule="auto"/>
      <w:jc w:val="both"/>
    </w:pPr>
    <w:rPr>
      <w:rFonts w:ascii="Times New Roman" w:hAnsi="Times New Roman"/>
      <w:sz w:val="24"/>
    </w:rPr>
  </w:style>
  <w:style w:type="paragraph" w:customStyle="1" w:styleId="Point1letter">
    <w:name w:val="Point 1 (letter)"/>
    <w:basedOn w:val="Navaden"/>
    <w:rsid w:val="00D362BD"/>
    <w:pPr>
      <w:numPr>
        <w:ilvl w:val="3"/>
        <w:numId w:val="3"/>
      </w:numPr>
      <w:spacing w:before="120" w:after="120" w:line="240" w:lineRule="auto"/>
      <w:jc w:val="both"/>
    </w:pPr>
    <w:rPr>
      <w:rFonts w:ascii="Times New Roman" w:hAnsi="Times New Roman"/>
      <w:sz w:val="24"/>
    </w:rPr>
  </w:style>
  <w:style w:type="paragraph" w:customStyle="1" w:styleId="Point2letter">
    <w:name w:val="Point 2 (letter)"/>
    <w:basedOn w:val="Navaden"/>
    <w:rsid w:val="00D362BD"/>
    <w:pPr>
      <w:numPr>
        <w:ilvl w:val="5"/>
        <w:numId w:val="3"/>
      </w:numPr>
      <w:spacing w:before="120" w:after="120" w:line="240" w:lineRule="auto"/>
      <w:jc w:val="both"/>
    </w:pPr>
    <w:rPr>
      <w:rFonts w:ascii="Times New Roman" w:hAnsi="Times New Roman"/>
      <w:sz w:val="24"/>
    </w:rPr>
  </w:style>
  <w:style w:type="paragraph" w:customStyle="1" w:styleId="Point3letter">
    <w:name w:val="Point 3 (letter)"/>
    <w:basedOn w:val="Navaden"/>
    <w:rsid w:val="00D362BD"/>
    <w:pPr>
      <w:numPr>
        <w:ilvl w:val="7"/>
        <w:numId w:val="3"/>
      </w:numPr>
      <w:spacing w:before="120" w:after="120" w:line="240" w:lineRule="auto"/>
      <w:jc w:val="both"/>
    </w:pPr>
    <w:rPr>
      <w:rFonts w:ascii="Times New Roman" w:hAnsi="Times New Roman"/>
      <w:sz w:val="24"/>
    </w:rPr>
  </w:style>
  <w:style w:type="paragraph" w:customStyle="1" w:styleId="Point4letter">
    <w:name w:val="Point 4 (letter)"/>
    <w:basedOn w:val="Navaden"/>
    <w:rsid w:val="00D362BD"/>
    <w:pPr>
      <w:numPr>
        <w:ilvl w:val="8"/>
        <w:numId w:val="3"/>
      </w:numPr>
      <w:spacing w:before="120" w:after="120" w:line="240" w:lineRule="auto"/>
      <w:jc w:val="both"/>
    </w:pPr>
    <w:rPr>
      <w:rFonts w:ascii="Times New Roman" w:hAnsi="Times New Roman"/>
      <w:sz w:val="24"/>
    </w:rPr>
  </w:style>
  <w:style w:type="paragraph" w:customStyle="1" w:styleId="Titrearticle">
    <w:name w:val="Titre article"/>
    <w:basedOn w:val="Navaden"/>
    <w:next w:val="Navaden"/>
    <w:rsid w:val="00D362BD"/>
    <w:pPr>
      <w:keepNext/>
      <w:spacing w:before="360" w:after="120" w:line="240" w:lineRule="auto"/>
      <w:jc w:val="center"/>
    </w:pPr>
    <w:rPr>
      <w:rFonts w:ascii="Times New Roman" w:hAnsi="Times New Roman"/>
      <w:i/>
      <w:sz w:val="24"/>
    </w:rPr>
  </w:style>
  <w:style w:type="paragraph" w:customStyle="1" w:styleId="pa30">
    <w:name w:val="pa3"/>
    <w:basedOn w:val="Navaden"/>
    <w:uiPriority w:val="99"/>
    <w:rsid w:val="008E7017"/>
    <w:pPr>
      <w:autoSpaceDE w:val="0"/>
      <w:autoSpaceDN w:val="0"/>
      <w:spacing w:line="240" w:lineRule="auto"/>
    </w:pPr>
    <w:rPr>
      <w:rFonts w:eastAsia="Calibri" w:cs="Arial"/>
      <w:sz w:val="24"/>
      <w:lang w:eastAsia="sl-SI"/>
    </w:rPr>
  </w:style>
  <w:style w:type="character" w:customStyle="1" w:styleId="highlight">
    <w:name w:val="highlight"/>
    <w:rsid w:val="00CD6432"/>
    <w:rPr>
      <w:rFonts w:ascii="Times New Roman" w:hAnsi="Times New Roman" w:cs="Times New Roman" w:hint="default"/>
    </w:rPr>
  </w:style>
  <w:style w:type="paragraph" w:customStyle="1" w:styleId="Normal8pt">
    <w:name w:val="Normal + 8 pt"/>
    <w:aliases w:val="Before:  12 pt,Line spacing:  Exactly 12 pt"/>
    <w:basedOn w:val="Glava"/>
    <w:rsid w:val="005C7134"/>
    <w:pPr>
      <w:tabs>
        <w:tab w:val="clear" w:pos="4320"/>
        <w:tab w:val="clear" w:pos="8640"/>
      </w:tabs>
      <w:spacing w:line="240" w:lineRule="exact"/>
    </w:pPr>
    <w:rPr>
      <w:rFonts w:cs="Arial"/>
      <w:sz w:val="16"/>
    </w:rPr>
  </w:style>
  <w:style w:type="paragraph" w:customStyle="1" w:styleId="esegmentp">
    <w:name w:val="esegment_p"/>
    <w:basedOn w:val="Navaden"/>
    <w:rsid w:val="006F0A43"/>
    <w:pPr>
      <w:spacing w:before="100" w:beforeAutospacing="1" w:after="100" w:afterAutospacing="1" w:line="240" w:lineRule="auto"/>
    </w:pPr>
    <w:rPr>
      <w:rFonts w:ascii="Times New Roman" w:hAnsi="Times New Roman"/>
      <w:sz w:val="24"/>
      <w:lang w:eastAsia="sl-SI"/>
    </w:rPr>
  </w:style>
  <w:style w:type="character" w:styleId="Sprotnaopomba-sklic">
    <w:name w:val="footnote reference"/>
    <w:rsid w:val="006F0A43"/>
    <w:rPr>
      <w:vertAlign w:val="superscript"/>
    </w:rPr>
  </w:style>
  <w:style w:type="paragraph" w:styleId="z-vrhobrazca">
    <w:name w:val="HTML Top of Form"/>
    <w:basedOn w:val="Navaden"/>
    <w:next w:val="Navaden"/>
    <w:link w:val="z-vrhobrazcaZnak"/>
    <w:hidden/>
    <w:uiPriority w:val="99"/>
    <w:unhideWhenUsed/>
    <w:rsid w:val="00941D3C"/>
    <w:pPr>
      <w:pBdr>
        <w:bottom w:val="single" w:sz="6" w:space="1" w:color="auto"/>
      </w:pBdr>
      <w:spacing w:line="240" w:lineRule="auto"/>
      <w:jc w:val="center"/>
    </w:pPr>
    <w:rPr>
      <w:rFonts w:cs="Angsana New"/>
      <w:vanish/>
      <w:sz w:val="16"/>
      <w:szCs w:val="16"/>
      <w:lang w:bidi="th-TH"/>
    </w:rPr>
  </w:style>
  <w:style w:type="character" w:customStyle="1" w:styleId="z-vrhobrazcaZnak">
    <w:name w:val="z-vrh obrazca Znak"/>
    <w:link w:val="z-vrhobrazca"/>
    <w:uiPriority w:val="99"/>
    <w:rsid w:val="00941D3C"/>
    <w:rPr>
      <w:rFonts w:ascii="Arial" w:hAnsi="Arial" w:cs="Arial"/>
      <w:vanish/>
      <w:sz w:val="16"/>
      <w:szCs w:val="16"/>
    </w:rPr>
  </w:style>
  <w:style w:type="paragraph" w:styleId="z-dnoobrazca">
    <w:name w:val="HTML Bottom of Form"/>
    <w:basedOn w:val="Navaden"/>
    <w:next w:val="Navaden"/>
    <w:link w:val="z-dnoobrazcaZnak"/>
    <w:hidden/>
    <w:unhideWhenUsed/>
    <w:rsid w:val="00941D3C"/>
    <w:pPr>
      <w:pBdr>
        <w:top w:val="single" w:sz="6" w:space="1" w:color="auto"/>
      </w:pBdr>
      <w:spacing w:line="240" w:lineRule="auto"/>
      <w:jc w:val="center"/>
    </w:pPr>
    <w:rPr>
      <w:rFonts w:cs="Angsana New"/>
      <w:vanish/>
      <w:sz w:val="16"/>
      <w:szCs w:val="16"/>
      <w:lang w:bidi="th-TH"/>
    </w:rPr>
  </w:style>
  <w:style w:type="character" w:customStyle="1" w:styleId="z-dnoobrazcaZnak">
    <w:name w:val="z-dno obrazca Znak"/>
    <w:link w:val="z-dnoobrazca"/>
    <w:uiPriority w:val="99"/>
    <w:rsid w:val="00941D3C"/>
    <w:rPr>
      <w:rFonts w:ascii="Arial" w:hAnsi="Arial" w:cs="Arial"/>
      <w:vanish/>
      <w:sz w:val="16"/>
      <w:szCs w:val="16"/>
    </w:rPr>
  </w:style>
  <w:style w:type="character" w:customStyle="1" w:styleId="st1">
    <w:name w:val="st1"/>
    <w:rsid w:val="00137307"/>
  </w:style>
  <w:style w:type="paragraph" w:customStyle="1" w:styleId="CharChar1">
    <w:name w:val="Char Char1"/>
    <w:basedOn w:val="Navaden"/>
    <w:rsid w:val="00BE25CD"/>
    <w:pPr>
      <w:spacing w:after="160" w:line="240" w:lineRule="exact"/>
    </w:pPr>
    <w:rPr>
      <w:rFonts w:ascii="Tahoma" w:hAnsi="Tahoma"/>
      <w:szCs w:val="20"/>
      <w:lang w:val="en-US"/>
    </w:rPr>
  </w:style>
  <w:style w:type="paragraph" w:customStyle="1" w:styleId="CM1">
    <w:name w:val="CM1"/>
    <w:basedOn w:val="Default"/>
    <w:next w:val="Default"/>
    <w:uiPriority w:val="99"/>
    <w:rsid w:val="00BE25CD"/>
    <w:rPr>
      <w:rFonts w:cs="Times New Roman"/>
      <w:color w:val="auto"/>
    </w:rPr>
  </w:style>
  <w:style w:type="paragraph" w:customStyle="1" w:styleId="CM3">
    <w:name w:val="CM3"/>
    <w:basedOn w:val="Default"/>
    <w:next w:val="Default"/>
    <w:uiPriority w:val="99"/>
    <w:rsid w:val="00BE25CD"/>
    <w:rPr>
      <w:rFonts w:cs="Times New Roman"/>
      <w:color w:val="auto"/>
    </w:rPr>
  </w:style>
  <w:style w:type="paragraph" w:customStyle="1" w:styleId="CM4">
    <w:name w:val="CM4"/>
    <w:basedOn w:val="Default"/>
    <w:next w:val="Default"/>
    <w:uiPriority w:val="99"/>
    <w:rsid w:val="00BE25CD"/>
    <w:rPr>
      <w:rFonts w:cs="Times New Roman"/>
      <w:color w:val="auto"/>
    </w:rPr>
  </w:style>
  <w:style w:type="character" w:customStyle="1" w:styleId="IT">
    <w:name w:val="IT"/>
    <w:semiHidden/>
    <w:rsid w:val="00BE25CD"/>
    <w:rPr>
      <w:rFonts w:ascii="Arial" w:hAnsi="Arial" w:cs="Arial"/>
      <w:color w:val="auto"/>
      <w:sz w:val="20"/>
      <w:szCs w:val="20"/>
    </w:rPr>
  </w:style>
  <w:style w:type="character" w:customStyle="1" w:styleId="CommentTextChar1">
    <w:name w:val="Comment Text Char1"/>
    <w:semiHidden/>
    <w:locked/>
    <w:rsid w:val="00BE25CD"/>
    <w:rPr>
      <w:sz w:val="24"/>
      <w:szCs w:val="24"/>
      <w:lang w:bidi="sl-SI"/>
    </w:rPr>
  </w:style>
  <w:style w:type="paragraph" w:customStyle="1" w:styleId="alineazaodstavkom0">
    <w:name w:val="alineazaodstavkom"/>
    <w:basedOn w:val="Navaden"/>
    <w:rsid w:val="00C21A8A"/>
    <w:pPr>
      <w:spacing w:before="100" w:beforeAutospacing="1" w:after="100" w:afterAutospacing="1" w:line="240" w:lineRule="auto"/>
    </w:pPr>
    <w:rPr>
      <w:rFonts w:ascii="Times New Roman" w:hAnsi="Times New Roman"/>
      <w:sz w:val="24"/>
      <w:lang w:eastAsia="sl-SI"/>
    </w:rPr>
  </w:style>
  <w:style w:type="paragraph" w:customStyle="1" w:styleId="Odstavek">
    <w:name w:val="Odstavek"/>
    <w:basedOn w:val="Navaden"/>
    <w:link w:val="OdstavekZnak"/>
    <w:qFormat/>
    <w:rsid w:val="00191CC6"/>
    <w:pPr>
      <w:overflowPunct w:val="0"/>
      <w:autoSpaceDE w:val="0"/>
      <w:autoSpaceDN w:val="0"/>
      <w:adjustRightInd w:val="0"/>
      <w:spacing w:before="240" w:line="240" w:lineRule="auto"/>
      <w:ind w:firstLine="1021"/>
      <w:jc w:val="both"/>
      <w:textAlignment w:val="baseline"/>
    </w:pPr>
    <w:rPr>
      <w:rFonts w:cs="Angsana New"/>
      <w:sz w:val="22"/>
      <w:szCs w:val="22"/>
      <w:lang w:bidi="th-TH"/>
    </w:rPr>
  </w:style>
  <w:style w:type="character" w:customStyle="1" w:styleId="OdstavekZnak">
    <w:name w:val="Odstavek Znak"/>
    <w:link w:val="Odstavek"/>
    <w:rsid w:val="00191CC6"/>
    <w:rPr>
      <w:rFonts w:ascii="Arial" w:hAnsi="Arial" w:cs="Arial"/>
      <w:sz w:val="22"/>
      <w:szCs w:val="22"/>
    </w:rPr>
  </w:style>
  <w:style w:type="paragraph" w:customStyle="1" w:styleId="normal2">
    <w:name w:val="normal2"/>
    <w:basedOn w:val="Navaden"/>
    <w:rsid w:val="00F6424E"/>
    <w:pPr>
      <w:spacing w:before="77" w:line="312" w:lineRule="atLeast"/>
      <w:jc w:val="both"/>
    </w:pPr>
    <w:rPr>
      <w:rFonts w:ascii="Times New Roman" w:hAnsi="Times New Roman"/>
      <w:sz w:val="24"/>
      <w:lang w:eastAsia="sl-SI" w:bidi="th-TH"/>
    </w:rPr>
  </w:style>
  <w:style w:type="paragraph" w:customStyle="1" w:styleId="CharChar1CharZnakZnakZnakZnak">
    <w:name w:val="Char Char1 Char Znak Znak Znak Znak"/>
    <w:basedOn w:val="Navaden"/>
    <w:rsid w:val="00876380"/>
    <w:pPr>
      <w:spacing w:line="240" w:lineRule="auto"/>
    </w:pPr>
    <w:rPr>
      <w:rFonts w:ascii="Times New Roman" w:hAnsi="Times New Roman"/>
      <w:sz w:val="24"/>
      <w:lang w:val="pl-PL" w:eastAsia="pl-PL"/>
    </w:rPr>
  </w:style>
  <w:style w:type="paragraph" w:customStyle="1" w:styleId="z-dnoobrazca1">
    <w:name w:val="z-dno obrazca1"/>
    <w:basedOn w:val="Navaden"/>
    <w:next w:val="Navaden"/>
    <w:rsid w:val="00876380"/>
    <w:pPr>
      <w:pBdr>
        <w:top w:val="single" w:sz="6" w:space="1" w:color="auto"/>
      </w:pBdr>
      <w:overflowPunct w:val="0"/>
      <w:autoSpaceDE w:val="0"/>
      <w:autoSpaceDN w:val="0"/>
      <w:adjustRightInd w:val="0"/>
      <w:spacing w:line="240" w:lineRule="auto"/>
      <w:jc w:val="center"/>
      <w:textAlignment w:val="baseline"/>
    </w:pPr>
    <w:rPr>
      <w:vanish/>
      <w:sz w:val="16"/>
      <w:szCs w:val="20"/>
      <w:lang w:val="en-GB" w:eastAsia="sl-SI"/>
    </w:rPr>
  </w:style>
  <w:style w:type="paragraph" w:styleId="Telobesedila-zamik2">
    <w:name w:val="Body Text Indent 2"/>
    <w:basedOn w:val="Navaden"/>
    <w:link w:val="Telobesedila-zamik2Znak"/>
    <w:rsid w:val="00876380"/>
    <w:pPr>
      <w:spacing w:before="60" w:line="240" w:lineRule="auto"/>
      <w:ind w:left="993" w:hanging="993"/>
      <w:jc w:val="both"/>
    </w:pPr>
    <w:rPr>
      <w:rFonts w:ascii="Times New Roman" w:hAnsi="Times New Roman"/>
      <w:i/>
      <w:sz w:val="18"/>
      <w:szCs w:val="20"/>
      <w:lang w:val="en-GB" w:eastAsia="sl-SI"/>
    </w:rPr>
  </w:style>
  <w:style w:type="character" w:customStyle="1" w:styleId="Telobesedila-zamik2Znak">
    <w:name w:val="Telo besedila - zamik 2 Znak"/>
    <w:basedOn w:val="Privzetapisavaodstavka"/>
    <w:link w:val="Telobesedila-zamik2"/>
    <w:rsid w:val="00876380"/>
    <w:rPr>
      <w:i/>
      <w:sz w:val="18"/>
      <w:lang w:val="en-GB" w:bidi="ar-SA"/>
    </w:rPr>
  </w:style>
  <w:style w:type="paragraph" w:styleId="Telobesedila3">
    <w:name w:val="Body Text 3"/>
    <w:basedOn w:val="Navaden"/>
    <w:link w:val="Telobesedila3Znak"/>
    <w:rsid w:val="00876380"/>
    <w:pPr>
      <w:overflowPunct w:val="0"/>
      <w:autoSpaceDE w:val="0"/>
      <w:autoSpaceDN w:val="0"/>
      <w:adjustRightInd w:val="0"/>
      <w:spacing w:line="240" w:lineRule="auto"/>
      <w:ind w:right="566"/>
      <w:jc w:val="both"/>
      <w:textAlignment w:val="baseline"/>
    </w:pPr>
    <w:rPr>
      <w:rFonts w:ascii="Times New Roman" w:hAnsi="Times New Roman"/>
      <w:sz w:val="22"/>
      <w:szCs w:val="20"/>
      <w:lang w:eastAsia="sl-SI"/>
    </w:rPr>
  </w:style>
  <w:style w:type="character" w:customStyle="1" w:styleId="Telobesedila3Znak">
    <w:name w:val="Telo besedila 3 Znak"/>
    <w:basedOn w:val="Privzetapisavaodstavka"/>
    <w:link w:val="Telobesedila3"/>
    <w:rsid w:val="00876380"/>
    <w:rPr>
      <w:sz w:val="22"/>
      <w:lang w:bidi="ar-SA"/>
    </w:rPr>
  </w:style>
  <w:style w:type="character" w:customStyle="1" w:styleId="svetlitekst1">
    <w:name w:val="svetlitekst1"/>
    <w:rsid w:val="00876380"/>
    <w:rPr>
      <w:rFonts w:ascii="Verdana" w:hAnsi="Verdana" w:hint="default"/>
      <w:color w:val="39699F"/>
      <w:sz w:val="17"/>
      <w:szCs w:val="17"/>
    </w:rPr>
  </w:style>
  <w:style w:type="paragraph" w:customStyle="1" w:styleId="Telobesedila-zamik21">
    <w:name w:val="Telo besedila - zamik 21"/>
    <w:basedOn w:val="Navaden"/>
    <w:rsid w:val="00876380"/>
    <w:pPr>
      <w:suppressAutoHyphens/>
      <w:spacing w:line="240" w:lineRule="auto"/>
      <w:ind w:left="142" w:hanging="142"/>
      <w:jc w:val="both"/>
    </w:pPr>
    <w:rPr>
      <w:rFonts w:ascii="Times New Roman" w:hAnsi="Times New Roman"/>
      <w:sz w:val="18"/>
      <w:szCs w:val="20"/>
      <w:lang w:eastAsia="ar-SA"/>
    </w:rPr>
  </w:style>
  <w:style w:type="paragraph" w:customStyle="1" w:styleId="H4">
    <w:name w:val="H4"/>
    <w:basedOn w:val="Navaden"/>
    <w:next w:val="Navaden"/>
    <w:rsid w:val="00876380"/>
    <w:pPr>
      <w:keepNext/>
      <w:spacing w:before="100" w:after="100" w:line="240" w:lineRule="auto"/>
      <w:outlineLvl w:val="4"/>
    </w:pPr>
    <w:rPr>
      <w:rFonts w:ascii="Times New Roman" w:hAnsi="Times New Roman"/>
      <w:b/>
      <w:snapToGrid w:val="0"/>
      <w:sz w:val="24"/>
      <w:szCs w:val="20"/>
      <w:lang w:eastAsia="sl-SI"/>
    </w:rPr>
  </w:style>
  <w:style w:type="paragraph" w:customStyle="1" w:styleId="Navadensplet6">
    <w:name w:val="Navaden (splet)6"/>
    <w:basedOn w:val="Navaden"/>
    <w:rsid w:val="00876380"/>
    <w:pPr>
      <w:spacing w:before="150" w:after="150" w:line="240" w:lineRule="auto"/>
      <w:ind w:left="675" w:right="525"/>
    </w:pPr>
    <w:rPr>
      <w:rFonts w:ascii="Times New Roman" w:hAnsi="Times New Roman"/>
      <w:sz w:val="22"/>
      <w:szCs w:val="22"/>
      <w:lang w:eastAsia="sl-SI"/>
    </w:rPr>
  </w:style>
  <w:style w:type="paragraph" w:customStyle="1" w:styleId="Navadensplet8">
    <w:name w:val="Navaden (splet)8"/>
    <w:basedOn w:val="Navaden"/>
    <w:rsid w:val="00876380"/>
    <w:pPr>
      <w:spacing w:before="75" w:after="75" w:line="240" w:lineRule="auto"/>
      <w:ind w:left="225" w:right="225"/>
    </w:pPr>
    <w:rPr>
      <w:rFonts w:ascii="Times New Roman" w:hAnsi="Times New Roman"/>
      <w:sz w:val="22"/>
      <w:szCs w:val="22"/>
      <w:lang w:eastAsia="sl-SI"/>
    </w:rPr>
  </w:style>
  <w:style w:type="character" w:customStyle="1" w:styleId="navpath">
    <w:name w:val="navpath"/>
    <w:basedOn w:val="Privzetapisavaodstavka"/>
    <w:rsid w:val="00876380"/>
  </w:style>
  <w:style w:type="paragraph" w:customStyle="1" w:styleId="skupina01111">
    <w:name w:val="skupina_01.111"/>
    <w:basedOn w:val="Navaden"/>
    <w:rsid w:val="00876380"/>
    <w:pPr>
      <w:tabs>
        <w:tab w:val="left" w:pos="1701"/>
        <w:tab w:val="left" w:pos="2410"/>
        <w:tab w:val="left" w:pos="8470"/>
      </w:tabs>
      <w:spacing w:before="120" w:after="20" w:line="240" w:lineRule="auto"/>
      <w:ind w:left="2410" w:hanging="2410"/>
    </w:pPr>
    <w:rPr>
      <w:snapToGrid w:val="0"/>
      <w:color w:val="000000"/>
      <w:szCs w:val="20"/>
      <w:lang w:val="en-AU"/>
    </w:rPr>
  </w:style>
  <w:style w:type="paragraph" w:customStyle="1" w:styleId="semspada">
    <w:name w:val="sem_spada"/>
    <w:basedOn w:val="Navaden"/>
    <w:rsid w:val="00876380"/>
    <w:pPr>
      <w:tabs>
        <w:tab w:val="left" w:pos="2410"/>
      </w:tabs>
      <w:spacing w:before="60" w:line="200" w:lineRule="exact"/>
      <w:ind w:firstLine="2410"/>
      <w:jc w:val="both"/>
    </w:pPr>
    <w:rPr>
      <w:sz w:val="18"/>
      <w:szCs w:val="20"/>
      <w:lang w:eastAsia="sl-SI"/>
    </w:rPr>
  </w:style>
  <w:style w:type="paragraph" w:customStyle="1" w:styleId="rtice">
    <w:name w:val="črtice"/>
    <w:basedOn w:val="Navaden"/>
    <w:rsid w:val="00876380"/>
    <w:pPr>
      <w:tabs>
        <w:tab w:val="num" w:pos="1528"/>
      </w:tabs>
      <w:spacing w:line="240" w:lineRule="auto"/>
      <w:ind w:left="1528" w:hanging="360"/>
      <w:jc w:val="both"/>
    </w:pPr>
    <w:rPr>
      <w:noProof/>
      <w:sz w:val="18"/>
      <w:szCs w:val="20"/>
      <w:lang w:eastAsia="sl-SI"/>
    </w:rPr>
  </w:style>
  <w:style w:type="paragraph" w:customStyle="1" w:styleId="h40">
    <w:name w:val="h4"/>
    <w:basedOn w:val="Navaden"/>
    <w:rsid w:val="00876380"/>
    <w:pPr>
      <w:spacing w:before="300" w:after="225" w:line="240" w:lineRule="auto"/>
      <w:ind w:left="15" w:right="15"/>
      <w:jc w:val="center"/>
    </w:pPr>
    <w:rPr>
      <w:rFonts w:cs="Arial"/>
      <w:b/>
      <w:bCs/>
      <w:color w:val="222222"/>
      <w:sz w:val="22"/>
      <w:szCs w:val="22"/>
      <w:lang w:eastAsia="sl-SI"/>
    </w:rPr>
  </w:style>
  <w:style w:type="paragraph" w:customStyle="1" w:styleId="CharChar1CharCharCharCharCharCharCharCharCharCharCharChar1Char">
    <w:name w:val="Char Char1 Char Char Char Char Char Char Char Char Char Char Char Char1 Char"/>
    <w:basedOn w:val="Navaden"/>
    <w:rsid w:val="00876380"/>
    <w:pPr>
      <w:adjustRightInd w:val="0"/>
      <w:spacing w:line="240" w:lineRule="auto"/>
      <w:jc w:val="both"/>
      <w:textAlignment w:val="baseline"/>
    </w:pPr>
    <w:rPr>
      <w:rFonts w:ascii="Times New Roman" w:hAnsi="Times New Roman"/>
      <w:sz w:val="24"/>
      <w:lang w:val="pl-PL" w:eastAsia="pl-PL"/>
    </w:rPr>
  </w:style>
  <w:style w:type="paragraph" w:customStyle="1" w:styleId="CharChar1CharZnakCharZnakChar">
    <w:name w:val="Char Char1 Char Znak Char Znak Char"/>
    <w:basedOn w:val="Navaden"/>
    <w:rsid w:val="00876380"/>
    <w:pPr>
      <w:spacing w:line="240" w:lineRule="auto"/>
    </w:pPr>
    <w:rPr>
      <w:rFonts w:ascii="Times New Roman" w:hAnsi="Times New Roman"/>
      <w:sz w:val="24"/>
      <w:lang w:val="pl-PL" w:eastAsia="pl-PL"/>
    </w:rPr>
  </w:style>
  <w:style w:type="paragraph" w:customStyle="1" w:styleId="CharChar1CharZnakChar">
    <w:name w:val="Char Char1 Char Znak Char"/>
    <w:basedOn w:val="Navaden"/>
    <w:rsid w:val="00876380"/>
    <w:pPr>
      <w:spacing w:line="240" w:lineRule="auto"/>
    </w:pPr>
    <w:rPr>
      <w:rFonts w:ascii="Times New Roman" w:hAnsi="Times New Roman"/>
      <w:sz w:val="24"/>
      <w:lang w:val="pl-PL" w:eastAsia="pl-PL"/>
    </w:rPr>
  </w:style>
  <w:style w:type="paragraph" w:customStyle="1" w:styleId="0tekst">
    <w:name w:val="0tekst"/>
    <w:rsid w:val="00876380"/>
    <w:pPr>
      <w:overflowPunct w:val="0"/>
      <w:autoSpaceDE w:val="0"/>
      <w:autoSpaceDN w:val="0"/>
      <w:adjustRightInd w:val="0"/>
      <w:spacing w:line="200" w:lineRule="atLeast"/>
      <w:ind w:firstLine="397"/>
      <w:jc w:val="both"/>
    </w:pPr>
    <w:rPr>
      <w:rFonts w:ascii="NimbusSanDEE" w:hAnsi="NimbusSanDEE"/>
      <w:color w:val="000000"/>
      <w:sz w:val="19"/>
      <w:lang w:bidi="ar-SA"/>
    </w:rPr>
  </w:style>
  <w:style w:type="paragraph" w:customStyle="1" w:styleId="CharChar1CharZnakCharCharChar">
    <w:name w:val="Char Char1 Char Znak Char Char Char"/>
    <w:basedOn w:val="Navaden"/>
    <w:rsid w:val="00876380"/>
    <w:pPr>
      <w:spacing w:line="240" w:lineRule="auto"/>
    </w:pPr>
    <w:rPr>
      <w:rFonts w:ascii="Times New Roman" w:hAnsi="Times New Roman"/>
      <w:sz w:val="24"/>
      <w:lang w:val="pl-PL" w:eastAsia="pl-PL"/>
    </w:rPr>
  </w:style>
  <w:style w:type="paragraph" w:customStyle="1" w:styleId="CharChar1CharZnakCharCharCharZnakZnakZnak1">
    <w:name w:val="Char Char1 Char Znak Char Char Char Znak Znak Znak1"/>
    <w:basedOn w:val="Navaden"/>
    <w:rsid w:val="00876380"/>
    <w:pPr>
      <w:spacing w:line="240" w:lineRule="auto"/>
    </w:pPr>
    <w:rPr>
      <w:rFonts w:ascii="Times New Roman" w:hAnsi="Times New Roman"/>
      <w:sz w:val="24"/>
      <w:lang w:val="pl-PL" w:eastAsia="pl-PL"/>
    </w:rPr>
  </w:style>
  <w:style w:type="paragraph" w:customStyle="1" w:styleId="CharChar1CharZnakCharZnakCharCharZnakZnakZnakZnakZnak">
    <w:name w:val="Char Char1 Char Znak Char Znak Char Char Znak Znak Znak Znak Znak"/>
    <w:basedOn w:val="Navaden"/>
    <w:rsid w:val="00876380"/>
    <w:pPr>
      <w:spacing w:line="240" w:lineRule="auto"/>
    </w:pPr>
    <w:rPr>
      <w:rFonts w:ascii="Times New Roman" w:hAnsi="Times New Roman"/>
      <w:sz w:val="24"/>
      <w:lang w:val="pl-PL" w:eastAsia="pl-PL"/>
    </w:rPr>
  </w:style>
  <w:style w:type="paragraph" w:customStyle="1" w:styleId="CharChar1CharZnakCharZnakCharCharZnakZnak">
    <w:name w:val="Char Char1 Char Znak Char Znak Char Char Znak Znak"/>
    <w:basedOn w:val="Navaden"/>
    <w:rsid w:val="00876380"/>
    <w:pPr>
      <w:spacing w:line="240" w:lineRule="auto"/>
    </w:pPr>
    <w:rPr>
      <w:rFonts w:ascii="Times New Roman" w:hAnsi="Times New Roman"/>
      <w:sz w:val="24"/>
      <w:lang w:val="pl-PL" w:eastAsia="pl-PL"/>
    </w:rPr>
  </w:style>
  <w:style w:type="paragraph" w:customStyle="1" w:styleId="CharChar1CharZnakCharCharCharZnakZnakZnak">
    <w:name w:val="Char Char1 Char Znak Char Char Char Znak Znak Znak"/>
    <w:basedOn w:val="Navaden"/>
    <w:rsid w:val="00876380"/>
    <w:pPr>
      <w:spacing w:line="240" w:lineRule="auto"/>
    </w:pPr>
    <w:rPr>
      <w:rFonts w:ascii="Times New Roman" w:hAnsi="Times New Roman"/>
      <w:sz w:val="24"/>
      <w:lang w:val="pl-PL" w:eastAsia="pl-PL"/>
    </w:rPr>
  </w:style>
  <w:style w:type="paragraph" w:customStyle="1" w:styleId="CharChar1CharZnakZnakZnakZnakZnakZnak">
    <w:name w:val="Char Char1 Char Znak Znak Znak Znak Znak Znak"/>
    <w:basedOn w:val="Navaden"/>
    <w:rsid w:val="00876380"/>
    <w:pPr>
      <w:spacing w:line="240" w:lineRule="auto"/>
    </w:pPr>
    <w:rPr>
      <w:rFonts w:ascii="Times New Roman" w:hAnsi="Times New Roman"/>
      <w:sz w:val="24"/>
      <w:lang w:val="pl-PL" w:eastAsia="pl-PL"/>
    </w:rPr>
  </w:style>
  <w:style w:type="paragraph" w:customStyle="1" w:styleId="CharChar1Char">
    <w:name w:val="Char Char1 Char"/>
    <w:basedOn w:val="Navaden"/>
    <w:rsid w:val="00876380"/>
    <w:pPr>
      <w:spacing w:line="240" w:lineRule="auto"/>
    </w:pPr>
    <w:rPr>
      <w:rFonts w:ascii="Times New Roman" w:hAnsi="Times New Roman"/>
      <w:sz w:val="24"/>
      <w:lang w:val="pl-PL" w:eastAsia="pl-PL"/>
    </w:rPr>
  </w:style>
  <w:style w:type="paragraph" w:customStyle="1" w:styleId="CharChar1CharZnakCharCharCharZnakZnakZnak1ZnakZnakZnak">
    <w:name w:val="Char Char1 Char Znak Char Char Char Znak Znak Znak1 Znak Znak Znak"/>
    <w:basedOn w:val="Navaden"/>
    <w:rsid w:val="00876380"/>
    <w:pPr>
      <w:spacing w:line="240" w:lineRule="auto"/>
    </w:pPr>
    <w:rPr>
      <w:rFonts w:ascii="Times New Roman" w:hAnsi="Times New Roman"/>
      <w:sz w:val="24"/>
      <w:lang w:val="pl-PL" w:eastAsia="pl-PL"/>
    </w:rPr>
  </w:style>
  <w:style w:type="paragraph" w:customStyle="1" w:styleId="CharChar1CharZnakCharZnakCharCharZnakZnakZnakZnakZnakZnakZnakZnak">
    <w:name w:val="Char Char1 Char Znak Char Znak Char Char Znak Znak Znak Znak Znak Znak Znak Znak"/>
    <w:basedOn w:val="Navaden"/>
    <w:rsid w:val="00876380"/>
    <w:pPr>
      <w:spacing w:line="240" w:lineRule="auto"/>
    </w:pPr>
    <w:rPr>
      <w:rFonts w:ascii="Times New Roman" w:hAnsi="Times New Roman"/>
      <w:sz w:val="24"/>
      <w:lang w:val="pl-PL" w:eastAsia="pl-PL"/>
    </w:rPr>
  </w:style>
  <w:style w:type="paragraph" w:customStyle="1" w:styleId="ZnakZnak1ZnakZnakZnakZnakCharChar">
    <w:name w:val="Znak Znak1 Znak Znak Znak Znak Char Char"/>
    <w:basedOn w:val="Navaden"/>
    <w:rsid w:val="00876380"/>
    <w:pPr>
      <w:spacing w:line="240" w:lineRule="auto"/>
    </w:pPr>
    <w:rPr>
      <w:rFonts w:ascii="Times New Roman" w:hAnsi="Times New Roman"/>
      <w:sz w:val="24"/>
      <w:lang w:val="pl-PL" w:eastAsia="pl-PL"/>
    </w:rPr>
  </w:style>
  <w:style w:type="paragraph" w:customStyle="1" w:styleId="CharChar1CharCharCharCharCharCharCharCharCharCharCharChar1CharCharCharCharCharCharChar">
    <w:name w:val="Char Char1 Char Char Char Char Char Char Char Char Char Char Char Char1 Char Char Char Char Char Char Char"/>
    <w:basedOn w:val="Navaden"/>
    <w:rsid w:val="00876380"/>
    <w:pPr>
      <w:adjustRightInd w:val="0"/>
      <w:spacing w:line="240" w:lineRule="auto"/>
      <w:jc w:val="both"/>
      <w:textAlignment w:val="baseline"/>
    </w:pPr>
    <w:rPr>
      <w:rFonts w:ascii="Times New Roman" w:hAnsi="Times New Roman"/>
      <w:sz w:val="24"/>
      <w:lang w:val="pl-PL" w:eastAsia="pl-PL"/>
    </w:rPr>
  </w:style>
  <w:style w:type="paragraph" w:customStyle="1" w:styleId="CharChar1CharZnakZnakZnakZnakZnakZnak1">
    <w:name w:val="Char Char1 Char Znak Znak Znak Znak Znak Znak1"/>
    <w:basedOn w:val="Navaden"/>
    <w:rsid w:val="00876380"/>
    <w:pPr>
      <w:spacing w:line="240" w:lineRule="auto"/>
    </w:pPr>
    <w:rPr>
      <w:rFonts w:ascii="Times New Roman" w:hAnsi="Times New Roman"/>
      <w:sz w:val="24"/>
      <w:lang w:val="pl-PL" w:eastAsia="pl-PL"/>
    </w:rPr>
  </w:style>
  <w:style w:type="paragraph" w:customStyle="1" w:styleId="CharChar1CharZnakZnakZnakZnakZnakZnak1ZnakZnakZnakZnakZnakZnakZnakZnakZnakZnakZnakZnakZnakZnakZnakZnakZnak">
    <w:name w:val="Char Char1 Char Znak Znak Znak Znak Znak Znak1 Znak Znak Znak Znak Znak Znak Znak Znak Znak Znak Znak Znak Znak Znak Znak Znak Znak"/>
    <w:basedOn w:val="Navaden"/>
    <w:rsid w:val="00876380"/>
    <w:pPr>
      <w:spacing w:line="240" w:lineRule="auto"/>
    </w:pPr>
    <w:rPr>
      <w:rFonts w:ascii="Times New Roman" w:hAnsi="Times New Roman"/>
      <w:sz w:val="24"/>
      <w:lang w:val="pl-PL" w:eastAsia="pl-PL"/>
    </w:rPr>
  </w:style>
  <w:style w:type="paragraph" w:customStyle="1" w:styleId="ZnakZnak5ZnakZnakZnakZnakZnakZnakZnak">
    <w:name w:val="Znak Znak5 Znak Znak Znak Znak Znak Znak Znak"/>
    <w:basedOn w:val="Navaden"/>
    <w:rsid w:val="00876380"/>
    <w:pPr>
      <w:spacing w:line="240" w:lineRule="auto"/>
    </w:pPr>
    <w:rPr>
      <w:rFonts w:ascii="Times New Roman" w:hAnsi="Times New Roman"/>
      <w:sz w:val="24"/>
      <w:lang w:val="pl-PL" w:eastAsia="pl-PL"/>
    </w:rPr>
  </w:style>
  <w:style w:type="paragraph" w:customStyle="1" w:styleId="ZnakZnak3">
    <w:name w:val="Znak Znak3"/>
    <w:basedOn w:val="Navaden"/>
    <w:rsid w:val="00876380"/>
    <w:pPr>
      <w:spacing w:line="240" w:lineRule="auto"/>
    </w:pPr>
    <w:rPr>
      <w:rFonts w:ascii="Times New Roman" w:hAnsi="Times New Roman"/>
      <w:sz w:val="24"/>
      <w:lang w:val="pl-PL" w:eastAsia="pl-PL"/>
    </w:rPr>
  </w:style>
  <w:style w:type="character" w:customStyle="1" w:styleId="hps">
    <w:name w:val="hps"/>
    <w:basedOn w:val="Privzetapisavaodstavka"/>
    <w:rsid w:val="00876380"/>
  </w:style>
  <w:style w:type="character" w:customStyle="1" w:styleId="hpsatn">
    <w:name w:val="hps atn"/>
    <w:basedOn w:val="Privzetapisavaodstavka"/>
    <w:rsid w:val="00876380"/>
  </w:style>
  <w:style w:type="paragraph" w:customStyle="1" w:styleId="t-9-8">
    <w:name w:val="t-9-8"/>
    <w:basedOn w:val="Navaden"/>
    <w:rsid w:val="00876380"/>
    <w:pPr>
      <w:spacing w:before="100" w:beforeAutospacing="1" w:after="100" w:afterAutospacing="1" w:line="240" w:lineRule="auto"/>
    </w:pPr>
    <w:rPr>
      <w:rFonts w:ascii="Times New Roman" w:hAnsi="Times New Roman"/>
      <w:sz w:val="24"/>
      <w:lang w:eastAsia="sl-SI" w:bidi="mr-IN"/>
    </w:rPr>
  </w:style>
  <w:style w:type="paragraph" w:customStyle="1" w:styleId="Znak3">
    <w:name w:val="Znak3"/>
    <w:basedOn w:val="Navaden"/>
    <w:rsid w:val="00876380"/>
    <w:pPr>
      <w:spacing w:line="240" w:lineRule="auto"/>
    </w:pPr>
    <w:rPr>
      <w:rFonts w:ascii="Times New Roman" w:hAnsi="Times New Roman"/>
      <w:sz w:val="24"/>
      <w:lang w:val="pl-PL" w:eastAsia="pl-PL"/>
    </w:rPr>
  </w:style>
  <w:style w:type="paragraph" w:styleId="Revizija">
    <w:name w:val="Revision"/>
    <w:hidden/>
    <w:uiPriority w:val="99"/>
    <w:semiHidden/>
    <w:rsid w:val="00876380"/>
    <w:rPr>
      <w:rFonts w:ascii="Arial" w:hAnsi="Arial"/>
      <w:szCs w:val="24"/>
      <w:lang w:val="en-US" w:eastAsia="en-US" w:bidi="ar-SA"/>
    </w:rPr>
  </w:style>
  <w:style w:type="paragraph" w:customStyle="1" w:styleId="ZnakZnak4ZnakZnakZnakZnak">
    <w:name w:val="Znak Znak4 Znak Znak Znak Znak"/>
    <w:basedOn w:val="Navaden"/>
    <w:rsid w:val="00876380"/>
    <w:pPr>
      <w:spacing w:line="240" w:lineRule="auto"/>
    </w:pPr>
    <w:rPr>
      <w:rFonts w:ascii="Times New Roman" w:hAnsi="Times New Roman"/>
      <w:sz w:val="24"/>
      <w:lang w:val="pl-PL" w:eastAsia="pl-PL"/>
    </w:rPr>
  </w:style>
  <w:style w:type="paragraph" w:customStyle="1" w:styleId="ZnakZnak">
    <w:name w:val="Znak Znak"/>
    <w:basedOn w:val="Navaden"/>
    <w:rsid w:val="00876380"/>
    <w:pPr>
      <w:spacing w:line="240" w:lineRule="auto"/>
    </w:pPr>
    <w:rPr>
      <w:rFonts w:ascii="Times New Roman" w:hAnsi="Times New Roman"/>
      <w:sz w:val="24"/>
      <w:lang w:val="pl-PL" w:eastAsia="pl-PL"/>
    </w:rPr>
  </w:style>
  <w:style w:type="paragraph" w:styleId="Konnaopomba-besedilo">
    <w:name w:val="endnote text"/>
    <w:basedOn w:val="Navaden"/>
    <w:link w:val="Konnaopomba-besediloZnak"/>
    <w:uiPriority w:val="99"/>
    <w:unhideWhenUsed/>
    <w:rsid w:val="00876380"/>
    <w:pPr>
      <w:overflowPunct w:val="0"/>
      <w:autoSpaceDE w:val="0"/>
      <w:autoSpaceDN w:val="0"/>
      <w:adjustRightInd w:val="0"/>
      <w:spacing w:line="240" w:lineRule="auto"/>
      <w:textAlignment w:val="baseline"/>
    </w:pPr>
    <w:rPr>
      <w:rFonts w:ascii="Times New Roman" w:hAnsi="Times New Roman"/>
      <w:szCs w:val="20"/>
      <w:lang w:eastAsia="sl-SI"/>
    </w:rPr>
  </w:style>
  <w:style w:type="character" w:customStyle="1" w:styleId="Konnaopomba-besediloZnak">
    <w:name w:val="Končna opomba - besedilo Znak"/>
    <w:basedOn w:val="Privzetapisavaodstavka"/>
    <w:link w:val="Konnaopomba-besedilo"/>
    <w:uiPriority w:val="99"/>
    <w:rsid w:val="00876380"/>
    <w:rPr>
      <w:lang w:bidi="ar-SA"/>
    </w:rPr>
  </w:style>
  <w:style w:type="character" w:styleId="Konnaopomba-sklic">
    <w:name w:val="endnote reference"/>
    <w:uiPriority w:val="99"/>
    <w:unhideWhenUsed/>
    <w:rsid w:val="00876380"/>
    <w:rPr>
      <w:vertAlign w:val="superscript"/>
    </w:rPr>
  </w:style>
  <w:style w:type="paragraph" w:customStyle="1" w:styleId="ZnakZnak3ZnakZnakZnak">
    <w:name w:val="Znak Znak3 Znak Znak Znak"/>
    <w:basedOn w:val="Navaden"/>
    <w:rsid w:val="00876380"/>
    <w:pPr>
      <w:spacing w:line="240" w:lineRule="auto"/>
    </w:pPr>
    <w:rPr>
      <w:rFonts w:ascii="Times New Roman" w:hAnsi="Times New Roman"/>
      <w:sz w:val="24"/>
      <w:lang w:val="pl-PL" w:eastAsia="pl-PL"/>
    </w:rPr>
  </w:style>
  <w:style w:type="paragraph" w:styleId="Brezrazmikov">
    <w:name w:val="No Spacing"/>
    <w:uiPriority w:val="1"/>
    <w:qFormat/>
    <w:rsid w:val="00876380"/>
    <w:rPr>
      <w:rFonts w:ascii="Calibri" w:eastAsia="Calibri" w:hAnsi="Calibri"/>
      <w:sz w:val="22"/>
      <w:szCs w:val="22"/>
      <w:lang w:eastAsia="en-US" w:bidi="ar-SA"/>
    </w:rPr>
  </w:style>
  <w:style w:type="paragraph" w:customStyle="1" w:styleId="odstavek1">
    <w:name w:val="odstavek1"/>
    <w:basedOn w:val="Navaden"/>
    <w:rsid w:val="00876380"/>
    <w:pPr>
      <w:spacing w:before="240" w:line="240" w:lineRule="auto"/>
      <w:ind w:firstLine="1021"/>
      <w:jc w:val="both"/>
    </w:pPr>
    <w:rPr>
      <w:rFonts w:cs="Arial"/>
      <w:sz w:val="22"/>
      <w:szCs w:val="22"/>
      <w:lang w:eastAsia="sl-SI"/>
    </w:rPr>
  </w:style>
  <w:style w:type="paragraph" w:customStyle="1" w:styleId="doc-ti2">
    <w:name w:val="doc-ti2"/>
    <w:basedOn w:val="Navaden"/>
    <w:rsid w:val="00876380"/>
    <w:pPr>
      <w:spacing w:before="240" w:after="120" w:line="312" w:lineRule="atLeast"/>
      <w:jc w:val="center"/>
    </w:pPr>
    <w:rPr>
      <w:rFonts w:ascii="Times New Roman" w:hAnsi="Times New Roman"/>
      <w:b/>
      <w:bCs/>
      <w:sz w:val="24"/>
      <w:lang w:eastAsia="sl-SI"/>
    </w:rPr>
  </w:style>
  <w:style w:type="paragraph" w:customStyle="1" w:styleId="alineazaodstavkom1">
    <w:name w:val="alineazaodstavkom1"/>
    <w:basedOn w:val="Navaden"/>
    <w:rsid w:val="00876380"/>
    <w:pPr>
      <w:spacing w:line="240" w:lineRule="auto"/>
      <w:ind w:left="425" w:hanging="425"/>
      <w:jc w:val="both"/>
    </w:pPr>
    <w:rPr>
      <w:rFonts w:cs="Arial"/>
      <w:sz w:val="22"/>
      <w:szCs w:val="22"/>
      <w:lang w:val="en-US"/>
    </w:rPr>
  </w:style>
  <w:style w:type="character" w:customStyle="1" w:styleId="super">
    <w:name w:val="super"/>
    <w:rsid w:val="00876380"/>
    <w:rPr>
      <w:sz w:val="17"/>
      <w:szCs w:val="17"/>
      <w:vertAlign w:val="superscript"/>
    </w:rPr>
  </w:style>
  <w:style w:type="paragraph" w:customStyle="1" w:styleId="CharChar1Char1">
    <w:name w:val="Char Char1 Char1"/>
    <w:basedOn w:val="Navaden"/>
    <w:rsid w:val="00A22E7B"/>
    <w:pPr>
      <w:spacing w:line="240" w:lineRule="auto"/>
    </w:pPr>
    <w:rPr>
      <w:rFonts w:ascii="Times New Roman" w:hAnsi="Times New Roman"/>
      <w:sz w:val="24"/>
      <w:lang w:val="pl-PL" w:eastAsia="pl-PL"/>
    </w:rPr>
  </w:style>
  <w:style w:type="paragraph" w:customStyle="1" w:styleId="odstavek0">
    <w:name w:val="odstavek"/>
    <w:basedOn w:val="Navaden"/>
    <w:rsid w:val="00413B91"/>
    <w:pPr>
      <w:spacing w:before="100" w:beforeAutospacing="1" w:after="100" w:afterAutospacing="1" w:line="240" w:lineRule="auto"/>
    </w:pPr>
    <w:rPr>
      <w:rFonts w:ascii="Times New Roman" w:hAnsi="Times New Roman"/>
      <w:sz w:val="24"/>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th-TH"/>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Plain Text" w:uiPriority="99"/>
    <w:lsdException w:name="HTML Top of Form"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1C1BDB"/>
    <w:pPr>
      <w:spacing w:line="260" w:lineRule="exact"/>
    </w:pPr>
    <w:rPr>
      <w:rFonts w:ascii="Arial" w:hAnsi="Arial"/>
      <w:szCs w:val="24"/>
      <w:lang w:eastAsia="en-US" w:bidi="ar-SA"/>
    </w:rPr>
  </w:style>
  <w:style w:type="paragraph" w:styleId="Naslov1">
    <w:name w:val="heading 1"/>
    <w:aliases w:val="NASLOV,Heading 1 Char,Heading 1 Char1 Char1,Heading 1 Char Char Char1,Heading 1 Char1 Char1 Char Char,Heading 1 Char Char Char1 Char Char,Heading 1 Char Char1,Heading 1 Char1 Char1 Char1,Heading 1 Char Char Char1 Char1"/>
    <w:basedOn w:val="Navaden"/>
    <w:next w:val="Navaden"/>
    <w:link w:val="Naslov1Znak"/>
    <w:autoRedefine/>
    <w:qFormat/>
    <w:rsid w:val="00BE25CD"/>
    <w:pPr>
      <w:keepNext/>
      <w:spacing w:before="60" w:after="60"/>
      <w:outlineLvl w:val="0"/>
    </w:pPr>
    <w:rPr>
      <w:rFonts w:cs="Angsana New"/>
      <w:b/>
      <w:szCs w:val="20"/>
      <w:lang w:bidi="th-TH"/>
    </w:rPr>
  </w:style>
  <w:style w:type="paragraph" w:styleId="Naslov2">
    <w:name w:val="heading 2"/>
    <w:basedOn w:val="Navaden"/>
    <w:next w:val="Navaden"/>
    <w:link w:val="Naslov2Znak"/>
    <w:qFormat/>
    <w:rsid w:val="00DC4C2F"/>
    <w:pPr>
      <w:keepNext/>
      <w:spacing w:before="240" w:after="60" w:line="240" w:lineRule="auto"/>
      <w:jc w:val="both"/>
      <w:outlineLvl w:val="1"/>
    </w:pPr>
    <w:rPr>
      <w:rFonts w:cs="Arial"/>
      <w:b/>
      <w:bCs/>
      <w:i/>
      <w:iCs/>
      <w:sz w:val="28"/>
      <w:szCs w:val="28"/>
    </w:rPr>
  </w:style>
  <w:style w:type="paragraph" w:styleId="Naslov3">
    <w:name w:val="heading 3"/>
    <w:basedOn w:val="Navaden"/>
    <w:next w:val="Navaden"/>
    <w:qFormat/>
    <w:rsid w:val="00DC4C2F"/>
    <w:pPr>
      <w:keepNext/>
      <w:spacing w:before="240" w:after="60" w:line="240" w:lineRule="auto"/>
      <w:jc w:val="both"/>
      <w:outlineLvl w:val="2"/>
    </w:pPr>
    <w:rPr>
      <w:rFonts w:cs="Arial"/>
      <w:b/>
      <w:bCs/>
      <w:sz w:val="26"/>
      <w:szCs w:val="26"/>
    </w:rPr>
  </w:style>
  <w:style w:type="paragraph" w:styleId="Naslov4">
    <w:name w:val="heading 4"/>
    <w:basedOn w:val="Navaden"/>
    <w:next w:val="Navaden"/>
    <w:link w:val="Naslov4Znak"/>
    <w:autoRedefine/>
    <w:qFormat/>
    <w:rsid w:val="006C1C49"/>
    <w:pPr>
      <w:keepNext/>
      <w:keepLines/>
      <w:spacing w:after="240" w:line="240" w:lineRule="auto"/>
      <w:ind w:left="720" w:hanging="720"/>
      <w:outlineLvl w:val="3"/>
    </w:pPr>
    <w:rPr>
      <w:rFonts w:ascii="Times New Roman" w:hAnsi="Times New Roman"/>
      <w:b/>
      <w:i/>
      <w:sz w:val="24"/>
      <w:szCs w:val="20"/>
      <w:lang w:eastAsia="sl-SI"/>
    </w:rPr>
  </w:style>
  <w:style w:type="paragraph" w:styleId="Naslov5">
    <w:name w:val="heading 5"/>
    <w:basedOn w:val="Navaden"/>
    <w:next w:val="Navaden"/>
    <w:qFormat/>
    <w:rsid w:val="002936C3"/>
    <w:pPr>
      <w:keepNext/>
      <w:keepLines/>
      <w:spacing w:before="200" w:line="240" w:lineRule="auto"/>
      <w:outlineLvl w:val="4"/>
    </w:pPr>
    <w:rPr>
      <w:rFonts w:ascii="Times New Roman" w:hAnsi="Times New Roman"/>
      <w:color w:val="243F60"/>
      <w:sz w:val="22"/>
      <w:szCs w:val="22"/>
    </w:rPr>
  </w:style>
  <w:style w:type="paragraph" w:styleId="Naslov6">
    <w:name w:val="heading 6"/>
    <w:basedOn w:val="Navaden"/>
    <w:next w:val="Navaden"/>
    <w:link w:val="Naslov6Znak"/>
    <w:qFormat/>
    <w:rsid w:val="006C1C49"/>
    <w:pPr>
      <w:spacing w:before="240" w:after="60" w:line="240" w:lineRule="auto"/>
      <w:jc w:val="both"/>
      <w:outlineLvl w:val="5"/>
    </w:pPr>
    <w:rPr>
      <w:rFonts w:ascii="Times New Roman" w:hAnsi="Times New Roman"/>
      <w:b/>
      <w:bCs/>
      <w:sz w:val="22"/>
      <w:szCs w:val="22"/>
      <w:lang w:eastAsia="sl-SI"/>
    </w:rPr>
  </w:style>
  <w:style w:type="paragraph" w:styleId="Naslov7">
    <w:name w:val="heading 7"/>
    <w:basedOn w:val="Navaden"/>
    <w:next w:val="Navaden"/>
    <w:qFormat/>
    <w:rsid w:val="002936C3"/>
    <w:pPr>
      <w:keepNext/>
      <w:keepLines/>
      <w:spacing w:before="200" w:line="240" w:lineRule="auto"/>
      <w:outlineLvl w:val="6"/>
    </w:pPr>
    <w:rPr>
      <w:rFonts w:ascii="Times New Roman" w:hAnsi="Times New Roman"/>
      <w:i/>
      <w:iCs/>
      <w:color w:val="404040"/>
      <w:sz w:val="22"/>
      <w:szCs w:val="22"/>
    </w:rPr>
  </w:style>
  <w:style w:type="paragraph" w:styleId="Naslov8">
    <w:name w:val="heading 8"/>
    <w:basedOn w:val="Navaden"/>
    <w:next w:val="Navaden"/>
    <w:link w:val="Naslov8Znak"/>
    <w:qFormat/>
    <w:rsid w:val="006C1C49"/>
    <w:pPr>
      <w:spacing w:before="240" w:after="60"/>
      <w:outlineLvl w:val="7"/>
    </w:pPr>
    <w:rPr>
      <w:rFonts w:ascii="Times New Roman" w:hAnsi="Times New Roman"/>
      <w:i/>
      <w:iCs/>
      <w:sz w:val="24"/>
      <w:lang w:val="en-US"/>
    </w:rPr>
  </w:style>
  <w:style w:type="paragraph" w:styleId="Naslov9">
    <w:name w:val="heading 9"/>
    <w:basedOn w:val="Navaden"/>
    <w:next w:val="Navaden"/>
    <w:link w:val="Naslov9Znak"/>
    <w:qFormat/>
    <w:rsid w:val="006C1C49"/>
    <w:pPr>
      <w:spacing w:before="240" w:after="60"/>
      <w:outlineLvl w:val="8"/>
    </w:pPr>
    <w:rPr>
      <w:rFonts w:cs="Arial"/>
      <w:sz w:val="22"/>
      <w:szCs w:val="22"/>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rezseznama">
    <w:name w:val="No List"/>
    <w:uiPriority w:val="99"/>
    <w:semiHidden/>
    <w:unhideWhenUsed/>
  </w:style>
  <w:style w:type="character" w:customStyle="1" w:styleId="Naslov1Znak">
    <w:name w:val="Naslov 1 Znak"/>
    <w:aliases w:val="NASLOV Znak,Heading 1 Char Znak,Heading 1 Char1 Char1 Znak,Heading 1 Char Char Char1 Znak,Heading 1 Char1 Char1 Char Char Znak,Heading 1 Char Char Char1 Char Char Znak,Heading 1 Char Char1 Znak,Heading 1 Char1 Char1 Char1 Znak"/>
    <w:link w:val="Naslov1"/>
    <w:locked/>
    <w:rsid w:val="00BE25CD"/>
    <w:rPr>
      <w:rFonts w:ascii="Arial" w:hAnsi="Arial" w:cs="Arial"/>
      <w:b/>
    </w:rPr>
  </w:style>
  <w:style w:type="character" w:customStyle="1" w:styleId="Naslov2Znak">
    <w:name w:val="Naslov 2 Znak"/>
    <w:link w:val="Naslov2"/>
    <w:rsid w:val="002936C3"/>
    <w:rPr>
      <w:rFonts w:ascii="Arial" w:hAnsi="Arial" w:cs="Arial"/>
      <w:b/>
      <w:bCs/>
      <w:i/>
      <w:iCs/>
      <w:sz w:val="28"/>
      <w:szCs w:val="28"/>
      <w:lang w:val="sl-SI" w:eastAsia="en-US" w:bidi="ar-SA"/>
    </w:rPr>
  </w:style>
  <w:style w:type="character" w:customStyle="1" w:styleId="Naslov4Znak">
    <w:name w:val="Naslov 4 Znak"/>
    <w:link w:val="Naslov4"/>
    <w:semiHidden/>
    <w:locked/>
    <w:rsid w:val="006C1C49"/>
    <w:rPr>
      <w:b/>
      <w:i/>
      <w:sz w:val="24"/>
      <w:lang w:val="sl-SI" w:eastAsia="sl-SI" w:bidi="ar-SA"/>
    </w:rPr>
  </w:style>
  <w:style w:type="character" w:customStyle="1" w:styleId="Naslov6Znak">
    <w:name w:val="Naslov 6 Znak"/>
    <w:link w:val="Naslov6"/>
    <w:semiHidden/>
    <w:locked/>
    <w:rsid w:val="006C1C49"/>
    <w:rPr>
      <w:b/>
      <w:bCs/>
      <w:sz w:val="22"/>
      <w:szCs w:val="22"/>
      <w:lang w:val="sl-SI" w:eastAsia="sl-SI" w:bidi="ar-SA"/>
    </w:rPr>
  </w:style>
  <w:style w:type="character" w:customStyle="1" w:styleId="Naslov8Znak">
    <w:name w:val="Naslov 8 Znak"/>
    <w:link w:val="Naslov8"/>
    <w:locked/>
    <w:rsid w:val="006C1C49"/>
    <w:rPr>
      <w:i/>
      <w:iCs/>
      <w:sz w:val="24"/>
      <w:szCs w:val="24"/>
      <w:lang w:val="en-US" w:eastAsia="en-US" w:bidi="ar-SA"/>
    </w:rPr>
  </w:style>
  <w:style w:type="character" w:customStyle="1" w:styleId="Naslov9Znak">
    <w:name w:val="Naslov 9 Znak"/>
    <w:link w:val="Naslov9"/>
    <w:locked/>
    <w:rsid w:val="006C1C49"/>
    <w:rPr>
      <w:rFonts w:ascii="Arial" w:hAnsi="Arial" w:cs="Arial"/>
      <w:sz w:val="22"/>
      <w:szCs w:val="22"/>
      <w:lang w:val="en-US" w:eastAsia="en-US" w:bidi="ar-SA"/>
    </w:rPr>
  </w:style>
  <w:style w:type="paragraph" w:styleId="Glava">
    <w:name w:val="header"/>
    <w:basedOn w:val="Navaden"/>
    <w:link w:val="GlavaZnak"/>
    <w:uiPriority w:val="99"/>
    <w:rsid w:val="00AD2B87"/>
    <w:pPr>
      <w:tabs>
        <w:tab w:val="center" w:pos="4320"/>
        <w:tab w:val="right" w:pos="8640"/>
      </w:tabs>
    </w:pPr>
    <w:rPr>
      <w:lang w:val="en-US"/>
    </w:rPr>
  </w:style>
  <w:style w:type="character" w:customStyle="1" w:styleId="GlavaZnak">
    <w:name w:val="Glava Znak"/>
    <w:link w:val="Glava"/>
    <w:uiPriority w:val="99"/>
    <w:locked/>
    <w:rsid w:val="006C1C49"/>
    <w:rPr>
      <w:rFonts w:ascii="Arial" w:hAnsi="Arial"/>
      <w:szCs w:val="24"/>
      <w:lang w:val="en-US" w:eastAsia="en-US" w:bidi="ar-SA"/>
    </w:rPr>
  </w:style>
  <w:style w:type="paragraph" w:styleId="Noga">
    <w:name w:val="footer"/>
    <w:basedOn w:val="Navaden"/>
    <w:link w:val="NogaZnak"/>
    <w:uiPriority w:val="99"/>
    <w:rsid w:val="00AD2B87"/>
    <w:pPr>
      <w:tabs>
        <w:tab w:val="center" w:pos="4320"/>
        <w:tab w:val="right" w:pos="8640"/>
      </w:tabs>
    </w:pPr>
    <w:rPr>
      <w:lang w:val="en-US"/>
    </w:rPr>
  </w:style>
  <w:style w:type="character" w:customStyle="1" w:styleId="NogaZnak">
    <w:name w:val="Noga Znak"/>
    <w:link w:val="Noga"/>
    <w:uiPriority w:val="99"/>
    <w:locked/>
    <w:rsid w:val="006C1C49"/>
    <w:rPr>
      <w:rFonts w:ascii="Arial" w:hAnsi="Arial"/>
      <w:szCs w:val="24"/>
      <w:lang w:val="en-US" w:eastAsia="en-US" w:bidi="ar-SA"/>
    </w:rPr>
  </w:style>
  <w:style w:type="paragraph" w:styleId="Zgradbadokumenta">
    <w:name w:val="Document Map"/>
    <w:basedOn w:val="Navaden"/>
    <w:link w:val="ZgradbadokumentaZnak"/>
    <w:rsid w:val="00B31575"/>
    <w:rPr>
      <w:rFonts w:ascii="Tahoma" w:hAnsi="Tahoma" w:cs="Angsana New"/>
      <w:sz w:val="16"/>
      <w:szCs w:val="16"/>
      <w:lang w:val="en-US" w:bidi="th-TH"/>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rPr>
      <w:hidden/>
    </w:tr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Telobesedila">
    <w:name w:val="Body Text"/>
    <w:basedOn w:val="Navaden"/>
    <w:link w:val="TelobesedilaZnak"/>
    <w:rsid w:val="00DC4C2F"/>
    <w:pPr>
      <w:spacing w:line="240" w:lineRule="auto"/>
      <w:jc w:val="both"/>
    </w:pPr>
    <w:rPr>
      <w:rFonts w:ascii="Times New Roman" w:hAnsi="Times New Roman"/>
      <w:b/>
      <w:bCs/>
      <w:sz w:val="24"/>
      <w:szCs w:val="20"/>
      <w:lang w:eastAsia="sl-SI"/>
    </w:rPr>
  </w:style>
  <w:style w:type="character" w:customStyle="1" w:styleId="TelobesedilaZnak">
    <w:name w:val="Telo besedila Znak"/>
    <w:link w:val="Telobesedila"/>
    <w:locked/>
    <w:rsid w:val="006C1C49"/>
    <w:rPr>
      <w:b/>
      <w:bCs/>
      <w:sz w:val="24"/>
      <w:lang w:val="sl-SI" w:eastAsia="sl-SI" w:bidi="ar-SA"/>
    </w:rPr>
  </w:style>
  <w:style w:type="paragraph" w:customStyle="1" w:styleId="arttext1">
    <w:name w:val="arttext1"/>
    <w:basedOn w:val="Navaden"/>
    <w:rsid w:val="00DC4C2F"/>
    <w:pPr>
      <w:spacing w:before="240" w:after="240" w:line="324" w:lineRule="auto"/>
      <w:ind w:left="40" w:right="40"/>
    </w:pPr>
    <w:rPr>
      <w:rFonts w:ascii="Tahoma" w:hAnsi="Tahoma" w:cs="Tahoma"/>
      <w:color w:val="000000"/>
      <w:sz w:val="12"/>
      <w:szCs w:val="12"/>
      <w:lang w:eastAsia="sl-SI"/>
    </w:rPr>
  </w:style>
  <w:style w:type="paragraph" w:styleId="Sprotnaopomba-besedilo">
    <w:name w:val="footnote text"/>
    <w:aliases w:val="Footnote,Fußnote"/>
    <w:basedOn w:val="Navaden"/>
    <w:link w:val="Sprotnaopomba-besediloZnak"/>
    <w:semiHidden/>
    <w:rsid w:val="00DC4C2F"/>
    <w:pPr>
      <w:spacing w:line="240" w:lineRule="auto"/>
      <w:jc w:val="both"/>
    </w:pPr>
    <w:rPr>
      <w:szCs w:val="20"/>
      <w:lang w:val="en-GB"/>
    </w:rPr>
  </w:style>
  <w:style w:type="character" w:customStyle="1" w:styleId="Sprotnaopomba-besediloZnak">
    <w:name w:val="Sprotna opomba - besedilo Znak"/>
    <w:aliases w:val="Footnote Znak,Fußnote Znak"/>
    <w:link w:val="Sprotnaopomba-besedilo"/>
    <w:semiHidden/>
    <w:locked/>
    <w:rsid w:val="00DC4C2F"/>
    <w:rPr>
      <w:rFonts w:ascii="Arial" w:hAnsi="Arial"/>
      <w:lang w:val="en-GB" w:eastAsia="en-US" w:bidi="ar-SA"/>
    </w:rPr>
  </w:style>
  <w:style w:type="paragraph" w:customStyle="1" w:styleId="Neotevilenodstavek">
    <w:name w:val="Neoštevilčen odstavek"/>
    <w:basedOn w:val="Navaden"/>
    <w:link w:val="NeotevilenodstavekZnak"/>
    <w:qFormat/>
    <w:rsid w:val="00DC4C2F"/>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DC4C2F"/>
    <w:rPr>
      <w:rFonts w:ascii="Arial" w:hAnsi="Arial" w:cs="Arial"/>
      <w:sz w:val="22"/>
      <w:szCs w:val="22"/>
      <w:lang w:val="sl-SI" w:eastAsia="sl-SI" w:bidi="ar-SA"/>
    </w:rPr>
  </w:style>
  <w:style w:type="paragraph" w:customStyle="1" w:styleId="Oddelek">
    <w:name w:val="Oddelek"/>
    <w:basedOn w:val="Navaden"/>
    <w:link w:val="OddelekZnak1"/>
    <w:qFormat/>
    <w:rsid w:val="00DC4C2F"/>
    <w:pPr>
      <w:suppressAutoHyphens/>
      <w:overflowPunct w:val="0"/>
      <w:autoSpaceDE w:val="0"/>
      <w:autoSpaceDN w:val="0"/>
      <w:adjustRightInd w:val="0"/>
      <w:spacing w:before="280" w:after="60" w:line="200" w:lineRule="exact"/>
      <w:ind w:left="1428" w:hanging="360"/>
      <w:jc w:val="center"/>
      <w:textAlignment w:val="baseline"/>
      <w:outlineLvl w:val="3"/>
    </w:pPr>
    <w:rPr>
      <w:rFonts w:cs="Angsana New"/>
      <w:b/>
      <w:sz w:val="22"/>
      <w:szCs w:val="22"/>
      <w:lang w:bidi="th-TH"/>
    </w:rPr>
  </w:style>
  <w:style w:type="character" w:customStyle="1" w:styleId="OddelekZnak1">
    <w:name w:val="Oddelek Znak1"/>
    <w:link w:val="Oddelek"/>
    <w:rsid w:val="00DC4C2F"/>
    <w:rPr>
      <w:rFonts w:ascii="Arial" w:hAnsi="Arial" w:cs="Angsana New"/>
      <w:b/>
      <w:sz w:val="22"/>
      <w:szCs w:val="22"/>
    </w:rPr>
  </w:style>
  <w:style w:type="paragraph" w:customStyle="1" w:styleId="Alineazaodstavkom">
    <w:name w:val="Alinea za odstavkom"/>
    <w:basedOn w:val="Navaden"/>
    <w:link w:val="AlineazaodstavkomZnak"/>
    <w:qFormat/>
    <w:rsid w:val="00DC4C2F"/>
    <w:pPr>
      <w:tabs>
        <w:tab w:val="num" w:pos="720"/>
      </w:tabs>
      <w:overflowPunct w:val="0"/>
      <w:autoSpaceDE w:val="0"/>
      <w:autoSpaceDN w:val="0"/>
      <w:adjustRightInd w:val="0"/>
      <w:spacing w:line="200" w:lineRule="exact"/>
      <w:ind w:left="709" w:hanging="284"/>
      <w:jc w:val="both"/>
      <w:textAlignment w:val="baseline"/>
    </w:pPr>
    <w:rPr>
      <w:rFonts w:cs="Angsana New"/>
      <w:sz w:val="22"/>
      <w:szCs w:val="22"/>
      <w:lang w:bidi="th-TH"/>
    </w:rPr>
  </w:style>
  <w:style w:type="character" w:customStyle="1" w:styleId="AlineazaodstavkomZnak">
    <w:name w:val="Alinea za odstavkom Znak"/>
    <w:link w:val="Alineazaodstavkom"/>
    <w:rsid w:val="00DC4C2F"/>
    <w:rPr>
      <w:rFonts w:ascii="Arial" w:hAnsi="Arial" w:cs="Angsana New"/>
      <w:sz w:val="22"/>
      <w:szCs w:val="22"/>
    </w:rPr>
  </w:style>
  <w:style w:type="paragraph" w:customStyle="1" w:styleId="Poglavje">
    <w:name w:val="Poglavje"/>
    <w:basedOn w:val="Navaden"/>
    <w:qFormat/>
    <w:rsid w:val="00DC4C2F"/>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Vrstapredpisa">
    <w:name w:val="Vrsta predpisa"/>
    <w:basedOn w:val="Navaden"/>
    <w:link w:val="VrstapredpisaZnak"/>
    <w:qFormat/>
    <w:rsid w:val="00DC4C2F"/>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eastAsia="sl-SI"/>
    </w:rPr>
  </w:style>
  <w:style w:type="character" w:customStyle="1" w:styleId="VrstapredpisaZnak">
    <w:name w:val="Vrsta predpisa Znak"/>
    <w:link w:val="Vrstapredpisa"/>
    <w:rsid w:val="00DC4C2F"/>
    <w:rPr>
      <w:rFonts w:ascii="Arial" w:hAnsi="Arial" w:cs="Arial"/>
      <w:b/>
      <w:bCs/>
      <w:color w:val="000000"/>
      <w:spacing w:val="40"/>
      <w:sz w:val="22"/>
      <w:szCs w:val="22"/>
      <w:lang w:val="sl-SI" w:eastAsia="sl-SI" w:bidi="ar-SA"/>
    </w:rPr>
  </w:style>
  <w:style w:type="paragraph" w:customStyle="1" w:styleId="Naslovpredpisa">
    <w:name w:val="Naslov_predpisa"/>
    <w:basedOn w:val="Navaden"/>
    <w:link w:val="NaslovpredpisaZnak"/>
    <w:qFormat/>
    <w:rsid w:val="00DC4C2F"/>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DC4C2F"/>
    <w:rPr>
      <w:rFonts w:ascii="Arial" w:hAnsi="Arial" w:cs="Arial"/>
      <w:b/>
      <w:sz w:val="22"/>
      <w:szCs w:val="22"/>
      <w:lang w:val="sl-SI" w:eastAsia="sl-SI" w:bidi="ar-SA"/>
    </w:rPr>
  </w:style>
  <w:style w:type="paragraph" w:styleId="Navadensplet">
    <w:name w:val="Normal (Web)"/>
    <w:basedOn w:val="Navaden"/>
    <w:rsid w:val="001C1BDB"/>
    <w:pPr>
      <w:spacing w:after="210" w:line="240" w:lineRule="auto"/>
    </w:pPr>
    <w:rPr>
      <w:rFonts w:ascii="Times New Roman" w:hAnsi="Times New Roman"/>
      <w:color w:val="333333"/>
      <w:sz w:val="18"/>
      <w:szCs w:val="18"/>
      <w:lang w:eastAsia="sl-SI"/>
    </w:rPr>
  </w:style>
  <w:style w:type="paragraph" w:styleId="Besedilooblaka">
    <w:name w:val="Balloon Text"/>
    <w:basedOn w:val="Navaden"/>
    <w:link w:val="BesedilooblakaZnak"/>
    <w:semiHidden/>
    <w:rsid w:val="00E25BAC"/>
    <w:rPr>
      <w:rFonts w:ascii="Tahoma" w:hAnsi="Tahoma" w:cs="Tahoma"/>
      <w:sz w:val="16"/>
      <w:szCs w:val="16"/>
      <w:lang w:val="en-US"/>
    </w:rPr>
  </w:style>
  <w:style w:type="character" w:customStyle="1" w:styleId="BesedilooblakaZnak">
    <w:name w:val="Besedilo oblačka Znak"/>
    <w:link w:val="Besedilooblaka"/>
    <w:semiHidden/>
    <w:locked/>
    <w:rsid w:val="006C1C49"/>
    <w:rPr>
      <w:rFonts w:ascii="Tahoma" w:hAnsi="Tahoma" w:cs="Tahoma"/>
      <w:sz w:val="16"/>
      <w:szCs w:val="16"/>
      <w:lang w:val="en-US" w:eastAsia="en-US" w:bidi="ar-SA"/>
    </w:rPr>
  </w:style>
  <w:style w:type="paragraph" w:styleId="Telobesedila-zamik">
    <w:name w:val="Body Text Indent"/>
    <w:basedOn w:val="Navaden"/>
    <w:link w:val="Telobesedila-zamikZnak"/>
    <w:rsid w:val="006C1C49"/>
    <w:pPr>
      <w:spacing w:after="120"/>
      <w:ind w:left="283"/>
    </w:pPr>
    <w:rPr>
      <w:lang w:val="en-US"/>
    </w:rPr>
  </w:style>
  <w:style w:type="character" w:customStyle="1" w:styleId="Telobesedila-zamikZnak">
    <w:name w:val="Telo besedila - zamik Znak"/>
    <w:link w:val="Telobesedila-zamik"/>
    <w:semiHidden/>
    <w:locked/>
    <w:rsid w:val="006C1C49"/>
    <w:rPr>
      <w:rFonts w:ascii="Arial" w:hAnsi="Arial"/>
      <w:szCs w:val="24"/>
      <w:lang w:val="en-US" w:eastAsia="en-US" w:bidi="ar-SA"/>
    </w:rPr>
  </w:style>
  <w:style w:type="paragraph" w:customStyle="1" w:styleId="Odstavekseznama1">
    <w:name w:val="Odstavek seznama1"/>
    <w:basedOn w:val="Navaden"/>
    <w:qFormat/>
    <w:rsid w:val="006C1C49"/>
    <w:pPr>
      <w:spacing w:line="240" w:lineRule="auto"/>
      <w:ind w:left="720"/>
      <w:contextualSpacing/>
    </w:pPr>
    <w:rPr>
      <w:rFonts w:ascii="Times New Roman" w:hAnsi="Times New Roman"/>
      <w:sz w:val="24"/>
      <w:lang w:eastAsia="sl-SI"/>
    </w:rPr>
  </w:style>
  <w:style w:type="paragraph" w:customStyle="1" w:styleId="Alineazatoko">
    <w:name w:val="Alinea za točko"/>
    <w:basedOn w:val="Navaden"/>
    <w:link w:val="AlineazatokoZnak"/>
    <w:qFormat/>
    <w:rsid w:val="006C1C49"/>
    <w:pPr>
      <w:tabs>
        <w:tab w:val="num" w:pos="360"/>
      </w:tabs>
      <w:overflowPunct w:val="0"/>
      <w:autoSpaceDE w:val="0"/>
      <w:autoSpaceDN w:val="0"/>
      <w:adjustRightInd w:val="0"/>
      <w:spacing w:line="200" w:lineRule="exact"/>
      <w:ind w:left="360" w:hanging="360"/>
      <w:jc w:val="both"/>
      <w:textAlignment w:val="baseline"/>
    </w:pPr>
    <w:rPr>
      <w:rFonts w:cs="Arial"/>
      <w:sz w:val="22"/>
      <w:szCs w:val="22"/>
      <w:lang w:eastAsia="sl-SI"/>
    </w:rPr>
  </w:style>
  <w:style w:type="character" w:customStyle="1" w:styleId="AlineazatokoZnak">
    <w:name w:val="Alinea za točko Znak"/>
    <w:link w:val="Alineazatoko"/>
    <w:locked/>
    <w:rsid w:val="006C1C49"/>
    <w:rPr>
      <w:rFonts w:ascii="Arial" w:hAnsi="Arial" w:cs="Arial"/>
      <w:sz w:val="22"/>
      <w:szCs w:val="22"/>
      <w:lang w:val="sl-SI" w:eastAsia="sl-SI" w:bidi="ar-SA"/>
    </w:rPr>
  </w:style>
  <w:style w:type="character" w:customStyle="1" w:styleId="rkovnatokazaodstavkomZnak">
    <w:name w:val="Črkovna točka_za odstavkom Znak"/>
    <w:link w:val="rkovnatokazaodstavkom"/>
    <w:locked/>
    <w:rsid w:val="006C1C49"/>
    <w:rPr>
      <w:rFonts w:ascii="Arial" w:hAnsi="Arial" w:cs="Angsana New"/>
    </w:rPr>
  </w:style>
  <w:style w:type="paragraph" w:customStyle="1" w:styleId="rkovnatokazaodstavkom">
    <w:name w:val="Črkovna točka_za odstavkom"/>
    <w:basedOn w:val="Navaden"/>
    <w:link w:val="rkovnatokazaodstavkomZnak"/>
    <w:qFormat/>
    <w:rsid w:val="006C1C49"/>
    <w:pPr>
      <w:overflowPunct w:val="0"/>
      <w:autoSpaceDE w:val="0"/>
      <w:autoSpaceDN w:val="0"/>
      <w:adjustRightInd w:val="0"/>
      <w:spacing w:line="200" w:lineRule="exact"/>
      <w:ind w:left="1068" w:hanging="360"/>
      <w:jc w:val="both"/>
      <w:textAlignment w:val="baseline"/>
    </w:pPr>
    <w:rPr>
      <w:rFonts w:cs="Angsana New"/>
      <w:szCs w:val="20"/>
      <w:lang w:bidi="th-TH"/>
    </w:rPr>
  </w:style>
  <w:style w:type="paragraph" w:customStyle="1" w:styleId="Odsek">
    <w:name w:val="Odsek"/>
    <w:basedOn w:val="Oddelek"/>
    <w:link w:val="OdsekZnak"/>
    <w:qFormat/>
    <w:rsid w:val="006C1C49"/>
    <w:pPr>
      <w:tabs>
        <w:tab w:val="num" w:pos="720"/>
      </w:tabs>
      <w:ind w:left="720"/>
    </w:pPr>
  </w:style>
  <w:style w:type="character" w:customStyle="1" w:styleId="OdsekZnak">
    <w:name w:val="Odsek Znak"/>
    <w:basedOn w:val="OddelekZnak1"/>
    <w:link w:val="Odsek"/>
    <w:locked/>
    <w:rsid w:val="006C1C49"/>
    <w:rPr>
      <w:rFonts w:ascii="Arial" w:hAnsi="Arial" w:cs="Angsana New"/>
      <w:b/>
      <w:sz w:val="22"/>
      <w:szCs w:val="22"/>
    </w:rPr>
  </w:style>
  <w:style w:type="paragraph" w:customStyle="1" w:styleId="CharCharCharCharCharCharCharCharCharCharCharChar">
    <w:name w:val="Char Char Char Char Char Char Char Char Char Char Char Char"/>
    <w:basedOn w:val="Navaden"/>
    <w:rsid w:val="006C1C49"/>
    <w:pPr>
      <w:spacing w:after="160" w:line="240" w:lineRule="exact"/>
    </w:pPr>
    <w:rPr>
      <w:rFonts w:ascii="Tahoma" w:hAnsi="Tahoma"/>
      <w:szCs w:val="20"/>
    </w:rPr>
  </w:style>
  <w:style w:type="character" w:styleId="Poudarek">
    <w:name w:val="Emphasis"/>
    <w:qFormat/>
    <w:rsid w:val="006C1C49"/>
    <w:rPr>
      <w:rFonts w:cs="Times New Roman"/>
      <w:b/>
      <w:bCs/>
    </w:rPr>
  </w:style>
  <w:style w:type="character" w:customStyle="1" w:styleId="mediumtext1">
    <w:name w:val="medium_text1"/>
    <w:rsid w:val="006C1C49"/>
    <w:rPr>
      <w:rFonts w:cs="Times New Roman"/>
      <w:sz w:val="20"/>
      <w:szCs w:val="20"/>
    </w:rPr>
  </w:style>
  <w:style w:type="paragraph" w:styleId="HTML-oblikovano">
    <w:name w:val="HTML Preformatted"/>
    <w:basedOn w:val="Navaden"/>
    <w:link w:val="HTML-oblikovanoZnak"/>
    <w:rsid w:val="006C1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pPr>
    <w:rPr>
      <w:rFonts w:ascii="Courier New" w:eastAsia="Arial Unicode MS" w:hAnsi="Courier New" w:cs="Courier New"/>
      <w:color w:val="000000"/>
      <w:sz w:val="18"/>
      <w:szCs w:val="18"/>
      <w:lang w:val="en-GB"/>
    </w:rPr>
  </w:style>
  <w:style w:type="character" w:customStyle="1" w:styleId="HTML-oblikovanoZnak">
    <w:name w:val="HTML-oblikovano Znak"/>
    <w:link w:val="HTML-oblikovano"/>
    <w:semiHidden/>
    <w:locked/>
    <w:rsid w:val="006C1C49"/>
    <w:rPr>
      <w:rFonts w:ascii="Courier New" w:eastAsia="Arial Unicode MS" w:hAnsi="Courier New" w:cs="Courier New"/>
      <w:color w:val="000000"/>
      <w:sz w:val="18"/>
      <w:szCs w:val="18"/>
      <w:lang w:val="en-GB" w:eastAsia="en-US" w:bidi="ar-SA"/>
    </w:rPr>
  </w:style>
  <w:style w:type="paragraph" w:customStyle="1" w:styleId="APobarvanoleni">
    <w:name w:val="A Pobarvano členi"/>
    <w:basedOn w:val="Navaden"/>
    <w:rsid w:val="006C1C49"/>
    <w:pPr>
      <w:shd w:val="clear" w:color="auto" w:fill="FFFF99"/>
      <w:spacing w:line="240" w:lineRule="auto"/>
      <w:ind w:left="-907"/>
      <w:jc w:val="both"/>
    </w:pPr>
    <w:rPr>
      <w:rFonts w:ascii="Times New Roman" w:hAnsi="Times New Roman"/>
      <w:color w:val="000000"/>
      <w:sz w:val="24"/>
      <w:szCs w:val="20"/>
      <w:lang w:val="en-GB" w:eastAsia="sl-SI"/>
    </w:rPr>
  </w:style>
  <w:style w:type="character" w:styleId="tevilkastrani">
    <w:name w:val="page number"/>
    <w:rsid w:val="006C1C49"/>
    <w:rPr>
      <w:rFonts w:cs="Times New Roman"/>
    </w:rPr>
  </w:style>
  <w:style w:type="paragraph" w:customStyle="1" w:styleId="novela">
    <w:name w:val="novela"/>
    <w:basedOn w:val="Navaden"/>
    <w:next w:val="Navaden"/>
    <w:autoRedefine/>
    <w:rsid w:val="006C1C49"/>
    <w:pPr>
      <w:keepNext/>
      <w:spacing w:after="120" w:line="240" w:lineRule="auto"/>
      <w:ind w:firstLine="284"/>
      <w:jc w:val="both"/>
    </w:pPr>
    <w:rPr>
      <w:rFonts w:ascii="Times New Roman" w:hAnsi="Times New Roman"/>
      <w:sz w:val="24"/>
      <w:lang w:eastAsia="sl-SI"/>
    </w:rPr>
  </w:style>
  <w:style w:type="paragraph" w:customStyle="1" w:styleId="Naslov32">
    <w:name w:val="Naslov 32"/>
    <w:basedOn w:val="Navaden"/>
    <w:rsid w:val="006C1C49"/>
    <w:pPr>
      <w:spacing w:line="240" w:lineRule="auto"/>
      <w:outlineLvl w:val="3"/>
    </w:pPr>
    <w:rPr>
      <w:rFonts w:ascii="Times New Roman" w:hAnsi="Times New Roman"/>
      <w:sz w:val="27"/>
      <w:szCs w:val="27"/>
      <w:lang w:eastAsia="sl-SI"/>
    </w:rPr>
  </w:style>
  <w:style w:type="character" w:customStyle="1" w:styleId="longtext1">
    <w:name w:val="long_text1"/>
    <w:rsid w:val="006C1C49"/>
    <w:rPr>
      <w:rFonts w:cs="Times New Roman"/>
      <w:sz w:val="16"/>
      <w:szCs w:val="16"/>
    </w:rPr>
  </w:style>
  <w:style w:type="paragraph" w:customStyle="1" w:styleId="ic">
    <w:name w:val="ic"/>
    <w:basedOn w:val="Navaden"/>
    <w:rsid w:val="006C1C49"/>
    <w:pPr>
      <w:spacing w:before="100" w:beforeAutospacing="1" w:after="100" w:afterAutospacing="1" w:line="240" w:lineRule="auto"/>
    </w:pPr>
    <w:rPr>
      <w:rFonts w:ascii="Times New Roman" w:hAnsi="Times New Roman"/>
      <w:sz w:val="24"/>
      <w:lang w:eastAsia="sl-SI"/>
    </w:rPr>
  </w:style>
  <w:style w:type="paragraph" w:customStyle="1" w:styleId="5Normal">
    <w:name w:val="5 Normal"/>
    <w:rsid w:val="006C1C49"/>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 w:val="22"/>
      <w:lang w:val="en-GB" w:eastAsia="en-GB" w:bidi="ar-SA"/>
    </w:rPr>
  </w:style>
  <w:style w:type="paragraph" w:customStyle="1" w:styleId="im">
    <w:name w:val="im"/>
    <w:basedOn w:val="Navaden"/>
    <w:rsid w:val="006C1C49"/>
    <w:pPr>
      <w:spacing w:line="240" w:lineRule="auto"/>
    </w:pPr>
    <w:rPr>
      <w:rFonts w:ascii="Times New Roman" w:hAnsi="Times New Roman"/>
      <w:sz w:val="24"/>
      <w:lang w:eastAsia="sl-SI"/>
    </w:rPr>
  </w:style>
  <w:style w:type="paragraph" w:customStyle="1" w:styleId="EntEmet">
    <w:name w:val="EntEmet"/>
    <w:basedOn w:val="Navaden"/>
    <w:rsid w:val="006C1C49"/>
    <w:pPr>
      <w:tabs>
        <w:tab w:val="left" w:pos="284"/>
        <w:tab w:val="left" w:pos="567"/>
        <w:tab w:val="left" w:pos="851"/>
        <w:tab w:val="left" w:pos="1134"/>
        <w:tab w:val="left" w:pos="1418"/>
      </w:tabs>
      <w:spacing w:before="40" w:line="240" w:lineRule="auto"/>
    </w:pPr>
    <w:rPr>
      <w:rFonts w:ascii="Times New Roman" w:hAnsi="Times New Roman"/>
      <w:sz w:val="24"/>
      <w:szCs w:val="20"/>
      <w:lang w:val="en-GB" w:eastAsia="fr-BE"/>
    </w:rPr>
  </w:style>
  <w:style w:type="paragraph" w:styleId="Pripombabesedilo">
    <w:name w:val="annotation text"/>
    <w:basedOn w:val="Navaden"/>
    <w:link w:val="PripombabesediloZnak"/>
    <w:rsid w:val="006C1C49"/>
    <w:pPr>
      <w:overflowPunct w:val="0"/>
      <w:autoSpaceDE w:val="0"/>
      <w:autoSpaceDN w:val="0"/>
      <w:adjustRightInd w:val="0"/>
      <w:spacing w:line="240" w:lineRule="auto"/>
      <w:jc w:val="both"/>
      <w:textAlignment w:val="baseline"/>
    </w:pPr>
    <w:rPr>
      <w:rFonts w:ascii="Times New Roman" w:hAnsi="Times New Roman"/>
      <w:szCs w:val="20"/>
    </w:rPr>
  </w:style>
  <w:style w:type="character" w:customStyle="1" w:styleId="PripombabesediloZnak">
    <w:name w:val="Pripomba – besedilo Znak"/>
    <w:link w:val="Pripombabesedilo"/>
    <w:locked/>
    <w:rsid w:val="006C1C49"/>
    <w:rPr>
      <w:lang w:val="sl-SI" w:eastAsia="en-US" w:bidi="ar-SA"/>
    </w:rPr>
  </w:style>
  <w:style w:type="paragraph" w:customStyle="1" w:styleId="Odstavekseznama2">
    <w:name w:val="Odstavek seznama2"/>
    <w:basedOn w:val="Navaden"/>
    <w:rsid w:val="006C1C49"/>
    <w:pPr>
      <w:spacing w:line="240" w:lineRule="auto"/>
      <w:ind w:left="720"/>
      <w:contextualSpacing/>
    </w:pPr>
    <w:rPr>
      <w:rFonts w:ascii="Times New Roman" w:hAnsi="Times New Roman"/>
      <w:sz w:val="22"/>
      <w:szCs w:val="22"/>
    </w:rPr>
  </w:style>
  <w:style w:type="character" w:customStyle="1" w:styleId="highlight01">
    <w:name w:val="highlight01"/>
    <w:rsid w:val="006C1C49"/>
    <w:rPr>
      <w:rFonts w:cs="Times New Roman"/>
      <w:color w:val="000000"/>
      <w:shd w:val="clear" w:color="auto" w:fill="FFFF66"/>
    </w:rPr>
  </w:style>
  <w:style w:type="paragraph" w:customStyle="1" w:styleId="esegmenth4">
    <w:name w:val="esegment_h4"/>
    <w:basedOn w:val="Navaden"/>
    <w:rsid w:val="006C1C49"/>
    <w:pPr>
      <w:spacing w:after="210" w:line="240" w:lineRule="auto"/>
      <w:jc w:val="center"/>
    </w:pPr>
    <w:rPr>
      <w:rFonts w:ascii="Times New Roman" w:hAnsi="Times New Roman"/>
      <w:b/>
      <w:bCs/>
      <w:color w:val="333333"/>
      <w:sz w:val="18"/>
      <w:szCs w:val="18"/>
      <w:lang w:eastAsia="sl-SI"/>
    </w:rPr>
  </w:style>
  <w:style w:type="paragraph" w:styleId="Odstavekseznama">
    <w:name w:val="List Paragraph"/>
    <w:basedOn w:val="Navaden"/>
    <w:uiPriority w:val="34"/>
    <w:qFormat/>
    <w:rsid w:val="006C1C49"/>
    <w:pPr>
      <w:spacing w:line="240" w:lineRule="auto"/>
      <w:ind w:left="720"/>
      <w:contextualSpacing/>
      <w:jc w:val="both"/>
    </w:pPr>
    <w:rPr>
      <w:rFonts w:ascii="Times New Roman" w:hAnsi="Times New Roman"/>
      <w:sz w:val="22"/>
      <w:szCs w:val="20"/>
      <w:lang w:eastAsia="sl-SI"/>
    </w:rPr>
  </w:style>
  <w:style w:type="character" w:styleId="Krepko">
    <w:name w:val="Strong"/>
    <w:uiPriority w:val="22"/>
    <w:qFormat/>
    <w:rsid w:val="006C1C49"/>
    <w:rPr>
      <w:rFonts w:cs="Times New Roman"/>
      <w:b/>
      <w:bCs/>
    </w:rPr>
  </w:style>
  <w:style w:type="paragraph" w:styleId="Telobesedila2">
    <w:name w:val="Body Text 2"/>
    <w:basedOn w:val="Navaden"/>
    <w:rsid w:val="00CD188E"/>
    <w:pPr>
      <w:spacing w:after="120" w:line="480" w:lineRule="auto"/>
    </w:pPr>
  </w:style>
  <w:style w:type="character" w:customStyle="1" w:styleId="CharChar14">
    <w:name w:val="Char Char14"/>
    <w:rsid w:val="002936C3"/>
    <w:rPr>
      <w:rFonts w:ascii="Arial" w:hAnsi="Arial" w:cs="Arial"/>
      <w:b/>
      <w:bCs/>
      <w:kern w:val="32"/>
      <w:sz w:val="32"/>
      <w:szCs w:val="32"/>
      <w:lang w:val="sl-SI" w:eastAsia="sl-SI" w:bidi="ar-SA"/>
    </w:rPr>
  </w:style>
  <w:style w:type="paragraph" w:customStyle="1" w:styleId="Brezrazmikov1">
    <w:name w:val="Brez razmikov1"/>
    <w:qFormat/>
    <w:rsid w:val="002936C3"/>
    <w:rPr>
      <w:rFonts w:eastAsia="Calibri"/>
      <w:sz w:val="22"/>
      <w:szCs w:val="22"/>
      <w:lang w:eastAsia="en-US" w:bidi="ar-SA"/>
    </w:rPr>
  </w:style>
  <w:style w:type="paragraph" w:styleId="Naslov">
    <w:name w:val="Title"/>
    <w:basedOn w:val="Navaden"/>
    <w:next w:val="Navaden"/>
    <w:qFormat/>
    <w:rsid w:val="002936C3"/>
    <w:pPr>
      <w:pBdr>
        <w:bottom w:val="single" w:sz="8" w:space="4" w:color="4F81BD"/>
      </w:pBdr>
      <w:spacing w:after="300" w:line="240" w:lineRule="auto"/>
      <w:contextualSpacing/>
    </w:pPr>
    <w:rPr>
      <w:rFonts w:ascii="Times New Roman" w:hAnsi="Times New Roman"/>
      <w:color w:val="17365D"/>
      <w:spacing w:val="5"/>
      <w:kern w:val="28"/>
      <w:sz w:val="52"/>
      <w:szCs w:val="52"/>
    </w:rPr>
  </w:style>
  <w:style w:type="paragraph" w:styleId="Podnaslov">
    <w:name w:val="Subtitle"/>
    <w:basedOn w:val="Navaden"/>
    <w:next w:val="Navaden"/>
    <w:qFormat/>
    <w:rsid w:val="002936C3"/>
    <w:pPr>
      <w:numPr>
        <w:ilvl w:val="1"/>
      </w:numPr>
      <w:spacing w:line="240" w:lineRule="auto"/>
    </w:pPr>
    <w:rPr>
      <w:rFonts w:ascii="Times New Roman" w:hAnsi="Times New Roman"/>
      <w:i/>
      <w:iCs/>
      <w:color w:val="4F81BD"/>
      <w:spacing w:val="15"/>
      <w:sz w:val="24"/>
    </w:rPr>
  </w:style>
  <w:style w:type="paragraph" w:customStyle="1" w:styleId="Odstavekseznama3">
    <w:name w:val="Odstavek seznama3"/>
    <w:basedOn w:val="Navaden"/>
    <w:qFormat/>
    <w:rsid w:val="002936C3"/>
    <w:pPr>
      <w:spacing w:line="240" w:lineRule="auto"/>
      <w:ind w:left="708"/>
    </w:pPr>
    <w:rPr>
      <w:rFonts w:ascii="Times New Roman" w:eastAsia="Calibri" w:hAnsi="Times New Roman"/>
      <w:sz w:val="22"/>
      <w:szCs w:val="22"/>
    </w:rPr>
  </w:style>
  <w:style w:type="paragraph" w:customStyle="1" w:styleId="Default">
    <w:name w:val="Default"/>
    <w:rsid w:val="002936C3"/>
    <w:pPr>
      <w:autoSpaceDE w:val="0"/>
      <w:autoSpaceDN w:val="0"/>
      <w:adjustRightInd w:val="0"/>
    </w:pPr>
    <w:rPr>
      <w:rFonts w:ascii="EUAlbertina" w:hAnsi="EUAlbertina" w:cs="EUAlbertina"/>
      <w:color w:val="000000"/>
      <w:sz w:val="24"/>
      <w:szCs w:val="24"/>
      <w:lang w:bidi="ar-SA"/>
    </w:rPr>
  </w:style>
  <w:style w:type="character" w:styleId="SledenaHiperpovezava">
    <w:name w:val="FollowedHyperlink"/>
    <w:rsid w:val="002936C3"/>
    <w:rPr>
      <w:color w:val="800080"/>
      <w:u w:val="single"/>
    </w:rPr>
  </w:style>
  <w:style w:type="character" w:customStyle="1" w:styleId="CharChar2">
    <w:name w:val="Char Char2"/>
    <w:rsid w:val="002936C3"/>
    <w:rPr>
      <w:lang w:val="sl-SI" w:eastAsia="sl-SI" w:bidi="ar-SA"/>
    </w:rPr>
  </w:style>
  <w:style w:type="paragraph" w:styleId="Zadevapripombe">
    <w:name w:val="annotation subject"/>
    <w:basedOn w:val="Pripombabesedilo"/>
    <w:next w:val="Pripombabesedilo"/>
    <w:semiHidden/>
    <w:unhideWhenUsed/>
    <w:rsid w:val="002936C3"/>
    <w:pPr>
      <w:overflowPunct/>
      <w:autoSpaceDE/>
      <w:autoSpaceDN/>
      <w:adjustRightInd/>
      <w:jc w:val="left"/>
      <w:textAlignment w:val="auto"/>
    </w:pPr>
    <w:rPr>
      <w:rFonts w:eastAsia="Calibri"/>
      <w:b/>
      <w:bCs/>
    </w:rPr>
  </w:style>
  <w:style w:type="paragraph" w:styleId="Golobesedilo">
    <w:name w:val="Plain Text"/>
    <w:basedOn w:val="Navaden"/>
    <w:link w:val="GolobesediloZnak"/>
    <w:uiPriority w:val="99"/>
    <w:rsid w:val="002936C3"/>
    <w:pPr>
      <w:spacing w:line="240" w:lineRule="auto"/>
    </w:pPr>
    <w:rPr>
      <w:rFonts w:ascii="Courier New" w:hAnsi="Courier New" w:cs="Angsana New"/>
      <w:szCs w:val="20"/>
      <w:lang w:bidi="th-TH"/>
    </w:rPr>
  </w:style>
  <w:style w:type="character" w:styleId="Pripombasklic">
    <w:name w:val="annotation reference"/>
    <w:rsid w:val="002936C3"/>
    <w:rPr>
      <w:sz w:val="16"/>
      <w:szCs w:val="16"/>
    </w:rPr>
  </w:style>
  <w:style w:type="paragraph" w:customStyle="1" w:styleId="p">
    <w:name w:val="p"/>
    <w:basedOn w:val="Navaden"/>
    <w:rsid w:val="002936C3"/>
    <w:pPr>
      <w:spacing w:before="48" w:after="12" w:line="240" w:lineRule="auto"/>
      <w:ind w:left="12" w:right="12" w:firstLine="240"/>
      <w:jc w:val="both"/>
    </w:pPr>
    <w:rPr>
      <w:rFonts w:cs="Arial"/>
      <w:color w:val="222222"/>
      <w:sz w:val="22"/>
      <w:szCs w:val="22"/>
      <w:lang w:eastAsia="sl-SI"/>
    </w:rPr>
  </w:style>
  <w:style w:type="paragraph" w:customStyle="1" w:styleId="esegmentt">
    <w:name w:val="esegment_t"/>
    <w:basedOn w:val="Navaden"/>
    <w:rsid w:val="003B0925"/>
    <w:pPr>
      <w:spacing w:after="145" w:line="360" w:lineRule="atLeast"/>
      <w:jc w:val="center"/>
    </w:pPr>
    <w:rPr>
      <w:rFonts w:ascii="Times New Roman" w:hAnsi="Times New Roman"/>
      <w:b/>
      <w:bCs/>
      <w:color w:val="6B7E9D"/>
      <w:sz w:val="31"/>
      <w:szCs w:val="31"/>
      <w:lang w:eastAsia="sl-SI"/>
    </w:rPr>
  </w:style>
  <w:style w:type="paragraph" w:customStyle="1" w:styleId="NumPar1">
    <w:name w:val="NumPar 1"/>
    <w:basedOn w:val="Navaden"/>
    <w:next w:val="Navaden"/>
    <w:rsid w:val="00D509E1"/>
    <w:pPr>
      <w:numPr>
        <w:numId w:val="2"/>
      </w:numPr>
      <w:spacing w:before="120" w:after="120" w:line="240" w:lineRule="auto"/>
      <w:jc w:val="both"/>
    </w:pPr>
    <w:rPr>
      <w:rFonts w:ascii="Times New Roman" w:hAnsi="Times New Roman"/>
      <w:sz w:val="24"/>
    </w:rPr>
  </w:style>
  <w:style w:type="paragraph" w:customStyle="1" w:styleId="NumPar2">
    <w:name w:val="NumPar 2"/>
    <w:basedOn w:val="Navaden"/>
    <w:next w:val="Navaden"/>
    <w:rsid w:val="00D509E1"/>
    <w:pPr>
      <w:numPr>
        <w:ilvl w:val="1"/>
        <w:numId w:val="2"/>
      </w:numPr>
      <w:spacing w:before="120" w:after="120" w:line="240" w:lineRule="auto"/>
      <w:jc w:val="both"/>
    </w:pPr>
    <w:rPr>
      <w:rFonts w:ascii="Times New Roman" w:hAnsi="Times New Roman"/>
      <w:sz w:val="24"/>
    </w:rPr>
  </w:style>
  <w:style w:type="paragraph" w:customStyle="1" w:styleId="NumPar3">
    <w:name w:val="NumPar 3"/>
    <w:basedOn w:val="Navaden"/>
    <w:next w:val="Navaden"/>
    <w:rsid w:val="00D509E1"/>
    <w:pPr>
      <w:numPr>
        <w:ilvl w:val="2"/>
        <w:numId w:val="2"/>
      </w:numPr>
      <w:spacing w:before="120" w:after="120" w:line="240" w:lineRule="auto"/>
      <w:jc w:val="both"/>
    </w:pPr>
    <w:rPr>
      <w:rFonts w:ascii="Times New Roman" w:hAnsi="Times New Roman"/>
      <w:sz w:val="24"/>
    </w:rPr>
  </w:style>
  <w:style w:type="paragraph" w:customStyle="1" w:styleId="NumPar4">
    <w:name w:val="NumPar 4"/>
    <w:basedOn w:val="Navaden"/>
    <w:next w:val="Navaden"/>
    <w:rsid w:val="00D509E1"/>
    <w:pPr>
      <w:numPr>
        <w:ilvl w:val="3"/>
        <w:numId w:val="2"/>
      </w:numPr>
      <w:spacing w:before="120" w:after="120" w:line="240" w:lineRule="auto"/>
      <w:jc w:val="both"/>
    </w:pPr>
    <w:rPr>
      <w:rFonts w:ascii="Times New Roman" w:hAnsi="Times New Roman"/>
      <w:sz w:val="24"/>
    </w:rPr>
  </w:style>
  <w:style w:type="paragraph" w:styleId="Oznaenseznam">
    <w:name w:val="List Bullet"/>
    <w:basedOn w:val="Navaden"/>
    <w:rsid w:val="00D509E1"/>
    <w:pPr>
      <w:numPr>
        <w:numId w:val="1"/>
      </w:numPr>
      <w:spacing w:before="120" w:after="120" w:line="240" w:lineRule="auto"/>
      <w:jc w:val="both"/>
    </w:pPr>
    <w:rPr>
      <w:rFonts w:ascii="Times New Roman" w:hAnsi="Times New Roman"/>
      <w:sz w:val="24"/>
    </w:rPr>
  </w:style>
  <w:style w:type="character" w:customStyle="1" w:styleId="GolobesediloZnak">
    <w:name w:val="Golo besedilo Znak"/>
    <w:link w:val="Golobesedilo"/>
    <w:uiPriority w:val="99"/>
    <w:rsid w:val="0086720D"/>
    <w:rPr>
      <w:rFonts w:ascii="Courier New" w:hAnsi="Courier New" w:cs="Courier New"/>
    </w:rPr>
  </w:style>
  <w:style w:type="paragraph" w:customStyle="1" w:styleId="Pa3">
    <w:name w:val="Pa3"/>
    <w:basedOn w:val="Navaden"/>
    <w:next w:val="Navaden"/>
    <w:uiPriority w:val="99"/>
    <w:rsid w:val="00C94116"/>
    <w:pPr>
      <w:autoSpaceDE w:val="0"/>
      <w:autoSpaceDN w:val="0"/>
      <w:adjustRightInd w:val="0"/>
      <w:spacing w:line="171" w:lineRule="atLeast"/>
    </w:pPr>
    <w:rPr>
      <w:sz w:val="24"/>
      <w:lang w:eastAsia="sl-SI"/>
    </w:rPr>
  </w:style>
  <w:style w:type="paragraph" w:customStyle="1" w:styleId="Text1">
    <w:name w:val="Text 1"/>
    <w:basedOn w:val="Navaden"/>
    <w:rsid w:val="00D362BD"/>
    <w:pPr>
      <w:spacing w:before="120" w:after="120" w:line="240" w:lineRule="auto"/>
      <w:ind w:left="850"/>
      <w:jc w:val="both"/>
    </w:pPr>
    <w:rPr>
      <w:rFonts w:ascii="Times New Roman" w:hAnsi="Times New Roman"/>
      <w:sz w:val="24"/>
    </w:rPr>
  </w:style>
  <w:style w:type="paragraph" w:customStyle="1" w:styleId="Point0number">
    <w:name w:val="Point 0 (number)"/>
    <w:basedOn w:val="Navaden"/>
    <w:rsid w:val="00D362BD"/>
    <w:pPr>
      <w:numPr>
        <w:numId w:val="3"/>
      </w:numPr>
      <w:spacing w:before="120" w:after="120" w:line="240" w:lineRule="auto"/>
      <w:jc w:val="both"/>
    </w:pPr>
    <w:rPr>
      <w:rFonts w:ascii="Times New Roman" w:hAnsi="Times New Roman"/>
      <w:sz w:val="24"/>
    </w:rPr>
  </w:style>
  <w:style w:type="paragraph" w:customStyle="1" w:styleId="Point1number">
    <w:name w:val="Point 1 (number)"/>
    <w:basedOn w:val="Navaden"/>
    <w:rsid w:val="00D362BD"/>
    <w:pPr>
      <w:numPr>
        <w:ilvl w:val="2"/>
        <w:numId w:val="3"/>
      </w:numPr>
      <w:spacing w:before="120" w:after="120" w:line="240" w:lineRule="auto"/>
      <w:jc w:val="both"/>
    </w:pPr>
    <w:rPr>
      <w:rFonts w:ascii="Times New Roman" w:hAnsi="Times New Roman"/>
      <w:sz w:val="24"/>
    </w:rPr>
  </w:style>
  <w:style w:type="paragraph" w:customStyle="1" w:styleId="Point2number">
    <w:name w:val="Point 2 (number)"/>
    <w:basedOn w:val="Navaden"/>
    <w:rsid w:val="00D362BD"/>
    <w:pPr>
      <w:numPr>
        <w:ilvl w:val="4"/>
        <w:numId w:val="3"/>
      </w:numPr>
      <w:spacing w:before="120" w:after="120" w:line="240" w:lineRule="auto"/>
      <w:jc w:val="both"/>
    </w:pPr>
    <w:rPr>
      <w:rFonts w:ascii="Times New Roman" w:hAnsi="Times New Roman"/>
      <w:sz w:val="24"/>
    </w:rPr>
  </w:style>
  <w:style w:type="paragraph" w:customStyle="1" w:styleId="Point3number">
    <w:name w:val="Point 3 (number)"/>
    <w:basedOn w:val="Navaden"/>
    <w:rsid w:val="00D362BD"/>
    <w:pPr>
      <w:numPr>
        <w:ilvl w:val="6"/>
        <w:numId w:val="3"/>
      </w:numPr>
      <w:spacing w:before="120" w:after="120" w:line="240" w:lineRule="auto"/>
      <w:jc w:val="both"/>
    </w:pPr>
    <w:rPr>
      <w:rFonts w:ascii="Times New Roman" w:hAnsi="Times New Roman"/>
      <w:sz w:val="24"/>
    </w:rPr>
  </w:style>
  <w:style w:type="paragraph" w:customStyle="1" w:styleId="Point0letter">
    <w:name w:val="Point 0 (letter)"/>
    <w:basedOn w:val="Navaden"/>
    <w:rsid w:val="00D362BD"/>
    <w:pPr>
      <w:numPr>
        <w:ilvl w:val="1"/>
        <w:numId w:val="3"/>
      </w:numPr>
      <w:spacing w:before="120" w:after="120" w:line="240" w:lineRule="auto"/>
      <w:jc w:val="both"/>
    </w:pPr>
    <w:rPr>
      <w:rFonts w:ascii="Times New Roman" w:hAnsi="Times New Roman"/>
      <w:sz w:val="24"/>
    </w:rPr>
  </w:style>
  <w:style w:type="paragraph" w:customStyle="1" w:styleId="Point1letter">
    <w:name w:val="Point 1 (letter)"/>
    <w:basedOn w:val="Navaden"/>
    <w:rsid w:val="00D362BD"/>
    <w:pPr>
      <w:numPr>
        <w:ilvl w:val="3"/>
        <w:numId w:val="3"/>
      </w:numPr>
      <w:spacing w:before="120" w:after="120" w:line="240" w:lineRule="auto"/>
      <w:jc w:val="both"/>
    </w:pPr>
    <w:rPr>
      <w:rFonts w:ascii="Times New Roman" w:hAnsi="Times New Roman"/>
      <w:sz w:val="24"/>
    </w:rPr>
  </w:style>
  <w:style w:type="paragraph" w:customStyle="1" w:styleId="Point2letter">
    <w:name w:val="Point 2 (letter)"/>
    <w:basedOn w:val="Navaden"/>
    <w:rsid w:val="00D362BD"/>
    <w:pPr>
      <w:numPr>
        <w:ilvl w:val="5"/>
        <w:numId w:val="3"/>
      </w:numPr>
      <w:spacing w:before="120" w:after="120" w:line="240" w:lineRule="auto"/>
      <w:jc w:val="both"/>
    </w:pPr>
    <w:rPr>
      <w:rFonts w:ascii="Times New Roman" w:hAnsi="Times New Roman"/>
      <w:sz w:val="24"/>
    </w:rPr>
  </w:style>
  <w:style w:type="paragraph" w:customStyle="1" w:styleId="Point3letter">
    <w:name w:val="Point 3 (letter)"/>
    <w:basedOn w:val="Navaden"/>
    <w:rsid w:val="00D362BD"/>
    <w:pPr>
      <w:numPr>
        <w:ilvl w:val="7"/>
        <w:numId w:val="3"/>
      </w:numPr>
      <w:spacing w:before="120" w:after="120" w:line="240" w:lineRule="auto"/>
      <w:jc w:val="both"/>
    </w:pPr>
    <w:rPr>
      <w:rFonts w:ascii="Times New Roman" w:hAnsi="Times New Roman"/>
      <w:sz w:val="24"/>
    </w:rPr>
  </w:style>
  <w:style w:type="paragraph" w:customStyle="1" w:styleId="Point4letter">
    <w:name w:val="Point 4 (letter)"/>
    <w:basedOn w:val="Navaden"/>
    <w:rsid w:val="00D362BD"/>
    <w:pPr>
      <w:numPr>
        <w:ilvl w:val="8"/>
        <w:numId w:val="3"/>
      </w:numPr>
      <w:spacing w:before="120" w:after="120" w:line="240" w:lineRule="auto"/>
      <w:jc w:val="both"/>
    </w:pPr>
    <w:rPr>
      <w:rFonts w:ascii="Times New Roman" w:hAnsi="Times New Roman"/>
      <w:sz w:val="24"/>
    </w:rPr>
  </w:style>
  <w:style w:type="paragraph" w:customStyle="1" w:styleId="Titrearticle">
    <w:name w:val="Titre article"/>
    <w:basedOn w:val="Navaden"/>
    <w:next w:val="Navaden"/>
    <w:rsid w:val="00D362BD"/>
    <w:pPr>
      <w:keepNext/>
      <w:spacing w:before="360" w:after="120" w:line="240" w:lineRule="auto"/>
      <w:jc w:val="center"/>
    </w:pPr>
    <w:rPr>
      <w:rFonts w:ascii="Times New Roman" w:hAnsi="Times New Roman"/>
      <w:i/>
      <w:sz w:val="24"/>
    </w:rPr>
  </w:style>
  <w:style w:type="paragraph" w:customStyle="1" w:styleId="pa30">
    <w:name w:val="pa3"/>
    <w:basedOn w:val="Navaden"/>
    <w:uiPriority w:val="99"/>
    <w:rsid w:val="008E7017"/>
    <w:pPr>
      <w:autoSpaceDE w:val="0"/>
      <w:autoSpaceDN w:val="0"/>
      <w:spacing w:line="240" w:lineRule="auto"/>
    </w:pPr>
    <w:rPr>
      <w:rFonts w:eastAsia="Calibri" w:cs="Arial"/>
      <w:sz w:val="24"/>
      <w:lang w:eastAsia="sl-SI"/>
    </w:rPr>
  </w:style>
  <w:style w:type="character" w:customStyle="1" w:styleId="highlight">
    <w:name w:val="highlight"/>
    <w:rsid w:val="00CD6432"/>
    <w:rPr>
      <w:rFonts w:ascii="Times New Roman" w:hAnsi="Times New Roman" w:cs="Times New Roman" w:hint="default"/>
    </w:rPr>
  </w:style>
  <w:style w:type="paragraph" w:customStyle="1" w:styleId="Normal8pt">
    <w:name w:val="Normal + 8 pt"/>
    <w:aliases w:val="Before:  12 pt,Line spacing:  Exactly 12 pt"/>
    <w:basedOn w:val="Glava"/>
    <w:rsid w:val="005C7134"/>
    <w:pPr>
      <w:tabs>
        <w:tab w:val="clear" w:pos="4320"/>
        <w:tab w:val="clear" w:pos="8640"/>
      </w:tabs>
      <w:spacing w:line="240" w:lineRule="exact"/>
    </w:pPr>
    <w:rPr>
      <w:rFonts w:cs="Arial"/>
      <w:sz w:val="16"/>
    </w:rPr>
  </w:style>
  <w:style w:type="paragraph" w:customStyle="1" w:styleId="esegmentp">
    <w:name w:val="esegment_p"/>
    <w:basedOn w:val="Navaden"/>
    <w:rsid w:val="006F0A43"/>
    <w:pPr>
      <w:spacing w:before="100" w:beforeAutospacing="1" w:after="100" w:afterAutospacing="1" w:line="240" w:lineRule="auto"/>
    </w:pPr>
    <w:rPr>
      <w:rFonts w:ascii="Times New Roman" w:hAnsi="Times New Roman"/>
      <w:sz w:val="24"/>
      <w:lang w:eastAsia="sl-SI"/>
    </w:rPr>
  </w:style>
  <w:style w:type="character" w:styleId="Sprotnaopomba-sklic">
    <w:name w:val="footnote reference"/>
    <w:rsid w:val="006F0A43"/>
    <w:rPr>
      <w:vertAlign w:val="superscript"/>
    </w:rPr>
  </w:style>
  <w:style w:type="paragraph" w:styleId="z-vrhobrazca">
    <w:name w:val="HTML Top of Form"/>
    <w:basedOn w:val="Navaden"/>
    <w:next w:val="Navaden"/>
    <w:link w:val="z-vrhobrazcaZnak"/>
    <w:hidden/>
    <w:uiPriority w:val="99"/>
    <w:unhideWhenUsed/>
    <w:rsid w:val="00941D3C"/>
    <w:pPr>
      <w:pBdr>
        <w:bottom w:val="single" w:sz="6" w:space="1" w:color="auto"/>
      </w:pBdr>
      <w:spacing w:line="240" w:lineRule="auto"/>
      <w:jc w:val="center"/>
    </w:pPr>
    <w:rPr>
      <w:rFonts w:cs="Angsana New"/>
      <w:vanish/>
      <w:sz w:val="16"/>
      <w:szCs w:val="16"/>
      <w:lang w:bidi="th-TH"/>
    </w:rPr>
  </w:style>
  <w:style w:type="character" w:customStyle="1" w:styleId="z-vrhobrazcaZnak">
    <w:name w:val="z-vrh obrazca Znak"/>
    <w:link w:val="z-vrhobrazca"/>
    <w:uiPriority w:val="99"/>
    <w:rsid w:val="00941D3C"/>
    <w:rPr>
      <w:rFonts w:ascii="Arial" w:hAnsi="Arial" w:cs="Arial"/>
      <w:vanish/>
      <w:sz w:val="16"/>
      <w:szCs w:val="16"/>
    </w:rPr>
  </w:style>
  <w:style w:type="paragraph" w:styleId="z-dnoobrazca">
    <w:name w:val="HTML Bottom of Form"/>
    <w:basedOn w:val="Navaden"/>
    <w:next w:val="Navaden"/>
    <w:link w:val="z-dnoobrazcaZnak"/>
    <w:hidden/>
    <w:unhideWhenUsed/>
    <w:rsid w:val="00941D3C"/>
    <w:pPr>
      <w:pBdr>
        <w:top w:val="single" w:sz="6" w:space="1" w:color="auto"/>
      </w:pBdr>
      <w:spacing w:line="240" w:lineRule="auto"/>
      <w:jc w:val="center"/>
    </w:pPr>
    <w:rPr>
      <w:rFonts w:cs="Angsana New"/>
      <w:vanish/>
      <w:sz w:val="16"/>
      <w:szCs w:val="16"/>
      <w:lang w:bidi="th-TH"/>
    </w:rPr>
  </w:style>
  <w:style w:type="character" w:customStyle="1" w:styleId="z-dnoobrazcaZnak">
    <w:name w:val="z-dno obrazca Znak"/>
    <w:link w:val="z-dnoobrazca"/>
    <w:uiPriority w:val="99"/>
    <w:rsid w:val="00941D3C"/>
    <w:rPr>
      <w:rFonts w:ascii="Arial" w:hAnsi="Arial" w:cs="Arial"/>
      <w:vanish/>
      <w:sz w:val="16"/>
      <w:szCs w:val="16"/>
    </w:rPr>
  </w:style>
  <w:style w:type="character" w:customStyle="1" w:styleId="st1">
    <w:name w:val="st1"/>
    <w:rsid w:val="00137307"/>
  </w:style>
  <w:style w:type="paragraph" w:customStyle="1" w:styleId="CharChar1">
    <w:name w:val="Char Char1"/>
    <w:basedOn w:val="Navaden"/>
    <w:rsid w:val="00BE25CD"/>
    <w:pPr>
      <w:spacing w:after="160" w:line="240" w:lineRule="exact"/>
    </w:pPr>
    <w:rPr>
      <w:rFonts w:ascii="Tahoma" w:hAnsi="Tahoma"/>
      <w:szCs w:val="20"/>
      <w:lang w:val="en-US"/>
    </w:rPr>
  </w:style>
  <w:style w:type="paragraph" w:customStyle="1" w:styleId="CM1">
    <w:name w:val="CM1"/>
    <w:basedOn w:val="Default"/>
    <w:next w:val="Default"/>
    <w:uiPriority w:val="99"/>
    <w:rsid w:val="00BE25CD"/>
    <w:rPr>
      <w:rFonts w:cs="Times New Roman"/>
      <w:color w:val="auto"/>
    </w:rPr>
  </w:style>
  <w:style w:type="paragraph" w:customStyle="1" w:styleId="CM3">
    <w:name w:val="CM3"/>
    <w:basedOn w:val="Default"/>
    <w:next w:val="Default"/>
    <w:uiPriority w:val="99"/>
    <w:rsid w:val="00BE25CD"/>
    <w:rPr>
      <w:rFonts w:cs="Times New Roman"/>
      <w:color w:val="auto"/>
    </w:rPr>
  </w:style>
  <w:style w:type="paragraph" w:customStyle="1" w:styleId="CM4">
    <w:name w:val="CM4"/>
    <w:basedOn w:val="Default"/>
    <w:next w:val="Default"/>
    <w:uiPriority w:val="99"/>
    <w:rsid w:val="00BE25CD"/>
    <w:rPr>
      <w:rFonts w:cs="Times New Roman"/>
      <w:color w:val="auto"/>
    </w:rPr>
  </w:style>
  <w:style w:type="character" w:customStyle="1" w:styleId="IT">
    <w:name w:val="IT"/>
    <w:semiHidden/>
    <w:rsid w:val="00BE25CD"/>
    <w:rPr>
      <w:rFonts w:ascii="Arial" w:hAnsi="Arial" w:cs="Arial"/>
      <w:color w:val="auto"/>
      <w:sz w:val="20"/>
      <w:szCs w:val="20"/>
    </w:rPr>
  </w:style>
  <w:style w:type="character" w:customStyle="1" w:styleId="CommentTextChar1">
    <w:name w:val="Comment Text Char1"/>
    <w:semiHidden/>
    <w:locked/>
    <w:rsid w:val="00BE25CD"/>
    <w:rPr>
      <w:sz w:val="24"/>
      <w:szCs w:val="24"/>
      <w:lang w:bidi="sl-SI"/>
    </w:rPr>
  </w:style>
  <w:style w:type="paragraph" w:customStyle="1" w:styleId="alineazaodstavkom0">
    <w:name w:val="alineazaodstavkom"/>
    <w:basedOn w:val="Navaden"/>
    <w:rsid w:val="00C21A8A"/>
    <w:pPr>
      <w:spacing w:before="100" w:beforeAutospacing="1" w:after="100" w:afterAutospacing="1" w:line="240" w:lineRule="auto"/>
    </w:pPr>
    <w:rPr>
      <w:rFonts w:ascii="Times New Roman" w:hAnsi="Times New Roman"/>
      <w:sz w:val="24"/>
      <w:lang w:eastAsia="sl-SI"/>
    </w:rPr>
  </w:style>
  <w:style w:type="paragraph" w:customStyle="1" w:styleId="Odstavek">
    <w:name w:val="Odstavek"/>
    <w:basedOn w:val="Navaden"/>
    <w:link w:val="OdstavekZnak"/>
    <w:qFormat/>
    <w:rsid w:val="00191CC6"/>
    <w:pPr>
      <w:overflowPunct w:val="0"/>
      <w:autoSpaceDE w:val="0"/>
      <w:autoSpaceDN w:val="0"/>
      <w:adjustRightInd w:val="0"/>
      <w:spacing w:before="240" w:line="240" w:lineRule="auto"/>
      <w:ind w:firstLine="1021"/>
      <w:jc w:val="both"/>
      <w:textAlignment w:val="baseline"/>
    </w:pPr>
    <w:rPr>
      <w:rFonts w:cs="Angsana New"/>
      <w:sz w:val="22"/>
      <w:szCs w:val="22"/>
      <w:lang w:bidi="th-TH"/>
    </w:rPr>
  </w:style>
  <w:style w:type="character" w:customStyle="1" w:styleId="OdstavekZnak">
    <w:name w:val="Odstavek Znak"/>
    <w:link w:val="Odstavek"/>
    <w:rsid w:val="00191CC6"/>
    <w:rPr>
      <w:rFonts w:ascii="Arial" w:hAnsi="Arial" w:cs="Arial"/>
      <w:sz w:val="22"/>
      <w:szCs w:val="22"/>
    </w:rPr>
  </w:style>
  <w:style w:type="paragraph" w:customStyle="1" w:styleId="normal2">
    <w:name w:val="normal2"/>
    <w:basedOn w:val="Navaden"/>
    <w:rsid w:val="00F6424E"/>
    <w:pPr>
      <w:spacing w:before="77" w:line="312" w:lineRule="atLeast"/>
      <w:jc w:val="both"/>
    </w:pPr>
    <w:rPr>
      <w:rFonts w:ascii="Times New Roman" w:hAnsi="Times New Roman"/>
      <w:sz w:val="24"/>
      <w:lang w:eastAsia="sl-SI" w:bidi="th-TH"/>
    </w:rPr>
  </w:style>
  <w:style w:type="paragraph" w:customStyle="1" w:styleId="CharChar1CharZnakZnakZnakZnak">
    <w:name w:val="Char Char1 Char Znak Znak Znak Znak"/>
    <w:basedOn w:val="Navaden"/>
    <w:rsid w:val="00876380"/>
    <w:pPr>
      <w:spacing w:line="240" w:lineRule="auto"/>
    </w:pPr>
    <w:rPr>
      <w:rFonts w:ascii="Times New Roman" w:hAnsi="Times New Roman"/>
      <w:sz w:val="24"/>
      <w:lang w:val="pl-PL" w:eastAsia="pl-PL"/>
    </w:rPr>
  </w:style>
  <w:style w:type="paragraph" w:customStyle="1" w:styleId="z-dnoobrazca1">
    <w:name w:val="z-dno obrazca1"/>
    <w:basedOn w:val="Navaden"/>
    <w:next w:val="Navaden"/>
    <w:rsid w:val="00876380"/>
    <w:pPr>
      <w:pBdr>
        <w:top w:val="single" w:sz="6" w:space="1" w:color="auto"/>
      </w:pBdr>
      <w:overflowPunct w:val="0"/>
      <w:autoSpaceDE w:val="0"/>
      <w:autoSpaceDN w:val="0"/>
      <w:adjustRightInd w:val="0"/>
      <w:spacing w:line="240" w:lineRule="auto"/>
      <w:jc w:val="center"/>
      <w:textAlignment w:val="baseline"/>
    </w:pPr>
    <w:rPr>
      <w:vanish/>
      <w:sz w:val="16"/>
      <w:szCs w:val="20"/>
      <w:lang w:val="en-GB" w:eastAsia="sl-SI"/>
    </w:rPr>
  </w:style>
  <w:style w:type="paragraph" w:styleId="Telobesedila-zamik2">
    <w:name w:val="Body Text Indent 2"/>
    <w:basedOn w:val="Navaden"/>
    <w:link w:val="Telobesedila-zamik2Znak"/>
    <w:rsid w:val="00876380"/>
    <w:pPr>
      <w:spacing w:before="60" w:line="240" w:lineRule="auto"/>
      <w:ind w:left="993" w:hanging="993"/>
      <w:jc w:val="both"/>
    </w:pPr>
    <w:rPr>
      <w:rFonts w:ascii="Times New Roman" w:hAnsi="Times New Roman"/>
      <w:i/>
      <w:sz w:val="18"/>
      <w:szCs w:val="20"/>
      <w:lang w:val="en-GB" w:eastAsia="sl-SI"/>
    </w:rPr>
  </w:style>
  <w:style w:type="character" w:customStyle="1" w:styleId="Telobesedila-zamik2Znak">
    <w:name w:val="Telo besedila - zamik 2 Znak"/>
    <w:basedOn w:val="Privzetapisavaodstavka"/>
    <w:link w:val="Telobesedila-zamik2"/>
    <w:rsid w:val="00876380"/>
    <w:rPr>
      <w:i/>
      <w:sz w:val="18"/>
      <w:lang w:val="en-GB" w:bidi="ar-SA"/>
    </w:rPr>
  </w:style>
  <w:style w:type="paragraph" w:styleId="Telobesedila3">
    <w:name w:val="Body Text 3"/>
    <w:basedOn w:val="Navaden"/>
    <w:link w:val="Telobesedila3Znak"/>
    <w:rsid w:val="00876380"/>
    <w:pPr>
      <w:overflowPunct w:val="0"/>
      <w:autoSpaceDE w:val="0"/>
      <w:autoSpaceDN w:val="0"/>
      <w:adjustRightInd w:val="0"/>
      <w:spacing w:line="240" w:lineRule="auto"/>
      <w:ind w:right="566"/>
      <w:jc w:val="both"/>
      <w:textAlignment w:val="baseline"/>
    </w:pPr>
    <w:rPr>
      <w:rFonts w:ascii="Times New Roman" w:hAnsi="Times New Roman"/>
      <w:sz w:val="22"/>
      <w:szCs w:val="20"/>
      <w:lang w:eastAsia="sl-SI"/>
    </w:rPr>
  </w:style>
  <w:style w:type="character" w:customStyle="1" w:styleId="Telobesedila3Znak">
    <w:name w:val="Telo besedila 3 Znak"/>
    <w:basedOn w:val="Privzetapisavaodstavka"/>
    <w:link w:val="Telobesedila3"/>
    <w:rsid w:val="00876380"/>
    <w:rPr>
      <w:sz w:val="22"/>
      <w:lang w:bidi="ar-SA"/>
    </w:rPr>
  </w:style>
  <w:style w:type="character" w:customStyle="1" w:styleId="svetlitekst1">
    <w:name w:val="svetlitekst1"/>
    <w:rsid w:val="00876380"/>
    <w:rPr>
      <w:rFonts w:ascii="Verdana" w:hAnsi="Verdana" w:hint="default"/>
      <w:color w:val="39699F"/>
      <w:sz w:val="17"/>
      <w:szCs w:val="17"/>
    </w:rPr>
  </w:style>
  <w:style w:type="paragraph" w:customStyle="1" w:styleId="Telobesedila-zamik21">
    <w:name w:val="Telo besedila - zamik 21"/>
    <w:basedOn w:val="Navaden"/>
    <w:rsid w:val="00876380"/>
    <w:pPr>
      <w:suppressAutoHyphens/>
      <w:spacing w:line="240" w:lineRule="auto"/>
      <w:ind w:left="142" w:hanging="142"/>
      <w:jc w:val="both"/>
    </w:pPr>
    <w:rPr>
      <w:rFonts w:ascii="Times New Roman" w:hAnsi="Times New Roman"/>
      <w:sz w:val="18"/>
      <w:szCs w:val="20"/>
      <w:lang w:eastAsia="ar-SA"/>
    </w:rPr>
  </w:style>
  <w:style w:type="paragraph" w:customStyle="1" w:styleId="H4">
    <w:name w:val="H4"/>
    <w:basedOn w:val="Navaden"/>
    <w:next w:val="Navaden"/>
    <w:rsid w:val="00876380"/>
    <w:pPr>
      <w:keepNext/>
      <w:spacing w:before="100" w:after="100" w:line="240" w:lineRule="auto"/>
      <w:outlineLvl w:val="4"/>
    </w:pPr>
    <w:rPr>
      <w:rFonts w:ascii="Times New Roman" w:hAnsi="Times New Roman"/>
      <w:b/>
      <w:snapToGrid w:val="0"/>
      <w:sz w:val="24"/>
      <w:szCs w:val="20"/>
      <w:lang w:eastAsia="sl-SI"/>
    </w:rPr>
  </w:style>
  <w:style w:type="paragraph" w:customStyle="1" w:styleId="Navadensplet6">
    <w:name w:val="Navaden (splet)6"/>
    <w:basedOn w:val="Navaden"/>
    <w:rsid w:val="00876380"/>
    <w:pPr>
      <w:spacing w:before="150" w:after="150" w:line="240" w:lineRule="auto"/>
      <w:ind w:left="675" w:right="525"/>
    </w:pPr>
    <w:rPr>
      <w:rFonts w:ascii="Times New Roman" w:hAnsi="Times New Roman"/>
      <w:sz w:val="22"/>
      <w:szCs w:val="22"/>
      <w:lang w:eastAsia="sl-SI"/>
    </w:rPr>
  </w:style>
  <w:style w:type="paragraph" w:customStyle="1" w:styleId="Navadensplet8">
    <w:name w:val="Navaden (splet)8"/>
    <w:basedOn w:val="Navaden"/>
    <w:rsid w:val="00876380"/>
    <w:pPr>
      <w:spacing w:before="75" w:after="75" w:line="240" w:lineRule="auto"/>
      <w:ind w:left="225" w:right="225"/>
    </w:pPr>
    <w:rPr>
      <w:rFonts w:ascii="Times New Roman" w:hAnsi="Times New Roman"/>
      <w:sz w:val="22"/>
      <w:szCs w:val="22"/>
      <w:lang w:eastAsia="sl-SI"/>
    </w:rPr>
  </w:style>
  <w:style w:type="character" w:customStyle="1" w:styleId="navpath">
    <w:name w:val="navpath"/>
    <w:basedOn w:val="Privzetapisavaodstavka"/>
    <w:rsid w:val="00876380"/>
  </w:style>
  <w:style w:type="paragraph" w:customStyle="1" w:styleId="skupina01111">
    <w:name w:val="skupina_01.111"/>
    <w:basedOn w:val="Navaden"/>
    <w:rsid w:val="00876380"/>
    <w:pPr>
      <w:tabs>
        <w:tab w:val="left" w:pos="1701"/>
        <w:tab w:val="left" w:pos="2410"/>
        <w:tab w:val="left" w:pos="8470"/>
      </w:tabs>
      <w:spacing w:before="120" w:after="20" w:line="240" w:lineRule="auto"/>
      <w:ind w:left="2410" w:hanging="2410"/>
    </w:pPr>
    <w:rPr>
      <w:snapToGrid w:val="0"/>
      <w:color w:val="000000"/>
      <w:szCs w:val="20"/>
      <w:lang w:val="en-AU"/>
    </w:rPr>
  </w:style>
  <w:style w:type="paragraph" w:customStyle="1" w:styleId="semspada">
    <w:name w:val="sem_spada"/>
    <w:basedOn w:val="Navaden"/>
    <w:rsid w:val="00876380"/>
    <w:pPr>
      <w:tabs>
        <w:tab w:val="left" w:pos="2410"/>
      </w:tabs>
      <w:spacing w:before="60" w:line="200" w:lineRule="exact"/>
      <w:ind w:firstLine="2410"/>
      <w:jc w:val="both"/>
    </w:pPr>
    <w:rPr>
      <w:sz w:val="18"/>
      <w:szCs w:val="20"/>
      <w:lang w:eastAsia="sl-SI"/>
    </w:rPr>
  </w:style>
  <w:style w:type="paragraph" w:customStyle="1" w:styleId="rtice">
    <w:name w:val="črtice"/>
    <w:basedOn w:val="Navaden"/>
    <w:rsid w:val="00876380"/>
    <w:pPr>
      <w:tabs>
        <w:tab w:val="num" w:pos="1528"/>
      </w:tabs>
      <w:spacing w:line="240" w:lineRule="auto"/>
      <w:ind w:left="1528" w:hanging="360"/>
      <w:jc w:val="both"/>
    </w:pPr>
    <w:rPr>
      <w:noProof/>
      <w:sz w:val="18"/>
      <w:szCs w:val="20"/>
      <w:lang w:eastAsia="sl-SI"/>
    </w:rPr>
  </w:style>
  <w:style w:type="paragraph" w:customStyle="1" w:styleId="h40">
    <w:name w:val="h4"/>
    <w:basedOn w:val="Navaden"/>
    <w:rsid w:val="00876380"/>
    <w:pPr>
      <w:spacing w:before="300" w:after="225" w:line="240" w:lineRule="auto"/>
      <w:ind w:left="15" w:right="15"/>
      <w:jc w:val="center"/>
    </w:pPr>
    <w:rPr>
      <w:rFonts w:cs="Arial"/>
      <w:b/>
      <w:bCs/>
      <w:color w:val="222222"/>
      <w:sz w:val="22"/>
      <w:szCs w:val="22"/>
      <w:lang w:eastAsia="sl-SI"/>
    </w:rPr>
  </w:style>
  <w:style w:type="paragraph" w:customStyle="1" w:styleId="CharChar1CharCharCharCharCharCharCharCharCharCharCharChar1Char">
    <w:name w:val="Char Char1 Char Char Char Char Char Char Char Char Char Char Char Char1 Char"/>
    <w:basedOn w:val="Navaden"/>
    <w:rsid w:val="00876380"/>
    <w:pPr>
      <w:adjustRightInd w:val="0"/>
      <w:spacing w:line="240" w:lineRule="auto"/>
      <w:jc w:val="both"/>
      <w:textAlignment w:val="baseline"/>
    </w:pPr>
    <w:rPr>
      <w:rFonts w:ascii="Times New Roman" w:hAnsi="Times New Roman"/>
      <w:sz w:val="24"/>
      <w:lang w:val="pl-PL" w:eastAsia="pl-PL"/>
    </w:rPr>
  </w:style>
  <w:style w:type="paragraph" w:customStyle="1" w:styleId="CharChar1CharZnakCharZnakChar">
    <w:name w:val="Char Char1 Char Znak Char Znak Char"/>
    <w:basedOn w:val="Navaden"/>
    <w:rsid w:val="00876380"/>
    <w:pPr>
      <w:spacing w:line="240" w:lineRule="auto"/>
    </w:pPr>
    <w:rPr>
      <w:rFonts w:ascii="Times New Roman" w:hAnsi="Times New Roman"/>
      <w:sz w:val="24"/>
      <w:lang w:val="pl-PL" w:eastAsia="pl-PL"/>
    </w:rPr>
  </w:style>
  <w:style w:type="paragraph" w:customStyle="1" w:styleId="CharChar1CharZnakChar">
    <w:name w:val="Char Char1 Char Znak Char"/>
    <w:basedOn w:val="Navaden"/>
    <w:rsid w:val="00876380"/>
    <w:pPr>
      <w:spacing w:line="240" w:lineRule="auto"/>
    </w:pPr>
    <w:rPr>
      <w:rFonts w:ascii="Times New Roman" w:hAnsi="Times New Roman"/>
      <w:sz w:val="24"/>
      <w:lang w:val="pl-PL" w:eastAsia="pl-PL"/>
    </w:rPr>
  </w:style>
  <w:style w:type="paragraph" w:customStyle="1" w:styleId="0tekst">
    <w:name w:val="0tekst"/>
    <w:rsid w:val="00876380"/>
    <w:pPr>
      <w:overflowPunct w:val="0"/>
      <w:autoSpaceDE w:val="0"/>
      <w:autoSpaceDN w:val="0"/>
      <w:adjustRightInd w:val="0"/>
      <w:spacing w:line="200" w:lineRule="atLeast"/>
      <w:ind w:firstLine="397"/>
      <w:jc w:val="both"/>
    </w:pPr>
    <w:rPr>
      <w:rFonts w:ascii="NimbusSanDEE" w:hAnsi="NimbusSanDEE"/>
      <w:color w:val="000000"/>
      <w:sz w:val="19"/>
      <w:lang w:bidi="ar-SA"/>
    </w:rPr>
  </w:style>
  <w:style w:type="paragraph" w:customStyle="1" w:styleId="CharChar1CharZnakCharCharChar">
    <w:name w:val="Char Char1 Char Znak Char Char Char"/>
    <w:basedOn w:val="Navaden"/>
    <w:rsid w:val="00876380"/>
    <w:pPr>
      <w:spacing w:line="240" w:lineRule="auto"/>
    </w:pPr>
    <w:rPr>
      <w:rFonts w:ascii="Times New Roman" w:hAnsi="Times New Roman"/>
      <w:sz w:val="24"/>
      <w:lang w:val="pl-PL" w:eastAsia="pl-PL"/>
    </w:rPr>
  </w:style>
  <w:style w:type="paragraph" w:customStyle="1" w:styleId="CharChar1CharZnakCharCharCharZnakZnakZnak1">
    <w:name w:val="Char Char1 Char Znak Char Char Char Znak Znak Znak1"/>
    <w:basedOn w:val="Navaden"/>
    <w:rsid w:val="00876380"/>
    <w:pPr>
      <w:spacing w:line="240" w:lineRule="auto"/>
    </w:pPr>
    <w:rPr>
      <w:rFonts w:ascii="Times New Roman" w:hAnsi="Times New Roman"/>
      <w:sz w:val="24"/>
      <w:lang w:val="pl-PL" w:eastAsia="pl-PL"/>
    </w:rPr>
  </w:style>
  <w:style w:type="paragraph" w:customStyle="1" w:styleId="CharChar1CharZnakCharZnakCharCharZnakZnakZnakZnakZnak">
    <w:name w:val="Char Char1 Char Znak Char Znak Char Char Znak Znak Znak Znak Znak"/>
    <w:basedOn w:val="Navaden"/>
    <w:rsid w:val="00876380"/>
    <w:pPr>
      <w:spacing w:line="240" w:lineRule="auto"/>
    </w:pPr>
    <w:rPr>
      <w:rFonts w:ascii="Times New Roman" w:hAnsi="Times New Roman"/>
      <w:sz w:val="24"/>
      <w:lang w:val="pl-PL" w:eastAsia="pl-PL"/>
    </w:rPr>
  </w:style>
  <w:style w:type="paragraph" w:customStyle="1" w:styleId="CharChar1CharZnakCharZnakCharCharZnakZnak">
    <w:name w:val="Char Char1 Char Znak Char Znak Char Char Znak Znak"/>
    <w:basedOn w:val="Navaden"/>
    <w:rsid w:val="00876380"/>
    <w:pPr>
      <w:spacing w:line="240" w:lineRule="auto"/>
    </w:pPr>
    <w:rPr>
      <w:rFonts w:ascii="Times New Roman" w:hAnsi="Times New Roman"/>
      <w:sz w:val="24"/>
      <w:lang w:val="pl-PL" w:eastAsia="pl-PL"/>
    </w:rPr>
  </w:style>
  <w:style w:type="paragraph" w:customStyle="1" w:styleId="CharChar1CharZnakCharCharCharZnakZnakZnak">
    <w:name w:val="Char Char1 Char Znak Char Char Char Znak Znak Znak"/>
    <w:basedOn w:val="Navaden"/>
    <w:rsid w:val="00876380"/>
    <w:pPr>
      <w:spacing w:line="240" w:lineRule="auto"/>
    </w:pPr>
    <w:rPr>
      <w:rFonts w:ascii="Times New Roman" w:hAnsi="Times New Roman"/>
      <w:sz w:val="24"/>
      <w:lang w:val="pl-PL" w:eastAsia="pl-PL"/>
    </w:rPr>
  </w:style>
  <w:style w:type="paragraph" w:customStyle="1" w:styleId="CharChar1CharZnakZnakZnakZnakZnakZnak">
    <w:name w:val="Char Char1 Char Znak Znak Znak Znak Znak Znak"/>
    <w:basedOn w:val="Navaden"/>
    <w:rsid w:val="00876380"/>
    <w:pPr>
      <w:spacing w:line="240" w:lineRule="auto"/>
    </w:pPr>
    <w:rPr>
      <w:rFonts w:ascii="Times New Roman" w:hAnsi="Times New Roman"/>
      <w:sz w:val="24"/>
      <w:lang w:val="pl-PL" w:eastAsia="pl-PL"/>
    </w:rPr>
  </w:style>
  <w:style w:type="paragraph" w:customStyle="1" w:styleId="CharChar1Char">
    <w:name w:val="Char Char1 Char"/>
    <w:basedOn w:val="Navaden"/>
    <w:rsid w:val="00876380"/>
    <w:pPr>
      <w:spacing w:line="240" w:lineRule="auto"/>
    </w:pPr>
    <w:rPr>
      <w:rFonts w:ascii="Times New Roman" w:hAnsi="Times New Roman"/>
      <w:sz w:val="24"/>
      <w:lang w:val="pl-PL" w:eastAsia="pl-PL"/>
    </w:rPr>
  </w:style>
  <w:style w:type="paragraph" w:customStyle="1" w:styleId="CharChar1CharZnakCharCharCharZnakZnakZnak1ZnakZnakZnak">
    <w:name w:val="Char Char1 Char Znak Char Char Char Znak Znak Znak1 Znak Znak Znak"/>
    <w:basedOn w:val="Navaden"/>
    <w:rsid w:val="00876380"/>
    <w:pPr>
      <w:spacing w:line="240" w:lineRule="auto"/>
    </w:pPr>
    <w:rPr>
      <w:rFonts w:ascii="Times New Roman" w:hAnsi="Times New Roman"/>
      <w:sz w:val="24"/>
      <w:lang w:val="pl-PL" w:eastAsia="pl-PL"/>
    </w:rPr>
  </w:style>
  <w:style w:type="paragraph" w:customStyle="1" w:styleId="CharChar1CharZnakCharZnakCharCharZnakZnakZnakZnakZnakZnakZnakZnak">
    <w:name w:val="Char Char1 Char Znak Char Znak Char Char Znak Znak Znak Znak Znak Znak Znak Znak"/>
    <w:basedOn w:val="Navaden"/>
    <w:rsid w:val="00876380"/>
    <w:pPr>
      <w:spacing w:line="240" w:lineRule="auto"/>
    </w:pPr>
    <w:rPr>
      <w:rFonts w:ascii="Times New Roman" w:hAnsi="Times New Roman"/>
      <w:sz w:val="24"/>
      <w:lang w:val="pl-PL" w:eastAsia="pl-PL"/>
    </w:rPr>
  </w:style>
  <w:style w:type="paragraph" w:customStyle="1" w:styleId="ZnakZnak1ZnakZnakZnakZnakCharChar">
    <w:name w:val="Znak Znak1 Znak Znak Znak Znak Char Char"/>
    <w:basedOn w:val="Navaden"/>
    <w:rsid w:val="00876380"/>
    <w:pPr>
      <w:spacing w:line="240" w:lineRule="auto"/>
    </w:pPr>
    <w:rPr>
      <w:rFonts w:ascii="Times New Roman" w:hAnsi="Times New Roman"/>
      <w:sz w:val="24"/>
      <w:lang w:val="pl-PL" w:eastAsia="pl-PL"/>
    </w:rPr>
  </w:style>
  <w:style w:type="paragraph" w:customStyle="1" w:styleId="CharChar1CharCharCharCharCharCharCharCharCharCharCharChar1CharCharCharCharCharCharChar">
    <w:name w:val="Char Char1 Char Char Char Char Char Char Char Char Char Char Char Char1 Char Char Char Char Char Char Char"/>
    <w:basedOn w:val="Navaden"/>
    <w:rsid w:val="00876380"/>
    <w:pPr>
      <w:adjustRightInd w:val="0"/>
      <w:spacing w:line="240" w:lineRule="auto"/>
      <w:jc w:val="both"/>
      <w:textAlignment w:val="baseline"/>
    </w:pPr>
    <w:rPr>
      <w:rFonts w:ascii="Times New Roman" w:hAnsi="Times New Roman"/>
      <w:sz w:val="24"/>
      <w:lang w:val="pl-PL" w:eastAsia="pl-PL"/>
    </w:rPr>
  </w:style>
  <w:style w:type="paragraph" w:customStyle="1" w:styleId="CharChar1CharZnakZnakZnakZnakZnakZnak1">
    <w:name w:val="Char Char1 Char Znak Znak Znak Znak Znak Znak1"/>
    <w:basedOn w:val="Navaden"/>
    <w:rsid w:val="00876380"/>
    <w:pPr>
      <w:spacing w:line="240" w:lineRule="auto"/>
    </w:pPr>
    <w:rPr>
      <w:rFonts w:ascii="Times New Roman" w:hAnsi="Times New Roman"/>
      <w:sz w:val="24"/>
      <w:lang w:val="pl-PL" w:eastAsia="pl-PL"/>
    </w:rPr>
  </w:style>
  <w:style w:type="paragraph" w:customStyle="1" w:styleId="CharChar1CharZnakZnakZnakZnakZnakZnak1ZnakZnakZnakZnakZnakZnakZnakZnakZnakZnakZnakZnakZnakZnakZnakZnakZnak">
    <w:name w:val="Char Char1 Char Znak Znak Znak Znak Znak Znak1 Znak Znak Znak Znak Znak Znak Znak Znak Znak Znak Znak Znak Znak Znak Znak Znak Znak"/>
    <w:basedOn w:val="Navaden"/>
    <w:rsid w:val="00876380"/>
    <w:pPr>
      <w:spacing w:line="240" w:lineRule="auto"/>
    </w:pPr>
    <w:rPr>
      <w:rFonts w:ascii="Times New Roman" w:hAnsi="Times New Roman"/>
      <w:sz w:val="24"/>
      <w:lang w:val="pl-PL" w:eastAsia="pl-PL"/>
    </w:rPr>
  </w:style>
  <w:style w:type="paragraph" w:customStyle="1" w:styleId="ZnakZnak5ZnakZnakZnakZnakZnakZnakZnak">
    <w:name w:val="Znak Znak5 Znak Znak Znak Znak Znak Znak Znak"/>
    <w:basedOn w:val="Navaden"/>
    <w:rsid w:val="00876380"/>
    <w:pPr>
      <w:spacing w:line="240" w:lineRule="auto"/>
    </w:pPr>
    <w:rPr>
      <w:rFonts w:ascii="Times New Roman" w:hAnsi="Times New Roman"/>
      <w:sz w:val="24"/>
      <w:lang w:val="pl-PL" w:eastAsia="pl-PL"/>
    </w:rPr>
  </w:style>
  <w:style w:type="paragraph" w:customStyle="1" w:styleId="ZnakZnak3">
    <w:name w:val="Znak Znak3"/>
    <w:basedOn w:val="Navaden"/>
    <w:rsid w:val="00876380"/>
    <w:pPr>
      <w:spacing w:line="240" w:lineRule="auto"/>
    </w:pPr>
    <w:rPr>
      <w:rFonts w:ascii="Times New Roman" w:hAnsi="Times New Roman"/>
      <w:sz w:val="24"/>
      <w:lang w:val="pl-PL" w:eastAsia="pl-PL"/>
    </w:rPr>
  </w:style>
  <w:style w:type="character" w:customStyle="1" w:styleId="hps">
    <w:name w:val="hps"/>
    <w:basedOn w:val="Privzetapisavaodstavka"/>
    <w:rsid w:val="00876380"/>
  </w:style>
  <w:style w:type="character" w:customStyle="1" w:styleId="hpsatn">
    <w:name w:val="hps atn"/>
    <w:basedOn w:val="Privzetapisavaodstavka"/>
    <w:rsid w:val="00876380"/>
  </w:style>
  <w:style w:type="paragraph" w:customStyle="1" w:styleId="t-9-8">
    <w:name w:val="t-9-8"/>
    <w:basedOn w:val="Navaden"/>
    <w:rsid w:val="00876380"/>
    <w:pPr>
      <w:spacing w:before="100" w:beforeAutospacing="1" w:after="100" w:afterAutospacing="1" w:line="240" w:lineRule="auto"/>
    </w:pPr>
    <w:rPr>
      <w:rFonts w:ascii="Times New Roman" w:hAnsi="Times New Roman"/>
      <w:sz w:val="24"/>
      <w:lang w:eastAsia="sl-SI" w:bidi="mr-IN"/>
    </w:rPr>
  </w:style>
  <w:style w:type="paragraph" w:customStyle="1" w:styleId="Znak3">
    <w:name w:val="Znak3"/>
    <w:basedOn w:val="Navaden"/>
    <w:rsid w:val="00876380"/>
    <w:pPr>
      <w:spacing w:line="240" w:lineRule="auto"/>
    </w:pPr>
    <w:rPr>
      <w:rFonts w:ascii="Times New Roman" w:hAnsi="Times New Roman"/>
      <w:sz w:val="24"/>
      <w:lang w:val="pl-PL" w:eastAsia="pl-PL"/>
    </w:rPr>
  </w:style>
  <w:style w:type="paragraph" w:styleId="Revizija">
    <w:name w:val="Revision"/>
    <w:hidden/>
    <w:uiPriority w:val="99"/>
    <w:semiHidden/>
    <w:rsid w:val="00876380"/>
    <w:rPr>
      <w:rFonts w:ascii="Arial" w:hAnsi="Arial"/>
      <w:szCs w:val="24"/>
      <w:lang w:val="en-US" w:eastAsia="en-US" w:bidi="ar-SA"/>
    </w:rPr>
  </w:style>
  <w:style w:type="paragraph" w:customStyle="1" w:styleId="ZnakZnak4ZnakZnakZnakZnak">
    <w:name w:val="Znak Znak4 Znak Znak Znak Znak"/>
    <w:basedOn w:val="Navaden"/>
    <w:rsid w:val="00876380"/>
    <w:pPr>
      <w:spacing w:line="240" w:lineRule="auto"/>
    </w:pPr>
    <w:rPr>
      <w:rFonts w:ascii="Times New Roman" w:hAnsi="Times New Roman"/>
      <w:sz w:val="24"/>
      <w:lang w:val="pl-PL" w:eastAsia="pl-PL"/>
    </w:rPr>
  </w:style>
  <w:style w:type="paragraph" w:customStyle="1" w:styleId="ZnakZnak">
    <w:name w:val="Znak Znak"/>
    <w:basedOn w:val="Navaden"/>
    <w:rsid w:val="00876380"/>
    <w:pPr>
      <w:spacing w:line="240" w:lineRule="auto"/>
    </w:pPr>
    <w:rPr>
      <w:rFonts w:ascii="Times New Roman" w:hAnsi="Times New Roman"/>
      <w:sz w:val="24"/>
      <w:lang w:val="pl-PL" w:eastAsia="pl-PL"/>
    </w:rPr>
  </w:style>
  <w:style w:type="paragraph" w:styleId="Konnaopomba-besedilo">
    <w:name w:val="endnote text"/>
    <w:basedOn w:val="Navaden"/>
    <w:link w:val="Konnaopomba-besediloZnak"/>
    <w:uiPriority w:val="99"/>
    <w:unhideWhenUsed/>
    <w:rsid w:val="00876380"/>
    <w:pPr>
      <w:overflowPunct w:val="0"/>
      <w:autoSpaceDE w:val="0"/>
      <w:autoSpaceDN w:val="0"/>
      <w:adjustRightInd w:val="0"/>
      <w:spacing w:line="240" w:lineRule="auto"/>
      <w:textAlignment w:val="baseline"/>
    </w:pPr>
    <w:rPr>
      <w:rFonts w:ascii="Times New Roman" w:hAnsi="Times New Roman"/>
      <w:szCs w:val="20"/>
      <w:lang w:eastAsia="sl-SI"/>
    </w:rPr>
  </w:style>
  <w:style w:type="character" w:customStyle="1" w:styleId="Konnaopomba-besediloZnak">
    <w:name w:val="Končna opomba - besedilo Znak"/>
    <w:basedOn w:val="Privzetapisavaodstavka"/>
    <w:link w:val="Konnaopomba-besedilo"/>
    <w:uiPriority w:val="99"/>
    <w:rsid w:val="00876380"/>
    <w:rPr>
      <w:lang w:bidi="ar-SA"/>
    </w:rPr>
  </w:style>
  <w:style w:type="character" w:styleId="Konnaopomba-sklic">
    <w:name w:val="endnote reference"/>
    <w:uiPriority w:val="99"/>
    <w:unhideWhenUsed/>
    <w:rsid w:val="00876380"/>
    <w:rPr>
      <w:vertAlign w:val="superscript"/>
    </w:rPr>
  </w:style>
  <w:style w:type="paragraph" w:customStyle="1" w:styleId="ZnakZnak3ZnakZnakZnak">
    <w:name w:val="Znak Znak3 Znak Znak Znak"/>
    <w:basedOn w:val="Navaden"/>
    <w:rsid w:val="00876380"/>
    <w:pPr>
      <w:spacing w:line="240" w:lineRule="auto"/>
    </w:pPr>
    <w:rPr>
      <w:rFonts w:ascii="Times New Roman" w:hAnsi="Times New Roman"/>
      <w:sz w:val="24"/>
      <w:lang w:val="pl-PL" w:eastAsia="pl-PL"/>
    </w:rPr>
  </w:style>
  <w:style w:type="paragraph" w:styleId="Brezrazmikov">
    <w:name w:val="No Spacing"/>
    <w:uiPriority w:val="1"/>
    <w:qFormat/>
    <w:rsid w:val="00876380"/>
    <w:rPr>
      <w:rFonts w:ascii="Calibri" w:eastAsia="Calibri" w:hAnsi="Calibri"/>
      <w:sz w:val="22"/>
      <w:szCs w:val="22"/>
      <w:lang w:eastAsia="en-US" w:bidi="ar-SA"/>
    </w:rPr>
  </w:style>
  <w:style w:type="paragraph" w:customStyle="1" w:styleId="odstavek1">
    <w:name w:val="odstavek1"/>
    <w:basedOn w:val="Navaden"/>
    <w:rsid w:val="00876380"/>
    <w:pPr>
      <w:spacing w:before="240" w:line="240" w:lineRule="auto"/>
      <w:ind w:firstLine="1021"/>
      <w:jc w:val="both"/>
    </w:pPr>
    <w:rPr>
      <w:rFonts w:cs="Arial"/>
      <w:sz w:val="22"/>
      <w:szCs w:val="22"/>
      <w:lang w:eastAsia="sl-SI"/>
    </w:rPr>
  </w:style>
  <w:style w:type="paragraph" w:customStyle="1" w:styleId="doc-ti2">
    <w:name w:val="doc-ti2"/>
    <w:basedOn w:val="Navaden"/>
    <w:rsid w:val="00876380"/>
    <w:pPr>
      <w:spacing w:before="240" w:after="120" w:line="312" w:lineRule="atLeast"/>
      <w:jc w:val="center"/>
    </w:pPr>
    <w:rPr>
      <w:rFonts w:ascii="Times New Roman" w:hAnsi="Times New Roman"/>
      <w:b/>
      <w:bCs/>
      <w:sz w:val="24"/>
      <w:lang w:eastAsia="sl-SI"/>
    </w:rPr>
  </w:style>
  <w:style w:type="paragraph" w:customStyle="1" w:styleId="alineazaodstavkom1">
    <w:name w:val="alineazaodstavkom1"/>
    <w:basedOn w:val="Navaden"/>
    <w:rsid w:val="00876380"/>
    <w:pPr>
      <w:spacing w:line="240" w:lineRule="auto"/>
      <w:ind w:left="425" w:hanging="425"/>
      <w:jc w:val="both"/>
    </w:pPr>
    <w:rPr>
      <w:rFonts w:cs="Arial"/>
      <w:sz w:val="22"/>
      <w:szCs w:val="22"/>
      <w:lang w:val="en-US"/>
    </w:rPr>
  </w:style>
  <w:style w:type="character" w:customStyle="1" w:styleId="super">
    <w:name w:val="super"/>
    <w:rsid w:val="00876380"/>
    <w:rPr>
      <w:sz w:val="17"/>
      <w:szCs w:val="17"/>
      <w:vertAlign w:val="superscript"/>
    </w:rPr>
  </w:style>
  <w:style w:type="paragraph" w:customStyle="1" w:styleId="CharChar1Char1">
    <w:name w:val="Char Char1 Char1"/>
    <w:basedOn w:val="Navaden"/>
    <w:rsid w:val="00A22E7B"/>
    <w:pPr>
      <w:spacing w:line="240" w:lineRule="auto"/>
    </w:pPr>
    <w:rPr>
      <w:rFonts w:ascii="Times New Roman" w:hAnsi="Times New Roman"/>
      <w:sz w:val="24"/>
      <w:lang w:val="pl-PL" w:eastAsia="pl-PL"/>
    </w:rPr>
  </w:style>
  <w:style w:type="paragraph" w:customStyle="1" w:styleId="odstavek0">
    <w:name w:val="odstavek"/>
    <w:basedOn w:val="Navaden"/>
    <w:rsid w:val="00413B91"/>
    <w:pPr>
      <w:spacing w:before="100" w:beforeAutospacing="1" w:after="100" w:afterAutospacing="1" w:line="240" w:lineRule="auto"/>
    </w:pPr>
    <w:rPr>
      <w:rFonts w:ascii="Times New Roman" w:hAnsi="Times New Roman"/>
      <w:sz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70257">
      <w:bodyDiv w:val="1"/>
      <w:marLeft w:val="0"/>
      <w:marRight w:val="0"/>
      <w:marTop w:val="0"/>
      <w:marBottom w:val="0"/>
      <w:divBdr>
        <w:top w:val="none" w:sz="0" w:space="0" w:color="auto"/>
        <w:left w:val="none" w:sz="0" w:space="0" w:color="auto"/>
        <w:bottom w:val="none" w:sz="0" w:space="0" w:color="auto"/>
        <w:right w:val="none" w:sz="0" w:space="0" w:color="auto"/>
      </w:divBdr>
      <w:divsChild>
        <w:div w:id="525951149">
          <w:marLeft w:val="0"/>
          <w:marRight w:val="0"/>
          <w:marTop w:val="0"/>
          <w:marBottom w:val="0"/>
          <w:divBdr>
            <w:top w:val="none" w:sz="0" w:space="0" w:color="auto"/>
            <w:left w:val="none" w:sz="0" w:space="0" w:color="auto"/>
            <w:bottom w:val="none" w:sz="0" w:space="0" w:color="auto"/>
            <w:right w:val="none" w:sz="0" w:space="0" w:color="auto"/>
          </w:divBdr>
          <w:divsChild>
            <w:div w:id="1184125445">
              <w:marLeft w:val="0"/>
              <w:marRight w:val="60"/>
              <w:marTop w:val="0"/>
              <w:marBottom w:val="0"/>
              <w:divBdr>
                <w:top w:val="none" w:sz="0" w:space="0" w:color="auto"/>
                <w:left w:val="none" w:sz="0" w:space="0" w:color="auto"/>
                <w:bottom w:val="none" w:sz="0" w:space="0" w:color="auto"/>
                <w:right w:val="none" w:sz="0" w:space="0" w:color="auto"/>
              </w:divBdr>
              <w:divsChild>
                <w:div w:id="1780830425">
                  <w:marLeft w:val="0"/>
                  <w:marRight w:val="0"/>
                  <w:marTop w:val="0"/>
                  <w:marBottom w:val="150"/>
                  <w:divBdr>
                    <w:top w:val="none" w:sz="0" w:space="0" w:color="auto"/>
                    <w:left w:val="none" w:sz="0" w:space="0" w:color="auto"/>
                    <w:bottom w:val="none" w:sz="0" w:space="0" w:color="auto"/>
                    <w:right w:val="none" w:sz="0" w:space="0" w:color="auto"/>
                  </w:divBdr>
                  <w:divsChild>
                    <w:div w:id="1004094798">
                      <w:marLeft w:val="0"/>
                      <w:marRight w:val="0"/>
                      <w:marTop w:val="0"/>
                      <w:marBottom w:val="0"/>
                      <w:divBdr>
                        <w:top w:val="none" w:sz="0" w:space="0" w:color="auto"/>
                        <w:left w:val="none" w:sz="0" w:space="0" w:color="auto"/>
                        <w:bottom w:val="none" w:sz="0" w:space="0" w:color="auto"/>
                        <w:right w:val="none" w:sz="0" w:space="0" w:color="auto"/>
                      </w:divBdr>
                      <w:divsChild>
                        <w:div w:id="180684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70718">
      <w:bodyDiv w:val="1"/>
      <w:marLeft w:val="0"/>
      <w:marRight w:val="0"/>
      <w:marTop w:val="0"/>
      <w:marBottom w:val="0"/>
      <w:divBdr>
        <w:top w:val="none" w:sz="0" w:space="0" w:color="auto"/>
        <w:left w:val="none" w:sz="0" w:space="0" w:color="auto"/>
        <w:bottom w:val="none" w:sz="0" w:space="0" w:color="auto"/>
        <w:right w:val="none" w:sz="0" w:space="0" w:color="auto"/>
      </w:divBdr>
    </w:div>
    <w:div w:id="89935324">
      <w:bodyDiv w:val="1"/>
      <w:marLeft w:val="0"/>
      <w:marRight w:val="0"/>
      <w:marTop w:val="0"/>
      <w:marBottom w:val="0"/>
      <w:divBdr>
        <w:top w:val="none" w:sz="0" w:space="0" w:color="auto"/>
        <w:left w:val="none" w:sz="0" w:space="0" w:color="auto"/>
        <w:bottom w:val="none" w:sz="0" w:space="0" w:color="auto"/>
        <w:right w:val="none" w:sz="0" w:space="0" w:color="auto"/>
      </w:divBdr>
    </w:div>
    <w:div w:id="112988082">
      <w:bodyDiv w:val="1"/>
      <w:marLeft w:val="0"/>
      <w:marRight w:val="0"/>
      <w:marTop w:val="0"/>
      <w:marBottom w:val="0"/>
      <w:divBdr>
        <w:top w:val="none" w:sz="0" w:space="0" w:color="auto"/>
        <w:left w:val="none" w:sz="0" w:space="0" w:color="auto"/>
        <w:bottom w:val="none" w:sz="0" w:space="0" w:color="auto"/>
        <w:right w:val="none" w:sz="0" w:space="0" w:color="auto"/>
      </w:divBdr>
    </w:div>
    <w:div w:id="121114517">
      <w:bodyDiv w:val="1"/>
      <w:marLeft w:val="0"/>
      <w:marRight w:val="0"/>
      <w:marTop w:val="0"/>
      <w:marBottom w:val="0"/>
      <w:divBdr>
        <w:top w:val="none" w:sz="0" w:space="0" w:color="auto"/>
        <w:left w:val="none" w:sz="0" w:space="0" w:color="auto"/>
        <w:bottom w:val="none" w:sz="0" w:space="0" w:color="auto"/>
        <w:right w:val="none" w:sz="0" w:space="0" w:color="auto"/>
      </w:divBdr>
    </w:div>
    <w:div w:id="127860922">
      <w:bodyDiv w:val="1"/>
      <w:marLeft w:val="0"/>
      <w:marRight w:val="0"/>
      <w:marTop w:val="0"/>
      <w:marBottom w:val="0"/>
      <w:divBdr>
        <w:top w:val="none" w:sz="0" w:space="0" w:color="auto"/>
        <w:left w:val="none" w:sz="0" w:space="0" w:color="auto"/>
        <w:bottom w:val="none" w:sz="0" w:space="0" w:color="auto"/>
        <w:right w:val="none" w:sz="0" w:space="0" w:color="auto"/>
      </w:divBdr>
    </w:div>
    <w:div w:id="134643225">
      <w:bodyDiv w:val="1"/>
      <w:marLeft w:val="0"/>
      <w:marRight w:val="0"/>
      <w:marTop w:val="0"/>
      <w:marBottom w:val="0"/>
      <w:divBdr>
        <w:top w:val="none" w:sz="0" w:space="0" w:color="auto"/>
        <w:left w:val="none" w:sz="0" w:space="0" w:color="auto"/>
        <w:bottom w:val="none" w:sz="0" w:space="0" w:color="auto"/>
        <w:right w:val="none" w:sz="0" w:space="0" w:color="auto"/>
      </w:divBdr>
      <w:divsChild>
        <w:div w:id="2017613383">
          <w:marLeft w:val="0"/>
          <w:marRight w:val="0"/>
          <w:marTop w:val="0"/>
          <w:marBottom w:val="0"/>
          <w:divBdr>
            <w:top w:val="none" w:sz="0" w:space="0" w:color="auto"/>
            <w:left w:val="none" w:sz="0" w:space="0" w:color="auto"/>
            <w:bottom w:val="none" w:sz="0" w:space="0" w:color="auto"/>
            <w:right w:val="none" w:sz="0" w:space="0" w:color="auto"/>
          </w:divBdr>
          <w:divsChild>
            <w:div w:id="430006499">
              <w:marLeft w:val="0"/>
              <w:marRight w:val="0"/>
              <w:marTop w:val="0"/>
              <w:marBottom w:val="0"/>
              <w:divBdr>
                <w:top w:val="none" w:sz="0" w:space="0" w:color="auto"/>
                <w:left w:val="none" w:sz="0" w:space="0" w:color="auto"/>
                <w:bottom w:val="none" w:sz="0" w:space="0" w:color="auto"/>
                <w:right w:val="none" w:sz="0" w:space="0" w:color="auto"/>
              </w:divBdr>
              <w:divsChild>
                <w:div w:id="1164278843">
                  <w:marLeft w:val="0"/>
                  <w:marRight w:val="0"/>
                  <w:marTop w:val="0"/>
                  <w:marBottom w:val="0"/>
                  <w:divBdr>
                    <w:top w:val="none" w:sz="0" w:space="0" w:color="auto"/>
                    <w:left w:val="none" w:sz="0" w:space="0" w:color="auto"/>
                    <w:bottom w:val="none" w:sz="0" w:space="0" w:color="auto"/>
                    <w:right w:val="none" w:sz="0" w:space="0" w:color="auto"/>
                  </w:divBdr>
                  <w:divsChild>
                    <w:div w:id="903300519">
                      <w:marLeft w:val="1"/>
                      <w:marRight w:val="1"/>
                      <w:marTop w:val="0"/>
                      <w:marBottom w:val="0"/>
                      <w:divBdr>
                        <w:top w:val="none" w:sz="0" w:space="0" w:color="auto"/>
                        <w:left w:val="none" w:sz="0" w:space="0" w:color="auto"/>
                        <w:bottom w:val="none" w:sz="0" w:space="0" w:color="auto"/>
                        <w:right w:val="none" w:sz="0" w:space="0" w:color="auto"/>
                      </w:divBdr>
                      <w:divsChild>
                        <w:div w:id="1298490183">
                          <w:marLeft w:val="0"/>
                          <w:marRight w:val="0"/>
                          <w:marTop w:val="0"/>
                          <w:marBottom w:val="0"/>
                          <w:divBdr>
                            <w:top w:val="none" w:sz="0" w:space="0" w:color="auto"/>
                            <w:left w:val="none" w:sz="0" w:space="0" w:color="auto"/>
                            <w:bottom w:val="none" w:sz="0" w:space="0" w:color="auto"/>
                            <w:right w:val="none" w:sz="0" w:space="0" w:color="auto"/>
                          </w:divBdr>
                          <w:divsChild>
                            <w:div w:id="368915061">
                              <w:marLeft w:val="0"/>
                              <w:marRight w:val="0"/>
                              <w:marTop w:val="0"/>
                              <w:marBottom w:val="360"/>
                              <w:divBdr>
                                <w:top w:val="none" w:sz="0" w:space="0" w:color="auto"/>
                                <w:left w:val="none" w:sz="0" w:space="0" w:color="auto"/>
                                <w:bottom w:val="none" w:sz="0" w:space="0" w:color="auto"/>
                                <w:right w:val="none" w:sz="0" w:space="0" w:color="auto"/>
                              </w:divBdr>
                              <w:divsChild>
                                <w:div w:id="1028264395">
                                  <w:marLeft w:val="0"/>
                                  <w:marRight w:val="0"/>
                                  <w:marTop w:val="0"/>
                                  <w:marBottom w:val="0"/>
                                  <w:divBdr>
                                    <w:top w:val="none" w:sz="0" w:space="0" w:color="auto"/>
                                    <w:left w:val="none" w:sz="0" w:space="0" w:color="auto"/>
                                    <w:bottom w:val="none" w:sz="0" w:space="0" w:color="auto"/>
                                    <w:right w:val="none" w:sz="0" w:space="0" w:color="auto"/>
                                  </w:divBdr>
                                  <w:divsChild>
                                    <w:div w:id="111131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799527">
      <w:bodyDiv w:val="1"/>
      <w:marLeft w:val="0"/>
      <w:marRight w:val="0"/>
      <w:marTop w:val="0"/>
      <w:marBottom w:val="0"/>
      <w:divBdr>
        <w:top w:val="none" w:sz="0" w:space="0" w:color="auto"/>
        <w:left w:val="none" w:sz="0" w:space="0" w:color="auto"/>
        <w:bottom w:val="none" w:sz="0" w:space="0" w:color="auto"/>
        <w:right w:val="none" w:sz="0" w:space="0" w:color="auto"/>
      </w:divBdr>
      <w:divsChild>
        <w:div w:id="283269617">
          <w:marLeft w:val="0"/>
          <w:marRight w:val="0"/>
          <w:marTop w:val="0"/>
          <w:marBottom w:val="0"/>
          <w:divBdr>
            <w:top w:val="none" w:sz="0" w:space="0" w:color="auto"/>
            <w:left w:val="none" w:sz="0" w:space="0" w:color="auto"/>
            <w:bottom w:val="none" w:sz="0" w:space="0" w:color="auto"/>
            <w:right w:val="none" w:sz="0" w:space="0" w:color="auto"/>
          </w:divBdr>
          <w:divsChild>
            <w:div w:id="179399111">
              <w:marLeft w:val="0"/>
              <w:marRight w:val="0"/>
              <w:marTop w:val="0"/>
              <w:marBottom w:val="0"/>
              <w:divBdr>
                <w:top w:val="none" w:sz="0" w:space="0" w:color="auto"/>
                <w:left w:val="none" w:sz="0" w:space="0" w:color="auto"/>
                <w:bottom w:val="none" w:sz="0" w:space="0" w:color="auto"/>
                <w:right w:val="none" w:sz="0" w:space="0" w:color="auto"/>
              </w:divBdr>
              <w:divsChild>
                <w:div w:id="23613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77388">
      <w:bodyDiv w:val="1"/>
      <w:marLeft w:val="0"/>
      <w:marRight w:val="0"/>
      <w:marTop w:val="0"/>
      <w:marBottom w:val="0"/>
      <w:divBdr>
        <w:top w:val="none" w:sz="0" w:space="0" w:color="auto"/>
        <w:left w:val="none" w:sz="0" w:space="0" w:color="auto"/>
        <w:bottom w:val="none" w:sz="0" w:space="0" w:color="auto"/>
        <w:right w:val="none" w:sz="0" w:space="0" w:color="auto"/>
      </w:divBdr>
      <w:divsChild>
        <w:div w:id="1624576782">
          <w:marLeft w:val="0"/>
          <w:marRight w:val="0"/>
          <w:marTop w:val="0"/>
          <w:marBottom w:val="0"/>
          <w:divBdr>
            <w:top w:val="none" w:sz="0" w:space="0" w:color="auto"/>
            <w:left w:val="none" w:sz="0" w:space="0" w:color="auto"/>
            <w:bottom w:val="none" w:sz="0" w:space="0" w:color="auto"/>
            <w:right w:val="none" w:sz="0" w:space="0" w:color="auto"/>
          </w:divBdr>
          <w:divsChild>
            <w:div w:id="1550530156">
              <w:marLeft w:val="0"/>
              <w:marRight w:val="0"/>
              <w:marTop w:val="0"/>
              <w:marBottom w:val="0"/>
              <w:divBdr>
                <w:top w:val="none" w:sz="0" w:space="0" w:color="auto"/>
                <w:left w:val="none" w:sz="0" w:space="0" w:color="auto"/>
                <w:bottom w:val="none" w:sz="0" w:space="0" w:color="auto"/>
                <w:right w:val="none" w:sz="0" w:space="0" w:color="auto"/>
              </w:divBdr>
              <w:divsChild>
                <w:div w:id="2103138543">
                  <w:marLeft w:val="0"/>
                  <w:marRight w:val="0"/>
                  <w:marTop w:val="0"/>
                  <w:marBottom w:val="0"/>
                  <w:divBdr>
                    <w:top w:val="none" w:sz="0" w:space="0" w:color="auto"/>
                    <w:left w:val="none" w:sz="0" w:space="0" w:color="auto"/>
                    <w:bottom w:val="none" w:sz="0" w:space="0" w:color="auto"/>
                    <w:right w:val="none" w:sz="0" w:space="0" w:color="auto"/>
                  </w:divBdr>
                  <w:divsChild>
                    <w:div w:id="2029864791">
                      <w:marLeft w:val="1"/>
                      <w:marRight w:val="1"/>
                      <w:marTop w:val="0"/>
                      <w:marBottom w:val="0"/>
                      <w:divBdr>
                        <w:top w:val="none" w:sz="0" w:space="0" w:color="auto"/>
                        <w:left w:val="none" w:sz="0" w:space="0" w:color="auto"/>
                        <w:bottom w:val="none" w:sz="0" w:space="0" w:color="auto"/>
                        <w:right w:val="none" w:sz="0" w:space="0" w:color="auto"/>
                      </w:divBdr>
                      <w:divsChild>
                        <w:div w:id="588660627">
                          <w:marLeft w:val="0"/>
                          <w:marRight w:val="0"/>
                          <w:marTop w:val="0"/>
                          <w:marBottom w:val="0"/>
                          <w:divBdr>
                            <w:top w:val="none" w:sz="0" w:space="0" w:color="auto"/>
                            <w:left w:val="none" w:sz="0" w:space="0" w:color="auto"/>
                            <w:bottom w:val="none" w:sz="0" w:space="0" w:color="auto"/>
                            <w:right w:val="none" w:sz="0" w:space="0" w:color="auto"/>
                          </w:divBdr>
                          <w:divsChild>
                            <w:div w:id="84697032">
                              <w:marLeft w:val="0"/>
                              <w:marRight w:val="0"/>
                              <w:marTop w:val="0"/>
                              <w:marBottom w:val="360"/>
                              <w:divBdr>
                                <w:top w:val="none" w:sz="0" w:space="0" w:color="auto"/>
                                <w:left w:val="none" w:sz="0" w:space="0" w:color="auto"/>
                                <w:bottom w:val="none" w:sz="0" w:space="0" w:color="auto"/>
                                <w:right w:val="none" w:sz="0" w:space="0" w:color="auto"/>
                              </w:divBdr>
                              <w:divsChild>
                                <w:div w:id="1357655483">
                                  <w:marLeft w:val="0"/>
                                  <w:marRight w:val="0"/>
                                  <w:marTop w:val="0"/>
                                  <w:marBottom w:val="0"/>
                                  <w:divBdr>
                                    <w:top w:val="none" w:sz="0" w:space="0" w:color="auto"/>
                                    <w:left w:val="none" w:sz="0" w:space="0" w:color="auto"/>
                                    <w:bottom w:val="none" w:sz="0" w:space="0" w:color="auto"/>
                                    <w:right w:val="none" w:sz="0" w:space="0" w:color="auto"/>
                                  </w:divBdr>
                                  <w:divsChild>
                                    <w:div w:id="140695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241433">
      <w:bodyDiv w:val="1"/>
      <w:marLeft w:val="0"/>
      <w:marRight w:val="0"/>
      <w:marTop w:val="0"/>
      <w:marBottom w:val="0"/>
      <w:divBdr>
        <w:top w:val="none" w:sz="0" w:space="0" w:color="auto"/>
        <w:left w:val="none" w:sz="0" w:space="0" w:color="auto"/>
        <w:bottom w:val="none" w:sz="0" w:space="0" w:color="auto"/>
        <w:right w:val="none" w:sz="0" w:space="0" w:color="auto"/>
      </w:divBdr>
      <w:divsChild>
        <w:div w:id="965545104">
          <w:marLeft w:val="0"/>
          <w:marRight w:val="0"/>
          <w:marTop w:val="0"/>
          <w:marBottom w:val="0"/>
          <w:divBdr>
            <w:top w:val="none" w:sz="0" w:space="0" w:color="auto"/>
            <w:left w:val="none" w:sz="0" w:space="0" w:color="auto"/>
            <w:bottom w:val="none" w:sz="0" w:space="0" w:color="auto"/>
            <w:right w:val="none" w:sz="0" w:space="0" w:color="auto"/>
          </w:divBdr>
          <w:divsChild>
            <w:div w:id="732854742">
              <w:marLeft w:val="0"/>
              <w:marRight w:val="60"/>
              <w:marTop w:val="0"/>
              <w:marBottom w:val="0"/>
              <w:divBdr>
                <w:top w:val="none" w:sz="0" w:space="0" w:color="auto"/>
                <w:left w:val="none" w:sz="0" w:space="0" w:color="auto"/>
                <w:bottom w:val="none" w:sz="0" w:space="0" w:color="auto"/>
                <w:right w:val="none" w:sz="0" w:space="0" w:color="auto"/>
              </w:divBdr>
              <w:divsChild>
                <w:div w:id="1733850708">
                  <w:marLeft w:val="0"/>
                  <w:marRight w:val="0"/>
                  <w:marTop w:val="0"/>
                  <w:marBottom w:val="150"/>
                  <w:divBdr>
                    <w:top w:val="none" w:sz="0" w:space="0" w:color="auto"/>
                    <w:left w:val="none" w:sz="0" w:space="0" w:color="auto"/>
                    <w:bottom w:val="none" w:sz="0" w:space="0" w:color="auto"/>
                    <w:right w:val="none" w:sz="0" w:space="0" w:color="auto"/>
                  </w:divBdr>
                  <w:divsChild>
                    <w:div w:id="311107442">
                      <w:marLeft w:val="0"/>
                      <w:marRight w:val="0"/>
                      <w:marTop w:val="0"/>
                      <w:marBottom w:val="0"/>
                      <w:divBdr>
                        <w:top w:val="none" w:sz="0" w:space="0" w:color="auto"/>
                        <w:left w:val="none" w:sz="0" w:space="0" w:color="auto"/>
                        <w:bottom w:val="none" w:sz="0" w:space="0" w:color="auto"/>
                        <w:right w:val="none" w:sz="0" w:space="0" w:color="auto"/>
                      </w:divBdr>
                      <w:divsChild>
                        <w:div w:id="142468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213223">
      <w:bodyDiv w:val="1"/>
      <w:marLeft w:val="0"/>
      <w:marRight w:val="0"/>
      <w:marTop w:val="0"/>
      <w:marBottom w:val="0"/>
      <w:divBdr>
        <w:top w:val="none" w:sz="0" w:space="0" w:color="auto"/>
        <w:left w:val="none" w:sz="0" w:space="0" w:color="auto"/>
        <w:bottom w:val="none" w:sz="0" w:space="0" w:color="auto"/>
        <w:right w:val="none" w:sz="0" w:space="0" w:color="auto"/>
      </w:divBdr>
    </w:div>
    <w:div w:id="213975725">
      <w:bodyDiv w:val="1"/>
      <w:marLeft w:val="0"/>
      <w:marRight w:val="0"/>
      <w:marTop w:val="0"/>
      <w:marBottom w:val="0"/>
      <w:divBdr>
        <w:top w:val="none" w:sz="0" w:space="0" w:color="auto"/>
        <w:left w:val="none" w:sz="0" w:space="0" w:color="auto"/>
        <w:bottom w:val="none" w:sz="0" w:space="0" w:color="auto"/>
        <w:right w:val="none" w:sz="0" w:space="0" w:color="auto"/>
      </w:divBdr>
    </w:div>
    <w:div w:id="220215948">
      <w:bodyDiv w:val="1"/>
      <w:marLeft w:val="0"/>
      <w:marRight w:val="0"/>
      <w:marTop w:val="0"/>
      <w:marBottom w:val="0"/>
      <w:divBdr>
        <w:top w:val="none" w:sz="0" w:space="0" w:color="auto"/>
        <w:left w:val="none" w:sz="0" w:space="0" w:color="auto"/>
        <w:bottom w:val="none" w:sz="0" w:space="0" w:color="auto"/>
        <w:right w:val="none" w:sz="0" w:space="0" w:color="auto"/>
      </w:divBdr>
    </w:div>
    <w:div w:id="220554824">
      <w:bodyDiv w:val="1"/>
      <w:marLeft w:val="0"/>
      <w:marRight w:val="0"/>
      <w:marTop w:val="0"/>
      <w:marBottom w:val="0"/>
      <w:divBdr>
        <w:top w:val="none" w:sz="0" w:space="0" w:color="auto"/>
        <w:left w:val="none" w:sz="0" w:space="0" w:color="auto"/>
        <w:bottom w:val="none" w:sz="0" w:space="0" w:color="auto"/>
        <w:right w:val="none" w:sz="0" w:space="0" w:color="auto"/>
      </w:divBdr>
      <w:divsChild>
        <w:div w:id="1802647499">
          <w:marLeft w:val="0"/>
          <w:marRight w:val="0"/>
          <w:marTop w:val="0"/>
          <w:marBottom w:val="0"/>
          <w:divBdr>
            <w:top w:val="none" w:sz="0" w:space="0" w:color="auto"/>
            <w:left w:val="none" w:sz="0" w:space="0" w:color="auto"/>
            <w:bottom w:val="none" w:sz="0" w:space="0" w:color="auto"/>
            <w:right w:val="none" w:sz="0" w:space="0" w:color="auto"/>
          </w:divBdr>
          <w:divsChild>
            <w:div w:id="263392293">
              <w:marLeft w:val="0"/>
              <w:marRight w:val="60"/>
              <w:marTop w:val="0"/>
              <w:marBottom w:val="0"/>
              <w:divBdr>
                <w:top w:val="none" w:sz="0" w:space="0" w:color="auto"/>
                <w:left w:val="none" w:sz="0" w:space="0" w:color="auto"/>
                <w:bottom w:val="none" w:sz="0" w:space="0" w:color="auto"/>
                <w:right w:val="none" w:sz="0" w:space="0" w:color="auto"/>
              </w:divBdr>
              <w:divsChild>
                <w:div w:id="919099565">
                  <w:marLeft w:val="0"/>
                  <w:marRight w:val="0"/>
                  <w:marTop w:val="0"/>
                  <w:marBottom w:val="150"/>
                  <w:divBdr>
                    <w:top w:val="none" w:sz="0" w:space="0" w:color="auto"/>
                    <w:left w:val="none" w:sz="0" w:space="0" w:color="auto"/>
                    <w:bottom w:val="none" w:sz="0" w:space="0" w:color="auto"/>
                    <w:right w:val="none" w:sz="0" w:space="0" w:color="auto"/>
                  </w:divBdr>
                  <w:divsChild>
                    <w:div w:id="261492555">
                      <w:marLeft w:val="0"/>
                      <w:marRight w:val="0"/>
                      <w:marTop w:val="0"/>
                      <w:marBottom w:val="0"/>
                      <w:divBdr>
                        <w:top w:val="none" w:sz="0" w:space="0" w:color="auto"/>
                        <w:left w:val="none" w:sz="0" w:space="0" w:color="auto"/>
                        <w:bottom w:val="none" w:sz="0" w:space="0" w:color="auto"/>
                        <w:right w:val="none" w:sz="0" w:space="0" w:color="auto"/>
                      </w:divBdr>
                      <w:divsChild>
                        <w:div w:id="11274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3993865">
      <w:bodyDiv w:val="1"/>
      <w:marLeft w:val="0"/>
      <w:marRight w:val="0"/>
      <w:marTop w:val="0"/>
      <w:marBottom w:val="0"/>
      <w:divBdr>
        <w:top w:val="none" w:sz="0" w:space="0" w:color="auto"/>
        <w:left w:val="none" w:sz="0" w:space="0" w:color="auto"/>
        <w:bottom w:val="none" w:sz="0" w:space="0" w:color="auto"/>
        <w:right w:val="none" w:sz="0" w:space="0" w:color="auto"/>
      </w:divBdr>
    </w:div>
    <w:div w:id="249437439">
      <w:bodyDiv w:val="1"/>
      <w:marLeft w:val="0"/>
      <w:marRight w:val="0"/>
      <w:marTop w:val="0"/>
      <w:marBottom w:val="0"/>
      <w:divBdr>
        <w:top w:val="none" w:sz="0" w:space="0" w:color="auto"/>
        <w:left w:val="none" w:sz="0" w:space="0" w:color="auto"/>
        <w:bottom w:val="none" w:sz="0" w:space="0" w:color="auto"/>
        <w:right w:val="none" w:sz="0" w:space="0" w:color="auto"/>
      </w:divBdr>
    </w:div>
    <w:div w:id="330573495">
      <w:bodyDiv w:val="1"/>
      <w:marLeft w:val="0"/>
      <w:marRight w:val="0"/>
      <w:marTop w:val="0"/>
      <w:marBottom w:val="0"/>
      <w:divBdr>
        <w:top w:val="none" w:sz="0" w:space="0" w:color="auto"/>
        <w:left w:val="none" w:sz="0" w:space="0" w:color="auto"/>
        <w:bottom w:val="none" w:sz="0" w:space="0" w:color="auto"/>
        <w:right w:val="none" w:sz="0" w:space="0" w:color="auto"/>
      </w:divBdr>
    </w:div>
    <w:div w:id="386418477">
      <w:bodyDiv w:val="1"/>
      <w:marLeft w:val="0"/>
      <w:marRight w:val="0"/>
      <w:marTop w:val="0"/>
      <w:marBottom w:val="0"/>
      <w:divBdr>
        <w:top w:val="none" w:sz="0" w:space="0" w:color="auto"/>
        <w:left w:val="none" w:sz="0" w:space="0" w:color="auto"/>
        <w:bottom w:val="none" w:sz="0" w:space="0" w:color="auto"/>
        <w:right w:val="none" w:sz="0" w:space="0" w:color="auto"/>
      </w:divBdr>
    </w:div>
    <w:div w:id="389156054">
      <w:bodyDiv w:val="1"/>
      <w:marLeft w:val="0"/>
      <w:marRight w:val="0"/>
      <w:marTop w:val="0"/>
      <w:marBottom w:val="0"/>
      <w:divBdr>
        <w:top w:val="none" w:sz="0" w:space="0" w:color="auto"/>
        <w:left w:val="none" w:sz="0" w:space="0" w:color="auto"/>
        <w:bottom w:val="none" w:sz="0" w:space="0" w:color="auto"/>
        <w:right w:val="none" w:sz="0" w:space="0" w:color="auto"/>
      </w:divBdr>
    </w:div>
    <w:div w:id="401565168">
      <w:bodyDiv w:val="1"/>
      <w:marLeft w:val="0"/>
      <w:marRight w:val="0"/>
      <w:marTop w:val="0"/>
      <w:marBottom w:val="0"/>
      <w:divBdr>
        <w:top w:val="none" w:sz="0" w:space="0" w:color="auto"/>
        <w:left w:val="none" w:sz="0" w:space="0" w:color="auto"/>
        <w:bottom w:val="none" w:sz="0" w:space="0" w:color="auto"/>
        <w:right w:val="none" w:sz="0" w:space="0" w:color="auto"/>
      </w:divBdr>
    </w:div>
    <w:div w:id="405224428">
      <w:bodyDiv w:val="1"/>
      <w:marLeft w:val="0"/>
      <w:marRight w:val="0"/>
      <w:marTop w:val="0"/>
      <w:marBottom w:val="0"/>
      <w:divBdr>
        <w:top w:val="none" w:sz="0" w:space="0" w:color="auto"/>
        <w:left w:val="none" w:sz="0" w:space="0" w:color="auto"/>
        <w:bottom w:val="none" w:sz="0" w:space="0" w:color="auto"/>
        <w:right w:val="none" w:sz="0" w:space="0" w:color="auto"/>
      </w:divBdr>
    </w:div>
    <w:div w:id="484246315">
      <w:bodyDiv w:val="1"/>
      <w:marLeft w:val="0"/>
      <w:marRight w:val="0"/>
      <w:marTop w:val="0"/>
      <w:marBottom w:val="0"/>
      <w:divBdr>
        <w:top w:val="none" w:sz="0" w:space="0" w:color="auto"/>
        <w:left w:val="none" w:sz="0" w:space="0" w:color="auto"/>
        <w:bottom w:val="none" w:sz="0" w:space="0" w:color="auto"/>
        <w:right w:val="none" w:sz="0" w:space="0" w:color="auto"/>
      </w:divBdr>
    </w:div>
    <w:div w:id="489294409">
      <w:bodyDiv w:val="1"/>
      <w:marLeft w:val="0"/>
      <w:marRight w:val="0"/>
      <w:marTop w:val="0"/>
      <w:marBottom w:val="0"/>
      <w:divBdr>
        <w:top w:val="none" w:sz="0" w:space="0" w:color="auto"/>
        <w:left w:val="none" w:sz="0" w:space="0" w:color="auto"/>
        <w:bottom w:val="none" w:sz="0" w:space="0" w:color="auto"/>
        <w:right w:val="none" w:sz="0" w:space="0" w:color="auto"/>
      </w:divBdr>
    </w:div>
    <w:div w:id="491917778">
      <w:bodyDiv w:val="1"/>
      <w:marLeft w:val="0"/>
      <w:marRight w:val="0"/>
      <w:marTop w:val="0"/>
      <w:marBottom w:val="0"/>
      <w:divBdr>
        <w:top w:val="none" w:sz="0" w:space="0" w:color="auto"/>
        <w:left w:val="none" w:sz="0" w:space="0" w:color="auto"/>
        <w:bottom w:val="none" w:sz="0" w:space="0" w:color="auto"/>
        <w:right w:val="none" w:sz="0" w:space="0" w:color="auto"/>
      </w:divBdr>
    </w:div>
    <w:div w:id="493306455">
      <w:bodyDiv w:val="1"/>
      <w:marLeft w:val="0"/>
      <w:marRight w:val="0"/>
      <w:marTop w:val="0"/>
      <w:marBottom w:val="0"/>
      <w:divBdr>
        <w:top w:val="none" w:sz="0" w:space="0" w:color="auto"/>
        <w:left w:val="none" w:sz="0" w:space="0" w:color="auto"/>
        <w:bottom w:val="none" w:sz="0" w:space="0" w:color="auto"/>
        <w:right w:val="none" w:sz="0" w:space="0" w:color="auto"/>
      </w:divBdr>
    </w:div>
    <w:div w:id="591359857">
      <w:bodyDiv w:val="1"/>
      <w:marLeft w:val="0"/>
      <w:marRight w:val="0"/>
      <w:marTop w:val="0"/>
      <w:marBottom w:val="0"/>
      <w:divBdr>
        <w:top w:val="none" w:sz="0" w:space="0" w:color="auto"/>
        <w:left w:val="none" w:sz="0" w:space="0" w:color="auto"/>
        <w:bottom w:val="none" w:sz="0" w:space="0" w:color="auto"/>
        <w:right w:val="none" w:sz="0" w:space="0" w:color="auto"/>
      </w:divBdr>
    </w:div>
    <w:div w:id="612438763">
      <w:bodyDiv w:val="1"/>
      <w:marLeft w:val="0"/>
      <w:marRight w:val="0"/>
      <w:marTop w:val="0"/>
      <w:marBottom w:val="0"/>
      <w:divBdr>
        <w:top w:val="none" w:sz="0" w:space="0" w:color="auto"/>
        <w:left w:val="none" w:sz="0" w:space="0" w:color="auto"/>
        <w:bottom w:val="none" w:sz="0" w:space="0" w:color="auto"/>
        <w:right w:val="none" w:sz="0" w:space="0" w:color="auto"/>
      </w:divBdr>
    </w:div>
    <w:div w:id="614293555">
      <w:bodyDiv w:val="1"/>
      <w:marLeft w:val="0"/>
      <w:marRight w:val="0"/>
      <w:marTop w:val="0"/>
      <w:marBottom w:val="0"/>
      <w:divBdr>
        <w:top w:val="none" w:sz="0" w:space="0" w:color="auto"/>
        <w:left w:val="none" w:sz="0" w:space="0" w:color="auto"/>
        <w:bottom w:val="none" w:sz="0" w:space="0" w:color="auto"/>
        <w:right w:val="none" w:sz="0" w:space="0" w:color="auto"/>
      </w:divBdr>
    </w:div>
    <w:div w:id="671642866">
      <w:bodyDiv w:val="1"/>
      <w:marLeft w:val="0"/>
      <w:marRight w:val="0"/>
      <w:marTop w:val="0"/>
      <w:marBottom w:val="0"/>
      <w:divBdr>
        <w:top w:val="none" w:sz="0" w:space="0" w:color="auto"/>
        <w:left w:val="none" w:sz="0" w:space="0" w:color="auto"/>
        <w:bottom w:val="none" w:sz="0" w:space="0" w:color="auto"/>
        <w:right w:val="none" w:sz="0" w:space="0" w:color="auto"/>
      </w:divBdr>
    </w:div>
    <w:div w:id="701709646">
      <w:bodyDiv w:val="1"/>
      <w:marLeft w:val="0"/>
      <w:marRight w:val="0"/>
      <w:marTop w:val="0"/>
      <w:marBottom w:val="0"/>
      <w:divBdr>
        <w:top w:val="none" w:sz="0" w:space="0" w:color="auto"/>
        <w:left w:val="none" w:sz="0" w:space="0" w:color="auto"/>
        <w:bottom w:val="none" w:sz="0" w:space="0" w:color="auto"/>
        <w:right w:val="none" w:sz="0" w:space="0" w:color="auto"/>
      </w:divBdr>
    </w:div>
    <w:div w:id="740248061">
      <w:bodyDiv w:val="1"/>
      <w:marLeft w:val="0"/>
      <w:marRight w:val="0"/>
      <w:marTop w:val="0"/>
      <w:marBottom w:val="0"/>
      <w:divBdr>
        <w:top w:val="none" w:sz="0" w:space="0" w:color="auto"/>
        <w:left w:val="none" w:sz="0" w:space="0" w:color="auto"/>
        <w:bottom w:val="none" w:sz="0" w:space="0" w:color="auto"/>
        <w:right w:val="none" w:sz="0" w:space="0" w:color="auto"/>
      </w:divBdr>
    </w:div>
    <w:div w:id="751005130">
      <w:bodyDiv w:val="1"/>
      <w:marLeft w:val="0"/>
      <w:marRight w:val="0"/>
      <w:marTop w:val="0"/>
      <w:marBottom w:val="0"/>
      <w:divBdr>
        <w:top w:val="none" w:sz="0" w:space="0" w:color="auto"/>
        <w:left w:val="none" w:sz="0" w:space="0" w:color="auto"/>
        <w:bottom w:val="none" w:sz="0" w:space="0" w:color="auto"/>
        <w:right w:val="none" w:sz="0" w:space="0" w:color="auto"/>
      </w:divBdr>
      <w:divsChild>
        <w:div w:id="596524314">
          <w:marLeft w:val="0"/>
          <w:marRight w:val="0"/>
          <w:marTop w:val="0"/>
          <w:marBottom w:val="0"/>
          <w:divBdr>
            <w:top w:val="none" w:sz="0" w:space="0" w:color="auto"/>
            <w:left w:val="none" w:sz="0" w:space="0" w:color="auto"/>
            <w:bottom w:val="none" w:sz="0" w:space="0" w:color="auto"/>
            <w:right w:val="none" w:sz="0" w:space="0" w:color="auto"/>
          </w:divBdr>
          <w:divsChild>
            <w:div w:id="2054570660">
              <w:marLeft w:val="0"/>
              <w:marRight w:val="0"/>
              <w:marTop w:val="100"/>
              <w:marBottom w:val="100"/>
              <w:divBdr>
                <w:top w:val="none" w:sz="0" w:space="0" w:color="auto"/>
                <w:left w:val="none" w:sz="0" w:space="0" w:color="auto"/>
                <w:bottom w:val="none" w:sz="0" w:space="0" w:color="auto"/>
                <w:right w:val="none" w:sz="0" w:space="0" w:color="auto"/>
              </w:divBdr>
              <w:divsChild>
                <w:div w:id="1853179632">
                  <w:marLeft w:val="0"/>
                  <w:marRight w:val="0"/>
                  <w:marTop w:val="0"/>
                  <w:marBottom w:val="0"/>
                  <w:divBdr>
                    <w:top w:val="none" w:sz="0" w:space="0" w:color="auto"/>
                    <w:left w:val="none" w:sz="0" w:space="0" w:color="auto"/>
                    <w:bottom w:val="none" w:sz="0" w:space="0" w:color="auto"/>
                    <w:right w:val="none" w:sz="0" w:space="0" w:color="auto"/>
                  </w:divBdr>
                  <w:divsChild>
                    <w:div w:id="279802167">
                      <w:marLeft w:val="0"/>
                      <w:marRight w:val="0"/>
                      <w:marTop w:val="0"/>
                      <w:marBottom w:val="0"/>
                      <w:divBdr>
                        <w:top w:val="none" w:sz="0" w:space="0" w:color="auto"/>
                        <w:left w:val="none" w:sz="0" w:space="0" w:color="auto"/>
                        <w:bottom w:val="none" w:sz="0" w:space="0" w:color="auto"/>
                        <w:right w:val="none" w:sz="0" w:space="0" w:color="auto"/>
                      </w:divBdr>
                      <w:divsChild>
                        <w:div w:id="447091647">
                          <w:marLeft w:val="0"/>
                          <w:marRight w:val="0"/>
                          <w:marTop w:val="0"/>
                          <w:marBottom w:val="0"/>
                          <w:divBdr>
                            <w:top w:val="none" w:sz="0" w:space="0" w:color="auto"/>
                            <w:left w:val="none" w:sz="0" w:space="0" w:color="auto"/>
                            <w:bottom w:val="none" w:sz="0" w:space="0" w:color="auto"/>
                            <w:right w:val="none" w:sz="0" w:space="0" w:color="auto"/>
                          </w:divBdr>
                          <w:divsChild>
                            <w:div w:id="759106441">
                              <w:marLeft w:val="0"/>
                              <w:marRight w:val="0"/>
                              <w:marTop w:val="0"/>
                              <w:marBottom w:val="0"/>
                              <w:divBdr>
                                <w:top w:val="none" w:sz="0" w:space="0" w:color="auto"/>
                                <w:left w:val="none" w:sz="0" w:space="0" w:color="auto"/>
                                <w:bottom w:val="none" w:sz="0" w:space="0" w:color="auto"/>
                                <w:right w:val="none" w:sz="0" w:space="0" w:color="auto"/>
                              </w:divBdr>
                              <w:divsChild>
                                <w:div w:id="831530415">
                                  <w:marLeft w:val="0"/>
                                  <w:marRight w:val="0"/>
                                  <w:marTop w:val="0"/>
                                  <w:marBottom w:val="0"/>
                                  <w:divBdr>
                                    <w:top w:val="none" w:sz="0" w:space="0" w:color="auto"/>
                                    <w:left w:val="none" w:sz="0" w:space="0" w:color="auto"/>
                                    <w:bottom w:val="none" w:sz="0" w:space="0" w:color="auto"/>
                                    <w:right w:val="none" w:sz="0" w:space="0" w:color="auto"/>
                                  </w:divBdr>
                                  <w:divsChild>
                                    <w:div w:id="1818572098">
                                      <w:marLeft w:val="0"/>
                                      <w:marRight w:val="0"/>
                                      <w:marTop w:val="0"/>
                                      <w:marBottom w:val="0"/>
                                      <w:divBdr>
                                        <w:top w:val="none" w:sz="0" w:space="0" w:color="auto"/>
                                        <w:left w:val="none" w:sz="0" w:space="0" w:color="auto"/>
                                        <w:bottom w:val="none" w:sz="0" w:space="0" w:color="auto"/>
                                        <w:right w:val="none" w:sz="0" w:space="0" w:color="auto"/>
                                      </w:divBdr>
                                      <w:divsChild>
                                        <w:div w:id="16783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3384540">
      <w:bodyDiv w:val="1"/>
      <w:marLeft w:val="0"/>
      <w:marRight w:val="0"/>
      <w:marTop w:val="0"/>
      <w:marBottom w:val="0"/>
      <w:divBdr>
        <w:top w:val="none" w:sz="0" w:space="0" w:color="auto"/>
        <w:left w:val="none" w:sz="0" w:space="0" w:color="auto"/>
        <w:bottom w:val="none" w:sz="0" w:space="0" w:color="auto"/>
        <w:right w:val="none" w:sz="0" w:space="0" w:color="auto"/>
      </w:divBdr>
    </w:div>
    <w:div w:id="799500420">
      <w:bodyDiv w:val="1"/>
      <w:marLeft w:val="0"/>
      <w:marRight w:val="0"/>
      <w:marTop w:val="0"/>
      <w:marBottom w:val="0"/>
      <w:divBdr>
        <w:top w:val="none" w:sz="0" w:space="0" w:color="auto"/>
        <w:left w:val="none" w:sz="0" w:space="0" w:color="auto"/>
        <w:bottom w:val="none" w:sz="0" w:space="0" w:color="auto"/>
        <w:right w:val="none" w:sz="0" w:space="0" w:color="auto"/>
      </w:divBdr>
    </w:div>
    <w:div w:id="805510457">
      <w:bodyDiv w:val="1"/>
      <w:marLeft w:val="0"/>
      <w:marRight w:val="0"/>
      <w:marTop w:val="0"/>
      <w:marBottom w:val="0"/>
      <w:divBdr>
        <w:top w:val="none" w:sz="0" w:space="0" w:color="auto"/>
        <w:left w:val="none" w:sz="0" w:space="0" w:color="auto"/>
        <w:bottom w:val="none" w:sz="0" w:space="0" w:color="auto"/>
        <w:right w:val="none" w:sz="0" w:space="0" w:color="auto"/>
      </w:divBdr>
    </w:div>
    <w:div w:id="822545964">
      <w:bodyDiv w:val="1"/>
      <w:marLeft w:val="0"/>
      <w:marRight w:val="0"/>
      <w:marTop w:val="0"/>
      <w:marBottom w:val="0"/>
      <w:divBdr>
        <w:top w:val="none" w:sz="0" w:space="0" w:color="auto"/>
        <w:left w:val="none" w:sz="0" w:space="0" w:color="auto"/>
        <w:bottom w:val="none" w:sz="0" w:space="0" w:color="auto"/>
        <w:right w:val="none" w:sz="0" w:space="0" w:color="auto"/>
      </w:divBdr>
      <w:divsChild>
        <w:div w:id="1259369081">
          <w:marLeft w:val="0"/>
          <w:marRight w:val="0"/>
          <w:marTop w:val="0"/>
          <w:marBottom w:val="0"/>
          <w:divBdr>
            <w:top w:val="none" w:sz="0" w:space="0" w:color="auto"/>
            <w:left w:val="none" w:sz="0" w:space="0" w:color="auto"/>
            <w:bottom w:val="none" w:sz="0" w:space="0" w:color="auto"/>
            <w:right w:val="none" w:sz="0" w:space="0" w:color="auto"/>
          </w:divBdr>
          <w:divsChild>
            <w:div w:id="806777446">
              <w:marLeft w:val="0"/>
              <w:marRight w:val="0"/>
              <w:marTop w:val="0"/>
              <w:marBottom w:val="0"/>
              <w:divBdr>
                <w:top w:val="none" w:sz="0" w:space="0" w:color="auto"/>
                <w:left w:val="none" w:sz="0" w:space="0" w:color="auto"/>
                <w:bottom w:val="none" w:sz="0" w:space="0" w:color="auto"/>
                <w:right w:val="none" w:sz="0" w:space="0" w:color="auto"/>
              </w:divBdr>
              <w:divsChild>
                <w:div w:id="213509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149784">
      <w:bodyDiv w:val="1"/>
      <w:marLeft w:val="0"/>
      <w:marRight w:val="0"/>
      <w:marTop w:val="0"/>
      <w:marBottom w:val="0"/>
      <w:divBdr>
        <w:top w:val="none" w:sz="0" w:space="0" w:color="auto"/>
        <w:left w:val="none" w:sz="0" w:space="0" w:color="auto"/>
        <w:bottom w:val="none" w:sz="0" w:space="0" w:color="auto"/>
        <w:right w:val="none" w:sz="0" w:space="0" w:color="auto"/>
      </w:divBdr>
      <w:divsChild>
        <w:div w:id="1249118223">
          <w:marLeft w:val="0"/>
          <w:marRight w:val="0"/>
          <w:marTop w:val="0"/>
          <w:marBottom w:val="0"/>
          <w:divBdr>
            <w:top w:val="none" w:sz="0" w:space="0" w:color="auto"/>
            <w:left w:val="none" w:sz="0" w:space="0" w:color="auto"/>
            <w:bottom w:val="none" w:sz="0" w:space="0" w:color="auto"/>
            <w:right w:val="none" w:sz="0" w:space="0" w:color="auto"/>
          </w:divBdr>
          <w:divsChild>
            <w:div w:id="712732788">
              <w:marLeft w:val="0"/>
              <w:marRight w:val="60"/>
              <w:marTop w:val="0"/>
              <w:marBottom w:val="0"/>
              <w:divBdr>
                <w:top w:val="none" w:sz="0" w:space="0" w:color="auto"/>
                <w:left w:val="none" w:sz="0" w:space="0" w:color="auto"/>
                <w:bottom w:val="none" w:sz="0" w:space="0" w:color="auto"/>
                <w:right w:val="none" w:sz="0" w:space="0" w:color="auto"/>
              </w:divBdr>
              <w:divsChild>
                <w:div w:id="2056274866">
                  <w:marLeft w:val="0"/>
                  <w:marRight w:val="0"/>
                  <w:marTop w:val="0"/>
                  <w:marBottom w:val="150"/>
                  <w:divBdr>
                    <w:top w:val="none" w:sz="0" w:space="0" w:color="auto"/>
                    <w:left w:val="none" w:sz="0" w:space="0" w:color="auto"/>
                    <w:bottom w:val="none" w:sz="0" w:space="0" w:color="auto"/>
                    <w:right w:val="none" w:sz="0" w:space="0" w:color="auto"/>
                  </w:divBdr>
                  <w:divsChild>
                    <w:div w:id="611397959">
                      <w:marLeft w:val="0"/>
                      <w:marRight w:val="0"/>
                      <w:marTop w:val="0"/>
                      <w:marBottom w:val="0"/>
                      <w:divBdr>
                        <w:top w:val="none" w:sz="0" w:space="0" w:color="auto"/>
                        <w:left w:val="none" w:sz="0" w:space="0" w:color="auto"/>
                        <w:bottom w:val="none" w:sz="0" w:space="0" w:color="auto"/>
                        <w:right w:val="none" w:sz="0" w:space="0" w:color="auto"/>
                      </w:divBdr>
                      <w:divsChild>
                        <w:div w:id="168921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755659">
      <w:bodyDiv w:val="1"/>
      <w:marLeft w:val="0"/>
      <w:marRight w:val="0"/>
      <w:marTop w:val="0"/>
      <w:marBottom w:val="0"/>
      <w:divBdr>
        <w:top w:val="none" w:sz="0" w:space="0" w:color="auto"/>
        <w:left w:val="none" w:sz="0" w:space="0" w:color="auto"/>
        <w:bottom w:val="none" w:sz="0" w:space="0" w:color="auto"/>
        <w:right w:val="none" w:sz="0" w:space="0" w:color="auto"/>
      </w:divBdr>
    </w:div>
    <w:div w:id="886112466">
      <w:bodyDiv w:val="1"/>
      <w:marLeft w:val="0"/>
      <w:marRight w:val="0"/>
      <w:marTop w:val="0"/>
      <w:marBottom w:val="0"/>
      <w:divBdr>
        <w:top w:val="none" w:sz="0" w:space="0" w:color="auto"/>
        <w:left w:val="none" w:sz="0" w:space="0" w:color="auto"/>
        <w:bottom w:val="none" w:sz="0" w:space="0" w:color="auto"/>
        <w:right w:val="none" w:sz="0" w:space="0" w:color="auto"/>
      </w:divBdr>
    </w:div>
    <w:div w:id="889459551">
      <w:bodyDiv w:val="1"/>
      <w:marLeft w:val="0"/>
      <w:marRight w:val="0"/>
      <w:marTop w:val="0"/>
      <w:marBottom w:val="0"/>
      <w:divBdr>
        <w:top w:val="none" w:sz="0" w:space="0" w:color="auto"/>
        <w:left w:val="none" w:sz="0" w:space="0" w:color="auto"/>
        <w:bottom w:val="none" w:sz="0" w:space="0" w:color="auto"/>
        <w:right w:val="none" w:sz="0" w:space="0" w:color="auto"/>
      </w:divBdr>
      <w:divsChild>
        <w:div w:id="588536850">
          <w:marLeft w:val="0"/>
          <w:marRight w:val="0"/>
          <w:marTop w:val="0"/>
          <w:marBottom w:val="0"/>
          <w:divBdr>
            <w:top w:val="none" w:sz="0" w:space="0" w:color="auto"/>
            <w:left w:val="none" w:sz="0" w:space="0" w:color="auto"/>
            <w:bottom w:val="none" w:sz="0" w:space="0" w:color="auto"/>
            <w:right w:val="none" w:sz="0" w:space="0" w:color="auto"/>
          </w:divBdr>
          <w:divsChild>
            <w:div w:id="1402024868">
              <w:marLeft w:val="0"/>
              <w:marRight w:val="60"/>
              <w:marTop w:val="0"/>
              <w:marBottom w:val="0"/>
              <w:divBdr>
                <w:top w:val="none" w:sz="0" w:space="0" w:color="auto"/>
                <w:left w:val="none" w:sz="0" w:space="0" w:color="auto"/>
                <w:bottom w:val="none" w:sz="0" w:space="0" w:color="auto"/>
                <w:right w:val="none" w:sz="0" w:space="0" w:color="auto"/>
              </w:divBdr>
              <w:divsChild>
                <w:div w:id="1177771534">
                  <w:marLeft w:val="0"/>
                  <w:marRight w:val="0"/>
                  <w:marTop w:val="0"/>
                  <w:marBottom w:val="150"/>
                  <w:divBdr>
                    <w:top w:val="none" w:sz="0" w:space="0" w:color="auto"/>
                    <w:left w:val="none" w:sz="0" w:space="0" w:color="auto"/>
                    <w:bottom w:val="none" w:sz="0" w:space="0" w:color="auto"/>
                    <w:right w:val="none" w:sz="0" w:space="0" w:color="auto"/>
                  </w:divBdr>
                  <w:divsChild>
                    <w:div w:id="536502551">
                      <w:marLeft w:val="0"/>
                      <w:marRight w:val="0"/>
                      <w:marTop w:val="0"/>
                      <w:marBottom w:val="0"/>
                      <w:divBdr>
                        <w:top w:val="none" w:sz="0" w:space="0" w:color="auto"/>
                        <w:left w:val="none" w:sz="0" w:space="0" w:color="auto"/>
                        <w:bottom w:val="none" w:sz="0" w:space="0" w:color="auto"/>
                        <w:right w:val="none" w:sz="0" w:space="0" w:color="auto"/>
                      </w:divBdr>
                      <w:divsChild>
                        <w:div w:id="210129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2177301">
      <w:bodyDiv w:val="1"/>
      <w:marLeft w:val="0"/>
      <w:marRight w:val="0"/>
      <w:marTop w:val="0"/>
      <w:marBottom w:val="0"/>
      <w:divBdr>
        <w:top w:val="none" w:sz="0" w:space="0" w:color="auto"/>
        <w:left w:val="none" w:sz="0" w:space="0" w:color="auto"/>
        <w:bottom w:val="none" w:sz="0" w:space="0" w:color="auto"/>
        <w:right w:val="none" w:sz="0" w:space="0" w:color="auto"/>
      </w:divBdr>
    </w:div>
    <w:div w:id="976573661">
      <w:bodyDiv w:val="1"/>
      <w:marLeft w:val="0"/>
      <w:marRight w:val="0"/>
      <w:marTop w:val="0"/>
      <w:marBottom w:val="0"/>
      <w:divBdr>
        <w:top w:val="none" w:sz="0" w:space="0" w:color="auto"/>
        <w:left w:val="none" w:sz="0" w:space="0" w:color="auto"/>
        <w:bottom w:val="none" w:sz="0" w:space="0" w:color="auto"/>
        <w:right w:val="none" w:sz="0" w:space="0" w:color="auto"/>
      </w:divBdr>
    </w:div>
    <w:div w:id="1014956373">
      <w:bodyDiv w:val="1"/>
      <w:marLeft w:val="0"/>
      <w:marRight w:val="0"/>
      <w:marTop w:val="0"/>
      <w:marBottom w:val="0"/>
      <w:divBdr>
        <w:top w:val="none" w:sz="0" w:space="0" w:color="auto"/>
        <w:left w:val="none" w:sz="0" w:space="0" w:color="auto"/>
        <w:bottom w:val="none" w:sz="0" w:space="0" w:color="auto"/>
        <w:right w:val="none" w:sz="0" w:space="0" w:color="auto"/>
      </w:divBdr>
    </w:div>
    <w:div w:id="1107039428">
      <w:bodyDiv w:val="1"/>
      <w:marLeft w:val="0"/>
      <w:marRight w:val="0"/>
      <w:marTop w:val="0"/>
      <w:marBottom w:val="0"/>
      <w:divBdr>
        <w:top w:val="none" w:sz="0" w:space="0" w:color="auto"/>
        <w:left w:val="none" w:sz="0" w:space="0" w:color="auto"/>
        <w:bottom w:val="none" w:sz="0" w:space="0" w:color="auto"/>
        <w:right w:val="none" w:sz="0" w:space="0" w:color="auto"/>
      </w:divBdr>
    </w:div>
    <w:div w:id="1118915690">
      <w:bodyDiv w:val="1"/>
      <w:marLeft w:val="0"/>
      <w:marRight w:val="0"/>
      <w:marTop w:val="0"/>
      <w:marBottom w:val="0"/>
      <w:divBdr>
        <w:top w:val="none" w:sz="0" w:space="0" w:color="auto"/>
        <w:left w:val="none" w:sz="0" w:space="0" w:color="auto"/>
        <w:bottom w:val="none" w:sz="0" w:space="0" w:color="auto"/>
        <w:right w:val="none" w:sz="0" w:space="0" w:color="auto"/>
      </w:divBdr>
    </w:div>
    <w:div w:id="1123891464">
      <w:bodyDiv w:val="1"/>
      <w:marLeft w:val="0"/>
      <w:marRight w:val="0"/>
      <w:marTop w:val="0"/>
      <w:marBottom w:val="0"/>
      <w:divBdr>
        <w:top w:val="none" w:sz="0" w:space="0" w:color="auto"/>
        <w:left w:val="none" w:sz="0" w:space="0" w:color="auto"/>
        <w:bottom w:val="none" w:sz="0" w:space="0" w:color="auto"/>
        <w:right w:val="none" w:sz="0" w:space="0" w:color="auto"/>
      </w:divBdr>
    </w:div>
    <w:div w:id="1124541454">
      <w:bodyDiv w:val="1"/>
      <w:marLeft w:val="0"/>
      <w:marRight w:val="0"/>
      <w:marTop w:val="0"/>
      <w:marBottom w:val="0"/>
      <w:divBdr>
        <w:top w:val="none" w:sz="0" w:space="0" w:color="auto"/>
        <w:left w:val="none" w:sz="0" w:space="0" w:color="auto"/>
        <w:bottom w:val="none" w:sz="0" w:space="0" w:color="auto"/>
        <w:right w:val="none" w:sz="0" w:space="0" w:color="auto"/>
      </w:divBdr>
    </w:div>
    <w:div w:id="1131442295">
      <w:bodyDiv w:val="1"/>
      <w:marLeft w:val="0"/>
      <w:marRight w:val="0"/>
      <w:marTop w:val="0"/>
      <w:marBottom w:val="0"/>
      <w:divBdr>
        <w:top w:val="none" w:sz="0" w:space="0" w:color="auto"/>
        <w:left w:val="none" w:sz="0" w:space="0" w:color="auto"/>
        <w:bottom w:val="none" w:sz="0" w:space="0" w:color="auto"/>
        <w:right w:val="none" w:sz="0" w:space="0" w:color="auto"/>
      </w:divBdr>
    </w:div>
    <w:div w:id="1220246281">
      <w:bodyDiv w:val="1"/>
      <w:marLeft w:val="0"/>
      <w:marRight w:val="0"/>
      <w:marTop w:val="0"/>
      <w:marBottom w:val="0"/>
      <w:divBdr>
        <w:top w:val="none" w:sz="0" w:space="0" w:color="auto"/>
        <w:left w:val="none" w:sz="0" w:space="0" w:color="auto"/>
        <w:bottom w:val="none" w:sz="0" w:space="0" w:color="auto"/>
        <w:right w:val="none" w:sz="0" w:space="0" w:color="auto"/>
      </w:divBdr>
    </w:div>
    <w:div w:id="1300303900">
      <w:bodyDiv w:val="1"/>
      <w:marLeft w:val="0"/>
      <w:marRight w:val="0"/>
      <w:marTop w:val="0"/>
      <w:marBottom w:val="0"/>
      <w:divBdr>
        <w:top w:val="none" w:sz="0" w:space="0" w:color="auto"/>
        <w:left w:val="none" w:sz="0" w:space="0" w:color="auto"/>
        <w:bottom w:val="none" w:sz="0" w:space="0" w:color="auto"/>
        <w:right w:val="none" w:sz="0" w:space="0" w:color="auto"/>
      </w:divBdr>
    </w:div>
    <w:div w:id="1339383098">
      <w:bodyDiv w:val="1"/>
      <w:marLeft w:val="0"/>
      <w:marRight w:val="0"/>
      <w:marTop w:val="0"/>
      <w:marBottom w:val="0"/>
      <w:divBdr>
        <w:top w:val="none" w:sz="0" w:space="0" w:color="auto"/>
        <w:left w:val="none" w:sz="0" w:space="0" w:color="auto"/>
        <w:bottom w:val="none" w:sz="0" w:space="0" w:color="auto"/>
        <w:right w:val="none" w:sz="0" w:space="0" w:color="auto"/>
      </w:divBdr>
      <w:divsChild>
        <w:div w:id="1705129269">
          <w:marLeft w:val="0"/>
          <w:marRight w:val="0"/>
          <w:marTop w:val="0"/>
          <w:marBottom w:val="0"/>
          <w:divBdr>
            <w:top w:val="none" w:sz="0" w:space="0" w:color="auto"/>
            <w:left w:val="none" w:sz="0" w:space="0" w:color="auto"/>
            <w:bottom w:val="none" w:sz="0" w:space="0" w:color="auto"/>
            <w:right w:val="none" w:sz="0" w:space="0" w:color="auto"/>
          </w:divBdr>
          <w:divsChild>
            <w:div w:id="2127310620">
              <w:marLeft w:val="0"/>
              <w:marRight w:val="0"/>
              <w:marTop w:val="0"/>
              <w:marBottom w:val="0"/>
              <w:divBdr>
                <w:top w:val="none" w:sz="0" w:space="0" w:color="auto"/>
                <w:left w:val="none" w:sz="0" w:space="0" w:color="auto"/>
                <w:bottom w:val="none" w:sz="0" w:space="0" w:color="auto"/>
                <w:right w:val="none" w:sz="0" w:space="0" w:color="auto"/>
              </w:divBdr>
              <w:divsChild>
                <w:div w:id="2056541336">
                  <w:marLeft w:val="0"/>
                  <w:marRight w:val="0"/>
                  <w:marTop w:val="0"/>
                  <w:marBottom w:val="0"/>
                  <w:divBdr>
                    <w:top w:val="none" w:sz="0" w:space="0" w:color="auto"/>
                    <w:left w:val="none" w:sz="0" w:space="0" w:color="auto"/>
                    <w:bottom w:val="none" w:sz="0" w:space="0" w:color="auto"/>
                    <w:right w:val="none" w:sz="0" w:space="0" w:color="auto"/>
                  </w:divBdr>
                  <w:divsChild>
                    <w:div w:id="84197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2975765">
      <w:bodyDiv w:val="1"/>
      <w:marLeft w:val="0"/>
      <w:marRight w:val="0"/>
      <w:marTop w:val="0"/>
      <w:marBottom w:val="0"/>
      <w:divBdr>
        <w:top w:val="none" w:sz="0" w:space="0" w:color="auto"/>
        <w:left w:val="none" w:sz="0" w:space="0" w:color="auto"/>
        <w:bottom w:val="none" w:sz="0" w:space="0" w:color="auto"/>
        <w:right w:val="none" w:sz="0" w:space="0" w:color="auto"/>
      </w:divBdr>
    </w:div>
    <w:div w:id="1387795579">
      <w:bodyDiv w:val="1"/>
      <w:marLeft w:val="0"/>
      <w:marRight w:val="0"/>
      <w:marTop w:val="0"/>
      <w:marBottom w:val="0"/>
      <w:divBdr>
        <w:top w:val="none" w:sz="0" w:space="0" w:color="auto"/>
        <w:left w:val="none" w:sz="0" w:space="0" w:color="auto"/>
        <w:bottom w:val="none" w:sz="0" w:space="0" w:color="auto"/>
        <w:right w:val="none" w:sz="0" w:space="0" w:color="auto"/>
      </w:divBdr>
    </w:div>
    <w:div w:id="1394620091">
      <w:bodyDiv w:val="1"/>
      <w:marLeft w:val="0"/>
      <w:marRight w:val="0"/>
      <w:marTop w:val="0"/>
      <w:marBottom w:val="0"/>
      <w:divBdr>
        <w:top w:val="none" w:sz="0" w:space="0" w:color="auto"/>
        <w:left w:val="none" w:sz="0" w:space="0" w:color="auto"/>
        <w:bottom w:val="none" w:sz="0" w:space="0" w:color="auto"/>
        <w:right w:val="none" w:sz="0" w:space="0" w:color="auto"/>
      </w:divBdr>
    </w:div>
    <w:div w:id="1422680258">
      <w:bodyDiv w:val="1"/>
      <w:marLeft w:val="0"/>
      <w:marRight w:val="0"/>
      <w:marTop w:val="0"/>
      <w:marBottom w:val="0"/>
      <w:divBdr>
        <w:top w:val="none" w:sz="0" w:space="0" w:color="auto"/>
        <w:left w:val="none" w:sz="0" w:space="0" w:color="auto"/>
        <w:bottom w:val="none" w:sz="0" w:space="0" w:color="auto"/>
        <w:right w:val="none" w:sz="0" w:space="0" w:color="auto"/>
      </w:divBdr>
    </w:div>
    <w:div w:id="1458722036">
      <w:bodyDiv w:val="1"/>
      <w:marLeft w:val="0"/>
      <w:marRight w:val="0"/>
      <w:marTop w:val="0"/>
      <w:marBottom w:val="0"/>
      <w:divBdr>
        <w:top w:val="none" w:sz="0" w:space="0" w:color="auto"/>
        <w:left w:val="none" w:sz="0" w:space="0" w:color="auto"/>
        <w:bottom w:val="none" w:sz="0" w:space="0" w:color="auto"/>
        <w:right w:val="none" w:sz="0" w:space="0" w:color="auto"/>
      </w:divBdr>
    </w:div>
    <w:div w:id="1570505355">
      <w:bodyDiv w:val="1"/>
      <w:marLeft w:val="0"/>
      <w:marRight w:val="0"/>
      <w:marTop w:val="0"/>
      <w:marBottom w:val="0"/>
      <w:divBdr>
        <w:top w:val="none" w:sz="0" w:space="0" w:color="auto"/>
        <w:left w:val="none" w:sz="0" w:space="0" w:color="auto"/>
        <w:bottom w:val="none" w:sz="0" w:space="0" w:color="auto"/>
        <w:right w:val="none" w:sz="0" w:space="0" w:color="auto"/>
      </w:divBdr>
    </w:div>
    <w:div w:id="1628463750">
      <w:bodyDiv w:val="1"/>
      <w:marLeft w:val="0"/>
      <w:marRight w:val="0"/>
      <w:marTop w:val="0"/>
      <w:marBottom w:val="0"/>
      <w:divBdr>
        <w:top w:val="none" w:sz="0" w:space="0" w:color="auto"/>
        <w:left w:val="none" w:sz="0" w:space="0" w:color="auto"/>
        <w:bottom w:val="none" w:sz="0" w:space="0" w:color="auto"/>
        <w:right w:val="none" w:sz="0" w:space="0" w:color="auto"/>
      </w:divBdr>
    </w:div>
    <w:div w:id="1643194030">
      <w:bodyDiv w:val="1"/>
      <w:marLeft w:val="0"/>
      <w:marRight w:val="0"/>
      <w:marTop w:val="0"/>
      <w:marBottom w:val="0"/>
      <w:divBdr>
        <w:top w:val="none" w:sz="0" w:space="0" w:color="auto"/>
        <w:left w:val="none" w:sz="0" w:space="0" w:color="auto"/>
        <w:bottom w:val="none" w:sz="0" w:space="0" w:color="auto"/>
        <w:right w:val="none" w:sz="0" w:space="0" w:color="auto"/>
      </w:divBdr>
      <w:divsChild>
        <w:div w:id="2000159293">
          <w:marLeft w:val="0"/>
          <w:marRight w:val="0"/>
          <w:marTop w:val="0"/>
          <w:marBottom w:val="0"/>
          <w:divBdr>
            <w:top w:val="none" w:sz="0" w:space="0" w:color="auto"/>
            <w:left w:val="none" w:sz="0" w:space="0" w:color="auto"/>
            <w:bottom w:val="none" w:sz="0" w:space="0" w:color="auto"/>
            <w:right w:val="none" w:sz="0" w:space="0" w:color="auto"/>
          </w:divBdr>
          <w:divsChild>
            <w:div w:id="1864174562">
              <w:marLeft w:val="0"/>
              <w:marRight w:val="60"/>
              <w:marTop w:val="0"/>
              <w:marBottom w:val="0"/>
              <w:divBdr>
                <w:top w:val="none" w:sz="0" w:space="0" w:color="auto"/>
                <w:left w:val="none" w:sz="0" w:space="0" w:color="auto"/>
                <w:bottom w:val="none" w:sz="0" w:space="0" w:color="auto"/>
                <w:right w:val="none" w:sz="0" w:space="0" w:color="auto"/>
              </w:divBdr>
              <w:divsChild>
                <w:div w:id="735591841">
                  <w:marLeft w:val="0"/>
                  <w:marRight w:val="0"/>
                  <w:marTop w:val="0"/>
                  <w:marBottom w:val="150"/>
                  <w:divBdr>
                    <w:top w:val="none" w:sz="0" w:space="0" w:color="auto"/>
                    <w:left w:val="none" w:sz="0" w:space="0" w:color="auto"/>
                    <w:bottom w:val="none" w:sz="0" w:space="0" w:color="auto"/>
                    <w:right w:val="none" w:sz="0" w:space="0" w:color="auto"/>
                  </w:divBdr>
                  <w:divsChild>
                    <w:div w:id="1950237985">
                      <w:marLeft w:val="0"/>
                      <w:marRight w:val="0"/>
                      <w:marTop w:val="0"/>
                      <w:marBottom w:val="0"/>
                      <w:divBdr>
                        <w:top w:val="none" w:sz="0" w:space="0" w:color="auto"/>
                        <w:left w:val="none" w:sz="0" w:space="0" w:color="auto"/>
                        <w:bottom w:val="none" w:sz="0" w:space="0" w:color="auto"/>
                        <w:right w:val="none" w:sz="0" w:space="0" w:color="auto"/>
                      </w:divBdr>
                      <w:divsChild>
                        <w:div w:id="139080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9186498">
      <w:bodyDiv w:val="1"/>
      <w:marLeft w:val="0"/>
      <w:marRight w:val="0"/>
      <w:marTop w:val="0"/>
      <w:marBottom w:val="0"/>
      <w:divBdr>
        <w:top w:val="none" w:sz="0" w:space="0" w:color="auto"/>
        <w:left w:val="none" w:sz="0" w:space="0" w:color="auto"/>
        <w:bottom w:val="none" w:sz="0" w:space="0" w:color="auto"/>
        <w:right w:val="none" w:sz="0" w:space="0" w:color="auto"/>
      </w:divBdr>
    </w:div>
    <w:div w:id="1672679693">
      <w:bodyDiv w:val="1"/>
      <w:marLeft w:val="0"/>
      <w:marRight w:val="0"/>
      <w:marTop w:val="0"/>
      <w:marBottom w:val="0"/>
      <w:divBdr>
        <w:top w:val="none" w:sz="0" w:space="0" w:color="auto"/>
        <w:left w:val="none" w:sz="0" w:space="0" w:color="auto"/>
        <w:bottom w:val="none" w:sz="0" w:space="0" w:color="auto"/>
        <w:right w:val="none" w:sz="0" w:space="0" w:color="auto"/>
      </w:divBdr>
      <w:divsChild>
        <w:div w:id="2041542283">
          <w:marLeft w:val="0"/>
          <w:marRight w:val="0"/>
          <w:marTop w:val="0"/>
          <w:marBottom w:val="0"/>
          <w:divBdr>
            <w:top w:val="none" w:sz="0" w:space="0" w:color="auto"/>
            <w:left w:val="none" w:sz="0" w:space="0" w:color="auto"/>
            <w:bottom w:val="none" w:sz="0" w:space="0" w:color="auto"/>
            <w:right w:val="none" w:sz="0" w:space="0" w:color="auto"/>
          </w:divBdr>
          <w:divsChild>
            <w:div w:id="1523933721">
              <w:marLeft w:val="0"/>
              <w:marRight w:val="60"/>
              <w:marTop w:val="0"/>
              <w:marBottom w:val="0"/>
              <w:divBdr>
                <w:top w:val="none" w:sz="0" w:space="0" w:color="auto"/>
                <w:left w:val="none" w:sz="0" w:space="0" w:color="auto"/>
                <w:bottom w:val="none" w:sz="0" w:space="0" w:color="auto"/>
                <w:right w:val="none" w:sz="0" w:space="0" w:color="auto"/>
              </w:divBdr>
              <w:divsChild>
                <w:div w:id="197859532">
                  <w:marLeft w:val="0"/>
                  <w:marRight w:val="0"/>
                  <w:marTop w:val="0"/>
                  <w:marBottom w:val="150"/>
                  <w:divBdr>
                    <w:top w:val="none" w:sz="0" w:space="0" w:color="auto"/>
                    <w:left w:val="none" w:sz="0" w:space="0" w:color="auto"/>
                    <w:bottom w:val="none" w:sz="0" w:space="0" w:color="auto"/>
                    <w:right w:val="none" w:sz="0" w:space="0" w:color="auto"/>
                  </w:divBdr>
                  <w:divsChild>
                    <w:div w:id="1513686070">
                      <w:marLeft w:val="0"/>
                      <w:marRight w:val="0"/>
                      <w:marTop w:val="0"/>
                      <w:marBottom w:val="0"/>
                      <w:divBdr>
                        <w:top w:val="none" w:sz="0" w:space="0" w:color="auto"/>
                        <w:left w:val="none" w:sz="0" w:space="0" w:color="auto"/>
                        <w:bottom w:val="none" w:sz="0" w:space="0" w:color="auto"/>
                        <w:right w:val="none" w:sz="0" w:space="0" w:color="auto"/>
                      </w:divBdr>
                      <w:divsChild>
                        <w:div w:id="63841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5764899">
      <w:bodyDiv w:val="1"/>
      <w:marLeft w:val="0"/>
      <w:marRight w:val="0"/>
      <w:marTop w:val="0"/>
      <w:marBottom w:val="0"/>
      <w:divBdr>
        <w:top w:val="none" w:sz="0" w:space="0" w:color="auto"/>
        <w:left w:val="none" w:sz="0" w:space="0" w:color="auto"/>
        <w:bottom w:val="none" w:sz="0" w:space="0" w:color="auto"/>
        <w:right w:val="none" w:sz="0" w:space="0" w:color="auto"/>
      </w:divBdr>
    </w:div>
    <w:div w:id="1706325991">
      <w:bodyDiv w:val="1"/>
      <w:marLeft w:val="0"/>
      <w:marRight w:val="0"/>
      <w:marTop w:val="0"/>
      <w:marBottom w:val="0"/>
      <w:divBdr>
        <w:top w:val="none" w:sz="0" w:space="0" w:color="auto"/>
        <w:left w:val="none" w:sz="0" w:space="0" w:color="auto"/>
        <w:bottom w:val="none" w:sz="0" w:space="0" w:color="auto"/>
        <w:right w:val="none" w:sz="0" w:space="0" w:color="auto"/>
      </w:divBdr>
    </w:div>
    <w:div w:id="1713310810">
      <w:bodyDiv w:val="1"/>
      <w:marLeft w:val="0"/>
      <w:marRight w:val="0"/>
      <w:marTop w:val="0"/>
      <w:marBottom w:val="0"/>
      <w:divBdr>
        <w:top w:val="none" w:sz="0" w:space="0" w:color="auto"/>
        <w:left w:val="none" w:sz="0" w:space="0" w:color="auto"/>
        <w:bottom w:val="none" w:sz="0" w:space="0" w:color="auto"/>
        <w:right w:val="none" w:sz="0" w:space="0" w:color="auto"/>
      </w:divBdr>
      <w:divsChild>
        <w:div w:id="1326204202">
          <w:marLeft w:val="0"/>
          <w:marRight w:val="0"/>
          <w:marTop w:val="0"/>
          <w:marBottom w:val="0"/>
          <w:divBdr>
            <w:top w:val="none" w:sz="0" w:space="0" w:color="auto"/>
            <w:left w:val="none" w:sz="0" w:space="0" w:color="auto"/>
            <w:bottom w:val="none" w:sz="0" w:space="0" w:color="auto"/>
            <w:right w:val="none" w:sz="0" w:space="0" w:color="auto"/>
          </w:divBdr>
          <w:divsChild>
            <w:div w:id="1003095382">
              <w:marLeft w:val="0"/>
              <w:marRight w:val="0"/>
              <w:marTop w:val="0"/>
              <w:marBottom w:val="0"/>
              <w:divBdr>
                <w:top w:val="none" w:sz="0" w:space="0" w:color="auto"/>
                <w:left w:val="none" w:sz="0" w:space="0" w:color="auto"/>
                <w:bottom w:val="none" w:sz="0" w:space="0" w:color="auto"/>
                <w:right w:val="none" w:sz="0" w:space="0" w:color="auto"/>
              </w:divBdr>
              <w:divsChild>
                <w:div w:id="123315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751010">
      <w:bodyDiv w:val="1"/>
      <w:marLeft w:val="0"/>
      <w:marRight w:val="0"/>
      <w:marTop w:val="0"/>
      <w:marBottom w:val="0"/>
      <w:divBdr>
        <w:top w:val="none" w:sz="0" w:space="0" w:color="auto"/>
        <w:left w:val="none" w:sz="0" w:space="0" w:color="auto"/>
        <w:bottom w:val="none" w:sz="0" w:space="0" w:color="auto"/>
        <w:right w:val="none" w:sz="0" w:space="0" w:color="auto"/>
      </w:divBdr>
      <w:divsChild>
        <w:div w:id="1219048207">
          <w:marLeft w:val="0"/>
          <w:marRight w:val="0"/>
          <w:marTop w:val="0"/>
          <w:marBottom w:val="0"/>
          <w:divBdr>
            <w:top w:val="none" w:sz="0" w:space="0" w:color="auto"/>
            <w:left w:val="none" w:sz="0" w:space="0" w:color="auto"/>
            <w:bottom w:val="none" w:sz="0" w:space="0" w:color="auto"/>
            <w:right w:val="none" w:sz="0" w:space="0" w:color="auto"/>
          </w:divBdr>
        </w:div>
      </w:divsChild>
    </w:div>
    <w:div w:id="1805193717">
      <w:bodyDiv w:val="1"/>
      <w:marLeft w:val="0"/>
      <w:marRight w:val="0"/>
      <w:marTop w:val="0"/>
      <w:marBottom w:val="0"/>
      <w:divBdr>
        <w:top w:val="none" w:sz="0" w:space="0" w:color="auto"/>
        <w:left w:val="none" w:sz="0" w:space="0" w:color="auto"/>
        <w:bottom w:val="none" w:sz="0" w:space="0" w:color="auto"/>
        <w:right w:val="none" w:sz="0" w:space="0" w:color="auto"/>
      </w:divBdr>
      <w:divsChild>
        <w:div w:id="154761441">
          <w:marLeft w:val="0"/>
          <w:marRight w:val="0"/>
          <w:marTop w:val="0"/>
          <w:marBottom w:val="0"/>
          <w:divBdr>
            <w:top w:val="none" w:sz="0" w:space="0" w:color="auto"/>
            <w:left w:val="none" w:sz="0" w:space="0" w:color="auto"/>
            <w:bottom w:val="none" w:sz="0" w:space="0" w:color="auto"/>
            <w:right w:val="none" w:sz="0" w:space="0" w:color="auto"/>
          </w:divBdr>
          <w:divsChild>
            <w:div w:id="800537744">
              <w:marLeft w:val="0"/>
              <w:marRight w:val="41"/>
              <w:marTop w:val="0"/>
              <w:marBottom w:val="0"/>
              <w:divBdr>
                <w:top w:val="none" w:sz="0" w:space="0" w:color="auto"/>
                <w:left w:val="none" w:sz="0" w:space="0" w:color="auto"/>
                <w:bottom w:val="none" w:sz="0" w:space="0" w:color="auto"/>
                <w:right w:val="none" w:sz="0" w:space="0" w:color="auto"/>
              </w:divBdr>
              <w:divsChild>
                <w:div w:id="1114591739">
                  <w:marLeft w:val="0"/>
                  <w:marRight w:val="0"/>
                  <w:marTop w:val="0"/>
                  <w:marBottom w:val="104"/>
                  <w:divBdr>
                    <w:top w:val="none" w:sz="0" w:space="0" w:color="auto"/>
                    <w:left w:val="none" w:sz="0" w:space="0" w:color="auto"/>
                    <w:bottom w:val="none" w:sz="0" w:space="0" w:color="auto"/>
                    <w:right w:val="none" w:sz="0" w:space="0" w:color="auto"/>
                  </w:divBdr>
                  <w:divsChild>
                    <w:div w:id="689454860">
                      <w:marLeft w:val="0"/>
                      <w:marRight w:val="0"/>
                      <w:marTop w:val="0"/>
                      <w:marBottom w:val="0"/>
                      <w:divBdr>
                        <w:top w:val="none" w:sz="0" w:space="0" w:color="auto"/>
                        <w:left w:val="none" w:sz="0" w:space="0" w:color="auto"/>
                        <w:bottom w:val="none" w:sz="0" w:space="0" w:color="auto"/>
                        <w:right w:val="none" w:sz="0" w:space="0" w:color="auto"/>
                      </w:divBdr>
                      <w:divsChild>
                        <w:div w:id="64581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0431544">
      <w:bodyDiv w:val="1"/>
      <w:marLeft w:val="0"/>
      <w:marRight w:val="0"/>
      <w:marTop w:val="0"/>
      <w:marBottom w:val="0"/>
      <w:divBdr>
        <w:top w:val="none" w:sz="0" w:space="0" w:color="auto"/>
        <w:left w:val="none" w:sz="0" w:space="0" w:color="auto"/>
        <w:bottom w:val="none" w:sz="0" w:space="0" w:color="auto"/>
        <w:right w:val="none" w:sz="0" w:space="0" w:color="auto"/>
      </w:divBdr>
      <w:divsChild>
        <w:div w:id="1712195177">
          <w:marLeft w:val="0"/>
          <w:marRight w:val="0"/>
          <w:marTop w:val="0"/>
          <w:marBottom w:val="0"/>
          <w:divBdr>
            <w:top w:val="none" w:sz="0" w:space="0" w:color="auto"/>
            <w:left w:val="none" w:sz="0" w:space="0" w:color="auto"/>
            <w:bottom w:val="none" w:sz="0" w:space="0" w:color="auto"/>
            <w:right w:val="none" w:sz="0" w:space="0" w:color="auto"/>
          </w:divBdr>
          <w:divsChild>
            <w:div w:id="1330792813">
              <w:marLeft w:val="0"/>
              <w:marRight w:val="41"/>
              <w:marTop w:val="0"/>
              <w:marBottom w:val="0"/>
              <w:divBdr>
                <w:top w:val="none" w:sz="0" w:space="0" w:color="auto"/>
                <w:left w:val="none" w:sz="0" w:space="0" w:color="auto"/>
                <w:bottom w:val="none" w:sz="0" w:space="0" w:color="auto"/>
                <w:right w:val="none" w:sz="0" w:space="0" w:color="auto"/>
              </w:divBdr>
              <w:divsChild>
                <w:div w:id="1752115525">
                  <w:marLeft w:val="0"/>
                  <w:marRight w:val="0"/>
                  <w:marTop w:val="0"/>
                  <w:marBottom w:val="104"/>
                  <w:divBdr>
                    <w:top w:val="none" w:sz="0" w:space="0" w:color="auto"/>
                    <w:left w:val="none" w:sz="0" w:space="0" w:color="auto"/>
                    <w:bottom w:val="none" w:sz="0" w:space="0" w:color="auto"/>
                    <w:right w:val="none" w:sz="0" w:space="0" w:color="auto"/>
                  </w:divBdr>
                  <w:divsChild>
                    <w:div w:id="462583292">
                      <w:marLeft w:val="0"/>
                      <w:marRight w:val="0"/>
                      <w:marTop w:val="0"/>
                      <w:marBottom w:val="0"/>
                      <w:divBdr>
                        <w:top w:val="none" w:sz="0" w:space="0" w:color="auto"/>
                        <w:left w:val="none" w:sz="0" w:space="0" w:color="auto"/>
                        <w:bottom w:val="none" w:sz="0" w:space="0" w:color="auto"/>
                        <w:right w:val="none" w:sz="0" w:space="0" w:color="auto"/>
                      </w:divBdr>
                      <w:divsChild>
                        <w:div w:id="32355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8514414">
      <w:bodyDiv w:val="1"/>
      <w:marLeft w:val="0"/>
      <w:marRight w:val="0"/>
      <w:marTop w:val="0"/>
      <w:marBottom w:val="0"/>
      <w:divBdr>
        <w:top w:val="none" w:sz="0" w:space="0" w:color="auto"/>
        <w:left w:val="none" w:sz="0" w:space="0" w:color="auto"/>
        <w:bottom w:val="none" w:sz="0" w:space="0" w:color="auto"/>
        <w:right w:val="none" w:sz="0" w:space="0" w:color="auto"/>
      </w:divBdr>
    </w:div>
    <w:div w:id="2060518818">
      <w:bodyDiv w:val="1"/>
      <w:marLeft w:val="0"/>
      <w:marRight w:val="0"/>
      <w:marTop w:val="0"/>
      <w:marBottom w:val="0"/>
      <w:divBdr>
        <w:top w:val="none" w:sz="0" w:space="0" w:color="auto"/>
        <w:left w:val="none" w:sz="0" w:space="0" w:color="auto"/>
        <w:bottom w:val="none" w:sz="0" w:space="0" w:color="auto"/>
        <w:right w:val="none" w:sz="0" w:space="0" w:color="auto"/>
      </w:divBdr>
    </w:div>
    <w:div w:id="2108962768">
      <w:bodyDiv w:val="1"/>
      <w:marLeft w:val="0"/>
      <w:marRight w:val="0"/>
      <w:marTop w:val="0"/>
      <w:marBottom w:val="0"/>
      <w:divBdr>
        <w:top w:val="none" w:sz="0" w:space="0" w:color="auto"/>
        <w:left w:val="none" w:sz="0" w:space="0" w:color="auto"/>
        <w:bottom w:val="none" w:sz="0" w:space="0" w:color="auto"/>
        <w:right w:val="none" w:sz="0" w:space="0" w:color="auto"/>
      </w:divBdr>
      <w:divsChild>
        <w:div w:id="1477603823">
          <w:marLeft w:val="0"/>
          <w:marRight w:val="0"/>
          <w:marTop w:val="0"/>
          <w:marBottom w:val="0"/>
          <w:divBdr>
            <w:top w:val="none" w:sz="0" w:space="0" w:color="auto"/>
            <w:left w:val="none" w:sz="0" w:space="0" w:color="auto"/>
            <w:bottom w:val="none" w:sz="0" w:space="0" w:color="auto"/>
            <w:right w:val="none" w:sz="0" w:space="0" w:color="auto"/>
          </w:divBdr>
          <w:divsChild>
            <w:div w:id="1306276036">
              <w:marLeft w:val="0"/>
              <w:marRight w:val="41"/>
              <w:marTop w:val="0"/>
              <w:marBottom w:val="0"/>
              <w:divBdr>
                <w:top w:val="none" w:sz="0" w:space="0" w:color="auto"/>
                <w:left w:val="none" w:sz="0" w:space="0" w:color="auto"/>
                <w:bottom w:val="none" w:sz="0" w:space="0" w:color="auto"/>
                <w:right w:val="none" w:sz="0" w:space="0" w:color="auto"/>
              </w:divBdr>
              <w:divsChild>
                <w:div w:id="596257160">
                  <w:marLeft w:val="0"/>
                  <w:marRight w:val="0"/>
                  <w:marTop w:val="0"/>
                  <w:marBottom w:val="104"/>
                  <w:divBdr>
                    <w:top w:val="none" w:sz="0" w:space="0" w:color="auto"/>
                    <w:left w:val="none" w:sz="0" w:space="0" w:color="auto"/>
                    <w:bottom w:val="none" w:sz="0" w:space="0" w:color="auto"/>
                    <w:right w:val="none" w:sz="0" w:space="0" w:color="auto"/>
                  </w:divBdr>
                  <w:divsChild>
                    <w:div w:id="1806578055">
                      <w:marLeft w:val="0"/>
                      <w:marRight w:val="0"/>
                      <w:marTop w:val="0"/>
                      <w:marBottom w:val="0"/>
                      <w:divBdr>
                        <w:top w:val="none" w:sz="0" w:space="0" w:color="auto"/>
                        <w:left w:val="none" w:sz="0" w:space="0" w:color="auto"/>
                        <w:bottom w:val="none" w:sz="0" w:space="0" w:color="auto"/>
                        <w:right w:val="none" w:sz="0" w:space="0" w:color="auto"/>
                      </w:divBdr>
                      <w:divsChild>
                        <w:div w:id="165756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9421435">
      <w:bodyDiv w:val="1"/>
      <w:marLeft w:val="0"/>
      <w:marRight w:val="0"/>
      <w:marTop w:val="0"/>
      <w:marBottom w:val="0"/>
      <w:divBdr>
        <w:top w:val="none" w:sz="0" w:space="0" w:color="auto"/>
        <w:left w:val="none" w:sz="0" w:space="0" w:color="auto"/>
        <w:bottom w:val="none" w:sz="0" w:space="0" w:color="auto"/>
        <w:right w:val="none" w:sz="0" w:space="0" w:color="auto"/>
      </w:divBdr>
      <w:divsChild>
        <w:div w:id="2041315538">
          <w:marLeft w:val="0"/>
          <w:marRight w:val="0"/>
          <w:marTop w:val="0"/>
          <w:marBottom w:val="0"/>
          <w:divBdr>
            <w:top w:val="none" w:sz="0" w:space="0" w:color="auto"/>
            <w:left w:val="none" w:sz="0" w:space="0" w:color="auto"/>
            <w:bottom w:val="none" w:sz="0" w:space="0" w:color="auto"/>
            <w:right w:val="none" w:sz="0" w:space="0" w:color="auto"/>
          </w:divBdr>
          <w:divsChild>
            <w:div w:id="1268733914">
              <w:marLeft w:val="0"/>
              <w:marRight w:val="60"/>
              <w:marTop w:val="0"/>
              <w:marBottom w:val="0"/>
              <w:divBdr>
                <w:top w:val="none" w:sz="0" w:space="0" w:color="auto"/>
                <w:left w:val="none" w:sz="0" w:space="0" w:color="auto"/>
                <w:bottom w:val="none" w:sz="0" w:space="0" w:color="auto"/>
                <w:right w:val="none" w:sz="0" w:space="0" w:color="auto"/>
              </w:divBdr>
              <w:divsChild>
                <w:div w:id="1570262480">
                  <w:marLeft w:val="0"/>
                  <w:marRight w:val="0"/>
                  <w:marTop w:val="0"/>
                  <w:marBottom w:val="150"/>
                  <w:divBdr>
                    <w:top w:val="none" w:sz="0" w:space="0" w:color="auto"/>
                    <w:left w:val="none" w:sz="0" w:space="0" w:color="auto"/>
                    <w:bottom w:val="none" w:sz="0" w:space="0" w:color="auto"/>
                    <w:right w:val="none" w:sz="0" w:space="0" w:color="auto"/>
                  </w:divBdr>
                  <w:divsChild>
                    <w:div w:id="1976598142">
                      <w:marLeft w:val="0"/>
                      <w:marRight w:val="0"/>
                      <w:marTop w:val="0"/>
                      <w:marBottom w:val="0"/>
                      <w:divBdr>
                        <w:top w:val="none" w:sz="0" w:space="0" w:color="auto"/>
                        <w:left w:val="none" w:sz="0" w:space="0" w:color="auto"/>
                        <w:bottom w:val="none" w:sz="0" w:space="0" w:color="auto"/>
                        <w:right w:val="none" w:sz="0" w:space="0" w:color="auto"/>
                      </w:divBdr>
                      <w:divsChild>
                        <w:div w:id="50162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7172432">
      <w:bodyDiv w:val="1"/>
      <w:marLeft w:val="0"/>
      <w:marRight w:val="0"/>
      <w:marTop w:val="0"/>
      <w:marBottom w:val="0"/>
      <w:divBdr>
        <w:top w:val="none" w:sz="0" w:space="0" w:color="auto"/>
        <w:left w:val="none" w:sz="0" w:space="0" w:color="auto"/>
        <w:bottom w:val="none" w:sz="0" w:space="0" w:color="auto"/>
        <w:right w:val="none" w:sz="0" w:space="0" w:color="auto"/>
      </w:divBdr>
      <w:divsChild>
        <w:div w:id="2071347418">
          <w:marLeft w:val="0"/>
          <w:marRight w:val="0"/>
          <w:marTop w:val="0"/>
          <w:marBottom w:val="0"/>
          <w:divBdr>
            <w:top w:val="none" w:sz="0" w:space="0" w:color="auto"/>
            <w:left w:val="none" w:sz="0" w:space="0" w:color="auto"/>
            <w:bottom w:val="none" w:sz="0" w:space="0" w:color="auto"/>
            <w:right w:val="none" w:sz="0" w:space="0" w:color="auto"/>
          </w:divBdr>
          <w:divsChild>
            <w:div w:id="505097346">
              <w:marLeft w:val="0"/>
              <w:marRight w:val="0"/>
              <w:marTop w:val="0"/>
              <w:marBottom w:val="0"/>
              <w:divBdr>
                <w:top w:val="none" w:sz="0" w:space="0" w:color="auto"/>
                <w:left w:val="none" w:sz="0" w:space="0" w:color="auto"/>
                <w:bottom w:val="none" w:sz="0" w:space="0" w:color="auto"/>
                <w:right w:val="none" w:sz="0" w:space="0" w:color="auto"/>
              </w:divBdr>
              <w:divsChild>
                <w:div w:id="1146899665">
                  <w:marLeft w:val="0"/>
                  <w:marRight w:val="0"/>
                  <w:marTop w:val="0"/>
                  <w:marBottom w:val="0"/>
                  <w:divBdr>
                    <w:top w:val="none" w:sz="0" w:space="0" w:color="auto"/>
                    <w:left w:val="none" w:sz="0" w:space="0" w:color="auto"/>
                    <w:bottom w:val="none" w:sz="0" w:space="0" w:color="auto"/>
                    <w:right w:val="none" w:sz="0" w:space="0" w:color="auto"/>
                  </w:divBdr>
                  <w:divsChild>
                    <w:div w:id="1551380345">
                      <w:marLeft w:val="1"/>
                      <w:marRight w:val="1"/>
                      <w:marTop w:val="0"/>
                      <w:marBottom w:val="0"/>
                      <w:divBdr>
                        <w:top w:val="none" w:sz="0" w:space="0" w:color="auto"/>
                        <w:left w:val="none" w:sz="0" w:space="0" w:color="auto"/>
                        <w:bottom w:val="none" w:sz="0" w:space="0" w:color="auto"/>
                        <w:right w:val="none" w:sz="0" w:space="0" w:color="auto"/>
                      </w:divBdr>
                      <w:divsChild>
                        <w:div w:id="1795321566">
                          <w:marLeft w:val="0"/>
                          <w:marRight w:val="0"/>
                          <w:marTop w:val="0"/>
                          <w:marBottom w:val="0"/>
                          <w:divBdr>
                            <w:top w:val="none" w:sz="0" w:space="0" w:color="auto"/>
                            <w:left w:val="none" w:sz="0" w:space="0" w:color="auto"/>
                            <w:bottom w:val="none" w:sz="0" w:space="0" w:color="auto"/>
                            <w:right w:val="none" w:sz="0" w:space="0" w:color="auto"/>
                          </w:divBdr>
                          <w:divsChild>
                            <w:div w:id="90780014">
                              <w:marLeft w:val="0"/>
                              <w:marRight w:val="0"/>
                              <w:marTop w:val="0"/>
                              <w:marBottom w:val="360"/>
                              <w:divBdr>
                                <w:top w:val="none" w:sz="0" w:space="0" w:color="auto"/>
                                <w:left w:val="none" w:sz="0" w:space="0" w:color="auto"/>
                                <w:bottom w:val="none" w:sz="0" w:space="0" w:color="auto"/>
                                <w:right w:val="none" w:sz="0" w:space="0" w:color="auto"/>
                              </w:divBdr>
                              <w:divsChild>
                                <w:div w:id="1803384243">
                                  <w:marLeft w:val="0"/>
                                  <w:marRight w:val="0"/>
                                  <w:marTop w:val="0"/>
                                  <w:marBottom w:val="0"/>
                                  <w:divBdr>
                                    <w:top w:val="none" w:sz="0" w:space="0" w:color="auto"/>
                                    <w:left w:val="none" w:sz="0" w:space="0" w:color="auto"/>
                                    <w:bottom w:val="none" w:sz="0" w:space="0" w:color="auto"/>
                                    <w:right w:val="none" w:sz="0" w:space="0" w:color="auto"/>
                                  </w:divBdr>
                                  <w:divsChild>
                                    <w:div w:id="54017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6479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Gp.gs@gov.si"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4D631B-F115-4564-B27A-9F781D325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4250</Words>
  <Characters>24225</Characters>
  <Application>Microsoft Office Word</Application>
  <DocSecurity>0</DocSecurity>
  <Lines>201</Lines>
  <Paragraphs>56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vt:lpstr>
    </vt:vector>
  </TitlesOfParts>
  <Company>Indea d.o.o.</Company>
  <LinksUpToDate>false</LinksUpToDate>
  <CharactersWithSpaces>28419</CharactersWithSpaces>
  <SharedDoc>false</SharedDoc>
  <HLinks>
    <vt:vector size="12" baseType="variant">
      <vt:variant>
        <vt:i4>1245269</vt:i4>
      </vt:variant>
      <vt:variant>
        <vt:i4>3</vt:i4>
      </vt:variant>
      <vt:variant>
        <vt:i4>0</vt:i4>
      </vt:variant>
      <vt:variant>
        <vt:i4>5</vt:i4>
      </vt:variant>
      <vt:variant>
        <vt:lpwstr>http://www.mop.gov.si/si/zakonodaja_in_dokumenti/veljavni_predpisi/okolje/zakon_o_varstvu_okolja/arhiv_zakljucenih_postopkov_sodelovanja_javnosti_okoljski_predpisi/</vt:lpwstr>
      </vt:variant>
      <vt:variant>
        <vt:lpwstr/>
      </vt: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Andrej.Pristovnik</dc:creator>
  <cp:lastModifiedBy>Andrej.Pristovnik</cp:lastModifiedBy>
  <cp:revision>3</cp:revision>
  <cp:lastPrinted>2018-07-30T09:03:00Z</cp:lastPrinted>
  <dcterms:created xsi:type="dcterms:W3CDTF">2018-08-07T07:22:00Z</dcterms:created>
  <dcterms:modified xsi:type="dcterms:W3CDTF">2018-08-07T07:23:00Z</dcterms:modified>
</cp:coreProperties>
</file>