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46" w:rsidRPr="00FB63AB" w:rsidRDefault="00451C46" w:rsidP="00C644E5">
      <w:pPr>
        <w:tabs>
          <w:tab w:val="left" w:pos="5114"/>
        </w:tabs>
        <w:spacing w:before="240" w:line="240" w:lineRule="exact"/>
        <w:rPr>
          <w:rFonts w:ascii="Arial" w:hAnsi="Arial" w:cs="Arial"/>
          <w:sz w:val="20"/>
          <w:szCs w:val="20"/>
        </w:rPr>
      </w:pPr>
    </w:p>
    <w:p w:rsidR="00C644E5" w:rsidRPr="00FB63AB" w:rsidRDefault="00D947D4" w:rsidP="00C644E5">
      <w:pPr>
        <w:tabs>
          <w:tab w:val="left" w:pos="5114"/>
        </w:tabs>
        <w:spacing w:before="240" w:line="240" w:lineRule="exact"/>
        <w:rPr>
          <w:rFonts w:ascii="Arial" w:hAnsi="Arial" w:cs="Arial"/>
          <w:sz w:val="20"/>
          <w:szCs w:val="20"/>
        </w:rPr>
      </w:pPr>
      <w:r w:rsidRPr="00FB63AB">
        <w:rPr>
          <w:rFonts w:ascii="Arial" w:hAnsi="Arial" w:cs="Arial"/>
          <w:noProof/>
          <w:sz w:val="20"/>
          <w:szCs w:val="20"/>
        </w:rPr>
        <w:drawing>
          <wp:anchor distT="0" distB="0" distL="114300" distR="114300" simplePos="0" relativeHeight="251657728"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5" w:rsidRPr="00FB63AB">
        <w:rPr>
          <w:rFonts w:ascii="Arial" w:hAnsi="Arial" w:cs="Arial"/>
          <w:sz w:val="20"/>
          <w:szCs w:val="20"/>
        </w:rPr>
        <w:t xml:space="preserve">       Tržaška cesta 21, 1000 Ljubljana</w:t>
      </w:r>
      <w:r w:rsidR="00C644E5" w:rsidRPr="00FB63AB">
        <w:rPr>
          <w:rFonts w:ascii="Arial" w:hAnsi="Arial" w:cs="Arial"/>
          <w:sz w:val="20"/>
          <w:szCs w:val="20"/>
        </w:rPr>
        <w:tab/>
        <w:t>T: 01 478 83 30</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F: 01 478 83 31</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E: gp.mju@gov.si</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www.mju.gov.si</w:t>
      </w:r>
    </w:p>
    <w:p w:rsidR="007C3610" w:rsidRPr="00FB63AB" w:rsidRDefault="007C3610"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97"/>
        <w:gridCol w:w="844"/>
        <w:gridCol w:w="1209"/>
        <w:gridCol w:w="736"/>
        <w:gridCol w:w="970"/>
        <w:gridCol w:w="392"/>
        <w:gridCol w:w="278"/>
        <w:gridCol w:w="378"/>
        <w:gridCol w:w="140"/>
        <w:gridCol w:w="508"/>
        <w:gridCol w:w="1700"/>
      </w:tblGrid>
      <w:tr w:rsidR="007C3610" w:rsidRPr="00FB63AB" w:rsidTr="007278FE">
        <w:trPr>
          <w:gridAfter w:val="5"/>
          <w:wAfter w:w="3004" w:type="dxa"/>
        </w:trPr>
        <w:tc>
          <w:tcPr>
            <w:tcW w:w="6196" w:type="dxa"/>
            <w:gridSpan w:val="7"/>
          </w:tcPr>
          <w:p w:rsidR="007C3610" w:rsidRPr="00FB63AB" w:rsidRDefault="00E67A79" w:rsidP="00C140F7">
            <w:pPr>
              <w:pStyle w:val="Neotevilenodstavek"/>
              <w:spacing w:before="0" w:after="0" w:line="260" w:lineRule="exact"/>
              <w:jc w:val="left"/>
              <w:rPr>
                <w:sz w:val="20"/>
                <w:szCs w:val="20"/>
              </w:rPr>
            </w:pPr>
            <w:r w:rsidRPr="00FB63AB">
              <w:rPr>
                <w:sz w:val="20"/>
                <w:szCs w:val="20"/>
              </w:rPr>
              <w:t xml:space="preserve">Številka: </w:t>
            </w:r>
            <w:r w:rsidR="00464624">
              <w:rPr>
                <w:sz w:val="20"/>
                <w:szCs w:val="20"/>
              </w:rPr>
              <w:t>380</w:t>
            </w:r>
            <w:r w:rsidR="00031F10">
              <w:rPr>
                <w:sz w:val="20"/>
                <w:szCs w:val="20"/>
              </w:rPr>
              <w:t xml:space="preserve"> – </w:t>
            </w:r>
            <w:r w:rsidR="00464624">
              <w:rPr>
                <w:sz w:val="20"/>
                <w:szCs w:val="20"/>
              </w:rPr>
              <w:t>6/2015</w:t>
            </w:r>
            <w:r w:rsidR="00031F10">
              <w:rPr>
                <w:sz w:val="20"/>
                <w:szCs w:val="20"/>
              </w:rPr>
              <w:t xml:space="preserve"> </w:t>
            </w:r>
            <w:r w:rsidR="00464624">
              <w:rPr>
                <w:sz w:val="20"/>
                <w:szCs w:val="20"/>
              </w:rPr>
              <w:t>-</w:t>
            </w:r>
            <w:r w:rsidR="00031F10">
              <w:rPr>
                <w:sz w:val="20"/>
                <w:szCs w:val="20"/>
              </w:rPr>
              <w:t xml:space="preserve"> </w:t>
            </w:r>
            <w:r w:rsidR="00780B6A">
              <w:rPr>
                <w:sz w:val="20"/>
                <w:szCs w:val="20"/>
              </w:rPr>
              <w:t>58</w:t>
            </w:r>
            <w:bookmarkStart w:id="0" w:name="_GoBack"/>
            <w:bookmarkEnd w:id="0"/>
          </w:p>
        </w:tc>
      </w:tr>
      <w:tr w:rsidR="007C3610" w:rsidRPr="00FB63AB" w:rsidTr="007278FE">
        <w:trPr>
          <w:gridAfter w:val="5"/>
          <w:wAfter w:w="3004" w:type="dxa"/>
        </w:trPr>
        <w:tc>
          <w:tcPr>
            <w:tcW w:w="6196" w:type="dxa"/>
            <w:gridSpan w:val="7"/>
          </w:tcPr>
          <w:p w:rsidR="007C3610" w:rsidRPr="00FB63AB" w:rsidRDefault="007C3610" w:rsidP="00A81BEC">
            <w:pPr>
              <w:pStyle w:val="Neotevilenodstavek"/>
              <w:spacing w:before="0" w:after="0" w:line="260" w:lineRule="exact"/>
              <w:jc w:val="left"/>
              <w:rPr>
                <w:sz w:val="20"/>
                <w:szCs w:val="20"/>
              </w:rPr>
            </w:pPr>
            <w:r w:rsidRPr="00FB63AB">
              <w:rPr>
                <w:sz w:val="20"/>
                <w:szCs w:val="20"/>
              </w:rPr>
              <w:t>Ljubljana</w:t>
            </w:r>
            <w:r w:rsidR="00294ACA">
              <w:rPr>
                <w:sz w:val="20"/>
                <w:szCs w:val="20"/>
              </w:rPr>
              <w:t>,</w:t>
            </w:r>
            <w:r w:rsidR="00A61471">
              <w:rPr>
                <w:sz w:val="20"/>
                <w:szCs w:val="20"/>
              </w:rPr>
              <w:t xml:space="preserve">19. 7. </w:t>
            </w:r>
            <w:r w:rsidR="00345007">
              <w:rPr>
                <w:sz w:val="20"/>
                <w:szCs w:val="20"/>
              </w:rPr>
              <w:t>20</w:t>
            </w:r>
            <w:r w:rsidR="000F62D2">
              <w:rPr>
                <w:sz w:val="20"/>
                <w:szCs w:val="20"/>
              </w:rPr>
              <w:t>19</w:t>
            </w:r>
          </w:p>
        </w:tc>
      </w:tr>
      <w:tr w:rsidR="007C3610" w:rsidRPr="00FB63AB" w:rsidTr="007278FE">
        <w:trPr>
          <w:gridAfter w:val="5"/>
          <w:wAfter w:w="3004" w:type="dxa"/>
        </w:trPr>
        <w:tc>
          <w:tcPr>
            <w:tcW w:w="6196" w:type="dxa"/>
            <w:gridSpan w:val="7"/>
          </w:tcPr>
          <w:p w:rsidR="007C3610" w:rsidRPr="00FB63AB" w:rsidRDefault="007C3610" w:rsidP="00BA2D52">
            <w:pPr>
              <w:rPr>
                <w:rFonts w:ascii="Arial" w:hAnsi="Arial" w:cs="Arial"/>
                <w:sz w:val="20"/>
                <w:szCs w:val="20"/>
              </w:rPr>
            </w:pPr>
          </w:p>
          <w:p w:rsidR="007C3610" w:rsidRPr="00FB63AB" w:rsidRDefault="007C3610" w:rsidP="00BA2D52">
            <w:pPr>
              <w:rPr>
                <w:rFonts w:ascii="Arial" w:hAnsi="Arial" w:cs="Arial"/>
                <w:sz w:val="20"/>
                <w:szCs w:val="20"/>
              </w:rPr>
            </w:pPr>
            <w:r w:rsidRPr="00FB63AB">
              <w:rPr>
                <w:rFonts w:ascii="Arial" w:hAnsi="Arial" w:cs="Arial"/>
                <w:sz w:val="20"/>
                <w:szCs w:val="20"/>
              </w:rPr>
              <w:t>GENERALNI SEKRETARIAT VLADE REPUBLIKE SLOVENIJE</w:t>
            </w:r>
          </w:p>
          <w:p w:rsidR="007C3610" w:rsidRPr="00FB63AB" w:rsidRDefault="007C3610" w:rsidP="00BA2D52">
            <w:pPr>
              <w:rPr>
                <w:rFonts w:ascii="Arial" w:hAnsi="Arial" w:cs="Arial"/>
                <w:sz w:val="20"/>
                <w:szCs w:val="20"/>
              </w:rPr>
            </w:pPr>
            <w:r w:rsidRPr="00FB63AB">
              <w:rPr>
                <w:rFonts w:ascii="Arial" w:hAnsi="Arial" w:cs="Arial"/>
                <w:sz w:val="20"/>
                <w:szCs w:val="20"/>
              </w:rPr>
              <w:t>Gp.gs@gov.si</w:t>
            </w:r>
          </w:p>
          <w:p w:rsidR="007C3610" w:rsidRPr="00FB63AB" w:rsidRDefault="007C3610" w:rsidP="00BA2D52">
            <w:pPr>
              <w:rPr>
                <w:rFonts w:ascii="Arial" w:hAnsi="Arial" w:cs="Arial"/>
                <w:sz w:val="20"/>
                <w:szCs w:val="20"/>
              </w:rPr>
            </w:pPr>
          </w:p>
        </w:tc>
      </w:tr>
      <w:tr w:rsidR="007C3610" w:rsidRPr="00FB63AB" w:rsidTr="007278FE">
        <w:tc>
          <w:tcPr>
            <w:tcW w:w="9200" w:type="dxa"/>
            <w:gridSpan w:val="12"/>
          </w:tcPr>
          <w:p w:rsidR="00B510B6" w:rsidRPr="00B510B6" w:rsidRDefault="007C3610" w:rsidP="00B510B6">
            <w:pPr>
              <w:suppressAutoHyphens/>
              <w:overflowPunct w:val="0"/>
              <w:autoSpaceDE w:val="0"/>
              <w:autoSpaceDN w:val="0"/>
              <w:adjustRightInd w:val="0"/>
              <w:spacing w:line="260" w:lineRule="exact"/>
              <w:jc w:val="both"/>
              <w:textAlignment w:val="baseline"/>
              <w:rPr>
                <w:rFonts w:ascii="Arial" w:hAnsi="Arial" w:cs="Arial"/>
                <w:b/>
                <w:sz w:val="20"/>
                <w:szCs w:val="20"/>
              </w:rPr>
            </w:pPr>
            <w:r w:rsidRPr="00FB63AB">
              <w:rPr>
                <w:rFonts w:ascii="Arial" w:hAnsi="Arial" w:cs="Arial"/>
                <w:b/>
                <w:sz w:val="20"/>
                <w:szCs w:val="20"/>
              </w:rPr>
              <w:t>ZADEVA</w:t>
            </w:r>
            <w:r w:rsidR="00345007">
              <w:rPr>
                <w:rFonts w:ascii="Arial" w:hAnsi="Arial" w:cs="Arial"/>
                <w:b/>
                <w:sz w:val="20"/>
                <w:szCs w:val="20"/>
              </w:rPr>
              <w:t>:</w:t>
            </w:r>
            <w:r w:rsidR="00B510B6" w:rsidRPr="00B510B6">
              <w:rPr>
                <w:rFonts w:ascii="Arial" w:hAnsi="Arial" w:cs="Arial"/>
                <w:b/>
                <w:sz w:val="20"/>
                <w:szCs w:val="20"/>
              </w:rPr>
              <w:t xml:space="preserve"> Predlog spremembe Načrta razvojnih programov 2019–2022 – predlog za </w:t>
            </w:r>
          </w:p>
          <w:p w:rsidR="007C3610" w:rsidRPr="00B510B6" w:rsidRDefault="00B510B6" w:rsidP="00B510B6">
            <w:pPr>
              <w:suppressAutoHyphens/>
              <w:overflowPunct w:val="0"/>
              <w:autoSpaceDE w:val="0"/>
              <w:autoSpaceDN w:val="0"/>
              <w:adjustRightInd w:val="0"/>
              <w:spacing w:line="260" w:lineRule="exact"/>
              <w:jc w:val="both"/>
              <w:textAlignment w:val="baseline"/>
              <w:rPr>
                <w:rFonts w:cs="Arial"/>
                <w:b/>
                <w:szCs w:val="20"/>
              </w:rPr>
            </w:pPr>
            <w:r>
              <w:rPr>
                <w:rFonts w:ascii="Arial" w:hAnsi="Arial" w:cs="Arial"/>
                <w:b/>
                <w:sz w:val="20"/>
                <w:szCs w:val="20"/>
              </w:rPr>
              <w:t xml:space="preserve">                </w:t>
            </w:r>
            <w:r w:rsidRPr="00B510B6">
              <w:rPr>
                <w:rFonts w:ascii="Arial" w:hAnsi="Arial" w:cs="Arial"/>
                <w:b/>
                <w:sz w:val="20"/>
                <w:szCs w:val="20"/>
              </w:rPr>
              <w:t>obravnavo</w:t>
            </w:r>
          </w:p>
        </w:tc>
      </w:tr>
      <w:tr w:rsidR="007C3610" w:rsidRPr="00FB63AB" w:rsidTr="007278FE">
        <w:tc>
          <w:tcPr>
            <w:tcW w:w="9200" w:type="dxa"/>
            <w:gridSpan w:val="12"/>
          </w:tcPr>
          <w:p w:rsidR="007C3610" w:rsidRPr="00FB63AB" w:rsidRDefault="007C3610" w:rsidP="00DA2827">
            <w:pPr>
              <w:spacing w:before="120" w:after="120"/>
              <w:rPr>
                <w:rFonts w:ascii="Arial" w:hAnsi="Arial" w:cs="Arial"/>
                <w:sz w:val="20"/>
                <w:szCs w:val="20"/>
              </w:rPr>
            </w:pPr>
            <w:r w:rsidRPr="00FB63AB">
              <w:rPr>
                <w:rFonts w:ascii="Arial" w:hAnsi="Arial" w:cs="Arial"/>
                <w:b/>
                <w:sz w:val="20"/>
                <w:szCs w:val="20"/>
              </w:rPr>
              <w:t>1. Predlog sklepov vlade:</w:t>
            </w:r>
          </w:p>
        </w:tc>
      </w:tr>
      <w:tr w:rsidR="007C3610" w:rsidRPr="00FB63AB" w:rsidTr="007278FE">
        <w:tc>
          <w:tcPr>
            <w:tcW w:w="9200" w:type="dxa"/>
            <w:gridSpan w:val="12"/>
          </w:tcPr>
          <w:p w:rsidR="00451C46" w:rsidRPr="00FB63AB" w:rsidRDefault="00451C46" w:rsidP="00451C46">
            <w:pPr>
              <w:jc w:val="both"/>
              <w:rPr>
                <w:rFonts w:ascii="Arial" w:hAnsi="Arial" w:cs="Arial"/>
                <w:color w:val="000000"/>
                <w:sz w:val="20"/>
                <w:szCs w:val="20"/>
              </w:rPr>
            </w:pPr>
          </w:p>
          <w:p w:rsidR="00AB00DE" w:rsidRPr="00FB63AB" w:rsidRDefault="00AB00DE" w:rsidP="00AB00DE">
            <w:pPr>
              <w:spacing w:line="240" w:lineRule="exact"/>
              <w:jc w:val="both"/>
              <w:rPr>
                <w:rFonts w:ascii="Arial" w:eastAsiaTheme="minorHAnsi" w:hAnsi="Arial" w:cs="Arial"/>
                <w:sz w:val="20"/>
                <w:szCs w:val="20"/>
              </w:rPr>
            </w:pPr>
          </w:p>
          <w:p w:rsidR="00AB00DE" w:rsidRPr="00FB63AB" w:rsidRDefault="00AB00DE" w:rsidP="00AB00DE">
            <w:pPr>
              <w:spacing w:line="240" w:lineRule="exact"/>
              <w:jc w:val="both"/>
              <w:rPr>
                <w:rFonts w:ascii="Arial" w:eastAsiaTheme="minorHAnsi" w:hAnsi="Arial" w:cs="Arial"/>
                <w:sz w:val="20"/>
                <w:szCs w:val="20"/>
              </w:rPr>
            </w:pPr>
            <w:r w:rsidRPr="00FB63AB">
              <w:rPr>
                <w:rFonts w:ascii="Arial" w:eastAsiaTheme="minorHAnsi" w:hAnsi="Arial" w:cs="Arial"/>
                <w:sz w:val="20"/>
                <w:szCs w:val="20"/>
              </w:rPr>
              <w:t>Na podlagi petega odstavka 31. člena Zakon</w:t>
            </w:r>
            <w:r w:rsidR="00D64412">
              <w:rPr>
                <w:rFonts w:ascii="Arial" w:eastAsiaTheme="minorHAnsi" w:hAnsi="Arial" w:cs="Arial"/>
                <w:sz w:val="20"/>
                <w:szCs w:val="20"/>
              </w:rPr>
              <w:t>a</w:t>
            </w:r>
            <w:r w:rsidRPr="00FB63AB">
              <w:rPr>
                <w:rFonts w:ascii="Arial" w:eastAsiaTheme="minorHAnsi" w:hAnsi="Arial" w:cs="Arial"/>
                <w:sz w:val="20"/>
                <w:szCs w:val="20"/>
              </w:rPr>
              <w:t xml:space="preserve"> o izvrševanju proračunov Republike Slovenije za leti 2018 in 2019 (</w:t>
            </w:r>
            <w:r w:rsidR="00235ADF" w:rsidRPr="00235ADF">
              <w:rPr>
                <w:rFonts w:ascii="Arial" w:eastAsiaTheme="minorHAnsi" w:hAnsi="Arial" w:cs="Arial"/>
                <w:sz w:val="20"/>
                <w:szCs w:val="20"/>
                <w:lang w:eastAsia="en-US"/>
              </w:rPr>
              <w:t xml:space="preserve">Uradni list RS, Uradni list RS, št. </w:t>
            </w:r>
            <w:hyperlink r:id="rId9" w:tgtFrame="_blank" w:tooltip="Zakon o izvrševanju proračunov Republike Slovenije za leti 2018 in 2019 (ZIPRS1819)" w:history="1">
              <w:r w:rsidR="00235ADF" w:rsidRPr="00235ADF">
                <w:rPr>
                  <w:rFonts w:ascii="Arial" w:eastAsiaTheme="minorHAnsi" w:hAnsi="Arial" w:cs="Arial"/>
                  <w:sz w:val="20"/>
                  <w:szCs w:val="20"/>
                  <w:lang w:eastAsia="en-US"/>
                </w:rPr>
                <w:t>71/17</w:t>
              </w:r>
            </w:hyperlink>
            <w:r w:rsidR="00235ADF" w:rsidRPr="00235ADF">
              <w:rPr>
                <w:rFonts w:ascii="Arial" w:eastAsiaTheme="minorHAnsi" w:hAnsi="Arial" w:cs="Arial"/>
                <w:sz w:val="20"/>
                <w:szCs w:val="20"/>
                <w:lang w:eastAsia="en-US"/>
              </w:rPr>
              <w:t xml:space="preserve">, </w:t>
            </w:r>
            <w:hyperlink r:id="rId10" w:tgtFrame="_blank" w:tooltip="Zakon o spremembah in dopolnitvah Zakona o javnih financah" w:history="1">
              <w:r w:rsidR="00235ADF" w:rsidRPr="00235ADF">
                <w:rPr>
                  <w:rFonts w:ascii="Arial" w:eastAsiaTheme="minorHAnsi" w:hAnsi="Arial" w:cs="Arial"/>
                  <w:sz w:val="20"/>
                  <w:szCs w:val="20"/>
                  <w:lang w:eastAsia="en-US"/>
                </w:rPr>
                <w:t>13/18</w:t>
              </w:r>
            </w:hyperlink>
            <w:r w:rsidR="00235ADF" w:rsidRPr="00235ADF">
              <w:rPr>
                <w:rFonts w:ascii="Arial" w:eastAsiaTheme="minorHAnsi" w:hAnsi="Arial" w:cs="Arial"/>
                <w:sz w:val="20"/>
                <w:szCs w:val="20"/>
                <w:lang w:eastAsia="en-US"/>
              </w:rPr>
              <w:t xml:space="preserve"> – ZJF-H, </w:t>
            </w:r>
            <w:hyperlink r:id="rId11" w:tgtFrame="_blank" w:tooltip="Zakon o spremembah in dopolnitvah Zakona o izvrševanju proračunov Republike Slovenije za leti 2018 in 2019" w:history="1">
              <w:r w:rsidR="00235ADF" w:rsidRPr="00235ADF">
                <w:rPr>
                  <w:rFonts w:ascii="Arial" w:eastAsiaTheme="minorHAnsi" w:hAnsi="Arial" w:cs="Arial"/>
                  <w:sz w:val="20"/>
                  <w:szCs w:val="20"/>
                  <w:lang w:eastAsia="en-US"/>
                </w:rPr>
                <w:t>83/18</w:t>
              </w:r>
            </w:hyperlink>
            <w:r w:rsidR="00235ADF" w:rsidRPr="00235ADF">
              <w:rPr>
                <w:rFonts w:ascii="Arial" w:eastAsiaTheme="minorHAnsi" w:hAnsi="Arial" w:cs="Arial"/>
                <w:sz w:val="20"/>
                <w:szCs w:val="20"/>
                <w:lang w:eastAsia="en-US"/>
              </w:rPr>
              <w:t xml:space="preserve"> in </w:t>
            </w:r>
            <w:hyperlink r:id="rId12" w:tgtFrame="_blank" w:tooltip="Zakon o spremembah in dopolnitvah Zakona o izvrševanju proračunov Republike Slovenije za leti 2018 in 2019" w:history="1">
              <w:r w:rsidR="00235ADF" w:rsidRPr="00235ADF">
                <w:rPr>
                  <w:rFonts w:ascii="Arial" w:eastAsiaTheme="minorHAnsi" w:hAnsi="Arial" w:cs="Arial"/>
                  <w:sz w:val="20"/>
                  <w:szCs w:val="20"/>
                  <w:lang w:eastAsia="en-US"/>
                </w:rPr>
                <w:t>19/19</w:t>
              </w:r>
            </w:hyperlink>
            <w:r w:rsidRPr="00FB63AB">
              <w:rPr>
                <w:rFonts w:ascii="Arial" w:eastAsiaTheme="minorHAnsi" w:hAnsi="Arial" w:cs="Arial"/>
                <w:sz w:val="20"/>
                <w:szCs w:val="20"/>
              </w:rPr>
              <w:t>) je Vlada Republike Slovenije na ……..….. seji dne ………… sprejela naslednji</w:t>
            </w:r>
          </w:p>
          <w:p w:rsidR="00AB00DE" w:rsidRPr="00FB63AB" w:rsidRDefault="00AB00DE" w:rsidP="00AB00DE">
            <w:pPr>
              <w:spacing w:line="240" w:lineRule="exact"/>
              <w:jc w:val="both"/>
              <w:rPr>
                <w:rFonts w:ascii="Arial" w:eastAsiaTheme="minorHAnsi" w:hAnsi="Arial" w:cs="Arial"/>
                <w:sz w:val="20"/>
                <w:szCs w:val="20"/>
              </w:rPr>
            </w:pPr>
          </w:p>
          <w:p w:rsidR="00AB00DE" w:rsidRPr="00FB63AB" w:rsidRDefault="00AB00DE" w:rsidP="00AB00DE">
            <w:pPr>
              <w:spacing w:line="240" w:lineRule="exact"/>
              <w:jc w:val="center"/>
              <w:rPr>
                <w:rFonts w:ascii="Arial" w:eastAsiaTheme="minorHAnsi" w:hAnsi="Arial" w:cs="Arial"/>
                <w:sz w:val="20"/>
                <w:szCs w:val="20"/>
              </w:rPr>
            </w:pPr>
            <w:r w:rsidRPr="00FB63AB">
              <w:rPr>
                <w:rFonts w:ascii="Arial" w:eastAsiaTheme="minorHAnsi" w:hAnsi="Arial" w:cs="Arial"/>
                <w:sz w:val="20"/>
                <w:szCs w:val="20"/>
              </w:rPr>
              <w:t>SKLEP</w:t>
            </w:r>
          </w:p>
          <w:p w:rsidR="00AB00DE" w:rsidRPr="00FB63AB" w:rsidRDefault="00AB00DE" w:rsidP="00AB00DE">
            <w:pPr>
              <w:spacing w:line="240" w:lineRule="exact"/>
              <w:jc w:val="both"/>
              <w:rPr>
                <w:rFonts w:ascii="Arial" w:eastAsiaTheme="minorHAnsi" w:hAnsi="Arial" w:cs="Arial"/>
                <w:sz w:val="20"/>
                <w:szCs w:val="20"/>
              </w:rPr>
            </w:pPr>
          </w:p>
          <w:p w:rsidR="00AB00DE" w:rsidRPr="0013322A" w:rsidRDefault="00AB00DE" w:rsidP="002364A7">
            <w:pPr>
              <w:rPr>
                <w:rFonts w:ascii="Arial" w:eastAsiaTheme="minorHAnsi" w:hAnsi="Arial" w:cs="Arial"/>
                <w:sz w:val="20"/>
                <w:szCs w:val="20"/>
                <w:lang w:eastAsia="en-US"/>
              </w:rPr>
            </w:pPr>
            <w:bookmarkStart w:id="1" w:name="OLE_LINK1"/>
            <w:bookmarkStart w:id="2" w:name="OLE_LINK2"/>
            <w:r w:rsidRPr="00FB63AB">
              <w:rPr>
                <w:rFonts w:ascii="Arial" w:eastAsiaTheme="minorHAnsi" w:hAnsi="Arial" w:cs="Arial"/>
                <w:sz w:val="20"/>
                <w:szCs w:val="20"/>
                <w:lang w:eastAsia="en-US"/>
              </w:rPr>
              <w:t>V veljavn</w:t>
            </w:r>
            <w:r w:rsidR="00B609BF" w:rsidRPr="00FB63AB">
              <w:rPr>
                <w:rFonts w:ascii="Arial" w:eastAsiaTheme="minorHAnsi" w:hAnsi="Arial" w:cs="Arial"/>
                <w:sz w:val="20"/>
                <w:szCs w:val="20"/>
                <w:lang w:eastAsia="en-US"/>
              </w:rPr>
              <w:t xml:space="preserve">i </w:t>
            </w:r>
            <w:r w:rsidRPr="00FB63AB">
              <w:rPr>
                <w:rFonts w:ascii="Arial" w:eastAsiaTheme="minorHAnsi" w:hAnsi="Arial" w:cs="Arial"/>
                <w:sz w:val="20"/>
                <w:szCs w:val="20"/>
                <w:lang w:eastAsia="en-US"/>
              </w:rPr>
              <w:t xml:space="preserve"> </w:t>
            </w:r>
            <w:r w:rsidR="00B609BF" w:rsidRPr="00FB63AB">
              <w:rPr>
                <w:rFonts w:ascii="Arial" w:eastAsiaTheme="minorHAnsi" w:hAnsi="Arial" w:cs="Arial"/>
                <w:sz w:val="20"/>
                <w:szCs w:val="20"/>
                <w:lang w:eastAsia="en-US"/>
              </w:rPr>
              <w:t>N</w:t>
            </w:r>
            <w:r w:rsidRPr="00FB63AB">
              <w:rPr>
                <w:rFonts w:ascii="Arial" w:eastAsiaTheme="minorHAnsi" w:hAnsi="Arial" w:cs="Arial"/>
                <w:sz w:val="20"/>
                <w:szCs w:val="20"/>
                <w:lang w:eastAsia="en-US"/>
              </w:rPr>
              <w:t>ačrt razvojnih programov 201</w:t>
            </w:r>
            <w:r w:rsidR="005105CF">
              <w:rPr>
                <w:rFonts w:ascii="Arial" w:eastAsiaTheme="minorHAnsi" w:hAnsi="Arial" w:cs="Arial"/>
                <w:sz w:val="20"/>
                <w:szCs w:val="20"/>
                <w:lang w:eastAsia="en-US"/>
              </w:rPr>
              <w:t>9</w:t>
            </w:r>
            <w:r w:rsidRPr="00FB63AB">
              <w:rPr>
                <w:rFonts w:ascii="Arial" w:eastAsiaTheme="minorHAnsi" w:hAnsi="Arial" w:cs="Arial"/>
                <w:sz w:val="20"/>
                <w:szCs w:val="20"/>
                <w:lang w:eastAsia="en-US"/>
              </w:rPr>
              <w:t>-202</w:t>
            </w:r>
            <w:r w:rsidR="005105CF">
              <w:rPr>
                <w:rFonts w:ascii="Arial" w:eastAsiaTheme="minorHAnsi" w:hAnsi="Arial" w:cs="Arial"/>
                <w:sz w:val="20"/>
                <w:szCs w:val="20"/>
                <w:lang w:eastAsia="en-US"/>
              </w:rPr>
              <w:t>2</w:t>
            </w:r>
            <w:r w:rsidRPr="00FB63AB">
              <w:rPr>
                <w:rFonts w:ascii="Arial" w:eastAsiaTheme="minorHAnsi" w:hAnsi="Arial" w:cs="Arial"/>
                <w:sz w:val="20"/>
                <w:szCs w:val="20"/>
                <w:lang w:eastAsia="en-US"/>
              </w:rPr>
              <w:t xml:space="preserve"> se</w:t>
            </w:r>
            <w:r w:rsidR="00E010AA" w:rsidRPr="00FB63AB">
              <w:rPr>
                <w:rFonts w:ascii="Arial" w:eastAsiaTheme="minorHAnsi" w:hAnsi="Arial" w:cs="Arial"/>
                <w:sz w:val="20"/>
                <w:szCs w:val="20"/>
                <w:lang w:eastAsia="en-US"/>
              </w:rPr>
              <w:t>, skladno</w:t>
            </w:r>
            <w:r w:rsidRPr="00FB63AB">
              <w:rPr>
                <w:rFonts w:ascii="Arial" w:eastAsiaTheme="minorHAnsi" w:hAnsi="Arial" w:cs="Arial"/>
                <w:sz w:val="20"/>
                <w:szCs w:val="20"/>
                <w:lang w:eastAsia="en-US"/>
              </w:rPr>
              <w:t xml:space="preserve"> </w:t>
            </w:r>
            <w:r w:rsidR="00E010AA" w:rsidRPr="00FB63AB">
              <w:rPr>
                <w:rFonts w:ascii="Arial" w:eastAsiaTheme="minorHAnsi" w:hAnsi="Arial" w:cs="Arial"/>
                <w:sz w:val="20"/>
                <w:szCs w:val="20"/>
                <w:lang w:eastAsia="en-US"/>
              </w:rPr>
              <w:t xml:space="preserve">s podatki iz priložene tabele, </w:t>
            </w:r>
            <w:r w:rsidR="00B609BF" w:rsidRPr="00FB63AB">
              <w:rPr>
                <w:rFonts w:ascii="Arial" w:eastAsiaTheme="minorHAnsi" w:hAnsi="Arial" w:cs="Arial"/>
                <w:sz w:val="20"/>
                <w:szCs w:val="20"/>
                <w:lang w:eastAsia="en-US"/>
              </w:rPr>
              <w:t>uvrsti</w:t>
            </w:r>
            <w:r w:rsidRPr="00FB63AB">
              <w:rPr>
                <w:rFonts w:ascii="Arial" w:eastAsiaTheme="minorHAnsi" w:hAnsi="Arial" w:cs="Arial"/>
                <w:sz w:val="20"/>
                <w:szCs w:val="20"/>
                <w:lang w:eastAsia="en-US"/>
              </w:rPr>
              <w:t xml:space="preserve"> </w:t>
            </w:r>
            <w:r w:rsidR="00E010AA" w:rsidRPr="00FB63AB">
              <w:rPr>
                <w:rFonts w:ascii="Arial" w:eastAsiaTheme="minorHAnsi" w:hAnsi="Arial" w:cs="Arial"/>
                <w:sz w:val="20"/>
                <w:szCs w:val="20"/>
                <w:lang w:eastAsia="en-US"/>
              </w:rPr>
              <w:t xml:space="preserve">nov </w:t>
            </w:r>
            <w:r w:rsidRPr="00FB63AB">
              <w:rPr>
                <w:rFonts w:ascii="Arial" w:eastAsiaTheme="minorHAnsi" w:hAnsi="Arial" w:cs="Arial"/>
                <w:sz w:val="20"/>
                <w:szCs w:val="20"/>
                <w:lang w:eastAsia="en-US"/>
              </w:rPr>
              <w:t xml:space="preserve"> projekt št. </w:t>
            </w:r>
            <w:r w:rsidR="002364A7">
              <w:rPr>
                <w:rFonts w:ascii="Arial" w:eastAsiaTheme="minorHAnsi" w:hAnsi="Arial" w:cs="Arial"/>
                <w:sz w:val="20"/>
                <w:szCs w:val="20"/>
                <w:lang w:eastAsia="en-US"/>
              </w:rPr>
              <w:t>3130</w:t>
            </w:r>
            <w:r w:rsidR="00031F10">
              <w:rPr>
                <w:rFonts w:ascii="Arial" w:eastAsiaTheme="minorHAnsi" w:hAnsi="Arial" w:cs="Arial"/>
                <w:sz w:val="20"/>
                <w:szCs w:val="20"/>
                <w:lang w:eastAsia="en-US"/>
              </w:rPr>
              <w:t xml:space="preserve"> – </w:t>
            </w:r>
            <w:r w:rsidR="002364A7">
              <w:rPr>
                <w:rFonts w:ascii="Arial" w:eastAsiaTheme="minorHAnsi" w:hAnsi="Arial" w:cs="Arial"/>
                <w:sz w:val="20"/>
                <w:szCs w:val="20"/>
                <w:lang w:eastAsia="en-US"/>
              </w:rPr>
              <w:t>19</w:t>
            </w:r>
            <w:r w:rsidR="00031F10">
              <w:rPr>
                <w:rFonts w:ascii="Arial" w:eastAsiaTheme="minorHAnsi" w:hAnsi="Arial" w:cs="Arial"/>
                <w:sz w:val="20"/>
                <w:szCs w:val="20"/>
                <w:lang w:eastAsia="en-US"/>
              </w:rPr>
              <w:t xml:space="preserve"> – </w:t>
            </w:r>
            <w:r w:rsidR="005105CF">
              <w:rPr>
                <w:rFonts w:ascii="Arial" w:eastAsiaTheme="minorHAnsi" w:hAnsi="Arial" w:cs="Arial"/>
                <w:sz w:val="20"/>
                <w:szCs w:val="20"/>
                <w:lang w:eastAsia="en-US"/>
              </w:rPr>
              <w:t xml:space="preserve">0010 </w:t>
            </w:r>
            <w:r w:rsidRPr="00FB63AB">
              <w:rPr>
                <w:rFonts w:ascii="Arial" w:eastAsiaTheme="minorHAnsi" w:hAnsi="Arial" w:cs="Arial"/>
                <w:sz w:val="20"/>
                <w:szCs w:val="20"/>
                <w:lang w:eastAsia="en-US"/>
              </w:rPr>
              <w:t>z nazivom »</w:t>
            </w:r>
            <w:r w:rsidR="00D30099">
              <w:rPr>
                <w:rFonts w:ascii="Arial" w:eastAsiaTheme="minorHAnsi" w:hAnsi="Arial" w:cs="Arial"/>
                <w:sz w:val="20"/>
                <w:szCs w:val="20"/>
                <w:lang w:eastAsia="en-US"/>
              </w:rPr>
              <w:t>O</w:t>
            </w:r>
            <w:r w:rsidR="001D48FF">
              <w:rPr>
                <w:rFonts w:ascii="Arial" w:eastAsiaTheme="minorHAnsi" w:hAnsi="Arial" w:cs="Arial"/>
                <w:sz w:val="20"/>
                <w:szCs w:val="20"/>
                <w:lang w:eastAsia="en-US"/>
              </w:rPr>
              <w:t>rganiziraj moje življenje</w:t>
            </w:r>
            <w:r w:rsidRPr="00FB63AB">
              <w:rPr>
                <w:rFonts w:ascii="Arial" w:eastAsiaTheme="minorHAnsi" w:hAnsi="Arial" w:cs="Arial"/>
                <w:sz w:val="20"/>
                <w:szCs w:val="20"/>
                <w:lang w:eastAsia="en-US"/>
              </w:rPr>
              <w:t>«.</w:t>
            </w:r>
            <w:r w:rsidR="00E010AA" w:rsidRPr="00FB63AB">
              <w:rPr>
                <w:rFonts w:ascii="Arial" w:eastAsiaTheme="minorHAnsi" w:hAnsi="Arial" w:cs="Arial"/>
                <w:sz w:val="20"/>
                <w:szCs w:val="20"/>
                <w:lang w:eastAsia="en-US"/>
              </w:rPr>
              <w:t xml:space="preserve"> </w:t>
            </w:r>
          </w:p>
          <w:p w:rsidR="00AB00DE" w:rsidRDefault="00AB00DE" w:rsidP="00AB00DE">
            <w:pPr>
              <w:jc w:val="both"/>
              <w:rPr>
                <w:rFonts w:ascii="Arial" w:eastAsiaTheme="minorHAnsi" w:hAnsi="Arial" w:cs="Arial"/>
                <w:sz w:val="20"/>
                <w:szCs w:val="20"/>
                <w:lang w:eastAsia="en-US"/>
              </w:rPr>
            </w:pPr>
          </w:p>
          <w:p w:rsidR="00796759" w:rsidRPr="00FB63AB" w:rsidRDefault="00796759" w:rsidP="00AB00DE">
            <w:pPr>
              <w:jc w:val="both"/>
              <w:rPr>
                <w:rFonts w:ascii="Arial" w:eastAsiaTheme="minorHAnsi" w:hAnsi="Arial" w:cs="Arial"/>
                <w:sz w:val="20"/>
                <w:szCs w:val="20"/>
                <w:lang w:eastAsia="en-US"/>
              </w:rPr>
            </w:pPr>
          </w:p>
          <w:p w:rsidR="00AB00DE" w:rsidRPr="00FB63AB" w:rsidRDefault="00AB00DE" w:rsidP="00AB00DE">
            <w:pPr>
              <w:autoSpaceDE w:val="0"/>
              <w:autoSpaceDN w:val="0"/>
              <w:jc w:val="both"/>
              <w:rPr>
                <w:rFonts w:ascii="Arial" w:eastAsiaTheme="minorHAnsi" w:hAnsi="Arial" w:cs="Arial"/>
                <w:sz w:val="20"/>
                <w:szCs w:val="20"/>
              </w:rPr>
            </w:pPr>
            <w:r w:rsidRPr="00FB63AB">
              <w:rPr>
                <w:rFonts w:ascii="Arial" w:eastAsiaTheme="minorHAnsi" w:hAnsi="Arial" w:cs="Arial"/>
                <w:sz w:val="20"/>
                <w:szCs w:val="20"/>
              </w:rPr>
              <w:t xml:space="preserve">                                                                                            </w:t>
            </w:r>
            <w:r w:rsidR="00D30099">
              <w:rPr>
                <w:rFonts w:ascii="Arial" w:eastAsiaTheme="minorHAnsi" w:hAnsi="Arial" w:cs="Arial"/>
                <w:sz w:val="20"/>
                <w:szCs w:val="20"/>
              </w:rPr>
              <w:t xml:space="preserve">  </w:t>
            </w:r>
            <w:r w:rsidR="00211A8E">
              <w:rPr>
                <w:rFonts w:ascii="Arial" w:eastAsiaTheme="minorHAnsi" w:hAnsi="Arial" w:cs="Arial"/>
                <w:sz w:val="20"/>
                <w:szCs w:val="20"/>
              </w:rPr>
              <w:t xml:space="preserve">Stojan Tramte </w:t>
            </w:r>
          </w:p>
          <w:p w:rsidR="00AB00DE" w:rsidRPr="00FB63AB" w:rsidRDefault="00AB00DE" w:rsidP="00AB00DE">
            <w:pPr>
              <w:autoSpaceDE w:val="0"/>
              <w:autoSpaceDN w:val="0"/>
              <w:jc w:val="both"/>
              <w:rPr>
                <w:rFonts w:ascii="Arial" w:eastAsiaTheme="minorHAnsi" w:hAnsi="Arial" w:cs="Arial"/>
                <w:sz w:val="20"/>
                <w:szCs w:val="20"/>
              </w:rPr>
            </w:pPr>
            <w:r w:rsidRPr="00FB63AB">
              <w:rPr>
                <w:rFonts w:ascii="Arial" w:eastAsiaTheme="minorHAnsi" w:hAnsi="Arial" w:cs="Arial"/>
                <w:sz w:val="20"/>
                <w:szCs w:val="20"/>
              </w:rPr>
              <w:t xml:space="preserve">                                                                                            </w:t>
            </w:r>
            <w:r w:rsidR="00211A8E">
              <w:rPr>
                <w:rFonts w:ascii="Arial" w:eastAsiaTheme="minorHAnsi" w:hAnsi="Arial" w:cs="Arial"/>
                <w:sz w:val="20"/>
                <w:szCs w:val="20"/>
              </w:rPr>
              <w:t>generalni sekretar</w:t>
            </w:r>
          </w:p>
          <w:p w:rsidR="00AB00DE" w:rsidRPr="00FB63AB" w:rsidRDefault="00AB00DE" w:rsidP="00AB00DE">
            <w:pPr>
              <w:autoSpaceDE w:val="0"/>
              <w:autoSpaceDN w:val="0"/>
              <w:spacing w:line="240" w:lineRule="exact"/>
              <w:jc w:val="both"/>
              <w:rPr>
                <w:rFonts w:ascii="Arial" w:eastAsiaTheme="minorHAnsi" w:hAnsi="Arial" w:cs="Arial"/>
                <w:sz w:val="20"/>
                <w:szCs w:val="20"/>
              </w:rPr>
            </w:pPr>
          </w:p>
          <w:p w:rsidR="00796759" w:rsidRDefault="00796759" w:rsidP="00AB00DE">
            <w:pPr>
              <w:autoSpaceDE w:val="0"/>
              <w:autoSpaceDN w:val="0"/>
              <w:spacing w:line="240" w:lineRule="exact"/>
              <w:jc w:val="both"/>
              <w:rPr>
                <w:rFonts w:ascii="Arial" w:eastAsiaTheme="minorHAnsi" w:hAnsi="Arial" w:cs="Arial"/>
                <w:sz w:val="20"/>
                <w:szCs w:val="20"/>
              </w:rPr>
            </w:pPr>
          </w:p>
          <w:p w:rsidR="00AB00DE" w:rsidRPr="00FB63AB" w:rsidRDefault="00AB00DE" w:rsidP="00AB00DE">
            <w:pPr>
              <w:autoSpaceDE w:val="0"/>
              <w:autoSpaceDN w:val="0"/>
              <w:spacing w:line="240" w:lineRule="exact"/>
              <w:jc w:val="both"/>
              <w:rPr>
                <w:rFonts w:ascii="Arial" w:eastAsiaTheme="minorHAnsi" w:hAnsi="Arial" w:cs="Arial"/>
                <w:sz w:val="20"/>
                <w:szCs w:val="20"/>
              </w:rPr>
            </w:pPr>
            <w:r w:rsidRPr="00FB63AB">
              <w:rPr>
                <w:rFonts w:ascii="Arial" w:eastAsiaTheme="minorHAnsi" w:hAnsi="Arial" w:cs="Arial"/>
                <w:sz w:val="20"/>
                <w:szCs w:val="20"/>
              </w:rPr>
              <w:t>Priloga: tabela (obrazec 3)</w:t>
            </w:r>
            <w:bookmarkEnd w:id="1"/>
            <w:bookmarkEnd w:id="2"/>
          </w:p>
          <w:p w:rsidR="00F660B8" w:rsidRDefault="00F660B8" w:rsidP="00AB00DE">
            <w:pPr>
              <w:spacing w:line="240" w:lineRule="exact"/>
              <w:ind w:left="540" w:hanging="540"/>
              <w:jc w:val="both"/>
              <w:rPr>
                <w:rFonts w:ascii="Arial" w:eastAsiaTheme="minorHAnsi" w:hAnsi="Arial" w:cs="Arial"/>
                <w:sz w:val="20"/>
                <w:szCs w:val="20"/>
              </w:rPr>
            </w:pPr>
          </w:p>
          <w:p w:rsidR="009B431F" w:rsidRPr="00FB63AB" w:rsidRDefault="00AB00DE" w:rsidP="009B431F">
            <w:pPr>
              <w:spacing w:line="240" w:lineRule="exact"/>
              <w:ind w:left="540" w:hanging="540"/>
              <w:jc w:val="both"/>
              <w:rPr>
                <w:rFonts w:ascii="Arial" w:eastAsiaTheme="minorHAnsi" w:hAnsi="Arial" w:cs="Arial"/>
                <w:sz w:val="20"/>
                <w:szCs w:val="20"/>
              </w:rPr>
            </w:pPr>
            <w:r w:rsidRPr="00FB63AB">
              <w:rPr>
                <w:rFonts w:ascii="Arial" w:eastAsiaTheme="minorHAnsi" w:hAnsi="Arial" w:cs="Arial"/>
                <w:sz w:val="20"/>
                <w:szCs w:val="20"/>
              </w:rPr>
              <w:t>Sklep prejmejo:</w:t>
            </w:r>
          </w:p>
          <w:p w:rsidR="00AB00DE" w:rsidRPr="00FB63AB" w:rsidRDefault="00AB00DE" w:rsidP="00AB00DE">
            <w:pPr>
              <w:numPr>
                <w:ilvl w:val="0"/>
                <w:numId w:val="30"/>
              </w:numPr>
              <w:autoSpaceDE w:val="0"/>
              <w:autoSpaceDN w:val="0"/>
              <w:spacing w:line="240" w:lineRule="exact"/>
              <w:jc w:val="both"/>
              <w:rPr>
                <w:rFonts w:ascii="Arial" w:hAnsi="Arial" w:cs="Arial"/>
                <w:sz w:val="20"/>
                <w:szCs w:val="20"/>
              </w:rPr>
            </w:pPr>
            <w:r w:rsidRPr="00FB63AB">
              <w:rPr>
                <w:rFonts w:ascii="Arial" w:hAnsi="Arial" w:cs="Arial"/>
                <w:sz w:val="20"/>
                <w:szCs w:val="20"/>
              </w:rPr>
              <w:t>Ministrstvo za javno upravo</w:t>
            </w:r>
          </w:p>
          <w:p w:rsidR="00AB00DE" w:rsidRPr="00FB63AB" w:rsidRDefault="00AB00DE" w:rsidP="00AB00DE">
            <w:pPr>
              <w:numPr>
                <w:ilvl w:val="0"/>
                <w:numId w:val="30"/>
              </w:numPr>
              <w:overflowPunct w:val="0"/>
              <w:autoSpaceDE w:val="0"/>
              <w:autoSpaceDN w:val="0"/>
              <w:spacing w:line="260" w:lineRule="exact"/>
              <w:jc w:val="both"/>
              <w:rPr>
                <w:rFonts w:ascii="Arial" w:hAnsi="Arial" w:cs="Arial"/>
                <w:sz w:val="20"/>
                <w:szCs w:val="20"/>
              </w:rPr>
            </w:pPr>
            <w:r w:rsidRPr="00FB63AB">
              <w:rPr>
                <w:rFonts w:ascii="Arial" w:hAnsi="Arial" w:cs="Arial"/>
                <w:sz w:val="20"/>
                <w:szCs w:val="20"/>
              </w:rPr>
              <w:t>Ministrstvo za finance.</w:t>
            </w:r>
          </w:p>
          <w:p w:rsidR="00AB00DE" w:rsidRPr="00FB63AB" w:rsidRDefault="00AB00DE" w:rsidP="00AB00DE">
            <w:pPr>
              <w:rPr>
                <w:rFonts w:ascii="Arial" w:eastAsiaTheme="minorHAnsi" w:hAnsi="Arial" w:cs="Arial"/>
                <w:sz w:val="20"/>
                <w:szCs w:val="20"/>
                <w:lang w:eastAsia="en-US"/>
              </w:rPr>
            </w:pPr>
          </w:p>
          <w:p w:rsidR="007C117C" w:rsidRPr="00FB63AB" w:rsidRDefault="007C117C" w:rsidP="00796759">
            <w:pPr>
              <w:pStyle w:val="Neotevilenodstavek"/>
              <w:widowControl w:val="0"/>
              <w:spacing w:before="0" w:after="0" w:line="260" w:lineRule="exact"/>
              <w:jc w:val="left"/>
              <w:rPr>
                <w:iCs/>
                <w:sz w:val="20"/>
                <w:szCs w:val="20"/>
              </w:rPr>
            </w:pP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2. Predlog za obravnavo predloga zakona po nujnem ali skrajšanem postopku v državnem zboru z obrazložitvijo razlogov:</w:t>
            </w:r>
          </w:p>
        </w:tc>
      </w:tr>
      <w:tr w:rsidR="007C3610" w:rsidRPr="00FB63AB" w:rsidTr="007278FE">
        <w:tc>
          <w:tcPr>
            <w:tcW w:w="9200" w:type="dxa"/>
            <w:gridSpan w:val="12"/>
          </w:tcPr>
          <w:p w:rsidR="007C3610" w:rsidRPr="00FB63AB" w:rsidRDefault="00F03BD4" w:rsidP="00F03BD4">
            <w:pPr>
              <w:pStyle w:val="Neotevilenodstavek"/>
              <w:spacing w:before="0" w:after="0" w:line="260" w:lineRule="exact"/>
              <w:rPr>
                <w:iCs/>
                <w:sz w:val="20"/>
                <w:szCs w:val="20"/>
              </w:rPr>
            </w:pPr>
            <w:r w:rsidRPr="00FB63AB">
              <w:rPr>
                <w:iCs/>
                <w:sz w:val="20"/>
                <w:szCs w:val="20"/>
              </w:rPr>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3.a Osebe, odgovorne za strokovno pripravo in usklajenost gradiva:</w:t>
            </w:r>
          </w:p>
        </w:tc>
      </w:tr>
      <w:tr w:rsidR="007C3610" w:rsidRPr="00FB63AB" w:rsidTr="007278FE">
        <w:tc>
          <w:tcPr>
            <w:tcW w:w="9200" w:type="dxa"/>
            <w:gridSpan w:val="12"/>
          </w:tcPr>
          <w:p w:rsidR="0016015D" w:rsidRDefault="00211A8E" w:rsidP="00F03BD4">
            <w:pPr>
              <w:pStyle w:val="Neotevilenodstavek"/>
              <w:widowControl w:val="0"/>
              <w:numPr>
                <w:ilvl w:val="0"/>
                <w:numId w:val="16"/>
              </w:numPr>
              <w:spacing w:before="0" w:after="0" w:line="260" w:lineRule="exact"/>
              <w:jc w:val="left"/>
              <w:rPr>
                <w:iCs/>
                <w:sz w:val="20"/>
                <w:szCs w:val="20"/>
              </w:rPr>
            </w:pPr>
            <w:r>
              <w:rPr>
                <w:iCs/>
                <w:sz w:val="20"/>
                <w:szCs w:val="20"/>
              </w:rPr>
              <w:t>Rudi Medved</w:t>
            </w:r>
            <w:r w:rsidR="00D66EE4" w:rsidRPr="00FB63AB">
              <w:rPr>
                <w:iCs/>
                <w:sz w:val="20"/>
                <w:szCs w:val="20"/>
              </w:rPr>
              <w:t xml:space="preserve">, minister </w:t>
            </w:r>
            <w:r w:rsidR="0016015D" w:rsidRPr="00FB63AB">
              <w:rPr>
                <w:iCs/>
                <w:sz w:val="20"/>
                <w:szCs w:val="20"/>
              </w:rPr>
              <w:t>za javno upravo</w:t>
            </w:r>
          </w:p>
          <w:p w:rsidR="00535DE3" w:rsidRDefault="00535DE3" w:rsidP="00F03BD4">
            <w:pPr>
              <w:pStyle w:val="Neotevilenodstavek"/>
              <w:widowControl w:val="0"/>
              <w:numPr>
                <w:ilvl w:val="0"/>
                <w:numId w:val="16"/>
              </w:numPr>
              <w:spacing w:before="0" w:after="0" w:line="260" w:lineRule="exact"/>
              <w:jc w:val="left"/>
              <w:rPr>
                <w:iCs/>
                <w:sz w:val="20"/>
                <w:szCs w:val="20"/>
              </w:rPr>
            </w:pPr>
            <w:r>
              <w:rPr>
                <w:iCs/>
                <w:sz w:val="20"/>
                <w:szCs w:val="20"/>
              </w:rPr>
              <w:t>Leon Behin, državni sekretar, Ministrstvo za javno upravo</w:t>
            </w:r>
          </w:p>
          <w:p w:rsidR="00345007" w:rsidRDefault="00345007" w:rsidP="00345007">
            <w:pPr>
              <w:pStyle w:val="Neotevilenodstavek"/>
              <w:widowControl w:val="0"/>
              <w:numPr>
                <w:ilvl w:val="0"/>
                <w:numId w:val="16"/>
              </w:numPr>
              <w:spacing w:before="0" w:after="0" w:line="260" w:lineRule="exact"/>
              <w:jc w:val="left"/>
              <w:rPr>
                <w:iCs/>
                <w:sz w:val="20"/>
                <w:szCs w:val="20"/>
              </w:rPr>
            </w:pPr>
            <w:r>
              <w:rPr>
                <w:iCs/>
                <w:sz w:val="20"/>
                <w:szCs w:val="20"/>
              </w:rPr>
              <w:t xml:space="preserve">Mojca Jarc, </w:t>
            </w:r>
            <w:r w:rsidR="009B0EB6">
              <w:rPr>
                <w:iCs/>
                <w:sz w:val="20"/>
                <w:szCs w:val="20"/>
              </w:rPr>
              <w:t>vodja sektorja za razvoj informacijske družbe, Direktorat za informacijsko družbo, Ministrstvo za javno upravo (</w:t>
            </w:r>
            <w:r w:rsidR="00FE267E">
              <w:rPr>
                <w:iCs/>
                <w:sz w:val="20"/>
                <w:szCs w:val="20"/>
              </w:rPr>
              <w:t>pooblastil</w:t>
            </w:r>
            <w:r w:rsidR="009B0EB6">
              <w:rPr>
                <w:iCs/>
                <w:sz w:val="20"/>
                <w:szCs w:val="20"/>
              </w:rPr>
              <w:t>o</w:t>
            </w:r>
            <w:r w:rsidR="00FE267E">
              <w:rPr>
                <w:iCs/>
                <w:sz w:val="20"/>
                <w:szCs w:val="20"/>
              </w:rPr>
              <w:t xml:space="preserve"> </w:t>
            </w:r>
            <w:r w:rsidR="009B0EB6">
              <w:rPr>
                <w:iCs/>
                <w:sz w:val="20"/>
                <w:szCs w:val="20"/>
              </w:rPr>
              <w:t>št. 1004-91/2016/24, z dne 12. 7. 2019)</w:t>
            </w:r>
          </w:p>
          <w:p w:rsidR="00D66EE4" w:rsidRPr="00FB63AB" w:rsidRDefault="00D66EE4" w:rsidP="00D66EE4">
            <w:pPr>
              <w:pStyle w:val="Neotevilenodstavek"/>
              <w:widowControl w:val="0"/>
              <w:numPr>
                <w:ilvl w:val="0"/>
                <w:numId w:val="16"/>
              </w:numPr>
              <w:spacing w:before="0" w:after="0" w:line="260" w:lineRule="exact"/>
              <w:jc w:val="left"/>
              <w:rPr>
                <w:iCs/>
                <w:sz w:val="20"/>
                <w:szCs w:val="20"/>
              </w:rPr>
            </w:pPr>
            <w:r w:rsidRPr="00FB63AB">
              <w:rPr>
                <w:iCs/>
                <w:sz w:val="20"/>
                <w:szCs w:val="20"/>
              </w:rPr>
              <w:t>Alenka Tepina, sekretarka, Direktorat za informacijsko družbo, Ministrstvo za javno upravo</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3.b Zunanji strokovnjaki, ki so sodelovali pri pripravi dela ali celotnega gradiva:</w:t>
            </w:r>
          </w:p>
        </w:tc>
      </w:tr>
      <w:tr w:rsidR="007C3610" w:rsidRPr="00FB63AB" w:rsidTr="007278FE">
        <w:tc>
          <w:tcPr>
            <w:tcW w:w="9200" w:type="dxa"/>
            <w:gridSpan w:val="12"/>
          </w:tcPr>
          <w:p w:rsidR="007C3610" w:rsidRPr="00FB63AB" w:rsidRDefault="00F03BD4" w:rsidP="00BA2D52">
            <w:pPr>
              <w:pStyle w:val="Neotevilenodstavek"/>
              <w:spacing w:before="0" w:after="0" w:line="260" w:lineRule="exact"/>
              <w:rPr>
                <w:iCs/>
                <w:sz w:val="20"/>
                <w:szCs w:val="20"/>
              </w:rPr>
            </w:pPr>
            <w:r w:rsidRPr="00FB63AB">
              <w:rPr>
                <w:iCs/>
                <w:sz w:val="20"/>
                <w:szCs w:val="20"/>
              </w:rPr>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lastRenderedPageBreak/>
              <w:t>4. Predstavniki vlade, ki bodo sodelovali pri delu državnega zbora:</w:t>
            </w:r>
          </w:p>
        </w:tc>
      </w:tr>
      <w:tr w:rsidR="007C3610" w:rsidRPr="00FB63AB" w:rsidTr="007278FE">
        <w:tc>
          <w:tcPr>
            <w:tcW w:w="9200" w:type="dxa"/>
            <w:gridSpan w:val="12"/>
          </w:tcPr>
          <w:p w:rsidR="007C3610" w:rsidRPr="00FB63AB" w:rsidRDefault="00F03BD4" w:rsidP="00BA2D52">
            <w:pPr>
              <w:pStyle w:val="Neotevilenodstavek"/>
              <w:spacing w:before="0" w:after="0" w:line="260" w:lineRule="exact"/>
              <w:rPr>
                <w:b/>
                <w:sz w:val="20"/>
                <w:szCs w:val="20"/>
              </w:rPr>
            </w:pPr>
            <w:r w:rsidRPr="00FB63AB">
              <w:rPr>
                <w:iCs/>
                <w:sz w:val="20"/>
                <w:szCs w:val="20"/>
              </w:rPr>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sz w:val="20"/>
                <w:szCs w:val="20"/>
              </w:rPr>
            </w:pPr>
            <w:r w:rsidRPr="00FB63AB">
              <w:rPr>
                <w:rFonts w:ascii="Arial" w:hAnsi="Arial" w:cs="Arial"/>
                <w:b/>
                <w:sz w:val="20"/>
                <w:szCs w:val="20"/>
              </w:rPr>
              <w:t>5. Kratek povzetek gradiva:</w:t>
            </w:r>
          </w:p>
        </w:tc>
      </w:tr>
      <w:tr w:rsidR="007C3610" w:rsidRPr="00FB63AB" w:rsidTr="007278FE">
        <w:tc>
          <w:tcPr>
            <w:tcW w:w="9200" w:type="dxa"/>
            <w:gridSpan w:val="12"/>
          </w:tcPr>
          <w:p w:rsidR="004A6418" w:rsidRPr="00F22AF6" w:rsidRDefault="00A35C4F" w:rsidP="00F22AF6">
            <w:pPr>
              <w:pStyle w:val="Glava"/>
              <w:spacing w:line="300" w:lineRule="exact"/>
              <w:jc w:val="both"/>
              <w:rPr>
                <w:rFonts w:eastAsiaTheme="minorHAnsi" w:cs="Arial"/>
                <w:bCs/>
                <w:szCs w:val="20"/>
                <w:lang w:val="sl-SI"/>
              </w:rPr>
            </w:pPr>
            <w:r w:rsidRPr="00FB63AB">
              <w:rPr>
                <w:rFonts w:eastAsiaTheme="minorHAnsi" w:cs="Arial"/>
                <w:bCs/>
                <w:szCs w:val="20"/>
              </w:rPr>
              <w:t>Udeležba ministrstva, pristojnega za informacijsko družbo v programu Evropske komisije</w:t>
            </w:r>
            <w:r w:rsidR="00FB63AB">
              <w:rPr>
                <w:rFonts w:eastAsiaTheme="minorHAnsi" w:cs="Arial"/>
                <w:bCs/>
                <w:szCs w:val="20"/>
                <w:lang w:val="sl-SI"/>
              </w:rPr>
              <w:t xml:space="preserve"> </w:t>
            </w:r>
            <w:r w:rsidR="00CD6DB2" w:rsidRPr="00FB63AB">
              <w:rPr>
                <w:rFonts w:eastAsiaTheme="minorHAnsi" w:cs="Arial"/>
                <w:bCs/>
                <w:szCs w:val="20"/>
              </w:rPr>
              <w:t>»</w:t>
            </w:r>
            <w:r w:rsidRPr="00FB63AB">
              <w:rPr>
                <w:rFonts w:eastAsiaTheme="minorHAnsi" w:cs="Arial"/>
                <w:bCs/>
                <w:szCs w:val="20"/>
              </w:rPr>
              <w:t>Podpora iz okolja pri samostojnem življenju</w:t>
            </w:r>
            <w:r w:rsidR="00CD6DB2" w:rsidRPr="00FB63AB">
              <w:rPr>
                <w:rFonts w:eastAsiaTheme="minorHAnsi" w:cs="Arial"/>
                <w:bCs/>
                <w:szCs w:val="20"/>
              </w:rPr>
              <w:t>«</w:t>
            </w:r>
            <w:r w:rsidR="00FB63AB">
              <w:rPr>
                <w:rFonts w:eastAsiaTheme="minorHAnsi" w:cs="Arial"/>
                <w:bCs/>
                <w:szCs w:val="20"/>
              </w:rPr>
              <w:t xml:space="preserve"> </w:t>
            </w:r>
            <w:r w:rsidRPr="00FB63AB">
              <w:rPr>
                <w:rFonts w:eastAsiaTheme="minorHAnsi" w:cs="Arial"/>
                <w:bCs/>
                <w:szCs w:val="20"/>
              </w:rPr>
              <w:t xml:space="preserve">sloni na zavezanosti Evropske unije  k porabi informacijsko komunikacijskih tehnologij kot ključnega dejavnika pri odgovarjanju na izzive, ki jih prinaša staranje prebivalstva. Program je eden od mehanizmov s katerim prispevamo k spodbujanju digitalnih veščin pri starejših odraslih. </w:t>
            </w:r>
            <w:r w:rsidR="00384740" w:rsidRPr="00FB63AB">
              <w:rPr>
                <w:rFonts w:eastAsiaTheme="minorHAnsi" w:cs="Arial"/>
                <w:bCs/>
                <w:szCs w:val="20"/>
              </w:rPr>
              <w:t>Z odprtjem projekta »</w:t>
            </w:r>
            <w:r w:rsidR="00B510B6">
              <w:rPr>
                <w:rFonts w:eastAsiaTheme="minorHAnsi" w:cs="Arial"/>
                <w:bCs/>
                <w:szCs w:val="20"/>
                <w:lang w:val="sl-SI"/>
              </w:rPr>
              <w:t>O</w:t>
            </w:r>
            <w:proofErr w:type="spellStart"/>
            <w:r w:rsidR="00FB0A87">
              <w:rPr>
                <w:rFonts w:eastAsiaTheme="minorHAnsi" w:cs="Arial"/>
                <w:szCs w:val="20"/>
              </w:rPr>
              <w:t>rganiziraj</w:t>
            </w:r>
            <w:proofErr w:type="spellEnd"/>
            <w:r w:rsidR="00FB0A87">
              <w:rPr>
                <w:rFonts w:eastAsiaTheme="minorHAnsi" w:cs="Arial"/>
                <w:szCs w:val="20"/>
              </w:rPr>
              <w:t xml:space="preserve"> moje življenje</w:t>
            </w:r>
            <w:r w:rsidR="00384740" w:rsidRPr="00FB63AB">
              <w:rPr>
                <w:rFonts w:eastAsiaTheme="minorHAnsi" w:cs="Arial"/>
                <w:bCs/>
                <w:szCs w:val="20"/>
              </w:rPr>
              <w:t xml:space="preserve">« urejamo </w:t>
            </w:r>
            <w:r w:rsidR="00384740" w:rsidRPr="00FB63AB">
              <w:rPr>
                <w:rFonts w:eastAsiaTheme="minorHAnsi" w:cs="Arial"/>
                <w:bCs/>
                <w:szCs w:val="20"/>
                <w:lang w:val="sl-SI"/>
              </w:rPr>
              <w:t xml:space="preserve">njegovo </w:t>
            </w:r>
            <w:r w:rsidR="00384740" w:rsidRPr="00FB63AB">
              <w:rPr>
                <w:rFonts w:eastAsiaTheme="minorHAnsi" w:cs="Arial"/>
                <w:bCs/>
                <w:szCs w:val="20"/>
              </w:rPr>
              <w:t xml:space="preserve">financiranje, s katerim bomo omogočili </w:t>
            </w:r>
            <w:r w:rsidR="005E41E5" w:rsidRPr="00FB63AB">
              <w:rPr>
                <w:rFonts w:eastAsiaTheme="minorHAnsi" w:cs="Arial"/>
                <w:bCs/>
                <w:szCs w:val="20"/>
                <w:lang w:val="sl-SI"/>
              </w:rPr>
              <w:t xml:space="preserve">razvoj </w:t>
            </w:r>
            <w:r w:rsidR="00FB0A87">
              <w:rPr>
                <w:rFonts w:eastAsiaTheme="minorHAnsi" w:cs="Arial"/>
                <w:bCs/>
                <w:szCs w:val="20"/>
                <w:lang w:val="sl-SI"/>
              </w:rPr>
              <w:t xml:space="preserve">inteligentnega sistema, ki bo starostnikom, ki jim peša spomin, pomagal pri vsakdanjih </w:t>
            </w:r>
            <w:r w:rsidR="00AC3453">
              <w:rPr>
                <w:rFonts w:eastAsiaTheme="minorHAnsi" w:cs="Arial"/>
                <w:bCs/>
                <w:szCs w:val="20"/>
                <w:lang w:val="sl-SI"/>
              </w:rPr>
              <w:t xml:space="preserve">opravilih. </w:t>
            </w:r>
            <w:r w:rsidR="00F22AF6">
              <w:rPr>
                <w:rFonts w:eastAsiaTheme="minorHAnsi" w:cs="Arial"/>
                <w:bCs/>
                <w:szCs w:val="20"/>
                <w:lang w:val="sl-SI"/>
              </w:rPr>
              <w:t xml:space="preserve">Inteligentne računalniške metode bodo skušale razbrati uporabnikovo vsebino in trenutne potrebe, nato jim bodo s pomočjo tablice ponujeni opomniki ali navodila za običajna opravila (kot npr. pranje perila).  Ta bodo zastavljena tako, da bodo urila njihov spomin in jim omogočila daljše samostojno življenje na domu.  </w:t>
            </w:r>
          </w:p>
        </w:tc>
      </w:tr>
      <w:tr w:rsidR="007C3610" w:rsidRPr="00FB63AB" w:rsidTr="007278FE">
        <w:tc>
          <w:tcPr>
            <w:tcW w:w="9200" w:type="dxa"/>
            <w:gridSpan w:val="12"/>
          </w:tcPr>
          <w:p w:rsidR="007C3610" w:rsidRPr="00FB63AB" w:rsidRDefault="007C3610" w:rsidP="00BA2D52">
            <w:pPr>
              <w:pStyle w:val="Oddelek"/>
              <w:numPr>
                <w:ilvl w:val="0"/>
                <w:numId w:val="0"/>
              </w:numPr>
              <w:spacing w:before="0" w:after="0" w:line="260" w:lineRule="exact"/>
              <w:jc w:val="left"/>
              <w:rPr>
                <w:rFonts w:cs="Arial"/>
                <w:sz w:val="20"/>
                <w:szCs w:val="20"/>
                <w:lang w:val="sl-SI" w:eastAsia="sl-SI"/>
              </w:rPr>
            </w:pPr>
            <w:r w:rsidRPr="00FB63AB">
              <w:rPr>
                <w:rFonts w:cs="Arial"/>
                <w:sz w:val="20"/>
                <w:szCs w:val="20"/>
                <w:lang w:val="sl-SI" w:eastAsia="sl-SI"/>
              </w:rPr>
              <w:t>6. Presoja posledic za:</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a)</w:t>
            </w:r>
          </w:p>
        </w:tc>
        <w:tc>
          <w:tcPr>
            <w:tcW w:w="5444" w:type="dxa"/>
            <w:gridSpan w:val="9"/>
          </w:tcPr>
          <w:p w:rsidR="00F03BD4" w:rsidRPr="00FB63AB" w:rsidRDefault="00F03BD4" w:rsidP="00F03BD4">
            <w:pPr>
              <w:pStyle w:val="Neotevilenodstavek"/>
              <w:spacing w:before="0" w:after="0" w:line="260" w:lineRule="exact"/>
              <w:rPr>
                <w:sz w:val="20"/>
                <w:szCs w:val="20"/>
              </w:rPr>
            </w:pPr>
            <w:r w:rsidRPr="00FB63AB">
              <w:rPr>
                <w:sz w:val="20"/>
                <w:szCs w:val="20"/>
              </w:rPr>
              <w:t>javnofinančna sredstva nad 40.000 EUR v tekočem in naslednjih treh letih</w:t>
            </w:r>
          </w:p>
        </w:tc>
        <w:tc>
          <w:tcPr>
            <w:tcW w:w="2208" w:type="dxa"/>
            <w:gridSpan w:val="2"/>
            <w:vAlign w:val="center"/>
          </w:tcPr>
          <w:p w:rsidR="00F03BD4" w:rsidRPr="00FB63AB" w:rsidRDefault="00FB63AB" w:rsidP="00F03BD4">
            <w:pPr>
              <w:pStyle w:val="Neotevilenodstavek"/>
              <w:spacing w:before="0" w:after="0" w:line="260" w:lineRule="exact"/>
              <w:jc w:val="center"/>
              <w:rPr>
                <w:b/>
                <w:iCs/>
                <w:sz w:val="20"/>
                <w:szCs w:val="20"/>
              </w:rPr>
            </w:pPr>
            <w:r>
              <w:rPr>
                <w:b/>
                <w:sz w:val="20"/>
                <w:szCs w:val="20"/>
              </w:rPr>
              <w:t>DA</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b)</w:t>
            </w:r>
          </w:p>
        </w:tc>
        <w:tc>
          <w:tcPr>
            <w:tcW w:w="5444" w:type="dxa"/>
            <w:gridSpan w:val="9"/>
          </w:tcPr>
          <w:p w:rsidR="00F03BD4" w:rsidRPr="00FB63AB" w:rsidRDefault="00F03BD4" w:rsidP="00F03BD4">
            <w:pPr>
              <w:pStyle w:val="Neotevilenodstavek"/>
              <w:spacing w:before="0" w:after="0" w:line="260" w:lineRule="exact"/>
              <w:rPr>
                <w:iCs/>
                <w:sz w:val="20"/>
                <w:szCs w:val="20"/>
              </w:rPr>
            </w:pPr>
            <w:r w:rsidRPr="00FB63AB">
              <w:rPr>
                <w:bCs/>
                <w:sz w:val="20"/>
                <w:szCs w:val="20"/>
              </w:rPr>
              <w:t>usklajenost slovenskega pravnega reda s pravnim redom Evropske unije</w:t>
            </w:r>
          </w:p>
        </w:tc>
        <w:tc>
          <w:tcPr>
            <w:tcW w:w="2208" w:type="dxa"/>
            <w:gridSpan w:val="2"/>
            <w:vAlign w:val="center"/>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c)</w:t>
            </w:r>
          </w:p>
        </w:tc>
        <w:tc>
          <w:tcPr>
            <w:tcW w:w="5444" w:type="dxa"/>
            <w:gridSpan w:val="9"/>
          </w:tcPr>
          <w:p w:rsidR="00F03BD4" w:rsidRPr="00FB63AB" w:rsidRDefault="00F03BD4" w:rsidP="00F03BD4">
            <w:pPr>
              <w:pStyle w:val="Neotevilenodstavek"/>
              <w:spacing w:before="0" w:after="0" w:line="260" w:lineRule="exact"/>
              <w:rPr>
                <w:iCs/>
                <w:sz w:val="20"/>
                <w:szCs w:val="20"/>
              </w:rPr>
            </w:pPr>
            <w:r w:rsidRPr="00FB63AB">
              <w:rPr>
                <w:sz w:val="20"/>
                <w:szCs w:val="20"/>
              </w:rPr>
              <w:t>administrativne posledice</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č)</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sz w:val="20"/>
                <w:szCs w:val="20"/>
              </w:rPr>
              <w:t>gospodarstvo, zlasti</w:t>
            </w:r>
            <w:r w:rsidRPr="00FB63AB">
              <w:rPr>
                <w:bCs/>
                <w:sz w:val="20"/>
                <w:szCs w:val="20"/>
              </w:rPr>
              <w:t xml:space="preserve"> mala in srednja podjetja ter konkurenčnost podjetij</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d)</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bCs/>
                <w:sz w:val="20"/>
                <w:szCs w:val="20"/>
              </w:rPr>
              <w:t>okolje, vključno s prostorskimi in varstvenimi vidiki</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e)</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bCs/>
                <w:sz w:val="20"/>
                <w:szCs w:val="20"/>
              </w:rPr>
              <w:t>socialno področje</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Borders>
              <w:bottom w:val="single" w:sz="4" w:space="0" w:color="auto"/>
            </w:tcBorders>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f)</w:t>
            </w:r>
          </w:p>
        </w:tc>
        <w:tc>
          <w:tcPr>
            <w:tcW w:w="5444" w:type="dxa"/>
            <w:gridSpan w:val="9"/>
            <w:tcBorders>
              <w:bottom w:val="single" w:sz="4" w:space="0" w:color="auto"/>
            </w:tcBorders>
          </w:tcPr>
          <w:p w:rsidR="00F03BD4" w:rsidRPr="00FB63AB" w:rsidRDefault="00F03BD4" w:rsidP="00F03BD4">
            <w:pPr>
              <w:pStyle w:val="Neotevilenodstavek"/>
              <w:spacing w:before="0" w:after="0" w:line="260" w:lineRule="exact"/>
              <w:rPr>
                <w:bCs/>
                <w:sz w:val="20"/>
                <w:szCs w:val="20"/>
              </w:rPr>
            </w:pPr>
            <w:r w:rsidRPr="00FB63AB">
              <w:rPr>
                <w:bCs/>
                <w:sz w:val="20"/>
                <w:szCs w:val="20"/>
              </w:rPr>
              <w:t>dokumente razvojnega načrtovanja: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nacionalne dokumente razvojnega načrtovanja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razvojne politike na ravni programov po strukturi razvojne klasifikacije programskega proračuna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razvojne dokumente Evropske unije in mednarodnih organizacij</w:t>
            </w:r>
          </w:p>
        </w:tc>
        <w:tc>
          <w:tcPr>
            <w:tcW w:w="2208" w:type="dxa"/>
            <w:gridSpan w:val="2"/>
            <w:tcBorders>
              <w:bottom w:val="single" w:sz="4" w:space="0" w:color="auto"/>
            </w:tcBorders>
            <w:vAlign w:val="center"/>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7C3610" w:rsidRPr="00FB63AB" w:rsidTr="007278FE">
        <w:tc>
          <w:tcPr>
            <w:tcW w:w="9200" w:type="dxa"/>
            <w:gridSpan w:val="12"/>
            <w:tcBorders>
              <w:top w:val="single" w:sz="4" w:space="0" w:color="auto"/>
              <w:left w:val="single" w:sz="4" w:space="0" w:color="auto"/>
              <w:bottom w:val="single" w:sz="4" w:space="0" w:color="auto"/>
              <w:right w:val="single" w:sz="4" w:space="0" w:color="auto"/>
            </w:tcBorders>
          </w:tcPr>
          <w:p w:rsidR="007C3610" w:rsidRPr="00FB63AB" w:rsidRDefault="007C3610" w:rsidP="00BA2D52">
            <w:pPr>
              <w:pStyle w:val="Oddelek"/>
              <w:widowControl w:val="0"/>
              <w:numPr>
                <w:ilvl w:val="0"/>
                <w:numId w:val="0"/>
              </w:numPr>
              <w:spacing w:before="0" w:after="0" w:line="260" w:lineRule="exact"/>
              <w:jc w:val="left"/>
              <w:rPr>
                <w:rFonts w:cs="Arial"/>
                <w:sz w:val="20"/>
                <w:szCs w:val="20"/>
                <w:lang w:val="sl-SI" w:eastAsia="sl-SI"/>
              </w:rPr>
            </w:pPr>
            <w:r w:rsidRPr="00FB63AB">
              <w:rPr>
                <w:rFonts w:cs="Arial"/>
                <w:sz w:val="20"/>
                <w:szCs w:val="20"/>
                <w:lang w:val="sl-SI" w:eastAsia="sl-SI"/>
              </w:rPr>
              <w:t>7.a Predstavitev ocene finančnih posledic nad 40.000 EUR:</w:t>
            </w:r>
          </w:p>
          <w:p w:rsidR="007C3610" w:rsidRPr="00FB63AB" w:rsidRDefault="007C3610" w:rsidP="00BA2D52">
            <w:pPr>
              <w:pStyle w:val="Oddelek"/>
              <w:widowControl w:val="0"/>
              <w:numPr>
                <w:ilvl w:val="0"/>
                <w:numId w:val="0"/>
              </w:numPr>
              <w:spacing w:before="0" w:after="0" w:line="260" w:lineRule="exact"/>
              <w:jc w:val="left"/>
              <w:rPr>
                <w:rFonts w:cs="Arial"/>
                <w:b w:val="0"/>
                <w:sz w:val="20"/>
                <w:szCs w:val="20"/>
                <w:lang w:val="sl-SI" w:eastAsia="sl-SI"/>
              </w:rPr>
            </w:pPr>
            <w:r w:rsidRPr="00FB63AB">
              <w:rPr>
                <w:rFonts w:cs="Arial"/>
                <w:b w:val="0"/>
                <w:sz w:val="20"/>
                <w:szCs w:val="20"/>
                <w:lang w:val="sl-SI" w:eastAsia="sl-SI"/>
              </w:rPr>
              <w:t>(Samo če izberete DA pod točko 6.a.)</w:t>
            </w:r>
          </w:p>
        </w:tc>
      </w:tr>
      <w:tr w:rsidR="007278FE" w:rsidRPr="00FB63AB" w:rsidTr="007278FE">
        <w:tc>
          <w:tcPr>
            <w:tcW w:w="9200" w:type="dxa"/>
            <w:gridSpan w:val="12"/>
            <w:tcBorders>
              <w:top w:val="single" w:sz="4" w:space="0" w:color="auto"/>
              <w:left w:val="single" w:sz="4" w:space="0" w:color="auto"/>
              <w:bottom w:val="single" w:sz="4" w:space="0" w:color="auto"/>
              <w:right w:val="single" w:sz="4" w:space="0" w:color="auto"/>
            </w:tcBorders>
            <w:shd w:val="clear" w:color="auto" w:fill="D9D9D9"/>
          </w:tcPr>
          <w:p w:rsidR="007278FE" w:rsidRPr="00FB63AB" w:rsidRDefault="007278FE" w:rsidP="007278FE">
            <w:pPr>
              <w:pStyle w:val="Oddelek"/>
              <w:spacing w:line="260" w:lineRule="exact"/>
              <w:ind w:left="0" w:firstLine="0"/>
              <w:rPr>
                <w:rFonts w:cs="Arial"/>
                <w:sz w:val="20"/>
                <w:szCs w:val="20"/>
                <w:lang w:val="sl-SI" w:eastAsia="sl-SI"/>
              </w:rPr>
            </w:pPr>
            <w:r w:rsidRPr="00FB63AB">
              <w:rPr>
                <w:rFonts w:cs="Arial"/>
                <w:sz w:val="20"/>
                <w:szCs w:val="20"/>
                <w:lang w:val="sl-SI" w:eastAsia="sl-SI"/>
              </w:rPr>
              <w:t>I. Ocena finančnih posledic, ki niso načrtovane v sprejetem proračunu</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ind w:left="-122" w:right="-112"/>
              <w:jc w:val="center"/>
              <w:rPr>
                <w:rFonts w:ascii="Arial" w:hAnsi="Arial" w:cs="Arial"/>
                <w:sz w:val="20"/>
                <w:szCs w:val="20"/>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Tekoče leto (t)</w:t>
            </w: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+ 1</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+ 3</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prihodkov državnega proračuna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prihodkov občinskih proračunov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odhodkov državnega proračuna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odhodkov občinskih proračunov</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obveznosti za druga javnofinančna sredstva</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FC1F94">
            <w:pPr>
              <w:pStyle w:val="Naslov1"/>
            </w:pP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FC1F94">
            <w:pPr>
              <w:pStyle w:val="Naslov1"/>
            </w:pPr>
            <w:r w:rsidRPr="00FB63AB">
              <w:t>II. Finančne posledice za državni proračun</w:t>
            </w: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FC1F94">
            <w:pPr>
              <w:pStyle w:val="Naslov1"/>
            </w:pPr>
            <w:proofErr w:type="spellStart"/>
            <w:r w:rsidRPr="00FB63AB">
              <w:t>II.a</w:t>
            </w:r>
            <w:proofErr w:type="spellEnd"/>
            <w:r w:rsidRPr="00FB63AB">
              <w:t xml:space="preserve"> Pravice porabe za izvedbo predlaganih rešitev so zagotovljene:</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lastRenderedPageBreak/>
              <w:t xml:space="preserve">Ime proračunskega uporabnika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proračunske postavke</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 + 1</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E010AA" w:rsidP="00FC1F94">
            <w:pPr>
              <w:pStyle w:val="Naslov1"/>
            </w:pPr>
            <w:r w:rsidRPr="00FB63AB">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A91413" w:rsidRPr="007F58EE" w:rsidRDefault="00A91413" w:rsidP="00A91413">
            <w:pPr>
              <w:rPr>
                <w:rFonts w:ascii="Arial" w:eastAsiaTheme="minorHAnsi" w:hAnsi="Arial" w:cs="Arial"/>
                <w:sz w:val="20"/>
                <w:szCs w:val="20"/>
                <w:lang w:eastAsia="en-US"/>
              </w:rPr>
            </w:pPr>
            <w:r w:rsidRPr="007F58EE">
              <w:rPr>
                <w:rFonts w:ascii="Arial" w:eastAsiaTheme="minorHAnsi" w:hAnsi="Arial" w:cs="Arial"/>
                <w:sz w:val="20"/>
                <w:szCs w:val="20"/>
                <w:lang w:eastAsia="en-US"/>
              </w:rPr>
              <w:t>3130-19-</w:t>
            </w:r>
            <w:r w:rsidR="00D30099">
              <w:rPr>
                <w:rFonts w:ascii="Arial" w:eastAsiaTheme="minorHAnsi" w:hAnsi="Arial" w:cs="Arial"/>
                <w:sz w:val="20"/>
                <w:szCs w:val="20"/>
                <w:lang w:eastAsia="en-US"/>
              </w:rPr>
              <w:t>0010</w:t>
            </w:r>
          </w:p>
          <w:p w:rsidR="00A91413" w:rsidRPr="007F58EE" w:rsidRDefault="00D30099" w:rsidP="00A91413">
            <w:r>
              <w:rPr>
                <w:rFonts w:ascii="Arial" w:eastAsiaTheme="minorHAnsi" w:hAnsi="Arial" w:cs="Arial"/>
                <w:sz w:val="20"/>
                <w:szCs w:val="20"/>
                <w:lang w:eastAsia="en-US"/>
              </w:rPr>
              <w:t>O</w:t>
            </w:r>
            <w:r w:rsidR="00A91413" w:rsidRPr="007F58EE">
              <w:rPr>
                <w:rFonts w:ascii="Arial" w:eastAsiaTheme="minorHAnsi" w:hAnsi="Arial" w:cs="Arial"/>
                <w:sz w:val="20"/>
                <w:szCs w:val="20"/>
                <w:lang w:eastAsia="en-US"/>
              </w:rPr>
              <w:t>rganiziraj moje življenje</w:t>
            </w:r>
            <w:r w:rsidR="00A91413" w:rsidRPr="007F58EE">
              <w:t xml:space="preserve"> </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170096 – E - vključenost</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0,00 EUR</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FB63AB" w:rsidP="00FC1F94">
            <w:pPr>
              <w:pStyle w:val="Naslov1"/>
            </w:pPr>
            <w:r>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A91413" w:rsidRPr="00D30099" w:rsidRDefault="0013322A" w:rsidP="00FC1F94">
            <w:pPr>
              <w:pStyle w:val="Naslov1"/>
              <w:rPr>
                <w:b/>
              </w:rPr>
            </w:pPr>
            <w:r w:rsidRPr="00D30099">
              <w:t>3130-1</w:t>
            </w:r>
            <w:r w:rsidR="00A91413" w:rsidRPr="00D30099">
              <w:t>9</w:t>
            </w:r>
            <w:r w:rsidRPr="00D30099">
              <w:t>-</w:t>
            </w:r>
            <w:r w:rsidR="00D30099" w:rsidRPr="00D30099">
              <w:t>0010</w:t>
            </w:r>
          </w:p>
          <w:p w:rsidR="007278FE" w:rsidRPr="00D30099" w:rsidRDefault="00D30099" w:rsidP="00FC1F94">
            <w:pPr>
              <w:pStyle w:val="Naslov1"/>
              <w:rPr>
                <w:b/>
                <w:bCs/>
              </w:rPr>
            </w:pPr>
            <w:r w:rsidRPr="00D30099">
              <w:t>O</w:t>
            </w:r>
            <w:r w:rsidR="00A91413" w:rsidRPr="00D30099">
              <w:t>rganiziraj moje življenje</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170097 Projekti skupnega programe AAL – donacija</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D30099" w:rsidRDefault="00FB63AB" w:rsidP="00FC1F94">
            <w:pPr>
              <w:pStyle w:val="Naslov1"/>
              <w:rPr>
                <w:b/>
              </w:rPr>
            </w:pPr>
            <w:r w:rsidRPr="00D30099">
              <w:t>0,00 EUR</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04" w:type="dxa"/>
            <w:gridSpan w:val="6"/>
            <w:tcBorders>
              <w:top w:val="single" w:sz="4" w:space="0" w:color="auto"/>
              <w:left w:val="single" w:sz="4" w:space="0" w:color="auto"/>
              <w:bottom w:val="single" w:sz="4" w:space="0" w:color="auto"/>
              <w:right w:val="single" w:sz="4" w:space="0" w:color="auto"/>
            </w:tcBorders>
            <w:vAlign w:val="center"/>
          </w:tcPr>
          <w:p w:rsidR="007278FE" w:rsidRPr="00FC1F94" w:rsidRDefault="007278FE" w:rsidP="00FC1F94">
            <w:pPr>
              <w:pStyle w:val="Naslov1"/>
              <w:rPr>
                <w:b/>
              </w:rPr>
            </w:pPr>
            <w:r w:rsidRPr="00FC1F94">
              <w:rPr>
                <w:b/>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C1F94" w:rsidRDefault="00FB63AB" w:rsidP="00787704">
            <w:pPr>
              <w:widowControl w:val="0"/>
              <w:jc w:val="center"/>
              <w:rPr>
                <w:rFonts w:ascii="Arial" w:hAnsi="Arial" w:cs="Arial"/>
                <w:b/>
                <w:sz w:val="20"/>
                <w:szCs w:val="20"/>
              </w:rPr>
            </w:pPr>
            <w:r w:rsidRPr="00FC1F94">
              <w:rPr>
                <w:rFonts w:ascii="Arial" w:hAnsi="Arial" w:cs="Arial"/>
                <w:b/>
                <w:sz w:val="20"/>
                <w:szCs w:val="20"/>
              </w:rPr>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C1F94" w:rsidRDefault="00FB63AB" w:rsidP="00FC1F94">
            <w:pPr>
              <w:pStyle w:val="Naslov1"/>
              <w:rPr>
                <w:b/>
              </w:rPr>
            </w:pPr>
            <w:r w:rsidRPr="00FC1F94">
              <w:rPr>
                <w:b/>
              </w:rPr>
              <w:t>0,00 EUR</w:t>
            </w: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FC1F94">
            <w:pPr>
              <w:pStyle w:val="Naslov1"/>
            </w:pPr>
            <w:proofErr w:type="spellStart"/>
            <w:r w:rsidRPr="00FB63AB">
              <w:t>II.b</w:t>
            </w:r>
            <w:proofErr w:type="spellEnd"/>
            <w:r w:rsidRPr="00FB63AB">
              <w:t xml:space="preserve"> Manjkajoče pravice porabe bodo zagotovljene s prerazporeditvijo:</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3"/>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Ime proračunskega uporabnika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Šifra in naziv proračunske postavke </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Znesek za t + 1 </w:t>
            </w:r>
          </w:p>
        </w:tc>
      </w:tr>
      <w:tr w:rsidR="00E010AA"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E010AA" w:rsidP="00FC1F94">
            <w:pPr>
              <w:pStyle w:val="Naslov1"/>
            </w:pPr>
            <w:r w:rsidRPr="00FB63AB">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E010AA" w:rsidRPr="007F58EE" w:rsidRDefault="00FB63AB" w:rsidP="00FC1F94">
            <w:pPr>
              <w:pStyle w:val="Naslov1"/>
            </w:pPr>
            <w:r w:rsidRPr="00B510B6">
              <w:t>3211-11-0063 Projekti e-vključenosti in izobraževanje za</w:t>
            </w:r>
            <w:r w:rsidRPr="007F58EE">
              <w:t xml:space="preserve"> </w:t>
            </w:r>
            <w:r w:rsidRPr="00B510B6">
              <w:t>ID</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010AA" w:rsidRPr="00B510B6" w:rsidRDefault="00FB63AB" w:rsidP="00FC1F94">
            <w:pPr>
              <w:pStyle w:val="Naslov1"/>
              <w:rPr>
                <w:b/>
              </w:rPr>
            </w:pPr>
            <w:r w:rsidRPr="00B510B6">
              <w:t>170096 – E - vključenost</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E010AA" w:rsidRPr="00AA5460" w:rsidRDefault="003D68CD" w:rsidP="00FC1F94">
            <w:pPr>
              <w:pStyle w:val="Naslov1"/>
            </w:pPr>
            <w:r w:rsidRPr="00B510B6">
              <w:t>15.00</w:t>
            </w:r>
            <w:r w:rsidR="000667E7" w:rsidRPr="00B510B6">
              <w:t>8</w:t>
            </w:r>
            <w:r w:rsidR="00F751CC" w:rsidRPr="00B510B6">
              <w:t>,</w:t>
            </w:r>
            <w:r w:rsidR="000667E7" w:rsidRPr="00B510B6">
              <w:t>44</w:t>
            </w:r>
            <w:r w:rsidR="00FB63AB" w:rsidRPr="00B510B6">
              <w:t xml:space="preserve"> EUR</w:t>
            </w:r>
          </w:p>
        </w:tc>
        <w:tc>
          <w:tcPr>
            <w:tcW w:w="1700" w:type="dxa"/>
            <w:tcBorders>
              <w:top w:val="single" w:sz="4" w:space="0" w:color="auto"/>
              <w:left w:val="single" w:sz="4" w:space="0" w:color="auto"/>
              <w:bottom w:val="single" w:sz="4" w:space="0" w:color="auto"/>
              <w:right w:val="single" w:sz="4" w:space="0" w:color="auto"/>
            </w:tcBorders>
            <w:vAlign w:val="center"/>
          </w:tcPr>
          <w:p w:rsidR="00E010AA" w:rsidRPr="00AA5460" w:rsidRDefault="00FC1F94" w:rsidP="00FC1F94">
            <w:pPr>
              <w:pStyle w:val="Naslov1"/>
            </w:pPr>
            <w:r>
              <w:t>0</w:t>
            </w:r>
            <w:r w:rsidR="000667E7" w:rsidRPr="00B510B6">
              <w:t>,00</w:t>
            </w:r>
            <w:r w:rsidR="00AA5460" w:rsidRPr="00B510B6">
              <w:t xml:space="preserve"> EUR</w:t>
            </w:r>
          </w:p>
        </w:tc>
      </w:tr>
      <w:tr w:rsidR="00E010AA"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FC1F94" w:rsidP="00FC1F94">
            <w:pPr>
              <w:pStyle w:val="Naslov1"/>
            </w:pPr>
            <w:r>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E010AA" w:rsidRPr="00FC1F94" w:rsidRDefault="00FC1F94" w:rsidP="00FC1F94">
            <w:pPr>
              <w:pStyle w:val="Naslov1"/>
            </w:pPr>
            <w:r>
              <w:t>3130-17-0028 Delovanje javnega zavoda ARNES</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010AA" w:rsidRPr="00FC1F94" w:rsidRDefault="00FC1F94" w:rsidP="00FC1F94">
            <w:pPr>
              <w:pStyle w:val="Naslov1"/>
            </w:pPr>
            <w:r>
              <w:t>170095 – Razvoj in podpora delovanja interneta</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E010AA" w:rsidRPr="00FC1F94" w:rsidRDefault="00FC1F94" w:rsidP="00FC1F94">
            <w:pPr>
              <w:pStyle w:val="Naslov1"/>
            </w:pPr>
            <w:r w:rsidRPr="00FC1F94">
              <w:t>0,00 EUR</w:t>
            </w:r>
          </w:p>
        </w:tc>
        <w:tc>
          <w:tcPr>
            <w:tcW w:w="1700" w:type="dxa"/>
            <w:tcBorders>
              <w:top w:val="single" w:sz="4" w:space="0" w:color="auto"/>
              <w:left w:val="single" w:sz="4" w:space="0" w:color="auto"/>
              <w:bottom w:val="single" w:sz="4" w:space="0" w:color="auto"/>
              <w:right w:val="single" w:sz="4" w:space="0" w:color="auto"/>
            </w:tcBorders>
            <w:vAlign w:val="center"/>
          </w:tcPr>
          <w:p w:rsidR="00E010AA" w:rsidRPr="00FB63AB" w:rsidRDefault="00FC1F94" w:rsidP="00FC1F94">
            <w:pPr>
              <w:pStyle w:val="Naslov1"/>
            </w:pPr>
            <w:r>
              <w:t>65.148,00 EUR</w:t>
            </w:r>
          </w:p>
        </w:tc>
      </w:tr>
      <w:tr w:rsidR="00AA5460"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04" w:type="dxa"/>
            <w:gridSpan w:val="6"/>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15.00</w:t>
            </w:r>
            <w:r w:rsidR="000667E7" w:rsidRPr="00FC1F94">
              <w:rPr>
                <w:b/>
              </w:rPr>
              <w:t>8</w:t>
            </w:r>
            <w:r w:rsidRPr="00FC1F94">
              <w:rPr>
                <w:b/>
              </w:rPr>
              <w:t>,</w:t>
            </w:r>
            <w:r w:rsidR="000667E7" w:rsidRPr="00FC1F94">
              <w:rPr>
                <w:b/>
              </w:rPr>
              <w:t>44</w:t>
            </w:r>
            <w:r w:rsidRPr="00FC1F94">
              <w:rPr>
                <w:b/>
              </w:rPr>
              <w:t xml:space="preserve"> EUR</w:t>
            </w:r>
          </w:p>
        </w:tc>
        <w:tc>
          <w:tcPr>
            <w:tcW w:w="1700" w:type="dxa"/>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65.1</w:t>
            </w:r>
            <w:r w:rsidR="000667E7" w:rsidRPr="00FC1F94">
              <w:rPr>
                <w:b/>
              </w:rPr>
              <w:t>48,00</w:t>
            </w:r>
            <w:r w:rsidRPr="00FC1F94">
              <w:rPr>
                <w:b/>
              </w:rPr>
              <w:t xml:space="preserve"> EUR</w:t>
            </w:r>
          </w:p>
        </w:tc>
      </w:tr>
      <w:tr w:rsidR="00AA5460"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A5460" w:rsidRPr="00FB63AB" w:rsidRDefault="00AA5460" w:rsidP="00FC1F94">
            <w:pPr>
              <w:pStyle w:val="Naslov1"/>
            </w:pPr>
            <w:proofErr w:type="spellStart"/>
            <w:r w:rsidRPr="00FB63AB">
              <w:t>II.c</w:t>
            </w:r>
            <w:proofErr w:type="spellEnd"/>
            <w:r w:rsidRPr="00FB63AB">
              <w:t xml:space="preserve"> Načrtovana nadomestitev zmanjšanih prihodkov in povečanih odhodkov proračuna:</w:t>
            </w:r>
          </w:p>
        </w:tc>
      </w:tr>
      <w:tr w:rsidR="00AA5460"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98" w:type="dxa"/>
            <w:gridSpan w:val="4"/>
            <w:tcBorders>
              <w:top w:val="single" w:sz="4" w:space="0" w:color="auto"/>
              <w:left w:val="single" w:sz="4" w:space="0" w:color="auto"/>
              <w:bottom w:val="single" w:sz="4" w:space="0" w:color="auto"/>
              <w:right w:val="single" w:sz="4" w:space="0" w:color="auto"/>
            </w:tcBorders>
            <w:vAlign w:val="center"/>
          </w:tcPr>
          <w:p w:rsidR="00AA5460" w:rsidRPr="00FB63AB" w:rsidRDefault="00AA5460" w:rsidP="00AA5460">
            <w:pPr>
              <w:widowControl w:val="0"/>
              <w:ind w:left="-122" w:right="-112"/>
              <w:jc w:val="center"/>
              <w:rPr>
                <w:rFonts w:ascii="Arial" w:hAnsi="Arial" w:cs="Arial"/>
                <w:sz w:val="20"/>
                <w:szCs w:val="20"/>
              </w:rPr>
            </w:pPr>
            <w:r w:rsidRPr="00FB63AB">
              <w:rPr>
                <w:rFonts w:ascii="Arial" w:hAnsi="Arial" w:cs="Arial"/>
                <w:sz w:val="20"/>
                <w:szCs w:val="20"/>
              </w:rPr>
              <w:t>Novi prihodki</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AA5460" w:rsidRPr="00FB63AB" w:rsidRDefault="00AA5460" w:rsidP="00AA5460">
            <w:pPr>
              <w:widowControl w:val="0"/>
              <w:ind w:left="-122" w:right="-112"/>
              <w:jc w:val="center"/>
              <w:rPr>
                <w:rFonts w:ascii="Arial" w:hAnsi="Arial" w:cs="Arial"/>
                <w:sz w:val="20"/>
                <w:szCs w:val="20"/>
              </w:rPr>
            </w:pPr>
            <w:r w:rsidRPr="00FB63AB">
              <w:rPr>
                <w:rFonts w:ascii="Arial" w:hAnsi="Arial" w:cs="Arial"/>
                <w:sz w:val="20"/>
                <w:szCs w:val="20"/>
              </w:rPr>
              <w:t>Znesek za tekoče leto (t)</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A5460" w:rsidRPr="00FB63AB" w:rsidRDefault="00AA5460" w:rsidP="00AA5460">
            <w:pPr>
              <w:widowControl w:val="0"/>
              <w:ind w:left="-122" w:right="-112"/>
              <w:jc w:val="center"/>
              <w:rPr>
                <w:rFonts w:ascii="Arial" w:hAnsi="Arial" w:cs="Arial"/>
                <w:sz w:val="20"/>
                <w:szCs w:val="20"/>
              </w:rPr>
            </w:pPr>
            <w:r w:rsidRPr="00FB63AB">
              <w:rPr>
                <w:rFonts w:ascii="Arial" w:hAnsi="Arial" w:cs="Arial"/>
                <w:sz w:val="20"/>
                <w:szCs w:val="20"/>
              </w:rPr>
              <w:t>Znesek za t + 1</w:t>
            </w:r>
          </w:p>
        </w:tc>
      </w:tr>
      <w:tr w:rsidR="00AA5460"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AA5460" w:rsidRPr="00FB63AB" w:rsidRDefault="00AA5460" w:rsidP="00FC1F94">
            <w:pPr>
              <w:pStyle w:val="Naslov1"/>
            </w:pPr>
            <w:r>
              <w:t>Na PP 170097 Projekti skupnega programa AAL – donacija se v letu 2019 in 2020 načrtujejo prilivi iz naslova donacij</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AA5460" w:rsidRPr="00B510B6" w:rsidRDefault="00AA5460" w:rsidP="00FC1F94">
            <w:pPr>
              <w:pStyle w:val="Naslov1"/>
              <w:rPr>
                <w:b/>
              </w:rPr>
            </w:pPr>
            <w:r w:rsidRPr="00B510B6">
              <w:t>13.</w:t>
            </w:r>
            <w:r w:rsidR="009E4582" w:rsidRPr="00B510B6">
              <w:t>097,26</w:t>
            </w:r>
            <w:r w:rsidRPr="00B510B6">
              <w:t xml:space="preserve"> EUR</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A5460" w:rsidRPr="00AA5460" w:rsidRDefault="00AA5460" w:rsidP="00FC1F94">
            <w:pPr>
              <w:pStyle w:val="Naslov1"/>
              <w:rPr>
                <w:highlight w:val="yellow"/>
              </w:rPr>
            </w:pPr>
            <w:r w:rsidRPr="00F16A0B">
              <w:t>56.8</w:t>
            </w:r>
            <w:r w:rsidR="009E4582" w:rsidRPr="00F16A0B">
              <w:t>52</w:t>
            </w:r>
            <w:r w:rsidRPr="00F16A0B">
              <w:t>,</w:t>
            </w:r>
            <w:r w:rsidR="009E4582" w:rsidRPr="00F16A0B">
              <w:t>0</w:t>
            </w:r>
            <w:r w:rsidRPr="00F16A0B">
              <w:t>0</w:t>
            </w:r>
            <w:r w:rsidRPr="00AA5460">
              <w:t xml:space="preserve"> </w:t>
            </w:r>
            <w:r w:rsidRPr="00F16A0B">
              <w:t>EUR</w:t>
            </w:r>
            <w:r w:rsidRPr="00AA5460">
              <w:t xml:space="preserve"> </w:t>
            </w:r>
          </w:p>
        </w:tc>
      </w:tr>
      <w:tr w:rsidR="00AA5460"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p>
        </w:tc>
      </w:tr>
      <w:tr w:rsidR="00AA5460"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SKUPAJ</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13.</w:t>
            </w:r>
            <w:r w:rsidR="00BC34ED" w:rsidRPr="00FC1F94">
              <w:rPr>
                <w:b/>
              </w:rPr>
              <w:t>097,26</w:t>
            </w:r>
            <w:r w:rsidRPr="00FC1F94">
              <w:rPr>
                <w:b/>
              </w:rPr>
              <w:t xml:space="preserve"> EUR</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A5460" w:rsidRPr="00FC1F94" w:rsidRDefault="00AA5460" w:rsidP="00FC1F94">
            <w:pPr>
              <w:pStyle w:val="Naslov1"/>
              <w:rPr>
                <w:b/>
              </w:rPr>
            </w:pPr>
            <w:r w:rsidRPr="00FC1F94">
              <w:rPr>
                <w:b/>
              </w:rPr>
              <w:t>56.8</w:t>
            </w:r>
            <w:r w:rsidR="009E4582" w:rsidRPr="00FC1F94">
              <w:rPr>
                <w:b/>
              </w:rPr>
              <w:t>52,00</w:t>
            </w:r>
            <w:r w:rsidRPr="00FC1F94">
              <w:rPr>
                <w:b/>
              </w:rPr>
              <w:t xml:space="preserve"> EUR</w:t>
            </w:r>
          </w:p>
        </w:tc>
      </w:tr>
      <w:tr w:rsidR="00AA5460" w:rsidRPr="00FB63AB" w:rsidTr="007278FE">
        <w:trPr>
          <w:trHeight w:val="1910"/>
        </w:trPr>
        <w:tc>
          <w:tcPr>
            <w:tcW w:w="9200" w:type="dxa"/>
            <w:gridSpan w:val="12"/>
          </w:tcPr>
          <w:p w:rsidR="00AA5460" w:rsidRPr="00FB63AB" w:rsidRDefault="00AA5460" w:rsidP="00AA5460">
            <w:pPr>
              <w:widowControl w:val="0"/>
              <w:rPr>
                <w:rFonts w:ascii="Arial" w:hAnsi="Arial" w:cs="Arial"/>
                <w:b/>
                <w:sz w:val="20"/>
                <w:szCs w:val="20"/>
              </w:rPr>
            </w:pPr>
          </w:p>
          <w:p w:rsidR="00AA5460" w:rsidRPr="00FB63AB" w:rsidRDefault="00AA5460" w:rsidP="00AA5460">
            <w:pPr>
              <w:widowControl w:val="0"/>
              <w:rPr>
                <w:rFonts w:ascii="Arial" w:hAnsi="Arial" w:cs="Arial"/>
                <w:b/>
                <w:sz w:val="20"/>
                <w:szCs w:val="20"/>
              </w:rPr>
            </w:pPr>
            <w:r w:rsidRPr="00FB63AB">
              <w:rPr>
                <w:rFonts w:ascii="Arial" w:hAnsi="Arial" w:cs="Arial"/>
                <w:b/>
                <w:sz w:val="20"/>
                <w:szCs w:val="20"/>
              </w:rPr>
              <w:t>OBRAZLOŽITEV:</w:t>
            </w:r>
          </w:p>
          <w:p w:rsidR="00AA5460" w:rsidRPr="00FB63AB" w:rsidRDefault="00AA5460" w:rsidP="00AA5460">
            <w:pPr>
              <w:widowControl w:val="0"/>
              <w:numPr>
                <w:ilvl w:val="0"/>
                <w:numId w:val="3"/>
              </w:numPr>
              <w:suppressAutoHyphens/>
              <w:spacing w:line="260" w:lineRule="exact"/>
              <w:ind w:left="284" w:hanging="284"/>
              <w:jc w:val="both"/>
              <w:rPr>
                <w:rFonts w:ascii="Arial" w:hAnsi="Arial" w:cs="Arial"/>
                <w:b/>
                <w:sz w:val="20"/>
                <w:szCs w:val="20"/>
              </w:rPr>
            </w:pPr>
            <w:r w:rsidRPr="00FB63AB">
              <w:rPr>
                <w:rFonts w:ascii="Arial" w:hAnsi="Arial" w:cs="Arial"/>
                <w:b/>
                <w:sz w:val="20"/>
                <w:szCs w:val="20"/>
              </w:rPr>
              <w:t>Ocena finančnih posledic, ki niso načrtovane v sprejetem proračunu</w:t>
            </w:r>
          </w:p>
          <w:p w:rsidR="00AA5460" w:rsidRPr="00FB63AB" w:rsidRDefault="00AA5460" w:rsidP="00AA5460">
            <w:pPr>
              <w:widowControl w:val="0"/>
              <w:ind w:left="360" w:hanging="76"/>
              <w:jc w:val="both"/>
              <w:rPr>
                <w:rFonts w:ascii="Arial" w:hAnsi="Arial" w:cs="Arial"/>
                <w:sz w:val="20"/>
                <w:szCs w:val="20"/>
              </w:rPr>
            </w:pPr>
            <w:r w:rsidRPr="00FB63AB">
              <w:rPr>
                <w:rFonts w:ascii="Arial" w:hAnsi="Arial" w:cs="Arial"/>
                <w:sz w:val="20"/>
                <w:szCs w:val="20"/>
              </w:rPr>
              <w:t>V zvezi s predlaganim vladnim gradivom se navedejo predvidene spremembe (povečanje, zmanjšanje):</w:t>
            </w:r>
          </w:p>
          <w:p w:rsidR="00AA5460" w:rsidRPr="00FB63AB" w:rsidRDefault="00AA5460" w:rsidP="00AA5460">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prihodkov državnega proračuna in občinskih proračunov,</w:t>
            </w:r>
          </w:p>
          <w:p w:rsidR="00AA5460" w:rsidRPr="00FB63AB" w:rsidRDefault="00AA5460" w:rsidP="00AA5460">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odhodkov državnega proračuna, ki niso načrtovani na ukrepih oziroma projektih sprejetih proračunov,</w:t>
            </w:r>
          </w:p>
          <w:p w:rsidR="00AA5460" w:rsidRPr="00FB63AB" w:rsidRDefault="00AA5460" w:rsidP="00AA5460">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obveznosti za druga javnofinančna sredstva (drugi viri), ki niso načrtovana na ukrepih oziroma projektih sprejetih proračunov.</w:t>
            </w:r>
          </w:p>
          <w:p w:rsidR="00AA5460" w:rsidRPr="00FB63AB" w:rsidRDefault="00AA5460" w:rsidP="00AA5460">
            <w:pPr>
              <w:widowControl w:val="0"/>
              <w:ind w:left="284"/>
              <w:rPr>
                <w:rFonts w:ascii="Arial" w:hAnsi="Arial" w:cs="Arial"/>
                <w:sz w:val="20"/>
                <w:szCs w:val="20"/>
              </w:rPr>
            </w:pPr>
          </w:p>
          <w:p w:rsidR="00AA5460" w:rsidRPr="00FB63AB" w:rsidRDefault="00AA5460" w:rsidP="00AA5460">
            <w:pPr>
              <w:widowControl w:val="0"/>
              <w:numPr>
                <w:ilvl w:val="0"/>
                <w:numId w:val="3"/>
              </w:numPr>
              <w:suppressAutoHyphens/>
              <w:spacing w:line="260" w:lineRule="exact"/>
              <w:ind w:left="284" w:hanging="284"/>
              <w:jc w:val="both"/>
              <w:rPr>
                <w:rFonts w:ascii="Arial" w:hAnsi="Arial" w:cs="Arial"/>
                <w:b/>
                <w:sz w:val="20"/>
                <w:szCs w:val="20"/>
              </w:rPr>
            </w:pPr>
            <w:r w:rsidRPr="00FB63AB">
              <w:rPr>
                <w:rFonts w:ascii="Arial" w:hAnsi="Arial" w:cs="Arial"/>
                <w:b/>
                <w:sz w:val="20"/>
                <w:szCs w:val="20"/>
              </w:rPr>
              <w:t>Finančne posledice za državni proračun</w:t>
            </w:r>
          </w:p>
          <w:p w:rsidR="00AA5460" w:rsidRPr="00FB63AB" w:rsidRDefault="00AA5460" w:rsidP="00AA5460">
            <w:pPr>
              <w:widowControl w:val="0"/>
              <w:ind w:left="284"/>
              <w:jc w:val="both"/>
              <w:rPr>
                <w:rFonts w:ascii="Arial" w:hAnsi="Arial" w:cs="Arial"/>
                <w:sz w:val="20"/>
                <w:szCs w:val="20"/>
              </w:rPr>
            </w:pPr>
            <w:r w:rsidRPr="00FB63AB">
              <w:rPr>
                <w:rFonts w:ascii="Arial" w:hAnsi="Arial" w:cs="Arial"/>
                <w:sz w:val="20"/>
                <w:szCs w:val="20"/>
              </w:rPr>
              <w:t>Prikazane morajo biti finančne posledice za državni proračun, ki so na proračunskih postavkah načrtovane v dinamiki projektov oziroma ukrepov:</w:t>
            </w:r>
          </w:p>
          <w:p w:rsidR="00AA5460" w:rsidRPr="00FB63AB" w:rsidRDefault="00AA5460" w:rsidP="00AA5460">
            <w:pPr>
              <w:widowControl w:val="0"/>
              <w:suppressAutoHyphens/>
              <w:ind w:left="720"/>
              <w:jc w:val="both"/>
              <w:rPr>
                <w:rFonts w:ascii="Arial" w:hAnsi="Arial" w:cs="Arial"/>
                <w:b/>
                <w:sz w:val="20"/>
                <w:szCs w:val="20"/>
              </w:rPr>
            </w:pPr>
            <w:proofErr w:type="spellStart"/>
            <w:r w:rsidRPr="00FB63AB">
              <w:rPr>
                <w:rFonts w:ascii="Arial" w:hAnsi="Arial" w:cs="Arial"/>
                <w:b/>
                <w:sz w:val="20"/>
                <w:szCs w:val="20"/>
              </w:rPr>
              <w:t>II.a</w:t>
            </w:r>
            <w:proofErr w:type="spellEnd"/>
            <w:r w:rsidRPr="00FB63AB">
              <w:rPr>
                <w:rFonts w:ascii="Arial" w:hAnsi="Arial" w:cs="Arial"/>
                <w:b/>
                <w:sz w:val="20"/>
                <w:szCs w:val="20"/>
              </w:rPr>
              <w:t xml:space="preserve"> Pravice porabe za izvedbo predlaganih rešitev so zagotovljene:</w:t>
            </w:r>
          </w:p>
          <w:p w:rsidR="00AA5460" w:rsidRPr="00FB63AB" w:rsidRDefault="00AA5460" w:rsidP="00AA5460">
            <w:pPr>
              <w:widowControl w:val="0"/>
              <w:ind w:left="284"/>
              <w:jc w:val="both"/>
              <w:rPr>
                <w:rFonts w:ascii="Arial" w:hAnsi="Arial" w:cs="Arial"/>
                <w:sz w:val="20"/>
                <w:szCs w:val="20"/>
              </w:rPr>
            </w:pPr>
            <w:r w:rsidRPr="00FB63AB">
              <w:rPr>
                <w:rFonts w:ascii="Arial" w:hAnsi="Arial" w:cs="Arial"/>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B63AB">
              <w:rPr>
                <w:rFonts w:ascii="Arial" w:hAnsi="Arial" w:cs="Arial"/>
                <w:sz w:val="20"/>
                <w:szCs w:val="20"/>
              </w:rPr>
              <w:t>II.b</w:t>
            </w:r>
            <w:proofErr w:type="spellEnd"/>
            <w:r w:rsidRPr="00FB63AB">
              <w:rPr>
                <w:rFonts w:ascii="Arial" w:hAnsi="Arial" w:cs="Arial"/>
                <w:sz w:val="20"/>
                <w:szCs w:val="20"/>
              </w:rPr>
              <w:t>). Pri uvrstitvi novega projekta oziroma ukrepa v načrt razvojnih programov se navedejo:</w:t>
            </w:r>
          </w:p>
          <w:p w:rsidR="00AA5460" w:rsidRPr="00FB63AB" w:rsidRDefault="00AA5460" w:rsidP="00AA5460">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proračunski uporabnik, ki bo financiral novi projekt oziroma ukrep,</w:t>
            </w:r>
          </w:p>
          <w:p w:rsidR="00AA5460" w:rsidRPr="00FB63AB" w:rsidRDefault="00AA5460" w:rsidP="00AA5460">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 xml:space="preserve">projekt oziroma ukrep, s katerim se bodo dosegli cilji vladnega gradiva, in </w:t>
            </w:r>
          </w:p>
          <w:p w:rsidR="00AA5460" w:rsidRPr="00FB63AB" w:rsidRDefault="00AA5460" w:rsidP="00AA5460">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proračunske postavke.</w:t>
            </w:r>
          </w:p>
          <w:p w:rsidR="00AA5460" w:rsidRPr="00FB63AB" w:rsidRDefault="00AA5460" w:rsidP="00AA5460">
            <w:pPr>
              <w:widowControl w:val="0"/>
              <w:ind w:left="284"/>
              <w:jc w:val="both"/>
              <w:rPr>
                <w:rFonts w:ascii="Arial" w:hAnsi="Arial" w:cs="Arial"/>
                <w:sz w:val="20"/>
                <w:szCs w:val="20"/>
              </w:rPr>
            </w:pPr>
            <w:r w:rsidRPr="00FB63AB">
              <w:rPr>
                <w:rFonts w:ascii="Arial" w:hAnsi="Arial" w:cs="Arial"/>
                <w:sz w:val="20"/>
                <w:szCs w:val="20"/>
              </w:rPr>
              <w:t xml:space="preserve">Za zagotovitev pravic porabe na proračunskih postavkah, s katerih se bo financiral novi projekt </w:t>
            </w:r>
            <w:r w:rsidRPr="00FB63AB">
              <w:rPr>
                <w:rFonts w:ascii="Arial" w:hAnsi="Arial" w:cs="Arial"/>
                <w:sz w:val="20"/>
                <w:szCs w:val="20"/>
              </w:rPr>
              <w:lastRenderedPageBreak/>
              <w:t xml:space="preserve">oziroma ukrep, je treba izpolniti tudi točko </w:t>
            </w:r>
            <w:proofErr w:type="spellStart"/>
            <w:r w:rsidRPr="00FB63AB">
              <w:rPr>
                <w:rFonts w:ascii="Arial" w:hAnsi="Arial" w:cs="Arial"/>
                <w:sz w:val="20"/>
                <w:szCs w:val="20"/>
              </w:rPr>
              <w:t>II.b</w:t>
            </w:r>
            <w:proofErr w:type="spellEnd"/>
            <w:r w:rsidRPr="00FB63AB">
              <w:rPr>
                <w:rFonts w:ascii="Arial" w:hAnsi="Arial" w:cs="Arial"/>
                <w:sz w:val="20"/>
                <w:szCs w:val="20"/>
              </w:rPr>
              <w:t>, saj je za novi projekt oziroma ukrep mogoče zagotoviti pravice porabe le s prerazporeditvijo s proračunskih postavk, s katerih se financirajo že sprejeti oziroma veljavni projekti in ukrepi.</w:t>
            </w:r>
          </w:p>
          <w:p w:rsidR="00AA5460" w:rsidRPr="00FB63AB" w:rsidRDefault="00AA5460" w:rsidP="00AA5460">
            <w:pPr>
              <w:widowControl w:val="0"/>
              <w:suppressAutoHyphens/>
              <w:spacing w:before="120"/>
              <w:ind w:left="714"/>
              <w:jc w:val="both"/>
              <w:rPr>
                <w:rFonts w:ascii="Arial" w:hAnsi="Arial" w:cs="Arial"/>
                <w:b/>
                <w:sz w:val="20"/>
                <w:szCs w:val="20"/>
              </w:rPr>
            </w:pPr>
            <w:proofErr w:type="spellStart"/>
            <w:r w:rsidRPr="00FB63AB">
              <w:rPr>
                <w:rFonts w:ascii="Arial" w:hAnsi="Arial" w:cs="Arial"/>
                <w:b/>
                <w:sz w:val="20"/>
                <w:szCs w:val="20"/>
              </w:rPr>
              <w:t>II.b</w:t>
            </w:r>
            <w:proofErr w:type="spellEnd"/>
            <w:r w:rsidRPr="00FB63AB">
              <w:rPr>
                <w:rFonts w:ascii="Arial" w:hAnsi="Arial" w:cs="Arial"/>
                <w:b/>
                <w:sz w:val="20"/>
                <w:szCs w:val="20"/>
              </w:rPr>
              <w:t xml:space="preserve"> Manjkajoče pravice porabe bodo zagotovljene s prerazporeditvijo:</w:t>
            </w:r>
          </w:p>
          <w:p w:rsidR="00AA5460" w:rsidRPr="00FB63AB" w:rsidRDefault="00AA5460" w:rsidP="00AA5460">
            <w:pPr>
              <w:widowControl w:val="0"/>
              <w:ind w:left="284"/>
              <w:jc w:val="both"/>
              <w:rPr>
                <w:rFonts w:ascii="Arial" w:hAnsi="Arial" w:cs="Arial"/>
                <w:sz w:val="20"/>
                <w:szCs w:val="20"/>
              </w:rPr>
            </w:pPr>
            <w:r w:rsidRPr="00FB63AB">
              <w:rPr>
                <w:rFonts w:ascii="Arial" w:hAnsi="Arial" w:cs="Arial"/>
                <w:sz w:val="20"/>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B63AB">
              <w:rPr>
                <w:rFonts w:ascii="Arial" w:hAnsi="Arial" w:cs="Arial"/>
                <w:sz w:val="20"/>
                <w:szCs w:val="20"/>
              </w:rPr>
              <w:t>II.a</w:t>
            </w:r>
            <w:proofErr w:type="spellEnd"/>
            <w:r w:rsidRPr="00FB63AB">
              <w:rPr>
                <w:rFonts w:ascii="Arial" w:hAnsi="Arial" w:cs="Arial"/>
                <w:sz w:val="20"/>
                <w:szCs w:val="20"/>
              </w:rPr>
              <w:t>.</w:t>
            </w:r>
          </w:p>
          <w:p w:rsidR="00AA5460" w:rsidRPr="00FB63AB" w:rsidRDefault="00AA5460" w:rsidP="00AA5460">
            <w:pPr>
              <w:widowControl w:val="0"/>
              <w:suppressAutoHyphens/>
              <w:spacing w:before="120"/>
              <w:ind w:left="714"/>
              <w:jc w:val="both"/>
              <w:rPr>
                <w:rFonts w:ascii="Arial" w:hAnsi="Arial" w:cs="Arial"/>
                <w:b/>
                <w:sz w:val="20"/>
                <w:szCs w:val="20"/>
              </w:rPr>
            </w:pPr>
            <w:proofErr w:type="spellStart"/>
            <w:r w:rsidRPr="00FB63AB">
              <w:rPr>
                <w:rFonts w:ascii="Arial" w:hAnsi="Arial" w:cs="Arial"/>
                <w:b/>
                <w:sz w:val="20"/>
                <w:szCs w:val="20"/>
              </w:rPr>
              <w:t>II.c</w:t>
            </w:r>
            <w:proofErr w:type="spellEnd"/>
            <w:r w:rsidRPr="00FB63AB">
              <w:rPr>
                <w:rFonts w:ascii="Arial" w:hAnsi="Arial" w:cs="Arial"/>
                <w:b/>
                <w:sz w:val="20"/>
                <w:szCs w:val="20"/>
              </w:rPr>
              <w:t xml:space="preserve"> Načrtovana nadomestitev zmanjšanih prihodkov in povečanih odhodkov proračuna:</w:t>
            </w:r>
          </w:p>
          <w:p w:rsidR="00AA5460" w:rsidRPr="00FB63AB" w:rsidRDefault="00AA5460" w:rsidP="00AA5460">
            <w:pPr>
              <w:widowControl w:val="0"/>
              <w:ind w:left="284"/>
              <w:jc w:val="both"/>
              <w:rPr>
                <w:rFonts w:ascii="Arial" w:hAnsi="Arial" w:cs="Arial"/>
                <w:sz w:val="20"/>
                <w:szCs w:val="20"/>
              </w:rPr>
            </w:pPr>
            <w:r w:rsidRPr="00FB63AB">
              <w:rPr>
                <w:rFonts w:ascii="Arial" w:hAnsi="Arial" w:cs="Arial"/>
                <w:sz w:val="20"/>
                <w:szCs w:val="20"/>
              </w:rPr>
              <w:t xml:space="preserve">Če se povečani odhodki (pravice porabe) ne bodo zagotovili tako, kot je določeno v točkah </w:t>
            </w:r>
            <w:proofErr w:type="spellStart"/>
            <w:r w:rsidRPr="00FB63AB">
              <w:rPr>
                <w:rFonts w:ascii="Arial" w:hAnsi="Arial" w:cs="Arial"/>
                <w:sz w:val="20"/>
                <w:szCs w:val="20"/>
              </w:rPr>
              <w:t>II.a</w:t>
            </w:r>
            <w:proofErr w:type="spellEnd"/>
            <w:r w:rsidRPr="00FB63AB">
              <w:rPr>
                <w:rFonts w:ascii="Arial" w:hAnsi="Arial" w:cs="Arial"/>
                <w:sz w:val="20"/>
                <w:szCs w:val="20"/>
              </w:rPr>
              <w:t xml:space="preserve"> in </w:t>
            </w:r>
            <w:proofErr w:type="spellStart"/>
            <w:r w:rsidRPr="00FB63AB">
              <w:rPr>
                <w:rFonts w:ascii="Arial" w:hAnsi="Arial" w:cs="Arial"/>
                <w:sz w:val="20"/>
                <w:szCs w:val="20"/>
              </w:rPr>
              <w:t>II.b</w:t>
            </w:r>
            <w:proofErr w:type="spellEnd"/>
            <w:r w:rsidRPr="00FB63AB">
              <w:rPr>
                <w:rFonts w:ascii="Arial" w:hAnsi="Arial" w:cs="Arial"/>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A5460" w:rsidRPr="00FB63AB" w:rsidRDefault="00AA5460" w:rsidP="00AA5460">
            <w:pPr>
              <w:widowControl w:val="0"/>
              <w:jc w:val="both"/>
              <w:rPr>
                <w:rFonts w:ascii="Arial" w:hAnsi="Arial" w:cs="Arial"/>
                <w:sz w:val="20"/>
                <w:szCs w:val="20"/>
              </w:rPr>
            </w:pPr>
          </w:p>
        </w:tc>
      </w:tr>
      <w:tr w:rsidR="00AA5460" w:rsidRPr="00FB63AB" w:rsidTr="007278FE">
        <w:trPr>
          <w:trHeight w:val="699"/>
        </w:trPr>
        <w:tc>
          <w:tcPr>
            <w:tcW w:w="9200" w:type="dxa"/>
            <w:gridSpan w:val="12"/>
            <w:tcBorders>
              <w:top w:val="single" w:sz="4" w:space="0" w:color="000000"/>
              <w:left w:val="single" w:sz="4" w:space="0" w:color="000000"/>
              <w:bottom w:val="single" w:sz="4" w:space="0" w:color="000000"/>
              <w:right w:val="single" w:sz="4" w:space="0" w:color="000000"/>
            </w:tcBorders>
          </w:tcPr>
          <w:p w:rsidR="00AA5460" w:rsidRPr="00FB63AB" w:rsidRDefault="00AA5460" w:rsidP="00AA5460">
            <w:pPr>
              <w:spacing w:before="120"/>
              <w:rPr>
                <w:rFonts w:ascii="Arial" w:hAnsi="Arial" w:cs="Arial"/>
                <w:b/>
                <w:sz w:val="20"/>
                <w:szCs w:val="20"/>
              </w:rPr>
            </w:pPr>
            <w:r w:rsidRPr="00FB63AB">
              <w:rPr>
                <w:rFonts w:ascii="Arial" w:hAnsi="Arial" w:cs="Arial"/>
                <w:b/>
                <w:sz w:val="20"/>
                <w:szCs w:val="20"/>
              </w:rPr>
              <w:lastRenderedPageBreak/>
              <w:t>7.b Predstavitev ocene finančnih posledic pod 40.000 EUR:</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(Samo če izberete NE pod točko 6.a.)</w:t>
            </w:r>
          </w:p>
          <w:p w:rsidR="00AA5460" w:rsidRPr="00FB63AB" w:rsidRDefault="00AA5460" w:rsidP="00AA5460">
            <w:pPr>
              <w:pStyle w:val="Oddelek"/>
              <w:widowControl w:val="0"/>
              <w:numPr>
                <w:ilvl w:val="0"/>
                <w:numId w:val="0"/>
              </w:numPr>
              <w:spacing w:before="0" w:after="0" w:line="260" w:lineRule="exact"/>
              <w:jc w:val="both"/>
              <w:rPr>
                <w:rFonts w:cs="Arial"/>
                <w:b w:val="0"/>
                <w:sz w:val="20"/>
                <w:szCs w:val="20"/>
                <w:lang w:val="sl-SI" w:eastAsia="sl-SI"/>
              </w:rPr>
            </w:pPr>
            <w:r w:rsidRPr="00FB63AB">
              <w:rPr>
                <w:rFonts w:cs="Arial"/>
                <w:b w:val="0"/>
                <w:sz w:val="20"/>
                <w:szCs w:val="20"/>
                <w:lang w:val="sl-SI" w:eastAsia="sl-SI"/>
              </w:rPr>
              <w:t>Sprejetje sklepa ne prinaša finančnih posledic.</w:t>
            </w:r>
          </w:p>
        </w:tc>
      </w:tr>
      <w:tr w:rsidR="00AA5460" w:rsidRPr="00FB63AB" w:rsidTr="007278FE">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AA5460" w:rsidRPr="00FB63AB" w:rsidRDefault="00AA5460" w:rsidP="00AA5460">
            <w:pPr>
              <w:spacing w:before="120" w:after="120"/>
              <w:rPr>
                <w:rFonts w:ascii="Arial" w:hAnsi="Arial" w:cs="Arial"/>
                <w:b/>
                <w:sz w:val="20"/>
                <w:szCs w:val="20"/>
              </w:rPr>
            </w:pPr>
            <w:r w:rsidRPr="00FB63AB">
              <w:rPr>
                <w:rFonts w:ascii="Arial" w:hAnsi="Arial" w:cs="Arial"/>
                <w:b/>
                <w:sz w:val="20"/>
                <w:szCs w:val="20"/>
              </w:rPr>
              <w:t>8. Predstavitev sodelovanja z združenji občin:</w:t>
            </w:r>
          </w:p>
        </w:tc>
      </w:tr>
      <w:tr w:rsidR="00AA5460" w:rsidRPr="00FB63AB" w:rsidTr="007278FE">
        <w:tc>
          <w:tcPr>
            <w:tcW w:w="6852" w:type="dxa"/>
            <w:gridSpan w:val="9"/>
          </w:tcPr>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Vsebina predloženega gradiva (predpisa) vpliva na:</w:t>
            </w:r>
          </w:p>
          <w:p w:rsidR="00AA5460" w:rsidRPr="00FB63AB" w:rsidRDefault="00AA5460" w:rsidP="00AA5460">
            <w:pPr>
              <w:pStyle w:val="Neotevilenodstavek"/>
              <w:widowControl w:val="0"/>
              <w:numPr>
                <w:ilvl w:val="1"/>
                <w:numId w:val="4"/>
              </w:numPr>
              <w:spacing w:before="0" w:after="0" w:line="260" w:lineRule="exact"/>
              <w:rPr>
                <w:iCs/>
                <w:sz w:val="20"/>
                <w:szCs w:val="20"/>
              </w:rPr>
            </w:pPr>
            <w:r w:rsidRPr="00FB63AB">
              <w:rPr>
                <w:iCs/>
                <w:sz w:val="20"/>
                <w:szCs w:val="20"/>
              </w:rPr>
              <w:t>pristojnosti občin,</w:t>
            </w:r>
          </w:p>
          <w:p w:rsidR="00AA5460" w:rsidRPr="00FB63AB" w:rsidRDefault="00AA5460" w:rsidP="00AA5460">
            <w:pPr>
              <w:pStyle w:val="Neotevilenodstavek"/>
              <w:widowControl w:val="0"/>
              <w:numPr>
                <w:ilvl w:val="1"/>
                <w:numId w:val="4"/>
              </w:numPr>
              <w:spacing w:before="0" w:after="0" w:line="260" w:lineRule="exact"/>
              <w:rPr>
                <w:iCs/>
                <w:sz w:val="20"/>
                <w:szCs w:val="20"/>
              </w:rPr>
            </w:pPr>
            <w:r w:rsidRPr="00FB63AB">
              <w:rPr>
                <w:iCs/>
                <w:sz w:val="20"/>
                <w:szCs w:val="20"/>
              </w:rPr>
              <w:t>delovanje občin,</w:t>
            </w:r>
          </w:p>
          <w:p w:rsidR="00AA5460" w:rsidRPr="00FB63AB" w:rsidRDefault="00AA5460" w:rsidP="00AA5460">
            <w:pPr>
              <w:pStyle w:val="Neotevilenodstavek"/>
              <w:widowControl w:val="0"/>
              <w:numPr>
                <w:ilvl w:val="1"/>
                <w:numId w:val="4"/>
              </w:numPr>
              <w:spacing w:before="0" w:after="0" w:line="260" w:lineRule="exact"/>
              <w:rPr>
                <w:iCs/>
                <w:sz w:val="20"/>
                <w:szCs w:val="20"/>
              </w:rPr>
            </w:pPr>
            <w:r w:rsidRPr="00FB63AB">
              <w:rPr>
                <w:iCs/>
                <w:sz w:val="20"/>
                <w:szCs w:val="20"/>
              </w:rPr>
              <w:t>financiranje občin.</w:t>
            </w:r>
          </w:p>
        </w:tc>
        <w:tc>
          <w:tcPr>
            <w:tcW w:w="2348" w:type="dxa"/>
            <w:gridSpan w:val="3"/>
          </w:tcPr>
          <w:p w:rsidR="00AA5460" w:rsidRPr="00FB63AB" w:rsidRDefault="00AA5460" w:rsidP="00AA5460">
            <w:pPr>
              <w:pStyle w:val="Neotevilenodstavek"/>
              <w:widowControl w:val="0"/>
              <w:spacing w:before="0" w:after="0" w:line="260" w:lineRule="exact"/>
              <w:jc w:val="center"/>
              <w:rPr>
                <w:sz w:val="20"/>
                <w:szCs w:val="20"/>
              </w:rPr>
            </w:pPr>
            <w:r w:rsidRPr="00FB63AB">
              <w:rPr>
                <w:b/>
                <w:iCs/>
                <w:sz w:val="20"/>
                <w:szCs w:val="20"/>
              </w:rPr>
              <w:t>NE</w:t>
            </w:r>
          </w:p>
        </w:tc>
      </w:tr>
      <w:tr w:rsidR="00AA5460" w:rsidRPr="00FB63AB" w:rsidTr="007278FE">
        <w:trPr>
          <w:trHeight w:val="274"/>
        </w:trPr>
        <w:tc>
          <w:tcPr>
            <w:tcW w:w="9200" w:type="dxa"/>
            <w:gridSpan w:val="12"/>
          </w:tcPr>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 xml:space="preserve">Gradivo (predpis) je bilo poslano v mnenje: </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 xml:space="preserve">Skupnosti občin Slovenije SOS: </w:t>
            </w:r>
            <w:r w:rsidRPr="00FB63AB">
              <w:rPr>
                <w:b/>
                <w:iCs/>
                <w:sz w:val="20"/>
                <w:szCs w:val="20"/>
              </w:rPr>
              <w:t>NE</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 xml:space="preserve">Združenju občin Slovenije ZOS: </w:t>
            </w:r>
            <w:r w:rsidRPr="00FB63AB">
              <w:rPr>
                <w:b/>
                <w:iCs/>
                <w:sz w:val="20"/>
                <w:szCs w:val="20"/>
              </w:rPr>
              <w:t>NE</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 xml:space="preserve">Združenju mestnih občin Slovenije ZMOS: </w:t>
            </w:r>
            <w:r w:rsidRPr="00FB63AB">
              <w:rPr>
                <w:b/>
                <w:iCs/>
                <w:sz w:val="20"/>
                <w:szCs w:val="20"/>
              </w:rPr>
              <w:t>NE</w:t>
            </w:r>
          </w:p>
        </w:tc>
      </w:tr>
      <w:tr w:rsidR="00AA5460" w:rsidRPr="00FB63AB" w:rsidTr="007278FE">
        <w:tc>
          <w:tcPr>
            <w:tcW w:w="9200" w:type="dxa"/>
            <w:gridSpan w:val="12"/>
            <w:vAlign w:val="center"/>
          </w:tcPr>
          <w:p w:rsidR="00AA5460" w:rsidRPr="00FB63AB" w:rsidRDefault="00AA5460" w:rsidP="00AA5460">
            <w:pPr>
              <w:spacing w:before="120" w:after="120"/>
              <w:rPr>
                <w:rFonts w:ascii="Arial" w:hAnsi="Arial" w:cs="Arial"/>
                <w:b/>
                <w:sz w:val="20"/>
                <w:szCs w:val="20"/>
              </w:rPr>
            </w:pPr>
            <w:r w:rsidRPr="00FB63AB">
              <w:rPr>
                <w:rFonts w:ascii="Arial" w:hAnsi="Arial" w:cs="Arial"/>
                <w:b/>
                <w:sz w:val="20"/>
                <w:szCs w:val="20"/>
              </w:rPr>
              <w:t>9. Predstavitev sodelovanja javnosti:</w:t>
            </w:r>
          </w:p>
        </w:tc>
      </w:tr>
      <w:tr w:rsidR="00AA5460" w:rsidRPr="00FB63AB" w:rsidTr="007278FE">
        <w:tc>
          <w:tcPr>
            <w:tcW w:w="6852" w:type="dxa"/>
            <w:gridSpan w:val="9"/>
          </w:tcPr>
          <w:p w:rsidR="00AA5460" w:rsidRPr="00FB63AB" w:rsidRDefault="00AA5460" w:rsidP="00AA5460">
            <w:pPr>
              <w:pStyle w:val="Neotevilenodstavek"/>
              <w:widowControl w:val="0"/>
              <w:spacing w:before="0" w:after="0" w:line="260" w:lineRule="exact"/>
              <w:rPr>
                <w:sz w:val="20"/>
                <w:szCs w:val="20"/>
              </w:rPr>
            </w:pPr>
            <w:r w:rsidRPr="00FB63AB">
              <w:rPr>
                <w:iCs/>
                <w:sz w:val="20"/>
                <w:szCs w:val="20"/>
              </w:rPr>
              <w:t>Gradivo je bilo predhodno objavljeno na spletni strani predlagatelja:</w:t>
            </w:r>
          </w:p>
        </w:tc>
        <w:tc>
          <w:tcPr>
            <w:tcW w:w="2348" w:type="dxa"/>
            <w:gridSpan w:val="3"/>
          </w:tcPr>
          <w:p w:rsidR="00AA5460" w:rsidRPr="00FB63AB" w:rsidRDefault="00AA5460" w:rsidP="00AA5460">
            <w:pPr>
              <w:pStyle w:val="Neotevilenodstavek"/>
              <w:widowControl w:val="0"/>
              <w:spacing w:before="0" w:after="0" w:line="260" w:lineRule="exact"/>
              <w:jc w:val="center"/>
              <w:rPr>
                <w:iCs/>
                <w:sz w:val="20"/>
                <w:szCs w:val="20"/>
              </w:rPr>
            </w:pPr>
            <w:r w:rsidRPr="00FB63AB">
              <w:rPr>
                <w:b/>
                <w:iCs/>
                <w:sz w:val="20"/>
                <w:szCs w:val="20"/>
              </w:rPr>
              <w:t>NE</w:t>
            </w:r>
          </w:p>
        </w:tc>
      </w:tr>
      <w:tr w:rsidR="00AA5460" w:rsidRPr="00FB63AB" w:rsidTr="007278FE">
        <w:tc>
          <w:tcPr>
            <w:tcW w:w="9200" w:type="dxa"/>
            <w:gridSpan w:val="12"/>
          </w:tcPr>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 xml:space="preserve">(Če je odgovor NE, navedite, zakaj ni bilo objavljeno.) </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Poslansko vprašanje je bilo naslovljeno na državne organe, zato javna obravnava ni potrebna.</w:t>
            </w:r>
          </w:p>
        </w:tc>
      </w:tr>
      <w:tr w:rsidR="00AA5460" w:rsidRPr="00FB63AB" w:rsidTr="007278FE">
        <w:tc>
          <w:tcPr>
            <w:tcW w:w="9200" w:type="dxa"/>
            <w:gridSpan w:val="12"/>
          </w:tcPr>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(Če je odgovor DA, navedite:</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Datum objave: ………</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 xml:space="preserve">V razpravo so bili vključeni: </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 xml:space="preserve">nevladne organizacije, </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predstavniki zainteresirane javnosti,</w:t>
            </w:r>
          </w:p>
          <w:p w:rsidR="00AA5460" w:rsidRPr="00FB63AB" w:rsidRDefault="00AA5460" w:rsidP="00AA5460">
            <w:pPr>
              <w:pStyle w:val="Neotevilenodstavek"/>
              <w:widowControl w:val="0"/>
              <w:numPr>
                <w:ilvl w:val="0"/>
                <w:numId w:val="16"/>
              </w:numPr>
              <w:spacing w:before="0" w:after="0" w:line="260" w:lineRule="exact"/>
              <w:rPr>
                <w:iCs/>
                <w:sz w:val="20"/>
                <w:szCs w:val="20"/>
              </w:rPr>
            </w:pPr>
            <w:r w:rsidRPr="00FB63AB">
              <w:rPr>
                <w:iCs/>
                <w:sz w:val="20"/>
                <w:szCs w:val="20"/>
              </w:rPr>
              <w:t>predstavniki strokovne javnosti.</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 xml:space="preserve">Mnenja, predlogi in pripombe z navedbo predlagateljev </w:t>
            </w:r>
            <w:r w:rsidRPr="00FB63AB">
              <w:rPr>
                <w:sz w:val="20"/>
                <w:szCs w:val="20"/>
              </w:rPr>
              <w:t>(imen in priimkov fizičnih oseb, ki niso poslovni subjekti, ne navajajte</w:t>
            </w:r>
            <w:r w:rsidRPr="00FB63AB">
              <w:rPr>
                <w:iCs/>
                <w:sz w:val="20"/>
                <w:szCs w:val="20"/>
              </w:rPr>
              <w:t>):</w:t>
            </w:r>
          </w:p>
          <w:p w:rsidR="00AA5460" w:rsidRPr="00FB63AB" w:rsidRDefault="00AA5460" w:rsidP="00AA5460">
            <w:pPr>
              <w:pStyle w:val="Neotevilenodstavek"/>
              <w:widowControl w:val="0"/>
              <w:spacing w:before="0" w:after="0" w:line="260" w:lineRule="exact"/>
              <w:rPr>
                <w:iCs/>
                <w:sz w:val="20"/>
                <w:szCs w:val="20"/>
              </w:rPr>
            </w:pP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Upoštevani so bili:</w:t>
            </w:r>
          </w:p>
          <w:p w:rsidR="00AA5460" w:rsidRPr="00FB63AB" w:rsidRDefault="00AA5460" w:rsidP="00AA5460">
            <w:pPr>
              <w:pStyle w:val="Neotevilenodstavek"/>
              <w:widowControl w:val="0"/>
              <w:numPr>
                <w:ilvl w:val="0"/>
                <w:numId w:val="17"/>
              </w:numPr>
              <w:spacing w:before="0" w:after="0" w:line="260" w:lineRule="exact"/>
              <w:rPr>
                <w:iCs/>
                <w:sz w:val="20"/>
                <w:szCs w:val="20"/>
              </w:rPr>
            </w:pPr>
            <w:r w:rsidRPr="00FB63AB">
              <w:rPr>
                <w:iCs/>
                <w:sz w:val="20"/>
                <w:szCs w:val="20"/>
              </w:rPr>
              <w:t>v celoti,</w:t>
            </w:r>
          </w:p>
          <w:p w:rsidR="00AA5460" w:rsidRPr="00FB63AB" w:rsidRDefault="00AA5460" w:rsidP="00AA5460">
            <w:pPr>
              <w:pStyle w:val="Neotevilenodstavek"/>
              <w:widowControl w:val="0"/>
              <w:numPr>
                <w:ilvl w:val="0"/>
                <w:numId w:val="17"/>
              </w:numPr>
              <w:spacing w:before="0" w:after="0" w:line="260" w:lineRule="exact"/>
              <w:rPr>
                <w:iCs/>
                <w:sz w:val="20"/>
                <w:szCs w:val="20"/>
              </w:rPr>
            </w:pPr>
            <w:r w:rsidRPr="00FB63AB">
              <w:rPr>
                <w:iCs/>
                <w:sz w:val="20"/>
                <w:szCs w:val="20"/>
              </w:rPr>
              <w:t>večinoma,</w:t>
            </w:r>
          </w:p>
          <w:p w:rsidR="00AA5460" w:rsidRPr="00FB63AB" w:rsidRDefault="00AA5460" w:rsidP="00AA5460">
            <w:pPr>
              <w:pStyle w:val="Neotevilenodstavek"/>
              <w:widowControl w:val="0"/>
              <w:numPr>
                <w:ilvl w:val="0"/>
                <w:numId w:val="17"/>
              </w:numPr>
              <w:spacing w:before="0" w:after="0" w:line="260" w:lineRule="exact"/>
              <w:rPr>
                <w:iCs/>
                <w:sz w:val="20"/>
                <w:szCs w:val="20"/>
              </w:rPr>
            </w:pPr>
            <w:r w:rsidRPr="00FB63AB">
              <w:rPr>
                <w:iCs/>
                <w:sz w:val="20"/>
                <w:szCs w:val="20"/>
              </w:rPr>
              <w:t>delno,</w:t>
            </w:r>
          </w:p>
          <w:p w:rsidR="00AA5460" w:rsidRPr="00FB63AB" w:rsidRDefault="00AA5460" w:rsidP="00AA5460">
            <w:pPr>
              <w:pStyle w:val="Neotevilenodstavek"/>
              <w:widowControl w:val="0"/>
              <w:numPr>
                <w:ilvl w:val="0"/>
                <w:numId w:val="17"/>
              </w:numPr>
              <w:spacing w:before="0" w:after="0" w:line="260" w:lineRule="exact"/>
              <w:rPr>
                <w:iCs/>
                <w:sz w:val="20"/>
                <w:szCs w:val="20"/>
              </w:rPr>
            </w:pPr>
            <w:r w:rsidRPr="00FB63AB">
              <w:rPr>
                <w:iCs/>
                <w:sz w:val="20"/>
                <w:szCs w:val="20"/>
              </w:rPr>
              <w:t>niso bili upoštevani.</w:t>
            </w:r>
          </w:p>
          <w:p w:rsidR="00AA5460" w:rsidRPr="00FB63AB" w:rsidRDefault="00AA5460" w:rsidP="00AA5460">
            <w:pPr>
              <w:pStyle w:val="Neotevilenodstavek"/>
              <w:widowControl w:val="0"/>
              <w:spacing w:before="0" w:after="0" w:line="260" w:lineRule="exact"/>
              <w:rPr>
                <w:iCs/>
                <w:sz w:val="20"/>
                <w:szCs w:val="20"/>
              </w:rPr>
            </w:pPr>
            <w:r w:rsidRPr="00FB63AB">
              <w:rPr>
                <w:iCs/>
                <w:sz w:val="20"/>
                <w:szCs w:val="20"/>
              </w:rPr>
              <w:t>Bistvena mnenja, predlogi in pripombe, ki niso bili upoštevani, ter razlogi za neupoštevanje:</w:t>
            </w:r>
          </w:p>
          <w:p w:rsidR="00AA5460" w:rsidRPr="00FB63AB" w:rsidRDefault="00AA5460" w:rsidP="00AA5460">
            <w:pPr>
              <w:pStyle w:val="Neotevilenodstavek"/>
              <w:widowControl w:val="0"/>
              <w:spacing w:before="0" w:after="0" w:line="260" w:lineRule="exact"/>
              <w:rPr>
                <w:iCs/>
                <w:sz w:val="20"/>
                <w:szCs w:val="20"/>
              </w:rPr>
            </w:pPr>
            <w:r>
              <w:rPr>
                <w:iCs/>
                <w:sz w:val="20"/>
                <w:szCs w:val="20"/>
              </w:rPr>
              <w:t>/</w:t>
            </w:r>
          </w:p>
        </w:tc>
      </w:tr>
      <w:tr w:rsidR="00AA5460" w:rsidRPr="00FB63AB" w:rsidTr="007278FE">
        <w:tc>
          <w:tcPr>
            <w:tcW w:w="6852" w:type="dxa"/>
            <w:gridSpan w:val="9"/>
            <w:vAlign w:val="center"/>
          </w:tcPr>
          <w:p w:rsidR="00AA5460" w:rsidRPr="00FB63AB" w:rsidRDefault="00AA5460" w:rsidP="00AA5460">
            <w:pPr>
              <w:spacing w:before="120" w:after="120"/>
              <w:rPr>
                <w:rFonts w:ascii="Arial" w:hAnsi="Arial" w:cs="Arial"/>
                <w:sz w:val="20"/>
                <w:szCs w:val="20"/>
              </w:rPr>
            </w:pPr>
            <w:r w:rsidRPr="00FB63AB">
              <w:rPr>
                <w:rFonts w:ascii="Arial" w:hAnsi="Arial" w:cs="Arial"/>
                <w:b/>
                <w:sz w:val="20"/>
                <w:szCs w:val="20"/>
              </w:rPr>
              <w:t>10. Pri pripravi gradiva so bile upoštevane zahteve iz Resolucije o normativni dejavnosti:</w:t>
            </w:r>
          </w:p>
        </w:tc>
        <w:tc>
          <w:tcPr>
            <w:tcW w:w="2348" w:type="dxa"/>
            <w:gridSpan w:val="3"/>
          </w:tcPr>
          <w:p w:rsidR="00AA5460" w:rsidRPr="00FB63AB" w:rsidRDefault="00AA5460" w:rsidP="00AA5460">
            <w:pPr>
              <w:spacing w:before="120" w:after="120"/>
              <w:jc w:val="center"/>
              <w:rPr>
                <w:rFonts w:ascii="Arial" w:hAnsi="Arial" w:cs="Arial"/>
                <w:b/>
                <w:sz w:val="20"/>
                <w:szCs w:val="20"/>
              </w:rPr>
            </w:pPr>
            <w:r w:rsidRPr="00FB63AB">
              <w:rPr>
                <w:rFonts w:ascii="Arial" w:hAnsi="Arial" w:cs="Arial"/>
                <w:b/>
                <w:sz w:val="20"/>
                <w:szCs w:val="20"/>
              </w:rPr>
              <w:t>NE</w:t>
            </w:r>
          </w:p>
        </w:tc>
      </w:tr>
      <w:tr w:rsidR="00AA5460" w:rsidRPr="00FB63AB" w:rsidTr="007278FE">
        <w:tc>
          <w:tcPr>
            <w:tcW w:w="6852" w:type="dxa"/>
            <w:gridSpan w:val="9"/>
            <w:vAlign w:val="center"/>
          </w:tcPr>
          <w:p w:rsidR="00AA5460" w:rsidRPr="00FB63AB" w:rsidRDefault="00AA5460" w:rsidP="00AA5460">
            <w:pPr>
              <w:spacing w:before="120" w:after="120"/>
              <w:rPr>
                <w:rFonts w:ascii="Arial" w:hAnsi="Arial" w:cs="Arial"/>
                <w:b/>
                <w:sz w:val="20"/>
                <w:szCs w:val="20"/>
              </w:rPr>
            </w:pPr>
            <w:r w:rsidRPr="00FB63AB">
              <w:rPr>
                <w:rFonts w:ascii="Arial" w:hAnsi="Arial" w:cs="Arial"/>
                <w:b/>
                <w:sz w:val="20"/>
                <w:szCs w:val="20"/>
              </w:rPr>
              <w:t>11. Gradivo je uvrščeno v delovni program vlade:</w:t>
            </w:r>
          </w:p>
        </w:tc>
        <w:tc>
          <w:tcPr>
            <w:tcW w:w="2348" w:type="dxa"/>
            <w:gridSpan w:val="3"/>
          </w:tcPr>
          <w:p w:rsidR="00AA5460" w:rsidRPr="00FB63AB" w:rsidRDefault="00AA5460" w:rsidP="00AA5460">
            <w:pPr>
              <w:spacing w:before="120" w:after="120"/>
              <w:jc w:val="center"/>
              <w:rPr>
                <w:rFonts w:ascii="Arial" w:hAnsi="Arial" w:cs="Arial"/>
                <w:b/>
                <w:sz w:val="20"/>
                <w:szCs w:val="20"/>
              </w:rPr>
            </w:pPr>
            <w:r w:rsidRPr="00FB63AB">
              <w:rPr>
                <w:rFonts w:ascii="Arial" w:hAnsi="Arial" w:cs="Arial"/>
                <w:b/>
                <w:sz w:val="20"/>
                <w:szCs w:val="20"/>
              </w:rPr>
              <w:t>NE</w:t>
            </w:r>
          </w:p>
        </w:tc>
      </w:tr>
      <w:tr w:rsidR="00AA5460" w:rsidRPr="00FB63AB" w:rsidTr="007278FE">
        <w:tc>
          <w:tcPr>
            <w:tcW w:w="9200" w:type="dxa"/>
            <w:gridSpan w:val="12"/>
            <w:tcBorders>
              <w:top w:val="single" w:sz="4" w:space="0" w:color="000000"/>
              <w:left w:val="single" w:sz="4" w:space="0" w:color="000000"/>
              <w:bottom w:val="single" w:sz="4" w:space="0" w:color="000000"/>
              <w:right w:val="single" w:sz="4" w:space="0" w:color="000000"/>
            </w:tcBorders>
          </w:tcPr>
          <w:p w:rsidR="00AA5460" w:rsidRPr="00FB63AB" w:rsidRDefault="00AA5460" w:rsidP="00AA5460">
            <w:pPr>
              <w:pStyle w:val="Neotevilenodstavek"/>
              <w:widowControl w:val="0"/>
              <w:spacing w:before="0" w:after="0" w:line="260" w:lineRule="exact"/>
              <w:rPr>
                <w:sz w:val="20"/>
                <w:szCs w:val="20"/>
              </w:rPr>
            </w:pPr>
          </w:p>
          <w:p w:rsidR="00AA5460" w:rsidRPr="00FB63AB" w:rsidRDefault="00AA5460" w:rsidP="00AA5460">
            <w:pPr>
              <w:pStyle w:val="Poglavje"/>
              <w:widowControl w:val="0"/>
              <w:spacing w:before="0" w:after="0" w:line="260" w:lineRule="exact"/>
              <w:ind w:left="3400"/>
              <w:rPr>
                <w:b w:val="0"/>
                <w:sz w:val="20"/>
                <w:szCs w:val="20"/>
              </w:rPr>
            </w:pPr>
            <w:r>
              <w:rPr>
                <w:b w:val="0"/>
                <w:sz w:val="20"/>
                <w:szCs w:val="20"/>
              </w:rPr>
              <w:lastRenderedPageBreak/>
              <w:t>Rudi Medved</w:t>
            </w:r>
          </w:p>
          <w:p w:rsidR="00AA5460" w:rsidRPr="00FB63AB" w:rsidRDefault="00AA5460" w:rsidP="00AA5460">
            <w:pPr>
              <w:pStyle w:val="Poglavje"/>
              <w:widowControl w:val="0"/>
              <w:spacing w:before="0" w:after="0" w:line="260" w:lineRule="exact"/>
              <w:ind w:left="3400"/>
              <w:rPr>
                <w:b w:val="0"/>
                <w:sz w:val="20"/>
                <w:szCs w:val="20"/>
              </w:rPr>
            </w:pPr>
            <w:r w:rsidRPr="00FB63AB">
              <w:rPr>
                <w:b w:val="0"/>
                <w:sz w:val="20"/>
                <w:szCs w:val="20"/>
              </w:rPr>
              <w:t>Minister</w:t>
            </w:r>
          </w:p>
          <w:p w:rsidR="00AA5460" w:rsidRPr="00FB63AB" w:rsidRDefault="00AA5460" w:rsidP="00AA5460">
            <w:pPr>
              <w:pStyle w:val="Poglavje"/>
              <w:widowControl w:val="0"/>
              <w:spacing w:before="0" w:after="0" w:line="260" w:lineRule="exact"/>
              <w:ind w:left="3400"/>
              <w:jc w:val="left"/>
              <w:rPr>
                <w:sz w:val="20"/>
                <w:szCs w:val="20"/>
              </w:rPr>
            </w:pPr>
          </w:p>
        </w:tc>
      </w:tr>
    </w:tbl>
    <w:p w:rsidR="00284ED6" w:rsidRPr="00FB63AB" w:rsidRDefault="00284ED6" w:rsidP="007C117C">
      <w:pPr>
        <w:pStyle w:val="Naslovpredpisa"/>
        <w:spacing w:before="0" w:after="0" w:line="260" w:lineRule="exact"/>
        <w:jc w:val="both"/>
        <w:rPr>
          <w:sz w:val="20"/>
          <w:szCs w:val="20"/>
        </w:rPr>
      </w:pPr>
    </w:p>
    <w:p w:rsidR="00284ED6" w:rsidRPr="00FB63AB" w:rsidRDefault="00284ED6" w:rsidP="004F3143">
      <w:pPr>
        <w:rPr>
          <w:rFonts w:ascii="Arial" w:hAnsi="Arial" w:cs="Arial"/>
          <w:sz w:val="20"/>
          <w:szCs w:val="20"/>
        </w:rPr>
      </w:pPr>
    </w:p>
    <w:p w:rsidR="00F252B6" w:rsidRPr="00FB63AB" w:rsidRDefault="00F252B6" w:rsidP="004F3143">
      <w:pPr>
        <w:rPr>
          <w:rFonts w:ascii="Arial" w:hAnsi="Arial" w:cs="Arial"/>
          <w:sz w:val="20"/>
          <w:szCs w:val="20"/>
        </w:rPr>
      </w:pPr>
    </w:p>
    <w:p w:rsidR="00284ED6" w:rsidRPr="00FB63AB" w:rsidRDefault="00284ED6" w:rsidP="00284ED6">
      <w:pPr>
        <w:rPr>
          <w:rFonts w:ascii="Arial" w:hAnsi="Arial" w:cs="Arial"/>
          <w:sz w:val="20"/>
          <w:szCs w:val="20"/>
        </w:rPr>
      </w:pPr>
      <w:r w:rsidRPr="00FB63AB">
        <w:rPr>
          <w:rFonts w:ascii="Arial" w:hAnsi="Arial" w:cs="Arial"/>
          <w:sz w:val="20"/>
          <w:szCs w:val="20"/>
        </w:rPr>
        <w:t>PRILOGE:</w:t>
      </w:r>
    </w:p>
    <w:p w:rsidR="00E3245F" w:rsidRDefault="00A35C4F" w:rsidP="00284ED6">
      <w:pPr>
        <w:numPr>
          <w:ilvl w:val="0"/>
          <w:numId w:val="4"/>
        </w:numPr>
        <w:ind w:left="714" w:hanging="357"/>
        <w:rPr>
          <w:rFonts w:ascii="Arial" w:hAnsi="Arial" w:cs="Arial"/>
          <w:sz w:val="20"/>
          <w:szCs w:val="20"/>
        </w:rPr>
      </w:pPr>
      <w:r w:rsidRPr="00FB63AB">
        <w:rPr>
          <w:rFonts w:ascii="Arial" w:hAnsi="Arial" w:cs="Arial"/>
          <w:sz w:val="20"/>
          <w:szCs w:val="20"/>
        </w:rPr>
        <w:t>Obrazec 3</w:t>
      </w:r>
    </w:p>
    <w:p w:rsidR="00AE695D" w:rsidRPr="00AE695D" w:rsidRDefault="00E3245F" w:rsidP="00AE695D">
      <w:pPr>
        <w:numPr>
          <w:ilvl w:val="0"/>
          <w:numId w:val="4"/>
        </w:numPr>
        <w:ind w:left="714" w:hanging="357"/>
        <w:rPr>
          <w:rFonts w:ascii="Arial" w:hAnsi="Arial" w:cs="Arial"/>
          <w:b/>
          <w:sz w:val="20"/>
          <w:szCs w:val="20"/>
        </w:rPr>
      </w:pPr>
      <w:r w:rsidRPr="00E3245F">
        <w:rPr>
          <w:rFonts w:ascii="Arial" w:hAnsi="Arial" w:cs="Arial"/>
          <w:sz w:val="20"/>
          <w:szCs w:val="20"/>
        </w:rPr>
        <w:t>Mnenje MF k predlogu spremembe Načrta razvojnih programov 201</w:t>
      </w:r>
      <w:r w:rsidR="00E83E3B">
        <w:rPr>
          <w:rFonts w:ascii="Arial" w:hAnsi="Arial" w:cs="Arial"/>
          <w:sz w:val="20"/>
          <w:szCs w:val="20"/>
        </w:rPr>
        <w:t>9</w:t>
      </w:r>
      <w:r w:rsidRPr="00E3245F">
        <w:rPr>
          <w:rFonts w:ascii="Arial" w:hAnsi="Arial" w:cs="Arial"/>
          <w:sz w:val="20"/>
          <w:szCs w:val="20"/>
        </w:rPr>
        <w:t>-202</w:t>
      </w:r>
      <w:r w:rsidR="00E83E3B">
        <w:rPr>
          <w:rFonts w:ascii="Arial" w:hAnsi="Arial" w:cs="Arial"/>
          <w:sz w:val="20"/>
          <w:szCs w:val="20"/>
        </w:rPr>
        <w:t>2</w:t>
      </w:r>
      <w:r w:rsidRPr="00E3245F">
        <w:rPr>
          <w:rFonts w:ascii="Arial" w:hAnsi="Arial" w:cs="Arial"/>
          <w:sz w:val="20"/>
          <w:szCs w:val="20"/>
        </w:rPr>
        <w:t xml:space="preserve"> št.</w:t>
      </w:r>
      <w:r w:rsidR="00796759">
        <w:rPr>
          <w:rFonts w:ascii="Arial" w:hAnsi="Arial" w:cs="Arial"/>
          <w:sz w:val="20"/>
          <w:szCs w:val="20"/>
        </w:rPr>
        <w:t xml:space="preserve"> </w:t>
      </w:r>
      <w:r w:rsidR="00031F10">
        <w:rPr>
          <w:rFonts w:ascii="Arial" w:hAnsi="Arial" w:cs="Arial"/>
          <w:sz w:val="20"/>
          <w:szCs w:val="20"/>
        </w:rPr>
        <w:t>4102-13/2019/420</w:t>
      </w:r>
      <w:r w:rsidR="00796759">
        <w:rPr>
          <w:rFonts w:ascii="Arial" w:hAnsi="Arial" w:cs="Arial"/>
          <w:sz w:val="20"/>
          <w:szCs w:val="20"/>
        </w:rPr>
        <w:t xml:space="preserve">, z dne </w:t>
      </w:r>
      <w:r w:rsidR="00031F10">
        <w:rPr>
          <w:rFonts w:ascii="Arial" w:hAnsi="Arial" w:cs="Arial"/>
          <w:sz w:val="20"/>
          <w:szCs w:val="20"/>
        </w:rPr>
        <w:t>17. 7. 2019</w:t>
      </w: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Default="00AE695D" w:rsidP="00AE695D">
      <w:pPr>
        <w:rPr>
          <w:rFonts w:ascii="Arial" w:hAnsi="Arial" w:cs="Arial"/>
          <w:b/>
          <w:sz w:val="20"/>
          <w:szCs w:val="20"/>
        </w:rPr>
      </w:pPr>
    </w:p>
    <w:p w:rsidR="00AE695D" w:rsidRPr="00FB63AB" w:rsidRDefault="00AE695D" w:rsidP="00AE695D">
      <w:pPr>
        <w:rPr>
          <w:rFonts w:ascii="Arial" w:hAnsi="Arial" w:cs="Arial"/>
          <w:b/>
          <w:sz w:val="20"/>
          <w:szCs w:val="20"/>
        </w:rPr>
      </w:pPr>
    </w:p>
    <w:p w:rsidR="00284ED6" w:rsidRPr="00FB63AB" w:rsidRDefault="00284ED6" w:rsidP="008F0522">
      <w:pPr>
        <w:suppressAutoHyphens/>
        <w:overflowPunct w:val="0"/>
        <w:autoSpaceDE w:val="0"/>
        <w:autoSpaceDN w:val="0"/>
        <w:adjustRightInd w:val="0"/>
        <w:spacing w:line="300" w:lineRule="exact"/>
        <w:jc w:val="both"/>
        <w:textAlignment w:val="baseline"/>
        <w:rPr>
          <w:rFonts w:ascii="Arial" w:hAnsi="Arial" w:cs="Arial"/>
          <w:b/>
          <w:sz w:val="20"/>
          <w:szCs w:val="20"/>
        </w:rPr>
      </w:pPr>
      <w:r w:rsidRPr="00FB63AB">
        <w:rPr>
          <w:rFonts w:ascii="Arial" w:hAnsi="Arial" w:cs="Arial"/>
          <w:b/>
          <w:sz w:val="20"/>
          <w:szCs w:val="20"/>
        </w:rPr>
        <w:t>PRILOGA  (jedro gradiva):</w:t>
      </w:r>
    </w:p>
    <w:p w:rsidR="00284ED6" w:rsidRPr="00FB63AB" w:rsidRDefault="00284ED6" w:rsidP="008F0522">
      <w:pPr>
        <w:pStyle w:val="Naslovpredpisa"/>
        <w:spacing w:before="0" w:after="0" w:line="300" w:lineRule="exact"/>
        <w:jc w:val="both"/>
        <w:outlineLvl w:val="0"/>
        <w:rPr>
          <w:rFonts w:eastAsia="Calibri"/>
          <w:b w:val="0"/>
          <w:sz w:val="20"/>
          <w:szCs w:val="20"/>
          <w:lang w:eastAsia="en-US"/>
        </w:rPr>
      </w:pPr>
    </w:p>
    <w:p w:rsidR="00E11731" w:rsidRPr="00FB63AB" w:rsidRDefault="00E11731" w:rsidP="008F0522">
      <w:pPr>
        <w:pStyle w:val="Naslovpredpisa"/>
        <w:spacing w:before="0" w:after="0" w:line="300" w:lineRule="exact"/>
        <w:jc w:val="both"/>
        <w:outlineLvl w:val="0"/>
        <w:rPr>
          <w:rFonts w:eastAsia="Calibri"/>
          <w:sz w:val="20"/>
          <w:szCs w:val="20"/>
          <w:lang w:eastAsia="en-US"/>
        </w:rPr>
      </w:pPr>
      <w:r w:rsidRPr="00FB63AB">
        <w:rPr>
          <w:rFonts w:eastAsia="Calibri"/>
          <w:sz w:val="20"/>
          <w:szCs w:val="20"/>
          <w:lang w:eastAsia="en-US"/>
        </w:rPr>
        <w:t xml:space="preserve">OBRAZLOŽITEV: </w:t>
      </w: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Staranje prebivalstva povzroča neizbežne in velike spremembe v družbi in gospodarstvu, zato je skupni program, imenovan »Podpora iz okolja pri samostojnem življenju« (</w:t>
      </w:r>
      <w:proofErr w:type="spellStart"/>
      <w:r w:rsidRPr="00FB63AB">
        <w:rPr>
          <w:rFonts w:eastAsiaTheme="minorHAnsi" w:cs="Arial"/>
          <w:bCs/>
          <w:szCs w:val="20"/>
        </w:rPr>
        <w:t>Active</w:t>
      </w:r>
      <w:proofErr w:type="spellEnd"/>
      <w:r w:rsidRPr="00FB63AB">
        <w:rPr>
          <w:rFonts w:eastAsiaTheme="minorHAnsi" w:cs="Arial"/>
          <w:bCs/>
          <w:szCs w:val="20"/>
        </w:rPr>
        <w:t xml:space="preserve"> </w:t>
      </w:r>
      <w:proofErr w:type="spellStart"/>
      <w:r w:rsidRPr="00FB63AB">
        <w:rPr>
          <w:rFonts w:eastAsiaTheme="minorHAnsi" w:cs="Arial"/>
          <w:bCs/>
          <w:szCs w:val="20"/>
        </w:rPr>
        <w:t>and</w:t>
      </w:r>
      <w:proofErr w:type="spellEnd"/>
      <w:r w:rsidRPr="00FB63AB">
        <w:rPr>
          <w:rFonts w:eastAsiaTheme="minorHAnsi" w:cs="Arial"/>
          <w:bCs/>
          <w:szCs w:val="20"/>
        </w:rPr>
        <w:t xml:space="preserve"> </w:t>
      </w:r>
      <w:proofErr w:type="spellStart"/>
      <w:r w:rsidRPr="00FB63AB">
        <w:rPr>
          <w:rFonts w:eastAsiaTheme="minorHAnsi" w:cs="Arial"/>
          <w:bCs/>
          <w:szCs w:val="20"/>
        </w:rPr>
        <w:t>Assisted</w:t>
      </w:r>
      <w:proofErr w:type="spellEnd"/>
      <w:r w:rsidRPr="00FB63AB">
        <w:rPr>
          <w:rFonts w:eastAsiaTheme="minorHAnsi" w:cs="Arial"/>
          <w:bCs/>
          <w:szCs w:val="20"/>
        </w:rPr>
        <w:t xml:space="preserve"> </w:t>
      </w:r>
      <w:proofErr w:type="spellStart"/>
      <w:r w:rsidRPr="00FB63AB">
        <w:rPr>
          <w:rFonts w:eastAsiaTheme="minorHAnsi" w:cs="Arial"/>
          <w:bCs/>
          <w:szCs w:val="20"/>
        </w:rPr>
        <w:t>Living</w:t>
      </w:r>
      <w:proofErr w:type="spellEnd"/>
      <w:r w:rsidRPr="00FB63AB">
        <w:rPr>
          <w:rFonts w:eastAsiaTheme="minorHAnsi" w:cs="Arial"/>
          <w:bCs/>
          <w:szCs w:val="20"/>
        </w:rPr>
        <w:t xml:space="preserve"> </w:t>
      </w:r>
      <w:proofErr w:type="spellStart"/>
      <w:r w:rsidRPr="00FB63AB">
        <w:rPr>
          <w:rFonts w:eastAsiaTheme="minorHAnsi" w:cs="Arial"/>
          <w:bCs/>
          <w:szCs w:val="20"/>
        </w:rPr>
        <w:t>Joint</w:t>
      </w:r>
      <w:proofErr w:type="spellEnd"/>
      <w:r w:rsidRPr="00FB63AB">
        <w:rPr>
          <w:rFonts w:eastAsiaTheme="minorHAnsi" w:cs="Arial"/>
          <w:bCs/>
          <w:szCs w:val="20"/>
        </w:rPr>
        <w:t xml:space="preserve"> Programme: v nadaljevanju AAL JP), pobuda, ki jo je leta 2008 ustanovilo 20 držav članic Evropske unije (EU) in 3 pridružene članice. Program AAL JP se osredotoča na uporabne raziskave in inovacije, pri katerih se izdelki in storitve informacijsko komunikacijske tehnologije</w:t>
      </w:r>
      <w:r w:rsidR="009C1EBA">
        <w:rPr>
          <w:rFonts w:eastAsiaTheme="minorHAnsi" w:cs="Arial"/>
          <w:bCs/>
          <w:szCs w:val="20"/>
          <w:lang w:val="sl-SI"/>
        </w:rPr>
        <w:t xml:space="preserve">, </w:t>
      </w:r>
      <w:r w:rsidRPr="00FB63AB">
        <w:rPr>
          <w:rFonts w:eastAsiaTheme="minorHAnsi" w:cs="Arial"/>
          <w:bCs/>
          <w:szCs w:val="20"/>
        </w:rPr>
        <w:t>ki so namenjeni starejšemu prebivalstvu, lahko začnejo tržiti v dveh do treh letih. Države, ki sodelujejo v programu, program izvajajo prek</w:t>
      </w:r>
      <w:r w:rsidR="00AE695D">
        <w:rPr>
          <w:rFonts w:eastAsiaTheme="minorHAnsi" w:cs="Arial"/>
          <w:bCs/>
          <w:szCs w:val="20"/>
          <w:lang w:val="sl-SI"/>
        </w:rPr>
        <w:t>o</w:t>
      </w:r>
      <w:r w:rsidRPr="00FB63AB">
        <w:rPr>
          <w:rFonts w:eastAsiaTheme="minorHAnsi" w:cs="Arial"/>
          <w:bCs/>
          <w:szCs w:val="20"/>
        </w:rPr>
        <w:t xml:space="preserve"> mednarodnega nepridobitnega združenja Ambient </w:t>
      </w:r>
      <w:proofErr w:type="spellStart"/>
      <w:r w:rsidRPr="00FB63AB">
        <w:rPr>
          <w:rFonts w:eastAsiaTheme="minorHAnsi" w:cs="Arial"/>
          <w:bCs/>
          <w:szCs w:val="20"/>
        </w:rPr>
        <w:t>Assisted</w:t>
      </w:r>
      <w:proofErr w:type="spellEnd"/>
      <w:r w:rsidRPr="00FB63AB">
        <w:rPr>
          <w:rFonts w:eastAsiaTheme="minorHAnsi" w:cs="Arial"/>
          <w:bCs/>
          <w:szCs w:val="20"/>
        </w:rPr>
        <w:t xml:space="preserve"> </w:t>
      </w:r>
      <w:proofErr w:type="spellStart"/>
      <w:r w:rsidRPr="00FB63AB">
        <w:rPr>
          <w:rFonts w:eastAsiaTheme="minorHAnsi" w:cs="Arial"/>
          <w:bCs/>
          <w:szCs w:val="20"/>
        </w:rPr>
        <w:t>Living</w:t>
      </w:r>
      <w:proofErr w:type="spellEnd"/>
      <w:r w:rsidRPr="00FB63AB">
        <w:rPr>
          <w:rFonts w:eastAsiaTheme="minorHAnsi" w:cs="Arial"/>
          <w:bCs/>
          <w:szCs w:val="20"/>
        </w:rPr>
        <w:t xml:space="preserve"> (v nadaljevanju: AAL), Evropska komisija (v nadaljevanju: EK) pa je v zvezi s finančnim prispevkom EU pogodbenica v sporazumih z mednarodnim združenjem AAL.</w:t>
      </w:r>
    </w:p>
    <w:p w:rsidR="00847025" w:rsidRPr="00FB63AB" w:rsidRDefault="00847025" w:rsidP="003619F2">
      <w:pPr>
        <w:pStyle w:val="Glava"/>
        <w:spacing w:line="300" w:lineRule="exact"/>
        <w:jc w:val="both"/>
        <w:rPr>
          <w:rFonts w:eastAsiaTheme="minorHAnsi" w:cs="Arial"/>
          <w:bCs/>
          <w:szCs w:val="20"/>
        </w:rPr>
      </w:pP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 xml:space="preserve">E-vključenost in spopadanje z izzivom staranja prebivalstva se uvršča med prednostno področje finančne perspektive EU v okviru programa Obzorje 2020. </w:t>
      </w:r>
      <w:r w:rsidR="00D011E7">
        <w:rPr>
          <w:rFonts w:eastAsiaTheme="minorHAnsi" w:cs="Arial"/>
          <w:bCs/>
          <w:szCs w:val="20"/>
          <w:lang w:val="sl-SI"/>
        </w:rPr>
        <w:t xml:space="preserve">Spremenjene demografske razmere kot posledica zmanjševanja števila rojstev in vse daljšega življenja od načrtovalcev družbenega razvoja zahtevajo </w:t>
      </w:r>
      <w:r w:rsidR="00B30B8C">
        <w:rPr>
          <w:rFonts w:eastAsiaTheme="minorHAnsi" w:cs="Arial"/>
          <w:bCs/>
          <w:szCs w:val="20"/>
          <w:lang w:val="sl-SI"/>
        </w:rPr>
        <w:t xml:space="preserve">nove rešitve v pomoči državi in različnih strok zlasti hitro naraščajoči skupini starejšega prebivalstva, da bo čim dlje časa aktivna in samozadostna ter da bo pomoč okolja, ki jo starejši potrebujejo zadnja leta življenja čim bolj kakovostna, racionalna in pravočasna. Program AAL je eden od mehanizmov, ki prispeva k spodbujanju digitalnih veščin pri starejših odraslih. Zato je </w:t>
      </w:r>
      <w:r w:rsidRPr="00FB63AB">
        <w:rPr>
          <w:rFonts w:eastAsiaTheme="minorHAnsi" w:cs="Arial"/>
          <w:bCs/>
          <w:szCs w:val="20"/>
        </w:rPr>
        <w:t xml:space="preserve">Republika Slovenija v program AAL JP  vključena od njegove ustanovitve leta 2008 in mednarodnem združenju AAL na letni osnovi zagotavlja sofinanciranje slovenske udeležbe v izbranih mednarodnih konzorcijih, in sicer v višini najnižjega vstopnega praga, to je 200.000,00 EUR.  Približno enak del sofinanciranja poteka v obliki donacije EK. Republika Slovenija je v letih sodelovanja v programu AAL v celoti črpala sredstva AAL in z odličnimi projekti ponujala rešitve tako v slovenskem kot mednarodnem prostoru. </w:t>
      </w:r>
    </w:p>
    <w:p w:rsidR="00847025" w:rsidRPr="00FB63AB" w:rsidRDefault="00847025" w:rsidP="003619F2">
      <w:pPr>
        <w:pStyle w:val="Glava"/>
        <w:spacing w:line="300" w:lineRule="exact"/>
        <w:jc w:val="both"/>
        <w:rPr>
          <w:rFonts w:eastAsiaTheme="minorHAnsi" w:cs="Arial"/>
          <w:bCs/>
          <w:szCs w:val="20"/>
        </w:rPr>
      </w:pPr>
    </w:p>
    <w:p w:rsidR="00847025" w:rsidRPr="00FB63AB" w:rsidRDefault="00FF3A1E" w:rsidP="003619F2">
      <w:pPr>
        <w:pStyle w:val="Glava"/>
        <w:spacing w:line="300" w:lineRule="exact"/>
        <w:jc w:val="both"/>
        <w:rPr>
          <w:rFonts w:eastAsiaTheme="minorHAnsi" w:cs="Arial"/>
          <w:bCs/>
          <w:szCs w:val="20"/>
        </w:rPr>
      </w:pPr>
      <w:r>
        <w:rPr>
          <w:rFonts w:eastAsiaTheme="minorHAnsi" w:cs="Arial"/>
          <w:bCs/>
          <w:szCs w:val="20"/>
          <w:lang w:val="sl-SI"/>
        </w:rPr>
        <w:t xml:space="preserve">Ker sta posebno znanje in odličnost razpršena čez nacionalne meje, se </w:t>
      </w:r>
      <w:r w:rsidR="002F6D3F">
        <w:rPr>
          <w:rFonts w:eastAsiaTheme="minorHAnsi" w:cs="Arial"/>
          <w:bCs/>
          <w:szCs w:val="20"/>
          <w:lang w:val="sl-SI"/>
        </w:rPr>
        <w:t xml:space="preserve">je </w:t>
      </w:r>
      <w:r w:rsidR="00847025" w:rsidRPr="00FB63AB">
        <w:rPr>
          <w:rFonts w:eastAsiaTheme="minorHAnsi" w:cs="Arial"/>
          <w:bCs/>
          <w:szCs w:val="20"/>
        </w:rPr>
        <w:t xml:space="preserve">3. 9. 2015 Vlada Republike Slovenije seznanila z Informacijo o nadaljnjem sodelovanju v programu EK »Podpora iz okolja pri samostojnem življenju« - (AAL JP2) in  </w:t>
      </w:r>
      <w:r w:rsidR="003619F2" w:rsidRPr="00FB63AB">
        <w:rPr>
          <w:rFonts w:eastAsiaTheme="minorHAnsi" w:cs="Arial"/>
          <w:bCs/>
          <w:szCs w:val="20"/>
          <w:lang w:val="sl-SI"/>
        </w:rPr>
        <w:t xml:space="preserve">z </w:t>
      </w:r>
      <w:r w:rsidR="00847025" w:rsidRPr="00FB63AB">
        <w:rPr>
          <w:rFonts w:eastAsiaTheme="minorHAnsi" w:cs="Arial"/>
          <w:bCs/>
          <w:szCs w:val="20"/>
        </w:rPr>
        <w:t xml:space="preserve">nameravanim podpisom Sporazuma o sodelovanju z Mednarodnim združenjem AAL, kjer so bile v tabeli I. tudi ocenjene finančne posledice, ki niso načrtovane v sprejetem proračunu, in sicer 200.000,00 EUR na letni ravni. Sporazum je bil obojestransko podpisan 17. 9. 2015. </w:t>
      </w:r>
    </w:p>
    <w:p w:rsidR="003619F2" w:rsidRPr="00FB63AB" w:rsidRDefault="003619F2" w:rsidP="003619F2">
      <w:pPr>
        <w:pStyle w:val="Glava"/>
        <w:spacing w:line="300" w:lineRule="exact"/>
        <w:jc w:val="both"/>
        <w:rPr>
          <w:rFonts w:eastAsiaTheme="minorHAnsi" w:cs="Arial"/>
          <w:bCs/>
          <w:szCs w:val="20"/>
        </w:rPr>
      </w:pPr>
    </w:p>
    <w:p w:rsidR="00FF70F3" w:rsidRDefault="003619F2" w:rsidP="00FF70F3">
      <w:pPr>
        <w:pStyle w:val="Glava"/>
        <w:spacing w:line="300" w:lineRule="exact"/>
        <w:jc w:val="both"/>
        <w:rPr>
          <w:rFonts w:eastAsiaTheme="minorHAnsi" w:cs="Arial"/>
          <w:bCs/>
          <w:szCs w:val="20"/>
          <w:lang w:val="sl-SI"/>
        </w:rPr>
      </w:pPr>
      <w:r w:rsidRPr="00FB63AB">
        <w:rPr>
          <w:rFonts w:eastAsiaTheme="minorHAnsi" w:cs="Arial"/>
          <w:bCs/>
          <w:szCs w:val="20"/>
        </w:rPr>
        <w:t xml:space="preserve">Udeležba ministrstva, pristojnega za informacijsko družbo v </w:t>
      </w:r>
      <w:r w:rsidR="002F6D3F">
        <w:rPr>
          <w:rFonts w:eastAsiaTheme="minorHAnsi" w:cs="Arial"/>
          <w:bCs/>
          <w:szCs w:val="20"/>
          <w:lang w:val="sl-SI"/>
        </w:rPr>
        <w:t xml:space="preserve">navedenem </w:t>
      </w:r>
      <w:r w:rsidRPr="00FB63AB">
        <w:rPr>
          <w:rFonts w:eastAsiaTheme="minorHAnsi" w:cs="Arial"/>
          <w:bCs/>
          <w:szCs w:val="20"/>
        </w:rPr>
        <w:t>programu Evropske komisije</w:t>
      </w:r>
      <w:r w:rsidR="002F6D3F">
        <w:rPr>
          <w:rFonts w:eastAsiaTheme="minorHAnsi" w:cs="Arial"/>
          <w:bCs/>
          <w:szCs w:val="20"/>
          <w:lang w:val="sl-SI"/>
        </w:rPr>
        <w:t xml:space="preserve">, </w:t>
      </w:r>
      <w:r w:rsidRPr="00FB63AB">
        <w:rPr>
          <w:rFonts w:eastAsiaTheme="minorHAnsi" w:cs="Arial"/>
          <w:bCs/>
          <w:szCs w:val="20"/>
        </w:rPr>
        <w:t xml:space="preserve">sloni na zavezanosti Evropske unije  k porabi informacijsko komunikacijskih tehnologij kot ključnega dejavnika pri odgovarjanju na izzive, ki jih prinaša staranje prebivalstva. Program je eden od mehanizmov s katerim prispevamo k spodbujanju digitalnih veščin pri starejših odraslih. </w:t>
      </w:r>
      <w:r w:rsidR="00683FC0" w:rsidRPr="00FB63AB">
        <w:rPr>
          <w:rFonts w:eastAsiaTheme="minorHAnsi" w:cs="Arial"/>
          <w:bCs/>
          <w:szCs w:val="20"/>
          <w:lang w:val="sl-SI"/>
        </w:rPr>
        <w:t xml:space="preserve">Lani, dne </w:t>
      </w:r>
      <w:r w:rsidR="00AE0D2B">
        <w:rPr>
          <w:rFonts w:eastAsiaTheme="minorHAnsi" w:cs="Arial"/>
          <w:bCs/>
          <w:szCs w:val="20"/>
          <w:lang w:val="sl-SI"/>
        </w:rPr>
        <w:t>14</w:t>
      </w:r>
      <w:r w:rsidR="00683FC0" w:rsidRPr="00FB63AB">
        <w:rPr>
          <w:rFonts w:eastAsiaTheme="minorHAnsi" w:cs="Arial"/>
          <w:bCs/>
          <w:szCs w:val="20"/>
          <w:lang w:val="sl-SI"/>
        </w:rPr>
        <w:t>. 5. 201</w:t>
      </w:r>
      <w:r w:rsidR="00AE0D2B">
        <w:rPr>
          <w:rFonts w:eastAsiaTheme="minorHAnsi" w:cs="Arial"/>
          <w:bCs/>
          <w:szCs w:val="20"/>
          <w:lang w:val="sl-SI"/>
        </w:rPr>
        <w:t>8</w:t>
      </w:r>
      <w:r w:rsidR="00683FC0" w:rsidRPr="00FB63AB">
        <w:rPr>
          <w:rFonts w:eastAsiaTheme="minorHAnsi" w:cs="Arial"/>
          <w:bCs/>
          <w:szCs w:val="20"/>
          <w:lang w:val="sl-SI"/>
        </w:rPr>
        <w:t xml:space="preserve"> je bil na spletnih straneh AAL JP 2 objavljen razpis </w:t>
      </w:r>
      <w:r w:rsidR="00FF70F3">
        <w:rPr>
          <w:rFonts w:eastAsiaTheme="minorHAnsi" w:cs="Arial"/>
          <w:bCs/>
          <w:szCs w:val="20"/>
          <w:lang w:val="sl-SI"/>
        </w:rPr>
        <w:t xml:space="preserve">»Smart </w:t>
      </w:r>
      <w:proofErr w:type="spellStart"/>
      <w:r w:rsidR="00FF70F3">
        <w:rPr>
          <w:rFonts w:eastAsiaTheme="minorHAnsi" w:cs="Arial"/>
          <w:bCs/>
          <w:szCs w:val="20"/>
          <w:lang w:val="sl-SI"/>
        </w:rPr>
        <w:t>solutions</w:t>
      </w:r>
      <w:proofErr w:type="spellEnd"/>
      <w:r w:rsidR="00FF70F3">
        <w:rPr>
          <w:rFonts w:eastAsiaTheme="minorHAnsi" w:cs="Arial"/>
          <w:bCs/>
          <w:szCs w:val="20"/>
          <w:lang w:val="sl-SI"/>
        </w:rPr>
        <w:t xml:space="preserve"> </w:t>
      </w:r>
      <w:proofErr w:type="spellStart"/>
      <w:r w:rsidR="00FF70F3">
        <w:rPr>
          <w:rFonts w:eastAsiaTheme="minorHAnsi" w:cs="Arial"/>
          <w:bCs/>
          <w:szCs w:val="20"/>
          <w:lang w:val="sl-SI"/>
        </w:rPr>
        <w:t>for</w:t>
      </w:r>
      <w:proofErr w:type="spellEnd"/>
      <w:r w:rsidR="00FF70F3">
        <w:rPr>
          <w:rFonts w:eastAsiaTheme="minorHAnsi" w:cs="Arial"/>
          <w:bCs/>
          <w:szCs w:val="20"/>
          <w:lang w:val="sl-SI"/>
        </w:rPr>
        <w:t xml:space="preserve"> </w:t>
      </w:r>
      <w:proofErr w:type="spellStart"/>
      <w:r w:rsidR="00FF70F3">
        <w:rPr>
          <w:rFonts w:eastAsiaTheme="minorHAnsi" w:cs="Arial"/>
          <w:bCs/>
          <w:szCs w:val="20"/>
          <w:lang w:val="sl-SI"/>
        </w:rPr>
        <w:t>ageing</w:t>
      </w:r>
      <w:proofErr w:type="spellEnd"/>
      <w:r w:rsidR="00FF70F3">
        <w:rPr>
          <w:rFonts w:eastAsiaTheme="minorHAnsi" w:cs="Arial"/>
          <w:bCs/>
          <w:szCs w:val="20"/>
          <w:lang w:val="sl-SI"/>
        </w:rPr>
        <w:t xml:space="preserve"> </w:t>
      </w:r>
      <w:proofErr w:type="spellStart"/>
      <w:r w:rsidR="00FF70F3">
        <w:rPr>
          <w:rFonts w:eastAsiaTheme="minorHAnsi" w:cs="Arial"/>
          <w:bCs/>
          <w:szCs w:val="20"/>
          <w:lang w:val="sl-SI"/>
        </w:rPr>
        <w:t>well</w:t>
      </w:r>
      <w:proofErr w:type="spellEnd"/>
      <w:r w:rsidR="00FF70F3">
        <w:rPr>
          <w:rFonts w:eastAsiaTheme="minorHAnsi" w:cs="Arial"/>
          <w:bCs/>
          <w:szCs w:val="20"/>
          <w:lang w:val="sl-SI"/>
        </w:rPr>
        <w:t>«,</w:t>
      </w:r>
      <w:r w:rsidR="00683FC0" w:rsidRPr="00FB63AB">
        <w:rPr>
          <w:rFonts w:eastAsiaTheme="minorHAnsi" w:cs="Arial"/>
          <w:bCs/>
          <w:szCs w:val="20"/>
          <w:lang w:val="sl-SI"/>
        </w:rPr>
        <w:t xml:space="preserve"> na katerega </w:t>
      </w:r>
      <w:r w:rsidR="00FE22DB" w:rsidRPr="00FB63AB">
        <w:rPr>
          <w:rFonts w:eastAsiaTheme="minorHAnsi" w:cs="Arial"/>
          <w:bCs/>
          <w:szCs w:val="20"/>
          <w:lang w:val="sl-SI"/>
        </w:rPr>
        <w:t xml:space="preserve">sta se prijavila </w:t>
      </w:r>
      <w:r w:rsidR="00683FC0" w:rsidRPr="00FB63AB">
        <w:rPr>
          <w:rFonts w:eastAsiaTheme="minorHAnsi" w:cs="Arial"/>
          <w:bCs/>
          <w:szCs w:val="20"/>
          <w:lang w:val="sl-SI"/>
        </w:rPr>
        <w:t xml:space="preserve"> tudi slovensk</w:t>
      </w:r>
      <w:r w:rsidR="00FE22DB" w:rsidRPr="00FB63AB">
        <w:rPr>
          <w:rFonts w:eastAsiaTheme="minorHAnsi" w:cs="Arial"/>
          <w:bCs/>
          <w:szCs w:val="20"/>
          <w:lang w:val="sl-SI"/>
        </w:rPr>
        <w:t>a</w:t>
      </w:r>
      <w:r w:rsidR="00683FC0" w:rsidRPr="00FB63AB">
        <w:rPr>
          <w:rFonts w:eastAsiaTheme="minorHAnsi" w:cs="Arial"/>
          <w:bCs/>
          <w:szCs w:val="20"/>
          <w:lang w:val="sl-SI"/>
        </w:rPr>
        <w:t xml:space="preserve"> prijavitelj</w:t>
      </w:r>
      <w:r w:rsidR="00FE22DB" w:rsidRPr="00FB63AB">
        <w:rPr>
          <w:rFonts w:eastAsiaTheme="minorHAnsi" w:cs="Arial"/>
          <w:bCs/>
          <w:szCs w:val="20"/>
          <w:lang w:val="sl-SI"/>
        </w:rPr>
        <w:t>a</w:t>
      </w:r>
      <w:r w:rsidR="00683FC0" w:rsidRPr="00FB63AB">
        <w:rPr>
          <w:rFonts w:eastAsiaTheme="minorHAnsi" w:cs="Arial"/>
          <w:bCs/>
          <w:szCs w:val="20"/>
          <w:lang w:val="sl-SI"/>
        </w:rPr>
        <w:t xml:space="preserve">,  </w:t>
      </w:r>
      <w:r w:rsidR="00FF70F3">
        <w:rPr>
          <w:rFonts w:eastAsiaTheme="minorHAnsi" w:cs="Arial"/>
          <w:bCs/>
          <w:szCs w:val="20"/>
          <w:lang w:val="sl-SI"/>
        </w:rPr>
        <w:t>Institut Jožef Stefan</w:t>
      </w:r>
      <w:r w:rsidR="00FE22DB" w:rsidRPr="00FB63AB">
        <w:rPr>
          <w:rFonts w:eastAsiaTheme="minorHAnsi" w:cs="Arial"/>
          <w:bCs/>
          <w:szCs w:val="20"/>
          <w:lang w:val="sl-SI"/>
        </w:rPr>
        <w:t xml:space="preserve"> in podjetje Eurotronik Kranj, </w:t>
      </w:r>
      <w:r w:rsidR="00683FC0" w:rsidRPr="00FB63AB">
        <w:rPr>
          <w:rFonts w:eastAsiaTheme="minorHAnsi" w:cs="Arial"/>
          <w:bCs/>
          <w:szCs w:val="20"/>
          <w:lang w:val="sl-SI"/>
        </w:rPr>
        <w:t xml:space="preserve"> s projektom  </w:t>
      </w:r>
      <w:r w:rsidR="005D3DBA" w:rsidRPr="00FB63AB">
        <w:rPr>
          <w:rFonts w:eastAsiaTheme="minorHAnsi" w:cs="Arial"/>
          <w:bCs/>
          <w:szCs w:val="20"/>
        </w:rPr>
        <w:t>»</w:t>
      </w:r>
      <w:r w:rsidR="004063BA">
        <w:rPr>
          <w:rFonts w:eastAsiaTheme="minorHAnsi" w:cs="Arial"/>
          <w:bCs/>
          <w:szCs w:val="20"/>
          <w:lang w:val="sl-SI"/>
        </w:rPr>
        <w:t>O</w:t>
      </w:r>
      <w:proofErr w:type="spellStart"/>
      <w:r w:rsidR="00FF70F3">
        <w:rPr>
          <w:rFonts w:eastAsiaTheme="minorHAnsi" w:cs="Arial"/>
          <w:szCs w:val="20"/>
        </w:rPr>
        <w:t>rganiziraj</w:t>
      </w:r>
      <w:proofErr w:type="spellEnd"/>
      <w:r w:rsidR="00FF70F3">
        <w:rPr>
          <w:rFonts w:eastAsiaTheme="minorHAnsi" w:cs="Arial"/>
          <w:szCs w:val="20"/>
        </w:rPr>
        <w:t xml:space="preserve"> moje življenje</w:t>
      </w:r>
      <w:r w:rsidR="00683FC0" w:rsidRPr="00FB63AB">
        <w:rPr>
          <w:rFonts w:eastAsiaTheme="minorHAnsi" w:cs="Arial"/>
          <w:bCs/>
          <w:szCs w:val="20"/>
          <w:lang w:val="sl-SI"/>
        </w:rPr>
        <w:t xml:space="preserve">«. </w:t>
      </w:r>
      <w:r w:rsidR="002F6D3F">
        <w:rPr>
          <w:rFonts w:eastAsiaTheme="minorHAnsi" w:cs="Arial"/>
          <w:bCs/>
          <w:szCs w:val="20"/>
          <w:lang w:val="sl-SI"/>
        </w:rPr>
        <w:t>Kmalu zatem, d</w:t>
      </w:r>
      <w:r w:rsidR="00683FC0" w:rsidRPr="00FB63AB">
        <w:rPr>
          <w:rFonts w:eastAsiaTheme="minorHAnsi" w:cs="Arial"/>
          <w:bCs/>
          <w:szCs w:val="20"/>
          <w:lang w:val="sl-SI"/>
        </w:rPr>
        <w:t>ne 1</w:t>
      </w:r>
      <w:r w:rsidR="00FF70F3">
        <w:rPr>
          <w:rFonts w:eastAsiaTheme="minorHAnsi" w:cs="Arial"/>
          <w:bCs/>
          <w:szCs w:val="20"/>
          <w:lang w:val="sl-SI"/>
        </w:rPr>
        <w:t>9</w:t>
      </w:r>
      <w:r w:rsidR="00683FC0" w:rsidRPr="00FB63AB">
        <w:rPr>
          <w:rFonts w:eastAsiaTheme="minorHAnsi" w:cs="Arial"/>
          <w:bCs/>
          <w:szCs w:val="20"/>
          <w:lang w:val="sl-SI"/>
        </w:rPr>
        <w:t xml:space="preserve">. </w:t>
      </w:r>
      <w:r w:rsidR="00FF70F3">
        <w:rPr>
          <w:rFonts w:eastAsiaTheme="minorHAnsi" w:cs="Arial"/>
          <w:bCs/>
          <w:szCs w:val="20"/>
          <w:lang w:val="sl-SI"/>
        </w:rPr>
        <w:t>7</w:t>
      </w:r>
      <w:r w:rsidR="00683FC0" w:rsidRPr="00FB63AB">
        <w:rPr>
          <w:rFonts w:eastAsiaTheme="minorHAnsi" w:cs="Arial"/>
          <w:bCs/>
          <w:szCs w:val="20"/>
          <w:lang w:val="sl-SI"/>
        </w:rPr>
        <w:t>. 201</w:t>
      </w:r>
      <w:r w:rsidR="00FF70F3">
        <w:rPr>
          <w:rFonts w:eastAsiaTheme="minorHAnsi" w:cs="Arial"/>
          <w:bCs/>
          <w:szCs w:val="20"/>
          <w:lang w:val="sl-SI"/>
        </w:rPr>
        <w:t>8</w:t>
      </w:r>
      <w:r w:rsidR="00683FC0" w:rsidRPr="00FB63AB">
        <w:rPr>
          <w:rFonts w:eastAsiaTheme="minorHAnsi" w:cs="Arial"/>
          <w:bCs/>
          <w:szCs w:val="20"/>
          <w:lang w:val="sl-SI"/>
        </w:rPr>
        <w:t xml:space="preserve"> smo na MJU prejeli obvestilo, da je bil projekt izbran za sofinanciranje. </w:t>
      </w:r>
      <w:r w:rsidR="004E334E" w:rsidRPr="00FB63AB">
        <w:rPr>
          <w:rFonts w:eastAsiaTheme="minorHAnsi" w:cs="Arial"/>
          <w:bCs/>
          <w:szCs w:val="20"/>
        </w:rPr>
        <w:t xml:space="preserve">Z odprtjem projekta </w:t>
      </w:r>
      <w:r w:rsidR="005D3DBA" w:rsidRPr="00FB63AB">
        <w:rPr>
          <w:rFonts w:eastAsiaTheme="minorHAnsi" w:cs="Arial"/>
          <w:bCs/>
          <w:szCs w:val="20"/>
        </w:rPr>
        <w:t>»</w:t>
      </w:r>
      <w:r w:rsidR="004063BA">
        <w:rPr>
          <w:rFonts w:eastAsiaTheme="minorHAnsi" w:cs="Arial"/>
          <w:bCs/>
          <w:szCs w:val="20"/>
          <w:lang w:val="sl-SI"/>
        </w:rPr>
        <w:t>O</w:t>
      </w:r>
      <w:proofErr w:type="spellStart"/>
      <w:r w:rsidR="00FF70F3">
        <w:rPr>
          <w:rFonts w:eastAsiaTheme="minorHAnsi" w:cs="Arial"/>
          <w:szCs w:val="20"/>
        </w:rPr>
        <w:t>rganiziraj</w:t>
      </w:r>
      <w:proofErr w:type="spellEnd"/>
      <w:r w:rsidR="00FF70F3">
        <w:rPr>
          <w:rFonts w:eastAsiaTheme="minorHAnsi" w:cs="Arial"/>
          <w:szCs w:val="20"/>
        </w:rPr>
        <w:t xml:space="preserve"> moje življenje</w:t>
      </w:r>
      <w:r w:rsidR="005D3DBA" w:rsidRPr="00FB63AB">
        <w:rPr>
          <w:rFonts w:eastAsiaTheme="minorHAnsi" w:cs="Arial"/>
          <w:bCs/>
          <w:szCs w:val="20"/>
        </w:rPr>
        <w:t>«</w:t>
      </w:r>
      <w:r w:rsidR="004E334E" w:rsidRPr="00FB63AB">
        <w:rPr>
          <w:rFonts w:eastAsiaTheme="minorHAnsi" w:cs="Arial"/>
          <w:bCs/>
          <w:szCs w:val="20"/>
        </w:rPr>
        <w:t xml:space="preserve"> urejamo </w:t>
      </w:r>
      <w:r w:rsidR="00384740" w:rsidRPr="00FB63AB">
        <w:rPr>
          <w:rFonts w:eastAsiaTheme="minorHAnsi" w:cs="Arial"/>
          <w:bCs/>
          <w:szCs w:val="20"/>
          <w:lang w:val="sl-SI"/>
        </w:rPr>
        <w:t xml:space="preserve">njegovo </w:t>
      </w:r>
      <w:r w:rsidR="004E334E" w:rsidRPr="00FB63AB">
        <w:rPr>
          <w:rFonts w:eastAsiaTheme="minorHAnsi" w:cs="Arial"/>
          <w:bCs/>
          <w:szCs w:val="20"/>
        </w:rPr>
        <w:t xml:space="preserve">financiranje, </w:t>
      </w:r>
      <w:r w:rsidR="00FF70F3" w:rsidRPr="00FB63AB">
        <w:rPr>
          <w:rFonts w:eastAsiaTheme="minorHAnsi" w:cs="Arial"/>
          <w:bCs/>
          <w:szCs w:val="20"/>
        </w:rPr>
        <w:t xml:space="preserve">s katerim bomo omogočili </w:t>
      </w:r>
      <w:r w:rsidR="00FF70F3" w:rsidRPr="00FB63AB">
        <w:rPr>
          <w:rFonts w:eastAsiaTheme="minorHAnsi" w:cs="Arial"/>
          <w:bCs/>
          <w:szCs w:val="20"/>
          <w:lang w:val="sl-SI"/>
        </w:rPr>
        <w:t xml:space="preserve">razvoj </w:t>
      </w:r>
      <w:r w:rsidR="00FF70F3">
        <w:rPr>
          <w:rFonts w:eastAsiaTheme="minorHAnsi" w:cs="Arial"/>
          <w:bCs/>
          <w:szCs w:val="20"/>
          <w:lang w:val="sl-SI"/>
        </w:rPr>
        <w:t xml:space="preserve">inteligentnega sistema, ki bo starostnikom, ki jim peša spomin pomagal pri vsakdanjih opravilih. </w:t>
      </w:r>
    </w:p>
    <w:p w:rsidR="00FF70F3" w:rsidRDefault="00FF70F3" w:rsidP="00FF70F3">
      <w:pPr>
        <w:pStyle w:val="Glava"/>
        <w:spacing w:line="300" w:lineRule="exact"/>
        <w:jc w:val="both"/>
        <w:rPr>
          <w:rFonts w:eastAsiaTheme="minorHAnsi" w:cs="Arial"/>
          <w:bCs/>
          <w:szCs w:val="20"/>
          <w:lang w:val="sl-SI"/>
        </w:rPr>
      </w:pPr>
    </w:p>
    <w:p w:rsidR="005F1556" w:rsidRDefault="005F1556" w:rsidP="00FF70F3">
      <w:pPr>
        <w:pStyle w:val="Glava"/>
        <w:spacing w:line="300" w:lineRule="exact"/>
        <w:jc w:val="both"/>
        <w:rPr>
          <w:rFonts w:eastAsiaTheme="minorHAnsi" w:cs="Arial"/>
          <w:bCs/>
          <w:szCs w:val="20"/>
          <w:lang w:val="sl-SI"/>
        </w:rPr>
      </w:pPr>
      <w:r>
        <w:rPr>
          <w:rFonts w:eastAsiaTheme="minorHAnsi" w:cs="Arial"/>
          <w:bCs/>
          <w:szCs w:val="20"/>
          <w:lang w:val="sl-SI"/>
        </w:rPr>
        <w:lastRenderedPageBreak/>
        <w:t xml:space="preserve">Sistem bo sestavljen iz tablic, nameščenih na ključnih mestih v stanovanju in nekaterih drugih senzorjev. Senzorji (vključno s kamerami v tablicah) bodo spremljali dejavnost </w:t>
      </w:r>
      <w:r w:rsidR="00E12317">
        <w:rPr>
          <w:rFonts w:eastAsiaTheme="minorHAnsi" w:cs="Arial"/>
          <w:bCs/>
          <w:szCs w:val="20"/>
          <w:lang w:val="sl-SI"/>
        </w:rPr>
        <w:t xml:space="preserve">uporabnika, inteligentne računalniške metode pa bodo iz zaznanega skušale razbrati uporabnikovo vsebino in trenutne potrebe. Nato se bodo na tablici prikazali ustrezni opomniki ali navodila (kot npr. pranje perila, če bo sistem ugotovil, da uporabnik skuša oprati perilo). </w:t>
      </w:r>
    </w:p>
    <w:p w:rsidR="005F1556" w:rsidRDefault="005F1556" w:rsidP="00FF70F3">
      <w:pPr>
        <w:pStyle w:val="Glava"/>
        <w:spacing w:line="300" w:lineRule="exact"/>
        <w:jc w:val="both"/>
        <w:rPr>
          <w:rFonts w:eastAsiaTheme="minorHAnsi" w:cs="Arial"/>
          <w:bCs/>
          <w:szCs w:val="20"/>
          <w:lang w:val="sl-SI"/>
        </w:rPr>
      </w:pPr>
    </w:p>
    <w:p w:rsidR="00FF70F3" w:rsidRDefault="00E12317" w:rsidP="00FF70F3">
      <w:pPr>
        <w:pStyle w:val="Glava"/>
        <w:spacing w:line="300" w:lineRule="exact"/>
        <w:jc w:val="both"/>
        <w:rPr>
          <w:rFonts w:eastAsiaTheme="minorHAnsi" w:cs="Arial"/>
          <w:bCs/>
          <w:szCs w:val="20"/>
          <w:lang w:val="sl-SI"/>
        </w:rPr>
      </w:pPr>
      <w:r>
        <w:rPr>
          <w:rFonts w:eastAsiaTheme="minorHAnsi" w:cs="Arial"/>
          <w:bCs/>
          <w:szCs w:val="20"/>
          <w:lang w:val="sl-SI"/>
        </w:rPr>
        <w:t xml:space="preserve">Informacijsko komunikacijski sistem bo zastavljen tako, </w:t>
      </w:r>
      <w:r w:rsidR="00901501">
        <w:rPr>
          <w:rFonts w:eastAsiaTheme="minorHAnsi" w:cs="Arial"/>
          <w:bCs/>
          <w:szCs w:val="20"/>
          <w:lang w:val="sl-SI"/>
        </w:rPr>
        <w:t xml:space="preserve">da bo uril spomin in </w:t>
      </w:r>
      <w:r w:rsidR="000D3449">
        <w:rPr>
          <w:rFonts w:eastAsiaTheme="minorHAnsi" w:cs="Arial"/>
          <w:bCs/>
          <w:szCs w:val="20"/>
          <w:lang w:val="sl-SI"/>
        </w:rPr>
        <w:t xml:space="preserve">starejšim odraslim </w:t>
      </w:r>
      <w:r w:rsidR="00FF70F3">
        <w:rPr>
          <w:rFonts w:eastAsiaTheme="minorHAnsi" w:cs="Arial"/>
          <w:bCs/>
          <w:szCs w:val="20"/>
          <w:lang w:val="sl-SI"/>
        </w:rPr>
        <w:t>omogoči</w:t>
      </w:r>
      <w:r w:rsidR="00901501">
        <w:rPr>
          <w:rFonts w:eastAsiaTheme="minorHAnsi" w:cs="Arial"/>
          <w:bCs/>
          <w:szCs w:val="20"/>
          <w:lang w:val="sl-SI"/>
        </w:rPr>
        <w:t>l</w:t>
      </w:r>
      <w:r w:rsidR="00FF70F3">
        <w:rPr>
          <w:rFonts w:eastAsiaTheme="minorHAnsi" w:cs="Arial"/>
          <w:bCs/>
          <w:szCs w:val="20"/>
          <w:lang w:val="sl-SI"/>
        </w:rPr>
        <w:t xml:space="preserve"> daljše samostojno življenje na domu.  </w:t>
      </w:r>
    </w:p>
    <w:p w:rsidR="00FF70F3" w:rsidRPr="00FF70F3" w:rsidRDefault="00FF70F3" w:rsidP="00FE22DB">
      <w:pPr>
        <w:pStyle w:val="Glava"/>
        <w:spacing w:line="300" w:lineRule="exact"/>
        <w:jc w:val="both"/>
        <w:rPr>
          <w:rFonts w:eastAsiaTheme="minorHAnsi" w:cs="Arial"/>
          <w:bCs/>
          <w:szCs w:val="20"/>
          <w:lang w:val="sl-SI"/>
        </w:rPr>
      </w:pPr>
    </w:p>
    <w:sectPr w:rsidR="00FF70F3" w:rsidRPr="00FF70F3" w:rsidSect="007321E2">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D2" w:rsidRDefault="00BA7DD2">
      <w:r>
        <w:separator/>
      </w:r>
    </w:p>
  </w:endnote>
  <w:endnote w:type="continuationSeparator" w:id="0">
    <w:p w:rsidR="00BA7DD2" w:rsidRDefault="00B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D2" w:rsidRDefault="00BA7DD2">
      <w:r>
        <w:separator/>
      </w:r>
    </w:p>
  </w:footnote>
  <w:footnote w:type="continuationSeparator" w:id="0">
    <w:p w:rsidR="00BA7DD2" w:rsidRDefault="00BA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A7619"/>
    <w:multiLevelType w:val="multilevel"/>
    <w:tmpl w:val="B8A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81595A"/>
    <w:multiLevelType w:val="multilevel"/>
    <w:tmpl w:val="44B2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612A70"/>
    <w:multiLevelType w:val="hybridMultilevel"/>
    <w:tmpl w:val="1A9E9E9E"/>
    <w:lvl w:ilvl="0" w:tplc="5B80A546">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4910FC"/>
    <w:multiLevelType w:val="hybridMultilevel"/>
    <w:tmpl w:val="6CA80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221DA9"/>
    <w:multiLevelType w:val="hybridMultilevel"/>
    <w:tmpl w:val="1692248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227432"/>
    <w:multiLevelType w:val="hybridMultilevel"/>
    <w:tmpl w:val="F0A0B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pStyle w:val="Odsek"/>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8E1180"/>
    <w:multiLevelType w:val="hybridMultilevel"/>
    <w:tmpl w:val="203AC068"/>
    <w:lvl w:ilvl="0" w:tplc="B9C4134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DF545E"/>
    <w:multiLevelType w:val="hybridMultilevel"/>
    <w:tmpl w:val="D92CF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2D43BE"/>
    <w:multiLevelType w:val="hybridMultilevel"/>
    <w:tmpl w:val="389C18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3A5B4C"/>
    <w:multiLevelType w:val="multilevel"/>
    <w:tmpl w:val="9B6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27"/>
  </w:num>
  <w:num w:numId="6">
    <w:abstractNumId w:val="0"/>
  </w:num>
  <w:num w:numId="7">
    <w:abstractNumId w:val="9"/>
    <w:lvlOverride w:ilvl="0">
      <w:startOverride w:val="1"/>
    </w:lvlOverride>
  </w:num>
  <w:num w:numId="8">
    <w:abstractNumId w:val="10"/>
  </w:num>
  <w:num w:numId="9">
    <w:abstractNumId w:val="5"/>
  </w:num>
  <w:num w:numId="10">
    <w:abstractNumId w:val="2"/>
  </w:num>
  <w:num w:numId="11">
    <w:abstractNumId w:val="16"/>
  </w:num>
  <w:num w:numId="12">
    <w:abstractNumId w:val="19"/>
  </w:num>
  <w:num w:numId="13">
    <w:abstractNumId w:val="3"/>
  </w:num>
  <w:num w:numId="14">
    <w:abstractNumId w:val="20"/>
  </w:num>
  <w:num w:numId="15">
    <w:abstractNumId w:val="18"/>
  </w:num>
  <w:num w:numId="16">
    <w:abstractNumId w:val="11"/>
  </w:num>
  <w:num w:numId="17">
    <w:abstractNumId w:val="6"/>
  </w:num>
  <w:num w:numId="18">
    <w:abstractNumId w:val="14"/>
  </w:num>
  <w:num w:numId="19">
    <w:abstractNumId w:val="25"/>
  </w:num>
  <w:num w:numId="20">
    <w:abstractNumId w:val="8"/>
  </w:num>
  <w:num w:numId="21">
    <w:abstractNumId w:val="13"/>
  </w:num>
  <w:num w:numId="22">
    <w:abstractNumId w:val="21"/>
  </w:num>
  <w:num w:numId="23">
    <w:abstractNumId w:val="24"/>
  </w:num>
  <w:num w:numId="24">
    <w:abstractNumId w:val="22"/>
  </w:num>
  <w:num w:numId="25">
    <w:abstractNumId w:val="26"/>
  </w:num>
  <w:num w:numId="26">
    <w:abstractNumId w:val="1"/>
  </w:num>
  <w:num w:numId="27">
    <w:abstractNumId w:val="15"/>
  </w:num>
  <w:num w:numId="28">
    <w:abstractNumId w:val="7"/>
  </w:num>
  <w:num w:numId="29">
    <w:abstractNumId w:val="12"/>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62"/>
    <w:rsid w:val="00000B28"/>
    <w:rsid w:val="00000D9B"/>
    <w:rsid w:val="0000569A"/>
    <w:rsid w:val="000179E8"/>
    <w:rsid w:val="000214F8"/>
    <w:rsid w:val="00021846"/>
    <w:rsid w:val="00022750"/>
    <w:rsid w:val="00022EFA"/>
    <w:rsid w:val="00025465"/>
    <w:rsid w:val="00031F10"/>
    <w:rsid w:val="0003669C"/>
    <w:rsid w:val="000514E4"/>
    <w:rsid w:val="000659FF"/>
    <w:rsid w:val="00066220"/>
    <w:rsid w:val="000667E7"/>
    <w:rsid w:val="00070C50"/>
    <w:rsid w:val="00071EE4"/>
    <w:rsid w:val="000743BA"/>
    <w:rsid w:val="00074924"/>
    <w:rsid w:val="00082861"/>
    <w:rsid w:val="00087838"/>
    <w:rsid w:val="00090FAD"/>
    <w:rsid w:val="0009231C"/>
    <w:rsid w:val="0009383F"/>
    <w:rsid w:val="0009595E"/>
    <w:rsid w:val="000975C4"/>
    <w:rsid w:val="000A40A4"/>
    <w:rsid w:val="000B13B4"/>
    <w:rsid w:val="000B7427"/>
    <w:rsid w:val="000C1EED"/>
    <w:rsid w:val="000C395D"/>
    <w:rsid w:val="000C6D32"/>
    <w:rsid w:val="000D0977"/>
    <w:rsid w:val="000D3449"/>
    <w:rsid w:val="000D70C0"/>
    <w:rsid w:val="000F62D2"/>
    <w:rsid w:val="000F6F5E"/>
    <w:rsid w:val="0012247C"/>
    <w:rsid w:val="00124FCF"/>
    <w:rsid w:val="00126E33"/>
    <w:rsid w:val="00130A6E"/>
    <w:rsid w:val="001313E3"/>
    <w:rsid w:val="00132CE1"/>
    <w:rsid w:val="0013322A"/>
    <w:rsid w:val="00133EBD"/>
    <w:rsid w:val="00140E97"/>
    <w:rsid w:val="001444E6"/>
    <w:rsid w:val="001517C8"/>
    <w:rsid w:val="0016015D"/>
    <w:rsid w:val="00167B27"/>
    <w:rsid w:val="0018469B"/>
    <w:rsid w:val="00196723"/>
    <w:rsid w:val="001A07E4"/>
    <w:rsid w:val="001A1E3A"/>
    <w:rsid w:val="001A790C"/>
    <w:rsid w:val="001B0D48"/>
    <w:rsid w:val="001B32CF"/>
    <w:rsid w:val="001B4CFC"/>
    <w:rsid w:val="001C4385"/>
    <w:rsid w:val="001C6F3F"/>
    <w:rsid w:val="001C7007"/>
    <w:rsid w:val="001D48FF"/>
    <w:rsid w:val="001E1149"/>
    <w:rsid w:val="001E1B62"/>
    <w:rsid w:val="001E1E4E"/>
    <w:rsid w:val="001E7445"/>
    <w:rsid w:val="001F61C9"/>
    <w:rsid w:val="001F673C"/>
    <w:rsid w:val="00211A8E"/>
    <w:rsid w:val="002222A8"/>
    <w:rsid w:val="002235E8"/>
    <w:rsid w:val="00225D33"/>
    <w:rsid w:val="002301A4"/>
    <w:rsid w:val="00234EEE"/>
    <w:rsid w:val="00235ADF"/>
    <w:rsid w:val="002364A7"/>
    <w:rsid w:val="00241885"/>
    <w:rsid w:val="00242897"/>
    <w:rsid w:val="002600AE"/>
    <w:rsid w:val="0026143C"/>
    <w:rsid w:val="0026347F"/>
    <w:rsid w:val="00263AA0"/>
    <w:rsid w:val="00264E26"/>
    <w:rsid w:val="00267ABE"/>
    <w:rsid w:val="002734BE"/>
    <w:rsid w:val="002736DB"/>
    <w:rsid w:val="00284ED6"/>
    <w:rsid w:val="00287865"/>
    <w:rsid w:val="00294ACA"/>
    <w:rsid w:val="002A5156"/>
    <w:rsid w:val="002B26C1"/>
    <w:rsid w:val="002B5381"/>
    <w:rsid w:val="002B5A84"/>
    <w:rsid w:val="002C1211"/>
    <w:rsid w:val="002C42AA"/>
    <w:rsid w:val="002D3AB8"/>
    <w:rsid w:val="002D4D85"/>
    <w:rsid w:val="002D7C24"/>
    <w:rsid w:val="002E3571"/>
    <w:rsid w:val="002E4F6C"/>
    <w:rsid w:val="002E51CD"/>
    <w:rsid w:val="002E5AC4"/>
    <w:rsid w:val="002E662F"/>
    <w:rsid w:val="002F55BE"/>
    <w:rsid w:val="002F6D3F"/>
    <w:rsid w:val="003009C9"/>
    <w:rsid w:val="00301B53"/>
    <w:rsid w:val="00302D66"/>
    <w:rsid w:val="00310A94"/>
    <w:rsid w:val="00323D29"/>
    <w:rsid w:val="0032551C"/>
    <w:rsid w:val="00340368"/>
    <w:rsid w:val="003436D9"/>
    <w:rsid w:val="00345007"/>
    <w:rsid w:val="00347E17"/>
    <w:rsid w:val="0035402A"/>
    <w:rsid w:val="0035411C"/>
    <w:rsid w:val="00354DAF"/>
    <w:rsid w:val="003619F2"/>
    <w:rsid w:val="00363826"/>
    <w:rsid w:val="00365A38"/>
    <w:rsid w:val="00370B81"/>
    <w:rsid w:val="00372FB4"/>
    <w:rsid w:val="00384740"/>
    <w:rsid w:val="00394A93"/>
    <w:rsid w:val="00395ABA"/>
    <w:rsid w:val="00396B34"/>
    <w:rsid w:val="0039751F"/>
    <w:rsid w:val="003A1CD9"/>
    <w:rsid w:val="003D1D18"/>
    <w:rsid w:val="003D68CD"/>
    <w:rsid w:val="003E7B35"/>
    <w:rsid w:val="003F13FE"/>
    <w:rsid w:val="003F3C45"/>
    <w:rsid w:val="003F44F4"/>
    <w:rsid w:val="004024F8"/>
    <w:rsid w:val="004041EF"/>
    <w:rsid w:val="004063BA"/>
    <w:rsid w:val="0041165D"/>
    <w:rsid w:val="00413FCD"/>
    <w:rsid w:val="00437A48"/>
    <w:rsid w:val="00443FC5"/>
    <w:rsid w:val="00451C46"/>
    <w:rsid w:val="00462FD3"/>
    <w:rsid w:val="004636CD"/>
    <w:rsid w:val="00464624"/>
    <w:rsid w:val="00465E10"/>
    <w:rsid w:val="004712B3"/>
    <w:rsid w:val="0047317F"/>
    <w:rsid w:val="00473802"/>
    <w:rsid w:val="00475B5D"/>
    <w:rsid w:val="004940C0"/>
    <w:rsid w:val="00496220"/>
    <w:rsid w:val="004A155C"/>
    <w:rsid w:val="004A6418"/>
    <w:rsid w:val="004B40E7"/>
    <w:rsid w:val="004B659E"/>
    <w:rsid w:val="004C005A"/>
    <w:rsid w:val="004C770D"/>
    <w:rsid w:val="004E334E"/>
    <w:rsid w:val="004E6438"/>
    <w:rsid w:val="004F3143"/>
    <w:rsid w:val="004F3F20"/>
    <w:rsid w:val="004F6AFA"/>
    <w:rsid w:val="00502226"/>
    <w:rsid w:val="005038EE"/>
    <w:rsid w:val="005105CF"/>
    <w:rsid w:val="005211DD"/>
    <w:rsid w:val="00524140"/>
    <w:rsid w:val="005241AB"/>
    <w:rsid w:val="00525268"/>
    <w:rsid w:val="00534193"/>
    <w:rsid w:val="00535DE3"/>
    <w:rsid w:val="005361FE"/>
    <w:rsid w:val="00537195"/>
    <w:rsid w:val="005457F7"/>
    <w:rsid w:val="00562718"/>
    <w:rsid w:val="00565629"/>
    <w:rsid w:val="0057276E"/>
    <w:rsid w:val="00574D3C"/>
    <w:rsid w:val="00580E38"/>
    <w:rsid w:val="00593EDD"/>
    <w:rsid w:val="005947AA"/>
    <w:rsid w:val="005A0977"/>
    <w:rsid w:val="005A31DA"/>
    <w:rsid w:val="005A5DD6"/>
    <w:rsid w:val="005A7E58"/>
    <w:rsid w:val="005C0EA0"/>
    <w:rsid w:val="005C3D33"/>
    <w:rsid w:val="005C7E3B"/>
    <w:rsid w:val="005D0A71"/>
    <w:rsid w:val="005D3A21"/>
    <w:rsid w:val="005D3DBA"/>
    <w:rsid w:val="005D4BE0"/>
    <w:rsid w:val="005D695B"/>
    <w:rsid w:val="005E41E5"/>
    <w:rsid w:val="005E5E3D"/>
    <w:rsid w:val="005F1556"/>
    <w:rsid w:val="005F6491"/>
    <w:rsid w:val="00605802"/>
    <w:rsid w:val="00612B50"/>
    <w:rsid w:val="006136A7"/>
    <w:rsid w:val="00615F7B"/>
    <w:rsid w:val="00622E8D"/>
    <w:rsid w:val="00634EB8"/>
    <w:rsid w:val="00637604"/>
    <w:rsid w:val="00646A3A"/>
    <w:rsid w:val="00647953"/>
    <w:rsid w:val="00651E90"/>
    <w:rsid w:val="00652CD1"/>
    <w:rsid w:val="00656B21"/>
    <w:rsid w:val="00657143"/>
    <w:rsid w:val="00660CC1"/>
    <w:rsid w:val="00665C9A"/>
    <w:rsid w:val="0066605E"/>
    <w:rsid w:val="006667A7"/>
    <w:rsid w:val="006751EF"/>
    <w:rsid w:val="0067700E"/>
    <w:rsid w:val="0068131A"/>
    <w:rsid w:val="00683FC0"/>
    <w:rsid w:val="006879CA"/>
    <w:rsid w:val="006971CB"/>
    <w:rsid w:val="006A0247"/>
    <w:rsid w:val="006B517E"/>
    <w:rsid w:val="006B53A6"/>
    <w:rsid w:val="006B7725"/>
    <w:rsid w:val="006C4892"/>
    <w:rsid w:val="006C6919"/>
    <w:rsid w:val="006C78C9"/>
    <w:rsid w:val="006C7BE8"/>
    <w:rsid w:val="006D095C"/>
    <w:rsid w:val="006D3E07"/>
    <w:rsid w:val="006D4E8D"/>
    <w:rsid w:val="006D5AFF"/>
    <w:rsid w:val="006D73BF"/>
    <w:rsid w:val="006E28E7"/>
    <w:rsid w:val="006E67E6"/>
    <w:rsid w:val="00705DDE"/>
    <w:rsid w:val="00712D5F"/>
    <w:rsid w:val="00717352"/>
    <w:rsid w:val="007278FE"/>
    <w:rsid w:val="007321E2"/>
    <w:rsid w:val="00732754"/>
    <w:rsid w:val="007421B6"/>
    <w:rsid w:val="00744BCF"/>
    <w:rsid w:val="00747CC1"/>
    <w:rsid w:val="00756BC9"/>
    <w:rsid w:val="0076048C"/>
    <w:rsid w:val="007611CD"/>
    <w:rsid w:val="00762362"/>
    <w:rsid w:val="00772E17"/>
    <w:rsid w:val="007735A9"/>
    <w:rsid w:val="00780B6A"/>
    <w:rsid w:val="00787704"/>
    <w:rsid w:val="00796759"/>
    <w:rsid w:val="007A1FBC"/>
    <w:rsid w:val="007A6B79"/>
    <w:rsid w:val="007B4665"/>
    <w:rsid w:val="007C117C"/>
    <w:rsid w:val="007C3610"/>
    <w:rsid w:val="007C6C55"/>
    <w:rsid w:val="007C6F7D"/>
    <w:rsid w:val="007D0292"/>
    <w:rsid w:val="007D3D49"/>
    <w:rsid w:val="007D4298"/>
    <w:rsid w:val="007E5E5F"/>
    <w:rsid w:val="007E7B9A"/>
    <w:rsid w:val="007F58EE"/>
    <w:rsid w:val="007F675F"/>
    <w:rsid w:val="00803FC7"/>
    <w:rsid w:val="00833270"/>
    <w:rsid w:val="00843EB0"/>
    <w:rsid w:val="00843EBF"/>
    <w:rsid w:val="00847025"/>
    <w:rsid w:val="00854DDF"/>
    <w:rsid w:val="00856802"/>
    <w:rsid w:val="008728D7"/>
    <w:rsid w:val="0089372B"/>
    <w:rsid w:val="008A2571"/>
    <w:rsid w:val="008A32F1"/>
    <w:rsid w:val="008A36A7"/>
    <w:rsid w:val="008A79D5"/>
    <w:rsid w:val="008B461C"/>
    <w:rsid w:val="008B6AA4"/>
    <w:rsid w:val="008D06C4"/>
    <w:rsid w:val="008E10DA"/>
    <w:rsid w:val="008E5296"/>
    <w:rsid w:val="008F0522"/>
    <w:rsid w:val="008F5617"/>
    <w:rsid w:val="008F7619"/>
    <w:rsid w:val="00901501"/>
    <w:rsid w:val="009039BF"/>
    <w:rsid w:val="00910518"/>
    <w:rsid w:val="009107DF"/>
    <w:rsid w:val="009117C0"/>
    <w:rsid w:val="00913B27"/>
    <w:rsid w:val="00914C93"/>
    <w:rsid w:val="00917C58"/>
    <w:rsid w:val="00923567"/>
    <w:rsid w:val="00926BF7"/>
    <w:rsid w:val="00947D86"/>
    <w:rsid w:val="009530C2"/>
    <w:rsid w:val="009537C3"/>
    <w:rsid w:val="00953EB9"/>
    <w:rsid w:val="00962884"/>
    <w:rsid w:val="00963566"/>
    <w:rsid w:val="00964DF5"/>
    <w:rsid w:val="00970004"/>
    <w:rsid w:val="00974D7E"/>
    <w:rsid w:val="009768D1"/>
    <w:rsid w:val="00986738"/>
    <w:rsid w:val="00997867"/>
    <w:rsid w:val="009A3A29"/>
    <w:rsid w:val="009B0670"/>
    <w:rsid w:val="009B0EB6"/>
    <w:rsid w:val="009B33CC"/>
    <w:rsid w:val="009B431F"/>
    <w:rsid w:val="009C1EBA"/>
    <w:rsid w:val="009C2FD5"/>
    <w:rsid w:val="009C3568"/>
    <w:rsid w:val="009C5523"/>
    <w:rsid w:val="009D1204"/>
    <w:rsid w:val="009D3AB5"/>
    <w:rsid w:val="009D6825"/>
    <w:rsid w:val="009E0611"/>
    <w:rsid w:val="009E137C"/>
    <w:rsid w:val="009E4582"/>
    <w:rsid w:val="009E6F68"/>
    <w:rsid w:val="009F1162"/>
    <w:rsid w:val="009F3377"/>
    <w:rsid w:val="009F426F"/>
    <w:rsid w:val="009F52B5"/>
    <w:rsid w:val="00A003E5"/>
    <w:rsid w:val="00A05771"/>
    <w:rsid w:val="00A17B06"/>
    <w:rsid w:val="00A207E9"/>
    <w:rsid w:val="00A2138B"/>
    <w:rsid w:val="00A26B91"/>
    <w:rsid w:val="00A33D10"/>
    <w:rsid w:val="00A34E5F"/>
    <w:rsid w:val="00A35C4F"/>
    <w:rsid w:val="00A43CCA"/>
    <w:rsid w:val="00A56869"/>
    <w:rsid w:val="00A61471"/>
    <w:rsid w:val="00A636D0"/>
    <w:rsid w:val="00A655FB"/>
    <w:rsid w:val="00A67545"/>
    <w:rsid w:val="00A67852"/>
    <w:rsid w:val="00A75736"/>
    <w:rsid w:val="00A76071"/>
    <w:rsid w:val="00A760E0"/>
    <w:rsid w:val="00A81086"/>
    <w:rsid w:val="00A81BEC"/>
    <w:rsid w:val="00A84F4D"/>
    <w:rsid w:val="00A90E3F"/>
    <w:rsid w:val="00A91413"/>
    <w:rsid w:val="00A960DE"/>
    <w:rsid w:val="00A97360"/>
    <w:rsid w:val="00AA15E7"/>
    <w:rsid w:val="00AA4962"/>
    <w:rsid w:val="00AA5460"/>
    <w:rsid w:val="00AB00DE"/>
    <w:rsid w:val="00AC0098"/>
    <w:rsid w:val="00AC10B9"/>
    <w:rsid w:val="00AC1125"/>
    <w:rsid w:val="00AC3453"/>
    <w:rsid w:val="00AD117D"/>
    <w:rsid w:val="00AD4421"/>
    <w:rsid w:val="00AD64BC"/>
    <w:rsid w:val="00AE0D2B"/>
    <w:rsid w:val="00AE335F"/>
    <w:rsid w:val="00AE695D"/>
    <w:rsid w:val="00AE7C28"/>
    <w:rsid w:val="00AF0EE9"/>
    <w:rsid w:val="00AF3D84"/>
    <w:rsid w:val="00AF7F0A"/>
    <w:rsid w:val="00B03DF2"/>
    <w:rsid w:val="00B03EB5"/>
    <w:rsid w:val="00B11C9C"/>
    <w:rsid w:val="00B13DB7"/>
    <w:rsid w:val="00B266C0"/>
    <w:rsid w:val="00B30973"/>
    <w:rsid w:val="00B30B8C"/>
    <w:rsid w:val="00B31BA2"/>
    <w:rsid w:val="00B37786"/>
    <w:rsid w:val="00B450BB"/>
    <w:rsid w:val="00B510B6"/>
    <w:rsid w:val="00B518A4"/>
    <w:rsid w:val="00B51BEA"/>
    <w:rsid w:val="00B55685"/>
    <w:rsid w:val="00B609BF"/>
    <w:rsid w:val="00B618D4"/>
    <w:rsid w:val="00B64F52"/>
    <w:rsid w:val="00B72BFF"/>
    <w:rsid w:val="00B76F7E"/>
    <w:rsid w:val="00BA2D52"/>
    <w:rsid w:val="00BA3783"/>
    <w:rsid w:val="00BA7DD2"/>
    <w:rsid w:val="00BB14CD"/>
    <w:rsid w:val="00BB5D50"/>
    <w:rsid w:val="00BB5D6A"/>
    <w:rsid w:val="00BB7071"/>
    <w:rsid w:val="00BC34ED"/>
    <w:rsid w:val="00BD0721"/>
    <w:rsid w:val="00BD0EC9"/>
    <w:rsid w:val="00BD22C2"/>
    <w:rsid w:val="00BD3E4C"/>
    <w:rsid w:val="00BD6EA7"/>
    <w:rsid w:val="00BE130A"/>
    <w:rsid w:val="00BE159D"/>
    <w:rsid w:val="00BE2F29"/>
    <w:rsid w:val="00BE48B1"/>
    <w:rsid w:val="00BE5981"/>
    <w:rsid w:val="00BE739F"/>
    <w:rsid w:val="00C01F6A"/>
    <w:rsid w:val="00C023D7"/>
    <w:rsid w:val="00C05F7D"/>
    <w:rsid w:val="00C0646C"/>
    <w:rsid w:val="00C140F7"/>
    <w:rsid w:val="00C276F6"/>
    <w:rsid w:val="00C32AD5"/>
    <w:rsid w:val="00C407AD"/>
    <w:rsid w:val="00C41B5A"/>
    <w:rsid w:val="00C50B92"/>
    <w:rsid w:val="00C51722"/>
    <w:rsid w:val="00C532FC"/>
    <w:rsid w:val="00C53CA1"/>
    <w:rsid w:val="00C63EF8"/>
    <w:rsid w:val="00C644E5"/>
    <w:rsid w:val="00C70305"/>
    <w:rsid w:val="00C72C3A"/>
    <w:rsid w:val="00C77D1C"/>
    <w:rsid w:val="00C87881"/>
    <w:rsid w:val="00C92AED"/>
    <w:rsid w:val="00C947F2"/>
    <w:rsid w:val="00C979E9"/>
    <w:rsid w:val="00CA3721"/>
    <w:rsid w:val="00CA7809"/>
    <w:rsid w:val="00CB0F4B"/>
    <w:rsid w:val="00CB26B4"/>
    <w:rsid w:val="00CB2AC9"/>
    <w:rsid w:val="00CB3556"/>
    <w:rsid w:val="00CB79C0"/>
    <w:rsid w:val="00CC5C00"/>
    <w:rsid w:val="00CD02BF"/>
    <w:rsid w:val="00CD51D0"/>
    <w:rsid w:val="00CD58D9"/>
    <w:rsid w:val="00CD6DB2"/>
    <w:rsid w:val="00CF04C3"/>
    <w:rsid w:val="00CF1192"/>
    <w:rsid w:val="00CF27DC"/>
    <w:rsid w:val="00CF5C0D"/>
    <w:rsid w:val="00CF7A0D"/>
    <w:rsid w:val="00D01159"/>
    <w:rsid w:val="00D011E7"/>
    <w:rsid w:val="00D07296"/>
    <w:rsid w:val="00D07778"/>
    <w:rsid w:val="00D14A26"/>
    <w:rsid w:val="00D14BC1"/>
    <w:rsid w:val="00D166F4"/>
    <w:rsid w:val="00D20326"/>
    <w:rsid w:val="00D30099"/>
    <w:rsid w:val="00D31BC3"/>
    <w:rsid w:val="00D42818"/>
    <w:rsid w:val="00D52F90"/>
    <w:rsid w:val="00D5611F"/>
    <w:rsid w:val="00D64412"/>
    <w:rsid w:val="00D66EE4"/>
    <w:rsid w:val="00D701A1"/>
    <w:rsid w:val="00D70C09"/>
    <w:rsid w:val="00D947D4"/>
    <w:rsid w:val="00D96109"/>
    <w:rsid w:val="00DA2827"/>
    <w:rsid w:val="00DA2978"/>
    <w:rsid w:val="00DB20FF"/>
    <w:rsid w:val="00DB3929"/>
    <w:rsid w:val="00DB419C"/>
    <w:rsid w:val="00DD6C8B"/>
    <w:rsid w:val="00DE2F19"/>
    <w:rsid w:val="00DF0616"/>
    <w:rsid w:val="00DF6AC2"/>
    <w:rsid w:val="00E010AA"/>
    <w:rsid w:val="00E11731"/>
    <w:rsid w:val="00E12317"/>
    <w:rsid w:val="00E14B57"/>
    <w:rsid w:val="00E232CB"/>
    <w:rsid w:val="00E27701"/>
    <w:rsid w:val="00E3245F"/>
    <w:rsid w:val="00E37F1B"/>
    <w:rsid w:val="00E42CB1"/>
    <w:rsid w:val="00E45F41"/>
    <w:rsid w:val="00E46DEA"/>
    <w:rsid w:val="00E5076C"/>
    <w:rsid w:val="00E52211"/>
    <w:rsid w:val="00E54CDF"/>
    <w:rsid w:val="00E62BE5"/>
    <w:rsid w:val="00E67A79"/>
    <w:rsid w:val="00E73A99"/>
    <w:rsid w:val="00E802A7"/>
    <w:rsid w:val="00E81A7E"/>
    <w:rsid w:val="00E83E3B"/>
    <w:rsid w:val="00E84D6A"/>
    <w:rsid w:val="00E85E62"/>
    <w:rsid w:val="00E94982"/>
    <w:rsid w:val="00E9502E"/>
    <w:rsid w:val="00E9519D"/>
    <w:rsid w:val="00E95B0E"/>
    <w:rsid w:val="00EC5CEC"/>
    <w:rsid w:val="00EC6005"/>
    <w:rsid w:val="00ED582A"/>
    <w:rsid w:val="00EE1D2C"/>
    <w:rsid w:val="00EE6B6D"/>
    <w:rsid w:val="00EF4F39"/>
    <w:rsid w:val="00F03BD4"/>
    <w:rsid w:val="00F06E45"/>
    <w:rsid w:val="00F07AA0"/>
    <w:rsid w:val="00F11F66"/>
    <w:rsid w:val="00F16A0B"/>
    <w:rsid w:val="00F22AF6"/>
    <w:rsid w:val="00F24503"/>
    <w:rsid w:val="00F24A66"/>
    <w:rsid w:val="00F252B6"/>
    <w:rsid w:val="00F30197"/>
    <w:rsid w:val="00F302A7"/>
    <w:rsid w:val="00F445B7"/>
    <w:rsid w:val="00F477FF"/>
    <w:rsid w:val="00F6110B"/>
    <w:rsid w:val="00F660B8"/>
    <w:rsid w:val="00F751CC"/>
    <w:rsid w:val="00F94114"/>
    <w:rsid w:val="00FA4CD7"/>
    <w:rsid w:val="00FA6249"/>
    <w:rsid w:val="00FA6D3F"/>
    <w:rsid w:val="00FB0A87"/>
    <w:rsid w:val="00FB45A0"/>
    <w:rsid w:val="00FB4D7A"/>
    <w:rsid w:val="00FB5F45"/>
    <w:rsid w:val="00FB63AB"/>
    <w:rsid w:val="00FC18C1"/>
    <w:rsid w:val="00FC1F94"/>
    <w:rsid w:val="00FC222C"/>
    <w:rsid w:val="00FC35D6"/>
    <w:rsid w:val="00FD7DF9"/>
    <w:rsid w:val="00FE0BA6"/>
    <w:rsid w:val="00FE22DB"/>
    <w:rsid w:val="00FE267E"/>
    <w:rsid w:val="00FE3E61"/>
    <w:rsid w:val="00FF3646"/>
    <w:rsid w:val="00FF3A1E"/>
    <w:rsid w:val="00FF5003"/>
    <w:rsid w:val="00FF70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936BD"/>
  <w15:chartTrackingRefBased/>
  <w15:docId w15:val="{180D7A0E-913B-483A-A90C-3FCF7969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62362"/>
    <w:rPr>
      <w:sz w:val="24"/>
      <w:szCs w:val="24"/>
    </w:rPr>
  </w:style>
  <w:style w:type="paragraph" w:styleId="Naslov1">
    <w:name w:val="heading 1"/>
    <w:aliases w:val="NASLOV"/>
    <w:basedOn w:val="Navaden"/>
    <w:next w:val="Navaden"/>
    <w:autoRedefine/>
    <w:qFormat/>
    <w:rsid w:val="00FC1F94"/>
    <w:pPr>
      <w:widowControl w:val="0"/>
      <w:tabs>
        <w:tab w:val="left" w:pos="360"/>
      </w:tabs>
      <w:spacing w:line="260" w:lineRule="atLeast"/>
      <w:outlineLvl w:val="0"/>
    </w:pPr>
    <w:rPr>
      <w:rFonts w:ascii="Arial" w:eastAsiaTheme="minorHAnsi" w:hAnsi="Arial" w:cs="Arial"/>
      <w:kern w:val="32"/>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762362"/>
    <w:rPr>
      <w:color w:val="0000FF"/>
      <w:u w:val="single"/>
    </w:rPr>
  </w:style>
  <w:style w:type="paragraph" w:customStyle="1" w:styleId="datumtevilka">
    <w:name w:val="datum številka"/>
    <w:basedOn w:val="Navaden"/>
    <w:qFormat/>
    <w:rsid w:val="00762362"/>
    <w:pPr>
      <w:tabs>
        <w:tab w:val="left" w:pos="1701"/>
      </w:tabs>
      <w:spacing w:line="260" w:lineRule="atLeast"/>
    </w:pPr>
    <w:rPr>
      <w:rFonts w:ascii="Arial" w:hAnsi="Arial"/>
      <w:sz w:val="20"/>
      <w:szCs w:val="20"/>
    </w:rPr>
  </w:style>
  <w:style w:type="paragraph" w:styleId="Sprotnaopomba-besedilo">
    <w:name w:val="footnote text"/>
    <w:aliases w:val="Footnote text,Footnote,Footnote Text Char Char Char Char,Footnote Text Char Char,Footnote Text Char Char Char Char Char,Footnote Text Char Char Char Char Char Char Char Char,Footnote Text Char Char Char,Footnote Text Char1"/>
    <w:basedOn w:val="Navaden"/>
    <w:link w:val="Sprotnaopomba-besediloZnak"/>
    <w:uiPriority w:val="99"/>
    <w:rsid w:val="00762362"/>
    <w:rPr>
      <w:sz w:val="20"/>
      <w:szCs w:val="20"/>
      <w:lang w:eastAsia="en-US"/>
    </w:rPr>
  </w:style>
  <w:style w:type="character" w:customStyle="1" w:styleId="Sprotnaopomba-besediloZnak">
    <w:name w:val="Sprotna opomba - besedilo Znak"/>
    <w:aliases w:val="Footnote text Znak,Footnote Znak,Footnote Text Char Char Char Char Znak,Footnote Text Char Char Znak,Footnote Text Char Char Char Char Char Znak,Footnote Text Char Char Char Char Char Char Char Char Znak"/>
    <w:link w:val="Sprotnaopomba-besedilo"/>
    <w:uiPriority w:val="99"/>
    <w:rsid w:val="00762362"/>
    <w:rPr>
      <w:lang w:val="sl-SI" w:eastAsia="en-US" w:bidi="ar-SA"/>
    </w:rPr>
  </w:style>
  <w:style w:type="paragraph" w:customStyle="1" w:styleId="Vrstapredpisa">
    <w:name w:val="Vrsta predpisa"/>
    <w:basedOn w:val="Navaden"/>
    <w:link w:val="VrstapredpisaZnak"/>
    <w:qFormat/>
    <w:rsid w:val="00762362"/>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762362"/>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762362"/>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uiPriority w:val="99"/>
    <w:rsid w:val="00762362"/>
    <w:rPr>
      <w:rFonts w:ascii="Arial" w:hAnsi="Arial" w:cs="Arial"/>
      <w:b/>
      <w:sz w:val="22"/>
      <w:szCs w:val="22"/>
      <w:lang w:val="sl-SI" w:eastAsia="sl-SI" w:bidi="ar-SA"/>
    </w:rPr>
  </w:style>
  <w:style w:type="paragraph" w:customStyle="1" w:styleId="Poglavje">
    <w:name w:val="Poglavje"/>
    <w:basedOn w:val="Navaden"/>
    <w:qFormat/>
    <w:rsid w:val="00762362"/>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762362"/>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762362"/>
    <w:rPr>
      <w:rFonts w:ascii="Arial" w:hAnsi="Arial" w:cs="Arial"/>
      <w:sz w:val="22"/>
      <w:szCs w:val="22"/>
      <w:lang w:val="sl-SI" w:eastAsia="sl-SI" w:bidi="ar-SA"/>
    </w:rPr>
  </w:style>
  <w:style w:type="paragraph" w:customStyle="1" w:styleId="Oddelek">
    <w:name w:val="Oddelek"/>
    <w:basedOn w:val="Navaden"/>
    <w:link w:val="OddelekZnak1"/>
    <w:qFormat/>
    <w:rsid w:val="00762362"/>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762362"/>
    <w:rPr>
      <w:rFonts w:ascii="Arial" w:hAnsi="Arial" w:cs="Arial"/>
      <w:b/>
      <w:sz w:val="22"/>
      <w:szCs w:val="22"/>
    </w:rPr>
  </w:style>
  <w:style w:type="paragraph" w:customStyle="1" w:styleId="Barvniseznampoudarek11">
    <w:name w:val="Barvni seznam – poudarek 11"/>
    <w:basedOn w:val="Navaden"/>
    <w:qFormat/>
    <w:rsid w:val="00762362"/>
    <w:pPr>
      <w:spacing w:after="200" w:line="276" w:lineRule="auto"/>
      <w:ind w:left="720"/>
      <w:contextualSpacing/>
    </w:pPr>
    <w:rPr>
      <w:rFonts w:ascii="Calibri" w:eastAsia="Calibri" w:hAnsi="Calibri"/>
      <w:sz w:val="22"/>
      <w:szCs w:val="22"/>
      <w:lang w:eastAsia="en-US"/>
    </w:rPr>
  </w:style>
  <w:style w:type="character" w:styleId="Pripombasklic">
    <w:name w:val="annotation reference"/>
    <w:uiPriority w:val="99"/>
    <w:rsid w:val="00762362"/>
    <w:rPr>
      <w:sz w:val="16"/>
      <w:szCs w:val="16"/>
    </w:rPr>
  </w:style>
  <w:style w:type="paragraph" w:styleId="Pripombabesedilo">
    <w:name w:val="annotation text"/>
    <w:basedOn w:val="Navaden"/>
    <w:link w:val="PripombabesediloZnak"/>
    <w:uiPriority w:val="99"/>
    <w:rsid w:val="00762362"/>
    <w:pPr>
      <w:spacing w:line="260" w:lineRule="atLeast"/>
    </w:pPr>
    <w:rPr>
      <w:rFonts w:ascii="Arial" w:hAnsi="Arial"/>
      <w:sz w:val="20"/>
      <w:szCs w:val="20"/>
      <w:lang w:val="en-US" w:eastAsia="en-US"/>
    </w:rPr>
  </w:style>
  <w:style w:type="character" w:customStyle="1" w:styleId="PripombabesediloZnak">
    <w:name w:val="Pripomba – besedilo Znak"/>
    <w:link w:val="Pripombabesedilo"/>
    <w:uiPriority w:val="99"/>
    <w:rsid w:val="00762362"/>
    <w:rPr>
      <w:rFonts w:ascii="Arial" w:hAnsi="Arial"/>
      <w:lang w:val="en-US" w:eastAsia="en-US" w:bidi="ar-SA"/>
    </w:rPr>
  </w:style>
  <w:style w:type="paragraph" w:styleId="Odstavekseznama">
    <w:name w:val="List Paragraph"/>
    <w:basedOn w:val="Navaden"/>
    <w:uiPriority w:val="34"/>
    <w:qFormat/>
    <w:rsid w:val="00762362"/>
    <w:pPr>
      <w:ind w:left="720"/>
      <w:contextualSpacing/>
      <w:jc w:val="both"/>
    </w:pPr>
    <w:rPr>
      <w:rFonts w:ascii="Arial" w:hAnsi="Arial"/>
      <w:sz w:val="20"/>
    </w:rPr>
  </w:style>
  <w:style w:type="character" w:styleId="Sprotnaopomba-sklic">
    <w:name w:val="footnote reference"/>
    <w:aliases w:val="Times 10 Point,Exposant 3 Point,Footnote symbol,Footnote Reference Number,Fussnota,Footnote reference number,note TESI,SUPERS,EN Footnote Reference,-E Fußnotenzeichen,number,Footnote Reference_LVL6,Footnote Reference_LVL61,o,E..."/>
    <w:uiPriority w:val="99"/>
    <w:unhideWhenUsed/>
    <w:rsid w:val="00762362"/>
    <w:rPr>
      <w:vertAlign w:val="superscript"/>
    </w:rPr>
  </w:style>
  <w:style w:type="paragraph" w:styleId="Besedilooblaka">
    <w:name w:val="Balloon Text"/>
    <w:basedOn w:val="Navaden"/>
    <w:semiHidden/>
    <w:rsid w:val="00762362"/>
    <w:rPr>
      <w:rFonts w:ascii="Tahoma" w:hAnsi="Tahoma" w:cs="Tahoma"/>
      <w:sz w:val="16"/>
      <w:szCs w:val="16"/>
    </w:rPr>
  </w:style>
  <w:style w:type="paragraph" w:styleId="Zadevapripombe">
    <w:name w:val="annotation subject"/>
    <w:basedOn w:val="Pripombabesedilo"/>
    <w:next w:val="Pripombabesedilo"/>
    <w:link w:val="ZadevapripombeZnak"/>
    <w:rsid w:val="009B33CC"/>
    <w:pPr>
      <w:spacing w:line="240" w:lineRule="auto"/>
    </w:pPr>
    <w:rPr>
      <w:b/>
      <w:bCs/>
    </w:rPr>
  </w:style>
  <w:style w:type="character" w:customStyle="1" w:styleId="ZadevapripombeZnak">
    <w:name w:val="Zadeva pripombe Znak"/>
    <w:link w:val="Zadevapripombe"/>
    <w:rsid w:val="009B33CC"/>
    <w:rPr>
      <w:rFonts w:ascii="Arial" w:hAnsi="Arial"/>
      <w:b/>
      <w:bCs/>
      <w:lang w:val="en-US" w:eastAsia="en-US" w:bidi="ar-SA"/>
    </w:rPr>
  </w:style>
  <w:style w:type="paragraph" w:styleId="Glava">
    <w:name w:val="header"/>
    <w:basedOn w:val="Navaden"/>
    <w:link w:val="GlavaZnak"/>
    <w:uiPriority w:val="99"/>
    <w:rsid w:val="007C3610"/>
    <w:pPr>
      <w:tabs>
        <w:tab w:val="center" w:pos="4320"/>
        <w:tab w:val="right" w:pos="8640"/>
      </w:tabs>
      <w:spacing w:line="260" w:lineRule="exact"/>
    </w:pPr>
    <w:rPr>
      <w:rFonts w:ascii="Arial" w:hAnsi="Arial"/>
      <w:sz w:val="20"/>
      <w:lang w:val="x-none" w:eastAsia="en-US"/>
    </w:rPr>
  </w:style>
  <w:style w:type="character" w:customStyle="1" w:styleId="GlavaZnak">
    <w:name w:val="Glava Znak"/>
    <w:link w:val="Glava"/>
    <w:uiPriority w:val="99"/>
    <w:rsid w:val="007C3610"/>
    <w:rPr>
      <w:rFonts w:ascii="Arial" w:hAnsi="Arial"/>
      <w:szCs w:val="24"/>
      <w:lang w:eastAsia="en-US"/>
    </w:rPr>
  </w:style>
  <w:style w:type="paragraph" w:customStyle="1" w:styleId="Alineazaodstavkom">
    <w:name w:val="Alinea za odstavkom"/>
    <w:basedOn w:val="Navaden"/>
    <w:link w:val="AlineazaodstavkomZnak"/>
    <w:qFormat/>
    <w:rsid w:val="007C3610"/>
    <w:pPr>
      <w:numPr>
        <w:numId w:val="6"/>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7C3610"/>
    <w:rPr>
      <w:rFonts w:ascii="Arial" w:hAnsi="Arial" w:cs="Arial"/>
      <w:sz w:val="22"/>
      <w:szCs w:val="22"/>
    </w:rPr>
  </w:style>
  <w:style w:type="paragraph" w:customStyle="1" w:styleId="Odstavekseznama1">
    <w:name w:val="Odstavek seznama1"/>
    <w:basedOn w:val="Navaden"/>
    <w:qFormat/>
    <w:rsid w:val="007C3610"/>
    <w:pPr>
      <w:ind w:left="720"/>
      <w:contextualSpacing/>
    </w:pPr>
  </w:style>
  <w:style w:type="paragraph" w:customStyle="1" w:styleId="Alineazatoko">
    <w:name w:val="Alinea za točko"/>
    <w:basedOn w:val="Navaden"/>
    <w:link w:val="AlineazatokoZnak"/>
    <w:qFormat/>
    <w:rsid w:val="007C3610"/>
    <w:pPr>
      <w:tabs>
        <w:tab w:val="num" w:pos="720"/>
      </w:tabs>
      <w:overflowPunct w:val="0"/>
      <w:autoSpaceDE w:val="0"/>
      <w:autoSpaceDN w:val="0"/>
      <w:adjustRightInd w:val="0"/>
      <w:spacing w:line="200" w:lineRule="exact"/>
      <w:ind w:left="72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rsid w:val="007C3610"/>
    <w:rPr>
      <w:rFonts w:ascii="Arial" w:hAnsi="Arial"/>
      <w:sz w:val="22"/>
      <w:szCs w:val="22"/>
      <w:lang w:val="x-none" w:eastAsia="x-none"/>
    </w:rPr>
  </w:style>
  <w:style w:type="character" w:customStyle="1" w:styleId="rkovnatokazaodstavkomZnak">
    <w:name w:val="Črkovna točka_za odstavkom Znak"/>
    <w:link w:val="rkovnatokazaodstavkom"/>
    <w:rsid w:val="007C3610"/>
    <w:rPr>
      <w:rFonts w:ascii="Arial" w:hAnsi="Arial"/>
    </w:rPr>
  </w:style>
  <w:style w:type="paragraph" w:customStyle="1" w:styleId="rkovnatokazaodstavkom">
    <w:name w:val="Črkovna točka_za odstavkom"/>
    <w:basedOn w:val="Navaden"/>
    <w:link w:val="rkovnatokazaodstavkomZnak"/>
    <w:qFormat/>
    <w:rsid w:val="007C3610"/>
    <w:pPr>
      <w:numPr>
        <w:numId w:val="7"/>
      </w:numPr>
      <w:overflowPunct w:val="0"/>
      <w:autoSpaceDE w:val="0"/>
      <w:autoSpaceDN w:val="0"/>
      <w:adjustRightInd w:val="0"/>
      <w:spacing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7C3610"/>
    <w:pPr>
      <w:numPr>
        <w:numId w:val="2"/>
      </w:numPr>
      <w:ind w:left="0" w:firstLine="0"/>
    </w:pPr>
  </w:style>
  <w:style w:type="character" w:customStyle="1" w:styleId="OdsekZnak">
    <w:name w:val="Odsek Znak"/>
    <w:link w:val="Odsek"/>
    <w:rsid w:val="007C3610"/>
    <w:rPr>
      <w:rFonts w:ascii="Arial" w:hAnsi="Arial" w:cs="Arial"/>
      <w:b/>
      <w:sz w:val="22"/>
      <w:szCs w:val="22"/>
    </w:rPr>
  </w:style>
  <w:style w:type="paragraph" w:customStyle="1" w:styleId="ZADEVA">
    <w:name w:val="ZADEVA"/>
    <w:basedOn w:val="Navaden"/>
    <w:qFormat/>
    <w:rsid w:val="00F03BD4"/>
    <w:pPr>
      <w:tabs>
        <w:tab w:val="left" w:pos="1701"/>
      </w:tabs>
      <w:spacing w:line="260" w:lineRule="exact"/>
      <w:ind w:left="1701" w:hanging="1701"/>
    </w:pPr>
    <w:rPr>
      <w:rFonts w:ascii="Arial" w:hAnsi="Arial"/>
      <w:b/>
      <w:sz w:val="20"/>
      <w:lang w:val="it-IT" w:eastAsia="en-US"/>
    </w:rPr>
  </w:style>
  <w:style w:type="character" w:customStyle="1" w:styleId="st1">
    <w:name w:val="st1"/>
    <w:basedOn w:val="Privzetapisavaodstavka"/>
    <w:rsid w:val="00F03BD4"/>
  </w:style>
  <w:style w:type="paragraph" w:styleId="Telobesedila">
    <w:name w:val="Body Text"/>
    <w:basedOn w:val="Navaden"/>
    <w:link w:val="TelobesedilaZnak"/>
    <w:uiPriority w:val="99"/>
    <w:unhideWhenUsed/>
    <w:rsid w:val="001444E6"/>
    <w:pPr>
      <w:spacing w:after="120" w:line="276" w:lineRule="auto"/>
    </w:pPr>
    <w:rPr>
      <w:rFonts w:ascii="Calibri" w:eastAsia="Calibri" w:hAnsi="Calibri"/>
      <w:sz w:val="22"/>
      <w:szCs w:val="22"/>
      <w:lang w:val="x-none" w:eastAsia="en-US"/>
    </w:rPr>
  </w:style>
  <w:style w:type="character" w:customStyle="1" w:styleId="TelobesedilaZnak">
    <w:name w:val="Telo besedila Znak"/>
    <w:link w:val="Telobesedila"/>
    <w:uiPriority w:val="99"/>
    <w:rsid w:val="001444E6"/>
    <w:rPr>
      <w:rFonts w:ascii="Calibri" w:eastAsia="Calibri" w:hAnsi="Calibri"/>
      <w:sz w:val="22"/>
      <w:szCs w:val="22"/>
      <w:lang w:eastAsia="en-US"/>
    </w:rPr>
  </w:style>
  <w:style w:type="character" w:styleId="Krepko">
    <w:name w:val="Strong"/>
    <w:uiPriority w:val="22"/>
    <w:qFormat/>
    <w:rsid w:val="0067700E"/>
    <w:rPr>
      <w:b/>
      <w:bCs/>
    </w:rPr>
  </w:style>
  <w:style w:type="character" w:customStyle="1" w:styleId="hps">
    <w:name w:val="hps"/>
    <w:rsid w:val="008E5296"/>
  </w:style>
  <w:style w:type="paragraph" w:customStyle="1" w:styleId="Default">
    <w:name w:val="Default"/>
    <w:rsid w:val="007C6F7D"/>
    <w:pPr>
      <w:autoSpaceDE w:val="0"/>
      <w:autoSpaceDN w:val="0"/>
      <w:adjustRightInd w:val="0"/>
    </w:pPr>
    <w:rPr>
      <w:rFonts w:ascii="Calibri" w:hAnsi="Calibri" w:cs="Calibri"/>
      <w:color w:val="000000"/>
      <w:sz w:val="24"/>
      <w:szCs w:val="24"/>
    </w:rPr>
  </w:style>
  <w:style w:type="paragraph" w:customStyle="1" w:styleId="Odstavekseznama2">
    <w:name w:val="Odstavek seznama2"/>
    <w:basedOn w:val="Navaden"/>
    <w:qFormat/>
    <w:rsid w:val="007C6F7D"/>
    <w:pPr>
      <w:spacing w:after="200" w:line="276" w:lineRule="auto"/>
      <w:ind w:left="720"/>
      <w:contextualSpacing/>
    </w:pPr>
    <w:rPr>
      <w:rFonts w:ascii="Calibri" w:eastAsia="Calibri" w:hAnsi="Calibri"/>
      <w:sz w:val="22"/>
      <w:szCs w:val="22"/>
      <w:lang w:eastAsia="en-US"/>
    </w:rPr>
  </w:style>
  <w:style w:type="character" w:customStyle="1" w:styleId="outputtext">
    <w:name w:val="outputtext"/>
    <w:rsid w:val="00BD22C2"/>
  </w:style>
  <w:style w:type="paragraph" w:styleId="Navadensplet">
    <w:name w:val="Normal (Web)"/>
    <w:basedOn w:val="Navaden"/>
    <w:uiPriority w:val="99"/>
    <w:unhideWhenUsed/>
    <w:rsid w:val="004636CD"/>
    <w:pPr>
      <w:spacing w:before="100" w:beforeAutospacing="1" w:after="100" w:afterAutospacing="1"/>
    </w:pPr>
  </w:style>
  <w:style w:type="table" w:styleId="Tabelamrea4poudarek5">
    <w:name w:val="Grid Table 4 Accent 5"/>
    <w:basedOn w:val="Navadnatabela"/>
    <w:uiPriority w:val="49"/>
    <w:rsid w:val="00C87881"/>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ga">
    <w:name w:val="footer"/>
    <w:basedOn w:val="Navaden"/>
    <w:link w:val="NogaZnak"/>
    <w:uiPriority w:val="99"/>
    <w:unhideWhenUsed/>
    <w:rsid w:val="00C87881"/>
    <w:pPr>
      <w:tabs>
        <w:tab w:val="center" w:pos="4536"/>
        <w:tab w:val="right" w:pos="9072"/>
      </w:tabs>
    </w:pPr>
    <w:rPr>
      <w:rFonts w:ascii="Calibri" w:eastAsia="Calibri" w:hAnsi="Calibri"/>
      <w:sz w:val="22"/>
      <w:szCs w:val="22"/>
      <w:lang w:eastAsia="en-US"/>
    </w:rPr>
  </w:style>
  <w:style w:type="character" w:customStyle="1" w:styleId="NogaZnak">
    <w:name w:val="Noga Znak"/>
    <w:link w:val="Noga"/>
    <w:uiPriority w:val="99"/>
    <w:rsid w:val="00C87881"/>
    <w:rPr>
      <w:rFonts w:ascii="Calibri" w:eastAsia="Calibri" w:hAnsi="Calibri"/>
      <w:sz w:val="22"/>
      <w:szCs w:val="22"/>
      <w:lang w:eastAsia="en-US"/>
    </w:rPr>
  </w:style>
  <w:style w:type="character" w:styleId="Nerazreenaomemba">
    <w:name w:val="Unresolved Mention"/>
    <w:uiPriority w:val="99"/>
    <w:semiHidden/>
    <w:unhideWhenUsed/>
    <w:rsid w:val="005A31DA"/>
    <w:rPr>
      <w:color w:val="808080"/>
      <w:shd w:val="clear" w:color="auto" w:fill="E6E6E6"/>
    </w:rPr>
  </w:style>
  <w:style w:type="paragraph" w:customStyle="1" w:styleId="Text1">
    <w:name w:val="Text 1"/>
    <w:basedOn w:val="Navaden"/>
    <w:rsid w:val="00847025"/>
    <w:pPr>
      <w:spacing w:before="120" w:after="120"/>
      <w:ind w:left="850"/>
      <w:jc w:val="both"/>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5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336">
          <w:marLeft w:val="0"/>
          <w:marRight w:val="0"/>
          <w:marTop w:val="0"/>
          <w:marBottom w:val="0"/>
          <w:divBdr>
            <w:top w:val="none" w:sz="0" w:space="0" w:color="auto"/>
            <w:left w:val="none" w:sz="0" w:space="0" w:color="auto"/>
            <w:bottom w:val="none" w:sz="0" w:space="0" w:color="auto"/>
            <w:right w:val="none" w:sz="0" w:space="0" w:color="auto"/>
          </w:divBdr>
          <w:divsChild>
            <w:div w:id="417824174">
              <w:marLeft w:val="0"/>
              <w:marRight w:val="0"/>
              <w:marTop w:val="450"/>
              <w:marBottom w:val="750"/>
              <w:divBdr>
                <w:top w:val="none" w:sz="0" w:space="0" w:color="auto"/>
                <w:left w:val="none" w:sz="0" w:space="0" w:color="auto"/>
                <w:bottom w:val="none" w:sz="0" w:space="0" w:color="auto"/>
                <w:right w:val="none" w:sz="0" w:space="0" w:color="auto"/>
              </w:divBdr>
              <w:divsChild>
                <w:div w:id="550269450">
                  <w:marLeft w:val="0"/>
                  <w:marRight w:val="0"/>
                  <w:marTop w:val="100"/>
                  <w:marBottom w:val="100"/>
                  <w:divBdr>
                    <w:top w:val="none" w:sz="0" w:space="0" w:color="auto"/>
                    <w:left w:val="none" w:sz="0" w:space="0" w:color="auto"/>
                    <w:bottom w:val="none" w:sz="0" w:space="0" w:color="auto"/>
                    <w:right w:val="none" w:sz="0" w:space="0" w:color="auto"/>
                  </w:divBdr>
                  <w:divsChild>
                    <w:div w:id="1323699969">
                      <w:marLeft w:val="0"/>
                      <w:marRight w:val="0"/>
                      <w:marTop w:val="100"/>
                      <w:marBottom w:val="100"/>
                      <w:divBdr>
                        <w:top w:val="none" w:sz="0" w:space="0" w:color="auto"/>
                        <w:left w:val="none" w:sz="0" w:space="0" w:color="auto"/>
                        <w:bottom w:val="none" w:sz="0" w:space="0" w:color="auto"/>
                        <w:right w:val="none" w:sz="0" w:space="0" w:color="auto"/>
                      </w:divBdr>
                      <w:divsChild>
                        <w:div w:id="6362551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2466866">
      <w:bodyDiv w:val="1"/>
      <w:marLeft w:val="0"/>
      <w:marRight w:val="0"/>
      <w:marTop w:val="0"/>
      <w:marBottom w:val="0"/>
      <w:divBdr>
        <w:top w:val="none" w:sz="0" w:space="0" w:color="auto"/>
        <w:left w:val="none" w:sz="0" w:space="0" w:color="auto"/>
        <w:bottom w:val="none" w:sz="0" w:space="0" w:color="auto"/>
        <w:right w:val="none" w:sz="0" w:space="0" w:color="auto"/>
      </w:divBdr>
    </w:div>
    <w:div w:id="604001535">
      <w:bodyDiv w:val="1"/>
      <w:marLeft w:val="0"/>
      <w:marRight w:val="0"/>
      <w:marTop w:val="0"/>
      <w:marBottom w:val="0"/>
      <w:divBdr>
        <w:top w:val="none" w:sz="0" w:space="0" w:color="auto"/>
        <w:left w:val="none" w:sz="0" w:space="0" w:color="auto"/>
        <w:bottom w:val="none" w:sz="0" w:space="0" w:color="auto"/>
        <w:right w:val="none" w:sz="0" w:space="0" w:color="auto"/>
      </w:divBdr>
    </w:div>
    <w:div w:id="827525079">
      <w:bodyDiv w:val="1"/>
      <w:marLeft w:val="0"/>
      <w:marRight w:val="0"/>
      <w:marTop w:val="0"/>
      <w:marBottom w:val="0"/>
      <w:divBdr>
        <w:top w:val="none" w:sz="0" w:space="0" w:color="auto"/>
        <w:left w:val="none" w:sz="0" w:space="0" w:color="auto"/>
        <w:bottom w:val="none" w:sz="0" w:space="0" w:color="auto"/>
        <w:right w:val="none" w:sz="0" w:space="0" w:color="auto"/>
      </w:divBdr>
      <w:divsChild>
        <w:div w:id="1943800287">
          <w:marLeft w:val="0"/>
          <w:marRight w:val="0"/>
          <w:marTop w:val="0"/>
          <w:marBottom w:val="0"/>
          <w:divBdr>
            <w:top w:val="none" w:sz="0" w:space="0" w:color="auto"/>
            <w:left w:val="none" w:sz="0" w:space="0" w:color="auto"/>
            <w:bottom w:val="none" w:sz="0" w:space="0" w:color="auto"/>
            <w:right w:val="none" w:sz="0" w:space="0" w:color="auto"/>
          </w:divBdr>
          <w:divsChild>
            <w:div w:id="1787042320">
              <w:marLeft w:val="0"/>
              <w:marRight w:val="0"/>
              <w:marTop w:val="0"/>
              <w:marBottom w:val="0"/>
              <w:divBdr>
                <w:top w:val="none" w:sz="0" w:space="0" w:color="auto"/>
                <w:left w:val="none" w:sz="0" w:space="0" w:color="auto"/>
                <w:bottom w:val="none" w:sz="0" w:space="0" w:color="auto"/>
                <w:right w:val="none" w:sz="0" w:space="0" w:color="auto"/>
              </w:divBdr>
              <w:divsChild>
                <w:div w:id="1224365919">
                  <w:marLeft w:val="0"/>
                  <w:marRight w:val="0"/>
                  <w:marTop w:val="0"/>
                  <w:marBottom w:val="0"/>
                  <w:divBdr>
                    <w:top w:val="none" w:sz="0" w:space="0" w:color="auto"/>
                    <w:left w:val="none" w:sz="0" w:space="0" w:color="auto"/>
                    <w:bottom w:val="none" w:sz="0" w:space="0" w:color="auto"/>
                    <w:right w:val="none" w:sz="0" w:space="0" w:color="auto"/>
                  </w:divBdr>
                  <w:divsChild>
                    <w:div w:id="1222447851">
                      <w:marLeft w:val="0"/>
                      <w:marRight w:val="0"/>
                      <w:marTop w:val="0"/>
                      <w:marBottom w:val="0"/>
                      <w:divBdr>
                        <w:top w:val="none" w:sz="0" w:space="0" w:color="auto"/>
                        <w:left w:val="none" w:sz="0" w:space="0" w:color="auto"/>
                        <w:bottom w:val="none" w:sz="0" w:space="0" w:color="auto"/>
                        <w:right w:val="none" w:sz="0" w:space="0" w:color="auto"/>
                      </w:divBdr>
                      <w:divsChild>
                        <w:div w:id="12239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08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4066" TargetMode="External"/><Relationship Id="rId5" Type="http://schemas.openxmlformats.org/officeDocument/2006/relationships/webSettings" Target="webSettings.xml"/><Relationship Id="rId10" Type="http://schemas.openxmlformats.org/officeDocument/2006/relationships/hyperlink" Target="http://www.uradni-list.si/1/objava.jsp?sop=2018-01-0544" TargetMode="External"/><Relationship Id="rId4" Type="http://schemas.openxmlformats.org/officeDocument/2006/relationships/settings" Target="settings.xml"/><Relationship Id="rId9" Type="http://schemas.openxmlformats.org/officeDocument/2006/relationships/hyperlink" Target="http://www.uradni-list.si/1/objava.jsp?sop=2017-01-341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DC944-955D-4DFD-8414-180FAF2A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1892</Words>
  <Characters>12435</Characters>
  <Application>Microsoft Office Word</Application>
  <DocSecurity>0</DocSecurity>
  <Lines>103</Lines>
  <Paragraphs>28</Paragraphs>
  <ScaleCrop>false</ScaleCrop>
  <HeadingPairs>
    <vt:vector size="2" baseType="variant">
      <vt:variant>
        <vt:lpstr>Naslov</vt:lpstr>
      </vt:variant>
      <vt:variant>
        <vt:i4>1</vt:i4>
      </vt:variant>
    </vt:vector>
  </HeadingPairs>
  <TitlesOfParts>
    <vt:vector size="1" baseType="lpstr">
      <vt:lpstr>Vladno gradivo poslansko vprašanje F. Breznik</vt:lpstr>
    </vt:vector>
  </TitlesOfParts>
  <Company>MJU</Company>
  <LinksUpToDate>false</LinksUpToDate>
  <CharactersWithSpaces>14299</CharactersWithSpaces>
  <SharedDoc>false</SharedDoc>
  <HLinks>
    <vt:vector size="24" baseType="variant">
      <vt:variant>
        <vt:i4>1703942</vt:i4>
      </vt:variant>
      <vt:variant>
        <vt:i4>9</vt:i4>
      </vt:variant>
      <vt:variant>
        <vt:i4>0</vt:i4>
      </vt:variant>
      <vt:variant>
        <vt:i4>5</vt:i4>
      </vt:variant>
      <vt:variant>
        <vt:lpwstr>http://www.aal-europe.eu/</vt:lpwstr>
      </vt:variant>
      <vt:variant>
        <vt:lpwstr/>
      </vt:variant>
      <vt:variant>
        <vt:i4>7798827</vt:i4>
      </vt:variant>
      <vt:variant>
        <vt:i4>6</vt:i4>
      </vt:variant>
      <vt:variant>
        <vt:i4>0</vt:i4>
      </vt:variant>
      <vt:variant>
        <vt:i4>5</vt:i4>
      </vt:variant>
      <vt:variant>
        <vt:lpwstr>http://www.uradni-list.si/1/objava.jsp?sop=2014-01-2739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983122</vt:i4>
      </vt:variant>
      <vt:variant>
        <vt:i4>0</vt:i4>
      </vt:variant>
      <vt:variant>
        <vt:i4>0</vt:i4>
      </vt:variant>
      <vt:variant>
        <vt:i4>5</vt:i4>
      </vt:variant>
      <vt:variant>
        <vt:lpwstr>http://www.uradni-list.si/1/objava.jsp?urlid=201321&amp;stevilka=787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poslansko vprašanje F. Breznik</dc:title>
  <dc:subject/>
  <dc:creator>Marjan Kavčič</dc:creator>
  <cp:keywords/>
  <cp:lastModifiedBy>Alenka Tepina</cp:lastModifiedBy>
  <cp:revision>6</cp:revision>
  <cp:lastPrinted>2019-07-19T08:56:00Z</cp:lastPrinted>
  <dcterms:created xsi:type="dcterms:W3CDTF">2019-07-19T08:09:00Z</dcterms:created>
  <dcterms:modified xsi:type="dcterms:W3CDTF">2019-07-19T09:16:00Z</dcterms:modified>
</cp:coreProperties>
</file>