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34" w:rsidRPr="00424C02" w:rsidRDefault="00F94434" w:rsidP="00F94434">
      <w:pPr>
        <w:rPr>
          <w:rFonts w:cs="Arial"/>
          <w:szCs w:val="20"/>
          <w:lang w:val="sl-S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939"/>
        <w:gridCol w:w="5021"/>
        <w:gridCol w:w="992"/>
        <w:gridCol w:w="281"/>
        <w:gridCol w:w="96"/>
        <w:gridCol w:w="710"/>
        <w:gridCol w:w="47"/>
      </w:tblGrid>
      <w:tr w:rsidR="00F94434" w:rsidRPr="007C09AF" w:rsidTr="00947BBA">
        <w:trPr>
          <w:trHeight w:val="20"/>
        </w:trPr>
        <w:tc>
          <w:tcPr>
            <w:tcW w:w="1608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F94434" w:rsidRPr="00424C02" w:rsidRDefault="00F94434" w:rsidP="00E86B84">
            <w:pPr>
              <w:spacing w:line="240" w:lineRule="atLeast"/>
              <w:ind w:right="-1"/>
              <w:rPr>
                <w:rFonts w:cs="Arial"/>
                <w:snapToGrid w:val="0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/>
              </w:rPr>
              <w:t>Številka:</w:t>
            </w:r>
          </w:p>
        </w:tc>
        <w:tc>
          <w:tcPr>
            <w:tcW w:w="502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94434" w:rsidRPr="00424C02" w:rsidRDefault="00BE3A32" w:rsidP="00E86B84">
            <w:pPr>
              <w:spacing w:line="240" w:lineRule="atLeast"/>
              <w:ind w:right="-1"/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007-587/2018</w:t>
            </w:r>
            <w:r w:rsidR="00947BBA">
              <w:rPr>
                <w:rFonts w:cs="Arial"/>
                <w:color w:val="000000"/>
                <w:szCs w:val="20"/>
                <w:lang w:val="sl-SI" w:eastAsia="sl-SI"/>
              </w:rPr>
              <w:t>/7</w:t>
            </w:r>
            <w:r w:rsidR="00F94434" w:rsidRPr="00424C02">
              <w:rPr>
                <w:rFonts w:cs="Arial"/>
                <w:szCs w:val="20"/>
                <w:lang w:val="sl-SI"/>
              </w:rPr>
              <w:t xml:space="preserve"> – povezava</w:t>
            </w:r>
            <w:r w:rsidR="00F94434" w:rsidRPr="005502CD">
              <w:rPr>
                <w:rFonts w:cs="Arial"/>
                <w:szCs w:val="20"/>
                <w:lang w:val="sl-SI"/>
              </w:rPr>
              <w:t xml:space="preserve"> </w:t>
            </w:r>
            <w:r w:rsidR="005502CD">
              <w:rPr>
                <w:rFonts w:cs="Arial"/>
                <w:szCs w:val="20"/>
                <w:lang w:val="sl-SI"/>
              </w:rPr>
              <w:t>35008-4/2018</w:t>
            </w:r>
            <w:r w:rsidR="00E86B84" w:rsidRPr="00E86B84">
              <w:rPr>
                <w:rFonts w:cs="Arial"/>
              </w:rPr>
              <w:t>/</w:t>
            </w:r>
            <w:r w:rsidR="00E86B84" w:rsidRPr="00E86B84">
              <w:t>10921-04</w:t>
            </w:r>
          </w:p>
        </w:tc>
        <w:tc>
          <w:tcPr>
            <w:tcW w:w="212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pStyle w:val="Naslov1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94434" w:rsidRPr="00424C02" w:rsidTr="00947BBA">
        <w:trPr>
          <w:gridAfter w:val="5"/>
          <w:wAfter w:w="2126" w:type="dxa"/>
          <w:trHeight w:val="20"/>
        </w:trPr>
        <w:tc>
          <w:tcPr>
            <w:tcW w:w="16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94434" w:rsidRPr="00424C02" w:rsidRDefault="00F94434" w:rsidP="00E86B84">
            <w:pPr>
              <w:spacing w:line="240" w:lineRule="atLeast"/>
              <w:ind w:right="-1"/>
              <w:rPr>
                <w:rFonts w:cs="Arial"/>
                <w:spacing w:val="-4"/>
                <w:szCs w:val="20"/>
                <w:lang w:val="sl-SI"/>
              </w:rPr>
            </w:pPr>
            <w:r w:rsidRPr="00424C02">
              <w:rPr>
                <w:rFonts w:cs="Arial"/>
                <w:spacing w:val="-4"/>
                <w:szCs w:val="20"/>
                <w:lang w:val="sl-SI"/>
              </w:rPr>
              <w:t>EVA:</w:t>
            </w:r>
          </w:p>
        </w:tc>
        <w:tc>
          <w:tcPr>
            <w:tcW w:w="5021" w:type="dxa"/>
            <w:tcBorders>
              <w:left w:val="nil"/>
            </w:tcBorders>
            <w:shd w:val="clear" w:color="auto" w:fill="auto"/>
            <w:vAlign w:val="center"/>
          </w:tcPr>
          <w:p w:rsidR="00F94434" w:rsidRPr="00424C02" w:rsidRDefault="00C97144" w:rsidP="00E86B84">
            <w:p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  <w:r w:rsidRPr="00C97144">
              <w:rPr>
                <w:rFonts w:cs="Arial"/>
                <w:color w:val="000000"/>
                <w:szCs w:val="20"/>
                <w:lang w:val="sl-SI"/>
              </w:rPr>
              <w:t>2018-2550-0108</w:t>
            </w:r>
          </w:p>
        </w:tc>
      </w:tr>
      <w:tr w:rsidR="00385163" w:rsidRPr="00424C02" w:rsidTr="00947BBA">
        <w:trPr>
          <w:gridAfter w:val="5"/>
          <w:wAfter w:w="2126" w:type="dxa"/>
          <w:trHeight w:val="20"/>
        </w:trPr>
        <w:tc>
          <w:tcPr>
            <w:tcW w:w="16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5163" w:rsidRPr="00424C02" w:rsidRDefault="00385163" w:rsidP="00E86B84">
            <w:pPr>
              <w:spacing w:line="240" w:lineRule="atLeast"/>
              <w:ind w:right="-1"/>
              <w:rPr>
                <w:rFonts w:cs="Arial"/>
                <w:snapToGrid w:val="0"/>
                <w:spacing w:val="-4"/>
                <w:szCs w:val="20"/>
                <w:lang w:val="sl-SI"/>
              </w:rPr>
            </w:pPr>
            <w:r w:rsidRPr="00424C02">
              <w:rPr>
                <w:rFonts w:cs="Arial"/>
                <w:spacing w:val="-4"/>
                <w:szCs w:val="20"/>
                <w:lang w:val="sl-SI"/>
              </w:rPr>
              <w:t>Ljubljana, dne</w:t>
            </w:r>
          </w:p>
        </w:tc>
        <w:tc>
          <w:tcPr>
            <w:tcW w:w="5021" w:type="dxa"/>
            <w:tcBorders>
              <w:left w:val="nil"/>
            </w:tcBorders>
            <w:shd w:val="clear" w:color="auto" w:fill="auto"/>
            <w:vAlign w:val="center"/>
          </w:tcPr>
          <w:p w:rsidR="00385163" w:rsidRPr="002C2514" w:rsidRDefault="00617F42" w:rsidP="00E81F32">
            <w:pPr>
              <w:spacing w:line="240" w:lineRule="atLeast"/>
              <w:ind w:right="-1"/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30</w:t>
            </w:r>
            <w:bookmarkStart w:id="0" w:name="_GoBack"/>
            <w:bookmarkEnd w:id="0"/>
            <w:r w:rsidR="00385163" w:rsidRPr="002C2514">
              <w:rPr>
                <w:rFonts w:cs="Arial"/>
                <w:szCs w:val="20"/>
                <w:lang w:val="sl-SI"/>
              </w:rPr>
              <w:t xml:space="preserve">. </w:t>
            </w:r>
            <w:r w:rsidR="00EF4481" w:rsidRPr="002C2514">
              <w:rPr>
                <w:rFonts w:cs="Arial"/>
                <w:szCs w:val="20"/>
                <w:lang w:val="sl-SI"/>
              </w:rPr>
              <w:t>1</w:t>
            </w:r>
            <w:r w:rsidR="002C2514" w:rsidRPr="002C2514">
              <w:rPr>
                <w:rFonts w:cs="Arial"/>
                <w:szCs w:val="20"/>
                <w:lang w:val="sl-SI"/>
              </w:rPr>
              <w:t>1</w:t>
            </w:r>
            <w:r w:rsidR="00385163" w:rsidRPr="002C2514">
              <w:rPr>
                <w:rFonts w:cs="Arial"/>
                <w:szCs w:val="20"/>
                <w:lang w:val="sl-SI"/>
              </w:rPr>
              <w:t>. 2018</w:t>
            </w:r>
          </w:p>
        </w:tc>
      </w:tr>
      <w:tr w:rsidR="00F94434" w:rsidRPr="00424C02" w:rsidTr="00947BBA">
        <w:trPr>
          <w:gridAfter w:val="5"/>
          <w:wAfter w:w="2126" w:type="dxa"/>
          <w:trHeight w:val="1531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F94434" w:rsidRPr="00424C02" w:rsidRDefault="00F94434" w:rsidP="00E86B84">
            <w:pPr>
              <w:spacing w:line="240" w:lineRule="atLeast"/>
              <w:ind w:right="-1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>GENERALNI  SEKRETARIAT  VLADE  REPUBLIKE  SLOVENIJE</w:t>
            </w:r>
          </w:p>
          <w:p w:rsidR="00F94434" w:rsidRPr="00424C02" w:rsidRDefault="00E82313" w:rsidP="00E86B84">
            <w:pPr>
              <w:spacing w:line="240" w:lineRule="atLeast"/>
              <w:ind w:right="-1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hyperlink r:id="rId9" w:history="1">
              <w:r w:rsidR="00F94434" w:rsidRPr="00424C02">
                <w:rPr>
                  <w:rStyle w:val="Hiperpovezava"/>
                  <w:rFonts w:cs="Arial"/>
                  <w:snapToGrid w:val="0"/>
                  <w:szCs w:val="20"/>
                  <w:lang w:val="sl-SI"/>
                </w:rPr>
                <w:t>gp.gs@gov.si</w:t>
              </w:r>
            </w:hyperlink>
          </w:p>
        </w:tc>
      </w:tr>
      <w:tr w:rsidR="00F94434" w:rsidRPr="00424C02" w:rsidTr="00947BBA">
        <w:trPr>
          <w:gridAfter w:val="1"/>
          <w:wAfter w:w="47" w:type="dxa"/>
          <w:trHeight w:val="794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34" w:rsidRPr="00424C02" w:rsidRDefault="00F94434" w:rsidP="004F6D0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7C09AF" w:rsidRPr="007C09AF">
              <w:rPr>
                <w:rFonts w:cs="Arial"/>
                <w:b/>
                <w:szCs w:val="20"/>
                <w:lang w:val="sl-SI" w:eastAsia="sl-SI"/>
              </w:rPr>
              <w:t>Predlog</w:t>
            </w:r>
            <w:r w:rsidR="007C09AF" w:rsidRPr="000A13C2">
              <w:rPr>
                <w:rFonts w:cs="Arial"/>
                <w:szCs w:val="20"/>
              </w:rPr>
              <w:t xml:space="preserve"> 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>Uredb</w:t>
            </w:r>
            <w:r w:rsidR="007C09AF">
              <w:rPr>
                <w:rFonts w:cs="Arial"/>
                <w:b/>
                <w:szCs w:val="20"/>
                <w:lang w:val="sl-SI" w:eastAsia="sl-SI"/>
              </w:rPr>
              <w:t>e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o </w:t>
            </w:r>
            <w:r w:rsidR="004F6D06">
              <w:rPr>
                <w:rFonts w:cs="Arial"/>
                <w:b/>
                <w:szCs w:val="20"/>
                <w:lang w:val="sl-SI" w:eastAsia="sl-SI"/>
              </w:rPr>
              <w:t xml:space="preserve">spremembi in </w:t>
            </w:r>
            <w:r w:rsidRPr="00EF4E73">
              <w:rPr>
                <w:rFonts w:cs="Arial"/>
                <w:b/>
                <w:szCs w:val="20"/>
                <w:lang w:val="sl-SI"/>
              </w:rPr>
              <w:t>dopolnitv</w:t>
            </w:r>
            <w:r w:rsidR="00EF4E73" w:rsidRPr="00EF4E73">
              <w:rPr>
                <w:rFonts w:cs="Arial"/>
                <w:b/>
                <w:szCs w:val="20"/>
                <w:lang w:val="sl-SI"/>
              </w:rPr>
              <w:t>i</w:t>
            </w:r>
            <w:r w:rsidRPr="00EF4E73">
              <w:rPr>
                <w:rFonts w:cs="Arial"/>
                <w:b/>
                <w:szCs w:val="20"/>
                <w:lang w:val="sl-SI"/>
              </w:rPr>
              <w:t xml:space="preserve"> Uredbe o d</w:t>
            </w:r>
            <w:r w:rsidRPr="00EF4E73">
              <w:rPr>
                <w:rFonts w:cs="Arial"/>
                <w:b/>
                <w:szCs w:val="20"/>
                <w:lang w:val="sl-SI" w:eastAsia="sl-SI"/>
              </w:rPr>
              <w:t>ržavnem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655AD7" w:rsidRPr="00655AD7">
              <w:rPr>
                <w:rFonts w:cs="Arial"/>
                <w:b/>
                <w:szCs w:val="20"/>
                <w:lang w:val="sl-SI" w:eastAsia="sl-SI"/>
              </w:rPr>
              <w:t>lokacijskem</w:t>
            </w:r>
            <w:r w:rsidRPr="00655AD7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načrtu za </w:t>
            </w:r>
            <w:r w:rsidR="00655AD7" w:rsidRPr="00655AD7">
              <w:rPr>
                <w:rFonts w:cs="Arial"/>
                <w:b/>
                <w:szCs w:val="20"/>
                <w:lang w:val="sl-SI" w:eastAsia="sl-SI"/>
              </w:rPr>
              <w:t>avtocestni priključek Celje vzhod in povezovalno cesto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– predlog za obravnavo</w:t>
            </w:r>
          </w:p>
        </w:tc>
      </w:tr>
      <w:tr w:rsidR="00F94434" w:rsidRPr="00424C02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F94434" w:rsidRPr="00424C02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A21012" w:rsidRDefault="00F94434" w:rsidP="007044DB">
            <w:pPr>
              <w:pStyle w:val="Telobesedila"/>
              <w:tabs>
                <w:tab w:val="clear" w:pos="284"/>
              </w:tabs>
              <w:rPr>
                <w:rFonts w:cs="Arial"/>
                <w:bCs/>
              </w:rPr>
            </w:pPr>
            <w:r w:rsidRPr="00A21012">
              <w:rPr>
                <w:rFonts w:cs="Arial"/>
                <w:bCs/>
              </w:rPr>
              <w:t xml:space="preserve">Na podlagi </w:t>
            </w:r>
            <w:r w:rsidR="00FF0689">
              <w:rPr>
                <w:rFonts w:cs="Arial"/>
                <w:bCs/>
              </w:rPr>
              <w:t>tretj</w:t>
            </w:r>
            <w:r w:rsidR="00AB2EFD">
              <w:rPr>
                <w:rFonts w:cs="Arial"/>
                <w:bCs/>
              </w:rPr>
              <w:t>ega</w:t>
            </w:r>
            <w:r w:rsidRPr="00A21012">
              <w:rPr>
                <w:rFonts w:cs="Arial"/>
                <w:bCs/>
              </w:rPr>
              <w:t xml:space="preserve"> odstavka </w:t>
            </w:r>
            <w:r w:rsidR="00AB2EFD">
              <w:rPr>
                <w:rFonts w:cs="Arial"/>
                <w:bCs/>
              </w:rPr>
              <w:t>9</w:t>
            </w:r>
            <w:r w:rsidR="00FF0689">
              <w:rPr>
                <w:rFonts w:cs="Arial"/>
                <w:bCs/>
              </w:rPr>
              <w:t>2</w:t>
            </w:r>
            <w:r w:rsidRPr="00A21012">
              <w:rPr>
                <w:rFonts w:cs="Arial"/>
                <w:bCs/>
              </w:rPr>
              <w:t xml:space="preserve">. </w:t>
            </w:r>
            <w:r w:rsidRPr="00655AD7">
              <w:rPr>
                <w:rFonts w:cs="Arial"/>
                <w:bCs/>
              </w:rPr>
              <w:t xml:space="preserve">člena v zvezi </w:t>
            </w:r>
            <w:r w:rsidR="009731E1">
              <w:rPr>
                <w:rFonts w:cs="Arial"/>
                <w:bCs/>
              </w:rPr>
              <w:t xml:space="preserve">četrtim </w:t>
            </w:r>
            <w:r w:rsidR="009731E1" w:rsidRPr="00655AD7">
              <w:rPr>
                <w:rFonts w:cs="Arial"/>
                <w:bCs/>
              </w:rPr>
              <w:t xml:space="preserve">odstavkom </w:t>
            </w:r>
            <w:r w:rsidR="009731E1">
              <w:rPr>
                <w:rFonts w:cs="Arial"/>
                <w:bCs/>
              </w:rPr>
              <w:t>266</w:t>
            </w:r>
            <w:r w:rsidR="009731E1" w:rsidRPr="00655AD7">
              <w:rPr>
                <w:rFonts w:cs="Arial"/>
                <w:bCs/>
              </w:rPr>
              <w:t xml:space="preserve">. člena </w:t>
            </w:r>
            <w:r w:rsidR="00647492" w:rsidRPr="00655AD7">
              <w:rPr>
                <w:rFonts w:cs="Arial"/>
              </w:rPr>
              <w:t>Zakon</w:t>
            </w:r>
            <w:r w:rsidR="000D3CEF">
              <w:rPr>
                <w:rFonts w:cs="Arial"/>
              </w:rPr>
              <w:t>a</w:t>
            </w:r>
            <w:r w:rsidR="00647492" w:rsidRPr="00655AD7">
              <w:rPr>
                <w:rFonts w:cs="Arial"/>
              </w:rPr>
              <w:t xml:space="preserve"> o urejanju prostora (Uradni list RS, št. 61/17)</w:t>
            </w:r>
            <w:r w:rsidRPr="00A21012">
              <w:rPr>
                <w:rFonts w:cs="Arial"/>
                <w:bCs/>
              </w:rPr>
              <w:t xml:space="preserve"> je V</w:t>
            </w:r>
            <w:r w:rsidRPr="00A21012">
              <w:rPr>
                <w:rFonts w:cs="Arial"/>
              </w:rPr>
              <w:t>lada Republike Slovenije na … seji dne … pod točko … sprejela naslednji sklep:</w:t>
            </w:r>
          </w:p>
          <w:p w:rsidR="00F94434" w:rsidRPr="00655AD7" w:rsidRDefault="00F94434" w:rsidP="007044DB">
            <w:pPr>
              <w:pStyle w:val="Telobesedila"/>
              <w:tabs>
                <w:tab w:val="clear" w:pos="284"/>
              </w:tabs>
              <w:jc w:val="left"/>
              <w:rPr>
                <w:rFonts w:cs="Arial"/>
                <w:bCs/>
                <w:highlight w:val="yellow"/>
              </w:rPr>
            </w:pPr>
          </w:p>
          <w:p w:rsidR="00F94434" w:rsidRPr="00424C02" w:rsidRDefault="00F94434" w:rsidP="007044DB">
            <w:pPr>
              <w:spacing w:line="240" w:lineRule="auto"/>
              <w:ind w:left="567"/>
              <w:jc w:val="both"/>
              <w:outlineLvl w:val="0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/>
              </w:rPr>
              <w:t xml:space="preserve">Vlada Republike Slovenije izdaja Uredbo </w:t>
            </w:r>
            <w:r w:rsidRPr="00655AD7">
              <w:rPr>
                <w:rFonts w:cs="Arial"/>
                <w:szCs w:val="20"/>
                <w:lang w:val="sl-SI"/>
              </w:rPr>
              <w:t xml:space="preserve">o </w:t>
            </w:r>
            <w:r w:rsidR="004F6D06">
              <w:rPr>
                <w:rFonts w:cs="Arial"/>
                <w:szCs w:val="20"/>
                <w:lang w:val="sl-SI"/>
              </w:rPr>
              <w:t xml:space="preserve">spremembi in </w:t>
            </w:r>
            <w:r w:rsidRPr="00655AD7">
              <w:rPr>
                <w:rFonts w:cs="Arial"/>
                <w:szCs w:val="20"/>
                <w:lang w:val="sl-SI"/>
              </w:rPr>
              <w:t>dopolnitv</w:t>
            </w:r>
            <w:r w:rsidR="00EF4E73">
              <w:rPr>
                <w:rFonts w:cs="Arial"/>
                <w:szCs w:val="20"/>
                <w:lang w:val="sl-SI"/>
              </w:rPr>
              <w:t>i</w:t>
            </w:r>
            <w:r w:rsidRPr="00655AD7">
              <w:rPr>
                <w:rFonts w:cs="Arial"/>
                <w:szCs w:val="20"/>
                <w:lang w:val="sl-SI"/>
              </w:rPr>
              <w:t xml:space="preserve"> Uredbe o</w:t>
            </w:r>
            <w:r w:rsidRPr="00424C02">
              <w:rPr>
                <w:rFonts w:cs="Arial"/>
                <w:szCs w:val="20"/>
                <w:lang w:val="sl-SI"/>
              </w:rPr>
              <w:t xml:space="preserve"> državnem </w:t>
            </w:r>
            <w:r w:rsidR="00655AD7">
              <w:rPr>
                <w:rFonts w:cs="Arial"/>
                <w:szCs w:val="20"/>
                <w:lang w:val="sl-SI"/>
              </w:rPr>
              <w:t>lokacijskem</w:t>
            </w:r>
            <w:r w:rsidRPr="00424C02">
              <w:rPr>
                <w:rFonts w:cs="Arial"/>
                <w:szCs w:val="20"/>
                <w:lang w:val="sl-SI"/>
              </w:rPr>
              <w:t xml:space="preserve"> načrtu za </w:t>
            </w:r>
            <w:r w:rsidR="00655AD7" w:rsidRPr="00655AD7">
              <w:rPr>
                <w:rFonts w:cs="Arial"/>
                <w:szCs w:val="20"/>
                <w:lang w:val="sl-SI"/>
              </w:rPr>
              <w:t>avtocestni priključek Celje vzhod in povezovalno cesto</w:t>
            </w:r>
            <w:r w:rsidRPr="00424C02">
              <w:rPr>
                <w:rFonts w:cs="Arial"/>
                <w:szCs w:val="20"/>
                <w:lang w:val="sl-SI"/>
              </w:rPr>
              <w:t>, ki se objavi v Uradnem listu Republike Slovenije.</w:t>
            </w:r>
          </w:p>
          <w:p w:rsidR="00F94434" w:rsidRDefault="00F94434" w:rsidP="007044DB">
            <w:pPr>
              <w:outlineLvl w:val="0"/>
              <w:rPr>
                <w:rFonts w:cs="Arial"/>
                <w:szCs w:val="20"/>
                <w:lang w:val="sl-SI"/>
              </w:rPr>
            </w:pPr>
          </w:p>
          <w:p w:rsidR="00A95959" w:rsidRPr="00424C02" w:rsidRDefault="00A95959" w:rsidP="007044DB">
            <w:pPr>
              <w:outlineLvl w:val="0"/>
              <w:rPr>
                <w:rFonts w:cs="Arial"/>
                <w:szCs w:val="20"/>
                <w:lang w:val="sl-SI"/>
              </w:rPr>
            </w:pPr>
          </w:p>
          <w:p w:rsidR="007C09AF" w:rsidRPr="00A95959" w:rsidRDefault="007C09AF" w:rsidP="007C09AF">
            <w:pPr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  <w:r w:rsidRPr="00A95959">
              <w:rPr>
                <w:rFonts w:cs="Arial"/>
                <w:szCs w:val="20"/>
                <w:lang w:val="sl-SI"/>
              </w:rPr>
              <w:t>Priloga:</w:t>
            </w:r>
          </w:p>
          <w:p w:rsidR="00F94434" w:rsidRPr="007C09AF" w:rsidRDefault="007C09AF" w:rsidP="007C09AF">
            <w:pPr>
              <w:pStyle w:val="Odstavekseznama"/>
              <w:numPr>
                <w:ilvl w:val="0"/>
                <w:numId w:val="20"/>
              </w:numPr>
              <w:ind w:left="567" w:hanging="425"/>
              <w:outlineLvl w:val="0"/>
              <w:rPr>
                <w:rFonts w:cs="Arial"/>
                <w:color w:val="000000"/>
                <w:szCs w:val="20"/>
                <w:lang w:val="sl-SI"/>
              </w:rPr>
            </w:pPr>
            <w:r w:rsidRPr="007C09AF">
              <w:rPr>
                <w:rFonts w:cs="Arial"/>
                <w:color w:val="000000"/>
                <w:szCs w:val="20"/>
                <w:lang w:val="sl-SI"/>
              </w:rPr>
              <w:t>Uredb</w:t>
            </w:r>
            <w:r>
              <w:rPr>
                <w:rFonts w:cs="Arial"/>
                <w:color w:val="000000"/>
                <w:szCs w:val="20"/>
                <w:lang w:val="sl-SI"/>
              </w:rPr>
              <w:t>a</w:t>
            </w:r>
            <w:r w:rsidRPr="007C09AF">
              <w:rPr>
                <w:rFonts w:cs="Arial"/>
                <w:color w:val="000000"/>
                <w:szCs w:val="20"/>
                <w:lang w:val="sl-SI"/>
              </w:rPr>
              <w:t xml:space="preserve"> o </w:t>
            </w:r>
            <w:r w:rsidR="004F6D06">
              <w:rPr>
                <w:rFonts w:cs="Arial"/>
                <w:color w:val="000000"/>
                <w:szCs w:val="20"/>
                <w:lang w:val="sl-SI"/>
              </w:rPr>
              <w:t xml:space="preserve">spremembi in </w:t>
            </w:r>
            <w:r w:rsidRPr="007C09AF">
              <w:rPr>
                <w:rFonts w:cs="Arial"/>
                <w:color w:val="000000"/>
                <w:szCs w:val="20"/>
                <w:lang w:val="sl-SI"/>
              </w:rPr>
              <w:t>dopolnitvi Uredbe o državnem lokacijskem načrtu za avtocestni priključek Celje vzhod in povezovalno cesto</w:t>
            </w:r>
          </w:p>
          <w:p w:rsidR="007C09AF" w:rsidRDefault="007C09AF" w:rsidP="007044DB">
            <w:pPr>
              <w:outlineLvl w:val="0"/>
              <w:rPr>
                <w:rFonts w:cs="Arial"/>
                <w:szCs w:val="20"/>
                <w:lang w:val="sl-SI"/>
              </w:rPr>
            </w:pPr>
          </w:p>
          <w:p w:rsidR="00A95959" w:rsidRPr="00424C02" w:rsidRDefault="00A95959" w:rsidP="007044DB">
            <w:pPr>
              <w:outlineLvl w:val="0"/>
              <w:rPr>
                <w:rFonts w:cs="Arial"/>
                <w:szCs w:val="20"/>
                <w:lang w:val="sl-SI"/>
              </w:rPr>
            </w:pPr>
          </w:p>
          <w:p w:rsidR="00F94434" w:rsidRPr="00424C02" w:rsidRDefault="00655AD7" w:rsidP="007044DB">
            <w:pPr>
              <w:ind w:left="567" w:hanging="567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Prejmejo: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rPr>
                <w:rFonts w:cs="Arial"/>
                <w:color w:val="000000"/>
                <w:szCs w:val="20"/>
                <w:lang w:val="sl-SI"/>
              </w:rPr>
            </w:pPr>
            <w:r w:rsidRPr="00424C02">
              <w:rPr>
                <w:rFonts w:cs="Arial"/>
                <w:color w:val="000000"/>
                <w:szCs w:val="20"/>
                <w:lang w:val="sl-SI"/>
              </w:rPr>
              <w:t>Ministrstvo za okolje in prostor, Direktorat za prostor, graditev in stanovanja (</w:t>
            </w:r>
            <w:hyperlink r:id="rId10" w:history="1">
              <w:r w:rsidRPr="00424C02">
                <w:rPr>
                  <w:rStyle w:val="Hiperpovezava"/>
                  <w:rFonts w:cs="Arial"/>
                  <w:szCs w:val="20"/>
                  <w:lang w:val="sl-SI"/>
                </w:rPr>
                <w:t>gp.mop@gov.si</w:t>
              </w:r>
            </w:hyperlink>
            <w:r w:rsidRPr="00424C02">
              <w:rPr>
                <w:rFonts w:cs="Arial"/>
                <w:color w:val="000000"/>
                <w:szCs w:val="20"/>
                <w:lang w:val="sl-SI"/>
              </w:rPr>
              <w:t>);</w:t>
            </w:r>
          </w:p>
          <w:p w:rsidR="00F94434" w:rsidRPr="008C2502" w:rsidRDefault="00F94434" w:rsidP="00F94434">
            <w:pPr>
              <w:numPr>
                <w:ilvl w:val="0"/>
                <w:numId w:val="11"/>
              </w:numPr>
              <w:tabs>
                <w:tab w:val="left" w:pos="567"/>
              </w:tabs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  <w:r w:rsidRPr="008C2502">
              <w:rPr>
                <w:rFonts w:cs="Arial"/>
                <w:color w:val="000000"/>
                <w:szCs w:val="20"/>
                <w:lang w:val="sl-SI"/>
              </w:rPr>
              <w:t xml:space="preserve">Ministrstvo za infrastrukturo, Direktorat za </w:t>
            </w:r>
            <w:r w:rsidR="00655AD7" w:rsidRPr="008C2502">
              <w:rPr>
                <w:rFonts w:cs="Arial"/>
                <w:color w:val="000000"/>
                <w:szCs w:val="20"/>
                <w:lang w:val="sl-SI"/>
              </w:rPr>
              <w:t>kopenski promet</w:t>
            </w:r>
            <w:r w:rsidRPr="008C2502">
              <w:rPr>
                <w:rFonts w:cs="Arial"/>
                <w:color w:val="000000"/>
                <w:szCs w:val="20"/>
                <w:lang w:val="sl-SI"/>
              </w:rPr>
              <w:t xml:space="preserve"> (</w:t>
            </w:r>
            <w:hyperlink r:id="rId11" w:history="1">
              <w:r w:rsidRPr="008C2502">
                <w:rPr>
                  <w:rStyle w:val="Hiperpovezava"/>
                  <w:rFonts w:cs="Arial"/>
                  <w:szCs w:val="20"/>
                  <w:lang w:val="sl-SI"/>
                </w:rPr>
                <w:t>gp.mzi@gov.si</w:t>
              </w:r>
            </w:hyperlink>
            <w:r w:rsidRPr="008C2502">
              <w:rPr>
                <w:rFonts w:cs="Arial"/>
                <w:color w:val="000000"/>
                <w:szCs w:val="20"/>
                <w:lang w:val="sl-SI"/>
              </w:rPr>
              <w:t>);</w:t>
            </w:r>
          </w:p>
          <w:p w:rsidR="00D02D17" w:rsidRPr="00D02D17" w:rsidRDefault="00D02D17" w:rsidP="00F94434">
            <w:pPr>
              <w:numPr>
                <w:ilvl w:val="0"/>
                <w:numId w:val="11"/>
              </w:numPr>
              <w:tabs>
                <w:tab w:val="left" w:pos="567"/>
              </w:tabs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  <w:r w:rsidRPr="00D02D17">
              <w:rPr>
                <w:rFonts w:cs="Arial"/>
                <w:szCs w:val="20"/>
                <w:lang w:val="sl-SI"/>
              </w:rPr>
              <w:t>Ministrstvo za infrastrukturo, Direkcija RS za infrastrukturo (</w:t>
            </w:r>
            <w:hyperlink r:id="rId12" w:history="1">
              <w:r w:rsidR="00617F42" w:rsidRPr="007C3638">
                <w:rPr>
                  <w:rStyle w:val="Hiperpovezava"/>
                  <w:rFonts w:cs="Arial"/>
                  <w:szCs w:val="20"/>
                  <w:lang w:val="sl-SI"/>
                </w:rPr>
                <w:t>gp.drsi@gov.si</w:t>
              </w:r>
            </w:hyperlink>
            <w:r w:rsidRPr="00D02D17">
              <w:rPr>
                <w:rFonts w:cs="Arial"/>
                <w:szCs w:val="20"/>
                <w:lang w:val="sl-SI"/>
              </w:rPr>
              <w:t>)</w:t>
            </w:r>
            <w:r>
              <w:rPr>
                <w:rFonts w:cs="Arial"/>
                <w:szCs w:val="20"/>
                <w:lang w:val="sl-SI"/>
              </w:rPr>
              <w:t>;</w:t>
            </w:r>
          </w:p>
          <w:p w:rsidR="00F94434" w:rsidRPr="00D02D17" w:rsidRDefault="00F94434" w:rsidP="00F94434">
            <w:pPr>
              <w:numPr>
                <w:ilvl w:val="0"/>
                <w:numId w:val="11"/>
              </w:numPr>
              <w:tabs>
                <w:tab w:val="left" w:pos="567"/>
              </w:tabs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  <w:r w:rsidRPr="00D02D17">
              <w:rPr>
                <w:rFonts w:cs="Arial"/>
                <w:szCs w:val="20"/>
                <w:lang w:val="sl-SI"/>
              </w:rPr>
              <w:t>DARS d. d., Dunajska cesta 7, Ljubljana;</w:t>
            </w:r>
          </w:p>
          <w:p w:rsidR="00F94434" w:rsidRPr="00424C02" w:rsidRDefault="00F94434" w:rsidP="007044DB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w w:val="100"/>
                <w:sz w:val="20"/>
                <w:lang w:val="sl-SI" w:eastAsia="sl-SI"/>
              </w:rPr>
            </w:pPr>
          </w:p>
          <w:p w:rsidR="00F94434" w:rsidRPr="00424C02" w:rsidRDefault="00F94434" w:rsidP="007044DB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w w:val="100"/>
                <w:sz w:val="20"/>
                <w:lang w:val="sl-SI" w:eastAsia="sl-SI"/>
              </w:rPr>
            </w:pPr>
          </w:p>
          <w:p w:rsidR="00F94434" w:rsidRPr="00424C02" w:rsidRDefault="00655AD7" w:rsidP="007044DB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w w:val="100"/>
                <w:sz w:val="20"/>
                <w:lang w:val="sl-SI" w:eastAsia="sl-SI"/>
              </w:rPr>
            </w:pPr>
            <w:r>
              <w:rPr>
                <w:rFonts w:ascii="Arial" w:hAnsi="Arial" w:cs="Arial"/>
                <w:w w:val="100"/>
                <w:sz w:val="20"/>
                <w:lang w:val="sl-SI" w:eastAsia="sl-SI"/>
              </w:rPr>
              <w:t>V vednost: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rPr>
                <w:rFonts w:cs="Arial"/>
                <w:color w:val="000000"/>
                <w:szCs w:val="20"/>
                <w:lang w:val="sl-SI"/>
              </w:rPr>
            </w:pPr>
            <w:r w:rsidRPr="00424C02">
              <w:rPr>
                <w:rFonts w:cs="Arial"/>
                <w:color w:val="000000"/>
                <w:szCs w:val="20"/>
                <w:lang w:val="sl-SI"/>
              </w:rPr>
              <w:t>Ministrstvo za finance (</w:t>
            </w:r>
            <w:hyperlink r:id="rId13" w:history="1">
              <w:r w:rsidRPr="00424C02">
                <w:rPr>
                  <w:rStyle w:val="Hiperpovezava"/>
                  <w:rFonts w:cs="Arial"/>
                  <w:szCs w:val="20"/>
                  <w:lang w:val="sl-SI"/>
                </w:rPr>
                <w:t>gp.mf@gov.si</w:t>
              </w:r>
            </w:hyperlink>
            <w:r w:rsidRPr="00424C02">
              <w:rPr>
                <w:rFonts w:cs="Arial"/>
                <w:color w:val="000000"/>
                <w:szCs w:val="20"/>
                <w:lang w:val="sl-SI"/>
              </w:rPr>
              <w:t>);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rPr>
                <w:rFonts w:cs="Arial"/>
                <w:color w:val="000000"/>
                <w:szCs w:val="20"/>
                <w:lang w:val="sl-SI"/>
              </w:rPr>
            </w:pPr>
            <w:r w:rsidRPr="00424C02">
              <w:rPr>
                <w:rFonts w:cs="Arial"/>
                <w:color w:val="000000"/>
                <w:szCs w:val="20"/>
                <w:lang w:val="sl-SI"/>
              </w:rPr>
              <w:t>Služba Vlade Republike Slovenije za zakonodajo (</w:t>
            </w:r>
            <w:hyperlink r:id="rId14" w:history="1">
              <w:r w:rsidRPr="00424C02">
                <w:rPr>
                  <w:rStyle w:val="Hiperpovezava"/>
                  <w:rFonts w:cs="Arial"/>
                  <w:szCs w:val="20"/>
                  <w:lang w:val="sl-SI"/>
                </w:rPr>
                <w:t>gp.svz@gov.si</w:t>
              </w:r>
            </w:hyperlink>
            <w:r w:rsidRPr="00424C02">
              <w:rPr>
                <w:rFonts w:cs="Arial"/>
                <w:color w:val="000000"/>
                <w:szCs w:val="20"/>
                <w:lang w:val="sl-SI"/>
              </w:rPr>
              <w:t>);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rPr>
                <w:rFonts w:cs="Arial"/>
                <w:color w:val="000000"/>
                <w:szCs w:val="20"/>
                <w:lang w:val="sl-SI"/>
              </w:rPr>
            </w:pPr>
            <w:r w:rsidRPr="00424C02">
              <w:rPr>
                <w:rFonts w:cs="Arial"/>
                <w:color w:val="000000"/>
                <w:szCs w:val="20"/>
                <w:lang w:val="sl-SI"/>
              </w:rPr>
              <w:t>Urad Vlade Republike Slovenije za komuniciranje (</w:t>
            </w:r>
            <w:hyperlink r:id="rId15" w:history="1">
              <w:r w:rsidRPr="00424C02">
                <w:rPr>
                  <w:rStyle w:val="Hiperpovezava"/>
                  <w:rFonts w:cs="Arial"/>
                  <w:szCs w:val="20"/>
                  <w:lang w:val="sl-SI"/>
                </w:rPr>
                <w:t>gp.ukom@gov.si</w:t>
              </w:r>
            </w:hyperlink>
            <w:r w:rsidRPr="00424C02">
              <w:rPr>
                <w:rFonts w:cs="Arial"/>
                <w:color w:val="000000"/>
                <w:szCs w:val="20"/>
                <w:lang w:val="sl-SI"/>
              </w:rPr>
              <w:t>).</w:t>
            </w:r>
          </w:p>
        </w:tc>
      </w:tr>
      <w:tr w:rsidR="00F94434" w:rsidRPr="00424C02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34" w:rsidRPr="00424C02" w:rsidRDefault="00F94434" w:rsidP="007044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F94434" w:rsidRPr="00424C02" w:rsidTr="00947BBA">
        <w:trPr>
          <w:gridAfter w:val="1"/>
          <w:wAfter w:w="47" w:type="dxa"/>
          <w:trHeight w:val="222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F94434" w:rsidRPr="00617F42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424C02">
              <w:rPr>
                <w:rFonts w:cs="Arial"/>
                <w:b/>
                <w:szCs w:val="20"/>
                <w:lang w:val="sl-SI" w:eastAsia="sl-SI"/>
              </w:rPr>
              <w:t>3.a</w:t>
            </w:r>
            <w:proofErr w:type="spellEnd"/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F94434" w:rsidRPr="00617F42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FB5BBC" w:rsidP="00F94434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>
              <w:rPr>
                <w:rFonts w:cs="Arial"/>
                <w:snapToGrid w:val="0"/>
                <w:color w:val="000000"/>
                <w:szCs w:val="20"/>
                <w:lang w:val="sl-SI"/>
              </w:rPr>
              <w:t>Jure LEBEN</w:t>
            </w:r>
            <w:r w:rsidR="00F94434"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>, minist</w:t>
            </w:r>
            <w:r>
              <w:rPr>
                <w:rFonts w:cs="Arial"/>
                <w:snapToGrid w:val="0"/>
                <w:color w:val="000000"/>
                <w:szCs w:val="20"/>
                <w:lang w:val="sl-SI"/>
              </w:rPr>
              <w:t>e</w:t>
            </w:r>
            <w:r w:rsidR="00F94434"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>r,</w:t>
            </w:r>
          </w:p>
          <w:p w:rsidR="00F94434" w:rsidRPr="00424C02" w:rsidRDefault="00FB5BBC" w:rsidP="00F94434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>
              <w:rPr>
                <w:rFonts w:cs="Arial"/>
                <w:snapToGrid w:val="0"/>
                <w:color w:val="000000"/>
                <w:szCs w:val="20"/>
                <w:lang w:val="sl-SI"/>
              </w:rPr>
              <w:lastRenderedPageBreak/>
              <w:t>Aleš PRIJON</w:t>
            </w:r>
            <w:r w:rsidR="00F94434"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>, državn</w:t>
            </w:r>
            <w:r>
              <w:rPr>
                <w:rFonts w:cs="Arial"/>
                <w:snapToGrid w:val="0"/>
                <w:color w:val="000000"/>
                <w:szCs w:val="20"/>
                <w:lang w:val="sl-SI"/>
              </w:rPr>
              <w:t>i</w:t>
            </w:r>
            <w:r w:rsidR="00F94434"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 xml:space="preserve"> sekretar,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424C02">
              <w:rPr>
                <w:rFonts w:cs="Arial"/>
                <w:snapToGrid w:val="0"/>
                <w:color w:val="000000"/>
                <w:spacing w:val="-2"/>
                <w:szCs w:val="20"/>
                <w:lang w:val="sl-SI"/>
              </w:rPr>
              <w:t>Barbara RADOVAN</w:t>
            </w:r>
            <w:r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>, generalna direktorica Direktorata za prostor, graditev in stanovanja,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>Ana VIDMAR, vodja Sektorja za prostorsko načrtovanje,</w:t>
            </w:r>
          </w:p>
          <w:p w:rsidR="00F94434" w:rsidRPr="00424C02" w:rsidRDefault="008C2502" w:rsidP="008C2502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8C2502">
              <w:rPr>
                <w:rFonts w:cs="Arial"/>
                <w:snapToGrid w:val="0"/>
                <w:color w:val="000000"/>
                <w:szCs w:val="20"/>
                <w:lang w:val="sl-SI"/>
              </w:rPr>
              <w:t>Angelca Kunšič,</w:t>
            </w:r>
            <w:r>
              <w:rPr>
                <w:rFonts w:cs="Arial"/>
                <w:snapToGrid w:val="0"/>
                <w:color w:val="000000"/>
                <w:szCs w:val="20"/>
                <w:lang w:val="sl-SI"/>
              </w:rPr>
              <w:t xml:space="preserve"> </w:t>
            </w:r>
            <w:r w:rsidRPr="008C2502">
              <w:rPr>
                <w:rFonts w:cs="Arial"/>
                <w:snapToGrid w:val="0"/>
                <w:color w:val="000000"/>
                <w:lang w:val="sl-SI"/>
              </w:rPr>
              <w:t>Višja svetovalka I.</w:t>
            </w:r>
          </w:p>
        </w:tc>
      </w:tr>
      <w:tr w:rsidR="00F94434" w:rsidRPr="00617F42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proofErr w:type="spellStart"/>
            <w:r w:rsidRPr="00424C02">
              <w:rPr>
                <w:rFonts w:cs="Arial"/>
                <w:b/>
                <w:iCs/>
                <w:szCs w:val="20"/>
                <w:lang w:val="sl-SI" w:eastAsia="sl-SI"/>
              </w:rPr>
              <w:lastRenderedPageBreak/>
              <w:t>3.b</w:t>
            </w:r>
            <w:proofErr w:type="spellEnd"/>
            <w:r w:rsidRPr="00424C02">
              <w:rPr>
                <w:rFonts w:cs="Arial"/>
                <w:b/>
                <w:iCs/>
                <w:szCs w:val="20"/>
                <w:lang w:val="sl-SI" w:eastAsia="sl-SI"/>
              </w:rPr>
              <w:t xml:space="preserve"> Zunanji strokovnjaki, ki so sodelovali pri pripravi dela ali celotnega gradiva:</w:t>
            </w:r>
          </w:p>
        </w:tc>
      </w:tr>
      <w:tr w:rsidR="00F94434" w:rsidRPr="00617F42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spacing w:line="240" w:lineRule="atLeast"/>
              <w:ind w:left="142" w:right="-1"/>
              <w:jc w:val="both"/>
              <w:rPr>
                <w:rFonts w:cs="Arial"/>
                <w:i/>
                <w:snapToGrid w:val="0"/>
                <w:color w:val="000000"/>
                <w:szCs w:val="20"/>
                <w:highlight w:val="yellow"/>
                <w:lang w:val="sl-SI"/>
              </w:rPr>
            </w:pPr>
          </w:p>
        </w:tc>
      </w:tr>
      <w:tr w:rsidR="00F94434" w:rsidRPr="00617F42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</w:t>
            </w:r>
            <w:r w:rsidR="00385163">
              <w:rPr>
                <w:rFonts w:cs="Arial"/>
                <w:b/>
                <w:szCs w:val="20"/>
                <w:lang w:val="sl-SI" w:eastAsia="sl-SI"/>
              </w:rPr>
              <w:t xml:space="preserve"> RS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>:</w:t>
            </w:r>
          </w:p>
        </w:tc>
      </w:tr>
      <w:tr w:rsidR="00F94434" w:rsidRPr="00617F42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CF5945" w:rsidRDefault="00F94434" w:rsidP="00CF5945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F94434" w:rsidRPr="00424C02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F94434" w:rsidRPr="008C2502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902EA4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/>
              </w:rPr>
              <w:t>a)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F94434" w:rsidP="007044DB">
            <w:pPr>
              <w:rPr>
                <w:rFonts w:cs="Arial"/>
                <w:szCs w:val="20"/>
                <w:lang w:val="sl-SI"/>
              </w:rPr>
            </w:pPr>
            <w:r w:rsidRPr="008C2502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/>
              </w:rPr>
              <w:t>b)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F94434" w:rsidP="007044DB">
            <w:pPr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/>
              </w:rPr>
              <w:t>c)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F94434" w:rsidP="007044DB">
            <w:pPr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/>
              </w:rPr>
              <w:t>č)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 xml:space="preserve">gospodarstvo, </w:t>
            </w:r>
            <w:r w:rsidR="00385163" w:rsidRPr="00385163">
              <w:rPr>
                <w:rFonts w:cs="Arial"/>
                <w:szCs w:val="20"/>
                <w:lang w:val="sl-SI"/>
              </w:rPr>
              <w:t xml:space="preserve">posebej na </w:t>
            </w:r>
            <w:r w:rsidRPr="00424C02">
              <w:rPr>
                <w:rFonts w:cs="Arial"/>
                <w:bCs/>
                <w:szCs w:val="20"/>
                <w:lang w:val="sl-SI" w:eastAsia="sl-SI"/>
              </w:rPr>
              <w:t>mala in srednja podjetja ter konkurenčnost podjetij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575EB7" w:rsidP="007044DB">
            <w:pPr>
              <w:rPr>
                <w:rFonts w:cs="Arial"/>
                <w:szCs w:val="20"/>
                <w:highlight w:val="yellow"/>
                <w:lang w:val="sl-SI"/>
              </w:rPr>
            </w:pPr>
            <w:r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/>
              </w:rPr>
              <w:t>d)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385163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  <w:lang w:val="de-DE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okolje</w:t>
            </w:r>
            <w:r w:rsidRPr="00D02D17">
              <w:rPr>
                <w:rFonts w:cs="Arial"/>
                <w:bCs/>
                <w:szCs w:val="20"/>
                <w:lang w:val="sl-SI" w:eastAsia="sl-SI"/>
              </w:rPr>
              <w:t xml:space="preserve">, </w:t>
            </w:r>
            <w:r w:rsidR="00385163" w:rsidRPr="00D02D17">
              <w:rPr>
                <w:rFonts w:cs="Arial"/>
                <w:bCs/>
                <w:szCs w:val="20"/>
                <w:lang w:val="sl-SI"/>
              </w:rPr>
              <w:t>kar vključuje tudi prostorske in varstvene vidike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575EB7" w:rsidP="007044DB">
            <w:pPr>
              <w:rPr>
                <w:rFonts w:cs="Arial"/>
                <w:szCs w:val="20"/>
                <w:highlight w:val="yellow"/>
                <w:lang w:val="sl-SI"/>
              </w:rPr>
            </w:pPr>
            <w:r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/>
              </w:rPr>
              <w:t>e)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F94434" w:rsidP="007044DB">
            <w:pPr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/>
              </w:rPr>
              <w:t>f)</w:t>
            </w:r>
          </w:p>
        </w:tc>
        <w:tc>
          <w:tcPr>
            <w:tcW w:w="72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D345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424C02">
              <w:rPr>
                <w:rFonts w:cs="Arial"/>
                <w:b/>
                <w:szCs w:val="20"/>
                <w:lang w:val="sl-SI" w:eastAsia="sl-SI"/>
              </w:rPr>
              <w:t>7.a</w:t>
            </w:r>
            <w:proofErr w:type="spellEnd"/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Predstavitev ocene finančnih posledic</w:t>
            </w:r>
            <w:r w:rsidR="00D34517" w:rsidRPr="000A13C2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="00D34517" w:rsidRPr="000A13C2">
              <w:rPr>
                <w:rFonts w:cs="Arial"/>
                <w:b/>
                <w:bCs/>
                <w:szCs w:val="20"/>
              </w:rPr>
              <w:t>višjih</w:t>
            </w:r>
            <w:proofErr w:type="spellEnd"/>
            <w:r w:rsidR="00D34517" w:rsidRPr="000A13C2">
              <w:rPr>
                <w:rFonts w:cs="Arial"/>
                <w:b/>
                <w:bCs/>
                <w:szCs w:val="20"/>
              </w:rPr>
              <w:t xml:space="preserve"> od 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>40.000 EUR:</w:t>
            </w:r>
          </w:p>
        </w:tc>
      </w:tr>
      <w:tr w:rsidR="00F94434" w:rsidRPr="008C25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961912" w:rsidRDefault="00F94434" w:rsidP="00961912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D345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424C02">
              <w:rPr>
                <w:rFonts w:cs="Arial"/>
                <w:b/>
                <w:szCs w:val="20"/>
                <w:lang w:val="sl-SI" w:eastAsia="sl-SI"/>
              </w:rPr>
              <w:t>7.b</w:t>
            </w:r>
            <w:proofErr w:type="spellEnd"/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Predstavitev ocene finančnih posledic</w:t>
            </w:r>
            <w:r w:rsidR="00D34517" w:rsidRPr="000A13C2">
              <w:rPr>
                <w:rFonts w:cs="Arial"/>
                <w:b/>
                <w:szCs w:val="20"/>
              </w:rPr>
              <w:t xml:space="preserve">, </w:t>
            </w:r>
            <w:proofErr w:type="spellStart"/>
            <w:r w:rsidR="00D34517" w:rsidRPr="000A13C2">
              <w:rPr>
                <w:rFonts w:cs="Arial"/>
                <w:b/>
                <w:szCs w:val="20"/>
              </w:rPr>
              <w:t>nižjih</w:t>
            </w:r>
            <w:proofErr w:type="spellEnd"/>
            <w:r w:rsidR="00D34517" w:rsidRPr="000A13C2">
              <w:rPr>
                <w:rFonts w:cs="Arial"/>
                <w:b/>
                <w:szCs w:val="20"/>
              </w:rPr>
              <w:t xml:space="preserve"> od 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>40.000 EUR:</w:t>
            </w:r>
          </w:p>
        </w:tc>
      </w:tr>
      <w:tr w:rsidR="00F94434" w:rsidRPr="008C25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8C2502" w:rsidRDefault="008C2502" w:rsidP="007044DB">
            <w:pPr>
              <w:rPr>
                <w:rFonts w:cs="Arial"/>
                <w:szCs w:val="20"/>
                <w:lang w:val="sl-SI" w:eastAsia="x-none"/>
              </w:rPr>
            </w:pPr>
            <w:r w:rsidRPr="008C2502">
              <w:rPr>
                <w:rFonts w:cs="Arial"/>
                <w:szCs w:val="20"/>
                <w:lang w:val="sl-SI"/>
              </w:rPr>
              <w:t>Sprejem uredbe nima finančnih posledic.</w:t>
            </w:r>
          </w:p>
        </w:tc>
      </w:tr>
      <w:tr w:rsidR="00F94434" w:rsidRPr="008C25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57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F94434" w:rsidRPr="00424C02" w:rsidRDefault="00F94434" w:rsidP="00F94434">
            <w:pPr>
              <w:pStyle w:val="Neotevilenodstavek"/>
              <w:widowControl w:val="0"/>
              <w:numPr>
                <w:ilvl w:val="1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pristojnosti občin,</w:t>
            </w:r>
          </w:p>
          <w:p w:rsidR="00F94434" w:rsidRPr="00424C02" w:rsidRDefault="00F94434" w:rsidP="00F94434">
            <w:pPr>
              <w:pStyle w:val="Neotevilenodstavek"/>
              <w:widowControl w:val="0"/>
              <w:numPr>
                <w:ilvl w:val="1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delovanje občin,</w:t>
            </w:r>
          </w:p>
          <w:p w:rsidR="00F94434" w:rsidRPr="00424C02" w:rsidRDefault="00F94434" w:rsidP="00F94434">
            <w:pPr>
              <w:pStyle w:val="Neotevilenodstavek"/>
              <w:widowControl w:val="0"/>
              <w:numPr>
                <w:ilvl w:val="1"/>
                <w:numId w:val="15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pStyle w:val="Telobesedila"/>
              <w:tabs>
                <w:tab w:val="clear" w:pos="284"/>
              </w:tabs>
              <w:ind w:left="-9"/>
              <w:jc w:val="center"/>
              <w:rPr>
                <w:rFonts w:cs="Arial"/>
                <w:b/>
              </w:rPr>
            </w:pPr>
            <w:r w:rsidRPr="008C2502">
              <w:rPr>
                <w:rFonts w:cs="Arial"/>
                <w:bCs/>
              </w:rPr>
              <w:t>NE</w:t>
            </w:r>
          </w:p>
        </w:tc>
      </w:tr>
      <w:tr w:rsidR="00F94434" w:rsidRPr="00617F4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20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F94434" w:rsidRPr="00424C02" w:rsidRDefault="00F94434" w:rsidP="00F94434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Skupnosti občin Slovenije SOS: NE</w:t>
            </w:r>
          </w:p>
          <w:p w:rsidR="00F94434" w:rsidRPr="00424C02" w:rsidRDefault="00F94434" w:rsidP="00F94434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Združenju občin Slovenije ZOS: NE</w:t>
            </w:r>
          </w:p>
          <w:p w:rsidR="00F94434" w:rsidRPr="00424C02" w:rsidRDefault="00F94434" w:rsidP="00617F42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bCs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Združenju mestnih občin Slovenije ZMOS: 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9. Predstavitev sodelovanja javnosti: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79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pStyle w:val="Telobesedila"/>
              <w:tabs>
                <w:tab w:val="clear" w:pos="284"/>
              </w:tabs>
              <w:ind w:left="51"/>
              <w:rPr>
                <w:rFonts w:cs="Arial"/>
                <w:b/>
              </w:rPr>
            </w:pPr>
            <w:r w:rsidRPr="00424C02">
              <w:rPr>
                <w:rFonts w:cs="Arial"/>
                <w:b/>
                <w:bCs/>
              </w:rPr>
              <w:t>Gradivo je bilo predhodno objavljeno na spletni strani predlagatelja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B444DB" w:rsidP="007044DB">
            <w:pPr>
              <w:pStyle w:val="Telobesedila"/>
              <w:tabs>
                <w:tab w:val="clear" w:pos="28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</w:tr>
      <w:tr w:rsidR="00F94434" w:rsidRPr="00617F42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B444DB" w:rsidRDefault="00B444DB" w:rsidP="00B4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B444DB">
              <w:rPr>
                <w:rFonts w:cs="Arial"/>
                <w:bCs/>
                <w:szCs w:val="20"/>
                <w:lang w:val="sl-SI"/>
              </w:rPr>
              <w:t xml:space="preserve">Predlog uredbe predhodno ni bil objavljen na spletni strani predlagatelja in tako tudi niso bile podane oz. prejete pripombe ali predlogi civilne družbe. Predlagatelj skladno s </w:t>
            </w:r>
            <w:r>
              <w:rPr>
                <w:rFonts w:cs="Arial"/>
                <w:bCs/>
                <w:szCs w:val="20"/>
                <w:lang w:val="sl-SI"/>
              </w:rPr>
              <w:t>tretjo</w:t>
            </w:r>
            <w:r w:rsidRPr="00B444DB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bCs/>
                <w:szCs w:val="20"/>
                <w:lang w:val="sl-SI"/>
              </w:rPr>
              <w:t>alineo</w:t>
            </w:r>
            <w:proofErr w:type="spellEnd"/>
            <w:r w:rsidRPr="00B444DB">
              <w:rPr>
                <w:rFonts w:cs="Arial"/>
                <w:bCs/>
                <w:szCs w:val="20"/>
                <w:lang w:val="sl-SI"/>
              </w:rPr>
              <w:t xml:space="preserve"> </w:t>
            </w:r>
            <w:r>
              <w:rPr>
                <w:rFonts w:cs="Arial"/>
                <w:bCs/>
                <w:szCs w:val="20"/>
                <w:lang w:val="sl-SI"/>
              </w:rPr>
              <w:t>prv</w:t>
            </w:r>
            <w:r w:rsidRPr="00B444DB">
              <w:rPr>
                <w:rFonts w:cs="Arial"/>
                <w:bCs/>
                <w:szCs w:val="20"/>
                <w:lang w:val="sl-SI"/>
              </w:rPr>
              <w:t xml:space="preserve">ega odstavka </w:t>
            </w:r>
            <w:r>
              <w:rPr>
                <w:rFonts w:cs="Arial"/>
                <w:bCs/>
                <w:szCs w:val="20"/>
                <w:lang w:val="sl-SI"/>
              </w:rPr>
              <w:t>92</w:t>
            </w:r>
            <w:r w:rsidRPr="00B444DB">
              <w:rPr>
                <w:rFonts w:cs="Arial"/>
                <w:bCs/>
                <w:szCs w:val="20"/>
                <w:lang w:val="sl-SI"/>
              </w:rPr>
              <w:t xml:space="preserve">. člena </w:t>
            </w:r>
            <w:r w:rsidRPr="00B444DB">
              <w:rPr>
                <w:rFonts w:cs="Arial"/>
                <w:bCs/>
                <w:lang w:val="sl-SI"/>
              </w:rPr>
              <w:t xml:space="preserve">Zakona o </w:t>
            </w:r>
            <w:r w:rsidRPr="00B444DB">
              <w:rPr>
                <w:rFonts w:cs="Arial"/>
                <w:lang w:val="sl-SI"/>
              </w:rPr>
              <w:t>urejanju prostora (Uradni list RS, št. 61/17)</w:t>
            </w:r>
            <w:r w:rsidRPr="00B444DB">
              <w:rPr>
                <w:rFonts w:cs="Arial"/>
                <w:bCs/>
                <w:lang w:val="sl-SI"/>
              </w:rPr>
              <w:t xml:space="preserve"> odpravlja ugotovljene neskladnosti med grafično opredelitvijo zemljiških parcel in njihovo opredelitvijo v tekstualnem delu uredbe.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794"/>
        </w:trPr>
        <w:tc>
          <w:tcPr>
            <w:tcW w:w="79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434" w:rsidRPr="00424C02" w:rsidRDefault="00F94434" w:rsidP="00704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highlight w:val="yellow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20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67"/>
        </w:trPr>
        <w:tc>
          <w:tcPr>
            <w:tcW w:w="790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highlight w:val="yellow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F94434" w:rsidRPr="00FF0689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20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94434" w:rsidRPr="00EF4E73" w:rsidRDefault="00F94434" w:rsidP="00EF4E73">
            <w:pPr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EF4E73">
              <w:rPr>
                <w:rFonts w:cs="Arial"/>
                <w:color w:val="000000"/>
                <w:szCs w:val="20"/>
                <w:lang w:val="sl-SI"/>
              </w:rPr>
              <w:t xml:space="preserve">Sprejem Uredbe o </w:t>
            </w:r>
            <w:r w:rsidR="004F6D06">
              <w:rPr>
                <w:rFonts w:cs="Arial"/>
                <w:color w:val="000000"/>
                <w:szCs w:val="20"/>
                <w:lang w:val="sl-SI"/>
              </w:rPr>
              <w:t xml:space="preserve">spremembi in </w:t>
            </w:r>
            <w:r w:rsidR="00DA5664" w:rsidRPr="00EF4E73">
              <w:rPr>
                <w:rFonts w:cs="Arial"/>
                <w:szCs w:val="20"/>
                <w:lang w:val="sl-SI"/>
              </w:rPr>
              <w:t>dopolnitv</w:t>
            </w:r>
            <w:r w:rsidR="00EF4E73" w:rsidRPr="00EF4E73">
              <w:rPr>
                <w:rFonts w:cs="Arial"/>
                <w:szCs w:val="20"/>
                <w:lang w:val="sl-SI"/>
              </w:rPr>
              <w:t>i</w:t>
            </w:r>
            <w:r w:rsidR="00DA5664" w:rsidRPr="00EF4E73">
              <w:rPr>
                <w:rFonts w:cs="Arial"/>
                <w:szCs w:val="20"/>
                <w:lang w:val="sl-SI"/>
              </w:rPr>
              <w:t xml:space="preserve"> Uredbe o </w:t>
            </w:r>
            <w:r w:rsidRPr="00EF4E73">
              <w:rPr>
                <w:rFonts w:cs="Arial"/>
                <w:color w:val="000000"/>
                <w:szCs w:val="20"/>
                <w:lang w:val="sl-SI"/>
              </w:rPr>
              <w:t xml:space="preserve">državnem </w:t>
            </w:r>
            <w:r w:rsidR="00EF4E73" w:rsidRPr="00EF4E73">
              <w:rPr>
                <w:rFonts w:cs="Arial"/>
                <w:color w:val="000000"/>
                <w:szCs w:val="20"/>
                <w:lang w:val="sl-SI"/>
              </w:rPr>
              <w:t>lokacijskem</w:t>
            </w:r>
            <w:r w:rsidRPr="00EF4E73">
              <w:rPr>
                <w:rFonts w:cs="Arial"/>
                <w:color w:val="000000"/>
                <w:szCs w:val="20"/>
                <w:lang w:val="sl-SI"/>
              </w:rPr>
              <w:t xml:space="preserve"> načrtu za </w:t>
            </w:r>
            <w:r w:rsidR="00EF4E73" w:rsidRPr="00EF4E73">
              <w:rPr>
                <w:rFonts w:cs="Arial"/>
                <w:color w:val="000000"/>
                <w:szCs w:val="20"/>
                <w:lang w:val="sl-SI"/>
              </w:rPr>
              <w:t>avtocestni priključek Celje vzhod in povezovalno cesto</w:t>
            </w:r>
            <w:r w:rsidRPr="00EF4E73">
              <w:rPr>
                <w:rFonts w:cs="Arial"/>
                <w:color w:val="000000"/>
                <w:szCs w:val="20"/>
                <w:lang w:val="sl-SI"/>
              </w:rPr>
              <w:t xml:space="preserve"> ni bil uvrščen v program dela </w:t>
            </w:r>
            <w:r w:rsidRPr="00EF4E73">
              <w:rPr>
                <w:rFonts w:cs="Arial"/>
                <w:szCs w:val="20"/>
                <w:lang w:val="sl-SI"/>
              </w:rPr>
              <w:t>Vlade</w:t>
            </w:r>
            <w:r w:rsidRPr="00EF4E73">
              <w:rPr>
                <w:rFonts w:cs="Arial"/>
                <w:color w:val="000000"/>
                <w:szCs w:val="20"/>
                <w:lang w:val="sl-SI"/>
              </w:rPr>
              <w:t xml:space="preserve"> RS, ker Ministrstvo za okolje in prostor samo ne more </w:t>
            </w:r>
            <w:r w:rsidR="00EF4E73" w:rsidRPr="00EF4E73">
              <w:rPr>
                <w:rFonts w:cs="Arial"/>
                <w:szCs w:val="20"/>
                <w:lang w:val="sl-SI"/>
              </w:rPr>
              <w:t xml:space="preserve">predvideti, kdaj bo (če bo) prišlo do </w:t>
            </w:r>
            <w:r w:rsidR="004F6D06">
              <w:rPr>
                <w:rFonts w:cs="Arial"/>
                <w:szCs w:val="20"/>
                <w:lang w:val="sl-SI"/>
              </w:rPr>
              <w:t xml:space="preserve">spremembe ali </w:t>
            </w:r>
            <w:r w:rsidR="00EF4E73" w:rsidRPr="00EF4E73">
              <w:rPr>
                <w:rFonts w:cs="Arial"/>
                <w:szCs w:val="20"/>
                <w:lang w:val="sl-SI"/>
              </w:rPr>
              <w:t>dopolnitve posamezne uredbe.</w:t>
            </w:r>
          </w:p>
        </w:tc>
      </w:tr>
      <w:tr w:rsidR="00F94434" w:rsidRPr="00617F4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4434" w:rsidRPr="00424C02" w:rsidRDefault="00F94434" w:rsidP="007044DB">
            <w:p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</w:p>
          <w:p w:rsidR="00F94434" w:rsidRPr="00424C02" w:rsidRDefault="00F94434" w:rsidP="007044DB">
            <w:p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</w:p>
          <w:p w:rsidR="00F94434" w:rsidRPr="00424C02" w:rsidRDefault="00F94434" w:rsidP="007044DB">
            <w:pPr>
              <w:tabs>
                <w:tab w:val="left" w:pos="5105"/>
              </w:tabs>
              <w:spacing w:line="240" w:lineRule="atLeast"/>
              <w:ind w:right="-1"/>
              <w:rPr>
                <w:rFonts w:cs="Arial"/>
                <w:b/>
                <w:szCs w:val="20"/>
                <w:lang w:val="sl-SI"/>
              </w:rPr>
            </w:pPr>
            <w:r w:rsidRPr="00424C02">
              <w:rPr>
                <w:rFonts w:cs="Arial"/>
                <w:b/>
                <w:szCs w:val="20"/>
                <w:lang w:val="sl-SI"/>
              </w:rPr>
              <w:tab/>
            </w:r>
            <w:r w:rsidR="007E023B">
              <w:rPr>
                <w:rFonts w:cs="Arial"/>
                <w:b/>
                <w:szCs w:val="20"/>
                <w:lang w:val="sl-SI"/>
              </w:rPr>
              <w:t>Jure LEBEN</w:t>
            </w:r>
          </w:p>
          <w:p w:rsidR="00F94434" w:rsidRPr="00424C02" w:rsidRDefault="00F94434" w:rsidP="007E023B">
            <w:pPr>
              <w:tabs>
                <w:tab w:val="left" w:pos="5091"/>
              </w:tabs>
              <w:spacing w:line="240" w:lineRule="atLeast"/>
              <w:ind w:right="-1"/>
              <w:rPr>
                <w:rFonts w:cs="Arial"/>
                <w:b/>
                <w:szCs w:val="20"/>
                <w:lang w:val="sl-SI"/>
              </w:rPr>
            </w:pPr>
            <w:r w:rsidRPr="00424C02"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  <w:tab/>
              <w:t xml:space="preserve">M I N I S T </w:t>
            </w:r>
            <w:r w:rsidR="007E023B"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  <w:t>E</w:t>
            </w:r>
            <w:r w:rsidRPr="00424C02"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  <w:t>R</w:t>
            </w:r>
          </w:p>
        </w:tc>
      </w:tr>
    </w:tbl>
    <w:p w:rsidR="00F94434" w:rsidRPr="00424C02" w:rsidRDefault="00F94434" w:rsidP="00F94434">
      <w:pPr>
        <w:pStyle w:val="datumtevilka"/>
        <w:rPr>
          <w:rFonts w:cs="Arial"/>
        </w:rPr>
      </w:pPr>
    </w:p>
    <w:p w:rsidR="00F94434" w:rsidRPr="00424C02" w:rsidRDefault="00F94434" w:rsidP="00F94434">
      <w:pPr>
        <w:pStyle w:val="datumtevilka"/>
        <w:rPr>
          <w:rFonts w:cs="Arial"/>
        </w:rPr>
      </w:pPr>
    </w:p>
    <w:p w:rsidR="00F94434" w:rsidRPr="00424C02" w:rsidRDefault="00F94434" w:rsidP="00F94434">
      <w:pPr>
        <w:pStyle w:val="datumtevilka"/>
        <w:rPr>
          <w:rFonts w:cs="Arial"/>
        </w:rPr>
      </w:pPr>
    </w:p>
    <w:p w:rsidR="00F94434" w:rsidRPr="00424C02" w:rsidRDefault="00F94434" w:rsidP="00F94434">
      <w:pPr>
        <w:pStyle w:val="datumtevilka"/>
        <w:rPr>
          <w:rFonts w:cs="Arial"/>
        </w:rPr>
      </w:pPr>
    </w:p>
    <w:p w:rsidR="00F94434" w:rsidRPr="00424C02" w:rsidRDefault="00F94434" w:rsidP="00F94434">
      <w:pPr>
        <w:pStyle w:val="datumtevilka"/>
        <w:rPr>
          <w:rFonts w:cs="Arial"/>
        </w:rPr>
      </w:pPr>
    </w:p>
    <w:p w:rsidR="00F94434" w:rsidRPr="00424C02" w:rsidRDefault="00F94434" w:rsidP="00F94434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  <w:lang w:val="sl-SI"/>
        </w:rPr>
      </w:pPr>
      <w:r w:rsidRPr="00424C02">
        <w:rPr>
          <w:rFonts w:cs="Arial"/>
          <w:b/>
          <w:szCs w:val="20"/>
          <w:lang w:val="sl-SI"/>
        </w:rPr>
        <w:t>Priloge:</w:t>
      </w:r>
    </w:p>
    <w:p w:rsidR="00F94434" w:rsidRPr="00EF4E73" w:rsidRDefault="00F94434" w:rsidP="00F94434">
      <w:pPr>
        <w:numPr>
          <w:ilvl w:val="1"/>
          <w:numId w:val="12"/>
        </w:numPr>
        <w:tabs>
          <w:tab w:val="clear" w:pos="1440"/>
          <w:tab w:val="left" w:pos="567"/>
        </w:tabs>
        <w:spacing w:line="240" w:lineRule="atLeast"/>
        <w:ind w:left="567"/>
        <w:jc w:val="both"/>
        <w:rPr>
          <w:rFonts w:cs="Arial"/>
          <w:szCs w:val="20"/>
          <w:lang w:val="sl-SI"/>
        </w:rPr>
      </w:pPr>
      <w:r w:rsidRPr="00424C02">
        <w:rPr>
          <w:rFonts w:cs="Arial"/>
          <w:caps/>
          <w:szCs w:val="20"/>
          <w:lang w:val="sl-SI"/>
        </w:rPr>
        <w:t>Jedro gradiva</w:t>
      </w:r>
      <w:r w:rsidRPr="00424C02">
        <w:rPr>
          <w:rFonts w:cs="Arial"/>
          <w:szCs w:val="20"/>
          <w:lang w:val="sl-SI"/>
        </w:rPr>
        <w:t xml:space="preserve"> 1: Predlog Uredbe </w:t>
      </w:r>
      <w:r w:rsidRPr="00EF4E73">
        <w:rPr>
          <w:rFonts w:cs="Arial"/>
          <w:szCs w:val="20"/>
          <w:lang w:val="sl-SI"/>
        </w:rPr>
        <w:t xml:space="preserve">o </w:t>
      </w:r>
      <w:r w:rsidR="004F6D06">
        <w:rPr>
          <w:rFonts w:cs="Arial"/>
          <w:szCs w:val="20"/>
          <w:lang w:val="sl-SI"/>
        </w:rPr>
        <w:t xml:space="preserve">spremembi in </w:t>
      </w:r>
      <w:r w:rsidRPr="00EF4E73">
        <w:rPr>
          <w:rFonts w:cs="Arial"/>
          <w:szCs w:val="20"/>
          <w:lang w:val="sl-SI"/>
        </w:rPr>
        <w:t>dopolnitv</w:t>
      </w:r>
      <w:r w:rsidR="00EF4E73" w:rsidRPr="00EF4E73">
        <w:rPr>
          <w:rFonts w:cs="Arial"/>
          <w:szCs w:val="20"/>
          <w:lang w:val="sl-SI"/>
        </w:rPr>
        <w:t>i</w:t>
      </w:r>
      <w:r w:rsidRPr="00EF4E73">
        <w:rPr>
          <w:rFonts w:cs="Arial"/>
          <w:szCs w:val="20"/>
          <w:lang w:val="sl-SI"/>
        </w:rPr>
        <w:t xml:space="preserve"> </w:t>
      </w:r>
      <w:r w:rsidR="001565B6" w:rsidRPr="00EF4E73">
        <w:rPr>
          <w:rFonts w:cs="Arial"/>
          <w:szCs w:val="20"/>
          <w:lang w:val="sl-SI"/>
        </w:rPr>
        <w:t>U</w:t>
      </w:r>
      <w:r w:rsidRPr="00EF4E73">
        <w:rPr>
          <w:rFonts w:cs="Arial"/>
          <w:szCs w:val="20"/>
          <w:lang w:val="sl-SI"/>
        </w:rPr>
        <w:t>redbe o državnem</w:t>
      </w:r>
      <w:r w:rsidRPr="00424C02">
        <w:rPr>
          <w:rFonts w:cs="Arial"/>
          <w:szCs w:val="20"/>
          <w:lang w:val="sl-SI"/>
        </w:rPr>
        <w:t xml:space="preserve"> </w:t>
      </w:r>
      <w:r w:rsidR="00EF4E73">
        <w:rPr>
          <w:rFonts w:cs="Arial"/>
          <w:color w:val="000000"/>
          <w:szCs w:val="20"/>
          <w:lang w:val="sl-SI"/>
        </w:rPr>
        <w:t>lokacijskem</w:t>
      </w:r>
      <w:r w:rsidRPr="00424C02">
        <w:rPr>
          <w:rFonts w:cs="Arial"/>
          <w:color w:val="000000"/>
          <w:szCs w:val="20"/>
          <w:lang w:val="sl-SI"/>
        </w:rPr>
        <w:t xml:space="preserve"> </w:t>
      </w:r>
      <w:r w:rsidRPr="00424C02">
        <w:rPr>
          <w:rFonts w:cs="Arial"/>
          <w:szCs w:val="20"/>
          <w:lang w:val="sl-SI"/>
        </w:rPr>
        <w:t xml:space="preserve">načrtu </w:t>
      </w:r>
      <w:r w:rsidRPr="00EF4E73">
        <w:rPr>
          <w:rFonts w:cs="Arial"/>
          <w:szCs w:val="20"/>
          <w:lang w:val="sl-SI"/>
        </w:rPr>
        <w:t xml:space="preserve">za </w:t>
      </w:r>
      <w:r w:rsidR="00EF4E73" w:rsidRPr="00EF4E73">
        <w:rPr>
          <w:rFonts w:cs="Arial"/>
          <w:szCs w:val="20"/>
          <w:lang w:val="sl-SI"/>
        </w:rPr>
        <w:t>avtocestni priključek Celje vzhod in povezovalno cesto</w:t>
      </w:r>
      <w:r w:rsidRPr="00EF4E73">
        <w:rPr>
          <w:rFonts w:cs="Arial"/>
          <w:szCs w:val="20"/>
          <w:lang w:val="sl-SI"/>
        </w:rPr>
        <w:t>;</w:t>
      </w:r>
    </w:p>
    <w:p w:rsidR="00F94434" w:rsidRPr="00424C02" w:rsidRDefault="00F94434" w:rsidP="00F94434">
      <w:pPr>
        <w:numPr>
          <w:ilvl w:val="1"/>
          <w:numId w:val="12"/>
        </w:numPr>
        <w:tabs>
          <w:tab w:val="clear" w:pos="1440"/>
          <w:tab w:val="left" w:pos="567"/>
        </w:tabs>
        <w:spacing w:line="240" w:lineRule="atLeast"/>
        <w:ind w:left="567"/>
        <w:jc w:val="both"/>
        <w:rPr>
          <w:rFonts w:cs="Arial"/>
          <w:szCs w:val="20"/>
          <w:lang w:val="sl-SI"/>
        </w:rPr>
      </w:pPr>
      <w:r w:rsidRPr="00424C02">
        <w:rPr>
          <w:rFonts w:cs="Arial"/>
          <w:caps/>
          <w:szCs w:val="20"/>
          <w:lang w:val="sl-SI"/>
        </w:rPr>
        <w:t>Jedro gradiva</w:t>
      </w:r>
      <w:r w:rsidRPr="00424C02">
        <w:rPr>
          <w:rFonts w:cs="Arial"/>
          <w:szCs w:val="20"/>
          <w:lang w:val="sl-SI"/>
        </w:rPr>
        <w:t xml:space="preserve"> 2: Obrazložitev;</w:t>
      </w:r>
    </w:p>
    <w:p w:rsidR="00F94434" w:rsidRPr="00424C02" w:rsidRDefault="00F94434">
      <w:pPr>
        <w:spacing w:line="240" w:lineRule="auto"/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br w:type="page"/>
      </w:r>
    </w:p>
    <w:p w:rsidR="00F94434" w:rsidRPr="00424C02" w:rsidRDefault="00F94434" w:rsidP="00F9443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40" w:lineRule="auto"/>
        <w:ind w:left="0" w:firstLine="0"/>
        <w:rPr>
          <w:rFonts w:ascii="Arial" w:hAnsi="Arial" w:cs="Arial"/>
          <w:sz w:val="20"/>
          <w:lang w:val="sl-SI"/>
        </w:rPr>
      </w:pPr>
      <w:r w:rsidRPr="00424C02">
        <w:rPr>
          <w:rFonts w:ascii="Arial" w:hAnsi="Arial" w:cs="Arial"/>
          <w:b/>
          <w:w w:val="100"/>
          <w:sz w:val="20"/>
          <w:lang w:val="sl-SI"/>
        </w:rPr>
        <w:lastRenderedPageBreak/>
        <w:t>JEDRO</w:t>
      </w:r>
      <w:r w:rsidRPr="00424C02">
        <w:rPr>
          <w:rFonts w:ascii="Arial" w:hAnsi="Arial" w:cs="Arial"/>
          <w:sz w:val="20"/>
          <w:lang w:val="sl-SI"/>
        </w:rPr>
        <w:t xml:space="preserve"> </w:t>
      </w:r>
      <w:r w:rsidRPr="00424C02">
        <w:rPr>
          <w:rFonts w:ascii="Arial" w:hAnsi="Arial" w:cs="Arial"/>
          <w:b/>
          <w:w w:val="100"/>
          <w:sz w:val="20"/>
          <w:lang w:val="sl-SI"/>
        </w:rPr>
        <w:t>GRADIVA 1:</w:t>
      </w:r>
    </w:p>
    <w:p w:rsidR="00F94434" w:rsidRPr="00424C02" w:rsidRDefault="00F94434" w:rsidP="00F9443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left" w:pos="5670"/>
        </w:tabs>
        <w:spacing w:line="240" w:lineRule="auto"/>
        <w:ind w:left="0" w:firstLine="0"/>
        <w:jc w:val="left"/>
        <w:rPr>
          <w:rFonts w:ascii="Arial" w:hAnsi="Arial" w:cs="Arial"/>
          <w:b/>
          <w:w w:val="100"/>
          <w:sz w:val="20"/>
          <w:lang w:val="sl-SI"/>
        </w:rPr>
      </w:pPr>
      <w:r w:rsidRPr="00424C02">
        <w:rPr>
          <w:rFonts w:ascii="Arial" w:hAnsi="Arial" w:cs="Arial"/>
          <w:b/>
          <w:w w:val="100"/>
          <w:sz w:val="20"/>
          <w:lang w:val="sl-SI"/>
        </w:rPr>
        <w:tab/>
        <w:t>PREDLOG</w:t>
      </w:r>
    </w:p>
    <w:p w:rsidR="00F94434" w:rsidRPr="00424C02" w:rsidRDefault="00F94434" w:rsidP="00F9443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left" w:pos="5670"/>
        </w:tabs>
        <w:spacing w:line="240" w:lineRule="auto"/>
        <w:ind w:left="0" w:firstLine="0"/>
        <w:jc w:val="left"/>
        <w:rPr>
          <w:rFonts w:ascii="Arial" w:hAnsi="Arial" w:cs="Arial"/>
          <w:b/>
          <w:w w:val="100"/>
          <w:sz w:val="20"/>
          <w:lang w:val="sl-SI"/>
        </w:rPr>
      </w:pPr>
      <w:r w:rsidRPr="00424C02">
        <w:rPr>
          <w:rFonts w:ascii="Arial" w:hAnsi="Arial" w:cs="Arial"/>
          <w:b/>
          <w:w w:val="100"/>
          <w:sz w:val="20"/>
          <w:lang w:val="sl-SI"/>
        </w:rPr>
        <w:tab/>
        <w:t xml:space="preserve">EVA: </w:t>
      </w:r>
      <w:r w:rsidR="00C97144" w:rsidRPr="00C97144">
        <w:rPr>
          <w:rFonts w:ascii="Arial" w:hAnsi="Arial" w:cs="Arial"/>
          <w:b/>
          <w:w w:val="100"/>
          <w:sz w:val="20"/>
          <w:lang w:val="sl-SI"/>
        </w:rPr>
        <w:t>2018-2550-0108</w:t>
      </w:r>
    </w:p>
    <w:p w:rsidR="00F94434" w:rsidRPr="00424C02" w:rsidRDefault="00F94434" w:rsidP="00F94434">
      <w:pPr>
        <w:pStyle w:val="Telobesedila-zamik"/>
        <w:tabs>
          <w:tab w:val="left" w:pos="425"/>
          <w:tab w:val="left" w:pos="851"/>
        </w:tabs>
        <w:spacing w:after="0"/>
        <w:ind w:left="0"/>
        <w:rPr>
          <w:rFonts w:cs="Arial"/>
          <w:bCs/>
          <w:szCs w:val="20"/>
          <w:lang w:val="sl-SI"/>
        </w:rPr>
      </w:pPr>
    </w:p>
    <w:p w:rsidR="002A336A" w:rsidRPr="002A336A" w:rsidRDefault="002A336A" w:rsidP="002A336A">
      <w:pPr>
        <w:spacing w:after="240"/>
        <w:rPr>
          <w:rFonts w:cs="Arial"/>
          <w:szCs w:val="20"/>
          <w:lang w:val="sl-SI"/>
        </w:rPr>
      </w:pPr>
      <w:r w:rsidRPr="002A336A">
        <w:rPr>
          <w:rFonts w:cs="Arial"/>
          <w:szCs w:val="20"/>
          <w:lang w:val="sl-SI"/>
        </w:rPr>
        <w:t>Na podlagi tretje</w:t>
      </w:r>
      <w:r>
        <w:rPr>
          <w:rFonts w:cs="Arial"/>
          <w:szCs w:val="20"/>
          <w:lang w:val="sl-SI"/>
        </w:rPr>
        <w:t>ga odstavka</w:t>
      </w:r>
      <w:r w:rsidRPr="002A336A">
        <w:rPr>
          <w:rFonts w:cs="Arial"/>
          <w:szCs w:val="20"/>
          <w:lang w:val="sl-SI"/>
        </w:rPr>
        <w:t xml:space="preserve"> 92. člena </w:t>
      </w:r>
      <w:r w:rsidR="004F6D06" w:rsidRPr="004F6D06">
        <w:rPr>
          <w:rFonts w:cs="Arial"/>
          <w:bCs/>
          <w:lang w:val="sl-SI"/>
        </w:rPr>
        <w:t xml:space="preserve">v zvezi s </w:t>
      </w:r>
      <w:r w:rsidR="004F6D06">
        <w:rPr>
          <w:rFonts w:cs="Arial"/>
          <w:bCs/>
          <w:lang w:val="sl-SI"/>
        </w:rPr>
        <w:t>četrtim</w:t>
      </w:r>
      <w:r w:rsidR="004F6D06" w:rsidRPr="004F6D06">
        <w:rPr>
          <w:rFonts w:cs="Arial"/>
          <w:bCs/>
          <w:lang w:val="sl-SI"/>
        </w:rPr>
        <w:t xml:space="preserve"> odstavkom </w:t>
      </w:r>
      <w:r w:rsidR="004F6D06">
        <w:rPr>
          <w:rFonts w:cs="Arial"/>
          <w:bCs/>
          <w:lang w:val="sl-SI"/>
        </w:rPr>
        <w:t>266</w:t>
      </w:r>
      <w:r w:rsidR="004F6D06" w:rsidRPr="004F6D06">
        <w:rPr>
          <w:rFonts w:cs="Arial"/>
          <w:bCs/>
          <w:lang w:val="sl-SI"/>
        </w:rPr>
        <w:t xml:space="preserve">. člena </w:t>
      </w:r>
      <w:r w:rsidRPr="002A336A">
        <w:rPr>
          <w:rFonts w:cs="Arial"/>
          <w:szCs w:val="20"/>
          <w:lang w:val="sl-SI"/>
        </w:rPr>
        <w:t>Zakona o urejanju prostora (Ur</w:t>
      </w:r>
      <w:r>
        <w:rPr>
          <w:rFonts w:cs="Arial"/>
          <w:szCs w:val="20"/>
          <w:lang w:val="sl-SI"/>
        </w:rPr>
        <w:t>adni</w:t>
      </w:r>
      <w:r w:rsidRPr="002A336A">
        <w:rPr>
          <w:rFonts w:cs="Arial"/>
          <w:szCs w:val="20"/>
          <w:lang w:val="sl-SI"/>
        </w:rPr>
        <w:t xml:space="preserve"> l</w:t>
      </w:r>
      <w:r>
        <w:rPr>
          <w:rFonts w:cs="Arial"/>
          <w:szCs w:val="20"/>
          <w:lang w:val="sl-SI"/>
        </w:rPr>
        <w:t>ist RS, št.</w:t>
      </w:r>
      <w:r w:rsidRPr="002A336A">
        <w:rPr>
          <w:rFonts w:cs="Arial"/>
          <w:szCs w:val="20"/>
          <w:lang w:val="sl-SI"/>
        </w:rPr>
        <w:t xml:space="preserve"> 61/17) izdaja Vlada Republike Slovenije</w:t>
      </w:r>
    </w:p>
    <w:p w:rsidR="002A336A" w:rsidRPr="002A336A" w:rsidRDefault="002A336A" w:rsidP="002A336A">
      <w:pPr>
        <w:jc w:val="center"/>
        <w:rPr>
          <w:rFonts w:cs="Arial"/>
          <w:b/>
          <w:szCs w:val="20"/>
          <w:lang w:val="sl-SI"/>
        </w:rPr>
      </w:pPr>
      <w:r w:rsidRPr="002A336A">
        <w:rPr>
          <w:rFonts w:cs="Arial"/>
          <w:b/>
          <w:bCs/>
          <w:szCs w:val="20"/>
          <w:lang w:val="sl-SI"/>
        </w:rPr>
        <w:t xml:space="preserve">U R E D B O </w:t>
      </w:r>
      <w:r w:rsidRPr="002A336A">
        <w:rPr>
          <w:rFonts w:cs="Arial"/>
          <w:b/>
          <w:bCs/>
          <w:szCs w:val="20"/>
          <w:lang w:val="sl-SI"/>
        </w:rPr>
        <w:br/>
        <w:t xml:space="preserve">o </w:t>
      </w:r>
      <w:r w:rsidR="004F6D06">
        <w:rPr>
          <w:rFonts w:cs="Arial"/>
          <w:b/>
          <w:bCs/>
          <w:szCs w:val="20"/>
          <w:lang w:val="sl-SI"/>
        </w:rPr>
        <w:t xml:space="preserve">spremembi in </w:t>
      </w:r>
      <w:r w:rsidRPr="002A336A">
        <w:rPr>
          <w:rFonts w:cs="Arial"/>
          <w:b/>
          <w:bCs/>
          <w:szCs w:val="20"/>
          <w:lang w:val="sl-SI"/>
        </w:rPr>
        <w:t>dopolnitvi</w:t>
      </w:r>
      <w:r w:rsidRPr="002A336A">
        <w:rPr>
          <w:rFonts w:cs="Arial"/>
          <w:b/>
          <w:bCs/>
          <w:color w:val="6260A1"/>
          <w:szCs w:val="20"/>
          <w:lang w:val="sl-SI"/>
        </w:rPr>
        <w:t xml:space="preserve"> </w:t>
      </w:r>
      <w:r w:rsidRPr="002A336A">
        <w:rPr>
          <w:rFonts w:cs="Arial"/>
          <w:b/>
          <w:szCs w:val="20"/>
          <w:lang w:val="sl-SI"/>
        </w:rPr>
        <w:t xml:space="preserve">Uredbe o državnem lokacijskem načrtu za avtocestni priključek Celje vzhod in povezovalno </w:t>
      </w:r>
      <w:r>
        <w:rPr>
          <w:rFonts w:cs="Arial"/>
          <w:b/>
          <w:szCs w:val="20"/>
          <w:lang w:val="sl-SI"/>
        </w:rPr>
        <w:t>cesto</w:t>
      </w:r>
    </w:p>
    <w:p w:rsidR="002A336A" w:rsidRPr="002A336A" w:rsidRDefault="002A336A" w:rsidP="002A336A">
      <w:pPr>
        <w:spacing w:after="240"/>
        <w:rPr>
          <w:rFonts w:cs="Arial"/>
          <w:szCs w:val="20"/>
          <w:lang w:val="sl-SI"/>
        </w:rPr>
      </w:pPr>
    </w:p>
    <w:p w:rsidR="002A336A" w:rsidRPr="002A336A" w:rsidRDefault="002A336A" w:rsidP="002A336A">
      <w:pPr>
        <w:jc w:val="center"/>
        <w:rPr>
          <w:rFonts w:cs="Arial"/>
          <w:szCs w:val="20"/>
          <w:lang w:val="sl-SI"/>
        </w:rPr>
      </w:pPr>
      <w:r w:rsidRPr="002A336A">
        <w:rPr>
          <w:rFonts w:cs="Arial"/>
          <w:b/>
          <w:bCs/>
          <w:szCs w:val="20"/>
          <w:lang w:val="sl-SI"/>
        </w:rPr>
        <w:t>1. člen</w:t>
      </w:r>
      <w:r w:rsidRPr="002A336A">
        <w:rPr>
          <w:rFonts w:cs="Arial"/>
          <w:szCs w:val="20"/>
          <w:lang w:val="sl-SI"/>
        </w:rPr>
        <w:t xml:space="preserve"> </w:t>
      </w:r>
    </w:p>
    <w:p w:rsidR="002A336A" w:rsidRPr="002A336A" w:rsidRDefault="002A336A" w:rsidP="007A0C42">
      <w:pPr>
        <w:jc w:val="both"/>
        <w:rPr>
          <w:rFonts w:cs="Arial"/>
          <w:szCs w:val="20"/>
          <w:lang w:val="sl-SI"/>
        </w:rPr>
      </w:pPr>
      <w:r w:rsidRPr="002A336A">
        <w:rPr>
          <w:rFonts w:cs="Arial"/>
          <w:szCs w:val="20"/>
          <w:lang w:val="sl-SI"/>
        </w:rPr>
        <w:t>V Uredbi o državnem lokacijskem načrtu za avtocestni priključek Celje vzhod in povezovalno cesto (Ur</w:t>
      </w:r>
      <w:r>
        <w:rPr>
          <w:rFonts w:cs="Arial"/>
          <w:szCs w:val="20"/>
          <w:lang w:val="sl-SI"/>
        </w:rPr>
        <w:t>adni</w:t>
      </w:r>
      <w:r w:rsidRPr="002A336A">
        <w:rPr>
          <w:rFonts w:cs="Arial"/>
          <w:szCs w:val="20"/>
          <w:lang w:val="sl-SI"/>
        </w:rPr>
        <w:t xml:space="preserve"> l</w:t>
      </w:r>
      <w:r>
        <w:rPr>
          <w:rFonts w:cs="Arial"/>
          <w:szCs w:val="20"/>
          <w:lang w:val="sl-SI"/>
        </w:rPr>
        <w:t xml:space="preserve">ist </w:t>
      </w:r>
      <w:r w:rsidRPr="002A336A">
        <w:rPr>
          <w:rFonts w:cs="Arial"/>
          <w:szCs w:val="20"/>
          <w:lang w:val="sl-SI"/>
        </w:rPr>
        <w:t>RS</w:t>
      </w:r>
      <w:r>
        <w:rPr>
          <w:rFonts w:cs="Arial"/>
          <w:szCs w:val="20"/>
          <w:lang w:val="sl-SI"/>
        </w:rPr>
        <w:t>,</w:t>
      </w:r>
      <w:r w:rsidRPr="002A336A">
        <w:rPr>
          <w:rFonts w:cs="Arial"/>
          <w:szCs w:val="20"/>
          <w:lang w:val="sl-SI"/>
        </w:rPr>
        <w:t xml:space="preserve"> št. 92/03) se v 4. </w:t>
      </w:r>
      <w:r w:rsidR="009731E1">
        <w:rPr>
          <w:rFonts w:cs="Arial"/>
          <w:szCs w:val="20"/>
          <w:lang w:val="sl-SI"/>
        </w:rPr>
        <w:t>č</w:t>
      </w:r>
      <w:r w:rsidRPr="002A336A">
        <w:rPr>
          <w:rFonts w:cs="Arial"/>
          <w:szCs w:val="20"/>
          <w:lang w:val="sl-SI"/>
        </w:rPr>
        <w:t>len</w:t>
      </w:r>
      <w:r w:rsidR="009731E1">
        <w:rPr>
          <w:rFonts w:cs="Arial"/>
          <w:szCs w:val="20"/>
          <w:lang w:val="sl-SI"/>
        </w:rPr>
        <w:t>u v</w:t>
      </w:r>
      <w:r w:rsidR="00A81ECB">
        <w:rPr>
          <w:rFonts w:cs="Arial"/>
          <w:szCs w:val="20"/>
          <w:lang w:val="sl-SI"/>
        </w:rPr>
        <w:t xml:space="preserve"> točk</w:t>
      </w:r>
      <w:r w:rsidR="009731E1">
        <w:rPr>
          <w:rFonts w:cs="Arial"/>
          <w:szCs w:val="20"/>
          <w:lang w:val="sl-SI"/>
        </w:rPr>
        <w:t>i</w:t>
      </w:r>
      <w:r w:rsidR="00A81ECB">
        <w:rPr>
          <w:rFonts w:cs="Arial"/>
          <w:szCs w:val="20"/>
          <w:lang w:val="sl-SI"/>
        </w:rPr>
        <w:t xml:space="preserve"> </w:t>
      </w:r>
      <w:r w:rsidRPr="002A336A">
        <w:rPr>
          <w:rFonts w:cs="Arial"/>
          <w:szCs w:val="20"/>
          <w:lang w:val="sl-SI"/>
        </w:rPr>
        <w:t>a</w:t>
      </w:r>
      <w:r w:rsidR="009731E1">
        <w:rPr>
          <w:rFonts w:cs="Arial"/>
          <w:szCs w:val="20"/>
          <w:lang w:val="sl-SI"/>
        </w:rPr>
        <w:t>)</w:t>
      </w:r>
      <w:r w:rsidRPr="00C40BCA">
        <w:rPr>
          <w:rFonts w:cs="Arial"/>
          <w:szCs w:val="20"/>
          <w:lang w:val="sl-SI"/>
        </w:rPr>
        <w:t xml:space="preserve"> </w:t>
      </w:r>
      <w:r w:rsidR="009731E1">
        <w:rPr>
          <w:rFonts w:cs="Arial"/>
          <w:szCs w:val="20"/>
          <w:lang w:val="sl-SI"/>
        </w:rPr>
        <w:t>pri</w:t>
      </w:r>
      <w:r w:rsidR="00C40BCA" w:rsidRPr="00C40BCA">
        <w:rPr>
          <w:rFonts w:cs="Arial"/>
          <w:szCs w:val="20"/>
          <w:lang w:val="sl-SI"/>
        </w:rPr>
        <w:t xml:space="preserve"> </w:t>
      </w:r>
      <w:r w:rsidR="00C40BCA" w:rsidRPr="00C40BCA">
        <w:rPr>
          <w:rFonts w:cs="Arial"/>
          <w:lang w:val="sl-SI"/>
        </w:rPr>
        <w:t xml:space="preserve">k. o. Trnovlje </w:t>
      </w:r>
      <w:r w:rsidRPr="002A336A">
        <w:rPr>
          <w:rFonts w:cs="Arial"/>
          <w:szCs w:val="20"/>
          <w:lang w:val="sl-SI"/>
        </w:rPr>
        <w:t>za številko »187</w:t>
      </w:r>
      <w:r w:rsidR="00E81F32">
        <w:rPr>
          <w:rFonts w:cs="Arial"/>
          <w:szCs w:val="20"/>
          <w:lang w:val="sl-SI"/>
        </w:rPr>
        <w:t>6</w:t>
      </w:r>
      <w:r w:rsidRPr="002A336A">
        <w:rPr>
          <w:rFonts w:cs="Arial"/>
          <w:szCs w:val="20"/>
          <w:lang w:val="sl-SI"/>
        </w:rPr>
        <w:t xml:space="preserve">« </w:t>
      </w:r>
      <w:r w:rsidR="007A0C42">
        <w:rPr>
          <w:rFonts w:cs="Arial"/>
          <w:szCs w:val="20"/>
          <w:lang w:val="sl-SI"/>
        </w:rPr>
        <w:t xml:space="preserve">beseda »in« nadomesti z vejico, </w:t>
      </w:r>
      <w:r w:rsidR="007A0C42" w:rsidRPr="002A336A">
        <w:rPr>
          <w:rFonts w:cs="Arial"/>
          <w:szCs w:val="20"/>
          <w:lang w:val="sl-SI"/>
        </w:rPr>
        <w:t xml:space="preserve">za številko »1878« </w:t>
      </w:r>
      <w:r w:rsidRPr="002A336A">
        <w:rPr>
          <w:rFonts w:cs="Arial"/>
          <w:szCs w:val="20"/>
          <w:lang w:val="sl-SI"/>
        </w:rPr>
        <w:t>pa doda besedilo »in 1422/31«.</w:t>
      </w:r>
    </w:p>
    <w:p w:rsidR="002A336A" w:rsidRPr="002A336A" w:rsidRDefault="002A336A" w:rsidP="002A336A">
      <w:pPr>
        <w:rPr>
          <w:rFonts w:cs="Arial"/>
          <w:szCs w:val="20"/>
          <w:lang w:val="sl-SI"/>
        </w:rPr>
      </w:pPr>
    </w:p>
    <w:p w:rsidR="002A336A" w:rsidRPr="002A336A" w:rsidRDefault="002A336A" w:rsidP="002A336A">
      <w:pPr>
        <w:jc w:val="center"/>
        <w:rPr>
          <w:rFonts w:cs="Arial"/>
          <w:szCs w:val="20"/>
          <w:lang w:val="sl-SI"/>
        </w:rPr>
      </w:pPr>
      <w:r w:rsidRPr="002A336A">
        <w:rPr>
          <w:rFonts w:cs="Arial"/>
          <w:b/>
          <w:bCs/>
          <w:szCs w:val="20"/>
          <w:lang w:val="sl-SI"/>
        </w:rPr>
        <w:t>2. člen</w:t>
      </w:r>
      <w:r w:rsidRPr="002A336A">
        <w:rPr>
          <w:rFonts w:cs="Arial"/>
          <w:szCs w:val="20"/>
          <w:lang w:val="sl-SI"/>
        </w:rPr>
        <w:t xml:space="preserve"> </w:t>
      </w:r>
    </w:p>
    <w:p w:rsidR="00A81ECB" w:rsidRDefault="002A336A" w:rsidP="002A336A">
      <w:pPr>
        <w:rPr>
          <w:rFonts w:cs="Arial"/>
          <w:szCs w:val="20"/>
          <w:lang w:val="sl-SI"/>
        </w:rPr>
      </w:pPr>
      <w:r w:rsidRPr="002A336A">
        <w:rPr>
          <w:rFonts w:cs="Arial"/>
          <w:szCs w:val="20"/>
          <w:lang w:val="sl-SI"/>
        </w:rPr>
        <w:t>Ta uredba začne veljati petnajsti dan po objavi v Uradnem listu Republike Slovenije.</w:t>
      </w:r>
    </w:p>
    <w:p w:rsidR="002A336A" w:rsidRPr="002A336A" w:rsidRDefault="002A336A" w:rsidP="002A336A">
      <w:pPr>
        <w:rPr>
          <w:rFonts w:cs="Arial"/>
          <w:szCs w:val="20"/>
          <w:lang w:val="sl-SI"/>
        </w:rPr>
      </w:pPr>
    </w:p>
    <w:p w:rsidR="002A336A" w:rsidRPr="002A336A" w:rsidRDefault="002A336A" w:rsidP="002A336A">
      <w:pPr>
        <w:rPr>
          <w:rFonts w:cs="Arial"/>
          <w:szCs w:val="20"/>
          <w:lang w:val="sl-SI"/>
        </w:rPr>
      </w:pPr>
    </w:p>
    <w:p w:rsidR="002A336A" w:rsidRPr="002A336A" w:rsidRDefault="002A336A" w:rsidP="002A336A">
      <w:pPr>
        <w:rPr>
          <w:rFonts w:cs="Arial"/>
          <w:szCs w:val="20"/>
          <w:lang w:val="sl-SI"/>
        </w:rPr>
      </w:pPr>
    </w:p>
    <w:p w:rsidR="00F94434" w:rsidRPr="00424C02" w:rsidRDefault="00F94434" w:rsidP="00F94434">
      <w:pPr>
        <w:rPr>
          <w:rFonts w:cs="Arial"/>
          <w:szCs w:val="20"/>
          <w:lang w:val="sl-SI"/>
        </w:rPr>
      </w:pPr>
    </w:p>
    <w:p w:rsidR="00F94434" w:rsidRPr="00424C02" w:rsidRDefault="00F94434" w:rsidP="00F94434">
      <w:pPr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t xml:space="preserve">Št. </w:t>
      </w:r>
    </w:p>
    <w:p w:rsidR="00F94434" w:rsidRPr="00424C02" w:rsidRDefault="00F94434" w:rsidP="00F94434">
      <w:pPr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t xml:space="preserve">Ljubljana, </w:t>
      </w:r>
    </w:p>
    <w:p w:rsidR="00F94434" w:rsidRPr="00424C02" w:rsidRDefault="00F94434" w:rsidP="00F94434">
      <w:pPr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t xml:space="preserve">EVA: </w:t>
      </w:r>
      <w:r w:rsidR="00C97144" w:rsidRPr="00C97144">
        <w:rPr>
          <w:rFonts w:cs="Arial"/>
          <w:szCs w:val="20"/>
          <w:lang w:val="sl-SI"/>
        </w:rPr>
        <w:t>2018-2550-0108</w:t>
      </w:r>
    </w:p>
    <w:p w:rsidR="00F94434" w:rsidRPr="00424C02" w:rsidRDefault="00F94434" w:rsidP="00F94434">
      <w:pPr>
        <w:rPr>
          <w:rFonts w:cs="Arial"/>
          <w:szCs w:val="20"/>
          <w:lang w:val="sl-SI"/>
        </w:rPr>
      </w:pPr>
    </w:p>
    <w:p w:rsidR="00F94434" w:rsidRPr="00424C02" w:rsidRDefault="00F94434" w:rsidP="00F94434">
      <w:pPr>
        <w:jc w:val="right"/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t>Vlada Republike Slovenije</w:t>
      </w:r>
    </w:p>
    <w:p w:rsidR="00F94434" w:rsidRPr="00424C02" w:rsidRDefault="007E023B" w:rsidP="00F94434">
      <w:pPr>
        <w:jc w:val="right"/>
        <w:rPr>
          <w:rFonts w:cs="Arial"/>
          <w:szCs w:val="20"/>
          <w:lang w:val="sl-SI"/>
        </w:rPr>
      </w:pPr>
      <w:r w:rsidRPr="004C226C">
        <w:rPr>
          <w:rFonts w:cs="Arial"/>
          <w:b/>
          <w:szCs w:val="20"/>
          <w:lang w:val="sl-SI"/>
        </w:rPr>
        <w:t>Marjan Šarec</w:t>
      </w:r>
      <w:r w:rsidR="004C226C">
        <w:rPr>
          <w:rFonts w:cs="Arial"/>
          <w:szCs w:val="20"/>
          <w:lang w:val="sl-SI"/>
        </w:rPr>
        <w:t xml:space="preserve"> l. r.</w:t>
      </w:r>
    </w:p>
    <w:p w:rsidR="00F94434" w:rsidRPr="00424C02" w:rsidRDefault="00F94434" w:rsidP="00F94434">
      <w:pPr>
        <w:jc w:val="right"/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t>Predsednik</w:t>
      </w:r>
    </w:p>
    <w:p w:rsidR="00F94434" w:rsidRPr="00424C02" w:rsidRDefault="00F94434">
      <w:pPr>
        <w:spacing w:line="240" w:lineRule="auto"/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br w:type="page"/>
      </w:r>
    </w:p>
    <w:p w:rsidR="00F94434" w:rsidRPr="00424C02" w:rsidRDefault="00F94434" w:rsidP="00F9443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60" w:lineRule="exact"/>
        <w:ind w:left="0" w:firstLine="0"/>
        <w:rPr>
          <w:rFonts w:ascii="Arial" w:hAnsi="Arial" w:cs="Arial"/>
          <w:b/>
          <w:w w:val="100"/>
          <w:sz w:val="20"/>
          <w:lang w:val="sl-SI"/>
        </w:rPr>
      </w:pPr>
      <w:r w:rsidRPr="00424C02">
        <w:rPr>
          <w:rFonts w:ascii="Arial" w:hAnsi="Arial" w:cs="Arial"/>
          <w:b/>
          <w:w w:val="100"/>
          <w:sz w:val="20"/>
          <w:lang w:val="sl-SI"/>
        </w:rPr>
        <w:lastRenderedPageBreak/>
        <w:t>JEDRO GRADIVA 2:</w:t>
      </w:r>
    </w:p>
    <w:p w:rsidR="00F94434" w:rsidRPr="00424C02" w:rsidRDefault="00F94434" w:rsidP="00F9443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40" w:lineRule="auto"/>
        <w:ind w:left="0" w:firstLine="0"/>
        <w:jc w:val="left"/>
        <w:rPr>
          <w:rFonts w:ascii="Arial" w:hAnsi="Arial" w:cs="Arial"/>
          <w:b/>
          <w:w w:val="100"/>
          <w:sz w:val="20"/>
          <w:lang w:val="sl-SI"/>
        </w:rPr>
      </w:pPr>
    </w:p>
    <w:p w:rsidR="00F94434" w:rsidRPr="00424C02" w:rsidRDefault="00F94434" w:rsidP="00F94434">
      <w:pPr>
        <w:rPr>
          <w:rFonts w:cs="Arial"/>
          <w:b/>
          <w:szCs w:val="20"/>
          <w:lang w:val="sl-SI"/>
        </w:rPr>
      </w:pPr>
    </w:p>
    <w:p w:rsidR="00F94434" w:rsidRPr="00424C02" w:rsidRDefault="00F94434" w:rsidP="00F94434">
      <w:pPr>
        <w:jc w:val="center"/>
        <w:rPr>
          <w:rFonts w:cs="Arial"/>
          <w:b/>
          <w:szCs w:val="20"/>
          <w:lang w:val="sl-SI"/>
        </w:rPr>
      </w:pPr>
      <w:r w:rsidRPr="00424C02">
        <w:rPr>
          <w:rFonts w:cs="Arial"/>
          <w:b/>
          <w:szCs w:val="20"/>
          <w:lang w:val="sl-SI"/>
        </w:rPr>
        <w:t>O B R A Z L O Ž I T E V</w:t>
      </w:r>
    </w:p>
    <w:p w:rsidR="00F94434" w:rsidRPr="00424C02" w:rsidRDefault="00F94434" w:rsidP="00F94434">
      <w:pPr>
        <w:jc w:val="center"/>
        <w:rPr>
          <w:rFonts w:cs="Arial"/>
          <w:szCs w:val="20"/>
          <w:lang w:val="sl-SI"/>
        </w:rPr>
      </w:pPr>
    </w:p>
    <w:p w:rsidR="00F94434" w:rsidRPr="00424C02" w:rsidRDefault="00811DD4" w:rsidP="00F94434">
      <w:pPr>
        <w:jc w:val="center"/>
        <w:rPr>
          <w:rFonts w:cs="Arial"/>
          <w:b/>
          <w:caps/>
          <w:szCs w:val="20"/>
          <w:lang w:val="sl-SI"/>
        </w:rPr>
      </w:pPr>
      <w:r w:rsidRPr="00C3686B">
        <w:rPr>
          <w:rFonts w:cs="Arial"/>
          <w:b/>
          <w:caps/>
          <w:szCs w:val="20"/>
          <w:lang w:val="sl-SI"/>
        </w:rPr>
        <w:t xml:space="preserve">K uredbi o </w:t>
      </w:r>
      <w:r w:rsidR="004F6D06">
        <w:rPr>
          <w:rFonts w:cs="Arial"/>
          <w:b/>
          <w:caps/>
          <w:szCs w:val="20"/>
          <w:lang w:val="sl-SI"/>
        </w:rPr>
        <w:t xml:space="preserve">SPREMEMBI IN </w:t>
      </w:r>
      <w:r w:rsidRPr="00811DD4">
        <w:rPr>
          <w:rFonts w:cs="Arial"/>
          <w:b/>
          <w:caps/>
          <w:szCs w:val="20"/>
          <w:lang w:val="sl-SI"/>
        </w:rPr>
        <w:t xml:space="preserve">dopolnitvI </w:t>
      </w:r>
      <w:r w:rsidRPr="00C3686B">
        <w:rPr>
          <w:rFonts w:cs="Arial"/>
          <w:b/>
          <w:caps/>
          <w:szCs w:val="20"/>
          <w:lang w:val="sl-SI"/>
        </w:rPr>
        <w:t xml:space="preserve">uredbe o državnem </w:t>
      </w:r>
      <w:r>
        <w:rPr>
          <w:rFonts w:cs="Arial"/>
          <w:b/>
          <w:caps/>
          <w:szCs w:val="20"/>
          <w:lang w:val="sl-SI"/>
        </w:rPr>
        <w:t>LOKACIJSKEM</w:t>
      </w:r>
      <w:r w:rsidRPr="00C3686B">
        <w:rPr>
          <w:rFonts w:cs="Arial"/>
          <w:b/>
          <w:caps/>
          <w:szCs w:val="20"/>
          <w:lang w:val="sl-SI"/>
        </w:rPr>
        <w:t xml:space="preserve"> načrtu </w:t>
      </w:r>
      <w:r w:rsidRPr="004F6D06">
        <w:rPr>
          <w:rFonts w:cs="Arial"/>
          <w:b/>
          <w:szCs w:val="20"/>
          <w:lang w:val="sl-SI"/>
        </w:rPr>
        <w:t xml:space="preserve">ZA </w:t>
      </w:r>
      <w:r w:rsidRPr="004F6D06">
        <w:rPr>
          <w:rFonts w:cs="Arial"/>
          <w:b/>
          <w:caps/>
          <w:szCs w:val="20"/>
          <w:lang w:val="sl-SI"/>
        </w:rPr>
        <w:t>A</w:t>
      </w:r>
      <w:r w:rsidRPr="00811DD4">
        <w:rPr>
          <w:rFonts w:cs="Arial"/>
          <w:b/>
          <w:caps/>
          <w:szCs w:val="20"/>
          <w:lang w:val="sl-SI"/>
        </w:rPr>
        <w:t>VTOCESTNI PRIKLJUČEK CELJE VZHOD IN POVEZOVALNO CESTO</w:t>
      </w:r>
    </w:p>
    <w:p w:rsidR="00F94434" w:rsidRPr="00424C02" w:rsidRDefault="00F94434" w:rsidP="00F94434">
      <w:pPr>
        <w:rPr>
          <w:rFonts w:cs="Arial"/>
          <w:szCs w:val="20"/>
          <w:lang w:val="sl-SI"/>
        </w:rPr>
      </w:pPr>
    </w:p>
    <w:p w:rsidR="00F94434" w:rsidRDefault="00F94434" w:rsidP="00F94434">
      <w:pPr>
        <w:rPr>
          <w:rFonts w:cs="Arial"/>
          <w:szCs w:val="20"/>
          <w:lang w:val="sl-SI"/>
        </w:rPr>
      </w:pPr>
    </w:p>
    <w:p w:rsidR="00811DD4" w:rsidRPr="00407D52" w:rsidRDefault="00811DD4" w:rsidP="00811DD4">
      <w:pPr>
        <w:jc w:val="both"/>
        <w:rPr>
          <w:rFonts w:cs="Arial"/>
          <w:szCs w:val="20"/>
          <w:lang w:val="sl-SI"/>
        </w:rPr>
      </w:pPr>
      <w:r w:rsidRPr="00A81ECB">
        <w:rPr>
          <w:lang w:val="sl-SI"/>
        </w:rPr>
        <w:t>Ministrstvo za infrastrukturo, Direktorat za kopenski promet, je</w:t>
      </w:r>
      <w:r w:rsidRPr="00811DD4">
        <w:rPr>
          <w:lang w:val="sl-SI"/>
        </w:rPr>
        <w:t xml:space="preserve"> zaradi neskladnosti tekstualnega in grafičnega dela </w:t>
      </w:r>
      <w:r w:rsidR="002C2514">
        <w:rPr>
          <w:lang w:val="sl-SI"/>
        </w:rPr>
        <w:t>D</w:t>
      </w:r>
      <w:r w:rsidRPr="00811DD4">
        <w:rPr>
          <w:lang w:val="sl-SI"/>
        </w:rPr>
        <w:t>ržavnega lokacijskega načrta za</w:t>
      </w:r>
      <w:r w:rsidRPr="00811DD4">
        <w:rPr>
          <w:rFonts w:cs="Arial"/>
          <w:b/>
          <w:szCs w:val="20"/>
          <w:lang w:val="sl-SI"/>
        </w:rPr>
        <w:t xml:space="preserve"> </w:t>
      </w:r>
      <w:r w:rsidRPr="00811DD4">
        <w:rPr>
          <w:rFonts w:cs="Arial"/>
          <w:szCs w:val="20"/>
          <w:lang w:val="sl-SI"/>
        </w:rPr>
        <w:t>avtocestni priključek Celje vzhod in povezovalno cesto</w:t>
      </w:r>
      <w:r w:rsidRPr="00811DD4">
        <w:rPr>
          <w:lang w:val="sl-SI"/>
        </w:rPr>
        <w:t xml:space="preserve"> (v nadaljnjem besedilu: D</w:t>
      </w:r>
      <w:r w:rsidR="003464BD">
        <w:rPr>
          <w:lang w:val="sl-SI"/>
        </w:rPr>
        <w:t>L</w:t>
      </w:r>
      <w:r w:rsidRPr="00811DD4">
        <w:rPr>
          <w:lang w:val="sl-SI"/>
        </w:rPr>
        <w:t>N)</w:t>
      </w:r>
      <w:r>
        <w:rPr>
          <w:lang w:val="sl-SI"/>
        </w:rPr>
        <w:t>,</w:t>
      </w:r>
      <w:r w:rsidRPr="00811DD4">
        <w:rPr>
          <w:lang w:val="sl-SI"/>
        </w:rPr>
        <w:t xml:space="preserve"> z dopisom št. </w:t>
      </w:r>
      <w:r w:rsidR="00A81ECB" w:rsidRPr="00A81ECB">
        <w:rPr>
          <w:lang w:val="sl-SI"/>
        </w:rPr>
        <w:t>3712-3/2011/329-02111217</w:t>
      </w:r>
      <w:r w:rsidRPr="00A81ECB">
        <w:rPr>
          <w:lang w:val="sl-SI"/>
        </w:rPr>
        <w:t xml:space="preserve"> z dne </w:t>
      </w:r>
      <w:r w:rsidR="00A81ECB" w:rsidRPr="00A81ECB">
        <w:rPr>
          <w:lang w:val="sl-SI"/>
        </w:rPr>
        <w:t>23</w:t>
      </w:r>
      <w:r w:rsidRPr="00A81ECB">
        <w:rPr>
          <w:lang w:val="sl-SI"/>
        </w:rPr>
        <w:t xml:space="preserve">. </w:t>
      </w:r>
      <w:r w:rsidR="00407D52" w:rsidRPr="00A81ECB">
        <w:rPr>
          <w:lang w:val="sl-SI"/>
        </w:rPr>
        <w:t>1</w:t>
      </w:r>
      <w:r w:rsidR="00A81ECB" w:rsidRPr="00A81ECB">
        <w:rPr>
          <w:lang w:val="sl-SI"/>
        </w:rPr>
        <w:t>0</w:t>
      </w:r>
      <w:r w:rsidRPr="00A81ECB">
        <w:rPr>
          <w:lang w:val="sl-SI"/>
        </w:rPr>
        <w:t>. 201</w:t>
      </w:r>
      <w:r w:rsidR="00407D52" w:rsidRPr="00A81ECB">
        <w:rPr>
          <w:lang w:val="sl-SI"/>
        </w:rPr>
        <w:t>8</w:t>
      </w:r>
      <w:r w:rsidRPr="00A81ECB">
        <w:rPr>
          <w:lang w:val="sl-SI"/>
        </w:rPr>
        <w:t xml:space="preserve"> podalo Ministrstvu za okolje in prostor, Direktorat za prostor, graditev</w:t>
      </w:r>
      <w:r w:rsidRPr="00407D52">
        <w:rPr>
          <w:lang w:val="sl-SI"/>
        </w:rPr>
        <w:t xml:space="preserve"> in stanovanja (v nadaljnjem besedilu: MOP </w:t>
      </w:r>
      <w:proofErr w:type="spellStart"/>
      <w:r w:rsidRPr="00407D52">
        <w:rPr>
          <w:lang w:val="sl-SI"/>
        </w:rPr>
        <w:t>DzPGS</w:t>
      </w:r>
      <w:proofErr w:type="spellEnd"/>
      <w:r w:rsidRPr="00407D52">
        <w:rPr>
          <w:lang w:val="sl-SI"/>
        </w:rPr>
        <w:t xml:space="preserve">) pobudo </w:t>
      </w:r>
      <w:r w:rsidRPr="00A81ECB">
        <w:rPr>
          <w:lang w:val="sl-SI"/>
        </w:rPr>
        <w:t xml:space="preserve">za </w:t>
      </w:r>
      <w:r w:rsidR="00407D52" w:rsidRPr="00A81ECB">
        <w:rPr>
          <w:lang w:val="sl-SI"/>
        </w:rPr>
        <w:t>dopolnitev</w:t>
      </w:r>
      <w:r w:rsidRPr="00A81ECB">
        <w:rPr>
          <w:lang w:val="sl-SI"/>
        </w:rPr>
        <w:t xml:space="preserve"> </w:t>
      </w:r>
      <w:r w:rsidR="00A81ECB" w:rsidRPr="00A81ECB">
        <w:rPr>
          <w:lang w:val="sl-SI"/>
        </w:rPr>
        <w:t>Uredbe o državnem lokacijskem načrtu za avtocestni priključek Celje vzhod in povezovalno cesto</w:t>
      </w:r>
      <w:r w:rsidR="00A81ECB" w:rsidRPr="00407D52">
        <w:rPr>
          <w:lang w:val="sl-SI"/>
        </w:rPr>
        <w:t xml:space="preserve"> </w:t>
      </w:r>
      <w:r w:rsidRPr="00A81ECB">
        <w:rPr>
          <w:lang w:val="sl-SI"/>
        </w:rPr>
        <w:t xml:space="preserve">skladno </w:t>
      </w:r>
      <w:r w:rsidR="00A81ECB" w:rsidRPr="00A81ECB">
        <w:rPr>
          <w:lang w:val="sl-SI"/>
        </w:rPr>
        <w:t>z</w:t>
      </w:r>
      <w:r w:rsidRPr="00A81ECB">
        <w:rPr>
          <w:lang w:val="sl-SI"/>
        </w:rPr>
        <w:t xml:space="preserve"> </w:t>
      </w:r>
      <w:r w:rsidR="00407D52" w:rsidRPr="00A81ECB">
        <w:rPr>
          <w:lang w:val="sl-SI"/>
        </w:rPr>
        <w:t>92</w:t>
      </w:r>
      <w:r w:rsidRPr="00A81ECB">
        <w:rPr>
          <w:lang w:val="sl-SI"/>
        </w:rPr>
        <w:t>. člen</w:t>
      </w:r>
      <w:r w:rsidR="00A81ECB">
        <w:rPr>
          <w:lang w:val="sl-SI"/>
        </w:rPr>
        <w:t>om</w:t>
      </w:r>
      <w:r w:rsidRPr="00A81ECB">
        <w:rPr>
          <w:lang w:val="sl-SI"/>
        </w:rPr>
        <w:t xml:space="preserve"> </w:t>
      </w:r>
      <w:r w:rsidRPr="00407D52">
        <w:rPr>
          <w:lang w:val="sl-SI"/>
        </w:rPr>
        <w:t xml:space="preserve">Zakona o </w:t>
      </w:r>
      <w:r w:rsidR="00407D52" w:rsidRPr="00407D52">
        <w:rPr>
          <w:rFonts w:cs="Arial"/>
          <w:lang w:val="sl-SI"/>
        </w:rPr>
        <w:t>urejanju</w:t>
      </w:r>
      <w:r w:rsidR="00407D52" w:rsidRPr="00B444DB">
        <w:rPr>
          <w:rFonts w:cs="Arial"/>
          <w:lang w:val="sl-SI"/>
        </w:rPr>
        <w:t xml:space="preserve"> prostora (Uradni list RS, št. 61/17</w:t>
      </w:r>
      <w:r w:rsidRPr="00407D52">
        <w:rPr>
          <w:rFonts w:cs="Arial"/>
          <w:bCs/>
          <w:szCs w:val="20"/>
          <w:lang w:val="sl-SI"/>
        </w:rPr>
        <w:t>; v nadaljnjem besedilu: ZU</w:t>
      </w:r>
      <w:r w:rsidR="00407D52" w:rsidRPr="00407D52">
        <w:rPr>
          <w:rFonts w:cs="Arial"/>
          <w:bCs/>
          <w:szCs w:val="20"/>
          <w:lang w:val="sl-SI"/>
        </w:rPr>
        <w:t>re</w:t>
      </w:r>
      <w:r w:rsidRPr="00407D52">
        <w:rPr>
          <w:rFonts w:cs="Arial"/>
          <w:bCs/>
          <w:szCs w:val="20"/>
          <w:lang w:val="sl-SI"/>
        </w:rPr>
        <w:t>P</w:t>
      </w:r>
      <w:r w:rsidR="00407D52" w:rsidRPr="00407D52">
        <w:rPr>
          <w:rFonts w:cs="Arial"/>
          <w:bCs/>
          <w:szCs w:val="20"/>
          <w:lang w:val="sl-SI"/>
        </w:rPr>
        <w:t>-2</w:t>
      </w:r>
      <w:r w:rsidRPr="00407D52">
        <w:rPr>
          <w:rFonts w:cs="Arial"/>
          <w:szCs w:val="20"/>
          <w:lang w:val="sl-SI"/>
        </w:rPr>
        <w:t>).</w:t>
      </w:r>
    </w:p>
    <w:p w:rsidR="00811DD4" w:rsidRPr="00811DD4" w:rsidRDefault="00811DD4" w:rsidP="00811DD4">
      <w:pPr>
        <w:pStyle w:val="Telobesedila"/>
        <w:rPr>
          <w:rFonts w:cs="Arial"/>
          <w:b/>
          <w:highlight w:val="yellow"/>
          <w:lang w:eastAsia="en-US"/>
        </w:rPr>
      </w:pPr>
    </w:p>
    <w:p w:rsidR="00811DD4" w:rsidRPr="00C40BCA" w:rsidRDefault="00811DD4" w:rsidP="00811DD4">
      <w:pPr>
        <w:jc w:val="both"/>
        <w:rPr>
          <w:rFonts w:cs="Arial"/>
          <w:lang w:val="sl-SI"/>
        </w:rPr>
      </w:pPr>
      <w:r w:rsidRPr="00C40BCA">
        <w:rPr>
          <w:lang w:val="sl-SI"/>
        </w:rPr>
        <w:t>Dopolnitev uredbe o D</w:t>
      </w:r>
      <w:r w:rsidR="003464BD" w:rsidRPr="00C40BCA">
        <w:rPr>
          <w:lang w:val="sl-SI"/>
        </w:rPr>
        <w:t>L</w:t>
      </w:r>
      <w:r w:rsidRPr="00C40BCA">
        <w:rPr>
          <w:lang w:val="sl-SI"/>
        </w:rPr>
        <w:t>N</w:t>
      </w:r>
      <w:r w:rsidRPr="00C40BCA">
        <w:rPr>
          <w:rFonts w:cs="Arial"/>
          <w:szCs w:val="20"/>
          <w:lang w:val="sl-SI"/>
        </w:rPr>
        <w:t xml:space="preserve"> </w:t>
      </w:r>
      <w:r w:rsidRPr="00C40BCA">
        <w:rPr>
          <w:lang w:val="sl-SI"/>
        </w:rPr>
        <w:t>se nanaš</w:t>
      </w:r>
      <w:r w:rsidR="00407D52" w:rsidRPr="00C40BCA">
        <w:rPr>
          <w:lang w:val="sl-SI"/>
        </w:rPr>
        <w:t>a</w:t>
      </w:r>
      <w:r w:rsidRPr="00C40BCA">
        <w:rPr>
          <w:lang w:val="sl-SI"/>
        </w:rPr>
        <w:t xml:space="preserve"> na manjkajoč</w:t>
      </w:r>
      <w:r w:rsidR="003464BD" w:rsidRPr="00C40BCA">
        <w:rPr>
          <w:lang w:val="sl-SI"/>
        </w:rPr>
        <w:t>o</w:t>
      </w:r>
      <w:r w:rsidRPr="00C40BCA">
        <w:rPr>
          <w:lang w:val="sl-SI"/>
        </w:rPr>
        <w:t xml:space="preserve"> zemljišk</w:t>
      </w:r>
      <w:r w:rsidR="003464BD" w:rsidRPr="00C40BCA">
        <w:rPr>
          <w:lang w:val="sl-SI"/>
        </w:rPr>
        <w:t>o</w:t>
      </w:r>
      <w:r w:rsidRPr="00C40BCA">
        <w:rPr>
          <w:lang w:val="sl-SI"/>
        </w:rPr>
        <w:t xml:space="preserve"> parcel</w:t>
      </w:r>
      <w:r w:rsidR="003464BD" w:rsidRPr="00C40BCA">
        <w:rPr>
          <w:lang w:val="sl-SI"/>
        </w:rPr>
        <w:t>o</w:t>
      </w:r>
      <w:r w:rsidRPr="00C40BCA">
        <w:rPr>
          <w:lang w:val="sl-SI"/>
        </w:rPr>
        <w:t>, ki j</w:t>
      </w:r>
      <w:r w:rsidR="003464BD" w:rsidRPr="00C40BCA">
        <w:rPr>
          <w:lang w:val="sl-SI"/>
        </w:rPr>
        <w:t>o</w:t>
      </w:r>
      <w:r w:rsidRPr="00C40BCA">
        <w:rPr>
          <w:lang w:val="sl-SI"/>
        </w:rPr>
        <w:t xml:space="preserve"> obsega veljavni načrt v grafičnem delu, v tekstualnem delu pa ni opredeljen</w:t>
      </w:r>
      <w:r w:rsidR="003464BD" w:rsidRPr="00C40BCA">
        <w:rPr>
          <w:lang w:val="sl-SI"/>
        </w:rPr>
        <w:t>a</w:t>
      </w:r>
      <w:r w:rsidRPr="00C40BCA">
        <w:rPr>
          <w:lang w:val="sl-SI"/>
        </w:rPr>
        <w:t xml:space="preserve">. </w:t>
      </w:r>
      <w:r w:rsidRPr="00C40BCA">
        <w:rPr>
          <w:rFonts w:cs="Arial"/>
          <w:szCs w:val="20"/>
          <w:lang w:val="sl-SI"/>
        </w:rPr>
        <w:t xml:space="preserve">V </w:t>
      </w:r>
      <w:r w:rsidR="00A81ECB" w:rsidRPr="00C40BCA">
        <w:rPr>
          <w:rFonts w:cs="Arial"/>
          <w:szCs w:val="20"/>
          <w:lang w:val="sl-SI"/>
        </w:rPr>
        <w:t>prvem odstavku</w:t>
      </w:r>
      <w:r w:rsidR="00C40BCA" w:rsidRPr="00C40BCA">
        <w:rPr>
          <w:rFonts w:cs="Arial"/>
          <w:szCs w:val="20"/>
          <w:lang w:val="sl-SI"/>
        </w:rPr>
        <w:t xml:space="preserve"> 4. člena uredbe o DLN</w:t>
      </w:r>
      <w:r w:rsidR="00A81ECB" w:rsidRPr="00C40BCA">
        <w:rPr>
          <w:rFonts w:cs="Arial"/>
          <w:szCs w:val="20"/>
          <w:lang w:val="sl-SI"/>
        </w:rPr>
        <w:t xml:space="preserve">, </w:t>
      </w:r>
      <w:r w:rsidR="00C40BCA" w:rsidRPr="00C40BCA">
        <w:rPr>
          <w:rFonts w:cs="Arial"/>
          <w:szCs w:val="20"/>
          <w:lang w:val="sl-SI"/>
        </w:rPr>
        <w:t>se na koncu prvega odstavka točke a</w:t>
      </w:r>
      <w:r w:rsidRPr="00C40BCA">
        <w:rPr>
          <w:rFonts w:cs="Arial"/>
          <w:szCs w:val="20"/>
          <w:lang w:val="sl-SI"/>
        </w:rPr>
        <w:t xml:space="preserve"> </w:t>
      </w:r>
      <w:r w:rsidR="00C40BCA" w:rsidRPr="00C40BCA">
        <w:rPr>
          <w:rFonts w:cs="Arial"/>
          <w:szCs w:val="20"/>
          <w:lang w:val="sl-SI"/>
        </w:rPr>
        <w:t xml:space="preserve">v </w:t>
      </w:r>
      <w:r w:rsidR="00C40BCA" w:rsidRPr="00C40BCA">
        <w:rPr>
          <w:rFonts w:cs="Arial"/>
          <w:lang w:val="sl-SI"/>
        </w:rPr>
        <w:t xml:space="preserve">k. o. Trnovlje (1073), </w:t>
      </w:r>
      <w:r w:rsidRPr="00C40BCA">
        <w:rPr>
          <w:rFonts w:cs="Arial"/>
          <w:szCs w:val="20"/>
          <w:lang w:val="sl-SI"/>
        </w:rPr>
        <w:t xml:space="preserve">doda </w:t>
      </w:r>
      <w:r w:rsidRPr="00C40BCA">
        <w:rPr>
          <w:rFonts w:cs="Arial"/>
          <w:lang w:val="sl-SI"/>
        </w:rPr>
        <w:t>zemljišč</w:t>
      </w:r>
      <w:r w:rsidR="003464BD" w:rsidRPr="00C40BCA">
        <w:rPr>
          <w:rFonts w:cs="Arial"/>
          <w:lang w:val="sl-SI"/>
        </w:rPr>
        <w:t>e</w:t>
      </w:r>
      <w:r w:rsidRPr="00C40BCA">
        <w:rPr>
          <w:rFonts w:cs="Arial"/>
          <w:lang w:val="sl-SI"/>
        </w:rPr>
        <w:t xml:space="preserve"> s parceln</w:t>
      </w:r>
      <w:r w:rsidR="003464BD" w:rsidRPr="00C40BCA">
        <w:rPr>
          <w:rFonts w:cs="Arial"/>
          <w:lang w:val="sl-SI"/>
        </w:rPr>
        <w:t>o</w:t>
      </w:r>
      <w:r w:rsidRPr="00C40BCA">
        <w:rPr>
          <w:rFonts w:cs="Arial"/>
          <w:lang w:val="sl-SI"/>
        </w:rPr>
        <w:t xml:space="preserve"> številk</w:t>
      </w:r>
      <w:r w:rsidR="003464BD" w:rsidRPr="00C40BCA">
        <w:rPr>
          <w:rFonts w:cs="Arial"/>
          <w:lang w:val="sl-SI"/>
        </w:rPr>
        <w:t>o</w:t>
      </w:r>
      <w:r w:rsidRPr="00C40BCA">
        <w:rPr>
          <w:rFonts w:cs="Arial"/>
          <w:lang w:val="sl-SI"/>
        </w:rPr>
        <w:t xml:space="preserve"> </w:t>
      </w:r>
      <w:r w:rsidR="003464BD" w:rsidRPr="00C40BCA">
        <w:rPr>
          <w:rFonts w:cs="Arial"/>
          <w:lang w:val="sl-SI"/>
        </w:rPr>
        <w:t>1422/</w:t>
      </w:r>
      <w:r w:rsidR="00C40BCA" w:rsidRPr="00C40BCA">
        <w:rPr>
          <w:rFonts w:cs="Arial"/>
          <w:lang w:val="sl-SI"/>
        </w:rPr>
        <w:t>3</w:t>
      </w:r>
      <w:r w:rsidR="003464BD" w:rsidRPr="00C40BCA">
        <w:rPr>
          <w:rFonts w:cs="Arial"/>
          <w:lang w:val="sl-SI"/>
        </w:rPr>
        <w:t>1</w:t>
      </w:r>
      <w:r w:rsidR="00C40BCA" w:rsidRPr="00C40BCA">
        <w:rPr>
          <w:rFonts w:cs="Arial"/>
          <w:lang w:val="sl-SI"/>
        </w:rPr>
        <w:t>.</w:t>
      </w:r>
    </w:p>
    <w:p w:rsidR="00811DD4" w:rsidRPr="00811DD4" w:rsidRDefault="00811DD4" w:rsidP="00811DD4">
      <w:pPr>
        <w:pStyle w:val="Telobesedila"/>
        <w:rPr>
          <w:rFonts w:cs="Arial"/>
          <w:b/>
          <w:szCs w:val="24"/>
          <w:highlight w:val="yellow"/>
          <w:lang w:eastAsia="en-US"/>
        </w:rPr>
      </w:pPr>
    </w:p>
    <w:p w:rsidR="00811DD4" w:rsidRPr="00C40BCA" w:rsidRDefault="00811DD4" w:rsidP="00811DD4">
      <w:pPr>
        <w:pStyle w:val="Telobesedila"/>
        <w:rPr>
          <w:rFonts w:cs="Arial"/>
          <w:b/>
          <w:szCs w:val="24"/>
          <w:lang w:eastAsia="en-US"/>
        </w:rPr>
      </w:pPr>
      <w:r w:rsidRPr="00C40BCA">
        <w:rPr>
          <w:rFonts w:cs="Arial"/>
          <w:b/>
          <w:szCs w:val="24"/>
          <w:lang w:eastAsia="en-US"/>
        </w:rPr>
        <w:t xml:space="preserve">V skladu s </w:t>
      </w:r>
      <w:r w:rsidR="003464BD" w:rsidRPr="00C40BCA">
        <w:rPr>
          <w:rFonts w:cs="Arial"/>
          <w:b/>
          <w:szCs w:val="24"/>
          <w:lang w:eastAsia="en-US"/>
        </w:rPr>
        <w:t>tretjim</w:t>
      </w:r>
      <w:r w:rsidRPr="00C40BCA">
        <w:rPr>
          <w:rFonts w:cs="Arial"/>
          <w:b/>
          <w:szCs w:val="24"/>
          <w:lang w:eastAsia="en-US"/>
        </w:rPr>
        <w:t xml:space="preserve"> odstavk</w:t>
      </w:r>
      <w:r w:rsidR="003464BD" w:rsidRPr="00C40BCA">
        <w:rPr>
          <w:rFonts w:cs="Arial"/>
          <w:b/>
          <w:szCs w:val="24"/>
          <w:lang w:eastAsia="en-US"/>
        </w:rPr>
        <w:t>om</w:t>
      </w:r>
      <w:r w:rsidRPr="00C40BCA">
        <w:rPr>
          <w:rFonts w:cs="Arial"/>
          <w:b/>
          <w:szCs w:val="24"/>
          <w:lang w:eastAsia="en-US"/>
        </w:rPr>
        <w:t xml:space="preserve"> </w:t>
      </w:r>
      <w:r w:rsidR="003464BD" w:rsidRPr="00C40BCA">
        <w:rPr>
          <w:rFonts w:cs="Arial"/>
          <w:b/>
          <w:szCs w:val="24"/>
          <w:lang w:eastAsia="en-US"/>
        </w:rPr>
        <w:t>92</w:t>
      </w:r>
      <w:r w:rsidRPr="00C40BCA">
        <w:rPr>
          <w:rFonts w:cs="Arial"/>
          <w:b/>
          <w:szCs w:val="24"/>
          <w:lang w:eastAsia="en-US"/>
        </w:rPr>
        <w:t>. člena ZU</w:t>
      </w:r>
      <w:r w:rsidR="003464BD" w:rsidRPr="00C40BCA">
        <w:rPr>
          <w:rFonts w:cs="Arial"/>
          <w:b/>
          <w:szCs w:val="24"/>
          <w:lang w:eastAsia="en-US"/>
        </w:rPr>
        <w:t>re</w:t>
      </w:r>
      <w:r w:rsidRPr="00C40BCA">
        <w:rPr>
          <w:rFonts w:cs="Arial"/>
          <w:b/>
          <w:szCs w:val="24"/>
          <w:lang w:eastAsia="en-US"/>
        </w:rPr>
        <w:t>P</w:t>
      </w:r>
      <w:r w:rsidR="003464BD" w:rsidRPr="00C40BCA">
        <w:rPr>
          <w:rFonts w:cs="Arial"/>
          <w:b/>
          <w:szCs w:val="24"/>
          <w:lang w:eastAsia="en-US"/>
        </w:rPr>
        <w:t>-2</w:t>
      </w:r>
      <w:r w:rsidRPr="00C40BCA">
        <w:rPr>
          <w:rFonts w:cs="Arial"/>
          <w:b/>
          <w:szCs w:val="24"/>
          <w:lang w:eastAsia="en-US"/>
        </w:rPr>
        <w:t xml:space="preserve"> se uredba o D</w:t>
      </w:r>
      <w:r w:rsidR="003464BD" w:rsidRPr="00C40BCA">
        <w:rPr>
          <w:rFonts w:cs="Arial"/>
          <w:b/>
          <w:szCs w:val="24"/>
          <w:lang w:eastAsia="en-US"/>
        </w:rPr>
        <w:t>L</w:t>
      </w:r>
      <w:r w:rsidRPr="00C40BCA">
        <w:rPr>
          <w:rFonts w:cs="Arial"/>
          <w:b/>
          <w:szCs w:val="24"/>
          <w:lang w:eastAsia="en-US"/>
        </w:rPr>
        <w:t xml:space="preserve">N (Uradni list RS, št. </w:t>
      </w:r>
      <w:r w:rsidR="003464BD" w:rsidRPr="00C40BCA">
        <w:rPr>
          <w:rFonts w:cs="Arial"/>
          <w:b/>
          <w:szCs w:val="24"/>
          <w:lang w:eastAsia="en-US"/>
        </w:rPr>
        <w:t>92</w:t>
      </w:r>
      <w:r w:rsidRPr="00C40BCA">
        <w:rPr>
          <w:rFonts w:cs="Arial"/>
          <w:b/>
          <w:szCs w:val="24"/>
          <w:lang w:eastAsia="en-US"/>
        </w:rPr>
        <w:t>/</w:t>
      </w:r>
      <w:r w:rsidR="003464BD" w:rsidRPr="00C40BCA">
        <w:rPr>
          <w:rFonts w:cs="Arial"/>
          <w:b/>
          <w:szCs w:val="24"/>
          <w:lang w:eastAsia="en-US"/>
        </w:rPr>
        <w:t>03</w:t>
      </w:r>
      <w:r w:rsidRPr="00C40BCA">
        <w:rPr>
          <w:rFonts w:cs="Arial"/>
          <w:b/>
          <w:szCs w:val="24"/>
          <w:lang w:eastAsia="en-US"/>
        </w:rPr>
        <w:t xml:space="preserve">) uskladi po kratkem postopku, s katerim </w:t>
      </w:r>
      <w:r w:rsidR="003464BD" w:rsidRPr="00C40BCA">
        <w:rPr>
          <w:rFonts w:cs="Arial"/>
          <w:b/>
          <w:szCs w:val="24"/>
          <w:lang w:eastAsia="en-US"/>
        </w:rPr>
        <w:t>pripravljavec</w:t>
      </w:r>
      <w:r w:rsidRPr="00C40BCA">
        <w:rPr>
          <w:rFonts w:cs="Arial"/>
          <w:b/>
          <w:szCs w:val="24"/>
          <w:lang w:eastAsia="en-US"/>
        </w:rPr>
        <w:t xml:space="preserve"> in pobudnik pošljeta predlog uskladitve omenjenega D</w:t>
      </w:r>
      <w:r w:rsidR="003464BD" w:rsidRPr="00C40BCA">
        <w:rPr>
          <w:rFonts w:cs="Arial"/>
          <w:b/>
          <w:szCs w:val="24"/>
          <w:lang w:eastAsia="en-US"/>
        </w:rPr>
        <w:t>L</w:t>
      </w:r>
      <w:r w:rsidRPr="00C40BCA">
        <w:rPr>
          <w:rFonts w:cs="Arial"/>
          <w:b/>
          <w:szCs w:val="24"/>
          <w:lang w:eastAsia="en-US"/>
        </w:rPr>
        <w:t>N v sprejem Vladi RS, ta pa jo sprejme z uredbo. ZU</w:t>
      </w:r>
      <w:r w:rsidR="003464BD" w:rsidRPr="00C40BCA">
        <w:rPr>
          <w:rFonts w:cs="Arial"/>
          <w:b/>
          <w:szCs w:val="24"/>
          <w:lang w:eastAsia="en-US"/>
        </w:rPr>
        <w:t>re</w:t>
      </w:r>
      <w:r w:rsidRPr="00C40BCA">
        <w:rPr>
          <w:rFonts w:cs="Arial"/>
          <w:b/>
          <w:szCs w:val="24"/>
          <w:lang w:eastAsia="en-US"/>
        </w:rPr>
        <w:t>P</w:t>
      </w:r>
      <w:r w:rsidR="003464BD" w:rsidRPr="00C40BCA">
        <w:rPr>
          <w:rFonts w:cs="Arial"/>
          <w:b/>
          <w:szCs w:val="24"/>
          <w:lang w:eastAsia="en-US"/>
        </w:rPr>
        <w:t>-2</w:t>
      </w:r>
      <w:r w:rsidRPr="00C40BCA">
        <w:rPr>
          <w:rFonts w:cs="Arial"/>
          <w:b/>
          <w:szCs w:val="24"/>
          <w:lang w:eastAsia="en-US"/>
        </w:rPr>
        <w:t xml:space="preserve"> predvideva, da je zaradi ugotovljenih neskladnosti med grafično opredelitvijo zemljiških parcel, ki jih obsega veljavni načrt in njihovo opredelitvijo v njegovem tekstualnem delu, treba zagotoviti njuno medsebojno usklajenost.</w:t>
      </w:r>
    </w:p>
    <w:p w:rsidR="00811DD4" w:rsidRPr="00C40BCA" w:rsidRDefault="00811DD4" w:rsidP="00811DD4">
      <w:pPr>
        <w:pStyle w:val="Telobesedila"/>
        <w:rPr>
          <w:rFonts w:cs="Arial"/>
          <w:b/>
          <w:szCs w:val="24"/>
          <w:lang w:eastAsia="en-US"/>
        </w:rPr>
      </w:pPr>
    </w:p>
    <w:p w:rsidR="00811DD4" w:rsidRPr="00811DD4" w:rsidRDefault="00811DD4" w:rsidP="00811DD4">
      <w:pPr>
        <w:rPr>
          <w:rFonts w:cs="Arial"/>
          <w:szCs w:val="20"/>
          <w:lang w:val="sl-SI"/>
        </w:rPr>
      </w:pPr>
      <w:r w:rsidRPr="00C40BCA">
        <w:rPr>
          <w:rFonts w:cs="Arial"/>
          <w:bCs/>
          <w:szCs w:val="20"/>
          <w:lang w:val="sl-SI"/>
        </w:rPr>
        <w:t xml:space="preserve">Objava grafičnega dela državnega </w:t>
      </w:r>
      <w:r w:rsidR="004602DC">
        <w:rPr>
          <w:rFonts w:cs="Arial"/>
          <w:bCs/>
          <w:szCs w:val="20"/>
          <w:lang w:val="sl-SI"/>
        </w:rPr>
        <w:t>lokacijskega</w:t>
      </w:r>
      <w:r w:rsidRPr="00C40BCA">
        <w:rPr>
          <w:rFonts w:cs="Arial"/>
          <w:bCs/>
          <w:szCs w:val="20"/>
          <w:lang w:val="sl-SI"/>
        </w:rPr>
        <w:t xml:space="preserve"> načrta ni potrebna, saj se le-ta ne spreminja.</w:t>
      </w:r>
    </w:p>
    <w:sectPr w:rsidR="00811DD4" w:rsidRPr="00811DD4" w:rsidSect="00783310">
      <w:head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13" w:rsidRDefault="00E82313">
      <w:r>
        <w:separator/>
      </w:r>
    </w:p>
  </w:endnote>
  <w:endnote w:type="continuationSeparator" w:id="0">
    <w:p w:rsidR="00E82313" w:rsidRDefault="00E8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subsetted="1" w:fontKey="{9E55CE1E-655A-4F48-BB87-0CB30521CB29}"/>
    <w:embedBold r:id="rId2" w:subsetted="1" w:fontKey="{49FD6835-10A1-450B-9C2E-7C4C5481B62D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13" w:rsidRDefault="00E82313">
      <w:r>
        <w:separator/>
      </w:r>
    </w:p>
  </w:footnote>
  <w:footnote w:type="continuationSeparator" w:id="0">
    <w:p w:rsidR="00E82313" w:rsidRDefault="00E8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05AA7" w:rsidRPr="008F3500">
      <w:trPr>
        <w:cantSplit/>
        <w:trHeight w:hRule="exact" w:val="847"/>
      </w:trPr>
      <w:tc>
        <w:tcPr>
          <w:tcW w:w="567" w:type="dxa"/>
        </w:tcPr>
        <w:p w:rsidR="00805AA7" w:rsidRDefault="00805AA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805AA7" w:rsidRPr="00B95595" w:rsidRDefault="00A4789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56C14D0" wp14:editId="2E675F0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805AA7" w:rsidRPr="00B95595">
      <w:rPr>
        <w:rFonts w:ascii="Republika" w:hAnsi="Republika"/>
        <w:lang w:val="sl-SI"/>
      </w:rPr>
      <w:t>REPUBLIKA SLOVENIJA</w:t>
    </w:r>
  </w:p>
  <w:p w:rsidR="00805AA7" w:rsidRDefault="00805AA7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 w:rsidR="000E1264">
      <w:rPr>
        <w:rFonts w:ascii="Republika" w:hAnsi="Republika"/>
        <w:b/>
        <w:caps/>
        <w:lang w:val="sl-SI"/>
      </w:rPr>
      <w:t>OKOLJE IN PROSTOR</w:t>
    </w:r>
  </w:p>
  <w:p w:rsidR="00593FC6" w:rsidRDefault="00593FC6" w:rsidP="00593FC6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cesta </w:t>
    </w:r>
    <w:r w:rsidR="00A4789A">
      <w:rPr>
        <w:rFonts w:cs="Arial"/>
        <w:sz w:val="16"/>
        <w:lang w:val="sl-SI"/>
      </w:rPr>
      <w:t>48</w:t>
    </w:r>
    <w:r>
      <w:rPr>
        <w:rFonts w:cs="Arial"/>
        <w:sz w:val="16"/>
        <w:lang w:val="sl-SI"/>
      </w:rPr>
      <w:t>, 1000 Ljubljana</w:t>
    </w:r>
    <w:r>
      <w:rPr>
        <w:rFonts w:cs="Arial"/>
        <w:sz w:val="16"/>
        <w:lang w:val="sl-SI"/>
      </w:rPr>
      <w:tab/>
      <w:t>T: 01 478 74 00</w:t>
    </w:r>
  </w:p>
  <w:p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E: </w:t>
    </w:r>
    <w:hyperlink r:id="rId1" w:history="1">
      <w:r w:rsidR="00A4789A" w:rsidRPr="00F4638F">
        <w:rPr>
          <w:rStyle w:val="Hiperpovezava"/>
          <w:rFonts w:cs="Arial"/>
          <w:sz w:val="16"/>
          <w:lang w:val="sl-SI"/>
        </w:rPr>
        <w:t>gp.mop@gov.si</w:t>
      </w:r>
    </w:hyperlink>
  </w:p>
  <w:p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hyperlink r:id="rId2" w:history="1">
      <w:r w:rsidR="00A4789A" w:rsidRPr="00F4638F">
        <w:rPr>
          <w:rStyle w:val="Hiperpovezava"/>
          <w:rFonts w:cs="Arial"/>
          <w:sz w:val="16"/>
          <w:lang w:val="sl-SI"/>
        </w:rPr>
        <w:t>www.mop.gov.si</w:t>
      </w:r>
    </w:hyperlink>
  </w:p>
  <w:p w:rsidR="00A4789A" w:rsidRDefault="00A4789A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:rsidR="00805AA7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CD1"/>
    <w:multiLevelType w:val="hybridMultilevel"/>
    <w:tmpl w:val="593CC7AE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DA6"/>
    <w:multiLevelType w:val="hybridMultilevel"/>
    <w:tmpl w:val="503A3140"/>
    <w:lvl w:ilvl="0" w:tplc="E66A34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F1B66"/>
    <w:multiLevelType w:val="hybridMultilevel"/>
    <w:tmpl w:val="B300A4F2"/>
    <w:lvl w:ilvl="0" w:tplc="4D7041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63B2C"/>
    <w:multiLevelType w:val="hybridMultilevel"/>
    <w:tmpl w:val="9AA8B27A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8A4AC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90BB1"/>
    <w:multiLevelType w:val="hybridMultilevel"/>
    <w:tmpl w:val="60621C9C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E5F11"/>
    <w:multiLevelType w:val="hybridMultilevel"/>
    <w:tmpl w:val="65980822"/>
    <w:lvl w:ilvl="0" w:tplc="2DE29F6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FED"/>
    <w:multiLevelType w:val="hybridMultilevel"/>
    <w:tmpl w:val="FCF040A8"/>
    <w:lvl w:ilvl="0" w:tplc="E11C7C9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0318F"/>
    <w:multiLevelType w:val="hybridMultilevel"/>
    <w:tmpl w:val="BA7CC2E0"/>
    <w:lvl w:ilvl="0" w:tplc="E11C7C9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3457E"/>
    <w:multiLevelType w:val="multilevel"/>
    <w:tmpl w:val="716A7B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%1.a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F0A73C2"/>
    <w:multiLevelType w:val="hybridMultilevel"/>
    <w:tmpl w:val="70481934"/>
    <w:lvl w:ilvl="0" w:tplc="409AAB42">
      <w:start w:val="2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18"/>
  </w:num>
  <w:num w:numId="8">
    <w:abstractNumId w:val="4"/>
  </w:num>
  <w:num w:numId="9">
    <w:abstractNumId w:val="16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5"/>
  </w:num>
  <w:num w:numId="15">
    <w:abstractNumId w:val="15"/>
  </w:num>
  <w:num w:numId="16">
    <w:abstractNumId w:val="5"/>
  </w:num>
  <w:num w:numId="17">
    <w:abstractNumId w:val="1"/>
  </w:num>
  <w:num w:numId="18">
    <w:abstractNumId w:val="1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A"/>
    <w:rsid w:val="0001550E"/>
    <w:rsid w:val="00023A88"/>
    <w:rsid w:val="00027744"/>
    <w:rsid w:val="00044E86"/>
    <w:rsid w:val="000A5663"/>
    <w:rsid w:val="000A7238"/>
    <w:rsid w:val="000C01B1"/>
    <w:rsid w:val="000C0C27"/>
    <w:rsid w:val="000C27FB"/>
    <w:rsid w:val="000D3CEF"/>
    <w:rsid w:val="000E1264"/>
    <w:rsid w:val="00122175"/>
    <w:rsid w:val="001357B2"/>
    <w:rsid w:val="00155A15"/>
    <w:rsid w:val="001565B6"/>
    <w:rsid w:val="00163B9F"/>
    <w:rsid w:val="00164BE3"/>
    <w:rsid w:val="001F595B"/>
    <w:rsid w:val="00202A77"/>
    <w:rsid w:val="00216D0B"/>
    <w:rsid w:val="002179F7"/>
    <w:rsid w:val="002710F0"/>
    <w:rsid w:val="002717AB"/>
    <w:rsid w:val="00271CE5"/>
    <w:rsid w:val="00282020"/>
    <w:rsid w:val="0029703D"/>
    <w:rsid w:val="002A336A"/>
    <w:rsid w:val="002B7A82"/>
    <w:rsid w:val="002C2514"/>
    <w:rsid w:val="002D027C"/>
    <w:rsid w:val="002D1010"/>
    <w:rsid w:val="002E17ED"/>
    <w:rsid w:val="00300324"/>
    <w:rsid w:val="003464BD"/>
    <w:rsid w:val="003636BF"/>
    <w:rsid w:val="00372EC3"/>
    <w:rsid w:val="0037479F"/>
    <w:rsid w:val="003845B4"/>
    <w:rsid w:val="00385163"/>
    <w:rsid w:val="00387B1A"/>
    <w:rsid w:val="003D5BBE"/>
    <w:rsid w:val="003E1C74"/>
    <w:rsid w:val="00407D52"/>
    <w:rsid w:val="00416EEF"/>
    <w:rsid w:val="00424C02"/>
    <w:rsid w:val="00442DE2"/>
    <w:rsid w:val="00457AF8"/>
    <w:rsid w:val="004602DC"/>
    <w:rsid w:val="0048055B"/>
    <w:rsid w:val="004C226C"/>
    <w:rsid w:val="004D1B94"/>
    <w:rsid w:val="004F6D06"/>
    <w:rsid w:val="00526246"/>
    <w:rsid w:val="005502CD"/>
    <w:rsid w:val="00565EB9"/>
    <w:rsid w:val="00567106"/>
    <w:rsid w:val="00571B3B"/>
    <w:rsid w:val="00575EB7"/>
    <w:rsid w:val="005767D8"/>
    <w:rsid w:val="00593FC6"/>
    <w:rsid w:val="005A07E9"/>
    <w:rsid w:val="005B56EB"/>
    <w:rsid w:val="005C7395"/>
    <w:rsid w:val="005E1D3C"/>
    <w:rsid w:val="00616700"/>
    <w:rsid w:val="00617F42"/>
    <w:rsid w:val="00632253"/>
    <w:rsid w:val="00642714"/>
    <w:rsid w:val="00644D99"/>
    <w:rsid w:val="006455CE"/>
    <w:rsid w:val="00647492"/>
    <w:rsid w:val="006536F5"/>
    <w:rsid w:val="00655AD7"/>
    <w:rsid w:val="00664510"/>
    <w:rsid w:val="00667395"/>
    <w:rsid w:val="00677197"/>
    <w:rsid w:val="00677773"/>
    <w:rsid w:val="00685080"/>
    <w:rsid w:val="006D42D9"/>
    <w:rsid w:val="006E7347"/>
    <w:rsid w:val="00707289"/>
    <w:rsid w:val="00720D84"/>
    <w:rsid w:val="00733017"/>
    <w:rsid w:val="00742284"/>
    <w:rsid w:val="007508C4"/>
    <w:rsid w:val="00783310"/>
    <w:rsid w:val="007A0C42"/>
    <w:rsid w:val="007A4A6D"/>
    <w:rsid w:val="007C09AF"/>
    <w:rsid w:val="007D1BCF"/>
    <w:rsid w:val="007D75CF"/>
    <w:rsid w:val="007E023B"/>
    <w:rsid w:val="007E6DC5"/>
    <w:rsid w:val="007E6EEC"/>
    <w:rsid w:val="00805AA7"/>
    <w:rsid w:val="00811DD4"/>
    <w:rsid w:val="0088043C"/>
    <w:rsid w:val="008906C9"/>
    <w:rsid w:val="008A47D6"/>
    <w:rsid w:val="008A7ECA"/>
    <w:rsid w:val="008B3FE1"/>
    <w:rsid w:val="008C2502"/>
    <w:rsid w:val="008C5738"/>
    <w:rsid w:val="008D04F0"/>
    <w:rsid w:val="008F3500"/>
    <w:rsid w:val="00902EA4"/>
    <w:rsid w:val="009109C1"/>
    <w:rsid w:val="00916721"/>
    <w:rsid w:val="009244CA"/>
    <w:rsid w:val="00924E3C"/>
    <w:rsid w:val="00947BBA"/>
    <w:rsid w:val="009612BB"/>
    <w:rsid w:val="00961912"/>
    <w:rsid w:val="009731E1"/>
    <w:rsid w:val="00977B58"/>
    <w:rsid w:val="00994953"/>
    <w:rsid w:val="009B706D"/>
    <w:rsid w:val="009F160B"/>
    <w:rsid w:val="00A125C5"/>
    <w:rsid w:val="00A21012"/>
    <w:rsid w:val="00A22D9F"/>
    <w:rsid w:val="00A24E8F"/>
    <w:rsid w:val="00A326AD"/>
    <w:rsid w:val="00A37E12"/>
    <w:rsid w:val="00A4789A"/>
    <w:rsid w:val="00A5039D"/>
    <w:rsid w:val="00A65EE7"/>
    <w:rsid w:val="00A70133"/>
    <w:rsid w:val="00A81ECB"/>
    <w:rsid w:val="00A81EF6"/>
    <w:rsid w:val="00A95959"/>
    <w:rsid w:val="00AB2EFD"/>
    <w:rsid w:val="00AB3731"/>
    <w:rsid w:val="00AC2465"/>
    <w:rsid w:val="00AD688E"/>
    <w:rsid w:val="00AE1E05"/>
    <w:rsid w:val="00AE7D42"/>
    <w:rsid w:val="00AF5018"/>
    <w:rsid w:val="00AF6E6D"/>
    <w:rsid w:val="00B00F15"/>
    <w:rsid w:val="00B17141"/>
    <w:rsid w:val="00B31575"/>
    <w:rsid w:val="00B444DB"/>
    <w:rsid w:val="00B53089"/>
    <w:rsid w:val="00B66CA1"/>
    <w:rsid w:val="00B826F9"/>
    <w:rsid w:val="00B8547D"/>
    <w:rsid w:val="00B8601C"/>
    <w:rsid w:val="00B95595"/>
    <w:rsid w:val="00BC2007"/>
    <w:rsid w:val="00BC4E24"/>
    <w:rsid w:val="00BD2602"/>
    <w:rsid w:val="00BD7E06"/>
    <w:rsid w:val="00BE3297"/>
    <w:rsid w:val="00BE3A32"/>
    <w:rsid w:val="00C00FDC"/>
    <w:rsid w:val="00C250D5"/>
    <w:rsid w:val="00C30409"/>
    <w:rsid w:val="00C40BCA"/>
    <w:rsid w:val="00C53F73"/>
    <w:rsid w:val="00C63643"/>
    <w:rsid w:val="00C92898"/>
    <w:rsid w:val="00C97144"/>
    <w:rsid w:val="00CE7514"/>
    <w:rsid w:val="00CF5945"/>
    <w:rsid w:val="00D02D17"/>
    <w:rsid w:val="00D248DE"/>
    <w:rsid w:val="00D34517"/>
    <w:rsid w:val="00D71EEC"/>
    <w:rsid w:val="00D8542D"/>
    <w:rsid w:val="00D870FC"/>
    <w:rsid w:val="00DA5664"/>
    <w:rsid w:val="00DB24E2"/>
    <w:rsid w:val="00DB37D8"/>
    <w:rsid w:val="00DC6A71"/>
    <w:rsid w:val="00DD5416"/>
    <w:rsid w:val="00DE5B46"/>
    <w:rsid w:val="00E0357D"/>
    <w:rsid w:val="00E24EC2"/>
    <w:rsid w:val="00E45B17"/>
    <w:rsid w:val="00E81F32"/>
    <w:rsid w:val="00E82313"/>
    <w:rsid w:val="00E86B84"/>
    <w:rsid w:val="00E96041"/>
    <w:rsid w:val="00EA2EA3"/>
    <w:rsid w:val="00EB2E02"/>
    <w:rsid w:val="00EC6A87"/>
    <w:rsid w:val="00EF16BA"/>
    <w:rsid w:val="00EF4481"/>
    <w:rsid w:val="00EF4E73"/>
    <w:rsid w:val="00F000B3"/>
    <w:rsid w:val="00F212C2"/>
    <w:rsid w:val="00F23209"/>
    <w:rsid w:val="00F240BB"/>
    <w:rsid w:val="00F25603"/>
    <w:rsid w:val="00F45A5F"/>
    <w:rsid w:val="00F46724"/>
    <w:rsid w:val="00F57FED"/>
    <w:rsid w:val="00F67572"/>
    <w:rsid w:val="00F75AB5"/>
    <w:rsid w:val="00F94434"/>
    <w:rsid w:val="00FB5BBC"/>
    <w:rsid w:val="00FD1F8E"/>
    <w:rsid w:val="00FF0689"/>
    <w:rsid w:val="00FF12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DB24E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B24E2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40" w:lineRule="auto"/>
      <w:jc w:val="both"/>
    </w:pPr>
    <w:rPr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DB24E2"/>
    <w:rPr>
      <w:rFonts w:ascii="Arial" w:hAnsi="Arial"/>
    </w:rPr>
  </w:style>
  <w:style w:type="paragraph" w:styleId="Seznam">
    <w:name w:val="List"/>
    <w:basedOn w:val="Telobesedila"/>
    <w:rsid w:val="00F94434"/>
    <w:pPr>
      <w:tabs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w w:val="90"/>
      <w:sz w:val="22"/>
      <w:lang w:val="x-none" w:eastAsia="x-none"/>
    </w:rPr>
  </w:style>
  <w:style w:type="character" w:customStyle="1" w:styleId="NeotevilenodstavekZnak">
    <w:name w:val="Neoštevilčen odstavek Znak"/>
    <w:link w:val="Neotevilenodstavek"/>
    <w:locked/>
    <w:rsid w:val="00F94434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F94434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  <w:lang w:val="sl-SI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F94434"/>
    <w:pPr>
      <w:spacing w:after="120" w:line="260" w:lineRule="exact"/>
      <w:ind w:left="283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94434"/>
    <w:rPr>
      <w:rFonts w:ascii="Arial" w:hAnsi="Arial"/>
      <w:szCs w:val="24"/>
      <w:lang w:val="x-none" w:eastAsia="en-US"/>
    </w:rPr>
  </w:style>
  <w:style w:type="paragraph" w:styleId="Besedilooblaka">
    <w:name w:val="Balloon Text"/>
    <w:basedOn w:val="Navaden"/>
    <w:link w:val="BesedilooblakaZnak"/>
    <w:rsid w:val="0038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8516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DB24E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B24E2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40" w:lineRule="auto"/>
      <w:jc w:val="both"/>
    </w:pPr>
    <w:rPr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DB24E2"/>
    <w:rPr>
      <w:rFonts w:ascii="Arial" w:hAnsi="Arial"/>
    </w:rPr>
  </w:style>
  <w:style w:type="paragraph" w:styleId="Seznam">
    <w:name w:val="List"/>
    <w:basedOn w:val="Telobesedila"/>
    <w:rsid w:val="00F94434"/>
    <w:pPr>
      <w:tabs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w w:val="90"/>
      <w:sz w:val="22"/>
      <w:lang w:val="x-none" w:eastAsia="x-none"/>
    </w:rPr>
  </w:style>
  <w:style w:type="character" w:customStyle="1" w:styleId="NeotevilenodstavekZnak">
    <w:name w:val="Neoštevilčen odstavek Znak"/>
    <w:link w:val="Neotevilenodstavek"/>
    <w:locked/>
    <w:rsid w:val="00F94434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F94434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  <w:lang w:val="sl-SI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F94434"/>
    <w:pPr>
      <w:spacing w:after="120" w:line="260" w:lineRule="exact"/>
      <w:ind w:left="283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94434"/>
    <w:rPr>
      <w:rFonts w:ascii="Arial" w:hAnsi="Arial"/>
      <w:szCs w:val="24"/>
      <w:lang w:val="x-none" w:eastAsia="en-US"/>
    </w:rPr>
  </w:style>
  <w:style w:type="paragraph" w:styleId="Besedilooblaka">
    <w:name w:val="Balloon Text"/>
    <w:basedOn w:val="Navaden"/>
    <w:link w:val="BesedilooblakaZnak"/>
    <w:rsid w:val="0038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851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p.mf@gov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p.drsi@gov.s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mzi@gov.s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p.ukom@gov.si" TargetMode="External"/><Relationship Id="rId10" Type="http://schemas.openxmlformats.org/officeDocument/2006/relationships/hyperlink" Target="mailto:gp.mop@gov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mailto:gp.svz@gov.si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p.gov.si" TargetMode="External"/><Relationship Id="rId1" Type="http://schemas.openxmlformats.org/officeDocument/2006/relationships/hyperlink" Target="mailto:gp.mop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3208-EF2D-4023-A756-31C230D1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Marjetica.Ilich-Stefanec</dc:creator>
  <cp:lastModifiedBy>Angelca.Kunsic</cp:lastModifiedBy>
  <cp:revision>4</cp:revision>
  <cp:lastPrinted>2010-07-05T09:38:00Z</cp:lastPrinted>
  <dcterms:created xsi:type="dcterms:W3CDTF">2018-11-30T07:02:00Z</dcterms:created>
  <dcterms:modified xsi:type="dcterms:W3CDTF">2018-11-30T09:16:00Z</dcterms:modified>
</cp:coreProperties>
</file>