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14:paraId="74830014" w14:textId="77777777" w:rsidTr="000C5864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E2F3224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33A366BF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1EA974CC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736D2A32" wp14:editId="3DF8C816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F26D8E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2061CA50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14:paraId="629B1DDA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14:paraId="73D51646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14:paraId="50C472B7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2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1B71B6EA" w14:textId="77777777"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14:paraId="7EF74F1E" w14:textId="77777777" w:rsidTr="000C5864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0A6EDA2" w14:textId="0644DD34" w:rsidR="005C4899" w:rsidRPr="0060640D" w:rsidRDefault="005C4899" w:rsidP="000C58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64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40731B" w:rsidRPr="006064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6037-</w:t>
            </w:r>
            <w:r w:rsidR="0060640D" w:rsidRPr="006064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2F66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/2019/11</w:t>
            </w:r>
          </w:p>
        </w:tc>
      </w:tr>
      <w:tr w:rsidR="005C4899" w:rsidRPr="005C4899" w14:paraId="3E41D294" w14:textId="77777777" w:rsidTr="000C5864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0A327FC" w14:textId="78130CE6" w:rsidR="005C4899" w:rsidRPr="0060640D" w:rsidRDefault="005C4899" w:rsidP="0038461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64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</w:t>
            </w:r>
            <w:r w:rsidR="0040731B" w:rsidRPr="006064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2F663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8461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EF7A91" w:rsidRPr="006064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1. 2020</w:t>
            </w:r>
          </w:p>
        </w:tc>
      </w:tr>
      <w:tr w:rsidR="005C4899" w:rsidRPr="005C4899" w14:paraId="4EB41A9B" w14:textId="77777777" w:rsidTr="000C5864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E383E1F" w14:textId="77777777" w:rsidR="005C4899" w:rsidRPr="005C4899" w:rsidRDefault="00E60825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EVA</w:t>
            </w:r>
            <w:r w:rsidR="00D57A9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/</w:t>
            </w:r>
          </w:p>
        </w:tc>
      </w:tr>
      <w:tr w:rsidR="005C4899" w:rsidRPr="005C4899" w14:paraId="13E62AB1" w14:textId="77777777" w:rsidTr="000C5864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E6D8326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4D36A5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7F36633B" w14:textId="77777777" w:rsidR="005C4899" w:rsidRPr="005C4899" w:rsidRDefault="00C37D44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6489C20C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2ED8649C" w14:textId="77777777" w:rsidTr="000C5864">
        <w:tc>
          <w:tcPr>
            <w:tcW w:w="9163" w:type="dxa"/>
            <w:gridSpan w:val="4"/>
          </w:tcPr>
          <w:p w14:paraId="00008419" w14:textId="758B7361" w:rsidR="005C4899" w:rsidRPr="005C4899" w:rsidRDefault="005C4899" w:rsidP="007D3244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Sklep o soglasju k </w:t>
            </w:r>
            <w:r w:rsidR="00B9661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vsebini razpisa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za vpis </w:t>
            </w:r>
            <w:r w:rsidR="0001755C" w:rsidRPr="0001755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v magistrske študijske programe </w:t>
            </w:r>
            <w:r w:rsidR="00EF68F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druge stopnje </w:t>
            </w:r>
            <w:r w:rsidR="0001755C" w:rsidRPr="0001755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Univerze v Ljubljani</w:t>
            </w:r>
            <w:r w:rsidR="00155F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60186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in Fakultete za informacijske študije v Novem mestu ter</w:t>
            </w:r>
            <w:r w:rsidR="00155F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FA24B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v magistrske študijske programe druge stopnje s </w:t>
            </w:r>
            <w:r w:rsidR="004042B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koncesi</w:t>
            </w:r>
            <w:r w:rsidR="00FA24B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j</w:t>
            </w:r>
            <w:r w:rsidR="004042B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o Univerze v Novi Gorici ter Fakultete </w:t>
            </w:r>
            <w:r w:rsidR="00155F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 uporabne</w:t>
            </w:r>
            <w:r w:rsidR="004042B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družbene študije v Novi Gorici za</w:t>
            </w:r>
            <w:r w:rsidR="004042B6" w:rsidRPr="0001755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01755C" w:rsidRPr="0001755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študijsk</w:t>
            </w:r>
            <w:r w:rsidR="004042B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</w:t>
            </w:r>
            <w:r w:rsidR="0001755C" w:rsidRPr="0001755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let</w:t>
            </w:r>
            <w:r w:rsidR="004042B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</w:t>
            </w:r>
            <w:r w:rsidR="00FA24B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EF7A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2020</w:t>
            </w:r>
            <w:r w:rsidR="0001755C" w:rsidRPr="0001755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/20</w:t>
            </w:r>
            <w:r w:rsidR="00EF7A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21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5C4899" w:rsidRPr="005C4899" w14:paraId="7DFEF2C7" w14:textId="77777777" w:rsidTr="000C5864">
        <w:tc>
          <w:tcPr>
            <w:tcW w:w="9163" w:type="dxa"/>
            <w:gridSpan w:val="4"/>
          </w:tcPr>
          <w:p w14:paraId="3E9890FC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C4899" w14:paraId="62712EFC" w14:textId="77777777" w:rsidTr="000C5864">
        <w:tc>
          <w:tcPr>
            <w:tcW w:w="9163" w:type="dxa"/>
            <w:gridSpan w:val="4"/>
          </w:tcPr>
          <w:p w14:paraId="38B4B753" w14:textId="77777777" w:rsidR="0040731B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 xml:space="preserve">Na podlagi </w:t>
            </w:r>
            <w:r>
              <w:rPr>
                <w:iCs/>
                <w:sz w:val="20"/>
                <w:szCs w:val="20"/>
              </w:rPr>
              <w:t>sedmega</w:t>
            </w:r>
            <w:r w:rsidRPr="00B35455">
              <w:rPr>
                <w:iCs/>
                <w:sz w:val="20"/>
                <w:szCs w:val="20"/>
              </w:rPr>
              <w:t xml:space="preserve"> odstavka 40. člena Zakona o visokem šolstvu (Uradni list RS, št. 32/12 – uradno prečiščeno besedilo, 40/12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ZUJF, 52/12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ZPCP-2D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B35455">
              <w:rPr>
                <w:iCs/>
                <w:sz w:val="20"/>
                <w:szCs w:val="20"/>
              </w:rPr>
              <w:t>109/12</w:t>
            </w:r>
            <w:r>
              <w:rPr>
                <w:iCs/>
                <w:sz w:val="20"/>
                <w:szCs w:val="20"/>
              </w:rPr>
              <w:t>, 85/14</w:t>
            </w:r>
            <w:r w:rsidR="000F160B">
              <w:rPr>
                <w:iCs/>
                <w:sz w:val="20"/>
                <w:szCs w:val="20"/>
              </w:rPr>
              <w:t xml:space="preserve">, 75/16, 61/17 – ZUPŠ in 65/17) 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šestega odstavka 21. člena Zakona o Vladi Republike Slovenije (Uradni list RS, št. 24/05 – uradno prečiščeno besedilo, 109/08, 38/10 – ZUKN, 8/12, 21/13, 47/13 – ZDU-1G</w:t>
            </w:r>
            <w:r w:rsidR="000F160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65/14</w:t>
            </w:r>
            <w:r w:rsidR="000F160B">
              <w:rPr>
                <w:sz w:val="20"/>
                <w:szCs w:val="20"/>
              </w:rPr>
              <w:t xml:space="preserve"> in 55/17</w:t>
            </w:r>
            <w:r>
              <w:rPr>
                <w:sz w:val="20"/>
                <w:szCs w:val="20"/>
              </w:rPr>
              <w:t>)</w:t>
            </w:r>
            <w:r w:rsidRPr="00B35455">
              <w:rPr>
                <w:iCs/>
                <w:sz w:val="20"/>
                <w:szCs w:val="20"/>
              </w:rPr>
              <w:t xml:space="preserve"> je Vlada Republike Slovenije na … seji </w:t>
            </w:r>
            <w:r>
              <w:rPr>
                <w:iCs/>
                <w:sz w:val="20"/>
                <w:szCs w:val="20"/>
              </w:rPr>
              <w:t xml:space="preserve">dne </w:t>
            </w:r>
            <w:r w:rsidR="00E60825">
              <w:rPr>
                <w:iCs/>
                <w:sz w:val="20"/>
                <w:szCs w:val="20"/>
              </w:rPr>
              <w:t>…  sprejela naslednji</w:t>
            </w:r>
          </w:p>
          <w:p w14:paraId="07E9CEE3" w14:textId="77777777" w:rsidR="00E60825" w:rsidRDefault="00E60825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FB284E0" w14:textId="77777777" w:rsidR="00E60825" w:rsidRPr="00E60825" w:rsidRDefault="00E60825" w:rsidP="00E60825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E60825">
              <w:rPr>
                <w:b/>
                <w:iCs/>
                <w:sz w:val="20"/>
                <w:szCs w:val="20"/>
              </w:rPr>
              <w:t>SKLEP</w:t>
            </w:r>
          </w:p>
          <w:p w14:paraId="6EA057DE" w14:textId="77777777" w:rsidR="0040731B" w:rsidRPr="00B35455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1857DF54" w14:textId="52867A1D" w:rsidR="0040731B" w:rsidRPr="00B35455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 xml:space="preserve">Vlada Republike Slovenije </w:t>
            </w:r>
            <w:r>
              <w:rPr>
                <w:iCs/>
                <w:sz w:val="20"/>
                <w:szCs w:val="20"/>
              </w:rPr>
              <w:t xml:space="preserve">je </w:t>
            </w:r>
            <w:r w:rsidRPr="00B35455">
              <w:rPr>
                <w:iCs/>
                <w:sz w:val="20"/>
                <w:szCs w:val="20"/>
              </w:rPr>
              <w:t>da</w:t>
            </w:r>
            <w:r>
              <w:rPr>
                <w:iCs/>
                <w:sz w:val="20"/>
                <w:szCs w:val="20"/>
              </w:rPr>
              <w:t>la</w:t>
            </w:r>
            <w:r w:rsidRPr="00B35455">
              <w:rPr>
                <w:iCs/>
                <w:sz w:val="20"/>
                <w:szCs w:val="20"/>
              </w:rPr>
              <w:t xml:space="preserve"> soglasje k </w:t>
            </w:r>
            <w:r w:rsidR="00714DF0">
              <w:rPr>
                <w:iCs/>
                <w:sz w:val="20"/>
                <w:szCs w:val="20"/>
              </w:rPr>
              <w:t xml:space="preserve">vsebini </w:t>
            </w:r>
            <w:r w:rsidRPr="00B35455">
              <w:rPr>
                <w:iCs/>
                <w:sz w:val="20"/>
                <w:szCs w:val="20"/>
              </w:rPr>
              <w:t>razpis</w:t>
            </w:r>
            <w:r w:rsidR="00714DF0">
              <w:rPr>
                <w:iCs/>
                <w:sz w:val="20"/>
                <w:szCs w:val="20"/>
              </w:rPr>
              <w:t>a</w:t>
            </w:r>
            <w:r w:rsidRPr="00B35455">
              <w:rPr>
                <w:iCs/>
                <w:sz w:val="20"/>
                <w:szCs w:val="20"/>
              </w:rPr>
              <w:t xml:space="preserve"> za vpis v </w:t>
            </w:r>
            <w:r w:rsidR="000C5864">
              <w:rPr>
                <w:iCs/>
                <w:sz w:val="20"/>
                <w:szCs w:val="20"/>
              </w:rPr>
              <w:t>magistrske</w:t>
            </w:r>
            <w:r w:rsidRPr="00B35455">
              <w:rPr>
                <w:iCs/>
                <w:sz w:val="20"/>
                <w:szCs w:val="20"/>
              </w:rPr>
              <w:t xml:space="preserve"> študijske programe</w:t>
            </w:r>
            <w:r w:rsidR="00EF68FA">
              <w:rPr>
                <w:iCs/>
                <w:sz w:val="20"/>
                <w:szCs w:val="20"/>
              </w:rPr>
              <w:t xml:space="preserve"> druge stopnje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Univerze v Ljubljani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601869" w:rsidRPr="00601869">
              <w:rPr>
                <w:sz w:val="20"/>
                <w:szCs w:val="20"/>
              </w:rPr>
              <w:t xml:space="preserve">in Fakultete za informacijske študije v Novem mestu ter </w:t>
            </w:r>
            <w:r w:rsidR="00FA24B8">
              <w:rPr>
                <w:sz w:val="20"/>
                <w:szCs w:val="20"/>
              </w:rPr>
              <w:t>v magistrske študijske programe druge stopnje s koncesijo</w:t>
            </w:r>
            <w:r w:rsidR="004042B6" w:rsidRPr="0001755C">
              <w:rPr>
                <w:b/>
                <w:sz w:val="20"/>
                <w:szCs w:val="20"/>
              </w:rPr>
              <w:t xml:space="preserve"> </w:t>
            </w:r>
            <w:r w:rsidR="00155F10" w:rsidRPr="004042B6">
              <w:rPr>
                <w:sz w:val="20"/>
                <w:szCs w:val="20"/>
              </w:rPr>
              <w:t>Univerze v Novi Gorici ter Fakultete za uporabne družbene študije v Novi Gorici za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4042B6">
              <w:rPr>
                <w:iCs/>
                <w:sz w:val="20"/>
                <w:szCs w:val="20"/>
              </w:rPr>
              <w:t xml:space="preserve">študijsko leto </w:t>
            </w:r>
            <w:r w:rsidR="00EF7A91">
              <w:rPr>
                <w:iCs/>
                <w:sz w:val="20"/>
                <w:szCs w:val="20"/>
              </w:rPr>
              <w:t>2020</w:t>
            </w:r>
            <w:r>
              <w:rPr>
                <w:iCs/>
                <w:sz w:val="20"/>
                <w:szCs w:val="20"/>
              </w:rPr>
              <w:t>/20</w:t>
            </w:r>
            <w:r w:rsidR="00EF7A91">
              <w:rPr>
                <w:iCs/>
                <w:sz w:val="20"/>
                <w:szCs w:val="20"/>
              </w:rPr>
              <w:t>21</w:t>
            </w:r>
            <w:r>
              <w:rPr>
                <w:iCs/>
                <w:sz w:val="20"/>
                <w:szCs w:val="20"/>
              </w:rPr>
              <w:t>.</w:t>
            </w:r>
          </w:p>
          <w:p w14:paraId="7E1F60C5" w14:textId="77777777" w:rsidR="0040731B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14D05BCE" w14:textId="77777777" w:rsidR="00E60825" w:rsidRDefault="00E60825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                                        Stojan Tramte</w:t>
            </w:r>
          </w:p>
          <w:p w14:paraId="185EB997" w14:textId="77777777" w:rsidR="00E60825" w:rsidRDefault="00E60825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                                     Generalni sekretar      </w:t>
            </w:r>
          </w:p>
          <w:p w14:paraId="0502A1D6" w14:textId="77777777" w:rsidR="00E60825" w:rsidRDefault="00E60825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51074943" w14:textId="77777777" w:rsidR="0040731B" w:rsidRPr="00B35455" w:rsidRDefault="00E60825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Prejemniki</w:t>
            </w:r>
            <w:r w:rsidR="0040731B" w:rsidRPr="00B35455">
              <w:rPr>
                <w:iCs/>
                <w:sz w:val="20"/>
                <w:szCs w:val="20"/>
              </w:rPr>
              <w:t>:</w:t>
            </w:r>
          </w:p>
          <w:p w14:paraId="1F9263DC" w14:textId="77777777" w:rsidR="0040731B" w:rsidRPr="00601869" w:rsidRDefault="0040731B" w:rsidP="0040731B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>Univerza v Ljubljani</w:t>
            </w:r>
            <w:r w:rsidR="00E60825">
              <w:rPr>
                <w:iCs/>
                <w:sz w:val="20"/>
                <w:szCs w:val="20"/>
              </w:rPr>
              <w:t xml:space="preserve">, </w:t>
            </w:r>
            <w:r w:rsidR="00E60825" w:rsidRPr="0057603F">
              <w:rPr>
                <w:sz w:val="20"/>
                <w:szCs w:val="20"/>
              </w:rPr>
              <w:t>Kongresni trg 12, 1000 Ljubljana</w:t>
            </w:r>
          </w:p>
          <w:p w14:paraId="17143E9B" w14:textId="18B30ED0" w:rsidR="00601869" w:rsidRDefault="00601869" w:rsidP="0040731B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Fakulteta</w:t>
            </w:r>
            <w:r w:rsidRPr="00601869">
              <w:rPr>
                <w:sz w:val="20"/>
                <w:szCs w:val="20"/>
              </w:rPr>
              <w:t xml:space="preserve"> za inform</w:t>
            </w:r>
            <w:r>
              <w:rPr>
                <w:sz w:val="20"/>
                <w:szCs w:val="20"/>
              </w:rPr>
              <w:t>acijske študije v Novem mestu, Ljubljanska cesta 31a, 8000 Novo mesto</w:t>
            </w:r>
          </w:p>
          <w:p w14:paraId="4E0DC490" w14:textId="77777777" w:rsidR="00155F10" w:rsidRDefault="00155F10" w:rsidP="0040731B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Univerza v Novi Gorici</w:t>
            </w:r>
            <w:r w:rsidR="00E60825">
              <w:rPr>
                <w:iCs/>
                <w:sz w:val="20"/>
                <w:szCs w:val="20"/>
              </w:rPr>
              <w:t>, Vipavska cesta 13, Rožna dolina, 5000 Nova Gorica</w:t>
            </w:r>
          </w:p>
          <w:p w14:paraId="013AB9C2" w14:textId="77777777" w:rsidR="00155F10" w:rsidRPr="00B35455" w:rsidRDefault="00155F10" w:rsidP="0040731B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Fakulteta za uporabne družbene študije v Novi Gorici</w:t>
            </w:r>
            <w:r w:rsidR="00E60825">
              <w:rPr>
                <w:iCs/>
                <w:sz w:val="20"/>
                <w:szCs w:val="20"/>
              </w:rPr>
              <w:t>, Gregorčičeva ulica 19, 5000 Nova Gorica</w:t>
            </w:r>
          </w:p>
          <w:p w14:paraId="44F4FB1A" w14:textId="77777777" w:rsidR="0040731B" w:rsidRPr="00B35455" w:rsidRDefault="0040731B" w:rsidP="0040731B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>Ministrstvo za izobraževanje, znanost in šport</w:t>
            </w:r>
            <w:r w:rsidR="00E60825">
              <w:rPr>
                <w:iCs/>
                <w:sz w:val="20"/>
                <w:szCs w:val="20"/>
              </w:rPr>
              <w:t xml:space="preserve">, </w:t>
            </w:r>
            <w:r w:rsidR="00E60825" w:rsidRPr="0057603F">
              <w:rPr>
                <w:sz w:val="20"/>
                <w:szCs w:val="20"/>
              </w:rPr>
              <w:t>Masarykova cesta 16, 1000 Ljubljana</w:t>
            </w:r>
          </w:p>
          <w:p w14:paraId="0551F40F" w14:textId="77777777" w:rsidR="0040731B" w:rsidRPr="00B35455" w:rsidRDefault="0040731B" w:rsidP="0040731B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>Služba Vlade RS za zakonodajo</w:t>
            </w:r>
          </w:p>
          <w:p w14:paraId="340C99B3" w14:textId="77777777" w:rsidR="005C4899" w:rsidRPr="00EF68FA" w:rsidRDefault="0040731B" w:rsidP="0040731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042B6">
              <w:rPr>
                <w:rFonts w:ascii="Arial" w:hAnsi="Arial" w:cs="Arial"/>
                <w:iCs/>
                <w:sz w:val="20"/>
                <w:szCs w:val="20"/>
              </w:rPr>
              <w:t>Ministrstvo za finance</w:t>
            </w:r>
          </w:p>
        </w:tc>
      </w:tr>
      <w:tr w:rsidR="005C4899" w:rsidRPr="005C4899" w14:paraId="2BB3EDBC" w14:textId="77777777" w:rsidTr="000C5864">
        <w:tc>
          <w:tcPr>
            <w:tcW w:w="9163" w:type="dxa"/>
            <w:gridSpan w:val="4"/>
          </w:tcPr>
          <w:p w14:paraId="2B2453E9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14:paraId="04B765F5" w14:textId="77777777" w:rsidTr="000C5864">
        <w:tc>
          <w:tcPr>
            <w:tcW w:w="9163" w:type="dxa"/>
            <w:gridSpan w:val="4"/>
          </w:tcPr>
          <w:p w14:paraId="30B401D7" w14:textId="77777777" w:rsidR="005C4899" w:rsidRPr="005C4899" w:rsidRDefault="0040731B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464FB001" w14:textId="77777777" w:rsidTr="000C5864">
        <w:tc>
          <w:tcPr>
            <w:tcW w:w="9163" w:type="dxa"/>
            <w:gridSpan w:val="4"/>
          </w:tcPr>
          <w:p w14:paraId="0ACF1B1C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5C4899" w14:paraId="75E44B36" w14:textId="77777777" w:rsidTr="000C5864">
        <w:tc>
          <w:tcPr>
            <w:tcW w:w="9163" w:type="dxa"/>
            <w:gridSpan w:val="4"/>
          </w:tcPr>
          <w:p w14:paraId="7A1FDDFE" w14:textId="38BE3248" w:rsidR="0040731B" w:rsidRPr="00D01BE2" w:rsidRDefault="00EF7A91" w:rsidP="00EF7A91">
            <w:pPr>
              <w:pStyle w:val="Neotevilenodstavek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</w:t>
            </w:r>
            <w:r w:rsidR="0040731B" w:rsidRPr="00D01BE2">
              <w:rPr>
                <w:iCs/>
                <w:sz w:val="20"/>
                <w:szCs w:val="20"/>
              </w:rPr>
              <w:t xml:space="preserve">r. </w:t>
            </w:r>
            <w:r w:rsidR="00155F10">
              <w:rPr>
                <w:iCs/>
                <w:sz w:val="20"/>
                <w:szCs w:val="20"/>
              </w:rPr>
              <w:t>Jernej Pikalo</w:t>
            </w:r>
            <w:r w:rsidR="0040731B" w:rsidRPr="00D01BE2">
              <w:rPr>
                <w:iCs/>
                <w:sz w:val="20"/>
                <w:szCs w:val="20"/>
              </w:rPr>
              <w:t>, minist</w:t>
            </w:r>
            <w:r w:rsidR="00155F10">
              <w:rPr>
                <w:iCs/>
                <w:sz w:val="20"/>
                <w:szCs w:val="20"/>
              </w:rPr>
              <w:t>e</w:t>
            </w:r>
            <w:r>
              <w:rPr>
                <w:iCs/>
                <w:sz w:val="20"/>
                <w:szCs w:val="20"/>
              </w:rPr>
              <w:t>r,</w:t>
            </w:r>
          </w:p>
          <w:p w14:paraId="33944BFD" w14:textId="6A18EEFC" w:rsidR="0040731B" w:rsidRDefault="00EF7A91" w:rsidP="00EF7A91">
            <w:pPr>
              <w:pStyle w:val="Neotevilenodstavek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</w:t>
            </w:r>
            <w:r w:rsidR="0040731B" w:rsidRPr="00D01BE2">
              <w:rPr>
                <w:iCs/>
                <w:sz w:val="20"/>
                <w:szCs w:val="20"/>
              </w:rPr>
              <w:t xml:space="preserve">r. </w:t>
            </w:r>
            <w:r w:rsidR="00155F10">
              <w:rPr>
                <w:iCs/>
                <w:sz w:val="20"/>
                <w:szCs w:val="20"/>
              </w:rPr>
              <w:t>Jernej Štromajer</w:t>
            </w:r>
            <w:r w:rsidR="0040731B" w:rsidRPr="00D01BE2">
              <w:rPr>
                <w:iCs/>
                <w:sz w:val="20"/>
                <w:szCs w:val="20"/>
              </w:rPr>
              <w:t>, državni sekretar</w:t>
            </w:r>
            <w:r>
              <w:rPr>
                <w:iCs/>
                <w:sz w:val="20"/>
                <w:szCs w:val="20"/>
              </w:rPr>
              <w:t>,</w:t>
            </w:r>
          </w:p>
          <w:p w14:paraId="7D638F5B" w14:textId="59953614" w:rsidR="00EF7A91" w:rsidRPr="00F82886" w:rsidRDefault="00EF7A91" w:rsidP="00EF7A91">
            <w:pPr>
              <w:pStyle w:val="Neotevilenodstavek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82886">
              <w:rPr>
                <w:iCs/>
                <w:sz w:val="20"/>
                <w:szCs w:val="20"/>
              </w:rPr>
              <w:lastRenderedPageBreak/>
              <w:t>Jana Javornik, PhD (Združeno kraljestvo Velike Britanije in Severne Irske), v.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F82886">
              <w:rPr>
                <w:iCs/>
                <w:sz w:val="20"/>
                <w:szCs w:val="20"/>
              </w:rPr>
              <w:t>d. generalne direktorice Direktorata za visoko šolstvo,</w:t>
            </w:r>
          </w:p>
          <w:p w14:paraId="5B340658" w14:textId="58E4AFA1" w:rsidR="005C4899" w:rsidRPr="002C0F83" w:rsidRDefault="00EF7A91" w:rsidP="00155F10">
            <w:pPr>
              <w:pStyle w:val="Neotevilenodstavek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Duša Marjetič</w:t>
            </w:r>
            <w:r w:rsidRPr="00F57EE6">
              <w:rPr>
                <w:iCs/>
                <w:sz w:val="20"/>
                <w:szCs w:val="20"/>
              </w:rPr>
              <w:t>, vodja Sektorja za visoko šolstvo.</w:t>
            </w:r>
          </w:p>
        </w:tc>
      </w:tr>
      <w:tr w:rsidR="005C4899" w:rsidRPr="005C4899" w14:paraId="22E65329" w14:textId="77777777" w:rsidTr="000C5864">
        <w:tc>
          <w:tcPr>
            <w:tcW w:w="9163" w:type="dxa"/>
            <w:gridSpan w:val="4"/>
          </w:tcPr>
          <w:p w14:paraId="52265060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lastRenderedPageBreak/>
              <w:t xml:space="preserve">3.b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14:paraId="1E7A7628" w14:textId="77777777" w:rsidTr="000C5864">
        <w:tc>
          <w:tcPr>
            <w:tcW w:w="9163" w:type="dxa"/>
            <w:gridSpan w:val="4"/>
          </w:tcPr>
          <w:p w14:paraId="79110F07" w14:textId="77777777" w:rsidR="005C4899" w:rsidRPr="005C4899" w:rsidRDefault="0040731B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1BA1CAB5" w14:textId="77777777" w:rsidTr="000C5864">
        <w:tc>
          <w:tcPr>
            <w:tcW w:w="9163" w:type="dxa"/>
            <w:gridSpan w:val="4"/>
          </w:tcPr>
          <w:p w14:paraId="5B13A4B0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14:paraId="3DFD139A" w14:textId="77777777" w:rsidTr="000C5864">
        <w:tc>
          <w:tcPr>
            <w:tcW w:w="9163" w:type="dxa"/>
            <w:gridSpan w:val="4"/>
          </w:tcPr>
          <w:p w14:paraId="28EA4245" w14:textId="77777777" w:rsidR="005C4899" w:rsidRPr="005C4899" w:rsidRDefault="0040731B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7DD5E108" w14:textId="77777777" w:rsidTr="000C5864">
        <w:tc>
          <w:tcPr>
            <w:tcW w:w="9163" w:type="dxa"/>
            <w:gridSpan w:val="4"/>
          </w:tcPr>
          <w:p w14:paraId="30E5E02D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</w:t>
            </w:r>
            <w:r w:rsidRPr="00AB7B1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. Kratek povzetek gradiva:</w:t>
            </w:r>
          </w:p>
        </w:tc>
      </w:tr>
      <w:tr w:rsidR="005C4899" w:rsidRPr="005C4899" w14:paraId="49B6A5C1" w14:textId="77777777" w:rsidTr="000C5864">
        <w:tc>
          <w:tcPr>
            <w:tcW w:w="9163" w:type="dxa"/>
            <w:gridSpan w:val="4"/>
          </w:tcPr>
          <w:p w14:paraId="1126E313" w14:textId="18E319D0" w:rsidR="00E3598F" w:rsidRDefault="00E3598F" w:rsidP="00E3598F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1C4C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Vladno gradivo vključuje predlog soglasja k razpisanim vpisnim mestom na magistrske študijske programe </w:t>
            </w:r>
            <w:r w:rsidR="00EF68F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druge</w:t>
            </w:r>
            <w:r w:rsidRPr="001C4C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stopnje Univerze v Ljubljani </w:t>
            </w:r>
            <w:r w:rsidR="00601869" w:rsidRPr="0060186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in Fakultete za informacijske študije v Novem mestu ter </w:t>
            </w:r>
            <w:r w:rsidR="00155F10" w:rsidRPr="004042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FA24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tovrstne</w:t>
            </w:r>
            <w:r w:rsidR="004042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študijsk</w:t>
            </w:r>
            <w:r w:rsidR="00FA24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</w:t>
            </w:r>
            <w:r w:rsidR="004042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program</w:t>
            </w:r>
            <w:r w:rsidR="00FA24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 s koncesijo</w:t>
            </w:r>
            <w:r w:rsidR="004042B6" w:rsidRPr="0001755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155F10" w:rsidRPr="004042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Unive</w:t>
            </w:r>
            <w:r w:rsidR="004042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rze v Novi Gorici ter Fakultete</w:t>
            </w:r>
            <w:r w:rsidR="00155F10" w:rsidRPr="004042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za uporabne d</w:t>
            </w:r>
            <w:r w:rsidR="004042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ružbene študije v Novi Gorici </w:t>
            </w:r>
            <w:r w:rsidR="00EF7A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 študijsko leto 2020</w:t>
            </w:r>
            <w:r w:rsidRPr="001C4C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/20</w:t>
            </w:r>
            <w:r w:rsidR="00EF7A9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21</w:t>
            </w:r>
            <w:r w:rsidRPr="001C4C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Razpis za vpis je pripravljen</w:t>
            </w:r>
            <w:r w:rsidRPr="001C4C7A">
              <w:rPr>
                <w:rFonts w:ascii="Arial" w:hAnsi="Arial" w:cs="Arial"/>
                <w:iCs/>
                <w:sz w:val="20"/>
                <w:szCs w:val="20"/>
              </w:rPr>
              <w:t xml:space="preserve"> v skladu s Pravilnikom o razpisu za vpis in izvedbi vpisa v visokem šolstvu (Uradni list RS, št. 4/16</w:t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1C4C7A">
              <w:rPr>
                <w:rFonts w:ascii="Arial" w:hAnsi="Arial" w:cs="Arial"/>
                <w:iCs/>
                <w:sz w:val="20"/>
                <w:szCs w:val="20"/>
              </w:rPr>
              <w:t xml:space="preserve"> 3/17</w:t>
            </w:r>
            <w:r w:rsidR="00155F10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4/18</w:t>
            </w:r>
            <w:r w:rsidR="00155F10">
              <w:rPr>
                <w:rFonts w:ascii="Arial" w:hAnsi="Arial" w:cs="Arial"/>
                <w:iCs/>
                <w:sz w:val="20"/>
                <w:szCs w:val="20"/>
              </w:rPr>
              <w:t xml:space="preserve"> in 3/19</w:t>
            </w:r>
            <w:r w:rsidRPr="001C4C7A">
              <w:rPr>
                <w:rFonts w:ascii="Arial" w:hAnsi="Arial" w:cs="Arial"/>
                <w:iCs/>
                <w:sz w:val="20"/>
                <w:szCs w:val="20"/>
              </w:rPr>
              <w:t xml:space="preserve">). </w:t>
            </w:r>
          </w:p>
          <w:p w14:paraId="3644E97D" w14:textId="77777777" w:rsidR="00997CEB" w:rsidRPr="001C4C7A" w:rsidRDefault="00997CEB" w:rsidP="00E3598F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CBE213A" w14:textId="35C151F6" w:rsidR="00D3507C" w:rsidRDefault="00D3507C" w:rsidP="00EF7A9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70CF">
              <w:rPr>
                <w:iCs/>
                <w:sz w:val="20"/>
                <w:szCs w:val="20"/>
              </w:rPr>
              <w:t>Za študijsko leto 20</w:t>
            </w:r>
            <w:r>
              <w:rPr>
                <w:iCs/>
                <w:sz w:val="20"/>
                <w:szCs w:val="20"/>
              </w:rPr>
              <w:t>20</w:t>
            </w:r>
            <w:r w:rsidRPr="00AE70CF">
              <w:rPr>
                <w:iCs/>
                <w:sz w:val="20"/>
                <w:szCs w:val="20"/>
              </w:rPr>
              <w:t>/20</w:t>
            </w:r>
            <w:r>
              <w:rPr>
                <w:iCs/>
                <w:sz w:val="20"/>
                <w:szCs w:val="20"/>
              </w:rPr>
              <w:t>21</w:t>
            </w:r>
            <w:r w:rsidRPr="00AE70CF">
              <w:rPr>
                <w:iCs/>
                <w:sz w:val="20"/>
                <w:szCs w:val="20"/>
              </w:rPr>
              <w:t xml:space="preserve"> je v soglasje Vladi RS </w:t>
            </w:r>
            <w:r>
              <w:rPr>
                <w:iCs/>
                <w:sz w:val="20"/>
                <w:szCs w:val="20"/>
              </w:rPr>
              <w:t xml:space="preserve">za magistrske študijske programe druge stopnje Univerze v Ljubljani in Fakultete za informacijske študije v Novem mestu ter  magistrske študijske programe druge stopnje s koncesijo Univerze v Novi Gorici in Fakultete za uporabne družbene študije v Novi Gorici </w:t>
            </w:r>
            <w:r w:rsidRPr="00AE70CF">
              <w:rPr>
                <w:iCs/>
                <w:sz w:val="20"/>
                <w:szCs w:val="20"/>
              </w:rPr>
              <w:t xml:space="preserve">predlaganih </w:t>
            </w:r>
            <w:r w:rsidRPr="003F54BD">
              <w:rPr>
                <w:iCs/>
                <w:sz w:val="20"/>
                <w:szCs w:val="20"/>
              </w:rPr>
              <w:t xml:space="preserve">skupaj </w:t>
            </w:r>
            <w:r>
              <w:rPr>
                <w:iCs/>
                <w:sz w:val="20"/>
                <w:szCs w:val="20"/>
              </w:rPr>
              <w:t xml:space="preserve">8.020 </w:t>
            </w:r>
            <w:r w:rsidRPr="003F54BD">
              <w:rPr>
                <w:iCs/>
                <w:sz w:val="20"/>
                <w:szCs w:val="20"/>
              </w:rPr>
              <w:t xml:space="preserve">(lani </w:t>
            </w:r>
            <w:r>
              <w:rPr>
                <w:iCs/>
                <w:sz w:val="20"/>
                <w:szCs w:val="20"/>
              </w:rPr>
              <w:t>7.998</w:t>
            </w:r>
            <w:r w:rsidRPr="003F54BD">
              <w:rPr>
                <w:iCs/>
                <w:sz w:val="20"/>
                <w:szCs w:val="20"/>
              </w:rPr>
              <w:t xml:space="preserve">) vpisnih mest za vpis v 1. letnik za redni in izredni magistrski študij, in sicer </w:t>
            </w:r>
            <w:r>
              <w:rPr>
                <w:iCs/>
                <w:sz w:val="20"/>
                <w:szCs w:val="20"/>
              </w:rPr>
              <w:t xml:space="preserve">6.702 </w:t>
            </w:r>
            <w:r w:rsidRPr="003F54BD">
              <w:rPr>
                <w:iCs/>
                <w:sz w:val="20"/>
                <w:szCs w:val="20"/>
              </w:rPr>
              <w:t>(lani 6.</w:t>
            </w:r>
            <w:r>
              <w:rPr>
                <w:iCs/>
                <w:sz w:val="20"/>
                <w:szCs w:val="20"/>
              </w:rPr>
              <w:t>712</w:t>
            </w:r>
            <w:r w:rsidRPr="003F54BD">
              <w:rPr>
                <w:iCs/>
                <w:sz w:val="20"/>
                <w:szCs w:val="20"/>
              </w:rPr>
              <w:t xml:space="preserve">) mest za državljane Republike Slovenije in </w:t>
            </w:r>
            <w:r w:rsidR="00632009">
              <w:rPr>
                <w:iCs/>
                <w:sz w:val="20"/>
                <w:szCs w:val="20"/>
              </w:rPr>
              <w:t xml:space="preserve">državljane </w:t>
            </w:r>
            <w:r w:rsidRPr="003F54BD">
              <w:rPr>
                <w:iCs/>
                <w:sz w:val="20"/>
                <w:szCs w:val="20"/>
              </w:rPr>
              <w:t xml:space="preserve">drugih držav članic EU ter </w:t>
            </w:r>
            <w:r>
              <w:rPr>
                <w:iCs/>
                <w:sz w:val="20"/>
                <w:szCs w:val="20"/>
              </w:rPr>
              <w:t xml:space="preserve">1.318 </w:t>
            </w:r>
            <w:r w:rsidRPr="003F54BD">
              <w:rPr>
                <w:iCs/>
                <w:sz w:val="20"/>
                <w:szCs w:val="20"/>
              </w:rPr>
              <w:t>(lani 1.2</w:t>
            </w:r>
            <w:r>
              <w:rPr>
                <w:iCs/>
                <w:sz w:val="20"/>
                <w:szCs w:val="20"/>
              </w:rPr>
              <w:t>86</w:t>
            </w:r>
            <w:r w:rsidRPr="003F54BD">
              <w:rPr>
                <w:iCs/>
                <w:sz w:val="20"/>
                <w:szCs w:val="20"/>
              </w:rPr>
              <w:t>) mest za Slovence brez slovenskega državljanstva</w:t>
            </w:r>
            <w:r w:rsidR="00632009">
              <w:rPr>
                <w:iCs/>
                <w:sz w:val="20"/>
                <w:szCs w:val="20"/>
              </w:rPr>
              <w:t xml:space="preserve"> in tujce iz držav nečlanic EU</w:t>
            </w:r>
            <w:r w:rsidRPr="003F54BD">
              <w:rPr>
                <w:iCs/>
                <w:sz w:val="20"/>
                <w:szCs w:val="20"/>
              </w:rPr>
              <w:t>.</w:t>
            </w:r>
          </w:p>
          <w:p w14:paraId="533B7F93" w14:textId="77777777" w:rsidR="00997CEB" w:rsidRDefault="00997CEB" w:rsidP="00EF7A9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1BE20A6D" w14:textId="7245D91A" w:rsidR="00997CEB" w:rsidRPr="00997CEB" w:rsidRDefault="00997CEB" w:rsidP="00997CEB">
            <w:pPr>
              <w:tabs>
                <w:tab w:val="left" w:pos="708"/>
              </w:tabs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909E2">
              <w:rPr>
                <w:rFonts w:ascii="Arial" w:hAnsi="Arial" w:cs="Arial"/>
                <w:sz w:val="20"/>
                <w:szCs w:val="20"/>
              </w:rPr>
              <w:t xml:space="preserve">Natančnejši pregled študijskih programov s številom vpisnih mest po visokošolskih zavodih je v prilogi Sklepa. </w:t>
            </w:r>
            <w:r w:rsidRPr="001C222E">
              <w:rPr>
                <w:rFonts w:ascii="Arial" w:hAnsi="Arial" w:cs="Arial"/>
                <w:sz w:val="20"/>
                <w:szCs w:val="20"/>
              </w:rPr>
              <w:t>Gradivo sledi predlogom visokošolskih zavodov.</w:t>
            </w:r>
          </w:p>
        </w:tc>
      </w:tr>
      <w:tr w:rsidR="005C4899" w:rsidRPr="005C4899" w14:paraId="7F33878D" w14:textId="77777777" w:rsidTr="000C5864">
        <w:tc>
          <w:tcPr>
            <w:tcW w:w="9163" w:type="dxa"/>
            <w:gridSpan w:val="4"/>
          </w:tcPr>
          <w:p w14:paraId="7F01B2C1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5C4899" w14:paraId="20A8CC4E" w14:textId="77777777" w:rsidTr="000C5864">
        <w:tc>
          <w:tcPr>
            <w:tcW w:w="1448" w:type="dxa"/>
          </w:tcPr>
          <w:p w14:paraId="76E42CB9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2A94A2D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23376EF7" w14:textId="77777777" w:rsidR="005C4899" w:rsidRPr="005C4899" w:rsidRDefault="005C4899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14:paraId="1F972C1A" w14:textId="77777777" w:rsidTr="000C5864">
        <w:tc>
          <w:tcPr>
            <w:tcW w:w="1448" w:type="dxa"/>
          </w:tcPr>
          <w:p w14:paraId="06B2864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09D5551E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582F09C8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6B49F0DA" w14:textId="77777777" w:rsidTr="000C5864">
        <w:tc>
          <w:tcPr>
            <w:tcW w:w="1448" w:type="dxa"/>
          </w:tcPr>
          <w:p w14:paraId="0583B13F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2833828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5B2310D7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6E1BF796" w14:textId="77777777" w:rsidTr="000C5864">
        <w:tc>
          <w:tcPr>
            <w:tcW w:w="1448" w:type="dxa"/>
          </w:tcPr>
          <w:p w14:paraId="0EA9D8D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24F0EE33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49EEED8C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61204352" w14:textId="77777777" w:rsidTr="000C5864">
        <w:tc>
          <w:tcPr>
            <w:tcW w:w="1448" w:type="dxa"/>
          </w:tcPr>
          <w:p w14:paraId="41F62CA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1C1AEF23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5054D29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147547A0" w14:textId="77777777" w:rsidTr="000C5864">
        <w:tc>
          <w:tcPr>
            <w:tcW w:w="1448" w:type="dxa"/>
          </w:tcPr>
          <w:p w14:paraId="2DC397C7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43A271D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49F699C0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0A03546A" w14:textId="77777777" w:rsidTr="000C5864">
        <w:tc>
          <w:tcPr>
            <w:tcW w:w="1448" w:type="dxa"/>
            <w:tcBorders>
              <w:bottom w:val="single" w:sz="4" w:space="0" w:color="auto"/>
            </w:tcBorders>
          </w:tcPr>
          <w:p w14:paraId="724975A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073462A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7FB9CE20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16258E93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9DB5513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2E5B922B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6D17B410" w14:textId="77777777" w:rsidTr="000C5864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235A" w14:textId="77777777" w:rsid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</w:t>
            </w:r>
            <w:r w:rsidR="006813F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ančnih posledic nad 40.000 EUR:</w:t>
            </w:r>
          </w:p>
          <w:p w14:paraId="31BAFA0E" w14:textId="77777777" w:rsidR="006813F7" w:rsidRPr="006813F7" w:rsidRDefault="006813F7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4163C6DE" w14:textId="77777777"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5C4899" w:rsidRPr="005C4899" w14:paraId="0EC49E7B" w14:textId="77777777" w:rsidTr="000C5864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D112A2" w14:textId="77777777" w:rsidR="005C4899" w:rsidRPr="005C4899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C4899" w:rsidRPr="005C4899" w14:paraId="43762A5B" w14:textId="77777777" w:rsidTr="000C5864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8F0E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D2AB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C802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BF0E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5D1E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C4899" w14:paraId="198F9F5C" w14:textId="77777777" w:rsidTr="000C586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B276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24B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939D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A48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EB1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3821A798" w14:textId="77777777" w:rsidTr="000C586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4345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866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238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443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DF2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234F9A33" w14:textId="77777777" w:rsidTr="000C586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568B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B04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07F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0C06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0B62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1E5E0FF7" w14:textId="77777777" w:rsidTr="000C5864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6A13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22AF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6DDC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8C67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327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64403C97" w14:textId="77777777" w:rsidTr="000C586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3453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137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A8B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C20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A9C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22AE0328" w14:textId="77777777" w:rsidTr="000C5864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614C05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C4899" w14:paraId="292EEB7A" w14:textId="77777777" w:rsidTr="000C5864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BBD6DF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5C4899" w:rsidRPr="005C4899" w14:paraId="15B61F38" w14:textId="77777777" w:rsidTr="000C5864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5F38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AE26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DA98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DD8C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2618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14:paraId="5CC9ECB9" w14:textId="77777777" w:rsidTr="00970890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592D" w14:textId="77777777" w:rsidR="005C4899" w:rsidRPr="005C4899" w:rsidRDefault="0040731B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40731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izobraževanje, znanost in šport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BECF" w14:textId="77777777" w:rsidR="008F0A34" w:rsidRDefault="008F0A34" w:rsidP="008F0A3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3330-18-0012 </w:t>
            </w:r>
            <w:r w:rsidR="006C136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–</w:t>
            </w: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</w:t>
            </w:r>
            <w:r w:rsidR="006C136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Dejavnost visokega šolstva - fiksni del</w:t>
            </w:r>
          </w:p>
          <w:p w14:paraId="5361CC29" w14:textId="77777777" w:rsidR="008F0A34" w:rsidRDefault="008F0A34" w:rsidP="008F0A3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3330-18-0013</w:t>
            </w:r>
            <w:r w:rsidR="006C136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– Dejavnost visokega šolstva - variabilni del</w:t>
            </w:r>
          </w:p>
          <w:p w14:paraId="69E22D3D" w14:textId="77777777" w:rsidR="005C4899" w:rsidRPr="005C4899" w:rsidRDefault="008F0A34" w:rsidP="006C136F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3330-18-0014</w:t>
            </w:r>
            <w:r w:rsidR="006C136F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– Dejavnost visokega šolstva – razvojni steber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7007" w14:textId="77777777" w:rsidR="008F0A34" w:rsidRDefault="008F0A34" w:rsidP="008F0A3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573710</w:t>
            </w:r>
          </w:p>
          <w:p w14:paraId="6A4C817A" w14:textId="77777777" w:rsidR="005C4899" w:rsidRPr="005C4899" w:rsidRDefault="008F0A34" w:rsidP="008F0A3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Dejavnost visokega šolstva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035C" w14:textId="4E11E172" w:rsidR="003A2727" w:rsidRPr="0038131C" w:rsidRDefault="003A2727" w:rsidP="00970890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  <w:p w14:paraId="455D9253" w14:textId="007BCF17" w:rsidR="005C4899" w:rsidRPr="0038131C" w:rsidRDefault="008A3833" w:rsidP="00970890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5.763.330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52F2" w14:textId="440471E1" w:rsidR="005C4899" w:rsidRPr="0038131C" w:rsidRDefault="005C4899" w:rsidP="009F6805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  <w:p w14:paraId="35DC3AD6" w14:textId="28C45BD5" w:rsidR="003A2727" w:rsidRPr="0038131C" w:rsidRDefault="008A3833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34.579.981</w:t>
            </w:r>
          </w:p>
        </w:tc>
      </w:tr>
      <w:tr w:rsidR="002D3959" w:rsidRPr="005C4899" w14:paraId="150862F0" w14:textId="77777777" w:rsidTr="00970890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4BE6" w14:textId="77777777" w:rsidR="002D3959" w:rsidRPr="005C4899" w:rsidRDefault="002D3959" w:rsidP="002D395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19E4" w14:textId="1003AFE2" w:rsidR="003A2727" w:rsidRPr="0038131C" w:rsidRDefault="008A3833" w:rsidP="000F7238">
            <w:pPr>
              <w:widowControl w:val="0"/>
              <w:spacing w:after="0" w:line="260" w:lineRule="exact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5.763.330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35DF" w14:textId="787F243D" w:rsidR="003A2727" w:rsidRPr="0038131C" w:rsidRDefault="008A3833" w:rsidP="000F7238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34.579.981</w:t>
            </w:r>
          </w:p>
        </w:tc>
      </w:tr>
      <w:tr w:rsidR="005C4899" w:rsidRPr="005C4899" w14:paraId="07D0D5FE" w14:textId="77777777" w:rsidTr="000C5864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C84A21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5C4899" w:rsidRPr="005C4899" w14:paraId="3E05780D" w14:textId="77777777" w:rsidTr="000C5864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2A7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2198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9778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8280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5346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C4899" w:rsidRPr="005C4899" w14:paraId="65ABC091" w14:textId="77777777" w:rsidTr="000C5864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597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4D1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9A4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142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96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3031128D" w14:textId="77777777" w:rsidTr="000C5864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723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6A6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293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7D640C0C" w14:textId="77777777" w:rsidTr="000C5864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A17074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5C4899" w:rsidRPr="005C4899" w14:paraId="292EF055" w14:textId="77777777" w:rsidTr="000C5864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1682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2D4D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C608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14:paraId="2C9CED58" w14:textId="77777777" w:rsidTr="000C586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B50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F10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CD2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0B1DD8A7" w14:textId="77777777" w:rsidTr="000C586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07D6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5F6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CBC3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06E326EA" w14:textId="77777777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33"/>
        </w:trPr>
        <w:tc>
          <w:tcPr>
            <w:tcW w:w="9200" w:type="dxa"/>
            <w:gridSpan w:val="9"/>
          </w:tcPr>
          <w:p w14:paraId="5800F21E" w14:textId="37555266" w:rsidR="0038131C" w:rsidRPr="00E00310" w:rsidRDefault="005C4899" w:rsidP="00E003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OBRAZLOŽITEV:</w:t>
            </w:r>
          </w:p>
          <w:p w14:paraId="336CCD2E" w14:textId="1810CFCF" w:rsidR="00E60825" w:rsidRPr="0038131C" w:rsidRDefault="00E60825" w:rsidP="0038131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Glede na sistem financiranja študijske dejavnosti za magistrski študij predlagano število vpisnih mest za redni študij na javnih visokošolskih zavodih in koncesioniranih visokošolskih zavodih za študijske programe s koncesijo ne pomeni dodatnih finančnih posledic za proračun Republike Slovenije. </w:t>
            </w:r>
          </w:p>
          <w:p w14:paraId="70083B98" w14:textId="713998BC" w:rsidR="005C4899" w:rsidRPr="003A2727" w:rsidRDefault="000C5864" w:rsidP="00963F21">
            <w:pPr>
              <w:widowControl w:val="0"/>
              <w:spacing w:after="0" w:line="260" w:lineRule="exac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9E6FD2">
              <w:rPr>
                <w:rFonts w:ascii="Arial" w:hAnsi="Arial" w:cs="Arial"/>
                <w:color w:val="000000"/>
                <w:sz w:val="20"/>
              </w:rPr>
              <w:t xml:space="preserve">Ocena finančnih posledic je izdelana ob upoštevanju povprečne vrednosti sredstev za študijsko dejavnost na financiranega študenta rednega študija prve in druge stopnje v letu </w:t>
            </w:r>
            <w:r w:rsidR="00EF7A91" w:rsidRPr="009E6FD2">
              <w:rPr>
                <w:rFonts w:ascii="Arial" w:hAnsi="Arial" w:cs="Arial"/>
                <w:color w:val="000000"/>
                <w:sz w:val="20"/>
              </w:rPr>
              <w:t>201</w:t>
            </w:r>
            <w:r w:rsidR="00EF7A91">
              <w:rPr>
                <w:rFonts w:ascii="Arial" w:hAnsi="Arial" w:cs="Arial"/>
                <w:color w:val="000000"/>
                <w:sz w:val="20"/>
              </w:rPr>
              <w:t>9</w:t>
            </w:r>
            <w:r w:rsidRPr="009E6FD2">
              <w:rPr>
                <w:rFonts w:ascii="Arial" w:hAnsi="Arial" w:cs="Arial"/>
                <w:color w:val="000000"/>
                <w:sz w:val="20"/>
              </w:rPr>
              <w:t xml:space="preserve">, ki </w:t>
            </w:r>
            <w:r>
              <w:rPr>
                <w:rFonts w:ascii="Arial" w:hAnsi="Arial" w:cs="Arial"/>
                <w:color w:val="000000"/>
                <w:sz w:val="20"/>
              </w:rPr>
              <w:t>je bila</w:t>
            </w:r>
            <w:r w:rsidRPr="009E6FD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3507C">
              <w:rPr>
                <w:rFonts w:ascii="Arial" w:hAnsi="Arial" w:cs="Arial"/>
                <w:color w:val="000000"/>
                <w:sz w:val="20"/>
              </w:rPr>
              <w:t xml:space="preserve">6.431,69 </w:t>
            </w:r>
            <w:r w:rsidRPr="009E6FD2">
              <w:rPr>
                <w:rFonts w:ascii="Arial" w:hAnsi="Arial" w:cs="Arial"/>
                <w:color w:val="000000"/>
                <w:sz w:val="20"/>
              </w:rPr>
              <w:t>EUR, in predlaganih vpisnih mest za redni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magistrski</w:t>
            </w:r>
            <w:r w:rsidRPr="009E6FD2">
              <w:rPr>
                <w:rFonts w:ascii="Arial" w:hAnsi="Arial" w:cs="Arial"/>
                <w:color w:val="000000"/>
                <w:sz w:val="20"/>
              </w:rPr>
              <w:t xml:space="preserve"> študij za vpis v 1. letnik </w:t>
            </w:r>
            <w:r w:rsidR="00963F21">
              <w:rPr>
                <w:rFonts w:ascii="Arial" w:hAnsi="Arial" w:cs="Arial"/>
                <w:color w:val="000000"/>
                <w:sz w:val="20"/>
              </w:rPr>
              <w:t>državljanov Republike Slovenije</w:t>
            </w:r>
            <w:r w:rsidRPr="009E6FD2">
              <w:rPr>
                <w:rFonts w:ascii="Arial" w:hAnsi="Arial" w:cs="Arial"/>
                <w:color w:val="000000"/>
                <w:sz w:val="20"/>
              </w:rPr>
              <w:t xml:space="preserve"> in </w:t>
            </w:r>
            <w:r w:rsidR="00C67A78">
              <w:rPr>
                <w:rFonts w:ascii="Arial" w:hAnsi="Arial" w:cs="Arial"/>
                <w:color w:val="000000"/>
                <w:sz w:val="20"/>
              </w:rPr>
              <w:t xml:space="preserve">državljanov držav članic </w:t>
            </w:r>
            <w:r w:rsidR="00963F21">
              <w:rPr>
                <w:rFonts w:ascii="Arial" w:hAnsi="Arial" w:cs="Arial"/>
                <w:color w:val="000000"/>
                <w:sz w:val="20"/>
              </w:rPr>
              <w:t>EU</w:t>
            </w:r>
            <w:r w:rsidRPr="009E6FD2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="00D3507C">
              <w:rPr>
                <w:rFonts w:ascii="Arial" w:hAnsi="Arial" w:cs="Arial"/>
                <w:color w:val="000000"/>
                <w:sz w:val="20"/>
              </w:rPr>
              <w:t>5.376,5</w:t>
            </w:r>
            <w:r w:rsidRPr="009E6FD2">
              <w:rPr>
                <w:rFonts w:ascii="Arial" w:hAnsi="Arial" w:cs="Arial"/>
                <w:color w:val="000000"/>
                <w:sz w:val="20"/>
              </w:rPr>
              <w:t xml:space="preserve">). V kalkulaciji je upoštevana polna zasedenost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predlaganih </w:t>
            </w:r>
            <w:r w:rsidRPr="009E6FD2">
              <w:rPr>
                <w:rFonts w:ascii="Arial" w:hAnsi="Arial" w:cs="Arial"/>
                <w:color w:val="000000"/>
                <w:sz w:val="20"/>
              </w:rPr>
              <w:t xml:space="preserve">vpisnih mest in predpostavka rednega napredovanja vseh študentov v višji letnik. Za leto </w:t>
            </w:r>
            <w:r w:rsidR="00614239" w:rsidRPr="009E6FD2">
              <w:rPr>
                <w:rFonts w:ascii="Arial" w:hAnsi="Arial" w:cs="Arial"/>
                <w:color w:val="000000"/>
                <w:sz w:val="20"/>
              </w:rPr>
              <w:t>201</w:t>
            </w:r>
            <w:r w:rsidR="00614239">
              <w:rPr>
                <w:rFonts w:ascii="Arial" w:hAnsi="Arial" w:cs="Arial"/>
                <w:color w:val="000000"/>
                <w:sz w:val="20"/>
              </w:rPr>
              <w:t>9</w:t>
            </w:r>
            <w:r w:rsidR="00614239" w:rsidRPr="009E6FD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E6FD2">
              <w:rPr>
                <w:rFonts w:ascii="Arial" w:hAnsi="Arial" w:cs="Arial"/>
                <w:color w:val="000000"/>
                <w:sz w:val="20"/>
              </w:rPr>
              <w:t>(t) je upoštevano, da se financira</w:t>
            </w:r>
            <w:r>
              <w:rPr>
                <w:rFonts w:ascii="Arial" w:hAnsi="Arial" w:cs="Arial"/>
                <w:color w:val="000000"/>
                <w:sz w:val="20"/>
              </w:rPr>
              <w:t>ta</w:t>
            </w:r>
            <w:r w:rsidRPr="009E6FD2">
              <w:rPr>
                <w:rFonts w:ascii="Arial" w:hAnsi="Arial" w:cs="Arial"/>
                <w:color w:val="000000"/>
                <w:sz w:val="20"/>
              </w:rPr>
              <w:t xml:space="preserve"> dva meseca izvedbe študij</w:t>
            </w:r>
            <w:r>
              <w:rPr>
                <w:rFonts w:ascii="Arial" w:hAnsi="Arial" w:cs="Arial"/>
                <w:color w:val="000000"/>
                <w:sz w:val="20"/>
              </w:rPr>
              <w:t>ske dejavnosti</w:t>
            </w:r>
            <w:r w:rsidRPr="009E6FD2">
              <w:rPr>
                <w:rFonts w:ascii="Arial" w:hAnsi="Arial" w:cs="Arial"/>
                <w:color w:val="000000"/>
                <w:sz w:val="20"/>
              </w:rPr>
              <w:t xml:space="preserve"> (študijsko leto se začne 1. 10. 20</w:t>
            </w:r>
            <w:r w:rsidR="00614239">
              <w:rPr>
                <w:rFonts w:ascii="Arial" w:hAnsi="Arial" w:cs="Arial"/>
                <w:color w:val="000000"/>
                <w:sz w:val="20"/>
              </w:rPr>
              <w:t>20</w:t>
            </w:r>
            <w:r w:rsidRPr="009E6FD2">
              <w:rPr>
                <w:rFonts w:ascii="Arial" w:hAnsi="Arial" w:cs="Arial"/>
                <w:color w:val="000000"/>
                <w:sz w:val="20"/>
              </w:rPr>
              <w:t>). V letu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20</w:t>
            </w:r>
            <w:r w:rsidR="00E60825">
              <w:rPr>
                <w:rFonts w:ascii="Arial" w:hAnsi="Arial" w:cs="Arial"/>
                <w:color w:val="000000"/>
                <w:sz w:val="20"/>
              </w:rPr>
              <w:t>2</w:t>
            </w:r>
            <w:r w:rsidR="00614239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r w:rsidRPr="009E6FD2">
              <w:rPr>
                <w:rFonts w:ascii="Arial" w:hAnsi="Arial" w:cs="Arial"/>
                <w:color w:val="000000"/>
                <w:sz w:val="20"/>
              </w:rPr>
              <w:t>t+1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  <w:r w:rsidRPr="009E6FD2">
              <w:rPr>
                <w:rFonts w:ascii="Arial" w:hAnsi="Arial" w:cs="Arial"/>
                <w:color w:val="000000"/>
                <w:sz w:val="20"/>
              </w:rPr>
              <w:t xml:space="preserve"> je </w:t>
            </w:r>
            <w:r>
              <w:rPr>
                <w:rFonts w:ascii="Arial" w:hAnsi="Arial" w:cs="Arial"/>
                <w:color w:val="000000"/>
                <w:sz w:val="20"/>
              </w:rPr>
              <w:t>predpostavljeno</w:t>
            </w:r>
            <w:r w:rsidRPr="009E6FD2">
              <w:rPr>
                <w:rFonts w:ascii="Arial" w:hAnsi="Arial" w:cs="Arial"/>
                <w:color w:val="000000"/>
                <w:sz w:val="20"/>
              </w:rPr>
              <w:t>, da celotna generacija napreduje v višji letnik.</w:t>
            </w:r>
          </w:p>
        </w:tc>
      </w:tr>
      <w:tr w:rsidR="005C4899" w:rsidRPr="005C4899" w14:paraId="3B70D1BD" w14:textId="77777777" w:rsidTr="00952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99AD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090C644F" w14:textId="77777777" w:rsidR="005C4899" w:rsidRPr="005C4899" w:rsidRDefault="0040731B" w:rsidP="0040731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5C4899" w:rsidRPr="005C4899" w14:paraId="78648D5A" w14:textId="77777777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0B7C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5C4899" w14:paraId="6DC8F4CA" w14:textId="77777777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48FB8E5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58B50521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339297F5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19DC6B19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3805506F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3EEB8E90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3BA97CEC" w14:textId="77777777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5163D85A" w14:textId="77777777" w:rsidR="0040731B" w:rsidRPr="00534D54" w:rsidRDefault="0040731B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7E6FCEFB" w14:textId="77777777" w:rsidR="0040731B" w:rsidRPr="00534D54" w:rsidRDefault="0040731B" w:rsidP="0040731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22646EAB" w14:textId="77777777" w:rsidR="0040731B" w:rsidRPr="00534D54" w:rsidRDefault="0040731B" w:rsidP="0040731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01F656CA" w14:textId="77777777" w:rsidR="0040731B" w:rsidRPr="00534D54" w:rsidRDefault="0040731B" w:rsidP="0040731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626C2D7E" w14:textId="77777777" w:rsidR="0040731B" w:rsidRPr="00534D54" w:rsidRDefault="0040731B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B1A17C2" w14:textId="77777777" w:rsidR="005C4899" w:rsidRPr="005C4899" w:rsidRDefault="0040731B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združenj so bili upoštevani: /</w:t>
            </w:r>
          </w:p>
          <w:p w14:paraId="630E6E47" w14:textId="77777777" w:rsidR="005C4899" w:rsidRPr="005C4899" w:rsidRDefault="005C4899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22383B83" w14:textId="77777777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702A4F7C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5C4899" w:rsidRPr="005C4899" w14:paraId="4411CC45" w14:textId="77777777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624FE6FB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2E5D1595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2EBE4188" w14:textId="77777777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79D6566B" w14:textId="77777777" w:rsidR="00E60825" w:rsidRPr="007D3244" w:rsidRDefault="0040731B" w:rsidP="007D32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Skladno s sedmim odstavkom 9. člena Poslovnika Vlade RS (Uradni list RS, št. 43/01, 23/02 – popr., 54/03, 103/03, 114/04, 26/06, 21/07, 32/10, 73/10, 95/11, 64/12 in 10/14) javnost pri pripravi predloga sklepa ni bila povabljena k sodelovanju.</w:t>
            </w:r>
          </w:p>
        </w:tc>
      </w:tr>
      <w:tr w:rsidR="005C4899" w:rsidRPr="005C4899" w14:paraId="0988A5C2" w14:textId="77777777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53E4BF38" w14:textId="77777777" w:rsidR="005C4899" w:rsidRPr="005C4899" w:rsidRDefault="0040731B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1AB135E4" w14:textId="77777777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5A4BB1DB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24F3091C" w14:textId="77777777" w:rsidR="005C4899" w:rsidRPr="005C4899" w:rsidRDefault="005C4899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14:paraId="227DBF42" w14:textId="77777777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1B6D2095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4487A2CF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67974C7F" w14:textId="77777777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1B92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3D718CA7" w14:textId="065D77F0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E608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dr. </w:t>
            </w:r>
            <w:r w:rsidR="0027583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Jernej </w:t>
            </w:r>
            <w:r w:rsidR="00C37D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Pikalo</w:t>
            </w:r>
          </w:p>
          <w:p w14:paraId="482DA9A0" w14:textId="6A24E6C0" w:rsidR="005C4899" w:rsidRPr="002C087E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 </w:t>
            </w:r>
            <w:r w:rsidR="00E608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C37D4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</w:t>
            </w:r>
            <w:bookmarkStart w:id="0" w:name="_GoBack"/>
            <w:bookmarkEnd w:id="0"/>
            <w:r w:rsidR="00E608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C37D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MINISTER</w:t>
            </w:r>
          </w:p>
          <w:p w14:paraId="1AD1397E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325E870B" w14:textId="77777777" w:rsidR="005C4899" w:rsidRPr="005C4899" w:rsidRDefault="005C4899" w:rsidP="005C4899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5C4899" w:rsidRPr="005C4899" w:rsidSect="000C5864">
          <w:headerReference w:type="first" r:id="rId14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6F6F81D7" w14:textId="77777777" w:rsidR="0040731B" w:rsidRPr="008D1759" w:rsidRDefault="0040731B" w:rsidP="0040731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933061">
        <w:rPr>
          <w:sz w:val="20"/>
          <w:szCs w:val="20"/>
        </w:rPr>
        <w:lastRenderedPageBreak/>
        <w:t>PRILOGA 1:</w:t>
      </w:r>
    </w:p>
    <w:p w14:paraId="23D514EF" w14:textId="77777777" w:rsidR="0040731B" w:rsidRPr="00E20261" w:rsidRDefault="0040731B" w:rsidP="0040731B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14:paraId="4090EA2B" w14:textId="77777777" w:rsidR="0040731B" w:rsidRPr="00E20261" w:rsidRDefault="00E20261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20261">
        <w:rPr>
          <w:rFonts w:ascii="Arial" w:hAnsi="Arial" w:cs="Arial"/>
          <w:iCs/>
          <w:sz w:val="20"/>
          <w:szCs w:val="20"/>
        </w:rPr>
        <w:t xml:space="preserve">Na podlagi sedmega odstavka 40. člena Zakona o visokem šolstvu (Uradni list RS, št. 32/12 – uradno prečiščeno besedilo, 40/12 – ZUJF, 52/12 – ZPCP-2D, 109/12, 85/14, 75/16, 61/17 – ZUPŠ in 65/17)  </w:t>
      </w:r>
      <w:r w:rsidRPr="00E20261">
        <w:rPr>
          <w:rFonts w:ascii="Arial" w:hAnsi="Arial" w:cs="Arial"/>
          <w:sz w:val="20"/>
          <w:szCs w:val="20"/>
        </w:rPr>
        <w:t>in šestega odstavka 21. člena Zakona o Vladi Republike Slovenije (Uradni list RS, št. 24/05 – uradno prečiščeno besedilo, 109/08, 38/10 – ZUKN, 8/12, 21/13, 47/13 – ZDU-1G, 65/14 in 55/17)</w:t>
      </w:r>
      <w:r w:rsidR="0040731B"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je Vlada Republike Slovenije na … seji … sprejela</w:t>
      </w:r>
    </w:p>
    <w:p w14:paraId="12744931" w14:textId="77777777"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228A0EA" w14:textId="77777777" w:rsidR="00E31E02" w:rsidRPr="00E20261" w:rsidRDefault="00E31E02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BB1E8C1" w14:textId="77777777" w:rsidR="0040731B" w:rsidRPr="00FB3260" w:rsidRDefault="0040731B" w:rsidP="0040731B">
      <w:pPr>
        <w:spacing w:after="0"/>
        <w:jc w:val="center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FB3260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SKLEP </w:t>
      </w:r>
    </w:p>
    <w:p w14:paraId="333B1359" w14:textId="67555C63" w:rsidR="0040731B" w:rsidRPr="00FB3260" w:rsidRDefault="0040731B" w:rsidP="0040731B">
      <w:pPr>
        <w:spacing w:after="0"/>
        <w:jc w:val="center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FB3260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o soglasju k </w:t>
      </w:r>
      <w:r w:rsidR="002048AF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vsebini razpisa</w:t>
      </w:r>
      <w:r w:rsidRPr="00FB3260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za vpis v </w:t>
      </w:r>
      <w:r w:rsidR="0001755C" w:rsidRPr="00FB3260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magistrske </w:t>
      </w:r>
      <w:r w:rsidRPr="00FB3260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študijske programe </w:t>
      </w:r>
      <w:r w:rsidR="00EF68FA" w:rsidRPr="00FB3260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druge stopnje </w:t>
      </w:r>
      <w:r w:rsidRPr="00FB3260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Univerze v </w:t>
      </w:r>
      <w:r w:rsidRPr="002C0F83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Ljubljani</w:t>
      </w:r>
      <w:r w:rsidR="005607FD" w:rsidRPr="002C0F83">
        <w:rPr>
          <w:rFonts w:ascii="Arial" w:hAnsi="Arial" w:cs="Arial"/>
          <w:sz w:val="20"/>
          <w:szCs w:val="20"/>
        </w:rPr>
        <w:t xml:space="preserve"> </w:t>
      </w:r>
      <w:r w:rsidR="002C0F83" w:rsidRPr="002C0F83">
        <w:rPr>
          <w:rFonts w:ascii="Arial" w:hAnsi="Arial" w:cs="Arial"/>
          <w:b/>
          <w:sz w:val="20"/>
          <w:szCs w:val="20"/>
        </w:rPr>
        <w:t>in Fakultete za informacijske študije v Novem mestu ter</w:t>
      </w:r>
      <w:r w:rsidR="002C0F83" w:rsidRPr="002C0F83">
        <w:rPr>
          <w:b/>
          <w:sz w:val="20"/>
          <w:szCs w:val="20"/>
        </w:rPr>
        <w:t xml:space="preserve"> </w:t>
      </w:r>
      <w:r w:rsidR="00DB2926">
        <w:rPr>
          <w:rFonts w:ascii="Arial" w:hAnsi="Arial" w:cs="Arial"/>
          <w:b/>
          <w:sz w:val="20"/>
          <w:szCs w:val="20"/>
        </w:rPr>
        <w:t xml:space="preserve">v magistrske študijske programe druge stopnje s </w:t>
      </w:r>
      <w:r w:rsidR="002D04CD">
        <w:rPr>
          <w:rFonts w:ascii="Arial" w:hAnsi="Arial" w:cs="Arial"/>
          <w:b/>
          <w:sz w:val="20"/>
          <w:szCs w:val="20"/>
        </w:rPr>
        <w:t>koncesi</w:t>
      </w:r>
      <w:r w:rsidR="00DB2926">
        <w:rPr>
          <w:rFonts w:ascii="Arial" w:hAnsi="Arial" w:cs="Arial"/>
          <w:b/>
          <w:sz w:val="20"/>
          <w:szCs w:val="20"/>
        </w:rPr>
        <w:t>j</w:t>
      </w:r>
      <w:r w:rsidR="002D04CD">
        <w:rPr>
          <w:rFonts w:ascii="Arial" w:hAnsi="Arial" w:cs="Arial"/>
          <w:b/>
          <w:sz w:val="20"/>
          <w:szCs w:val="20"/>
        </w:rPr>
        <w:t>o</w:t>
      </w:r>
      <w:r w:rsidR="002D04CD" w:rsidRPr="005607F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</w:t>
      </w:r>
      <w:r w:rsidR="005607FD" w:rsidRPr="002D04CD">
        <w:rPr>
          <w:rFonts w:ascii="Arial" w:hAnsi="Arial" w:cs="Arial"/>
          <w:b/>
          <w:sz w:val="20"/>
          <w:szCs w:val="20"/>
        </w:rPr>
        <w:t xml:space="preserve">Univerze v Novi Gorici ter Fakultete za uporabne družbene študije v Novi Gorici za </w:t>
      </w:r>
      <w:r w:rsidRPr="005607F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študijsk</w:t>
      </w:r>
      <w:r w:rsidR="002D04C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o</w:t>
      </w:r>
      <w:r w:rsidRPr="005607F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let</w:t>
      </w:r>
      <w:r w:rsidR="002D04C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o</w:t>
      </w:r>
      <w:r w:rsidRPr="005607F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</w:t>
      </w:r>
      <w:r w:rsidRPr="00FB3260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20</w:t>
      </w:r>
      <w:r w:rsidR="00552F2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20</w:t>
      </w:r>
      <w:r w:rsidRPr="00FB3260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/20</w:t>
      </w:r>
      <w:r w:rsidR="00FB3260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2</w:t>
      </w:r>
      <w:r w:rsidR="00552F2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1</w:t>
      </w:r>
    </w:p>
    <w:p w14:paraId="7C6211FF" w14:textId="77777777"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9596D94" w14:textId="77777777" w:rsidR="00E31E02" w:rsidRPr="00A165E4" w:rsidRDefault="00E31E02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6CDB00A" w14:textId="77777777" w:rsidR="0040731B" w:rsidRPr="00A165E4" w:rsidRDefault="0040731B" w:rsidP="0040731B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I.</w:t>
      </w:r>
    </w:p>
    <w:p w14:paraId="2BE75157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80BED97" w14:textId="2B055343" w:rsidR="00601869" w:rsidRDefault="00204BD9" w:rsidP="008A3833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B35455">
        <w:rPr>
          <w:iCs/>
          <w:sz w:val="20"/>
          <w:szCs w:val="20"/>
        </w:rPr>
        <w:t xml:space="preserve">Vlada Republike Slovenije </w:t>
      </w:r>
      <w:r>
        <w:rPr>
          <w:iCs/>
          <w:sz w:val="20"/>
          <w:szCs w:val="20"/>
        </w:rPr>
        <w:t xml:space="preserve">je </w:t>
      </w:r>
      <w:r w:rsidRPr="00B35455">
        <w:rPr>
          <w:iCs/>
          <w:sz w:val="20"/>
          <w:szCs w:val="20"/>
        </w:rPr>
        <w:t>da</w:t>
      </w:r>
      <w:r>
        <w:rPr>
          <w:iCs/>
          <w:sz w:val="20"/>
          <w:szCs w:val="20"/>
        </w:rPr>
        <w:t>la</w:t>
      </w:r>
      <w:r w:rsidRPr="00B35455">
        <w:rPr>
          <w:iCs/>
          <w:sz w:val="20"/>
          <w:szCs w:val="20"/>
        </w:rPr>
        <w:t xml:space="preserve"> soglasje k </w:t>
      </w:r>
      <w:r w:rsidR="000416B7">
        <w:rPr>
          <w:iCs/>
          <w:sz w:val="20"/>
          <w:szCs w:val="20"/>
        </w:rPr>
        <w:t xml:space="preserve">vsebini </w:t>
      </w:r>
      <w:r w:rsidRPr="00B35455">
        <w:rPr>
          <w:iCs/>
          <w:sz w:val="20"/>
          <w:szCs w:val="20"/>
        </w:rPr>
        <w:t>razpis</w:t>
      </w:r>
      <w:r w:rsidR="000416B7">
        <w:rPr>
          <w:iCs/>
          <w:sz w:val="20"/>
          <w:szCs w:val="20"/>
        </w:rPr>
        <w:t>a</w:t>
      </w:r>
      <w:r w:rsidRPr="00B35455">
        <w:rPr>
          <w:iCs/>
          <w:sz w:val="20"/>
          <w:szCs w:val="20"/>
        </w:rPr>
        <w:t xml:space="preserve"> za vpis v </w:t>
      </w:r>
      <w:r>
        <w:rPr>
          <w:iCs/>
          <w:sz w:val="20"/>
          <w:szCs w:val="20"/>
        </w:rPr>
        <w:t>magistrske</w:t>
      </w:r>
      <w:r w:rsidRPr="00B35455">
        <w:rPr>
          <w:iCs/>
          <w:sz w:val="20"/>
          <w:szCs w:val="20"/>
        </w:rPr>
        <w:t xml:space="preserve"> študijske programe</w:t>
      </w:r>
      <w:r>
        <w:rPr>
          <w:iCs/>
          <w:sz w:val="20"/>
          <w:szCs w:val="20"/>
        </w:rPr>
        <w:t xml:space="preserve"> </w:t>
      </w:r>
      <w:r w:rsidR="00EF68FA">
        <w:rPr>
          <w:iCs/>
          <w:sz w:val="20"/>
          <w:szCs w:val="20"/>
        </w:rPr>
        <w:t xml:space="preserve">druge stopnje </w:t>
      </w:r>
      <w:r w:rsidRPr="00B35455">
        <w:rPr>
          <w:iCs/>
          <w:sz w:val="20"/>
          <w:szCs w:val="20"/>
        </w:rPr>
        <w:t xml:space="preserve">Univerze v </w:t>
      </w:r>
      <w:r w:rsidRPr="008A3833">
        <w:rPr>
          <w:iCs/>
          <w:sz w:val="20"/>
          <w:szCs w:val="20"/>
        </w:rPr>
        <w:t xml:space="preserve">Ljubljani </w:t>
      </w:r>
      <w:r w:rsidR="008A3833" w:rsidRPr="008A3833">
        <w:rPr>
          <w:sz w:val="20"/>
          <w:szCs w:val="20"/>
        </w:rPr>
        <w:t>in Fakultete za informacijske študije v Novem mestu ter</w:t>
      </w:r>
      <w:r w:rsidR="002D04CD">
        <w:rPr>
          <w:sz w:val="20"/>
          <w:szCs w:val="20"/>
        </w:rPr>
        <w:t xml:space="preserve"> </w:t>
      </w:r>
      <w:r w:rsidR="00AF6AD0">
        <w:rPr>
          <w:sz w:val="20"/>
          <w:szCs w:val="20"/>
        </w:rPr>
        <w:t xml:space="preserve">v magistrske </w:t>
      </w:r>
      <w:r w:rsidR="002D04CD">
        <w:rPr>
          <w:sz w:val="20"/>
          <w:szCs w:val="20"/>
        </w:rPr>
        <w:t>študijsk</w:t>
      </w:r>
      <w:r w:rsidR="00AF6AD0">
        <w:rPr>
          <w:sz w:val="20"/>
          <w:szCs w:val="20"/>
        </w:rPr>
        <w:t>e</w:t>
      </w:r>
      <w:r w:rsidR="002D04CD">
        <w:rPr>
          <w:sz w:val="20"/>
          <w:szCs w:val="20"/>
        </w:rPr>
        <w:t xml:space="preserve"> program</w:t>
      </w:r>
      <w:r w:rsidR="00AF6AD0">
        <w:rPr>
          <w:sz w:val="20"/>
          <w:szCs w:val="20"/>
        </w:rPr>
        <w:t>e druge stopnje s koncesijo</w:t>
      </w:r>
      <w:r w:rsidR="002D04CD">
        <w:rPr>
          <w:b/>
          <w:sz w:val="20"/>
          <w:szCs w:val="20"/>
        </w:rPr>
        <w:t xml:space="preserve"> </w:t>
      </w:r>
      <w:r w:rsidR="00FB3260" w:rsidRPr="00B8610A">
        <w:rPr>
          <w:sz w:val="20"/>
          <w:szCs w:val="20"/>
        </w:rPr>
        <w:t>Univerze v Novi Gorici ter Fakultete za uporabne dr</w:t>
      </w:r>
      <w:r w:rsidR="002D04CD">
        <w:rPr>
          <w:sz w:val="20"/>
          <w:szCs w:val="20"/>
        </w:rPr>
        <w:t>užbene študije v Novi Gorici za</w:t>
      </w:r>
      <w:r>
        <w:rPr>
          <w:iCs/>
          <w:sz w:val="20"/>
          <w:szCs w:val="20"/>
        </w:rPr>
        <w:t xml:space="preserve"> študijsk</w:t>
      </w:r>
      <w:r w:rsidR="002D04CD">
        <w:rPr>
          <w:iCs/>
          <w:sz w:val="20"/>
          <w:szCs w:val="20"/>
        </w:rPr>
        <w:t>o</w:t>
      </w:r>
      <w:r>
        <w:rPr>
          <w:iCs/>
          <w:sz w:val="20"/>
          <w:szCs w:val="20"/>
        </w:rPr>
        <w:t xml:space="preserve"> let</w:t>
      </w:r>
      <w:r w:rsidR="002D04CD">
        <w:rPr>
          <w:iCs/>
          <w:sz w:val="20"/>
          <w:szCs w:val="20"/>
        </w:rPr>
        <w:t>o</w:t>
      </w:r>
      <w:r>
        <w:rPr>
          <w:iCs/>
          <w:sz w:val="20"/>
          <w:szCs w:val="20"/>
        </w:rPr>
        <w:t xml:space="preserve"> 20</w:t>
      </w:r>
      <w:r w:rsidR="00552F2D">
        <w:rPr>
          <w:iCs/>
          <w:sz w:val="20"/>
          <w:szCs w:val="20"/>
        </w:rPr>
        <w:t>20</w:t>
      </w:r>
      <w:r>
        <w:rPr>
          <w:iCs/>
          <w:sz w:val="20"/>
          <w:szCs w:val="20"/>
        </w:rPr>
        <w:t>/20</w:t>
      </w:r>
      <w:r w:rsidR="00FB3260">
        <w:rPr>
          <w:iCs/>
          <w:sz w:val="20"/>
          <w:szCs w:val="20"/>
        </w:rPr>
        <w:t>2</w:t>
      </w:r>
      <w:r w:rsidR="00552F2D">
        <w:rPr>
          <w:iCs/>
          <w:sz w:val="20"/>
          <w:szCs w:val="20"/>
        </w:rPr>
        <w:t>1</w:t>
      </w:r>
      <w:r w:rsidR="0040731B" w:rsidRPr="00E20261">
        <w:rPr>
          <w:iCs/>
          <w:sz w:val="20"/>
          <w:szCs w:val="20"/>
        </w:rPr>
        <w:t xml:space="preserve">, ki </w:t>
      </w:r>
      <w:r w:rsidR="00601869">
        <w:rPr>
          <w:iCs/>
          <w:sz w:val="20"/>
          <w:szCs w:val="20"/>
        </w:rPr>
        <w:t>so jih sprejeli:</w:t>
      </w:r>
    </w:p>
    <w:p w14:paraId="02BFC5D1" w14:textId="07C95068" w:rsidR="00601869" w:rsidRDefault="00FB3260" w:rsidP="00601869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- Senat Univerze v Ljubljani dne </w:t>
      </w:r>
      <w:r w:rsidR="005607FD">
        <w:rPr>
          <w:iCs/>
          <w:sz w:val="20"/>
          <w:szCs w:val="20"/>
        </w:rPr>
        <w:t>2</w:t>
      </w:r>
      <w:r w:rsidR="00E37585">
        <w:rPr>
          <w:iCs/>
          <w:sz w:val="20"/>
          <w:szCs w:val="20"/>
        </w:rPr>
        <w:t>6</w:t>
      </w:r>
      <w:r w:rsidR="005607FD">
        <w:rPr>
          <w:iCs/>
          <w:sz w:val="20"/>
          <w:szCs w:val="20"/>
        </w:rPr>
        <w:t>. 11. 201</w:t>
      </w:r>
      <w:r w:rsidR="00E37585">
        <w:rPr>
          <w:iCs/>
          <w:sz w:val="20"/>
          <w:szCs w:val="20"/>
        </w:rPr>
        <w:t>9</w:t>
      </w:r>
      <w:r w:rsidR="005607FD">
        <w:rPr>
          <w:iCs/>
          <w:sz w:val="20"/>
          <w:szCs w:val="20"/>
        </w:rPr>
        <w:t>,</w:t>
      </w:r>
    </w:p>
    <w:p w14:paraId="3115952E" w14:textId="5129B304" w:rsidR="00601869" w:rsidRDefault="00601869" w:rsidP="00204BD9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- Senat </w:t>
      </w:r>
      <w:r>
        <w:rPr>
          <w:sz w:val="20"/>
          <w:szCs w:val="20"/>
        </w:rPr>
        <w:t>Fakultete</w:t>
      </w:r>
      <w:r w:rsidRPr="00601869">
        <w:rPr>
          <w:sz w:val="20"/>
          <w:szCs w:val="20"/>
        </w:rPr>
        <w:t xml:space="preserve"> za inform</w:t>
      </w:r>
      <w:r>
        <w:rPr>
          <w:sz w:val="20"/>
          <w:szCs w:val="20"/>
        </w:rPr>
        <w:t>acijske študije v Novem mestu dne</w:t>
      </w:r>
      <w:r w:rsidR="008A3833">
        <w:rPr>
          <w:sz w:val="20"/>
          <w:szCs w:val="20"/>
        </w:rPr>
        <w:t xml:space="preserve"> 28. 11. 2019</w:t>
      </w:r>
      <w:r>
        <w:rPr>
          <w:sz w:val="20"/>
          <w:szCs w:val="20"/>
        </w:rPr>
        <w:t xml:space="preserve">, </w:t>
      </w:r>
    </w:p>
    <w:p w14:paraId="78201840" w14:textId="06F8185B" w:rsidR="005607FD" w:rsidRDefault="005607FD" w:rsidP="00204BD9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- Senat Univerze v Novi Gorici dne</w:t>
      </w:r>
      <w:r w:rsidR="008A3833">
        <w:rPr>
          <w:iCs/>
          <w:sz w:val="20"/>
          <w:szCs w:val="20"/>
        </w:rPr>
        <w:t xml:space="preserve"> 6</w:t>
      </w:r>
      <w:r>
        <w:rPr>
          <w:iCs/>
          <w:sz w:val="20"/>
          <w:szCs w:val="20"/>
        </w:rPr>
        <w:t>. 11. 201</w:t>
      </w:r>
      <w:r w:rsidR="00E37585">
        <w:rPr>
          <w:iCs/>
          <w:sz w:val="20"/>
          <w:szCs w:val="20"/>
        </w:rPr>
        <w:t>9</w:t>
      </w:r>
      <w:r>
        <w:rPr>
          <w:iCs/>
          <w:sz w:val="20"/>
          <w:szCs w:val="20"/>
        </w:rPr>
        <w:t xml:space="preserve"> za redni študij po magistrskem študijskem programu druge stopnje Slovenistika za kraj izvajanja Nova Gorica in Gospodarski inženiring za kraj izvajanja Vipava,</w:t>
      </w:r>
    </w:p>
    <w:p w14:paraId="024F4F4E" w14:textId="63003BE6" w:rsidR="005607FD" w:rsidRDefault="002D04CD" w:rsidP="00204BD9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- Senat Fakultete za uporabne</w:t>
      </w:r>
      <w:r w:rsidR="005607FD">
        <w:rPr>
          <w:iCs/>
          <w:sz w:val="20"/>
          <w:szCs w:val="20"/>
        </w:rPr>
        <w:t xml:space="preserve"> družbene študije v Novi Gorici dne </w:t>
      </w:r>
      <w:r w:rsidR="00237FE3">
        <w:rPr>
          <w:iCs/>
          <w:sz w:val="20"/>
          <w:szCs w:val="20"/>
        </w:rPr>
        <w:t>28</w:t>
      </w:r>
      <w:r w:rsidR="007D3244">
        <w:rPr>
          <w:iCs/>
          <w:sz w:val="20"/>
          <w:szCs w:val="20"/>
        </w:rPr>
        <w:t>.</w:t>
      </w:r>
      <w:r w:rsidR="005607FD">
        <w:rPr>
          <w:iCs/>
          <w:sz w:val="20"/>
          <w:szCs w:val="20"/>
        </w:rPr>
        <w:t xml:space="preserve"> 11</w:t>
      </w:r>
      <w:r w:rsidR="007D3244">
        <w:rPr>
          <w:iCs/>
          <w:sz w:val="20"/>
          <w:szCs w:val="20"/>
        </w:rPr>
        <w:t>.</w:t>
      </w:r>
      <w:r w:rsidR="005607FD">
        <w:rPr>
          <w:iCs/>
          <w:sz w:val="20"/>
          <w:szCs w:val="20"/>
        </w:rPr>
        <w:t xml:space="preserve"> </w:t>
      </w:r>
      <w:r w:rsidR="00E37585">
        <w:rPr>
          <w:iCs/>
          <w:sz w:val="20"/>
          <w:szCs w:val="20"/>
        </w:rPr>
        <w:t xml:space="preserve">2019 </w:t>
      </w:r>
      <w:r w:rsidR="00B26672">
        <w:rPr>
          <w:iCs/>
          <w:sz w:val="20"/>
          <w:szCs w:val="20"/>
        </w:rPr>
        <w:t xml:space="preserve">z dopolnitvami dne </w:t>
      </w:r>
      <w:r w:rsidR="00237FE3">
        <w:rPr>
          <w:iCs/>
          <w:sz w:val="20"/>
          <w:szCs w:val="20"/>
        </w:rPr>
        <w:t>4</w:t>
      </w:r>
      <w:r w:rsidR="00B26672">
        <w:rPr>
          <w:iCs/>
          <w:sz w:val="20"/>
          <w:szCs w:val="20"/>
        </w:rPr>
        <w:t>. 1</w:t>
      </w:r>
      <w:r w:rsidR="00237FE3">
        <w:rPr>
          <w:iCs/>
          <w:sz w:val="20"/>
          <w:szCs w:val="20"/>
        </w:rPr>
        <w:t>2</w:t>
      </w:r>
      <w:r w:rsidR="00B26672">
        <w:rPr>
          <w:iCs/>
          <w:sz w:val="20"/>
          <w:szCs w:val="20"/>
        </w:rPr>
        <w:t>. 2019</w:t>
      </w:r>
      <w:r w:rsidR="005607FD">
        <w:rPr>
          <w:iCs/>
          <w:sz w:val="20"/>
          <w:szCs w:val="20"/>
        </w:rPr>
        <w:t xml:space="preserve"> za redni študij po magistrskem študijskem programu druge stopnje Medkulturni menedžment za kraj izvajanja Nova Gorica. </w:t>
      </w:r>
    </w:p>
    <w:p w14:paraId="37A22726" w14:textId="77777777" w:rsidR="0040731B" w:rsidRPr="00A165E4" w:rsidRDefault="0040731B" w:rsidP="00204BD9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14:paraId="62C49F0B" w14:textId="77777777"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C16495B" w14:textId="77777777" w:rsidR="00EF68FA" w:rsidRPr="00A165E4" w:rsidRDefault="00EF68FA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E08F229" w14:textId="77777777" w:rsidR="0040731B" w:rsidRPr="00A165E4" w:rsidRDefault="0040731B" w:rsidP="0040731B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II.</w:t>
      </w:r>
    </w:p>
    <w:p w14:paraId="683F0162" w14:textId="77777777" w:rsidR="0040731B" w:rsidRPr="00A165E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424FB6B" w14:textId="77777777" w:rsidR="0040731B" w:rsidRPr="00A165E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Seznam študijskih programov s številom vpisnih mest </w:t>
      </w:r>
      <w:r w:rsidR="005607F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po posameznih visokošolskih zavodih 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je kot priloga sestavni del tega sklepa.</w:t>
      </w:r>
    </w:p>
    <w:p w14:paraId="29CE2A83" w14:textId="77777777"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541B9FB" w14:textId="77777777" w:rsidR="00EF68FA" w:rsidRPr="00A165E4" w:rsidRDefault="00EF68FA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588BC95" w14:textId="77777777" w:rsidR="0040731B" w:rsidRPr="00A165E4" w:rsidRDefault="0040731B" w:rsidP="0040731B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III.</w:t>
      </w:r>
    </w:p>
    <w:p w14:paraId="09B77746" w14:textId="77777777" w:rsidR="0040731B" w:rsidRPr="00A165E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E67756B" w14:textId="77777777" w:rsidR="0040731B" w:rsidRPr="00A165E4" w:rsidRDefault="0040731B" w:rsidP="0040731B">
      <w:pPr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Ta sklep začne veljati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s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sprejetj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em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</w:p>
    <w:p w14:paraId="42108487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EB91626" w14:textId="1B06DFDE" w:rsidR="0040731B" w:rsidRPr="00C81800" w:rsidRDefault="0040731B" w:rsidP="0040731B">
      <w:pPr>
        <w:spacing w:after="0"/>
        <w:rPr>
          <w:rFonts w:ascii="Arial" w:hAnsi="Arial" w:cs="Arial"/>
          <w:sz w:val="20"/>
          <w:szCs w:val="20"/>
        </w:rPr>
      </w:pPr>
      <w:r w:rsidRPr="00C81800">
        <w:rPr>
          <w:rFonts w:ascii="Arial" w:hAnsi="Arial" w:cs="Arial"/>
          <w:sz w:val="20"/>
          <w:szCs w:val="20"/>
        </w:rPr>
        <w:t xml:space="preserve">Ljubljana, dne … </w:t>
      </w:r>
      <w:r w:rsidR="00E37585">
        <w:rPr>
          <w:rFonts w:ascii="Arial" w:hAnsi="Arial" w:cs="Arial"/>
          <w:sz w:val="20"/>
          <w:szCs w:val="20"/>
        </w:rPr>
        <w:t>2020</w:t>
      </w:r>
    </w:p>
    <w:p w14:paraId="6D9360E1" w14:textId="77777777" w:rsidR="0040731B" w:rsidRPr="00C81800" w:rsidRDefault="0040731B" w:rsidP="0040731B">
      <w:pPr>
        <w:spacing w:after="0"/>
        <w:rPr>
          <w:rFonts w:ascii="Arial" w:hAnsi="Arial" w:cs="Arial"/>
          <w:sz w:val="20"/>
          <w:szCs w:val="20"/>
        </w:rPr>
      </w:pPr>
      <w:r w:rsidRPr="00C81800">
        <w:rPr>
          <w:rFonts w:ascii="Arial" w:hAnsi="Arial" w:cs="Arial"/>
          <w:sz w:val="20"/>
          <w:szCs w:val="20"/>
        </w:rPr>
        <w:t>Številka:</w:t>
      </w:r>
    </w:p>
    <w:p w14:paraId="49F896F7" w14:textId="77777777" w:rsidR="0040731B" w:rsidRPr="00C81800" w:rsidRDefault="0040731B" w:rsidP="0040731B">
      <w:pPr>
        <w:pStyle w:val="podpisi"/>
        <w:jc w:val="both"/>
        <w:rPr>
          <w:rFonts w:cs="Arial"/>
          <w:color w:val="000000"/>
          <w:szCs w:val="20"/>
          <w:lang w:val="sl-SI"/>
        </w:rPr>
      </w:pP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  <w:t xml:space="preserve">  </w:t>
      </w:r>
      <w:r w:rsidR="005607FD">
        <w:rPr>
          <w:rFonts w:cs="Arial"/>
          <w:szCs w:val="20"/>
        </w:rPr>
        <w:t>Stojan Tramte</w:t>
      </w:r>
    </w:p>
    <w:p w14:paraId="60C46C0D" w14:textId="77777777" w:rsidR="0040731B" w:rsidRPr="000479A3" w:rsidRDefault="005607FD" w:rsidP="0040731B">
      <w:pPr>
        <w:pStyle w:val="podpisi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</w:t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  <w:t xml:space="preserve">         GENERALNI SEKRETAR</w:t>
      </w:r>
    </w:p>
    <w:p w14:paraId="6A722542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80C3C74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878020F" w14:textId="77777777" w:rsidR="00EF68FA" w:rsidRDefault="00EF68F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EF3E413" w14:textId="77777777" w:rsidR="00EF68FA" w:rsidRDefault="00EF68F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D817296" w14:textId="77777777" w:rsidR="00EF68FA" w:rsidRDefault="00EF68F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A15BB7C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PREJMEJO:</w:t>
      </w:r>
    </w:p>
    <w:p w14:paraId="0EC65978" w14:textId="77777777" w:rsidR="0040731B" w:rsidRPr="00237FE3" w:rsidRDefault="0040731B" w:rsidP="0040731B">
      <w:pPr>
        <w:numPr>
          <w:ilvl w:val="0"/>
          <w:numId w:val="16"/>
        </w:numPr>
        <w:spacing w:after="0" w:line="260" w:lineRule="exact"/>
        <w:ind w:left="709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Univerza v Ljubljani</w:t>
      </w:r>
      <w:r w:rsidR="005607FD" w:rsidRPr="0057603F">
        <w:rPr>
          <w:rFonts w:ascii="Arial" w:hAnsi="Arial" w:cs="Arial"/>
          <w:sz w:val="20"/>
          <w:szCs w:val="20"/>
        </w:rPr>
        <w:t>, Kongresni trg 12, 1000 Ljubljana</w:t>
      </w:r>
    </w:p>
    <w:p w14:paraId="50B4FCE7" w14:textId="18D7FD1A" w:rsidR="00601869" w:rsidRPr="00601869" w:rsidRDefault="00601869" w:rsidP="00237FE3">
      <w:pPr>
        <w:pStyle w:val="Neotevilenodstavek"/>
        <w:numPr>
          <w:ilvl w:val="0"/>
          <w:numId w:val="16"/>
        </w:numPr>
        <w:spacing w:before="0" w:after="0" w:line="260" w:lineRule="exact"/>
        <w:rPr>
          <w:iCs/>
          <w:sz w:val="20"/>
          <w:szCs w:val="20"/>
        </w:rPr>
      </w:pPr>
      <w:r>
        <w:rPr>
          <w:sz w:val="20"/>
          <w:szCs w:val="20"/>
        </w:rPr>
        <w:t>Fakulteta</w:t>
      </w:r>
      <w:r w:rsidRPr="00601869">
        <w:rPr>
          <w:sz w:val="20"/>
          <w:szCs w:val="20"/>
        </w:rPr>
        <w:t xml:space="preserve"> za inform</w:t>
      </w:r>
      <w:r>
        <w:rPr>
          <w:sz w:val="20"/>
          <w:szCs w:val="20"/>
        </w:rPr>
        <w:t>acijske študije v Novem mestu, Ljubljanska cesta 31a, 8000 Novo mesto</w:t>
      </w:r>
    </w:p>
    <w:p w14:paraId="6A6306C4" w14:textId="77777777" w:rsidR="005607FD" w:rsidRDefault="005607FD" w:rsidP="005607FD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2773A8">
        <w:rPr>
          <w:rFonts w:ascii="Arial" w:hAnsi="Arial" w:cs="Arial"/>
          <w:sz w:val="20"/>
          <w:szCs w:val="20"/>
        </w:rPr>
        <w:t xml:space="preserve">Univerza v Novi Gorici, </w:t>
      </w:r>
      <w:r>
        <w:rPr>
          <w:rFonts w:ascii="Arial" w:hAnsi="Arial" w:cs="Arial"/>
          <w:sz w:val="20"/>
          <w:szCs w:val="20"/>
        </w:rPr>
        <w:t>Vipavska cesta 13, Rožna dolina</w:t>
      </w:r>
      <w:r w:rsidRPr="002773A8">
        <w:rPr>
          <w:rFonts w:ascii="Arial" w:hAnsi="Arial" w:cs="Arial"/>
          <w:sz w:val="20"/>
          <w:szCs w:val="20"/>
        </w:rPr>
        <w:t>, 5000 Nova Gorica</w:t>
      </w:r>
    </w:p>
    <w:p w14:paraId="7407738D" w14:textId="77777777" w:rsidR="005607FD" w:rsidRPr="005607FD" w:rsidRDefault="005607FD" w:rsidP="005607FD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7603F">
        <w:rPr>
          <w:rFonts w:ascii="Arial" w:hAnsi="Arial" w:cs="Arial"/>
          <w:sz w:val="20"/>
          <w:szCs w:val="20"/>
        </w:rPr>
        <w:lastRenderedPageBreak/>
        <w:t>Fakulteta za uporabne družbene študije v Novi Gorici, Gregorčičeva ulica 19, 5000 Nova Gorica</w:t>
      </w:r>
    </w:p>
    <w:p w14:paraId="5CE8ED12" w14:textId="77777777" w:rsidR="005607FD" w:rsidRPr="0057603F" w:rsidRDefault="005607FD" w:rsidP="005607FD">
      <w:pPr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7603F">
        <w:rPr>
          <w:rFonts w:ascii="Arial" w:hAnsi="Arial" w:cs="Arial"/>
          <w:sz w:val="20"/>
          <w:szCs w:val="20"/>
        </w:rPr>
        <w:t>Ministrstvo za izobraževanje, znanost in šport, Masarykova cesta 16, 1000 Ljubljana</w:t>
      </w:r>
    </w:p>
    <w:p w14:paraId="6EDBA753" w14:textId="77777777" w:rsidR="0040731B" w:rsidRPr="00A165E4" w:rsidRDefault="0040731B" w:rsidP="0040731B">
      <w:pPr>
        <w:numPr>
          <w:ilvl w:val="0"/>
          <w:numId w:val="16"/>
        </w:numPr>
        <w:spacing w:after="0" w:line="260" w:lineRule="exact"/>
        <w:ind w:left="709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Služba Vlade RS za zakonodajo</w:t>
      </w:r>
    </w:p>
    <w:p w14:paraId="7BAF088B" w14:textId="77777777" w:rsidR="0040731B" w:rsidRPr="00A165E4" w:rsidRDefault="0040731B" w:rsidP="0040731B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Ministrstvo za finance</w:t>
      </w:r>
    </w:p>
    <w:p w14:paraId="04E7C432" w14:textId="77777777" w:rsidR="0040731B" w:rsidRPr="00A165E4" w:rsidRDefault="0040731B" w:rsidP="0040731B">
      <w:pPr>
        <w:rPr>
          <w:rFonts w:ascii="Arial" w:eastAsia="Times New Roman" w:hAnsi="Arial" w:cs="Arial"/>
          <w:iCs/>
          <w:sz w:val="20"/>
          <w:szCs w:val="20"/>
          <w:lang w:eastAsia="sl-SI"/>
        </w:rPr>
        <w:sectPr w:rsidR="0040731B" w:rsidRPr="00A165E4" w:rsidSect="000C5864">
          <w:headerReference w:type="first" r:id="rId15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14:paraId="4A5E63D7" w14:textId="0A34B1C2" w:rsidR="0040731B" w:rsidRPr="000E3827" w:rsidRDefault="007E01D9" w:rsidP="004073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</w:t>
      </w:r>
      <w:r w:rsidR="0040731B" w:rsidRPr="000E3827">
        <w:rPr>
          <w:rFonts w:ascii="Arial" w:hAnsi="Arial" w:cs="Arial"/>
          <w:b/>
          <w:sz w:val="20"/>
          <w:szCs w:val="20"/>
        </w:rPr>
        <w:t xml:space="preserve">riloga Sklepa o soglasju k </w:t>
      </w:r>
      <w:r w:rsidR="00547448">
        <w:rPr>
          <w:rFonts w:ascii="Arial" w:hAnsi="Arial" w:cs="Arial"/>
          <w:b/>
          <w:sz w:val="20"/>
          <w:szCs w:val="20"/>
        </w:rPr>
        <w:t xml:space="preserve">vsebini </w:t>
      </w:r>
      <w:r w:rsidR="0040731B" w:rsidRPr="000E3827">
        <w:rPr>
          <w:rFonts w:ascii="Arial" w:hAnsi="Arial" w:cs="Arial"/>
          <w:b/>
          <w:sz w:val="20"/>
          <w:szCs w:val="20"/>
        </w:rPr>
        <w:t>razpis</w:t>
      </w:r>
      <w:r w:rsidR="00547448">
        <w:rPr>
          <w:rFonts w:ascii="Arial" w:hAnsi="Arial" w:cs="Arial"/>
          <w:b/>
          <w:sz w:val="20"/>
          <w:szCs w:val="20"/>
        </w:rPr>
        <w:t>a</w:t>
      </w:r>
      <w:r w:rsidR="0040731B" w:rsidRPr="000E3827">
        <w:rPr>
          <w:rFonts w:ascii="Arial" w:hAnsi="Arial" w:cs="Arial"/>
          <w:b/>
          <w:sz w:val="20"/>
          <w:szCs w:val="20"/>
        </w:rPr>
        <w:t xml:space="preserve"> za vpis v </w:t>
      </w:r>
      <w:r>
        <w:rPr>
          <w:rFonts w:ascii="Arial" w:hAnsi="Arial" w:cs="Arial"/>
          <w:b/>
          <w:sz w:val="20"/>
          <w:szCs w:val="20"/>
        </w:rPr>
        <w:t>magistrske</w:t>
      </w:r>
      <w:r w:rsidR="0040731B" w:rsidRPr="000E3827">
        <w:rPr>
          <w:rFonts w:ascii="Arial" w:hAnsi="Arial" w:cs="Arial"/>
          <w:b/>
          <w:sz w:val="20"/>
          <w:szCs w:val="20"/>
        </w:rPr>
        <w:t xml:space="preserve"> študijske programe </w:t>
      </w:r>
      <w:r w:rsidR="00EF68FA">
        <w:rPr>
          <w:rFonts w:ascii="Arial" w:hAnsi="Arial" w:cs="Arial"/>
          <w:b/>
          <w:sz w:val="20"/>
          <w:szCs w:val="20"/>
        </w:rPr>
        <w:t xml:space="preserve">druge stopnje </w:t>
      </w:r>
      <w:r w:rsidR="0040731B" w:rsidRPr="000E3827">
        <w:rPr>
          <w:rFonts w:ascii="Arial" w:hAnsi="Arial" w:cs="Arial"/>
          <w:b/>
          <w:sz w:val="20"/>
          <w:szCs w:val="20"/>
        </w:rPr>
        <w:t xml:space="preserve">Univerze v </w:t>
      </w:r>
      <w:r w:rsidR="0040731B" w:rsidRPr="005607FD">
        <w:rPr>
          <w:rFonts w:ascii="Arial" w:hAnsi="Arial" w:cs="Arial"/>
          <w:b/>
          <w:sz w:val="20"/>
          <w:szCs w:val="20"/>
        </w:rPr>
        <w:t xml:space="preserve">Ljubljani </w:t>
      </w:r>
      <w:r w:rsidR="002C0F83">
        <w:rPr>
          <w:rFonts w:ascii="Arial" w:hAnsi="Arial" w:cs="Arial"/>
          <w:b/>
          <w:sz w:val="20"/>
          <w:szCs w:val="20"/>
        </w:rPr>
        <w:t>in Fakultete za informacijske štu</w:t>
      </w:r>
      <w:r w:rsidR="00237FE3">
        <w:rPr>
          <w:rFonts w:ascii="Arial" w:hAnsi="Arial" w:cs="Arial"/>
          <w:b/>
          <w:sz w:val="20"/>
          <w:szCs w:val="20"/>
        </w:rPr>
        <w:t>dije v Novem mestu ter</w:t>
      </w:r>
      <w:r w:rsidR="005607FD" w:rsidRPr="0024325A">
        <w:rPr>
          <w:rFonts w:ascii="Arial" w:hAnsi="Arial" w:cs="Arial"/>
          <w:b/>
          <w:sz w:val="20"/>
          <w:szCs w:val="20"/>
        </w:rPr>
        <w:t xml:space="preserve"> </w:t>
      </w:r>
      <w:r w:rsidR="00AF6AD0">
        <w:rPr>
          <w:rFonts w:ascii="Arial" w:hAnsi="Arial" w:cs="Arial"/>
          <w:b/>
          <w:sz w:val="20"/>
          <w:szCs w:val="20"/>
        </w:rPr>
        <w:t xml:space="preserve">v magistrske </w:t>
      </w:r>
      <w:r w:rsidR="0024325A">
        <w:rPr>
          <w:rFonts w:ascii="Arial" w:hAnsi="Arial" w:cs="Arial"/>
          <w:b/>
          <w:sz w:val="20"/>
          <w:szCs w:val="20"/>
        </w:rPr>
        <w:t>študijsk</w:t>
      </w:r>
      <w:r w:rsidR="00AF6AD0">
        <w:rPr>
          <w:rFonts w:ascii="Arial" w:hAnsi="Arial" w:cs="Arial"/>
          <w:b/>
          <w:sz w:val="20"/>
          <w:szCs w:val="20"/>
        </w:rPr>
        <w:t>e</w:t>
      </w:r>
      <w:r w:rsidR="0024325A">
        <w:rPr>
          <w:rFonts w:ascii="Arial" w:hAnsi="Arial" w:cs="Arial"/>
          <w:b/>
          <w:sz w:val="20"/>
          <w:szCs w:val="20"/>
        </w:rPr>
        <w:t xml:space="preserve"> program</w:t>
      </w:r>
      <w:r w:rsidR="00AF6AD0">
        <w:rPr>
          <w:rFonts w:ascii="Arial" w:hAnsi="Arial" w:cs="Arial"/>
          <w:b/>
          <w:sz w:val="20"/>
          <w:szCs w:val="20"/>
        </w:rPr>
        <w:t>e druge stopnje s koncesijo</w:t>
      </w:r>
      <w:r w:rsidR="0024325A" w:rsidRPr="005607FD">
        <w:rPr>
          <w:rFonts w:ascii="Arial" w:hAnsi="Arial" w:cs="Arial"/>
          <w:b/>
          <w:sz w:val="20"/>
          <w:szCs w:val="20"/>
        </w:rPr>
        <w:t xml:space="preserve"> </w:t>
      </w:r>
      <w:r w:rsidR="005607FD" w:rsidRPr="0024325A">
        <w:rPr>
          <w:rFonts w:ascii="Arial" w:hAnsi="Arial" w:cs="Arial"/>
          <w:b/>
          <w:sz w:val="20"/>
          <w:szCs w:val="20"/>
        </w:rPr>
        <w:t>Univerze v Novi Gorici ter Fakultete za uporabne družbene študije v Novi Gorici za</w:t>
      </w:r>
      <w:r w:rsidR="0040731B" w:rsidRPr="000E3827">
        <w:rPr>
          <w:rFonts w:ascii="Arial" w:hAnsi="Arial" w:cs="Arial"/>
          <w:b/>
          <w:sz w:val="20"/>
          <w:szCs w:val="20"/>
        </w:rPr>
        <w:t xml:space="preserve"> študijsk</w:t>
      </w:r>
      <w:r w:rsidR="0024325A">
        <w:rPr>
          <w:rFonts w:ascii="Arial" w:hAnsi="Arial" w:cs="Arial"/>
          <w:b/>
          <w:sz w:val="20"/>
          <w:szCs w:val="20"/>
        </w:rPr>
        <w:t>o</w:t>
      </w:r>
      <w:r w:rsidR="0040731B" w:rsidRPr="000E3827">
        <w:rPr>
          <w:rFonts w:ascii="Arial" w:hAnsi="Arial" w:cs="Arial"/>
          <w:b/>
          <w:sz w:val="20"/>
          <w:szCs w:val="20"/>
        </w:rPr>
        <w:t xml:space="preserve"> let</w:t>
      </w:r>
      <w:r w:rsidR="0024325A">
        <w:rPr>
          <w:rFonts w:ascii="Arial" w:hAnsi="Arial" w:cs="Arial"/>
          <w:b/>
          <w:sz w:val="20"/>
          <w:szCs w:val="20"/>
        </w:rPr>
        <w:t>o</w:t>
      </w:r>
      <w:r w:rsidR="0040731B" w:rsidRPr="000E3827">
        <w:rPr>
          <w:rFonts w:ascii="Arial" w:hAnsi="Arial" w:cs="Arial"/>
          <w:b/>
          <w:sz w:val="20"/>
          <w:szCs w:val="20"/>
        </w:rPr>
        <w:t xml:space="preserve"> 20</w:t>
      </w:r>
      <w:r w:rsidR="00E37585">
        <w:rPr>
          <w:rFonts w:ascii="Arial" w:hAnsi="Arial" w:cs="Arial"/>
          <w:b/>
          <w:sz w:val="20"/>
          <w:szCs w:val="20"/>
        </w:rPr>
        <w:t>20</w:t>
      </w:r>
      <w:r w:rsidR="0040731B" w:rsidRPr="000E3827">
        <w:rPr>
          <w:rFonts w:ascii="Arial" w:hAnsi="Arial" w:cs="Arial"/>
          <w:b/>
          <w:sz w:val="20"/>
          <w:szCs w:val="20"/>
        </w:rPr>
        <w:t>/20</w:t>
      </w:r>
      <w:r w:rsidR="005607FD">
        <w:rPr>
          <w:rFonts w:ascii="Arial" w:hAnsi="Arial" w:cs="Arial"/>
          <w:b/>
          <w:sz w:val="20"/>
          <w:szCs w:val="20"/>
        </w:rPr>
        <w:t>2</w:t>
      </w:r>
      <w:r w:rsidR="00E37585">
        <w:rPr>
          <w:rFonts w:ascii="Arial" w:hAnsi="Arial" w:cs="Arial"/>
          <w:b/>
          <w:sz w:val="20"/>
          <w:szCs w:val="20"/>
        </w:rPr>
        <w:t>1</w:t>
      </w:r>
    </w:p>
    <w:p w14:paraId="2229195B" w14:textId="77777777" w:rsidR="0040731B" w:rsidRDefault="002757D8" w:rsidP="0040731B">
      <w:pPr>
        <w:spacing w:after="0"/>
        <w:rPr>
          <w:rFonts w:ascii="Arial" w:hAnsi="Arial" w:cs="Arial"/>
          <w:sz w:val="20"/>
          <w:szCs w:val="20"/>
        </w:rPr>
      </w:pPr>
      <w:r w:rsidRPr="00DD1512">
        <w:rPr>
          <w:rFonts w:ascii="Arial" w:hAnsi="Arial" w:cs="Arial"/>
          <w:sz w:val="20"/>
          <w:szCs w:val="20"/>
        </w:rPr>
        <w:t>Seznam študijskih programov s številom vpisnih mest</w:t>
      </w:r>
      <w:r w:rsidR="0024325A">
        <w:rPr>
          <w:rFonts w:ascii="Arial" w:hAnsi="Arial" w:cs="Arial"/>
          <w:sz w:val="20"/>
          <w:szCs w:val="20"/>
        </w:rPr>
        <w:t xml:space="preserve">: </w:t>
      </w:r>
    </w:p>
    <w:tbl>
      <w:tblPr>
        <w:tblW w:w="1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2135"/>
        <w:gridCol w:w="1194"/>
        <w:gridCol w:w="990"/>
        <w:gridCol w:w="990"/>
        <w:gridCol w:w="955"/>
        <w:gridCol w:w="959"/>
        <w:gridCol w:w="955"/>
        <w:gridCol w:w="959"/>
        <w:gridCol w:w="955"/>
        <w:gridCol w:w="959"/>
        <w:gridCol w:w="955"/>
        <w:gridCol w:w="959"/>
      </w:tblGrid>
      <w:tr w:rsidR="00237FE3" w:rsidRPr="00237FE3" w14:paraId="35A179A2" w14:textId="77777777" w:rsidTr="003E1867">
        <w:trPr>
          <w:trHeight w:val="661"/>
          <w:tblHeader/>
        </w:trPr>
        <w:tc>
          <w:tcPr>
            <w:tcW w:w="468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CB03E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Število vpisnih mest v magistrske študijske programe v študijskem letu 2020/2021</w:t>
            </w:r>
          </w:p>
        </w:tc>
        <w:tc>
          <w:tcPr>
            <w:tcW w:w="3894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61DD34" w14:textId="50798EEA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Število vpisnih mest za državljane Republike Slovenije in </w:t>
            </w:r>
            <w:r w:rsidR="00D16C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državljane članic </w:t>
            </w:r>
            <w:r w:rsidRPr="00237F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EU</w:t>
            </w:r>
          </w:p>
        </w:tc>
        <w:tc>
          <w:tcPr>
            <w:tcW w:w="3828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7012BE" w14:textId="498D1E7E" w:rsidR="00237FE3" w:rsidRPr="00237FE3" w:rsidRDefault="00237FE3" w:rsidP="00D16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Število vpisnih mest za Slovence brez slovenskega državljanstva</w:t>
            </w:r>
            <w:r w:rsidR="00D16C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in tujce iz držav nečlanic EU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8BF0C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Število vpisnih mest za vzporedni študij</w:t>
            </w:r>
          </w:p>
        </w:tc>
      </w:tr>
      <w:tr w:rsidR="00237FE3" w:rsidRPr="00237FE3" w14:paraId="39C6968F" w14:textId="77777777" w:rsidTr="003E1867">
        <w:trPr>
          <w:trHeight w:val="600"/>
          <w:tblHeader/>
        </w:trPr>
        <w:tc>
          <w:tcPr>
            <w:tcW w:w="468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EC4062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2DF3BF" w14:textId="77777777" w:rsidR="00237FE3" w:rsidRPr="00237FE3" w:rsidRDefault="00237FE3" w:rsidP="003E1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1. letnik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ECA27B" w14:textId="77777777" w:rsidR="00237FE3" w:rsidRPr="00237FE3" w:rsidRDefault="00237FE3" w:rsidP="003E1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2. letnik ‐ vpis v višji letnik*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221615" w14:textId="77777777" w:rsidR="00237FE3" w:rsidRPr="00237FE3" w:rsidRDefault="00237FE3" w:rsidP="003E1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1. letnik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B615D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2. letnik ‐ vpis v višji letnik*</w:t>
            </w:r>
          </w:p>
        </w:tc>
        <w:tc>
          <w:tcPr>
            <w:tcW w:w="1914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D6FEC3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237FE3" w:rsidRPr="00237FE3" w14:paraId="09CF8941" w14:textId="77777777" w:rsidTr="003E1867">
        <w:trPr>
          <w:trHeight w:val="608"/>
          <w:tblHeader/>
        </w:trPr>
        <w:tc>
          <w:tcPr>
            <w:tcW w:w="13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4F82BD"/>
            <w:vAlign w:val="center"/>
            <w:hideMark/>
          </w:tcPr>
          <w:p w14:paraId="128AC0D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  <w:t>VISOKOŠOLSKI ZAVOD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4F82BD"/>
            <w:vAlign w:val="center"/>
            <w:hideMark/>
          </w:tcPr>
          <w:p w14:paraId="7014F09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  <w:t>ŠTUDIJSKI PROGRAM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4F82BD"/>
            <w:vAlign w:val="center"/>
            <w:hideMark/>
          </w:tcPr>
          <w:p w14:paraId="6E5EADB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  <w:t>KRAJ IZVAJANJE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4F82BD"/>
            <w:vAlign w:val="center"/>
            <w:hideMark/>
          </w:tcPr>
          <w:p w14:paraId="413A3B3D" w14:textId="77777777" w:rsidR="00237FE3" w:rsidRPr="00237FE3" w:rsidRDefault="00237FE3" w:rsidP="00237FE3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4F82BD"/>
            <w:vAlign w:val="center"/>
            <w:hideMark/>
          </w:tcPr>
          <w:p w14:paraId="71FF6833" w14:textId="77777777" w:rsidR="00237FE3" w:rsidRPr="00237FE3" w:rsidRDefault="00237FE3" w:rsidP="00237FE3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  <w:t>Izredni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4F82BD"/>
            <w:vAlign w:val="center"/>
            <w:hideMark/>
          </w:tcPr>
          <w:p w14:paraId="6E4D72F2" w14:textId="77777777" w:rsidR="00237FE3" w:rsidRPr="00237FE3" w:rsidRDefault="00237FE3" w:rsidP="00237FE3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4F82BD"/>
            <w:vAlign w:val="center"/>
            <w:hideMark/>
          </w:tcPr>
          <w:p w14:paraId="2C3FA906" w14:textId="77777777" w:rsidR="00237FE3" w:rsidRPr="00237FE3" w:rsidRDefault="00237FE3" w:rsidP="00237FE3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  <w:t>Izredni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4F82BD"/>
            <w:vAlign w:val="center"/>
            <w:hideMark/>
          </w:tcPr>
          <w:p w14:paraId="21440F71" w14:textId="77777777" w:rsidR="00237FE3" w:rsidRPr="00237FE3" w:rsidRDefault="00237FE3" w:rsidP="00237FE3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4F82BD"/>
            <w:vAlign w:val="center"/>
            <w:hideMark/>
          </w:tcPr>
          <w:p w14:paraId="4B1127BC" w14:textId="77777777" w:rsidR="00237FE3" w:rsidRPr="00237FE3" w:rsidRDefault="00237FE3" w:rsidP="00237FE3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  <w:t>Izredni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4F82BD"/>
            <w:vAlign w:val="center"/>
            <w:hideMark/>
          </w:tcPr>
          <w:p w14:paraId="6C2E2E49" w14:textId="77777777" w:rsidR="00237FE3" w:rsidRPr="00237FE3" w:rsidRDefault="00237FE3" w:rsidP="00237FE3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4F82BD"/>
            <w:vAlign w:val="center"/>
            <w:hideMark/>
          </w:tcPr>
          <w:p w14:paraId="42B2A24D" w14:textId="77777777" w:rsidR="00237FE3" w:rsidRPr="00237FE3" w:rsidRDefault="00237FE3" w:rsidP="00237FE3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  <w:t>Izredni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4F82BD"/>
            <w:vAlign w:val="center"/>
            <w:hideMark/>
          </w:tcPr>
          <w:p w14:paraId="5A094082" w14:textId="77777777" w:rsidR="00237FE3" w:rsidRPr="00237FE3" w:rsidRDefault="00237FE3" w:rsidP="00237FE3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4F82BD"/>
            <w:vAlign w:val="center"/>
            <w:hideMark/>
          </w:tcPr>
          <w:p w14:paraId="2FFCA194" w14:textId="77777777" w:rsidR="00237FE3" w:rsidRPr="00237FE3" w:rsidRDefault="00237FE3" w:rsidP="00237FE3">
            <w:pPr>
              <w:spacing w:after="0"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sl-SI"/>
              </w:rPr>
              <w:t>Izredni</w:t>
            </w:r>
          </w:p>
        </w:tc>
      </w:tr>
      <w:tr w:rsidR="00237FE3" w:rsidRPr="00237FE3" w14:paraId="376E8C99" w14:textId="77777777" w:rsidTr="003E1867">
        <w:trPr>
          <w:trHeight w:val="330"/>
        </w:trPr>
        <w:tc>
          <w:tcPr>
            <w:tcW w:w="13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D137F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AG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A5CBEC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Glasbena pedagogika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10574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F0F6F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402A9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AEDC2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41140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A9D8D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F14FF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9624E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1382B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8AB8F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E6B9B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37FE3" w:rsidRPr="00237FE3" w14:paraId="786A7413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714A67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E44129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Glasbena umetnost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8A8E2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7DA50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30AC1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46270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54050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51639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674CD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FC710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8A1DE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A9C50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F8EB5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37FE3" w:rsidRPr="00237FE3" w14:paraId="4E02FE19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6F3F19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7871A7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Glasbeno ‐ teoretska pedagogika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0F62C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4D6FC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C6901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93B2C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3E5B0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35FF9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9C2A8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18B75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3D675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B1F79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74B2F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37FE3" w:rsidRPr="00237FE3" w14:paraId="4A99F4A1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3DAD52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D2FB65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Instrumentalna in pevska pedagogika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72456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DC48B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DD9FD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48F5E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0DBA9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BC046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00C8B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2004C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63C4B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7EA7C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F83F1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37FE3" w:rsidRPr="00237FE3" w14:paraId="15467021" w14:textId="77777777" w:rsidTr="003E1867">
        <w:trPr>
          <w:trHeight w:val="540"/>
        </w:trPr>
        <w:tc>
          <w:tcPr>
            <w:tcW w:w="13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68AFD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72E894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F55F97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04FD6F8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1F6BD4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1C88785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5039F4F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70350B2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C24379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AGRFT</w:t>
            </w:r>
          </w:p>
          <w:p w14:paraId="553BB9EF" w14:textId="77777777" w:rsidR="00A30215" w:rsidRDefault="00A30215" w:rsidP="00A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F58EB8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14F79FF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108061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BDDE9F5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B653ACA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58D289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35B984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BECB633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316B265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8C6ADC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9065488" w14:textId="32E5D50D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AGRFT</w:t>
            </w:r>
          </w:p>
          <w:p w14:paraId="0F4AAE11" w14:textId="671DF9E8" w:rsidR="00A30215" w:rsidRPr="00237FE3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F04730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Dramaturgija in scenske umetnosti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BDBDD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29BDD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6408C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B11B2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6A5EE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C6F02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F7B8F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7EFF4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13CE5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E0868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959A1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A98417C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A4865C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6762BB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Dramska igra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77AE7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6D2B2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1C5C4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0D71C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D2B28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182A6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1F9C3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B7D77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D2F8D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A1BB9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A6FF2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8E1A42A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E14E73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2F8346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Filmski in televizijski študiji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FE349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339BE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EFF49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86DCE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D595F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E6C47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0D3CF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E7A65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E4572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F14CC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1C9DE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18DE363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363E0E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9B7213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Filmsko in televizijsko ustvarjanje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82BA2F" w14:textId="77777777" w:rsidR="00237FE3" w:rsidRPr="00237FE3" w:rsidRDefault="00237FE3" w:rsidP="00A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2D908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0ED48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FC031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0EED6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B6922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111D0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92BCD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62E87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7CA95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7A655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70FA914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B593CA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979D8B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</w:t>
            </w: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>smer Filmska režija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7CE2B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1168D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EF86A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0C7A6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C05F7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1B2BD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6E18F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BFD21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EB451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C799D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65B64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9D37BFB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ED6167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628C7E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Montaža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896EF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73AEC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061F4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EBC09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481ED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D3407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5C2D4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42E5B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73C29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FE347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307A6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EC769A0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14834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A124CE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Produkcija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1CAA7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C520D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8A21D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40018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867CA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68840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9EFD2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639D5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98AF7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90F27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B20DC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8044876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32C134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CEBE00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Scenaristika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FD916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C1079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4D3BD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FE91D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2D7E9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5DEAA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00D2C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A3E82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0DE64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48F26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88893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30307AD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75CB61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AC2D81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Snemanje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E9B41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AFA5C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78D7E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FFB3B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9EB54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9C011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E2829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B9577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5C498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7D210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68B56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3F27491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64A75F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19BE00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Televizijska režija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EDD32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C9F64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F8DDD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63BD8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6B9D6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81F6F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ED5D2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1C0DD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4CCFE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D1552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BC401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F75191F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76E8E7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75CDA2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Gledališka in radijska režija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2AD3D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0E346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FE187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FD18B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A9367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9C1A6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AC9AF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C0964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52A26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2DE7A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1C79B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92E4B13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A519F5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85AB61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Umetnost giba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08FA0E" w14:textId="77777777" w:rsidR="00237FE3" w:rsidRPr="00237FE3" w:rsidRDefault="00237FE3" w:rsidP="00A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6DD98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3F065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E3A3A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0937C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AD6A1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CADE6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C3C3A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36BA0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8AC9B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69A6B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8AFDAE8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002C40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527669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Gib v prostoru (raz-gibani prostor)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3974FB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DB48A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7DEDE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1B9CB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57F95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06394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D13AF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D07A4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EF365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04142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84E0C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69C7257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D6DBAF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5AB6B6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Umetnost giba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C44330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672B0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EA72F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48B21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E4DFB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6754A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26ACE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C51DB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1308D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46317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E364B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9D0FB9F" w14:textId="77777777" w:rsidTr="003E1867">
        <w:trPr>
          <w:trHeight w:val="795"/>
        </w:trPr>
        <w:tc>
          <w:tcPr>
            <w:tcW w:w="13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DB389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ALUO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717C40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Industrijsko in unikatno oblikovanje, </w:t>
            </w: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>smer Industrijsko oblikovanje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C887C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0DB67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1D862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B1B78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DB8D7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CDED3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11FD3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2B333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58ACD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EB37C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C7A35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92AC84E" w14:textId="77777777" w:rsidTr="003E1867">
        <w:trPr>
          <w:trHeight w:val="103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151DF2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CEA8D3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Industrijsko in unikatno oblikovanje, </w:t>
            </w: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>smer  Oblikovanje stekla in keramike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38841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2F819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8AD8E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B0743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67D28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03550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E220A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0A523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02169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29D20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6A7C2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6DAC439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95318C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3EA45D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Kiparstvo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86F24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0929B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932E6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68BB5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E7540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8FEB4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4124D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2EE1E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9D7C0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AB6D2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87913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DB8760C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1A67F1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B65B08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Oblikovanje vizualnih komunikacij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310BF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A5116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99238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F5226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36796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DC3B0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D1A13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225F6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B28A2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6B83B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A8D32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49B935F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8959B4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E72C25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Fotografija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97663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3A272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FBBED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D5B54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98E10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FCA66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896CE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22BFF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2A4FF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4AF1F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31DA9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CC539F6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F71660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C64BF9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Grafično oblikovanje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16C68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CB8F4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45376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6BD16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4DF61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E6089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E3C8C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9AE1F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DBD93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28B89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3E801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8E3AB93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54D8E5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B5BC40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Ilustracija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7C218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1E072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04A92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DAE68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CBD32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70DC9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CB106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40215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4B169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AE637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2B9AF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6023524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139FDB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8C6609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Slikarstvo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74734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7705E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2AD8C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CAD39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23E90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B05D1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F0B64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8E1AC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A66C0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8C498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ED7DD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A2B27C7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DBD863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AD2A12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Grafika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D7E3A3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8BA43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27F58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03E9B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29832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99EE3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54E63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116A5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2A07B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77C00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0F2C8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1D18280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4A1F21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3D1D67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Slikarstvo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41D793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BFC84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727C4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172DC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44E22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A57D9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CFC7E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34855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EB483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3D82D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D1B31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9985B19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D886B6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58D0E7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Video in novi mediji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F716A2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01984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3CCF2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E353A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0CCA4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B9618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E07B4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E5FB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ED696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F2B9A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C98FA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3C3F01D7" w14:textId="77777777" w:rsidTr="003E1867">
        <w:trPr>
          <w:trHeight w:val="330"/>
        </w:trPr>
        <w:tc>
          <w:tcPr>
            <w:tcW w:w="13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7469E6" w14:textId="77777777" w:rsid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UL BF</w:t>
            </w:r>
          </w:p>
          <w:p w14:paraId="610F8D8B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CB60A67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EB9E363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C55423B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DDA8F2E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4B37E9A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50C97D6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F29C7EF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0E7D179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85BEAE4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4EBA3B9" w14:textId="294F2829" w:rsidR="00A30215" w:rsidRPr="00237FE3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BF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EF4E1A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Agronomija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81774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CA57E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9C1D9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27819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A475D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49CB7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0E7E1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07787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A4633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7EF87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0FC68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3B03C04C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836756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C43B05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Biološko izobraževanje,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D1AA7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865AE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5ADD9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F392C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5249C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E5830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E089A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0E552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E50EC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7409A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A3626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C712C5A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9F4EF3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489CF0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Biotehnologija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D7DBF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1D805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D0A67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8F644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059B2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1D1D7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FFA42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499B8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DF58D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5FF3B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14A10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320A4EDB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CBF711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76305A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Ekologija in biodiverziteta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DDBB2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60AF7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373C5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12E1F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72E2E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7841B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7CE17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E36F7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3840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0EB27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E205E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3D7A682C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08007C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AB6CCB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Ekonomika naravnih virov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D91CA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2D93D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8CFF5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2C5F7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57D86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160F1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4E6C4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9CC81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B5149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E2BBF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51E2E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B7778EE" w14:textId="77777777" w:rsidTr="003E1867">
        <w:trPr>
          <w:trHeight w:val="78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BFB38E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FC3B25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Gozdarstvo in upravljanje gozdnih ekosistemov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9D901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ACBB8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A43F8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2705E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1B18A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8EC54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32BDC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A79A1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CE540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7B09F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3AAFC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98180F2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1672F6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E9286D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Hortikultura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4AD83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54A89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D48C1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0E082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5C48F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68026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31C92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FE571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603EE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5B438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3B1AD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81FD4AB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83CB1C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B7C444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Krajinska arhitektura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53573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45BE8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AA5FC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2984D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DA692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00BB5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20894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3EF58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5E37B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8D965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CC8BE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ED5DC0C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82E5CF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5B250F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Lesarstvo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D8112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16083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44F42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583AE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D8F15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AE366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6A951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E6749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147C0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E7264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B571A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443672F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D67A40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C0CA16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Mikrobiologija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996FE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667ED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1D692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57F5F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8363F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9FAC4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A1626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4818B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E96A3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9CA73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C867D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51D6B89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8DA60F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CC7F84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Molekulska in funkcionalna biologija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8C3C8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FB734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82D31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E836A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865C3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8CB43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EACD6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D74C2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9041B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34E38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090BF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24C6E01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4B3280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8139CC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Prehrana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71C75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FA5BE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A3B4C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5C3C9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8D736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91FF2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F5696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DA960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B94D3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D3772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8E833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3D3B1EC4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9250FD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DDD0E6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Znanost o živalih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7E964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5719B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82AD7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449CB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3D229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64324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E89AB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8433A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BF3B7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59AA0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DCF8A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FDD3EF8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0181CB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8129EA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Živilstvo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5E38E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B9B88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E8FF3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94AC1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9AD28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8BA5F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6BBB0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F3708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31F67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C8146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C2CA7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CF1F7FA" w14:textId="77777777" w:rsidTr="003E1867">
        <w:trPr>
          <w:trHeight w:val="540"/>
        </w:trPr>
        <w:tc>
          <w:tcPr>
            <w:tcW w:w="13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54ED42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71EFF94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239B3F5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D56F59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EF</w:t>
            </w:r>
          </w:p>
          <w:p w14:paraId="6B3F9B51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236685E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C4E8E06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CAB7F01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A343FD4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181623D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BA276CF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2B4A2F7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6DCA750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A0B69C6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2E5B63C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18CE574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54B5BD3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ECAB3FD" w14:textId="77777777" w:rsidR="00A30215" w:rsidRDefault="00A30215" w:rsidP="00A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5C59BEB" w14:textId="0167B613" w:rsidR="00A30215" w:rsidRPr="00237FE3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EF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8FB488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Bančni in finančni management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1A722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9A3FD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8F4C9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79BC2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35240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B3E90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FE714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4C872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EB007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7DF91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CA176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237FE3" w:rsidRPr="00237FE3" w14:paraId="2E3681F0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9C33F5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2628AE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Denar in finance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77C1F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5A13B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B2B67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0F819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EAA5A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E24C9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A2059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BC600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BD743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20433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C04C2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2831C82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C2391C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B9C64F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Ekonomija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DA6AA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3ADD3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46530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ED67D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B5E45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05EF1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B321F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2C143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10875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256DD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F3013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237FE3" w:rsidRPr="00237FE3" w14:paraId="79D6E14E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AE98C8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CC1070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Javni sektor in ekonomika okolja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38B97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30F7F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A53C1B" w14:textId="77777777" w:rsidR="00237FE3" w:rsidRPr="00237FE3" w:rsidRDefault="00237FE3" w:rsidP="00237FE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FFCA4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00B46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16AC3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DA768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02E9A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C94FE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0B344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E135B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237FE3" w:rsidRPr="00237FE3" w14:paraId="59C9352B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38E6B2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9B11D0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Kvantitativne finance in aktuarstvo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B3139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0392B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1FA6C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4D301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3C18B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8BE27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7CCB5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91EB6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01832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1023E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3D9D5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3967059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7099F6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7359BD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Management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A799D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C66D3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584D6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9DC59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B186D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8F02A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64C57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F90E9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B0DFC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861FA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79FAC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237FE3" w:rsidRPr="00237FE3" w14:paraId="6CD77468" w14:textId="77777777" w:rsidTr="003E1867">
        <w:trPr>
          <w:trHeight w:val="78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D60C7D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4DE93B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Management in ekonomika v zdravstvenem varstvu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D49CF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962A8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EB9BC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C3BD1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3A041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BC571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664B5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666DE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94050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918E8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1662C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237FE3" w:rsidRPr="00237FE3" w14:paraId="32DC3D4F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099A20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0E8F3A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Management v športu, interdisciplinarni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D9229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10E68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68A38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57689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55035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6DCBD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31C98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0D126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8751B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565C4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1DF8B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237FE3" w:rsidRPr="00237FE3" w14:paraId="6BE6E092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628C09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4711FD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Mednarodno poslovanje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E07EA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66F7C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3C487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B5A9E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44734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07AC5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6B198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BF82E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0D7B2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39AF6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0BCDE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43C622F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342302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D3E56C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Podjetništvo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931D5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D9ED9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7DC42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D9F7E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07876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E215E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6FA53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2349A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CDC83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85B39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46FBF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237FE3" w:rsidRPr="00237FE3" w14:paraId="5A965E61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B8F74C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9809A2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Poslovna informatika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A61D5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C13AC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F97EE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87034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95384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9B9BF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BBD6E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2F68C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D286F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91475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6AADB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237FE3" w:rsidRPr="00237FE3" w14:paraId="0395209D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5AF8B7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A8691C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Poslovna logistika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942E1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B88F7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652FD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E8E99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56900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DF9F7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F5E3B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2E8A0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71E32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23C98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F7E83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237FE3" w:rsidRPr="00237FE3" w14:paraId="5F15FDAA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B10E03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1761B6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Poslovodenje in organizacija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07446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D8A79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A158B1" w14:textId="77777777" w:rsidR="00237FE3" w:rsidRPr="00237FE3" w:rsidRDefault="00237FE3" w:rsidP="00237FE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D4513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3DBAA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2E473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6E41A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D95A2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63F2F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6BD58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EC5F6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237FE3" w:rsidRPr="00237FE3" w14:paraId="6F703117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9B1428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051A10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Računovodstvo in revizija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9BC35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A2B29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AACCC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7E104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429B0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4145D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20FFB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FF6C5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ED3E4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7ABB0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65CCD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237FE3" w:rsidRPr="00237FE3" w14:paraId="616B1ED4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E18292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FEFA94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Trženje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3E59D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0984C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37301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3DAB5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E3FF1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BE6CF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6869B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ABC3A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7CDBE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0CA2F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D43E6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237FE3" w:rsidRPr="00237FE3" w14:paraId="18E37028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58A9F4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20E499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Turistični management, skupni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298F3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68837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87DBB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0609B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AFE83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6CFA1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C362A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AD7FB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091C1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86A5C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9352F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735131C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852638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BC035D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Turizem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DD404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F6F9B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D5F3B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F362F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293D8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2A580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800BA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4B592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A857C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3C5E0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F14D7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A1CCAB7" w14:textId="77777777" w:rsidTr="003E1867">
        <w:trPr>
          <w:trHeight w:val="330"/>
        </w:trPr>
        <w:tc>
          <w:tcPr>
            <w:tcW w:w="13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2B0D4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0AA7E8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Urbanizem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C4809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861DC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3093D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A3617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DECFF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DD50B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6E140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026BE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F2CC0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89B7C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5B3C1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0AEE3B5F" w14:textId="77777777" w:rsidTr="003E1867">
        <w:trPr>
          <w:trHeight w:val="540"/>
        </w:trPr>
        <w:tc>
          <w:tcPr>
            <w:tcW w:w="13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22D53A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F5AFA0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EE3223F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UL FDV</w:t>
            </w:r>
          </w:p>
          <w:p w14:paraId="3035831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FF26F22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29E2F2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984207E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CDF717F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311C1F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B4A2C38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78F28F3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A22CC7F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40BCBE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39B07E3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D8A395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D99CDA2" w14:textId="6AC6F9C6" w:rsidR="00A30215" w:rsidRPr="00237FE3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FDV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072A30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Družboslovna informatika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63CD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B79A2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A2AD6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E3285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8EE52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FAADD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EBD77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B5B93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8F234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4A6D9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5BC05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370DED33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06871D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1E540F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Evropske študije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FB271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18717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C55AE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3CAF0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135CF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E3074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9B704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2E6DD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37BC9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4B12F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23A8C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2DFC32B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C51856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E76E1D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Komunikologija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C385E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F56FC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CDCBE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1365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290B5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A57C9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A8D71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4F5B7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7528E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AF91C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78EB1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3BFB6AC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D4F457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5283E4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Kulturologija ‐ kulturne in religijske študije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EAA43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AA3A6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8E6CC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EF404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8253B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D25E7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7F8E1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7A05E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41660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F4F99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17A27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6EA0E53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CCFB45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746F90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Mednarodni odnosi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CC3F9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B0204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D2316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BD597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1CF9A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A1441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BE25C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BD4EE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89433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E5925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2CE8C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AFF6E7A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C347AA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452B6F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Novinarske študije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42924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F17DA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6DAEA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D13D3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2641F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BCA80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86B01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1F42B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5056A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1A1B0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8B3F1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6B38C93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43E2F7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0AFA67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Obramboslovje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932DC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50FF3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5CCB6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F4457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1A13F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7DB35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56EAB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76AEC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1C6C7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79554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C9C5B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237FE3" w:rsidRPr="00237FE3" w14:paraId="615F4CA3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1249DC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4C57B8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Politologija ‐ analiza politik in javna uprava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202E7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A3C8A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55695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B6EAC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59824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E88BD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49254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27BF6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E7A00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F1ECF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1C150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C6E857A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00BF1A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542E88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Politologija ‐ politična teorija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DFD18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76B26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A75C2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87479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D25C9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3827C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5A422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A9862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8B41E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6D2C2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4425E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847ADFA" w14:textId="77777777" w:rsidTr="003E1867">
        <w:trPr>
          <w:trHeight w:val="78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703778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B0C761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Sociologija ‐ upravljanje organizacij, človeških virov in znanja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1A3AB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4BAF3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8E7D7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6F406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077BE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2817E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2965A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2DEA8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8AE04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CA2C3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0E93C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74FE213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0EA3F9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597442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Sociologija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1F398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EEDF4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F9CFC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A5360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17570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71A9B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89927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C50B7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56AAF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E925E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5F47B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714AB06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EA0A02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232D13A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Strateško tržno komuniciranje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7773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84228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2DC12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57D7C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FDA24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46F4A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247E5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108B8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C4A5E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1DB18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2FCE9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5293624" w14:textId="77777777" w:rsidTr="003E1867">
        <w:trPr>
          <w:trHeight w:val="330"/>
        </w:trPr>
        <w:tc>
          <w:tcPr>
            <w:tcW w:w="13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F20C4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6CDC67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Elektrotehnika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430EB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9802EE" w14:textId="77777777" w:rsidR="00237FE3" w:rsidRPr="00237FE3" w:rsidRDefault="00237FE3" w:rsidP="00237FE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B541B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A81BB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3B574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91046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63D98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9D33F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E034D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591F2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0E358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750A8C1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90EEDB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CC1D81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Napredni elektroenergetski sistemi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8B27E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86519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F5AA3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8F999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04ADC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8C207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C60EE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37A5E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E4D99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7CA96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7AF68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1D46253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C66DCF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136C17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Uporabna statistika, interdisciplinarni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A81F9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D089E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47E0B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84154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3063E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75C0C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726C8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BAAB7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51036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FCFE2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AE252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E962704" w14:textId="77777777" w:rsidTr="003E1867">
        <w:trPr>
          <w:trHeight w:val="330"/>
        </w:trPr>
        <w:tc>
          <w:tcPr>
            <w:tcW w:w="13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CCC81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FFA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A26090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Industrijska farmacija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364CF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340C6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CDAA4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0B642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0E02A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87F23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64217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63B06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72929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6F8A4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184ED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85CC32D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16376E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FD478F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Laboratorijska biomedicina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30A24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CE2BD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75FF2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C944C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60F53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AD08A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3243F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671FC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3AA0C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36044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4FBEF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4B3D9D6" w14:textId="77777777" w:rsidTr="003E1867">
        <w:trPr>
          <w:trHeight w:val="540"/>
        </w:trPr>
        <w:tc>
          <w:tcPr>
            <w:tcW w:w="13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A5C9AB" w14:textId="77777777" w:rsid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FGG</w:t>
            </w:r>
          </w:p>
          <w:p w14:paraId="6536657C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2E02102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B5F3733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ED5618A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9B83B7C" w14:textId="4B0BC5F2" w:rsidR="00A30215" w:rsidRPr="00237FE3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FGG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BCEEF5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Geodezija in geoinformatika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C0E10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84BBA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1EE84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C1CF1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31D93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67714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72215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74D67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53D23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B3888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897E0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14D720A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2B8A8A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12BEF0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Gradbeništvo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7ECFB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F475D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591CA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AC4BC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E4758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7D7A2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C440A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F009C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B3CDF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F253A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80FBE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3A89B416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31CB34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F16E69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Prostorsko načrtovanje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98037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CAE93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62BBA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5BE2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1B9DE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857D5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252A1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CCD83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8FE60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79C81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FE9AE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CF9C39E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FCE88D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16523B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Stavbarstvo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18A58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93422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5C98C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5E956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96CC0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1E6EE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90800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8BB78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0B7D1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CBDD0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EA924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90E8209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4D275D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8FF931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Vodarstvo in okoljsko inženirstvo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BADF6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194A8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4D349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E8A33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CA143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76C51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74034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ADD72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23439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E4D00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0E2E2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BDF5BFC" w14:textId="77777777" w:rsidTr="003E1867">
        <w:trPr>
          <w:trHeight w:val="330"/>
        </w:trPr>
        <w:tc>
          <w:tcPr>
            <w:tcW w:w="13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9F7F9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FKKT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DEF9CE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Biokemija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630EE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407F1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58DC9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13661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408D6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7C498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1CCB7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B6091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86A88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FCAE6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BB209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F084EC6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2D8C5C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12897F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59F64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49FA0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0AB30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8288A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C2481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545BC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515E0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8FD9C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A26E7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75073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A30BC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F2B6F1A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CC2EE9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D4765E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Kemijsko inženirstvo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1E1DD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6BE51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41C78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915EA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E87B2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C8EB7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FD465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7F32F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D4228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3C556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A42BA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C60CBBA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051EC3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1E00DE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Kemijsko izobraževanje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81ACB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CC780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253BD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75BA1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71D2E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B50F7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1EDB0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C5D8E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1E568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EA5F9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6323C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DA8A7D7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874AC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F09EC1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Tehniška varnost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B2D61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CB2E5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BE2D4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DBDCE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B74BA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DE6B0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BD0D8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BD35B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C3359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EC39A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6C73F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F2E226E" w14:textId="77777777" w:rsidTr="003E1867">
        <w:trPr>
          <w:trHeight w:val="330"/>
        </w:trPr>
        <w:tc>
          <w:tcPr>
            <w:tcW w:w="13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3B9AE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FMF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BB35C4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Finančna matematika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E8C68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14C04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20FCE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92B14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A7298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F1509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ACEF2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5F2CD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4727C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CD5BE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4A79C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1C3E6FB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7EBA1B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5A7B57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E92A6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0BEC7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7C26B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E51F6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F1A63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82DEC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A86A3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00244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7CEFF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0EC2D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56032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940114B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380EFA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4774DB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Jedrska tehnika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ED09C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9BBAE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5F0E6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B9873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8579C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9EEDC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1628D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28B54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BEB55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408B7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328C6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DDA8CC3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9E4715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BDD03A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Matematika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E0F5F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49646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9D31B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89D83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392EA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C02AD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394AD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F8B27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E30D9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8E3B7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8B3E1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A66DF44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45717E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C3C53D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Medicinska fizika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68C94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FF6E4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369BC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039A4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42865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28645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9E21F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88E73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1A88C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FD76A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BCFDF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DE59E0A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7900FF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CC0720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Pedagoška fizika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E382D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1E1A3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E1643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CF35F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568C0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473BC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CCA9C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999CB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1D1FF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61507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59462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421307D" w14:textId="77777777" w:rsidTr="003E1867">
        <w:trPr>
          <w:trHeight w:val="78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CECA4D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D7DE48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Računalništvo in matematika, interdisciplinarni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B560B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4B48F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3BA77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954C3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9A944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384D8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02072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DA6E4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C4F88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7F140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2F56C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69C9C4A" w14:textId="77777777" w:rsidTr="003E1867">
        <w:trPr>
          <w:trHeight w:val="330"/>
        </w:trPr>
        <w:tc>
          <w:tcPr>
            <w:tcW w:w="13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4E129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UL FPP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62BE2F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Pomorstvo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AF6C8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Portorož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E383D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4567E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B00DE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12B3A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83125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646DE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D9E56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42852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F9D4E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693ED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237FE3" w:rsidRPr="00237FE3" w14:paraId="791108B1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124A92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67A616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Promet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F7D8F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Portorož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4BD4E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3257F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664AB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4E56F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6AB91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4C6BB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CD581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BA74C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1ED62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096FC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237FE3" w:rsidRPr="00237FE3" w14:paraId="1C04B75F" w14:textId="77777777" w:rsidTr="003E1867">
        <w:trPr>
          <w:trHeight w:val="540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07CD8" w14:textId="77777777" w:rsidR="00237FE3" w:rsidRDefault="00237FE3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FRI</w:t>
            </w:r>
          </w:p>
          <w:p w14:paraId="4022746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D875661" w14:textId="04D8C96C" w:rsidR="00A30215" w:rsidRPr="00237FE3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FRI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C09864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Multimedija, interdisciplinarni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703C3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C3B4B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F8D86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92ADE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27340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034BE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83BD9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0C966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F1E95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90BFB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17898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4AFA324" w14:textId="77777777" w:rsidTr="003E1867">
        <w:trPr>
          <w:trHeight w:val="525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86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B632E1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Računalništvo in informatika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ED247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9CD4E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A07C6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D271F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6BAB3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94085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11B82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D22D8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2A1FF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19F55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E6E36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3D086FC" w14:textId="77777777" w:rsidTr="003E1867">
        <w:trPr>
          <w:trHeight w:val="330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126E0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FSD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B14B79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Socialno delo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D532D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0D3BE6" w14:textId="77777777" w:rsidR="00237FE3" w:rsidRPr="00237FE3" w:rsidRDefault="00237FE3" w:rsidP="00237FE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BFCAD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D4426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03ABF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E971C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BDF48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5A725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E2A17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59553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26993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63DE3B0" w14:textId="77777777" w:rsidTr="003E1867">
        <w:trPr>
          <w:trHeight w:val="315"/>
        </w:trPr>
        <w:tc>
          <w:tcPr>
            <w:tcW w:w="13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1D7274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60A64F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Socialno delo z družino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D0754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310AC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782FA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C97AC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770A7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D954A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91EB0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F158C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E6EAB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C6299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35926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E289639" w14:textId="77777777" w:rsidTr="003E1867">
        <w:trPr>
          <w:trHeight w:val="1035"/>
        </w:trPr>
        <w:tc>
          <w:tcPr>
            <w:tcW w:w="13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F54BD3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0EBBE9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Socialno vključevanje in pravičnost na področju hendikepa, etničnosti in spola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FACDD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B7930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90A99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C7FB1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F7D83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2EF81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F188F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1F4A8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7C34F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0848C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DD203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A7F52A8" w14:textId="77777777" w:rsidTr="003E1867">
        <w:trPr>
          <w:trHeight w:val="540"/>
        </w:trPr>
        <w:tc>
          <w:tcPr>
            <w:tcW w:w="13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17D8C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BE5375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Strojništvo ‐ razvojno raziskovalni program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89030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454DFA" w14:textId="77777777" w:rsidR="00237FE3" w:rsidRPr="00237FE3" w:rsidRDefault="00237FE3" w:rsidP="00237FE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CD390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1186C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6C53D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D926E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B5ACC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B13D3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86E77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6A6A5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7E689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30C9F40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192BCC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5616F5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Tribologija površin in kontaktov, skupni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F9544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22919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3916D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2F0C8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0074A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87194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E2B6D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8DAA3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C8558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85E99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5F45F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237FE3" w:rsidRPr="00237FE3" w14:paraId="6A9A48BB" w14:textId="77777777" w:rsidTr="003E1867">
        <w:trPr>
          <w:trHeight w:val="330"/>
        </w:trPr>
        <w:tc>
          <w:tcPr>
            <w:tcW w:w="13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4637D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FŠ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ED8E18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Kineziologija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521C7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1AE24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6706C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7C8D8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4DA67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F909B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F57D9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DF6C0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4063D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442A3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156A4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528C4859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BE5173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EB82DF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Športna vzgoja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C80AC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539C3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9D9F5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F7660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124A6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BD10C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3AA27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76FA1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65BFF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823E9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A9361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41326936" w14:textId="77777777" w:rsidTr="003E1867">
        <w:trPr>
          <w:trHeight w:val="540"/>
        </w:trPr>
        <w:tc>
          <w:tcPr>
            <w:tcW w:w="13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C0692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FU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28FE44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Uprava ‐ Upravljanje javnega sektorja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36289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C0727C" w14:textId="77777777" w:rsidR="00237FE3" w:rsidRPr="00237FE3" w:rsidRDefault="00237FE3" w:rsidP="00237FE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F4F76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C3398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81C79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D3529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131C3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2DD21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E1255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62D09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E974C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FD31D78" w14:textId="77777777" w:rsidTr="003E1867">
        <w:trPr>
          <w:trHeight w:val="540"/>
        </w:trPr>
        <w:tc>
          <w:tcPr>
            <w:tcW w:w="13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270A08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6B8A8C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52EB167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B58AC9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3E1CD1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7B53EB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UL FF</w:t>
            </w:r>
          </w:p>
          <w:p w14:paraId="2886841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B87175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8963C8B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69D6A3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00102B7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1D229E7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69E73D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7CEA865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E1EE16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1B983BB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4FF84F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99BA328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2CF29A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07E73CB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E2CF11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D29B7A1" w14:textId="7F34DDE1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FF</w:t>
            </w:r>
          </w:p>
          <w:p w14:paraId="14765EC7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C1EB01E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0572EB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BA8D93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7A1AA35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00B98EF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7F6CEF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26E677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0833D1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5CC13BF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11E3F2F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06ABBC7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9B282A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04A435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C053253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E6860F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55C982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C46FC3E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A47C72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EAF8A38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F564D8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CE8FCF2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13CC613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387B1E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7C0AD1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5BCC10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5458DBE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85BA352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E95267A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AF1FE2B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0B0AE62" w14:textId="2A30FF72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FF</w:t>
            </w:r>
          </w:p>
          <w:p w14:paraId="051EBBB3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7136A3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EDD9B1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69296AB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0AB008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B3F1B4B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F07028F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AF9FA85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30CA09A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679F727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00B90BF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6BCD9B7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5F8EB5E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96A3D3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BBBD03B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F30526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BD72E7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91F33E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D15D05A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8E6B41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5985E7A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16D5307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A16EBD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C61743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1B419F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554736B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3DC982D" w14:textId="34C471E3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FF</w:t>
            </w:r>
          </w:p>
          <w:p w14:paraId="20C6DB0E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7CE605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3536CB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27E39F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F81926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8D9D6E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8154A5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3D17B7E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67B57B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4E17B4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943EEB3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E29059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6C782E2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EF517EF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BA3DAA7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80826AB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BC0141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2D05388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D216EB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6A00718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43CDD3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DFE607E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2C88462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18B8FC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2186A0A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DA8CECE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012B87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93C4C6E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94CFA9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93575A7" w14:textId="6F51D12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FF</w:t>
            </w:r>
          </w:p>
          <w:p w14:paraId="02EF4D8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17D0C6E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552A52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E96240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0F0109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4B9E6D8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AD9D2D2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179A0C7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219A7A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D41250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7357CD2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A023585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1CBEFC2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7B9A10B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7640C5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43A74CB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19F6E02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C4C098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C16993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9FFF77F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BC67F0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903283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92AEAE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E824B6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792893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BA655E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7393EE0" w14:textId="30D1AE25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FF</w:t>
            </w:r>
          </w:p>
          <w:p w14:paraId="4A2E02A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2295E85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81BEC9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24FE8E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EA7629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67D8E2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9C22A9A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8E9530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A2206E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66FDF4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CD671D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9D9983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BB1A41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8F1CB78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F1799C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7724ED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7466958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343F80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18F4B68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14CC255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8C7D96B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5ECD3F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98C4D93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688C5A2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812D1C3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505ED9E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F79C70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8A08915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6D41E5E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FF</w:t>
            </w:r>
          </w:p>
          <w:p w14:paraId="61B797A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B420E9A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0370C7B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AE678B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6B0E601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B74AE0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645DB9A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106633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D19C8CA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138DEF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DCEDE62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4362CF8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D67F7F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8A1933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9991A1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18BBDC7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8FC3CDA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FB774ED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C0D857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DC5BFC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65B332C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3C6FED2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42A7DFA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D2FC8CC" w14:textId="629DB22C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FF</w:t>
            </w:r>
          </w:p>
          <w:p w14:paraId="4D370004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208855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BF096C0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7D42169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01294EF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5FB11D0" w14:textId="77777777" w:rsidR="00A30215" w:rsidRPr="00237FE3" w:rsidRDefault="00A30215" w:rsidP="00A30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BE7203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Andragogika,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CAEA8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93A75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868E7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1536D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E693E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C3DF4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58833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AF0DE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B53BD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C5C10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8A470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0060EEC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11E8D9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C29A8A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Andragogika,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37D24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89DB7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B4FB2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141DB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C432A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D7BCE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75F4E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40403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EC6E1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479E8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9A644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FD353FC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3775BB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50719A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Anglistika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6F29A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9CCDC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8FC97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301F6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31E8C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BC921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3CFD6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D252A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B8A7C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096D7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B91E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7F6833A" w14:textId="77777777" w:rsidTr="003E1867">
        <w:trPr>
          <w:trHeight w:val="36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949DBB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17DD39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Anglistika,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2A395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E6AC6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6FBCA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A66F4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089BC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4C69E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8853A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FE347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2F8A4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99A5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02EAC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4DCCDA9" w14:textId="77777777" w:rsidTr="003E1867">
        <w:trPr>
          <w:trHeight w:val="54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715303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2E7C09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Anglistika,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D532E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0FC3E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DA6C7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8040B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3F6F6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A1310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E2FAB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B90D2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3A86B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4F8D8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F616F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6C325D6" w14:textId="77777777" w:rsidTr="003E1867">
        <w:trPr>
          <w:trHeight w:val="39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5CABFD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E2F313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Anglistika,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80D49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68801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07E1E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714CA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9598E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16A1D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4C88F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2FDC0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18C00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8B8AF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5EBE9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3027F24" w14:textId="77777777" w:rsidTr="003E1867">
        <w:trPr>
          <w:trHeight w:val="57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78F616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297898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Antični in humanistični študiji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83B7D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317F7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F4C5F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5AED6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5207A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FD0C0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C256E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8BF1C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C5F78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B64A1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453B5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466F4706" w14:textId="77777777" w:rsidTr="003E1867">
        <w:trPr>
          <w:trHeight w:val="36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1D453E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9A3BE3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Arheologija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593D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C5274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807AA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ED2FE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54953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ECBA5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B57C4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6CFC5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18917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90194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269D5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667F1C4" w14:textId="77777777" w:rsidTr="003E1867">
        <w:trPr>
          <w:trHeight w:val="81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6048AB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74A910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Bibliotekarstvo, informacijski in založniški študiji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A9BD3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CD99E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95734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75490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7EAB1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776C1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7BD36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68FC3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A0AAD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C7B4C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70187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934D11A" w14:textId="77777777" w:rsidTr="003E1867">
        <w:trPr>
          <w:trHeight w:val="64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CB29FF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BB0275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Češki jezik in književnost,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E30A0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058AD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AB0B3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DA9CB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BB00D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1CAC6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0D980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8ECE8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96573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9D36D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4DD01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0431AFB9" w14:textId="77777777" w:rsidTr="003E1867">
        <w:trPr>
          <w:trHeight w:val="51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A46CEF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97F227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Etnologija in kulturna antropologija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59FA6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E7628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BCE39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73D0F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23E3D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E8F96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B51B7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EB9AC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9D38A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943F2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46BF9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5E3B2848" w14:textId="77777777" w:rsidTr="003E1867">
        <w:trPr>
          <w:trHeight w:val="78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12EFCD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2A6732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Etnologija in kulturna antropologija,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9CC86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C215D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BA2B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2EB56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F2FA1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7199A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2160B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87D81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79F07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0B576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24F79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67B8F02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E85367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788153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Filozofija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A243C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0F2C0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197A6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79F4E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B3E9F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23E2E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C5866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C1CAE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91BD3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148A6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0F27E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5379F9C" w14:textId="77777777" w:rsidTr="003E1867">
        <w:trPr>
          <w:trHeight w:val="51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D2A066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043C27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Filozofija,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87C8B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2BCF9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C8068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B07DF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DCE9F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08409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A195B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F9CA0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C73C2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5AF84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F2EB3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3AECEFD" w14:textId="77777777" w:rsidTr="003E1867">
        <w:trPr>
          <w:trHeight w:val="43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1F307B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37B4AA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Filozofija,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EC90D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7E39B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79DE2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4B62F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217D4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D089F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4A0C9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D1F5B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CC46D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C7A73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679AE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E8998F4" w14:textId="77777777" w:rsidTr="003E1867">
        <w:trPr>
          <w:trHeight w:val="58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4477A6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530A27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Francistične in romanistične študije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D61E5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56479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056C3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150CD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9B4B6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A9B04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DD3EA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BA88B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1B460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5A057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912D7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374A9F6E" w14:textId="77777777" w:rsidTr="003E1867">
        <w:trPr>
          <w:trHeight w:val="58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FBD8C0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5B0C12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Francistične študije,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EED73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C4832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E90F6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014CF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F1A7E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C3D19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4B706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25141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81627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AA750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58373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4F15C009" w14:textId="77777777" w:rsidTr="003E1867">
        <w:trPr>
          <w:trHeight w:val="58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4D31B1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1C45E2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Francoščina,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5C317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E195E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401D8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B890E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9B490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4E69D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3F291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17EBA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B894D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333C9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A8857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A48FBE9" w14:textId="77777777" w:rsidTr="003E1867">
        <w:trPr>
          <w:trHeight w:val="45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074F8E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27CA0E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Geografija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34F37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6BFAE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8593B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80898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27F24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86748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30ED5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0E8A3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D8FE6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A4858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A2F97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D2EEDDD" w14:textId="77777777" w:rsidTr="003E1867">
        <w:trPr>
          <w:trHeight w:val="45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CF4E90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A9CAFB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0E218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9F3C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7A76D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E8DA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DB85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964FB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7D764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038B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FDC9E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6BC6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E71C2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37FE3" w:rsidRPr="00237FE3" w14:paraId="629F6B07" w14:textId="77777777" w:rsidTr="003E1867">
        <w:trPr>
          <w:trHeight w:val="64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C6802E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D43A2D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Geografija,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CC07C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530AB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CE51B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21A76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20170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201DA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1DFBF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57EEF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77A1C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86D2C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50AA3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67340BA" w14:textId="77777777" w:rsidTr="003E1867">
        <w:trPr>
          <w:trHeight w:val="43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8D9E45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A193CD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Germanistika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40B5A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860A6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4A14D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0E6CE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738F0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42446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47E50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296EA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867F8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D6C10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B8B7E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37FE3" w:rsidRPr="00237FE3" w14:paraId="69398C21" w14:textId="77777777" w:rsidTr="003E1867">
        <w:trPr>
          <w:trHeight w:val="72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E87018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C5174D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Grški jezik, književnost in kultura,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FC918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66F88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5A084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FC311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F4C42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16FDC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13099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63020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5288A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51906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1EF8B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21DB309B" w14:textId="77777777" w:rsidTr="003E1867">
        <w:trPr>
          <w:trHeight w:val="78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FC1B88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5D144D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Grški jezik, književnost in kultura,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4B13F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48FFF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903A1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104C6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500E6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44FFA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105DA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E6453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F9E52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D926B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B0207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474AAA92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0E471F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6F3F6E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Hispanistika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53D95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C63EF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6976F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05021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2F41C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FBDD3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616F8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014A6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8FB3D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F262D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C7C7D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FC70289" w14:textId="77777777" w:rsidTr="003E1867">
        <w:trPr>
          <w:trHeight w:val="76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67E7BA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D5B97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Italijanski jezik in književnost,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CF184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E370C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69537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B49EC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3D07C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5F0C1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5FC92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B51EE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70862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D82D8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57BBA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7B1A5A7A" w14:textId="77777777" w:rsidTr="003E1867">
        <w:trPr>
          <w:trHeight w:val="63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0B907D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56E23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Italijanščina,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54333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3DF01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3183A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94152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FB51D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80013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BC9AA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8732C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B296F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554EF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C2B15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5E3A20D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D0DEE8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A84CD1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Japonologija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BDDF7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3219A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0F754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12516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C9898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ADC0D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CC6FF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F051D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80694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54380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F6B0A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3C3F2322" w14:textId="77777777" w:rsidTr="003E1867">
        <w:trPr>
          <w:trHeight w:val="57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8CCAD2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F1BA89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Japonologija,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200A5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388E4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B642B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2AE82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1939C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CA225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94536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504A3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3B275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614A3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69D5E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4F3E5326" w14:textId="77777777" w:rsidTr="003E1867">
        <w:trPr>
          <w:trHeight w:val="55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D3395A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F00503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Južnoslovanski študiji,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129BE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F30CA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38936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7B5CC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A375B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E7E07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9C3B0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90918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2B745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1AB2A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4384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53C085E" w14:textId="77777777" w:rsidTr="003E1867">
        <w:trPr>
          <w:trHeight w:val="103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508CB4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D6BEB1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Kreol – Kulturna raznolikost in transnacionalni procesi, skupni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25B77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FBB38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2352C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2C7FF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367D2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6D0A0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2690D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8FBAA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F8B98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F2BC4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2E8F4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3B97BCF" w14:textId="77777777" w:rsidTr="003E1867">
        <w:trPr>
          <w:trHeight w:val="57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B19A2A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18132A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Latinski jezik, književnost in kultura,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81698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B9CAE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AA444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0B414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D2F0B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698CB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4872C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68AAA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6727B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6ADAD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5B2C2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19835160" w14:textId="77777777" w:rsidTr="003E1867">
        <w:trPr>
          <w:trHeight w:val="75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DCF6B2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94D639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Latinski jezik, književnost in kultura,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F1B3A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86D34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6540E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7801D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EC3F3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43240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CB3B1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A629C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9CD9D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5E935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47DA0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1E15E2C5" w14:textId="77777777" w:rsidTr="003E1867">
        <w:trPr>
          <w:trHeight w:val="34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DD590C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51F853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Muzikologija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46A34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F22D1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B8867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0BB5D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4CAAF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478AB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A259A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56A2E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B4512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9A523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4FA91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7F1EF2C2" w14:textId="77777777" w:rsidTr="003E1867">
        <w:trPr>
          <w:trHeight w:val="48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8A9612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500065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Nemcistika,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00A2F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7858E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F8B10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AD0CA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CC113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BDC9B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F1588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DE69C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8D6B6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5E6CB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7E877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4E1FB432" w14:textId="77777777" w:rsidTr="003E1867">
        <w:trPr>
          <w:trHeight w:val="51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153EE3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BE6A9F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Nemščina,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14525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A777C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AB9CA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A6BBA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7A5DA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676A9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701E8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5029C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5FF0D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A651E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9FD0F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5FF843D1" w14:textId="77777777" w:rsidTr="003E1867">
        <w:trPr>
          <w:trHeight w:val="40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150CBA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3A2090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Nemščina,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4059C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C22A0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D206B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583D3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327E8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2C65B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462C1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17353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607EE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F23A1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AC59A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74D2EF92" w14:textId="77777777" w:rsidTr="003E1867">
        <w:trPr>
          <w:trHeight w:val="57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24E953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BBE8B1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Pedagogika,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E9ADD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BFFB4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18E1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8F3F7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81B36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B8EA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2C13D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01753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FAD0F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2E811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1B63D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4F498C2" w14:textId="77777777" w:rsidTr="003E1867">
        <w:trPr>
          <w:trHeight w:val="40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B3DAF8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883685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Pedagogika,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46C87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84740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64671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D2E34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66B89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C38A5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9EE23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59B4F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7F74A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AA916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99879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CF09B77" w14:textId="77777777" w:rsidTr="003E1867">
        <w:trPr>
          <w:trHeight w:val="60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695149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043644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Polonistika,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6A006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9F6E9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62E05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452DA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F4CF2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BD196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84BB2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0D3B5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AB10F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B7883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F1525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6E5B458F" w14:textId="77777777" w:rsidTr="003E1867">
        <w:trPr>
          <w:trHeight w:val="66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588DF2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EE49F9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Polonistika,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CC7E2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10DE3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2985F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06737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8837F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D76D6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8DA3A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CBE1D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A4848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7BD26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42AFB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53423396" w14:textId="77777777" w:rsidTr="003E1867">
        <w:trPr>
          <w:trHeight w:val="34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E886F7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32A0806" w14:textId="24773A06" w:rsidR="00237FE3" w:rsidRPr="00237FE3" w:rsidRDefault="00547448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Prevaja</w:t>
            </w:r>
            <w:r w:rsidR="00237FE3"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nje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827A1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9288C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959AD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615F6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95C89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3CF7F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02620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786EF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45658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53B7B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BAD32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567EBB1" w14:textId="77777777" w:rsidTr="003E1867">
        <w:trPr>
          <w:trHeight w:val="57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DC1EDD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3CE1D9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Slovenščina-angleščina-francoščina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52AE9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014E5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275E3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56FC9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24E9C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291E4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7A8ED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C67ED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FBA79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58FDE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11940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3B7215A6" w14:textId="77777777" w:rsidTr="003E1867">
        <w:trPr>
          <w:trHeight w:val="55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EC9AC6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9E7FA1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Slovenščina-angleščina-italijanščina 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71CB7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97C49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5E84D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1B02B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444C2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2A189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FDFC1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BD689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61EEA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0C497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6A3B4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D3DF65D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2B553E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15F98A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Slovenščina-angleščina-nemščina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704E8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8187A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3E003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9A083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3999C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CDD1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4B13A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3E968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21D29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980BD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0B516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1FA2F09" w14:textId="77777777" w:rsidTr="003E1867">
        <w:trPr>
          <w:trHeight w:val="87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D213ED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F750EB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Prevajanje (slovenščina‐angleščina‐ francoščina), skupni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C2039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1120A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1EB4A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0572E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1550D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CB5B4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790FA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5A4C3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2BA07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B6F88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6A097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F9C4C7E" w14:textId="77777777" w:rsidTr="003E1867">
        <w:trPr>
          <w:trHeight w:val="84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5EB626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22C00F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Prevajanje    (slovenščina‐angleščina‐nemščina), skupni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2D9F8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4DE6C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9BD10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AF378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F35B5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04E6A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10CB9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601C0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210CA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EEDB5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60E0C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D65C8ED" w14:textId="77777777" w:rsidTr="003E1867">
        <w:trPr>
          <w:trHeight w:val="76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A2F76E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9F27DB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Primerjalna književnost in literarna teorija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CE065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D4F84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46F95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D773C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80E9C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95BE1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A9DAF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42C79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EFE81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A7742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1ECB3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1892E08" w14:textId="77777777" w:rsidTr="003E1867">
        <w:trPr>
          <w:trHeight w:val="102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4DA19C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E1C579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Primerjalna književnost in literarna teorija,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59035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E1DF2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3B682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17CA2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B4260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23697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91669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19E54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7EC67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918BA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A6F17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26ED96D" w14:textId="77777777" w:rsidTr="003E1867">
        <w:trPr>
          <w:trHeight w:val="100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6B7A24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DDA430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Primerjalna književnost in literarna teorija,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4B5D2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42998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08DED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5A597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27F9C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A5702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CC66E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938FF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07DD5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C312F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BB8F2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A13B1F9" w14:textId="77777777" w:rsidTr="003E1867">
        <w:trPr>
          <w:trHeight w:val="63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1980EE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1817C5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Primerjalno jezikoslovje,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8B816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EF181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7B160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07BEF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35CFB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6E6BF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31677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5BB7B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A3E61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BF98F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5C040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3D3E22A3" w14:textId="77777777" w:rsidTr="003E1867">
        <w:trPr>
          <w:trHeight w:val="76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09F7C1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168680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Primerjalno slovansko jezikoslovje,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6ACC8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35FD0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3A1F5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D1F06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FF788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C0A5B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A25E4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07D34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417D4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6FB38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473EB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DBFB9A3" w14:textId="77777777" w:rsidTr="003E1867">
        <w:trPr>
          <w:trHeight w:val="43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3C3A28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33FE52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Psihologija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479CA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5294E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28408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3F911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AE25D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EEF7C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A3B18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DD8E9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B3D97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AACDA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A0393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BFBDD85" w14:textId="77777777" w:rsidTr="003E1867">
        <w:trPr>
          <w:trHeight w:val="63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F41871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FE783C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Rusistika, dvopredmetni, Prevajalska smer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B617C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BBA5A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CFE35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52813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33DC5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97F83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1B8D8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10A18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12523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E930C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01BEA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2EDA81C" w14:textId="77777777" w:rsidTr="003E1867">
        <w:trPr>
          <w:trHeight w:val="72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86DEA6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BC6E01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Rusistika,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8EB3C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94D88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44769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86186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63254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9AB47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09392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E3635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67D5D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83073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B7F98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9EF78EF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25706C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FAABFA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Sinologija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87439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3883C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23F1E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044D3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12FB1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377F7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21D77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53C4E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B58F2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40F48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F29FF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5F1B43C6" w14:textId="77777777" w:rsidTr="003E1867">
        <w:trPr>
          <w:trHeight w:val="60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2FF371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3F2995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Slovakistika,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F1B33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7419C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0D728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EFAEA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0D634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A5EC9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71276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0090A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B9229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71CEB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14B2C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06B4BD17" w14:textId="77777777" w:rsidTr="003E1867">
        <w:trPr>
          <w:trHeight w:val="69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403E7B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4DCF05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Slovakistika,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FDB89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9F310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29A28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4DEB8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51F1B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B1BDA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C4E1B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15137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9873C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9D7D7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E2391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27F0DABE" w14:textId="77777777" w:rsidTr="003E1867">
        <w:trPr>
          <w:trHeight w:val="45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EC6C26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A1C688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Slovenistika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E2894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B8AC1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AF367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CA397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0B855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071EC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35107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C559F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19C73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FCDC2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95B29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4B4D331" w14:textId="77777777" w:rsidTr="003E1867">
        <w:trPr>
          <w:trHeight w:val="58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E0471F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B95848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Slovenistika,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0ACAF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1888E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48910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EFCF1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E7BB3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04C52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0C432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79353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FB571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4924E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1AD04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D039B16" w14:textId="77777777" w:rsidTr="003E1867">
        <w:trPr>
          <w:trHeight w:val="58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816B66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A60385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Slovenistika,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5EB19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D06A2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84B0F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85849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3C69C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B1BCD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A793D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DFC7B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FCC5A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37E7F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CAED7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5559439" w14:textId="77777777" w:rsidTr="003E1867">
        <w:trPr>
          <w:trHeight w:val="54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E6153B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6D55A3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Slovenistika,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F2B57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27722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528A7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98058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19BCC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6BEDD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9133E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808E4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DF8C4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14EF5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2D850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68C9129" w14:textId="77777777" w:rsidTr="003E1867">
        <w:trPr>
          <w:trHeight w:val="63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F23FC0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288E15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Sociologija,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3A0BB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E14DF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78E3A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C37A1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2F326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AC4FE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83737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F18EC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FFF78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C80AE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57FCD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53A7EAB" w14:textId="77777777" w:rsidTr="003E1867">
        <w:trPr>
          <w:trHeight w:val="40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9A9BAC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F6FE2F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Sociologija kulture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63538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876F0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BB405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A08A3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E46CB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2BED3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393CE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E2AB3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CFE88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19353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1AC66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078911F" w14:textId="77777777" w:rsidTr="003E1867">
        <w:trPr>
          <w:trHeight w:val="6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01A156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3B3DB7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Sociologija kulture,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F8712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18B84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6386D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37CAC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6B1FB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AD81A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52F3E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62B1E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503A2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D46D7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796DD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A4EF0D5" w14:textId="77777777" w:rsidTr="003E1867">
        <w:trPr>
          <w:trHeight w:val="40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C644A4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E831EF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Splošno jezikoslovje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49113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26A9D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4DCFA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23345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9CF51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73E97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D17B1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6AEB0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C8548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60753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7ECB6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4E09DE01" w14:textId="77777777" w:rsidTr="003E1867">
        <w:trPr>
          <w:trHeight w:val="64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17A0C3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233AF4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Splošno jezikoslovje,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D96A5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D1D3E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BA997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9E103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E111B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710CA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FFD3A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670B0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1FCEB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49DF8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12105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6FE0DBAD" w14:textId="77777777" w:rsidTr="003E1867">
        <w:trPr>
          <w:trHeight w:val="58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B96A4A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D368D4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Srednjeevropske študije, skupni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D6C01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93663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C5AA4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22E1C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3C63A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C8387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2B008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C0FA7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55678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712D5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E4215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19CCC3E9" w14:textId="77777777" w:rsidTr="003E1867">
        <w:trPr>
          <w:trHeight w:val="76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058757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C9EDBD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Španski jezik in književnost,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65059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93A80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A2D7D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3FE44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25F51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39AB5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6ECC8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A7FE3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CFD11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95C5D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D3721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90575CC" w14:textId="77777777" w:rsidTr="003E1867">
        <w:trPr>
          <w:trHeight w:val="67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F84762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7B6361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Španščina,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472FA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FD201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C60D0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EF394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757AA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EEA63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6C68F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04DBA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6A4C8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07F61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77EE8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6284498" w14:textId="77777777" w:rsidTr="003E1867">
        <w:trPr>
          <w:trHeight w:val="58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184F00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3F8D2A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Tolmačenje,</w:t>
            </w: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smer Jezik A-B-C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B5F44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686C8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186E1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44CD5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8639A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5F8F2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043EF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F125A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3D9AC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66D55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12AA9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4242F62" w14:textId="77777777" w:rsidTr="003E1867">
        <w:trPr>
          <w:trHeight w:val="42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1DC42E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A00516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Umetnostna zgodovina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404F1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27CBD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C331A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54788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A0F85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63C98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37AC3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D6A83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FF8DC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EF290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0565E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360B4CE" w14:textId="77777777" w:rsidTr="003E1867">
        <w:trPr>
          <w:trHeight w:val="69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B3A86D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F54A8F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Umetnostna zgodovina, dvopredmetni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E3266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4453D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5161E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26C6F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ACEED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529B0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11F98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9E099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E3692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46FCC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5D1E5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37B0C81D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005498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5E3BD3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Umetnostna zgodovina,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DE4DF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61703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1AE15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44C8D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DA877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8C07D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15CFF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D8498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89206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ADB68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41784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E15D0BE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3F9C57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0196AA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Zgodovina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1C7AC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9E170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E73ED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6388C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8290E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FEF07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5C2F1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877D1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D6BF3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733F8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58287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37FE3" w:rsidRPr="00237FE3" w14:paraId="271E2F89" w14:textId="77777777" w:rsidTr="003E1867">
        <w:trPr>
          <w:trHeight w:val="57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5F615F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CB571D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Zgodovina,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DCCEB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F2661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4381F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DE5D2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A8EC1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756A3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79C87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0BF49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B4092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CFAFA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93548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37FE3" w:rsidRPr="00237FE3" w14:paraId="6CB847D0" w14:textId="77777777" w:rsidTr="003E1867">
        <w:trPr>
          <w:trHeight w:val="45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C125D9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79DDE0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Zgodovina,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5C4AE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B3348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F3BF9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09F0C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67C65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3181C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4B83C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0B721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258FE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0FB60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C68A6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37FE3" w:rsidRPr="00237FE3" w14:paraId="4541E751" w14:textId="77777777" w:rsidTr="003E1867">
        <w:trPr>
          <w:trHeight w:val="330"/>
        </w:trPr>
        <w:tc>
          <w:tcPr>
            <w:tcW w:w="13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A7F1D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NTF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9F4D7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Geologija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FB93E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66C9C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58D47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DB404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3DD15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94BF8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83D45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74F37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AD772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C1A36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A5BC9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68BD608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C53FA2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CB14B7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Geotehnologija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A8FA2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90C56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F15B6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4C629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6F5BC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21A79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27C0D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1F038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D6333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76DC0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E3003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3264C9A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D9ED68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1981EC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Grafične in interaktivne komunikacije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E0B0A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E6992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8EC29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CAF42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04DD2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A4CD0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595CC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4A229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1D562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7E7CC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85554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7EAA2F9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F55A3C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379345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Metalurgija in materiali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DA54D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F55E0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25D71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B85F7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32821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B47E2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58459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722D6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45E00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B04B2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40E70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30D87C14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F7AF83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B91DE1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Načrtovanje tekstilij in oblačil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02702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95407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D5F25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BEAB6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C35AE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821AE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4E7CA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11457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A2266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A7AD7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B6474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3DB6F8E6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C1CE19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B06F48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Oblikovanje tekstilij in oblačil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E0ED4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FBF38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BAF62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82547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F0383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A8A88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5574F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751D9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FD1F5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A8459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837F4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4C2BAAC" w14:textId="77777777" w:rsidTr="003E1867">
        <w:trPr>
          <w:trHeight w:val="540"/>
        </w:trPr>
        <w:tc>
          <w:tcPr>
            <w:tcW w:w="13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16AB05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2ABAEB1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D2CAF56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20CB948" w14:textId="77777777" w:rsidR="00A30215" w:rsidRDefault="00A30215" w:rsidP="00A30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PEF</w:t>
            </w:r>
          </w:p>
          <w:p w14:paraId="5F5987E7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8BF8D53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79D6BEA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D41C3C7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F0085FB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220BC1B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CDD546B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1FC42F7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5A20379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36C4200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B2CDC61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30F620A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030C338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9BE0DE9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B28AA4B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219C275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2F77602E" w14:textId="2145D9B9" w:rsidR="00A30215" w:rsidRPr="00237FE3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PEF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1B1894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Edukacijske politike,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EBFD9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6DA9A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1182C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D28E0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9F101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39E84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919BA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0C382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D3AAC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4C6AF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AF6BA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02C693A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D7FFE6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24F657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Inkluzivna pedagogika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F3B0C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D2F2B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B5C6D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99418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74A13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591FB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22381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CEECA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5986C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945E7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F9548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569FC91" w14:textId="77777777" w:rsidTr="003E1867">
        <w:trPr>
          <w:trHeight w:val="78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2CDBA0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9665DD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Kognitivna znanost, interdisciplinarni, skupni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2B870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E8FE8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793DD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4513F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1B44B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29035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72040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11A88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7B4C6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2E49C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D1530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56B3972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E0B312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E695CE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Logopedija in surdopedagogika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1E5C3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C58B3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79BA6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F0046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E7176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7A893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EFBE6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6950B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4A2C4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91C20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CCD09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DBD5150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D87CFA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E35788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Muzejska pedagogika,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5EBF5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DF720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2749E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4AA2B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504B9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710A9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B127A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4B7D8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1C471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DF1D8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7CD9D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7ADDFD1E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2E545D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0B58EB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Pomoč z umetnostjo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31658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103AA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A7710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A93C7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81904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88AE9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9F871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0D5C5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9C1BD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E4133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C118B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A786903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144638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7AB272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Poučevanje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09FFB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A34B8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9510E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B60A6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B9791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6659B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8D9C5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B2EEE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82CF3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54EBB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E2B64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383EBD63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861650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B6E1F6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Likovna pedagogika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B6918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FA825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68608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4C428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A04DC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D5330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14261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05BB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F6656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9C123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73382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9E967ED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9F44AC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BE620B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Poučevanje na razredni stopnji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81031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5F51B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CE5EE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1A943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B4B77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EFB7A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6691C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F3A45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F53D2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38ECC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E114D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939B759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A44D78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E0DF7A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Predmetno poučevanje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E229F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71BFD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D8F79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9F31F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4C05C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87711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0AADF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BFB29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32517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6C5EE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81BCE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06DD145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63BB6B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BDD403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Predšolska vzgoja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F4EDC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537BF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C73F7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DAB3F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35D3C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097D9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23C1A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C9F00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0AF34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23820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3FDF7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5B758BA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0021E8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C591DE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Socialna pedagogika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DD9F4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35527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AA9FD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C2BC7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C423E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A126A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54020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DE6C9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F95AA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17016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9C716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36ACEB7" w14:textId="77777777" w:rsidTr="003E1867">
        <w:trPr>
          <w:trHeight w:val="78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5D3CF6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9C7A71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Specialna in rehabilitacijska pedagogika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61D19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B20BC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79E80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C6D9C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9DE94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0B534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85FE9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84CB1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70CC8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62812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026F0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29F3317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389148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CE554E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Posebne razvojne in učne težave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F74EA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90441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91ED4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4836B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683C0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D4F80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3BB93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3D9EA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FBD8B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B6985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FFE92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651E81C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077B14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AD7D16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sl-SI"/>
              </w:rPr>
              <w:t xml:space="preserve">   smer Tiflopedagogika in specifične učne težave </w:t>
            </w:r>
          </w:p>
        </w:tc>
        <w:tc>
          <w:tcPr>
            <w:tcW w:w="11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89E8A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AF8B3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7CFA8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A34BE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A3594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A513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E9429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AC887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FB104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AB94D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79377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6440C35C" w14:textId="77777777" w:rsidTr="003E1867">
        <w:trPr>
          <w:trHeight w:val="780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F425B2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FAEDC7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Supervizija, osebno in organizacijsko svetovanje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4D05D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E5FAE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D8063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72DAE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44738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1026C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AC975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3749A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11BCC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84C73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DC1C9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09A4A528" w14:textId="77777777" w:rsidTr="003E1867">
        <w:trPr>
          <w:trHeight w:val="330"/>
        </w:trPr>
        <w:tc>
          <w:tcPr>
            <w:tcW w:w="13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9394B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PF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FBCE05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Pravo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F805E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068EA3" w14:textId="77777777" w:rsidR="00237FE3" w:rsidRPr="00237FE3" w:rsidRDefault="00237FE3" w:rsidP="00237FE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9ACD6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C66EC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94FFB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23027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23950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18438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E31E5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0F74A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F9FE7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2E53B71" w14:textId="77777777" w:rsidTr="003E1867">
        <w:trPr>
          <w:trHeight w:val="330"/>
        </w:trPr>
        <w:tc>
          <w:tcPr>
            <w:tcW w:w="135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4F4837" w14:textId="77777777" w:rsid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TEOF</w:t>
            </w:r>
          </w:p>
          <w:p w14:paraId="5A924BE2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975F824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7DBD4B26" w14:textId="77777777" w:rsidR="00A30215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C60954C" w14:textId="61F8FB58" w:rsidR="00A30215" w:rsidRPr="00237FE3" w:rsidRDefault="00A30215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TEOF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04C4D1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Religiologija in etika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35517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82A5A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1AFC8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5755C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81D7A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3B1C4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B7A36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03C22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3C9DB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7C961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967A7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37FE3" w:rsidRPr="00237FE3" w14:paraId="66670FF0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F261C7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41EE6D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Teologija, dvopredmetni pedagoški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8A5EE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67C8D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90C2C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8D7B5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C104F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E8E54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AFC0D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84A90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54631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6AD12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E7D1C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37FE3" w:rsidRPr="00237FE3" w14:paraId="6FC51B1D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ADB4BD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9F884C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0A25F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609CD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6D27C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9C41C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936CF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C92AF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82CFC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6AC58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28FF5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D8C65C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3E86C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37FE3" w:rsidRPr="00237FE3" w14:paraId="127A956A" w14:textId="77777777" w:rsidTr="003E1867">
        <w:trPr>
          <w:trHeight w:val="52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7AE28E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F654D5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Zakonski in družinski študiji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54C77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74F75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42DAD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D34B1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F4A66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A03FE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BFE77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1EBD2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4C738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F9493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7A221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237FE3" w:rsidRPr="00237FE3" w14:paraId="499438E4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3C2BAC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854C9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D95D2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D7A8D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75FE53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AAA06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D858A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CCB75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A317F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DB4CE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2107A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2FD9E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C64D6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37FE3" w:rsidRPr="00237FE3" w14:paraId="013DD632" w14:textId="77777777" w:rsidTr="003E1867">
        <w:trPr>
          <w:trHeight w:val="330"/>
        </w:trPr>
        <w:tc>
          <w:tcPr>
            <w:tcW w:w="1355" w:type="dxa"/>
            <w:vMerge w:val="restart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575FD0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UL ZF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103985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Fizioterapija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F8ED8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BDCB8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35F8A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91B74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30DBA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66C292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434A6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89687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78A4E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5AC9F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0314B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1C686274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C4EF45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C01501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Radiološka tehnologija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6AE33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9B92C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5B391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AAA5F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ADB07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56FCC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2C1F5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BACCD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50CFC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3F312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4D595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24280FB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B95B08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8A1908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Sanitarno inženirstvo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320CC5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209BD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082CE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AF559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723F4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F1F84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CDCCA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31D46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AD444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2277F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60524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8EC42D8" w14:textId="77777777" w:rsidTr="003E1867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C5B06A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B1C37D3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Zdravstvena nega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9661B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30391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0B38C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8E8CE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BF520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B9C808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3BA25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CEB4E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FDB8B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A4E97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9CC2DB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2BB16409" w14:textId="77777777" w:rsidTr="003E1867">
        <w:trPr>
          <w:trHeight w:val="555"/>
        </w:trPr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D38E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FIŠ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E0CC6F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Informatika v sodobni družbi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3AC64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D580F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C232A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E8BE8" w14:textId="5D940F6A" w:rsidR="00237FE3" w:rsidRPr="00237FE3" w:rsidRDefault="001445CE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(</w:t>
            </w:r>
            <w:r w:rsidR="00237FE3"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EA2F8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2F201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F00E5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62171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1C82C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D1F9A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64B64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237FE3" w:rsidRPr="00237FE3" w14:paraId="50B76F9A" w14:textId="77777777" w:rsidTr="003E1867">
        <w:trPr>
          <w:trHeight w:val="540"/>
        </w:trPr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7877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BF56E3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Računalništvo in spletne tehnologija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915F5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02505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CFD52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0BC3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B2669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17C244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84A91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585B2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ACF79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A3970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E5B75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237FE3" w:rsidRPr="00237FE3" w14:paraId="0C33AB17" w14:textId="77777777" w:rsidTr="003E1867">
        <w:trPr>
          <w:trHeight w:val="315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414F79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UNG FH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92975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Slovenistika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C4E242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28EF5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72D5F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82EA3" w14:textId="40AA5038" w:rsidR="00237FE3" w:rsidRPr="00237FE3" w:rsidRDefault="001445CE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(</w:t>
            </w:r>
            <w:r w:rsidR="00237FE3"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721A5A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69C157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2B0DDC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BF6FF1" w14:textId="339CA5CC" w:rsidR="00237FE3" w:rsidRPr="00237FE3" w:rsidRDefault="001445CE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(</w:t>
            </w:r>
            <w:r w:rsidR="00237FE3"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361AC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AF621F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542C4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5BAA6DEA" w14:textId="77777777" w:rsidTr="003E1867">
        <w:trPr>
          <w:trHeight w:val="315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37382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UNG PTF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72A6E9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Gospodarski inženiring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79F19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Vipava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36097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17063B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6EF02" w14:textId="49838CDF" w:rsidR="00237FE3" w:rsidRPr="00237FE3" w:rsidRDefault="001445CE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(</w:t>
            </w:r>
            <w:r w:rsidR="00237FE3"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1BF706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E045BF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E07C71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12BC8A" w14:textId="2F0A1198" w:rsidR="00237FE3" w:rsidRPr="00237FE3" w:rsidRDefault="001445CE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(</w:t>
            </w:r>
            <w:r w:rsidR="00237FE3"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D7CA87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81996D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E7B22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237FE3" w:rsidRPr="00237FE3" w14:paraId="46AACCD0" w14:textId="77777777" w:rsidTr="003E1867">
        <w:trPr>
          <w:trHeight w:val="540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478B7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FUDŠ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BF2050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Medkulturni menedžment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47781A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D74B85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79117E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1095B" w14:textId="21ED3190" w:rsidR="00237FE3" w:rsidRPr="00237FE3" w:rsidRDefault="001445CE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(</w:t>
            </w:r>
            <w:r w:rsidR="00237FE3"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F0C831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3CDB5D" w14:textId="77777777" w:rsidR="00237FE3" w:rsidRPr="00237FE3" w:rsidRDefault="00237FE3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B85746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F90620" w14:textId="4AEE030E" w:rsidR="00237FE3" w:rsidRPr="00237FE3" w:rsidRDefault="001445CE" w:rsidP="00237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(</w:t>
            </w:r>
            <w:r w:rsidR="00237FE3"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6CD078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865314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2DE4AE" w14:textId="77777777" w:rsidR="00237FE3" w:rsidRPr="00237FE3" w:rsidRDefault="00237FE3" w:rsidP="0023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37F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092E80B9" w14:textId="77777777" w:rsidR="005D4C93" w:rsidRDefault="005D4C93" w:rsidP="0040731B">
      <w:pPr>
        <w:spacing w:after="0"/>
        <w:rPr>
          <w:rFonts w:ascii="Arial" w:hAnsi="Arial" w:cs="Arial"/>
          <w:sz w:val="20"/>
          <w:szCs w:val="20"/>
        </w:rPr>
      </w:pPr>
    </w:p>
    <w:p w14:paraId="580CDBD3" w14:textId="77777777" w:rsidR="0048157F" w:rsidRPr="00E505A2" w:rsidRDefault="0048157F" w:rsidP="003F54BD">
      <w:pPr>
        <w:spacing w:after="0"/>
        <w:rPr>
          <w:rFonts w:ascii="Arial" w:eastAsia="Times New Roman" w:hAnsi="Arial" w:cs="Arial"/>
          <w:iCs/>
          <w:sz w:val="16"/>
          <w:szCs w:val="16"/>
          <w:lang w:eastAsia="sl-SI"/>
        </w:rPr>
      </w:pPr>
      <w:r w:rsidRPr="00E505A2">
        <w:rPr>
          <w:rFonts w:ascii="Arial" w:eastAsia="Times New Roman" w:hAnsi="Arial" w:cs="Arial"/>
          <w:iCs/>
          <w:sz w:val="16"/>
          <w:szCs w:val="16"/>
          <w:lang w:eastAsia="sl-SI"/>
        </w:rPr>
        <w:t xml:space="preserve">Opombe: </w:t>
      </w:r>
    </w:p>
    <w:p w14:paraId="005A0459" w14:textId="53C77BE2" w:rsidR="0040731B" w:rsidRPr="00E505A2" w:rsidRDefault="0048157F" w:rsidP="0048157F">
      <w:pPr>
        <w:spacing w:after="0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  <w:r w:rsidRPr="00E505A2">
        <w:rPr>
          <w:rFonts w:ascii="Arial" w:eastAsia="Times New Roman" w:hAnsi="Arial" w:cs="Arial"/>
          <w:iCs/>
          <w:sz w:val="16"/>
          <w:szCs w:val="16"/>
          <w:lang w:eastAsia="sl-SI"/>
        </w:rPr>
        <w:lastRenderedPageBreak/>
        <w:t>*</w:t>
      </w:r>
      <w:r w:rsidR="001445CE">
        <w:rPr>
          <w:rFonts w:ascii="Arial" w:eastAsia="Times New Roman" w:hAnsi="Arial" w:cs="Arial"/>
          <w:iCs/>
          <w:sz w:val="16"/>
          <w:szCs w:val="16"/>
          <w:lang w:eastAsia="sl-SI"/>
        </w:rPr>
        <w:t xml:space="preserve"> </w:t>
      </w:r>
      <w:r w:rsidRPr="00E505A2">
        <w:rPr>
          <w:rFonts w:ascii="Arial" w:eastAsia="Times New Roman" w:hAnsi="Arial" w:cs="Arial"/>
          <w:iCs/>
          <w:sz w:val="16"/>
          <w:szCs w:val="16"/>
          <w:lang w:eastAsia="sl-SI"/>
        </w:rPr>
        <w:t>Število prostih mest za vpis v višji letnik (po merilih za prehode oziroma pod pogoji za hitrejše napredovanje) je navedeno v tabeli. Pri študijskih programih, kjer številke niso navedene</w:t>
      </w:r>
      <w:r w:rsidR="002F1959" w:rsidRPr="00E505A2">
        <w:rPr>
          <w:rFonts w:ascii="Arial" w:eastAsia="Times New Roman" w:hAnsi="Arial" w:cs="Arial"/>
          <w:iCs/>
          <w:sz w:val="16"/>
          <w:szCs w:val="16"/>
          <w:lang w:eastAsia="sl-SI"/>
        </w:rPr>
        <w:t>,</w:t>
      </w:r>
      <w:r w:rsidRPr="00E505A2">
        <w:rPr>
          <w:rFonts w:ascii="Arial" w:eastAsia="Times New Roman" w:hAnsi="Arial" w:cs="Arial"/>
          <w:iCs/>
          <w:sz w:val="16"/>
          <w:szCs w:val="16"/>
          <w:lang w:eastAsia="sl-SI"/>
        </w:rPr>
        <w:t xml:space="preserve"> velja, da je število razpisanih mest za vpis omejeno s številom vpisnih mest za predhodni letnik v lanskem študijskem letu.</w:t>
      </w:r>
    </w:p>
    <w:p w14:paraId="186583E1" w14:textId="62C70E43" w:rsidR="000E6B2B" w:rsidRPr="00E505A2" w:rsidRDefault="00815AEB" w:rsidP="0048157F">
      <w:pPr>
        <w:spacing w:after="0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  <w:r>
        <w:rPr>
          <w:rFonts w:ascii="Arial" w:eastAsia="Times New Roman" w:hAnsi="Arial" w:cs="Arial"/>
          <w:iCs/>
          <w:sz w:val="16"/>
          <w:szCs w:val="16"/>
          <w:vertAlign w:val="superscript"/>
          <w:lang w:eastAsia="sl-SI"/>
        </w:rPr>
        <w:t xml:space="preserve">(*) </w:t>
      </w:r>
      <w:r w:rsidR="00A36879">
        <w:rPr>
          <w:rFonts w:ascii="Arial" w:eastAsia="Times New Roman" w:hAnsi="Arial" w:cs="Arial"/>
          <w:iCs/>
          <w:sz w:val="16"/>
          <w:szCs w:val="16"/>
          <w:lang w:eastAsia="sl-SI"/>
        </w:rPr>
        <w:t>Š</w:t>
      </w:r>
      <w:r w:rsidR="001445CE" w:rsidRPr="00E505A2">
        <w:rPr>
          <w:rFonts w:ascii="Arial" w:eastAsia="Times New Roman" w:hAnsi="Arial" w:cs="Arial"/>
          <w:iCs/>
          <w:sz w:val="16"/>
          <w:szCs w:val="16"/>
          <w:lang w:eastAsia="sl-SI"/>
        </w:rPr>
        <w:t>tevilo razpisanih mest za vpis</w:t>
      </w:r>
      <w:r w:rsidR="00A36879">
        <w:rPr>
          <w:rFonts w:ascii="Arial" w:eastAsia="Times New Roman" w:hAnsi="Arial" w:cs="Arial"/>
          <w:iCs/>
          <w:sz w:val="16"/>
          <w:szCs w:val="16"/>
          <w:lang w:eastAsia="sl-SI"/>
        </w:rPr>
        <w:t xml:space="preserve"> je</w:t>
      </w:r>
      <w:r w:rsidR="001445CE" w:rsidRPr="00E505A2">
        <w:rPr>
          <w:rFonts w:ascii="Arial" w:eastAsia="Times New Roman" w:hAnsi="Arial" w:cs="Arial"/>
          <w:iCs/>
          <w:sz w:val="16"/>
          <w:szCs w:val="16"/>
          <w:lang w:eastAsia="sl-SI"/>
        </w:rPr>
        <w:t xml:space="preserve"> omejeno s številom vpisnih mest za predhodni letnik v lanskem študijskem letu.</w:t>
      </w:r>
    </w:p>
    <w:p w14:paraId="09811567" w14:textId="77777777" w:rsidR="003F54BD" w:rsidRDefault="003F54BD" w:rsidP="00E505A2">
      <w:pPr>
        <w:spacing w:after="0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</w:p>
    <w:p w14:paraId="381EB6EA" w14:textId="77777777" w:rsidR="005D4C93" w:rsidRDefault="005D4C93" w:rsidP="00E505A2">
      <w:pPr>
        <w:spacing w:after="0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  <w:r>
        <w:rPr>
          <w:rFonts w:ascii="Arial" w:eastAsia="Times New Roman" w:hAnsi="Arial" w:cs="Arial"/>
          <w:iCs/>
          <w:sz w:val="16"/>
          <w:szCs w:val="16"/>
          <w:lang w:eastAsia="sl-SI"/>
        </w:rPr>
        <w:t>Legenda visokošolskih zavodov:</w:t>
      </w:r>
    </w:p>
    <w:p w14:paraId="0D5BF846" w14:textId="77777777" w:rsidR="00E505A2" w:rsidRPr="005D4C93" w:rsidRDefault="005D4C93" w:rsidP="00E505A2">
      <w:pPr>
        <w:spacing w:after="0"/>
        <w:jc w:val="both"/>
        <w:rPr>
          <w:rFonts w:ascii="Arial" w:eastAsia="Times New Roman" w:hAnsi="Arial" w:cs="Arial"/>
          <w:b/>
          <w:iCs/>
          <w:sz w:val="16"/>
          <w:szCs w:val="16"/>
          <w:lang w:eastAsia="sl-SI"/>
        </w:rPr>
      </w:pPr>
      <w:r w:rsidRPr="005D4C93">
        <w:rPr>
          <w:rFonts w:ascii="Arial" w:eastAsia="Times New Roman" w:hAnsi="Arial" w:cs="Arial"/>
          <w:b/>
          <w:iCs/>
          <w:sz w:val="16"/>
          <w:szCs w:val="16"/>
          <w:lang w:eastAsia="sl-SI"/>
        </w:rPr>
        <w:t>UNIVERZA V LJUBLJANI (UL)</w:t>
      </w:r>
    </w:p>
    <w:p w14:paraId="1C504323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Akademija za glasbo (UL AG)</w:t>
      </w:r>
      <w:r w:rsidRPr="00C04081">
        <w:rPr>
          <w:rFonts w:ascii="Arial" w:hAnsi="Arial" w:cs="Arial"/>
          <w:sz w:val="16"/>
          <w:szCs w:val="16"/>
        </w:rPr>
        <w:tab/>
      </w:r>
    </w:p>
    <w:p w14:paraId="4E2C67E9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Akademija za gledališče, radio, film in televizijo (UL AGRFT)</w:t>
      </w:r>
      <w:r w:rsidRPr="00C04081">
        <w:rPr>
          <w:rFonts w:ascii="Arial" w:hAnsi="Arial" w:cs="Arial"/>
          <w:sz w:val="16"/>
          <w:szCs w:val="16"/>
        </w:rPr>
        <w:tab/>
      </w:r>
    </w:p>
    <w:p w14:paraId="189B3974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Akademija za likovno umetnost in oblikovanje (UL ALUO)</w:t>
      </w:r>
      <w:r w:rsidRPr="00C04081">
        <w:rPr>
          <w:rFonts w:ascii="Arial" w:hAnsi="Arial" w:cs="Arial"/>
          <w:sz w:val="16"/>
          <w:szCs w:val="16"/>
        </w:rPr>
        <w:tab/>
      </w:r>
    </w:p>
    <w:p w14:paraId="15F7C885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Biotehniška fakulteta (UL BF)</w:t>
      </w:r>
      <w:r w:rsidRPr="00C04081">
        <w:rPr>
          <w:rFonts w:ascii="Arial" w:hAnsi="Arial" w:cs="Arial"/>
          <w:sz w:val="16"/>
          <w:szCs w:val="16"/>
        </w:rPr>
        <w:tab/>
      </w:r>
    </w:p>
    <w:p w14:paraId="5DD464B1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Ekonomska fakulteta (UL EF)</w:t>
      </w:r>
      <w:r w:rsidRPr="00C04081">
        <w:rPr>
          <w:rFonts w:ascii="Arial" w:hAnsi="Arial" w:cs="Arial"/>
          <w:sz w:val="16"/>
          <w:szCs w:val="16"/>
        </w:rPr>
        <w:tab/>
      </w:r>
    </w:p>
    <w:p w14:paraId="3827B3FE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arhitekturo (UL FA)</w:t>
      </w:r>
      <w:r w:rsidRPr="00C04081">
        <w:rPr>
          <w:rFonts w:ascii="Arial" w:hAnsi="Arial" w:cs="Arial"/>
          <w:sz w:val="16"/>
          <w:szCs w:val="16"/>
        </w:rPr>
        <w:tab/>
      </w:r>
    </w:p>
    <w:p w14:paraId="6630DB02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družbene vede (UL FDV)</w:t>
      </w:r>
      <w:r w:rsidRPr="00C04081">
        <w:rPr>
          <w:rFonts w:ascii="Arial" w:hAnsi="Arial" w:cs="Arial"/>
          <w:sz w:val="16"/>
          <w:szCs w:val="16"/>
        </w:rPr>
        <w:tab/>
      </w:r>
    </w:p>
    <w:p w14:paraId="7B4EBD5B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elektrotehniko (UL FE)</w:t>
      </w:r>
      <w:r w:rsidRPr="00C04081">
        <w:rPr>
          <w:rFonts w:ascii="Arial" w:hAnsi="Arial" w:cs="Arial"/>
          <w:sz w:val="16"/>
          <w:szCs w:val="16"/>
        </w:rPr>
        <w:tab/>
      </w:r>
    </w:p>
    <w:p w14:paraId="16C33FE7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farmacijo (UL FFA)</w:t>
      </w:r>
      <w:r w:rsidRPr="00C04081">
        <w:rPr>
          <w:rFonts w:ascii="Arial" w:hAnsi="Arial" w:cs="Arial"/>
          <w:sz w:val="16"/>
          <w:szCs w:val="16"/>
        </w:rPr>
        <w:tab/>
      </w:r>
    </w:p>
    <w:p w14:paraId="5B772D80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gradbeništvo in geodezijo (UL FGG)</w:t>
      </w:r>
      <w:r w:rsidRPr="00C04081">
        <w:rPr>
          <w:rFonts w:ascii="Arial" w:hAnsi="Arial" w:cs="Arial"/>
          <w:sz w:val="16"/>
          <w:szCs w:val="16"/>
        </w:rPr>
        <w:tab/>
      </w:r>
    </w:p>
    <w:p w14:paraId="06196444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kemijo in kemijsko tehnologijo (UL FKKT)</w:t>
      </w:r>
      <w:r w:rsidRPr="00C04081">
        <w:rPr>
          <w:rFonts w:ascii="Arial" w:hAnsi="Arial" w:cs="Arial"/>
          <w:sz w:val="16"/>
          <w:szCs w:val="16"/>
        </w:rPr>
        <w:tab/>
      </w:r>
    </w:p>
    <w:p w14:paraId="1728333D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matematiko in fiziko (UL FMF)</w:t>
      </w:r>
      <w:r w:rsidRPr="00C04081">
        <w:rPr>
          <w:rFonts w:ascii="Arial" w:hAnsi="Arial" w:cs="Arial"/>
          <w:sz w:val="16"/>
          <w:szCs w:val="16"/>
        </w:rPr>
        <w:tab/>
      </w:r>
    </w:p>
    <w:p w14:paraId="7C4256EA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pomorstvo in promet (UL FPP)</w:t>
      </w:r>
      <w:r w:rsidRPr="00C04081">
        <w:rPr>
          <w:rFonts w:ascii="Arial" w:hAnsi="Arial" w:cs="Arial"/>
          <w:sz w:val="16"/>
          <w:szCs w:val="16"/>
        </w:rPr>
        <w:tab/>
      </w:r>
    </w:p>
    <w:p w14:paraId="180D5236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računalništvo in informatiko (UL FRI)</w:t>
      </w:r>
      <w:r w:rsidRPr="00C04081">
        <w:rPr>
          <w:rFonts w:ascii="Arial" w:hAnsi="Arial" w:cs="Arial"/>
          <w:sz w:val="16"/>
          <w:szCs w:val="16"/>
        </w:rPr>
        <w:tab/>
      </w:r>
    </w:p>
    <w:p w14:paraId="52179731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socialno delo (UL FSD)</w:t>
      </w:r>
      <w:r w:rsidRPr="00C04081">
        <w:rPr>
          <w:rFonts w:ascii="Arial" w:hAnsi="Arial" w:cs="Arial"/>
          <w:sz w:val="16"/>
          <w:szCs w:val="16"/>
        </w:rPr>
        <w:tab/>
      </w:r>
    </w:p>
    <w:p w14:paraId="6E1007C4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strojništvo (UL FS)</w:t>
      </w:r>
      <w:r w:rsidRPr="00C04081">
        <w:rPr>
          <w:rFonts w:ascii="Arial" w:hAnsi="Arial" w:cs="Arial"/>
          <w:sz w:val="16"/>
          <w:szCs w:val="16"/>
        </w:rPr>
        <w:tab/>
      </w:r>
    </w:p>
    <w:p w14:paraId="7806E9A7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šport (UL FŠ)</w:t>
      </w:r>
      <w:r w:rsidRPr="00C04081">
        <w:rPr>
          <w:rFonts w:ascii="Arial" w:hAnsi="Arial" w:cs="Arial"/>
          <w:sz w:val="16"/>
          <w:szCs w:val="16"/>
        </w:rPr>
        <w:tab/>
      </w:r>
    </w:p>
    <w:p w14:paraId="3C3EAAD2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upravo (UL FU)</w:t>
      </w:r>
      <w:r w:rsidRPr="00C04081">
        <w:rPr>
          <w:rFonts w:ascii="Arial" w:hAnsi="Arial" w:cs="Arial"/>
          <w:sz w:val="16"/>
          <w:szCs w:val="16"/>
        </w:rPr>
        <w:tab/>
      </w:r>
    </w:p>
    <w:p w14:paraId="7677375D" w14:textId="16AFDA3E" w:rsidR="008F46F8" w:rsidRPr="00C04081" w:rsidRDefault="001445CE" w:rsidP="001445CE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Filozofska fakulteta (UL FF)</w:t>
      </w:r>
      <w:r>
        <w:rPr>
          <w:rFonts w:ascii="Arial" w:hAnsi="Arial" w:cs="Arial"/>
          <w:sz w:val="16"/>
          <w:szCs w:val="16"/>
        </w:rPr>
        <w:tab/>
      </w:r>
    </w:p>
    <w:p w14:paraId="5693D602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Naravoslovnotehniška fakulteta (UL NTF)</w:t>
      </w:r>
      <w:r w:rsidRPr="00C04081">
        <w:rPr>
          <w:rFonts w:ascii="Arial" w:hAnsi="Arial" w:cs="Arial"/>
          <w:sz w:val="16"/>
          <w:szCs w:val="16"/>
        </w:rPr>
        <w:tab/>
      </w:r>
    </w:p>
    <w:p w14:paraId="0085E1DF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Pedagoška fakulteta (UL PE</w:t>
      </w:r>
      <w:r w:rsidRPr="00C04081">
        <w:rPr>
          <w:rFonts w:ascii="Arial" w:hAnsi="Arial" w:cs="Arial"/>
          <w:sz w:val="16"/>
          <w:szCs w:val="16"/>
        </w:rPr>
        <w:t>F)</w:t>
      </w:r>
      <w:r w:rsidRPr="00C04081">
        <w:rPr>
          <w:rFonts w:ascii="Arial" w:hAnsi="Arial" w:cs="Arial"/>
          <w:sz w:val="16"/>
          <w:szCs w:val="16"/>
        </w:rPr>
        <w:tab/>
      </w:r>
    </w:p>
    <w:p w14:paraId="2B36E501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Pravna fakulteta (UL PF)</w:t>
      </w:r>
      <w:r w:rsidRPr="00C04081">
        <w:rPr>
          <w:rFonts w:ascii="Arial" w:hAnsi="Arial" w:cs="Arial"/>
          <w:sz w:val="16"/>
          <w:szCs w:val="16"/>
        </w:rPr>
        <w:tab/>
      </w:r>
    </w:p>
    <w:p w14:paraId="73FC2BA8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Teološka fakulteta (UL TEOF)</w:t>
      </w:r>
      <w:r w:rsidRPr="00C04081">
        <w:rPr>
          <w:rFonts w:ascii="Arial" w:hAnsi="Arial" w:cs="Arial"/>
          <w:sz w:val="16"/>
          <w:szCs w:val="16"/>
        </w:rPr>
        <w:tab/>
      </w:r>
    </w:p>
    <w:p w14:paraId="725532FA" w14:textId="77777777" w:rsidR="005D4C93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Zdravstvena fakulteta (UL ZF)</w:t>
      </w:r>
    </w:p>
    <w:p w14:paraId="499190C3" w14:textId="77777777" w:rsidR="003F54BD" w:rsidRDefault="003F54BD" w:rsidP="005D4C93">
      <w:pPr>
        <w:spacing w:after="0"/>
        <w:rPr>
          <w:rFonts w:ascii="Arial" w:hAnsi="Arial" w:cs="Arial"/>
          <w:b/>
          <w:sz w:val="16"/>
          <w:szCs w:val="16"/>
        </w:rPr>
      </w:pPr>
    </w:p>
    <w:p w14:paraId="706B7110" w14:textId="77777777" w:rsidR="005D4C93" w:rsidRPr="005D4C93" w:rsidRDefault="005D4C93" w:rsidP="005D4C93">
      <w:pPr>
        <w:spacing w:after="0"/>
        <w:rPr>
          <w:rFonts w:ascii="Arial" w:hAnsi="Arial" w:cs="Arial"/>
          <w:b/>
          <w:sz w:val="16"/>
          <w:szCs w:val="16"/>
        </w:rPr>
      </w:pPr>
      <w:r w:rsidRPr="005D4C93">
        <w:rPr>
          <w:rFonts w:ascii="Arial" w:hAnsi="Arial" w:cs="Arial"/>
          <w:b/>
          <w:sz w:val="16"/>
          <w:szCs w:val="16"/>
        </w:rPr>
        <w:t>UNIVERZA V NOVI GORICI:</w:t>
      </w:r>
    </w:p>
    <w:p w14:paraId="64DD660D" w14:textId="77777777" w:rsidR="005D4C93" w:rsidRDefault="005D4C93" w:rsidP="005D4C9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Fakulteta za humanistiko (UNG FH)</w:t>
      </w:r>
    </w:p>
    <w:p w14:paraId="1CA0E8A7" w14:textId="77777777" w:rsidR="005D4C93" w:rsidRDefault="005D4C93" w:rsidP="005D4C9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Poslovno-tehniška fakulteta (UNG PTF)</w:t>
      </w:r>
    </w:p>
    <w:p w14:paraId="6409FFAB" w14:textId="77777777" w:rsidR="003F54BD" w:rsidRDefault="003F54BD" w:rsidP="005D4C93">
      <w:pPr>
        <w:spacing w:after="0"/>
        <w:rPr>
          <w:rFonts w:ascii="Arial" w:hAnsi="Arial" w:cs="Arial"/>
          <w:b/>
          <w:sz w:val="16"/>
          <w:szCs w:val="16"/>
        </w:rPr>
      </w:pPr>
    </w:p>
    <w:p w14:paraId="6EA23B61" w14:textId="03881639" w:rsidR="005D4C93" w:rsidRDefault="005D4C93" w:rsidP="005D4C93">
      <w:pPr>
        <w:spacing w:after="0"/>
        <w:rPr>
          <w:rFonts w:ascii="Arial" w:hAnsi="Arial" w:cs="Arial"/>
          <w:b/>
          <w:sz w:val="16"/>
          <w:szCs w:val="16"/>
        </w:rPr>
      </w:pPr>
      <w:r w:rsidRPr="005D4C93">
        <w:rPr>
          <w:rFonts w:ascii="Arial" w:hAnsi="Arial" w:cs="Arial"/>
          <w:b/>
          <w:sz w:val="16"/>
          <w:szCs w:val="16"/>
        </w:rPr>
        <w:t>SAMOSTOJN</w:t>
      </w:r>
      <w:r w:rsidR="00083F72">
        <w:rPr>
          <w:rFonts w:ascii="Arial" w:hAnsi="Arial" w:cs="Arial"/>
          <w:b/>
          <w:sz w:val="16"/>
          <w:szCs w:val="16"/>
        </w:rPr>
        <w:t>A</w:t>
      </w:r>
      <w:r w:rsidRPr="005D4C93">
        <w:rPr>
          <w:rFonts w:ascii="Arial" w:hAnsi="Arial" w:cs="Arial"/>
          <w:b/>
          <w:sz w:val="16"/>
          <w:szCs w:val="16"/>
        </w:rPr>
        <w:t xml:space="preserve"> VISOKOŠOLSK</w:t>
      </w:r>
      <w:r w:rsidR="00083F72">
        <w:rPr>
          <w:rFonts w:ascii="Arial" w:hAnsi="Arial" w:cs="Arial"/>
          <w:b/>
          <w:sz w:val="16"/>
          <w:szCs w:val="16"/>
        </w:rPr>
        <w:t>A</w:t>
      </w:r>
      <w:r w:rsidRPr="005D4C93">
        <w:rPr>
          <w:rFonts w:ascii="Arial" w:hAnsi="Arial" w:cs="Arial"/>
          <w:b/>
          <w:sz w:val="16"/>
          <w:szCs w:val="16"/>
        </w:rPr>
        <w:t xml:space="preserve"> ZAVOD</w:t>
      </w:r>
      <w:r w:rsidR="00083F72">
        <w:rPr>
          <w:rFonts w:ascii="Arial" w:hAnsi="Arial" w:cs="Arial"/>
          <w:b/>
          <w:sz w:val="16"/>
          <w:szCs w:val="16"/>
        </w:rPr>
        <w:t>A</w:t>
      </w:r>
      <w:r w:rsidRPr="005D4C93">
        <w:rPr>
          <w:rFonts w:ascii="Arial" w:hAnsi="Arial" w:cs="Arial"/>
          <w:b/>
          <w:sz w:val="16"/>
          <w:szCs w:val="16"/>
        </w:rPr>
        <w:t>:</w:t>
      </w:r>
    </w:p>
    <w:p w14:paraId="3D07DF35" w14:textId="40812F79" w:rsidR="002C0F83" w:rsidRPr="001445CE" w:rsidRDefault="001445CE" w:rsidP="005D4C9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="002C0F83" w:rsidRPr="001445CE">
        <w:rPr>
          <w:rFonts w:ascii="Arial" w:hAnsi="Arial" w:cs="Arial"/>
          <w:sz w:val="16"/>
          <w:szCs w:val="16"/>
        </w:rPr>
        <w:t>Fakulteta za informacijske študije v Novem mestu (FIŠ)</w:t>
      </w:r>
    </w:p>
    <w:p w14:paraId="2FB4D7A2" w14:textId="1D7AE24F" w:rsidR="00E505A2" w:rsidRPr="00E505A2" w:rsidRDefault="005D4C93" w:rsidP="002C0F8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Fakulteta za uporabne družbene študije v Novi Gorici (FUDŠ)</w:t>
      </w:r>
      <w:r w:rsidR="008F46F8" w:rsidRPr="00C04081">
        <w:rPr>
          <w:rFonts w:ascii="Arial" w:hAnsi="Arial" w:cs="Arial"/>
          <w:sz w:val="16"/>
          <w:szCs w:val="16"/>
        </w:rPr>
        <w:tab/>
      </w:r>
      <w:r w:rsidR="00E505A2" w:rsidRPr="00E505A2">
        <w:rPr>
          <w:rFonts w:ascii="Arial" w:hAnsi="Arial" w:cs="Arial"/>
          <w:sz w:val="16"/>
          <w:szCs w:val="16"/>
        </w:rPr>
        <w:tab/>
      </w:r>
    </w:p>
    <w:p w14:paraId="47C12EBA" w14:textId="77777777" w:rsidR="00917A90" w:rsidRPr="00E505A2" w:rsidRDefault="00917A90" w:rsidP="0040731B">
      <w:pPr>
        <w:spacing w:after="0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  <w:sectPr w:rsidR="00917A90" w:rsidRPr="00E505A2" w:rsidSect="000C5864">
          <w:pgSz w:w="16838" w:h="11906" w:orient="landscape"/>
          <w:pgMar w:top="1418" w:right="720" w:bottom="851" w:left="1418" w:header="709" w:footer="709" w:gutter="0"/>
          <w:cols w:space="708"/>
          <w:docGrid w:linePitch="360"/>
        </w:sectPr>
      </w:pPr>
    </w:p>
    <w:p w14:paraId="592A7D58" w14:textId="77777777" w:rsidR="0040731B" w:rsidRPr="00C80E31" w:rsidRDefault="0040731B" w:rsidP="0040731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B759CA">
        <w:rPr>
          <w:sz w:val="20"/>
          <w:szCs w:val="20"/>
        </w:rPr>
        <w:lastRenderedPageBreak/>
        <w:t>OBRAZLOŽITEV</w:t>
      </w:r>
    </w:p>
    <w:p w14:paraId="4E1788C3" w14:textId="77777777" w:rsidR="0040731B" w:rsidRDefault="0040731B" w:rsidP="0040731B">
      <w:pPr>
        <w:spacing w:after="0"/>
      </w:pPr>
    </w:p>
    <w:p w14:paraId="77E67AFA" w14:textId="31BC16E8" w:rsidR="0048157F" w:rsidRPr="001C4C7A" w:rsidRDefault="0048157F" w:rsidP="0048157F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1C4C7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Vladno gradivo vključuje predlog soglasja k razpisanim vpisnim mestom </w:t>
      </w:r>
      <w:r w:rsidR="002E47DA">
        <w:rPr>
          <w:rFonts w:ascii="Arial" w:eastAsia="Times New Roman" w:hAnsi="Arial" w:cs="Arial"/>
          <w:iCs/>
          <w:sz w:val="20"/>
          <w:szCs w:val="20"/>
          <w:lang w:eastAsia="sl-SI"/>
        </w:rPr>
        <w:t>z</w:t>
      </w:r>
      <w:r w:rsidRPr="001C4C7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a magistrske študijske programe druge stopnje Univerze v </w:t>
      </w:r>
      <w:r w:rsidRPr="005D4C93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Ljubljani </w:t>
      </w:r>
      <w:r w:rsidR="002C0F83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in Fakultete za informacijske študije v Novem mestu ter </w:t>
      </w:r>
      <w:r w:rsidR="005D4C93" w:rsidRPr="00CC47D3">
        <w:rPr>
          <w:rFonts w:ascii="Arial" w:hAnsi="Arial" w:cs="Arial"/>
          <w:sz w:val="20"/>
          <w:szCs w:val="20"/>
        </w:rPr>
        <w:t xml:space="preserve"> </w:t>
      </w:r>
      <w:r w:rsidR="002E47DA">
        <w:rPr>
          <w:rFonts w:ascii="Arial" w:hAnsi="Arial" w:cs="Arial"/>
          <w:sz w:val="20"/>
          <w:szCs w:val="20"/>
        </w:rPr>
        <w:t>magistrske študijske programe druge stopnje s koncesijo</w:t>
      </w:r>
      <w:r w:rsidR="00CC47D3" w:rsidRPr="0001755C">
        <w:rPr>
          <w:b/>
          <w:sz w:val="20"/>
          <w:szCs w:val="20"/>
        </w:rPr>
        <w:t xml:space="preserve"> </w:t>
      </w:r>
      <w:r w:rsidR="005D4C93" w:rsidRPr="00CC47D3">
        <w:rPr>
          <w:rFonts w:ascii="Arial" w:hAnsi="Arial" w:cs="Arial"/>
          <w:sz w:val="20"/>
          <w:szCs w:val="20"/>
        </w:rPr>
        <w:t>Univerze v Novi Gorici ter Fakultete za uporabne dr</w:t>
      </w:r>
      <w:r w:rsidR="00CC47D3">
        <w:rPr>
          <w:rFonts w:ascii="Arial" w:hAnsi="Arial" w:cs="Arial"/>
          <w:sz w:val="20"/>
          <w:szCs w:val="20"/>
        </w:rPr>
        <w:t>užbene študije v Novi Gorici za</w:t>
      </w:r>
      <w:r w:rsidRPr="001C4C7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študijsko leto 20</w:t>
      </w:r>
      <w:r w:rsidR="007251DA">
        <w:rPr>
          <w:rFonts w:ascii="Arial" w:eastAsia="Times New Roman" w:hAnsi="Arial" w:cs="Arial"/>
          <w:iCs/>
          <w:sz w:val="20"/>
          <w:szCs w:val="20"/>
          <w:lang w:eastAsia="sl-SI"/>
        </w:rPr>
        <w:t>20</w:t>
      </w:r>
      <w:r w:rsidR="005D4C93">
        <w:rPr>
          <w:rFonts w:ascii="Arial" w:eastAsia="Times New Roman" w:hAnsi="Arial" w:cs="Arial"/>
          <w:iCs/>
          <w:sz w:val="20"/>
          <w:szCs w:val="20"/>
          <w:lang w:eastAsia="sl-SI"/>
        </w:rPr>
        <w:t>/202</w:t>
      </w:r>
      <w:r w:rsidR="007251DA">
        <w:rPr>
          <w:rFonts w:ascii="Arial" w:eastAsia="Times New Roman" w:hAnsi="Arial" w:cs="Arial"/>
          <w:iCs/>
          <w:sz w:val="20"/>
          <w:szCs w:val="20"/>
          <w:lang w:eastAsia="sl-SI"/>
        </w:rPr>
        <w:t>1</w:t>
      </w:r>
      <w:r w:rsidRPr="001C4C7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  <w:r>
        <w:rPr>
          <w:rFonts w:ascii="Arial" w:hAnsi="Arial" w:cs="Arial"/>
          <w:iCs/>
          <w:sz w:val="20"/>
          <w:szCs w:val="20"/>
        </w:rPr>
        <w:t>Razpis za vpis je pripravljen</w:t>
      </w:r>
      <w:r w:rsidRPr="001C4C7A">
        <w:rPr>
          <w:rFonts w:ascii="Arial" w:hAnsi="Arial" w:cs="Arial"/>
          <w:iCs/>
          <w:sz w:val="20"/>
          <w:szCs w:val="20"/>
        </w:rPr>
        <w:t xml:space="preserve"> v skladu s Pravilnikom o razpisu za vpis in izvedbi vpisa v visokem šolstvu (Uradni list RS, št. 4/16</w:t>
      </w:r>
      <w:r w:rsidR="00BE122A">
        <w:rPr>
          <w:rFonts w:ascii="Arial" w:hAnsi="Arial" w:cs="Arial"/>
          <w:iCs/>
          <w:sz w:val="20"/>
          <w:szCs w:val="20"/>
        </w:rPr>
        <w:t>,</w:t>
      </w:r>
      <w:r w:rsidRPr="001C4C7A">
        <w:rPr>
          <w:rFonts w:ascii="Arial" w:hAnsi="Arial" w:cs="Arial"/>
          <w:iCs/>
          <w:sz w:val="20"/>
          <w:szCs w:val="20"/>
        </w:rPr>
        <w:t xml:space="preserve"> 3/17</w:t>
      </w:r>
      <w:r w:rsidR="005D4C93">
        <w:rPr>
          <w:rFonts w:ascii="Arial" w:hAnsi="Arial" w:cs="Arial"/>
          <w:iCs/>
          <w:sz w:val="20"/>
          <w:szCs w:val="20"/>
        </w:rPr>
        <w:t>,</w:t>
      </w:r>
      <w:r w:rsidR="00BE122A">
        <w:rPr>
          <w:rFonts w:ascii="Arial" w:hAnsi="Arial" w:cs="Arial"/>
          <w:iCs/>
          <w:sz w:val="20"/>
          <w:szCs w:val="20"/>
        </w:rPr>
        <w:t xml:space="preserve"> 4/18</w:t>
      </w:r>
      <w:r w:rsidR="005D4C93">
        <w:rPr>
          <w:rFonts w:ascii="Arial" w:hAnsi="Arial" w:cs="Arial"/>
          <w:iCs/>
          <w:sz w:val="20"/>
          <w:szCs w:val="20"/>
        </w:rPr>
        <w:t xml:space="preserve"> in 3/19</w:t>
      </w:r>
      <w:r w:rsidRPr="001C4C7A">
        <w:rPr>
          <w:rFonts w:ascii="Arial" w:hAnsi="Arial" w:cs="Arial"/>
          <w:iCs/>
          <w:sz w:val="20"/>
          <w:szCs w:val="20"/>
        </w:rPr>
        <w:t xml:space="preserve">). </w:t>
      </w:r>
    </w:p>
    <w:p w14:paraId="6008B65D" w14:textId="77777777" w:rsidR="0040731B" w:rsidRDefault="0040731B" w:rsidP="00BE122A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</w:p>
    <w:p w14:paraId="4948FD34" w14:textId="0A94C48F" w:rsidR="0048157F" w:rsidRDefault="00F35002" w:rsidP="0048157F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AE70CF">
        <w:rPr>
          <w:iCs/>
          <w:sz w:val="20"/>
          <w:szCs w:val="20"/>
        </w:rPr>
        <w:t>Za študijsko leto 20</w:t>
      </w:r>
      <w:r w:rsidR="007251DA">
        <w:rPr>
          <w:iCs/>
          <w:sz w:val="20"/>
          <w:szCs w:val="20"/>
        </w:rPr>
        <w:t>20</w:t>
      </w:r>
      <w:r w:rsidRPr="00AE70CF">
        <w:rPr>
          <w:iCs/>
          <w:sz w:val="20"/>
          <w:szCs w:val="20"/>
        </w:rPr>
        <w:t>/20</w:t>
      </w:r>
      <w:r>
        <w:rPr>
          <w:iCs/>
          <w:sz w:val="20"/>
          <w:szCs w:val="20"/>
        </w:rPr>
        <w:t>2</w:t>
      </w:r>
      <w:r w:rsidR="007251DA">
        <w:rPr>
          <w:iCs/>
          <w:sz w:val="20"/>
          <w:szCs w:val="20"/>
        </w:rPr>
        <w:t>1</w:t>
      </w:r>
      <w:r w:rsidRPr="00AE70CF">
        <w:rPr>
          <w:iCs/>
          <w:sz w:val="20"/>
          <w:szCs w:val="20"/>
        </w:rPr>
        <w:t xml:space="preserve"> je v soglasje Vladi RS </w:t>
      </w:r>
      <w:r>
        <w:rPr>
          <w:iCs/>
          <w:sz w:val="20"/>
          <w:szCs w:val="20"/>
        </w:rPr>
        <w:t xml:space="preserve">za magistrske študijske programe druge stopnje Univerze v Ljubljani </w:t>
      </w:r>
      <w:r w:rsidR="002C0F83">
        <w:rPr>
          <w:iCs/>
          <w:sz w:val="20"/>
          <w:szCs w:val="20"/>
        </w:rPr>
        <w:t>in Fakultete za informac</w:t>
      </w:r>
      <w:r w:rsidR="00886006">
        <w:rPr>
          <w:iCs/>
          <w:sz w:val="20"/>
          <w:szCs w:val="20"/>
        </w:rPr>
        <w:t>ijske študije v Novem mestu ter</w:t>
      </w:r>
      <w:r>
        <w:rPr>
          <w:iCs/>
          <w:sz w:val="20"/>
          <w:szCs w:val="20"/>
        </w:rPr>
        <w:t xml:space="preserve"> </w:t>
      </w:r>
      <w:r w:rsidR="002E47DA">
        <w:rPr>
          <w:iCs/>
          <w:sz w:val="20"/>
          <w:szCs w:val="20"/>
        </w:rPr>
        <w:t xml:space="preserve">magistrske </w:t>
      </w:r>
      <w:r>
        <w:rPr>
          <w:iCs/>
          <w:sz w:val="20"/>
          <w:szCs w:val="20"/>
        </w:rPr>
        <w:t xml:space="preserve">študijske programe </w:t>
      </w:r>
      <w:r w:rsidR="002E47DA">
        <w:rPr>
          <w:iCs/>
          <w:sz w:val="20"/>
          <w:szCs w:val="20"/>
        </w:rPr>
        <w:t xml:space="preserve">druge stopnje s koncesijo </w:t>
      </w:r>
      <w:r>
        <w:rPr>
          <w:iCs/>
          <w:sz w:val="20"/>
          <w:szCs w:val="20"/>
        </w:rPr>
        <w:t xml:space="preserve">Univerze v Novi Gorici in Fakultete za uporabne družbene študije v Novi Gorici </w:t>
      </w:r>
      <w:r w:rsidRPr="00AE70CF">
        <w:rPr>
          <w:iCs/>
          <w:sz w:val="20"/>
          <w:szCs w:val="20"/>
        </w:rPr>
        <w:t xml:space="preserve">predlaganih </w:t>
      </w:r>
      <w:r w:rsidRPr="003F54BD">
        <w:rPr>
          <w:iCs/>
          <w:sz w:val="20"/>
          <w:szCs w:val="20"/>
        </w:rPr>
        <w:t xml:space="preserve">skupaj </w:t>
      </w:r>
      <w:r w:rsidR="00DC43A6">
        <w:rPr>
          <w:iCs/>
          <w:sz w:val="20"/>
          <w:szCs w:val="20"/>
        </w:rPr>
        <w:t>8.020</w:t>
      </w:r>
      <w:r w:rsidR="00886006">
        <w:rPr>
          <w:iCs/>
          <w:sz w:val="20"/>
          <w:szCs w:val="20"/>
        </w:rPr>
        <w:t xml:space="preserve"> </w:t>
      </w:r>
      <w:r w:rsidRPr="003F54BD">
        <w:rPr>
          <w:iCs/>
          <w:sz w:val="20"/>
          <w:szCs w:val="20"/>
        </w:rPr>
        <w:t xml:space="preserve">(lani </w:t>
      </w:r>
      <w:r w:rsidR="00DC43A6">
        <w:rPr>
          <w:iCs/>
          <w:sz w:val="20"/>
          <w:szCs w:val="20"/>
        </w:rPr>
        <w:t>7.998</w:t>
      </w:r>
      <w:r w:rsidRPr="003F54BD">
        <w:rPr>
          <w:iCs/>
          <w:sz w:val="20"/>
          <w:szCs w:val="20"/>
        </w:rPr>
        <w:t xml:space="preserve">) vpisnih mest za vpis v 1. letnik za redni in izredni magistrski študij, in sicer </w:t>
      </w:r>
      <w:r w:rsidR="00DC43A6">
        <w:rPr>
          <w:iCs/>
          <w:sz w:val="20"/>
          <w:szCs w:val="20"/>
        </w:rPr>
        <w:t>6.702</w:t>
      </w:r>
      <w:r w:rsidR="00886006">
        <w:rPr>
          <w:iCs/>
          <w:sz w:val="20"/>
          <w:szCs w:val="20"/>
        </w:rPr>
        <w:t xml:space="preserve"> </w:t>
      </w:r>
      <w:r w:rsidRPr="003F54BD">
        <w:rPr>
          <w:iCs/>
          <w:sz w:val="20"/>
          <w:szCs w:val="20"/>
        </w:rPr>
        <w:t>(lani 6.</w:t>
      </w:r>
      <w:r w:rsidR="00DC43A6">
        <w:rPr>
          <w:iCs/>
          <w:sz w:val="20"/>
          <w:szCs w:val="20"/>
        </w:rPr>
        <w:t>712</w:t>
      </w:r>
      <w:r w:rsidRPr="003F54BD">
        <w:rPr>
          <w:iCs/>
          <w:sz w:val="20"/>
          <w:szCs w:val="20"/>
        </w:rPr>
        <w:t xml:space="preserve">) mest za državljane Republike Slovenije in drugih držav članic EU ter </w:t>
      </w:r>
      <w:r w:rsidR="00DC43A6">
        <w:rPr>
          <w:iCs/>
          <w:sz w:val="20"/>
          <w:szCs w:val="20"/>
        </w:rPr>
        <w:t>1.318</w:t>
      </w:r>
      <w:r w:rsidR="00886006">
        <w:rPr>
          <w:iCs/>
          <w:sz w:val="20"/>
          <w:szCs w:val="20"/>
        </w:rPr>
        <w:t xml:space="preserve"> </w:t>
      </w:r>
      <w:r w:rsidRPr="003F54BD">
        <w:rPr>
          <w:iCs/>
          <w:sz w:val="20"/>
          <w:szCs w:val="20"/>
        </w:rPr>
        <w:t>(lani 1.</w:t>
      </w:r>
      <w:r w:rsidR="007251DA" w:rsidRPr="003F54BD">
        <w:rPr>
          <w:iCs/>
          <w:sz w:val="20"/>
          <w:szCs w:val="20"/>
        </w:rPr>
        <w:t>2</w:t>
      </w:r>
      <w:r w:rsidR="00DC43A6">
        <w:rPr>
          <w:iCs/>
          <w:sz w:val="20"/>
          <w:szCs w:val="20"/>
        </w:rPr>
        <w:t>86</w:t>
      </w:r>
      <w:r w:rsidRPr="003F54BD">
        <w:rPr>
          <w:iCs/>
          <w:sz w:val="20"/>
          <w:szCs w:val="20"/>
        </w:rPr>
        <w:t>) mest za Slovence brez slovenskega državljanstva</w:t>
      </w:r>
      <w:r w:rsidR="00132459">
        <w:rPr>
          <w:iCs/>
          <w:sz w:val="20"/>
          <w:szCs w:val="20"/>
        </w:rPr>
        <w:t xml:space="preserve"> in tujce iz držav nečlanic EU</w:t>
      </w:r>
      <w:r w:rsidRPr="003F54BD">
        <w:rPr>
          <w:iCs/>
          <w:sz w:val="20"/>
          <w:szCs w:val="20"/>
        </w:rPr>
        <w:t>.</w:t>
      </w:r>
    </w:p>
    <w:p w14:paraId="1026918E" w14:textId="77777777" w:rsidR="00F35002" w:rsidRPr="009E22B3" w:rsidRDefault="00F35002" w:rsidP="0048157F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14:paraId="32AAAA03" w14:textId="2AE65D58" w:rsidR="0048157F" w:rsidRPr="009E22B3" w:rsidRDefault="0048157F" w:rsidP="0048157F">
      <w:pPr>
        <w:pStyle w:val="Neotevilenodstavek"/>
        <w:tabs>
          <w:tab w:val="left" w:pos="993"/>
        </w:tabs>
        <w:spacing w:before="0" w:after="0" w:line="260" w:lineRule="exact"/>
        <w:ind w:left="993" w:hanging="993"/>
        <w:rPr>
          <w:i/>
          <w:iCs/>
          <w:sz w:val="20"/>
          <w:szCs w:val="20"/>
        </w:rPr>
      </w:pPr>
      <w:r w:rsidRPr="009E22B3">
        <w:rPr>
          <w:i/>
          <w:iCs/>
          <w:sz w:val="20"/>
          <w:szCs w:val="20"/>
        </w:rPr>
        <w:t xml:space="preserve">Tabela 1: </w:t>
      </w:r>
      <w:r w:rsidRPr="009E22B3">
        <w:rPr>
          <w:i/>
          <w:iCs/>
          <w:sz w:val="20"/>
          <w:szCs w:val="20"/>
        </w:rPr>
        <w:tab/>
        <w:t>Primerjava razpisanih vpisnih mest za vpis v 1. letnik za državljane RS in držav</w:t>
      </w:r>
      <w:r w:rsidR="00BB1419">
        <w:rPr>
          <w:i/>
          <w:iCs/>
          <w:sz w:val="20"/>
          <w:szCs w:val="20"/>
        </w:rPr>
        <w:t xml:space="preserve">ljane članic </w:t>
      </w:r>
      <w:r w:rsidRPr="009E22B3">
        <w:rPr>
          <w:i/>
          <w:iCs/>
          <w:sz w:val="20"/>
          <w:szCs w:val="20"/>
        </w:rPr>
        <w:t xml:space="preserve"> EU za magistrsk</w:t>
      </w:r>
      <w:r w:rsidR="003F54BD">
        <w:rPr>
          <w:i/>
          <w:iCs/>
          <w:sz w:val="20"/>
          <w:szCs w:val="20"/>
        </w:rPr>
        <w:t>e</w:t>
      </w:r>
      <w:r w:rsidRPr="009E22B3">
        <w:rPr>
          <w:i/>
          <w:iCs/>
          <w:sz w:val="20"/>
          <w:szCs w:val="20"/>
        </w:rPr>
        <w:t xml:space="preserve"> študij</w:t>
      </w:r>
      <w:r w:rsidR="003F54BD">
        <w:rPr>
          <w:i/>
          <w:iCs/>
          <w:sz w:val="20"/>
          <w:szCs w:val="20"/>
        </w:rPr>
        <w:t>ske programe druge stopnje Univerze v Ljubljani</w:t>
      </w:r>
      <w:r w:rsidRPr="009E22B3">
        <w:rPr>
          <w:i/>
          <w:iCs/>
          <w:sz w:val="20"/>
          <w:szCs w:val="20"/>
        </w:rPr>
        <w:t xml:space="preserve"> za študijsk</w:t>
      </w:r>
      <w:r w:rsidR="002B3171">
        <w:rPr>
          <w:i/>
          <w:iCs/>
          <w:sz w:val="20"/>
          <w:szCs w:val="20"/>
        </w:rPr>
        <w:t>a leta od</w:t>
      </w:r>
      <w:r w:rsidR="0060789B">
        <w:rPr>
          <w:i/>
          <w:iCs/>
          <w:sz w:val="20"/>
          <w:szCs w:val="20"/>
        </w:rPr>
        <w:t xml:space="preserve"> 2017</w:t>
      </w:r>
      <w:r w:rsidR="001949B8">
        <w:rPr>
          <w:i/>
          <w:iCs/>
          <w:sz w:val="20"/>
          <w:szCs w:val="20"/>
        </w:rPr>
        <w:t>/201</w:t>
      </w:r>
      <w:r w:rsidR="0060789B">
        <w:rPr>
          <w:i/>
          <w:iCs/>
          <w:sz w:val="20"/>
          <w:szCs w:val="20"/>
        </w:rPr>
        <w:t>8</w:t>
      </w:r>
      <w:r w:rsidRPr="009E22B3">
        <w:rPr>
          <w:i/>
          <w:iCs/>
          <w:sz w:val="20"/>
          <w:szCs w:val="20"/>
        </w:rPr>
        <w:t xml:space="preserve"> </w:t>
      </w:r>
      <w:r w:rsidR="002B3171">
        <w:rPr>
          <w:i/>
          <w:iCs/>
          <w:sz w:val="20"/>
          <w:szCs w:val="20"/>
        </w:rPr>
        <w:t>do</w:t>
      </w:r>
      <w:r w:rsidRPr="009E22B3">
        <w:rPr>
          <w:i/>
          <w:iCs/>
          <w:sz w:val="20"/>
          <w:szCs w:val="20"/>
        </w:rPr>
        <w:t xml:space="preserve"> 201</w:t>
      </w:r>
      <w:r w:rsidR="007251DA">
        <w:rPr>
          <w:i/>
          <w:iCs/>
          <w:sz w:val="20"/>
          <w:szCs w:val="20"/>
        </w:rPr>
        <w:t>9</w:t>
      </w:r>
      <w:r w:rsidRPr="009E22B3">
        <w:rPr>
          <w:i/>
          <w:iCs/>
          <w:sz w:val="20"/>
          <w:szCs w:val="20"/>
        </w:rPr>
        <w:t>/20</w:t>
      </w:r>
      <w:r w:rsidR="007251DA">
        <w:rPr>
          <w:i/>
          <w:iCs/>
          <w:sz w:val="20"/>
          <w:szCs w:val="20"/>
        </w:rPr>
        <w:t>20</w:t>
      </w:r>
      <w:r w:rsidRPr="009E22B3">
        <w:rPr>
          <w:i/>
          <w:iCs/>
          <w:sz w:val="20"/>
          <w:szCs w:val="20"/>
        </w:rPr>
        <w:t xml:space="preserve"> ter predlog za študijsko leto 20</w:t>
      </w:r>
      <w:r w:rsidR="007251DA">
        <w:rPr>
          <w:i/>
          <w:iCs/>
          <w:sz w:val="20"/>
          <w:szCs w:val="20"/>
        </w:rPr>
        <w:t>20</w:t>
      </w:r>
      <w:r w:rsidRPr="009E22B3">
        <w:rPr>
          <w:i/>
          <w:iCs/>
          <w:sz w:val="20"/>
          <w:szCs w:val="20"/>
        </w:rPr>
        <w:t>/20</w:t>
      </w:r>
      <w:r w:rsidR="003F54BD">
        <w:rPr>
          <w:i/>
          <w:iCs/>
          <w:sz w:val="20"/>
          <w:szCs w:val="20"/>
        </w:rPr>
        <w:t>2</w:t>
      </w:r>
      <w:r w:rsidR="007251DA">
        <w:rPr>
          <w:i/>
          <w:iCs/>
          <w:sz w:val="20"/>
          <w:szCs w:val="20"/>
        </w:rPr>
        <w:t>1</w:t>
      </w:r>
      <w:r w:rsidR="00355E18">
        <w:rPr>
          <w:i/>
          <w:iCs/>
          <w:sz w:val="20"/>
          <w:szCs w:val="20"/>
        </w:rPr>
        <w:t>:</w:t>
      </w:r>
    </w:p>
    <w:tbl>
      <w:tblPr>
        <w:tblW w:w="5833" w:type="dxa"/>
        <w:tblInd w:w="1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1004"/>
        <w:gridCol w:w="879"/>
        <w:gridCol w:w="906"/>
      </w:tblGrid>
      <w:tr w:rsidR="0048157F" w:rsidRPr="009E22B3" w14:paraId="3E082E63" w14:textId="77777777" w:rsidTr="004B78D2">
        <w:trPr>
          <w:trHeight w:val="39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848FC1F" w14:textId="77777777" w:rsidR="0048157F" w:rsidRPr="009E22B3" w:rsidRDefault="0048157F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E2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Študijsko leto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2FD1299" w14:textId="77777777" w:rsidR="0048157F" w:rsidRPr="009E22B3" w:rsidRDefault="0048157F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E2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1BF292F" w14:textId="77777777" w:rsidR="0048157F" w:rsidRPr="009E22B3" w:rsidRDefault="0048157F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E2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Izredni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D9BD35B" w14:textId="77777777" w:rsidR="0048157F" w:rsidRPr="009E22B3" w:rsidRDefault="0048157F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E2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48157F" w:rsidRPr="00C37900" w14:paraId="2982AFD6" w14:textId="77777777" w:rsidTr="004B78D2">
        <w:trPr>
          <w:trHeight w:val="28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86E1F" w14:textId="77777777" w:rsidR="0048157F" w:rsidRPr="009E22B3" w:rsidRDefault="0048157F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E2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2017/2018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7328" w14:textId="77777777" w:rsidR="0048157F" w:rsidRPr="009E22B3" w:rsidRDefault="0048157F" w:rsidP="00213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2B3">
              <w:rPr>
                <w:rFonts w:ascii="Arial" w:hAnsi="Arial" w:cs="Arial"/>
                <w:sz w:val="20"/>
                <w:szCs w:val="20"/>
              </w:rPr>
              <w:t>5.399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F7B7C" w14:textId="77777777" w:rsidR="0048157F" w:rsidRPr="009E22B3" w:rsidRDefault="0048157F" w:rsidP="00213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2B3">
              <w:rPr>
                <w:rFonts w:ascii="Arial" w:hAnsi="Arial" w:cs="Arial"/>
                <w:sz w:val="20"/>
                <w:szCs w:val="20"/>
              </w:rPr>
              <w:t>1.443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EF22" w14:textId="77777777" w:rsidR="0048157F" w:rsidRPr="00C37900" w:rsidRDefault="0048157F" w:rsidP="0021342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2B3">
              <w:rPr>
                <w:rFonts w:ascii="Arial" w:hAnsi="Arial" w:cs="Arial"/>
                <w:sz w:val="20"/>
                <w:szCs w:val="20"/>
              </w:rPr>
              <w:t>6.842</w:t>
            </w:r>
          </w:p>
        </w:tc>
      </w:tr>
      <w:tr w:rsidR="002B3171" w:rsidRPr="00C37900" w14:paraId="32B2032F" w14:textId="77777777" w:rsidTr="004B78D2">
        <w:trPr>
          <w:trHeight w:val="28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7F55" w14:textId="77777777" w:rsidR="002B3171" w:rsidRPr="009E22B3" w:rsidRDefault="002B3171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E7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2018/2019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AA82" w14:textId="77777777" w:rsidR="002B3171" w:rsidRPr="009E22B3" w:rsidRDefault="00C33993" w:rsidP="003A4AD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  <w:r w:rsidR="003A4AD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13C4" w14:textId="77777777" w:rsidR="002B3171" w:rsidRPr="009E22B3" w:rsidRDefault="00C33993" w:rsidP="003A4AD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  <w:r w:rsidR="003A4AD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3E8A" w14:textId="77777777" w:rsidR="002B3171" w:rsidRPr="009E22B3" w:rsidRDefault="00C33993" w:rsidP="003A4AD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  <w:r w:rsidR="003A4AD7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3F54BD" w:rsidRPr="00C37900" w14:paraId="7B7487E2" w14:textId="77777777" w:rsidTr="004B78D2">
        <w:trPr>
          <w:trHeight w:val="28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0EDC0" w14:textId="1E43C8EC" w:rsidR="003F54BD" w:rsidRPr="00AE70CF" w:rsidRDefault="003F54BD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2019/2020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CA1F" w14:textId="77777777" w:rsidR="003F54BD" w:rsidRDefault="003F54BD" w:rsidP="003A4AD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5.263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FEC57" w14:textId="77777777" w:rsidR="003F54BD" w:rsidRDefault="003F54BD" w:rsidP="003A4AD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A0B9" w14:textId="77777777" w:rsidR="003F54BD" w:rsidRDefault="003F54BD" w:rsidP="003A4AD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6.543</w:t>
            </w:r>
          </w:p>
        </w:tc>
      </w:tr>
      <w:tr w:rsidR="007251DA" w:rsidRPr="00C37900" w14:paraId="55F11F1F" w14:textId="77777777" w:rsidTr="004B78D2">
        <w:trPr>
          <w:trHeight w:val="28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5DA70" w14:textId="7E086AD6" w:rsidR="007251DA" w:rsidRDefault="007251DA" w:rsidP="00C33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predlog 2020/21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DC3F" w14:textId="6F6AB352" w:rsidR="007251DA" w:rsidRDefault="002C0F83" w:rsidP="003A4AD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5.222,5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2365" w14:textId="6B6E569C" w:rsidR="007251DA" w:rsidRDefault="002C0F83" w:rsidP="003A4AD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1.255,5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B09C" w14:textId="02FD8866" w:rsidR="007251DA" w:rsidRDefault="002C0F83" w:rsidP="003A4AD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6.478</w:t>
            </w:r>
          </w:p>
        </w:tc>
      </w:tr>
    </w:tbl>
    <w:p w14:paraId="408DEF86" w14:textId="77777777" w:rsidR="002B3171" w:rsidRPr="00421E58" w:rsidRDefault="002B3171" w:rsidP="004B78D2">
      <w:pPr>
        <w:pStyle w:val="Brezrazmikov"/>
        <w:ind w:left="708" w:firstLine="708"/>
        <w:rPr>
          <w:rFonts w:ascii="Arial" w:hAnsi="Arial" w:cs="Arial"/>
          <w:sz w:val="18"/>
          <w:szCs w:val="18"/>
        </w:rPr>
      </w:pPr>
      <w:r w:rsidRPr="00421E58">
        <w:rPr>
          <w:rFonts w:ascii="Arial" w:hAnsi="Arial" w:cs="Arial"/>
          <w:sz w:val="18"/>
          <w:szCs w:val="18"/>
        </w:rPr>
        <w:t>Vir: MIZŠ</w:t>
      </w:r>
      <w:r w:rsidR="0048157F" w:rsidRPr="00421E58">
        <w:rPr>
          <w:rFonts w:ascii="Arial" w:hAnsi="Arial" w:cs="Arial"/>
          <w:sz w:val="18"/>
          <w:szCs w:val="18"/>
        </w:rPr>
        <w:t xml:space="preserve">       </w:t>
      </w:r>
    </w:p>
    <w:p w14:paraId="202AC7D1" w14:textId="5E122F05" w:rsidR="0048157F" w:rsidRPr="00421E58" w:rsidRDefault="0048157F" w:rsidP="00A52405">
      <w:pPr>
        <w:pStyle w:val="Brezrazmikov"/>
        <w:ind w:left="708" w:firstLine="708"/>
        <w:rPr>
          <w:rFonts w:ascii="Arial" w:hAnsi="Arial" w:cs="Arial"/>
          <w:sz w:val="18"/>
          <w:szCs w:val="18"/>
        </w:rPr>
      </w:pPr>
      <w:r w:rsidRPr="00421E58">
        <w:rPr>
          <w:rFonts w:ascii="Arial" w:hAnsi="Arial" w:cs="Arial"/>
          <w:sz w:val="18"/>
          <w:szCs w:val="18"/>
        </w:rPr>
        <w:t>Opomba: Mesta za vpis na dvopredmetn</w:t>
      </w:r>
      <w:r w:rsidR="002B3171" w:rsidRPr="00421E58">
        <w:rPr>
          <w:rFonts w:ascii="Arial" w:hAnsi="Arial" w:cs="Arial"/>
          <w:sz w:val="18"/>
          <w:szCs w:val="18"/>
        </w:rPr>
        <w:t>e</w:t>
      </w:r>
      <w:r w:rsidRPr="00421E58">
        <w:rPr>
          <w:rFonts w:ascii="Arial" w:hAnsi="Arial" w:cs="Arial"/>
          <w:sz w:val="18"/>
          <w:szCs w:val="18"/>
        </w:rPr>
        <w:t xml:space="preserve"> študijsk</w:t>
      </w:r>
      <w:r w:rsidR="002B3171" w:rsidRPr="00421E58">
        <w:rPr>
          <w:rFonts w:ascii="Arial" w:hAnsi="Arial" w:cs="Arial"/>
          <w:sz w:val="18"/>
          <w:szCs w:val="18"/>
        </w:rPr>
        <w:t>e</w:t>
      </w:r>
      <w:r w:rsidRPr="00421E58">
        <w:rPr>
          <w:rFonts w:ascii="Arial" w:hAnsi="Arial" w:cs="Arial"/>
          <w:sz w:val="18"/>
          <w:szCs w:val="18"/>
        </w:rPr>
        <w:t xml:space="preserve"> program</w:t>
      </w:r>
      <w:r w:rsidR="002B3171" w:rsidRPr="00421E58">
        <w:rPr>
          <w:rFonts w:ascii="Arial" w:hAnsi="Arial" w:cs="Arial"/>
          <w:sz w:val="18"/>
          <w:szCs w:val="18"/>
        </w:rPr>
        <w:t>e</w:t>
      </w:r>
      <w:r w:rsidRPr="00421E58">
        <w:rPr>
          <w:rFonts w:ascii="Arial" w:hAnsi="Arial" w:cs="Arial"/>
          <w:sz w:val="18"/>
          <w:szCs w:val="18"/>
        </w:rPr>
        <w:t xml:space="preserve"> so šteta kot 0,5.</w:t>
      </w:r>
    </w:p>
    <w:p w14:paraId="24405220" w14:textId="77777777" w:rsidR="0060789B" w:rsidRDefault="0060789B" w:rsidP="001949B8">
      <w:pPr>
        <w:pStyle w:val="Neotevilenodstavek"/>
        <w:spacing w:before="0" w:after="0" w:line="260" w:lineRule="exact"/>
        <w:rPr>
          <w:iCs/>
          <w:sz w:val="18"/>
          <w:szCs w:val="18"/>
        </w:rPr>
      </w:pPr>
    </w:p>
    <w:p w14:paraId="529B6E1D" w14:textId="509C12F6" w:rsidR="0060789B" w:rsidRPr="009E22B3" w:rsidRDefault="0060789B" w:rsidP="0060789B">
      <w:pPr>
        <w:pStyle w:val="Neotevilenodstavek"/>
        <w:tabs>
          <w:tab w:val="left" w:pos="993"/>
        </w:tabs>
        <w:spacing w:before="0" w:after="0" w:line="260" w:lineRule="exact"/>
        <w:ind w:left="993" w:hanging="99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Tabela 2</w:t>
      </w:r>
      <w:r w:rsidRPr="009E22B3">
        <w:rPr>
          <w:i/>
          <w:iCs/>
          <w:sz w:val="20"/>
          <w:szCs w:val="20"/>
        </w:rPr>
        <w:t xml:space="preserve">: </w:t>
      </w:r>
      <w:r w:rsidRPr="009E22B3">
        <w:rPr>
          <w:i/>
          <w:iCs/>
          <w:sz w:val="20"/>
          <w:szCs w:val="20"/>
        </w:rPr>
        <w:tab/>
        <w:t xml:space="preserve">Primerjava razpisanih </w:t>
      </w:r>
      <w:r>
        <w:rPr>
          <w:i/>
          <w:iCs/>
          <w:sz w:val="20"/>
          <w:szCs w:val="20"/>
        </w:rPr>
        <w:t xml:space="preserve">rednih </w:t>
      </w:r>
      <w:r w:rsidRPr="009E22B3">
        <w:rPr>
          <w:i/>
          <w:iCs/>
          <w:sz w:val="20"/>
          <w:szCs w:val="20"/>
        </w:rPr>
        <w:t>vpisnih mest za vpis v 1. letnik za državljane R</w:t>
      </w:r>
      <w:r w:rsidR="00BB1419">
        <w:rPr>
          <w:i/>
          <w:iCs/>
          <w:sz w:val="20"/>
          <w:szCs w:val="20"/>
        </w:rPr>
        <w:t xml:space="preserve">epublike </w:t>
      </w:r>
      <w:r w:rsidRPr="009E22B3">
        <w:rPr>
          <w:i/>
          <w:iCs/>
          <w:sz w:val="20"/>
          <w:szCs w:val="20"/>
        </w:rPr>
        <w:t>S</w:t>
      </w:r>
      <w:r w:rsidR="00BB1419">
        <w:rPr>
          <w:i/>
          <w:iCs/>
          <w:sz w:val="20"/>
          <w:szCs w:val="20"/>
        </w:rPr>
        <w:t>lovenije</w:t>
      </w:r>
      <w:r w:rsidRPr="009E22B3">
        <w:rPr>
          <w:i/>
          <w:iCs/>
          <w:sz w:val="20"/>
          <w:szCs w:val="20"/>
        </w:rPr>
        <w:t xml:space="preserve"> in držav</w:t>
      </w:r>
      <w:r w:rsidR="00BB1419">
        <w:rPr>
          <w:i/>
          <w:iCs/>
          <w:sz w:val="20"/>
          <w:szCs w:val="20"/>
        </w:rPr>
        <w:t>ljane članic</w:t>
      </w:r>
      <w:r w:rsidRPr="009E22B3">
        <w:rPr>
          <w:i/>
          <w:iCs/>
          <w:sz w:val="20"/>
          <w:szCs w:val="20"/>
        </w:rPr>
        <w:t xml:space="preserve"> EU za magistrsk</w:t>
      </w:r>
      <w:r>
        <w:rPr>
          <w:i/>
          <w:iCs/>
          <w:sz w:val="20"/>
          <w:szCs w:val="20"/>
        </w:rPr>
        <w:t>e</w:t>
      </w:r>
      <w:r w:rsidRPr="009E22B3">
        <w:rPr>
          <w:i/>
          <w:iCs/>
          <w:sz w:val="20"/>
          <w:szCs w:val="20"/>
        </w:rPr>
        <w:t xml:space="preserve"> študij</w:t>
      </w:r>
      <w:r>
        <w:rPr>
          <w:i/>
          <w:iCs/>
          <w:sz w:val="20"/>
          <w:szCs w:val="20"/>
        </w:rPr>
        <w:t>ske programe druge stopnje</w:t>
      </w:r>
      <w:r w:rsidR="002E47DA">
        <w:rPr>
          <w:i/>
          <w:iCs/>
          <w:sz w:val="20"/>
          <w:szCs w:val="20"/>
        </w:rPr>
        <w:t xml:space="preserve"> </w:t>
      </w:r>
      <w:r w:rsidR="00D02CC0">
        <w:rPr>
          <w:i/>
          <w:iCs/>
          <w:sz w:val="20"/>
          <w:szCs w:val="20"/>
        </w:rPr>
        <w:t xml:space="preserve">Fakultete za informacijske študije v Novem mestu in magistrske študijske programe </w:t>
      </w:r>
      <w:r w:rsidR="002E47DA">
        <w:rPr>
          <w:i/>
          <w:iCs/>
          <w:sz w:val="20"/>
          <w:szCs w:val="20"/>
        </w:rPr>
        <w:t>s koncesijo</w:t>
      </w:r>
      <w:r>
        <w:rPr>
          <w:i/>
          <w:iCs/>
          <w:sz w:val="20"/>
          <w:szCs w:val="20"/>
        </w:rPr>
        <w:t xml:space="preserve"> Univerze v Novi Gorici (UNG) in Fakultete za uporabne družbene študije v Novi Gorici</w:t>
      </w:r>
      <w:r w:rsidRPr="009E22B3">
        <w:rPr>
          <w:i/>
          <w:iCs/>
          <w:sz w:val="20"/>
          <w:szCs w:val="20"/>
        </w:rPr>
        <w:t xml:space="preserve"> </w:t>
      </w:r>
      <w:r w:rsidR="00EA7CB9">
        <w:rPr>
          <w:i/>
          <w:iCs/>
          <w:sz w:val="20"/>
          <w:szCs w:val="20"/>
        </w:rPr>
        <w:t xml:space="preserve">(FUDŠ) </w:t>
      </w:r>
      <w:r w:rsidRPr="009E22B3">
        <w:rPr>
          <w:i/>
          <w:iCs/>
          <w:sz w:val="20"/>
          <w:szCs w:val="20"/>
        </w:rPr>
        <w:t>za študijsk</w:t>
      </w:r>
      <w:r>
        <w:rPr>
          <w:i/>
          <w:iCs/>
          <w:sz w:val="20"/>
          <w:szCs w:val="20"/>
        </w:rPr>
        <w:t>a leta od 201</w:t>
      </w:r>
      <w:r w:rsidR="00EA7CB9">
        <w:rPr>
          <w:i/>
          <w:iCs/>
          <w:sz w:val="20"/>
          <w:szCs w:val="20"/>
        </w:rPr>
        <w:t>7</w:t>
      </w:r>
      <w:r>
        <w:rPr>
          <w:i/>
          <w:iCs/>
          <w:sz w:val="20"/>
          <w:szCs w:val="20"/>
        </w:rPr>
        <w:t>/201</w:t>
      </w:r>
      <w:r w:rsidR="00EA7CB9">
        <w:rPr>
          <w:i/>
          <w:iCs/>
          <w:sz w:val="20"/>
          <w:szCs w:val="20"/>
        </w:rPr>
        <w:t>8</w:t>
      </w:r>
      <w:r w:rsidRPr="009E22B3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do</w:t>
      </w:r>
      <w:r w:rsidRPr="009E22B3">
        <w:rPr>
          <w:i/>
          <w:iCs/>
          <w:sz w:val="20"/>
          <w:szCs w:val="20"/>
        </w:rPr>
        <w:t xml:space="preserve"> 201</w:t>
      </w:r>
      <w:r w:rsidR="00354AA3">
        <w:rPr>
          <w:i/>
          <w:iCs/>
          <w:sz w:val="20"/>
          <w:szCs w:val="20"/>
        </w:rPr>
        <w:t>9</w:t>
      </w:r>
      <w:r w:rsidRPr="009E22B3">
        <w:rPr>
          <w:i/>
          <w:iCs/>
          <w:sz w:val="20"/>
          <w:szCs w:val="20"/>
        </w:rPr>
        <w:t>/20</w:t>
      </w:r>
      <w:r w:rsidR="00354AA3">
        <w:rPr>
          <w:i/>
          <w:iCs/>
          <w:sz w:val="20"/>
          <w:szCs w:val="20"/>
        </w:rPr>
        <w:t>20</w:t>
      </w:r>
      <w:r w:rsidRPr="009E22B3">
        <w:rPr>
          <w:i/>
          <w:iCs/>
          <w:sz w:val="20"/>
          <w:szCs w:val="20"/>
        </w:rPr>
        <w:t xml:space="preserve"> ter predlog za študijsko leto 20</w:t>
      </w:r>
      <w:r w:rsidR="00354AA3">
        <w:rPr>
          <w:i/>
          <w:iCs/>
          <w:sz w:val="20"/>
          <w:szCs w:val="20"/>
        </w:rPr>
        <w:t>20</w:t>
      </w:r>
      <w:r w:rsidRPr="009E22B3">
        <w:rPr>
          <w:i/>
          <w:iCs/>
          <w:sz w:val="20"/>
          <w:szCs w:val="20"/>
        </w:rPr>
        <w:t>/20</w:t>
      </w:r>
      <w:r>
        <w:rPr>
          <w:i/>
          <w:iCs/>
          <w:sz w:val="20"/>
          <w:szCs w:val="20"/>
        </w:rPr>
        <w:t>2</w:t>
      </w:r>
      <w:r w:rsidR="00354AA3">
        <w:rPr>
          <w:i/>
          <w:iCs/>
          <w:sz w:val="20"/>
          <w:szCs w:val="20"/>
        </w:rPr>
        <w:t>1</w:t>
      </w:r>
      <w:r w:rsidR="00355E18">
        <w:rPr>
          <w:i/>
          <w:iCs/>
          <w:sz w:val="20"/>
          <w:szCs w:val="20"/>
        </w:rPr>
        <w:t>:</w:t>
      </w:r>
    </w:p>
    <w:tbl>
      <w:tblPr>
        <w:tblW w:w="68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1004"/>
        <w:gridCol w:w="1004"/>
        <w:gridCol w:w="879"/>
        <w:gridCol w:w="906"/>
      </w:tblGrid>
      <w:tr w:rsidR="002C0F83" w:rsidRPr="009E22B3" w14:paraId="5FCED5DB" w14:textId="77777777" w:rsidTr="00D02CC0">
        <w:trPr>
          <w:trHeight w:val="390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FDC3C3B" w14:textId="77777777" w:rsidR="002C0F83" w:rsidRPr="009E22B3" w:rsidRDefault="002C0F83" w:rsidP="00B26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E22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Študijsko leto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7C84C8" w14:textId="2309F5BF" w:rsidR="002C0F83" w:rsidRDefault="002C0F83" w:rsidP="00D02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FIŠ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EFF7A47" w14:textId="01FFEEE5" w:rsidR="002C0F83" w:rsidRPr="009E22B3" w:rsidRDefault="002C0F83" w:rsidP="00B26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UNG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A02BD47" w14:textId="77777777" w:rsidR="002C0F83" w:rsidRPr="009E22B3" w:rsidRDefault="002C0F83" w:rsidP="00B26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FUDŠ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6240B35" w14:textId="77777777" w:rsidR="002C0F83" w:rsidRPr="009E22B3" w:rsidRDefault="002C0F83" w:rsidP="00B26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2C0F83" w:rsidRPr="00C37900" w14:paraId="473DB589" w14:textId="77777777" w:rsidTr="002C0F83">
        <w:trPr>
          <w:trHeight w:val="288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1817" w14:textId="77777777" w:rsidR="002C0F83" w:rsidRPr="009E22B3" w:rsidRDefault="002C0F83" w:rsidP="00B26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E2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2017/2018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80A62" w14:textId="79030391" w:rsidR="002C0F83" w:rsidRDefault="00DC43A6" w:rsidP="00B2667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BE28E" w14:textId="0DFED257" w:rsidR="002C0F83" w:rsidRPr="009E22B3" w:rsidRDefault="002C0F83" w:rsidP="00B2667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1DE6" w14:textId="77777777" w:rsidR="002C0F83" w:rsidRPr="009E22B3" w:rsidRDefault="002C0F83" w:rsidP="00B2667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093A" w14:textId="03ACD75A" w:rsidR="002C0F83" w:rsidRPr="00C37900" w:rsidRDefault="00DC43A6" w:rsidP="00B2667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2C0F83" w:rsidRPr="00C37900" w14:paraId="23068CA6" w14:textId="77777777" w:rsidTr="002C0F83">
        <w:trPr>
          <w:trHeight w:val="288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1CD7" w14:textId="77777777" w:rsidR="002C0F83" w:rsidRPr="009E22B3" w:rsidRDefault="002C0F83" w:rsidP="00B26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E70C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2018/2019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1D08C" w14:textId="2949A89E" w:rsidR="002C0F83" w:rsidRDefault="00D02CC0" w:rsidP="00B2667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364D" w14:textId="1212FC9D" w:rsidR="002C0F83" w:rsidRPr="009E22B3" w:rsidRDefault="002C0F83" w:rsidP="00B2667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0BC7" w14:textId="77777777" w:rsidR="002C0F83" w:rsidRPr="009E22B3" w:rsidRDefault="002C0F83" w:rsidP="00B2667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A908" w14:textId="380CD17E" w:rsidR="002C0F83" w:rsidRPr="009E22B3" w:rsidRDefault="00D02CC0" w:rsidP="00B2667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2C0F83" w:rsidRPr="00C37900" w14:paraId="5C155A3D" w14:textId="77777777" w:rsidTr="002C0F83">
        <w:trPr>
          <w:trHeight w:val="288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6FA1" w14:textId="3CE1FED5" w:rsidR="002C0F83" w:rsidRPr="00AE70CF" w:rsidRDefault="002C0F83" w:rsidP="00B26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2019/2020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08E14" w14:textId="09D67983" w:rsidR="002C0F83" w:rsidRDefault="00D02CC0" w:rsidP="00B2667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5D96" w14:textId="125A8FEF" w:rsidR="002C0F83" w:rsidRDefault="002C0F83" w:rsidP="00B2667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251F" w14:textId="77777777" w:rsidR="002C0F83" w:rsidRDefault="002C0F83" w:rsidP="00B2667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0A1A" w14:textId="5ECD919C" w:rsidR="002C0F83" w:rsidRDefault="00D02CC0" w:rsidP="00B2667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</w:tr>
      <w:tr w:rsidR="002C0F83" w:rsidRPr="00C37900" w14:paraId="7496164A" w14:textId="77777777" w:rsidTr="002C0F83">
        <w:trPr>
          <w:trHeight w:val="288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9255" w14:textId="11308F56" w:rsidR="002C0F83" w:rsidRDefault="002C0F83" w:rsidP="00B26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predlog 2020/21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6D018" w14:textId="04004E57" w:rsidR="002C0F83" w:rsidRDefault="00D02CC0" w:rsidP="00B2667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A358" w14:textId="1ACA187B" w:rsidR="002C0F83" w:rsidRDefault="00D02CC0" w:rsidP="00B2667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1FFE" w14:textId="5619D4FD" w:rsidR="002C0F83" w:rsidRDefault="00D02CC0" w:rsidP="00B2667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0F85" w14:textId="0F57E86A" w:rsidR="002C0F83" w:rsidRDefault="00D02CC0" w:rsidP="00B2667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</w:tr>
    </w:tbl>
    <w:p w14:paraId="3A33CB59" w14:textId="77777777" w:rsidR="0060789B" w:rsidRPr="00421E58" w:rsidRDefault="0060789B" w:rsidP="00421E58">
      <w:pPr>
        <w:pStyle w:val="Brezrazmikov"/>
        <w:ind w:left="708" w:firstLine="708"/>
        <w:rPr>
          <w:rFonts w:ascii="Arial" w:hAnsi="Arial" w:cs="Arial"/>
          <w:sz w:val="18"/>
          <w:szCs w:val="18"/>
        </w:rPr>
      </w:pPr>
      <w:r w:rsidRPr="00421E58">
        <w:rPr>
          <w:rFonts w:ascii="Arial" w:hAnsi="Arial" w:cs="Arial"/>
          <w:sz w:val="18"/>
          <w:szCs w:val="18"/>
        </w:rPr>
        <w:t xml:space="preserve">Vir: MIZŠ       </w:t>
      </w:r>
    </w:p>
    <w:p w14:paraId="700CF277" w14:textId="2B7CB0AC" w:rsidR="0060789B" w:rsidRPr="00421E58" w:rsidRDefault="0060789B" w:rsidP="00421E58">
      <w:pPr>
        <w:pStyle w:val="Brezrazmikov"/>
        <w:ind w:left="1416"/>
        <w:rPr>
          <w:rFonts w:ascii="Arial" w:hAnsi="Arial" w:cs="Arial"/>
          <w:sz w:val="18"/>
          <w:szCs w:val="18"/>
        </w:rPr>
      </w:pPr>
      <w:r w:rsidRPr="00421E58">
        <w:rPr>
          <w:rFonts w:ascii="Arial" w:hAnsi="Arial" w:cs="Arial"/>
          <w:sz w:val="18"/>
          <w:szCs w:val="18"/>
        </w:rPr>
        <w:t xml:space="preserve">Opomba: </w:t>
      </w:r>
      <w:r w:rsidR="0034415F" w:rsidRPr="00421E58">
        <w:rPr>
          <w:rFonts w:ascii="Arial" w:hAnsi="Arial" w:cs="Arial"/>
          <w:sz w:val="18"/>
          <w:szCs w:val="18"/>
        </w:rPr>
        <w:t xml:space="preserve">Koncesioniranim študijskim programom </w:t>
      </w:r>
      <w:r w:rsidR="00083F72" w:rsidRPr="00421E58">
        <w:rPr>
          <w:rFonts w:ascii="Arial" w:hAnsi="Arial" w:cs="Arial"/>
          <w:sz w:val="18"/>
          <w:szCs w:val="18"/>
        </w:rPr>
        <w:t xml:space="preserve">UNG in FUDŠ </w:t>
      </w:r>
      <w:r w:rsidR="0034415F" w:rsidRPr="00421E58">
        <w:rPr>
          <w:rFonts w:ascii="Arial" w:hAnsi="Arial" w:cs="Arial"/>
          <w:sz w:val="18"/>
          <w:szCs w:val="18"/>
        </w:rPr>
        <w:t>Vlada Republike S</w:t>
      </w:r>
      <w:r w:rsidR="00083F72" w:rsidRPr="00421E58">
        <w:rPr>
          <w:rFonts w:ascii="Arial" w:hAnsi="Arial" w:cs="Arial"/>
          <w:sz w:val="18"/>
          <w:szCs w:val="18"/>
        </w:rPr>
        <w:t xml:space="preserve">lovenije daje soglasje samo k </w:t>
      </w:r>
      <w:r w:rsidR="0034415F" w:rsidRPr="00421E58">
        <w:rPr>
          <w:rFonts w:ascii="Arial" w:hAnsi="Arial" w:cs="Arial"/>
          <w:sz w:val="18"/>
          <w:szCs w:val="18"/>
        </w:rPr>
        <w:t xml:space="preserve">vpisnim mestom za redni študij. </w:t>
      </w:r>
    </w:p>
    <w:p w14:paraId="3BBEB6F7" w14:textId="77777777" w:rsidR="0048157F" w:rsidRDefault="0048157F" w:rsidP="0048157F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14:paraId="1E7E05C3" w14:textId="53A76797" w:rsidR="0048157F" w:rsidRDefault="0048157F" w:rsidP="0048157F">
      <w:pPr>
        <w:pStyle w:val="Neotevilenodstavek"/>
        <w:tabs>
          <w:tab w:val="left" w:pos="993"/>
        </w:tabs>
        <w:spacing w:before="0" w:after="0" w:line="260" w:lineRule="exact"/>
        <w:ind w:left="993" w:hanging="993"/>
        <w:rPr>
          <w:i/>
          <w:iCs/>
          <w:sz w:val="20"/>
          <w:szCs w:val="20"/>
        </w:rPr>
      </w:pPr>
      <w:r w:rsidRPr="009C2F27">
        <w:rPr>
          <w:i/>
          <w:iCs/>
          <w:sz w:val="20"/>
          <w:szCs w:val="20"/>
        </w:rPr>
        <w:t xml:space="preserve">Tabela </w:t>
      </w:r>
      <w:r w:rsidR="0060789B">
        <w:rPr>
          <w:i/>
          <w:iCs/>
          <w:sz w:val="20"/>
          <w:szCs w:val="20"/>
        </w:rPr>
        <w:t>3</w:t>
      </w:r>
      <w:r w:rsidRPr="009C2F27">
        <w:rPr>
          <w:i/>
          <w:iCs/>
          <w:sz w:val="20"/>
          <w:szCs w:val="20"/>
        </w:rPr>
        <w:t xml:space="preserve">: </w:t>
      </w:r>
      <w:r>
        <w:rPr>
          <w:i/>
          <w:iCs/>
          <w:sz w:val="20"/>
          <w:szCs w:val="20"/>
        </w:rPr>
        <w:tab/>
      </w:r>
      <w:r w:rsidRPr="009C2F27">
        <w:rPr>
          <w:i/>
          <w:iCs/>
          <w:sz w:val="20"/>
          <w:szCs w:val="20"/>
        </w:rPr>
        <w:t xml:space="preserve">Pregled </w:t>
      </w:r>
      <w:r>
        <w:rPr>
          <w:i/>
          <w:iCs/>
          <w:sz w:val="20"/>
          <w:szCs w:val="20"/>
        </w:rPr>
        <w:t>prvič vpisanih študentov v 1. letnik magistrskih študijskih programov druge stopnje</w:t>
      </w:r>
      <w:r w:rsidR="00ED27A2">
        <w:rPr>
          <w:i/>
          <w:iCs/>
          <w:sz w:val="20"/>
          <w:szCs w:val="20"/>
        </w:rPr>
        <w:t xml:space="preserve"> Univerze v Ljubljani</w:t>
      </w:r>
      <w:r>
        <w:rPr>
          <w:i/>
          <w:iCs/>
          <w:sz w:val="20"/>
          <w:szCs w:val="20"/>
        </w:rPr>
        <w:t xml:space="preserve"> </w:t>
      </w:r>
      <w:r w:rsidR="006F52BD">
        <w:rPr>
          <w:i/>
          <w:iCs/>
          <w:sz w:val="20"/>
          <w:szCs w:val="20"/>
        </w:rPr>
        <w:t xml:space="preserve">in </w:t>
      </w:r>
      <w:r w:rsidR="00D02CC0">
        <w:rPr>
          <w:i/>
          <w:iCs/>
          <w:sz w:val="20"/>
          <w:szCs w:val="20"/>
        </w:rPr>
        <w:t xml:space="preserve">Fakultete za informacijske študije v Novem mestu ter </w:t>
      </w:r>
      <w:r w:rsidR="006F52BD">
        <w:rPr>
          <w:i/>
          <w:iCs/>
          <w:sz w:val="20"/>
          <w:szCs w:val="20"/>
        </w:rPr>
        <w:t xml:space="preserve">magistrskih študijskih programov </w:t>
      </w:r>
      <w:r w:rsidR="002E47DA">
        <w:rPr>
          <w:i/>
          <w:iCs/>
          <w:sz w:val="20"/>
          <w:szCs w:val="20"/>
        </w:rPr>
        <w:t xml:space="preserve">druge stopnje s koncesijo </w:t>
      </w:r>
      <w:r w:rsidR="00355E18">
        <w:rPr>
          <w:i/>
          <w:iCs/>
          <w:sz w:val="20"/>
          <w:szCs w:val="20"/>
        </w:rPr>
        <w:t>Univerze v Novi Gorici ter</w:t>
      </w:r>
      <w:r w:rsidR="006F52BD">
        <w:rPr>
          <w:i/>
          <w:iCs/>
          <w:sz w:val="20"/>
          <w:szCs w:val="20"/>
        </w:rPr>
        <w:t xml:space="preserve"> Fakultete za uporabne družbene študije v Novi Gorici </w:t>
      </w:r>
      <w:r>
        <w:rPr>
          <w:i/>
          <w:iCs/>
          <w:sz w:val="20"/>
          <w:szCs w:val="20"/>
        </w:rPr>
        <w:t>v študijsk</w:t>
      </w:r>
      <w:r w:rsidR="00ED27A2">
        <w:rPr>
          <w:i/>
          <w:iCs/>
          <w:sz w:val="20"/>
          <w:szCs w:val="20"/>
        </w:rPr>
        <w:t>ih</w:t>
      </w:r>
      <w:r>
        <w:rPr>
          <w:i/>
          <w:iCs/>
          <w:sz w:val="20"/>
          <w:szCs w:val="20"/>
        </w:rPr>
        <w:t xml:space="preserve"> let</w:t>
      </w:r>
      <w:r w:rsidR="00ED27A2">
        <w:rPr>
          <w:i/>
          <w:iCs/>
          <w:sz w:val="20"/>
          <w:szCs w:val="20"/>
        </w:rPr>
        <w:t>ih</w:t>
      </w:r>
      <w:r>
        <w:rPr>
          <w:i/>
          <w:iCs/>
          <w:sz w:val="20"/>
          <w:szCs w:val="20"/>
        </w:rPr>
        <w:t xml:space="preserve"> 201</w:t>
      </w:r>
      <w:r w:rsidR="006F52BD">
        <w:rPr>
          <w:i/>
          <w:iCs/>
          <w:sz w:val="20"/>
          <w:szCs w:val="20"/>
        </w:rPr>
        <w:t>7</w:t>
      </w:r>
      <w:r>
        <w:rPr>
          <w:i/>
          <w:iCs/>
          <w:sz w:val="20"/>
          <w:szCs w:val="20"/>
        </w:rPr>
        <w:t>/201</w:t>
      </w:r>
      <w:r w:rsidR="006F52BD">
        <w:rPr>
          <w:i/>
          <w:iCs/>
          <w:sz w:val="20"/>
          <w:szCs w:val="20"/>
        </w:rPr>
        <w:t>8</w:t>
      </w:r>
      <w:r w:rsidR="00354AA3">
        <w:rPr>
          <w:i/>
          <w:iCs/>
          <w:sz w:val="20"/>
          <w:szCs w:val="20"/>
        </w:rPr>
        <w:t>,</w:t>
      </w:r>
      <w:r w:rsidR="001D2EAD">
        <w:rPr>
          <w:i/>
          <w:iCs/>
          <w:sz w:val="20"/>
          <w:szCs w:val="20"/>
        </w:rPr>
        <w:t xml:space="preserve"> 201</w:t>
      </w:r>
      <w:r w:rsidR="006F52BD">
        <w:rPr>
          <w:i/>
          <w:iCs/>
          <w:sz w:val="20"/>
          <w:szCs w:val="20"/>
        </w:rPr>
        <w:t>8</w:t>
      </w:r>
      <w:r w:rsidR="001D2EAD">
        <w:rPr>
          <w:i/>
          <w:iCs/>
          <w:sz w:val="20"/>
          <w:szCs w:val="20"/>
        </w:rPr>
        <w:t>/201</w:t>
      </w:r>
      <w:r w:rsidR="006F52BD">
        <w:rPr>
          <w:i/>
          <w:iCs/>
          <w:sz w:val="20"/>
          <w:szCs w:val="20"/>
        </w:rPr>
        <w:t>9</w:t>
      </w:r>
      <w:r w:rsidR="00ED27A2">
        <w:rPr>
          <w:i/>
          <w:iCs/>
          <w:sz w:val="20"/>
          <w:szCs w:val="20"/>
        </w:rPr>
        <w:t xml:space="preserve"> </w:t>
      </w:r>
      <w:r w:rsidR="00354AA3">
        <w:rPr>
          <w:i/>
          <w:iCs/>
          <w:sz w:val="20"/>
          <w:szCs w:val="20"/>
        </w:rPr>
        <w:t xml:space="preserve">in 2019/20 </w:t>
      </w:r>
      <w:r w:rsidR="00ED27A2">
        <w:rPr>
          <w:i/>
          <w:iCs/>
          <w:sz w:val="20"/>
          <w:szCs w:val="20"/>
        </w:rPr>
        <w:t>po članicah univerze</w:t>
      </w:r>
      <w:r w:rsidR="006F52BD">
        <w:rPr>
          <w:i/>
          <w:iCs/>
          <w:sz w:val="20"/>
          <w:szCs w:val="20"/>
        </w:rPr>
        <w:t xml:space="preserve"> oziroma visokošolskih zavodih</w:t>
      </w:r>
      <w:r w:rsidR="00355E18">
        <w:rPr>
          <w:i/>
          <w:iCs/>
          <w:sz w:val="20"/>
          <w:szCs w:val="20"/>
        </w:rPr>
        <w:t>:</w:t>
      </w:r>
    </w:p>
    <w:tbl>
      <w:tblPr>
        <w:tblW w:w="96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709"/>
        <w:gridCol w:w="851"/>
        <w:gridCol w:w="850"/>
        <w:gridCol w:w="709"/>
        <w:gridCol w:w="850"/>
        <w:gridCol w:w="851"/>
        <w:gridCol w:w="851"/>
        <w:gridCol w:w="851"/>
        <w:gridCol w:w="851"/>
      </w:tblGrid>
      <w:tr w:rsidR="00354AA3" w:rsidRPr="00916560" w14:paraId="70674E82" w14:textId="46DE2731" w:rsidTr="00815AEB">
        <w:trPr>
          <w:trHeight w:val="488"/>
          <w:tblHeader/>
          <w:jc w:val="center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AFD01F" w14:textId="77777777" w:rsidR="00354AA3" w:rsidRPr="00916560" w:rsidRDefault="00354AA3" w:rsidP="00FA2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Visokošolski zavod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D01DA2" w14:textId="77777777" w:rsidR="00354AA3" w:rsidRDefault="00354AA3" w:rsidP="00FA2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Študijsko leto </w:t>
            </w:r>
          </w:p>
          <w:p w14:paraId="4D0DD107" w14:textId="1D34E9BA" w:rsidR="00354AA3" w:rsidRPr="00916560" w:rsidRDefault="00AD25A7" w:rsidP="00FA2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2017/</w:t>
            </w:r>
            <w:r w:rsidR="00354AA3"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618D914" w14:textId="77777777" w:rsidR="00354AA3" w:rsidRDefault="00354AA3" w:rsidP="00FA2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Študijsko leto </w:t>
            </w:r>
          </w:p>
          <w:p w14:paraId="224C9E72" w14:textId="77777777" w:rsidR="00354AA3" w:rsidRPr="00916560" w:rsidRDefault="00354AA3" w:rsidP="00FA2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2018/19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</w:tcPr>
          <w:p w14:paraId="7B5F887E" w14:textId="77777777" w:rsidR="00354AA3" w:rsidRDefault="00354AA3" w:rsidP="00FA2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Študijsko leto</w:t>
            </w:r>
          </w:p>
          <w:p w14:paraId="53925273" w14:textId="2DE11BC5" w:rsidR="00815AEB" w:rsidRPr="00916560" w:rsidRDefault="00354AA3" w:rsidP="0081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</w:t>
            </w:r>
            <w:r w:rsidR="00D02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/2</w:t>
            </w:r>
            <w:r w:rsidR="00D02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354AA3" w:rsidRPr="00916560" w14:paraId="49357179" w14:textId="2F71E2D7" w:rsidTr="00A52405">
        <w:trPr>
          <w:trHeight w:val="315"/>
          <w:tblHeader/>
          <w:jc w:val="center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BBBED" w14:textId="1B043F30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A53FBF" w14:textId="77777777" w:rsidR="00354AA3" w:rsidRPr="00916560" w:rsidRDefault="00354AA3" w:rsidP="00FA2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Način študija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8B7B9E" w14:textId="77777777" w:rsidR="00354AA3" w:rsidRPr="00916560" w:rsidRDefault="00354AA3" w:rsidP="00FA2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41258B5" w14:textId="77777777" w:rsidR="00354AA3" w:rsidRPr="00916560" w:rsidRDefault="00354AA3" w:rsidP="00FA2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Način študija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E1D857" w14:textId="77777777" w:rsidR="00354AA3" w:rsidRPr="00916560" w:rsidRDefault="00354AA3" w:rsidP="00FA2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447863DF" w14:textId="7A937631" w:rsidR="00354AA3" w:rsidRPr="00916560" w:rsidRDefault="00815AEB" w:rsidP="00A524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Način študija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14:paraId="7EF58E52" w14:textId="77777777" w:rsidR="00354AA3" w:rsidRDefault="00354AA3" w:rsidP="00FA2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14:paraId="3F181C82" w14:textId="15AF3E4B" w:rsidR="00354AA3" w:rsidRPr="00916560" w:rsidRDefault="00354AA3" w:rsidP="00FA2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354AA3" w:rsidRPr="00916560" w14:paraId="145FAFE3" w14:textId="1B0A8F3B" w:rsidTr="00A52405">
        <w:trPr>
          <w:trHeight w:val="315"/>
          <w:jc w:val="center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F1011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281F3C" w14:textId="77777777" w:rsidR="00354AA3" w:rsidRPr="00916560" w:rsidRDefault="00354AA3" w:rsidP="00FA2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433070" w14:textId="77777777" w:rsidR="00354AA3" w:rsidRPr="00916560" w:rsidRDefault="00354AA3" w:rsidP="00FA2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Izredni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62B41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D62C1E" w14:textId="77777777" w:rsidR="00354AA3" w:rsidRPr="00354AA3" w:rsidRDefault="00354AA3" w:rsidP="00FA2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54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6723A8" w14:textId="77777777" w:rsidR="00354AA3" w:rsidRPr="00354AA3" w:rsidRDefault="00354AA3" w:rsidP="00FA2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54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Izredni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FDD0A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656735E3" w14:textId="18E09CA5" w:rsidR="00354AA3" w:rsidRPr="00354AA3" w:rsidRDefault="00354AA3" w:rsidP="00A5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7E6E6" w:themeColor="background2"/>
                <w:sz w:val="20"/>
                <w:szCs w:val="20"/>
                <w:lang w:eastAsia="sl-SI"/>
              </w:rPr>
            </w:pPr>
            <w:r w:rsidRPr="00354A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C1DCFEE" w14:textId="2B4E15DC" w:rsidR="00354AA3" w:rsidRPr="00354AA3" w:rsidRDefault="00354AA3" w:rsidP="00A5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54A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Izredni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F258267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354AA3" w:rsidRPr="00916560" w14:paraId="316B122E" w14:textId="5D089D8E" w:rsidTr="00A52405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56A1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 Akademija za glasbo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73D0D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DD80B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5D9F0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6B204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81786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41E1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390B96" w14:textId="13B53881" w:rsidR="00354AA3" w:rsidRPr="00916560" w:rsidRDefault="000F47FF" w:rsidP="00A524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0E62A7" w14:textId="66E5A9F0" w:rsidR="00354AA3" w:rsidRPr="00916560" w:rsidRDefault="000F47FF" w:rsidP="00A524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913F68" w14:textId="4461617C" w:rsidR="00354AA3" w:rsidRPr="00916560" w:rsidRDefault="000F47FF" w:rsidP="00A524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354AA3" w:rsidRPr="00916560" w14:paraId="1510E059" w14:textId="153A4510" w:rsidTr="00A52405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54673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UL Akademija za gledališče, radio, film in televizijo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C9E84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A07CA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9C86B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A8A69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CBA4F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42C36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FEE228" w14:textId="2A4557F3" w:rsidR="00354AA3" w:rsidRPr="00916560" w:rsidRDefault="000F47FF" w:rsidP="00A524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67E9B1" w14:textId="77777777" w:rsidR="00354AA3" w:rsidRPr="00916560" w:rsidRDefault="00354AA3" w:rsidP="00A524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7826D7" w14:textId="414BC9C3" w:rsidR="00354AA3" w:rsidRPr="00916560" w:rsidRDefault="000F47FF" w:rsidP="00A524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354AA3" w:rsidRPr="00916560" w14:paraId="7F6A4DD8" w14:textId="5776F081" w:rsidTr="00421E58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B69CF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 Akademija za likovno umetnost in oblikovanje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6FBDE" w14:textId="77777777" w:rsidR="00354AA3" w:rsidRPr="00916560" w:rsidRDefault="00354AA3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97366" w14:textId="77777777" w:rsidR="00354AA3" w:rsidRPr="00916560" w:rsidRDefault="00354AA3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D04B7" w14:textId="77777777" w:rsidR="00354AA3" w:rsidRPr="00916560" w:rsidRDefault="00354AA3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D9A3" w14:textId="77777777" w:rsidR="00354AA3" w:rsidRPr="00F26360" w:rsidRDefault="00354AA3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C377A" w14:textId="77777777" w:rsidR="00354AA3" w:rsidRPr="00F26360" w:rsidRDefault="00354AA3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9276C" w14:textId="77777777" w:rsidR="00354AA3" w:rsidRPr="00916560" w:rsidRDefault="00354AA3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4AC601" w14:textId="77777777" w:rsidR="0009241A" w:rsidRDefault="0009241A" w:rsidP="00961E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14:paraId="368542AD" w14:textId="2CDC7BEA" w:rsidR="00354AA3" w:rsidRPr="00916560" w:rsidRDefault="000F47FF" w:rsidP="00961E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9AD506" w14:textId="77777777" w:rsidR="0009241A" w:rsidRDefault="0009241A" w:rsidP="00961E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14:paraId="04B9AD93" w14:textId="218A9E0C" w:rsidR="00354AA3" w:rsidRPr="00916560" w:rsidRDefault="000F47FF" w:rsidP="00961E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EB3E05" w14:textId="77777777" w:rsidR="0009241A" w:rsidRDefault="0009241A" w:rsidP="00961E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  <w:p w14:paraId="08F55C02" w14:textId="5DDDE443" w:rsidR="00354AA3" w:rsidRPr="00916560" w:rsidRDefault="000F47FF" w:rsidP="00961E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354AA3" w:rsidRPr="00916560" w14:paraId="465ED723" w14:textId="47D775B8" w:rsidTr="0009241A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96216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 Biotehniška fakulteta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4C155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99D78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AB1EC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8A6D0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471FA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53354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32BAAA" w14:textId="248AB722" w:rsidR="00354AA3" w:rsidRPr="00916560" w:rsidRDefault="000F47FF" w:rsidP="0009241A">
            <w:pPr>
              <w:spacing w:after="0" w:line="240" w:lineRule="auto"/>
              <w:jc w:val="right"/>
              <w:outlineLvl w:val="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E45C2D" w14:textId="77777777" w:rsidR="00354AA3" w:rsidRPr="00916560" w:rsidRDefault="00354AA3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CBE824" w14:textId="78A05031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341</w:t>
            </w:r>
          </w:p>
        </w:tc>
      </w:tr>
      <w:tr w:rsidR="00354AA3" w:rsidRPr="00916560" w14:paraId="502768EF" w14:textId="3C956DD1" w:rsidTr="0009241A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02757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 Ekonomska fakulteta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1556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97131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81C53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3667B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692D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2E427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B390D9" w14:textId="348461BC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5E64B2" w14:textId="39315486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A2C25E" w14:textId="55A646F5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849</w:t>
            </w:r>
          </w:p>
        </w:tc>
      </w:tr>
      <w:tr w:rsidR="00354AA3" w:rsidRPr="00916560" w14:paraId="17E051FF" w14:textId="3E076904" w:rsidTr="0009241A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7E94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 Fakulteta za arhitekturo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1C0DE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0DAF7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D1929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B1528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78283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6B37B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784C7E" w14:textId="66FD00CA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932399" w14:textId="77777777" w:rsidR="00354AA3" w:rsidRPr="00916560" w:rsidRDefault="00354AA3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548244" w14:textId="131432C8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123</w:t>
            </w:r>
          </w:p>
        </w:tc>
      </w:tr>
      <w:tr w:rsidR="00354AA3" w:rsidRPr="00916560" w14:paraId="270BE0EB" w14:textId="6E162CF0" w:rsidTr="0009241A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67516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 Fakulteta za družbene vede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6917A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7CFE9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FE845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9BF9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27181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37BB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A4033A" w14:textId="01FF1B18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1F499" w14:textId="77777777" w:rsidR="00354AA3" w:rsidRPr="00916560" w:rsidRDefault="00354AA3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C6E2E7" w14:textId="08ECDDA1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254</w:t>
            </w:r>
          </w:p>
        </w:tc>
      </w:tr>
      <w:tr w:rsidR="00354AA3" w:rsidRPr="00916560" w14:paraId="255653B3" w14:textId="5FFBB186" w:rsidTr="0009241A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06513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 Fakulteta za elektrotehniko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24B3E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D4BFB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8E0CF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52C27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BD4E5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33148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CA0155" w14:textId="32BF24A3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DAF2BC" w14:textId="69ED4E8A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D65A50" w14:textId="4FEB065C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150</w:t>
            </w:r>
          </w:p>
        </w:tc>
      </w:tr>
      <w:tr w:rsidR="00354AA3" w:rsidRPr="00916560" w14:paraId="5D4F87BB" w14:textId="1B5399D6" w:rsidTr="0009241A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5CADF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 Fakulteta za farmacijo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4CCD7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32973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9F658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C7871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6528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6B521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CA00A7" w14:textId="065FC56D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15CD88" w14:textId="77777777" w:rsidR="00354AA3" w:rsidRPr="00916560" w:rsidRDefault="00354AA3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417A5C" w14:textId="23259D72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245</w:t>
            </w:r>
          </w:p>
        </w:tc>
      </w:tr>
      <w:tr w:rsidR="00354AA3" w:rsidRPr="00916560" w14:paraId="5681C577" w14:textId="78001088" w:rsidTr="0009241A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6FB7B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 Fakulteta za gradbeništvo in geodezijo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A82C3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74DF3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65EAE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B3FB4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7DE64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B81DC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A52B8E" w14:textId="7515F6C0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1B25E0" w14:textId="77777777" w:rsidR="00354AA3" w:rsidRPr="00916560" w:rsidRDefault="00354AA3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872E03" w14:textId="66A829DF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69</w:t>
            </w:r>
          </w:p>
        </w:tc>
      </w:tr>
      <w:tr w:rsidR="00354AA3" w:rsidRPr="00916560" w14:paraId="7C65D235" w14:textId="1DFD05A1" w:rsidTr="0009241A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13953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 Fakulteta za kemijo in kemijsko tehnologijo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10FDA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9EAD8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359B4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52456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FB7D4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C2FE2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222670" w14:textId="5C5B2F3F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9E1364" w14:textId="77777777" w:rsidR="00354AA3" w:rsidRPr="00916560" w:rsidRDefault="00354AA3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CDB17B" w14:textId="3130588F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142</w:t>
            </w:r>
          </w:p>
        </w:tc>
      </w:tr>
      <w:tr w:rsidR="00354AA3" w:rsidRPr="00916560" w14:paraId="005B908A" w14:textId="041E73CF" w:rsidTr="0009241A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E24AD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 Fakulteta za matematiko in fiziko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1F092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6BDD9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DF924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B7C3E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A5022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FA9F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19A4DD" w14:textId="26C2232B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BE7948" w14:textId="00CBEB76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4D818D" w14:textId="2A14C23E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129</w:t>
            </w:r>
          </w:p>
        </w:tc>
      </w:tr>
      <w:tr w:rsidR="00354AA3" w:rsidRPr="00916560" w14:paraId="2C7F00A0" w14:textId="7B6FBE48" w:rsidTr="0009241A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4AB63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 Fakulteta za pomorstvo in promet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FEA14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3E5D2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479FD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8AA70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F6820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A5A82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660955" w14:textId="796C9D16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FF933F" w14:textId="56D35528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E3DBFA" w14:textId="0476C104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354AA3" w:rsidRPr="00916560" w14:paraId="6FE4ABB4" w14:textId="287AB733" w:rsidTr="0009241A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7B3F9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 Fakulteta za računalništvo in informatiko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013A0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DB57E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890D8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981DE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7DB7F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C534E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401F14" w14:textId="5AD775FE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3B1510" w14:textId="77777777" w:rsidR="00354AA3" w:rsidRPr="00916560" w:rsidRDefault="00354AA3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D2EDE8" w14:textId="16D66C50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114</w:t>
            </w:r>
          </w:p>
        </w:tc>
      </w:tr>
      <w:tr w:rsidR="00354AA3" w:rsidRPr="00916560" w14:paraId="3325366C" w14:textId="64FD909B" w:rsidTr="0009241A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C0676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 Fakulteta za socialno delo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0B044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6DA8C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B0F63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43B3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3F1E2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34C5C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1AD1D8" w14:textId="714CADE4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4242A2" w14:textId="3B060723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A17468" w14:textId="25B7FE6A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94</w:t>
            </w:r>
          </w:p>
        </w:tc>
      </w:tr>
      <w:tr w:rsidR="00354AA3" w:rsidRPr="00916560" w14:paraId="66512991" w14:textId="42FB9B6A" w:rsidTr="0009241A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58E46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 Fakulteta za strojništvo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FE062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FD7FC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DA3DC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3E313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B138F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A55FA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D4C67D" w14:textId="29A0995B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0DA490" w14:textId="1128108D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85FF0F" w14:textId="1EA7E248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160</w:t>
            </w:r>
          </w:p>
        </w:tc>
      </w:tr>
      <w:tr w:rsidR="00354AA3" w:rsidRPr="00916560" w14:paraId="3C91A58B" w14:textId="3496BC37" w:rsidTr="0009241A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48008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 Fakulteta za šport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0A35F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86601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DFCD1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D091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62112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F7394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AB6BD2" w14:textId="283E1711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F01D34" w14:textId="25C27A5D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BF54B0" w14:textId="490FB88E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94</w:t>
            </w:r>
          </w:p>
        </w:tc>
      </w:tr>
      <w:tr w:rsidR="00354AA3" w:rsidRPr="00916560" w14:paraId="0163E2FA" w14:textId="68209B15" w:rsidTr="0009241A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8A8DA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 Fakulteta za upravo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2877E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4AD82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15208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4D5D8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B09C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03527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4C1560" w14:textId="71079C72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2F4240" w14:textId="77777777" w:rsidR="00354AA3" w:rsidRPr="00916560" w:rsidRDefault="00354AA3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EA68D8" w14:textId="4C09C73C" w:rsidR="00354AA3" w:rsidRPr="00916560" w:rsidRDefault="000F47FF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97</w:t>
            </w:r>
          </w:p>
        </w:tc>
      </w:tr>
      <w:tr w:rsidR="00354AA3" w:rsidRPr="00916560" w14:paraId="585A0AB0" w14:textId="4CC4F5BE" w:rsidTr="0009241A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74112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 Filozofska fakulteta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84ED7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58ADD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D0453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B94ED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476,5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D51D1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8AA4C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4D1409" w14:textId="672F84FF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30FEC2" w14:textId="6BA9ABC5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145A9B" w14:textId="42C3C6AD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453</w:t>
            </w:r>
          </w:p>
        </w:tc>
      </w:tr>
      <w:tr w:rsidR="00354AA3" w:rsidRPr="00916560" w14:paraId="7099F94A" w14:textId="16E4CB52" w:rsidTr="0009241A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8DD0E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 Naravoslovnotehniška fakulteta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510C5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10F43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351EF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B1A6F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201A5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5F160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404602" w14:textId="250E2226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E5A1E4" w14:textId="77777777" w:rsidR="00354AA3" w:rsidRPr="00916560" w:rsidRDefault="00354AA3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58C88D" w14:textId="2A40DAC8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97</w:t>
            </w:r>
          </w:p>
        </w:tc>
      </w:tr>
      <w:tr w:rsidR="00354AA3" w:rsidRPr="00916560" w14:paraId="4A362423" w14:textId="0312B92B" w:rsidTr="0009241A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D912E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 Pedagoška fakulteta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770F1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4C896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FDFB6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60BF4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56A62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EE3CE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98C888" w14:textId="01A0326D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CA70FE" w14:textId="058CB248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566856" w14:textId="1515EF5E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308</w:t>
            </w:r>
          </w:p>
        </w:tc>
      </w:tr>
      <w:tr w:rsidR="00354AA3" w:rsidRPr="00916560" w14:paraId="309B7B5C" w14:textId="0DED6A30" w:rsidTr="0009241A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52570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 Pravna fakulteta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A018B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A12C2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E471D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AE493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A85C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A7371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F7D483" w14:textId="1AB7BA94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DD087E" w14:textId="1D4FD554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0F6DB9" w14:textId="79BB30E6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174</w:t>
            </w:r>
          </w:p>
        </w:tc>
      </w:tr>
      <w:tr w:rsidR="00354AA3" w:rsidRPr="00916560" w14:paraId="501EAE36" w14:textId="32F14E4A" w:rsidTr="0009241A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852EF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 Teološka fakulteta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284DA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F5380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300BC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FFEB8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BAB32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3422D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DD1BBD" w14:textId="5EB52CBC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FD230E" w14:textId="0BFF5D91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553EED" w14:textId="157D890C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354AA3" w:rsidRPr="00916560" w14:paraId="28B5714B" w14:textId="575C0654" w:rsidTr="0009241A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E1CD1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 Zdravstvena fakulteta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4578A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F2C43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1EC2A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E01B1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3B580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6ACF1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73CBAE" w14:textId="678216D0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83CD65" w14:textId="04B226B2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6BA4A7" w14:textId="41833B2D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80</w:t>
            </w:r>
          </w:p>
        </w:tc>
      </w:tr>
      <w:tr w:rsidR="00354AA3" w:rsidRPr="00916560" w14:paraId="311F93FA" w14:textId="3C984FDE" w:rsidTr="0009241A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3C8189F" w14:textId="04385FCB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Univerza v Ljubljani - SKUPAJ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E656574" w14:textId="0424D9A3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2F1D6E0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2CD3102" w14:textId="14BDE56F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4DDE734" w14:textId="54179509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FFB88B0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FB796C3" w14:textId="27BD5F93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.</w:t>
            </w: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3AE7A73" w14:textId="0F53C597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4.299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9699809" w14:textId="339C541E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3A3CD024" w14:textId="6282163F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4.528</w:t>
            </w:r>
          </w:p>
        </w:tc>
      </w:tr>
      <w:tr w:rsidR="00886006" w:rsidRPr="00916560" w14:paraId="4273FB5A" w14:textId="77777777" w:rsidTr="0009241A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A55EB" w14:textId="6C65E681" w:rsidR="00886006" w:rsidRPr="00916560" w:rsidRDefault="00886006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9241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Fakulteta za informacijske študije v Novem mestu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EE0C0" w14:textId="4B9D2793" w:rsidR="00886006" w:rsidRPr="00916560" w:rsidRDefault="008D4DA7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1116B" w14:textId="67041010" w:rsidR="00886006" w:rsidRPr="00916560" w:rsidRDefault="008D4DA7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36D3" w14:textId="21E9119A" w:rsidR="00886006" w:rsidRPr="00916560" w:rsidRDefault="008D4DA7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2075B" w14:textId="055507FB" w:rsidR="00886006" w:rsidRPr="00F26360" w:rsidRDefault="008D4DA7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10B92" w14:textId="77777777" w:rsidR="00886006" w:rsidRPr="00916560" w:rsidRDefault="00886006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ADE4" w14:textId="2A1FE327" w:rsidR="00886006" w:rsidRPr="00916560" w:rsidRDefault="008D4DA7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3CD31A" w14:textId="64377DBC" w:rsidR="00886006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7B6D06" w14:textId="77777777" w:rsidR="00886006" w:rsidRPr="00916560" w:rsidRDefault="00886006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12848D" w14:textId="3FDF8863" w:rsidR="00886006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354AA3" w:rsidRPr="00916560" w14:paraId="02A1A064" w14:textId="4A09C7E0" w:rsidTr="0009241A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CAF32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UNG Fakulteta za humanistiko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9CEAF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AC7EB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472FD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C3996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1BFE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09358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C5292F" w14:textId="0F979AFB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51AEE3" w14:textId="77777777" w:rsidR="00354AA3" w:rsidRPr="00916560" w:rsidRDefault="00354AA3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45AB32" w14:textId="46215A09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354AA3" w:rsidRPr="00916560" w14:paraId="6CEAD64C" w14:textId="2FC5A0AA" w:rsidTr="0009241A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2D4E7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UNG Poslovno-tehniška fakulteta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E5AB7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B032F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600B6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60966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39299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C043A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EFCEBC" w14:textId="0887F6B8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8B12ED" w14:textId="77777777" w:rsidR="00354AA3" w:rsidRPr="00916560" w:rsidRDefault="00354AA3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B16B34" w14:textId="6310B673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354AA3" w:rsidRPr="00916560" w14:paraId="763C2689" w14:textId="706A94BC" w:rsidTr="0009241A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C086A" w14:textId="77777777" w:rsidR="00354AA3" w:rsidRPr="009165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Fakulteta za uporabne družbene študije v Novi Gorici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B8614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37041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62FED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676B" w14:textId="77777777" w:rsidR="00354AA3" w:rsidRPr="00F263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F263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16949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0E133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B45FEF" w14:textId="1334502B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70FD5F" w14:textId="77777777" w:rsidR="00354AA3" w:rsidRPr="00916560" w:rsidRDefault="00354AA3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D8F140" w14:textId="58F434CC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354AA3" w:rsidRPr="00916560" w14:paraId="7BCEC20E" w14:textId="74ABEEF3" w:rsidTr="00A52405">
        <w:trPr>
          <w:trHeight w:val="31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9F3AC5" w14:textId="2B9A5246" w:rsidR="00354AA3" w:rsidRPr="00916560" w:rsidRDefault="002C16F7" w:rsidP="00FA2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FIŠ, </w:t>
            </w:r>
            <w:r w:rsidR="00354A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UNG in FUDŠ - SKUPAJ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39E9214" w14:textId="25B432DE" w:rsidR="00354AA3" w:rsidRPr="00916560" w:rsidRDefault="0009241A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556BC24" w14:textId="0D10438C" w:rsidR="00354AA3" w:rsidRPr="00916560" w:rsidRDefault="0009241A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  <w:r w:rsidR="00354AA3"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B7C97BC" w14:textId="353D733C" w:rsidR="00354AA3" w:rsidRPr="00916560" w:rsidRDefault="0009241A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5D5B515" w14:textId="28724166" w:rsidR="00354AA3" w:rsidRPr="00916560" w:rsidRDefault="0009241A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90996E" w14:textId="77777777" w:rsidR="00354AA3" w:rsidRPr="00916560" w:rsidRDefault="00354AA3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16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05AF0A5" w14:textId="36E72242" w:rsidR="00354AA3" w:rsidRPr="00916560" w:rsidRDefault="0009241A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64DCCCF7" w14:textId="7D8017CD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7469B232" w14:textId="77777777" w:rsidR="00354AA3" w:rsidRPr="00916560" w:rsidRDefault="00354AA3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02FAE428" w14:textId="361E0B82" w:rsidR="00354AA3" w:rsidRPr="009165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95</w:t>
            </w:r>
          </w:p>
        </w:tc>
      </w:tr>
      <w:tr w:rsidR="00354AA3" w:rsidRPr="00916560" w14:paraId="5388C002" w14:textId="6E0F7A04" w:rsidTr="0009241A">
        <w:trPr>
          <w:trHeight w:val="57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F7844D" w14:textId="1C48C83E" w:rsidR="00354AA3" w:rsidRPr="00F26360" w:rsidRDefault="00354AA3" w:rsidP="00FA2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F2636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SKUPAJ UL, </w:t>
            </w:r>
            <w:r w:rsidR="0088600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FIŠ, </w:t>
            </w:r>
            <w:r w:rsidRPr="00F26360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UNG in FUDŠ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9B697F" w14:textId="5C1A1DBC" w:rsidR="00354AA3" w:rsidRPr="00F26360" w:rsidRDefault="0009241A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3.908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2AF9B7" w14:textId="70F39461" w:rsidR="00354AA3" w:rsidRPr="00F26360" w:rsidRDefault="0009241A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BAAD62" w14:textId="4B903A55" w:rsidR="00354AA3" w:rsidRPr="00F26360" w:rsidRDefault="0009241A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4.178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9A6284" w14:textId="771ABAB3" w:rsidR="00354AA3" w:rsidRPr="00F26360" w:rsidRDefault="0009241A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3.795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C23A98" w14:textId="57794D7A" w:rsidR="00354AA3" w:rsidRPr="00F26360" w:rsidRDefault="0009241A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4EAE7D" w14:textId="639E2340" w:rsidR="00354AA3" w:rsidRPr="00F26360" w:rsidRDefault="0009241A" w:rsidP="00FA24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4.042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E955EB7" w14:textId="39AC53C4" w:rsidR="00354AA3" w:rsidRPr="00F263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4.394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A3A0960" w14:textId="2316625E" w:rsidR="00354AA3" w:rsidRPr="00F263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2C8E117" w14:textId="2CC873A9" w:rsidR="00354AA3" w:rsidRPr="00F26360" w:rsidRDefault="002C16F7" w:rsidP="000924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4.623</w:t>
            </w:r>
          </w:p>
        </w:tc>
      </w:tr>
    </w:tbl>
    <w:p w14:paraId="403AFB52" w14:textId="44BB3799" w:rsidR="0040731B" w:rsidRPr="00421E58" w:rsidRDefault="0048157F" w:rsidP="00421E58">
      <w:pPr>
        <w:pStyle w:val="Brezrazmikov"/>
        <w:rPr>
          <w:rFonts w:ascii="Arial" w:hAnsi="Arial" w:cs="Arial"/>
          <w:sz w:val="18"/>
          <w:szCs w:val="18"/>
        </w:rPr>
      </w:pPr>
      <w:r w:rsidRPr="00421E58">
        <w:rPr>
          <w:rFonts w:ascii="Arial" w:hAnsi="Arial" w:cs="Arial"/>
          <w:sz w:val="18"/>
          <w:szCs w:val="18"/>
        </w:rPr>
        <w:t xml:space="preserve">Vir: </w:t>
      </w:r>
      <w:r w:rsidR="006F52BD" w:rsidRPr="00421E58">
        <w:rPr>
          <w:rFonts w:ascii="Arial" w:hAnsi="Arial" w:cs="Arial"/>
          <w:sz w:val="18"/>
          <w:szCs w:val="18"/>
        </w:rPr>
        <w:t xml:space="preserve">MIZŠ - </w:t>
      </w:r>
      <w:r w:rsidR="00780103" w:rsidRPr="00421E58">
        <w:rPr>
          <w:rFonts w:ascii="Arial" w:hAnsi="Arial" w:cs="Arial"/>
          <w:sz w:val="18"/>
          <w:szCs w:val="18"/>
        </w:rPr>
        <w:t xml:space="preserve">eVŠ, </w:t>
      </w:r>
      <w:r w:rsidR="006F52BD" w:rsidRPr="0009241A">
        <w:rPr>
          <w:rFonts w:ascii="Arial" w:hAnsi="Arial" w:cs="Arial"/>
          <w:sz w:val="18"/>
          <w:szCs w:val="18"/>
        </w:rPr>
        <w:t>16</w:t>
      </w:r>
      <w:r w:rsidR="00780103" w:rsidRPr="0009241A">
        <w:rPr>
          <w:rFonts w:ascii="Arial" w:hAnsi="Arial" w:cs="Arial"/>
          <w:sz w:val="18"/>
          <w:szCs w:val="18"/>
        </w:rPr>
        <w:t>. 1. 201</w:t>
      </w:r>
      <w:r w:rsidR="006F52BD" w:rsidRPr="0009241A">
        <w:rPr>
          <w:rFonts w:ascii="Arial" w:hAnsi="Arial" w:cs="Arial"/>
          <w:sz w:val="18"/>
          <w:szCs w:val="18"/>
        </w:rPr>
        <w:t>9</w:t>
      </w:r>
      <w:r w:rsidR="00AD25A7">
        <w:rPr>
          <w:rFonts w:ascii="Arial" w:hAnsi="Arial" w:cs="Arial"/>
          <w:sz w:val="18"/>
          <w:szCs w:val="18"/>
        </w:rPr>
        <w:t xml:space="preserve"> za 2017/18 in 2018/19 ter 23. 12. 2020 za 2019/20</w:t>
      </w:r>
      <w:r w:rsidR="0009241A">
        <w:rPr>
          <w:rFonts w:ascii="Arial" w:hAnsi="Arial" w:cs="Arial"/>
          <w:sz w:val="18"/>
          <w:szCs w:val="18"/>
        </w:rPr>
        <w:t>.</w:t>
      </w:r>
    </w:p>
    <w:p w14:paraId="31C85687" w14:textId="77777777" w:rsidR="006F52BD" w:rsidRPr="00421E58" w:rsidRDefault="006F52BD" w:rsidP="00421E58">
      <w:pPr>
        <w:pStyle w:val="Brezrazmikov"/>
        <w:rPr>
          <w:rFonts w:ascii="Arial" w:hAnsi="Arial" w:cs="Arial"/>
          <w:sz w:val="18"/>
          <w:szCs w:val="18"/>
        </w:rPr>
      </w:pPr>
      <w:r w:rsidRPr="00421E58">
        <w:rPr>
          <w:rFonts w:ascii="Arial" w:hAnsi="Arial" w:cs="Arial"/>
          <w:sz w:val="18"/>
          <w:szCs w:val="18"/>
        </w:rPr>
        <w:t xml:space="preserve">Opombi: </w:t>
      </w:r>
    </w:p>
    <w:p w14:paraId="6DAC356F" w14:textId="77777777" w:rsidR="006F52BD" w:rsidRPr="00421E58" w:rsidRDefault="006F52BD" w:rsidP="00421E58">
      <w:pPr>
        <w:pStyle w:val="Brezrazmikov"/>
        <w:rPr>
          <w:rFonts w:ascii="Arial" w:hAnsi="Arial" w:cs="Arial"/>
          <w:sz w:val="18"/>
          <w:szCs w:val="18"/>
        </w:rPr>
      </w:pPr>
      <w:r w:rsidRPr="00421E58">
        <w:rPr>
          <w:rFonts w:ascii="Arial" w:hAnsi="Arial" w:cs="Arial"/>
          <w:sz w:val="18"/>
          <w:szCs w:val="18"/>
        </w:rPr>
        <w:t>- mesta za vpis na dvopredmetne študijske programe so šteta kot 0,5,</w:t>
      </w:r>
    </w:p>
    <w:p w14:paraId="028ACC9A" w14:textId="77777777" w:rsidR="006F52BD" w:rsidRPr="00421E58" w:rsidRDefault="006F52BD" w:rsidP="0009241A">
      <w:pPr>
        <w:pStyle w:val="Brezrazmikov"/>
        <w:jc w:val="both"/>
        <w:rPr>
          <w:rFonts w:ascii="Arial" w:hAnsi="Arial" w:cs="Arial"/>
          <w:sz w:val="18"/>
          <w:szCs w:val="18"/>
        </w:rPr>
      </w:pPr>
      <w:r w:rsidRPr="00421E58">
        <w:rPr>
          <w:rFonts w:ascii="Arial" w:hAnsi="Arial" w:cs="Arial"/>
          <w:sz w:val="18"/>
          <w:szCs w:val="18"/>
        </w:rPr>
        <w:t>- koncesioniranim študijskim programom Vlada Republike Slovenije daje soglasje samo k vpisnim mestom za redni študij.</w:t>
      </w:r>
    </w:p>
    <w:p w14:paraId="21D7EB5E" w14:textId="77777777" w:rsidR="006F52BD" w:rsidRDefault="006F52BD" w:rsidP="006F52BD">
      <w:pPr>
        <w:pStyle w:val="Neotevilenodstavek"/>
        <w:tabs>
          <w:tab w:val="left" w:pos="993"/>
        </w:tabs>
        <w:spacing w:before="0" w:after="0" w:line="260" w:lineRule="exact"/>
        <w:rPr>
          <w:iCs/>
          <w:sz w:val="18"/>
          <w:szCs w:val="18"/>
        </w:rPr>
      </w:pPr>
    </w:p>
    <w:p w14:paraId="62827257" w14:textId="15241E44" w:rsidR="00886006" w:rsidRPr="00280CC6" w:rsidRDefault="00280CC6" w:rsidP="00280CC6">
      <w:pPr>
        <w:pStyle w:val="Neotevilenodstavek"/>
        <w:tabs>
          <w:tab w:val="left" w:pos="993"/>
        </w:tabs>
        <w:spacing w:before="0" w:after="0" w:line="260" w:lineRule="exact"/>
        <w:ind w:left="990" w:hanging="990"/>
        <w:rPr>
          <w:i/>
          <w:iCs/>
          <w:sz w:val="20"/>
          <w:szCs w:val="20"/>
        </w:rPr>
      </w:pPr>
      <w:r w:rsidRPr="00280CC6">
        <w:rPr>
          <w:i/>
          <w:iCs/>
          <w:sz w:val="20"/>
          <w:szCs w:val="20"/>
        </w:rPr>
        <w:t>Tabela 4:</w:t>
      </w:r>
      <w:r w:rsidRPr="00280CC6">
        <w:rPr>
          <w:i/>
          <w:iCs/>
          <w:sz w:val="20"/>
          <w:szCs w:val="20"/>
        </w:rPr>
        <w:tab/>
        <w:t>Pregled predlaganih vpisnih mest za magistrske študijske programe druge stopnje Univerze v Ljubljani in Fakultete za informacijske študije v Novem mestu ter magistrske študijske programe druge stopnje s koncesijo Univerze v Novi Gorici in Fakultete za uporabne družbene študije v Novi Gorici:</w:t>
      </w:r>
    </w:p>
    <w:tbl>
      <w:tblPr>
        <w:tblW w:w="97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751"/>
        <w:gridCol w:w="950"/>
        <w:gridCol w:w="850"/>
        <w:gridCol w:w="851"/>
        <w:gridCol w:w="850"/>
        <w:gridCol w:w="833"/>
        <w:gridCol w:w="751"/>
        <w:gridCol w:w="833"/>
        <w:gridCol w:w="751"/>
        <w:gridCol w:w="817"/>
      </w:tblGrid>
      <w:tr w:rsidR="00280CC6" w:rsidRPr="00BD2A49" w14:paraId="4424DC55" w14:textId="77777777" w:rsidTr="00A52405">
        <w:trPr>
          <w:trHeight w:val="735"/>
          <w:jc w:val="center"/>
        </w:trPr>
        <w:tc>
          <w:tcPr>
            <w:tcW w:w="15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01B1D85" w14:textId="77777777" w:rsidR="00280CC6" w:rsidRPr="00BD2A49" w:rsidRDefault="00280CC6" w:rsidP="000F4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Število vpisnih mest v magistrske študijske programe v študijskem letu 2020/2021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486B74" w14:textId="0E90458E" w:rsidR="00280CC6" w:rsidRPr="00BD2A49" w:rsidRDefault="00280CC6" w:rsidP="000F4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Število vpisnih mest za državljane Republike Slovenije in </w:t>
            </w:r>
            <w:r w:rsidR="00BB14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državljane članic </w:t>
            </w:r>
            <w:r w:rsidRPr="00BD2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EU</w:t>
            </w:r>
          </w:p>
        </w:tc>
        <w:tc>
          <w:tcPr>
            <w:tcW w:w="3267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4F2FF7" w14:textId="39435385" w:rsidR="00280CC6" w:rsidRPr="00BD2A49" w:rsidRDefault="00280CC6" w:rsidP="00BB14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Število vpisnih mest za Slovence brez slovenskega državljanstva</w:t>
            </w:r>
            <w:r w:rsidR="00BB14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 in tujce iz držav nečlanic EU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EFBCA4" w14:textId="77777777" w:rsidR="00280CC6" w:rsidRPr="00BD2A49" w:rsidRDefault="00280CC6" w:rsidP="000F4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Število vpisnih mest za vzporedni študij</w:t>
            </w:r>
          </w:p>
        </w:tc>
      </w:tr>
      <w:tr w:rsidR="00280CC6" w:rsidRPr="00BD2A49" w14:paraId="3C48EE81" w14:textId="77777777" w:rsidTr="009A0C8A">
        <w:trPr>
          <w:trHeight w:val="690"/>
          <w:jc w:val="center"/>
        </w:trPr>
        <w:tc>
          <w:tcPr>
            <w:tcW w:w="15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25935A" w14:textId="77777777" w:rsidR="00280CC6" w:rsidRPr="00BD2A49" w:rsidRDefault="00280CC6" w:rsidP="000F4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D92C1CF" w14:textId="77777777" w:rsidR="00280CC6" w:rsidRPr="00BD2A49" w:rsidRDefault="00280CC6" w:rsidP="009A0C8A">
            <w:pPr>
              <w:spacing w:after="0" w:line="240" w:lineRule="auto"/>
              <w:ind w:firstLineChars="400" w:firstLine="64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 letnik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21DB12" w14:textId="77777777" w:rsidR="00280CC6" w:rsidRPr="00BD2A49" w:rsidRDefault="00280CC6" w:rsidP="009A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2. letnik </w:t>
            </w:r>
            <w:r w:rsidRPr="00BD2A49">
              <w:rPr>
                <w:rFonts w:ascii="Cambria Math" w:eastAsia="Times New Roman" w:hAnsi="Cambria Math" w:cs="Cambria Math"/>
                <w:b/>
                <w:bCs/>
                <w:color w:val="000000"/>
                <w:sz w:val="16"/>
                <w:szCs w:val="16"/>
                <w:lang w:eastAsia="sl-SI"/>
              </w:rPr>
              <w:t>‐</w:t>
            </w:r>
            <w:r w:rsidRPr="00BD2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 vpis v višji letnik*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DE1636" w14:textId="77777777" w:rsidR="00280CC6" w:rsidRPr="00BD2A49" w:rsidRDefault="00280CC6" w:rsidP="009A0C8A">
            <w:pPr>
              <w:spacing w:after="0" w:line="240" w:lineRule="auto"/>
              <w:ind w:firstLineChars="400" w:firstLine="64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1. letnik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E06D2D5" w14:textId="77777777" w:rsidR="00280CC6" w:rsidRPr="00BD2A49" w:rsidRDefault="00280CC6" w:rsidP="009A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2. letnik </w:t>
            </w:r>
            <w:r w:rsidRPr="00BD2A49">
              <w:rPr>
                <w:rFonts w:ascii="Cambria Math" w:eastAsia="Times New Roman" w:hAnsi="Cambria Math" w:cs="Cambria Math"/>
                <w:b/>
                <w:bCs/>
                <w:color w:val="000000"/>
                <w:sz w:val="16"/>
                <w:szCs w:val="16"/>
                <w:lang w:eastAsia="sl-SI"/>
              </w:rPr>
              <w:t>‐</w:t>
            </w:r>
            <w:r w:rsidRPr="00BD2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 vpis v višji letnik*</w:t>
            </w:r>
          </w:p>
        </w:tc>
        <w:tc>
          <w:tcPr>
            <w:tcW w:w="1568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D31E95" w14:textId="77777777" w:rsidR="00280CC6" w:rsidRPr="00BD2A49" w:rsidRDefault="00280CC6" w:rsidP="000F4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</w:tr>
      <w:tr w:rsidR="00280CC6" w:rsidRPr="00BD2A49" w14:paraId="7958199E" w14:textId="77777777" w:rsidTr="00A52405">
        <w:trPr>
          <w:trHeight w:val="795"/>
          <w:jc w:val="center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F2A36D" w14:textId="77777777" w:rsidR="00280CC6" w:rsidRPr="00A52405" w:rsidRDefault="00280CC6" w:rsidP="000F4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524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VISOKOŠOLSKI ZAVOD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B748142" w14:textId="77777777" w:rsidR="00280CC6" w:rsidRPr="00A52405" w:rsidRDefault="00280CC6" w:rsidP="000F47F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524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8FBA10" w14:textId="77777777" w:rsidR="00280CC6" w:rsidRPr="00A52405" w:rsidRDefault="00280CC6" w:rsidP="000F47F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524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Izredni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E1BFAC" w14:textId="77777777" w:rsidR="00280CC6" w:rsidRPr="00A52405" w:rsidRDefault="00280CC6" w:rsidP="000F47F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524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82E460" w14:textId="77777777" w:rsidR="00280CC6" w:rsidRPr="00A52405" w:rsidRDefault="00280CC6" w:rsidP="000F47F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524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Izredni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802E3D" w14:textId="77777777" w:rsidR="00280CC6" w:rsidRPr="00A52405" w:rsidRDefault="00280CC6" w:rsidP="000F47F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524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7A9B45" w14:textId="77777777" w:rsidR="00280CC6" w:rsidRPr="00A52405" w:rsidRDefault="00280CC6" w:rsidP="000F47F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524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Izredni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A3A059" w14:textId="77777777" w:rsidR="00280CC6" w:rsidRPr="00A52405" w:rsidRDefault="00280CC6" w:rsidP="000F47F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524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4B60F4" w14:textId="77777777" w:rsidR="00280CC6" w:rsidRPr="00A52405" w:rsidRDefault="00280CC6" w:rsidP="000F47F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524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Izredni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D35CB1" w14:textId="77777777" w:rsidR="00280CC6" w:rsidRPr="00A52405" w:rsidRDefault="00280CC6" w:rsidP="000F47F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524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97A314" w14:textId="77777777" w:rsidR="00280CC6" w:rsidRPr="00A52405" w:rsidRDefault="00280CC6" w:rsidP="000F47F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524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Izredni</w:t>
            </w:r>
          </w:p>
        </w:tc>
      </w:tr>
      <w:tr w:rsidR="00280CC6" w:rsidRPr="00280CC6" w14:paraId="51EA9972" w14:textId="77777777" w:rsidTr="004B78D2">
        <w:trPr>
          <w:trHeight w:val="454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DBBD0E" w14:textId="77777777" w:rsidR="00280CC6" w:rsidRPr="00BD2A49" w:rsidRDefault="00280CC6" w:rsidP="00280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Univerza v Ljubljani (UL)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0A943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5222,5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A4DC0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1255,5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5937E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542,5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83353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5B605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752,5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4A080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500,5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E41AA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320,5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9F791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316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B433A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EE1D5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357</w:t>
            </w:r>
          </w:p>
        </w:tc>
      </w:tr>
      <w:tr w:rsidR="00280CC6" w:rsidRPr="00280CC6" w14:paraId="3B96844B" w14:textId="77777777" w:rsidTr="004B78D2">
        <w:trPr>
          <w:trHeight w:val="825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D87ED" w14:textId="77777777" w:rsidR="00280CC6" w:rsidRPr="00BD2A49" w:rsidRDefault="00280CC6" w:rsidP="00280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Fakulteta za informacijske študije v Novem mestu (FIŠ)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45CF4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EA58E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1F2CF" w14:textId="1384BF5A" w:rsidR="00280CC6" w:rsidRPr="00BD2A49" w:rsidRDefault="00280CC6" w:rsidP="004B7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80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</w:t>
            </w:r>
            <w:r w:rsidRPr="00BD2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  <w:r w:rsidRPr="00280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CA7D8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FEF9A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78A29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C2EF8" w14:textId="02CD9F04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2C566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BA3B5" w14:textId="255A1D0B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445CC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</w:tr>
      <w:tr w:rsidR="00280CC6" w:rsidRPr="00280CC6" w14:paraId="1B229854" w14:textId="77777777" w:rsidTr="004B78D2">
        <w:trPr>
          <w:trHeight w:val="412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5DFB47" w14:textId="77777777" w:rsidR="00280CC6" w:rsidRPr="00BD2A49" w:rsidRDefault="00280CC6" w:rsidP="00280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Univerza v Novi Gorici (UNG)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D97F3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B3838" w14:textId="0D18F882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8883F" w14:textId="2BB32391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80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</w:t>
            </w:r>
            <w:r w:rsidRPr="00BD2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  <w:r w:rsidRPr="00280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FB2CD" w14:textId="12023E9D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B3B1C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79CCE" w14:textId="7B28C70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75997" w14:textId="79667B3D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80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</w:t>
            </w:r>
            <w:r w:rsidRPr="00BD2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  <w:r w:rsidRPr="00280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4A5AA" w14:textId="66684802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419E3" w14:textId="499F674B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1FCF9" w14:textId="034A77AD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280CC6" w:rsidRPr="00280CC6" w14:paraId="3C79CE5E" w14:textId="77777777" w:rsidTr="004B78D2">
        <w:trPr>
          <w:trHeight w:val="1113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A8704" w14:textId="77777777" w:rsidR="00280CC6" w:rsidRPr="00BD2A49" w:rsidRDefault="00280CC6" w:rsidP="00280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Fakulteta za uporabne družbene študije v Novi Gorici (FUDŠ)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A5647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CD9FB" w14:textId="5ADDC9A4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33325" w14:textId="47E6F83A" w:rsidR="00280CC6" w:rsidRPr="00BD2A49" w:rsidRDefault="00280CC6" w:rsidP="004B7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</w:t>
            </w:r>
            <w:r w:rsidRPr="00BD2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  <w:r w:rsidRPr="00280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DFECB" w14:textId="098D6F5A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45808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22424" w14:textId="11F580DA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14F06" w14:textId="7B83FFF0" w:rsidR="00280CC6" w:rsidRPr="00BD2A49" w:rsidRDefault="00280CC6" w:rsidP="004B7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280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</w:t>
            </w:r>
            <w:r w:rsidRPr="00BD2A49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*</w:t>
            </w:r>
            <w:r w:rsidRPr="00280CC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159C6" w14:textId="125CE4AB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DA413" w14:textId="10BD33D0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C27A5" w14:textId="4579752C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280CC6" w:rsidRPr="00280CC6" w14:paraId="2FA658F7" w14:textId="77777777" w:rsidTr="00A52405">
        <w:trPr>
          <w:trHeight w:val="315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7EEB56E" w14:textId="77777777" w:rsidR="00280CC6" w:rsidRPr="00BD2A49" w:rsidRDefault="00280CC6" w:rsidP="00280C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BB3092B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5376,5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E735FAE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1325,5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B2A84BB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542,5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32D0C7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445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D8029C5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782,5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8CF75B6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535,5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E3866F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320,5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8A91674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326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CF60F2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3C6E0AE" w14:textId="77777777" w:rsidR="00280CC6" w:rsidRPr="00BD2A49" w:rsidRDefault="00280CC6" w:rsidP="00280C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D2A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392</w:t>
            </w:r>
          </w:p>
        </w:tc>
      </w:tr>
    </w:tbl>
    <w:p w14:paraId="571BF890" w14:textId="77777777" w:rsidR="00280CC6" w:rsidRPr="00280CC6" w:rsidRDefault="00280CC6" w:rsidP="0009241A">
      <w:pPr>
        <w:pStyle w:val="Brezrazmikov"/>
        <w:jc w:val="both"/>
        <w:rPr>
          <w:rFonts w:ascii="Arial" w:hAnsi="Arial" w:cs="Arial"/>
          <w:sz w:val="18"/>
          <w:szCs w:val="18"/>
        </w:rPr>
      </w:pPr>
      <w:r w:rsidRPr="00280CC6">
        <w:rPr>
          <w:rFonts w:ascii="Arial" w:hAnsi="Arial" w:cs="Arial"/>
          <w:sz w:val="18"/>
          <w:szCs w:val="18"/>
        </w:rPr>
        <w:t xml:space="preserve">Opombe: </w:t>
      </w:r>
      <w:r w:rsidRPr="00280CC6">
        <w:rPr>
          <w:rFonts w:ascii="Arial" w:hAnsi="Arial" w:cs="Arial"/>
          <w:sz w:val="18"/>
          <w:szCs w:val="18"/>
        </w:rPr>
        <w:tab/>
      </w:r>
      <w:r w:rsidRPr="00280CC6">
        <w:rPr>
          <w:rFonts w:ascii="Arial" w:hAnsi="Arial" w:cs="Arial"/>
          <w:sz w:val="18"/>
          <w:szCs w:val="18"/>
        </w:rPr>
        <w:tab/>
      </w:r>
      <w:r w:rsidRPr="00280CC6">
        <w:rPr>
          <w:rFonts w:ascii="Arial" w:hAnsi="Arial" w:cs="Arial"/>
          <w:sz w:val="18"/>
          <w:szCs w:val="18"/>
        </w:rPr>
        <w:tab/>
      </w:r>
      <w:r w:rsidRPr="00280CC6">
        <w:rPr>
          <w:rFonts w:ascii="Arial" w:hAnsi="Arial" w:cs="Arial"/>
          <w:sz w:val="18"/>
          <w:szCs w:val="18"/>
        </w:rPr>
        <w:tab/>
      </w:r>
      <w:r w:rsidRPr="00280CC6">
        <w:rPr>
          <w:rFonts w:ascii="Arial" w:hAnsi="Arial" w:cs="Arial"/>
          <w:sz w:val="18"/>
          <w:szCs w:val="18"/>
        </w:rPr>
        <w:tab/>
      </w:r>
      <w:r w:rsidRPr="00280CC6">
        <w:rPr>
          <w:rFonts w:ascii="Arial" w:hAnsi="Arial" w:cs="Arial"/>
          <w:sz w:val="18"/>
          <w:szCs w:val="18"/>
        </w:rPr>
        <w:tab/>
      </w:r>
      <w:r w:rsidRPr="00280CC6">
        <w:rPr>
          <w:rFonts w:ascii="Arial" w:hAnsi="Arial" w:cs="Arial"/>
          <w:sz w:val="18"/>
          <w:szCs w:val="18"/>
        </w:rPr>
        <w:tab/>
      </w:r>
      <w:r w:rsidRPr="00280CC6">
        <w:rPr>
          <w:rFonts w:ascii="Arial" w:hAnsi="Arial" w:cs="Arial"/>
          <w:sz w:val="18"/>
          <w:szCs w:val="18"/>
        </w:rPr>
        <w:tab/>
      </w:r>
      <w:r w:rsidRPr="00280CC6">
        <w:rPr>
          <w:rFonts w:ascii="Arial" w:hAnsi="Arial" w:cs="Arial"/>
          <w:sz w:val="18"/>
          <w:szCs w:val="18"/>
        </w:rPr>
        <w:tab/>
      </w:r>
      <w:r w:rsidRPr="00280CC6">
        <w:rPr>
          <w:rFonts w:ascii="Arial" w:hAnsi="Arial" w:cs="Arial"/>
          <w:sz w:val="18"/>
          <w:szCs w:val="18"/>
        </w:rPr>
        <w:tab/>
      </w:r>
    </w:p>
    <w:p w14:paraId="11FEA063" w14:textId="508723AD" w:rsidR="00280CC6" w:rsidRPr="00280CC6" w:rsidRDefault="00280CC6" w:rsidP="0009241A">
      <w:pPr>
        <w:pStyle w:val="Brezrazmikov"/>
        <w:jc w:val="both"/>
        <w:rPr>
          <w:rFonts w:ascii="Arial" w:hAnsi="Arial" w:cs="Arial"/>
          <w:sz w:val="18"/>
          <w:szCs w:val="18"/>
        </w:rPr>
      </w:pPr>
      <w:r w:rsidRPr="00280CC6">
        <w:rPr>
          <w:rFonts w:ascii="Arial" w:hAnsi="Arial" w:cs="Arial"/>
          <w:sz w:val="18"/>
          <w:szCs w:val="18"/>
        </w:rPr>
        <w:t>*Število prostih mest za vpis v višji letnik (po merilih za prehode oziroma pod pogo</w:t>
      </w:r>
      <w:r>
        <w:rPr>
          <w:rFonts w:ascii="Arial" w:hAnsi="Arial" w:cs="Arial"/>
          <w:sz w:val="18"/>
          <w:szCs w:val="18"/>
        </w:rPr>
        <w:t xml:space="preserve">ji za hitrejše napredovanje) je </w:t>
      </w:r>
      <w:r w:rsidRPr="00280CC6">
        <w:rPr>
          <w:rFonts w:ascii="Arial" w:hAnsi="Arial" w:cs="Arial"/>
          <w:sz w:val="18"/>
          <w:szCs w:val="18"/>
        </w:rPr>
        <w:t xml:space="preserve">navedeno v tabeli. </w:t>
      </w:r>
    </w:p>
    <w:p w14:paraId="717E5ACE" w14:textId="09579084" w:rsidR="00280CC6" w:rsidRPr="00280CC6" w:rsidRDefault="00280CC6" w:rsidP="0009241A">
      <w:pPr>
        <w:pStyle w:val="Brezrazmikov"/>
        <w:jc w:val="both"/>
        <w:rPr>
          <w:rFonts w:ascii="Arial" w:hAnsi="Arial" w:cs="Arial"/>
          <w:sz w:val="18"/>
          <w:szCs w:val="18"/>
        </w:rPr>
      </w:pPr>
      <w:r w:rsidRPr="00280CC6">
        <w:rPr>
          <w:rFonts w:ascii="Arial" w:hAnsi="Arial" w:cs="Arial"/>
          <w:sz w:val="18"/>
          <w:szCs w:val="18"/>
        </w:rPr>
        <w:t>(*) Pri študijskih programih, kjer številke niso navedene, velja, da je število razpisanih mest za vpis omejeno s številom vpisnih mest za predhodni letnik v lanskem študijskem letu.</w:t>
      </w:r>
    </w:p>
    <w:p w14:paraId="176E7DC9" w14:textId="2ED0D606" w:rsidR="00280CC6" w:rsidRPr="00280CC6" w:rsidRDefault="00500078" w:rsidP="0009241A">
      <w:pPr>
        <w:pStyle w:val="Brezrazmikov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280CC6" w:rsidRPr="00280CC6">
        <w:rPr>
          <w:rFonts w:ascii="Arial" w:hAnsi="Arial" w:cs="Arial"/>
          <w:sz w:val="18"/>
          <w:szCs w:val="18"/>
        </w:rPr>
        <w:t>Mesta za dvopredmetne študijske programe so šteta kot 0,5.</w:t>
      </w:r>
    </w:p>
    <w:p w14:paraId="04DC3FB2" w14:textId="1CAF6FDC" w:rsidR="00280CC6" w:rsidRPr="00280CC6" w:rsidRDefault="00500078" w:rsidP="0009241A">
      <w:pPr>
        <w:pStyle w:val="Brezrazmikov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280CC6" w:rsidRPr="00280CC6">
        <w:rPr>
          <w:rFonts w:ascii="Arial" w:hAnsi="Arial" w:cs="Arial"/>
          <w:sz w:val="18"/>
          <w:szCs w:val="18"/>
        </w:rPr>
        <w:t>Koncesioniranim študijskim programom Vlada RS daje soglasje samo k vpisnim mestom za redni študij.</w:t>
      </w:r>
    </w:p>
    <w:p w14:paraId="53780722" w14:textId="77777777" w:rsidR="009A0C8A" w:rsidRDefault="009A0C8A" w:rsidP="009A0C8A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BA2945A" w14:textId="77777777" w:rsidR="009A0C8A" w:rsidRDefault="009A0C8A" w:rsidP="009A0C8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EB68489" w14:textId="7B35CE0F" w:rsidR="009A0C8A" w:rsidRDefault="009A0C8A" w:rsidP="009A0C8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Nov študijski program</w:t>
      </w:r>
      <w:r w:rsidRPr="00761645">
        <w:rPr>
          <w:rFonts w:ascii="Arial" w:hAnsi="Arial" w:cs="Arial"/>
          <w:b/>
          <w:sz w:val="20"/>
          <w:szCs w:val="20"/>
          <w:u w:val="single"/>
        </w:rPr>
        <w:t xml:space="preserve"> v študijskem letu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761645">
        <w:rPr>
          <w:rFonts w:ascii="Arial" w:hAnsi="Arial" w:cs="Arial"/>
          <w:b/>
          <w:sz w:val="20"/>
          <w:szCs w:val="20"/>
          <w:u w:val="single"/>
        </w:rPr>
        <w:t>/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761645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Pr="0076164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61645">
        <w:rPr>
          <w:rFonts w:ascii="Arial" w:hAnsi="Arial" w:cs="Arial"/>
          <w:b/>
          <w:sz w:val="20"/>
          <w:szCs w:val="20"/>
        </w:rPr>
        <w:t xml:space="preserve"> </w:t>
      </w:r>
    </w:p>
    <w:p w14:paraId="7B0745CC" w14:textId="77777777" w:rsidR="009A0C8A" w:rsidRDefault="009A0C8A" w:rsidP="009A0C8A">
      <w:pPr>
        <w:spacing w:after="0"/>
        <w:rPr>
          <w:rFonts w:ascii="Arial" w:hAnsi="Arial" w:cs="Arial"/>
          <w:b/>
          <w:sz w:val="20"/>
          <w:szCs w:val="20"/>
        </w:rPr>
      </w:pPr>
    </w:p>
    <w:p w14:paraId="610D8EA1" w14:textId="76593117" w:rsidR="009A0C8A" w:rsidRDefault="009A0C8A" w:rsidP="009A0C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A5A0F">
        <w:rPr>
          <w:rFonts w:ascii="Arial" w:hAnsi="Arial" w:cs="Arial"/>
          <w:sz w:val="20"/>
          <w:szCs w:val="20"/>
        </w:rPr>
        <w:t>V št</w:t>
      </w:r>
      <w:r>
        <w:rPr>
          <w:rFonts w:ascii="Arial" w:hAnsi="Arial" w:cs="Arial"/>
          <w:sz w:val="20"/>
          <w:szCs w:val="20"/>
        </w:rPr>
        <w:t>udijskem letu 2020</w:t>
      </w:r>
      <w:r w:rsidRPr="004A5A0F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1</w:t>
      </w:r>
      <w:r w:rsidRPr="004A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Fakulteta za informacijske študije</w:t>
      </w:r>
      <w:r w:rsidRPr="004A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 Novem mestu </w:t>
      </w:r>
      <w:r w:rsidRPr="004A5A0F">
        <w:rPr>
          <w:rFonts w:ascii="Arial" w:hAnsi="Arial" w:cs="Arial"/>
          <w:sz w:val="20"/>
          <w:szCs w:val="20"/>
        </w:rPr>
        <w:t>prvič razpisuj</w:t>
      </w:r>
      <w:r>
        <w:rPr>
          <w:rFonts w:ascii="Arial" w:hAnsi="Arial" w:cs="Arial"/>
          <w:sz w:val="20"/>
          <w:szCs w:val="20"/>
        </w:rPr>
        <w:t>e nov magistrski študijski</w:t>
      </w:r>
      <w:r w:rsidRPr="004A5A0F">
        <w:rPr>
          <w:rFonts w:ascii="Arial" w:hAnsi="Arial" w:cs="Arial"/>
          <w:sz w:val="20"/>
          <w:szCs w:val="20"/>
        </w:rPr>
        <w:t xml:space="preserve"> program </w:t>
      </w:r>
      <w:r>
        <w:rPr>
          <w:rFonts w:ascii="Arial" w:hAnsi="Arial" w:cs="Arial"/>
          <w:sz w:val="20"/>
          <w:szCs w:val="20"/>
        </w:rPr>
        <w:t xml:space="preserve">druge stopnje Računalništvo in spletne tehnologije. </w:t>
      </w:r>
      <w:r w:rsidRPr="00761645">
        <w:rPr>
          <w:rFonts w:ascii="Arial" w:hAnsi="Arial" w:cs="Arial"/>
          <w:sz w:val="20"/>
          <w:szCs w:val="20"/>
        </w:rPr>
        <w:t xml:space="preserve"> </w:t>
      </w:r>
    </w:p>
    <w:p w14:paraId="6025A980" w14:textId="77777777" w:rsidR="009A0C8A" w:rsidRDefault="009A0C8A" w:rsidP="009A0C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EDB294" w14:textId="77777777" w:rsidR="009A0C8A" w:rsidRPr="00886006" w:rsidRDefault="009A0C8A" w:rsidP="006F52BD">
      <w:pPr>
        <w:pStyle w:val="Neotevilenodstavek"/>
        <w:tabs>
          <w:tab w:val="left" w:pos="993"/>
        </w:tabs>
        <w:spacing w:before="0" w:after="0" w:line="260" w:lineRule="exact"/>
        <w:rPr>
          <w:iCs/>
          <w:sz w:val="20"/>
          <w:szCs w:val="20"/>
        </w:rPr>
      </w:pPr>
    </w:p>
    <w:sectPr w:rsidR="009A0C8A" w:rsidRPr="00886006" w:rsidSect="000406E6">
      <w:pgSz w:w="11906" w:h="16838"/>
      <w:pgMar w:top="72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A7C63" w14:textId="77777777" w:rsidR="009A0C8A" w:rsidRDefault="009A0C8A">
      <w:pPr>
        <w:spacing w:after="0" w:line="240" w:lineRule="auto"/>
      </w:pPr>
      <w:r>
        <w:separator/>
      </w:r>
    </w:p>
  </w:endnote>
  <w:endnote w:type="continuationSeparator" w:id="0">
    <w:p w14:paraId="2589F8B6" w14:textId="77777777" w:rsidR="009A0C8A" w:rsidRDefault="009A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9131A" w14:textId="77777777" w:rsidR="009A0C8A" w:rsidRDefault="009A0C8A">
      <w:pPr>
        <w:spacing w:after="0" w:line="240" w:lineRule="auto"/>
      </w:pPr>
      <w:r>
        <w:separator/>
      </w:r>
    </w:p>
  </w:footnote>
  <w:footnote w:type="continuationSeparator" w:id="0">
    <w:p w14:paraId="2EB96611" w14:textId="77777777" w:rsidR="009A0C8A" w:rsidRDefault="009A0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BD374" w14:textId="77777777" w:rsidR="009A0C8A" w:rsidRPr="00E21FF9" w:rsidRDefault="009A0C8A" w:rsidP="000C5864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489BE693" w14:textId="77777777" w:rsidR="009A0C8A" w:rsidRPr="008F3500" w:rsidRDefault="009A0C8A" w:rsidP="000C5864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5EDB3" w14:textId="77777777" w:rsidR="009A0C8A" w:rsidRPr="008F3500" w:rsidRDefault="009A0C8A" w:rsidP="000C5864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01BCCC3D" w14:textId="77777777" w:rsidR="009A0C8A" w:rsidRPr="008F3500" w:rsidRDefault="009A0C8A" w:rsidP="000C5864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EF8"/>
    <w:multiLevelType w:val="hybridMultilevel"/>
    <w:tmpl w:val="D2105C6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39F4EFC"/>
    <w:multiLevelType w:val="hybridMultilevel"/>
    <w:tmpl w:val="BEC41D82"/>
    <w:lvl w:ilvl="0" w:tplc="145A1DCC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946ED6"/>
    <w:multiLevelType w:val="hybridMultilevel"/>
    <w:tmpl w:val="16A04FB0"/>
    <w:lvl w:ilvl="0" w:tplc="4344FDD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793E1F"/>
    <w:multiLevelType w:val="hybridMultilevel"/>
    <w:tmpl w:val="8E2EE106"/>
    <w:lvl w:ilvl="0" w:tplc="8EACDE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855EA"/>
    <w:multiLevelType w:val="hybridMultilevel"/>
    <w:tmpl w:val="696E2CE6"/>
    <w:lvl w:ilvl="0" w:tplc="F25C41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05839"/>
    <w:multiLevelType w:val="hybridMultilevel"/>
    <w:tmpl w:val="9352302A"/>
    <w:lvl w:ilvl="0" w:tplc="3912DB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15"/>
  </w:num>
  <w:num w:numId="8">
    <w:abstractNumId w:val="2"/>
  </w:num>
  <w:num w:numId="9">
    <w:abstractNumId w:val="16"/>
  </w:num>
  <w:num w:numId="10">
    <w:abstractNumId w:val="14"/>
  </w:num>
  <w:num w:numId="11">
    <w:abstractNumId w:val="17"/>
  </w:num>
  <w:num w:numId="12">
    <w:abstractNumId w:val="20"/>
  </w:num>
  <w:num w:numId="13">
    <w:abstractNumId w:val="10"/>
  </w:num>
  <w:num w:numId="14">
    <w:abstractNumId w:val="6"/>
  </w:num>
  <w:num w:numId="15">
    <w:abstractNumId w:val="13"/>
  </w:num>
  <w:num w:numId="16">
    <w:abstractNumId w:val="7"/>
  </w:num>
  <w:num w:numId="17">
    <w:abstractNumId w:val="18"/>
  </w:num>
  <w:num w:numId="18">
    <w:abstractNumId w:val="11"/>
  </w:num>
  <w:num w:numId="19">
    <w:abstractNumId w:val="5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16449"/>
    <w:rsid w:val="0001755C"/>
    <w:rsid w:val="0002472F"/>
    <w:rsid w:val="000406E6"/>
    <w:rsid w:val="000416B7"/>
    <w:rsid w:val="00055572"/>
    <w:rsid w:val="00060A94"/>
    <w:rsid w:val="00064024"/>
    <w:rsid w:val="0007694B"/>
    <w:rsid w:val="00083F72"/>
    <w:rsid w:val="0009241A"/>
    <w:rsid w:val="000A1B3A"/>
    <w:rsid w:val="000C5864"/>
    <w:rsid w:val="000E3827"/>
    <w:rsid w:val="000E6B2B"/>
    <w:rsid w:val="000F160B"/>
    <w:rsid w:val="000F47FF"/>
    <w:rsid w:val="000F7238"/>
    <w:rsid w:val="000F7707"/>
    <w:rsid w:val="00121B4E"/>
    <w:rsid w:val="00132459"/>
    <w:rsid w:val="001445CE"/>
    <w:rsid w:val="00146620"/>
    <w:rsid w:val="00146EA5"/>
    <w:rsid w:val="00155F10"/>
    <w:rsid w:val="00184B59"/>
    <w:rsid w:val="001949B8"/>
    <w:rsid w:val="001A033C"/>
    <w:rsid w:val="001A55E0"/>
    <w:rsid w:val="001D2EAD"/>
    <w:rsid w:val="002048AF"/>
    <w:rsid w:val="00204BD9"/>
    <w:rsid w:val="00213427"/>
    <w:rsid w:val="00237FE3"/>
    <w:rsid w:val="0024325A"/>
    <w:rsid w:val="002757D8"/>
    <w:rsid w:val="00275839"/>
    <w:rsid w:val="00275CC0"/>
    <w:rsid w:val="00280CC6"/>
    <w:rsid w:val="00281B5F"/>
    <w:rsid w:val="002A0CEA"/>
    <w:rsid w:val="002A1D88"/>
    <w:rsid w:val="002B3171"/>
    <w:rsid w:val="002B55F7"/>
    <w:rsid w:val="002C087E"/>
    <w:rsid w:val="002C0F83"/>
    <w:rsid w:val="002C16F7"/>
    <w:rsid w:val="002C42D6"/>
    <w:rsid w:val="002D04CD"/>
    <w:rsid w:val="002D3959"/>
    <w:rsid w:val="002D4118"/>
    <w:rsid w:val="002E47DA"/>
    <w:rsid w:val="002F1959"/>
    <w:rsid w:val="002F6630"/>
    <w:rsid w:val="00305574"/>
    <w:rsid w:val="0031676B"/>
    <w:rsid w:val="003313AB"/>
    <w:rsid w:val="0034415F"/>
    <w:rsid w:val="0034718C"/>
    <w:rsid w:val="00354AA3"/>
    <w:rsid w:val="00355E18"/>
    <w:rsid w:val="0037551A"/>
    <w:rsid w:val="0038131C"/>
    <w:rsid w:val="00381743"/>
    <w:rsid w:val="0038461A"/>
    <w:rsid w:val="003A2727"/>
    <w:rsid w:val="003A34A4"/>
    <w:rsid w:val="003A4AD7"/>
    <w:rsid w:val="003E1867"/>
    <w:rsid w:val="003F54BD"/>
    <w:rsid w:val="004042B6"/>
    <w:rsid w:val="0040731B"/>
    <w:rsid w:val="00421E58"/>
    <w:rsid w:val="00474851"/>
    <w:rsid w:val="0048157F"/>
    <w:rsid w:val="00497CB1"/>
    <w:rsid w:val="004B78D2"/>
    <w:rsid w:val="004C14B8"/>
    <w:rsid w:val="004C7F8C"/>
    <w:rsid w:val="004E1883"/>
    <w:rsid w:val="00500078"/>
    <w:rsid w:val="00505E3C"/>
    <w:rsid w:val="0054392A"/>
    <w:rsid w:val="00547448"/>
    <w:rsid w:val="00552F2D"/>
    <w:rsid w:val="005607FD"/>
    <w:rsid w:val="00566787"/>
    <w:rsid w:val="00587FAF"/>
    <w:rsid w:val="00592DD6"/>
    <w:rsid w:val="005A0B45"/>
    <w:rsid w:val="005C4899"/>
    <w:rsid w:val="005C4926"/>
    <w:rsid w:val="005D4C93"/>
    <w:rsid w:val="00601869"/>
    <w:rsid w:val="00602C2D"/>
    <w:rsid w:val="0060640D"/>
    <w:rsid w:val="0060789B"/>
    <w:rsid w:val="006129BD"/>
    <w:rsid w:val="00614239"/>
    <w:rsid w:val="00632009"/>
    <w:rsid w:val="00647CA6"/>
    <w:rsid w:val="00656232"/>
    <w:rsid w:val="006813F7"/>
    <w:rsid w:val="00687B9C"/>
    <w:rsid w:val="00694B8D"/>
    <w:rsid w:val="006B09D7"/>
    <w:rsid w:val="006C136F"/>
    <w:rsid w:val="006D45E9"/>
    <w:rsid w:val="006E1F3C"/>
    <w:rsid w:val="006F52BD"/>
    <w:rsid w:val="007070F4"/>
    <w:rsid w:val="00714DF0"/>
    <w:rsid w:val="00720821"/>
    <w:rsid w:val="007251DA"/>
    <w:rsid w:val="0073205C"/>
    <w:rsid w:val="0073217D"/>
    <w:rsid w:val="00755703"/>
    <w:rsid w:val="00780103"/>
    <w:rsid w:val="00791A52"/>
    <w:rsid w:val="007D3244"/>
    <w:rsid w:val="007E01D9"/>
    <w:rsid w:val="007F5F75"/>
    <w:rsid w:val="00807CA7"/>
    <w:rsid w:val="00815AEB"/>
    <w:rsid w:val="00845609"/>
    <w:rsid w:val="00886006"/>
    <w:rsid w:val="008A09A9"/>
    <w:rsid w:val="008A3833"/>
    <w:rsid w:val="008D4DA7"/>
    <w:rsid w:val="008E6CD6"/>
    <w:rsid w:val="008F0A34"/>
    <w:rsid w:val="008F46F8"/>
    <w:rsid w:val="00917A90"/>
    <w:rsid w:val="00933061"/>
    <w:rsid w:val="00952D2B"/>
    <w:rsid w:val="00961D0F"/>
    <w:rsid w:val="00961E76"/>
    <w:rsid w:val="00963F21"/>
    <w:rsid w:val="00970890"/>
    <w:rsid w:val="00976C7E"/>
    <w:rsid w:val="00997CEB"/>
    <w:rsid w:val="009A0C8A"/>
    <w:rsid w:val="009C2055"/>
    <w:rsid w:val="009C2745"/>
    <w:rsid w:val="009F6805"/>
    <w:rsid w:val="00A10A9A"/>
    <w:rsid w:val="00A26DC0"/>
    <w:rsid w:val="00A30215"/>
    <w:rsid w:val="00A36879"/>
    <w:rsid w:val="00A52405"/>
    <w:rsid w:val="00A657F9"/>
    <w:rsid w:val="00A7564D"/>
    <w:rsid w:val="00AB7B1D"/>
    <w:rsid w:val="00AD25A7"/>
    <w:rsid w:val="00AE70CF"/>
    <w:rsid w:val="00AF6AD0"/>
    <w:rsid w:val="00B26672"/>
    <w:rsid w:val="00B55A67"/>
    <w:rsid w:val="00B66F71"/>
    <w:rsid w:val="00B70F99"/>
    <w:rsid w:val="00B759CA"/>
    <w:rsid w:val="00B96613"/>
    <w:rsid w:val="00BB1419"/>
    <w:rsid w:val="00BC3230"/>
    <w:rsid w:val="00BE122A"/>
    <w:rsid w:val="00BF632C"/>
    <w:rsid w:val="00C0091C"/>
    <w:rsid w:val="00C1281C"/>
    <w:rsid w:val="00C33993"/>
    <w:rsid w:val="00C37D44"/>
    <w:rsid w:val="00C67A78"/>
    <w:rsid w:val="00C76002"/>
    <w:rsid w:val="00C81800"/>
    <w:rsid w:val="00CB548A"/>
    <w:rsid w:val="00CC47D3"/>
    <w:rsid w:val="00CF103A"/>
    <w:rsid w:val="00D02CC0"/>
    <w:rsid w:val="00D16C8C"/>
    <w:rsid w:val="00D3507C"/>
    <w:rsid w:val="00D3596A"/>
    <w:rsid w:val="00D36814"/>
    <w:rsid w:val="00D513CC"/>
    <w:rsid w:val="00D57A96"/>
    <w:rsid w:val="00D8123B"/>
    <w:rsid w:val="00DA1088"/>
    <w:rsid w:val="00DB2926"/>
    <w:rsid w:val="00DB4556"/>
    <w:rsid w:val="00DC43A6"/>
    <w:rsid w:val="00DD3D4D"/>
    <w:rsid w:val="00E00310"/>
    <w:rsid w:val="00E1339F"/>
    <w:rsid w:val="00E20261"/>
    <w:rsid w:val="00E314F9"/>
    <w:rsid w:val="00E31E02"/>
    <w:rsid w:val="00E3598F"/>
    <w:rsid w:val="00E37585"/>
    <w:rsid w:val="00E41491"/>
    <w:rsid w:val="00E42274"/>
    <w:rsid w:val="00E505A2"/>
    <w:rsid w:val="00E60825"/>
    <w:rsid w:val="00E644C1"/>
    <w:rsid w:val="00EA7CB9"/>
    <w:rsid w:val="00ED27A2"/>
    <w:rsid w:val="00EE7A14"/>
    <w:rsid w:val="00EF68FA"/>
    <w:rsid w:val="00EF7A91"/>
    <w:rsid w:val="00F00ECB"/>
    <w:rsid w:val="00F060F5"/>
    <w:rsid w:val="00F26360"/>
    <w:rsid w:val="00F35002"/>
    <w:rsid w:val="00F50E8B"/>
    <w:rsid w:val="00F61F9A"/>
    <w:rsid w:val="00F72B2A"/>
    <w:rsid w:val="00FA24B8"/>
    <w:rsid w:val="00FB3260"/>
    <w:rsid w:val="00FC2040"/>
    <w:rsid w:val="00FD3FB9"/>
    <w:rsid w:val="00FD7C13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6E54"/>
  <w15:chartTrackingRefBased/>
  <w15:docId w15:val="{0E155C06-126B-4F65-80CB-6D6073FA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40731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0731B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40731B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40731B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0731B"/>
    <w:rPr>
      <w:rFonts w:ascii="Arial" w:eastAsia="Times New Roman" w:hAnsi="Arial" w:cs="Arial"/>
      <w:b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E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3827"/>
  </w:style>
  <w:style w:type="paragraph" w:styleId="Odstavekseznama">
    <w:name w:val="List Paragraph"/>
    <w:basedOn w:val="Navaden"/>
    <w:uiPriority w:val="34"/>
    <w:qFormat/>
    <w:rsid w:val="00E003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03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F68F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F68F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F68F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F68F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F68FA"/>
    <w:rPr>
      <w:b/>
      <w:bCs/>
      <w:sz w:val="20"/>
      <w:szCs w:val="20"/>
    </w:rPr>
  </w:style>
  <w:style w:type="paragraph" w:styleId="Brezrazmikov">
    <w:name w:val="No Spacing"/>
    <w:uiPriority w:val="1"/>
    <w:qFormat/>
    <w:rsid w:val="00280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8148E-6214-444F-AC75-CEEDA3F83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FE4554-8A81-4960-9493-E6E0A9646788}">
  <ds:schemaRefs>
    <ds:schemaRef ds:uri="6bada95d-2432-4acd-86e1-202541b00692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4C071A6-6C03-4097-BA77-C609A0D5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26</Pages>
  <Words>5129</Words>
  <Characters>29239</Characters>
  <Application>Microsoft Office Word</Application>
  <DocSecurity>0</DocSecurity>
  <Lines>243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MIZŠ SVŠ</cp:lastModifiedBy>
  <cp:revision>22</cp:revision>
  <cp:lastPrinted>2019-12-10T11:26:00Z</cp:lastPrinted>
  <dcterms:created xsi:type="dcterms:W3CDTF">2020-01-08T08:39:00Z</dcterms:created>
  <dcterms:modified xsi:type="dcterms:W3CDTF">2020-01-23T08:40:00Z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