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5A" w:rsidRPr="00D9285A" w:rsidRDefault="00D9285A" w:rsidP="00D9285A">
      <w:pPr>
        <w:pStyle w:val="Glava"/>
        <w:tabs>
          <w:tab w:val="clear" w:pos="4320"/>
          <w:tab w:val="left" w:pos="5112"/>
        </w:tabs>
        <w:spacing w:before="120" w:after="0" w:line="240" w:lineRule="exact"/>
        <w:rPr>
          <w:rFonts w:ascii="Arial" w:hAnsi="Arial" w:cs="Arial"/>
          <w:sz w:val="16"/>
          <w:szCs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r>
      <w:r w:rsidRPr="00D9285A">
        <w:rPr>
          <w:rFonts w:ascii="Arial" w:hAnsi="Arial" w:cs="Arial"/>
          <w:sz w:val="16"/>
          <w:szCs w:val="16"/>
        </w:rPr>
        <w:t>T: +386 1 478 1000</w:t>
      </w:r>
    </w:p>
    <w:p w:rsidR="00D9285A" w:rsidRPr="00D9285A" w:rsidRDefault="00D9285A" w:rsidP="00D9285A">
      <w:pPr>
        <w:pStyle w:val="Glava"/>
        <w:tabs>
          <w:tab w:val="clear" w:pos="4320"/>
          <w:tab w:val="left" w:pos="5112"/>
        </w:tabs>
        <w:spacing w:after="0" w:line="240" w:lineRule="exact"/>
        <w:rPr>
          <w:rFonts w:ascii="Arial" w:hAnsi="Arial" w:cs="Arial"/>
          <w:sz w:val="16"/>
          <w:szCs w:val="16"/>
        </w:rPr>
      </w:pPr>
      <w:r w:rsidRPr="00D9285A">
        <w:rPr>
          <w:rFonts w:ascii="Arial" w:hAnsi="Arial" w:cs="Arial"/>
          <w:sz w:val="16"/>
          <w:szCs w:val="16"/>
        </w:rPr>
        <w:tab/>
        <w:t>F: +386 1 478 1607</w:t>
      </w:r>
    </w:p>
    <w:p w:rsidR="00D9285A" w:rsidRPr="00D9285A" w:rsidRDefault="00D9285A" w:rsidP="00D9285A">
      <w:pPr>
        <w:pStyle w:val="Glava"/>
        <w:tabs>
          <w:tab w:val="clear" w:pos="4320"/>
          <w:tab w:val="left" w:pos="5112"/>
        </w:tabs>
        <w:spacing w:after="0" w:line="240" w:lineRule="exact"/>
        <w:rPr>
          <w:rFonts w:ascii="Arial" w:hAnsi="Arial" w:cs="Arial"/>
          <w:sz w:val="16"/>
          <w:szCs w:val="16"/>
        </w:rPr>
      </w:pPr>
      <w:r w:rsidRPr="00D9285A">
        <w:rPr>
          <w:rFonts w:ascii="Arial" w:hAnsi="Arial" w:cs="Arial"/>
          <w:sz w:val="16"/>
          <w:szCs w:val="16"/>
        </w:rPr>
        <w:tab/>
        <w:t>E: gp.gs@gov.si</w:t>
      </w:r>
    </w:p>
    <w:p w:rsidR="00D9285A" w:rsidRPr="00D9285A" w:rsidRDefault="00D9285A" w:rsidP="00D9285A">
      <w:pPr>
        <w:pStyle w:val="Glava"/>
        <w:tabs>
          <w:tab w:val="clear" w:pos="4320"/>
          <w:tab w:val="left" w:pos="5112"/>
        </w:tabs>
        <w:spacing w:after="0" w:line="240" w:lineRule="exact"/>
        <w:rPr>
          <w:rFonts w:ascii="Arial" w:hAnsi="Arial" w:cs="Arial"/>
          <w:sz w:val="16"/>
          <w:szCs w:val="16"/>
        </w:rPr>
      </w:pPr>
      <w:r w:rsidRPr="00D9285A">
        <w:rPr>
          <w:rFonts w:ascii="Arial" w:hAnsi="Arial" w:cs="Arial"/>
          <w:sz w:val="16"/>
          <w:szCs w:val="16"/>
        </w:rPr>
        <w:tab/>
        <w:t>http://www.vlada.si/</w:t>
      </w:r>
    </w:p>
    <w:p w:rsidR="0096477F" w:rsidRDefault="0096477F" w:rsidP="0096477F">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D9285A" w:rsidRDefault="00D9285A" w:rsidP="0096477F">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D9285A" w:rsidRPr="00D9285A" w:rsidRDefault="00D9285A" w:rsidP="00D9285A">
      <w:pPr>
        <w:pStyle w:val="datumtevilka"/>
        <w:spacing w:after="0" w:line="240" w:lineRule="auto"/>
        <w:rPr>
          <w:rFonts w:ascii="Arial" w:hAnsi="Arial" w:cs="Arial"/>
          <w:sz w:val="20"/>
        </w:rPr>
      </w:pPr>
      <w:r w:rsidRPr="00D9285A">
        <w:rPr>
          <w:rFonts w:ascii="Arial" w:hAnsi="Arial" w:cs="Arial"/>
          <w:color w:val="000000"/>
          <w:sz w:val="20"/>
        </w:rPr>
        <w:tab/>
      </w:r>
    </w:p>
    <w:p w:rsidR="00D9285A" w:rsidRPr="00D9285A" w:rsidRDefault="00D9285A" w:rsidP="00D9285A">
      <w:pPr>
        <w:pStyle w:val="datumtevilka"/>
        <w:spacing w:after="0" w:line="240" w:lineRule="auto"/>
        <w:rPr>
          <w:rFonts w:ascii="Arial" w:hAnsi="Arial" w:cs="Arial"/>
          <w:sz w:val="20"/>
        </w:rPr>
      </w:pPr>
      <w:r w:rsidRPr="00D9285A">
        <w:rPr>
          <w:rFonts w:ascii="Arial" w:hAnsi="Arial" w:cs="Arial"/>
          <w:sz w:val="20"/>
        </w:rPr>
        <w:t xml:space="preserve">Številka: </w:t>
      </w:r>
      <w:r w:rsidRPr="00D9285A">
        <w:rPr>
          <w:rFonts w:ascii="Arial" w:hAnsi="Arial" w:cs="Arial"/>
          <w:sz w:val="20"/>
        </w:rPr>
        <w:tab/>
      </w:r>
      <w:r w:rsidRPr="00D9285A">
        <w:rPr>
          <w:rFonts w:ascii="Arial" w:hAnsi="Arial" w:cs="Arial"/>
          <w:color w:val="000000"/>
          <w:sz w:val="20"/>
        </w:rPr>
        <w:t>00104-478/2019/5</w:t>
      </w:r>
    </w:p>
    <w:p w:rsidR="00D9285A" w:rsidRPr="00D9285A" w:rsidRDefault="00D9285A" w:rsidP="00D9285A">
      <w:pPr>
        <w:pStyle w:val="datumtevilka"/>
        <w:spacing w:after="0" w:line="240" w:lineRule="auto"/>
        <w:rPr>
          <w:rFonts w:ascii="Arial" w:hAnsi="Arial" w:cs="Arial"/>
          <w:sz w:val="20"/>
        </w:rPr>
      </w:pPr>
      <w:r w:rsidRPr="00D9285A">
        <w:rPr>
          <w:rFonts w:ascii="Arial" w:hAnsi="Arial" w:cs="Arial"/>
          <w:sz w:val="20"/>
        </w:rPr>
        <w:t>Datum:</w:t>
      </w:r>
      <w:r w:rsidRPr="00D9285A">
        <w:rPr>
          <w:rFonts w:ascii="Arial" w:hAnsi="Arial" w:cs="Arial"/>
          <w:sz w:val="20"/>
        </w:rPr>
        <w:tab/>
      </w:r>
      <w:r w:rsidRPr="00D9285A">
        <w:rPr>
          <w:rFonts w:ascii="Arial" w:hAnsi="Arial" w:cs="Arial"/>
          <w:color w:val="000000"/>
          <w:sz w:val="20"/>
        </w:rPr>
        <w:t>23. 1. 2020</w:t>
      </w:r>
      <w:r w:rsidRPr="00D9285A">
        <w:rPr>
          <w:rFonts w:ascii="Arial" w:hAnsi="Arial" w:cs="Arial"/>
          <w:sz w:val="20"/>
        </w:rPr>
        <w:t xml:space="preserve"> </w:t>
      </w:r>
    </w:p>
    <w:p w:rsidR="00D9285A" w:rsidRPr="002760DC" w:rsidRDefault="00D9285A" w:rsidP="00D9285A"/>
    <w:p w:rsidR="00D9285A" w:rsidRPr="00D9285A" w:rsidRDefault="00D9285A" w:rsidP="00D9285A">
      <w:pPr>
        <w:autoSpaceDE w:val="0"/>
        <w:autoSpaceDN w:val="0"/>
        <w:adjustRightInd w:val="0"/>
        <w:jc w:val="center"/>
        <w:rPr>
          <w:rFonts w:ascii="Arial" w:hAnsi="Arial" w:cs="Arial"/>
          <w:b/>
          <w:color w:val="000000"/>
          <w:sz w:val="20"/>
          <w:szCs w:val="20"/>
        </w:rPr>
      </w:pPr>
      <w:r w:rsidRPr="00D9285A">
        <w:rPr>
          <w:rFonts w:ascii="Arial" w:hAnsi="Arial" w:cs="Arial"/>
          <w:b/>
          <w:color w:val="000000"/>
          <w:sz w:val="20"/>
          <w:szCs w:val="20"/>
        </w:rPr>
        <w:t>Odgovor na poslansko vprašanje dr. Franca Trčka v zvezi s problematiko pomanjkanja kadra v zdravstveni negi v slovenskih bolnišnicah</w:t>
      </w:r>
    </w:p>
    <w:p w:rsidR="00D9285A" w:rsidRDefault="00D9285A" w:rsidP="0096477F">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bookmarkStart w:id="0" w:name="_GoBack"/>
      <w:bookmarkEnd w:id="0"/>
    </w:p>
    <w:p w:rsidR="00D9285A" w:rsidRDefault="00D9285A" w:rsidP="0096477F">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96477F"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F5698">
        <w:rPr>
          <w:rFonts w:ascii="Arial" w:eastAsia="Times New Roman" w:hAnsi="Arial" w:cs="Arial"/>
          <w:sz w:val="20"/>
          <w:szCs w:val="20"/>
          <w:lang w:eastAsia="sl-SI"/>
        </w:rPr>
        <w:t xml:space="preserve">Vlada Republike Slovenije (v nadaljnjem besedilu: Vlada) je prejela pisno poslansko vprašanje </w:t>
      </w:r>
      <w:r w:rsidRPr="0052637A">
        <w:rPr>
          <w:rFonts w:ascii="Arial" w:eastAsia="Times New Roman" w:hAnsi="Arial" w:cs="Arial"/>
          <w:sz w:val="20"/>
          <w:szCs w:val="20"/>
          <w:lang w:eastAsia="sl-SI"/>
        </w:rPr>
        <w:t>dr. Franca Trčka v zvezi s problematiko pomanjkanja kadra v zdravstveni negi v slovenskih bolnišnicah</w:t>
      </w:r>
      <w:r w:rsidRPr="008F5698">
        <w:rPr>
          <w:rFonts w:ascii="Arial" w:eastAsia="Times New Roman" w:hAnsi="Arial" w:cs="Arial"/>
          <w:sz w:val="20"/>
          <w:szCs w:val="20"/>
          <w:lang w:eastAsia="sl-SI"/>
        </w:rPr>
        <w:t>. Poslan</w:t>
      </w:r>
      <w:r>
        <w:rPr>
          <w:rFonts w:ascii="Arial" w:eastAsia="Times New Roman" w:hAnsi="Arial" w:cs="Arial"/>
          <w:sz w:val="20"/>
          <w:szCs w:val="20"/>
          <w:lang w:eastAsia="sl-SI"/>
        </w:rPr>
        <w:t>ca zanima, s katerimi kratko-, srednje- in dolgoročnimi ukrepi se bomo lotili te pereče problematike in poklicem zdravstvene nege vrnili dostojanstvo, ki si ga zaposleni v tej dejavnosti zaslužijo.</w:t>
      </w:r>
    </w:p>
    <w:p w:rsidR="0096477F" w:rsidRPr="008F5698"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6477F"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F5698">
        <w:rPr>
          <w:rFonts w:ascii="Arial" w:eastAsia="Times New Roman" w:hAnsi="Arial" w:cs="Arial"/>
          <w:sz w:val="20"/>
          <w:szCs w:val="20"/>
          <w:lang w:eastAsia="sl-SI"/>
        </w:rPr>
        <w:t>Vlada v nadaljevanju odgovarja.</w:t>
      </w:r>
    </w:p>
    <w:p w:rsidR="0096477F"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6477F"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Najprej naj poudarimo, da v</w:t>
      </w:r>
      <w:r w:rsidRPr="005864B5">
        <w:rPr>
          <w:rFonts w:ascii="Arial" w:eastAsia="Times New Roman" w:hAnsi="Arial" w:cs="Arial"/>
          <w:sz w:val="20"/>
          <w:szCs w:val="20"/>
          <w:lang w:eastAsia="sl-SI"/>
        </w:rPr>
        <w:t xml:space="preserve"> Sloveniji izobrazimo nadpovprečno število diplomantov </w:t>
      </w:r>
      <w:r>
        <w:rPr>
          <w:rFonts w:ascii="Arial" w:eastAsia="Times New Roman" w:hAnsi="Arial" w:cs="Arial"/>
          <w:sz w:val="20"/>
          <w:szCs w:val="20"/>
          <w:lang w:eastAsia="sl-SI"/>
        </w:rPr>
        <w:t xml:space="preserve">v zdravstveni negi </w:t>
      </w:r>
      <w:r w:rsidRPr="005864B5">
        <w:rPr>
          <w:rFonts w:ascii="Arial" w:eastAsia="Times New Roman" w:hAnsi="Arial" w:cs="Arial"/>
          <w:sz w:val="20"/>
          <w:szCs w:val="20"/>
          <w:lang w:eastAsia="sl-SI"/>
        </w:rPr>
        <w:t>(75,4 na 100.000 prebivalcev) v primerjavi s povprečjem držav članic OECD (44,3)</w:t>
      </w:r>
      <w:r>
        <w:rPr>
          <w:rFonts w:ascii="Arial" w:eastAsia="Times New Roman" w:hAnsi="Arial" w:cs="Arial"/>
          <w:sz w:val="20"/>
          <w:szCs w:val="20"/>
          <w:lang w:eastAsia="sl-SI"/>
        </w:rPr>
        <w:t>. Skupno število zaposlenih v zdravstveni negi je v Sloveniji 9,9 na 1000 prebivalcev in je nad povprečjem držav OECD (8,8), imamo tudi</w:t>
      </w:r>
      <w:r w:rsidRPr="005864B5">
        <w:rPr>
          <w:rFonts w:ascii="Arial" w:eastAsia="Times New Roman" w:hAnsi="Arial" w:cs="Arial"/>
          <w:sz w:val="20"/>
          <w:szCs w:val="20"/>
          <w:lang w:eastAsia="sl-SI"/>
        </w:rPr>
        <w:t xml:space="preserve"> boljše razmerje med zaposlenimi v zdravstveni negi in zdravniki (3,1) kot je povprečje držav članic OECD (2,8). </w:t>
      </w:r>
      <w:r>
        <w:rPr>
          <w:rFonts w:ascii="Arial" w:eastAsia="Times New Roman" w:hAnsi="Arial" w:cs="Arial"/>
          <w:sz w:val="20"/>
          <w:szCs w:val="20"/>
          <w:lang w:eastAsia="sl-SI"/>
        </w:rPr>
        <w:t xml:space="preserve">Število zaposlenih v zdravstveni negi v Sloveniji raste, v letu 2008 smo imeli zaposlenih </w:t>
      </w:r>
      <w:r w:rsidRPr="00674A18">
        <w:rPr>
          <w:rFonts w:ascii="Arial" w:eastAsia="Times New Roman" w:hAnsi="Arial" w:cs="Arial"/>
          <w:sz w:val="20"/>
          <w:szCs w:val="20"/>
          <w:lang w:eastAsia="sl-SI"/>
        </w:rPr>
        <w:t>12.396 tehnikov zdravstvene nege</w:t>
      </w:r>
      <w:r>
        <w:rPr>
          <w:rFonts w:ascii="Arial" w:eastAsia="Times New Roman" w:hAnsi="Arial" w:cs="Arial"/>
          <w:sz w:val="20"/>
          <w:szCs w:val="20"/>
          <w:lang w:eastAsia="sl-SI"/>
        </w:rPr>
        <w:t xml:space="preserve"> in </w:t>
      </w:r>
      <w:r w:rsidRPr="00674A18">
        <w:rPr>
          <w:rFonts w:ascii="Arial" w:eastAsia="Times New Roman" w:hAnsi="Arial" w:cs="Arial"/>
          <w:sz w:val="20"/>
          <w:szCs w:val="20"/>
          <w:lang w:eastAsia="sl-SI"/>
        </w:rPr>
        <w:t>4.289 diplomiranih medicinskih sester</w:t>
      </w:r>
      <w:r>
        <w:rPr>
          <w:rFonts w:ascii="Arial" w:eastAsia="Times New Roman" w:hAnsi="Arial" w:cs="Arial"/>
          <w:sz w:val="20"/>
          <w:szCs w:val="20"/>
          <w:lang w:eastAsia="sl-SI"/>
        </w:rPr>
        <w:t xml:space="preserve">, v letu 2018 pa </w:t>
      </w:r>
      <w:r w:rsidRPr="00674A18">
        <w:rPr>
          <w:rFonts w:ascii="Arial" w:eastAsia="Times New Roman" w:hAnsi="Arial" w:cs="Arial"/>
          <w:sz w:val="20"/>
          <w:szCs w:val="20"/>
          <w:lang w:eastAsia="sl-SI"/>
        </w:rPr>
        <w:t>14.126</w:t>
      </w:r>
      <w:r>
        <w:rPr>
          <w:rFonts w:ascii="Arial" w:eastAsia="Times New Roman" w:hAnsi="Arial" w:cs="Arial"/>
          <w:sz w:val="20"/>
          <w:szCs w:val="20"/>
          <w:lang w:eastAsia="sl-SI"/>
        </w:rPr>
        <w:t xml:space="preserve"> </w:t>
      </w:r>
      <w:r w:rsidRPr="00674A18">
        <w:rPr>
          <w:rFonts w:ascii="Arial" w:eastAsia="Times New Roman" w:hAnsi="Arial" w:cs="Arial"/>
          <w:sz w:val="20"/>
          <w:szCs w:val="20"/>
          <w:lang w:eastAsia="sl-SI"/>
        </w:rPr>
        <w:t>tehnikov zdravstvene nege</w:t>
      </w:r>
      <w:r>
        <w:rPr>
          <w:rFonts w:ascii="Arial" w:eastAsia="Times New Roman" w:hAnsi="Arial" w:cs="Arial"/>
          <w:sz w:val="20"/>
          <w:szCs w:val="20"/>
          <w:lang w:eastAsia="sl-SI"/>
        </w:rPr>
        <w:t xml:space="preserve"> in 7.231</w:t>
      </w:r>
      <w:r w:rsidRPr="00674A18">
        <w:rPr>
          <w:rFonts w:ascii="Arial" w:eastAsia="Times New Roman" w:hAnsi="Arial" w:cs="Arial"/>
          <w:sz w:val="20"/>
          <w:szCs w:val="20"/>
          <w:lang w:eastAsia="sl-SI"/>
        </w:rPr>
        <w:t xml:space="preserve"> diplomiranih medicinskih sester</w:t>
      </w:r>
      <w:r>
        <w:rPr>
          <w:rFonts w:ascii="Arial" w:eastAsia="Times New Roman" w:hAnsi="Arial" w:cs="Arial"/>
          <w:sz w:val="20"/>
          <w:szCs w:val="20"/>
          <w:lang w:eastAsia="sl-SI"/>
        </w:rPr>
        <w:t xml:space="preserve">. </w:t>
      </w:r>
      <w:r w:rsidRPr="00674A18">
        <w:rPr>
          <w:rFonts w:ascii="Arial" w:eastAsia="Times New Roman" w:hAnsi="Arial" w:cs="Arial"/>
          <w:sz w:val="20"/>
          <w:szCs w:val="20"/>
          <w:lang w:eastAsia="sl-SI"/>
        </w:rPr>
        <w:t xml:space="preserve">Do dodatnega strukturnega premika v korist diplomiranih medicinskih sester (brez upoštevanja morebitnega dodatnega zaposlovanja) </w:t>
      </w:r>
      <w:r>
        <w:rPr>
          <w:rFonts w:ascii="Arial" w:eastAsia="Times New Roman" w:hAnsi="Arial" w:cs="Arial"/>
          <w:sz w:val="20"/>
          <w:szCs w:val="20"/>
          <w:lang w:eastAsia="sl-SI"/>
        </w:rPr>
        <w:t>je</w:t>
      </w:r>
      <w:r w:rsidRPr="00674A18">
        <w:rPr>
          <w:rFonts w:ascii="Arial" w:eastAsia="Times New Roman" w:hAnsi="Arial" w:cs="Arial"/>
          <w:sz w:val="20"/>
          <w:szCs w:val="20"/>
          <w:lang w:eastAsia="sl-SI"/>
        </w:rPr>
        <w:t xml:space="preserve"> prišlo z realizacijo 38. člena prehodnih in končnih določb Zakona o spremembah in dopolnitvah Zakona o zdravstveni dejavnosti (Uradni list RS, št. 64/17; v nadaljnjem besedilu: ZZDej-K).</w:t>
      </w:r>
      <w:r>
        <w:rPr>
          <w:rFonts w:ascii="Arial" w:eastAsia="Times New Roman" w:hAnsi="Arial" w:cs="Arial"/>
          <w:sz w:val="20"/>
          <w:szCs w:val="20"/>
          <w:lang w:eastAsia="sl-SI"/>
        </w:rPr>
        <w:t xml:space="preserve"> Raste tudi število zaposlenih v zdravstveni negi v bolnišnicah, klinikah in inštitutih; leta 2008 je bilo tam zaposlenih 6.186 tehnikov zdravstvene nege in 2.343 diplomiranih medicinskih sester, leta 2018 pa 6.689 tehnikov zdravstvene nege in 4.153 diplomiranih medicinskih sester, pri čemer zasedenost posteljnih kapacitet v bolnišnicah skozi leta pada. </w:t>
      </w:r>
    </w:p>
    <w:p w:rsidR="0096477F"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6477F" w:rsidRPr="00674A18"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zdravje (v nadaljnjem besedilu: ministrstvo) je za zagotovitev načrtovanja in razvoja stroke zdravstvene nege že opravilo več aktivnosti, več projektov pa je še v pripravi. Leta 2011 je bila na Zdravstvenem svetu sprejeta </w:t>
      </w:r>
      <w:r w:rsidRPr="005845EB">
        <w:rPr>
          <w:rFonts w:ascii="Arial" w:eastAsia="Times New Roman" w:hAnsi="Arial" w:cs="Arial"/>
          <w:sz w:val="20"/>
          <w:szCs w:val="20"/>
          <w:lang w:eastAsia="sl-SI"/>
        </w:rPr>
        <w:t>Strategija razvoja zdravstvene nege</w:t>
      </w:r>
      <w:r>
        <w:rPr>
          <w:rFonts w:ascii="Arial" w:eastAsia="Times New Roman" w:hAnsi="Arial" w:cs="Arial"/>
          <w:sz w:val="20"/>
          <w:szCs w:val="20"/>
          <w:lang w:eastAsia="sl-SI"/>
        </w:rPr>
        <w:t xml:space="preserve"> in oskrbe v sistemu zdravstvenega varstva v Republiki Sloveniji za obdobje 2011 do 2020</w:t>
      </w:r>
      <w:r w:rsidRPr="005845EB">
        <w:rPr>
          <w:rFonts w:ascii="Arial" w:eastAsia="Times New Roman" w:hAnsi="Arial" w:cs="Arial"/>
          <w:sz w:val="20"/>
          <w:szCs w:val="20"/>
          <w:lang w:eastAsia="sl-SI"/>
        </w:rPr>
        <w:t xml:space="preserve">, kjer </w:t>
      </w:r>
      <w:r>
        <w:rPr>
          <w:rFonts w:ascii="Arial" w:eastAsia="Times New Roman" w:hAnsi="Arial" w:cs="Arial"/>
          <w:sz w:val="20"/>
          <w:szCs w:val="20"/>
          <w:lang w:eastAsia="sl-SI"/>
        </w:rPr>
        <w:t>je</w:t>
      </w:r>
      <w:r w:rsidRPr="005845EB">
        <w:rPr>
          <w:rFonts w:ascii="Arial" w:eastAsia="Times New Roman" w:hAnsi="Arial" w:cs="Arial"/>
          <w:sz w:val="20"/>
          <w:szCs w:val="20"/>
          <w:lang w:eastAsia="sl-SI"/>
        </w:rPr>
        <w:t xml:space="preserve"> predviden razvoj za vsaj 10 letno obdobj</w:t>
      </w:r>
      <w:r>
        <w:rPr>
          <w:rFonts w:ascii="Arial" w:eastAsia="Times New Roman" w:hAnsi="Arial" w:cs="Arial"/>
          <w:sz w:val="20"/>
          <w:szCs w:val="20"/>
          <w:lang w:eastAsia="sl-SI"/>
        </w:rPr>
        <w:t>e</w:t>
      </w:r>
      <w:r w:rsidRPr="005845EB">
        <w:rPr>
          <w:rFonts w:ascii="Arial" w:eastAsia="Times New Roman" w:hAnsi="Arial" w:cs="Arial"/>
          <w:sz w:val="20"/>
          <w:szCs w:val="20"/>
          <w:lang w:eastAsia="sl-SI"/>
        </w:rPr>
        <w:t xml:space="preserve"> do konca leta 2020.</w:t>
      </w:r>
      <w:r>
        <w:rPr>
          <w:rFonts w:ascii="Arial" w:eastAsia="Times New Roman" w:hAnsi="Arial" w:cs="Arial"/>
          <w:sz w:val="20"/>
          <w:szCs w:val="20"/>
          <w:lang w:eastAsia="sl-SI"/>
        </w:rPr>
        <w:t xml:space="preserve"> Ker se bliža iztek veljavnosti dokumenta, je Zbornica </w:t>
      </w:r>
      <w:r w:rsidRPr="005845EB">
        <w:rPr>
          <w:rFonts w:ascii="Arial" w:eastAsia="Times New Roman" w:hAnsi="Arial" w:cs="Arial"/>
          <w:sz w:val="20"/>
          <w:szCs w:val="20"/>
          <w:lang w:eastAsia="sl-SI"/>
        </w:rPr>
        <w:t>zdravstvene in babiške nege Slovenije – Zveza strokovnih društev medicinskih sester, babic in zdravstvenih tehnikov Slovenije (v nadaljnjem besedilu: Zbornica - Zveza)</w:t>
      </w:r>
      <w:r>
        <w:rPr>
          <w:rFonts w:ascii="Arial" w:eastAsia="Times New Roman" w:hAnsi="Arial" w:cs="Arial"/>
          <w:sz w:val="20"/>
          <w:szCs w:val="20"/>
          <w:lang w:eastAsia="sl-SI"/>
        </w:rPr>
        <w:t xml:space="preserve"> predlagala pripravo novega dokumenta. Ministrstvo je izrazilo pripravljenost sodelovanja pri</w:t>
      </w:r>
      <w:r w:rsidRPr="005845EB">
        <w:rPr>
          <w:rFonts w:ascii="Arial" w:eastAsia="Times New Roman" w:hAnsi="Arial" w:cs="Arial"/>
          <w:sz w:val="20"/>
          <w:szCs w:val="20"/>
          <w:lang w:eastAsia="sl-SI"/>
        </w:rPr>
        <w:t xml:space="preserve"> pripravi omenjene strategije </w:t>
      </w:r>
      <w:r>
        <w:rPr>
          <w:rFonts w:ascii="Arial" w:eastAsia="Times New Roman" w:hAnsi="Arial" w:cs="Arial"/>
          <w:sz w:val="20"/>
          <w:szCs w:val="20"/>
          <w:lang w:eastAsia="sl-SI"/>
        </w:rPr>
        <w:t xml:space="preserve">in Zbornico – Zvezo pozvalo k pripravi </w:t>
      </w:r>
      <w:r w:rsidRPr="005845EB">
        <w:rPr>
          <w:rFonts w:ascii="Arial" w:eastAsia="Times New Roman" w:hAnsi="Arial" w:cs="Arial"/>
          <w:sz w:val="20"/>
          <w:szCs w:val="20"/>
          <w:lang w:eastAsia="sl-SI"/>
        </w:rPr>
        <w:t xml:space="preserve">analize stanja zdravstvene nege in </w:t>
      </w:r>
      <w:proofErr w:type="spellStart"/>
      <w:r w:rsidRPr="005845EB">
        <w:rPr>
          <w:rFonts w:ascii="Arial" w:eastAsia="Times New Roman" w:hAnsi="Arial" w:cs="Arial"/>
          <w:sz w:val="20"/>
          <w:szCs w:val="20"/>
          <w:lang w:eastAsia="sl-SI"/>
        </w:rPr>
        <w:t>evalvacijsk</w:t>
      </w:r>
      <w:r>
        <w:rPr>
          <w:rFonts w:ascii="Arial" w:eastAsia="Times New Roman" w:hAnsi="Arial" w:cs="Arial"/>
          <w:sz w:val="20"/>
          <w:szCs w:val="20"/>
          <w:lang w:eastAsia="sl-SI"/>
        </w:rPr>
        <w:t>ega</w:t>
      </w:r>
      <w:proofErr w:type="spellEnd"/>
      <w:r w:rsidRPr="005845EB">
        <w:rPr>
          <w:rFonts w:ascii="Arial" w:eastAsia="Times New Roman" w:hAnsi="Arial" w:cs="Arial"/>
          <w:sz w:val="20"/>
          <w:szCs w:val="20"/>
          <w:lang w:eastAsia="sl-SI"/>
        </w:rPr>
        <w:t xml:space="preserve"> poročil</w:t>
      </w:r>
      <w:r>
        <w:rPr>
          <w:rFonts w:ascii="Arial" w:eastAsia="Times New Roman" w:hAnsi="Arial" w:cs="Arial"/>
          <w:sz w:val="20"/>
          <w:szCs w:val="20"/>
          <w:lang w:eastAsia="sl-SI"/>
        </w:rPr>
        <w:t>a</w:t>
      </w:r>
      <w:r w:rsidRPr="005845EB">
        <w:rPr>
          <w:rFonts w:ascii="Arial" w:eastAsia="Times New Roman" w:hAnsi="Arial" w:cs="Arial"/>
          <w:sz w:val="20"/>
          <w:szCs w:val="20"/>
          <w:lang w:eastAsia="sl-SI"/>
        </w:rPr>
        <w:t xml:space="preserve"> za obdobje trenutne veljavnosti dokumenta</w:t>
      </w:r>
      <w:r>
        <w:rPr>
          <w:rFonts w:ascii="Arial" w:eastAsia="Times New Roman" w:hAnsi="Arial" w:cs="Arial"/>
          <w:sz w:val="20"/>
          <w:szCs w:val="20"/>
          <w:lang w:eastAsia="sl-SI"/>
        </w:rPr>
        <w:t xml:space="preserve"> ter pripravi strokovnih izhodišč za novi dokument. </w:t>
      </w:r>
    </w:p>
    <w:p w:rsidR="0096477F" w:rsidRPr="00F977AB" w:rsidRDefault="0096477F" w:rsidP="0096477F">
      <w:pPr>
        <w:pStyle w:val="RStekst"/>
        <w:spacing w:after="0"/>
        <w:rPr>
          <w:rFonts w:ascii="Arial" w:hAnsi="Arial" w:cs="Arial"/>
          <w:sz w:val="20"/>
        </w:rPr>
      </w:pPr>
    </w:p>
    <w:p w:rsidR="0096477F" w:rsidRPr="00F977AB" w:rsidRDefault="0096477F" w:rsidP="0096477F">
      <w:pPr>
        <w:pStyle w:val="RStekst"/>
        <w:spacing w:after="0"/>
        <w:rPr>
          <w:rFonts w:ascii="Arial" w:hAnsi="Arial" w:cs="Arial"/>
          <w:sz w:val="20"/>
        </w:rPr>
      </w:pPr>
      <w:r>
        <w:rPr>
          <w:rFonts w:ascii="Arial" w:hAnsi="Arial" w:cs="Arial"/>
          <w:sz w:val="20"/>
        </w:rPr>
        <w:t>Hkrati n</w:t>
      </w:r>
      <w:r w:rsidRPr="00F977AB">
        <w:rPr>
          <w:rFonts w:ascii="Arial" w:hAnsi="Arial" w:cs="Arial"/>
          <w:sz w:val="20"/>
        </w:rPr>
        <w:t xml:space="preserve">a </w:t>
      </w:r>
      <w:r>
        <w:rPr>
          <w:rFonts w:ascii="Arial" w:hAnsi="Arial" w:cs="Arial"/>
          <w:sz w:val="20"/>
        </w:rPr>
        <w:t>ministrstvu</w:t>
      </w:r>
      <w:r w:rsidRPr="00F977AB">
        <w:rPr>
          <w:rFonts w:ascii="Arial" w:hAnsi="Arial" w:cs="Arial"/>
          <w:sz w:val="20"/>
        </w:rPr>
        <w:t xml:space="preserve"> </w:t>
      </w:r>
      <w:r>
        <w:rPr>
          <w:rFonts w:ascii="Arial" w:hAnsi="Arial" w:cs="Arial"/>
          <w:sz w:val="20"/>
        </w:rPr>
        <w:t xml:space="preserve">od lanskega leta </w:t>
      </w:r>
      <w:r w:rsidRPr="00F977AB">
        <w:rPr>
          <w:rFonts w:ascii="Arial" w:hAnsi="Arial" w:cs="Arial"/>
          <w:sz w:val="20"/>
        </w:rPr>
        <w:t>delujejo delovne podskupine,</w:t>
      </w:r>
      <w:r>
        <w:rPr>
          <w:rFonts w:ascii="Arial" w:hAnsi="Arial" w:cs="Arial"/>
          <w:sz w:val="20"/>
        </w:rPr>
        <w:t xml:space="preserve"> </w:t>
      </w:r>
      <w:r w:rsidRPr="00F977AB">
        <w:rPr>
          <w:rFonts w:ascii="Arial" w:hAnsi="Arial" w:cs="Arial"/>
          <w:sz w:val="20"/>
        </w:rPr>
        <w:t>ki pripravljajo revizijo kadrovskih normativov za različne poklicne skupine v zdravstvu</w:t>
      </w:r>
      <w:r>
        <w:rPr>
          <w:rFonts w:ascii="Arial" w:hAnsi="Arial" w:cs="Arial"/>
          <w:sz w:val="20"/>
        </w:rPr>
        <w:t>, med drugim tudi za področje zdravstvene nege</w:t>
      </w:r>
      <w:r w:rsidRPr="00F977AB">
        <w:rPr>
          <w:rFonts w:ascii="Arial" w:hAnsi="Arial" w:cs="Arial"/>
          <w:sz w:val="20"/>
        </w:rPr>
        <w:t>.</w:t>
      </w:r>
      <w:r>
        <w:rPr>
          <w:rFonts w:ascii="Arial" w:hAnsi="Arial" w:cs="Arial"/>
          <w:sz w:val="20"/>
        </w:rPr>
        <w:t xml:space="preserve"> </w:t>
      </w:r>
      <w:r w:rsidRPr="00F977AB">
        <w:rPr>
          <w:rFonts w:ascii="Arial" w:hAnsi="Arial" w:cs="Arial"/>
          <w:sz w:val="20"/>
        </w:rPr>
        <w:t xml:space="preserve">Ustanovljena je </w:t>
      </w:r>
      <w:r>
        <w:rPr>
          <w:rFonts w:ascii="Arial" w:hAnsi="Arial" w:cs="Arial"/>
          <w:sz w:val="20"/>
        </w:rPr>
        <w:t xml:space="preserve">bila </w:t>
      </w:r>
      <w:r w:rsidRPr="00F977AB">
        <w:rPr>
          <w:rFonts w:ascii="Arial" w:hAnsi="Arial" w:cs="Arial"/>
          <w:sz w:val="20"/>
        </w:rPr>
        <w:t>tudi delovna skupina, ki pripravlja projekt racionalnejše organiziranosti javne</w:t>
      </w:r>
      <w:r>
        <w:rPr>
          <w:rFonts w:ascii="Arial" w:hAnsi="Arial" w:cs="Arial"/>
          <w:sz w:val="20"/>
        </w:rPr>
        <w:t xml:space="preserve"> </w:t>
      </w:r>
      <w:r w:rsidRPr="00F977AB">
        <w:rPr>
          <w:rFonts w:ascii="Arial" w:hAnsi="Arial" w:cs="Arial"/>
          <w:sz w:val="20"/>
        </w:rPr>
        <w:t>zdravstvene mreže</w:t>
      </w:r>
      <w:r>
        <w:rPr>
          <w:rFonts w:ascii="Arial" w:hAnsi="Arial" w:cs="Arial"/>
          <w:sz w:val="20"/>
        </w:rPr>
        <w:t>; eden od ciljev tega projekta</w:t>
      </w:r>
      <w:r w:rsidRPr="00F977AB">
        <w:rPr>
          <w:rFonts w:ascii="Arial" w:hAnsi="Arial" w:cs="Arial"/>
          <w:sz w:val="20"/>
        </w:rPr>
        <w:t xml:space="preserve"> je pripraviti analizo stanja na področju kadra v zdravstvu, kar</w:t>
      </w:r>
      <w:r>
        <w:rPr>
          <w:rFonts w:ascii="Arial" w:hAnsi="Arial" w:cs="Arial"/>
          <w:sz w:val="20"/>
        </w:rPr>
        <w:t xml:space="preserve"> </w:t>
      </w:r>
      <w:r w:rsidRPr="00F977AB">
        <w:rPr>
          <w:rFonts w:ascii="Arial" w:hAnsi="Arial" w:cs="Arial"/>
          <w:sz w:val="20"/>
        </w:rPr>
        <w:t>bo predstavljalo podlago za bodoče načrtovanje kadrovskih virov v zdravstvu</w:t>
      </w:r>
      <w:r>
        <w:rPr>
          <w:rFonts w:ascii="Arial" w:hAnsi="Arial" w:cs="Arial"/>
          <w:sz w:val="20"/>
        </w:rPr>
        <w:t xml:space="preserve"> in ostale ukrepe s tega področja.</w:t>
      </w:r>
    </w:p>
    <w:p w:rsidR="0096477F" w:rsidRPr="00F977AB" w:rsidRDefault="0096477F" w:rsidP="0096477F">
      <w:pPr>
        <w:pStyle w:val="RStekst"/>
        <w:spacing w:after="0"/>
        <w:rPr>
          <w:rFonts w:ascii="Arial" w:hAnsi="Arial" w:cs="Arial"/>
          <w:sz w:val="20"/>
        </w:rPr>
      </w:pPr>
    </w:p>
    <w:p w:rsidR="0096477F"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letu 2018 se je s sprejemom dokumenta Poklicne kompetence in aktivnosti izvajalcev v dejavnosti zdravstvene nege, pričela tudi realizacija 38. člena prehodnih in končnih določb ZZDej-K, ki omogoča priznavanje z delom pridobljenih poklicnih kompetenc in aktivnosti tehnikom zdravstvene nege/srednjim medicinskim sestram, ki so izpolnjevali pogoje iz zakona in izvajali poklicne kompetence in aktivnosti diplomiranih medicinskih sester. S tem se je zaposlene ne le pravno zaščitilo, ampak jim tudi omogočilo primerljivo plačilo za primerljivo del.</w:t>
      </w:r>
    </w:p>
    <w:p w:rsidR="0096477F"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6477F"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na področju zdravstvene nege intenzivno sodeluje s predstavniki sindikatov, predstavniki strokovnih združenj in izvajalcev tako s področja zdravstva, kakor socialnega varstva, za pripravo ukrepov, ki bodo krepili možnosti vzpostavitve dobrih delovnih pogoje v in pogojev za izvajanje kakovostne in varne zdravstvene nege, tako za zaposlene, kakor uporabnike. </w:t>
      </w:r>
    </w:p>
    <w:p w:rsidR="00D5664F" w:rsidRDefault="00D5664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6477F" w:rsidRDefault="0096477F" w:rsidP="009647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Prezreti ne gre tudi vloge, ki jo imajo odgovorne osebe poslovodstva in odgovorni nosilci za področje zdravstvene nege za učinkovito organizacijo dela, ustreznost delovnih pogojev in ustrezno kadrovanje ter za sistemsko vzpostavitev pogojev za strokovno, kakovostno in varno izvajanje zdravstvene nege ter zakonitost.</w:t>
      </w:r>
    </w:p>
    <w:p w:rsidR="0096477F" w:rsidRPr="0096477F" w:rsidRDefault="0096477F" w:rsidP="0096477F"/>
    <w:sectPr w:rsidR="0096477F" w:rsidRPr="0096477F" w:rsidSect="007B233B">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A1" w:rsidRDefault="00BC25A1">
      <w:r>
        <w:separator/>
      </w:r>
    </w:p>
  </w:endnote>
  <w:endnote w:type="continuationSeparator" w:id="0">
    <w:p w:rsidR="00BC25A1" w:rsidRDefault="00BC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A1" w:rsidRDefault="00BC25A1">
      <w:r>
        <w:separator/>
      </w:r>
    </w:p>
  </w:footnote>
  <w:footnote w:type="continuationSeparator" w:id="0">
    <w:p w:rsidR="00BC25A1" w:rsidRDefault="00BC2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1"/>
  </w:num>
  <w:num w:numId="6">
    <w:abstractNumId w:val="8"/>
  </w:num>
  <w:num w:numId="7">
    <w:abstractNumId w:val="7"/>
  </w:num>
  <w:num w:numId="8">
    <w:abstractNumId w:val="2"/>
  </w:num>
  <w:num w:numId="9">
    <w:abstractNumId w:val="10"/>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A1"/>
    <w:rsid w:val="00023A88"/>
    <w:rsid w:val="00071C70"/>
    <w:rsid w:val="000A7238"/>
    <w:rsid w:val="001357B2"/>
    <w:rsid w:val="00146CC3"/>
    <w:rsid w:val="0017478F"/>
    <w:rsid w:val="00202A77"/>
    <w:rsid w:val="00271CE5"/>
    <w:rsid w:val="00282020"/>
    <w:rsid w:val="002911CB"/>
    <w:rsid w:val="002A2B69"/>
    <w:rsid w:val="0034269D"/>
    <w:rsid w:val="003636BF"/>
    <w:rsid w:val="00371442"/>
    <w:rsid w:val="003845B4"/>
    <w:rsid w:val="00387B1A"/>
    <w:rsid w:val="003C5EE5"/>
    <w:rsid w:val="003E1C74"/>
    <w:rsid w:val="003F7614"/>
    <w:rsid w:val="004657EE"/>
    <w:rsid w:val="00526246"/>
    <w:rsid w:val="00567106"/>
    <w:rsid w:val="005E1D3C"/>
    <w:rsid w:val="005F6A68"/>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5738"/>
    <w:rsid w:val="008D04F0"/>
    <w:rsid w:val="008F3500"/>
    <w:rsid w:val="009006E1"/>
    <w:rsid w:val="00924E3C"/>
    <w:rsid w:val="0093771B"/>
    <w:rsid w:val="009612BB"/>
    <w:rsid w:val="0096477F"/>
    <w:rsid w:val="009C740A"/>
    <w:rsid w:val="00A125C5"/>
    <w:rsid w:val="00A23C8E"/>
    <w:rsid w:val="00A2451C"/>
    <w:rsid w:val="00A65EE7"/>
    <w:rsid w:val="00A70133"/>
    <w:rsid w:val="00A770A6"/>
    <w:rsid w:val="00A813B1"/>
    <w:rsid w:val="00AB36C4"/>
    <w:rsid w:val="00AC32B2"/>
    <w:rsid w:val="00AD5C06"/>
    <w:rsid w:val="00B17141"/>
    <w:rsid w:val="00B31575"/>
    <w:rsid w:val="00B8547D"/>
    <w:rsid w:val="00B95236"/>
    <w:rsid w:val="00BC25A1"/>
    <w:rsid w:val="00C250D5"/>
    <w:rsid w:val="00C35666"/>
    <w:rsid w:val="00C725FE"/>
    <w:rsid w:val="00C92898"/>
    <w:rsid w:val="00CA4340"/>
    <w:rsid w:val="00CB3AA7"/>
    <w:rsid w:val="00CC0C62"/>
    <w:rsid w:val="00CE5238"/>
    <w:rsid w:val="00CE7514"/>
    <w:rsid w:val="00D248DE"/>
    <w:rsid w:val="00D5664F"/>
    <w:rsid w:val="00D8542D"/>
    <w:rsid w:val="00D9285A"/>
    <w:rsid w:val="00D92A35"/>
    <w:rsid w:val="00DC6A71"/>
    <w:rsid w:val="00DE2AED"/>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477F"/>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RStekst">
    <w:name w:val="RS tekst"/>
    <w:link w:val="RStekstZnak"/>
    <w:qFormat/>
    <w:rsid w:val="0096477F"/>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link w:val="RStekst"/>
    <w:rsid w:val="0096477F"/>
    <w:rPr>
      <w:rFonts w:ascii="Garamond" w:hAnsi="Garamond"/>
      <w:bCs/>
      <w:sz w:val="22"/>
      <w:lang w:eastAsia="en-US"/>
    </w:rPr>
  </w:style>
  <w:style w:type="character" w:customStyle="1" w:styleId="GlavaZnak">
    <w:name w:val="Glava Znak"/>
    <w:link w:val="Glava"/>
    <w:rsid w:val="00D9285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477F"/>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RStekst">
    <w:name w:val="RS tekst"/>
    <w:link w:val="RStekstZnak"/>
    <w:qFormat/>
    <w:rsid w:val="0096477F"/>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link w:val="RStekst"/>
    <w:rsid w:val="0096477F"/>
    <w:rPr>
      <w:rFonts w:ascii="Garamond" w:hAnsi="Garamond"/>
      <w:bCs/>
      <w:sz w:val="22"/>
      <w:lang w:eastAsia="en-US"/>
    </w:rPr>
  </w:style>
  <w:style w:type="character" w:customStyle="1" w:styleId="GlavaZnak">
    <w:name w:val="Glava Znak"/>
    <w:link w:val="Glava"/>
    <w:rsid w:val="00D928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ckoA68\AppData\Local\Microsoft\Windows\INetCache\IE\K2QG4TDR\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3</TotalTime>
  <Pages>2</Pages>
  <Words>665</Words>
  <Characters>4172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Bračko</dc:creator>
  <cp:lastModifiedBy>LVidergar</cp:lastModifiedBy>
  <cp:revision>3</cp:revision>
  <dcterms:created xsi:type="dcterms:W3CDTF">2020-01-22T09:36:00Z</dcterms:created>
  <dcterms:modified xsi:type="dcterms:W3CDTF">2020-01-22T09:39:00Z</dcterms:modified>
</cp:coreProperties>
</file>