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Pr="00BA7F46"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BA7F46" w:rsidRPr="00BA7F46" w:rsidTr="00FC04ED">
        <w:trPr>
          <w:gridAfter w:val="2"/>
          <w:wAfter w:w="3067" w:type="dxa"/>
        </w:trPr>
        <w:tc>
          <w:tcPr>
            <w:tcW w:w="6096" w:type="dxa"/>
            <w:gridSpan w:val="2"/>
          </w:tcPr>
          <w:p w:rsidR="00592FD2" w:rsidRPr="00BA7F46" w:rsidRDefault="00592FD2" w:rsidP="00BA7F46">
            <w:pPr>
              <w:pStyle w:val="Neotevilenodstavek"/>
              <w:spacing w:before="0" w:after="0" w:line="260" w:lineRule="exact"/>
              <w:jc w:val="left"/>
              <w:rPr>
                <w:sz w:val="20"/>
                <w:szCs w:val="20"/>
              </w:rPr>
            </w:pPr>
            <w:r w:rsidRPr="00BA7F46">
              <w:rPr>
                <w:sz w:val="20"/>
                <w:szCs w:val="20"/>
              </w:rPr>
              <w:t xml:space="preserve">Številka: </w:t>
            </w:r>
            <w:r w:rsidR="00F01F7E">
              <w:rPr>
                <w:sz w:val="20"/>
                <w:szCs w:val="20"/>
              </w:rPr>
              <w:t>410-43/2019/</w:t>
            </w:r>
            <w:r w:rsidR="00F835F3">
              <w:rPr>
                <w:sz w:val="20"/>
                <w:szCs w:val="20"/>
              </w:rPr>
              <w:t>16</w:t>
            </w:r>
          </w:p>
        </w:tc>
      </w:tr>
      <w:tr w:rsidR="00BA7F46" w:rsidRPr="00BA7F46" w:rsidTr="00FC04ED">
        <w:trPr>
          <w:gridAfter w:val="2"/>
          <w:wAfter w:w="3067" w:type="dxa"/>
        </w:trPr>
        <w:tc>
          <w:tcPr>
            <w:tcW w:w="6096" w:type="dxa"/>
            <w:gridSpan w:val="2"/>
          </w:tcPr>
          <w:p w:rsidR="00592FD2" w:rsidRPr="00BA7F46" w:rsidRDefault="00592FD2" w:rsidP="0020690D">
            <w:pPr>
              <w:pStyle w:val="Neotevilenodstavek"/>
              <w:spacing w:before="0" w:after="0" w:line="260" w:lineRule="exact"/>
              <w:jc w:val="left"/>
              <w:rPr>
                <w:sz w:val="20"/>
                <w:szCs w:val="20"/>
              </w:rPr>
            </w:pPr>
            <w:r w:rsidRPr="00BA7F46">
              <w:rPr>
                <w:sz w:val="20"/>
                <w:szCs w:val="20"/>
              </w:rPr>
              <w:t>Ljubljana</w:t>
            </w:r>
            <w:r w:rsidR="006521F3" w:rsidRPr="00BA7F46">
              <w:rPr>
                <w:sz w:val="20"/>
                <w:szCs w:val="20"/>
              </w:rPr>
              <w:t xml:space="preserve">, </w:t>
            </w:r>
            <w:r w:rsidR="0020690D">
              <w:rPr>
                <w:sz w:val="20"/>
                <w:szCs w:val="20"/>
              </w:rPr>
              <w:t>3</w:t>
            </w:r>
            <w:r w:rsidR="00694D67" w:rsidRPr="00BA7F46">
              <w:rPr>
                <w:sz w:val="20"/>
                <w:szCs w:val="20"/>
              </w:rPr>
              <w:t xml:space="preserve">. </w:t>
            </w:r>
            <w:r w:rsidR="0020690D">
              <w:rPr>
                <w:sz w:val="20"/>
                <w:szCs w:val="20"/>
              </w:rPr>
              <w:t>2</w:t>
            </w:r>
            <w:r w:rsidR="00694D67" w:rsidRPr="00BA7F46">
              <w:rPr>
                <w:sz w:val="20"/>
                <w:szCs w:val="20"/>
              </w:rPr>
              <w:t>. 20</w:t>
            </w:r>
            <w:r w:rsidR="00A80A72" w:rsidRPr="00BA7F46">
              <w:rPr>
                <w:sz w:val="20"/>
                <w:szCs w:val="20"/>
              </w:rPr>
              <w:t>20</w:t>
            </w:r>
          </w:p>
        </w:tc>
      </w:tr>
      <w:tr w:rsidR="00592FD2" w:rsidRPr="008D1759" w:rsidTr="00FC04ED">
        <w:trPr>
          <w:gridAfter w:val="2"/>
          <w:wAfter w:w="3067" w:type="dxa"/>
        </w:trPr>
        <w:tc>
          <w:tcPr>
            <w:tcW w:w="6096" w:type="dxa"/>
            <w:gridSpan w:val="2"/>
          </w:tcPr>
          <w:p w:rsidR="00592FD2" w:rsidRPr="00594B90" w:rsidRDefault="00592FD2" w:rsidP="00FC04ED">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FC04ED">
        <w:trPr>
          <w:gridAfter w:val="2"/>
          <w:wAfter w:w="3067" w:type="dxa"/>
        </w:trPr>
        <w:tc>
          <w:tcPr>
            <w:tcW w:w="6096" w:type="dxa"/>
            <w:gridSpan w:val="2"/>
          </w:tcPr>
          <w:p w:rsidR="00592FD2" w:rsidRPr="008D1759" w:rsidRDefault="00592FD2" w:rsidP="00FC04ED">
            <w:pPr>
              <w:rPr>
                <w:rFonts w:cs="Arial"/>
                <w:szCs w:val="20"/>
              </w:rPr>
            </w:pPr>
          </w:p>
          <w:p w:rsidR="00592FD2" w:rsidRPr="008D1759" w:rsidRDefault="00592FD2" w:rsidP="00FC04ED">
            <w:pPr>
              <w:rPr>
                <w:rFonts w:cs="Arial"/>
                <w:szCs w:val="20"/>
              </w:rPr>
            </w:pPr>
            <w:r w:rsidRPr="008D1759">
              <w:rPr>
                <w:rFonts w:cs="Arial"/>
                <w:szCs w:val="20"/>
              </w:rPr>
              <w:t>GENERALNI SEKRETARIAT VLADE REPUBLIKE SLOVENIJE</w:t>
            </w:r>
          </w:p>
          <w:p w:rsidR="00592FD2" w:rsidRPr="008D1759" w:rsidRDefault="00120AB7" w:rsidP="00FC04ED">
            <w:pPr>
              <w:rPr>
                <w:rFonts w:cs="Arial"/>
                <w:szCs w:val="20"/>
              </w:rPr>
            </w:pPr>
            <w:hyperlink r:id="rId8" w:history="1">
              <w:r w:rsidR="00592FD2" w:rsidRPr="008D1759">
                <w:rPr>
                  <w:rStyle w:val="Hiperpovezava"/>
                  <w:szCs w:val="20"/>
                </w:rPr>
                <w:t>Gp.gs@gov.si</w:t>
              </w:r>
            </w:hyperlink>
          </w:p>
          <w:p w:rsidR="00592FD2" w:rsidRPr="008D1759" w:rsidRDefault="00592FD2" w:rsidP="00FC04ED">
            <w:pPr>
              <w:rPr>
                <w:rFonts w:cs="Arial"/>
                <w:szCs w:val="20"/>
              </w:rPr>
            </w:pPr>
          </w:p>
        </w:tc>
      </w:tr>
      <w:tr w:rsidR="00592FD2" w:rsidRPr="008D1759" w:rsidTr="00FC04ED">
        <w:tc>
          <w:tcPr>
            <w:tcW w:w="9163" w:type="dxa"/>
            <w:gridSpan w:val="4"/>
          </w:tcPr>
          <w:p w:rsidR="00592FD2" w:rsidRPr="008D1759" w:rsidRDefault="00592FD2" w:rsidP="008B1289">
            <w:pPr>
              <w:pStyle w:val="Naslovpredpisa"/>
              <w:spacing w:before="0" w:after="0" w:line="260" w:lineRule="exact"/>
              <w:jc w:val="left"/>
              <w:rPr>
                <w:sz w:val="20"/>
                <w:szCs w:val="20"/>
              </w:rPr>
            </w:pPr>
            <w:r>
              <w:rPr>
                <w:sz w:val="20"/>
                <w:szCs w:val="20"/>
              </w:rPr>
              <w:t xml:space="preserve">ZADEVA: </w:t>
            </w:r>
            <w:r w:rsidR="001F75B4">
              <w:rPr>
                <w:sz w:val="20"/>
                <w:szCs w:val="20"/>
              </w:rPr>
              <w:t>P</w:t>
            </w:r>
            <w:r w:rsidR="008D1E6F">
              <w:rPr>
                <w:sz w:val="20"/>
                <w:szCs w:val="20"/>
              </w:rPr>
              <w:t>rogram porabe sredstev proračunskega sklada za gozdove za leto 20</w:t>
            </w:r>
            <w:r w:rsidR="008B1289">
              <w:rPr>
                <w:sz w:val="20"/>
                <w:szCs w:val="20"/>
              </w:rPr>
              <w:t>20</w:t>
            </w:r>
            <w:r w:rsidR="008D1E6F">
              <w:rPr>
                <w:sz w:val="20"/>
                <w:szCs w:val="20"/>
              </w:rPr>
              <w:t xml:space="preserve"> </w:t>
            </w:r>
            <w:r w:rsidRPr="008D1759">
              <w:rPr>
                <w:sz w:val="20"/>
                <w:szCs w:val="20"/>
              </w:rPr>
              <w:t xml:space="preserve">– predlog za obravnavo </w:t>
            </w:r>
          </w:p>
        </w:tc>
      </w:tr>
      <w:tr w:rsidR="00592FD2" w:rsidRPr="008D1759" w:rsidTr="00FC04ED">
        <w:tc>
          <w:tcPr>
            <w:tcW w:w="9163" w:type="dxa"/>
            <w:gridSpan w:val="4"/>
          </w:tcPr>
          <w:p w:rsidR="00592FD2" w:rsidRPr="008D1759" w:rsidRDefault="00592FD2" w:rsidP="00FC04ED">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FC04ED">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w:t>
            </w:r>
            <w:r w:rsidR="006B2871">
              <w:rPr>
                <w:rFonts w:cs="Arial"/>
                <w:color w:val="000000"/>
                <w:szCs w:val="20"/>
              </w:rPr>
              <w:t xml:space="preserve">. </w:t>
            </w:r>
            <w:r>
              <w:rPr>
                <w:rFonts w:cs="Arial"/>
                <w:color w:val="000000"/>
                <w:szCs w:val="20"/>
              </w:rPr>
              <w:t>20</w:t>
            </w:r>
            <w:r w:rsidR="006B2871">
              <w:rPr>
                <w:rFonts w:cs="Arial"/>
                <w:color w:val="000000"/>
                <w:szCs w:val="20"/>
              </w:rPr>
              <w:t>20</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8B1289">
            <w:pPr>
              <w:pStyle w:val="Neotevilenodstavek"/>
              <w:spacing w:before="0" w:after="120" w:line="260" w:lineRule="exact"/>
              <w:rPr>
                <w:iCs/>
                <w:sz w:val="20"/>
                <w:szCs w:val="20"/>
              </w:rPr>
            </w:pPr>
            <w:r>
              <w:rPr>
                <w:iCs/>
                <w:sz w:val="20"/>
                <w:szCs w:val="20"/>
              </w:rPr>
              <w:t xml:space="preserve">Vlada Republike Slovenije je sprejela </w:t>
            </w:r>
            <w:r w:rsidR="001F75B4">
              <w:rPr>
                <w:iCs/>
                <w:sz w:val="20"/>
                <w:szCs w:val="20"/>
              </w:rPr>
              <w:t>P</w:t>
            </w:r>
            <w:r>
              <w:rPr>
                <w:iCs/>
                <w:sz w:val="20"/>
                <w:szCs w:val="20"/>
              </w:rPr>
              <w:t>rogram porabe sredstev proračunskega sklada za gozdove za leto 20</w:t>
            </w:r>
            <w:r w:rsidR="008B1289">
              <w:rPr>
                <w:iCs/>
                <w:sz w:val="20"/>
                <w:szCs w:val="20"/>
              </w:rPr>
              <w:t>20</w:t>
            </w:r>
            <w:r>
              <w:rPr>
                <w:iCs/>
                <w:sz w:val="20"/>
                <w:szCs w:val="20"/>
              </w:rPr>
              <w:t>.</w:t>
            </w:r>
          </w:p>
          <w:p w:rsidR="008B1289" w:rsidRDefault="008B1289" w:rsidP="008B1289">
            <w:pPr>
              <w:overflowPunct w:val="0"/>
              <w:autoSpaceDE w:val="0"/>
              <w:autoSpaceDN w:val="0"/>
              <w:adjustRightInd w:val="0"/>
              <w:ind w:left="4956" w:firstLine="708"/>
              <w:jc w:val="both"/>
              <w:textAlignment w:val="baseline"/>
              <w:rPr>
                <w:rFonts w:cs="Arial"/>
                <w:szCs w:val="20"/>
              </w:rPr>
            </w:pPr>
          </w:p>
          <w:p w:rsidR="00D25676" w:rsidRPr="00F05EB2" w:rsidRDefault="008B1289" w:rsidP="008B1289">
            <w:pPr>
              <w:overflowPunct w:val="0"/>
              <w:autoSpaceDE w:val="0"/>
              <w:autoSpaceDN w:val="0"/>
              <w:adjustRightInd w:val="0"/>
              <w:ind w:left="4956" w:firstLine="708"/>
              <w:jc w:val="both"/>
              <w:textAlignment w:val="baseline"/>
              <w:rPr>
                <w:rFonts w:cs="Arial"/>
                <w:color w:val="000000"/>
                <w:szCs w:val="20"/>
              </w:rPr>
            </w:pPr>
            <w:r>
              <w:rPr>
                <w:rFonts w:cs="Arial"/>
                <w:szCs w:val="20"/>
              </w:rPr>
              <w:t>Stojan Tramte</w:t>
            </w:r>
            <w:r w:rsidR="008D1E6F" w:rsidRPr="004B77FA">
              <w:rPr>
                <w:rFonts w:cs="Arial"/>
                <w:szCs w:val="20"/>
              </w:rPr>
              <w:t xml:space="preserve">                              </w:t>
            </w:r>
            <w:r w:rsidR="00D25676">
              <w:rPr>
                <w:rFonts w:cs="Arial"/>
                <w:szCs w:val="20"/>
              </w:rPr>
              <w:t xml:space="preserve">                       </w:t>
            </w:r>
            <w:r w:rsidR="008D1E6F" w:rsidRPr="004B77FA">
              <w:rPr>
                <w:rFonts w:cs="Arial"/>
                <w:szCs w:val="20"/>
              </w:rPr>
              <w:t xml:space="preserve">                               </w:t>
            </w:r>
            <w:r w:rsidR="0055402E">
              <w:rPr>
                <w:rFonts w:cs="Arial"/>
                <w:szCs w:val="20"/>
              </w:rPr>
              <w:t xml:space="preserve">      </w:t>
            </w:r>
            <w:r>
              <w:rPr>
                <w:rFonts w:cs="Arial"/>
                <w:szCs w:val="20"/>
              </w:rPr>
              <w:t xml:space="preserve">    </w:t>
            </w:r>
          </w:p>
          <w:p w:rsidR="008D1E6F" w:rsidRDefault="008B1289" w:rsidP="008D1E6F">
            <w:pPr>
              <w:pStyle w:val="Neotevilenodstavek"/>
              <w:spacing w:before="0" w:after="0" w:line="260" w:lineRule="exact"/>
              <w:rPr>
                <w:iCs/>
                <w:sz w:val="20"/>
                <w:szCs w:val="20"/>
              </w:rPr>
            </w:pPr>
            <w:r>
              <w:rPr>
                <w:iCs/>
                <w:sz w:val="20"/>
                <w:szCs w:val="20"/>
              </w:rPr>
              <w:t xml:space="preserve">                                                                                            generalni sekretar</w:t>
            </w:r>
          </w:p>
          <w:p w:rsidR="008B1289" w:rsidRDefault="008B1289"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1546A6" w:rsidRDefault="001F75B4" w:rsidP="008D1E6F">
            <w:pPr>
              <w:pStyle w:val="Neotevilenodstavek"/>
              <w:numPr>
                <w:ilvl w:val="0"/>
                <w:numId w:val="10"/>
              </w:numPr>
              <w:spacing w:before="0" w:after="0" w:line="260" w:lineRule="exact"/>
              <w:rPr>
                <w:iCs/>
                <w:sz w:val="20"/>
                <w:szCs w:val="20"/>
              </w:rPr>
            </w:pPr>
            <w:r>
              <w:rPr>
                <w:sz w:val="20"/>
                <w:szCs w:val="20"/>
              </w:rPr>
              <w:t>P</w:t>
            </w:r>
            <w:r w:rsidR="008D1E6F">
              <w:rPr>
                <w:sz w:val="20"/>
                <w:szCs w:val="20"/>
              </w:rPr>
              <w:t>rogram porabe sredstev proračunskega sklada za gozdove za leto 20</w:t>
            </w:r>
            <w:r w:rsidR="008B1289">
              <w:rPr>
                <w:sz w:val="20"/>
                <w:szCs w:val="20"/>
              </w:rPr>
              <w:t>20</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B1289" w:rsidP="008D1E6F">
            <w:pPr>
              <w:pStyle w:val="Neotevilenodstavek"/>
              <w:spacing w:before="0" w:after="0" w:line="260" w:lineRule="exact"/>
              <w:rPr>
                <w:iCs/>
                <w:sz w:val="20"/>
                <w:szCs w:val="20"/>
              </w:rPr>
            </w:pPr>
            <w:r>
              <w:rPr>
                <w:iCs/>
                <w:sz w:val="20"/>
                <w:szCs w:val="20"/>
              </w:rPr>
              <w:t>Sklep prejmejo</w:t>
            </w:r>
            <w:r w:rsidR="008D1E6F">
              <w:rPr>
                <w:iCs/>
                <w:sz w:val="20"/>
                <w:szCs w:val="20"/>
              </w:rPr>
              <w:t>:</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kmet</w:t>
            </w:r>
            <w:r w:rsidR="008B1289">
              <w:rPr>
                <w:iCs/>
                <w:sz w:val="20"/>
                <w:szCs w:val="20"/>
              </w:rPr>
              <w:t>ijstvo, gozdarstvo in prehrano</w:t>
            </w:r>
          </w:p>
          <w:p w:rsidR="008D1E6F" w:rsidRPr="004B77FA" w:rsidRDefault="008D1E6F" w:rsidP="008B1289">
            <w:pPr>
              <w:pStyle w:val="Neotevilenodstavek"/>
              <w:numPr>
                <w:ilvl w:val="0"/>
                <w:numId w:val="18"/>
              </w:numPr>
              <w:ind w:right="70"/>
              <w:rPr>
                <w:iCs/>
                <w:sz w:val="20"/>
                <w:szCs w:val="20"/>
              </w:rPr>
            </w:pPr>
            <w:r w:rsidRPr="004B77FA">
              <w:rPr>
                <w:iCs/>
                <w:sz w:val="20"/>
                <w:szCs w:val="20"/>
              </w:rPr>
              <w:t>Ministrstvo za gos</w:t>
            </w:r>
            <w:r w:rsidR="008B1289">
              <w:rPr>
                <w:iCs/>
                <w:sz w:val="20"/>
                <w:szCs w:val="20"/>
              </w:rPr>
              <w:t>podarski razvoj in tehnologijo</w:t>
            </w:r>
          </w:p>
          <w:p w:rsidR="008B1289" w:rsidRDefault="008D1E6F" w:rsidP="008B1289">
            <w:pPr>
              <w:pStyle w:val="Neotevilenodstavek"/>
              <w:numPr>
                <w:ilvl w:val="0"/>
                <w:numId w:val="18"/>
              </w:numPr>
              <w:ind w:right="70"/>
              <w:rPr>
                <w:iCs/>
                <w:sz w:val="20"/>
                <w:szCs w:val="20"/>
              </w:rPr>
            </w:pPr>
            <w:r w:rsidRPr="008B1289">
              <w:rPr>
                <w:iCs/>
                <w:sz w:val="20"/>
                <w:szCs w:val="20"/>
              </w:rPr>
              <w:t>Ministrstvo za finance</w:t>
            </w:r>
          </w:p>
          <w:p w:rsidR="008D1E6F" w:rsidRPr="008B1289" w:rsidRDefault="008D1E6F" w:rsidP="008B1289">
            <w:pPr>
              <w:pStyle w:val="Neotevilenodstavek"/>
              <w:numPr>
                <w:ilvl w:val="0"/>
                <w:numId w:val="18"/>
              </w:numPr>
              <w:ind w:right="70"/>
              <w:rPr>
                <w:iCs/>
                <w:sz w:val="20"/>
                <w:szCs w:val="20"/>
              </w:rPr>
            </w:pPr>
            <w:r w:rsidRPr="008B1289">
              <w:rPr>
                <w:iCs/>
                <w:sz w:val="20"/>
                <w:szCs w:val="20"/>
              </w:rPr>
              <w:t>Mi</w:t>
            </w:r>
            <w:r w:rsidR="008B1289">
              <w:rPr>
                <w:iCs/>
                <w:sz w:val="20"/>
                <w:szCs w:val="20"/>
              </w:rPr>
              <w:t>nistrstvo za okolje in prostor</w:t>
            </w:r>
          </w:p>
          <w:p w:rsidR="008D1E6F" w:rsidRPr="004B77FA" w:rsidRDefault="008D1E6F" w:rsidP="008B1289">
            <w:pPr>
              <w:pStyle w:val="Neotevilenodstavek"/>
              <w:numPr>
                <w:ilvl w:val="0"/>
                <w:numId w:val="18"/>
              </w:numPr>
              <w:ind w:right="70"/>
              <w:rPr>
                <w:iCs/>
                <w:sz w:val="20"/>
                <w:szCs w:val="20"/>
              </w:rPr>
            </w:pPr>
            <w:r>
              <w:rPr>
                <w:iCs/>
                <w:sz w:val="20"/>
                <w:szCs w:val="20"/>
              </w:rPr>
              <w:t xml:space="preserve">Generalni sekretariat Vlade RS, </w:t>
            </w:r>
          </w:p>
          <w:p w:rsidR="00592FD2" w:rsidRPr="008B1289" w:rsidRDefault="008D1E6F" w:rsidP="008B1289">
            <w:pPr>
              <w:pStyle w:val="Neotevilenodstavek"/>
              <w:numPr>
                <w:ilvl w:val="0"/>
                <w:numId w:val="18"/>
              </w:numPr>
              <w:ind w:right="70"/>
              <w:rPr>
                <w:iCs/>
                <w:sz w:val="20"/>
                <w:szCs w:val="20"/>
              </w:rPr>
            </w:pPr>
            <w:r w:rsidRPr="004B77FA">
              <w:rPr>
                <w:iCs/>
                <w:sz w:val="20"/>
                <w:szCs w:val="20"/>
              </w:rPr>
              <w:t>Služba vlade Rep</w:t>
            </w:r>
            <w:r w:rsidR="008B1289">
              <w:rPr>
                <w:iCs/>
                <w:sz w:val="20"/>
                <w:szCs w:val="20"/>
              </w:rPr>
              <w:t>ublike Slovenije za zakonodajo</w:t>
            </w:r>
          </w:p>
        </w:tc>
      </w:tr>
      <w:tr w:rsidR="00592FD2" w:rsidRPr="008D1759" w:rsidTr="00FC04ED">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FC04ED">
        <w:tc>
          <w:tcPr>
            <w:tcW w:w="9163" w:type="dxa"/>
            <w:gridSpan w:val="4"/>
          </w:tcPr>
          <w:p w:rsidR="00592FD2" w:rsidRPr="008D1759" w:rsidRDefault="00072A38" w:rsidP="00FC04ED">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w:t>
            </w:r>
            <w:r w:rsidRPr="008D1759">
              <w:rPr>
                <w:iCs/>
                <w:sz w:val="20"/>
                <w:szCs w:val="20"/>
              </w:rPr>
              <w:lastRenderedPageBreak/>
              <w:t>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592FD2" w:rsidRPr="008D1759" w:rsidTr="00FC04ED">
        <w:tc>
          <w:tcPr>
            <w:tcW w:w="9163" w:type="dxa"/>
            <w:gridSpan w:val="4"/>
          </w:tcPr>
          <w:p w:rsidR="00592FD2" w:rsidRDefault="008B1289" w:rsidP="00592FD2">
            <w:pPr>
              <w:pStyle w:val="Neotevilenodstavek"/>
              <w:numPr>
                <w:ilvl w:val="0"/>
                <w:numId w:val="11"/>
              </w:numPr>
              <w:spacing w:before="0" w:after="0" w:line="260" w:lineRule="exact"/>
              <w:rPr>
                <w:iCs/>
                <w:sz w:val="20"/>
                <w:szCs w:val="20"/>
              </w:rPr>
            </w:pPr>
            <w:r>
              <w:rPr>
                <w:iCs/>
                <w:sz w:val="20"/>
                <w:szCs w:val="20"/>
              </w:rPr>
              <w:t>Damjan Stanonik</w:t>
            </w:r>
            <w:r w:rsidR="00592FD2">
              <w:rPr>
                <w:iCs/>
                <w:sz w:val="20"/>
                <w:szCs w:val="20"/>
              </w:rPr>
              <w:t>, državni sekretar,</w:t>
            </w:r>
          </w:p>
          <w:p w:rsidR="008B1289" w:rsidRDefault="008B1289" w:rsidP="00592FD2">
            <w:pPr>
              <w:pStyle w:val="Neotevilenodstavek"/>
              <w:numPr>
                <w:ilvl w:val="0"/>
                <w:numId w:val="11"/>
              </w:numPr>
              <w:spacing w:before="0" w:after="0" w:line="260" w:lineRule="exact"/>
              <w:rPr>
                <w:iCs/>
                <w:sz w:val="20"/>
                <w:szCs w:val="20"/>
              </w:rPr>
            </w:pPr>
            <w:r>
              <w:rPr>
                <w:iCs/>
                <w:sz w:val="20"/>
                <w:szCs w:val="20"/>
              </w:rPr>
              <w:t>mag. Robert Režonja, generalni direktor Direktorata za gozdarstvo in lovstvo,</w:t>
            </w:r>
          </w:p>
          <w:p w:rsidR="00B208E9" w:rsidRDefault="00E43E4E" w:rsidP="00E43E4E">
            <w:pPr>
              <w:pStyle w:val="Odstavekseznama"/>
              <w:numPr>
                <w:ilvl w:val="0"/>
                <w:numId w:val="11"/>
              </w:numPr>
              <w:rPr>
                <w:rFonts w:cs="Arial"/>
                <w:iCs/>
                <w:szCs w:val="20"/>
                <w:lang w:eastAsia="sl-SI"/>
              </w:rPr>
            </w:pPr>
            <w:r w:rsidRPr="00E43E4E">
              <w:rPr>
                <w:rFonts w:cs="Arial"/>
                <w:iCs/>
                <w:szCs w:val="20"/>
                <w:lang w:eastAsia="sl-SI"/>
              </w:rPr>
              <w:t xml:space="preserve">Samo Mihelin, </w:t>
            </w:r>
            <w:r w:rsidR="00B208E9">
              <w:rPr>
                <w:rFonts w:cs="Arial"/>
                <w:iCs/>
                <w:szCs w:val="20"/>
                <w:lang w:eastAsia="sl-SI"/>
              </w:rPr>
              <w:t>vodja Sektorja za pravno sistemske zadeve in spremljanje gospodarjenja z državnimi gozdovi,</w:t>
            </w:r>
          </w:p>
          <w:p w:rsidR="00592FD2" w:rsidRPr="00B208E9" w:rsidRDefault="00B208E9" w:rsidP="00B208E9">
            <w:pPr>
              <w:pStyle w:val="Odstavekseznama"/>
              <w:numPr>
                <w:ilvl w:val="0"/>
                <w:numId w:val="11"/>
              </w:numPr>
              <w:rPr>
                <w:rFonts w:cs="Arial"/>
                <w:iCs/>
                <w:szCs w:val="20"/>
                <w:lang w:eastAsia="sl-SI"/>
              </w:rPr>
            </w:pPr>
            <w:r w:rsidRPr="00B208E9">
              <w:rPr>
                <w:rFonts w:cs="Arial"/>
                <w:iCs/>
                <w:szCs w:val="20"/>
                <w:lang w:eastAsia="sl-SI"/>
              </w:rPr>
              <w:t>Gašper Bevc, Sektor za pravno sistemske zadeve in spremljanje go</w:t>
            </w:r>
            <w:r>
              <w:rPr>
                <w:rFonts w:cs="Arial"/>
                <w:iCs/>
                <w:szCs w:val="20"/>
                <w:lang w:eastAsia="sl-SI"/>
              </w:rPr>
              <w:t>spodarjenja z državnimi gozdovi</w:t>
            </w:r>
          </w:p>
        </w:tc>
      </w:tr>
      <w:tr w:rsidR="00592FD2" w:rsidRPr="008D1759" w:rsidTr="00FC04ED">
        <w:tc>
          <w:tcPr>
            <w:tcW w:w="9163" w:type="dxa"/>
            <w:gridSpan w:val="4"/>
          </w:tcPr>
          <w:p w:rsidR="00592FD2" w:rsidRPr="005F3DC6" w:rsidRDefault="00592FD2" w:rsidP="00FC04ED">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92FD2" w:rsidRPr="008D1759" w:rsidTr="00FC04ED">
        <w:tc>
          <w:tcPr>
            <w:tcW w:w="9163" w:type="dxa"/>
            <w:gridSpan w:val="4"/>
          </w:tcPr>
          <w:p w:rsidR="00592FD2" w:rsidRPr="008D1759" w:rsidRDefault="008B1289" w:rsidP="00FC04ED">
            <w:pPr>
              <w:pStyle w:val="Neotevilenodstavek"/>
              <w:spacing w:before="0" w:after="0" w:line="260" w:lineRule="exact"/>
              <w:rPr>
                <w:iCs/>
                <w:sz w:val="20"/>
                <w:szCs w:val="20"/>
              </w:rPr>
            </w:pPr>
            <w:r>
              <w:rPr>
                <w:iCs/>
                <w:sz w:val="20"/>
                <w:szCs w:val="20"/>
              </w:rPr>
              <w:t>/</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sz w:val="20"/>
                <w:szCs w:val="20"/>
              </w:rPr>
            </w:pP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FC04ED">
        <w:tc>
          <w:tcPr>
            <w:tcW w:w="9163" w:type="dxa"/>
            <w:gridSpan w:val="4"/>
          </w:tcPr>
          <w:p w:rsidR="00DC6C59" w:rsidRDefault="00AD328D" w:rsidP="00DC6C59">
            <w:pPr>
              <w:spacing w:after="120"/>
              <w:jc w:val="both"/>
              <w:rPr>
                <w:rFonts w:cs="Arial"/>
                <w:szCs w:val="20"/>
              </w:rPr>
            </w:pPr>
            <w:r w:rsidRPr="00F05EB2">
              <w:rPr>
                <w:rFonts w:cs="Arial"/>
                <w:szCs w:val="20"/>
              </w:rPr>
              <w:t xml:space="preserve">V skladu s petim odstavkom 33. člena Zakona o gospodarjenju z gozdovi v lasti Republike </w:t>
            </w:r>
            <w:r w:rsidRPr="003E4DBF">
              <w:rPr>
                <w:rFonts w:cs="Arial"/>
                <w:szCs w:val="20"/>
              </w:rPr>
              <w:t xml:space="preserve">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w:t>
            </w:r>
          </w:p>
          <w:p w:rsidR="00DC6C59" w:rsidRDefault="00AD328D" w:rsidP="00DC6C59">
            <w:pPr>
              <w:spacing w:after="120"/>
              <w:jc w:val="both"/>
              <w:rPr>
                <w:rFonts w:cs="Arial"/>
              </w:rPr>
            </w:pPr>
            <w:r>
              <w:rPr>
                <w:rFonts w:cs="Arial"/>
                <w:szCs w:val="20"/>
              </w:rPr>
              <w:t>V Programu porabe sredstev proračunskega sklada za gozdove za leto 2020 se načrtuje</w:t>
            </w:r>
            <w:r w:rsidR="00DC6C59">
              <w:rPr>
                <w:rFonts w:cs="Arial"/>
                <w:szCs w:val="20"/>
              </w:rPr>
              <w:t xml:space="preserve"> višina</w:t>
            </w:r>
            <w:r>
              <w:rPr>
                <w:rFonts w:cs="Arial"/>
                <w:szCs w:val="20"/>
              </w:rPr>
              <w:t xml:space="preserve"> prihodk</w:t>
            </w:r>
            <w:r w:rsidR="00DC6C59">
              <w:rPr>
                <w:rFonts w:cs="Arial"/>
                <w:szCs w:val="20"/>
              </w:rPr>
              <w:t>ov</w:t>
            </w:r>
            <w:r>
              <w:rPr>
                <w:rFonts w:cs="Arial"/>
                <w:szCs w:val="20"/>
              </w:rPr>
              <w:t xml:space="preserve"> iz naslova </w:t>
            </w:r>
            <w:r w:rsidRPr="003E4DBF">
              <w:rPr>
                <w:rFonts w:cs="Arial"/>
              </w:rPr>
              <w:t>razpolaganja z državnimi gozdovi</w:t>
            </w:r>
            <w:r>
              <w:rPr>
                <w:rFonts w:cs="Arial"/>
              </w:rPr>
              <w:t xml:space="preserve"> in naslova letnega </w:t>
            </w:r>
            <w:r w:rsidRPr="003E4DBF">
              <w:rPr>
                <w:rFonts w:cs="Arial"/>
              </w:rPr>
              <w:t>nadomestilo za upravljanje državnih gozdov.</w:t>
            </w:r>
            <w:r>
              <w:rPr>
                <w:rFonts w:cs="Arial"/>
              </w:rPr>
              <w:t xml:space="preserve"> </w:t>
            </w:r>
            <w:r w:rsidR="00DC6C59">
              <w:rPr>
                <w:rFonts w:cs="Arial"/>
              </w:rPr>
              <w:t xml:space="preserve">Prav tako se s </w:t>
            </w:r>
            <w:r w:rsidR="00DC6C59">
              <w:rPr>
                <w:rFonts w:cs="Arial"/>
                <w:szCs w:val="20"/>
              </w:rPr>
              <w:t xml:space="preserve">Programom porabe sredstev proračunskega sklada za gozdove za leto 2020 načrtuje poraba </w:t>
            </w:r>
            <w:r w:rsidR="00DC6C59" w:rsidRPr="003E4DBF">
              <w:rPr>
                <w:rFonts w:cs="Arial"/>
              </w:rPr>
              <w:t>za financiranje nalog, ki so opredeljene v četrtem odstavku 33. člena in tretjem odstavku 36. člena ZGGLRS.</w:t>
            </w:r>
          </w:p>
          <w:p w:rsidR="00C731C4" w:rsidRPr="00C731C4" w:rsidRDefault="00C731C4" w:rsidP="00DC6C59">
            <w:pPr>
              <w:spacing w:after="120"/>
              <w:jc w:val="both"/>
              <w:rPr>
                <w:rFonts w:cs="Arial"/>
                <w:u w:val="single"/>
              </w:rPr>
            </w:pPr>
            <w:r w:rsidRPr="00C731C4">
              <w:rPr>
                <w:rFonts w:cs="Arial"/>
                <w:u w:val="single"/>
              </w:rPr>
              <w:t>Utemeljitev izvajanja tekočih poslov Vlade RS:</w:t>
            </w:r>
          </w:p>
          <w:p w:rsidR="00565DFB" w:rsidRPr="00A12B51" w:rsidRDefault="00AD328D" w:rsidP="00DC6C59">
            <w:pPr>
              <w:spacing w:after="120"/>
              <w:jc w:val="both"/>
              <w:rPr>
                <w:iCs/>
                <w:szCs w:val="20"/>
              </w:rPr>
            </w:pPr>
            <w:r w:rsidRPr="00D648BF">
              <w:rPr>
                <w:rFonts w:cs="Arial"/>
              </w:rPr>
              <w:t xml:space="preserve">Sprejem Programa porabe sredstev proračunskega sklada za gozdove za leto 2020 je določen </w:t>
            </w:r>
            <w:r>
              <w:rPr>
                <w:rFonts w:cs="Arial"/>
              </w:rPr>
              <w:t>v petem odstavku 33. člena</w:t>
            </w:r>
            <w:r w:rsidRPr="00D648BF">
              <w:rPr>
                <w:rFonts w:cs="Arial"/>
              </w:rPr>
              <w:t xml:space="preserve"> ZGGLRS</w:t>
            </w:r>
            <w:r>
              <w:rPr>
                <w:rFonts w:cs="Arial"/>
              </w:rPr>
              <w:t>. Program predstavlja podlago za financiranje nalog razpolaganja in pridobivanja gozdov, ki jih v imenu Republike Slovenije izvaja dr</w:t>
            </w:r>
            <w:bookmarkStart w:id="0" w:name="_GoBack"/>
            <w:bookmarkEnd w:id="0"/>
            <w:r>
              <w:rPr>
                <w:rFonts w:cs="Arial"/>
              </w:rPr>
              <w:t xml:space="preserve">užba Slovenski državni gozdovi, d. o. o. Predstavlja podlago za financiranje </w:t>
            </w:r>
            <w:r>
              <w:t xml:space="preserve">obveznosti Republike Slovenije iz naslova davkov, prispevkov in drugih obveznih dajatev, ki izvirajo iz lastninske pravice na državnih gozdovih. Prav tako predstavlja podlago za financiranje obveznosti do občin iz 35. člena ZGGLRS. Predstavlja tudi </w:t>
            </w:r>
            <w:r>
              <w:rPr>
                <w:rFonts w:cs="Arial"/>
              </w:rPr>
              <w:t xml:space="preserve">podlago za financiranje </w:t>
            </w:r>
            <w:r>
              <w:t>obveznosti Republike Slovenije iz pridobitve lastninske pravice na gozdovih na podlagi zakona, ki ureja dedovanje, financiranje ukrepov na območju Natura 2000</w:t>
            </w:r>
            <w:r>
              <w:rPr>
                <w:rFonts w:cs="Arial"/>
              </w:rPr>
              <w:t xml:space="preserve"> ter financiranje </w:t>
            </w:r>
            <w:r>
              <w:t>promocije rabe lesa in lesnih proizvodov. Glede na navedeno</w:t>
            </w:r>
            <w:r w:rsidRPr="00D648BF">
              <w:rPr>
                <w:rFonts w:cs="Arial"/>
              </w:rPr>
              <w:t xml:space="preserve"> se sprejem tega </w:t>
            </w:r>
            <w:r>
              <w:rPr>
                <w:rFonts w:cs="Arial"/>
              </w:rPr>
              <w:t>akta</w:t>
            </w:r>
            <w:r w:rsidRPr="00D648BF">
              <w:rPr>
                <w:rFonts w:cs="Arial"/>
              </w:rPr>
              <w:t xml:space="preserve"> šteje za opravljanje tekočega posla v smislu 115. člena ustave.</w:t>
            </w:r>
            <w:r>
              <w:rPr>
                <w:rFonts w:cs="Arial"/>
              </w:rPr>
              <w:t xml:space="preserve"> </w:t>
            </w: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92FD2" w:rsidRPr="008D1759" w:rsidRDefault="00592FD2" w:rsidP="00FC04E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E73312" w:rsidP="00E73312">
            <w:pPr>
              <w:pStyle w:val="Neotevilenodstavek"/>
              <w:spacing w:before="0" w:after="0" w:line="260" w:lineRule="exact"/>
              <w:jc w:val="center"/>
              <w:rPr>
                <w:iCs/>
                <w:sz w:val="20"/>
                <w:szCs w:val="20"/>
              </w:rPr>
            </w:pPr>
            <w:r w:rsidRPr="00143EA3">
              <w:rPr>
                <w:sz w:val="20"/>
                <w:szCs w:val="20"/>
              </w:rPr>
              <w:t>DA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FC04ED">
            <w:pPr>
              <w:pStyle w:val="Neotevilenodstavek"/>
              <w:spacing w:before="0" w:after="0" w:line="260" w:lineRule="exact"/>
              <w:jc w:val="center"/>
              <w:rPr>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92FD2" w:rsidRPr="008D1759" w:rsidRDefault="00592FD2" w:rsidP="00FC04E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92FD2" w:rsidRPr="008D1759" w:rsidRDefault="00592FD2" w:rsidP="00FC04E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92FD2" w:rsidRPr="008D1759" w:rsidRDefault="00592FD2" w:rsidP="00FC04E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Borders>
              <w:bottom w:val="single" w:sz="4" w:space="0" w:color="auto"/>
            </w:tcBorders>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92FD2" w:rsidRPr="008D1759" w:rsidRDefault="00592FD2" w:rsidP="00FC04E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9163" w:type="dxa"/>
            <w:gridSpan w:val="4"/>
            <w:tcBorders>
              <w:top w:val="single" w:sz="4" w:space="0" w:color="auto"/>
              <w:left w:val="single" w:sz="4" w:space="0" w:color="auto"/>
              <w:bottom w:val="single" w:sz="4" w:space="0" w:color="auto"/>
              <w:right w:val="single" w:sz="4" w:space="0" w:color="auto"/>
            </w:tcBorders>
          </w:tcPr>
          <w:p w:rsidR="00592FD2" w:rsidRPr="008D1759" w:rsidRDefault="00592FD2" w:rsidP="00FC04ED">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592FD2" w:rsidRPr="008D1759" w:rsidRDefault="00592FD2" w:rsidP="00FC04ED">
            <w:pPr>
              <w:pStyle w:val="Oddelek"/>
              <w:widowControl w:val="0"/>
              <w:numPr>
                <w:ilvl w:val="0"/>
                <w:numId w:val="0"/>
              </w:numPr>
              <w:spacing w:before="0" w:after="0" w:line="260" w:lineRule="exact"/>
              <w:jc w:val="left"/>
              <w:rPr>
                <w:b w:val="0"/>
                <w:sz w:val="20"/>
                <w:szCs w:val="20"/>
              </w:rPr>
            </w:pPr>
            <w:r>
              <w:rPr>
                <w:b w:val="0"/>
                <w:sz w:val="20"/>
                <w:szCs w:val="20"/>
              </w:rPr>
              <w:lastRenderedPageBreak/>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871"/>
        <w:gridCol w:w="1404"/>
        <w:gridCol w:w="417"/>
        <w:gridCol w:w="913"/>
        <w:gridCol w:w="349"/>
        <w:gridCol w:w="353"/>
        <w:gridCol w:w="411"/>
        <w:gridCol w:w="324"/>
        <w:gridCol w:w="409"/>
        <w:gridCol w:w="1957"/>
      </w:tblGrid>
      <w:tr w:rsidR="00592FD2" w:rsidRPr="008D1759" w:rsidTr="00D755F3">
        <w:trPr>
          <w:cantSplit/>
          <w:trHeight w:val="35"/>
        </w:trPr>
        <w:tc>
          <w:tcPr>
            <w:tcW w:w="9214"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827070">
            <w:pPr>
              <w:pStyle w:val="Naslov1"/>
            </w:pPr>
            <w:r w:rsidRPr="008D1759">
              <w:t>I. Ocena finančnih posledic, ki niso načrtovane v sprejetem proračunu</w:t>
            </w:r>
          </w:p>
        </w:tc>
      </w:tr>
      <w:tr w:rsidR="00207F14" w:rsidRPr="008D1759" w:rsidTr="00D755F3">
        <w:trPr>
          <w:cantSplit/>
          <w:trHeight w:val="276"/>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207F14" w:rsidRPr="008D1759" w:rsidTr="00D755F3">
        <w:trPr>
          <w:cantSplit/>
          <w:trHeight w:val="6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207F14" w:rsidRPr="008D1759" w:rsidTr="00D755F3">
        <w:trPr>
          <w:cantSplit/>
          <w:trHeight w:val="423"/>
        </w:trPr>
        <w:tc>
          <w:tcPr>
            <w:tcW w:w="267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r w:rsidRPr="008D1759">
              <w:t>II. Finančne posledice za državni proračun</w:t>
            </w:r>
          </w:p>
        </w:tc>
      </w:tr>
      <w:tr w:rsidR="00592FD2" w:rsidRPr="008D1759" w:rsidTr="00D755F3">
        <w:trPr>
          <w:cantSplit/>
          <w:trHeight w:val="257"/>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II.a</w:t>
            </w:r>
            <w:proofErr w:type="spellEnd"/>
            <w:r w:rsidRPr="008D1759">
              <w:t xml:space="preserve"> Pravice porabe za izvedbo predlaganih rešitev </w:t>
            </w:r>
            <w:r>
              <w:t>so zagotovljene</w:t>
            </w:r>
            <w:r w:rsidRPr="00697AD9">
              <w:t>:</w:t>
            </w:r>
          </w:p>
        </w:tc>
      </w:tr>
      <w:tr w:rsidR="00207F14" w:rsidRPr="008D1759"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Šifra</w:t>
            </w:r>
            <w:r>
              <w:rPr>
                <w:rFonts w:cs="Arial"/>
                <w:szCs w:val="20"/>
              </w:rPr>
              <w:t xml:space="preserve"> in naziv ukrepa, projekta</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07F14" w:rsidRPr="00143EA3" w:rsidTr="00D755F3">
        <w:trPr>
          <w:cantSplit/>
          <w:trHeight w:val="328"/>
        </w:trPr>
        <w:tc>
          <w:tcPr>
            <w:tcW w:w="1806" w:type="dxa"/>
            <w:tcBorders>
              <w:top w:val="single" w:sz="4" w:space="0" w:color="auto"/>
              <w:left w:val="single" w:sz="4" w:space="0" w:color="auto"/>
              <w:bottom w:val="single" w:sz="4" w:space="0" w:color="auto"/>
              <w:right w:val="single" w:sz="4" w:space="0" w:color="auto"/>
            </w:tcBorders>
            <w:vAlign w:val="center"/>
          </w:tcPr>
          <w:p w:rsidR="00592FD2" w:rsidRPr="00143EA3" w:rsidRDefault="00E73312" w:rsidP="00827070">
            <w:pPr>
              <w:pStyle w:val="Naslov1"/>
              <w:rPr>
                <w:b/>
              </w:rPr>
            </w:pPr>
            <w:r w:rsidRPr="00143EA3">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143EA3" w:rsidRDefault="00E73312" w:rsidP="007B09EA">
            <w:pPr>
              <w:pStyle w:val="Naslov1"/>
              <w:rPr>
                <w:b/>
              </w:rPr>
            </w:pPr>
            <w:r w:rsidRPr="00143EA3">
              <w:t>2330-16-00</w:t>
            </w:r>
            <w:r w:rsidR="007B09EA" w:rsidRPr="00143EA3">
              <w:t>30</w:t>
            </w:r>
            <w:r w:rsidRPr="00143EA3">
              <w:t xml:space="preserve"> – Gozdni sklad – </w:t>
            </w:r>
            <w:r w:rsidR="007B09EA" w:rsidRPr="00143EA3">
              <w:t>investicije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143EA3" w:rsidRDefault="007B09EA" w:rsidP="007B09EA">
            <w:pPr>
              <w:pStyle w:val="Naslov1"/>
              <w:rPr>
                <w:b/>
              </w:rPr>
            </w:pPr>
            <w:r w:rsidRPr="00143EA3">
              <w:t>547</w:t>
            </w:r>
            <w:r w:rsidR="007E1146" w:rsidRPr="00143EA3">
              <w:t xml:space="preserve"> </w:t>
            </w:r>
            <w:r w:rsidR="00E73312" w:rsidRPr="00143EA3">
              <w:t xml:space="preserve">Gozdni sklad </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143EA3" w:rsidRDefault="008D492E" w:rsidP="00207F14">
            <w:pPr>
              <w:pStyle w:val="Naslov1"/>
              <w:rPr>
                <w:bCs/>
              </w:rPr>
            </w:pPr>
            <w:r w:rsidRPr="00143EA3">
              <w:rPr>
                <w:bCs/>
              </w:rPr>
              <w:t xml:space="preserve">  </w:t>
            </w:r>
            <w:r w:rsidR="00143EA3" w:rsidRPr="00143EA3">
              <w:rPr>
                <w:bCs/>
              </w:rPr>
              <w:t>11</w:t>
            </w:r>
            <w:r w:rsidRPr="00143EA3">
              <w:rPr>
                <w:bCs/>
              </w:rPr>
              <w:t>.</w:t>
            </w:r>
            <w:r w:rsidR="002E16C1">
              <w:rPr>
                <w:bCs/>
              </w:rPr>
              <w:t>830</w:t>
            </w:r>
            <w:r w:rsidRPr="00143EA3">
              <w:rPr>
                <w:bCs/>
              </w:rPr>
              <w:t>.000,00</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143EA3" w:rsidRDefault="007B09EA" w:rsidP="008D492E">
            <w:pPr>
              <w:pStyle w:val="Naslov1"/>
            </w:pPr>
            <w:r w:rsidRPr="00143EA3">
              <w:t xml:space="preserve">  </w:t>
            </w:r>
          </w:p>
        </w:tc>
      </w:tr>
      <w:tr w:rsidR="00207F14" w:rsidRPr="00143EA3"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143EA3" w:rsidRDefault="007B09EA" w:rsidP="00827070">
            <w:pPr>
              <w:pStyle w:val="Naslov1"/>
            </w:pPr>
            <w:r w:rsidRPr="00143EA3">
              <w:t>2330 MKGP</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143EA3" w:rsidRDefault="007B09EA" w:rsidP="00827070">
            <w:pPr>
              <w:pStyle w:val="Naslov1"/>
            </w:pPr>
            <w:r w:rsidRPr="00143EA3">
              <w:t>2330-16-0031 - Gozdni sklad - razpolaganje</w:t>
            </w:r>
          </w:p>
        </w:tc>
        <w:tc>
          <w:tcPr>
            <w:tcW w:w="1679" w:type="dxa"/>
            <w:gridSpan w:val="3"/>
            <w:tcBorders>
              <w:top w:val="single" w:sz="4" w:space="0" w:color="auto"/>
              <w:left w:val="single" w:sz="4" w:space="0" w:color="auto"/>
              <w:bottom w:val="single" w:sz="4" w:space="0" w:color="auto"/>
              <w:right w:val="single" w:sz="4" w:space="0" w:color="auto"/>
            </w:tcBorders>
            <w:vAlign w:val="center"/>
          </w:tcPr>
          <w:p w:rsidR="00592FD2" w:rsidRPr="00143EA3" w:rsidRDefault="007B09EA" w:rsidP="00827070">
            <w:pPr>
              <w:pStyle w:val="Naslov1"/>
            </w:pPr>
            <w:r w:rsidRPr="00143EA3">
              <w:t>547 Gozdni sklad</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143EA3" w:rsidRDefault="00207F14" w:rsidP="002D3562">
            <w:pPr>
              <w:pStyle w:val="Naslov1"/>
            </w:pPr>
            <w:r>
              <w:t>7.</w:t>
            </w:r>
            <w:r w:rsidR="002D3562">
              <w:t>654.8</w:t>
            </w:r>
            <w:r>
              <w:t>37,68</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143EA3" w:rsidRDefault="00592FD2" w:rsidP="00044FD4">
            <w:pPr>
              <w:pStyle w:val="Naslov1"/>
            </w:pPr>
          </w:p>
        </w:tc>
      </w:tr>
      <w:tr w:rsidR="00207F14" w:rsidRPr="00143EA3" w:rsidTr="00D755F3">
        <w:trPr>
          <w:cantSplit/>
          <w:trHeight w:val="95"/>
        </w:trPr>
        <w:tc>
          <w:tcPr>
            <w:tcW w:w="5760" w:type="dxa"/>
            <w:gridSpan w:val="6"/>
            <w:tcBorders>
              <w:top w:val="single" w:sz="4" w:space="0" w:color="auto"/>
              <w:left w:val="single" w:sz="4" w:space="0" w:color="auto"/>
              <w:bottom w:val="single" w:sz="4" w:space="0" w:color="auto"/>
              <w:right w:val="single" w:sz="4" w:space="0" w:color="auto"/>
            </w:tcBorders>
            <w:vAlign w:val="center"/>
          </w:tcPr>
          <w:p w:rsidR="00592FD2" w:rsidRPr="00143EA3" w:rsidRDefault="00592FD2" w:rsidP="00827070">
            <w:pPr>
              <w:pStyle w:val="Naslov1"/>
            </w:pPr>
            <w:r w:rsidRPr="00143EA3">
              <w:t>SKUPAJ</w:t>
            </w:r>
          </w:p>
        </w:tc>
        <w:tc>
          <w:tcPr>
            <w:tcW w:w="1497" w:type="dxa"/>
            <w:gridSpan w:val="4"/>
            <w:tcBorders>
              <w:top w:val="single" w:sz="4" w:space="0" w:color="auto"/>
              <w:left w:val="single" w:sz="4" w:space="0" w:color="auto"/>
              <w:bottom w:val="single" w:sz="4" w:space="0" w:color="auto"/>
              <w:right w:val="single" w:sz="4" w:space="0" w:color="auto"/>
            </w:tcBorders>
            <w:vAlign w:val="center"/>
          </w:tcPr>
          <w:p w:rsidR="00592FD2" w:rsidRPr="00143EA3" w:rsidRDefault="002D3562" w:rsidP="00207F14">
            <w:pPr>
              <w:widowControl w:val="0"/>
              <w:jc w:val="center"/>
              <w:rPr>
                <w:rFonts w:cs="Arial"/>
                <w:szCs w:val="20"/>
              </w:rPr>
            </w:pPr>
            <w:r>
              <w:rPr>
                <w:rFonts w:cs="Arial"/>
                <w:szCs w:val="20"/>
              </w:rPr>
              <w:t>19.484.837,68</w:t>
            </w:r>
          </w:p>
        </w:tc>
        <w:tc>
          <w:tcPr>
            <w:tcW w:w="1957" w:type="dxa"/>
            <w:tcBorders>
              <w:top w:val="single" w:sz="4" w:space="0" w:color="auto"/>
              <w:left w:val="single" w:sz="4" w:space="0" w:color="auto"/>
              <w:bottom w:val="single" w:sz="4" w:space="0" w:color="auto"/>
              <w:right w:val="single" w:sz="4" w:space="0" w:color="auto"/>
            </w:tcBorders>
            <w:vAlign w:val="center"/>
          </w:tcPr>
          <w:p w:rsidR="00592FD2" w:rsidRPr="00143EA3" w:rsidRDefault="00592FD2" w:rsidP="00827070">
            <w:pPr>
              <w:pStyle w:val="Naslov1"/>
            </w:pPr>
          </w:p>
        </w:tc>
      </w:tr>
      <w:tr w:rsidR="00592FD2" w:rsidRPr="008D1759" w:rsidTr="00D755F3">
        <w:trPr>
          <w:cantSplit/>
          <w:trHeight w:val="294"/>
        </w:trPr>
        <w:tc>
          <w:tcPr>
            <w:tcW w:w="9214"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II.b</w:t>
            </w:r>
            <w:proofErr w:type="spellEnd"/>
            <w:r w:rsidRPr="008D1759">
              <w:t xml:space="preserve"> Manjkajoče pravice porabe bodo za</w:t>
            </w:r>
            <w:r>
              <w:t>gotovljene s prerazporeditvijo</w:t>
            </w:r>
            <w:r w:rsidRPr="00697AD9">
              <w:t>:</w:t>
            </w:r>
          </w:p>
        </w:tc>
      </w:tr>
      <w:tr w:rsidR="00207F14" w:rsidRPr="008D1759" w:rsidTr="00D755F3">
        <w:trPr>
          <w:cantSplit/>
          <w:trHeight w:val="100"/>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207F14" w:rsidRPr="008D1759"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95"/>
        </w:trPr>
        <w:tc>
          <w:tcPr>
            <w:tcW w:w="1806"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275"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95"/>
        </w:trPr>
        <w:tc>
          <w:tcPr>
            <w:tcW w:w="541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143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D755F3">
        <w:trPr>
          <w:cantSplit/>
          <w:trHeight w:val="207"/>
        </w:trPr>
        <w:tc>
          <w:tcPr>
            <w:tcW w:w="9214"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82707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207F14" w:rsidRPr="008D1759" w:rsidTr="00D755F3">
        <w:trPr>
          <w:cantSplit/>
          <w:trHeight w:val="100"/>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Novi prihodki</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tekoče leto (t)</w:t>
            </w: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207F14" w:rsidRPr="008D1759" w:rsidTr="00D755F3">
        <w:trPr>
          <w:cantSplit/>
          <w:trHeight w:val="95"/>
        </w:trPr>
        <w:tc>
          <w:tcPr>
            <w:tcW w:w="408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310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1"/>
          </w:tcPr>
          <w:p w:rsidR="00592FD2" w:rsidRPr="008D1759" w:rsidRDefault="00592FD2" w:rsidP="00FC04ED">
            <w:pPr>
              <w:widowControl w:val="0"/>
              <w:rPr>
                <w:rFonts w:cs="Arial"/>
                <w:b/>
                <w:szCs w:val="20"/>
              </w:rPr>
            </w:pPr>
          </w:p>
          <w:p w:rsidR="00592FD2" w:rsidRPr="008D1759" w:rsidRDefault="00592FD2" w:rsidP="00FC04ED">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FC04ED">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FC04ED">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FC04ED">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FC04ED">
            <w:pPr>
              <w:pStyle w:val="Vrstapredpisa"/>
              <w:widowControl w:val="0"/>
              <w:spacing w:before="0" w:line="260" w:lineRule="exact"/>
              <w:jc w:val="both"/>
              <w:rPr>
                <w:color w:val="auto"/>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D731F3" w:rsidRDefault="00592FD2" w:rsidP="00FC04ED">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p>
          <w:p w:rsidR="00592FD2" w:rsidRPr="00171E3B" w:rsidRDefault="00592FD2" w:rsidP="00FC04ED">
            <w:pPr>
              <w:rPr>
                <w:rFonts w:cs="Arial"/>
                <w:szCs w:val="20"/>
              </w:rPr>
            </w:pPr>
            <w:r w:rsidRPr="00171E3B">
              <w:rPr>
                <w:rFonts w:cs="Arial"/>
                <w:szCs w:val="20"/>
              </w:rPr>
              <w:t>(Samo če izberete NE pod točko 6.a.)</w:t>
            </w:r>
          </w:p>
          <w:p w:rsidR="00592FD2" w:rsidRDefault="00592FD2" w:rsidP="00FC04ED">
            <w:pPr>
              <w:rPr>
                <w:rFonts w:cs="Arial"/>
                <w:b/>
                <w:szCs w:val="20"/>
              </w:rPr>
            </w:pPr>
            <w:r w:rsidRPr="00D731F3">
              <w:rPr>
                <w:rFonts w:cs="Arial"/>
                <w:b/>
                <w:szCs w:val="20"/>
              </w:rPr>
              <w:t>Kratka obrazložitev</w:t>
            </w:r>
          </w:p>
          <w:p w:rsidR="00592FD2" w:rsidRPr="00D731F3" w:rsidRDefault="00592FD2" w:rsidP="00FC04ED">
            <w:pPr>
              <w:rPr>
                <w:rFonts w:cs="Arial"/>
                <w:b/>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1"/>
            <w:tcBorders>
              <w:top w:val="single" w:sz="4" w:space="0" w:color="000000"/>
              <w:left w:val="single" w:sz="4" w:space="0" w:color="000000"/>
              <w:bottom w:val="single" w:sz="4" w:space="0" w:color="000000"/>
              <w:right w:val="single" w:sz="4" w:space="0" w:color="000000"/>
            </w:tcBorders>
          </w:tcPr>
          <w:p w:rsidR="00592FD2" w:rsidRPr="00171E3B" w:rsidRDefault="00592FD2" w:rsidP="00FC04ED">
            <w:pPr>
              <w:rPr>
                <w:rFonts w:cs="Arial"/>
                <w:b/>
                <w:szCs w:val="20"/>
              </w:rPr>
            </w:pPr>
            <w:r w:rsidRPr="00171E3B">
              <w:rPr>
                <w:rFonts w:cs="Arial"/>
                <w:b/>
                <w:szCs w:val="20"/>
              </w:rPr>
              <w:t>8. Predstavitev sodelovanja z združenji občin:</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FC04ED">
            <w:pPr>
              <w:pStyle w:val="Neotevilenodstavek"/>
              <w:widowControl w:val="0"/>
              <w:spacing w:before="0" w:after="0" w:line="260" w:lineRule="exact"/>
              <w:ind w:left="1440"/>
              <w:rPr>
                <w:iCs/>
                <w:sz w:val="20"/>
                <w:szCs w:val="20"/>
              </w:rPr>
            </w:pPr>
          </w:p>
        </w:tc>
        <w:tc>
          <w:tcPr>
            <w:tcW w:w="2690" w:type="dxa"/>
            <w:gridSpan w:val="3"/>
          </w:tcPr>
          <w:p w:rsidR="00592FD2" w:rsidRPr="00171E3B" w:rsidRDefault="00592FD2" w:rsidP="00FC04ED">
            <w:pPr>
              <w:pStyle w:val="Neotevilenodstavek"/>
              <w:widowControl w:val="0"/>
              <w:spacing w:before="0" w:after="0" w:line="260" w:lineRule="exact"/>
              <w:jc w:val="center"/>
              <w:rPr>
                <w:sz w:val="20"/>
                <w:szCs w:val="20"/>
              </w:rPr>
            </w:pPr>
            <w:r w:rsidRPr="00171E3B">
              <w:rPr>
                <w:sz w:val="20"/>
                <w:szCs w:val="20"/>
              </w:rPr>
              <w:t>DA/</w:t>
            </w:r>
            <w:r w:rsidRPr="0010163A">
              <w:rPr>
                <w:b/>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1"/>
          </w:tcPr>
          <w:p w:rsidR="00592FD2" w:rsidRPr="00171E3B" w:rsidRDefault="00592FD2" w:rsidP="00FC04E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lastRenderedPageBreak/>
              <w:t>Združenj</w:t>
            </w:r>
            <w:r>
              <w:rPr>
                <w:iCs/>
                <w:sz w:val="20"/>
                <w:szCs w:val="20"/>
              </w:rPr>
              <w:t>u</w:t>
            </w:r>
            <w:r w:rsidRPr="00171E3B">
              <w:rPr>
                <w:iCs/>
                <w:sz w:val="20"/>
                <w:szCs w:val="20"/>
              </w:rPr>
              <w:t xml:space="preserve"> občin Slovenije ZOS: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0163A">
              <w:rPr>
                <w:b/>
                <w:iCs/>
                <w:sz w:val="20"/>
                <w:szCs w:val="20"/>
              </w:rPr>
              <w:t>NE</w:t>
            </w:r>
          </w:p>
          <w:p w:rsidR="00592FD2" w:rsidRPr="00171E3B" w:rsidRDefault="00592FD2" w:rsidP="00FC04ED">
            <w:pPr>
              <w:pStyle w:val="Neotevilenodstavek"/>
              <w:widowControl w:val="0"/>
              <w:spacing w:before="0" w:after="0" w:line="260" w:lineRule="exact"/>
              <w:rPr>
                <w:iCs/>
                <w:sz w:val="20"/>
                <w:szCs w:val="20"/>
              </w:rPr>
            </w:pPr>
          </w:p>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delno,</w:t>
            </w:r>
          </w:p>
          <w:p w:rsidR="00592FD2"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592FD2" w:rsidRDefault="00592FD2" w:rsidP="00FC04ED">
            <w:pPr>
              <w:pStyle w:val="Neotevilenodstavek"/>
              <w:widowControl w:val="0"/>
              <w:spacing w:before="0" w:after="0" w:line="260" w:lineRule="exact"/>
              <w:ind w:left="360"/>
              <w:rPr>
                <w:iCs/>
                <w:sz w:val="20"/>
                <w:szCs w:val="20"/>
              </w:rPr>
            </w:pPr>
          </w:p>
          <w:p w:rsidR="00592FD2" w:rsidRPr="00171E3B" w:rsidRDefault="00592FD2" w:rsidP="00FC04ED">
            <w:pPr>
              <w:pStyle w:val="Neotevilenodstavek"/>
              <w:widowControl w:val="0"/>
              <w:spacing w:before="0" w:after="0" w:line="260" w:lineRule="exact"/>
              <w:rPr>
                <w:iCs/>
                <w:sz w:val="20"/>
                <w:szCs w:val="20"/>
              </w:rPr>
            </w:pPr>
            <w:r>
              <w:rPr>
                <w:iCs/>
                <w:sz w:val="20"/>
                <w:szCs w:val="20"/>
              </w:rPr>
              <w:t>Bistveni predlogi in pripombe, ki niso bili upoštevani.</w:t>
            </w:r>
          </w:p>
          <w:p w:rsidR="00592FD2" w:rsidRPr="00171E3B" w:rsidRDefault="00592FD2" w:rsidP="00FC04ED">
            <w:pPr>
              <w:pStyle w:val="Neotevilenodstavek"/>
              <w:widowControl w:val="0"/>
              <w:spacing w:before="0" w:after="0" w:line="260" w:lineRule="exact"/>
              <w:rPr>
                <w:iCs/>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tcPr>
          <w:p w:rsidR="00592FD2" w:rsidRPr="00D063BD" w:rsidRDefault="00592FD2" w:rsidP="00FC04E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690" w:type="dxa"/>
            <w:gridSpan w:val="3"/>
          </w:tcPr>
          <w:p w:rsidR="00592FD2" w:rsidRPr="00D063BD" w:rsidRDefault="00592FD2" w:rsidP="00FC04ED">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D063BD" w:rsidRDefault="00776A98" w:rsidP="009F7E0B">
            <w:pPr>
              <w:pStyle w:val="Neotevilenodstavek"/>
              <w:widowControl w:val="0"/>
              <w:spacing w:before="0" w:after="0" w:line="260" w:lineRule="exact"/>
              <w:rPr>
                <w:iCs/>
                <w:sz w:val="20"/>
                <w:szCs w:val="20"/>
              </w:rPr>
            </w:pPr>
            <w:r>
              <w:rPr>
                <w:iCs/>
                <w:sz w:val="20"/>
                <w:szCs w:val="20"/>
              </w:rPr>
              <w:t xml:space="preserve">Gradivo je pripravljeno v skladu </w:t>
            </w:r>
            <w:r w:rsidR="009F7E0B">
              <w:rPr>
                <w:iCs/>
                <w:sz w:val="20"/>
                <w:szCs w:val="20"/>
              </w:rPr>
              <w:t>s 33</w:t>
            </w:r>
            <w:r>
              <w:rPr>
                <w:iCs/>
                <w:sz w:val="20"/>
                <w:szCs w:val="20"/>
              </w:rPr>
              <w:t>.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Pr>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(Če je odgovor DA, navedite:</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Datum objave: ………</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 xml:space="preserve">nevladne organizacije,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Upoštevani so bili: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 celoti,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delno,</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Poročilo je bilo dano ……………..</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592FD2" w:rsidRPr="00D063BD" w:rsidRDefault="00592FD2" w:rsidP="00FC04ED">
            <w:pPr>
              <w:pStyle w:val="Neotevilenodstavek"/>
              <w:widowControl w:val="0"/>
              <w:spacing w:before="0" w:after="0" w:line="260" w:lineRule="exact"/>
              <w:rPr>
                <w:iCs/>
                <w:sz w:val="20"/>
                <w:szCs w:val="20"/>
              </w:rPr>
            </w:pP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D063BD" w:rsidRDefault="00592FD2" w:rsidP="00FC04ED">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690" w:type="dxa"/>
            <w:gridSpan w:val="3"/>
            <w:vAlign w:val="center"/>
          </w:tcPr>
          <w:p w:rsidR="00592FD2" w:rsidRPr="00D063BD" w:rsidRDefault="00C9529B" w:rsidP="00FC04ED">
            <w:pPr>
              <w:pStyle w:val="Neotevilenodstavek"/>
              <w:widowControl w:val="0"/>
              <w:spacing w:before="0" w:after="0" w:line="260" w:lineRule="exact"/>
              <w:jc w:val="center"/>
              <w:rPr>
                <w:iCs/>
                <w:sz w:val="20"/>
                <w:szCs w:val="20"/>
              </w:rPr>
            </w:pPr>
            <w:r>
              <w:rPr>
                <w:sz w:val="20"/>
                <w:szCs w:val="20"/>
              </w:rPr>
              <w:t>DA</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524" w:type="dxa"/>
            <w:gridSpan w:val="8"/>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690" w:type="dxa"/>
            <w:gridSpan w:val="3"/>
            <w:vAlign w:val="center"/>
          </w:tcPr>
          <w:p w:rsidR="00592FD2" w:rsidRPr="00D063BD" w:rsidRDefault="00592FD2" w:rsidP="00FC04ED">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D755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1"/>
            <w:tcBorders>
              <w:top w:val="single" w:sz="4" w:space="0" w:color="000000"/>
              <w:left w:val="single" w:sz="4" w:space="0" w:color="000000"/>
              <w:bottom w:val="single" w:sz="4" w:space="0" w:color="000000"/>
              <w:right w:val="single" w:sz="4" w:space="0" w:color="000000"/>
            </w:tcBorders>
          </w:tcPr>
          <w:p w:rsidR="00592FD2" w:rsidRPr="00D063BD" w:rsidRDefault="00592FD2" w:rsidP="00FC04ED">
            <w:pPr>
              <w:pStyle w:val="Poglavje"/>
              <w:widowControl w:val="0"/>
              <w:spacing w:before="0" w:after="0" w:line="260" w:lineRule="exact"/>
              <w:ind w:left="3400"/>
              <w:jc w:val="left"/>
              <w:rPr>
                <w:sz w:val="20"/>
                <w:szCs w:val="20"/>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32A41">
              <w:rPr>
                <w:rFonts w:cs="Arial"/>
                <w:szCs w:val="20"/>
                <w:lang w:eastAsia="sl-SI"/>
              </w:rPr>
              <w:t xml:space="preserve"> Dr. Aleksandra Pivec</w:t>
            </w:r>
          </w:p>
          <w:p w:rsidR="00592FD2" w:rsidRPr="001E5470"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032A41">
              <w:rPr>
                <w:rFonts w:cs="Arial"/>
                <w:szCs w:val="20"/>
                <w:lang w:eastAsia="sl-SI"/>
              </w:rPr>
              <w:t>ica</w:t>
            </w:r>
          </w:p>
          <w:p w:rsidR="00592FD2" w:rsidRPr="00D063BD" w:rsidRDefault="00592FD2" w:rsidP="00FC04ED">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D755F3" w:rsidRDefault="00D755F3" w:rsidP="00D755F3">
      <w:pPr>
        <w:jc w:val="center"/>
        <w:rPr>
          <w:b/>
        </w:rPr>
      </w:pPr>
      <w:r w:rsidRPr="00AD1BB5">
        <w:rPr>
          <w:b/>
        </w:rPr>
        <w:lastRenderedPageBreak/>
        <w:t>OBRAZLOŽITEV</w:t>
      </w:r>
    </w:p>
    <w:p w:rsidR="00D755F3" w:rsidRDefault="00D755F3" w:rsidP="00D755F3">
      <w:pPr>
        <w:jc w:val="center"/>
        <w:rPr>
          <w:b/>
        </w:rPr>
      </w:pPr>
    </w:p>
    <w:p w:rsidR="00D755F3" w:rsidRPr="003E4DBF" w:rsidRDefault="00D755F3" w:rsidP="00D755F3">
      <w:pPr>
        <w:spacing w:after="120"/>
        <w:jc w:val="both"/>
        <w:rPr>
          <w:rFonts w:cs="Arial"/>
          <w:szCs w:val="20"/>
        </w:rPr>
      </w:pPr>
      <w:r w:rsidRPr="00F05EB2">
        <w:rPr>
          <w:rFonts w:cs="Arial"/>
          <w:szCs w:val="20"/>
        </w:rPr>
        <w:t xml:space="preserve">V skladu s petim odstavkom 33. člena Zakona o gospodarjenju z gozdovi v lasti Republike </w:t>
      </w:r>
      <w:r w:rsidRPr="003E4DBF">
        <w:rPr>
          <w:rFonts w:cs="Arial"/>
          <w:szCs w:val="20"/>
        </w:rPr>
        <w:t>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D755F3" w:rsidRPr="003E4DBF" w:rsidRDefault="00D755F3" w:rsidP="00D755F3">
      <w:pPr>
        <w:spacing w:after="120"/>
        <w:jc w:val="both"/>
        <w:rPr>
          <w:rFonts w:cs="Arial"/>
          <w:szCs w:val="20"/>
        </w:rPr>
      </w:pPr>
      <w:r w:rsidRPr="003E4DBF">
        <w:rPr>
          <w:rFonts w:cs="Arial"/>
          <w:szCs w:val="20"/>
        </w:rPr>
        <w:t xml:space="preserve">Gospodarjenje z gozdovi v lasti Republike Slovenije je bilo preneseno na družbo Slovenski državni gozdovi, d. o. o. </w:t>
      </w:r>
      <w:r w:rsidRPr="003E4DBF">
        <w:rPr>
          <w:rFonts w:cs="Arial"/>
        </w:rPr>
        <w:t xml:space="preserve">(v nadaljnjem besedilu: družba SiDG, d. o. o.), </w:t>
      </w:r>
      <w:r w:rsidRPr="003E4DBF">
        <w:rPr>
          <w:rFonts w:cs="Arial"/>
          <w:szCs w:val="20"/>
        </w:rPr>
        <w:t xml:space="preserve">1. julija 2016 na podlagi prvega odstavka 39. člena ZGGLRS. Dejavnost gospodarjenja z državnimi gozdovi je bila prenesena na družbo </w:t>
      </w:r>
      <w:r w:rsidRPr="003E4DBF">
        <w:rPr>
          <w:rFonts w:cs="Arial"/>
        </w:rPr>
        <w:t>SiDG, d. o. o.,</w:t>
      </w:r>
      <w:r w:rsidRPr="003E4DBF">
        <w:rPr>
          <w:rFonts w:cs="Arial"/>
          <w:szCs w:val="20"/>
        </w:rPr>
        <w:t xml:space="preserve"> z delitveno bilanco, ki vključuje tudi seznam gozdov, ki so se prenesli v gospodarjenje družbi </w:t>
      </w:r>
      <w:r w:rsidRPr="003E4DBF">
        <w:rPr>
          <w:rFonts w:cs="Arial"/>
        </w:rPr>
        <w:t>SiDG, d. o. o.</w:t>
      </w:r>
      <w:r w:rsidRPr="003E4DBF">
        <w:rPr>
          <w:rFonts w:cs="Arial"/>
          <w:szCs w:val="20"/>
        </w:rPr>
        <w:t xml:space="preserve"> Delitveno bilanco je potrdila Vlada Republike Slovenije s sklepom št. 41005-4/2016/12 z dne 23. 6. 2016. </w:t>
      </w:r>
    </w:p>
    <w:p w:rsidR="00D755F3" w:rsidRPr="003E4DBF" w:rsidRDefault="00D755F3" w:rsidP="00D755F3">
      <w:pPr>
        <w:spacing w:after="120"/>
        <w:jc w:val="both"/>
        <w:rPr>
          <w:rFonts w:cs="Arial"/>
          <w:szCs w:val="20"/>
        </w:rPr>
      </w:pPr>
      <w:r w:rsidRPr="003E4DBF">
        <w:t>V letu 2020 je načrtovan skupen obseg prejemkov gozdnega sklada v višini 12.443.</w:t>
      </w:r>
      <w:r w:rsidR="00525587" w:rsidRPr="003E4DBF">
        <w:t>364</w:t>
      </w:r>
      <w:r w:rsidRPr="003E4DBF">
        <w:t>,00</w:t>
      </w:r>
      <w:r w:rsidRPr="003E4DBF">
        <w:rPr>
          <w:rFonts w:cs="Arial"/>
          <w:szCs w:val="20"/>
          <w:lang w:eastAsia="sl-SI"/>
        </w:rPr>
        <w:t xml:space="preserve"> EUR ter skupna razpoložljiva sredstva v znesku 26.360.7</w:t>
      </w:r>
      <w:r w:rsidR="00525587" w:rsidRPr="003E4DBF">
        <w:rPr>
          <w:rFonts w:cs="Arial"/>
          <w:szCs w:val="20"/>
          <w:lang w:eastAsia="sl-SI"/>
        </w:rPr>
        <w:t>52</w:t>
      </w:r>
      <w:r w:rsidRPr="003E4DBF">
        <w:rPr>
          <w:rFonts w:cs="Arial"/>
          <w:szCs w:val="20"/>
          <w:lang w:eastAsia="sl-SI"/>
        </w:rPr>
        <w:t xml:space="preserve">,02 EUR. Načrtovan skupen obseg porabe za to leto znaša </w:t>
      </w:r>
      <w:r w:rsidR="00F97F52" w:rsidRPr="003E4DBF">
        <w:rPr>
          <w:rFonts w:cs="Arial"/>
          <w:sz w:val="19"/>
          <w:szCs w:val="19"/>
          <w:lang w:eastAsia="sl-SI"/>
        </w:rPr>
        <w:t>19.484.837,68</w:t>
      </w:r>
      <w:r w:rsidRPr="003E4DBF">
        <w:rPr>
          <w:rFonts w:cs="Arial"/>
          <w:sz w:val="19"/>
          <w:szCs w:val="19"/>
          <w:lang w:eastAsia="sl-SI"/>
        </w:rPr>
        <w:t xml:space="preserve"> EUR. </w:t>
      </w:r>
      <w:r w:rsidRPr="003E4DBF">
        <w:rPr>
          <w:rFonts w:cs="Arial"/>
          <w:szCs w:val="20"/>
        </w:rPr>
        <w:t xml:space="preserve">Razlika med skupaj razpoložljivimi sredstvi v letu 2020 in </w:t>
      </w:r>
      <w:r w:rsidR="00AD2CA8" w:rsidRPr="003E4DBF">
        <w:rPr>
          <w:rFonts w:cs="Arial"/>
          <w:szCs w:val="20"/>
        </w:rPr>
        <w:t xml:space="preserve">planom </w:t>
      </w:r>
      <w:r w:rsidRPr="003E4DBF">
        <w:rPr>
          <w:rFonts w:cs="Arial"/>
          <w:szCs w:val="20"/>
        </w:rPr>
        <w:t>porab</w:t>
      </w:r>
      <w:r w:rsidR="00AD2CA8" w:rsidRPr="003E4DBF">
        <w:rPr>
          <w:rFonts w:cs="Arial"/>
          <w:szCs w:val="20"/>
        </w:rPr>
        <w:t>e</w:t>
      </w:r>
      <w:r w:rsidRPr="003E4DBF">
        <w:rPr>
          <w:rFonts w:cs="Arial"/>
          <w:szCs w:val="20"/>
        </w:rPr>
        <w:t xml:space="preserve"> ostaja nerazporejena in bo namenjena financiranju nepredvidenih obveznosti, ki izvirajo iz lastninske pravice Republike Slovenije na gozdovih, in za financiranje nalog Sklada kmetijskih zemljišč in gozdov Republike Slovenije </w:t>
      </w:r>
      <w:r w:rsidR="00FB5750">
        <w:rPr>
          <w:rFonts w:cs="Arial"/>
          <w:szCs w:val="20"/>
        </w:rPr>
        <w:t>v skladu s</w:t>
      </w:r>
      <w:r w:rsidRPr="003E4DBF">
        <w:rPr>
          <w:rFonts w:cs="Arial"/>
          <w:szCs w:val="20"/>
        </w:rPr>
        <w:t xml:space="preserve"> 36. člen</w:t>
      </w:r>
      <w:r w:rsidR="00FB5750">
        <w:rPr>
          <w:rFonts w:cs="Arial"/>
          <w:szCs w:val="20"/>
        </w:rPr>
        <w:t>om</w:t>
      </w:r>
      <w:r w:rsidRPr="003E4DBF">
        <w:rPr>
          <w:rFonts w:cs="Arial"/>
          <w:szCs w:val="20"/>
        </w:rPr>
        <w:t xml:space="preserve"> ZGGLRS</w:t>
      </w:r>
      <w:r w:rsidR="00FB5750">
        <w:rPr>
          <w:rFonts w:cs="Arial"/>
          <w:szCs w:val="20"/>
        </w:rPr>
        <w:t xml:space="preserve">. </w:t>
      </w:r>
    </w:p>
    <w:p w:rsidR="00FB1E42" w:rsidRPr="003E4DBF" w:rsidRDefault="00FB1E42" w:rsidP="00B016D9">
      <w:pPr>
        <w:spacing w:after="120"/>
        <w:jc w:val="both"/>
        <w:rPr>
          <w:rFonts w:cs="Arial"/>
        </w:rPr>
      </w:pPr>
      <w:r w:rsidRPr="003E4DBF">
        <w:rPr>
          <w:rFonts w:cs="Arial"/>
        </w:rPr>
        <w:t xml:space="preserve">Za upravljanje državnih gozdov družba SiDG, d. o. o., na podlagi četrtega odstavka 27. člena ZGGLRS, plačuje Republiki Sloveniji letno nadomestilo v višini 20 % prihodkov od prodaje lesa iz državnih gozdov. Nominalna višina letnega nadomestila za upravljanje državnih gozdov za leto 2020 se določi skladno </w:t>
      </w:r>
      <w:r w:rsidR="00FB5023" w:rsidRPr="003E4DBF">
        <w:rPr>
          <w:rFonts w:cs="Arial"/>
        </w:rPr>
        <w:t>s</w:t>
      </w:r>
      <w:r w:rsidRPr="003E4DBF">
        <w:rPr>
          <w:rFonts w:cs="Arial"/>
        </w:rPr>
        <w:t xml:space="preserve">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2020, kjer se načrtuje vplačila v Gozdni sklad v višini 12.890.414,00 EUR, ki predstavljajo 20 % prihodkov od prodaje lesa iz državnih gozdov, ki so načrtovani v višini 64.452.070,00 EUR in ki jih družba SiDG, d. o. o., načrtuje ustvariti s sečnjo v skupnem bruto obsegu 1.275.000 m</w:t>
      </w:r>
      <w:r w:rsidRPr="003E4DBF">
        <w:rPr>
          <w:rFonts w:cs="Arial"/>
          <w:vertAlign w:val="superscript"/>
        </w:rPr>
        <w:t>3</w:t>
      </w:r>
      <w:r w:rsidRPr="003E4DBF">
        <w:rPr>
          <w:rFonts w:cs="Arial"/>
        </w:rPr>
        <w:t xml:space="preserve"> (povprečna načrtovana prodajna cena bo tako znašala 50,30 EUR/m</w:t>
      </w:r>
      <w:r w:rsidRPr="003E4DBF">
        <w:rPr>
          <w:rFonts w:cs="Arial"/>
          <w:vertAlign w:val="superscript"/>
        </w:rPr>
        <w:t>3</w:t>
      </w:r>
      <w:r w:rsidR="00FB5023" w:rsidRPr="003E4DBF">
        <w:rPr>
          <w:rFonts w:cs="Arial"/>
        </w:rPr>
        <w:t>)</w:t>
      </w:r>
      <w:r w:rsidRPr="003E4DBF">
        <w:rPr>
          <w:rFonts w:cs="Arial"/>
        </w:rPr>
        <w:t xml:space="preserve">. Dejanska vplačila v Gozdni sklad iz naslova upravljanja so ocenjena na 11.413.364,00 EUR, in predstavljajo razliko med načrtovanimi vplačili iz naslova letnega nadomestila v višini 12.890.414,00 EUR in načrtovanim poračunom preveč vplačanega nadomestila za leto 2019 v višini 1.477.050,00 EUR. </w:t>
      </w:r>
    </w:p>
    <w:p w:rsidR="00B016D9" w:rsidRPr="003E4DBF" w:rsidRDefault="00B016D9" w:rsidP="00B016D9">
      <w:pPr>
        <w:spacing w:after="120"/>
        <w:jc w:val="both"/>
        <w:rPr>
          <w:rFonts w:cs="Arial"/>
        </w:rPr>
      </w:pPr>
      <w:r w:rsidRPr="003E4DBF">
        <w:rPr>
          <w:rFonts w:cs="Arial"/>
        </w:rPr>
        <w:t>Družba SiDG, d. o. o., na podlagi prvega odstavka 19. člena ZGGLRS, v imenu in za račun Republike Slovenije razpolaga z državnimi gozdovi. Družba SiDG, d. o. o., za leto 2020 načrtuje prihodke iz naslova razpolaganja z državnimi gozdovi v višini 1.000.000,00 EUR.</w:t>
      </w:r>
    </w:p>
    <w:p w:rsidR="00B016D9" w:rsidRDefault="00B016D9" w:rsidP="00B016D9">
      <w:pPr>
        <w:spacing w:after="120"/>
        <w:jc w:val="both"/>
        <w:rPr>
          <w:rFonts w:cs="Arial"/>
        </w:rPr>
      </w:pPr>
      <w:r w:rsidRPr="003E4DBF">
        <w:rPr>
          <w:rFonts w:cs="Arial"/>
        </w:rPr>
        <w:t xml:space="preserve">ZGGLRS v 3. točki prvega odstavka 42. člena določa, da je koncesijska dajatev prihodek proračuna Republike Slovenije, ki se nakazuje v Gozdni sklad. Družba SiDG, d. o. o., v letu 2020 načrtuje prihodke iz naslova koncesijske dajatve v višini 30.000,00 EUR. </w:t>
      </w:r>
    </w:p>
    <w:p w:rsidR="00D648BF" w:rsidRPr="00D648BF" w:rsidRDefault="00D648BF" w:rsidP="00D648BF">
      <w:pPr>
        <w:jc w:val="both"/>
        <w:rPr>
          <w:rFonts w:cs="Arial"/>
        </w:rPr>
      </w:pPr>
      <w:r w:rsidRPr="00D648BF">
        <w:rPr>
          <w:rFonts w:cs="Arial"/>
        </w:rPr>
        <w:t xml:space="preserve">Sprejem Programa porabe sredstev proračunskega sklada za gozdove za leto 2020 je določen </w:t>
      </w:r>
      <w:r>
        <w:rPr>
          <w:rFonts w:cs="Arial"/>
        </w:rPr>
        <w:t>v petem odstavku 33. člena</w:t>
      </w:r>
      <w:r w:rsidRPr="00D648BF">
        <w:rPr>
          <w:rFonts w:cs="Arial"/>
        </w:rPr>
        <w:t xml:space="preserve"> ZGGLRS</w:t>
      </w:r>
      <w:r w:rsidR="00D10AF3">
        <w:rPr>
          <w:rFonts w:cs="Arial"/>
        </w:rPr>
        <w:t xml:space="preserve">. Program predstavlja podlago za financiranje nalog razpolaganja in pridobivanja gozdov, ki jih v imenu Republike Slovenije izvaja družba Slovenski državni gozdovi, d. o. o. Predstavlja </w:t>
      </w:r>
      <w:r w:rsidR="00920FAC">
        <w:rPr>
          <w:rFonts w:cs="Arial"/>
        </w:rPr>
        <w:t xml:space="preserve">podlago za financiranje </w:t>
      </w:r>
      <w:r w:rsidR="00920FAC">
        <w:t xml:space="preserve">obveznosti Republike Slovenije iz naslova davkov, prispevkov in drugih obveznih dajatev, ki izvirajo iz lastninske pravice na državnih gozdovih. Prav tako predstavlja podlago za financiranje obveznosti do občin iz 35. člena ZGGLRS. Predstavlja tudi </w:t>
      </w:r>
      <w:r w:rsidR="00D10AF3">
        <w:rPr>
          <w:rFonts w:cs="Arial"/>
        </w:rPr>
        <w:t xml:space="preserve">podlago za financiranje </w:t>
      </w:r>
      <w:r w:rsidR="00D10AF3">
        <w:t>obveznosti Republike Slovenije iz pridobitve lastninske pravice na gozdovih na podlagi zakona, ki ureja dedovanje</w:t>
      </w:r>
      <w:r w:rsidR="00920FAC">
        <w:t>, financiranje ukrepov na območju Natura 2000</w:t>
      </w:r>
      <w:r w:rsidR="00920FAC">
        <w:rPr>
          <w:rFonts w:cs="Arial"/>
        </w:rPr>
        <w:t xml:space="preserve"> ter </w:t>
      </w:r>
      <w:r w:rsidR="00672846">
        <w:rPr>
          <w:rFonts w:cs="Arial"/>
        </w:rPr>
        <w:t xml:space="preserve">financiranje </w:t>
      </w:r>
      <w:r w:rsidR="00920FAC">
        <w:t>promocije rabe lesa in lesnih proizvodov</w:t>
      </w:r>
      <w:r w:rsidR="00672846">
        <w:t xml:space="preserve">. </w:t>
      </w:r>
      <w:r w:rsidR="00920FAC">
        <w:lastRenderedPageBreak/>
        <w:t>Glede na navedeno</w:t>
      </w:r>
      <w:r w:rsidRPr="00D648BF">
        <w:rPr>
          <w:rFonts w:cs="Arial"/>
        </w:rPr>
        <w:t xml:space="preserve"> se sprejem tega </w:t>
      </w:r>
      <w:r>
        <w:rPr>
          <w:rFonts w:cs="Arial"/>
        </w:rPr>
        <w:t>akta</w:t>
      </w:r>
      <w:r w:rsidRPr="00D648BF">
        <w:rPr>
          <w:rFonts w:cs="Arial"/>
        </w:rPr>
        <w:t xml:space="preserve"> šteje za opravljanje tekočega posla v smislu 115. člena ustave.</w:t>
      </w:r>
      <w:r w:rsidR="001C71A0">
        <w:rPr>
          <w:rFonts w:cs="Arial"/>
        </w:rPr>
        <w:t xml:space="preserve"> </w:t>
      </w:r>
    </w:p>
    <w:p w:rsidR="00D648BF" w:rsidRPr="003E4DBF" w:rsidRDefault="00D648BF" w:rsidP="00B016D9">
      <w:pPr>
        <w:spacing w:after="120"/>
        <w:jc w:val="both"/>
        <w:rPr>
          <w:rFonts w:cs="Arial"/>
        </w:rPr>
      </w:pPr>
    </w:p>
    <w:p w:rsidR="005C6C19" w:rsidRPr="003E4DBF" w:rsidRDefault="005C6C19" w:rsidP="00D755F3">
      <w:pPr>
        <w:spacing w:after="120"/>
        <w:jc w:val="both"/>
      </w:pPr>
    </w:p>
    <w:p w:rsidR="00D755F3" w:rsidRPr="003E4DBF" w:rsidRDefault="00D755F3" w:rsidP="008B1289">
      <w:pPr>
        <w:autoSpaceDE w:val="0"/>
        <w:autoSpaceDN w:val="0"/>
        <w:adjustRightInd w:val="0"/>
        <w:jc w:val="both"/>
        <w:rPr>
          <w:rFonts w:cs="Arial"/>
          <w:szCs w:val="20"/>
        </w:rPr>
      </w:pPr>
    </w:p>
    <w:p w:rsidR="00D755F3" w:rsidRPr="003E4DBF" w:rsidRDefault="00D755F3" w:rsidP="008B1289">
      <w:pPr>
        <w:autoSpaceDE w:val="0"/>
        <w:autoSpaceDN w:val="0"/>
        <w:adjustRightInd w:val="0"/>
        <w:jc w:val="both"/>
        <w:rPr>
          <w:rFonts w:cs="Arial"/>
          <w:szCs w:val="20"/>
        </w:rPr>
      </w:pPr>
    </w:p>
    <w:p w:rsidR="00D755F3" w:rsidRPr="003E4DBF" w:rsidRDefault="00D755F3">
      <w:pPr>
        <w:spacing w:after="160" w:line="259" w:lineRule="auto"/>
        <w:rPr>
          <w:rFonts w:cs="Arial"/>
          <w:szCs w:val="20"/>
        </w:rPr>
      </w:pPr>
      <w:r w:rsidRPr="003E4DBF">
        <w:rPr>
          <w:rFonts w:cs="Arial"/>
          <w:szCs w:val="20"/>
        </w:rPr>
        <w:br w:type="page"/>
      </w:r>
    </w:p>
    <w:p w:rsidR="008B1289" w:rsidRPr="003E4DBF" w:rsidRDefault="008B1289" w:rsidP="008B1289">
      <w:pPr>
        <w:autoSpaceDE w:val="0"/>
        <w:autoSpaceDN w:val="0"/>
        <w:adjustRightInd w:val="0"/>
        <w:jc w:val="both"/>
        <w:rPr>
          <w:rFonts w:cs="Arial"/>
          <w:szCs w:val="20"/>
        </w:rPr>
      </w:pPr>
      <w:r w:rsidRPr="003E4DBF">
        <w:rPr>
          <w:rFonts w:cs="Arial"/>
          <w:szCs w:val="20"/>
        </w:rPr>
        <w:lastRenderedPageBreak/>
        <w:t xml:space="preserve">Na podlagi petega odstavka 33. člena Zakona o gospodarjenju z gozdovi v lasti Republike Slovenije (Uradni list RS, št. 9/16) je Vlada Republike Slovenije na ____. redni seji dne _______ pod točko ___ sprejela </w:t>
      </w:r>
    </w:p>
    <w:p w:rsidR="008B1289" w:rsidRPr="003E4DBF" w:rsidRDefault="008B1289" w:rsidP="008B1289">
      <w:pPr>
        <w:jc w:val="both"/>
        <w:rPr>
          <w:rFonts w:cs="Arial"/>
          <w:b/>
          <w:szCs w:val="20"/>
        </w:rPr>
      </w:pPr>
    </w:p>
    <w:p w:rsidR="008B1289" w:rsidRPr="003E4DBF" w:rsidRDefault="008B1289" w:rsidP="008B1289">
      <w:pPr>
        <w:jc w:val="center"/>
        <w:rPr>
          <w:rFonts w:cs="Arial"/>
          <w:b/>
          <w:szCs w:val="20"/>
        </w:rPr>
      </w:pPr>
      <w:r w:rsidRPr="003E4DBF">
        <w:rPr>
          <w:rFonts w:cs="Arial"/>
          <w:b/>
          <w:szCs w:val="20"/>
        </w:rPr>
        <w:t>PROGRAM PORABE SREDSTEV PRORAČUNSKEGA SKLADA ZA GOZDOVE ZA LETO 2020</w:t>
      </w:r>
    </w:p>
    <w:p w:rsidR="008B1289" w:rsidRPr="003E4DBF" w:rsidRDefault="008B1289" w:rsidP="008B1289">
      <w:pPr>
        <w:jc w:val="center"/>
        <w:rPr>
          <w:rFonts w:cs="Arial"/>
          <w:b/>
          <w:szCs w:val="20"/>
        </w:rPr>
      </w:pPr>
    </w:p>
    <w:p w:rsidR="008B1289" w:rsidRPr="003E4DBF" w:rsidRDefault="008B1289" w:rsidP="008B1289">
      <w:pPr>
        <w:spacing w:after="120"/>
        <w:jc w:val="both"/>
        <w:rPr>
          <w:rFonts w:cs="Arial"/>
          <w:szCs w:val="20"/>
        </w:rPr>
      </w:pPr>
      <w:r w:rsidRPr="003E4DBF">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8B1289" w:rsidRPr="003E4DBF" w:rsidRDefault="008B1289" w:rsidP="008B1289">
      <w:pPr>
        <w:spacing w:after="120"/>
        <w:jc w:val="both"/>
        <w:rPr>
          <w:rFonts w:cs="Arial"/>
          <w:szCs w:val="20"/>
        </w:rPr>
      </w:pPr>
      <w:r w:rsidRPr="003E4DBF">
        <w:rPr>
          <w:rFonts w:cs="Arial"/>
          <w:szCs w:val="20"/>
        </w:rPr>
        <w:t xml:space="preserve">Gospodarjenje z gozdovi v lasti Republike Slovenije je bilo preneseno na družbo Slovenski državni gozdovi, d. o. o. (v nadaljnjem besedilu: družba SiDG, d. o. o.), 1. julija 2016 na podlagi prvega odstavka 39. člena ZGGLRS. Dejavnost gospodarjenja z državnimi gozdovi je bila prenesena na družbo SiDG, d. o. o., z delitveno bilanco, ki vključuje tudi seznam gozdov, ki so se prenesli v gospodarjenje SiDG. Delitveno bilanco je potrdila Vlada Republike Slovenije s sklepom št. 41005-4/2016/12 z dne 23. 6. 2016. </w:t>
      </w:r>
    </w:p>
    <w:p w:rsidR="008B1289" w:rsidRPr="003E4DBF" w:rsidRDefault="008B1289" w:rsidP="008B1289">
      <w:pPr>
        <w:spacing w:after="120"/>
        <w:jc w:val="both"/>
        <w:rPr>
          <w:rFonts w:cs="Arial"/>
          <w:szCs w:val="20"/>
        </w:rPr>
      </w:pPr>
      <w:r w:rsidRPr="003E4DBF">
        <w:rPr>
          <w:rFonts w:cs="Arial"/>
          <w:szCs w:val="20"/>
        </w:rPr>
        <w:t xml:space="preserve">Program porabe sredstev proračunskega sklada za gozdove za leto 2019 je sprejela Vlada Republike Slovenije s sklepom št. </w:t>
      </w:r>
      <w:r w:rsidRPr="003E4DBF">
        <w:rPr>
          <w:rFonts w:cs="Arial"/>
          <w:szCs w:val="20"/>
        </w:rPr>
        <w:softHyphen/>
      </w:r>
      <w:r w:rsidRPr="003E4DBF">
        <w:rPr>
          <w:rFonts w:cs="Arial"/>
          <w:szCs w:val="20"/>
        </w:rPr>
        <w:softHyphen/>
      </w:r>
      <w:r w:rsidRPr="003E4DBF">
        <w:rPr>
          <w:rFonts w:cs="Arial"/>
          <w:szCs w:val="20"/>
        </w:rPr>
        <w:softHyphen/>
        <w:t>41000-1/2019/3 z dne 24. 1. 2019. Vlada Republike Slovenije je s sklepom št. 41000-1/2019/7 z dne 23. 5. 2019 sprejela Spremembe št. 1 Programa porabe sredstev proračunskega sklada za gozdove za leto 2019. Podračun proračunskega sklada za gozdove ob koncu leta 2019 izkazuje presežek prejemkov nad izplačili v skupni višini 13.917.388,02 EUR.</w:t>
      </w:r>
    </w:p>
    <w:p w:rsidR="008B1289" w:rsidRPr="003E4DBF" w:rsidRDefault="008B1289" w:rsidP="008B1289">
      <w:pPr>
        <w:spacing w:after="120"/>
        <w:jc w:val="both"/>
        <w:rPr>
          <w:rFonts w:cs="Arial"/>
          <w:i/>
          <w:szCs w:val="20"/>
          <w:u w:val="single"/>
        </w:rPr>
      </w:pPr>
      <w:r w:rsidRPr="003E4DBF">
        <w:rPr>
          <w:rFonts w:cs="Arial"/>
          <w:szCs w:val="20"/>
        </w:rPr>
        <w:t xml:space="preserve">Skladno z drugim odstavkom 59. člena Zakona o javnih financah (Uradni list, št. 11/11 – uradno prečiščeno besedilo, 14/13 – </w:t>
      </w:r>
      <w:proofErr w:type="spellStart"/>
      <w:r w:rsidRPr="003E4DBF">
        <w:rPr>
          <w:rFonts w:cs="Arial"/>
          <w:szCs w:val="20"/>
        </w:rPr>
        <w:t>popr</w:t>
      </w:r>
      <w:proofErr w:type="spellEnd"/>
      <w:r w:rsidRPr="003E4DBF">
        <w:rPr>
          <w:rFonts w:cs="Arial"/>
          <w:szCs w:val="20"/>
        </w:rPr>
        <w:t xml:space="preserve">., 101/13, 55/15 – </w:t>
      </w:r>
      <w:proofErr w:type="spellStart"/>
      <w:r w:rsidRPr="003E4DBF">
        <w:rPr>
          <w:rFonts w:cs="Arial"/>
          <w:szCs w:val="20"/>
        </w:rPr>
        <w:t>ZFisP</w:t>
      </w:r>
      <w:proofErr w:type="spellEnd"/>
      <w:r w:rsidRPr="003E4DBF">
        <w:rPr>
          <w:rFonts w:cs="Arial"/>
          <w:szCs w:val="20"/>
        </w:rPr>
        <w:t>, 96/15 – ZIPRS1617 in 13/18) se neporabljena sredstva na podračunu proračunskega sklada na koncu tekočega leta prenesejo v prihodnje leto</w:t>
      </w:r>
      <w:r w:rsidR="005C10A2" w:rsidRPr="003E4DBF">
        <w:rPr>
          <w:rFonts w:cs="Arial"/>
          <w:szCs w:val="20"/>
        </w:rPr>
        <w:t xml:space="preserve">. </w:t>
      </w:r>
      <w:r w:rsidRPr="003E4DBF">
        <w:rPr>
          <w:rFonts w:cs="Arial"/>
          <w:szCs w:val="20"/>
        </w:rPr>
        <w:t xml:space="preserve">Neporabljena sredstva iz programa porabe sredstev </w:t>
      </w:r>
      <w:r w:rsidR="003F3378">
        <w:rPr>
          <w:rFonts w:cs="Arial"/>
          <w:szCs w:val="20"/>
        </w:rPr>
        <w:t>Gozdnega sklada</w:t>
      </w:r>
      <w:r w:rsidRPr="003E4DBF">
        <w:rPr>
          <w:rFonts w:cs="Arial"/>
          <w:szCs w:val="20"/>
        </w:rPr>
        <w:t xml:space="preserve"> se </w:t>
      </w:r>
      <w:r w:rsidR="00D64B80" w:rsidRPr="003E4DBF">
        <w:rPr>
          <w:rFonts w:cs="Arial"/>
          <w:szCs w:val="20"/>
        </w:rPr>
        <w:t>porabijo</w:t>
      </w:r>
      <w:r w:rsidRPr="003E4DBF">
        <w:rPr>
          <w:rFonts w:cs="Arial"/>
          <w:szCs w:val="20"/>
        </w:rPr>
        <w:t xml:space="preserve"> za </w:t>
      </w:r>
      <w:r w:rsidR="003714C7" w:rsidRPr="003E4DBF">
        <w:rPr>
          <w:rFonts w:cs="Arial"/>
          <w:szCs w:val="20"/>
        </w:rPr>
        <w:t xml:space="preserve">prevzete </w:t>
      </w:r>
      <w:r w:rsidR="00CC78EE" w:rsidRPr="003E4DBF">
        <w:rPr>
          <w:rFonts w:cs="Arial"/>
          <w:szCs w:val="20"/>
        </w:rPr>
        <w:t>obveznosti</w:t>
      </w:r>
      <w:r w:rsidR="003714C7" w:rsidRPr="003E4DBF">
        <w:rPr>
          <w:rFonts w:cs="Arial"/>
          <w:szCs w:val="20"/>
        </w:rPr>
        <w:t xml:space="preserve"> </w:t>
      </w:r>
      <w:r w:rsidR="00CC78EE" w:rsidRPr="003E4DBF">
        <w:rPr>
          <w:rFonts w:cs="Arial"/>
          <w:szCs w:val="20"/>
        </w:rPr>
        <w:t>pretekl</w:t>
      </w:r>
      <w:r w:rsidR="00525587" w:rsidRPr="003E4DBF">
        <w:rPr>
          <w:rFonts w:cs="Arial"/>
          <w:szCs w:val="20"/>
        </w:rPr>
        <w:t>ega</w:t>
      </w:r>
      <w:r w:rsidR="003714C7" w:rsidRPr="003E4DBF">
        <w:rPr>
          <w:rFonts w:cs="Arial"/>
          <w:szCs w:val="20"/>
        </w:rPr>
        <w:t xml:space="preserve"> let</w:t>
      </w:r>
      <w:r w:rsidR="00525587" w:rsidRPr="003E4DBF">
        <w:rPr>
          <w:rFonts w:cs="Arial"/>
          <w:szCs w:val="20"/>
        </w:rPr>
        <w:t>a</w:t>
      </w:r>
      <w:r w:rsidR="003714C7" w:rsidRPr="003E4DBF">
        <w:rPr>
          <w:rFonts w:cs="Arial"/>
          <w:szCs w:val="20"/>
        </w:rPr>
        <w:t xml:space="preserve"> oziroma </w:t>
      </w:r>
      <w:r w:rsidRPr="003E4DBF">
        <w:rPr>
          <w:rFonts w:cs="Arial"/>
          <w:szCs w:val="20"/>
        </w:rPr>
        <w:t>se porabijo za financiranje programa v naslednjem letu.</w:t>
      </w:r>
    </w:p>
    <w:p w:rsidR="008B1289" w:rsidRPr="003E4DBF" w:rsidRDefault="008B1289" w:rsidP="008B1289">
      <w:pPr>
        <w:jc w:val="both"/>
        <w:rPr>
          <w:rFonts w:cs="Arial"/>
          <w:i/>
          <w:szCs w:val="20"/>
          <w:u w:val="single"/>
        </w:rPr>
      </w:pPr>
      <w:r w:rsidRPr="003E4DBF">
        <w:rPr>
          <w:rFonts w:cs="Arial"/>
          <w:i/>
          <w:szCs w:val="20"/>
          <w:u w:val="single"/>
        </w:rPr>
        <w:t>Financiranje Gozdnega sklada</w:t>
      </w:r>
    </w:p>
    <w:p w:rsidR="008B1289" w:rsidRPr="003E4DBF" w:rsidRDefault="008B1289" w:rsidP="008B1289">
      <w:pPr>
        <w:spacing w:line="240" w:lineRule="auto"/>
        <w:jc w:val="both"/>
        <w:rPr>
          <w:rFonts w:cs="Arial"/>
        </w:rPr>
      </w:pPr>
    </w:p>
    <w:tbl>
      <w:tblPr>
        <w:tblStyle w:val="Tabelamrea"/>
        <w:tblW w:w="0" w:type="auto"/>
        <w:tblInd w:w="108" w:type="dxa"/>
        <w:tblLayout w:type="fixed"/>
        <w:tblLook w:val="04A0" w:firstRow="1" w:lastRow="0" w:firstColumn="1" w:lastColumn="0" w:noHBand="0" w:noVBand="1"/>
      </w:tblPr>
      <w:tblGrid>
        <w:gridCol w:w="407"/>
        <w:gridCol w:w="3137"/>
        <w:gridCol w:w="1701"/>
        <w:gridCol w:w="1701"/>
        <w:gridCol w:w="1559"/>
      </w:tblGrid>
      <w:tr w:rsidR="003E4DBF" w:rsidRPr="003E4DBF" w:rsidTr="008B1289">
        <w:tc>
          <w:tcPr>
            <w:tcW w:w="407"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876519">
            <w:pPr>
              <w:jc w:val="center"/>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Namenski prejemki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Prihodki v letu 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Razpoložljiva sredstva v letu 2020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876519">
            <w:pPr>
              <w:jc w:val="both"/>
              <w:rPr>
                <w:rFonts w:cs="Arial"/>
                <w:sz w:val="18"/>
                <w:szCs w:val="18"/>
              </w:rPr>
            </w:pPr>
            <w:r w:rsidRPr="003E4DBF">
              <w:rPr>
                <w:rFonts w:cs="Arial"/>
                <w:sz w:val="18"/>
                <w:szCs w:val="18"/>
              </w:rPr>
              <w:t>1.</w:t>
            </w: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876519">
            <w:pPr>
              <w:jc w:val="both"/>
              <w:rPr>
                <w:rFonts w:cs="Arial"/>
                <w:sz w:val="18"/>
                <w:szCs w:val="18"/>
              </w:rPr>
            </w:pPr>
            <w:r w:rsidRPr="003E4DBF">
              <w:rPr>
                <w:rFonts w:cs="Arial"/>
                <w:sz w:val="18"/>
                <w:szCs w:val="18"/>
              </w:rPr>
              <w:t>Prihodki iz razpolaganja z državnimi gozdovi</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1.000.000,00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1.000.000,00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876519">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876519">
            <w:pPr>
              <w:jc w:val="both"/>
              <w:rPr>
                <w:rFonts w:cs="Arial"/>
                <w:sz w:val="18"/>
                <w:szCs w:val="18"/>
              </w:rPr>
            </w:pPr>
            <w:r w:rsidRPr="003E4DBF">
              <w:rPr>
                <w:rFonts w:cs="Arial"/>
                <w:sz w:val="18"/>
                <w:szCs w:val="18"/>
              </w:rPr>
              <w:t xml:space="preserve">Prihodki iz koncesijske dajatve po 3. točki prvega odstavka 42. člena </w:t>
            </w:r>
          </w:p>
          <w:p w:rsidR="008B1289" w:rsidRPr="003E4DBF" w:rsidRDefault="008B1289" w:rsidP="00876519">
            <w:pPr>
              <w:jc w:val="both"/>
              <w:rPr>
                <w:rFonts w:cs="Arial"/>
                <w:sz w:val="18"/>
                <w:szCs w:val="18"/>
              </w:rPr>
            </w:pPr>
            <w:r w:rsidRPr="003E4DBF">
              <w:rPr>
                <w:rFonts w:cs="Arial"/>
                <w:sz w:val="18"/>
                <w:szCs w:val="18"/>
              </w:rPr>
              <w:t xml:space="preserve">ZGGLRS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30.000,00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30.000,00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876519">
            <w:pPr>
              <w:jc w:val="both"/>
              <w:rPr>
                <w:rFonts w:cs="Arial"/>
                <w:sz w:val="18"/>
                <w:szCs w:val="18"/>
              </w:rPr>
            </w:pPr>
            <w:r w:rsidRPr="003E4DBF">
              <w:rPr>
                <w:rFonts w:cs="Arial"/>
                <w:sz w:val="18"/>
                <w:szCs w:val="18"/>
              </w:rPr>
              <w:t>2.</w:t>
            </w:r>
          </w:p>
        </w:tc>
        <w:tc>
          <w:tcPr>
            <w:tcW w:w="3137" w:type="dxa"/>
            <w:tcBorders>
              <w:top w:val="single" w:sz="4" w:space="0" w:color="auto"/>
              <w:left w:val="single" w:sz="4" w:space="0" w:color="auto"/>
              <w:bottom w:val="single" w:sz="4" w:space="0" w:color="auto"/>
              <w:right w:val="single" w:sz="4" w:space="0" w:color="auto"/>
            </w:tcBorders>
            <w:hideMark/>
          </w:tcPr>
          <w:p w:rsidR="008B1289" w:rsidRPr="003E4DBF" w:rsidRDefault="008B1289" w:rsidP="00876519">
            <w:pPr>
              <w:jc w:val="both"/>
              <w:rPr>
                <w:rFonts w:cs="Arial"/>
                <w:sz w:val="18"/>
                <w:szCs w:val="18"/>
              </w:rPr>
            </w:pPr>
            <w:r w:rsidRPr="003E4DBF">
              <w:rPr>
                <w:rFonts w:cs="Arial"/>
                <w:sz w:val="18"/>
                <w:szCs w:val="18"/>
              </w:rPr>
              <w:t>Letno nadomestilo za upravljanje državnih gozdov v višini 20% od prodaje lesa iz državnih gozdov</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876519">
            <w:pPr>
              <w:jc w:val="center"/>
              <w:rPr>
                <w:rFonts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11.413.</w:t>
            </w:r>
            <w:r w:rsidR="00AB14B8" w:rsidRPr="003E4DBF">
              <w:rPr>
                <w:rFonts w:cs="Arial"/>
                <w:sz w:val="18"/>
                <w:szCs w:val="18"/>
              </w:rPr>
              <w:t>364</w:t>
            </w:r>
            <w:r w:rsidRPr="003E4DBF">
              <w:rPr>
                <w:rFonts w:cs="Arial"/>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11.413.</w:t>
            </w:r>
            <w:r w:rsidR="00AB14B8" w:rsidRPr="003E4DBF">
              <w:rPr>
                <w:rFonts w:cs="Arial"/>
                <w:sz w:val="18"/>
                <w:szCs w:val="18"/>
              </w:rPr>
              <w:t>364</w:t>
            </w:r>
            <w:r w:rsidRPr="003E4DBF">
              <w:rPr>
                <w:rFonts w:cs="Arial"/>
                <w:sz w:val="18"/>
                <w:szCs w:val="18"/>
              </w:rPr>
              <w:t>,00</w:t>
            </w:r>
          </w:p>
        </w:tc>
      </w:tr>
      <w:tr w:rsidR="003E4DBF" w:rsidRPr="003E4DBF" w:rsidTr="008B1289">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876519">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tcPr>
          <w:p w:rsidR="008B1289" w:rsidRPr="003E4DBF" w:rsidRDefault="008B1289" w:rsidP="00876519">
            <w:pPr>
              <w:jc w:val="both"/>
              <w:rPr>
                <w:rFonts w:cs="Arial"/>
                <w:sz w:val="18"/>
                <w:szCs w:val="18"/>
              </w:rPr>
            </w:pPr>
            <w:r w:rsidRPr="003E4DBF">
              <w:rPr>
                <w:rFonts w:cs="Arial"/>
                <w:sz w:val="18"/>
                <w:szCs w:val="18"/>
              </w:rPr>
              <w:t>Prenos sredstev Gozdnega sklada iz preteklih let</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876519">
            <w:pPr>
              <w:jc w:val="center"/>
              <w:rPr>
                <w:rFonts w:cs="Arial"/>
                <w:sz w:val="18"/>
                <w:szCs w:val="18"/>
              </w:rPr>
            </w:pPr>
            <w:r w:rsidRPr="003E4DBF">
              <w:rPr>
                <w:rFonts w:cs="Arial"/>
                <w:sz w:val="18"/>
                <w:szCs w:val="18"/>
              </w:rPr>
              <w:t>13.917.388,02</w:t>
            </w:r>
          </w:p>
        </w:tc>
        <w:tc>
          <w:tcPr>
            <w:tcW w:w="1701"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876519">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B1289" w:rsidRPr="003E4DBF" w:rsidRDefault="008B1289" w:rsidP="001F398B">
            <w:pPr>
              <w:jc w:val="center"/>
              <w:rPr>
                <w:rFonts w:cs="Arial"/>
                <w:sz w:val="18"/>
                <w:szCs w:val="18"/>
              </w:rPr>
            </w:pPr>
            <w:r w:rsidRPr="003E4DBF">
              <w:rPr>
                <w:rFonts w:cs="Arial"/>
                <w:sz w:val="18"/>
                <w:szCs w:val="18"/>
              </w:rPr>
              <w:t>13.917.</w:t>
            </w:r>
            <w:r w:rsidR="001F398B" w:rsidRPr="003E4DBF">
              <w:rPr>
                <w:rFonts w:cs="Arial"/>
                <w:sz w:val="18"/>
                <w:szCs w:val="18"/>
              </w:rPr>
              <w:t>3</w:t>
            </w:r>
            <w:r w:rsidRPr="003E4DBF">
              <w:rPr>
                <w:rFonts w:cs="Arial"/>
                <w:sz w:val="18"/>
                <w:szCs w:val="18"/>
              </w:rPr>
              <w:t>88,02</w:t>
            </w:r>
          </w:p>
        </w:tc>
      </w:tr>
      <w:tr w:rsidR="008B1289" w:rsidRPr="003E4DBF" w:rsidTr="008B1289">
        <w:trPr>
          <w:trHeight w:val="390"/>
        </w:trPr>
        <w:tc>
          <w:tcPr>
            <w:tcW w:w="407" w:type="dxa"/>
            <w:tcBorders>
              <w:top w:val="single" w:sz="4" w:space="0" w:color="auto"/>
              <w:left w:val="single" w:sz="4" w:space="0" w:color="auto"/>
              <w:bottom w:val="single" w:sz="4" w:space="0" w:color="auto"/>
              <w:right w:val="single" w:sz="4" w:space="0" w:color="auto"/>
            </w:tcBorders>
          </w:tcPr>
          <w:p w:rsidR="008B1289" w:rsidRPr="003E4DBF" w:rsidRDefault="008B1289" w:rsidP="00876519">
            <w:pPr>
              <w:jc w:val="both"/>
              <w:rPr>
                <w:rFonts w:cs="Arial"/>
                <w:sz w:val="18"/>
                <w:szCs w:val="18"/>
              </w:rPr>
            </w:pPr>
          </w:p>
        </w:tc>
        <w:tc>
          <w:tcPr>
            <w:tcW w:w="3137"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rPr>
                <w:rFonts w:cs="Arial"/>
                <w:sz w:val="18"/>
                <w:szCs w:val="18"/>
              </w:rPr>
            </w:pPr>
            <w:r w:rsidRPr="003E4DBF">
              <w:rPr>
                <w:rFonts w:cs="Arial"/>
                <w:sz w:val="18"/>
                <w:szCs w:val="18"/>
              </w:rPr>
              <w:t>Skupaj:</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876519">
            <w:pPr>
              <w:jc w:val="center"/>
              <w:rPr>
                <w:rFonts w:cs="Arial"/>
                <w:sz w:val="18"/>
                <w:szCs w:val="18"/>
              </w:rPr>
            </w:pPr>
            <w:r w:rsidRPr="003E4DBF">
              <w:rPr>
                <w:rFonts w:cs="Arial"/>
                <w:sz w:val="18"/>
                <w:szCs w:val="18"/>
              </w:rPr>
              <w:t>13.917.388,02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12.443.</w:t>
            </w:r>
            <w:r w:rsidR="00AB14B8" w:rsidRPr="003E4DBF">
              <w:rPr>
                <w:rFonts w:cs="Arial"/>
                <w:sz w:val="18"/>
                <w:szCs w:val="18"/>
              </w:rPr>
              <w:t>364</w:t>
            </w:r>
            <w:r w:rsidRPr="003E4DBF">
              <w:rPr>
                <w:rFonts w:cs="Arial"/>
                <w:sz w:val="18"/>
                <w:szCs w:val="18"/>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B1289" w:rsidRPr="003E4DBF" w:rsidRDefault="008B1289" w:rsidP="00AB14B8">
            <w:pPr>
              <w:jc w:val="center"/>
              <w:rPr>
                <w:rFonts w:cs="Arial"/>
                <w:sz w:val="18"/>
                <w:szCs w:val="18"/>
              </w:rPr>
            </w:pPr>
            <w:r w:rsidRPr="003E4DBF">
              <w:rPr>
                <w:rFonts w:cs="Arial"/>
                <w:sz w:val="18"/>
                <w:szCs w:val="18"/>
              </w:rPr>
              <w:t>26.360.7</w:t>
            </w:r>
            <w:r w:rsidR="00AB14B8" w:rsidRPr="003E4DBF">
              <w:rPr>
                <w:rFonts w:cs="Arial"/>
                <w:sz w:val="18"/>
                <w:szCs w:val="18"/>
              </w:rPr>
              <w:t>52</w:t>
            </w:r>
            <w:r w:rsidRPr="003E4DBF">
              <w:rPr>
                <w:rFonts w:cs="Arial"/>
                <w:sz w:val="18"/>
                <w:szCs w:val="18"/>
              </w:rPr>
              <w:t>,02</w:t>
            </w:r>
          </w:p>
        </w:tc>
      </w:tr>
    </w:tbl>
    <w:p w:rsidR="008B1289" w:rsidRPr="003E4DBF" w:rsidRDefault="008B1289" w:rsidP="008B1289">
      <w:pPr>
        <w:spacing w:line="240" w:lineRule="auto"/>
        <w:jc w:val="both"/>
        <w:rPr>
          <w:rFonts w:ascii="Trebuchet MS" w:hAnsi="Trebuchet MS" w:cs="Arial"/>
        </w:rPr>
      </w:pPr>
    </w:p>
    <w:p w:rsidR="008B1289" w:rsidRPr="003E4DBF" w:rsidRDefault="008B1289" w:rsidP="008B1289">
      <w:pPr>
        <w:jc w:val="both"/>
        <w:rPr>
          <w:rFonts w:cs="Arial"/>
        </w:rPr>
      </w:pPr>
      <w:r w:rsidRPr="003E4DBF">
        <w:rPr>
          <w:rFonts w:cs="Arial"/>
        </w:rPr>
        <w:t>ZGGLRS v tretjem odstavku 33. člena določa kot vire financiranja Gozdnega sklada naslednje namenske prejemke:</w:t>
      </w:r>
    </w:p>
    <w:p w:rsidR="008B1289" w:rsidRPr="003E4DBF" w:rsidRDefault="008B1289" w:rsidP="008B1289">
      <w:pPr>
        <w:pStyle w:val="Odstavekseznama"/>
        <w:numPr>
          <w:ilvl w:val="0"/>
          <w:numId w:val="19"/>
        </w:numPr>
        <w:jc w:val="both"/>
        <w:rPr>
          <w:rFonts w:cs="Arial"/>
        </w:rPr>
      </w:pPr>
      <w:r w:rsidRPr="003E4DBF">
        <w:rPr>
          <w:rFonts w:cs="Arial"/>
        </w:rPr>
        <w:lastRenderedPageBreak/>
        <w:t>prihodke iz razpolaganja z državnimi gozdovi,</w:t>
      </w:r>
    </w:p>
    <w:p w:rsidR="008B1289" w:rsidRPr="003E4DBF" w:rsidRDefault="008B1289" w:rsidP="008B1289">
      <w:pPr>
        <w:pStyle w:val="Odstavekseznama"/>
        <w:numPr>
          <w:ilvl w:val="0"/>
          <w:numId w:val="19"/>
        </w:numPr>
        <w:spacing w:after="120"/>
        <w:ind w:left="714" w:hanging="357"/>
        <w:jc w:val="both"/>
        <w:rPr>
          <w:rFonts w:cs="Arial"/>
        </w:rPr>
      </w:pPr>
      <w:r w:rsidRPr="003E4DBF">
        <w:rPr>
          <w:rFonts w:cs="Arial"/>
        </w:rPr>
        <w:t>letno nadomestilo za upravljanje državnih gozdov.</w:t>
      </w:r>
    </w:p>
    <w:p w:rsidR="008B1289" w:rsidRPr="003E4DBF" w:rsidRDefault="008B1289" w:rsidP="008B1289">
      <w:pPr>
        <w:spacing w:after="120"/>
        <w:jc w:val="both"/>
        <w:rPr>
          <w:rFonts w:cs="Arial"/>
        </w:rPr>
      </w:pPr>
      <w:r w:rsidRPr="003E4DBF">
        <w:rPr>
          <w:rFonts w:cs="Arial"/>
        </w:rPr>
        <w:t>Družba SiDG, d. o. o., na podlagi prvega odstavka 19. člena ZGGLRS, v imenu in za račun Republike Slovenije razpolaga z državnimi gozdovi. Družba SiDG, d. o. o., za leto 2020 načrtuje</w:t>
      </w:r>
      <w:r w:rsidR="00BE329E" w:rsidRPr="003E4DBF">
        <w:rPr>
          <w:rFonts w:cs="Arial"/>
        </w:rPr>
        <w:t xml:space="preserve"> realizacijo </w:t>
      </w:r>
      <w:r w:rsidRPr="003E4DBF">
        <w:rPr>
          <w:rFonts w:cs="Arial"/>
        </w:rPr>
        <w:t>prihodk</w:t>
      </w:r>
      <w:r w:rsidR="00BE329E" w:rsidRPr="003E4DBF">
        <w:rPr>
          <w:rFonts w:cs="Arial"/>
        </w:rPr>
        <w:t>ov</w:t>
      </w:r>
      <w:r w:rsidRPr="003E4DBF">
        <w:rPr>
          <w:rFonts w:cs="Arial"/>
        </w:rPr>
        <w:t xml:space="preserve"> iz naslova razpolaganja z državnimi gozdovi v višini 1.000.000,00 EUR.</w:t>
      </w:r>
    </w:p>
    <w:p w:rsidR="008B1289" w:rsidRPr="003E4DBF" w:rsidRDefault="008B1289" w:rsidP="008B1289">
      <w:pPr>
        <w:spacing w:after="120"/>
        <w:jc w:val="both"/>
        <w:rPr>
          <w:rFonts w:cs="Arial"/>
        </w:rPr>
      </w:pPr>
      <w:r w:rsidRPr="003E4DBF">
        <w:rPr>
          <w:rFonts w:cs="Arial"/>
        </w:rPr>
        <w:t xml:space="preserve">ZGGLRS v 3. točki prvega odstavka 42. člena določa, da je koncesijska dajatev prihodek proračuna Republike Slovenije, ki se nakazuje v Gozdni sklad. Družba SiDG, d. o. o., v letu 2020 načrtuje prihodke iz naslova koncesijske dajatve v višini 30.000,00 EUR. </w:t>
      </w:r>
    </w:p>
    <w:p w:rsidR="00FB5023" w:rsidRPr="003E4DBF" w:rsidRDefault="00FB5023" w:rsidP="008B1289">
      <w:pPr>
        <w:spacing w:after="120"/>
        <w:jc w:val="both"/>
        <w:rPr>
          <w:rFonts w:cs="Arial"/>
        </w:rPr>
      </w:pPr>
      <w:r w:rsidRPr="003E4DBF">
        <w:rPr>
          <w:rFonts w:cs="Arial"/>
        </w:rPr>
        <w:t>Za upravljanje državnih gozdov družba SiDG, d. o. o., na podlagi četrtega odstavka 27. člena ZGGLRS, plačuje Republiki Sloveniji letno nadomestilo v višini 20 % prihodkov od prodaje lesa iz državnih gozdov. Nominalna višina letnega nadomestila za upravljanje državnih gozdov za leto 2020 se določi skladno s Pogodbo o upravljanju gozdov v lasti Republike Slovenije, ki sta jo sklenili Republika Slovenija, zanjo Vlada Republike Slovenije, in družba SiDG, d. o. o. Pogodbeni stranki sta določili nominalno višino letnega nadomestila na podlagi ocenjenih prihodkov od prodaje lesa, ki se odraža tudi v Poslovnem načrtu družbe SiDG, d. o. o., za leto 2020, kjer se načrtuje vplačila v Gozdni sklad v višini 12.890.414,00 EUR, ki predstavljajo 20 % prihodkov od prodaje lesa iz državnih gozdov, ki so načrtovani v višini 64.452.070,00 EUR in ki jih družba SiDG, d. o. o., načrtuje ustvariti s sečnjo v skupnem bruto obsegu 1.275.000 m</w:t>
      </w:r>
      <w:r w:rsidRPr="003E4DBF">
        <w:rPr>
          <w:rFonts w:cs="Arial"/>
          <w:vertAlign w:val="superscript"/>
        </w:rPr>
        <w:t>3</w:t>
      </w:r>
      <w:r w:rsidRPr="003E4DBF">
        <w:rPr>
          <w:rFonts w:cs="Arial"/>
        </w:rPr>
        <w:t xml:space="preserve"> (povprečna načrtovana prodajna cena bo tako znašala 50,30 EUR/m3). Dejanska vplačila v Gozdni sklad iz naslova upravljanja so ocenjena na 11.413.364,00 EUR, in predstavljajo razliko med načrtovanimi vplačili iz naslova letnega nadomestila v višini 12.890.414,00 EUR in načrtovanim poračunom preveč vplačanega nadomestila za leto 2019 v višini 1.477.050,00 EUR. </w:t>
      </w:r>
    </w:p>
    <w:p w:rsidR="005C10A2" w:rsidRPr="003E4DBF" w:rsidRDefault="005C10A2" w:rsidP="008B1289">
      <w:pPr>
        <w:spacing w:after="120"/>
        <w:jc w:val="both"/>
        <w:rPr>
          <w:rFonts w:cs="Arial"/>
        </w:rPr>
      </w:pPr>
      <w:r w:rsidRPr="003E4DBF">
        <w:rPr>
          <w:rFonts w:cs="Arial"/>
        </w:rPr>
        <w:t>Skupaj razpoložljiva sredstva za leto 2020 so načrtovana v višini 26.360.7</w:t>
      </w:r>
      <w:r w:rsidR="00AB14B8" w:rsidRPr="003E4DBF">
        <w:rPr>
          <w:rFonts w:cs="Arial"/>
        </w:rPr>
        <w:t>52</w:t>
      </w:r>
      <w:r w:rsidRPr="003E4DBF">
        <w:rPr>
          <w:rFonts w:cs="Arial"/>
        </w:rPr>
        <w:t>,02 EUR.</w:t>
      </w:r>
    </w:p>
    <w:p w:rsidR="008B1289" w:rsidRPr="003E4DBF" w:rsidRDefault="008B1289" w:rsidP="008B1289">
      <w:pPr>
        <w:jc w:val="both"/>
        <w:rPr>
          <w:rFonts w:cs="Arial"/>
        </w:rPr>
      </w:pPr>
    </w:p>
    <w:p w:rsidR="008B1289" w:rsidRPr="003E4DBF" w:rsidRDefault="008B1289" w:rsidP="008B1289">
      <w:pPr>
        <w:jc w:val="both"/>
        <w:rPr>
          <w:rFonts w:cs="Arial"/>
          <w:i/>
          <w:u w:val="single"/>
        </w:rPr>
      </w:pPr>
      <w:r w:rsidRPr="003E4DBF">
        <w:rPr>
          <w:rFonts w:cs="Arial"/>
          <w:i/>
          <w:u w:val="single"/>
        </w:rPr>
        <w:t xml:space="preserve">Poraba sredstev proračunskega sklada za gozdove za leto 2020 </w:t>
      </w:r>
    </w:p>
    <w:p w:rsidR="008B1289" w:rsidRPr="003E4DBF" w:rsidRDefault="008B1289" w:rsidP="008B1289">
      <w:pPr>
        <w:spacing w:line="240" w:lineRule="auto"/>
        <w:jc w:val="both"/>
        <w:rPr>
          <w:rFonts w:cs="Arial"/>
          <w:b/>
        </w:rPr>
      </w:pPr>
    </w:p>
    <w:tbl>
      <w:tblPr>
        <w:tblStyle w:val="Tabelamrea"/>
        <w:tblW w:w="8553" w:type="dxa"/>
        <w:jc w:val="center"/>
        <w:tblInd w:w="421" w:type="dxa"/>
        <w:tblLayout w:type="fixed"/>
        <w:tblLook w:val="04A0" w:firstRow="1" w:lastRow="0" w:firstColumn="1" w:lastColumn="0" w:noHBand="0" w:noVBand="1"/>
      </w:tblPr>
      <w:tblGrid>
        <w:gridCol w:w="426"/>
        <w:gridCol w:w="3997"/>
        <w:gridCol w:w="1275"/>
        <w:gridCol w:w="1418"/>
        <w:gridCol w:w="1437"/>
      </w:tblGrid>
      <w:tr w:rsidR="003E4DBF" w:rsidRPr="003E4DBF" w:rsidTr="00927FD2">
        <w:trPr>
          <w:jc w:val="center"/>
        </w:trPr>
        <w:tc>
          <w:tcPr>
            <w:tcW w:w="426"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927FD2">
            <w:pPr>
              <w:jc w:val="center"/>
              <w:rPr>
                <w:rFonts w:cs="Arial"/>
                <w:sz w:val="18"/>
                <w:szCs w:val="18"/>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Namen financiranja</w:t>
            </w:r>
          </w:p>
        </w:tc>
        <w:tc>
          <w:tcPr>
            <w:tcW w:w="1275"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P</w:t>
            </w:r>
            <w:r w:rsidR="009F7F60" w:rsidRPr="003E4DBF">
              <w:rPr>
                <w:rFonts w:cs="Arial"/>
                <w:sz w:val="18"/>
                <w:szCs w:val="18"/>
              </w:rPr>
              <w:t>oraba za p</w:t>
            </w:r>
            <w:r w:rsidRPr="003E4DBF">
              <w:rPr>
                <w:rFonts w:cs="Arial"/>
                <w:sz w:val="18"/>
                <w:szCs w:val="18"/>
              </w:rPr>
              <w:t>revzete obveznosti</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927FD2">
            <w:pPr>
              <w:jc w:val="center"/>
              <w:rPr>
                <w:rFonts w:cs="Arial"/>
                <w:sz w:val="18"/>
                <w:szCs w:val="18"/>
              </w:rPr>
            </w:pPr>
            <w:r w:rsidRPr="003E4DBF">
              <w:rPr>
                <w:rFonts w:cs="Arial"/>
                <w:sz w:val="18"/>
                <w:szCs w:val="18"/>
              </w:rPr>
              <w:t>Razdelitev sredstev po namenih za leto 2020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927FD2">
            <w:pPr>
              <w:jc w:val="center"/>
              <w:rPr>
                <w:rFonts w:cs="Arial"/>
                <w:sz w:val="18"/>
                <w:szCs w:val="18"/>
              </w:rPr>
            </w:pPr>
            <w:r w:rsidRPr="003E4DBF">
              <w:rPr>
                <w:rFonts w:cs="Arial"/>
                <w:sz w:val="18"/>
                <w:szCs w:val="18"/>
              </w:rPr>
              <w:t>Skupaj plan porabe v letu 2020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1.</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Pridobivanje gozdov</w:t>
            </w:r>
          </w:p>
        </w:tc>
        <w:tc>
          <w:tcPr>
            <w:tcW w:w="1275" w:type="dxa"/>
            <w:tcBorders>
              <w:top w:val="single" w:sz="4" w:space="0" w:color="auto"/>
              <w:left w:val="single" w:sz="4" w:space="0" w:color="auto"/>
              <w:right w:val="single" w:sz="4" w:space="0" w:color="auto"/>
            </w:tcBorders>
            <w:vAlign w:val="center"/>
          </w:tcPr>
          <w:p w:rsidR="00BA7FC7" w:rsidRPr="003E4DBF" w:rsidRDefault="00D64B80" w:rsidP="00876519">
            <w:pPr>
              <w:jc w:val="center"/>
              <w:rPr>
                <w:rFonts w:cs="Arial"/>
                <w:sz w:val="18"/>
                <w:szCs w:val="18"/>
              </w:rPr>
            </w:pPr>
            <w:r w:rsidRPr="003E4DBF">
              <w:rPr>
                <w:rFonts w:cs="Arial"/>
                <w:sz w:val="18"/>
                <w:szCs w:val="18"/>
              </w:rPr>
              <w:t>2.550.000,00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876519">
            <w:pPr>
              <w:jc w:val="center"/>
              <w:rPr>
                <w:rFonts w:cs="Arial"/>
                <w:sz w:val="18"/>
                <w:szCs w:val="18"/>
              </w:rPr>
            </w:pPr>
            <w:r w:rsidRPr="003E4DBF">
              <w:rPr>
                <w:rFonts w:cs="Arial"/>
                <w:sz w:val="18"/>
                <w:szCs w:val="18"/>
              </w:rPr>
              <w:t>8.450</w:t>
            </w:r>
            <w:r w:rsidR="00BA7FC7" w:rsidRPr="003E4DBF">
              <w:rPr>
                <w:rFonts w:cs="Arial"/>
                <w:sz w:val="18"/>
                <w:szCs w:val="18"/>
              </w:rPr>
              <w:t>.000,00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11.000.000,00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2.</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Naloge v zvezi z razpolaganjem</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56.606,48</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1.000.000,00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1.056.606,48</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3.*</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Obveznosti Republike Slovenije iz pridobitve lastninske pravice na gozdovih na podlagi zakona, ki ureja dedovanje</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25.000,00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25.000,00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4.</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80.000,00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750.000,00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830.000,00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5.*</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Obveznosti do občin – 25% od letnega nadomestila prihodkov od prodaje lesa iz državnih gozdov</w:t>
            </w:r>
            <w:r w:rsidR="005C10A2" w:rsidRPr="003E4DBF">
              <w:rPr>
                <w:rFonts w:cs="Arial"/>
                <w:sz w:val="18"/>
                <w:szCs w:val="18"/>
              </w:rPr>
              <w:t xml:space="preserve"> **</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3.700.000,00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3.700.000,00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6.*</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Obveznosti iz naslova davkov, prispevkov in drugih obveznih dajatev, ki izvirajo iz lastninske pravice na državnih gozdovih</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t>1.100.000,00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876519">
            <w:pPr>
              <w:jc w:val="center"/>
              <w:rPr>
                <w:rFonts w:cs="Arial"/>
                <w:sz w:val="18"/>
                <w:szCs w:val="18"/>
              </w:rPr>
            </w:pPr>
            <w:r w:rsidRPr="003E4DBF">
              <w:rPr>
                <w:rFonts w:cs="Arial"/>
                <w:sz w:val="18"/>
                <w:szCs w:val="18"/>
              </w:rPr>
              <w:t>1.100.000,00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7.</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Promocija rabe lesa in lesnih proizvodov ter gozdno lesnih verig</w:t>
            </w:r>
          </w:p>
        </w:tc>
        <w:tc>
          <w:tcPr>
            <w:tcW w:w="1275" w:type="dxa"/>
            <w:tcBorders>
              <w:left w:val="single" w:sz="4" w:space="0" w:color="auto"/>
              <w:right w:val="single" w:sz="4" w:space="0" w:color="auto"/>
            </w:tcBorders>
            <w:vAlign w:val="center"/>
          </w:tcPr>
          <w:p w:rsidR="00BA7FC7" w:rsidRPr="003E4DBF" w:rsidRDefault="006B3E3F" w:rsidP="00876519">
            <w:pPr>
              <w:jc w:val="center"/>
              <w:rPr>
                <w:rFonts w:cs="Arial"/>
                <w:sz w:val="18"/>
                <w:szCs w:val="18"/>
              </w:rPr>
            </w:pPr>
            <w:r w:rsidRPr="003E4DBF">
              <w:rPr>
                <w:rFonts w:cs="Arial"/>
                <w:sz w:val="18"/>
                <w:szCs w:val="18"/>
              </w:rPr>
              <w:t>53</w:t>
            </w:r>
            <w:r w:rsidR="00BA7FC7" w:rsidRPr="003E4DBF">
              <w:rPr>
                <w:rFonts w:cs="Arial"/>
                <w:sz w:val="18"/>
                <w:szCs w:val="18"/>
              </w:rPr>
              <w:t>.631,20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BA7FC7" w:rsidP="00C16C27">
            <w:pPr>
              <w:jc w:val="center"/>
              <w:rPr>
                <w:rFonts w:cs="Arial"/>
                <w:sz w:val="18"/>
                <w:szCs w:val="18"/>
              </w:rPr>
            </w:pPr>
            <w:r w:rsidRPr="003E4DBF">
              <w:rPr>
                <w:rFonts w:cs="Arial"/>
                <w:sz w:val="18"/>
                <w:szCs w:val="18"/>
              </w:rPr>
              <w:t>1.</w:t>
            </w:r>
            <w:r w:rsidR="00C16C27" w:rsidRPr="003E4DBF">
              <w:rPr>
                <w:rFonts w:cs="Arial"/>
                <w:sz w:val="18"/>
                <w:szCs w:val="18"/>
              </w:rPr>
              <w:t>5</w:t>
            </w:r>
            <w:r w:rsidRPr="003E4DBF">
              <w:rPr>
                <w:rFonts w:cs="Arial"/>
                <w:sz w:val="18"/>
                <w:szCs w:val="18"/>
              </w:rPr>
              <w:t>00.000,00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BA7FC7" w:rsidP="00C16C27">
            <w:pPr>
              <w:jc w:val="center"/>
              <w:rPr>
                <w:rFonts w:cs="Arial"/>
                <w:sz w:val="18"/>
                <w:szCs w:val="18"/>
              </w:rPr>
            </w:pPr>
            <w:r w:rsidRPr="003E4DBF">
              <w:rPr>
                <w:rFonts w:cs="Arial"/>
                <w:sz w:val="18"/>
                <w:szCs w:val="18"/>
              </w:rPr>
              <w:t>1.</w:t>
            </w:r>
            <w:r w:rsidR="00C16C27" w:rsidRPr="003E4DBF">
              <w:rPr>
                <w:rFonts w:cs="Arial"/>
                <w:sz w:val="18"/>
                <w:szCs w:val="18"/>
              </w:rPr>
              <w:t>5</w:t>
            </w:r>
            <w:r w:rsidRPr="003E4DBF">
              <w:rPr>
                <w:rFonts w:cs="Arial"/>
                <w:sz w:val="18"/>
                <w:szCs w:val="18"/>
              </w:rPr>
              <w:t>53.631,20</w:t>
            </w:r>
          </w:p>
        </w:tc>
      </w:tr>
      <w:tr w:rsidR="003E4DBF" w:rsidRPr="003E4DBF" w:rsidTr="00BA7FC7">
        <w:trPr>
          <w:jc w:val="center"/>
        </w:trPr>
        <w:tc>
          <w:tcPr>
            <w:tcW w:w="426"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8.</w:t>
            </w:r>
          </w:p>
        </w:tc>
        <w:tc>
          <w:tcPr>
            <w:tcW w:w="3997" w:type="dxa"/>
            <w:tcBorders>
              <w:top w:val="single" w:sz="4" w:space="0" w:color="auto"/>
              <w:left w:val="single" w:sz="4" w:space="0" w:color="auto"/>
              <w:bottom w:val="single" w:sz="4" w:space="0" w:color="auto"/>
              <w:right w:val="single" w:sz="4" w:space="0" w:color="auto"/>
            </w:tcBorders>
            <w:hideMark/>
          </w:tcPr>
          <w:p w:rsidR="00BA7FC7" w:rsidRPr="003E4DBF" w:rsidRDefault="00BA7FC7" w:rsidP="00876519">
            <w:pPr>
              <w:jc w:val="both"/>
              <w:rPr>
                <w:rFonts w:cs="Arial"/>
                <w:sz w:val="18"/>
                <w:szCs w:val="18"/>
              </w:rPr>
            </w:pPr>
            <w:r w:rsidRPr="003E4DBF">
              <w:rPr>
                <w:rFonts w:cs="Arial"/>
                <w:sz w:val="18"/>
                <w:szCs w:val="18"/>
              </w:rPr>
              <w:t xml:space="preserve">Naloge v zvezi s prevozom, hrambo in prodajo </w:t>
            </w:r>
            <w:r w:rsidRPr="003E4DBF">
              <w:rPr>
                <w:rFonts w:cs="Arial"/>
                <w:sz w:val="18"/>
                <w:szCs w:val="18"/>
              </w:rPr>
              <w:lastRenderedPageBreak/>
              <w:t>zaseženih in odvzetih gozdnih lesnih sortimentov, ki jih izvaja družba, na podlagi zakona, ki ureja gozdove</w:t>
            </w:r>
          </w:p>
        </w:tc>
        <w:tc>
          <w:tcPr>
            <w:tcW w:w="1275" w:type="dxa"/>
            <w:tcBorders>
              <w:left w:val="single" w:sz="4" w:space="0" w:color="auto"/>
              <w:right w:val="single" w:sz="4" w:space="0" w:color="auto"/>
            </w:tcBorders>
            <w:vAlign w:val="center"/>
          </w:tcPr>
          <w:p w:rsidR="00BA7FC7" w:rsidRPr="003E4DBF" w:rsidRDefault="00BA7FC7" w:rsidP="00876519">
            <w:pPr>
              <w:jc w:val="center"/>
              <w:rPr>
                <w:rFonts w:cs="Arial"/>
                <w:sz w:val="18"/>
                <w:szCs w:val="18"/>
              </w:rPr>
            </w:pPr>
            <w:r w:rsidRPr="003E4DBF">
              <w:rPr>
                <w:rFonts w:cs="Arial"/>
                <w:sz w:val="18"/>
                <w:szCs w:val="18"/>
              </w:rPr>
              <w:lastRenderedPageBreak/>
              <w:t>109.800,00</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C16C27" w:rsidP="00876519">
            <w:pPr>
              <w:jc w:val="center"/>
              <w:rPr>
                <w:rFonts w:cs="Arial"/>
                <w:sz w:val="18"/>
                <w:szCs w:val="18"/>
              </w:rPr>
            </w:pPr>
            <w:r w:rsidRPr="003E4DBF">
              <w:rPr>
                <w:rFonts w:cs="Arial"/>
                <w:sz w:val="18"/>
                <w:szCs w:val="18"/>
              </w:rPr>
              <w:t>109.800,00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C16C27" w:rsidP="00876519">
            <w:pPr>
              <w:jc w:val="center"/>
              <w:rPr>
                <w:rFonts w:cs="Arial"/>
                <w:sz w:val="18"/>
                <w:szCs w:val="18"/>
              </w:rPr>
            </w:pPr>
            <w:r w:rsidRPr="003E4DBF">
              <w:rPr>
                <w:rFonts w:cs="Arial"/>
                <w:sz w:val="18"/>
                <w:szCs w:val="18"/>
              </w:rPr>
              <w:t>219.600</w:t>
            </w:r>
            <w:r w:rsidR="00BA7FC7" w:rsidRPr="003E4DBF">
              <w:rPr>
                <w:rFonts w:cs="Arial"/>
                <w:sz w:val="18"/>
                <w:szCs w:val="18"/>
              </w:rPr>
              <w:t>,00</w:t>
            </w:r>
          </w:p>
        </w:tc>
      </w:tr>
      <w:tr w:rsidR="003E4DBF" w:rsidRPr="003E4DBF" w:rsidTr="00BA7FC7">
        <w:trPr>
          <w:trHeight w:val="382"/>
          <w:jc w:val="center"/>
        </w:trPr>
        <w:tc>
          <w:tcPr>
            <w:tcW w:w="426" w:type="dxa"/>
            <w:tcBorders>
              <w:top w:val="single" w:sz="4" w:space="0" w:color="auto"/>
              <w:left w:val="single" w:sz="4" w:space="0" w:color="auto"/>
              <w:bottom w:val="single" w:sz="4" w:space="0" w:color="auto"/>
              <w:right w:val="single" w:sz="4" w:space="0" w:color="auto"/>
            </w:tcBorders>
          </w:tcPr>
          <w:p w:rsidR="00BA7FC7" w:rsidRPr="003E4DBF" w:rsidRDefault="00BA7FC7" w:rsidP="00876519">
            <w:pPr>
              <w:jc w:val="both"/>
              <w:rPr>
                <w:rFonts w:cs="Arial"/>
                <w:sz w:val="18"/>
                <w:szCs w:val="18"/>
              </w:rPr>
            </w:pPr>
          </w:p>
        </w:tc>
        <w:tc>
          <w:tcPr>
            <w:tcW w:w="3997" w:type="dxa"/>
            <w:tcBorders>
              <w:top w:val="single" w:sz="4" w:space="0" w:color="auto"/>
              <w:left w:val="single" w:sz="4" w:space="0" w:color="auto"/>
              <w:bottom w:val="single" w:sz="4" w:space="0" w:color="auto"/>
              <w:right w:val="single" w:sz="4" w:space="0" w:color="auto"/>
            </w:tcBorders>
            <w:vAlign w:val="center"/>
            <w:hideMark/>
          </w:tcPr>
          <w:p w:rsidR="00BA7FC7" w:rsidRPr="003E4DBF" w:rsidRDefault="00BA7FC7" w:rsidP="00876519">
            <w:pPr>
              <w:jc w:val="center"/>
              <w:rPr>
                <w:rFonts w:cs="Arial"/>
                <w:sz w:val="18"/>
                <w:szCs w:val="18"/>
              </w:rPr>
            </w:pPr>
            <w:r w:rsidRPr="003E4DBF">
              <w:rPr>
                <w:rFonts w:cs="Arial"/>
                <w:sz w:val="18"/>
                <w:szCs w:val="18"/>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D64B80">
            <w:pPr>
              <w:jc w:val="center"/>
              <w:rPr>
                <w:rFonts w:cs="Arial"/>
                <w:sz w:val="18"/>
                <w:szCs w:val="18"/>
              </w:rPr>
            </w:pPr>
            <w:r w:rsidRPr="003E4DBF">
              <w:rPr>
                <w:rFonts w:cs="Arial"/>
                <w:sz w:val="18"/>
                <w:szCs w:val="18"/>
              </w:rPr>
              <w:t>2.850</w:t>
            </w:r>
            <w:r w:rsidR="00BA7FC7" w:rsidRPr="003E4DBF">
              <w:rPr>
                <w:rFonts w:cs="Arial"/>
                <w:sz w:val="18"/>
                <w:szCs w:val="18"/>
              </w:rPr>
              <w:t>.037,68</w:t>
            </w:r>
          </w:p>
        </w:tc>
        <w:tc>
          <w:tcPr>
            <w:tcW w:w="1418" w:type="dxa"/>
            <w:tcBorders>
              <w:top w:val="single" w:sz="4" w:space="0" w:color="auto"/>
              <w:left w:val="single" w:sz="4" w:space="0" w:color="auto"/>
              <w:bottom w:val="single" w:sz="4" w:space="0" w:color="auto"/>
              <w:right w:val="single" w:sz="4" w:space="0" w:color="auto"/>
            </w:tcBorders>
            <w:vAlign w:val="center"/>
          </w:tcPr>
          <w:p w:rsidR="00BA7FC7" w:rsidRPr="003E4DBF" w:rsidRDefault="00D64B80" w:rsidP="00D64B80">
            <w:pPr>
              <w:jc w:val="center"/>
              <w:rPr>
                <w:rFonts w:cs="Arial"/>
                <w:sz w:val="18"/>
                <w:szCs w:val="18"/>
              </w:rPr>
            </w:pPr>
            <w:r w:rsidRPr="003E4DBF">
              <w:rPr>
                <w:rFonts w:cs="Arial"/>
                <w:sz w:val="18"/>
                <w:szCs w:val="18"/>
              </w:rPr>
              <w:t>16.634</w:t>
            </w:r>
            <w:r w:rsidR="001846A1" w:rsidRPr="003E4DBF">
              <w:rPr>
                <w:rFonts w:cs="Arial"/>
                <w:sz w:val="18"/>
                <w:szCs w:val="18"/>
              </w:rPr>
              <w:t>.800,00</w:t>
            </w:r>
          </w:p>
        </w:tc>
        <w:tc>
          <w:tcPr>
            <w:tcW w:w="1437" w:type="dxa"/>
            <w:tcBorders>
              <w:top w:val="single" w:sz="4" w:space="0" w:color="auto"/>
              <w:left w:val="single" w:sz="4" w:space="0" w:color="auto"/>
              <w:bottom w:val="single" w:sz="4" w:space="0" w:color="auto"/>
              <w:right w:val="single" w:sz="4" w:space="0" w:color="auto"/>
            </w:tcBorders>
            <w:shd w:val="pct10" w:color="auto" w:fill="auto"/>
            <w:vAlign w:val="center"/>
          </w:tcPr>
          <w:p w:rsidR="00BA7FC7" w:rsidRPr="003E4DBF" w:rsidRDefault="00C16C27" w:rsidP="00C16C27">
            <w:pPr>
              <w:jc w:val="center"/>
              <w:rPr>
                <w:rFonts w:cs="Arial"/>
                <w:sz w:val="18"/>
                <w:szCs w:val="18"/>
              </w:rPr>
            </w:pPr>
            <w:r w:rsidRPr="003E4DBF">
              <w:rPr>
                <w:rFonts w:cs="Arial"/>
                <w:sz w:val="18"/>
                <w:szCs w:val="18"/>
              </w:rPr>
              <w:t>19.484</w:t>
            </w:r>
            <w:r w:rsidR="00BA7FC7" w:rsidRPr="003E4DBF">
              <w:rPr>
                <w:rFonts w:cs="Arial"/>
                <w:sz w:val="18"/>
                <w:szCs w:val="18"/>
              </w:rPr>
              <w:t>.</w:t>
            </w:r>
            <w:r w:rsidRPr="003E4DBF">
              <w:rPr>
                <w:rFonts w:cs="Arial"/>
                <w:sz w:val="18"/>
                <w:szCs w:val="18"/>
              </w:rPr>
              <w:t>837</w:t>
            </w:r>
            <w:r w:rsidR="00BA7FC7" w:rsidRPr="003E4DBF">
              <w:rPr>
                <w:rFonts w:cs="Arial"/>
                <w:sz w:val="18"/>
                <w:szCs w:val="18"/>
              </w:rPr>
              <w:t>,68</w:t>
            </w:r>
          </w:p>
        </w:tc>
      </w:tr>
    </w:tbl>
    <w:p w:rsidR="008B1289" w:rsidRPr="003E4DBF" w:rsidRDefault="008B1289" w:rsidP="008B1289">
      <w:pPr>
        <w:spacing w:line="240" w:lineRule="auto"/>
        <w:jc w:val="both"/>
        <w:rPr>
          <w:rFonts w:cs="Arial"/>
        </w:rPr>
      </w:pPr>
    </w:p>
    <w:p w:rsidR="008B1289" w:rsidRPr="003E4DBF" w:rsidRDefault="008B1289" w:rsidP="008B1289">
      <w:pPr>
        <w:jc w:val="both"/>
        <w:rPr>
          <w:rFonts w:cs="Arial"/>
        </w:rPr>
      </w:pPr>
      <w:r w:rsidRPr="003E4DBF">
        <w:rPr>
          <w:rFonts w:cs="Arial"/>
        </w:rPr>
        <w:t xml:space="preserve">* </w:t>
      </w:r>
      <w:r w:rsidR="00ED4A94">
        <w:rPr>
          <w:rFonts w:cs="Arial"/>
        </w:rPr>
        <w:t>V s</w:t>
      </w:r>
      <w:r w:rsidRPr="003E4DBF">
        <w:rPr>
          <w:rFonts w:cs="Arial"/>
        </w:rPr>
        <w:t>klad</w:t>
      </w:r>
      <w:r w:rsidR="00ED4A94">
        <w:rPr>
          <w:rFonts w:cs="Arial"/>
        </w:rPr>
        <w:t>u</w:t>
      </w:r>
      <w:r w:rsidRPr="003E4DBF">
        <w:rPr>
          <w:rFonts w:cs="Arial"/>
        </w:rPr>
        <w:t xml:space="preserve"> s tretjim odstavkom 36. člena ZGGLRS se prednostno poplačajo te obveznosti, razlika se nameni za financiranje nalog Sklada kmetijskih zemljišč in gozdov Republike Slovenije po 36. členu ZGGLRS in to šele po porabi sredstev, ki so za te namene zagotovljena na Skladu kmetijskih zemljišč in gozdov Republike Slovenije (v nadaljnjem besedilu: Sklad).</w:t>
      </w:r>
    </w:p>
    <w:p w:rsidR="008B1289" w:rsidRPr="003E4DBF" w:rsidRDefault="008B1289" w:rsidP="008B1289">
      <w:pPr>
        <w:jc w:val="both"/>
        <w:rPr>
          <w:rFonts w:cs="Arial"/>
        </w:rPr>
      </w:pPr>
    </w:p>
    <w:p w:rsidR="008B1289" w:rsidRPr="003E4DBF" w:rsidRDefault="008B1289" w:rsidP="008B1289">
      <w:pPr>
        <w:jc w:val="both"/>
        <w:rPr>
          <w:rFonts w:cs="Arial"/>
        </w:rPr>
      </w:pPr>
      <w:r w:rsidRPr="003E4DBF">
        <w:rPr>
          <w:rFonts w:cs="Arial"/>
        </w:rPr>
        <w:t>**</w:t>
      </w:r>
      <w:r w:rsidR="00585C20" w:rsidRPr="003E4DBF">
        <w:rPr>
          <w:rFonts w:cs="Arial"/>
        </w:rPr>
        <w:t xml:space="preserve"> </w:t>
      </w:r>
      <w:r w:rsidR="00ED4A94">
        <w:rPr>
          <w:rFonts w:cs="Arial"/>
        </w:rPr>
        <w:t>V s</w:t>
      </w:r>
      <w:r w:rsidRPr="003E4DBF">
        <w:rPr>
          <w:rFonts w:cs="Arial"/>
        </w:rPr>
        <w:t>klad</w:t>
      </w:r>
      <w:r w:rsidR="00ED4A94">
        <w:rPr>
          <w:rFonts w:cs="Arial"/>
        </w:rPr>
        <w:t>u</w:t>
      </w:r>
      <w:r w:rsidRPr="003E4DBF">
        <w:rPr>
          <w:rFonts w:cs="Arial"/>
        </w:rPr>
        <w:t xml:space="preserve"> s tretjim odstavkom 35. člena ZGGLRS ministrstvo, pristojno za gozdarstvo, izplača obveznosti do občin do 30. junija tekočega leta za preteklo leto. </w:t>
      </w:r>
    </w:p>
    <w:p w:rsidR="005C10A2" w:rsidRPr="003E4DBF" w:rsidRDefault="005C10A2" w:rsidP="008B1289">
      <w:pPr>
        <w:jc w:val="both"/>
        <w:rPr>
          <w:rFonts w:cs="Arial"/>
          <w:highlight w:val="yellow"/>
        </w:rPr>
      </w:pPr>
    </w:p>
    <w:p w:rsidR="008B1289" w:rsidRPr="003E4DBF" w:rsidRDefault="008B1289" w:rsidP="008B1289">
      <w:pPr>
        <w:spacing w:after="240"/>
        <w:jc w:val="both"/>
        <w:rPr>
          <w:rFonts w:cs="Arial"/>
        </w:rPr>
      </w:pPr>
      <w:r w:rsidRPr="003E4DBF">
        <w:rPr>
          <w:rFonts w:cs="Arial"/>
        </w:rPr>
        <w:t xml:space="preserve">Sredstva Gozdnega sklada se lahko namenijo zgolj za financiranje nalog, ki so opredeljene v četrtem odstavku 33. člena in tretjem odstavku 36. člena ZGGLRS. Ministrstvo, pristojno za gozdarstvo, je te naloge v celoti povzelo v zgornji tabeli. </w:t>
      </w:r>
    </w:p>
    <w:p w:rsidR="008B1289" w:rsidRPr="003E4DBF" w:rsidRDefault="008B1289" w:rsidP="008B1289">
      <w:pPr>
        <w:autoSpaceDE w:val="0"/>
        <w:autoSpaceDN w:val="0"/>
        <w:adjustRightInd w:val="0"/>
        <w:spacing w:after="120"/>
        <w:jc w:val="both"/>
        <w:rPr>
          <w:rFonts w:cs="Arial"/>
        </w:rPr>
      </w:pPr>
      <w:r w:rsidRPr="003E4DBF">
        <w:rPr>
          <w:rFonts w:cs="Arial"/>
        </w:rPr>
        <w:t xml:space="preserve">Družba SiDG, d. o. o., </w:t>
      </w:r>
      <w:r w:rsidR="00D64B80" w:rsidRPr="003E4DBF">
        <w:rPr>
          <w:rFonts w:cs="Arial"/>
        </w:rPr>
        <w:t xml:space="preserve">bo pri pridobivanju gozdov sledila </w:t>
      </w:r>
      <w:r w:rsidRPr="003E4DBF">
        <w:rPr>
          <w:rFonts w:cs="Arial"/>
        </w:rPr>
        <w:t xml:space="preserve">ciljem, ki jih je </w:t>
      </w:r>
      <w:r w:rsidR="00756D49">
        <w:rPr>
          <w:rFonts w:cs="Arial"/>
        </w:rPr>
        <w:t xml:space="preserve">v 20. členu </w:t>
      </w:r>
      <w:r w:rsidRPr="003E4DBF">
        <w:rPr>
          <w:rFonts w:cs="Arial"/>
        </w:rPr>
        <w:t xml:space="preserve">opredelil ZGGLRS pri pridobivanju gozdov (oblikovanje strnjenih kompleksov državnih gozdov, pridobivanje gozdov v obmejnem pasu, varovalnih gozdov ter gozdov v varovanih območjih). Ministrstvo, pristojno za gozdarstvo, bo po prejemu zahtevka za plačilo kupnine za kupljene gozdove skrbno proučilo vso listinsko dokumentacijo in ustrezne cenitve. </w:t>
      </w:r>
    </w:p>
    <w:p w:rsidR="00107857" w:rsidRPr="003E4DBF" w:rsidRDefault="008B1289" w:rsidP="008B1289">
      <w:pPr>
        <w:autoSpaceDE w:val="0"/>
        <w:autoSpaceDN w:val="0"/>
        <w:adjustRightInd w:val="0"/>
        <w:spacing w:after="120"/>
        <w:jc w:val="both"/>
        <w:rPr>
          <w:rFonts w:cs="Arial"/>
        </w:rPr>
      </w:pPr>
      <w:r w:rsidRPr="003E4DBF">
        <w:rPr>
          <w:rFonts w:cs="Arial"/>
        </w:rPr>
        <w:t>Skladno s 26. členom ZGGLRS sta Republika Slovenija in družba SiDG, d. o. o., sklenili odplačno Pogodbo o razpolaganju z gozdovi v lasti Republike Slovenije in pridobivanju gozdov. Na podlagi navedene pogodbe</w:t>
      </w:r>
      <w:r w:rsidR="00632565" w:rsidRPr="003E4DBF">
        <w:rPr>
          <w:rFonts w:cs="Arial"/>
        </w:rPr>
        <w:t xml:space="preserve"> in kasnejših sprememb k tej pogodbi </w:t>
      </w:r>
      <w:r w:rsidRPr="003E4DBF">
        <w:rPr>
          <w:rFonts w:cs="Arial"/>
        </w:rPr>
        <w:t>je družba SiDG, d. o. o., upravičena do plačila mesečnega nadomestila za izvajanje nalog razpolaganja</w:t>
      </w:r>
      <w:r w:rsidR="00446D37" w:rsidRPr="003E4DBF">
        <w:rPr>
          <w:rFonts w:cs="Arial"/>
        </w:rPr>
        <w:t>.</w:t>
      </w:r>
      <w:r w:rsidRPr="003E4DBF">
        <w:rPr>
          <w:rFonts w:cs="Arial"/>
        </w:rPr>
        <w:t xml:space="preserve"> </w:t>
      </w:r>
      <w:r w:rsidR="00A23961" w:rsidRPr="003E4DBF">
        <w:rPr>
          <w:rFonts w:cs="Arial"/>
        </w:rPr>
        <w:t xml:space="preserve">Pri namenu </w:t>
      </w:r>
      <w:r w:rsidR="00107857" w:rsidRPr="003E4DBF">
        <w:rPr>
          <w:rFonts w:cs="Arial"/>
        </w:rPr>
        <w:t>financiranja Naloge v zvezi z razpolaganjem so načrtovana</w:t>
      </w:r>
      <w:r w:rsidR="0020209D" w:rsidRPr="003E4DBF">
        <w:rPr>
          <w:rFonts w:cs="Arial"/>
        </w:rPr>
        <w:t xml:space="preserve"> tudi</w:t>
      </w:r>
      <w:r w:rsidR="00107857" w:rsidRPr="003E4DBF">
        <w:rPr>
          <w:rFonts w:cs="Arial"/>
        </w:rPr>
        <w:t xml:space="preserve"> sredstva za pravno in dejansko ureditev statusa objektov v državnih gozdovih.</w:t>
      </w:r>
    </w:p>
    <w:p w:rsidR="008B1289" w:rsidRPr="003E4DBF" w:rsidRDefault="00446D37" w:rsidP="008B1289">
      <w:pPr>
        <w:autoSpaceDE w:val="0"/>
        <w:autoSpaceDN w:val="0"/>
        <w:adjustRightInd w:val="0"/>
        <w:spacing w:after="120"/>
        <w:jc w:val="both"/>
        <w:rPr>
          <w:rFonts w:cs="Arial"/>
          <w:iCs/>
          <w:szCs w:val="20"/>
        </w:rPr>
      </w:pPr>
      <w:r w:rsidRPr="003E4DBF">
        <w:rPr>
          <w:rFonts w:cs="Arial"/>
          <w:iCs/>
          <w:szCs w:val="20"/>
        </w:rPr>
        <w:t>ZGGLRS določa tudi, da se v breme Gozdnega sklada poravnavajo o</w:t>
      </w:r>
      <w:r w:rsidR="008B1289" w:rsidRPr="003E4DBF">
        <w:rPr>
          <w:rFonts w:cs="Arial"/>
          <w:iCs/>
          <w:szCs w:val="20"/>
        </w:rPr>
        <w:t xml:space="preserve">bveznosti </w:t>
      </w:r>
      <w:r w:rsidR="008B1289" w:rsidRPr="003E4DBF">
        <w:rPr>
          <w:rFonts w:cs="Arial"/>
        </w:rPr>
        <w:t>Republike Slovenije</w:t>
      </w:r>
      <w:r w:rsidR="008B1289" w:rsidRPr="003E4DBF">
        <w:rPr>
          <w:rFonts w:cs="Arial"/>
          <w:iCs/>
          <w:szCs w:val="20"/>
        </w:rPr>
        <w:t xml:space="preserve"> iz pridobitve lastninske pravice na gozdovih na podlagi zakona, ki ureja dedovanje</w:t>
      </w:r>
      <w:r w:rsidRPr="003E4DBF">
        <w:rPr>
          <w:rFonts w:cs="Arial"/>
          <w:iCs/>
          <w:szCs w:val="20"/>
        </w:rPr>
        <w:t xml:space="preserve">. </w:t>
      </w:r>
    </w:p>
    <w:p w:rsidR="008B1289" w:rsidRPr="003E4DBF" w:rsidRDefault="00446D37" w:rsidP="008B1289">
      <w:pPr>
        <w:spacing w:after="120"/>
        <w:jc w:val="both"/>
        <w:rPr>
          <w:rFonts w:cs="Arial"/>
        </w:rPr>
      </w:pPr>
      <w:r w:rsidRPr="003E4DBF">
        <w:rPr>
          <w:rFonts w:cs="Arial"/>
        </w:rPr>
        <w:t>V</w:t>
      </w:r>
      <w:r w:rsidR="008B1289" w:rsidRPr="003E4DBF">
        <w:rPr>
          <w:rFonts w:cs="Arial"/>
        </w:rPr>
        <w:t xml:space="preserve"> breme Gozdnega sklada </w:t>
      </w:r>
      <w:r w:rsidRPr="003E4DBF">
        <w:rPr>
          <w:rFonts w:cs="Arial"/>
        </w:rPr>
        <w:t xml:space="preserve">se </w:t>
      </w:r>
      <w:r w:rsidR="008B1289" w:rsidRPr="003E4DBF">
        <w:rPr>
          <w:rFonts w:cs="Arial"/>
        </w:rPr>
        <w:t xml:space="preserve">poravnavajo </w:t>
      </w:r>
      <w:r w:rsidRPr="003E4DBF">
        <w:rPr>
          <w:rFonts w:cs="Arial"/>
        </w:rPr>
        <w:t xml:space="preserve">tudi </w:t>
      </w:r>
      <w:r w:rsidR="008B1289" w:rsidRPr="003E4DBF">
        <w:rPr>
          <w:rFonts w:cs="Arial"/>
        </w:rPr>
        <w:t xml:space="preserve">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p>
    <w:p w:rsidR="008B1289" w:rsidRPr="003E4DBF" w:rsidRDefault="008B1289" w:rsidP="008B1289">
      <w:pPr>
        <w:spacing w:after="120"/>
        <w:jc w:val="both"/>
        <w:rPr>
          <w:rFonts w:cs="Arial"/>
        </w:rPr>
      </w:pPr>
      <w:r w:rsidRPr="003E4DBF">
        <w:rPr>
          <w:rFonts w:cs="Arial"/>
        </w:rPr>
        <w:t xml:space="preserve">Obveznosti do občin – 25 % od letnega nadomestila prihodkov od prodaje lesa iz državnih gozdov izhajajo iz prvega odstavka 35. člena ZGGLRS. </w:t>
      </w:r>
    </w:p>
    <w:p w:rsidR="008B1289" w:rsidRPr="003E4DBF" w:rsidRDefault="008B1289" w:rsidP="008B1289">
      <w:pPr>
        <w:spacing w:after="120"/>
        <w:jc w:val="both"/>
        <w:rPr>
          <w:rFonts w:cs="Arial"/>
        </w:rPr>
      </w:pPr>
      <w:r w:rsidRPr="003E4DBF">
        <w:rPr>
          <w:rFonts w:cs="Arial"/>
        </w:rPr>
        <w:t xml:space="preserve">Načrtovane obveznosti iz naslova davkov, prispevkov in drugih obveznih dajatev, ki izvirajo iz lastninske pravice na državnih gozdovih, predstavljajo obveznost plačila pristojbine za vzdrževanje gozdnih cest za leto 2019 – končni obračun ter obveznost plačila navedene pristojbine za leto 2020. </w:t>
      </w:r>
    </w:p>
    <w:p w:rsidR="00776512" w:rsidRPr="003E4DBF" w:rsidRDefault="008B1289" w:rsidP="008B1289">
      <w:pPr>
        <w:spacing w:after="120"/>
        <w:jc w:val="both"/>
        <w:rPr>
          <w:rFonts w:cs="Arial"/>
          <w:szCs w:val="20"/>
        </w:rPr>
      </w:pPr>
      <w:r w:rsidRPr="003E4DBF">
        <w:rPr>
          <w:rFonts w:cs="Arial"/>
          <w:szCs w:val="20"/>
        </w:rPr>
        <w:t xml:space="preserve">Obveznosti Gozdnega sklada za promocijo rabe lesa in lesnih proizvodov ter gozdno lesnih verig je predpisal ZGGLRS. </w:t>
      </w:r>
      <w:r w:rsidR="00776512" w:rsidRPr="003E4DBF">
        <w:rPr>
          <w:rFonts w:cs="Arial"/>
          <w:szCs w:val="20"/>
        </w:rPr>
        <w:t>Za ta namen se namen se namenja skupno 1.553.631,20 EUR, od tega za promocijske aktivnosti ministrstva, pristojnega za gozdarstvo, sredstva v višini 1.153.631,20 EUR in za promocijske aktivnosti ministrstva, pristojnega za lesarstvo, sredstva v višini 400.000,00 EUR.</w:t>
      </w:r>
    </w:p>
    <w:p w:rsidR="008B1289" w:rsidRPr="003E4DBF" w:rsidRDefault="008B1289" w:rsidP="008B1289">
      <w:pPr>
        <w:spacing w:after="120"/>
        <w:jc w:val="both"/>
        <w:rPr>
          <w:rFonts w:cs="Arial"/>
          <w:szCs w:val="20"/>
        </w:rPr>
      </w:pPr>
      <w:r w:rsidRPr="003E4DBF">
        <w:rPr>
          <w:rFonts w:cs="Arial"/>
          <w:szCs w:val="20"/>
        </w:rPr>
        <w:t xml:space="preserve">Družba SiDG, d. o. o., </w:t>
      </w:r>
      <w:r w:rsidR="008229DC" w:rsidRPr="003E4DBF">
        <w:rPr>
          <w:rFonts w:cs="Arial"/>
          <w:szCs w:val="20"/>
        </w:rPr>
        <w:t>na podlagi pogodbe, ki jo je sklenila z Republiko Slovenijo, iz</w:t>
      </w:r>
      <w:r w:rsidRPr="003E4DBF">
        <w:rPr>
          <w:rFonts w:cs="Arial"/>
          <w:szCs w:val="20"/>
        </w:rPr>
        <w:t xml:space="preserve">vaja tudi nekatere naloge v zvezi s prevozom, hrambo in prodajo zaseženih in odvzetih gozdnih lesnih sortimentov. </w:t>
      </w:r>
    </w:p>
    <w:p w:rsidR="008B1289" w:rsidRPr="003E4DBF" w:rsidRDefault="008B1289" w:rsidP="008B1289">
      <w:pPr>
        <w:jc w:val="both"/>
        <w:rPr>
          <w:rFonts w:cs="Arial"/>
        </w:rPr>
      </w:pPr>
      <w:r w:rsidRPr="003E4DBF">
        <w:rPr>
          <w:rFonts w:cs="Arial"/>
          <w:sz w:val="19"/>
          <w:szCs w:val="19"/>
        </w:rPr>
        <w:lastRenderedPageBreak/>
        <w:t xml:space="preserve">Razlika med skupaj razpoložljivimi sredstvi v letu 2020 in </w:t>
      </w:r>
      <w:r w:rsidR="00876D16" w:rsidRPr="003E4DBF">
        <w:rPr>
          <w:rFonts w:cs="Arial"/>
          <w:sz w:val="19"/>
          <w:szCs w:val="19"/>
        </w:rPr>
        <w:t>planom</w:t>
      </w:r>
      <w:r w:rsidRPr="003E4DBF">
        <w:rPr>
          <w:rFonts w:cs="Arial"/>
          <w:sz w:val="19"/>
          <w:szCs w:val="19"/>
        </w:rPr>
        <w:t xml:space="preserve"> porab</w:t>
      </w:r>
      <w:r w:rsidR="00876D16" w:rsidRPr="003E4DBF">
        <w:rPr>
          <w:rFonts w:cs="Arial"/>
          <w:sz w:val="19"/>
          <w:szCs w:val="19"/>
        </w:rPr>
        <w:t>e</w:t>
      </w:r>
      <w:r w:rsidR="00BD6B26" w:rsidRPr="003E4DBF">
        <w:rPr>
          <w:rFonts w:cs="Arial"/>
          <w:sz w:val="19"/>
          <w:szCs w:val="19"/>
        </w:rPr>
        <w:t>, ki znaša 6.875.914,34 EUR,</w:t>
      </w:r>
      <w:r w:rsidR="00876D16" w:rsidRPr="003E4DBF">
        <w:rPr>
          <w:rFonts w:cs="Arial"/>
          <w:sz w:val="19"/>
          <w:szCs w:val="19"/>
        </w:rPr>
        <w:t xml:space="preserve"> </w:t>
      </w:r>
      <w:r w:rsidRPr="003E4DBF">
        <w:rPr>
          <w:rFonts w:cs="Arial"/>
          <w:sz w:val="19"/>
          <w:szCs w:val="19"/>
        </w:rPr>
        <w:t xml:space="preserve">ostaja nerazporejena in bo namenjena financiranju nepredvidenih obveznosti, ki izvirajo iz lastninske pravice Republike Slovenije na gozdovih in za financiranje nalog </w:t>
      </w:r>
      <w:r w:rsidRPr="003E4DBF">
        <w:rPr>
          <w:rFonts w:cs="Arial"/>
        </w:rPr>
        <w:t xml:space="preserve">Sklada kmetijskih zemljišč in gozdov Republike Slovenije </w:t>
      </w:r>
      <w:r w:rsidR="00424859">
        <w:rPr>
          <w:rFonts w:cs="Arial"/>
        </w:rPr>
        <w:t>v skladu s</w:t>
      </w:r>
      <w:r w:rsidRPr="003E4DBF">
        <w:rPr>
          <w:rFonts w:cs="Arial"/>
        </w:rPr>
        <w:t xml:space="preserve"> 36. člen</w:t>
      </w:r>
      <w:r w:rsidR="00424859">
        <w:rPr>
          <w:rFonts w:cs="Arial"/>
        </w:rPr>
        <w:t>om</w:t>
      </w:r>
      <w:r w:rsidRPr="003E4DBF">
        <w:rPr>
          <w:rFonts w:cs="Arial"/>
        </w:rPr>
        <w:t xml:space="preserve"> ZGGLRS</w:t>
      </w:r>
      <w:r w:rsidR="00424859">
        <w:rPr>
          <w:rFonts w:cs="Arial"/>
        </w:rPr>
        <w:t>.</w:t>
      </w:r>
      <w:r w:rsidRPr="003E4DBF">
        <w:rPr>
          <w:rFonts w:cs="Arial"/>
        </w:rPr>
        <w:t xml:space="preserve"> </w:t>
      </w:r>
    </w:p>
    <w:p w:rsidR="008B1289" w:rsidRPr="003E4DBF" w:rsidRDefault="008B1289" w:rsidP="008B1289">
      <w:pPr>
        <w:tabs>
          <w:tab w:val="left" w:pos="7920"/>
        </w:tabs>
        <w:autoSpaceDE w:val="0"/>
        <w:autoSpaceDN w:val="0"/>
        <w:adjustRightInd w:val="0"/>
        <w:spacing w:line="240" w:lineRule="auto"/>
        <w:ind w:left="3400"/>
        <w:rPr>
          <w:rFonts w:ascii="Trebuchet MS" w:hAnsi="Trebuchet MS" w:cs="Arial"/>
          <w:szCs w:val="20"/>
        </w:rPr>
      </w:pPr>
      <w:r w:rsidRPr="003E4DBF">
        <w:rPr>
          <w:rFonts w:cs="Arial"/>
        </w:rPr>
        <w:tab/>
      </w:r>
      <w:r w:rsidRPr="003E4DBF">
        <w:rPr>
          <w:rFonts w:cs="Arial"/>
        </w:rPr>
        <w:tab/>
      </w:r>
      <w:r w:rsidRPr="003E4DBF">
        <w:rPr>
          <w:rFonts w:cs="Arial"/>
        </w:rPr>
        <w:tab/>
      </w:r>
      <w:r w:rsidRPr="003E4DBF">
        <w:rPr>
          <w:rFonts w:cs="Arial"/>
        </w:rPr>
        <w:tab/>
      </w:r>
      <w:r w:rsidRPr="003E4DBF">
        <w:rPr>
          <w:rFonts w:cs="Arial"/>
        </w:rPr>
        <w:tab/>
      </w:r>
      <w:r w:rsidRPr="003E4DBF">
        <w:rPr>
          <w:rFonts w:cs="Arial"/>
        </w:rPr>
        <w:tab/>
      </w:r>
    </w:p>
    <w:p w:rsidR="008B1289" w:rsidRPr="003E4DBF" w:rsidRDefault="0096040D" w:rsidP="008B1289">
      <w:pPr>
        <w:overflowPunct w:val="0"/>
        <w:autoSpaceDE w:val="0"/>
        <w:autoSpaceDN w:val="0"/>
        <w:adjustRightInd w:val="0"/>
        <w:spacing w:line="240" w:lineRule="auto"/>
        <w:ind w:left="4956" w:firstLine="708"/>
        <w:jc w:val="both"/>
        <w:textAlignment w:val="baseline"/>
        <w:rPr>
          <w:rFonts w:cs="Arial"/>
          <w:iCs/>
          <w:szCs w:val="20"/>
        </w:rPr>
      </w:pPr>
      <w:r w:rsidRPr="003E4DBF">
        <w:rPr>
          <w:rFonts w:cs="Arial"/>
          <w:iCs/>
          <w:szCs w:val="20"/>
        </w:rPr>
        <w:t xml:space="preserve">  </w:t>
      </w:r>
      <w:r w:rsidR="008B1289" w:rsidRPr="003E4DBF">
        <w:rPr>
          <w:rFonts w:cs="Arial"/>
          <w:iCs/>
          <w:szCs w:val="20"/>
        </w:rPr>
        <w:t>Stojan Tramte</w:t>
      </w:r>
    </w:p>
    <w:p w:rsidR="008B1289" w:rsidRPr="003E4DBF" w:rsidRDefault="008B1289" w:rsidP="008B1289">
      <w:pPr>
        <w:tabs>
          <w:tab w:val="left" w:pos="9106"/>
        </w:tabs>
        <w:autoSpaceDE w:val="0"/>
        <w:autoSpaceDN w:val="0"/>
        <w:adjustRightInd w:val="0"/>
        <w:spacing w:line="240" w:lineRule="auto"/>
        <w:ind w:left="34"/>
        <w:jc w:val="both"/>
        <w:rPr>
          <w:rFonts w:cs="Arial"/>
          <w:szCs w:val="20"/>
        </w:rPr>
      </w:pPr>
      <w:r w:rsidRPr="003E4DBF">
        <w:rPr>
          <w:rFonts w:cs="Arial"/>
          <w:iCs/>
          <w:szCs w:val="20"/>
        </w:rPr>
        <w:t xml:space="preserve">                                                                              </w:t>
      </w:r>
      <w:r w:rsidR="009E355B" w:rsidRPr="003E4DBF">
        <w:rPr>
          <w:rFonts w:cs="Arial"/>
          <w:iCs/>
          <w:szCs w:val="20"/>
        </w:rPr>
        <w:t xml:space="preserve">  </w:t>
      </w:r>
      <w:r w:rsidRPr="003E4DBF">
        <w:rPr>
          <w:rFonts w:cs="Arial"/>
          <w:iCs/>
          <w:szCs w:val="20"/>
        </w:rPr>
        <w:t xml:space="preserve">              generalni sekretar</w:t>
      </w:r>
    </w:p>
    <w:p w:rsidR="008B1289" w:rsidRPr="003E4DBF" w:rsidRDefault="008B1289" w:rsidP="008B1289">
      <w:pPr>
        <w:spacing w:after="120"/>
        <w:jc w:val="both"/>
      </w:pPr>
    </w:p>
    <w:p w:rsidR="000F44CF" w:rsidRPr="003E4DBF" w:rsidRDefault="000F44CF" w:rsidP="00E8354A">
      <w:pPr>
        <w:spacing w:after="120"/>
        <w:jc w:val="both"/>
        <w:rPr>
          <w:rFonts w:cs="Arial"/>
          <w:szCs w:val="20"/>
        </w:rPr>
      </w:pPr>
    </w:p>
    <w:p w:rsidR="006107C1" w:rsidRPr="003E4DBF" w:rsidRDefault="00BB3E6D" w:rsidP="00BB3E6D">
      <w:pPr>
        <w:tabs>
          <w:tab w:val="left" w:pos="7920"/>
        </w:tabs>
        <w:autoSpaceDE w:val="0"/>
        <w:autoSpaceDN w:val="0"/>
        <w:adjustRightInd w:val="0"/>
        <w:ind w:left="3400"/>
        <w:rPr>
          <w:rFonts w:cs="Arial"/>
          <w:szCs w:val="20"/>
        </w:rPr>
      </w:pPr>
      <w:r w:rsidRPr="003E4DBF">
        <w:rPr>
          <w:rFonts w:cs="Arial"/>
        </w:rPr>
        <w:tab/>
      </w:r>
      <w:r w:rsidRPr="003E4DBF">
        <w:rPr>
          <w:rFonts w:cs="Arial"/>
        </w:rPr>
        <w:tab/>
      </w:r>
    </w:p>
    <w:sectPr w:rsidR="006107C1" w:rsidRPr="003E4DBF"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AE" w:rsidRDefault="002B7DAE">
      <w:pPr>
        <w:spacing w:line="240" w:lineRule="auto"/>
      </w:pPr>
      <w:r>
        <w:separator/>
      </w:r>
    </w:p>
  </w:endnote>
  <w:endnote w:type="continuationSeparator" w:id="0">
    <w:p w:rsidR="002B7DAE" w:rsidRDefault="002B7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C5145" w:rsidRDefault="00120AB7"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20AB7">
      <w:rPr>
        <w:rStyle w:val="tevilkastrani"/>
        <w:noProof/>
      </w:rPr>
      <w:t>3</w:t>
    </w:r>
    <w:r>
      <w:rPr>
        <w:rStyle w:val="tevilkastrani"/>
      </w:rPr>
      <w:fldChar w:fldCharType="end"/>
    </w:r>
  </w:p>
  <w:p w:rsidR="003C5145" w:rsidRDefault="00120AB7"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AE" w:rsidRDefault="002B7DAE">
      <w:pPr>
        <w:spacing w:line="240" w:lineRule="auto"/>
      </w:pPr>
      <w:r>
        <w:separator/>
      </w:r>
    </w:p>
  </w:footnote>
  <w:footnote w:type="continuationSeparator" w:id="0">
    <w:p w:rsidR="002B7DAE" w:rsidRDefault="002B7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Pr="00110CBD" w:rsidRDefault="00120AB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CB0601"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p w:rsidR="00990D2C" w:rsidRPr="006D42D9" w:rsidRDefault="00120AB7" w:rsidP="00990D2C">
                <w:pPr>
                  <w:rPr>
                    <w:rFonts w:ascii="Republika" w:hAnsi="Republika"/>
                    <w:sz w:val="60"/>
                    <w:szCs w:val="60"/>
                  </w:rPr>
                </w:pPr>
              </w:p>
            </w:tc>
          </w:tr>
        </w:tbl>
        <w:p w:rsidR="003C5145" w:rsidRPr="008F3500" w:rsidRDefault="00120AB7" w:rsidP="00D248DE">
          <w:pPr>
            <w:autoSpaceDE w:val="0"/>
            <w:autoSpaceDN w:val="0"/>
            <w:adjustRightInd w:val="0"/>
            <w:spacing w:line="240" w:lineRule="auto"/>
            <w:rPr>
              <w:rFonts w:ascii="Republika" w:hAnsi="Republika"/>
              <w:color w:val="529DBA"/>
              <w:sz w:val="60"/>
              <w:szCs w:val="60"/>
            </w:rPr>
          </w:pPr>
        </w:p>
      </w:tc>
    </w:tr>
  </w:tbl>
  <w:p w:rsidR="00990D2C" w:rsidRPr="00990D2C" w:rsidRDefault="00592FD2"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7CD8E52" wp14:editId="43D9A4B9">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39041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B0601" w:rsidRPr="00990D2C">
      <w:rPr>
        <w:rFonts w:ascii="Republika" w:hAnsi="Republika"/>
      </w:rPr>
      <w:t>REPUBLIKA SLOVENIJA</w:t>
    </w:r>
  </w:p>
  <w:p w:rsidR="00990D2C" w:rsidRPr="00990D2C" w:rsidRDefault="00CB060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CB060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3C5145" w:rsidRPr="008F3500" w:rsidRDefault="00120AB7"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B" w:rsidRDefault="00120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AC482F"/>
    <w:multiLevelType w:val="hybridMultilevel"/>
    <w:tmpl w:val="D8C22F4E"/>
    <w:lvl w:ilvl="0" w:tplc="0AD870E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7B94BC1"/>
    <w:multiLevelType w:val="hybridMultilevel"/>
    <w:tmpl w:val="E90CF714"/>
    <w:lvl w:ilvl="0" w:tplc="0AD870EC">
      <w:start w:val="1"/>
      <w:numFmt w:val="bullet"/>
      <w:lvlText w:val="−"/>
      <w:lvlJc w:val="left"/>
      <w:pPr>
        <w:ind w:left="1080" w:hanging="360"/>
      </w:pPr>
      <w:rPr>
        <w:rFonts w:ascii="Calibri" w:hAnsi="Calibr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
  </w:num>
  <w:num w:numId="5">
    <w:abstractNumId w:val="15"/>
  </w:num>
  <w:num w:numId="6">
    <w:abstractNumId w:val="18"/>
  </w:num>
  <w:num w:numId="7">
    <w:abstractNumId w:val="9"/>
  </w:num>
  <w:num w:numId="8">
    <w:abstractNumId w:val="4"/>
  </w:num>
  <w:num w:numId="9">
    <w:abstractNumId w:val="11"/>
  </w:num>
  <w:num w:numId="10">
    <w:abstractNumId w:val="3"/>
  </w:num>
  <w:num w:numId="11">
    <w:abstractNumId w:val="12"/>
  </w:num>
  <w:num w:numId="12">
    <w:abstractNumId w:val="10"/>
  </w:num>
  <w:num w:numId="13">
    <w:abstractNumId w:val="6"/>
  </w:num>
  <w:num w:numId="14">
    <w:abstractNumId w:val="5"/>
  </w:num>
  <w:num w:numId="15">
    <w:abstractNumId w:val="16"/>
  </w:num>
  <w:num w:numId="16">
    <w:abstractNumId w:val="8"/>
  </w:num>
  <w:num w:numId="17">
    <w:abstractNumId w:val="0"/>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05EFB"/>
    <w:rsid w:val="000218B6"/>
    <w:rsid w:val="0002650A"/>
    <w:rsid w:val="000318DC"/>
    <w:rsid w:val="00032A41"/>
    <w:rsid w:val="00044FD4"/>
    <w:rsid w:val="00054534"/>
    <w:rsid w:val="00072A38"/>
    <w:rsid w:val="000B1984"/>
    <w:rsid w:val="000C4D13"/>
    <w:rsid w:val="000C6817"/>
    <w:rsid w:val="000D61A4"/>
    <w:rsid w:val="000E21BD"/>
    <w:rsid w:val="000E3E94"/>
    <w:rsid w:val="000F44CF"/>
    <w:rsid w:val="0010163A"/>
    <w:rsid w:val="00103990"/>
    <w:rsid w:val="00107857"/>
    <w:rsid w:val="001175D8"/>
    <w:rsid w:val="00120AB7"/>
    <w:rsid w:val="00143EA3"/>
    <w:rsid w:val="001546A6"/>
    <w:rsid w:val="00162718"/>
    <w:rsid w:val="00164D4B"/>
    <w:rsid w:val="001846A1"/>
    <w:rsid w:val="00187793"/>
    <w:rsid w:val="001B32D4"/>
    <w:rsid w:val="001C71A0"/>
    <w:rsid w:val="001E05D8"/>
    <w:rsid w:val="001E1801"/>
    <w:rsid w:val="001F052E"/>
    <w:rsid w:val="001F2B48"/>
    <w:rsid w:val="001F398B"/>
    <w:rsid w:val="001F75B4"/>
    <w:rsid w:val="0020209D"/>
    <w:rsid w:val="0020690D"/>
    <w:rsid w:val="00207F14"/>
    <w:rsid w:val="00217A3E"/>
    <w:rsid w:val="00233817"/>
    <w:rsid w:val="002655FB"/>
    <w:rsid w:val="002664B8"/>
    <w:rsid w:val="00281FD3"/>
    <w:rsid w:val="00285D77"/>
    <w:rsid w:val="002A65D9"/>
    <w:rsid w:val="002B5CFF"/>
    <w:rsid w:val="002B7D47"/>
    <w:rsid w:val="002B7DAE"/>
    <w:rsid w:val="002D3562"/>
    <w:rsid w:val="002D529D"/>
    <w:rsid w:val="002D63BA"/>
    <w:rsid w:val="002E16C1"/>
    <w:rsid w:val="002F2EB7"/>
    <w:rsid w:val="00302213"/>
    <w:rsid w:val="003343E8"/>
    <w:rsid w:val="00347885"/>
    <w:rsid w:val="00350298"/>
    <w:rsid w:val="0035170B"/>
    <w:rsid w:val="003714C7"/>
    <w:rsid w:val="003764E3"/>
    <w:rsid w:val="00382D6C"/>
    <w:rsid w:val="00386B6A"/>
    <w:rsid w:val="00397E91"/>
    <w:rsid w:val="003C5927"/>
    <w:rsid w:val="003D487A"/>
    <w:rsid w:val="003E4DBF"/>
    <w:rsid w:val="003F3378"/>
    <w:rsid w:val="003F4FAA"/>
    <w:rsid w:val="00424693"/>
    <w:rsid w:val="00424859"/>
    <w:rsid w:val="0044545B"/>
    <w:rsid w:val="00445FF5"/>
    <w:rsid w:val="00446D37"/>
    <w:rsid w:val="0045317F"/>
    <w:rsid w:val="00496EA8"/>
    <w:rsid w:val="004A202B"/>
    <w:rsid w:val="004A7294"/>
    <w:rsid w:val="004A7ADB"/>
    <w:rsid w:val="004B0273"/>
    <w:rsid w:val="004C4740"/>
    <w:rsid w:val="004D394A"/>
    <w:rsid w:val="00512EA8"/>
    <w:rsid w:val="005149D8"/>
    <w:rsid w:val="00522AEB"/>
    <w:rsid w:val="00525587"/>
    <w:rsid w:val="005369AE"/>
    <w:rsid w:val="00541DDA"/>
    <w:rsid w:val="00543A6C"/>
    <w:rsid w:val="00544DD9"/>
    <w:rsid w:val="0055111B"/>
    <w:rsid w:val="0055402E"/>
    <w:rsid w:val="00565DFB"/>
    <w:rsid w:val="00580156"/>
    <w:rsid w:val="00585C20"/>
    <w:rsid w:val="00592FD2"/>
    <w:rsid w:val="005B0DA2"/>
    <w:rsid w:val="005B3F19"/>
    <w:rsid w:val="005C10A2"/>
    <w:rsid w:val="005C6C19"/>
    <w:rsid w:val="005C7C75"/>
    <w:rsid w:val="005D2B4B"/>
    <w:rsid w:val="006107C1"/>
    <w:rsid w:val="00610C23"/>
    <w:rsid w:val="00632565"/>
    <w:rsid w:val="0064761D"/>
    <w:rsid w:val="006521F3"/>
    <w:rsid w:val="00672846"/>
    <w:rsid w:val="00694D67"/>
    <w:rsid w:val="00694F76"/>
    <w:rsid w:val="006B1293"/>
    <w:rsid w:val="006B2871"/>
    <w:rsid w:val="006B3E3F"/>
    <w:rsid w:val="006B617E"/>
    <w:rsid w:val="00733783"/>
    <w:rsid w:val="0074500F"/>
    <w:rsid w:val="00756D49"/>
    <w:rsid w:val="00757939"/>
    <w:rsid w:val="00776512"/>
    <w:rsid w:val="00776A98"/>
    <w:rsid w:val="00784828"/>
    <w:rsid w:val="007B09EA"/>
    <w:rsid w:val="007B7909"/>
    <w:rsid w:val="007C2FE9"/>
    <w:rsid w:val="007D4ACC"/>
    <w:rsid w:val="007D4EFF"/>
    <w:rsid w:val="007E1146"/>
    <w:rsid w:val="00806B30"/>
    <w:rsid w:val="00813747"/>
    <w:rsid w:val="00820BD1"/>
    <w:rsid w:val="008229DC"/>
    <w:rsid w:val="00827070"/>
    <w:rsid w:val="00840605"/>
    <w:rsid w:val="008478D6"/>
    <w:rsid w:val="00876D16"/>
    <w:rsid w:val="008A1168"/>
    <w:rsid w:val="008B1289"/>
    <w:rsid w:val="008C330E"/>
    <w:rsid w:val="008C6769"/>
    <w:rsid w:val="008D1186"/>
    <w:rsid w:val="008D1E6F"/>
    <w:rsid w:val="008D492E"/>
    <w:rsid w:val="008D5CA5"/>
    <w:rsid w:val="00902C34"/>
    <w:rsid w:val="00920FAC"/>
    <w:rsid w:val="00927FD2"/>
    <w:rsid w:val="009431EB"/>
    <w:rsid w:val="0096040D"/>
    <w:rsid w:val="00963290"/>
    <w:rsid w:val="00993947"/>
    <w:rsid w:val="009960A4"/>
    <w:rsid w:val="009B32AA"/>
    <w:rsid w:val="009D48B3"/>
    <w:rsid w:val="009E355B"/>
    <w:rsid w:val="009F7E0B"/>
    <w:rsid w:val="009F7F60"/>
    <w:rsid w:val="00A11B93"/>
    <w:rsid w:val="00A14296"/>
    <w:rsid w:val="00A23961"/>
    <w:rsid w:val="00A30990"/>
    <w:rsid w:val="00A55CF0"/>
    <w:rsid w:val="00A57420"/>
    <w:rsid w:val="00A64661"/>
    <w:rsid w:val="00A80A72"/>
    <w:rsid w:val="00AA1650"/>
    <w:rsid w:val="00AA42A8"/>
    <w:rsid w:val="00AB14B8"/>
    <w:rsid w:val="00AB1F2C"/>
    <w:rsid w:val="00AB47D3"/>
    <w:rsid w:val="00AC581F"/>
    <w:rsid w:val="00AD1BB5"/>
    <w:rsid w:val="00AD2CA8"/>
    <w:rsid w:val="00AD328D"/>
    <w:rsid w:val="00AE3BF0"/>
    <w:rsid w:val="00AE59EA"/>
    <w:rsid w:val="00AE6526"/>
    <w:rsid w:val="00B016D9"/>
    <w:rsid w:val="00B11AA5"/>
    <w:rsid w:val="00B12D9C"/>
    <w:rsid w:val="00B208E9"/>
    <w:rsid w:val="00B22133"/>
    <w:rsid w:val="00B27789"/>
    <w:rsid w:val="00B56B95"/>
    <w:rsid w:val="00B829E0"/>
    <w:rsid w:val="00BA627D"/>
    <w:rsid w:val="00BA7F46"/>
    <w:rsid w:val="00BA7FC7"/>
    <w:rsid w:val="00BB34D0"/>
    <w:rsid w:val="00BB3E6D"/>
    <w:rsid w:val="00BD6B26"/>
    <w:rsid w:val="00BE0A91"/>
    <w:rsid w:val="00BE232B"/>
    <w:rsid w:val="00BE329E"/>
    <w:rsid w:val="00BF3F7E"/>
    <w:rsid w:val="00C12CB4"/>
    <w:rsid w:val="00C14F3D"/>
    <w:rsid w:val="00C16C27"/>
    <w:rsid w:val="00C229CF"/>
    <w:rsid w:val="00C45510"/>
    <w:rsid w:val="00C51301"/>
    <w:rsid w:val="00C539E8"/>
    <w:rsid w:val="00C5572C"/>
    <w:rsid w:val="00C731C4"/>
    <w:rsid w:val="00C7526B"/>
    <w:rsid w:val="00C8654C"/>
    <w:rsid w:val="00C9529B"/>
    <w:rsid w:val="00C97A5C"/>
    <w:rsid w:val="00CA46F0"/>
    <w:rsid w:val="00CB0601"/>
    <w:rsid w:val="00CB0EA9"/>
    <w:rsid w:val="00CB6EF0"/>
    <w:rsid w:val="00CC78EE"/>
    <w:rsid w:val="00CD05F2"/>
    <w:rsid w:val="00CE1FD7"/>
    <w:rsid w:val="00D01733"/>
    <w:rsid w:val="00D10AF3"/>
    <w:rsid w:val="00D13553"/>
    <w:rsid w:val="00D21D3B"/>
    <w:rsid w:val="00D25676"/>
    <w:rsid w:val="00D26330"/>
    <w:rsid w:val="00D33131"/>
    <w:rsid w:val="00D6054F"/>
    <w:rsid w:val="00D648BF"/>
    <w:rsid w:val="00D64B80"/>
    <w:rsid w:val="00D755F3"/>
    <w:rsid w:val="00D75890"/>
    <w:rsid w:val="00D8119A"/>
    <w:rsid w:val="00D92D88"/>
    <w:rsid w:val="00D9443C"/>
    <w:rsid w:val="00DB63C0"/>
    <w:rsid w:val="00DB681A"/>
    <w:rsid w:val="00DB75F8"/>
    <w:rsid w:val="00DC6C59"/>
    <w:rsid w:val="00DD4252"/>
    <w:rsid w:val="00E07535"/>
    <w:rsid w:val="00E36819"/>
    <w:rsid w:val="00E43E4E"/>
    <w:rsid w:val="00E563F2"/>
    <w:rsid w:val="00E7069C"/>
    <w:rsid w:val="00E73312"/>
    <w:rsid w:val="00E8354A"/>
    <w:rsid w:val="00E86561"/>
    <w:rsid w:val="00E95802"/>
    <w:rsid w:val="00EA5345"/>
    <w:rsid w:val="00EB13D5"/>
    <w:rsid w:val="00EB6A3D"/>
    <w:rsid w:val="00EC1669"/>
    <w:rsid w:val="00ED4A94"/>
    <w:rsid w:val="00EE0D08"/>
    <w:rsid w:val="00EF372E"/>
    <w:rsid w:val="00F01F7E"/>
    <w:rsid w:val="00F115FE"/>
    <w:rsid w:val="00F52AA2"/>
    <w:rsid w:val="00F57D7F"/>
    <w:rsid w:val="00F7055D"/>
    <w:rsid w:val="00F835F3"/>
    <w:rsid w:val="00F97F52"/>
    <w:rsid w:val="00FB1E42"/>
    <w:rsid w:val="00FB273A"/>
    <w:rsid w:val="00FB5023"/>
    <w:rsid w:val="00FB5750"/>
    <w:rsid w:val="00FD3C05"/>
    <w:rsid w:val="00FD4908"/>
    <w:rsid w:val="00FE0249"/>
    <w:rsid w:val="00FE0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 w:type="table" w:styleId="Tabelamrea">
    <w:name w:val="Table Grid"/>
    <w:basedOn w:val="Navadnatabela"/>
    <w:uiPriority w:val="59"/>
    <w:rsid w:val="008B1289"/>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11</Pages>
  <Words>3700</Words>
  <Characters>21095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26</cp:revision>
  <cp:lastPrinted>2020-02-03T07:56:00Z</cp:lastPrinted>
  <dcterms:created xsi:type="dcterms:W3CDTF">2020-01-21T08:29:00Z</dcterms:created>
  <dcterms:modified xsi:type="dcterms:W3CDTF">2020-02-03T08:41:00Z</dcterms:modified>
</cp:coreProperties>
</file>