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D8F5" w14:textId="77777777" w:rsidR="00BD6A1D" w:rsidRPr="00741634" w:rsidRDefault="00BD6A1D" w:rsidP="00BD6A1D">
      <w:pPr>
        <w:pStyle w:val="Glava"/>
        <w:tabs>
          <w:tab w:val="left" w:pos="5103"/>
        </w:tabs>
        <w:spacing w:line="240" w:lineRule="exact"/>
        <w:ind w:left="5103" w:hanging="4819"/>
        <w:rPr>
          <w:rFonts w:ascii="Arial" w:hAnsi="Arial" w:cs="Arial"/>
          <w:sz w:val="20"/>
          <w:szCs w:val="20"/>
        </w:rPr>
      </w:pPr>
      <w:r w:rsidRPr="00741634">
        <w:rPr>
          <w:rFonts w:ascii="Arial" w:hAnsi="Arial" w:cs="Arial"/>
          <w:sz w:val="20"/>
          <w:szCs w:val="20"/>
        </w:rPr>
        <w:t>Kotnikova ulica 28, 1000 Ljubljana</w:t>
      </w:r>
      <w:r w:rsidRPr="00741634">
        <w:rPr>
          <w:rFonts w:ascii="Arial" w:hAnsi="Arial" w:cs="Arial"/>
          <w:sz w:val="20"/>
          <w:szCs w:val="20"/>
        </w:rPr>
        <w:tab/>
      </w:r>
      <w:r w:rsidRPr="00741634">
        <w:rPr>
          <w:rFonts w:ascii="Arial" w:hAnsi="Arial" w:cs="Arial"/>
          <w:sz w:val="20"/>
          <w:szCs w:val="20"/>
        </w:rPr>
        <w:tab/>
        <w:t>T: 01 369 77 00</w:t>
      </w:r>
    </w:p>
    <w:p w14:paraId="52021E46" w14:textId="77777777" w:rsidR="00BD6A1D" w:rsidRPr="00741634" w:rsidRDefault="00BD6A1D" w:rsidP="00BD6A1D">
      <w:pPr>
        <w:pStyle w:val="Glava"/>
        <w:tabs>
          <w:tab w:val="left" w:pos="5112"/>
        </w:tabs>
        <w:spacing w:line="240" w:lineRule="exact"/>
        <w:ind w:left="5103"/>
        <w:rPr>
          <w:rFonts w:ascii="Arial" w:hAnsi="Arial" w:cs="Arial"/>
          <w:sz w:val="20"/>
          <w:szCs w:val="20"/>
        </w:rPr>
      </w:pPr>
      <w:r w:rsidRPr="00741634">
        <w:rPr>
          <w:rFonts w:ascii="Arial" w:hAnsi="Arial" w:cs="Arial"/>
          <w:sz w:val="20"/>
          <w:szCs w:val="20"/>
        </w:rPr>
        <w:t xml:space="preserve">F: 01 369 78 32 </w:t>
      </w:r>
    </w:p>
    <w:p w14:paraId="36503328" w14:textId="77777777" w:rsidR="00BD6A1D" w:rsidRPr="00741634" w:rsidRDefault="00BD6A1D" w:rsidP="00BD6A1D">
      <w:pPr>
        <w:pStyle w:val="Glava"/>
        <w:tabs>
          <w:tab w:val="left" w:pos="5112"/>
        </w:tabs>
        <w:spacing w:line="240" w:lineRule="exact"/>
        <w:ind w:left="5103"/>
        <w:rPr>
          <w:rFonts w:ascii="Arial" w:hAnsi="Arial" w:cs="Arial"/>
          <w:sz w:val="20"/>
          <w:szCs w:val="20"/>
        </w:rPr>
      </w:pPr>
      <w:r w:rsidRPr="00741634">
        <w:rPr>
          <w:rFonts w:ascii="Arial" w:hAnsi="Arial" w:cs="Arial"/>
          <w:sz w:val="20"/>
          <w:szCs w:val="20"/>
        </w:rPr>
        <w:tab/>
        <w:t xml:space="preserve">E: gp.mddsz@gov.si </w:t>
      </w:r>
      <w:hyperlink r:id="rId8" w:history="1">
        <w:r w:rsidRPr="00741634">
          <w:rPr>
            <w:rStyle w:val="Hiperpovezava"/>
            <w:rFonts w:ascii="Arial" w:hAnsi="Arial" w:cs="Arial"/>
            <w:sz w:val="20"/>
            <w:szCs w:val="20"/>
          </w:rPr>
          <w:t>www.mddsz.gov.si</w:t>
        </w:r>
      </w:hyperlink>
    </w:p>
    <w:p w14:paraId="3DC74333" w14:textId="77777777" w:rsidR="00BD6A1D" w:rsidRPr="00741634"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741634" w14:paraId="143D0A94" w14:textId="77777777" w:rsidTr="00BD6A1D">
        <w:trPr>
          <w:gridAfter w:val="2"/>
          <w:wAfter w:w="3067" w:type="dxa"/>
        </w:trPr>
        <w:tc>
          <w:tcPr>
            <w:tcW w:w="6096" w:type="dxa"/>
            <w:gridSpan w:val="2"/>
          </w:tcPr>
          <w:p w14:paraId="2069C1D0" w14:textId="2D460C0A" w:rsidR="00AE1F83" w:rsidRPr="00741634" w:rsidRDefault="00E7328B" w:rsidP="00E7328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41634">
              <w:rPr>
                <w:rFonts w:ascii="Arial" w:eastAsia="Times New Roman" w:hAnsi="Arial" w:cs="Arial"/>
                <w:sz w:val="20"/>
                <w:szCs w:val="20"/>
                <w:lang w:eastAsia="sl-SI"/>
              </w:rPr>
              <w:t>Številka: 0071-5/2018/1</w:t>
            </w:r>
            <w:r w:rsidR="000B5843">
              <w:rPr>
                <w:rFonts w:ascii="Arial" w:eastAsia="Times New Roman" w:hAnsi="Arial" w:cs="Arial"/>
                <w:sz w:val="20"/>
                <w:szCs w:val="20"/>
                <w:lang w:eastAsia="sl-SI"/>
              </w:rPr>
              <w:t>4</w:t>
            </w:r>
          </w:p>
        </w:tc>
      </w:tr>
      <w:tr w:rsidR="00AE1F83" w:rsidRPr="00741634" w14:paraId="0E9C1184" w14:textId="77777777" w:rsidTr="00BD6A1D">
        <w:trPr>
          <w:gridAfter w:val="2"/>
          <w:wAfter w:w="3067" w:type="dxa"/>
        </w:trPr>
        <w:tc>
          <w:tcPr>
            <w:tcW w:w="6096" w:type="dxa"/>
            <w:gridSpan w:val="2"/>
          </w:tcPr>
          <w:p w14:paraId="04CB8438" w14:textId="31149478" w:rsidR="00AE1F83" w:rsidRPr="00741634" w:rsidRDefault="00AE1F83" w:rsidP="005D3EE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41634">
              <w:rPr>
                <w:rFonts w:ascii="Arial" w:eastAsia="Times New Roman" w:hAnsi="Arial" w:cs="Arial"/>
                <w:sz w:val="20"/>
                <w:szCs w:val="20"/>
                <w:lang w:eastAsia="sl-SI"/>
              </w:rPr>
              <w:t>Ljubljana,</w:t>
            </w:r>
            <w:r w:rsidR="00E7328B" w:rsidRPr="00741634">
              <w:rPr>
                <w:rFonts w:ascii="Arial" w:eastAsia="Times New Roman" w:hAnsi="Arial" w:cs="Arial"/>
                <w:sz w:val="20"/>
                <w:szCs w:val="20"/>
                <w:lang w:eastAsia="sl-SI"/>
              </w:rPr>
              <w:t xml:space="preserve"> </w:t>
            </w:r>
            <w:r w:rsidR="00205681">
              <w:rPr>
                <w:rFonts w:ascii="Arial" w:eastAsia="Times New Roman" w:hAnsi="Arial" w:cs="Arial"/>
                <w:sz w:val="20"/>
                <w:szCs w:val="20"/>
                <w:lang w:eastAsia="sl-SI"/>
              </w:rPr>
              <w:t>1</w:t>
            </w:r>
            <w:r w:rsidR="007A16C8">
              <w:rPr>
                <w:rFonts w:ascii="Arial" w:eastAsia="Times New Roman" w:hAnsi="Arial" w:cs="Arial"/>
                <w:sz w:val="20"/>
                <w:szCs w:val="20"/>
                <w:lang w:eastAsia="sl-SI"/>
              </w:rPr>
              <w:t>8</w:t>
            </w:r>
            <w:bookmarkStart w:id="0" w:name="_GoBack"/>
            <w:bookmarkEnd w:id="0"/>
            <w:r w:rsidR="005D3EEB" w:rsidRPr="00741634">
              <w:rPr>
                <w:rFonts w:ascii="Arial" w:eastAsia="Times New Roman" w:hAnsi="Arial" w:cs="Arial"/>
                <w:sz w:val="20"/>
                <w:szCs w:val="20"/>
                <w:lang w:eastAsia="sl-SI"/>
              </w:rPr>
              <w:t>. 12</w:t>
            </w:r>
            <w:r w:rsidR="00E7328B" w:rsidRPr="00741634">
              <w:rPr>
                <w:rFonts w:ascii="Arial" w:eastAsia="Times New Roman" w:hAnsi="Arial" w:cs="Arial"/>
                <w:sz w:val="20"/>
                <w:szCs w:val="20"/>
                <w:lang w:eastAsia="sl-SI"/>
              </w:rPr>
              <w:t>. 2018</w:t>
            </w:r>
          </w:p>
        </w:tc>
      </w:tr>
      <w:tr w:rsidR="00AE1F83" w:rsidRPr="00741634" w14:paraId="2BA94E73" w14:textId="77777777" w:rsidTr="00BD6A1D">
        <w:trPr>
          <w:gridAfter w:val="2"/>
          <w:wAfter w:w="3067" w:type="dxa"/>
        </w:trPr>
        <w:tc>
          <w:tcPr>
            <w:tcW w:w="6096" w:type="dxa"/>
            <w:gridSpan w:val="2"/>
          </w:tcPr>
          <w:p w14:paraId="1458BF23" w14:textId="77777777" w:rsidR="00AE1F83" w:rsidRPr="00741634" w:rsidRDefault="00AE1F83" w:rsidP="00E7328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41634">
              <w:rPr>
                <w:rFonts w:ascii="Arial" w:eastAsia="Times New Roman" w:hAnsi="Arial" w:cs="Arial"/>
                <w:iCs/>
                <w:sz w:val="20"/>
                <w:szCs w:val="20"/>
                <w:lang w:eastAsia="sl-SI"/>
              </w:rPr>
              <w:t xml:space="preserve">EVA </w:t>
            </w:r>
            <w:r w:rsidR="00E7328B" w:rsidRPr="00741634">
              <w:rPr>
                <w:rFonts w:ascii="Arial" w:eastAsia="Times New Roman" w:hAnsi="Arial" w:cs="Arial"/>
                <w:iCs/>
                <w:sz w:val="20"/>
                <w:szCs w:val="20"/>
                <w:lang w:eastAsia="sl-SI"/>
              </w:rPr>
              <w:t>2018-2611-0076</w:t>
            </w:r>
          </w:p>
        </w:tc>
      </w:tr>
      <w:tr w:rsidR="00AE1F83" w:rsidRPr="00741634" w14:paraId="080A49CB" w14:textId="77777777" w:rsidTr="00BD6A1D">
        <w:trPr>
          <w:gridAfter w:val="2"/>
          <w:wAfter w:w="3067" w:type="dxa"/>
        </w:trPr>
        <w:tc>
          <w:tcPr>
            <w:tcW w:w="6096" w:type="dxa"/>
            <w:gridSpan w:val="2"/>
          </w:tcPr>
          <w:p w14:paraId="1933561D" w14:textId="77777777" w:rsidR="00AE1F83" w:rsidRPr="00741634" w:rsidRDefault="00AE1F83" w:rsidP="00AE1F83">
            <w:pPr>
              <w:spacing w:after="0" w:line="260" w:lineRule="exact"/>
              <w:rPr>
                <w:rFonts w:ascii="Arial" w:eastAsia="Times New Roman" w:hAnsi="Arial" w:cs="Arial"/>
                <w:sz w:val="20"/>
                <w:szCs w:val="20"/>
              </w:rPr>
            </w:pPr>
          </w:p>
          <w:p w14:paraId="617B632F" w14:textId="77777777" w:rsidR="00AE1F83" w:rsidRPr="00741634" w:rsidRDefault="00AE1F83" w:rsidP="00AE1F83">
            <w:pPr>
              <w:spacing w:after="0" w:line="260" w:lineRule="exact"/>
              <w:rPr>
                <w:rFonts w:ascii="Arial" w:eastAsia="Times New Roman" w:hAnsi="Arial" w:cs="Arial"/>
                <w:sz w:val="20"/>
                <w:szCs w:val="20"/>
              </w:rPr>
            </w:pPr>
            <w:r w:rsidRPr="00741634">
              <w:rPr>
                <w:rFonts w:ascii="Arial" w:eastAsia="Times New Roman" w:hAnsi="Arial" w:cs="Arial"/>
                <w:sz w:val="20"/>
                <w:szCs w:val="20"/>
              </w:rPr>
              <w:t>GENERALNI SEKRETARIAT VLADE REPUBLIKE SLOVENIJE</w:t>
            </w:r>
          </w:p>
          <w:p w14:paraId="5598FB4F" w14:textId="77777777" w:rsidR="00AE1F83" w:rsidRPr="00741634" w:rsidRDefault="00494181" w:rsidP="00AE1F83">
            <w:pPr>
              <w:spacing w:after="0" w:line="260" w:lineRule="exact"/>
              <w:rPr>
                <w:rFonts w:ascii="Arial" w:eastAsia="Times New Roman" w:hAnsi="Arial" w:cs="Arial"/>
                <w:sz w:val="20"/>
                <w:szCs w:val="20"/>
              </w:rPr>
            </w:pPr>
            <w:hyperlink r:id="rId9" w:history="1">
              <w:r w:rsidR="00AE1F83" w:rsidRPr="00741634">
                <w:rPr>
                  <w:rFonts w:ascii="Arial" w:eastAsia="Times New Roman" w:hAnsi="Arial" w:cs="Arial"/>
                  <w:color w:val="0000FF"/>
                  <w:sz w:val="20"/>
                  <w:szCs w:val="20"/>
                  <w:u w:val="single"/>
                </w:rPr>
                <w:t>Gp.gs@gov.si</w:t>
              </w:r>
            </w:hyperlink>
          </w:p>
          <w:p w14:paraId="68EDDB7D" w14:textId="77777777" w:rsidR="00AE1F83" w:rsidRPr="00741634" w:rsidRDefault="00AE1F83" w:rsidP="00AE1F83">
            <w:pPr>
              <w:spacing w:after="0" w:line="260" w:lineRule="exact"/>
              <w:rPr>
                <w:rFonts w:ascii="Arial" w:eastAsia="Times New Roman" w:hAnsi="Arial" w:cs="Arial"/>
                <w:sz w:val="20"/>
                <w:szCs w:val="20"/>
              </w:rPr>
            </w:pPr>
          </w:p>
        </w:tc>
      </w:tr>
      <w:tr w:rsidR="00AE1F83" w:rsidRPr="00741634" w14:paraId="3E1B7E59" w14:textId="77777777" w:rsidTr="00BD6A1D">
        <w:tc>
          <w:tcPr>
            <w:tcW w:w="9163" w:type="dxa"/>
            <w:gridSpan w:val="4"/>
          </w:tcPr>
          <w:p w14:paraId="0DBD9C22" w14:textId="77777777" w:rsidR="00AE1F83" w:rsidRPr="00741634" w:rsidRDefault="00AE1F83" w:rsidP="00C547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41634">
              <w:rPr>
                <w:rFonts w:ascii="Arial" w:eastAsia="Times New Roman" w:hAnsi="Arial" w:cs="Arial"/>
                <w:b/>
                <w:sz w:val="20"/>
                <w:szCs w:val="20"/>
                <w:lang w:eastAsia="sl-SI"/>
              </w:rPr>
              <w:t xml:space="preserve">ZADEVA: </w:t>
            </w:r>
            <w:r w:rsidR="00C547A9" w:rsidRPr="00741634">
              <w:rPr>
                <w:rFonts w:ascii="Arial" w:eastAsia="Times New Roman" w:hAnsi="Arial" w:cs="Arial"/>
                <w:b/>
                <w:sz w:val="20"/>
                <w:szCs w:val="20"/>
                <w:lang w:eastAsia="sl-SI"/>
              </w:rPr>
              <w:t xml:space="preserve">Predlog </w:t>
            </w:r>
            <w:r w:rsidR="00C547A9" w:rsidRPr="00741634">
              <w:rPr>
                <w:rFonts w:ascii="Arial" w:hAnsi="Arial" w:cs="Arial"/>
                <w:b/>
                <w:sz w:val="20"/>
                <w:szCs w:val="20"/>
              </w:rPr>
              <w:t>Uredbe o postopku priprave odziva Vlade Republike Slovenije na poziv Odbora za otrokove pravice</w:t>
            </w:r>
            <w:r w:rsidR="001222D4" w:rsidRPr="00741634">
              <w:rPr>
                <w:rFonts w:ascii="Arial" w:hAnsi="Arial" w:cs="Arial"/>
                <w:b/>
                <w:sz w:val="20"/>
                <w:szCs w:val="20"/>
              </w:rPr>
              <w:t xml:space="preserve"> glede postopka sporočanja kršitev</w:t>
            </w:r>
            <w:r w:rsidRPr="00741634">
              <w:rPr>
                <w:rFonts w:ascii="Arial" w:eastAsia="Times New Roman" w:hAnsi="Arial" w:cs="Arial"/>
                <w:b/>
                <w:sz w:val="20"/>
                <w:szCs w:val="20"/>
                <w:lang w:eastAsia="sl-SI"/>
              </w:rPr>
              <w:t xml:space="preserve"> – predlog za obravnavo </w:t>
            </w:r>
          </w:p>
        </w:tc>
      </w:tr>
      <w:tr w:rsidR="00AE1F83" w:rsidRPr="00741634" w14:paraId="65F722D0" w14:textId="77777777" w:rsidTr="00BD6A1D">
        <w:tc>
          <w:tcPr>
            <w:tcW w:w="9163" w:type="dxa"/>
            <w:gridSpan w:val="4"/>
          </w:tcPr>
          <w:p w14:paraId="3FCAE670" w14:textId="77777777" w:rsidR="00AE1F83" w:rsidRPr="0074163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41634">
              <w:rPr>
                <w:rFonts w:ascii="Arial" w:eastAsia="Times New Roman" w:hAnsi="Arial" w:cs="Arial"/>
                <w:b/>
                <w:sz w:val="20"/>
                <w:szCs w:val="20"/>
                <w:lang w:eastAsia="sl-SI"/>
              </w:rPr>
              <w:t>1. Predlog sklepov vlade:</w:t>
            </w:r>
          </w:p>
        </w:tc>
      </w:tr>
      <w:tr w:rsidR="00AE1F83" w:rsidRPr="00741634" w14:paraId="7C3D864B" w14:textId="77777777" w:rsidTr="00BD6A1D">
        <w:tc>
          <w:tcPr>
            <w:tcW w:w="9163" w:type="dxa"/>
            <w:gridSpan w:val="4"/>
          </w:tcPr>
          <w:p w14:paraId="54FF7461" w14:textId="77777777" w:rsidR="00D74F5A" w:rsidRPr="00741634" w:rsidRDefault="00D74F5A">
            <w:pPr>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8947"/>
            </w:tblGrid>
            <w:tr w:rsidR="00C547A9" w:rsidRPr="00741634" w14:paraId="69A25121" w14:textId="77777777">
              <w:trPr>
                <w:trHeight w:val="352"/>
              </w:trPr>
              <w:tc>
                <w:tcPr>
                  <w:tcW w:w="0" w:type="auto"/>
                </w:tcPr>
                <w:p w14:paraId="67209FE0" w14:textId="77777777" w:rsidR="00C547A9" w:rsidRPr="00741634" w:rsidRDefault="00C547A9" w:rsidP="00C547A9">
                  <w:pPr>
                    <w:pStyle w:val="Default"/>
                    <w:rPr>
                      <w:sz w:val="20"/>
                      <w:szCs w:val="20"/>
                    </w:rPr>
                  </w:pPr>
                  <w:r w:rsidRPr="00741634">
                    <w:rPr>
                      <w:sz w:val="20"/>
                      <w:szCs w:val="20"/>
                    </w:rPr>
                    <w:t xml:space="preserve">Na podlagi prvega odstavka 21. člena Zakona o Vladi Republike Slovenije (Uradni list RS, št. 24/05 – uradno prečiščeno besedilo, 109/08, 38/10 – ZUKN, 8/12, 21/13, 47/13 – ZDU-1G, 65/14 in 55/17) je Vlada Republike Slovenije na ..... seji dne ..... sprejela naslednji sklep: </w:t>
                  </w:r>
                </w:p>
              </w:tc>
            </w:tr>
          </w:tbl>
          <w:p w14:paraId="130F4964" w14:textId="77777777" w:rsidR="00AE1F83" w:rsidRPr="00741634" w:rsidRDefault="00AE1F83" w:rsidP="00C547A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C7F321B" w14:textId="77777777" w:rsidR="00C547A9" w:rsidRPr="00741634" w:rsidRDefault="00C547A9" w:rsidP="00C547A9">
            <w:pPr>
              <w:pStyle w:val="Naslov2"/>
              <w:spacing w:line="240" w:lineRule="atLeast"/>
              <w:jc w:val="center"/>
              <w:rPr>
                <w:rFonts w:ascii="Arial" w:hAnsi="Arial" w:cs="Arial"/>
                <w:b/>
                <w:i w:val="0"/>
                <w:sz w:val="20"/>
                <w:szCs w:val="20"/>
              </w:rPr>
            </w:pPr>
            <w:r w:rsidRPr="00741634">
              <w:rPr>
                <w:rFonts w:ascii="Arial" w:hAnsi="Arial" w:cs="Arial"/>
                <w:i w:val="0"/>
                <w:sz w:val="20"/>
                <w:szCs w:val="20"/>
              </w:rPr>
              <w:t>S K L E P</w:t>
            </w:r>
          </w:p>
          <w:p w14:paraId="46B2192A" w14:textId="77777777" w:rsidR="00C547A9" w:rsidRPr="00741634" w:rsidRDefault="00C547A9" w:rsidP="00C547A9">
            <w:pPr>
              <w:spacing w:line="240" w:lineRule="atLeast"/>
              <w:jc w:val="both"/>
              <w:rPr>
                <w:rFonts w:ascii="Arial" w:hAnsi="Arial" w:cs="Arial"/>
                <w:sz w:val="20"/>
                <w:szCs w:val="20"/>
              </w:rPr>
            </w:pPr>
          </w:p>
          <w:p w14:paraId="397C348E" w14:textId="6C7FC0EA" w:rsidR="00C547A9" w:rsidRPr="00741634" w:rsidRDefault="00C547A9" w:rsidP="00C547A9">
            <w:pPr>
              <w:rPr>
                <w:rFonts w:ascii="Arial" w:hAnsi="Arial" w:cs="Arial"/>
                <w:sz w:val="20"/>
                <w:szCs w:val="20"/>
              </w:rPr>
            </w:pPr>
            <w:r w:rsidRPr="00741634">
              <w:rPr>
                <w:rFonts w:ascii="Arial" w:hAnsi="Arial" w:cs="Arial"/>
                <w:sz w:val="20"/>
                <w:szCs w:val="20"/>
              </w:rPr>
              <w:t xml:space="preserve">Vlada Republike Slovenije </w:t>
            </w:r>
            <w:r w:rsidR="00441EB8" w:rsidRPr="00741634">
              <w:rPr>
                <w:rFonts w:ascii="Arial" w:hAnsi="Arial" w:cs="Arial"/>
                <w:sz w:val="20"/>
                <w:szCs w:val="20"/>
              </w:rPr>
              <w:t xml:space="preserve">je </w:t>
            </w:r>
            <w:r w:rsidR="000837AB" w:rsidRPr="00741634">
              <w:rPr>
                <w:rFonts w:ascii="Arial" w:hAnsi="Arial" w:cs="Arial"/>
                <w:sz w:val="20"/>
                <w:szCs w:val="20"/>
              </w:rPr>
              <w:t>izda</w:t>
            </w:r>
            <w:r w:rsidR="00441EB8" w:rsidRPr="00741634">
              <w:rPr>
                <w:rFonts w:ascii="Arial" w:hAnsi="Arial" w:cs="Arial"/>
                <w:sz w:val="20"/>
                <w:szCs w:val="20"/>
              </w:rPr>
              <w:t>la</w:t>
            </w:r>
            <w:r w:rsidRPr="00741634">
              <w:rPr>
                <w:rFonts w:ascii="Arial" w:hAnsi="Arial" w:cs="Arial"/>
                <w:sz w:val="20"/>
                <w:szCs w:val="20"/>
              </w:rPr>
              <w:t xml:space="preserve"> Uredbo o postopku priprave odziva Vlade Republike Slovenije na poziv Odbora za otrokove pravice ter jo objavi v Uradnem listu Republike Slovenije.</w:t>
            </w:r>
          </w:p>
          <w:p w14:paraId="6CF8EC52" w14:textId="77777777" w:rsidR="00C547A9" w:rsidRPr="00741634" w:rsidRDefault="00C547A9" w:rsidP="00C547A9">
            <w:pPr>
              <w:spacing w:after="0" w:line="240" w:lineRule="auto"/>
              <w:jc w:val="both"/>
              <w:rPr>
                <w:rFonts w:ascii="Arial" w:hAnsi="Arial" w:cs="Arial"/>
                <w:sz w:val="20"/>
                <w:szCs w:val="20"/>
              </w:rPr>
            </w:pPr>
          </w:p>
          <w:p w14:paraId="248F0398" w14:textId="77777777" w:rsidR="00C547A9" w:rsidRPr="00741634" w:rsidRDefault="00C547A9" w:rsidP="00C547A9">
            <w:pPr>
              <w:spacing w:after="0" w:line="240" w:lineRule="auto"/>
              <w:jc w:val="both"/>
              <w:rPr>
                <w:rFonts w:ascii="Arial" w:hAnsi="Arial" w:cs="Arial"/>
                <w:sz w:val="20"/>
                <w:szCs w:val="20"/>
              </w:rPr>
            </w:pPr>
          </w:p>
          <w:p w14:paraId="1D89B729" w14:textId="77777777" w:rsidR="00C547A9" w:rsidRPr="00741634" w:rsidRDefault="00382AA9" w:rsidP="00C547A9">
            <w:pPr>
              <w:shd w:val="clear" w:color="auto" w:fill="FFFFFF"/>
              <w:spacing w:after="0" w:line="240" w:lineRule="auto"/>
              <w:ind w:firstLine="3721"/>
              <w:jc w:val="both"/>
              <w:rPr>
                <w:rFonts w:ascii="Arial" w:hAnsi="Arial" w:cs="Arial"/>
                <w:sz w:val="20"/>
                <w:szCs w:val="20"/>
              </w:rPr>
            </w:pPr>
            <w:r w:rsidRPr="00741634">
              <w:rPr>
                <w:rFonts w:ascii="Arial" w:hAnsi="Arial" w:cs="Arial"/>
                <w:sz w:val="20"/>
                <w:szCs w:val="20"/>
              </w:rPr>
              <w:t>Stojan Tramte</w:t>
            </w:r>
          </w:p>
          <w:p w14:paraId="47446AAC" w14:textId="77777777" w:rsidR="00C547A9" w:rsidRPr="00741634" w:rsidRDefault="00382AA9" w:rsidP="00C547A9">
            <w:pPr>
              <w:widowControl w:val="0"/>
              <w:shd w:val="clear" w:color="auto" w:fill="FFFFFF"/>
              <w:tabs>
                <w:tab w:val="left" w:pos="7943"/>
              </w:tabs>
              <w:autoSpaceDE w:val="0"/>
              <w:autoSpaceDN w:val="0"/>
              <w:adjustRightInd w:val="0"/>
              <w:spacing w:after="0" w:line="240" w:lineRule="auto"/>
              <w:ind w:firstLine="3721"/>
              <w:jc w:val="both"/>
              <w:rPr>
                <w:rFonts w:ascii="Arial" w:hAnsi="Arial" w:cs="Arial"/>
                <w:sz w:val="20"/>
                <w:szCs w:val="20"/>
              </w:rPr>
            </w:pPr>
            <w:r w:rsidRPr="00741634">
              <w:rPr>
                <w:rFonts w:ascii="Arial" w:hAnsi="Arial" w:cs="Arial"/>
                <w:sz w:val="20"/>
                <w:szCs w:val="20"/>
              </w:rPr>
              <w:t>GENERALNI</w:t>
            </w:r>
            <w:r w:rsidR="00C547A9" w:rsidRPr="00741634">
              <w:rPr>
                <w:rFonts w:ascii="Arial" w:hAnsi="Arial" w:cs="Arial"/>
                <w:sz w:val="20"/>
                <w:szCs w:val="20"/>
              </w:rPr>
              <w:t xml:space="preserve"> SEKRETAR</w:t>
            </w:r>
          </w:p>
          <w:p w14:paraId="26BD2CF7" w14:textId="77777777" w:rsidR="00C547A9" w:rsidRPr="00741634" w:rsidRDefault="00C547A9" w:rsidP="00C547A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272C976" w14:textId="77777777" w:rsidR="00C64E28" w:rsidRPr="00741634" w:rsidRDefault="00C64E28" w:rsidP="003D3AB0">
            <w:pPr>
              <w:jc w:val="both"/>
              <w:rPr>
                <w:rFonts w:ascii="Arial" w:hAnsi="Arial" w:cs="Arial"/>
                <w:sz w:val="20"/>
                <w:szCs w:val="20"/>
              </w:rPr>
            </w:pPr>
          </w:p>
          <w:p w14:paraId="48A78384" w14:textId="77777777" w:rsidR="003D3AB0" w:rsidRPr="00741634" w:rsidRDefault="003D3AB0" w:rsidP="003D3AB0">
            <w:pPr>
              <w:jc w:val="both"/>
              <w:rPr>
                <w:rFonts w:ascii="Arial" w:hAnsi="Arial" w:cs="Arial"/>
                <w:sz w:val="20"/>
                <w:szCs w:val="20"/>
              </w:rPr>
            </w:pPr>
            <w:r w:rsidRPr="00741634">
              <w:rPr>
                <w:rFonts w:ascii="Arial" w:hAnsi="Arial" w:cs="Arial"/>
                <w:sz w:val="20"/>
                <w:szCs w:val="20"/>
              </w:rPr>
              <w:t>Sklep prejmejo:</w:t>
            </w:r>
          </w:p>
          <w:p w14:paraId="5D6D3C03" w14:textId="77777777" w:rsidR="003D3AB0" w:rsidRPr="00741634" w:rsidRDefault="003D3AB0" w:rsidP="003D3AB0">
            <w:pPr>
              <w:numPr>
                <w:ilvl w:val="0"/>
                <w:numId w:val="9"/>
              </w:numPr>
              <w:spacing w:after="0" w:line="260" w:lineRule="exact"/>
              <w:jc w:val="both"/>
              <w:rPr>
                <w:rFonts w:ascii="Arial" w:hAnsi="Arial" w:cs="Arial"/>
                <w:sz w:val="20"/>
                <w:szCs w:val="20"/>
              </w:rPr>
            </w:pPr>
            <w:r w:rsidRPr="00741634">
              <w:rPr>
                <w:rFonts w:ascii="Arial" w:hAnsi="Arial" w:cs="Arial"/>
                <w:sz w:val="20"/>
                <w:szCs w:val="20"/>
              </w:rPr>
              <w:t>ministrstva,</w:t>
            </w:r>
          </w:p>
          <w:p w14:paraId="42A42FDB" w14:textId="77777777" w:rsidR="003D3AB0" w:rsidRPr="00741634" w:rsidRDefault="003D3AB0" w:rsidP="003D3AB0">
            <w:pPr>
              <w:numPr>
                <w:ilvl w:val="0"/>
                <w:numId w:val="9"/>
              </w:numPr>
              <w:spacing w:after="0" w:line="260" w:lineRule="exact"/>
              <w:jc w:val="both"/>
              <w:rPr>
                <w:rFonts w:ascii="Arial" w:hAnsi="Arial" w:cs="Arial"/>
                <w:sz w:val="20"/>
                <w:szCs w:val="20"/>
              </w:rPr>
            </w:pPr>
            <w:r w:rsidRPr="00741634">
              <w:rPr>
                <w:rFonts w:ascii="Arial" w:hAnsi="Arial" w:cs="Arial"/>
                <w:sz w:val="20"/>
                <w:szCs w:val="20"/>
              </w:rPr>
              <w:t>vladne službe.</w:t>
            </w:r>
          </w:p>
          <w:p w14:paraId="2FCCCC8F" w14:textId="77777777" w:rsidR="00C547A9" w:rsidRPr="00741634" w:rsidRDefault="00C547A9" w:rsidP="00C547A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ED06848" w14:textId="77777777" w:rsidR="00C547A9" w:rsidRPr="00741634" w:rsidRDefault="00C547A9" w:rsidP="00C547A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41634" w14:paraId="7B95CAC8" w14:textId="77777777" w:rsidTr="00BD6A1D">
        <w:tc>
          <w:tcPr>
            <w:tcW w:w="9163" w:type="dxa"/>
            <w:gridSpan w:val="4"/>
          </w:tcPr>
          <w:p w14:paraId="5F55D9EA"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41634">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741634" w14:paraId="311AC74A" w14:textId="77777777" w:rsidTr="00BD6A1D">
        <w:tc>
          <w:tcPr>
            <w:tcW w:w="9163" w:type="dxa"/>
            <w:gridSpan w:val="4"/>
          </w:tcPr>
          <w:p w14:paraId="3C91669F" w14:textId="77777777" w:rsidR="00AE1F83" w:rsidRPr="00741634" w:rsidRDefault="00E91D2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w:t>
            </w:r>
          </w:p>
        </w:tc>
      </w:tr>
      <w:tr w:rsidR="00AE1F83" w:rsidRPr="00741634" w14:paraId="4D2111BB" w14:textId="77777777" w:rsidTr="00BD6A1D">
        <w:tc>
          <w:tcPr>
            <w:tcW w:w="9163" w:type="dxa"/>
            <w:gridSpan w:val="4"/>
          </w:tcPr>
          <w:p w14:paraId="6B5C4071"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41634">
              <w:rPr>
                <w:rFonts w:ascii="Arial" w:eastAsia="Times New Roman" w:hAnsi="Arial" w:cs="Arial"/>
                <w:b/>
                <w:sz w:val="20"/>
                <w:szCs w:val="20"/>
                <w:lang w:eastAsia="sl-SI"/>
              </w:rPr>
              <w:t>3.a Osebe, odgovorne za strokovno pripravo in usklajenost gradiva:</w:t>
            </w:r>
          </w:p>
        </w:tc>
      </w:tr>
      <w:tr w:rsidR="00AE1F83" w:rsidRPr="00741634" w14:paraId="1E23E9DF" w14:textId="77777777" w:rsidTr="00BD6A1D">
        <w:tc>
          <w:tcPr>
            <w:tcW w:w="9163" w:type="dxa"/>
            <w:gridSpan w:val="4"/>
          </w:tcPr>
          <w:p w14:paraId="08B21551" w14:textId="77777777" w:rsidR="00E91D20" w:rsidRPr="00741634" w:rsidRDefault="00E91D20" w:rsidP="00E91D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mag. Andrej Del Fabro, generalni direktor</w:t>
            </w:r>
          </w:p>
          <w:p w14:paraId="32E88ADC" w14:textId="77777777" w:rsidR="00E91D20" w:rsidRPr="00741634" w:rsidRDefault="00E91D20" w:rsidP="00E91D2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Tilen Zupan, višji svetovalec</w:t>
            </w:r>
          </w:p>
        </w:tc>
      </w:tr>
      <w:tr w:rsidR="00AE1F83" w:rsidRPr="00741634" w14:paraId="5C344E69" w14:textId="77777777" w:rsidTr="00BD6A1D">
        <w:tc>
          <w:tcPr>
            <w:tcW w:w="9163" w:type="dxa"/>
            <w:gridSpan w:val="4"/>
          </w:tcPr>
          <w:p w14:paraId="62CFE295"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41634">
              <w:rPr>
                <w:rFonts w:ascii="Arial" w:eastAsia="Times New Roman" w:hAnsi="Arial" w:cs="Arial"/>
                <w:b/>
                <w:iCs/>
                <w:sz w:val="20"/>
                <w:szCs w:val="20"/>
                <w:lang w:eastAsia="sl-SI"/>
              </w:rPr>
              <w:t xml:space="preserve">3.b Zunanji strokovnjaki, ki so </w:t>
            </w:r>
            <w:r w:rsidRPr="00741634">
              <w:rPr>
                <w:rFonts w:ascii="Arial" w:eastAsia="Times New Roman" w:hAnsi="Arial" w:cs="Arial"/>
                <w:b/>
                <w:sz w:val="20"/>
                <w:szCs w:val="20"/>
                <w:lang w:eastAsia="sl-SI"/>
              </w:rPr>
              <w:t>sodelovali pri pripravi dela ali celotnega gradiva:</w:t>
            </w:r>
          </w:p>
        </w:tc>
      </w:tr>
      <w:tr w:rsidR="00AE1F83" w:rsidRPr="00741634" w14:paraId="69B2B930" w14:textId="77777777" w:rsidTr="00BD6A1D">
        <w:tc>
          <w:tcPr>
            <w:tcW w:w="9163" w:type="dxa"/>
            <w:gridSpan w:val="4"/>
          </w:tcPr>
          <w:p w14:paraId="5DB0FBA4" w14:textId="77777777" w:rsidR="00AE1F83" w:rsidRPr="00741634" w:rsidRDefault="00E91D2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w:t>
            </w:r>
          </w:p>
        </w:tc>
      </w:tr>
      <w:tr w:rsidR="00AE1F83" w:rsidRPr="00741634" w14:paraId="650031E6" w14:textId="77777777" w:rsidTr="00BD6A1D">
        <w:tc>
          <w:tcPr>
            <w:tcW w:w="9163" w:type="dxa"/>
            <w:gridSpan w:val="4"/>
          </w:tcPr>
          <w:p w14:paraId="087754E3"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41634">
              <w:rPr>
                <w:rFonts w:ascii="Arial" w:eastAsia="Times New Roman" w:hAnsi="Arial" w:cs="Arial"/>
                <w:b/>
                <w:sz w:val="20"/>
                <w:szCs w:val="20"/>
                <w:lang w:eastAsia="sl-SI"/>
              </w:rPr>
              <w:t>4. Predstavniki vlade, ki bodo sodelovali pri delu državnega zbora:</w:t>
            </w:r>
          </w:p>
        </w:tc>
      </w:tr>
      <w:tr w:rsidR="00AE1F83" w:rsidRPr="00741634" w14:paraId="04381CC0" w14:textId="77777777" w:rsidTr="00BD6A1D">
        <w:tc>
          <w:tcPr>
            <w:tcW w:w="9163" w:type="dxa"/>
            <w:gridSpan w:val="4"/>
          </w:tcPr>
          <w:p w14:paraId="3560D9DB" w14:textId="77777777" w:rsidR="00AE1F83" w:rsidRPr="00205681" w:rsidRDefault="00205681" w:rsidP="00205681">
            <w:pPr>
              <w:pStyle w:val="Odstavekseznama"/>
              <w:numPr>
                <w:ilvl w:val="0"/>
                <w:numId w:val="28"/>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sz w:val="20"/>
                <w:szCs w:val="20"/>
                <w:lang w:eastAsia="sl-SI"/>
              </w:rPr>
              <w:t xml:space="preserve">mag. Ksenija </w:t>
            </w:r>
            <w:proofErr w:type="spellStart"/>
            <w:r>
              <w:rPr>
                <w:rFonts w:ascii="Arial" w:eastAsia="Times New Roman" w:hAnsi="Arial" w:cs="Arial"/>
                <w:sz w:val="20"/>
                <w:szCs w:val="20"/>
                <w:lang w:eastAsia="sl-SI"/>
              </w:rPr>
              <w:t>Klampfer</w:t>
            </w:r>
            <w:proofErr w:type="spellEnd"/>
          </w:p>
          <w:p w14:paraId="7A4978A9" w14:textId="77777777" w:rsidR="00205681" w:rsidRPr="00205681" w:rsidRDefault="00205681" w:rsidP="00205681">
            <w:pPr>
              <w:pStyle w:val="Odstavekseznama"/>
              <w:numPr>
                <w:ilvl w:val="0"/>
                <w:numId w:val="28"/>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sz w:val="20"/>
                <w:szCs w:val="20"/>
                <w:lang w:eastAsia="sl-SI"/>
              </w:rPr>
              <w:t>Breda Božnik</w:t>
            </w:r>
          </w:p>
          <w:p w14:paraId="53872F8D" w14:textId="47178EB0" w:rsidR="00205681" w:rsidRPr="00205681" w:rsidRDefault="00205681" w:rsidP="00205681">
            <w:pPr>
              <w:pStyle w:val="Odstavekseznama"/>
              <w:numPr>
                <w:ilvl w:val="0"/>
                <w:numId w:val="28"/>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sz w:val="20"/>
                <w:szCs w:val="20"/>
                <w:lang w:eastAsia="sl-SI"/>
              </w:rPr>
              <w:t>Mag. Andrej Del Fabro</w:t>
            </w:r>
          </w:p>
        </w:tc>
      </w:tr>
      <w:tr w:rsidR="00AE1F83" w:rsidRPr="00741634" w14:paraId="44127A02" w14:textId="77777777" w:rsidTr="00BD6A1D">
        <w:tc>
          <w:tcPr>
            <w:tcW w:w="9163" w:type="dxa"/>
            <w:gridSpan w:val="4"/>
          </w:tcPr>
          <w:p w14:paraId="77B3B422" w14:textId="77777777" w:rsidR="00AE1F83" w:rsidRPr="0074163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41634">
              <w:rPr>
                <w:rFonts w:ascii="Arial" w:eastAsia="Times New Roman" w:hAnsi="Arial" w:cs="Arial"/>
                <w:b/>
                <w:sz w:val="20"/>
                <w:szCs w:val="20"/>
                <w:lang w:eastAsia="sl-SI"/>
              </w:rPr>
              <w:t>5. Kratek povzetek gradiva:</w:t>
            </w:r>
          </w:p>
        </w:tc>
      </w:tr>
      <w:tr w:rsidR="00AE1F83" w:rsidRPr="00741634" w14:paraId="7CE7FDF3" w14:textId="77777777" w:rsidTr="00BD6A1D">
        <w:tc>
          <w:tcPr>
            <w:tcW w:w="9163" w:type="dxa"/>
            <w:gridSpan w:val="4"/>
          </w:tcPr>
          <w:p w14:paraId="13DF69BC" w14:textId="7C18CDFC" w:rsidR="00AE1F83" w:rsidRPr="00741634" w:rsidRDefault="00E91D20" w:rsidP="00965A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 xml:space="preserve">Izbirni protokol h Konvenciji o otrokovih pravicah glede postopka sporočanja kršitev je potrdila Generalna skupščina Organizacije združenih narodov na svoji 66. seji z </w:t>
            </w:r>
            <w:r w:rsidR="00441EB8" w:rsidRPr="00741634">
              <w:rPr>
                <w:rFonts w:ascii="Arial" w:eastAsia="Times New Roman" w:hAnsi="Arial" w:cs="Arial"/>
                <w:iCs/>
                <w:sz w:val="20"/>
                <w:szCs w:val="20"/>
                <w:lang w:eastAsia="sl-SI"/>
              </w:rPr>
              <w:t>R</w:t>
            </w:r>
            <w:r w:rsidRPr="00741634">
              <w:rPr>
                <w:rFonts w:ascii="Arial" w:eastAsia="Times New Roman" w:hAnsi="Arial" w:cs="Arial"/>
                <w:iCs/>
                <w:sz w:val="20"/>
                <w:szCs w:val="20"/>
                <w:lang w:eastAsia="sl-SI"/>
              </w:rPr>
              <w:t xml:space="preserve">esolucijo 66/138 19. decembra 2011. Republika Slovenija je Izbirni protokol h Konvenciji o otrokovih pravicah glede </w:t>
            </w:r>
            <w:r w:rsidRPr="00741634">
              <w:rPr>
                <w:rFonts w:ascii="Arial" w:eastAsia="Times New Roman" w:hAnsi="Arial" w:cs="Arial"/>
                <w:iCs/>
                <w:sz w:val="20"/>
                <w:szCs w:val="20"/>
                <w:lang w:eastAsia="sl-SI"/>
              </w:rPr>
              <w:lastRenderedPageBreak/>
              <w:t xml:space="preserve">postopka sporočanja kršitev podpisala 28. februarja 2012. </w:t>
            </w:r>
            <w:r w:rsidRPr="00741634">
              <w:rPr>
                <w:rFonts w:ascii="Arial" w:hAnsi="Arial" w:cs="Arial"/>
                <w:bCs/>
                <w:color w:val="000000"/>
                <w:sz w:val="20"/>
                <w:szCs w:val="20"/>
              </w:rPr>
              <w:t>Konvencija o otrokovih pravicah je zadnja od osrednjih mednarodnih pogodb o človekovih pravicah, sprejetih v okviru Organizacije združenih narodov, h kateri je bil sprejet protokol, ki posameznikom zagotavlja pritožbeni postopek na mednarodni ravni.</w:t>
            </w:r>
            <w:r w:rsidRPr="00741634">
              <w:rPr>
                <w:rFonts w:ascii="Arial" w:hAnsi="Arial" w:cs="Arial"/>
                <w:b/>
                <w:bCs/>
                <w:color w:val="000000"/>
                <w:sz w:val="20"/>
                <w:szCs w:val="20"/>
              </w:rPr>
              <w:t xml:space="preserve"> </w:t>
            </w:r>
            <w:r w:rsidRPr="00741634">
              <w:rPr>
                <w:rFonts w:ascii="Arial" w:eastAsia="Times New Roman" w:hAnsi="Arial" w:cs="Arial"/>
                <w:iCs/>
                <w:sz w:val="20"/>
                <w:szCs w:val="20"/>
                <w:lang w:eastAsia="sl-SI"/>
              </w:rPr>
              <w:t>Otrokom omogoča sporočanje kršitev glede izvajanja pravic, ki jim jih zagotavljajo Konvencija o otrokovih pravicah in njena dva vsebinska izbirna protokola.</w:t>
            </w:r>
            <w:r w:rsidR="00726C5B" w:rsidRPr="00741634">
              <w:rPr>
                <w:rFonts w:ascii="Arial" w:eastAsia="Times New Roman" w:hAnsi="Arial" w:cs="Arial"/>
                <w:iCs/>
                <w:sz w:val="20"/>
                <w:szCs w:val="20"/>
                <w:lang w:eastAsia="sl-SI"/>
              </w:rPr>
              <w:t xml:space="preserve"> Zakon o ratifikaciji Izbirnega protokola h Konvenciji o otrokovih pravicah glede postopka sporočanja (Uradni list RS – Mednarodne pogodbe, št. 3/18) nalaga vladi, da v treh mesecih od dneva deponiranja listine o ratifikaciji sprejme uredbo za izvajanje pr</w:t>
            </w:r>
            <w:r w:rsidR="00965A99" w:rsidRPr="00741634">
              <w:rPr>
                <w:rFonts w:ascii="Arial" w:eastAsia="Times New Roman" w:hAnsi="Arial" w:cs="Arial"/>
                <w:iCs/>
                <w:sz w:val="20"/>
                <w:szCs w:val="20"/>
                <w:lang w:eastAsia="sl-SI"/>
              </w:rPr>
              <w:t>otokola. Uredba določa postopek priprave odgovorov, pojasnil, izjav, stališč, informacij, opažanj, mnenj, obvestil, podajo soglasij in sprejem začasnih ukrepov Vlade Republike Slovenije, v zvezi s pozivom Odbora za otrokove pravice podanem na podlagi Izbirnega protokola h konvenciji o otrokovih pravicah glede postopka sporočanja kršitev ter predložitve sporočil o kršitvah drugih držav.</w:t>
            </w:r>
          </w:p>
        </w:tc>
      </w:tr>
      <w:tr w:rsidR="00AE1F83" w:rsidRPr="00741634" w14:paraId="6E38D65B" w14:textId="77777777" w:rsidTr="00BD6A1D">
        <w:tc>
          <w:tcPr>
            <w:tcW w:w="9163" w:type="dxa"/>
            <w:gridSpan w:val="4"/>
          </w:tcPr>
          <w:p w14:paraId="6B065D5E" w14:textId="77777777" w:rsidR="00AE1F83" w:rsidRPr="0074163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41634">
              <w:rPr>
                <w:rFonts w:ascii="Arial" w:eastAsia="Times New Roman" w:hAnsi="Arial" w:cs="Arial"/>
                <w:b/>
                <w:sz w:val="20"/>
                <w:szCs w:val="20"/>
                <w:lang w:eastAsia="sl-SI"/>
              </w:rPr>
              <w:lastRenderedPageBreak/>
              <w:t>6. Presoja posledic za:</w:t>
            </w:r>
          </w:p>
        </w:tc>
      </w:tr>
      <w:tr w:rsidR="00AE1F83" w:rsidRPr="00741634" w14:paraId="5D0DA2FD" w14:textId="77777777" w:rsidTr="00BD6A1D">
        <w:tc>
          <w:tcPr>
            <w:tcW w:w="1448" w:type="dxa"/>
          </w:tcPr>
          <w:p w14:paraId="158460F7" w14:textId="77777777" w:rsidR="00AE1F83" w:rsidRPr="0074163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a)</w:t>
            </w:r>
          </w:p>
        </w:tc>
        <w:tc>
          <w:tcPr>
            <w:tcW w:w="5444" w:type="dxa"/>
            <w:gridSpan w:val="2"/>
          </w:tcPr>
          <w:p w14:paraId="1288999B"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41634">
              <w:rPr>
                <w:rFonts w:ascii="Arial" w:eastAsia="Times New Roman" w:hAnsi="Arial" w:cs="Arial"/>
                <w:sz w:val="20"/>
                <w:szCs w:val="20"/>
                <w:lang w:eastAsia="sl-SI"/>
              </w:rPr>
              <w:t>javnofinančna sredstva nad 40.000 EUR v tekočem in naslednjih treh letih</w:t>
            </w:r>
          </w:p>
        </w:tc>
        <w:tc>
          <w:tcPr>
            <w:tcW w:w="2271" w:type="dxa"/>
            <w:vAlign w:val="center"/>
          </w:tcPr>
          <w:p w14:paraId="1D7999CA" w14:textId="77777777" w:rsidR="00AE1F83" w:rsidRPr="0074163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41634">
              <w:rPr>
                <w:rFonts w:ascii="Arial" w:eastAsia="Times New Roman" w:hAnsi="Arial" w:cs="Arial"/>
                <w:sz w:val="20"/>
                <w:szCs w:val="20"/>
                <w:lang w:eastAsia="sl-SI"/>
              </w:rPr>
              <w:t>NE</w:t>
            </w:r>
          </w:p>
        </w:tc>
      </w:tr>
      <w:tr w:rsidR="00AE1F83" w:rsidRPr="00741634" w14:paraId="2328C13D" w14:textId="77777777" w:rsidTr="00BD6A1D">
        <w:tc>
          <w:tcPr>
            <w:tcW w:w="1448" w:type="dxa"/>
          </w:tcPr>
          <w:p w14:paraId="6F329E1F" w14:textId="77777777" w:rsidR="00AE1F83" w:rsidRPr="0074163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b)</w:t>
            </w:r>
          </w:p>
        </w:tc>
        <w:tc>
          <w:tcPr>
            <w:tcW w:w="5444" w:type="dxa"/>
            <w:gridSpan w:val="2"/>
          </w:tcPr>
          <w:p w14:paraId="03E8FFC7"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bCs/>
                <w:sz w:val="20"/>
                <w:szCs w:val="20"/>
                <w:lang w:eastAsia="sl-SI"/>
              </w:rPr>
              <w:t>usklajenost slovenskega pravnega reda s pravnim redom Evropske unije</w:t>
            </w:r>
          </w:p>
        </w:tc>
        <w:tc>
          <w:tcPr>
            <w:tcW w:w="2271" w:type="dxa"/>
            <w:vAlign w:val="center"/>
          </w:tcPr>
          <w:p w14:paraId="1CA93A28" w14:textId="77777777" w:rsidR="00AE1F83" w:rsidRPr="0074163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41634">
              <w:rPr>
                <w:rFonts w:ascii="Arial" w:eastAsia="Times New Roman" w:hAnsi="Arial" w:cs="Arial"/>
                <w:sz w:val="20"/>
                <w:szCs w:val="20"/>
                <w:lang w:eastAsia="sl-SI"/>
              </w:rPr>
              <w:t>NE</w:t>
            </w:r>
          </w:p>
        </w:tc>
      </w:tr>
      <w:tr w:rsidR="00AE1F83" w:rsidRPr="00741634" w14:paraId="777A01AD" w14:textId="77777777" w:rsidTr="00BD6A1D">
        <w:tc>
          <w:tcPr>
            <w:tcW w:w="1448" w:type="dxa"/>
          </w:tcPr>
          <w:p w14:paraId="6D89F72E" w14:textId="77777777" w:rsidR="00AE1F83" w:rsidRPr="0074163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c)</w:t>
            </w:r>
          </w:p>
        </w:tc>
        <w:tc>
          <w:tcPr>
            <w:tcW w:w="5444" w:type="dxa"/>
            <w:gridSpan w:val="2"/>
          </w:tcPr>
          <w:p w14:paraId="60DC9E7D"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sz w:val="20"/>
                <w:szCs w:val="20"/>
                <w:lang w:eastAsia="sl-SI"/>
              </w:rPr>
              <w:t>administrativne posledice</w:t>
            </w:r>
          </w:p>
        </w:tc>
        <w:tc>
          <w:tcPr>
            <w:tcW w:w="2271" w:type="dxa"/>
            <w:vAlign w:val="center"/>
          </w:tcPr>
          <w:p w14:paraId="0AB90824" w14:textId="77777777" w:rsidR="00AE1F83" w:rsidRPr="0074163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41634">
              <w:rPr>
                <w:rFonts w:ascii="Arial" w:eastAsia="Times New Roman" w:hAnsi="Arial" w:cs="Arial"/>
                <w:sz w:val="20"/>
                <w:szCs w:val="20"/>
                <w:lang w:eastAsia="sl-SI"/>
              </w:rPr>
              <w:t>NE</w:t>
            </w:r>
          </w:p>
        </w:tc>
      </w:tr>
      <w:tr w:rsidR="00AE1F83" w:rsidRPr="00741634" w14:paraId="3B9AED0E" w14:textId="77777777" w:rsidTr="00BD6A1D">
        <w:tc>
          <w:tcPr>
            <w:tcW w:w="1448" w:type="dxa"/>
          </w:tcPr>
          <w:p w14:paraId="1E9F3752" w14:textId="77777777" w:rsidR="00AE1F83" w:rsidRPr="0074163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č)</w:t>
            </w:r>
          </w:p>
        </w:tc>
        <w:tc>
          <w:tcPr>
            <w:tcW w:w="5444" w:type="dxa"/>
            <w:gridSpan w:val="2"/>
          </w:tcPr>
          <w:p w14:paraId="5D1A06CD"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41634">
              <w:rPr>
                <w:rFonts w:ascii="Arial" w:eastAsia="Times New Roman" w:hAnsi="Arial" w:cs="Arial"/>
                <w:sz w:val="20"/>
                <w:szCs w:val="20"/>
                <w:lang w:eastAsia="sl-SI"/>
              </w:rPr>
              <w:t>gospodarstvo, zlasti</w:t>
            </w:r>
            <w:r w:rsidRPr="00741634">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A83C149" w14:textId="77777777" w:rsidR="00AE1F83" w:rsidRPr="0074163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41634">
              <w:rPr>
                <w:rFonts w:ascii="Arial" w:eastAsia="Times New Roman" w:hAnsi="Arial" w:cs="Arial"/>
                <w:sz w:val="20"/>
                <w:szCs w:val="20"/>
                <w:lang w:eastAsia="sl-SI"/>
              </w:rPr>
              <w:t>NE</w:t>
            </w:r>
          </w:p>
        </w:tc>
      </w:tr>
      <w:tr w:rsidR="00AE1F83" w:rsidRPr="00741634" w14:paraId="4E2124DA" w14:textId="77777777" w:rsidTr="00BD6A1D">
        <w:tc>
          <w:tcPr>
            <w:tcW w:w="1448" w:type="dxa"/>
          </w:tcPr>
          <w:p w14:paraId="4184FC44" w14:textId="77777777" w:rsidR="00AE1F83" w:rsidRPr="0074163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d)</w:t>
            </w:r>
          </w:p>
        </w:tc>
        <w:tc>
          <w:tcPr>
            <w:tcW w:w="5444" w:type="dxa"/>
            <w:gridSpan w:val="2"/>
          </w:tcPr>
          <w:p w14:paraId="25CE8FCD"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41634">
              <w:rPr>
                <w:rFonts w:ascii="Arial" w:eastAsia="Times New Roman" w:hAnsi="Arial" w:cs="Arial"/>
                <w:bCs/>
                <w:sz w:val="20"/>
                <w:szCs w:val="20"/>
                <w:lang w:eastAsia="sl-SI"/>
              </w:rPr>
              <w:t>okolje, vključno s prostorskimi in varstvenimi vidiki</w:t>
            </w:r>
          </w:p>
        </w:tc>
        <w:tc>
          <w:tcPr>
            <w:tcW w:w="2271" w:type="dxa"/>
            <w:vAlign w:val="center"/>
          </w:tcPr>
          <w:p w14:paraId="006F6FD0" w14:textId="77777777" w:rsidR="00AE1F83" w:rsidRPr="0074163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41634">
              <w:rPr>
                <w:rFonts w:ascii="Arial" w:eastAsia="Times New Roman" w:hAnsi="Arial" w:cs="Arial"/>
                <w:sz w:val="20"/>
                <w:szCs w:val="20"/>
                <w:lang w:eastAsia="sl-SI"/>
              </w:rPr>
              <w:t>NE</w:t>
            </w:r>
          </w:p>
        </w:tc>
      </w:tr>
      <w:tr w:rsidR="00AE1F83" w:rsidRPr="00741634" w14:paraId="54516730" w14:textId="77777777" w:rsidTr="00BD6A1D">
        <w:tc>
          <w:tcPr>
            <w:tcW w:w="1448" w:type="dxa"/>
          </w:tcPr>
          <w:p w14:paraId="688F9211" w14:textId="77777777" w:rsidR="00AE1F83" w:rsidRPr="0074163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e)</w:t>
            </w:r>
          </w:p>
        </w:tc>
        <w:tc>
          <w:tcPr>
            <w:tcW w:w="5444" w:type="dxa"/>
            <w:gridSpan w:val="2"/>
          </w:tcPr>
          <w:p w14:paraId="66E3776E"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41634">
              <w:rPr>
                <w:rFonts w:ascii="Arial" w:eastAsia="Times New Roman" w:hAnsi="Arial" w:cs="Arial"/>
                <w:bCs/>
                <w:sz w:val="20"/>
                <w:szCs w:val="20"/>
                <w:lang w:eastAsia="sl-SI"/>
              </w:rPr>
              <w:t>socialno področje</w:t>
            </w:r>
          </w:p>
        </w:tc>
        <w:tc>
          <w:tcPr>
            <w:tcW w:w="2271" w:type="dxa"/>
            <w:vAlign w:val="center"/>
          </w:tcPr>
          <w:p w14:paraId="3F69AE52" w14:textId="77777777" w:rsidR="00AE1F83" w:rsidRPr="0074163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41634">
              <w:rPr>
                <w:rFonts w:ascii="Arial" w:eastAsia="Times New Roman" w:hAnsi="Arial" w:cs="Arial"/>
                <w:sz w:val="20"/>
                <w:szCs w:val="20"/>
                <w:lang w:eastAsia="sl-SI"/>
              </w:rPr>
              <w:t>NE</w:t>
            </w:r>
          </w:p>
        </w:tc>
      </w:tr>
      <w:tr w:rsidR="00AE1F83" w:rsidRPr="00741634" w14:paraId="0ADD5992" w14:textId="77777777" w:rsidTr="00BD6A1D">
        <w:tc>
          <w:tcPr>
            <w:tcW w:w="1448" w:type="dxa"/>
            <w:tcBorders>
              <w:bottom w:val="single" w:sz="4" w:space="0" w:color="auto"/>
            </w:tcBorders>
          </w:tcPr>
          <w:p w14:paraId="51F08FC0" w14:textId="77777777" w:rsidR="00AE1F83" w:rsidRPr="0074163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f)</w:t>
            </w:r>
          </w:p>
        </w:tc>
        <w:tc>
          <w:tcPr>
            <w:tcW w:w="5444" w:type="dxa"/>
            <w:gridSpan w:val="2"/>
            <w:tcBorders>
              <w:bottom w:val="single" w:sz="4" w:space="0" w:color="auto"/>
            </w:tcBorders>
          </w:tcPr>
          <w:p w14:paraId="14C7A77F" w14:textId="77777777" w:rsidR="00AE1F83" w:rsidRPr="0074163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41634">
              <w:rPr>
                <w:rFonts w:ascii="Arial" w:eastAsia="Times New Roman" w:hAnsi="Arial" w:cs="Arial"/>
                <w:bCs/>
                <w:sz w:val="20"/>
                <w:szCs w:val="20"/>
                <w:lang w:eastAsia="sl-SI"/>
              </w:rPr>
              <w:t>dokumente razvojnega načrtovanja:</w:t>
            </w:r>
          </w:p>
          <w:p w14:paraId="4A717872" w14:textId="77777777" w:rsidR="00AE1F83" w:rsidRPr="0074163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41634">
              <w:rPr>
                <w:rFonts w:ascii="Arial" w:eastAsia="Times New Roman" w:hAnsi="Arial" w:cs="Arial"/>
                <w:bCs/>
                <w:sz w:val="20"/>
                <w:szCs w:val="20"/>
                <w:lang w:eastAsia="sl-SI"/>
              </w:rPr>
              <w:t>nacionalne dokumente razvojnega načrtovanja</w:t>
            </w:r>
          </w:p>
          <w:p w14:paraId="7E2687ED" w14:textId="77777777" w:rsidR="00AE1F83" w:rsidRPr="0074163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41634">
              <w:rPr>
                <w:rFonts w:ascii="Arial" w:eastAsia="Times New Roman" w:hAnsi="Arial" w:cs="Arial"/>
                <w:bCs/>
                <w:sz w:val="20"/>
                <w:szCs w:val="20"/>
                <w:lang w:eastAsia="sl-SI"/>
              </w:rPr>
              <w:t>razvojne politike na ravni programov po strukturi razvojne klasifikacije programskega proračuna</w:t>
            </w:r>
          </w:p>
          <w:p w14:paraId="2739791F" w14:textId="77777777" w:rsidR="00AE1F83" w:rsidRPr="0074163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4163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2E87500" w14:textId="77777777" w:rsidR="00AE1F83" w:rsidRPr="0074163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41634">
              <w:rPr>
                <w:rFonts w:ascii="Arial" w:eastAsia="Times New Roman" w:hAnsi="Arial" w:cs="Arial"/>
                <w:sz w:val="20"/>
                <w:szCs w:val="20"/>
                <w:lang w:eastAsia="sl-SI"/>
              </w:rPr>
              <w:t>NE</w:t>
            </w:r>
          </w:p>
        </w:tc>
      </w:tr>
      <w:tr w:rsidR="00AE1F83" w:rsidRPr="00741634" w14:paraId="369BA65A"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68C1DDF9" w14:textId="77777777" w:rsidR="00AE1F83" w:rsidRPr="0074163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41634">
              <w:rPr>
                <w:rFonts w:ascii="Arial" w:eastAsia="Times New Roman" w:hAnsi="Arial" w:cs="Arial"/>
                <w:b/>
                <w:sz w:val="20"/>
                <w:szCs w:val="20"/>
                <w:lang w:eastAsia="sl-SI"/>
              </w:rPr>
              <w:t>7.a Predstavitev ocene finančnih posledic nad 40.000 EUR:</w:t>
            </w:r>
          </w:p>
          <w:p w14:paraId="706D928A" w14:textId="77777777" w:rsidR="00AE1F83" w:rsidRPr="0074163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41634">
              <w:rPr>
                <w:rFonts w:ascii="Arial" w:eastAsia="Times New Roman" w:hAnsi="Arial" w:cs="Arial"/>
                <w:sz w:val="20"/>
                <w:szCs w:val="20"/>
                <w:lang w:eastAsia="sl-SI"/>
              </w:rPr>
              <w:t>(Samo če izberete DA pod točko 6.a.)</w:t>
            </w:r>
          </w:p>
        </w:tc>
      </w:tr>
    </w:tbl>
    <w:p w14:paraId="0C49AC08" w14:textId="77777777" w:rsidR="00AE1F83" w:rsidRPr="00741634"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741634" w14:paraId="5CD83E81"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1596083" w14:textId="77777777" w:rsidR="00AE1F83" w:rsidRPr="00741634"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41634">
              <w:rPr>
                <w:rFonts w:ascii="Arial" w:eastAsia="Times New Roman" w:hAnsi="Arial" w:cs="Arial"/>
                <w:b/>
                <w:kern w:val="32"/>
                <w:sz w:val="20"/>
                <w:szCs w:val="20"/>
                <w:lang w:eastAsia="sl-SI"/>
              </w:rPr>
              <w:lastRenderedPageBreak/>
              <w:t>I. Ocena finančnih posledic, ki niso načrtovane v sprejetem proračunu</w:t>
            </w:r>
          </w:p>
        </w:tc>
      </w:tr>
      <w:tr w:rsidR="00AE1F83" w:rsidRPr="00741634" w14:paraId="103A51D4"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EE2CE8D" w14:textId="77777777" w:rsidR="00AE1F83" w:rsidRPr="00741634"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E1AEDEA"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A25D2B2"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10C257"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5FC6EFB"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t + 3</w:t>
            </w:r>
          </w:p>
        </w:tc>
      </w:tr>
      <w:tr w:rsidR="00AE1F83" w:rsidRPr="00741634" w14:paraId="1FCE15C4"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61DFCC" w14:textId="77777777" w:rsidR="00AE1F83" w:rsidRPr="00741634" w:rsidRDefault="00AE1F83" w:rsidP="00AE1F83">
            <w:pPr>
              <w:widowControl w:val="0"/>
              <w:spacing w:after="0" w:line="260" w:lineRule="exact"/>
              <w:rPr>
                <w:rFonts w:ascii="Arial" w:eastAsia="Times New Roman" w:hAnsi="Arial" w:cs="Arial"/>
                <w:bCs/>
                <w:sz w:val="20"/>
                <w:szCs w:val="20"/>
              </w:rPr>
            </w:pPr>
            <w:r w:rsidRPr="00741634">
              <w:rPr>
                <w:rFonts w:ascii="Arial" w:eastAsia="Times New Roman" w:hAnsi="Arial" w:cs="Arial"/>
                <w:bCs/>
                <w:sz w:val="20"/>
                <w:szCs w:val="20"/>
              </w:rPr>
              <w:t>Predvideno povečanje (+) ali zmanjšanje (</w:t>
            </w:r>
            <w:r w:rsidRPr="00741634">
              <w:rPr>
                <w:rFonts w:ascii="Arial" w:eastAsia="Times New Roman" w:hAnsi="Arial" w:cs="Arial"/>
                <w:b/>
                <w:sz w:val="20"/>
                <w:szCs w:val="20"/>
              </w:rPr>
              <w:t>–</w:t>
            </w:r>
            <w:r w:rsidRPr="0074163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D36E46"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33A531D"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9357A7"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966C86"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41634" w14:paraId="2F265473"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25C5D0" w14:textId="77777777" w:rsidR="00AE1F83" w:rsidRPr="00741634" w:rsidRDefault="00AE1F83" w:rsidP="00AE1F83">
            <w:pPr>
              <w:widowControl w:val="0"/>
              <w:spacing w:after="0" w:line="260" w:lineRule="exact"/>
              <w:rPr>
                <w:rFonts w:ascii="Arial" w:eastAsia="Times New Roman" w:hAnsi="Arial" w:cs="Arial"/>
                <w:bCs/>
                <w:sz w:val="20"/>
                <w:szCs w:val="20"/>
              </w:rPr>
            </w:pPr>
            <w:r w:rsidRPr="00741634">
              <w:rPr>
                <w:rFonts w:ascii="Arial" w:eastAsia="Times New Roman" w:hAnsi="Arial" w:cs="Arial"/>
                <w:bCs/>
                <w:sz w:val="20"/>
                <w:szCs w:val="20"/>
              </w:rPr>
              <w:t>Predvideno povečanje (+) ali zmanjšanje (</w:t>
            </w:r>
            <w:r w:rsidRPr="00741634">
              <w:rPr>
                <w:rFonts w:ascii="Arial" w:eastAsia="Times New Roman" w:hAnsi="Arial" w:cs="Arial"/>
                <w:b/>
                <w:sz w:val="20"/>
                <w:szCs w:val="20"/>
              </w:rPr>
              <w:t>–</w:t>
            </w:r>
            <w:r w:rsidRPr="0074163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228C97"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C783008"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D77F11"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32990E"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41634" w14:paraId="4910D4B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82999D" w14:textId="77777777" w:rsidR="00AE1F83" w:rsidRPr="00741634" w:rsidRDefault="00AE1F83" w:rsidP="00AE1F83">
            <w:pPr>
              <w:widowControl w:val="0"/>
              <w:spacing w:after="0" w:line="260" w:lineRule="exact"/>
              <w:rPr>
                <w:rFonts w:ascii="Arial" w:eastAsia="Times New Roman" w:hAnsi="Arial" w:cs="Arial"/>
                <w:bCs/>
                <w:sz w:val="20"/>
                <w:szCs w:val="20"/>
              </w:rPr>
            </w:pPr>
            <w:r w:rsidRPr="00741634">
              <w:rPr>
                <w:rFonts w:ascii="Arial" w:eastAsia="Times New Roman" w:hAnsi="Arial" w:cs="Arial"/>
                <w:bCs/>
                <w:sz w:val="20"/>
                <w:szCs w:val="20"/>
              </w:rPr>
              <w:t>Predvideno povečanje (+) ali zmanjšanje (</w:t>
            </w:r>
            <w:r w:rsidRPr="00741634">
              <w:rPr>
                <w:rFonts w:ascii="Arial" w:eastAsia="Times New Roman" w:hAnsi="Arial" w:cs="Arial"/>
                <w:b/>
                <w:sz w:val="20"/>
                <w:szCs w:val="20"/>
              </w:rPr>
              <w:t>–</w:t>
            </w:r>
            <w:r w:rsidRPr="0074163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4C1411" w14:textId="77777777" w:rsidR="00AE1F83" w:rsidRPr="0074163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AAD015" w14:textId="77777777" w:rsidR="00AE1F83" w:rsidRPr="0074163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FD6B6E" w14:textId="77777777" w:rsidR="00AE1F83" w:rsidRPr="0074163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20F1E78" w14:textId="77777777" w:rsidR="00AE1F83" w:rsidRPr="00741634" w:rsidRDefault="00AE1F83" w:rsidP="00AE1F83">
            <w:pPr>
              <w:widowControl w:val="0"/>
              <w:spacing w:after="0" w:line="260" w:lineRule="exact"/>
              <w:jc w:val="center"/>
              <w:rPr>
                <w:rFonts w:ascii="Arial" w:eastAsia="Times New Roman" w:hAnsi="Arial" w:cs="Arial"/>
                <w:sz w:val="20"/>
                <w:szCs w:val="20"/>
              </w:rPr>
            </w:pPr>
          </w:p>
        </w:tc>
      </w:tr>
      <w:tr w:rsidR="00AE1F83" w:rsidRPr="00741634" w14:paraId="5CC3F952"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BC2E7E" w14:textId="77777777" w:rsidR="00AE1F83" w:rsidRPr="00741634" w:rsidRDefault="00AE1F83" w:rsidP="00AE1F83">
            <w:pPr>
              <w:widowControl w:val="0"/>
              <w:spacing w:after="0" w:line="260" w:lineRule="exact"/>
              <w:rPr>
                <w:rFonts w:ascii="Arial" w:eastAsia="Times New Roman" w:hAnsi="Arial" w:cs="Arial"/>
                <w:bCs/>
                <w:sz w:val="20"/>
                <w:szCs w:val="20"/>
              </w:rPr>
            </w:pPr>
            <w:r w:rsidRPr="00741634">
              <w:rPr>
                <w:rFonts w:ascii="Arial" w:eastAsia="Times New Roman" w:hAnsi="Arial" w:cs="Arial"/>
                <w:bCs/>
                <w:sz w:val="20"/>
                <w:szCs w:val="20"/>
              </w:rPr>
              <w:t>Predvideno povečanje (+) ali zmanjšanje (</w:t>
            </w:r>
            <w:r w:rsidRPr="00741634">
              <w:rPr>
                <w:rFonts w:ascii="Arial" w:eastAsia="Times New Roman" w:hAnsi="Arial" w:cs="Arial"/>
                <w:b/>
                <w:sz w:val="20"/>
                <w:szCs w:val="20"/>
              </w:rPr>
              <w:t>–</w:t>
            </w:r>
            <w:r w:rsidRPr="0074163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506759" w14:textId="77777777" w:rsidR="00AE1F83" w:rsidRPr="0074163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A99976E" w14:textId="77777777" w:rsidR="00AE1F83" w:rsidRPr="0074163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52FF1F" w14:textId="77777777" w:rsidR="00AE1F83" w:rsidRPr="0074163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8122FE4" w14:textId="77777777" w:rsidR="00AE1F83" w:rsidRPr="00741634" w:rsidRDefault="00AE1F83" w:rsidP="00AE1F83">
            <w:pPr>
              <w:widowControl w:val="0"/>
              <w:spacing w:after="0" w:line="260" w:lineRule="exact"/>
              <w:jc w:val="center"/>
              <w:rPr>
                <w:rFonts w:ascii="Arial" w:eastAsia="Times New Roman" w:hAnsi="Arial" w:cs="Arial"/>
                <w:sz w:val="20"/>
                <w:szCs w:val="20"/>
              </w:rPr>
            </w:pPr>
          </w:p>
        </w:tc>
      </w:tr>
      <w:tr w:rsidR="00AE1F83" w:rsidRPr="00741634" w14:paraId="547DB348"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40A12B" w14:textId="77777777" w:rsidR="00AE1F83" w:rsidRPr="00741634" w:rsidRDefault="00AE1F83" w:rsidP="00AE1F83">
            <w:pPr>
              <w:widowControl w:val="0"/>
              <w:spacing w:after="0" w:line="260" w:lineRule="exact"/>
              <w:rPr>
                <w:rFonts w:ascii="Arial" w:eastAsia="Times New Roman" w:hAnsi="Arial" w:cs="Arial"/>
                <w:bCs/>
                <w:sz w:val="20"/>
                <w:szCs w:val="20"/>
              </w:rPr>
            </w:pPr>
            <w:r w:rsidRPr="00741634">
              <w:rPr>
                <w:rFonts w:ascii="Arial" w:eastAsia="Times New Roman" w:hAnsi="Arial" w:cs="Arial"/>
                <w:bCs/>
                <w:sz w:val="20"/>
                <w:szCs w:val="20"/>
              </w:rPr>
              <w:t>Predvideno povečanje (+) ali zmanjšanje (</w:t>
            </w:r>
            <w:r w:rsidRPr="00741634">
              <w:rPr>
                <w:rFonts w:ascii="Arial" w:eastAsia="Times New Roman" w:hAnsi="Arial" w:cs="Arial"/>
                <w:b/>
                <w:sz w:val="20"/>
                <w:szCs w:val="20"/>
              </w:rPr>
              <w:t>–</w:t>
            </w:r>
            <w:r w:rsidRPr="0074163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73DB6A"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6B567D2"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5CB5F0"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BC7914" w14:textId="77777777" w:rsidR="00AE1F83" w:rsidRPr="0074163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41634" w14:paraId="24723A38"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53A1C7" w14:textId="77777777" w:rsidR="00AE1F83" w:rsidRPr="0074163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41634">
              <w:rPr>
                <w:rFonts w:ascii="Arial" w:eastAsia="Times New Roman" w:hAnsi="Arial" w:cs="Arial"/>
                <w:b/>
                <w:kern w:val="32"/>
                <w:sz w:val="20"/>
                <w:szCs w:val="20"/>
                <w:lang w:eastAsia="sl-SI"/>
              </w:rPr>
              <w:t>II. Finančne posledice za državni proračun</w:t>
            </w:r>
          </w:p>
        </w:tc>
      </w:tr>
      <w:tr w:rsidR="00AE1F83" w:rsidRPr="00741634" w14:paraId="4CEC2183"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30319D" w14:textId="77777777" w:rsidR="00AE1F83" w:rsidRPr="0074163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741634">
              <w:rPr>
                <w:rFonts w:ascii="Arial" w:eastAsia="Times New Roman" w:hAnsi="Arial" w:cs="Arial"/>
                <w:b/>
                <w:kern w:val="32"/>
                <w:sz w:val="20"/>
                <w:szCs w:val="20"/>
                <w:lang w:eastAsia="sl-SI"/>
              </w:rPr>
              <w:t>II.a</w:t>
            </w:r>
            <w:proofErr w:type="spellEnd"/>
            <w:r w:rsidRPr="00741634">
              <w:rPr>
                <w:rFonts w:ascii="Arial" w:eastAsia="Times New Roman" w:hAnsi="Arial" w:cs="Arial"/>
                <w:b/>
                <w:kern w:val="32"/>
                <w:sz w:val="20"/>
                <w:szCs w:val="20"/>
                <w:lang w:eastAsia="sl-SI"/>
              </w:rPr>
              <w:t xml:space="preserve"> Pravice porabe za izvedbo predlaganih rešitev so zagotovljene:</w:t>
            </w:r>
          </w:p>
        </w:tc>
      </w:tr>
      <w:tr w:rsidR="00AE1F83" w:rsidRPr="00741634" w14:paraId="1529A9A3"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CE7163"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E0B1CB"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116F86"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F012B0"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A09CDD1"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Znesek za t + 1</w:t>
            </w:r>
          </w:p>
        </w:tc>
      </w:tr>
      <w:tr w:rsidR="00AE1F83" w:rsidRPr="00741634" w14:paraId="11BB33BA"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A5D9C77"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4881A8"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A2F0C3"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FB1D84"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A81F08"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41634" w14:paraId="69D34821"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5BC146D"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6879BB"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12D67F"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BB9EA1"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C14DD2"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41634" w14:paraId="0C8D44E2"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98307D5" w14:textId="77777777" w:rsidR="00AE1F83" w:rsidRPr="0074163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4163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D05B28" w14:textId="77777777" w:rsidR="00AE1F83" w:rsidRPr="00741634"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45F322" w14:textId="77777777" w:rsidR="00AE1F83" w:rsidRPr="0074163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41634" w14:paraId="476A0829"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984A60" w14:textId="77777777" w:rsidR="00AE1F83" w:rsidRPr="0074163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41634">
              <w:rPr>
                <w:rFonts w:ascii="Arial" w:eastAsia="Times New Roman" w:hAnsi="Arial" w:cs="Arial"/>
                <w:b/>
                <w:kern w:val="32"/>
                <w:sz w:val="20"/>
                <w:szCs w:val="20"/>
                <w:lang w:eastAsia="sl-SI"/>
              </w:rPr>
              <w:t>II.b</w:t>
            </w:r>
            <w:proofErr w:type="spellEnd"/>
            <w:r w:rsidRPr="00741634">
              <w:rPr>
                <w:rFonts w:ascii="Arial" w:eastAsia="Times New Roman" w:hAnsi="Arial" w:cs="Arial"/>
                <w:b/>
                <w:kern w:val="32"/>
                <w:sz w:val="20"/>
                <w:szCs w:val="20"/>
                <w:lang w:eastAsia="sl-SI"/>
              </w:rPr>
              <w:t xml:space="preserve"> Manjkajoče pravice porabe bodo zagotovljene s prerazporeditvijo:</w:t>
            </w:r>
          </w:p>
        </w:tc>
      </w:tr>
      <w:tr w:rsidR="00AE1F83" w:rsidRPr="00741634" w14:paraId="6FD1C99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C7EB14"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924479"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598025"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95C909"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04E1D96" w14:textId="77777777" w:rsidR="00AE1F83" w:rsidRPr="00741634" w:rsidRDefault="00AE1F83" w:rsidP="00AE1F83">
            <w:pPr>
              <w:widowControl w:val="0"/>
              <w:spacing w:after="0" w:line="260" w:lineRule="exact"/>
              <w:jc w:val="center"/>
              <w:rPr>
                <w:rFonts w:ascii="Arial" w:eastAsia="Times New Roman" w:hAnsi="Arial" w:cs="Arial"/>
                <w:sz w:val="20"/>
                <w:szCs w:val="20"/>
              </w:rPr>
            </w:pPr>
            <w:r w:rsidRPr="00741634">
              <w:rPr>
                <w:rFonts w:ascii="Arial" w:eastAsia="Times New Roman" w:hAnsi="Arial" w:cs="Arial"/>
                <w:sz w:val="20"/>
                <w:szCs w:val="20"/>
              </w:rPr>
              <w:t xml:space="preserve">Znesek za t + 1 </w:t>
            </w:r>
          </w:p>
        </w:tc>
      </w:tr>
      <w:tr w:rsidR="00AE1F83" w:rsidRPr="00741634" w14:paraId="68A20429"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30D990"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174C72"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DC70CD"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E05BF0"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833DC95"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41634" w14:paraId="4E02A484"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A869667"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44AA6A"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4A5270"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4979CA"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D211D4"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41634" w14:paraId="49A82CC5"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66E4620" w14:textId="77777777" w:rsidR="00AE1F83" w:rsidRPr="0074163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4163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852239" w14:textId="77777777" w:rsidR="00AE1F83" w:rsidRPr="0074163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7ED46E" w14:textId="77777777" w:rsidR="00AE1F83" w:rsidRPr="0074163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41634" w14:paraId="12F3CF8C"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CA4CDE" w14:textId="77777777" w:rsidR="00AE1F83" w:rsidRPr="0074163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41634">
              <w:rPr>
                <w:rFonts w:ascii="Arial" w:eastAsia="Times New Roman" w:hAnsi="Arial" w:cs="Arial"/>
                <w:b/>
                <w:kern w:val="32"/>
                <w:sz w:val="20"/>
                <w:szCs w:val="20"/>
                <w:lang w:eastAsia="sl-SI"/>
              </w:rPr>
              <w:t>II.c</w:t>
            </w:r>
            <w:proofErr w:type="spellEnd"/>
            <w:r w:rsidRPr="00741634">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741634" w14:paraId="36044070"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6DDABE" w14:textId="77777777" w:rsidR="00AE1F83" w:rsidRPr="00741634" w:rsidRDefault="00AE1F83" w:rsidP="00AE1F83">
            <w:pPr>
              <w:widowControl w:val="0"/>
              <w:spacing w:after="0" w:line="260" w:lineRule="exact"/>
              <w:ind w:left="-122" w:right="-112"/>
              <w:jc w:val="center"/>
              <w:rPr>
                <w:rFonts w:ascii="Arial" w:eastAsia="Times New Roman" w:hAnsi="Arial" w:cs="Arial"/>
                <w:sz w:val="20"/>
                <w:szCs w:val="20"/>
              </w:rPr>
            </w:pPr>
            <w:r w:rsidRPr="0074163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76D7D4B" w14:textId="77777777" w:rsidR="00AE1F83" w:rsidRPr="00741634" w:rsidRDefault="00AE1F83" w:rsidP="00AE1F83">
            <w:pPr>
              <w:widowControl w:val="0"/>
              <w:spacing w:after="0" w:line="260" w:lineRule="exact"/>
              <w:ind w:left="-122" w:right="-112"/>
              <w:jc w:val="center"/>
              <w:rPr>
                <w:rFonts w:ascii="Arial" w:eastAsia="Times New Roman" w:hAnsi="Arial" w:cs="Arial"/>
                <w:sz w:val="20"/>
                <w:szCs w:val="20"/>
              </w:rPr>
            </w:pPr>
            <w:r w:rsidRPr="0074163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E6C9105" w14:textId="77777777" w:rsidR="00AE1F83" w:rsidRPr="00741634" w:rsidRDefault="00AE1F83" w:rsidP="00AE1F83">
            <w:pPr>
              <w:widowControl w:val="0"/>
              <w:spacing w:after="0" w:line="260" w:lineRule="exact"/>
              <w:ind w:left="-122" w:right="-112"/>
              <w:jc w:val="center"/>
              <w:rPr>
                <w:rFonts w:ascii="Arial" w:eastAsia="Times New Roman" w:hAnsi="Arial" w:cs="Arial"/>
                <w:sz w:val="20"/>
                <w:szCs w:val="20"/>
              </w:rPr>
            </w:pPr>
            <w:r w:rsidRPr="00741634">
              <w:rPr>
                <w:rFonts w:ascii="Arial" w:eastAsia="Times New Roman" w:hAnsi="Arial" w:cs="Arial"/>
                <w:sz w:val="20"/>
                <w:szCs w:val="20"/>
              </w:rPr>
              <w:t>Znesek za t + 1</w:t>
            </w:r>
          </w:p>
        </w:tc>
      </w:tr>
      <w:tr w:rsidR="00AE1F83" w:rsidRPr="00741634" w14:paraId="3519C23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C28D770"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DDB9DB"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62FDC0D"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41634" w14:paraId="04A272DD"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83D0D4D"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3421D6"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02C093"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41634" w14:paraId="6F58E4F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1D493F"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8FF010"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F99869" w14:textId="77777777" w:rsidR="00AE1F83" w:rsidRPr="0074163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41634" w14:paraId="015D8D9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558684" w14:textId="77777777" w:rsidR="00AE1F83" w:rsidRPr="0074163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41634">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16503E" w14:textId="77777777" w:rsidR="00AE1F83" w:rsidRPr="0074163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F112FA4" w14:textId="77777777" w:rsidR="00AE1F83" w:rsidRPr="0074163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41634" w14:paraId="5EA0F3F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D0E43DA" w14:textId="77777777" w:rsidR="00AE1F83" w:rsidRPr="00741634" w:rsidRDefault="00AE1F83" w:rsidP="00AE1F83">
            <w:pPr>
              <w:widowControl w:val="0"/>
              <w:spacing w:after="0" w:line="260" w:lineRule="exact"/>
              <w:rPr>
                <w:rFonts w:ascii="Arial" w:eastAsia="Times New Roman" w:hAnsi="Arial" w:cs="Arial"/>
                <w:b/>
                <w:sz w:val="20"/>
                <w:szCs w:val="20"/>
              </w:rPr>
            </w:pPr>
          </w:p>
          <w:p w14:paraId="274E0C84" w14:textId="77777777" w:rsidR="00AE1F83" w:rsidRPr="00741634" w:rsidRDefault="00AE1F83" w:rsidP="00AE1F83">
            <w:pPr>
              <w:widowControl w:val="0"/>
              <w:spacing w:after="0" w:line="260" w:lineRule="exact"/>
              <w:rPr>
                <w:rFonts w:ascii="Arial" w:eastAsia="Times New Roman" w:hAnsi="Arial" w:cs="Arial"/>
                <w:b/>
                <w:sz w:val="20"/>
                <w:szCs w:val="20"/>
              </w:rPr>
            </w:pPr>
            <w:r w:rsidRPr="00741634">
              <w:rPr>
                <w:rFonts w:ascii="Arial" w:eastAsia="Times New Roman" w:hAnsi="Arial" w:cs="Arial"/>
                <w:b/>
                <w:sz w:val="20"/>
                <w:szCs w:val="20"/>
              </w:rPr>
              <w:t>OBRAZLOŽITEV:</w:t>
            </w:r>
          </w:p>
          <w:p w14:paraId="7842EECE" w14:textId="77777777" w:rsidR="00AE1F83" w:rsidRPr="0074163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741634">
              <w:rPr>
                <w:rFonts w:ascii="Arial" w:eastAsia="Times New Roman" w:hAnsi="Arial" w:cs="Arial"/>
                <w:b/>
                <w:sz w:val="20"/>
                <w:szCs w:val="20"/>
                <w:lang w:eastAsia="sl-SI"/>
              </w:rPr>
              <w:t>Ocena finančnih posledic, ki niso načrtovane v sprejetem proračunu</w:t>
            </w:r>
          </w:p>
          <w:p w14:paraId="3AD04049" w14:textId="77777777" w:rsidR="00AE1F83" w:rsidRPr="00741634"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V zvezi s predlaganim vladnim gradivom se navedejo predvidene spremembe (povečanje, zmanjšanje):</w:t>
            </w:r>
          </w:p>
          <w:p w14:paraId="623EF647" w14:textId="77777777" w:rsidR="00AE1F83" w:rsidRPr="0074163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741634">
              <w:rPr>
                <w:rFonts w:ascii="Arial" w:eastAsia="Times New Roman" w:hAnsi="Arial" w:cs="Arial"/>
                <w:sz w:val="20"/>
                <w:szCs w:val="20"/>
                <w:lang w:eastAsia="sl-SI"/>
              </w:rPr>
              <w:t>prihodkov državnega proračuna in občinskih proračunov,</w:t>
            </w:r>
          </w:p>
          <w:p w14:paraId="247ADFC1" w14:textId="77777777" w:rsidR="00AE1F83" w:rsidRPr="0074163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741634">
              <w:rPr>
                <w:rFonts w:ascii="Arial" w:eastAsia="Times New Roman" w:hAnsi="Arial" w:cs="Arial"/>
                <w:sz w:val="20"/>
                <w:szCs w:val="20"/>
                <w:lang w:eastAsia="sl-SI"/>
              </w:rPr>
              <w:t>odhodkov državnega proračuna, ki niso načrtovani na ukrepih oziroma projektih sprejetih proračunov,</w:t>
            </w:r>
          </w:p>
          <w:p w14:paraId="18E6C06A" w14:textId="77777777" w:rsidR="00AE1F83" w:rsidRPr="0074163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741634">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6770590E" w14:textId="77777777" w:rsidR="00AE1F83" w:rsidRPr="00741634" w:rsidRDefault="00AE1F83" w:rsidP="00AE1F83">
            <w:pPr>
              <w:widowControl w:val="0"/>
              <w:spacing w:after="0" w:line="260" w:lineRule="exact"/>
              <w:ind w:left="284"/>
              <w:rPr>
                <w:rFonts w:ascii="Arial" w:eastAsia="Times New Roman" w:hAnsi="Arial" w:cs="Arial"/>
                <w:sz w:val="20"/>
                <w:szCs w:val="20"/>
                <w:lang w:eastAsia="sl-SI"/>
              </w:rPr>
            </w:pPr>
          </w:p>
          <w:p w14:paraId="5C1550EA" w14:textId="77777777" w:rsidR="00AE1F83" w:rsidRPr="0074163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741634">
              <w:rPr>
                <w:rFonts w:ascii="Arial" w:eastAsia="Times New Roman" w:hAnsi="Arial" w:cs="Arial"/>
                <w:b/>
                <w:sz w:val="20"/>
                <w:szCs w:val="20"/>
                <w:lang w:eastAsia="sl-SI"/>
              </w:rPr>
              <w:t>Finančne posledice za državni proračun</w:t>
            </w:r>
          </w:p>
          <w:p w14:paraId="38CE1140" w14:textId="77777777" w:rsidR="00AE1F83" w:rsidRPr="00741634" w:rsidRDefault="00AE1F83" w:rsidP="00AE1F83">
            <w:pPr>
              <w:widowControl w:val="0"/>
              <w:spacing w:after="0" w:line="260" w:lineRule="exact"/>
              <w:ind w:left="284"/>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478A1D6" w14:textId="77777777" w:rsidR="00AE1F83" w:rsidRPr="00741634"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741634">
              <w:rPr>
                <w:rFonts w:ascii="Arial" w:eastAsia="Times New Roman" w:hAnsi="Arial" w:cs="Arial"/>
                <w:b/>
                <w:sz w:val="20"/>
                <w:szCs w:val="20"/>
                <w:lang w:eastAsia="sl-SI"/>
              </w:rPr>
              <w:t>II.a</w:t>
            </w:r>
            <w:proofErr w:type="spellEnd"/>
            <w:r w:rsidRPr="00741634">
              <w:rPr>
                <w:rFonts w:ascii="Arial" w:eastAsia="Times New Roman" w:hAnsi="Arial" w:cs="Arial"/>
                <w:b/>
                <w:sz w:val="20"/>
                <w:szCs w:val="20"/>
                <w:lang w:eastAsia="sl-SI"/>
              </w:rPr>
              <w:t xml:space="preserve"> Pravice porabe za izvedbo predlaganih rešitev so zagotovljene:</w:t>
            </w:r>
          </w:p>
          <w:p w14:paraId="32E56390" w14:textId="77777777" w:rsidR="00AE1F83" w:rsidRPr="00741634" w:rsidRDefault="00AE1F83" w:rsidP="00AE1F83">
            <w:pPr>
              <w:widowControl w:val="0"/>
              <w:spacing w:after="0" w:line="260" w:lineRule="exact"/>
              <w:ind w:left="284"/>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41634">
              <w:rPr>
                <w:rFonts w:ascii="Arial" w:eastAsia="Times New Roman" w:hAnsi="Arial" w:cs="Arial"/>
                <w:sz w:val="20"/>
                <w:szCs w:val="20"/>
                <w:lang w:eastAsia="sl-SI"/>
              </w:rPr>
              <w:t>II.b</w:t>
            </w:r>
            <w:proofErr w:type="spellEnd"/>
            <w:r w:rsidRPr="00741634">
              <w:rPr>
                <w:rFonts w:ascii="Arial" w:eastAsia="Times New Roman" w:hAnsi="Arial" w:cs="Arial"/>
                <w:sz w:val="20"/>
                <w:szCs w:val="20"/>
                <w:lang w:eastAsia="sl-SI"/>
              </w:rPr>
              <w:t>). Pri uvrstitvi novega projekta oziroma ukrepa v načrt razvojnih programov se navedejo:</w:t>
            </w:r>
          </w:p>
          <w:p w14:paraId="25295678" w14:textId="77777777" w:rsidR="00AE1F83" w:rsidRPr="0074163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proračunski uporabnik, ki bo financiral novi projekt oziroma ukrep,</w:t>
            </w:r>
          </w:p>
          <w:p w14:paraId="3DE6F430" w14:textId="77777777" w:rsidR="00AE1F83" w:rsidRPr="0074163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 xml:space="preserve">projekt oziroma ukrep, s katerim se bodo dosegli cilji vladnega gradiva, in </w:t>
            </w:r>
          </w:p>
          <w:p w14:paraId="6032B0EC" w14:textId="77777777" w:rsidR="00AE1F83" w:rsidRPr="0074163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proračunske postavke.</w:t>
            </w:r>
          </w:p>
          <w:p w14:paraId="13BA459F" w14:textId="77777777" w:rsidR="00AE1F83" w:rsidRPr="00741634" w:rsidRDefault="00AE1F83" w:rsidP="00AE1F83">
            <w:pPr>
              <w:widowControl w:val="0"/>
              <w:spacing w:after="0" w:line="260" w:lineRule="exact"/>
              <w:ind w:left="284"/>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741634">
              <w:rPr>
                <w:rFonts w:ascii="Arial" w:eastAsia="Times New Roman" w:hAnsi="Arial" w:cs="Arial"/>
                <w:sz w:val="20"/>
                <w:szCs w:val="20"/>
                <w:lang w:eastAsia="sl-SI"/>
              </w:rPr>
              <w:t>II.b</w:t>
            </w:r>
            <w:proofErr w:type="spellEnd"/>
            <w:r w:rsidRPr="00741634">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C0DB036" w14:textId="77777777" w:rsidR="00AE1F83" w:rsidRPr="0074163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741634">
              <w:rPr>
                <w:rFonts w:ascii="Arial" w:eastAsia="Times New Roman" w:hAnsi="Arial" w:cs="Arial"/>
                <w:b/>
                <w:sz w:val="20"/>
                <w:szCs w:val="20"/>
                <w:lang w:eastAsia="sl-SI"/>
              </w:rPr>
              <w:t>II.b</w:t>
            </w:r>
            <w:proofErr w:type="spellEnd"/>
            <w:r w:rsidRPr="00741634">
              <w:rPr>
                <w:rFonts w:ascii="Arial" w:eastAsia="Times New Roman" w:hAnsi="Arial" w:cs="Arial"/>
                <w:b/>
                <w:sz w:val="20"/>
                <w:szCs w:val="20"/>
                <w:lang w:eastAsia="sl-SI"/>
              </w:rPr>
              <w:t xml:space="preserve"> Manjkajoče pravice porabe bodo zagotovljene s prerazporeditvijo:</w:t>
            </w:r>
          </w:p>
          <w:p w14:paraId="642E0472" w14:textId="77777777" w:rsidR="00AE1F83" w:rsidRPr="00741634" w:rsidRDefault="00AE1F83" w:rsidP="00AE1F83">
            <w:pPr>
              <w:widowControl w:val="0"/>
              <w:spacing w:after="0" w:line="260" w:lineRule="exact"/>
              <w:ind w:left="284"/>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41634">
              <w:rPr>
                <w:rFonts w:ascii="Arial" w:eastAsia="Times New Roman" w:hAnsi="Arial" w:cs="Arial"/>
                <w:sz w:val="20"/>
                <w:szCs w:val="20"/>
                <w:lang w:eastAsia="sl-SI"/>
              </w:rPr>
              <w:t>II.a</w:t>
            </w:r>
            <w:proofErr w:type="spellEnd"/>
            <w:r w:rsidRPr="00741634">
              <w:rPr>
                <w:rFonts w:ascii="Arial" w:eastAsia="Times New Roman" w:hAnsi="Arial" w:cs="Arial"/>
                <w:sz w:val="20"/>
                <w:szCs w:val="20"/>
                <w:lang w:eastAsia="sl-SI"/>
              </w:rPr>
              <w:t>.</w:t>
            </w:r>
          </w:p>
          <w:p w14:paraId="546D7AEE" w14:textId="77777777" w:rsidR="00AE1F83" w:rsidRPr="0074163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741634">
              <w:rPr>
                <w:rFonts w:ascii="Arial" w:eastAsia="Times New Roman" w:hAnsi="Arial" w:cs="Arial"/>
                <w:b/>
                <w:sz w:val="20"/>
                <w:szCs w:val="20"/>
                <w:lang w:eastAsia="sl-SI"/>
              </w:rPr>
              <w:t>II.c</w:t>
            </w:r>
            <w:proofErr w:type="spellEnd"/>
            <w:r w:rsidRPr="00741634">
              <w:rPr>
                <w:rFonts w:ascii="Arial" w:eastAsia="Times New Roman" w:hAnsi="Arial" w:cs="Arial"/>
                <w:b/>
                <w:sz w:val="20"/>
                <w:szCs w:val="20"/>
                <w:lang w:eastAsia="sl-SI"/>
              </w:rPr>
              <w:t xml:space="preserve"> Načrtovana nadomestitev zmanjšanih prihodkov in povečanih odhodkov proračuna:</w:t>
            </w:r>
          </w:p>
          <w:p w14:paraId="0711DD6C" w14:textId="77777777" w:rsidR="00AE1F83" w:rsidRPr="00741634" w:rsidRDefault="00AE1F83" w:rsidP="00AE1F83">
            <w:pPr>
              <w:widowControl w:val="0"/>
              <w:spacing w:after="0" w:line="260" w:lineRule="exact"/>
              <w:ind w:left="284"/>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 xml:space="preserve">Če se povečani odhodki (pravice porabe) ne bodo zagotovili tako, kot je določeno v točkah </w:t>
            </w:r>
            <w:proofErr w:type="spellStart"/>
            <w:r w:rsidRPr="00741634">
              <w:rPr>
                <w:rFonts w:ascii="Arial" w:eastAsia="Times New Roman" w:hAnsi="Arial" w:cs="Arial"/>
                <w:sz w:val="20"/>
                <w:szCs w:val="20"/>
                <w:lang w:eastAsia="sl-SI"/>
              </w:rPr>
              <w:t>II.a</w:t>
            </w:r>
            <w:proofErr w:type="spellEnd"/>
            <w:r w:rsidRPr="00741634">
              <w:rPr>
                <w:rFonts w:ascii="Arial" w:eastAsia="Times New Roman" w:hAnsi="Arial" w:cs="Arial"/>
                <w:sz w:val="20"/>
                <w:szCs w:val="20"/>
                <w:lang w:eastAsia="sl-SI"/>
              </w:rPr>
              <w:t xml:space="preserve"> in </w:t>
            </w:r>
            <w:proofErr w:type="spellStart"/>
            <w:r w:rsidRPr="00741634">
              <w:rPr>
                <w:rFonts w:ascii="Arial" w:eastAsia="Times New Roman" w:hAnsi="Arial" w:cs="Arial"/>
                <w:sz w:val="20"/>
                <w:szCs w:val="20"/>
                <w:lang w:eastAsia="sl-SI"/>
              </w:rPr>
              <w:t>II.b</w:t>
            </w:r>
            <w:proofErr w:type="spellEnd"/>
            <w:r w:rsidRPr="00741634">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3682D5C" w14:textId="77777777" w:rsidR="00AE1F83" w:rsidRPr="00741634"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741634" w14:paraId="45D9B06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FBB565E" w14:textId="77777777" w:rsidR="00AE1F83" w:rsidRPr="00741634" w:rsidRDefault="00AE1F83" w:rsidP="00AE1F83">
            <w:pPr>
              <w:spacing w:after="0" w:line="260" w:lineRule="exact"/>
              <w:rPr>
                <w:rFonts w:ascii="Arial" w:eastAsia="Times New Roman" w:hAnsi="Arial" w:cs="Arial"/>
                <w:b/>
                <w:sz w:val="20"/>
                <w:szCs w:val="20"/>
              </w:rPr>
            </w:pPr>
            <w:r w:rsidRPr="00741634">
              <w:rPr>
                <w:rFonts w:ascii="Arial" w:eastAsia="Times New Roman" w:hAnsi="Arial" w:cs="Arial"/>
                <w:b/>
                <w:sz w:val="20"/>
                <w:szCs w:val="20"/>
              </w:rPr>
              <w:lastRenderedPageBreak/>
              <w:t>7.b Predstavitev ocene finančnih posledic pod 40.000 EUR:</w:t>
            </w:r>
          </w:p>
          <w:p w14:paraId="30ED2A9E" w14:textId="77777777" w:rsidR="00AE1F83" w:rsidRPr="00741634" w:rsidRDefault="00AE1F83" w:rsidP="00AE1F83">
            <w:pPr>
              <w:spacing w:after="0" w:line="260" w:lineRule="exact"/>
              <w:rPr>
                <w:rFonts w:ascii="Arial" w:eastAsia="Times New Roman" w:hAnsi="Arial" w:cs="Arial"/>
                <w:sz w:val="20"/>
                <w:szCs w:val="20"/>
              </w:rPr>
            </w:pPr>
            <w:r w:rsidRPr="00741634">
              <w:rPr>
                <w:rFonts w:ascii="Arial" w:eastAsia="Times New Roman" w:hAnsi="Arial" w:cs="Arial"/>
                <w:sz w:val="20"/>
                <w:szCs w:val="20"/>
              </w:rPr>
              <w:t>(Samo če izberete NE pod točko 6.a.)</w:t>
            </w:r>
          </w:p>
          <w:p w14:paraId="1588BA68" w14:textId="77777777" w:rsidR="00AE1F83" w:rsidRPr="00741634" w:rsidRDefault="00AE1F83" w:rsidP="00AE1F83">
            <w:pPr>
              <w:spacing w:after="0" w:line="260" w:lineRule="exact"/>
              <w:rPr>
                <w:rFonts w:ascii="Arial" w:eastAsia="Times New Roman" w:hAnsi="Arial" w:cs="Arial"/>
                <w:b/>
                <w:sz w:val="20"/>
                <w:szCs w:val="20"/>
              </w:rPr>
            </w:pPr>
            <w:r w:rsidRPr="00741634">
              <w:rPr>
                <w:rFonts w:ascii="Arial" w:eastAsia="Times New Roman" w:hAnsi="Arial" w:cs="Arial"/>
                <w:b/>
                <w:sz w:val="20"/>
                <w:szCs w:val="20"/>
              </w:rPr>
              <w:t>Kratka obrazložitev</w:t>
            </w:r>
          </w:p>
          <w:p w14:paraId="3963D470" w14:textId="123AA675" w:rsidR="00AE1F83" w:rsidRPr="004A6187" w:rsidRDefault="004A6187" w:rsidP="00AE1F83">
            <w:pPr>
              <w:spacing w:after="0" w:line="260" w:lineRule="exact"/>
              <w:rPr>
                <w:rFonts w:ascii="Arial" w:eastAsia="Times New Roman" w:hAnsi="Arial" w:cs="Arial"/>
                <w:sz w:val="20"/>
                <w:szCs w:val="20"/>
              </w:rPr>
            </w:pPr>
            <w:r>
              <w:rPr>
                <w:rFonts w:ascii="Arial" w:eastAsia="Times New Roman" w:hAnsi="Arial" w:cs="Arial"/>
                <w:sz w:val="20"/>
                <w:szCs w:val="20"/>
              </w:rPr>
              <w:t>Predlagano gradivo nima finančnih posledic.</w:t>
            </w:r>
          </w:p>
        </w:tc>
      </w:tr>
      <w:tr w:rsidR="00AE1F83" w:rsidRPr="00741634" w14:paraId="1BB1917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B51C9A5" w14:textId="77777777" w:rsidR="00AE1F83" w:rsidRPr="00741634" w:rsidRDefault="00AE1F83" w:rsidP="00AE1F83">
            <w:pPr>
              <w:spacing w:after="0" w:line="260" w:lineRule="exact"/>
              <w:rPr>
                <w:rFonts w:ascii="Arial" w:eastAsia="Times New Roman" w:hAnsi="Arial" w:cs="Arial"/>
                <w:b/>
                <w:sz w:val="20"/>
                <w:szCs w:val="20"/>
              </w:rPr>
            </w:pPr>
            <w:r w:rsidRPr="00741634">
              <w:rPr>
                <w:rFonts w:ascii="Arial" w:eastAsia="Times New Roman" w:hAnsi="Arial" w:cs="Arial"/>
                <w:b/>
                <w:sz w:val="20"/>
                <w:szCs w:val="20"/>
              </w:rPr>
              <w:t>8. Predstavitev sodelovanja z združenji občin:</w:t>
            </w:r>
          </w:p>
        </w:tc>
      </w:tr>
      <w:tr w:rsidR="00AE1F83" w:rsidRPr="00741634" w14:paraId="1DA73B5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6254F02"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Vsebina predloženega gradiva (predpisa) vpliva na:</w:t>
            </w:r>
          </w:p>
          <w:p w14:paraId="6054A09E" w14:textId="77777777" w:rsidR="00AE1F83" w:rsidRPr="0074163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pristojnosti občin,</w:t>
            </w:r>
          </w:p>
          <w:p w14:paraId="29A2C3A3" w14:textId="77777777" w:rsidR="00AE1F83" w:rsidRPr="0074163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delovanje občin,</w:t>
            </w:r>
          </w:p>
          <w:p w14:paraId="64380FD1" w14:textId="77777777" w:rsidR="00AE1F83" w:rsidRPr="00741634"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financiranje občin.</w:t>
            </w:r>
          </w:p>
          <w:p w14:paraId="55C3A954" w14:textId="77777777" w:rsidR="00AE1F83" w:rsidRPr="00741634"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4E43E4A4" w14:textId="77777777" w:rsidR="00AE1F83" w:rsidRPr="0074163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41634">
              <w:rPr>
                <w:rFonts w:ascii="Arial" w:eastAsia="Times New Roman" w:hAnsi="Arial" w:cs="Arial"/>
                <w:sz w:val="20"/>
                <w:szCs w:val="20"/>
                <w:lang w:eastAsia="sl-SI"/>
              </w:rPr>
              <w:t>NE</w:t>
            </w:r>
          </w:p>
        </w:tc>
      </w:tr>
      <w:tr w:rsidR="00AE1F83" w:rsidRPr="00741634" w14:paraId="64FB1AC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39CA205"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 xml:space="preserve">Gradivo (predpis) je bilo poslano v mnenje: </w:t>
            </w:r>
          </w:p>
          <w:p w14:paraId="1B0067BF" w14:textId="77777777" w:rsidR="00AE1F83" w:rsidRPr="0074163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Skupnosti občin Slovenije SOS: DA/NE</w:t>
            </w:r>
          </w:p>
          <w:p w14:paraId="7998BA43" w14:textId="77777777" w:rsidR="00AE1F83" w:rsidRPr="0074163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Združenju občin Slovenije ZOS: DA/NE</w:t>
            </w:r>
          </w:p>
          <w:p w14:paraId="732E9F29" w14:textId="77777777" w:rsidR="00AE1F83" w:rsidRPr="0074163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Združenju mestnih občin Slovenije ZMOS: DA/NE</w:t>
            </w:r>
          </w:p>
          <w:p w14:paraId="5E9CEDCA"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55B4F00"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Predlogi in pripombe združenj so bili upoštevani:</w:t>
            </w:r>
          </w:p>
          <w:p w14:paraId="5AF28D10" w14:textId="77777777" w:rsidR="00AE1F83" w:rsidRPr="0074163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v celoti,</w:t>
            </w:r>
          </w:p>
          <w:p w14:paraId="261A8564" w14:textId="77777777" w:rsidR="00AE1F83" w:rsidRPr="0074163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večinoma,</w:t>
            </w:r>
          </w:p>
          <w:p w14:paraId="627C1A5A" w14:textId="77777777" w:rsidR="00AE1F83" w:rsidRPr="0074163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delno,</w:t>
            </w:r>
          </w:p>
          <w:p w14:paraId="4E0BE468" w14:textId="77777777" w:rsidR="00AE1F83" w:rsidRPr="0074163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lastRenderedPageBreak/>
              <w:t>niso bili upoštevani.</w:t>
            </w:r>
          </w:p>
          <w:p w14:paraId="39465155" w14:textId="77777777" w:rsidR="00AE1F83" w:rsidRPr="00741634"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9AB04C4"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Bistveni predlogi in pripombe, ki niso bili upoštevani.</w:t>
            </w:r>
          </w:p>
          <w:p w14:paraId="10E2B9B5"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41634" w14:paraId="133D271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0407109" w14:textId="77777777" w:rsidR="00AE1F83" w:rsidRPr="0074163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41634">
              <w:rPr>
                <w:rFonts w:ascii="Arial" w:eastAsia="Times New Roman" w:hAnsi="Arial" w:cs="Arial"/>
                <w:b/>
                <w:sz w:val="20"/>
                <w:szCs w:val="20"/>
                <w:lang w:eastAsia="sl-SI"/>
              </w:rPr>
              <w:lastRenderedPageBreak/>
              <w:t>9. Predstavitev sodelovanja javnosti:</w:t>
            </w:r>
          </w:p>
        </w:tc>
      </w:tr>
      <w:tr w:rsidR="00AE1F83" w:rsidRPr="00741634" w14:paraId="69F8B86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C112F0A"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41634">
              <w:rPr>
                <w:rFonts w:ascii="Arial" w:eastAsia="Times New Roman" w:hAnsi="Arial" w:cs="Arial"/>
                <w:iCs/>
                <w:sz w:val="20"/>
                <w:szCs w:val="20"/>
                <w:lang w:eastAsia="sl-SI"/>
              </w:rPr>
              <w:t>Gradivo je bilo predhodno objavljeno na spletni strani predlagatelja:</w:t>
            </w:r>
          </w:p>
        </w:tc>
        <w:tc>
          <w:tcPr>
            <w:tcW w:w="2431" w:type="dxa"/>
            <w:gridSpan w:val="2"/>
          </w:tcPr>
          <w:p w14:paraId="2A466761" w14:textId="77777777" w:rsidR="00AE1F83" w:rsidRPr="0074163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41634">
              <w:rPr>
                <w:rFonts w:ascii="Arial" w:eastAsia="Times New Roman" w:hAnsi="Arial" w:cs="Arial"/>
                <w:sz w:val="20"/>
                <w:szCs w:val="20"/>
                <w:lang w:eastAsia="sl-SI"/>
              </w:rPr>
              <w:t>NE</w:t>
            </w:r>
          </w:p>
        </w:tc>
      </w:tr>
      <w:tr w:rsidR="00AE1F83" w:rsidRPr="00741634" w14:paraId="61C1942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5C7EC51" w14:textId="77777777" w:rsidR="00AE1F83" w:rsidRPr="00741634" w:rsidRDefault="000C573E" w:rsidP="008835D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 xml:space="preserve">Sodelovanje javnosti ni potrebno. Besedilo določa </w:t>
            </w:r>
            <w:r w:rsidR="008835D6" w:rsidRPr="00741634">
              <w:rPr>
                <w:rFonts w:ascii="Arial" w:eastAsia="Times New Roman" w:hAnsi="Arial" w:cs="Arial"/>
                <w:iCs/>
                <w:sz w:val="20"/>
                <w:szCs w:val="20"/>
                <w:lang w:eastAsia="sl-SI"/>
              </w:rPr>
              <w:t xml:space="preserve">postopek priprave </w:t>
            </w:r>
            <w:r w:rsidR="0035368B" w:rsidRPr="00741634">
              <w:rPr>
                <w:rFonts w:ascii="Arial" w:eastAsia="Times New Roman" w:hAnsi="Arial" w:cs="Arial"/>
                <w:iCs/>
                <w:sz w:val="20"/>
                <w:szCs w:val="20"/>
                <w:lang w:eastAsia="sl-SI"/>
              </w:rPr>
              <w:t xml:space="preserve">vladnega gradiva za pripravo </w:t>
            </w:r>
            <w:r w:rsidR="008835D6" w:rsidRPr="00741634">
              <w:rPr>
                <w:rFonts w:ascii="Arial" w:eastAsia="Times New Roman" w:hAnsi="Arial" w:cs="Arial"/>
                <w:iCs/>
                <w:sz w:val="20"/>
                <w:szCs w:val="20"/>
                <w:lang w:eastAsia="sl-SI"/>
              </w:rPr>
              <w:t>odgovorov Vlade RS v zvezi s pozivom Odbora za otrokove pravice.</w:t>
            </w:r>
          </w:p>
        </w:tc>
      </w:tr>
      <w:tr w:rsidR="00AE1F83" w:rsidRPr="00741634" w14:paraId="0A972C2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A5E5764"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(Če je odgovor DA, navedite:</w:t>
            </w:r>
          </w:p>
          <w:p w14:paraId="704B7762"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Datum objave: ………</w:t>
            </w:r>
          </w:p>
          <w:p w14:paraId="1A2FE590"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 xml:space="preserve">V razpravo so bili vključeni: </w:t>
            </w:r>
          </w:p>
          <w:p w14:paraId="3A867BA3" w14:textId="77777777" w:rsidR="00AE1F83" w:rsidRPr="0074163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 xml:space="preserve">nevladne organizacije, </w:t>
            </w:r>
          </w:p>
          <w:p w14:paraId="5441EA24" w14:textId="77777777" w:rsidR="00AE1F83" w:rsidRPr="0074163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predstavniki zainteresirane javnosti,</w:t>
            </w:r>
          </w:p>
          <w:p w14:paraId="7FC03D51" w14:textId="77777777" w:rsidR="00AE1F83" w:rsidRPr="0074163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predstavniki strokovne javnosti.</w:t>
            </w:r>
          </w:p>
          <w:p w14:paraId="0CFD4F41" w14:textId="77777777" w:rsidR="00AE1F83" w:rsidRPr="0074163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w:t>
            </w:r>
          </w:p>
          <w:p w14:paraId="6CD629C8"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 xml:space="preserve">Mnenja, predlogi in pripombe z navedbo predlagateljev </w:t>
            </w:r>
            <w:r w:rsidRPr="00741634">
              <w:rPr>
                <w:rFonts w:ascii="Arial" w:eastAsia="Times New Roman" w:hAnsi="Arial" w:cs="Arial"/>
                <w:color w:val="000000"/>
                <w:sz w:val="20"/>
                <w:szCs w:val="20"/>
                <w:lang w:eastAsia="sl-SI"/>
              </w:rPr>
              <w:t>(imen in priimkov fizičnih oseb, ki niso poslovni subjekti, ne navajajte</w:t>
            </w:r>
            <w:r w:rsidRPr="00741634">
              <w:rPr>
                <w:rFonts w:ascii="Arial" w:eastAsia="Times New Roman" w:hAnsi="Arial" w:cs="Arial"/>
                <w:iCs/>
                <w:sz w:val="20"/>
                <w:szCs w:val="20"/>
                <w:lang w:eastAsia="sl-SI"/>
              </w:rPr>
              <w:t>):</w:t>
            </w:r>
          </w:p>
          <w:p w14:paraId="6F0DCE32"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FAC4DC5"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0307747"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Upoštevani so bili:</w:t>
            </w:r>
          </w:p>
          <w:p w14:paraId="2E5CAA3F" w14:textId="77777777" w:rsidR="00AE1F83" w:rsidRPr="0074163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v celoti,</w:t>
            </w:r>
          </w:p>
          <w:p w14:paraId="33FC095B" w14:textId="77777777" w:rsidR="00AE1F83" w:rsidRPr="0074163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večinoma,</w:t>
            </w:r>
          </w:p>
          <w:p w14:paraId="66FFB30F" w14:textId="77777777" w:rsidR="00AE1F83" w:rsidRPr="0074163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delno,</w:t>
            </w:r>
          </w:p>
          <w:p w14:paraId="7A853FD4" w14:textId="77777777" w:rsidR="00AE1F83" w:rsidRPr="0074163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niso bili upoštevani.</w:t>
            </w:r>
          </w:p>
          <w:p w14:paraId="64EEB21B"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433AD05"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Bistvena mnenja, predlogi in pripombe, ki niso bili upoštevani, ter razlogi za neupoštevanje:</w:t>
            </w:r>
          </w:p>
          <w:p w14:paraId="3D817248"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A0A095A"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Poročilo je bilo dano ……………..</w:t>
            </w:r>
          </w:p>
          <w:p w14:paraId="5E158953"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B4227DD"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41634">
              <w:rPr>
                <w:rFonts w:ascii="Arial" w:eastAsia="Times New Roman" w:hAnsi="Arial" w:cs="Arial"/>
                <w:iCs/>
                <w:sz w:val="20"/>
                <w:szCs w:val="20"/>
                <w:lang w:eastAsia="sl-SI"/>
              </w:rPr>
              <w:t>Javnost je bila vključena v pripravo gradiva v skladu z Zakonom o …, kar je navedeno v predlogu predpisa.)</w:t>
            </w:r>
          </w:p>
          <w:p w14:paraId="34004D03" w14:textId="77777777" w:rsidR="00AE1F83" w:rsidRPr="0074163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41634" w14:paraId="1661C38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485B99E" w14:textId="77777777" w:rsidR="00AE1F83" w:rsidRPr="0074163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41634">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792EE05A" w14:textId="77777777" w:rsidR="00AE1F83" w:rsidRPr="00741634" w:rsidRDefault="00AE1F83" w:rsidP="009439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41634">
              <w:rPr>
                <w:rFonts w:ascii="Arial" w:eastAsia="Times New Roman" w:hAnsi="Arial" w:cs="Arial"/>
                <w:sz w:val="20"/>
                <w:szCs w:val="20"/>
                <w:lang w:eastAsia="sl-SI"/>
              </w:rPr>
              <w:t>DA</w:t>
            </w:r>
          </w:p>
        </w:tc>
      </w:tr>
      <w:tr w:rsidR="00AE1F83" w:rsidRPr="00741634" w14:paraId="362E075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F95C111" w14:textId="77777777" w:rsidR="00AE1F83" w:rsidRPr="0074163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41634">
              <w:rPr>
                <w:rFonts w:ascii="Arial" w:eastAsia="Times New Roman" w:hAnsi="Arial" w:cs="Arial"/>
                <w:b/>
                <w:sz w:val="20"/>
                <w:szCs w:val="20"/>
                <w:lang w:eastAsia="sl-SI"/>
              </w:rPr>
              <w:t>11. Gradivo je uvrščeno v delovni program vlade:</w:t>
            </w:r>
          </w:p>
        </w:tc>
        <w:tc>
          <w:tcPr>
            <w:tcW w:w="2431" w:type="dxa"/>
            <w:gridSpan w:val="2"/>
            <w:vAlign w:val="center"/>
          </w:tcPr>
          <w:p w14:paraId="6F1C9286" w14:textId="77777777" w:rsidR="00AE1F83" w:rsidRPr="00741634" w:rsidRDefault="00AE1F83" w:rsidP="009439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41634">
              <w:rPr>
                <w:rFonts w:ascii="Arial" w:eastAsia="Times New Roman" w:hAnsi="Arial" w:cs="Arial"/>
                <w:sz w:val="20"/>
                <w:szCs w:val="20"/>
                <w:lang w:eastAsia="sl-SI"/>
              </w:rPr>
              <w:t>DA</w:t>
            </w:r>
          </w:p>
        </w:tc>
      </w:tr>
      <w:tr w:rsidR="00AE1F83" w:rsidRPr="00741634" w14:paraId="49AC998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EDCFE76" w14:textId="77777777" w:rsidR="00AE1F83" w:rsidRPr="0074163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F1AA486" w14:textId="6DB7F030" w:rsidR="00AE1F83" w:rsidRPr="006712DC" w:rsidRDefault="006712DC" w:rsidP="006712DC">
            <w:pPr>
              <w:widowControl w:val="0"/>
              <w:suppressAutoHyphens/>
              <w:overflowPunct w:val="0"/>
              <w:autoSpaceDE w:val="0"/>
              <w:autoSpaceDN w:val="0"/>
              <w:adjustRightInd w:val="0"/>
              <w:spacing w:after="0" w:line="260" w:lineRule="exact"/>
              <w:ind w:left="2574" w:hanging="2694"/>
              <w:jc w:val="center"/>
              <w:textAlignment w:val="baseline"/>
              <w:outlineLvl w:val="3"/>
              <w:rPr>
                <w:rFonts w:ascii="Arial" w:eastAsia="Times New Roman" w:hAnsi="Arial" w:cs="Arial"/>
                <w:b/>
                <w:sz w:val="20"/>
                <w:szCs w:val="20"/>
                <w:lang w:eastAsia="sl-SI"/>
              </w:rPr>
            </w:pPr>
            <w:r w:rsidRPr="006712DC">
              <w:rPr>
                <w:rFonts w:ascii="Arial" w:eastAsia="Times New Roman" w:hAnsi="Arial" w:cs="Arial"/>
                <w:b/>
                <w:sz w:val="20"/>
                <w:szCs w:val="20"/>
                <w:lang w:eastAsia="sl-SI"/>
              </w:rPr>
              <w:t xml:space="preserve">mag. Ksenija </w:t>
            </w:r>
            <w:proofErr w:type="spellStart"/>
            <w:r w:rsidRPr="006712DC">
              <w:rPr>
                <w:rFonts w:ascii="Arial" w:eastAsia="Times New Roman" w:hAnsi="Arial" w:cs="Arial"/>
                <w:b/>
                <w:sz w:val="20"/>
                <w:szCs w:val="20"/>
                <w:lang w:eastAsia="sl-SI"/>
              </w:rPr>
              <w:t>Klampfer</w:t>
            </w:r>
            <w:proofErr w:type="spellEnd"/>
          </w:p>
          <w:p w14:paraId="4486623D" w14:textId="6B640DD0" w:rsidR="006712DC" w:rsidRPr="006712DC" w:rsidRDefault="006712DC" w:rsidP="006712DC">
            <w:pPr>
              <w:widowControl w:val="0"/>
              <w:suppressAutoHyphens/>
              <w:overflowPunct w:val="0"/>
              <w:autoSpaceDE w:val="0"/>
              <w:autoSpaceDN w:val="0"/>
              <w:adjustRightInd w:val="0"/>
              <w:spacing w:after="0" w:line="260" w:lineRule="exact"/>
              <w:ind w:left="2574" w:hanging="2694"/>
              <w:jc w:val="center"/>
              <w:textAlignment w:val="baseline"/>
              <w:outlineLvl w:val="3"/>
              <w:rPr>
                <w:rFonts w:ascii="Arial" w:eastAsia="Times New Roman" w:hAnsi="Arial" w:cs="Arial"/>
                <w:b/>
                <w:sz w:val="20"/>
                <w:szCs w:val="20"/>
                <w:lang w:eastAsia="sl-SI"/>
              </w:rPr>
            </w:pPr>
            <w:r w:rsidRPr="006712DC">
              <w:rPr>
                <w:rFonts w:ascii="Arial" w:eastAsia="Times New Roman" w:hAnsi="Arial" w:cs="Arial"/>
                <w:b/>
                <w:sz w:val="20"/>
                <w:szCs w:val="20"/>
                <w:lang w:eastAsia="sl-SI"/>
              </w:rPr>
              <w:t>MINISTRICA</w:t>
            </w:r>
          </w:p>
          <w:p w14:paraId="5C26703C" w14:textId="77777777" w:rsidR="00AE1F83" w:rsidRPr="0074163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D8B4AF9" w14:textId="77777777" w:rsidR="001B19F5" w:rsidRPr="00741634" w:rsidRDefault="001B19F5">
      <w:pPr>
        <w:rPr>
          <w:rFonts w:ascii="Arial" w:hAnsi="Arial" w:cs="Arial"/>
          <w:sz w:val="20"/>
          <w:szCs w:val="20"/>
        </w:rPr>
      </w:pPr>
    </w:p>
    <w:p w14:paraId="63C83EB9" w14:textId="77777777" w:rsidR="001B19F5" w:rsidRPr="00741634" w:rsidRDefault="001B19F5">
      <w:pPr>
        <w:rPr>
          <w:rFonts w:ascii="Arial" w:hAnsi="Arial" w:cs="Arial"/>
          <w:sz w:val="20"/>
          <w:szCs w:val="20"/>
        </w:rPr>
      </w:pPr>
      <w:r w:rsidRPr="00741634">
        <w:rPr>
          <w:rFonts w:ascii="Arial" w:hAnsi="Arial" w:cs="Arial"/>
          <w:sz w:val="20"/>
          <w:szCs w:val="20"/>
        </w:rPr>
        <w:br w:type="page"/>
      </w:r>
    </w:p>
    <w:p w14:paraId="141B1A3F" w14:textId="77777777" w:rsidR="001B19F5" w:rsidRPr="00741634" w:rsidRDefault="004B5812" w:rsidP="001B19F5">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41634">
        <w:rPr>
          <w:rFonts w:ascii="Arial" w:eastAsia="Times New Roman" w:hAnsi="Arial" w:cs="Arial"/>
          <w:b/>
          <w:sz w:val="20"/>
          <w:szCs w:val="20"/>
          <w:lang w:eastAsia="sl-SI"/>
        </w:rPr>
        <w:lastRenderedPageBreak/>
        <w:t xml:space="preserve">PRILOGA </w:t>
      </w:r>
      <w:r w:rsidR="001B19F5" w:rsidRPr="00741634">
        <w:rPr>
          <w:rFonts w:ascii="Arial" w:eastAsia="Times New Roman" w:hAnsi="Arial" w:cs="Arial"/>
          <w:b/>
          <w:sz w:val="20"/>
          <w:szCs w:val="20"/>
          <w:lang w:eastAsia="sl-SI"/>
        </w:rPr>
        <w:t>(jedro gradiva):</w:t>
      </w:r>
    </w:p>
    <w:p w14:paraId="6ECAB0F6" w14:textId="77777777" w:rsidR="001B19F5" w:rsidRPr="00741634" w:rsidRDefault="001B19F5" w:rsidP="001B19F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0F3B18B" w14:textId="77777777" w:rsidR="001B19F5" w:rsidRPr="00741634" w:rsidRDefault="001B19F5" w:rsidP="001B19F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FEF1C27" w14:textId="77777777" w:rsidR="001B19F5" w:rsidRPr="00741634" w:rsidRDefault="001B19F5" w:rsidP="001B19F5">
      <w:pPr>
        <w:tabs>
          <w:tab w:val="left" w:pos="708"/>
        </w:tabs>
        <w:spacing w:after="0" w:line="260" w:lineRule="exact"/>
        <w:ind w:left="6012"/>
        <w:rPr>
          <w:rFonts w:ascii="Arial" w:eastAsia="Times New Roman" w:hAnsi="Arial" w:cs="Arial"/>
          <w:b/>
          <w:sz w:val="20"/>
          <w:szCs w:val="20"/>
        </w:rPr>
      </w:pPr>
      <w:r w:rsidRPr="00741634">
        <w:rPr>
          <w:rFonts w:ascii="Arial" w:eastAsia="Times New Roman" w:hAnsi="Arial" w:cs="Arial"/>
          <w:b/>
          <w:sz w:val="20"/>
          <w:szCs w:val="20"/>
        </w:rPr>
        <w:t>PREDLOG</w:t>
      </w:r>
    </w:p>
    <w:p w14:paraId="2317EB59" w14:textId="13A86331" w:rsidR="001B19F5" w:rsidRPr="00741634" w:rsidRDefault="001B19F5" w:rsidP="001B19F5">
      <w:pPr>
        <w:tabs>
          <w:tab w:val="left" w:pos="708"/>
        </w:tabs>
        <w:spacing w:after="0" w:line="260" w:lineRule="exact"/>
        <w:ind w:left="6012"/>
        <w:rPr>
          <w:rFonts w:ascii="Arial" w:eastAsia="Times New Roman" w:hAnsi="Arial" w:cs="Arial"/>
          <w:b/>
          <w:sz w:val="20"/>
          <w:szCs w:val="20"/>
        </w:rPr>
      </w:pPr>
      <w:r w:rsidRPr="00741634">
        <w:rPr>
          <w:rFonts w:ascii="Arial" w:eastAsia="Times New Roman" w:hAnsi="Arial" w:cs="Arial"/>
          <w:b/>
          <w:sz w:val="20"/>
          <w:szCs w:val="20"/>
        </w:rPr>
        <w:t xml:space="preserve"> (EVA 2018-2611-0076</w:t>
      </w:r>
      <w:r w:rsidR="003E68CB" w:rsidRPr="00741634">
        <w:rPr>
          <w:rFonts w:ascii="Arial" w:eastAsia="Times New Roman" w:hAnsi="Arial" w:cs="Arial"/>
          <w:b/>
          <w:sz w:val="20"/>
          <w:szCs w:val="20"/>
        </w:rPr>
        <w:t>)</w:t>
      </w:r>
    </w:p>
    <w:p w14:paraId="67AC6D60" w14:textId="77777777" w:rsidR="001B19F5" w:rsidRPr="00741634" w:rsidRDefault="001B19F5" w:rsidP="001B19F5">
      <w:pPr>
        <w:tabs>
          <w:tab w:val="left" w:pos="708"/>
        </w:tabs>
        <w:spacing w:after="0" w:line="260" w:lineRule="exact"/>
        <w:rPr>
          <w:rFonts w:ascii="Arial" w:eastAsia="Times New Roman" w:hAnsi="Arial" w:cs="Arial"/>
          <w:b/>
          <w:sz w:val="20"/>
          <w:szCs w:val="20"/>
        </w:rPr>
      </w:pPr>
    </w:p>
    <w:p w14:paraId="5CECF6FB" w14:textId="21B6D5D0" w:rsidR="001B19F5" w:rsidRPr="00741634" w:rsidRDefault="001B19F5" w:rsidP="001B19F5">
      <w:pPr>
        <w:spacing w:after="0" w:line="260" w:lineRule="exact"/>
        <w:rPr>
          <w:rFonts w:ascii="Arial" w:eastAsia="Times New Roman" w:hAnsi="Arial" w:cs="Arial"/>
          <w:sz w:val="20"/>
          <w:szCs w:val="20"/>
        </w:rPr>
      </w:pPr>
      <w:r w:rsidRPr="00741634">
        <w:rPr>
          <w:rFonts w:ascii="Arial" w:eastAsia="Times New Roman" w:hAnsi="Arial" w:cs="Arial"/>
          <w:sz w:val="20"/>
          <w:szCs w:val="20"/>
        </w:rPr>
        <w:t xml:space="preserve">Na podlagi drugega odstavka 4. člena Zakona o ratifikaciji Izbirnega protokola h Konvenciji o otrokovih pravicah glede postopka sporočanja </w:t>
      </w:r>
      <w:r w:rsidR="00C614B1" w:rsidRPr="00741634">
        <w:rPr>
          <w:rFonts w:ascii="Arial" w:eastAsia="Times New Roman" w:hAnsi="Arial" w:cs="Arial"/>
          <w:sz w:val="20"/>
          <w:szCs w:val="20"/>
        </w:rPr>
        <w:t xml:space="preserve">kršitev </w:t>
      </w:r>
      <w:r w:rsidRPr="00741634">
        <w:rPr>
          <w:rFonts w:ascii="Arial" w:eastAsia="Times New Roman" w:hAnsi="Arial" w:cs="Arial"/>
          <w:sz w:val="20"/>
          <w:szCs w:val="20"/>
        </w:rPr>
        <w:t>(Uradni list RS – Mednarodne pogodbe, št. 3/18) izdaja Vlada Republike Slovenije</w:t>
      </w:r>
    </w:p>
    <w:p w14:paraId="09CBE5BC"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6E391C02" w14:textId="77777777" w:rsidR="00423749" w:rsidRPr="00741634" w:rsidRDefault="001B19F5" w:rsidP="00423749">
      <w:pPr>
        <w:spacing w:after="0" w:line="249" w:lineRule="auto"/>
        <w:ind w:left="567" w:right="44" w:hanging="567"/>
        <w:jc w:val="center"/>
        <w:rPr>
          <w:rFonts w:ascii="Arial" w:eastAsia="Times New Roman" w:hAnsi="Arial" w:cs="Arial"/>
          <w:b/>
          <w:sz w:val="20"/>
          <w:szCs w:val="20"/>
        </w:rPr>
      </w:pPr>
      <w:r w:rsidRPr="00741634">
        <w:rPr>
          <w:rFonts w:ascii="Arial" w:eastAsia="Times New Roman" w:hAnsi="Arial" w:cs="Arial"/>
          <w:b/>
          <w:sz w:val="20"/>
          <w:szCs w:val="20"/>
        </w:rPr>
        <w:t>UREDBO o postopku priprave odziva Vlade Republike Slovenije na poziv Odbora za otrokove pravice</w:t>
      </w:r>
      <w:r w:rsidR="00423749" w:rsidRPr="00741634">
        <w:rPr>
          <w:rFonts w:ascii="Arial" w:eastAsia="Times New Roman" w:hAnsi="Arial" w:cs="Arial"/>
          <w:b/>
          <w:sz w:val="20"/>
          <w:szCs w:val="20"/>
        </w:rPr>
        <w:t xml:space="preserve"> glede postopka sporočanja kršitev</w:t>
      </w:r>
    </w:p>
    <w:p w14:paraId="1FF47A34" w14:textId="77777777" w:rsidR="001B19F5" w:rsidRPr="00741634" w:rsidRDefault="001B19F5" w:rsidP="001B19F5">
      <w:pPr>
        <w:spacing w:after="0" w:line="249" w:lineRule="auto"/>
        <w:ind w:left="567" w:right="44" w:hanging="567"/>
        <w:jc w:val="center"/>
        <w:rPr>
          <w:rFonts w:ascii="Arial" w:eastAsia="Times New Roman" w:hAnsi="Arial" w:cs="Arial"/>
          <w:b/>
          <w:sz w:val="20"/>
          <w:szCs w:val="20"/>
        </w:rPr>
      </w:pPr>
    </w:p>
    <w:p w14:paraId="0100F1F0" w14:textId="77777777" w:rsidR="001B19F5" w:rsidRPr="00741634" w:rsidRDefault="001B19F5" w:rsidP="001B19F5">
      <w:pPr>
        <w:spacing w:after="0" w:line="249" w:lineRule="auto"/>
        <w:ind w:left="567" w:right="44" w:hanging="567"/>
        <w:jc w:val="center"/>
        <w:rPr>
          <w:rFonts w:ascii="Arial" w:eastAsia="Times New Roman" w:hAnsi="Arial" w:cs="Arial"/>
          <w:b/>
          <w:sz w:val="20"/>
          <w:szCs w:val="20"/>
        </w:rPr>
      </w:pPr>
    </w:p>
    <w:p w14:paraId="1C4E3DE3" w14:textId="77777777" w:rsidR="001B19F5" w:rsidRPr="00741634" w:rsidRDefault="001B19F5" w:rsidP="001B19F5">
      <w:pPr>
        <w:spacing w:after="0" w:line="249" w:lineRule="auto"/>
        <w:ind w:left="567" w:right="44" w:hanging="567"/>
        <w:jc w:val="center"/>
        <w:rPr>
          <w:rFonts w:ascii="Arial" w:eastAsia="Times New Roman" w:hAnsi="Arial" w:cs="Arial"/>
          <w:b/>
          <w:sz w:val="20"/>
          <w:szCs w:val="20"/>
        </w:rPr>
      </w:pPr>
      <w:r w:rsidRPr="00741634">
        <w:rPr>
          <w:rFonts w:ascii="Arial" w:eastAsia="Times New Roman" w:hAnsi="Arial" w:cs="Arial"/>
          <w:b/>
          <w:sz w:val="20"/>
          <w:szCs w:val="20"/>
        </w:rPr>
        <w:t>Prvi del: SPLOŠNE DOLOČBE</w:t>
      </w:r>
    </w:p>
    <w:p w14:paraId="00A8DBB3" w14:textId="77777777" w:rsidR="001B19F5" w:rsidRPr="00741634" w:rsidRDefault="001B19F5" w:rsidP="001B19F5">
      <w:pPr>
        <w:spacing w:after="0" w:line="249" w:lineRule="auto"/>
        <w:ind w:left="567" w:right="44" w:hanging="567"/>
        <w:jc w:val="center"/>
        <w:rPr>
          <w:rFonts w:ascii="Arial" w:eastAsia="Times New Roman" w:hAnsi="Arial" w:cs="Arial"/>
          <w:b/>
          <w:sz w:val="20"/>
          <w:szCs w:val="20"/>
        </w:rPr>
      </w:pPr>
    </w:p>
    <w:p w14:paraId="690123C6" w14:textId="77777777" w:rsidR="00170EBC" w:rsidRPr="00741634" w:rsidRDefault="00170EBC" w:rsidP="001B19F5">
      <w:pPr>
        <w:keepNext/>
        <w:keepLines/>
        <w:numPr>
          <w:ilvl w:val="0"/>
          <w:numId w:val="11"/>
        </w:numPr>
        <w:spacing w:after="0" w:line="249" w:lineRule="auto"/>
        <w:ind w:left="567" w:right="2" w:hanging="567"/>
        <w:jc w:val="center"/>
        <w:outlineLvl w:val="0"/>
        <w:rPr>
          <w:rFonts w:ascii="Arial" w:eastAsia="Arial" w:hAnsi="Arial" w:cs="Arial"/>
          <w:b/>
          <w:color w:val="000000"/>
          <w:sz w:val="20"/>
          <w:szCs w:val="20"/>
          <w:lang w:eastAsia="sl-SI"/>
        </w:rPr>
      </w:pPr>
      <w:r w:rsidRPr="00741634">
        <w:rPr>
          <w:rFonts w:ascii="Arial" w:eastAsia="Arial" w:hAnsi="Arial" w:cs="Arial"/>
          <w:b/>
          <w:color w:val="000000"/>
          <w:sz w:val="20"/>
          <w:szCs w:val="20"/>
          <w:lang w:eastAsia="sl-SI"/>
        </w:rPr>
        <w:t>člen</w:t>
      </w:r>
    </w:p>
    <w:p w14:paraId="6BC65EE6" w14:textId="77777777" w:rsidR="001B19F5" w:rsidRPr="00741634" w:rsidRDefault="001B19F5" w:rsidP="00170EBC">
      <w:pPr>
        <w:keepNext/>
        <w:keepLines/>
        <w:spacing w:after="0" w:line="249" w:lineRule="auto"/>
        <w:ind w:right="2"/>
        <w:jc w:val="center"/>
        <w:outlineLvl w:val="0"/>
        <w:rPr>
          <w:rFonts w:ascii="Arial" w:eastAsia="Arial" w:hAnsi="Arial" w:cs="Arial"/>
          <w:b/>
          <w:color w:val="000000"/>
          <w:sz w:val="20"/>
          <w:szCs w:val="20"/>
          <w:lang w:eastAsia="sl-SI"/>
        </w:rPr>
      </w:pPr>
      <w:r w:rsidRPr="00741634">
        <w:rPr>
          <w:rFonts w:ascii="Arial" w:eastAsia="Arial" w:hAnsi="Arial" w:cs="Arial"/>
          <w:b/>
          <w:color w:val="000000"/>
          <w:sz w:val="20"/>
          <w:szCs w:val="20"/>
          <w:lang w:eastAsia="sl-SI"/>
        </w:rPr>
        <w:t>(uvodna določba)</w:t>
      </w:r>
    </w:p>
    <w:p w14:paraId="343383D5"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375559F9" w14:textId="40A510D4" w:rsidR="001B19F5" w:rsidRPr="00741634" w:rsidRDefault="001B19F5" w:rsidP="001B19F5">
      <w:pPr>
        <w:keepNext/>
        <w:keepLines/>
        <w:numPr>
          <w:ilvl w:val="0"/>
          <w:numId w:val="25"/>
        </w:numPr>
        <w:spacing w:after="0" w:line="249" w:lineRule="auto"/>
        <w:ind w:left="567" w:right="2" w:hanging="567"/>
        <w:jc w:val="both"/>
        <w:outlineLvl w:val="0"/>
        <w:rPr>
          <w:rFonts w:ascii="Arial" w:eastAsia="Arial" w:hAnsi="Arial" w:cs="Arial"/>
          <w:color w:val="000000"/>
          <w:sz w:val="20"/>
          <w:szCs w:val="20"/>
          <w:lang w:eastAsia="sl-SI"/>
        </w:rPr>
      </w:pPr>
      <w:r w:rsidRPr="00741634">
        <w:rPr>
          <w:rFonts w:ascii="Arial" w:eastAsia="Arial" w:hAnsi="Arial" w:cs="Arial"/>
          <w:color w:val="000000"/>
          <w:sz w:val="20"/>
          <w:szCs w:val="20"/>
          <w:lang w:eastAsia="sl-SI"/>
        </w:rPr>
        <w:t>Ta uredba določa postopek priprave odgovorov, pojasnil, izjav, stališč, informacij, opažanj, mnenj, obvestil, podajo soglasij</w:t>
      </w:r>
      <w:r w:rsidR="00925E49" w:rsidRPr="00741634">
        <w:rPr>
          <w:rFonts w:ascii="Arial" w:eastAsia="Arial" w:hAnsi="Arial" w:cs="Arial"/>
          <w:color w:val="000000"/>
          <w:sz w:val="20"/>
          <w:szCs w:val="20"/>
          <w:lang w:eastAsia="sl-SI"/>
        </w:rPr>
        <w:t>, spreje</w:t>
      </w:r>
      <w:r w:rsidR="00190867" w:rsidRPr="00741634">
        <w:rPr>
          <w:rFonts w:ascii="Arial" w:eastAsia="Arial" w:hAnsi="Arial" w:cs="Arial"/>
          <w:color w:val="000000"/>
          <w:sz w:val="20"/>
          <w:szCs w:val="20"/>
          <w:lang w:eastAsia="sl-SI"/>
        </w:rPr>
        <w:t>tje</w:t>
      </w:r>
      <w:r w:rsidR="00925E49" w:rsidRPr="00741634">
        <w:rPr>
          <w:rFonts w:ascii="Arial" w:eastAsia="Arial" w:hAnsi="Arial" w:cs="Arial"/>
          <w:color w:val="000000"/>
          <w:sz w:val="20"/>
          <w:szCs w:val="20"/>
          <w:lang w:eastAsia="sl-SI"/>
        </w:rPr>
        <w:t xml:space="preserve"> zaščitnih in</w:t>
      </w:r>
      <w:r w:rsidRPr="00741634">
        <w:rPr>
          <w:rFonts w:ascii="Arial" w:eastAsia="Arial" w:hAnsi="Arial" w:cs="Arial"/>
          <w:color w:val="000000"/>
          <w:sz w:val="20"/>
          <w:szCs w:val="20"/>
          <w:lang w:eastAsia="sl-SI"/>
        </w:rPr>
        <w:t xml:space="preserve"> začasnih ukrepov Vlade Republike Slovenije </w:t>
      </w:r>
      <w:r w:rsidRPr="00741634">
        <w:rPr>
          <w:rFonts w:ascii="Arial" w:eastAsia="Arial" w:hAnsi="Arial" w:cs="Arial"/>
          <w:sz w:val="20"/>
          <w:szCs w:val="20"/>
          <w:lang w:eastAsia="sl-SI"/>
        </w:rPr>
        <w:t>(v nadaljnjem besedilu: vlada)</w:t>
      </w:r>
      <w:r w:rsidRPr="00741634">
        <w:rPr>
          <w:rFonts w:ascii="Arial" w:eastAsia="Arial" w:hAnsi="Arial" w:cs="Arial"/>
          <w:color w:val="000000"/>
          <w:sz w:val="20"/>
          <w:szCs w:val="20"/>
          <w:lang w:eastAsia="sl-SI"/>
        </w:rPr>
        <w:t xml:space="preserve"> v zvezi </w:t>
      </w:r>
      <w:r w:rsidR="00420AFC" w:rsidRPr="00741634">
        <w:rPr>
          <w:rFonts w:ascii="Arial" w:eastAsia="Arial" w:hAnsi="Arial" w:cs="Arial"/>
          <w:color w:val="000000"/>
          <w:sz w:val="20"/>
          <w:szCs w:val="20"/>
          <w:lang w:eastAsia="sl-SI"/>
        </w:rPr>
        <w:t>z</w:t>
      </w:r>
      <w:r w:rsidR="00925E49" w:rsidRPr="00741634">
        <w:rPr>
          <w:rFonts w:ascii="Arial" w:eastAsia="Arial" w:hAnsi="Arial" w:cs="Arial"/>
          <w:color w:val="000000"/>
          <w:sz w:val="20"/>
          <w:szCs w:val="20"/>
          <w:lang w:eastAsia="sl-SI"/>
        </w:rPr>
        <w:t xml:space="preserve"> zahtevami, obvestili, vabili</w:t>
      </w:r>
      <w:r w:rsidR="00067977" w:rsidRPr="00741634">
        <w:rPr>
          <w:rFonts w:ascii="Arial" w:eastAsia="Arial" w:hAnsi="Arial" w:cs="Arial"/>
          <w:color w:val="000000"/>
          <w:sz w:val="20"/>
          <w:szCs w:val="20"/>
          <w:lang w:eastAsia="sl-SI"/>
        </w:rPr>
        <w:t xml:space="preserve">, zaprosili </w:t>
      </w:r>
      <w:r w:rsidR="00925E49" w:rsidRPr="00741634">
        <w:rPr>
          <w:rFonts w:ascii="Arial" w:eastAsia="Arial" w:hAnsi="Arial" w:cs="Arial"/>
          <w:color w:val="000000"/>
          <w:sz w:val="20"/>
          <w:szCs w:val="20"/>
          <w:lang w:eastAsia="sl-SI"/>
        </w:rPr>
        <w:t>in drug</w:t>
      </w:r>
      <w:r w:rsidR="00190867" w:rsidRPr="00741634">
        <w:rPr>
          <w:rFonts w:ascii="Arial" w:eastAsia="Arial" w:hAnsi="Arial" w:cs="Arial"/>
          <w:color w:val="000000"/>
          <w:sz w:val="20"/>
          <w:szCs w:val="20"/>
          <w:lang w:eastAsia="sl-SI"/>
        </w:rPr>
        <w:t xml:space="preserve">imi </w:t>
      </w:r>
      <w:r w:rsidR="007D7917" w:rsidRPr="00741634">
        <w:rPr>
          <w:rFonts w:ascii="Arial" w:eastAsia="Arial" w:hAnsi="Arial" w:cs="Arial"/>
          <w:color w:val="000000"/>
          <w:sz w:val="20"/>
          <w:szCs w:val="20"/>
          <w:lang w:eastAsia="sl-SI"/>
        </w:rPr>
        <w:t>pozivi</w:t>
      </w:r>
      <w:r w:rsidR="00925E49" w:rsidRPr="00741634">
        <w:rPr>
          <w:rFonts w:ascii="Arial" w:eastAsia="Arial" w:hAnsi="Arial" w:cs="Arial"/>
          <w:color w:val="000000"/>
          <w:sz w:val="20"/>
          <w:szCs w:val="20"/>
          <w:lang w:eastAsia="sl-SI"/>
        </w:rPr>
        <w:t xml:space="preserve"> </w:t>
      </w:r>
      <w:r w:rsidRPr="00741634">
        <w:rPr>
          <w:rFonts w:ascii="Arial" w:eastAsia="Arial" w:hAnsi="Arial" w:cs="Arial"/>
          <w:color w:val="000000"/>
          <w:sz w:val="20"/>
          <w:szCs w:val="20"/>
          <w:lang w:eastAsia="sl-SI"/>
        </w:rPr>
        <w:t>Odbora za otrokove pravice (</w:t>
      </w:r>
      <w:r w:rsidR="00845075" w:rsidRPr="00741634">
        <w:rPr>
          <w:rFonts w:ascii="Arial" w:eastAsia="Arial" w:hAnsi="Arial" w:cs="Arial"/>
          <w:color w:val="000000"/>
          <w:sz w:val="20"/>
          <w:szCs w:val="20"/>
          <w:lang w:eastAsia="sl-SI"/>
        </w:rPr>
        <w:t>v nadaljnjem besedilu</w:t>
      </w:r>
      <w:r w:rsidRPr="00741634">
        <w:rPr>
          <w:rFonts w:ascii="Arial" w:eastAsia="Arial" w:hAnsi="Arial" w:cs="Arial"/>
          <w:color w:val="000000"/>
          <w:sz w:val="20"/>
          <w:szCs w:val="20"/>
          <w:lang w:eastAsia="sl-SI"/>
        </w:rPr>
        <w:t>: odbor)</w:t>
      </w:r>
      <w:r w:rsidR="00190867" w:rsidRPr="00741634">
        <w:rPr>
          <w:rFonts w:ascii="Arial" w:eastAsia="Arial" w:hAnsi="Arial" w:cs="Arial"/>
          <w:color w:val="000000"/>
          <w:sz w:val="20"/>
          <w:szCs w:val="20"/>
          <w:lang w:eastAsia="sl-SI"/>
        </w:rPr>
        <w:t>,</w:t>
      </w:r>
      <w:r w:rsidRPr="00741634">
        <w:rPr>
          <w:rFonts w:ascii="Arial" w:eastAsia="Arial" w:hAnsi="Arial" w:cs="Arial"/>
          <w:color w:val="000000"/>
          <w:sz w:val="20"/>
          <w:szCs w:val="20"/>
          <w:lang w:eastAsia="sl-SI"/>
        </w:rPr>
        <w:t xml:space="preserve"> podan</w:t>
      </w:r>
      <w:r w:rsidR="00190867" w:rsidRPr="00741634">
        <w:rPr>
          <w:rFonts w:ascii="Arial" w:eastAsia="Arial" w:hAnsi="Arial" w:cs="Arial"/>
          <w:color w:val="000000"/>
          <w:sz w:val="20"/>
          <w:szCs w:val="20"/>
          <w:lang w:eastAsia="sl-SI"/>
        </w:rPr>
        <w:t>imi</w:t>
      </w:r>
      <w:r w:rsidRPr="00741634">
        <w:rPr>
          <w:rFonts w:ascii="Arial" w:eastAsia="Arial" w:hAnsi="Arial" w:cs="Arial"/>
          <w:color w:val="000000"/>
          <w:sz w:val="20"/>
          <w:szCs w:val="20"/>
          <w:lang w:eastAsia="sl-SI"/>
        </w:rPr>
        <w:t xml:space="preserve"> na podlagi Izbirnega protokola h </w:t>
      </w:r>
      <w:r w:rsidR="000E4A4D" w:rsidRPr="00741634">
        <w:rPr>
          <w:rFonts w:ascii="Arial" w:eastAsia="Arial" w:hAnsi="Arial" w:cs="Arial"/>
          <w:color w:val="000000"/>
          <w:sz w:val="20"/>
          <w:szCs w:val="20"/>
          <w:lang w:eastAsia="sl-SI"/>
        </w:rPr>
        <w:t>K</w:t>
      </w:r>
      <w:r w:rsidRPr="00741634">
        <w:rPr>
          <w:rFonts w:ascii="Arial" w:eastAsia="Arial" w:hAnsi="Arial" w:cs="Arial"/>
          <w:color w:val="000000"/>
          <w:sz w:val="20"/>
          <w:szCs w:val="20"/>
          <w:lang w:eastAsia="sl-SI"/>
        </w:rPr>
        <w:t>onvenciji o otrokovih pravicah glede postopka sporočanja kršitev (v nadaljnjem besedilu: protokol)</w:t>
      </w:r>
      <w:r w:rsidR="00190867" w:rsidRPr="00741634">
        <w:rPr>
          <w:rFonts w:ascii="Arial" w:eastAsia="Arial" w:hAnsi="Arial" w:cs="Arial"/>
          <w:color w:val="000000"/>
          <w:sz w:val="20"/>
          <w:szCs w:val="20"/>
          <w:lang w:eastAsia="sl-SI"/>
        </w:rPr>
        <w:t>,</w:t>
      </w:r>
      <w:r w:rsidRPr="00741634">
        <w:rPr>
          <w:rFonts w:ascii="Arial" w:eastAsia="Arial" w:hAnsi="Arial" w:cs="Arial"/>
          <w:color w:val="000000"/>
          <w:sz w:val="20"/>
          <w:szCs w:val="20"/>
          <w:lang w:eastAsia="sl-SI"/>
        </w:rPr>
        <w:t xml:space="preserve"> ter </w:t>
      </w:r>
      <w:r w:rsidR="00364C70" w:rsidRPr="00741634">
        <w:rPr>
          <w:rFonts w:ascii="Arial" w:eastAsia="Arial" w:hAnsi="Arial" w:cs="Arial"/>
          <w:color w:val="000000"/>
          <w:sz w:val="20"/>
          <w:szCs w:val="20"/>
          <w:lang w:eastAsia="sl-SI"/>
        </w:rPr>
        <w:t xml:space="preserve">postopek glede </w:t>
      </w:r>
      <w:r w:rsidRPr="00741634">
        <w:rPr>
          <w:rFonts w:ascii="Arial" w:eastAsia="Arial" w:hAnsi="Arial" w:cs="Arial"/>
          <w:color w:val="000000"/>
          <w:sz w:val="20"/>
          <w:szCs w:val="20"/>
          <w:lang w:eastAsia="sl-SI"/>
        </w:rPr>
        <w:t>predložitve sporočil o kršitvah drugih držav.</w:t>
      </w:r>
    </w:p>
    <w:p w14:paraId="606965E5" w14:textId="77777777" w:rsidR="001B19F5" w:rsidRPr="00741634" w:rsidRDefault="001B19F5" w:rsidP="001B19F5">
      <w:pPr>
        <w:spacing w:after="0" w:line="260" w:lineRule="exact"/>
        <w:rPr>
          <w:rFonts w:ascii="Arial" w:eastAsia="Times New Roman" w:hAnsi="Arial" w:cs="Arial"/>
          <w:sz w:val="20"/>
          <w:szCs w:val="20"/>
        </w:rPr>
      </w:pPr>
    </w:p>
    <w:p w14:paraId="4676E41F" w14:textId="720DD9BB" w:rsidR="001B19F5" w:rsidRPr="00741634" w:rsidRDefault="001B19F5" w:rsidP="001B19F5">
      <w:pPr>
        <w:numPr>
          <w:ilvl w:val="0"/>
          <w:numId w:val="25"/>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Komuni</w:t>
      </w:r>
      <w:r w:rsidR="00190867" w:rsidRPr="00741634">
        <w:rPr>
          <w:rFonts w:ascii="Arial" w:eastAsia="Times New Roman" w:hAnsi="Arial" w:cs="Arial"/>
          <w:sz w:val="20"/>
          <w:szCs w:val="20"/>
        </w:rPr>
        <w:t>ciranje</w:t>
      </w:r>
      <w:r w:rsidRPr="00741634">
        <w:rPr>
          <w:rFonts w:ascii="Arial" w:eastAsia="Times New Roman" w:hAnsi="Arial" w:cs="Arial"/>
          <w:sz w:val="20"/>
          <w:szCs w:val="20"/>
        </w:rPr>
        <w:t xml:space="preserve"> med odborom</w:t>
      </w:r>
      <w:r w:rsidR="00BF74E8" w:rsidRPr="00741634">
        <w:rPr>
          <w:rFonts w:ascii="Arial" w:eastAsia="Times New Roman" w:hAnsi="Arial" w:cs="Arial"/>
          <w:sz w:val="20"/>
          <w:szCs w:val="20"/>
        </w:rPr>
        <w:t xml:space="preserve"> </w:t>
      </w:r>
      <w:r w:rsidR="00190867" w:rsidRPr="00741634">
        <w:rPr>
          <w:rFonts w:ascii="Arial" w:eastAsia="Times New Roman" w:hAnsi="Arial" w:cs="Arial"/>
          <w:sz w:val="20"/>
          <w:szCs w:val="20"/>
        </w:rPr>
        <w:t xml:space="preserve">in </w:t>
      </w:r>
      <w:r w:rsidR="00BF74E8" w:rsidRPr="00741634">
        <w:rPr>
          <w:rFonts w:ascii="Arial" w:eastAsia="Times New Roman" w:hAnsi="Arial" w:cs="Arial"/>
          <w:sz w:val="20"/>
          <w:szCs w:val="20"/>
        </w:rPr>
        <w:t xml:space="preserve">vlado </w:t>
      </w:r>
      <w:r w:rsidR="009D24A5" w:rsidRPr="00741634">
        <w:rPr>
          <w:rFonts w:ascii="Arial" w:eastAsia="Times New Roman" w:hAnsi="Arial" w:cs="Arial"/>
          <w:sz w:val="20"/>
          <w:szCs w:val="20"/>
        </w:rPr>
        <w:t xml:space="preserve">ali </w:t>
      </w:r>
      <w:r w:rsidR="00BF74E8" w:rsidRPr="00741634">
        <w:rPr>
          <w:rFonts w:ascii="Arial" w:eastAsia="Times New Roman" w:hAnsi="Arial" w:cs="Arial"/>
          <w:sz w:val="20"/>
          <w:szCs w:val="20"/>
        </w:rPr>
        <w:t>ministrstvom, pristojnim za družino (v nadaljnjem besedilu: ministrstvo)</w:t>
      </w:r>
      <w:r w:rsidR="00190867" w:rsidRPr="00741634">
        <w:rPr>
          <w:rFonts w:ascii="Arial" w:eastAsia="Times New Roman" w:hAnsi="Arial" w:cs="Arial"/>
          <w:sz w:val="20"/>
          <w:szCs w:val="20"/>
        </w:rPr>
        <w:t>,</w:t>
      </w:r>
      <w:r w:rsidR="00BF74E8" w:rsidRPr="00741634">
        <w:rPr>
          <w:rFonts w:ascii="Arial" w:eastAsia="Times New Roman" w:hAnsi="Arial" w:cs="Arial"/>
          <w:sz w:val="20"/>
          <w:szCs w:val="20"/>
        </w:rPr>
        <w:t xml:space="preserve"> poteka prek ministrstva, pristojnega za zunanje zadeve. Komuni</w:t>
      </w:r>
      <w:r w:rsidR="00190867" w:rsidRPr="00741634">
        <w:rPr>
          <w:rFonts w:ascii="Arial" w:eastAsia="Times New Roman" w:hAnsi="Arial" w:cs="Arial"/>
          <w:sz w:val="20"/>
          <w:szCs w:val="20"/>
        </w:rPr>
        <w:t>ciranje</w:t>
      </w:r>
      <w:r w:rsidR="00BF74E8" w:rsidRPr="00741634">
        <w:rPr>
          <w:rFonts w:ascii="Arial" w:eastAsia="Times New Roman" w:hAnsi="Arial" w:cs="Arial"/>
          <w:sz w:val="20"/>
          <w:szCs w:val="20"/>
        </w:rPr>
        <w:t xml:space="preserve"> med</w:t>
      </w:r>
      <w:r w:rsidRPr="00741634">
        <w:rPr>
          <w:rFonts w:ascii="Arial" w:eastAsia="Times New Roman" w:hAnsi="Arial" w:cs="Arial"/>
          <w:sz w:val="20"/>
          <w:szCs w:val="20"/>
        </w:rPr>
        <w:t xml:space="preserve"> vlado </w:t>
      </w:r>
      <w:r w:rsidR="00BF74E8" w:rsidRPr="00741634">
        <w:rPr>
          <w:rFonts w:ascii="Arial" w:eastAsia="Times New Roman" w:hAnsi="Arial" w:cs="Arial"/>
          <w:sz w:val="20"/>
          <w:szCs w:val="20"/>
        </w:rPr>
        <w:t>in</w:t>
      </w:r>
      <w:r w:rsidRPr="00741634">
        <w:rPr>
          <w:rFonts w:ascii="Arial" w:eastAsia="Times New Roman" w:hAnsi="Arial" w:cs="Arial"/>
          <w:sz w:val="20"/>
          <w:szCs w:val="20"/>
        </w:rPr>
        <w:t xml:space="preserve"> pristojnimi organi Republike Slovenije poteka prek ministrstva</w:t>
      </w:r>
      <w:r w:rsidR="00BF74E8" w:rsidRPr="00741634">
        <w:rPr>
          <w:rFonts w:ascii="Arial" w:eastAsia="Times New Roman" w:hAnsi="Arial" w:cs="Arial"/>
          <w:sz w:val="20"/>
          <w:szCs w:val="20"/>
        </w:rPr>
        <w:t>.</w:t>
      </w:r>
    </w:p>
    <w:p w14:paraId="5A1A629C" w14:textId="77777777" w:rsidR="001B19F5" w:rsidRPr="00741634" w:rsidRDefault="001B19F5" w:rsidP="001B19F5">
      <w:pPr>
        <w:spacing w:after="477" w:line="260" w:lineRule="exact"/>
        <w:ind w:left="720" w:hanging="10"/>
        <w:contextualSpacing/>
        <w:rPr>
          <w:rFonts w:ascii="Arial" w:eastAsia="Times New Roman" w:hAnsi="Arial" w:cs="Arial"/>
          <w:sz w:val="20"/>
          <w:szCs w:val="20"/>
        </w:rPr>
      </w:pPr>
    </w:p>
    <w:p w14:paraId="4145E359" w14:textId="7FBFEA55" w:rsidR="001B19F5" w:rsidRPr="00741634" w:rsidRDefault="001B19F5" w:rsidP="001B19F5">
      <w:pPr>
        <w:numPr>
          <w:ilvl w:val="0"/>
          <w:numId w:val="25"/>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Ministrstvo </w:t>
      </w:r>
      <w:r w:rsidR="00190867" w:rsidRPr="00741634">
        <w:rPr>
          <w:rFonts w:ascii="Arial" w:eastAsia="Times New Roman" w:hAnsi="Arial" w:cs="Arial"/>
          <w:sz w:val="20"/>
          <w:szCs w:val="20"/>
        </w:rPr>
        <w:t>pošl</w:t>
      </w:r>
      <w:r w:rsidRPr="00741634">
        <w:rPr>
          <w:rFonts w:ascii="Arial" w:eastAsia="Times New Roman" w:hAnsi="Arial" w:cs="Arial"/>
          <w:sz w:val="20"/>
          <w:szCs w:val="20"/>
        </w:rPr>
        <w:t xml:space="preserve">je </w:t>
      </w:r>
      <w:r w:rsidR="007D7917" w:rsidRPr="00741634">
        <w:rPr>
          <w:rFonts w:ascii="Arial" w:eastAsia="Times New Roman" w:hAnsi="Arial" w:cs="Arial"/>
          <w:sz w:val="20"/>
          <w:szCs w:val="20"/>
        </w:rPr>
        <w:t>poziv</w:t>
      </w:r>
      <w:r w:rsidRPr="00741634">
        <w:rPr>
          <w:rFonts w:ascii="Arial" w:eastAsia="Times New Roman" w:hAnsi="Arial" w:cs="Arial"/>
          <w:sz w:val="20"/>
          <w:szCs w:val="20"/>
        </w:rPr>
        <w:t xml:space="preserve"> odbora</w:t>
      </w:r>
      <w:r w:rsidR="00067977" w:rsidRPr="00741634">
        <w:rPr>
          <w:rFonts w:ascii="Arial" w:eastAsia="Times New Roman" w:hAnsi="Arial" w:cs="Arial"/>
          <w:sz w:val="20"/>
          <w:szCs w:val="20"/>
        </w:rPr>
        <w:t xml:space="preserve"> iz prvega odstavka tega člena</w:t>
      </w:r>
      <w:r w:rsidR="00031E73" w:rsidRPr="00741634">
        <w:rPr>
          <w:rFonts w:ascii="Arial" w:eastAsia="Times New Roman" w:hAnsi="Arial" w:cs="Arial"/>
          <w:sz w:val="20"/>
          <w:szCs w:val="20"/>
        </w:rPr>
        <w:t xml:space="preserve"> organom</w:t>
      </w:r>
      <w:r w:rsidRPr="00741634">
        <w:rPr>
          <w:rFonts w:ascii="Arial" w:eastAsia="Times New Roman" w:hAnsi="Arial" w:cs="Arial"/>
          <w:sz w:val="20"/>
          <w:szCs w:val="20"/>
        </w:rPr>
        <w:t>, na kater</w:t>
      </w:r>
      <w:r w:rsidR="00BF74E8" w:rsidRPr="00741634">
        <w:rPr>
          <w:rFonts w:ascii="Arial" w:eastAsia="Times New Roman" w:hAnsi="Arial" w:cs="Arial"/>
          <w:sz w:val="20"/>
          <w:szCs w:val="20"/>
        </w:rPr>
        <w:t>ih</w:t>
      </w:r>
      <w:r w:rsidRPr="00741634">
        <w:rPr>
          <w:rFonts w:ascii="Arial" w:eastAsia="Times New Roman" w:hAnsi="Arial" w:cs="Arial"/>
          <w:sz w:val="20"/>
          <w:szCs w:val="20"/>
        </w:rPr>
        <w:t xml:space="preserve"> delovno področje se nanaša kršitev</w:t>
      </w:r>
      <w:r w:rsidR="00436B6D" w:rsidRPr="00741634">
        <w:rPr>
          <w:rFonts w:ascii="Arial" w:eastAsia="Times New Roman" w:hAnsi="Arial" w:cs="Arial"/>
          <w:sz w:val="20"/>
          <w:szCs w:val="20"/>
        </w:rPr>
        <w:t xml:space="preserve"> </w:t>
      </w:r>
      <w:r w:rsidRPr="00741634">
        <w:rPr>
          <w:rFonts w:ascii="Arial" w:eastAsia="Times New Roman" w:hAnsi="Arial" w:cs="Arial"/>
          <w:sz w:val="20"/>
          <w:szCs w:val="20"/>
        </w:rPr>
        <w:t>(</w:t>
      </w:r>
      <w:r w:rsidR="00845075" w:rsidRPr="00741634">
        <w:rPr>
          <w:rFonts w:ascii="Arial" w:eastAsia="Times New Roman" w:hAnsi="Arial" w:cs="Arial"/>
          <w:sz w:val="20"/>
          <w:szCs w:val="20"/>
        </w:rPr>
        <w:t>v nadaljnjem besedilu</w:t>
      </w:r>
      <w:r w:rsidRPr="00741634">
        <w:rPr>
          <w:rFonts w:ascii="Arial" w:eastAsia="Times New Roman" w:hAnsi="Arial" w:cs="Arial"/>
          <w:sz w:val="20"/>
          <w:szCs w:val="20"/>
        </w:rPr>
        <w:t>: organ)</w:t>
      </w:r>
      <w:r w:rsidR="00A337C6" w:rsidRPr="00741634">
        <w:rPr>
          <w:rFonts w:ascii="Arial" w:eastAsia="Times New Roman" w:hAnsi="Arial" w:cs="Arial"/>
          <w:sz w:val="20"/>
          <w:szCs w:val="20"/>
        </w:rPr>
        <w:t>,</w:t>
      </w:r>
      <w:r w:rsidRPr="00741634">
        <w:rPr>
          <w:rFonts w:ascii="Arial" w:eastAsia="Times New Roman" w:hAnsi="Arial" w:cs="Arial"/>
          <w:sz w:val="20"/>
          <w:szCs w:val="20"/>
        </w:rPr>
        <w:t xml:space="preserve"> in</w:t>
      </w:r>
      <w:r w:rsidR="00067977" w:rsidRPr="00741634">
        <w:rPr>
          <w:rFonts w:ascii="Arial" w:eastAsia="Times New Roman" w:hAnsi="Arial" w:cs="Arial"/>
          <w:sz w:val="20"/>
          <w:szCs w:val="20"/>
        </w:rPr>
        <w:t xml:space="preserve"> </w:t>
      </w:r>
      <w:r w:rsidR="00A337C6" w:rsidRPr="00741634">
        <w:rPr>
          <w:rFonts w:ascii="Arial" w:eastAsia="Times New Roman" w:hAnsi="Arial" w:cs="Arial"/>
          <w:sz w:val="20"/>
          <w:szCs w:val="20"/>
        </w:rPr>
        <w:t xml:space="preserve">s </w:t>
      </w:r>
      <w:r w:rsidR="00067977" w:rsidRPr="00741634">
        <w:rPr>
          <w:rFonts w:ascii="Arial" w:eastAsia="Times New Roman" w:hAnsi="Arial" w:cs="Arial"/>
          <w:sz w:val="20"/>
          <w:szCs w:val="20"/>
        </w:rPr>
        <w:t>tem seznani</w:t>
      </w:r>
      <w:r w:rsidRPr="00741634">
        <w:rPr>
          <w:rFonts w:ascii="Arial" w:eastAsia="Times New Roman" w:hAnsi="Arial" w:cs="Arial"/>
          <w:sz w:val="20"/>
          <w:szCs w:val="20"/>
        </w:rPr>
        <w:t xml:space="preserve"> vlad</w:t>
      </w:r>
      <w:r w:rsidR="00067977" w:rsidRPr="00741634">
        <w:rPr>
          <w:rFonts w:ascii="Arial" w:eastAsia="Times New Roman" w:hAnsi="Arial" w:cs="Arial"/>
          <w:sz w:val="20"/>
          <w:szCs w:val="20"/>
        </w:rPr>
        <w:t>o</w:t>
      </w:r>
      <w:r w:rsidR="006649DC" w:rsidRPr="00741634">
        <w:rPr>
          <w:rFonts w:ascii="Arial" w:eastAsia="Times New Roman" w:hAnsi="Arial" w:cs="Arial"/>
          <w:sz w:val="20"/>
          <w:szCs w:val="20"/>
        </w:rPr>
        <w:t xml:space="preserve"> </w:t>
      </w:r>
      <w:r w:rsidR="00067977" w:rsidRPr="00741634">
        <w:rPr>
          <w:rFonts w:ascii="Arial" w:eastAsia="Times New Roman" w:hAnsi="Arial" w:cs="Arial"/>
          <w:sz w:val="20"/>
          <w:szCs w:val="20"/>
        </w:rPr>
        <w:t xml:space="preserve">v </w:t>
      </w:r>
      <w:r w:rsidR="00A337C6" w:rsidRPr="00741634">
        <w:rPr>
          <w:rFonts w:ascii="Arial" w:eastAsia="Times New Roman" w:hAnsi="Arial" w:cs="Arial"/>
          <w:sz w:val="20"/>
          <w:szCs w:val="20"/>
        </w:rPr>
        <w:t xml:space="preserve">osmih </w:t>
      </w:r>
      <w:r w:rsidR="00436B6D" w:rsidRPr="00741634">
        <w:rPr>
          <w:rFonts w:ascii="Arial" w:eastAsia="Times New Roman" w:hAnsi="Arial" w:cs="Arial"/>
          <w:sz w:val="20"/>
          <w:szCs w:val="20"/>
        </w:rPr>
        <w:t>dneh od prejema</w:t>
      </w:r>
      <w:r w:rsidR="00A337C6" w:rsidRPr="00741634">
        <w:rPr>
          <w:rFonts w:ascii="Arial" w:eastAsia="Times New Roman" w:hAnsi="Arial" w:cs="Arial"/>
          <w:sz w:val="20"/>
          <w:szCs w:val="20"/>
        </w:rPr>
        <w:t xml:space="preserve"> takega </w:t>
      </w:r>
      <w:r w:rsidR="00457C2E">
        <w:rPr>
          <w:rFonts w:ascii="Arial" w:eastAsia="Times New Roman" w:hAnsi="Arial" w:cs="Arial"/>
          <w:sz w:val="20"/>
          <w:szCs w:val="20"/>
        </w:rPr>
        <w:t>poziva</w:t>
      </w:r>
      <w:r w:rsidRPr="00741634">
        <w:rPr>
          <w:rFonts w:ascii="Arial" w:eastAsia="Times New Roman" w:hAnsi="Arial" w:cs="Arial"/>
          <w:sz w:val="20"/>
          <w:szCs w:val="20"/>
        </w:rPr>
        <w:t>.</w:t>
      </w:r>
    </w:p>
    <w:p w14:paraId="312F9DA8" w14:textId="77777777" w:rsidR="001B19F5" w:rsidRPr="00741634" w:rsidRDefault="001B19F5" w:rsidP="001B19F5">
      <w:pPr>
        <w:spacing w:after="477" w:line="260" w:lineRule="exact"/>
        <w:ind w:left="720" w:hanging="10"/>
        <w:contextualSpacing/>
        <w:rPr>
          <w:rFonts w:ascii="Arial" w:eastAsia="Times New Roman" w:hAnsi="Arial" w:cs="Arial"/>
          <w:sz w:val="20"/>
          <w:szCs w:val="20"/>
        </w:rPr>
      </w:pPr>
    </w:p>
    <w:p w14:paraId="0AC00516" w14:textId="393AC8E9" w:rsidR="001B19F5" w:rsidRPr="00741634" w:rsidRDefault="001B19F5" w:rsidP="001B19F5">
      <w:pPr>
        <w:numPr>
          <w:ilvl w:val="0"/>
          <w:numId w:val="25"/>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Organ </w:t>
      </w:r>
      <w:r w:rsidR="00190867" w:rsidRPr="00741634">
        <w:rPr>
          <w:rFonts w:ascii="Arial" w:eastAsia="Times New Roman" w:hAnsi="Arial" w:cs="Arial"/>
          <w:sz w:val="20"/>
          <w:szCs w:val="20"/>
        </w:rPr>
        <w:t>pošl</w:t>
      </w:r>
      <w:r w:rsidRPr="00741634">
        <w:rPr>
          <w:rFonts w:ascii="Arial" w:eastAsia="Times New Roman" w:hAnsi="Arial" w:cs="Arial"/>
          <w:sz w:val="20"/>
          <w:szCs w:val="20"/>
        </w:rPr>
        <w:t>je odgovore, mnenja, predloge</w:t>
      </w:r>
      <w:r w:rsidR="00B52762" w:rsidRPr="00741634">
        <w:rPr>
          <w:rFonts w:ascii="Arial" w:eastAsia="Times New Roman" w:hAnsi="Arial" w:cs="Arial"/>
          <w:sz w:val="20"/>
          <w:szCs w:val="20"/>
        </w:rPr>
        <w:t xml:space="preserve">, poročila, </w:t>
      </w:r>
      <w:r w:rsidR="00077BC7" w:rsidRPr="00741634">
        <w:rPr>
          <w:rFonts w:ascii="Arial" w:eastAsia="Times New Roman" w:hAnsi="Arial" w:cs="Arial"/>
          <w:sz w:val="20"/>
          <w:szCs w:val="20"/>
        </w:rPr>
        <w:t xml:space="preserve">stališča, </w:t>
      </w:r>
      <w:r w:rsidR="00B52762" w:rsidRPr="00741634">
        <w:rPr>
          <w:rFonts w:ascii="Arial" w:eastAsia="Times New Roman" w:hAnsi="Arial" w:cs="Arial"/>
          <w:sz w:val="20"/>
          <w:szCs w:val="20"/>
        </w:rPr>
        <w:t>informacije</w:t>
      </w:r>
      <w:r w:rsidRPr="00741634">
        <w:rPr>
          <w:rFonts w:ascii="Arial" w:eastAsia="Times New Roman" w:hAnsi="Arial" w:cs="Arial"/>
          <w:sz w:val="20"/>
          <w:szCs w:val="20"/>
        </w:rPr>
        <w:t xml:space="preserve"> in drug</w:t>
      </w:r>
      <w:r w:rsidR="006A2F5D">
        <w:rPr>
          <w:rFonts w:ascii="Arial" w:eastAsia="Times New Roman" w:hAnsi="Arial" w:cs="Arial"/>
          <w:sz w:val="20"/>
          <w:szCs w:val="20"/>
        </w:rPr>
        <w:t>e</w:t>
      </w:r>
      <w:r w:rsidR="00190867" w:rsidRPr="00741634">
        <w:rPr>
          <w:rFonts w:ascii="Arial" w:eastAsia="Times New Roman" w:hAnsi="Arial" w:cs="Arial"/>
          <w:sz w:val="20"/>
          <w:szCs w:val="20"/>
        </w:rPr>
        <w:t xml:space="preserve"> </w:t>
      </w:r>
      <w:r w:rsidR="006A2F5D">
        <w:rPr>
          <w:rFonts w:ascii="Arial" w:eastAsia="Times New Roman" w:hAnsi="Arial" w:cs="Arial"/>
          <w:sz w:val="20"/>
          <w:szCs w:val="20"/>
        </w:rPr>
        <w:t>odzive</w:t>
      </w:r>
      <w:r w:rsidRPr="00741634">
        <w:rPr>
          <w:rFonts w:ascii="Arial" w:eastAsia="Times New Roman" w:hAnsi="Arial" w:cs="Arial"/>
          <w:sz w:val="20"/>
          <w:szCs w:val="20"/>
        </w:rPr>
        <w:t xml:space="preserve"> ministrstvu</w:t>
      </w:r>
      <w:r w:rsidR="00F33BE2" w:rsidRPr="00741634">
        <w:rPr>
          <w:rFonts w:ascii="Arial" w:eastAsia="Times New Roman" w:hAnsi="Arial" w:cs="Arial"/>
          <w:sz w:val="20"/>
          <w:szCs w:val="20"/>
        </w:rPr>
        <w:t xml:space="preserve"> </w:t>
      </w:r>
      <w:r w:rsidR="006649DC" w:rsidRPr="00741634">
        <w:rPr>
          <w:rFonts w:ascii="Arial" w:eastAsia="Times New Roman" w:hAnsi="Arial" w:cs="Arial"/>
          <w:sz w:val="20"/>
          <w:szCs w:val="20"/>
        </w:rPr>
        <w:t xml:space="preserve">v roku, ki ga </w:t>
      </w:r>
      <w:r w:rsidR="008A375D" w:rsidRPr="00741634">
        <w:rPr>
          <w:rFonts w:ascii="Arial" w:eastAsia="Times New Roman" w:hAnsi="Arial" w:cs="Arial"/>
          <w:sz w:val="20"/>
          <w:szCs w:val="20"/>
        </w:rPr>
        <w:t>določi</w:t>
      </w:r>
      <w:r w:rsidR="006649DC" w:rsidRPr="00741634">
        <w:rPr>
          <w:rFonts w:ascii="Arial" w:eastAsia="Times New Roman" w:hAnsi="Arial" w:cs="Arial"/>
          <w:sz w:val="20"/>
          <w:szCs w:val="20"/>
        </w:rPr>
        <w:t xml:space="preserve"> ministrstvo</w:t>
      </w:r>
      <w:r w:rsidR="00F33BE2" w:rsidRPr="00741634">
        <w:rPr>
          <w:rFonts w:ascii="Arial" w:eastAsia="Times New Roman" w:hAnsi="Arial" w:cs="Arial"/>
          <w:sz w:val="20"/>
          <w:szCs w:val="20"/>
        </w:rPr>
        <w:t xml:space="preserve"> glede na rok za odziv, ki ga je </w:t>
      </w:r>
      <w:r w:rsidR="00D74F5A" w:rsidRPr="00741634">
        <w:rPr>
          <w:rFonts w:ascii="Arial" w:eastAsia="Times New Roman" w:hAnsi="Arial" w:cs="Arial"/>
          <w:sz w:val="20"/>
          <w:szCs w:val="20"/>
        </w:rPr>
        <w:t>določil</w:t>
      </w:r>
      <w:r w:rsidR="00F33BE2" w:rsidRPr="00741634">
        <w:rPr>
          <w:rFonts w:ascii="Arial" w:eastAsia="Times New Roman" w:hAnsi="Arial" w:cs="Arial"/>
          <w:sz w:val="20"/>
          <w:szCs w:val="20"/>
        </w:rPr>
        <w:t xml:space="preserve"> odbor</w:t>
      </w:r>
      <w:r w:rsidRPr="00741634">
        <w:rPr>
          <w:rFonts w:ascii="Arial" w:eastAsia="Times New Roman" w:hAnsi="Arial" w:cs="Arial"/>
          <w:sz w:val="20"/>
          <w:szCs w:val="20"/>
        </w:rPr>
        <w:t>. Organ lahko zaprosi za podaljšanje tega roka. O zaprosilu odloči ministrstvo</w:t>
      </w:r>
      <w:r w:rsidR="000475D4" w:rsidRPr="00741634">
        <w:rPr>
          <w:rFonts w:ascii="Arial" w:eastAsia="Times New Roman" w:hAnsi="Arial" w:cs="Arial"/>
          <w:sz w:val="20"/>
          <w:szCs w:val="20"/>
        </w:rPr>
        <w:t xml:space="preserve"> </w:t>
      </w:r>
      <w:r w:rsidRPr="00741634">
        <w:rPr>
          <w:rFonts w:ascii="Arial" w:eastAsia="Times New Roman" w:hAnsi="Arial" w:cs="Arial"/>
          <w:sz w:val="20"/>
          <w:szCs w:val="20"/>
        </w:rPr>
        <w:t xml:space="preserve">v </w:t>
      </w:r>
      <w:r w:rsidR="00A337C6" w:rsidRPr="00741634">
        <w:rPr>
          <w:rFonts w:ascii="Arial" w:eastAsia="Times New Roman" w:hAnsi="Arial" w:cs="Arial"/>
          <w:sz w:val="20"/>
          <w:szCs w:val="20"/>
        </w:rPr>
        <w:t xml:space="preserve">osmih </w:t>
      </w:r>
      <w:r w:rsidRPr="00741634">
        <w:rPr>
          <w:rFonts w:ascii="Arial" w:eastAsia="Times New Roman" w:hAnsi="Arial" w:cs="Arial"/>
          <w:sz w:val="20"/>
          <w:szCs w:val="20"/>
        </w:rPr>
        <w:t>dneh od prejema zaprosila. Zoper odločitev ministrstva o podaljšanju roka pritožb</w:t>
      </w:r>
      <w:r w:rsidR="00A337C6" w:rsidRPr="00741634">
        <w:rPr>
          <w:rFonts w:ascii="Arial" w:eastAsia="Times New Roman" w:hAnsi="Arial" w:cs="Arial"/>
          <w:sz w:val="20"/>
          <w:szCs w:val="20"/>
        </w:rPr>
        <w:t>a ni mogoča</w:t>
      </w:r>
      <w:r w:rsidRPr="00741634">
        <w:rPr>
          <w:rFonts w:ascii="Arial" w:eastAsia="Times New Roman" w:hAnsi="Arial" w:cs="Arial"/>
          <w:sz w:val="20"/>
          <w:szCs w:val="20"/>
        </w:rPr>
        <w:t>.</w:t>
      </w:r>
    </w:p>
    <w:p w14:paraId="038FC24F" w14:textId="77777777" w:rsidR="0070653D" w:rsidRPr="00741634" w:rsidRDefault="0070653D" w:rsidP="00CE747A">
      <w:pPr>
        <w:pStyle w:val="Odstavekseznama"/>
        <w:spacing w:after="0"/>
        <w:rPr>
          <w:rFonts w:ascii="Arial" w:eastAsia="Times New Roman" w:hAnsi="Arial" w:cs="Arial"/>
          <w:sz w:val="20"/>
          <w:szCs w:val="20"/>
        </w:rPr>
      </w:pPr>
    </w:p>
    <w:p w14:paraId="3D1E15B5" w14:textId="39A9E225" w:rsidR="001B19F5" w:rsidRPr="00741634" w:rsidRDefault="00741634" w:rsidP="000D2FFE">
      <w:pPr>
        <w:numPr>
          <w:ilvl w:val="0"/>
          <w:numId w:val="25"/>
        </w:numPr>
        <w:spacing w:after="0" w:line="260" w:lineRule="exact"/>
        <w:ind w:left="567" w:hanging="567"/>
        <w:contextualSpacing/>
        <w:jc w:val="both"/>
        <w:rPr>
          <w:rFonts w:ascii="Arial" w:eastAsia="Times New Roman" w:hAnsi="Arial" w:cs="Arial"/>
          <w:sz w:val="20"/>
          <w:szCs w:val="20"/>
        </w:rPr>
      </w:pPr>
      <w:r w:rsidRPr="00741634">
        <w:rPr>
          <w:rFonts w:ascii="Arial" w:hAnsi="Arial" w:cs="Arial"/>
          <w:sz w:val="20"/>
          <w:szCs w:val="20"/>
        </w:rPr>
        <w:t xml:space="preserve">Ministrstvo pripravi gradivo za obravnavo </w:t>
      </w:r>
      <w:r w:rsidR="006A2F5D">
        <w:rPr>
          <w:rFonts w:ascii="Arial" w:hAnsi="Arial" w:cs="Arial"/>
          <w:sz w:val="20"/>
          <w:szCs w:val="20"/>
        </w:rPr>
        <w:t>odziva</w:t>
      </w:r>
      <w:r w:rsidR="006A2F5D" w:rsidRPr="00741634">
        <w:rPr>
          <w:rFonts w:ascii="Arial" w:hAnsi="Arial" w:cs="Arial"/>
          <w:sz w:val="20"/>
          <w:szCs w:val="20"/>
        </w:rPr>
        <w:t xml:space="preserve"> </w:t>
      </w:r>
      <w:r w:rsidRPr="00741634">
        <w:rPr>
          <w:rFonts w:ascii="Arial" w:hAnsi="Arial" w:cs="Arial"/>
          <w:sz w:val="20"/>
          <w:szCs w:val="20"/>
        </w:rPr>
        <w:t>iz prejšnjega odstavka na vladi.</w:t>
      </w:r>
      <w:r w:rsidR="00176543" w:rsidRPr="00741634">
        <w:rPr>
          <w:rFonts w:ascii="Arial" w:eastAsia="Times New Roman" w:hAnsi="Arial" w:cs="Arial"/>
          <w:sz w:val="20"/>
          <w:szCs w:val="20"/>
        </w:rPr>
        <w:t xml:space="preserve"> </w:t>
      </w:r>
      <w:r w:rsidR="00D03B85" w:rsidRPr="00741634">
        <w:rPr>
          <w:rFonts w:ascii="Arial" w:eastAsia="Times New Roman" w:hAnsi="Arial" w:cs="Arial"/>
          <w:sz w:val="20"/>
          <w:szCs w:val="20"/>
        </w:rPr>
        <w:t>V postopku priprave</w:t>
      </w:r>
      <w:r w:rsidR="00070CB7" w:rsidRPr="00741634">
        <w:rPr>
          <w:rFonts w:ascii="Arial" w:eastAsia="Times New Roman" w:hAnsi="Arial" w:cs="Arial"/>
          <w:sz w:val="20"/>
          <w:szCs w:val="20"/>
        </w:rPr>
        <w:t xml:space="preserve"> gradiva organi sodel</w:t>
      </w:r>
      <w:r w:rsidR="00D74F5A" w:rsidRPr="00741634">
        <w:rPr>
          <w:rFonts w:ascii="Arial" w:eastAsia="Times New Roman" w:hAnsi="Arial" w:cs="Arial"/>
          <w:sz w:val="20"/>
          <w:szCs w:val="20"/>
        </w:rPr>
        <w:t>ujejo</w:t>
      </w:r>
      <w:r w:rsidR="00070CB7" w:rsidRPr="00741634">
        <w:rPr>
          <w:rFonts w:ascii="Arial" w:eastAsia="Times New Roman" w:hAnsi="Arial" w:cs="Arial"/>
          <w:sz w:val="20"/>
          <w:szCs w:val="20"/>
        </w:rPr>
        <w:t xml:space="preserve"> z ministrstvo</w:t>
      </w:r>
      <w:r w:rsidR="00E431DD" w:rsidRPr="00741634">
        <w:rPr>
          <w:rFonts w:ascii="Arial" w:eastAsia="Times New Roman" w:hAnsi="Arial" w:cs="Arial"/>
          <w:sz w:val="20"/>
          <w:szCs w:val="20"/>
        </w:rPr>
        <w:t>m</w:t>
      </w:r>
      <w:r w:rsidR="00070CB7" w:rsidRPr="00741634">
        <w:rPr>
          <w:rFonts w:ascii="Arial" w:eastAsia="Times New Roman" w:hAnsi="Arial" w:cs="Arial"/>
          <w:sz w:val="20"/>
          <w:szCs w:val="20"/>
        </w:rPr>
        <w:t xml:space="preserve">. </w:t>
      </w:r>
      <w:r w:rsidR="00D03B85" w:rsidRPr="00741634">
        <w:rPr>
          <w:rFonts w:ascii="Arial" w:eastAsia="Times New Roman" w:hAnsi="Arial" w:cs="Arial"/>
          <w:sz w:val="20"/>
          <w:szCs w:val="20"/>
        </w:rPr>
        <w:t>V ta namen o</w:t>
      </w:r>
      <w:r w:rsidR="004A2736" w:rsidRPr="00741634">
        <w:rPr>
          <w:rFonts w:ascii="Arial" w:eastAsia="Times New Roman" w:hAnsi="Arial" w:cs="Arial"/>
          <w:sz w:val="20"/>
          <w:szCs w:val="20"/>
        </w:rPr>
        <w:t xml:space="preserve">rgan iz prejšnjega odstavka imenuje kontaktno osebo ali osebe, ki bodo sodelovale </w:t>
      </w:r>
      <w:r w:rsidR="00D03B85" w:rsidRPr="00741634">
        <w:rPr>
          <w:rFonts w:ascii="Arial" w:eastAsia="Times New Roman" w:hAnsi="Arial" w:cs="Arial"/>
          <w:sz w:val="20"/>
          <w:szCs w:val="20"/>
        </w:rPr>
        <w:t xml:space="preserve">v postopku </w:t>
      </w:r>
      <w:r w:rsidR="004A2736" w:rsidRPr="00741634">
        <w:rPr>
          <w:rFonts w:ascii="Arial" w:eastAsia="Times New Roman" w:hAnsi="Arial" w:cs="Arial"/>
          <w:sz w:val="20"/>
          <w:szCs w:val="20"/>
        </w:rPr>
        <w:t>priprav</w:t>
      </w:r>
      <w:r w:rsidR="00D03B85" w:rsidRPr="00741634">
        <w:rPr>
          <w:rFonts w:ascii="Arial" w:eastAsia="Times New Roman" w:hAnsi="Arial" w:cs="Arial"/>
          <w:sz w:val="20"/>
          <w:szCs w:val="20"/>
        </w:rPr>
        <w:t>e gradiva</w:t>
      </w:r>
      <w:r w:rsidR="004A2736" w:rsidRPr="00741634">
        <w:rPr>
          <w:rFonts w:ascii="Arial" w:eastAsia="Times New Roman" w:hAnsi="Arial" w:cs="Arial"/>
          <w:sz w:val="20"/>
          <w:szCs w:val="20"/>
        </w:rPr>
        <w:t xml:space="preserve">. </w:t>
      </w:r>
      <w:r w:rsidR="00176543" w:rsidRPr="00741634">
        <w:rPr>
          <w:rFonts w:ascii="Arial" w:eastAsia="Times New Roman" w:hAnsi="Arial" w:cs="Arial"/>
          <w:sz w:val="20"/>
          <w:szCs w:val="20"/>
        </w:rPr>
        <w:t>Ministrstvo po</w:t>
      </w:r>
      <w:r w:rsidR="006F4118" w:rsidRPr="00741634">
        <w:rPr>
          <w:rFonts w:ascii="Arial" w:eastAsia="Times New Roman" w:hAnsi="Arial" w:cs="Arial"/>
          <w:sz w:val="20"/>
          <w:szCs w:val="20"/>
        </w:rPr>
        <w:t>š</w:t>
      </w:r>
      <w:r w:rsidR="00925E49" w:rsidRPr="00741634">
        <w:rPr>
          <w:rFonts w:ascii="Arial" w:eastAsia="Times New Roman" w:hAnsi="Arial" w:cs="Arial"/>
          <w:sz w:val="20"/>
          <w:szCs w:val="20"/>
        </w:rPr>
        <w:t>lje gradivo</w:t>
      </w:r>
      <w:r w:rsidR="0080356B" w:rsidRPr="00741634">
        <w:rPr>
          <w:rFonts w:ascii="Arial" w:eastAsia="Times New Roman" w:hAnsi="Arial" w:cs="Arial"/>
          <w:sz w:val="20"/>
          <w:szCs w:val="20"/>
        </w:rPr>
        <w:t xml:space="preserve"> </w:t>
      </w:r>
      <w:r w:rsidR="00176543" w:rsidRPr="00741634">
        <w:rPr>
          <w:rFonts w:ascii="Arial" w:eastAsia="Times New Roman" w:hAnsi="Arial" w:cs="Arial"/>
          <w:sz w:val="20"/>
          <w:szCs w:val="20"/>
        </w:rPr>
        <w:t>vladi</w:t>
      </w:r>
      <w:r w:rsidR="0080356B" w:rsidRPr="00741634">
        <w:rPr>
          <w:rFonts w:ascii="Arial" w:eastAsia="Times New Roman" w:hAnsi="Arial" w:cs="Arial"/>
          <w:sz w:val="20"/>
          <w:szCs w:val="20"/>
        </w:rPr>
        <w:t xml:space="preserve"> </w:t>
      </w:r>
      <w:r w:rsidR="00BF308A" w:rsidRPr="00741634">
        <w:rPr>
          <w:rFonts w:ascii="Arial" w:eastAsia="Times New Roman" w:hAnsi="Arial" w:cs="Arial"/>
          <w:sz w:val="20"/>
          <w:szCs w:val="20"/>
        </w:rPr>
        <w:t>v obravnavo</w:t>
      </w:r>
      <w:r w:rsidR="00EA5957" w:rsidRPr="00741634">
        <w:rPr>
          <w:rFonts w:ascii="Arial" w:eastAsia="Times New Roman" w:hAnsi="Arial" w:cs="Arial"/>
          <w:sz w:val="20"/>
          <w:szCs w:val="20"/>
        </w:rPr>
        <w:t xml:space="preserve"> </w:t>
      </w:r>
      <w:r w:rsidR="0070653D" w:rsidRPr="00741634">
        <w:rPr>
          <w:rFonts w:ascii="Arial" w:eastAsia="Times New Roman" w:hAnsi="Arial" w:cs="Arial"/>
          <w:sz w:val="20"/>
          <w:szCs w:val="20"/>
        </w:rPr>
        <w:t xml:space="preserve">v </w:t>
      </w:r>
      <w:r w:rsidR="000475D4" w:rsidRPr="00741634">
        <w:rPr>
          <w:rFonts w:ascii="Arial" w:eastAsia="Times New Roman" w:hAnsi="Arial" w:cs="Arial"/>
          <w:sz w:val="20"/>
          <w:szCs w:val="20"/>
        </w:rPr>
        <w:t>15</w:t>
      </w:r>
      <w:r w:rsidR="0070653D" w:rsidRPr="00741634">
        <w:rPr>
          <w:rFonts w:ascii="Arial" w:eastAsia="Times New Roman" w:hAnsi="Arial" w:cs="Arial"/>
          <w:sz w:val="20"/>
          <w:szCs w:val="20"/>
        </w:rPr>
        <w:t xml:space="preserve"> dneh od </w:t>
      </w:r>
      <w:r w:rsidR="00176543" w:rsidRPr="00741634">
        <w:rPr>
          <w:rFonts w:ascii="Arial" w:eastAsia="Times New Roman" w:hAnsi="Arial" w:cs="Arial"/>
          <w:sz w:val="20"/>
          <w:szCs w:val="20"/>
        </w:rPr>
        <w:t>prejem</w:t>
      </w:r>
      <w:r w:rsidR="00595E7F" w:rsidRPr="00741634">
        <w:rPr>
          <w:rFonts w:ascii="Arial" w:eastAsia="Times New Roman" w:hAnsi="Arial" w:cs="Arial"/>
          <w:sz w:val="20"/>
          <w:szCs w:val="20"/>
        </w:rPr>
        <w:t>a</w:t>
      </w:r>
      <w:r w:rsidR="00176543" w:rsidRPr="00741634">
        <w:rPr>
          <w:rFonts w:ascii="Arial" w:eastAsia="Times New Roman" w:hAnsi="Arial" w:cs="Arial"/>
          <w:sz w:val="20"/>
          <w:szCs w:val="20"/>
        </w:rPr>
        <w:t xml:space="preserve"> </w:t>
      </w:r>
      <w:r w:rsidR="006A2F5D">
        <w:rPr>
          <w:rFonts w:ascii="Arial" w:eastAsia="Times New Roman" w:hAnsi="Arial" w:cs="Arial"/>
          <w:sz w:val="20"/>
          <w:szCs w:val="20"/>
        </w:rPr>
        <w:t>odziva</w:t>
      </w:r>
      <w:r w:rsidR="006A2F5D" w:rsidRPr="00741634">
        <w:rPr>
          <w:rFonts w:ascii="Arial" w:eastAsia="Times New Roman" w:hAnsi="Arial" w:cs="Arial"/>
          <w:sz w:val="20"/>
          <w:szCs w:val="20"/>
        </w:rPr>
        <w:t xml:space="preserve"> </w:t>
      </w:r>
      <w:r w:rsidR="00176543" w:rsidRPr="00741634">
        <w:rPr>
          <w:rFonts w:ascii="Arial" w:eastAsia="Times New Roman" w:hAnsi="Arial" w:cs="Arial"/>
          <w:sz w:val="20"/>
          <w:szCs w:val="20"/>
        </w:rPr>
        <w:t>iz prejšnjega odstavka</w:t>
      </w:r>
      <w:r w:rsidR="000475D4" w:rsidRPr="00741634">
        <w:rPr>
          <w:rFonts w:ascii="Arial" w:eastAsia="Times New Roman" w:hAnsi="Arial" w:cs="Arial"/>
          <w:sz w:val="20"/>
          <w:szCs w:val="20"/>
        </w:rPr>
        <w:t>.</w:t>
      </w:r>
    </w:p>
    <w:p w14:paraId="4633A5C2" w14:textId="77777777" w:rsidR="007A2FBA" w:rsidRPr="00741634" w:rsidRDefault="007A2FBA" w:rsidP="007E0893">
      <w:pPr>
        <w:pStyle w:val="Odstavekseznama"/>
        <w:rPr>
          <w:rFonts w:ascii="Arial" w:eastAsia="Times New Roman" w:hAnsi="Arial" w:cs="Arial"/>
          <w:sz w:val="20"/>
          <w:szCs w:val="20"/>
        </w:rPr>
      </w:pPr>
    </w:p>
    <w:p w14:paraId="466AD79F" w14:textId="625C3C38" w:rsidR="003D4769" w:rsidRPr="00741634" w:rsidRDefault="009B2430" w:rsidP="009B2430">
      <w:pPr>
        <w:numPr>
          <w:ilvl w:val="0"/>
          <w:numId w:val="25"/>
        </w:numPr>
        <w:spacing w:after="0" w:line="260" w:lineRule="exact"/>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Vlada določi delegacijo, ki jo bo zastopala v postopku pred odborom</w:t>
      </w:r>
      <w:r w:rsidR="007B4191" w:rsidRPr="00741634">
        <w:rPr>
          <w:rFonts w:ascii="Arial" w:eastAsia="Times New Roman" w:hAnsi="Arial" w:cs="Arial"/>
          <w:sz w:val="20"/>
          <w:szCs w:val="20"/>
        </w:rPr>
        <w:t xml:space="preserve"> ali </w:t>
      </w:r>
      <w:r w:rsidR="00924BB7" w:rsidRPr="00741634">
        <w:rPr>
          <w:rFonts w:ascii="Arial" w:eastAsia="Times New Roman" w:hAnsi="Arial" w:cs="Arial"/>
          <w:sz w:val="20"/>
          <w:szCs w:val="20"/>
        </w:rPr>
        <w:t xml:space="preserve">v </w:t>
      </w:r>
      <w:r w:rsidR="007B4191" w:rsidRPr="00741634">
        <w:rPr>
          <w:rFonts w:ascii="Arial" w:eastAsia="Times New Roman" w:hAnsi="Arial" w:cs="Arial"/>
          <w:sz w:val="20"/>
          <w:szCs w:val="20"/>
        </w:rPr>
        <w:t>preiskav</w:t>
      </w:r>
      <w:r w:rsidR="00396360" w:rsidRPr="00741634">
        <w:rPr>
          <w:rFonts w:ascii="Arial" w:eastAsia="Times New Roman" w:hAnsi="Arial" w:cs="Arial"/>
          <w:sz w:val="20"/>
          <w:szCs w:val="20"/>
        </w:rPr>
        <w:t>i</w:t>
      </w:r>
      <w:r w:rsidR="00DD0D31" w:rsidRPr="00741634">
        <w:rPr>
          <w:rFonts w:ascii="Arial" w:eastAsia="Times New Roman" w:hAnsi="Arial" w:cs="Arial"/>
          <w:sz w:val="20"/>
          <w:szCs w:val="20"/>
        </w:rPr>
        <w:t xml:space="preserve"> na ozemlju Republike Slov</w:t>
      </w:r>
      <w:r w:rsidR="00BB59F4" w:rsidRPr="00741634">
        <w:rPr>
          <w:rFonts w:ascii="Arial" w:eastAsia="Times New Roman" w:hAnsi="Arial" w:cs="Arial"/>
          <w:sz w:val="20"/>
          <w:szCs w:val="20"/>
        </w:rPr>
        <w:t>enije</w:t>
      </w:r>
      <w:r w:rsidRPr="00741634">
        <w:rPr>
          <w:rFonts w:ascii="Arial" w:eastAsia="Times New Roman" w:hAnsi="Arial" w:cs="Arial"/>
          <w:sz w:val="20"/>
          <w:szCs w:val="20"/>
        </w:rPr>
        <w:t>. V ta namen organ sporoči ministrstvu ime</w:t>
      </w:r>
      <w:r w:rsidR="00A337C6" w:rsidRPr="00741634">
        <w:rPr>
          <w:rFonts w:ascii="Arial" w:eastAsia="Times New Roman" w:hAnsi="Arial" w:cs="Arial"/>
          <w:sz w:val="20"/>
          <w:szCs w:val="20"/>
        </w:rPr>
        <w:t>na</w:t>
      </w:r>
      <w:r w:rsidRPr="00741634">
        <w:rPr>
          <w:rFonts w:ascii="Arial" w:eastAsia="Times New Roman" w:hAnsi="Arial" w:cs="Arial"/>
          <w:sz w:val="20"/>
          <w:szCs w:val="20"/>
        </w:rPr>
        <w:t xml:space="preserve"> in kontaktne podatke oseb, ki bodo sodelovale v postopku pred odborom. </w:t>
      </w:r>
    </w:p>
    <w:p w14:paraId="0BDEC7EE" w14:textId="77777777" w:rsidR="003D4769" w:rsidRPr="00741634" w:rsidRDefault="003D4769" w:rsidP="000475D4">
      <w:pPr>
        <w:spacing w:after="0" w:line="260" w:lineRule="exact"/>
        <w:contextualSpacing/>
        <w:jc w:val="both"/>
        <w:rPr>
          <w:rFonts w:ascii="Arial" w:eastAsia="Times New Roman" w:hAnsi="Arial" w:cs="Arial"/>
          <w:sz w:val="20"/>
          <w:szCs w:val="20"/>
        </w:rPr>
      </w:pPr>
    </w:p>
    <w:p w14:paraId="7CA8AEC7" w14:textId="6CADF65F" w:rsidR="001B19F5" w:rsidRPr="00741634" w:rsidRDefault="00420AFC" w:rsidP="001B19F5">
      <w:pPr>
        <w:numPr>
          <w:ilvl w:val="0"/>
          <w:numId w:val="25"/>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O</w:t>
      </w:r>
      <w:r w:rsidRPr="00741634">
        <w:rPr>
          <w:rFonts w:ascii="Arial" w:eastAsia="Arial" w:hAnsi="Arial" w:cs="Arial"/>
          <w:color w:val="000000"/>
          <w:sz w:val="20"/>
          <w:szCs w:val="20"/>
          <w:lang w:eastAsia="sl-SI"/>
        </w:rPr>
        <w:t>dgovore, pojasnila, izjave, stališča, informacije, opažanja, mnenja, obvestila</w:t>
      </w:r>
      <w:r w:rsidR="00763C8E" w:rsidRPr="00741634">
        <w:rPr>
          <w:rFonts w:ascii="Arial" w:eastAsia="Arial" w:hAnsi="Arial" w:cs="Arial"/>
          <w:color w:val="000000"/>
          <w:sz w:val="20"/>
          <w:szCs w:val="20"/>
          <w:lang w:eastAsia="sl-SI"/>
        </w:rPr>
        <w:t>,</w:t>
      </w:r>
      <w:r w:rsidRPr="00741634">
        <w:rPr>
          <w:rFonts w:ascii="Arial" w:eastAsia="Arial" w:hAnsi="Arial" w:cs="Arial"/>
          <w:color w:val="000000"/>
          <w:sz w:val="20"/>
          <w:szCs w:val="20"/>
          <w:lang w:eastAsia="sl-SI"/>
        </w:rPr>
        <w:t xml:space="preserve"> soglasj</w:t>
      </w:r>
      <w:r w:rsidR="00A337C6" w:rsidRPr="00741634">
        <w:rPr>
          <w:rFonts w:ascii="Arial" w:eastAsia="Arial" w:hAnsi="Arial" w:cs="Arial"/>
          <w:color w:val="000000"/>
          <w:sz w:val="20"/>
          <w:szCs w:val="20"/>
          <w:lang w:eastAsia="sl-SI"/>
        </w:rPr>
        <w:t>a</w:t>
      </w:r>
      <w:r w:rsidR="001B19F5" w:rsidRPr="00741634">
        <w:rPr>
          <w:rFonts w:ascii="Arial" w:eastAsia="Times New Roman" w:hAnsi="Arial" w:cs="Arial"/>
          <w:sz w:val="20"/>
          <w:szCs w:val="20"/>
        </w:rPr>
        <w:t xml:space="preserve"> vlade</w:t>
      </w:r>
      <w:r w:rsidRPr="00741634">
        <w:rPr>
          <w:rFonts w:ascii="Arial" w:eastAsia="Times New Roman" w:hAnsi="Arial" w:cs="Arial"/>
          <w:sz w:val="20"/>
          <w:szCs w:val="20"/>
        </w:rPr>
        <w:t xml:space="preserve"> (v nadaljnjem besedilu: odziv vlade)</w:t>
      </w:r>
      <w:r w:rsidR="001B19F5" w:rsidRPr="00741634">
        <w:rPr>
          <w:rFonts w:ascii="Arial" w:eastAsia="Times New Roman" w:hAnsi="Arial" w:cs="Arial"/>
          <w:sz w:val="20"/>
          <w:szCs w:val="20"/>
        </w:rPr>
        <w:t xml:space="preserve"> </w:t>
      </w:r>
      <w:r w:rsidR="00190867" w:rsidRPr="00741634">
        <w:rPr>
          <w:rFonts w:ascii="Arial" w:eastAsia="Times New Roman" w:hAnsi="Arial" w:cs="Arial"/>
          <w:sz w:val="20"/>
          <w:szCs w:val="20"/>
        </w:rPr>
        <w:t>pošl</w:t>
      </w:r>
      <w:r w:rsidR="001B19F5" w:rsidRPr="00741634">
        <w:rPr>
          <w:rFonts w:ascii="Arial" w:eastAsia="Times New Roman" w:hAnsi="Arial" w:cs="Arial"/>
          <w:sz w:val="20"/>
          <w:szCs w:val="20"/>
        </w:rPr>
        <w:t xml:space="preserve">je ministrstvo odboru </w:t>
      </w:r>
      <w:r w:rsidR="00364C70" w:rsidRPr="00741634">
        <w:rPr>
          <w:rFonts w:ascii="Arial" w:eastAsia="Times New Roman" w:hAnsi="Arial" w:cs="Arial"/>
          <w:sz w:val="20"/>
          <w:szCs w:val="20"/>
        </w:rPr>
        <w:t xml:space="preserve">prek </w:t>
      </w:r>
      <w:r w:rsidR="00BF74E8" w:rsidRPr="00741634">
        <w:rPr>
          <w:rFonts w:ascii="Arial" w:eastAsia="Times New Roman" w:hAnsi="Arial" w:cs="Arial"/>
          <w:sz w:val="20"/>
          <w:szCs w:val="20"/>
        </w:rPr>
        <w:t>ministrstva, pristojnega za zunanje zadeve</w:t>
      </w:r>
      <w:r w:rsidR="00A337C6" w:rsidRPr="00741634">
        <w:rPr>
          <w:rFonts w:ascii="Arial" w:eastAsia="Times New Roman" w:hAnsi="Arial" w:cs="Arial"/>
          <w:sz w:val="20"/>
          <w:szCs w:val="20"/>
        </w:rPr>
        <w:t>,</w:t>
      </w:r>
      <w:r w:rsidR="00364C70" w:rsidRPr="00741634">
        <w:rPr>
          <w:rFonts w:ascii="Arial" w:eastAsia="Times New Roman" w:hAnsi="Arial" w:cs="Arial"/>
          <w:sz w:val="20"/>
          <w:szCs w:val="20"/>
        </w:rPr>
        <w:t xml:space="preserve"> </w:t>
      </w:r>
      <w:r w:rsidR="001B19F5" w:rsidRPr="00741634">
        <w:rPr>
          <w:rFonts w:ascii="Arial" w:eastAsia="Times New Roman" w:hAnsi="Arial" w:cs="Arial"/>
          <w:sz w:val="20"/>
          <w:szCs w:val="20"/>
        </w:rPr>
        <w:t xml:space="preserve">v </w:t>
      </w:r>
      <w:r w:rsidR="00A337C6" w:rsidRPr="00741634">
        <w:rPr>
          <w:rFonts w:ascii="Arial" w:eastAsia="Times New Roman" w:hAnsi="Arial" w:cs="Arial"/>
          <w:sz w:val="20"/>
          <w:szCs w:val="20"/>
        </w:rPr>
        <w:t xml:space="preserve">osmih </w:t>
      </w:r>
      <w:r w:rsidR="001B19F5" w:rsidRPr="00741634">
        <w:rPr>
          <w:rFonts w:ascii="Arial" w:eastAsia="Times New Roman" w:hAnsi="Arial" w:cs="Arial"/>
          <w:sz w:val="20"/>
          <w:szCs w:val="20"/>
        </w:rPr>
        <w:t>dneh od njihovega prejema.</w:t>
      </w:r>
    </w:p>
    <w:p w14:paraId="6E4606C5" w14:textId="77777777" w:rsidR="001B19F5" w:rsidRPr="00741634" w:rsidRDefault="001B19F5" w:rsidP="001B19F5">
      <w:pPr>
        <w:spacing w:after="0" w:line="260" w:lineRule="exact"/>
        <w:rPr>
          <w:rFonts w:ascii="Arial" w:eastAsia="Times New Roman" w:hAnsi="Arial" w:cs="Arial"/>
          <w:sz w:val="20"/>
          <w:szCs w:val="20"/>
        </w:rPr>
      </w:pPr>
    </w:p>
    <w:p w14:paraId="0F7EA4C9" w14:textId="77777777" w:rsidR="00170EBC" w:rsidRPr="00741634" w:rsidRDefault="00170EBC" w:rsidP="001B19F5">
      <w:pPr>
        <w:numPr>
          <w:ilvl w:val="0"/>
          <w:numId w:val="11"/>
        </w:numPr>
        <w:spacing w:before="240" w:after="0" w:line="261" w:lineRule="auto"/>
        <w:ind w:left="567" w:hanging="567"/>
        <w:contextualSpacing/>
        <w:jc w:val="center"/>
        <w:rPr>
          <w:rFonts w:ascii="Arial" w:eastAsia="Times New Roman" w:hAnsi="Arial" w:cs="Arial"/>
          <w:b/>
          <w:sz w:val="20"/>
          <w:szCs w:val="20"/>
        </w:rPr>
      </w:pPr>
      <w:r w:rsidRPr="00741634">
        <w:rPr>
          <w:rFonts w:ascii="Arial" w:eastAsia="Times New Roman" w:hAnsi="Arial" w:cs="Arial"/>
          <w:b/>
          <w:sz w:val="20"/>
          <w:szCs w:val="20"/>
        </w:rPr>
        <w:t>člen</w:t>
      </w:r>
    </w:p>
    <w:p w14:paraId="0884782F" w14:textId="77777777" w:rsidR="001B19F5" w:rsidRPr="00741634" w:rsidRDefault="001B19F5" w:rsidP="00170EBC">
      <w:pPr>
        <w:spacing w:before="240"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(zaščitni ukrepi)</w:t>
      </w:r>
    </w:p>
    <w:p w14:paraId="5D034949" w14:textId="77777777" w:rsidR="001B19F5" w:rsidRPr="00741634" w:rsidRDefault="001B19F5" w:rsidP="001B19F5">
      <w:pPr>
        <w:spacing w:before="240" w:after="0" w:line="260" w:lineRule="exact"/>
        <w:ind w:left="567" w:hanging="567"/>
        <w:contextualSpacing/>
        <w:rPr>
          <w:rFonts w:ascii="Arial" w:eastAsia="Times New Roman" w:hAnsi="Arial" w:cs="Arial"/>
          <w:sz w:val="20"/>
          <w:szCs w:val="20"/>
        </w:rPr>
      </w:pPr>
    </w:p>
    <w:p w14:paraId="621F67C9" w14:textId="63E6B011" w:rsidR="001B19F5" w:rsidRPr="00741634" w:rsidRDefault="001B19F5" w:rsidP="00E71DCB">
      <w:pPr>
        <w:spacing w:before="240" w:after="0" w:line="261" w:lineRule="auto"/>
        <w:ind w:left="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Organ po prejemu zahteve </w:t>
      </w:r>
      <w:r w:rsidR="00067977" w:rsidRPr="00741634">
        <w:rPr>
          <w:rFonts w:ascii="Arial" w:eastAsia="Times New Roman" w:hAnsi="Arial" w:cs="Arial"/>
          <w:sz w:val="20"/>
          <w:szCs w:val="20"/>
        </w:rPr>
        <w:t xml:space="preserve">odbora, podane na podlagi prvega odstavka 4. člena protokola, </w:t>
      </w:r>
      <w:r w:rsidRPr="00741634">
        <w:rPr>
          <w:rFonts w:ascii="Arial" w:eastAsia="Times New Roman" w:hAnsi="Arial" w:cs="Arial"/>
          <w:sz w:val="20"/>
          <w:szCs w:val="20"/>
        </w:rPr>
        <w:t xml:space="preserve">prouči </w:t>
      </w:r>
      <w:r w:rsidR="00373A90" w:rsidRPr="00741634">
        <w:rPr>
          <w:rFonts w:ascii="Arial" w:eastAsia="Times New Roman" w:hAnsi="Arial" w:cs="Arial"/>
          <w:sz w:val="20"/>
          <w:szCs w:val="20"/>
        </w:rPr>
        <w:t xml:space="preserve">zatrjevane </w:t>
      </w:r>
      <w:r w:rsidRPr="00741634">
        <w:rPr>
          <w:rFonts w:ascii="Arial" w:eastAsia="Times New Roman" w:hAnsi="Arial" w:cs="Arial"/>
          <w:sz w:val="20"/>
          <w:szCs w:val="20"/>
        </w:rPr>
        <w:t>kršitve</w:t>
      </w:r>
      <w:r w:rsidR="00373A90" w:rsidRPr="00741634">
        <w:rPr>
          <w:rFonts w:ascii="Arial" w:eastAsia="Times New Roman" w:hAnsi="Arial" w:cs="Arial"/>
          <w:sz w:val="20"/>
          <w:szCs w:val="20"/>
        </w:rPr>
        <w:t xml:space="preserve"> iz navedenega člena</w:t>
      </w:r>
      <w:r w:rsidR="004A2736" w:rsidRPr="00741634">
        <w:rPr>
          <w:rFonts w:ascii="Arial" w:eastAsia="Times New Roman" w:hAnsi="Arial" w:cs="Arial"/>
          <w:sz w:val="20"/>
          <w:szCs w:val="20"/>
        </w:rPr>
        <w:t xml:space="preserve"> protokola</w:t>
      </w:r>
      <w:r w:rsidRPr="00741634">
        <w:rPr>
          <w:rFonts w:ascii="Arial" w:eastAsia="Times New Roman" w:hAnsi="Arial" w:cs="Arial"/>
          <w:sz w:val="20"/>
          <w:szCs w:val="20"/>
        </w:rPr>
        <w:t xml:space="preserve"> </w:t>
      </w:r>
      <w:r w:rsidR="006A64BD" w:rsidRPr="00741634">
        <w:rPr>
          <w:rFonts w:ascii="Arial" w:eastAsia="Times New Roman" w:hAnsi="Arial" w:cs="Arial"/>
          <w:sz w:val="20"/>
          <w:szCs w:val="20"/>
        </w:rPr>
        <w:t xml:space="preserve">in </w:t>
      </w:r>
      <w:r w:rsidR="00B85D7F" w:rsidRPr="00741634">
        <w:rPr>
          <w:rFonts w:ascii="Arial" w:eastAsia="Times New Roman" w:hAnsi="Arial" w:cs="Arial"/>
          <w:sz w:val="20"/>
          <w:szCs w:val="20"/>
        </w:rPr>
        <w:t xml:space="preserve">v primeru ugotovitev kršitev </w:t>
      </w:r>
      <w:r w:rsidRPr="00741634">
        <w:rPr>
          <w:rFonts w:ascii="Arial" w:eastAsia="Times New Roman" w:hAnsi="Arial" w:cs="Arial"/>
          <w:sz w:val="20"/>
          <w:szCs w:val="20"/>
        </w:rPr>
        <w:t xml:space="preserve">sprejme ustrezne ukrepe za njihovo odpravo. Organ o ugotovitvah in sprejetih ukrepih pripravi poročilo, ki ga </w:t>
      </w:r>
      <w:r w:rsidR="00190867" w:rsidRPr="00741634">
        <w:rPr>
          <w:rFonts w:ascii="Arial" w:eastAsia="Times New Roman" w:hAnsi="Arial" w:cs="Arial"/>
          <w:sz w:val="20"/>
          <w:szCs w:val="20"/>
        </w:rPr>
        <w:t>pošl</w:t>
      </w:r>
      <w:r w:rsidRPr="00741634">
        <w:rPr>
          <w:rFonts w:ascii="Arial" w:eastAsia="Times New Roman" w:hAnsi="Arial" w:cs="Arial"/>
          <w:sz w:val="20"/>
          <w:szCs w:val="20"/>
        </w:rPr>
        <w:t>je ministrstvu.</w:t>
      </w:r>
    </w:p>
    <w:p w14:paraId="69DD63EE" w14:textId="77777777" w:rsidR="001B19F5" w:rsidRPr="00741634" w:rsidRDefault="001B19F5" w:rsidP="001B19F5">
      <w:pPr>
        <w:spacing w:after="477" w:line="260" w:lineRule="exact"/>
        <w:ind w:left="720" w:hanging="10"/>
        <w:contextualSpacing/>
        <w:rPr>
          <w:rFonts w:ascii="Arial" w:eastAsia="Times New Roman" w:hAnsi="Arial" w:cs="Arial"/>
          <w:sz w:val="20"/>
          <w:szCs w:val="20"/>
        </w:rPr>
      </w:pPr>
    </w:p>
    <w:p w14:paraId="6D4FA076" w14:textId="77777777" w:rsidR="00170EBC" w:rsidRPr="00741634" w:rsidRDefault="00170EBC" w:rsidP="001B19F5">
      <w:pPr>
        <w:numPr>
          <w:ilvl w:val="0"/>
          <w:numId w:val="11"/>
        </w:numPr>
        <w:spacing w:after="0" w:line="261" w:lineRule="auto"/>
        <w:ind w:left="567" w:hanging="567"/>
        <w:contextualSpacing/>
        <w:jc w:val="center"/>
        <w:rPr>
          <w:rFonts w:ascii="Arial" w:eastAsia="Times New Roman" w:hAnsi="Arial" w:cs="Arial"/>
          <w:sz w:val="20"/>
          <w:szCs w:val="20"/>
        </w:rPr>
      </w:pPr>
      <w:r w:rsidRPr="00741634">
        <w:rPr>
          <w:rFonts w:ascii="Arial" w:eastAsia="Times New Roman" w:hAnsi="Arial" w:cs="Arial"/>
          <w:b/>
          <w:sz w:val="20"/>
          <w:szCs w:val="20"/>
        </w:rPr>
        <w:t>člen</w:t>
      </w:r>
    </w:p>
    <w:p w14:paraId="22CBCA80" w14:textId="77777777" w:rsidR="001B19F5" w:rsidRPr="00741634" w:rsidRDefault="001B19F5" w:rsidP="00170EBC">
      <w:pPr>
        <w:spacing w:after="0" w:line="261" w:lineRule="auto"/>
        <w:contextualSpacing/>
        <w:jc w:val="center"/>
        <w:rPr>
          <w:rFonts w:ascii="Arial" w:eastAsia="Times New Roman" w:hAnsi="Arial" w:cs="Arial"/>
          <w:sz w:val="20"/>
          <w:szCs w:val="20"/>
        </w:rPr>
      </w:pPr>
      <w:r w:rsidRPr="00741634">
        <w:rPr>
          <w:rFonts w:ascii="Arial" w:eastAsia="Times New Roman" w:hAnsi="Arial" w:cs="Arial"/>
          <w:b/>
          <w:sz w:val="20"/>
          <w:szCs w:val="20"/>
        </w:rPr>
        <w:t>(začasni ukrepi)</w:t>
      </w:r>
    </w:p>
    <w:p w14:paraId="7F245F3F"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3166F06B" w14:textId="0080C6B1" w:rsidR="001B19F5" w:rsidRPr="00741634" w:rsidRDefault="001B19F5" w:rsidP="001B19F5">
      <w:pPr>
        <w:numPr>
          <w:ilvl w:val="0"/>
          <w:numId w:val="13"/>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Organ prouči</w:t>
      </w:r>
      <w:r w:rsidR="00067977" w:rsidRPr="00741634">
        <w:rPr>
          <w:rFonts w:ascii="Arial" w:eastAsia="Times New Roman" w:hAnsi="Arial" w:cs="Arial"/>
          <w:sz w:val="20"/>
          <w:szCs w:val="20"/>
        </w:rPr>
        <w:t xml:space="preserve"> zahtevo odbora </w:t>
      </w:r>
      <w:r w:rsidR="009F4216" w:rsidRPr="00741634">
        <w:rPr>
          <w:rFonts w:ascii="Arial" w:eastAsia="Times New Roman" w:hAnsi="Arial" w:cs="Arial"/>
          <w:sz w:val="20"/>
          <w:szCs w:val="20"/>
        </w:rPr>
        <w:t>za spreje</w:t>
      </w:r>
      <w:r w:rsidR="006A64BD" w:rsidRPr="00741634">
        <w:rPr>
          <w:rFonts w:ascii="Arial" w:eastAsia="Times New Roman" w:hAnsi="Arial" w:cs="Arial"/>
          <w:sz w:val="20"/>
          <w:szCs w:val="20"/>
        </w:rPr>
        <w:t>tje</w:t>
      </w:r>
      <w:r w:rsidR="009F4216" w:rsidRPr="00741634">
        <w:rPr>
          <w:rFonts w:ascii="Arial" w:eastAsia="Times New Roman" w:hAnsi="Arial" w:cs="Arial"/>
          <w:sz w:val="20"/>
          <w:szCs w:val="20"/>
        </w:rPr>
        <w:t xml:space="preserve"> </w:t>
      </w:r>
      <w:r w:rsidR="00D24085">
        <w:rPr>
          <w:rFonts w:ascii="Arial" w:eastAsia="Times New Roman" w:hAnsi="Arial" w:cs="Arial"/>
          <w:sz w:val="20"/>
          <w:szCs w:val="20"/>
        </w:rPr>
        <w:t>začasnih</w:t>
      </w:r>
      <w:r w:rsidR="00D24085" w:rsidRPr="00741634">
        <w:rPr>
          <w:rFonts w:ascii="Arial" w:eastAsia="Times New Roman" w:hAnsi="Arial" w:cs="Arial"/>
          <w:sz w:val="20"/>
          <w:szCs w:val="20"/>
        </w:rPr>
        <w:t xml:space="preserve"> </w:t>
      </w:r>
      <w:r w:rsidR="009F4216" w:rsidRPr="00741634">
        <w:rPr>
          <w:rFonts w:ascii="Arial" w:eastAsia="Times New Roman" w:hAnsi="Arial" w:cs="Arial"/>
          <w:sz w:val="20"/>
          <w:szCs w:val="20"/>
        </w:rPr>
        <w:t>ukrepov iz prvega odstavka 6. člena protokola</w:t>
      </w:r>
      <w:r w:rsidRPr="00741634">
        <w:rPr>
          <w:rFonts w:ascii="Arial" w:eastAsia="Times New Roman" w:hAnsi="Arial" w:cs="Arial"/>
          <w:sz w:val="20"/>
          <w:szCs w:val="20"/>
        </w:rPr>
        <w:t xml:space="preserve"> in sprejme ustrezne</w:t>
      </w:r>
      <w:r w:rsidR="00D24085">
        <w:rPr>
          <w:rFonts w:ascii="Arial" w:eastAsia="Times New Roman" w:hAnsi="Arial" w:cs="Arial"/>
          <w:sz w:val="20"/>
          <w:szCs w:val="20"/>
        </w:rPr>
        <w:t xml:space="preserve"> začasne</w:t>
      </w:r>
      <w:r w:rsidRPr="00741634">
        <w:rPr>
          <w:rFonts w:ascii="Arial" w:eastAsia="Times New Roman" w:hAnsi="Arial" w:cs="Arial"/>
          <w:sz w:val="20"/>
          <w:szCs w:val="20"/>
        </w:rPr>
        <w:t xml:space="preserve"> ukrepe, da bi se izognili nepopravljivi škodi za žrtv</w:t>
      </w:r>
      <w:r w:rsidR="006A64BD" w:rsidRPr="00741634">
        <w:rPr>
          <w:rFonts w:ascii="Arial" w:eastAsia="Times New Roman" w:hAnsi="Arial" w:cs="Arial"/>
          <w:sz w:val="20"/>
          <w:szCs w:val="20"/>
        </w:rPr>
        <w:t>e</w:t>
      </w:r>
      <w:r w:rsidR="00924BB7" w:rsidRPr="00741634">
        <w:rPr>
          <w:rFonts w:ascii="Arial" w:eastAsia="Times New Roman" w:hAnsi="Arial" w:cs="Arial"/>
          <w:sz w:val="20"/>
          <w:szCs w:val="20"/>
        </w:rPr>
        <w:t xml:space="preserve"> </w:t>
      </w:r>
      <w:r w:rsidRPr="00741634">
        <w:rPr>
          <w:rFonts w:ascii="Arial" w:eastAsia="Times New Roman" w:hAnsi="Arial" w:cs="Arial"/>
          <w:sz w:val="20"/>
          <w:szCs w:val="20"/>
        </w:rPr>
        <w:t xml:space="preserve">domnevne kršitve. Organ o ugotovitvah in sprejetih ukrepih pripravi poročilo, ki ga </w:t>
      </w:r>
      <w:r w:rsidR="00190867" w:rsidRPr="00741634">
        <w:rPr>
          <w:rFonts w:ascii="Arial" w:eastAsia="Times New Roman" w:hAnsi="Arial" w:cs="Arial"/>
          <w:sz w:val="20"/>
          <w:szCs w:val="20"/>
        </w:rPr>
        <w:t>pošl</w:t>
      </w:r>
      <w:r w:rsidRPr="00741634">
        <w:rPr>
          <w:rFonts w:ascii="Arial" w:eastAsia="Times New Roman" w:hAnsi="Arial" w:cs="Arial"/>
          <w:sz w:val="20"/>
          <w:szCs w:val="20"/>
        </w:rPr>
        <w:t>je ministrstvu.</w:t>
      </w:r>
    </w:p>
    <w:p w14:paraId="55220E83"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1693A909" w14:textId="3B3F888D" w:rsidR="001B19F5" w:rsidRPr="00741634" w:rsidRDefault="00A16B93" w:rsidP="001B19F5">
      <w:pPr>
        <w:numPr>
          <w:ilvl w:val="0"/>
          <w:numId w:val="13"/>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Če organ</w:t>
      </w:r>
      <w:r w:rsidR="001B19F5" w:rsidRPr="00741634">
        <w:rPr>
          <w:rFonts w:ascii="Arial" w:eastAsia="Times New Roman" w:hAnsi="Arial" w:cs="Arial"/>
          <w:sz w:val="20"/>
          <w:szCs w:val="20"/>
        </w:rPr>
        <w:t xml:space="preserve"> iz pr</w:t>
      </w:r>
      <w:r w:rsidRPr="00741634">
        <w:rPr>
          <w:rFonts w:ascii="Arial" w:eastAsia="Times New Roman" w:hAnsi="Arial" w:cs="Arial"/>
          <w:sz w:val="20"/>
          <w:szCs w:val="20"/>
        </w:rPr>
        <w:t xml:space="preserve">ejšnjega </w:t>
      </w:r>
      <w:r w:rsidR="001B19F5" w:rsidRPr="00741634">
        <w:rPr>
          <w:rFonts w:ascii="Arial" w:eastAsia="Times New Roman" w:hAnsi="Arial" w:cs="Arial"/>
          <w:sz w:val="20"/>
          <w:szCs w:val="20"/>
        </w:rPr>
        <w:t>odstavka kadar</w:t>
      </w:r>
      <w:r w:rsidR="006A64BD" w:rsidRPr="00741634">
        <w:rPr>
          <w:rFonts w:ascii="Arial" w:eastAsia="Times New Roman" w:hAnsi="Arial" w:cs="Arial"/>
          <w:sz w:val="20"/>
          <w:szCs w:val="20"/>
        </w:rPr>
        <w:t xml:space="preserve"> </w:t>
      </w:r>
      <w:r w:rsidR="001B19F5" w:rsidRPr="00741634">
        <w:rPr>
          <w:rFonts w:ascii="Arial" w:eastAsia="Times New Roman" w:hAnsi="Arial" w:cs="Arial"/>
          <w:sz w:val="20"/>
          <w:szCs w:val="20"/>
        </w:rPr>
        <w:t>koli med postopkom ugotovi, da zahteva za spre</w:t>
      </w:r>
      <w:r w:rsidRPr="00741634">
        <w:rPr>
          <w:rFonts w:ascii="Arial" w:eastAsia="Times New Roman" w:hAnsi="Arial" w:cs="Arial"/>
          <w:sz w:val="20"/>
          <w:szCs w:val="20"/>
        </w:rPr>
        <w:t>je</w:t>
      </w:r>
      <w:r w:rsidR="006A64BD" w:rsidRPr="00741634">
        <w:rPr>
          <w:rFonts w:ascii="Arial" w:eastAsia="Times New Roman" w:hAnsi="Arial" w:cs="Arial"/>
          <w:sz w:val="20"/>
          <w:szCs w:val="20"/>
        </w:rPr>
        <w:t>tje</w:t>
      </w:r>
      <w:r w:rsidR="001B19F5" w:rsidRPr="00741634">
        <w:rPr>
          <w:rFonts w:ascii="Arial" w:eastAsia="Times New Roman" w:hAnsi="Arial" w:cs="Arial"/>
          <w:sz w:val="20"/>
          <w:szCs w:val="20"/>
        </w:rPr>
        <w:t xml:space="preserve"> začasnih ukrepov ni utemeljena </w:t>
      </w:r>
      <w:r w:rsidRPr="00741634">
        <w:rPr>
          <w:rFonts w:ascii="Arial" w:eastAsia="Times New Roman" w:hAnsi="Arial" w:cs="Arial"/>
          <w:sz w:val="20"/>
          <w:szCs w:val="20"/>
        </w:rPr>
        <w:t xml:space="preserve">ali </w:t>
      </w:r>
      <w:r w:rsidR="001B19F5" w:rsidRPr="00741634">
        <w:rPr>
          <w:rFonts w:ascii="Arial" w:eastAsia="Times New Roman" w:hAnsi="Arial" w:cs="Arial"/>
          <w:sz w:val="20"/>
          <w:szCs w:val="20"/>
        </w:rPr>
        <w:t xml:space="preserve">ti niso več potrebni, o tem pripravi poročilo </w:t>
      </w:r>
      <w:r w:rsidR="006A64BD" w:rsidRPr="00741634">
        <w:rPr>
          <w:rFonts w:ascii="Arial" w:eastAsia="Times New Roman" w:hAnsi="Arial" w:cs="Arial"/>
          <w:sz w:val="20"/>
          <w:szCs w:val="20"/>
        </w:rPr>
        <w:t xml:space="preserve">in </w:t>
      </w:r>
      <w:r w:rsidR="001B19F5" w:rsidRPr="00741634">
        <w:rPr>
          <w:rFonts w:ascii="Arial" w:eastAsia="Times New Roman" w:hAnsi="Arial" w:cs="Arial"/>
          <w:sz w:val="20"/>
          <w:szCs w:val="20"/>
        </w:rPr>
        <w:t xml:space="preserve">ga </w:t>
      </w:r>
      <w:r w:rsidR="00190867" w:rsidRPr="00741634">
        <w:rPr>
          <w:rFonts w:ascii="Arial" w:eastAsia="Times New Roman" w:hAnsi="Arial" w:cs="Arial"/>
          <w:sz w:val="20"/>
          <w:szCs w:val="20"/>
        </w:rPr>
        <w:t>pošl</w:t>
      </w:r>
      <w:r w:rsidR="001B19F5" w:rsidRPr="00741634">
        <w:rPr>
          <w:rFonts w:ascii="Arial" w:eastAsia="Times New Roman" w:hAnsi="Arial" w:cs="Arial"/>
          <w:sz w:val="20"/>
          <w:szCs w:val="20"/>
        </w:rPr>
        <w:t>je ministrstvu.</w:t>
      </w:r>
    </w:p>
    <w:p w14:paraId="39C871E5"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59C63DCC" w14:textId="0ABB079E" w:rsidR="001B19F5" w:rsidRPr="00741634" w:rsidRDefault="001B19F5" w:rsidP="001B19F5">
      <w:pPr>
        <w:numPr>
          <w:ilvl w:val="0"/>
          <w:numId w:val="13"/>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Ministrstvo po prejemu obvestila odbora o umiku zahteve za spre</w:t>
      </w:r>
      <w:r w:rsidR="00A16B93" w:rsidRPr="00741634">
        <w:rPr>
          <w:rFonts w:ascii="Arial" w:eastAsia="Times New Roman" w:hAnsi="Arial" w:cs="Arial"/>
          <w:sz w:val="20"/>
          <w:szCs w:val="20"/>
        </w:rPr>
        <w:t>je</w:t>
      </w:r>
      <w:r w:rsidR="006A64BD" w:rsidRPr="00741634">
        <w:rPr>
          <w:rFonts w:ascii="Arial" w:eastAsia="Times New Roman" w:hAnsi="Arial" w:cs="Arial"/>
          <w:sz w:val="20"/>
          <w:szCs w:val="20"/>
        </w:rPr>
        <w:t>tje</w:t>
      </w:r>
      <w:r w:rsidRPr="00741634">
        <w:rPr>
          <w:rFonts w:ascii="Arial" w:eastAsia="Times New Roman" w:hAnsi="Arial" w:cs="Arial"/>
          <w:sz w:val="20"/>
          <w:szCs w:val="20"/>
        </w:rPr>
        <w:t xml:space="preserve"> začasnih ukrepov to </w:t>
      </w:r>
      <w:r w:rsidR="006A64BD" w:rsidRPr="00741634">
        <w:rPr>
          <w:rFonts w:ascii="Arial" w:eastAsia="Times New Roman" w:hAnsi="Arial" w:cs="Arial"/>
          <w:sz w:val="20"/>
          <w:szCs w:val="20"/>
        </w:rPr>
        <w:t xml:space="preserve">obvestilo </w:t>
      </w:r>
      <w:r w:rsidRPr="00741634">
        <w:rPr>
          <w:rFonts w:ascii="Arial" w:eastAsia="Times New Roman" w:hAnsi="Arial" w:cs="Arial"/>
          <w:sz w:val="20"/>
          <w:szCs w:val="20"/>
        </w:rPr>
        <w:t xml:space="preserve">nemudoma </w:t>
      </w:r>
      <w:r w:rsidR="00190867" w:rsidRPr="00741634">
        <w:rPr>
          <w:rFonts w:ascii="Arial" w:eastAsia="Times New Roman" w:hAnsi="Arial" w:cs="Arial"/>
          <w:sz w:val="20"/>
          <w:szCs w:val="20"/>
        </w:rPr>
        <w:t>pošl</w:t>
      </w:r>
      <w:r w:rsidRPr="00741634">
        <w:rPr>
          <w:rFonts w:ascii="Arial" w:eastAsia="Times New Roman" w:hAnsi="Arial" w:cs="Arial"/>
          <w:sz w:val="20"/>
          <w:szCs w:val="20"/>
        </w:rPr>
        <w:t xml:space="preserve">je organu </w:t>
      </w:r>
      <w:r w:rsidR="006A64BD" w:rsidRPr="00741634">
        <w:rPr>
          <w:rFonts w:ascii="Arial" w:eastAsia="Times New Roman" w:hAnsi="Arial" w:cs="Arial"/>
          <w:sz w:val="20"/>
          <w:szCs w:val="20"/>
        </w:rPr>
        <w:t xml:space="preserve">in s </w:t>
      </w:r>
      <w:r w:rsidR="0089274B" w:rsidRPr="00741634">
        <w:rPr>
          <w:rFonts w:ascii="Arial" w:eastAsia="Times New Roman" w:hAnsi="Arial" w:cs="Arial"/>
          <w:sz w:val="20"/>
          <w:szCs w:val="20"/>
        </w:rPr>
        <w:t xml:space="preserve">tem seznani </w:t>
      </w:r>
      <w:r w:rsidRPr="00741634">
        <w:rPr>
          <w:rFonts w:ascii="Arial" w:eastAsia="Times New Roman" w:hAnsi="Arial" w:cs="Arial"/>
          <w:sz w:val="20"/>
          <w:szCs w:val="20"/>
        </w:rPr>
        <w:t>vlad</w:t>
      </w:r>
      <w:r w:rsidR="0089274B" w:rsidRPr="00741634">
        <w:rPr>
          <w:rFonts w:ascii="Arial" w:eastAsia="Times New Roman" w:hAnsi="Arial" w:cs="Arial"/>
          <w:sz w:val="20"/>
          <w:szCs w:val="20"/>
        </w:rPr>
        <w:t>o</w:t>
      </w:r>
      <w:r w:rsidRPr="00741634">
        <w:rPr>
          <w:rFonts w:ascii="Arial" w:eastAsia="Times New Roman" w:hAnsi="Arial" w:cs="Arial"/>
          <w:sz w:val="20"/>
          <w:szCs w:val="20"/>
        </w:rPr>
        <w:t>.</w:t>
      </w:r>
    </w:p>
    <w:p w14:paraId="253DB29F" w14:textId="77777777" w:rsidR="00161700" w:rsidRPr="00741634" w:rsidRDefault="00161700" w:rsidP="008F0687">
      <w:pPr>
        <w:spacing w:after="0" w:line="260" w:lineRule="exact"/>
        <w:ind w:left="567"/>
        <w:contextualSpacing/>
        <w:rPr>
          <w:rFonts w:ascii="Arial" w:eastAsia="Times New Roman" w:hAnsi="Arial" w:cs="Arial"/>
          <w:sz w:val="20"/>
          <w:szCs w:val="20"/>
        </w:rPr>
      </w:pPr>
    </w:p>
    <w:p w14:paraId="4AFA4CBC" w14:textId="77777777" w:rsidR="001B19F5" w:rsidRPr="00741634" w:rsidRDefault="001B19F5" w:rsidP="001B19F5">
      <w:pPr>
        <w:spacing w:after="0" w:line="260" w:lineRule="exact"/>
        <w:rPr>
          <w:rFonts w:ascii="Arial" w:eastAsia="Times New Roman" w:hAnsi="Arial" w:cs="Arial"/>
          <w:sz w:val="20"/>
          <w:szCs w:val="20"/>
        </w:rPr>
      </w:pPr>
    </w:p>
    <w:p w14:paraId="7F5EB35E" w14:textId="77777777" w:rsidR="001B19F5" w:rsidRPr="00741634" w:rsidRDefault="001B19F5" w:rsidP="001B19F5">
      <w:pPr>
        <w:spacing w:after="0" w:line="260" w:lineRule="exact"/>
        <w:ind w:left="567" w:hanging="567"/>
        <w:jc w:val="center"/>
        <w:rPr>
          <w:rFonts w:ascii="Arial" w:eastAsia="Times New Roman" w:hAnsi="Arial" w:cs="Arial"/>
          <w:b/>
          <w:sz w:val="20"/>
          <w:szCs w:val="20"/>
        </w:rPr>
      </w:pPr>
      <w:r w:rsidRPr="00741634">
        <w:rPr>
          <w:rFonts w:ascii="Arial" w:eastAsia="Times New Roman" w:hAnsi="Arial" w:cs="Arial"/>
          <w:b/>
          <w:sz w:val="20"/>
          <w:szCs w:val="20"/>
        </w:rPr>
        <w:t>Drugi del: POSTOPEK V ZVEZI S SPOROČILOM O KRŠITVI</w:t>
      </w:r>
    </w:p>
    <w:p w14:paraId="6F140CA4"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6F35D434" w14:textId="77777777" w:rsidR="008F0687" w:rsidRPr="00741634" w:rsidRDefault="001B19F5" w:rsidP="008F0687">
      <w:pPr>
        <w:numPr>
          <w:ilvl w:val="0"/>
          <w:numId w:val="11"/>
        </w:numPr>
        <w:spacing w:after="0" w:line="261" w:lineRule="auto"/>
        <w:contextualSpacing/>
        <w:jc w:val="center"/>
        <w:rPr>
          <w:rFonts w:ascii="Arial" w:eastAsia="Times New Roman" w:hAnsi="Arial" w:cs="Arial"/>
          <w:b/>
          <w:sz w:val="20"/>
          <w:szCs w:val="20"/>
        </w:rPr>
      </w:pPr>
      <w:bookmarkStart w:id="1" w:name="_Ref528653715"/>
      <w:r w:rsidRPr="00741634">
        <w:rPr>
          <w:rFonts w:ascii="Arial" w:eastAsia="Times New Roman" w:hAnsi="Arial" w:cs="Arial"/>
          <w:b/>
          <w:sz w:val="20"/>
          <w:szCs w:val="20"/>
        </w:rPr>
        <w:t>člen</w:t>
      </w:r>
      <w:bookmarkEnd w:id="1"/>
    </w:p>
    <w:p w14:paraId="7F1ACCFE" w14:textId="77777777" w:rsidR="001B19F5" w:rsidRPr="00741634" w:rsidRDefault="001B19F5" w:rsidP="008F0687">
      <w:p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(sporočilo o kršitvi)</w:t>
      </w:r>
    </w:p>
    <w:p w14:paraId="42372116"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57FD29B9" w14:textId="441FEB33" w:rsidR="001B19F5" w:rsidRPr="00741634" w:rsidRDefault="001B19F5" w:rsidP="001B19F5">
      <w:pPr>
        <w:numPr>
          <w:ilvl w:val="0"/>
          <w:numId w:val="14"/>
        </w:numPr>
        <w:spacing w:after="0" w:line="261" w:lineRule="auto"/>
        <w:ind w:left="567" w:hanging="567"/>
        <w:contextualSpacing/>
        <w:jc w:val="both"/>
        <w:rPr>
          <w:rFonts w:ascii="Arial" w:eastAsia="Times New Roman" w:hAnsi="Arial" w:cs="Arial"/>
          <w:b/>
          <w:sz w:val="20"/>
          <w:szCs w:val="20"/>
        </w:rPr>
      </w:pPr>
      <w:r w:rsidRPr="00741634">
        <w:rPr>
          <w:rFonts w:ascii="Arial" w:eastAsia="Times New Roman" w:hAnsi="Arial" w:cs="Arial"/>
          <w:sz w:val="20"/>
          <w:szCs w:val="20"/>
        </w:rPr>
        <w:t>Organ</w:t>
      </w:r>
      <w:r w:rsidR="009F4216" w:rsidRPr="00741634">
        <w:rPr>
          <w:rFonts w:ascii="Arial" w:eastAsia="Times New Roman" w:hAnsi="Arial" w:cs="Arial"/>
          <w:sz w:val="20"/>
          <w:szCs w:val="20"/>
        </w:rPr>
        <w:t xml:space="preserve"> po prejemu obvestila odbora iz prvega odstavka 8. člena protokola to </w:t>
      </w:r>
      <w:r w:rsidR="006A64BD" w:rsidRPr="00741634">
        <w:rPr>
          <w:rFonts w:ascii="Arial" w:eastAsia="Times New Roman" w:hAnsi="Arial" w:cs="Arial"/>
          <w:sz w:val="20"/>
          <w:szCs w:val="20"/>
        </w:rPr>
        <w:t xml:space="preserve">obvestilo </w:t>
      </w:r>
      <w:r w:rsidR="009F4216" w:rsidRPr="00741634">
        <w:rPr>
          <w:rFonts w:ascii="Arial" w:eastAsia="Times New Roman" w:hAnsi="Arial" w:cs="Arial"/>
          <w:sz w:val="20"/>
          <w:szCs w:val="20"/>
        </w:rPr>
        <w:t xml:space="preserve">prouči in </w:t>
      </w:r>
      <w:r w:rsidRPr="00741634">
        <w:rPr>
          <w:rFonts w:ascii="Arial" w:eastAsia="Times New Roman" w:hAnsi="Arial" w:cs="Arial"/>
          <w:sz w:val="20"/>
          <w:szCs w:val="20"/>
        </w:rPr>
        <w:t>pošlje ministrstvu pisna pojasnila ali izjave, ki pojasnjujejo zadevo in uporabljena pravna sredstva.</w:t>
      </w:r>
    </w:p>
    <w:p w14:paraId="26368B28" w14:textId="77777777" w:rsidR="001B19F5" w:rsidRPr="00741634" w:rsidRDefault="001B19F5" w:rsidP="001B19F5">
      <w:pPr>
        <w:spacing w:after="0" w:line="260" w:lineRule="exact"/>
        <w:rPr>
          <w:rFonts w:ascii="Arial" w:eastAsia="Times New Roman" w:hAnsi="Arial" w:cs="Arial"/>
          <w:sz w:val="20"/>
          <w:szCs w:val="20"/>
        </w:rPr>
      </w:pPr>
    </w:p>
    <w:p w14:paraId="1585350E" w14:textId="7ABF0831" w:rsidR="001B19F5" w:rsidRPr="00741634" w:rsidRDefault="00C420D4" w:rsidP="001B19F5">
      <w:pPr>
        <w:numPr>
          <w:ilvl w:val="0"/>
          <w:numId w:val="14"/>
        </w:numPr>
        <w:spacing w:after="0" w:line="261" w:lineRule="auto"/>
        <w:ind w:left="567" w:hanging="567"/>
        <w:contextualSpacing/>
        <w:jc w:val="both"/>
        <w:rPr>
          <w:rFonts w:ascii="Arial" w:eastAsia="Times New Roman" w:hAnsi="Arial" w:cs="Arial"/>
          <w:b/>
          <w:sz w:val="20"/>
          <w:szCs w:val="20"/>
        </w:rPr>
      </w:pPr>
      <w:r w:rsidRPr="00741634">
        <w:rPr>
          <w:rFonts w:ascii="Arial" w:eastAsia="Times New Roman" w:hAnsi="Arial" w:cs="Arial"/>
          <w:sz w:val="20"/>
          <w:szCs w:val="20"/>
        </w:rPr>
        <w:t>Če o</w:t>
      </w:r>
      <w:r w:rsidR="001B19F5" w:rsidRPr="00741634">
        <w:rPr>
          <w:rFonts w:ascii="Arial" w:eastAsia="Times New Roman" w:hAnsi="Arial" w:cs="Arial"/>
          <w:sz w:val="20"/>
          <w:szCs w:val="20"/>
        </w:rPr>
        <w:t>rgan</w:t>
      </w:r>
      <w:r w:rsidRPr="00741634">
        <w:rPr>
          <w:rFonts w:ascii="Arial" w:eastAsia="Times New Roman" w:hAnsi="Arial" w:cs="Arial"/>
          <w:sz w:val="20"/>
          <w:szCs w:val="20"/>
        </w:rPr>
        <w:t xml:space="preserve"> meni, da je sporočilo o kršitvi nedopustno,</w:t>
      </w:r>
      <w:r w:rsidR="001B19F5" w:rsidRPr="00741634">
        <w:rPr>
          <w:rFonts w:ascii="Arial" w:eastAsia="Times New Roman" w:hAnsi="Arial" w:cs="Arial"/>
          <w:sz w:val="20"/>
          <w:szCs w:val="20"/>
        </w:rPr>
        <w:t xml:space="preserve"> </w:t>
      </w:r>
      <w:r w:rsidR="00E252DA" w:rsidRPr="00741634">
        <w:rPr>
          <w:rFonts w:ascii="Arial" w:eastAsia="Times New Roman" w:hAnsi="Arial" w:cs="Arial"/>
          <w:sz w:val="20"/>
          <w:szCs w:val="20"/>
        </w:rPr>
        <w:t>v enem mes</w:t>
      </w:r>
      <w:r w:rsidR="008F4455" w:rsidRPr="00741634">
        <w:rPr>
          <w:rFonts w:ascii="Arial" w:eastAsia="Times New Roman" w:hAnsi="Arial" w:cs="Arial"/>
          <w:sz w:val="20"/>
          <w:szCs w:val="20"/>
        </w:rPr>
        <w:t>e</w:t>
      </w:r>
      <w:r w:rsidR="00E252DA" w:rsidRPr="00741634">
        <w:rPr>
          <w:rFonts w:ascii="Arial" w:eastAsia="Times New Roman" w:hAnsi="Arial" w:cs="Arial"/>
          <w:sz w:val="20"/>
          <w:szCs w:val="20"/>
        </w:rPr>
        <w:t>cu po prejemu obvestila</w:t>
      </w:r>
      <w:r w:rsidR="008F4455" w:rsidRPr="00741634">
        <w:rPr>
          <w:rFonts w:ascii="Arial" w:eastAsia="Times New Roman" w:hAnsi="Arial" w:cs="Arial"/>
          <w:sz w:val="20"/>
          <w:szCs w:val="20"/>
        </w:rPr>
        <w:t xml:space="preserve"> iz prejšnjega odstavka</w:t>
      </w:r>
      <w:r w:rsidR="006A64BD" w:rsidRPr="00741634">
        <w:rPr>
          <w:rFonts w:ascii="Arial" w:eastAsia="Times New Roman" w:hAnsi="Arial" w:cs="Arial"/>
          <w:sz w:val="20"/>
          <w:szCs w:val="20"/>
        </w:rPr>
        <w:t xml:space="preserve"> pošlje ministrstvu</w:t>
      </w:r>
      <w:r w:rsidR="00E252DA" w:rsidRPr="00741634" w:rsidDel="008A375D">
        <w:rPr>
          <w:rFonts w:ascii="Arial" w:eastAsia="Times New Roman" w:hAnsi="Arial" w:cs="Arial"/>
          <w:sz w:val="20"/>
          <w:szCs w:val="20"/>
        </w:rPr>
        <w:t xml:space="preserve"> </w:t>
      </w:r>
      <w:r w:rsidR="001B19F5" w:rsidRPr="00741634">
        <w:rPr>
          <w:rFonts w:ascii="Arial" w:eastAsia="Times New Roman" w:hAnsi="Arial" w:cs="Arial"/>
          <w:sz w:val="20"/>
          <w:szCs w:val="20"/>
        </w:rPr>
        <w:t>pisni predlog, naj se sporočilo o kršitvi kot nedopustno zavrne</w:t>
      </w:r>
      <w:r w:rsidR="006A64BD" w:rsidRPr="00741634">
        <w:rPr>
          <w:rFonts w:ascii="Arial" w:eastAsia="Times New Roman" w:hAnsi="Arial" w:cs="Arial"/>
          <w:sz w:val="20"/>
          <w:szCs w:val="20"/>
        </w:rPr>
        <w:t>,</w:t>
      </w:r>
      <w:r w:rsidR="00E252DA" w:rsidRPr="00741634">
        <w:rPr>
          <w:rFonts w:ascii="Arial" w:eastAsia="Times New Roman" w:hAnsi="Arial" w:cs="Arial"/>
          <w:sz w:val="20"/>
          <w:szCs w:val="20"/>
        </w:rPr>
        <w:t xml:space="preserve"> in</w:t>
      </w:r>
      <w:r w:rsidR="001B19F5" w:rsidRPr="00741634">
        <w:rPr>
          <w:rFonts w:ascii="Arial" w:eastAsia="Times New Roman" w:hAnsi="Arial" w:cs="Arial"/>
          <w:sz w:val="20"/>
          <w:szCs w:val="20"/>
        </w:rPr>
        <w:t xml:space="preserve"> nave</w:t>
      </w:r>
      <w:r w:rsidR="009C4729" w:rsidRPr="00741634">
        <w:rPr>
          <w:rFonts w:ascii="Arial" w:eastAsia="Times New Roman" w:hAnsi="Arial" w:cs="Arial"/>
          <w:sz w:val="20"/>
          <w:szCs w:val="20"/>
        </w:rPr>
        <w:t>de</w:t>
      </w:r>
      <w:r w:rsidR="001B19F5" w:rsidRPr="00741634">
        <w:rPr>
          <w:rFonts w:ascii="Arial" w:eastAsia="Times New Roman" w:hAnsi="Arial" w:cs="Arial"/>
          <w:sz w:val="20"/>
          <w:szCs w:val="20"/>
        </w:rPr>
        <w:t xml:space="preserve"> razloge za njegovo nedopustnost. </w:t>
      </w:r>
      <w:r w:rsidR="008A375D" w:rsidRPr="00741634">
        <w:rPr>
          <w:rFonts w:ascii="Arial" w:eastAsia="Times New Roman" w:hAnsi="Arial" w:cs="Arial"/>
          <w:sz w:val="20"/>
          <w:szCs w:val="20"/>
        </w:rPr>
        <w:t>Če</w:t>
      </w:r>
      <w:r w:rsidR="001B19F5" w:rsidRPr="00741634">
        <w:rPr>
          <w:rFonts w:ascii="Arial" w:eastAsia="Times New Roman" w:hAnsi="Arial" w:cs="Arial"/>
          <w:sz w:val="20"/>
          <w:szCs w:val="20"/>
        </w:rPr>
        <w:t xml:space="preserve"> organ kot razlog nedopustnosti navede točko e prvega odstavka 7. člena protokola, nave</w:t>
      </w:r>
      <w:r w:rsidR="008A375D" w:rsidRPr="00741634">
        <w:rPr>
          <w:rFonts w:ascii="Arial" w:eastAsia="Times New Roman" w:hAnsi="Arial" w:cs="Arial"/>
          <w:sz w:val="20"/>
          <w:szCs w:val="20"/>
        </w:rPr>
        <w:t>de</w:t>
      </w:r>
      <w:r w:rsidR="001B19F5" w:rsidRPr="00741634">
        <w:rPr>
          <w:rFonts w:ascii="Arial" w:eastAsia="Times New Roman" w:hAnsi="Arial" w:cs="Arial"/>
          <w:sz w:val="20"/>
          <w:szCs w:val="20"/>
        </w:rPr>
        <w:t xml:space="preserve"> pravn</w:t>
      </w:r>
      <w:r w:rsidR="0056124B" w:rsidRPr="00741634">
        <w:rPr>
          <w:rFonts w:ascii="Arial" w:eastAsia="Times New Roman" w:hAnsi="Arial" w:cs="Arial"/>
          <w:sz w:val="20"/>
          <w:szCs w:val="20"/>
        </w:rPr>
        <w:t>a</w:t>
      </w:r>
      <w:r w:rsidR="001B19F5" w:rsidRPr="00741634">
        <w:rPr>
          <w:rFonts w:ascii="Arial" w:eastAsia="Times New Roman" w:hAnsi="Arial" w:cs="Arial"/>
          <w:sz w:val="20"/>
          <w:szCs w:val="20"/>
        </w:rPr>
        <w:t xml:space="preserve"> sredstv</w:t>
      </w:r>
      <w:r w:rsidR="0056124B" w:rsidRPr="00741634">
        <w:rPr>
          <w:rFonts w:ascii="Arial" w:eastAsia="Times New Roman" w:hAnsi="Arial" w:cs="Arial"/>
          <w:sz w:val="20"/>
          <w:szCs w:val="20"/>
        </w:rPr>
        <w:t>a</w:t>
      </w:r>
      <w:r w:rsidR="001B19F5" w:rsidRPr="00741634">
        <w:rPr>
          <w:rFonts w:ascii="Arial" w:eastAsia="Times New Roman" w:hAnsi="Arial" w:cs="Arial"/>
          <w:sz w:val="20"/>
          <w:szCs w:val="20"/>
        </w:rPr>
        <w:t xml:space="preserve">, ki so na voljo domnevni žrtvi </w:t>
      </w:r>
      <w:r w:rsidR="004C1B33" w:rsidRPr="00741634">
        <w:rPr>
          <w:rFonts w:ascii="Arial" w:eastAsia="Times New Roman" w:hAnsi="Arial" w:cs="Arial"/>
          <w:sz w:val="20"/>
          <w:szCs w:val="20"/>
        </w:rPr>
        <w:t>in niso bila izkoriščena</w:t>
      </w:r>
      <w:r w:rsidR="001B19F5" w:rsidRPr="00741634">
        <w:rPr>
          <w:rFonts w:ascii="Arial" w:eastAsia="Times New Roman" w:hAnsi="Arial" w:cs="Arial"/>
          <w:sz w:val="20"/>
          <w:szCs w:val="20"/>
        </w:rPr>
        <w:t>.</w:t>
      </w:r>
    </w:p>
    <w:p w14:paraId="3251246A" w14:textId="77777777" w:rsidR="001B19F5" w:rsidRPr="00741634" w:rsidRDefault="001B19F5" w:rsidP="001B19F5">
      <w:pPr>
        <w:spacing w:after="0" w:line="260" w:lineRule="exact"/>
        <w:rPr>
          <w:rFonts w:ascii="Arial" w:eastAsia="Times New Roman" w:hAnsi="Arial" w:cs="Arial"/>
          <w:sz w:val="20"/>
          <w:szCs w:val="20"/>
        </w:rPr>
      </w:pPr>
    </w:p>
    <w:p w14:paraId="6DEED78A" w14:textId="77777777" w:rsidR="008F0687" w:rsidRPr="00741634" w:rsidRDefault="008F0687" w:rsidP="008F0687">
      <w:pPr>
        <w:numPr>
          <w:ilvl w:val="0"/>
          <w:numId w:val="11"/>
        </w:num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člen</w:t>
      </w:r>
    </w:p>
    <w:p w14:paraId="7ECFAB96" w14:textId="77777777" w:rsidR="001B19F5" w:rsidRPr="00741634" w:rsidRDefault="001B19F5" w:rsidP="008F0687">
      <w:p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(ustna obravnava)</w:t>
      </w:r>
    </w:p>
    <w:p w14:paraId="7FF68D67" w14:textId="77777777" w:rsidR="001B19F5" w:rsidRPr="00741634" w:rsidRDefault="001B19F5" w:rsidP="001B19F5">
      <w:pPr>
        <w:spacing w:after="0" w:line="260" w:lineRule="exact"/>
        <w:ind w:left="567" w:hanging="567"/>
        <w:contextualSpacing/>
        <w:rPr>
          <w:rFonts w:ascii="Arial" w:eastAsia="Times New Roman" w:hAnsi="Arial" w:cs="Arial"/>
          <w:b/>
          <w:sz w:val="20"/>
          <w:szCs w:val="20"/>
        </w:rPr>
      </w:pPr>
    </w:p>
    <w:p w14:paraId="309BA89F" w14:textId="0DAA30B9" w:rsidR="001B19F5" w:rsidRPr="00741634" w:rsidRDefault="001B19F5" w:rsidP="001B19F5">
      <w:pPr>
        <w:numPr>
          <w:ilvl w:val="0"/>
          <w:numId w:val="15"/>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Organ ministrstvu sporoči, ali se namerava odzvati na vabilo </w:t>
      </w:r>
      <w:r w:rsidR="003E6581" w:rsidRPr="00741634">
        <w:rPr>
          <w:rFonts w:ascii="Arial" w:eastAsia="Times New Roman" w:hAnsi="Arial" w:cs="Arial"/>
          <w:sz w:val="20"/>
          <w:szCs w:val="20"/>
        </w:rPr>
        <w:t>odbora na ustno obravnavo, tele</w:t>
      </w:r>
      <w:r w:rsidR="006A64BD" w:rsidRPr="00741634">
        <w:rPr>
          <w:rFonts w:ascii="Arial" w:eastAsia="Times New Roman" w:hAnsi="Arial" w:cs="Arial"/>
          <w:sz w:val="20"/>
          <w:szCs w:val="20"/>
        </w:rPr>
        <w:t>-</w:t>
      </w:r>
      <w:r w:rsidR="003E6581" w:rsidRPr="00741634">
        <w:rPr>
          <w:rFonts w:ascii="Arial" w:eastAsia="Times New Roman" w:hAnsi="Arial" w:cs="Arial"/>
          <w:sz w:val="20"/>
          <w:szCs w:val="20"/>
        </w:rPr>
        <w:t xml:space="preserve"> ali videokonferenco</w:t>
      </w:r>
      <w:r w:rsidRPr="00741634">
        <w:rPr>
          <w:rFonts w:ascii="Arial" w:eastAsia="Times New Roman" w:hAnsi="Arial" w:cs="Arial"/>
          <w:sz w:val="20"/>
          <w:szCs w:val="20"/>
        </w:rPr>
        <w:t xml:space="preserve">. </w:t>
      </w:r>
      <w:r w:rsidR="009B3775" w:rsidRPr="00741634">
        <w:rPr>
          <w:rFonts w:ascii="Arial" w:eastAsia="Times New Roman" w:hAnsi="Arial" w:cs="Arial"/>
          <w:sz w:val="20"/>
          <w:szCs w:val="20"/>
        </w:rPr>
        <w:t>Če</w:t>
      </w:r>
      <w:r w:rsidRPr="00741634">
        <w:rPr>
          <w:rFonts w:ascii="Arial" w:eastAsia="Times New Roman" w:hAnsi="Arial" w:cs="Arial"/>
          <w:sz w:val="20"/>
          <w:szCs w:val="20"/>
        </w:rPr>
        <w:t xml:space="preserve"> organ </w:t>
      </w:r>
      <w:r w:rsidR="006A64BD" w:rsidRPr="00741634">
        <w:rPr>
          <w:rFonts w:ascii="Arial" w:eastAsia="Times New Roman" w:hAnsi="Arial" w:cs="Arial"/>
          <w:sz w:val="20"/>
          <w:szCs w:val="20"/>
        </w:rPr>
        <w:t xml:space="preserve">potrdi </w:t>
      </w:r>
      <w:r w:rsidRPr="00741634">
        <w:rPr>
          <w:rFonts w:ascii="Arial" w:eastAsia="Times New Roman" w:hAnsi="Arial" w:cs="Arial"/>
          <w:sz w:val="20"/>
          <w:szCs w:val="20"/>
        </w:rPr>
        <w:t>udeležbo na ustni obravnavi, tele</w:t>
      </w:r>
      <w:r w:rsidR="006A64BD" w:rsidRPr="00741634">
        <w:rPr>
          <w:rFonts w:ascii="Arial" w:eastAsia="Times New Roman" w:hAnsi="Arial" w:cs="Arial"/>
          <w:sz w:val="20"/>
          <w:szCs w:val="20"/>
        </w:rPr>
        <w:t>-</w:t>
      </w:r>
      <w:r w:rsidRPr="00741634">
        <w:rPr>
          <w:rFonts w:ascii="Arial" w:eastAsia="Times New Roman" w:hAnsi="Arial" w:cs="Arial"/>
          <w:sz w:val="20"/>
          <w:szCs w:val="20"/>
        </w:rPr>
        <w:t xml:space="preserve"> ali videokonferenci, hkrati sporoči tudi ime</w:t>
      </w:r>
      <w:r w:rsidR="006A64BD" w:rsidRPr="00741634">
        <w:rPr>
          <w:rFonts w:ascii="Arial" w:eastAsia="Times New Roman" w:hAnsi="Arial" w:cs="Arial"/>
          <w:sz w:val="20"/>
          <w:szCs w:val="20"/>
        </w:rPr>
        <w:t>na</w:t>
      </w:r>
      <w:r w:rsidRPr="00741634">
        <w:rPr>
          <w:rFonts w:ascii="Arial" w:eastAsia="Times New Roman" w:hAnsi="Arial" w:cs="Arial"/>
          <w:sz w:val="20"/>
          <w:szCs w:val="20"/>
        </w:rPr>
        <w:t xml:space="preserve"> in kontaktne podatke oseb, ki se bodo udeležile ustne obravnave, tele</w:t>
      </w:r>
      <w:r w:rsidR="006A64BD" w:rsidRPr="00741634">
        <w:rPr>
          <w:rFonts w:ascii="Arial" w:eastAsia="Times New Roman" w:hAnsi="Arial" w:cs="Arial"/>
          <w:sz w:val="20"/>
          <w:szCs w:val="20"/>
        </w:rPr>
        <w:t>-</w:t>
      </w:r>
      <w:r w:rsidRPr="00741634">
        <w:rPr>
          <w:rFonts w:ascii="Arial" w:eastAsia="Times New Roman" w:hAnsi="Arial" w:cs="Arial"/>
          <w:sz w:val="20"/>
          <w:szCs w:val="20"/>
        </w:rPr>
        <w:t xml:space="preserve"> ali videokonference.</w:t>
      </w:r>
    </w:p>
    <w:p w14:paraId="5EA0AD82" w14:textId="77777777" w:rsidR="001B19F5" w:rsidRPr="00741634" w:rsidRDefault="001B19F5" w:rsidP="001B19F5">
      <w:pPr>
        <w:spacing w:after="477" w:line="260" w:lineRule="exact"/>
        <w:ind w:left="720" w:hanging="10"/>
        <w:contextualSpacing/>
        <w:rPr>
          <w:rFonts w:ascii="Arial" w:eastAsia="Times New Roman" w:hAnsi="Arial" w:cs="Arial"/>
          <w:sz w:val="20"/>
          <w:szCs w:val="20"/>
        </w:rPr>
      </w:pPr>
    </w:p>
    <w:p w14:paraId="552D3495" w14:textId="37443635" w:rsidR="001B19F5" w:rsidRPr="00741634" w:rsidRDefault="005D2A23" w:rsidP="008A375D">
      <w:pPr>
        <w:numPr>
          <w:ilvl w:val="0"/>
          <w:numId w:val="15"/>
        </w:numPr>
        <w:spacing w:after="0" w:line="260" w:lineRule="exact"/>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Če</w:t>
      </w:r>
      <w:r w:rsidR="001B19F5" w:rsidRPr="00741634">
        <w:rPr>
          <w:rFonts w:ascii="Arial" w:eastAsia="Times New Roman" w:hAnsi="Arial" w:cs="Arial"/>
          <w:sz w:val="20"/>
          <w:szCs w:val="20"/>
        </w:rPr>
        <w:t xml:space="preserve"> organ zavrne udeležbo na ustni obra</w:t>
      </w:r>
      <w:r w:rsidR="00C90FDD" w:rsidRPr="00741634">
        <w:rPr>
          <w:rFonts w:ascii="Arial" w:eastAsia="Times New Roman" w:hAnsi="Arial" w:cs="Arial"/>
          <w:sz w:val="20"/>
          <w:szCs w:val="20"/>
        </w:rPr>
        <w:t>vnavi, tele</w:t>
      </w:r>
      <w:r w:rsidR="006A64BD" w:rsidRPr="00741634">
        <w:rPr>
          <w:rFonts w:ascii="Arial" w:eastAsia="Times New Roman" w:hAnsi="Arial" w:cs="Arial"/>
          <w:sz w:val="20"/>
          <w:szCs w:val="20"/>
        </w:rPr>
        <w:t>-</w:t>
      </w:r>
      <w:r w:rsidR="00C90FDD" w:rsidRPr="00741634">
        <w:rPr>
          <w:rFonts w:ascii="Arial" w:eastAsia="Times New Roman" w:hAnsi="Arial" w:cs="Arial"/>
          <w:sz w:val="20"/>
          <w:szCs w:val="20"/>
        </w:rPr>
        <w:t xml:space="preserve"> ali videokonferenci, svojo odločitev utemelji.</w:t>
      </w:r>
    </w:p>
    <w:p w14:paraId="42472899" w14:textId="77777777" w:rsidR="00C90FDD" w:rsidRPr="00741634" w:rsidRDefault="00C90FDD" w:rsidP="00C90FDD">
      <w:pPr>
        <w:spacing w:after="0" w:line="260" w:lineRule="exact"/>
        <w:contextualSpacing/>
        <w:jc w:val="both"/>
        <w:rPr>
          <w:rFonts w:ascii="Arial" w:eastAsia="Times New Roman" w:hAnsi="Arial" w:cs="Arial"/>
          <w:sz w:val="20"/>
          <w:szCs w:val="20"/>
        </w:rPr>
      </w:pPr>
    </w:p>
    <w:p w14:paraId="3EED41B6" w14:textId="77777777" w:rsidR="008F0687" w:rsidRPr="00741634" w:rsidRDefault="008F0687" w:rsidP="008F0687">
      <w:pPr>
        <w:numPr>
          <w:ilvl w:val="0"/>
          <w:numId w:val="11"/>
        </w:num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člen</w:t>
      </w:r>
    </w:p>
    <w:p w14:paraId="2EFEAB93" w14:textId="77777777" w:rsidR="001B19F5" w:rsidRPr="00741634" w:rsidRDefault="001B19F5" w:rsidP="008F0687">
      <w:p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(posvetovanje med postopkom)</w:t>
      </w:r>
    </w:p>
    <w:p w14:paraId="7B08F2AD" w14:textId="77777777" w:rsidR="001B19F5" w:rsidRPr="00741634" w:rsidRDefault="001B19F5" w:rsidP="001B19F5">
      <w:pPr>
        <w:spacing w:after="0" w:line="260" w:lineRule="exact"/>
        <w:ind w:left="567"/>
        <w:contextualSpacing/>
        <w:rPr>
          <w:rFonts w:ascii="Arial" w:eastAsia="Times New Roman" w:hAnsi="Arial" w:cs="Arial"/>
          <w:sz w:val="20"/>
          <w:szCs w:val="20"/>
        </w:rPr>
      </w:pPr>
    </w:p>
    <w:p w14:paraId="2152D39B" w14:textId="30C15D8C" w:rsidR="001B19F5" w:rsidRPr="00741634" w:rsidRDefault="001B19F5" w:rsidP="00C83757">
      <w:pPr>
        <w:numPr>
          <w:ilvl w:val="0"/>
          <w:numId w:val="16"/>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Organ sporoči</w:t>
      </w:r>
      <w:r w:rsidR="003E6581" w:rsidRPr="00741634">
        <w:rPr>
          <w:rFonts w:ascii="Arial" w:eastAsia="Times New Roman" w:hAnsi="Arial" w:cs="Arial"/>
          <w:sz w:val="20"/>
          <w:szCs w:val="20"/>
        </w:rPr>
        <w:t xml:space="preserve"> ministrstvu</w:t>
      </w:r>
      <w:r w:rsidR="006A64BD" w:rsidRPr="00741634">
        <w:rPr>
          <w:rFonts w:ascii="Arial" w:eastAsia="Times New Roman" w:hAnsi="Arial" w:cs="Arial"/>
          <w:sz w:val="20"/>
          <w:szCs w:val="20"/>
        </w:rPr>
        <w:t>,</w:t>
      </w:r>
      <w:r w:rsidRPr="00741634">
        <w:rPr>
          <w:rFonts w:ascii="Arial" w:eastAsia="Times New Roman" w:hAnsi="Arial" w:cs="Arial"/>
          <w:sz w:val="20"/>
          <w:szCs w:val="20"/>
        </w:rPr>
        <w:t xml:space="preserve"> ali se namerava odzvati na zaprosilo</w:t>
      </w:r>
      <w:r w:rsidR="003E6581" w:rsidRPr="00741634">
        <w:rPr>
          <w:rFonts w:ascii="Arial" w:eastAsia="Times New Roman" w:hAnsi="Arial" w:cs="Arial"/>
          <w:sz w:val="20"/>
          <w:szCs w:val="20"/>
        </w:rPr>
        <w:t xml:space="preserve"> odbora za posvetovanje </w:t>
      </w:r>
      <w:r w:rsidR="001E3D49" w:rsidRPr="00741634">
        <w:rPr>
          <w:rFonts w:ascii="Arial" w:eastAsia="Times New Roman" w:hAnsi="Arial" w:cs="Arial"/>
          <w:sz w:val="20"/>
          <w:szCs w:val="20"/>
        </w:rPr>
        <w:t xml:space="preserve">in/ali </w:t>
      </w:r>
      <w:r w:rsidR="003E6581" w:rsidRPr="00741634">
        <w:rPr>
          <w:rFonts w:ascii="Arial" w:eastAsia="Times New Roman" w:hAnsi="Arial" w:cs="Arial"/>
          <w:sz w:val="20"/>
          <w:szCs w:val="20"/>
        </w:rPr>
        <w:t>po</w:t>
      </w:r>
      <w:r w:rsidR="006A64BD" w:rsidRPr="00741634">
        <w:rPr>
          <w:rFonts w:ascii="Arial" w:eastAsia="Times New Roman" w:hAnsi="Arial" w:cs="Arial"/>
          <w:sz w:val="20"/>
          <w:szCs w:val="20"/>
        </w:rPr>
        <w:t>šilj</w:t>
      </w:r>
      <w:r w:rsidR="003E6581" w:rsidRPr="00741634">
        <w:rPr>
          <w:rFonts w:ascii="Arial" w:eastAsia="Times New Roman" w:hAnsi="Arial" w:cs="Arial"/>
          <w:sz w:val="20"/>
          <w:szCs w:val="20"/>
        </w:rPr>
        <w:t>anje dokumentacije</w:t>
      </w:r>
      <w:r w:rsidRPr="00741634">
        <w:rPr>
          <w:rFonts w:ascii="Arial" w:eastAsia="Times New Roman" w:hAnsi="Arial" w:cs="Arial"/>
          <w:sz w:val="20"/>
          <w:szCs w:val="20"/>
        </w:rPr>
        <w:t xml:space="preserve">. </w:t>
      </w:r>
      <w:r w:rsidR="00236873" w:rsidRPr="00741634">
        <w:rPr>
          <w:rFonts w:ascii="Arial" w:eastAsia="Times New Roman" w:hAnsi="Arial" w:cs="Arial"/>
          <w:sz w:val="20"/>
          <w:szCs w:val="20"/>
        </w:rPr>
        <w:t>Če</w:t>
      </w:r>
      <w:r w:rsidRPr="00741634">
        <w:rPr>
          <w:rFonts w:ascii="Arial" w:eastAsia="Times New Roman" w:hAnsi="Arial" w:cs="Arial"/>
          <w:sz w:val="20"/>
          <w:szCs w:val="20"/>
        </w:rPr>
        <w:t xml:space="preserve"> se organ na zaprosilo odzove, hkrati sporoči tudi ime in kontaktne podatke osebe ali oseb,</w:t>
      </w:r>
      <w:r w:rsidR="00CA10C3" w:rsidRPr="00741634">
        <w:rPr>
          <w:rFonts w:ascii="Arial" w:eastAsia="Times New Roman" w:hAnsi="Arial" w:cs="Arial"/>
          <w:sz w:val="20"/>
          <w:szCs w:val="20"/>
        </w:rPr>
        <w:t xml:space="preserve"> </w:t>
      </w:r>
      <w:r w:rsidR="00F32162" w:rsidRPr="00741634">
        <w:rPr>
          <w:rFonts w:ascii="Arial" w:eastAsia="Times New Roman" w:hAnsi="Arial" w:cs="Arial"/>
          <w:sz w:val="20"/>
          <w:szCs w:val="20"/>
        </w:rPr>
        <w:t>ki bodo sodelovale v postopku posvetovanja</w:t>
      </w:r>
      <w:r w:rsidR="006A64BD" w:rsidRPr="00741634">
        <w:rPr>
          <w:rFonts w:ascii="Arial" w:eastAsia="Times New Roman" w:hAnsi="Arial" w:cs="Arial"/>
          <w:sz w:val="20"/>
          <w:szCs w:val="20"/>
        </w:rPr>
        <w:t>,</w:t>
      </w:r>
      <w:r w:rsidR="00CA10C3" w:rsidRPr="00741634">
        <w:rPr>
          <w:rFonts w:ascii="Arial" w:eastAsia="Times New Roman" w:hAnsi="Arial" w:cs="Arial"/>
          <w:sz w:val="20"/>
          <w:szCs w:val="20"/>
        </w:rPr>
        <w:t xml:space="preserve"> </w:t>
      </w:r>
      <w:r w:rsidR="001E3D49" w:rsidRPr="00741634">
        <w:rPr>
          <w:rFonts w:ascii="Arial" w:eastAsia="Times New Roman" w:hAnsi="Arial" w:cs="Arial"/>
          <w:sz w:val="20"/>
          <w:szCs w:val="20"/>
        </w:rPr>
        <w:t xml:space="preserve">in/ali </w:t>
      </w:r>
      <w:r w:rsidR="00190867" w:rsidRPr="00741634">
        <w:rPr>
          <w:rFonts w:ascii="Arial" w:eastAsia="Times New Roman" w:hAnsi="Arial" w:cs="Arial"/>
          <w:sz w:val="20"/>
          <w:szCs w:val="20"/>
        </w:rPr>
        <w:t>pošl</w:t>
      </w:r>
      <w:r w:rsidR="00CA10C3" w:rsidRPr="00741634">
        <w:rPr>
          <w:rFonts w:ascii="Arial" w:eastAsia="Times New Roman" w:hAnsi="Arial" w:cs="Arial"/>
          <w:sz w:val="20"/>
          <w:szCs w:val="20"/>
        </w:rPr>
        <w:t xml:space="preserve">je </w:t>
      </w:r>
      <w:r w:rsidR="006A64BD" w:rsidRPr="00741634">
        <w:rPr>
          <w:rFonts w:ascii="Arial" w:eastAsia="Times New Roman" w:hAnsi="Arial" w:cs="Arial"/>
          <w:sz w:val="20"/>
          <w:szCs w:val="20"/>
        </w:rPr>
        <w:t>z</w:t>
      </w:r>
      <w:r w:rsidR="00CA10C3" w:rsidRPr="00741634">
        <w:rPr>
          <w:rFonts w:ascii="Arial" w:eastAsia="Times New Roman" w:hAnsi="Arial" w:cs="Arial"/>
          <w:sz w:val="20"/>
          <w:szCs w:val="20"/>
        </w:rPr>
        <w:t>aprošeno dokumentacijo.</w:t>
      </w:r>
      <w:r w:rsidR="004A2736" w:rsidRPr="00741634">
        <w:rPr>
          <w:rFonts w:ascii="Arial" w:eastAsia="Times New Roman" w:hAnsi="Arial" w:cs="Arial"/>
          <w:sz w:val="20"/>
          <w:szCs w:val="20"/>
        </w:rPr>
        <w:t xml:space="preserve"> V posameznem primeru se lahko na podlagi posvetova</w:t>
      </w:r>
      <w:r w:rsidR="00455B3A" w:rsidRPr="00741634">
        <w:rPr>
          <w:rFonts w:ascii="Arial" w:eastAsia="Times New Roman" w:hAnsi="Arial" w:cs="Arial"/>
          <w:sz w:val="20"/>
          <w:szCs w:val="20"/>
        </w:rPr>
        <w:t xml:space="preserve">nja in </w:t>
      </w:r>
      <w:r w:rsidR="007B4191" w:rsidRPr="00741634">
        <w:rPr>
          <w:rFonts w:ascii="Arial" w:eastAsia="Times New Roman" w:hAnsi="Arial" w:cs="Arial"/>
          <w:sz w:val="20"/>
          <w:szCs w:val="20"/>
        </w:rPr>
        <w:t>dogovora med ministrstvom,</w:t>
      </w:r>
      <w:r w:rsidR="004A2736" w:rsidRPr="00741634">
        <w:rPr>
          <w:rFonts w:ascii="Arial" w:eastAsia="Times New Roman" w:hAnsi="Arial" w:cs="Arial"/>
          <w:sz w:val="20"/>
          <w:szCs w:val="20"/>
        </w:rPr>
        <w:t xml:space="preserve"> organom </w:t>
      </w:r>
      <w:r w:rsidR="007B4191" w:rsidRPr="00741634">
        <w:rPr>
          <w:rFonts w:ascii="Arial" w:eastAsia="Times New Roman" w:hAnsi="Arial" w:cs="Arial"/>
          <w:sz w:val="20"/>
          <w:szCs w:val="20"/>
        </w:rPr>
        <w:t>in ministrstvo</w:t>
      </w:r>
      <w:r w:rsidR="006A64BD" w:rsidRPr="00741634">
        <w:rPr>
          <w:rFonts w:ascii="Arial" w:eastAsia="Times New Roman" w:hAnsi="Arial" w:cs="Arial"/>
          <w:sz w:val="20"/>
          <w:szCs w:val="20"/>
        </w:rPr>
        <w:t>m,</w:t>
      </w:r>
      <w:r w:rsidR="007B4191" w:rsidRPr="00741634">
        <w:rPr>
          <w:rFonts w:ascii="Arial" w:eastAsia="Times New Roman" w:hAnsi="Arial" w:cs="Arial"/>
          <w:sz w:val="20"/>
          <w:szCs w:val="20"/>
        </w:rPr>
        <w:t xml:space="preserve"> pristojnim za zunanje zadeve</w:t>
      </w:r>
      <w:r w:rsidR="00455B3A" w:rsidRPr="00741634">
        <w:rPr>
          <w:rFonts w:ascii="Arial" w:eastAsia="Times New Roman" w:hAnsi="Arial" w:cs="Arial"/>
          <w:sz w:val="20"/>
          <w:szCs w:val="20"/>
        </w:rPr>
        <w:t>,</w:t>
      </w:r>
      <w:r w:rsidR="007B4191" w:rsidRPr="00741634">
        <w:rPr>
          <w:rFonts w:ascii="Arial" w:eastAsia="Times New Roman" w:hAnsi="Arial" w:cs="Arial"/>
          <w:sz w:val="20"/>
          <w:szCs w:val="20"/>
        </w:rPr>
        <w:t xml:space="preserve"> </w:t>
      </w:r>
      <w:r w:rsidR="004A2736" w:rsidRPr="00741634">
        <w:rPr>
          <w:rFonts w:ascii="Arial" w:eastAsia="Times New Roman" w:hAnsi="Arial" w:cs="Arial"/>
          <w:sz w:val="20"/>
          <w:szCs w:val="20"/>
        </w:rPr>
        <w:t>sprejme odločitev, da se vzpostavi neposredn</w:t>
      </w:r>
      <w:r w:rsidR="00190867" w:rsidRPr="00741634">
        <w:rPr>
          <w:rFonts w:ascii="Arial" w:eastAsia="Times New Roman" w:hAnsi="Arial" w:cs="Arial"/>
          <w:sz w:val="20"/>
          <w:szCs w:val="20"/>
        </w:rPr>
        <w:t>o</w:t>
      </w:r>
      <w:r w:rsidR="004A2736" w:rsidRPr="00741634">
        <w:rPr>
          <w:rFonts w:ascii="Arial" w:eastAsia="Times New Roman" w:hAnsi="Arial" w:cs="Arial"/>
          <w:sz w:val="20"/>
          <w:szCs w:val="20"/>
        </w:rPr>
        <w:t xml:space="preserve"> komuni</w:t>
      </w:r>
      <w:r w:rsidR="00190867" w:rsidRPr="00741634">
        <w:rPr>
          <w:rFonts w:ascii="Arial" w:eastAsia="Times New Roman" w:hAnsi="Arial" w:cs="Arial"/>
          <w:sz w:val="20"/>
          <w:szCs w:val="20"/>
        </w:rPr>
        <w:t>ciranje</w:t>
      </w:r>
      <w:r w:rsidR="004A2736" w:rsidRPr="00741634">
        <w:rPr>
          <w:rFonts w:ascii="Arial" w:eastAsia="Times New Roman" w:hAnsi="Arial" w:cs="Arial"/>
          <w:sz w:val="20"/>
          <w:szCs w:val="20"/>
        </w:rPr>
        <w:t xml:space="preserve"> med odborom in kontaktno osebo oz</w:t>
      </w:r>
      <w:r w:rsidR="006A64BD" w:rsidRPr="00741634">
        <w:rPr>
          <w:rFonts w:ascii="Arial" w:eastAsia="Times New Roman" w:hAnsi="Arial" w:cs="Arial"/>
          <w:sz w:val="20"/>
          <w:szCs w:val="20"/>
        </w:rPr>
        <w:t>iroma</w:t>
      </w:r>
      <w:r w:rsidR="004A2736" w:rsidRPr="00741634">
        <w:rPr>
          <w:rFonts w:ascii="Arial" w:eastAsia="Times New Roman" w:hAnsi="Arial" w:cs="Arial"/>
          <w:sz w:val="20"/>
          <w:szCs w:val="20"/>
        </w:rPr>
        <w:t xml:space="preserve"> osebami</w:t>
      </w:r>
      <w:r w:rsidR="00DD0D31" w:rsidRPr="00741634">
        <w:rPr>
          <w:rFonts w:ascii="Arial" w:eastAsia="Times New Roman" w:hAnsi="Arial" w:cs="Arial"/>
          <w:sz w:val="20"/>
          <w:szCs w:val="20"/>
        </w:rPr>
        <w:t>.</w:t>
      </w:r>
    </w:p>
    <w:p w14:paraId="018CA56C" w14:textId="77777777" w:rsidR="00C83757" w:rsidRPr="00741634" w:rsidRDefault="00C83757" w:rsidP="00C83757">
      <w:pPr>
        <w:spacing w:after="0" w:line="261" w:lineRule="auto"/>
        <w:contextualSpacing/>
        <w:jc w:val="both"/>
        <w:rPr>
          <w:rFonts w:ascii="Arial" w:eastAsia="Times New Roman" w:hAnsi="Arial" w:cs="Arial"/>
          <w:sz w:val="20"/>
          <w:szCs w:val="20"/>
        </w:rPr>
      </w:pPr>
    </w:p>
    <w:p w14:paraId="0BB2D7FC" w14:textId="5C287CCD" w:rsidR="001B19F5" w:rsidRPr="00741634" w:rsidRDefault="00DF34A9" w:rsidP="001B19F5">
      <w:pPr>
        <w:numPr>
          <w:ilvl w:val="0"/>
          <w:numId w:val="16"/>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Če</w:t>
      </w:r>
      <w:r w:rsidR="001B19F5" w:rsidRPr="00741634">
        <w:rPr>
          <w:rFonts w:ascii="Arial" w:eastAsia="Times New Roman" w:hAnsi="Arial" w:cs="Arial"/>
          <w:sz w:val="20"/>
          <w:szCs w:val="20"/>
        </w:rPr>
        <w:t xml:space="preserve"> organ sporoči, da se na zaprosilo iz </w:t>
      </w:r>
      <w:r w:rsidR="000136DF" w:rsidRPr="00741634">
        <w:rPr>
          <w:rFonts w:ascii="Arial" w:eastAsia="Times New Roman" w:hAnsi="Arial" w:cs="Arial"/>
          <w:sz w:val="20"/>
          <w:szCs w:val="20"/>
        </w:rPr>
        <w:t>prejšnjega odstavka</w:t>
      </w:r>
      <w:r w:rsidR="001B19F5" w:rsidRPr="00741634">
        <w:rPr>
          <w:rFonts w:ascii="Arial" w:eastAsia="Times New Roman" w:hAnsi="Arial" w:cs="Arial"/>
          <w:sz w:val="20"/>
          <w:szCs w:val="20"/>
        </w:rPr>
        <w:t xml:space="preserve"> ne namerava odzvati, </w:t>
      </w:r>
      <w:r w:rsidR="00E773D9" w:rsidRPr="00741634">
        <w:rPr>
          <w:rFonts w:ascii="Arial" w:eastAsia="Times New Roman" w:hAnsi="Arial" w:cs="Arial"/>
          <w:sz w:val="20"/>
          <w:szCs w:val="20"/>
        </w:rPr>
        <w:t>svojo odločitev utemelji</w:t>
      </w:r>
      <w:r w:rsidR="001B19F5" w:rsidRPr="00741634">
        <w:rPr>
          <w:rFonts w:ascii="Arial" w:eastAsia="Times New Roman" w:hAnsi="Arial" w:cs="Arial"/>
          <w:sz w:val="20"/>
          <w:szCs w:val="20"/>
        </w:rPr>
        <w:t>.</w:t>
      </w:r>
    </w:p>
    <w:p w14:paraId="6714976B"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1C01C40B" w14:textId="77777777" w:rsidR="008F0687" w:rsidRPr="00741634" w:rsidRDefault="008F0687" w:rsidP="008F0687">
      <w:pPr>
        <w:numPr>
          <w:ilvl w:val="0"/>
          <w:numId w:val="11"/>
        </w:numPr>
        <w:spacing w:after="0" w:line="261" w:lineRule="auto"/>
        <w:contextualSpacing/>
        <w:jc w:val="center"/>
        <w:rPr>
          <w:rFonts w:ascii="Arial" w:eastAsia="Times New Roman" w:hAnsi="Arial" w:cs="Arial"/>
          <w:sz w:val="20"/>
          <w:szCs w:val="20"/>
        </w:rPr>
      </w:pPr>
      <w:r w:rsidRPr="00741634">
        <w:rPr>
          <w:rFonts w:ascii="Arial" w:eastAsia="Times New Roman" w:hAnsi="Arial" w:cs="Arial"/>
          <w:b/>
          <w:sz w:val="20"/>
          <w:szCs w:val="20"/>
        </w:rPr>
        <w:t>člen</w:t>
      </w:r>
    </w:p>
    <w:p w14:paraId="0ACAA5D4" w14:textId="77777777" w:rsidR="001B19F5" w:rsidRPr="00741634" w:rsidRDefault="001B19F5" w:rsidP="008F0687">
      <w:pPr>
        <w:spacing w:after="0" w:line="261" w:lineRule="auto"/>
        <w:contextualSpacing/>
        <w:jc w:val="center"/>
        <w:rPr>
          <w:rFonts w:ascii="Arial" w:eastAsia="Times New Roman" w:hAnsi="Arial" w:cs="Arial"/>
          <w:sz w:val="20"/>
          <w:szCs w:val="20"/>
        </w:rPr>
      </w:pPr>
      <w:r w:rsidRPr="00741634">
        <w:rPr>
          <w:rFonts w:ascii="Arial" w:eastAsia="Times New Roman" w:hAnsi="Arial" w:cs="Arial"/>
          <w:b/>
          <w:sz w:val="20"/>
          <w:szCs w:val="20"/>
        </w:rPr>
        <w:t>(prijateljska poravnava)</w:t>
      </w:r>
    </w:p>
    <w:p w14:paraId="1B48629A" w14:textId="77777777" w:rsidR="001B19F5" w:rsidRPr="00741634" w:rsidRDefault="001B19F5" w:rsidP="001B19F5">
      <w:pPr>
        <w:spacing w:after="0" w:line="260" w:lineRule="exact"/>
        <w:ind w:left="567"/>
        <w:contextualSpacing/>
        <w:rPr>
          <w:rFonts w:ascii="Arial" w:eastAsia="Times New Roman" w:hAnsi="Arial" w:cs="Arial"/>
          <w:sz w:val="20"/>
          <w:szCs w:val="20"/>
        </w:rPr>
      </w:pPr>
    </w:p>
    <w:p w14:paraId="42FB6458" w14:textId="052E82BA" w:rsidR="001B19F5" w:rsidRPr="00741634" w:rsidRDefault="001B19F5" w:rsidP="001B19F5">
      <w:pPr>
        <w:numPr>
          <w:ilvl w:val="0"/>
          <w:numId w:val="17"/>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Organ </w:t>
      </w:r>
      <w:r w:rsidR="00190867" w:rsidRPr="00741634">
        <w:rPr>
          <w:rFonts w:ascii="Arial" w:eastAsia="Times New Roman" w:hAnsi="Arial" w:cs="Arial"/>
          <w:sz w:val="20"/>
          <w:szCs w:val="20"/>
        </w:rPr>
        <w:t>pošl</w:t>
      </w:r>
      <w:r w:rsidRPr="00741634">
        <w:rPr>
          <w:rFonts w:ascii="Arial" w:eastAsia="Times New Roman" w:hAnsi="Arial" w:cs="Arial"/>
          <w:sz w:val="20"/>
          <w:szCs w:val="20"/>
        </w:rPr>
        <w:t>je ministrstvu utemeljeno stališče glede ponudbe</w:t>
      </w:r>
      <w:r w:rsidR="003E6581" w:rsidRPr="00741634">
        <w:rPr>
          <w:rFonts w:ascii="Arial" w:eastAsia="Times New Roman" w:hAnsi="Arial" w:cs="Arial"/>
          <w:sz w:val="20"/>
          <w:szCs w:val="20"/>
        </w:rPr>
        <w:t xml:space="preserve"> odbora iz prvega odstavka 9. člena protokola</w:t>
      </w:r>
      <w:r w:rsidRPr="00741634">
        <w:rPr>
          <w:rFonts w:ascii="Arial" w:eastAsia="Times New Roman" w:hAnsi="Arial" w:cs="Arial"/>
          <w:sz w:val="20"/>
          <w:szCs w:val="20"/>
        </w:rPr>
        <w:t xml:space="preserve">. </w:t>
      </w:r>
      <w:r w:rsidR="00254418" w:rsidRPr="00741634">
        <w:rPr>
          <w:rFonts w:ascii="Arial" w:eastAsia="Times New Roman" w:hAnsi="Arial" w:cs="Arial"/>
          <w:sz w:val="20"/>
          <w:szCs w:val="20"/>
        </w:rPr>
        <w:t>Če</w:t>
      </w:r>
      <w:r w:rsidRPr="00741634">
        <w:rPr>
          <w:rFonts w:ascii="Arial" w:eastAsia="Times New Roman" w:hAnsi="Arial" w:cs="Arial"/>
          <w:sz w:val="20"/>
          <w:szCs w:val="20"/>
        </w:rPr>
        <w:t xml:space="preserve"> se organ strinja s postopkom prijateljske poravnave, hkrati sporoči tudi ime in kontaktne podatke osebe ali oseb, ki </w:t>
      </w:r>
      <w:r w:rsidR="00F32162" w:rsidRPr="00741634">
        <w:rPr>
          <w:rFonts w:ascii="Arial" w:eastAsia="Times New Roman" w:hAnsi="Arial" w:cs="Arial"/>
          <w:sz w:val="20"/>
          <w:szCs w:val="20"/>
        </w:rPr>
        <w:t>bodo v njej</w:t>
      </w:r>
      <w:r w:rsidRPr="00741634">
        <w:rPr>
          <w:rFonts w:ascii="Arial" w:eastAsia="Times New Roman" w:hAnsi="Arial" w:cs="Arial"/>
          <w:sz w:val="20"/>
          <w:szCs w:val="20"/>
        </w:rPr>
        <w:t xml:space="preserve"> sodelovale.</w:t>
      </w:r>
    </w:p>
    <w:p w14:paraId="414558DD"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1C6EE869" w14:textId="66639CC7" w:rsidR="001B19F5" w:rsidRPr="00741634" w:rsidRDefault="001B19F5" w:rsidP="00436B6D">
      <w:pPr>
        <w:numPr>
          <w:ilvl w:val="0"/>
          <w:numId w:val="17"/>
        </w:numPr>
        <w:spacing w:after="0" w:line="260" w:lineRule="exact"/>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Organ kadar</w:t>
      </w:r>
      <w:r w:rsidR="006A64BD" w:rsidRPr="00741634">
        <w:rPr>
          <w:rFonts w:ascii="Arial" w:eastAsia="Times New Roman" w:hAnsi="Arial" w:cs="Arial"/>
          <w:sz w:val="20"/>
          <w:szCs w:val="20"/>
        </w:rPr>
        <w:t xml:space="preserve"> </w:t>
      </w:r>
      <w:r w:rsidRPr="00741634">
        <w:rPr>
          <w:rFonts w:ascii="Arial" w:eastAsia="Times New Roman" w:hAnsi="Arial" w:cs="Arial"/>
          <w:sz w:val="20"/>
          <w:szCs w:val="20"/>
        </w:rPr>
        <w:t xml:space="preserve">koli od prejema sporočila o kršitvi v skladu s </w:t>
      </w:r>
      <w:r w:rsidR="00DD0D31" w:rsidRPr="00741634">
        <w:rPr>
          <w:rFonts w:ascii="Arial" w:eastAsia="Times New Roman" w:hAnsi="Arial" w:cs="Arial"/>
          <w:sz w:val="20"/>
          <w:szCs w:val="20"/>
        </w:rPr>
        <w:fldChar w:fldCharType="begin"/>
      </w:r>
      <w:r w:rsidR="00CB0FAC" w:rsidRPr="00741634">
        <w:rPr>
          <w:rFonts w:ascii="Arial" w:eastAsia="Times New Roman" w:hAnsi="Arial" w:cs="Arial"/>
          <w:sz w:val="20"/>
          <w:szCs w:val="20"/>
        </w:rPr>
        <w:instrText xml:space="preserve"> REF _Ref528653715 \r \h </w:instrText>
      </w:r>
      <w:r w:rsidR="00741634" w:rsidRPr="00741634">
        <w:rPr>
          <w:rFonts w:ascii="Arial" w:eastAsia="Times New Roman" w:hAnsi="Arial" w:cs="Arial"/>
          <w:sz w:val="20"/>
          <w:szCs w:val="20"/>
        </w:rPr>
        <w:instrText xml:space="preserve"> \* MERGEFORMAT </w:instrText>
      </w:r>
      <w:r w:rsidR="00DD0D31" w:rsidRPr="00741634">
        <w:rPr>
          <w:rFonts w:ascii="Arial" w:eastAsia="Times New Roman" w:hAnsi="Arial" w:cs="Arial"/>
          <w:sz w:val="20"/>
          <w:szCs w:val="20"/>
        </w:rPr>
      </w:r>
      <w:r w:rsidR="00DD0D31" w:rsidRPr="00741634">
        <w:rPr>
          <w:rFonts w:ascii="Arial" w:eastAsia="Times New Roman" w:hAnsi="Arial" w:cs="Arial"/>
          <w:sz w:val="20"/>
          <w:szCs w:val="20"/>
        </w:rPr>
        <w:fldChar w:fldCharType="separate"/>
      </w:r>
      <w:r w:rsidR="006004A5" w:rsidRPr="00741634">
        <w:rPr>
          <w:rFonts w:ascii="Arial" w:eastAsia="Times New Roman" w:hAnsi="Arial" w:cs="Arial"/>
          <w:sz w:val="20"/>
          <w:szCs w:val="20"/>
        </w:rPr>
        <w:t>4</w:t>
      </w:r>
      <w:r w:rsidR="00DD0D31" w:rsidRPr="00741634">
        <w:rPr>
          <w:rFonts w:ascii="Arial" w:eastAsia="Times New Roman" w:hAnsi="Arial" w:cs="Arial"/>
          <w:sz w:val="20"/>
          <w:szCs w:val="20"/>
        </w:rPr>
        <w:fldChar w:fldCharType="end"/>
      </w:r>
      <w:r w:rsidRPr="00741634">
        <w:rPr>
          <w:rFonts w:ascii="Arial" w:eastAsia="Times New Roman" w:hAnsi="Arial" w:cs="Arial"/>
          <w:sz w:val="20"/>
          <w:szCs w:val="20"/>
        </w:rPr>
        <w:t>. členom te uredbe do izdaje ugotovitev odbora v zvezi s sporočilom o kršitvi predlaga vladi, da zaprosi odbor za nudenje njegovih dobrih uslug za</w:t>
      </w:r>
      <w:r w:rsidR="00554C89" w:rsidRPr="00741634">
        <w:rPr>
          <w:rFonts w:ascii="Arial" w:eastAsia="Times New Roman" w:hAnsi="Arial" w:cs="Arial"/>
          <w:sz w:val="20"/>
          <w:szCs w:val="20"/>
        </w:rPr>
        <w:t xml:space="preserve"> dosego prijateljske poravnave.</w:t>
      </w:r>
    </w:p>
    <w:p w14:paraId="65D6BA9E" w14:textId="77777777" w:rsidR="00554C89" w:rsidRPr="00741634" w:rsidRDefault="00554C89" w:rsidP="00554C89">
      <w:pPr>
        <w:spacing w:after="0" w:line="260" w:lineRule="exact"/>
        <w:contextualSpacing/>
        <w:jc w:val="both"/>
        <w:rPr>
          <w:rFonts w:ascii="Arial" w:eastAsia="Times New Roman" w:hAnsi="Arial" w:cs="Arial"/>
          <w:sz w:val="20"/>
          <w:szCs w:val="20"/>
        </w:rPr>
      </w:pPr>
    </w:p>
    <w:p w14:paraId="79C21B42" w14:textId="77777777" w:rsidR="008F0687" w:rsidRPr="00741634" w:rsidRDefault="008F0687" w:rsidP="008F0687">
      <w:pPr>
        <w:numPr>
          <w:ilvl w:val="0"/>
          <w:numId w:val="11"/>
        </w:numPr>
        <w:spacing w:after="0" w:line="261" w:lineRule="auto"/>
        <w:contextualSpacing/>
        <w:jc w:val="center"/>
        <w:rPr>
          <w:rFonts w:ascii="Arial" w:eastAsia="Times New Roman" w:hAnsi="Arial" w:cs="Arial"/>
          <w:sz w:val="20"/>
          <w:szCs w:val="20"/>
        </w:rPr>
      </w:pPr>
      <w:bookmarkStart w:id="2" w:name="_Ref528654181"/>
      <w:r w:rsidRPr="00741634">
        <w:rPr>
          <w:rFonts w:ascii="Arial" w:eastAsia="Times New Roman" w:hAnsi="Arial" w:cs="Arial"/>
          <w:b/>
          <w:sz w:val="20"/>
          <w:szCs w:val="20"/>
        </w:rPr>
        <w:t>člen</w:t>
      </w:r>
      <w:bookmarkEnd w:id="2"/>
    </w:p>
    <w:p w14:paraId="269CA758" w14:textId="77777777" w:rsidR="001B19F5" w:rsidRPr="00741634" w:rsidRDefault="001B19F5" w:rsidP="008F0687">
      <w:pPr>
        <w:spacing w:after="0" w:line="261" w:lineRule="auto"/>
        <w:contextualSpacing/>
        <w:jc w:val="center"/>
        <w:rPr>
          <w:rFonts w:ascii="Arial" w:eastAsia="Times New Roman" w:hAnsi="Arial" w:cs="Arial"/>
          <w:sz w:val="20"/>
          <w:szCs w:val="20"/>
        </w:rPr>
      </w:pPr>
      <w:r w:rsidRPr="00741634">
        <w:rPr>
          <w:rFonts w:ascii="Arial" w:eastAsia="Times New Roman" w:hAnsi="Arial" w:cs="Arial"/>
          <w:b/>
          <w:sz w:val="20"/>
          <w:szCs w:val="20"/>
        </w:rPr>
        <w:t>(nadaljnji postopek)</w:t>
      </w:r>
    </w:p>
    <w:p w14:paraId="62CC91E4"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5D05B723" w14:textId="22873600" w:rsidR="001B19F5" w:rsidRPr="00741634" w:rsidRDefault="001B19F5" w:rsidP="001B19F5">
      <w:pPr>
        <w:numPr>
          <w:ilvl w:val="0"/>
          <w:numId w:val="18"/>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Organ po prejemu ugotovitev in morebitnih priporočil odbora iz </w:t>
      </w:r>
      <w:r w:rsidR="0038199B" w:rsidRPr="00741634">
        <w:rPr>
          <w:rFonts w:ascii="Arial" w:eastAsia="Times New Roman" w:hAnsi="Arial" w:cs="Arial"/>
          <w:sz w:val="20"/>
          <w:szCs w:val="20"/>
        </w:rPr>
        <w:t>petega odstavka 10. člena protokola</w:t>
      </w:r>
      <w:r w:rsidRPr="00741634">
        <w:rPr>
          <w:rFonts w:ascii="Arial" w:eastAsia="Times New Roman" w:hAnsi="Arial" w:cs="Arial"/>
          <w:sz w:val="20"/>
          <w:szCs w:val="20"/>
        </w:rPr>
        <w:t xml:space="preserve"> </w:t>
      </w:r>
      <w:r w:rsidR="00190867" w:rsidRPr="00741634">
        <w:rPr>
          <w:rFonts w:ascii="Arial" w:eastAsia="Times New Roman" w:hAnsi="Arial" w:cs="Arial"/>
          <w:sz w:val="20"/>
          <w:szCs w:val="20"/>
        </w:rPr>
        <w:t>pošl</w:t>
      </w:r>
      <w:r w:rsidRPr="00741634">
        <w:rPr>
          <w:rFonts w:ascii="Arial" w:eastAsia="Times New Roman" w:hAnsi="Arial" w:cs="Arial"/>
          <w:sz w:val="20"/>
          <w:szCs w:val="20"/>
        </w:rPr>
        <w:t xml:space="preserve">je ministrstvu pisni odgovor, ki vključuje informacije o izvedenih ali predvidenih ukrepih, </w:t>
      </w:r>
      <w:r w:rsidR="008E4F51" w:rsidRPr="00741634">
        <w:rPr>
          <w:rFonts w:ascii="Arial" w:eastAsia="Times New Roman" w:hAnsi="Arial" w:cs="Arial"/>
          <w:sz w:val="20"/>
          <w:szCs w:val="20"/>
        </w:rPr>
        <w:t xml:space="preserve">sprejetih </w:t>
      </w:r>
      <w:r w:rsidRPr="00741634">
        <w:rPr>
          <w:rFonts w:ascii="Arial" w:eastAsia="Times New Roman" w:hAnsi="Arial" w:cs="Arial"/>
          <w:sz w:val="20"/>
          <w:szCs w:val="20"/>
        </w:rPr>
        <w:t xml:space="preserve">na podlagi ugotovitev in priporočil odbora </w:t>
      </w:r>
      <w:r w:rsidR="00254418" w:rsidRPr="00741634">
        <w:rPr>
          <w:rFonts w:ascii="Arial" w:eastAsia="Times New Roman" w:hAnsi="Arial" w:cs="Arial"/>
          <w:sz w:val="20"/>
          <w:szCs w:val="20"/>
        </w:rPr>
        <w:t>ali</w:t>
      </w:r>
      <w:r w:rsidRPr="00741634">
        <w:rPr>
          <w:rFonts w:ascii="Arial" w:eastAsia="Times New Roman" w:hAnsi="Arial" w:cs="Arial"/>
          <w:sz w:val="20"/>
          <w:szCs w:val="20"/>
        </w:rPr>
        <w:t xml:space="preserve"> dogovora iz prijateljske poravnave.</w:t>
      </w:r>
    </w:p>
    <w:p w14:paraId="3F4F955A" w14:textId="77777777" w:rsidR="001B19F5" w:rsidRPr="00741634" w:rsidRDefault="001B19F5" w:rsidP="001B19F5">
      <w:pPr>
        <w:spacing w:after="0" w:line="260" w:lineRule="exact"/>
        <w:rPr>
          <w:rFonts w:ascii="Arial" w:eastAsia="Times New Roman" w:hAnsi="Arial" w:cs="Arial"/>
          <w:sz w:val="20"/>
          <w:szCs w:val="20"/>
        </w:rPr>
      </w:pPr>
    </w:p>
    <w:p w14:paraId="6B217D27" w14:textId="382F5167" w:rsidR="001B19F5" w:rsidRPr="00741634" w:rsidRDefault="00CE0883" w:rsidP="001B19F5">
      <w:pPr>
        <w:numPr>
          <w:ilvl w:val="0"/>
          <w:numId w:val="18"/>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V primeru poziva odbora iz drugega odstavka 11. člena protokola </w:t>
      </w:r>
      <w:r w:rsidR="00190867" w:rsidRPr="00741634">
        <w:rPr>
          <w:rFonts w:ascii="Arial" w:eastAsia="Times New Roman" w:hAnsi="Arial" w:cs="Arial"/>
          <w:sz w:val="20"/>
          <w:szCs w:val="20"/>
        </w:rPr>
        <w:t>pošl</w:t>
      </w:r>
      <w:r w:rsidR="001B19F5" w:rsidRPr="00741634">
        <w:rPr>
          <w:rFonts w:ascii="Arial" w:eastAsia="Times New Roman" w:hAnsi="Arial" w:cs="Arial"/>
          <w:sz w:val="20"/>
          <w:szCs w:val="20"/>
        </w:rPr>
        <w:t>je</w:t>
      </w:r>
      <w:r w:rsidR="0038199B" w:rsidRPr="00741634">
        <w:rPr>
          <w:rFonts w:ascii="Arial" w:eastAsia="Times New Roman" w:hAnsi="Arial" w:cs="Arial"/>
          <w:sz w:val="20"/>
          <w:szCs w:val="20"/>
        </w:rPr>
        <w:t xml:space="preserve"> organ</w:t>
      </w:r>
      <w:r w:rsidR="001B19F5" w:rsidRPr="00741634">
        <w:rPr>
          <w:rFonts w:ascii="Arial" w:eastAsia="Times New Roman" w:hAnsi="Arial" w:cs="Arial"/>
          <w:sz w:val="20"/>
          <w:szCs w:val="20"/>
        </w:rPr>
        <w:t xml:space="preserve"> ministrstvu pisni odgovor, ki vključuje informacije o izvedenih ali predvidenih ukrepih, sprejetih na podlagi ugotovitev in priporočil odbora ali o izvajanju dogovora iz prijateljske poravnave.</w:t>
      </w:r>
    </w:p>
    <w:p w14:paraId="7ECB2ABD"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7C80F86D" w14:textId="495ECFDB" w:rsidR="001B19F5" w:rsidRPr="00741634" w:rsidRDefault="001B19F5" w:rsidP="001B19F5">
      <w:pPr>
        <w:numPr>
          <w:ilvl w:val="0"/>
          <w:numId w:val="18"/>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Na poziv odbora in ob predhodnem soglasju </w:t>
      </w:r>
      <w:r w:rsidR="0038199B" w:rsidRPr="00741634">
        <w:rPr>
          <w:rFonts w:ascii="Arial" w:eastAsia="Times New Roman" w:hAnsi="Arial" w:cs="Arial"/>
          <w:sz w:val="20"/>
          <w:szCs w:val="20"/>
        </w:rPr>
        <w:t>vlade organ</w:t>
      </w:r>
      <w:r w:rsidRPr="00741634">
        <w:rPr>
          <w:rFonts w:ascii="Arial" w:eastAsia="Times New Roman" w:hAnsi="Arial" w:cs="Arial"/>
          <w:sz w:val="20"/>
          <w:szCs w:val="20"/>
        </w:rPr>
        <w:t xml:space="preserve">, ki je zadolžen za pripravo poročila iz </w:t>
      </w:r>
      <w:r w:rsidR="00DD0D31" w:rsidRPr="00741634">
        <w:rPr>
          <w:rFonts w:ascii="Arial" w:eastAsia="Times New Roman" w:hAnsi="Arial" w:cs="Arial"/>
          <w:sz w:val="20"/>
          <w:szCs w:val="20"/>
        </w:rPr>
        <w:t>44. člena Konvencije o otrokovih pravicah (Uradni list RS</w:t>
      </w:r>
      <w:r w:rsidR="002D27FC" w:rsidRPr="00741634">
        <w:rPr>
          <w:rFonts w:ascii="Arial" w:eastAsia="Times New Roman" w:hAnsi="Arial" w:cs="Arial"/>
          <w:sz w:val="20"/>
          <w:szCs w:val="20"/>
        </w:rPr>
        <w:t xml:space="preserve"> – Mednarodne pogodbe</w:t>
      </w:r>
      <w:r w:rsidR="00DD0D31" w:rsidRPr="00741634">
        <w:rPr>
          <w:rFonts w:ascii="Arial" w:eastAsia="Times New Roman" w:hAnsi="Arial" w:cs="Arial"/>
          <w:sz w:val="20"/>
          <w:szCs w:val="20"/>
        </w:rPr>
        <w:t xml:space="preserve">, št. 35/92 </w:t>
      </w:r>
      <w:r w:rsidR="002D27FC" w:rsidRPr="00741634">
        <w:rPr>
          <w:rFonts w:ascii="Arial" w:eastAsia="Times New Roman" w:hAnsi="Arial" w:cs="Arial"/>
          <w:sz w:val="20"/>
          <w:szCs w:val="20"/>
        </w:rPr>
        <w:t>in</w:t>
      </w:r>
      <w:r w:rsidR="00DD0D31" w:rsidRPr="00741634">
        <w:rPr>
          <w:rFonts w:ascii="Arial" w:eastAsia="Times New Roman" w:hAnsi="Arial" w:cs="Arial"/>
          <w:sz w:val="20"/>
          <w:szCs w:val="20"/>
        </w:rPr>
        <w:t xml:space="preserve"> št. 55/92; v nadaljnjem besedilu: konvencija),</w:t>
      </w:r>
      <w:r w:rsidRPr="00741634">
        <w:rPr>
          <w:rFonts w:ascii="Arial" w:eastAsia="Times New Roman" w:hAnsi="Arial" w:cs="Arial"/>
          <w:sz w:val="20"/>
          <w:szCs w:val="20"/>
        </w:rPr>
        <w:t xml:space="preserve"> </w:t>
      </w:r>
      <w:r w:rsidR="00DD0D31" w:rsidRPr="00741634">
        <w:rPr>
          <w:rFonts w:ascii="Arial" w:eastAsia="Times New Roman" w:hAnsi="Arial" w:cs="Arial"/>
          <w:sz w:val="20"/>
          <w:szCs w:val="20"/>
        </w:rPr>
        <w:t xml:space="preserve">12. člena Izbirnega protokola h Konvenciji o otrokovih pravicah glede prodaje otrok, otroške prostitucije in otroške pornografije (Uradni list RS – Mednarodne pogodbe, št. 23/04; v nadaljnjem besedilu: </w:t>
      </w:r>
      <w:r w:rsidR="006A64BD" w:rsidRPr="00741634">
        <w:rPr>
          <w:rFonts w:ascii="Arial" w:eastAsia="Times New Roman" w:hAnsi="Arial" w:cs="Arial"/>
          <w:sz w:val="20"/>
          <w:szCs w:val="20"/>
        </w:rPr>
        <w:t>i</w:t>
      </w:r>
      <w:r w:rsidR="00DD0D31" w:rsidRPr="00741634">
        <w:rPr>
          <w:rFonts w:ascii="Arial" w:hAnsi="Arial" w:cs="Arial"/>
          <w:sz w:val="20"/>
          <w:szCs w:val="20"/>
        </w:rPr>
        <w:t xml:space="preserve">zbirni protokol h </w:t>
      </w:r>
      <w:r w:rsidR="006A64BD" w:rsidRPr="00741634">
        <w:rPr>
          <w:rFonts w:ascii="Arial" w:hAnsi="Arial" w:cs="Arial"/>
          <w:sz w:val="20"/>
          <w:szCs w:val="20"/>
        </w:rPr>
        <w:t>k</w:t>
      </w:r>
      <w:r w:rsidR="00DD0D31" w:rsidRPr="00741634">
        <w:rPr>
          <w:rFonts w:ascii="Arial" w:hAnsi="Arial" w:cs="Arial"/>
          <w:sz w:val="20"/>
          <w:szCs w:val="20"/>
        </w:rPr>
        <w:t>onvenciji glede prodaje otrok, otroške prostitucije in otroške pornografije</w:t>
      </w:r>
      <w:r w:rsidR="00DD0D31" w:rsidRPr="00741634">
        <w:rPr>
          <w:rFonts w:ascii="Arial" w:eastAsia="Times New Roman" w:hAnsi="Arial" w:cs="Arial"/>
          <w:sz w:val="20"/>
          <w:szCs w:val="20"/>
        </w:rPr>
        <w:t>)</w:t>
      </w:r>
      <w:r w:rsidRPr="00741634">
        <w:rPr>
          <w:rFonts w:ascii="Arial" w:eastAsia="Times New Roman" w:hAnsi="Arial" w:cs="Arial"/>
          <w:sz w:val="20"/>
          <w:szCs w:val="20"/>
        </w:rPr>
        <w:t xml:space="preserve"> in </w:t>
      </w:r>
      <w:r w:rsidR="00DD0D31" w:rsidRPr="00741634">
        <w:rPr>
          <w:rFonts w:ascii="Arial" w:eastAsia="Times New Roman" w:hAnsi="Arial" w:cs="Arial"/>
          <w:sz w:val="20"/>
          <w:szCs w:val="20"/>
        </w:rPr>
        <w:t xml:space="preserve">8. člena Izbirnega protokola h Konvenciji o otrokovih pravicah glede udeležbe otrok v oboroženih spopadih (Uradni list RS – Mednarodne pogodbe, št. 23/04; v nadaljnjem besedilu: </w:t>
      </w:r>
      <w:r w:rsidR="006A64BD" w:rsidRPr="00741634">
        <w:rPr>
          <w:rFonts w:ascii="Arial" w:eastAsia="Times New Roman" w:hAnsi="Arial" w:cs="Arial"/>
          <w:sz w:val="20"/>
          <w:szCs w:val="20"/>
        </w:rPr>
        <w:t>i</w:t>
      </w:r>
      <w:r w:rsidR="00DD0D31" w:rsidRPr="00741634">
        <w:rPr>
          <w:rFonts w:ascii="Arial" w:hAnsi="Arial" w:cs="Arial"/>
          <w:sz w:val="20"/>
          <w:szCs w:val="20"/>
        </w:rPr>
        <w:t xml:space="preserve">zbirni protokol h </w:t>
      </w:r>
      <w:r w:rsidR="006A64BD" w:rsidRPr="00741634">
        <w:rPr>
          <w:rFonts w:ascii="Arial" w:hAnsi="Arial" w:cs="Arial"/>
          <w:sz w:val="20"/>
          <w:szCs w:val="20"/>
        </w:rPr>
        <w:t>k</w:t>
      </w:r>
      <w:r w:rsidR="00DD0D31" w:rsidRPr="00741634">
        <w:rPr>
          <w:rFonts w:ascii="Arial" w:hAnsi="Arial" w:cs="Arial"/>
          <w:sz w:val="20"/>
          <w:szCs w:val="20"/>
        </w:rPr>
        <w:t>onvenciji glede udeležbe otrok v oboroženih spopadih</w:t>
      </w:r>
      <w:r w:rsidR="00DD0D31" w:rsidRPr="00741634">
        <w:rPr>
          <w:rFonts w:ascii="Arial" w:eastAsia="Times New Roman" w:hAnsi="Arial" w:cs="Arial"/>
          <w:sz w:val="20"/>
          <w:szCs w:val="20"/>
        </w:rPr>
        <w:t>)</w:t>
      </w:r>
      <w:r w:rsidR="006A64BD" w:rsidRPr="00741634">
        <w:rPr>
          <w:rFonts w:ascii="Arial" w:eastAsia="Times New Roman" w:hAnsi="Arial" w:cs="Arial"/>
          <w:sz w:val="20"/>
          <w:szCs w:val="20"/>
        </w:rPr>
        <w:t>,</w:t>
      </w:r>
      <w:r w:rsidRPr="00741634">
        <w:rPr>
          <w:rFonts w:ascii="Arial" w:eastAsia="Times New Roman" w:hAnsi="Arial" w:cs="Arial"/>
          <w:sz w:val="20"/>
          <w:szCs w:val="20"/>
        </w:rPr>
        <w:t xml:space="preserve"> v redno poročilo </w:t>
      </w:r>
      <w:r w:rsidR="00CE0883" w:rsidRPr="00741634">
        <w:rPr>
          <w:rFonts w:ascii="Arial" w:eastAsia="Times New Roman" w:hAnsi="Arial" w:cs="Arial"/>
          <w:sz w:val="20"/>
          <w:szCs w:val="20"/>
        </w:rPr>
        <w:t xml:space="preserve">o uresničevanju določb </w:t>
      </w:r>
      <w:r w:rsidR="004B1FB9" w:rsidRPr="00741634">
        <w:rPr>
          <w:rFonts w:ascii="Arial" w:eastAsia="Times New Roman" w:hAnsi="Arial" w:cs="Arial"/>
          <w:sz w:val="20"/>
          <w:szCs w:val="20"/>
        </w:rPr>
        <w:t xml:space="preserve">konvencije in njenih vsebinskih protokolov </w:t>
      </w:r>
      <w:r w:rsidRPr="00741634">
        <w:rPr>
          <w:rFonts w:ascii="Arial" w:eastAsia="Times New Roman" w:hAnsi="Arial" w:cs="Arial"/>
          <w:sz w:val="20"/>
          <w:szCs w:val="20"/>
        </w:rPr>
        <w:t>vključi tudi informacije o ukrepih, sprejetih na podlagi ugotovitev in priporočil odbora ali o izvajanju dogovora iz prijateljske poravnave.</w:t>
      </w:r>
    </w:p>
    <w:p w14:paraId="7AC766FA" w14:textId="77777777" w:rsidR="001B19F5" w:rsidRPr="00741634" w:rsidRDefault="001B19F5" w:rsidP="001B19F5">
      <w:pPr>
        <w:spacing w:after="0" w:line="260" w:lineRule="exact"/>
        <w:ind w:left="720"/>
        <w:contextualSpacing/>
        <w:rPr>
          <w:rFonts w:ascii="Arial" w:eastAsia="Times New Roman" w:hAnsi="Arial" w:cs="Arial"/>
          <w:sz w:val="20"/>
          <w:szCs w:val="20"/>
        </w:rPr>
      </w:pPr>
    </w:p>
    <w:p w14:paraId="4EC68EEA" w14:textId="77777777" w:rsidR="008F0687" w:rsidRPr="00741634" w:rsidRDefault="001B19F5" w:rsidP="008F0687">
      <w:pPr>
        <w:numPr>
          <w:ilvl w:val="0"/>
          <w:numId w:val="11"/>
        </w:num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č</w:t>
      </w:r>
      <w:r w:rsidR="008F0687" w:rsidRPr="00741634">
        <w:rPr>
          <w:rFonts w:ascii="Arial" w:eastAsia="Times New Roman" w:hAnsi="Arial" w:cs="Arial"/>
          <w:b/>
          <w:sz w:val="20"/>
          <w:szCs w:val="20"/>
        </w:rPr>
        <w:t>len</w:t>
      </w:r>
    </w:p>
    <w:p w14:paraId="326577DB" w14:textId="77777777" w:rsidR="001B19F5" w:rsidRPr="00741634" w:rsidRDefault="001B19F5" w:rsidP="008F0687">
      <w:p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 xml:space="preserve">(sporočilo </w:t>
      </w:r>
      <w:r w:rsidR="004B1FB9" w:rsidRPr="00741634">
        <w:rPr>
          <w:rFonts w:ascii="Arial" w:eastAsia="Times New Roman" w:hAnsi="Arial" w:cs="Arial"/>
          <w:b/>
          <w:sz w:val="20"/>
          <w:szCs w:val="20"/>
        </w:rPr>
        <w:t xml:space="preserve">druge države </w:t>
      </w:r>
      <w:r w:rsidRPr="00741634">
        <w:rPr>
          <w:rFonts w:ascii="Arial" w:eastAsia="Times New Roman" w:hAnsi="Arial" w:cs="Arial"/>
          <w:b/>
          <w:sz w:val="20"/>
          <w:szCs w:val="20"/>
        </w:rPr>
        <w:t xml:space="preserve">o kršitvah </w:t>
      </w:r>
      <w:r w:rsidR="004B1FB9" w:rsidRPr="00741634">
        <w:rPr>
          <w:rFonts w:ascii="Arial" w:eastAsia="Times New Roman" w:hAnsi="Arial" w:cs="Arial"/>
          <w:b/>
          <w:sz w:val="20"/>
          <w:szCs w:val="20"/>
        </w:rPr>
        <w:t>v Republiki Sloveniji</w:t>
      </w:r>
      <w:r w:rsidRPr="00741634">
        <w:rPr>
          <w:rFonts w:ascii="Arial" w:eastAsia="Times New Roman" w:hAnsi="Arial" w:cs="Arial"/>
          <w:b/>
          <w:sz w:val="20"/>
          <w:szCs w:val="20"/>
        </w:rPr>
        <w:t>)</w:t>
      </w:r>
    </w:p>
    <w:p w14:paraId="79B3E605" w14:textId="77777777" w:rsidR="001B19F5" w:rsidRPr="00741634" w:rsidRDefault="001B19F5" w:rsidP="001B19F5">
      <w:pPr>
        <w:spacing w:after="0" w:line="260" w:lineRule="exact"/>
        <w:rPr>
          <w:rFonts w:ascii="Arial" w:eastAsia="Times New Roman" w:hAnsi="Arial" w:cs="Arial"/>
          <w:b/>
          <w:sz w:val="20"/>
          <w:szCs w:val="20"/>
        </w:rPr>
      </w:pPr>
    </w:p>
    <w:p w14:paraId="058C4961" w14:textId="30E93F5F" w:rsidR="004B1FB9" w:rsidRPr="00741634" w:rsidRDefault="004B1FB9" w:rsidP="00AE1E08">
      <w:pPr>
        <w:autoSpaceDE w:val="0"/>
        <w:autoSpaceDN w:val="0"/>
        <w:adjustRightInd w:val="0"/>
        <w:spacing w:after="0" w:line="240" w:lineRule="auto"/>
        <w:ind w:left="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V primeru sporočila o kršitvi </w:t>
      </w:r>
      <w:r w:rsidR="00254418" w:rsidRPr="00741634">
        <w:rPr>
          <w:rFonts w:ascii="Arial" w:eastAsia="Times New Roman" w:hAnsi="Arial" w:cs="Arial"/>
          <w:sz w:val="20"/>
          <w:szCs w:val="20"/>
        </w:rPr>
        <w:t>i</w:t>
      </w:r>
      <w:r w:rsidRPr="00741634">
        <w:rPr>
          <w:rFonts w:ascii="Arial" w:eastAsia="Times New Roman" w:hAnsi="Arial" w:cs="Arial"/>
          <w:sz w:val="20"/>
          <w:szCs w:val="20"/>
        </w:rPr>
        <w:t>z 12. člen</w:t>
      </w:r>
      <w:r w:rsidR="00254418" w:rsidRPr="00741634">
        <w:rPr>
          <w:rFonts w:ascii="Arial" w:eastAsia="Times New Roman" w:hAnsi="Arial" w:cs="Arial"/>
          <w:sz w:val="20"/>
          <w:szCs w:val="20"/>
        </w:rPr>
        <w:t>a</w:t>
      </w:r>
      <w:r w:rsidRPr="00741634">
        <w:rPr>
          <w:rFonts w:ascii="Arial" w:eastAsia="Times New Roman" w:hAnsi="Arial" w:cs="Arial"/>
          <w:sz w:val="20"/>
          <w:szCs w:val="20"/>
        </w:rPr>
        <w:t xml:space="preserve"> protokola se uporab</w:t>
      </w:r>
      <w:r w:rsidR="001957E8" w:rsidRPr="00741634">
        <w:rPr>
          <w:rFonts w:ascii="Arial" w:eastAsia="Times New Roman" w:hAnsi="Arial" w:cs="Arial"/>
          <w:sz w:val="20"/>
          <w:szCs w:val="20"/>
        </w:rPr>
        <w:t>ljajo</w:t>
      </w:r>
      <w:r w:rsidRPr="00741634">
        <w:rPr>
          <w:rFonts w:ascii="Arial" w:eastAsia="Times New Roman" w:hAnsi="Arial" w:cs="Arial"/>
          <w:sz w:val="20"/>
          <w:szCs w:val="20"/>
        </w:rPr>
        <w:t xml:space="preserve"> določbe </w:t>
      </w:r>
      <w:r w:rsidR="00DD0D31" w:rsidRPr="00741634">
        <w:rPr>
          <w:rFonts w:ascii="Arial" w:eastAsia="Times New Roman" w:hAnsi="Arial" w:cs="Arial"/>
          <w:sz w:val="20"/>
          <w:szCs w:val="20"/>
        </w:rPr>
        <w:fldChar w:fldCharType="begin"/>
      </w:r>
      <w:r w:rsidR="00883E90" w:rsidRPr="00741634">
        <w:rPr>
          <w:rFonts w:ascii="Arial" w:eastAsia="Times New Roman" w:hAnsi="Arial" w:cs="Arial"/>
          <w:sz w:val="20"/>
          <w:szCs w:val="20"/>
        </w:rPr>
        <w:instrText xml:space="preserve"> REF _Ref528653715 \r \h </w:instrText>
      </w:r>
      <w:r w:rsidR="00741634" w:rsidRPr="00741634">
        <w:rPr>
          <w:rFonts w:ascii="Arial" w:eastAsia="Times New Roman" w:hAnsi="Arial" w:cs="Arial"/>
          <w:sz w:val="20"/>
          <w:szCs w:val="20"/>
        </w:rPr>
        <w:instrText xml:space="preserve"> \* MERGEFORMAT </w:instrText>
      </w:r>
      <w:r w:rsidR="00DD0D31" w:rsidRPr="00741634">
        <w:rPr>
          <w:rFonts w:ascii="Arial" w:eastAsia="Times New Roman" w:hAnsi="Arial" w:cs="Arial"/>
          <w:sz w:val="20"/>
          <w:szCs w:val="20"/>
        </w:rPr>
      </w:r>
      <w:r w:rsidR="00DD0D31" w:rsidRPr="00741634">
        <w:rPr>
          <w:rFonts w:ascii="Arial" w:eastAsia="Times New Roman" w:hAnsi="Arial" w:cs="Arial"/>
          <w:sz w:val="20"/>
          <w:szCs w:val="20"/>
        </w:rPr>
        <w:fldChar w:fldCharType="separate"/>
      </w:r>
      <w:r w:rsidR="001E3D49" w:rsidRPr="00741634">
        <w:rPr>
          <w:rFonts w:ascii="Arial" w:eastAsia="Times New Roman" w:hAnsi="Arial" w:cs="Arial"/>
          <w:sz w:val="20"/>
          <w:szCs w:val="20"/>
        </w:rPr>
        <w:t>4</w:t>
      </w:r>
      <w:r w:rsidR="00DD0D31" w:rsidRPr="00741634">
        <w:rPr>
          <w:rFonts w:ascii="Arial" w:eastAsia="Times New Roman" w:hAnsi="Arial" w:cs="Arial"/>
          <w:sz w:val="20"/>
          <w:szCs w:val="20"/>
        </w:rPr>
        <w:fldChar w:fldCharType="end"/>
      </w:r>
      <w:r w:rsidRPr="00741634">
        <w:rPr>
          <w:rFonts w:ascii="Arial" w:eastAsia="Times New Roman" w:hAnsi="Arial" w:cs="Arial"/>
          <w:sz w:val="20"/>
          <w:szCs w:val="20"/>
        </w:rPr>
        <w:t xml:space="preserve">. do </w:t>
      </w:r>
      <w:r w:rsidR="005D3EEB" w:rsidRPr="00741634">
        <w:rPr>
          <w:rFonts w:ascii="Arial" w:hAnsi="Arial" w:cs="Arial"/>
          <w:sz w:val="20"/>
          <w:szCs w:val="20"/>
        </w:rPr>
        <w:fldChar w:fldCharType="begin"/>
      </w:r>
      <w:r w:rsidR="005D3EEB" w:rsidRPr="00741634">
        <w:rPr>
          <w:rFonts w:ascii="Arial" w:hAnsi="Arial" w:cs="Arial"/>
          <w:sz w:val="20"/>
          <w:szCs w:val="20"/>
        </w:rPr>
        <w:instrText xml:space="preserve"> REF  _Ref528654181 \h \r  \* MERGEFORMAT </w:instrText>
      </w:r>
      <w:r w:rsidR="005D3EEB" w:rsidRPr="00741634">
        <w:rPr>
          <w:rFonts w:ascii="Arial" w:hAnsi="Arial" w:cs="Arial"/>
          <w:sz w:val="20"/>
          <w:szCs w:val="20"/>
        </w:rPr>
      </w:r>
      <w:r w:rsidR="005D3EEB" w:rsidRPr="00741634">
        <w:rPr>
          <w:rFonts w:ascii="Arial" w:hAnsi="Arial" w:cs="Arial"/>
          <w:sz w:val="20"/>
          <w:szCs w:val="20"/>
        </w:rPr>
        <w:fldChar w:fldCharType="separate"/>
      </w:r>
      <w:r w:rsidR="001E3D49" w:rsidRPr="00741634">
        <w:rPr>
          <w:rFonts w:ascii="Arial" w:hAnsi="Arial" w:cs="Arial"/>
          <w:sz w:val="20"/>
          <w:szCs w:val="20"/>
        </w:rPr>
        <w:t>8</w:t>
      </w:r>
      <w:r w:rsidR="005D3EEB" w:rsidRPr="00741634">
        <w:rPr>
          <w:rFonts w:ascii="Arial" w:hAnsi="Arial" w:cs="Arial"/>
          <w:sz w:val="20"/>
          <w:szCs w:val="20"/>
        </w:rPr>
        <w:fldChar w:fldCharType="end"/>
      </w:r>
      <w:r w:rsidRPr="00741634">
        <w:rPr>
          <w:rFonts w:ascii="Arial" w:eastAsia="Times New Roman" w:hAnsi="Arial" w:cs="Arial"/>
          <w:sz w:val="20"/>
          <w:szCs w:val="20"/>
        </w:rPr>
        <w:t xml:space="preserve">. člena </w:t>
      </w:r>
      <w:r w:rsidR="001957E8" w:rsidRPr="00741634">
        <w:rPr>
          <w:rFonts w:ascii="Arial" w:eastAsia="Times New Roman" w:hAnsi="Arial" w:cs="Arial"/>
          <w:sz w:val="20"/>
          <w:szCs w:val="20"/>
        </w:rPr>
        <w:t xml:space="preserve">te </w:t>
      </w:r>
      <w:r w:rsidRPr="00741634">
        <w:rPr>
          <w:rFonts w:ascii="Arial" w:eastAsia="Times New Roman" w:hAnsi="Arial" w:cs="Arial"/>
          <w:sz w:val="20"/>
          <w:szCs w:val="20"/>
        </w:rPr>
        <w:t>uredbe</w:t>
      </w:r>
      <w:r w:rsidR="006A64BD" w:rsidRPr="00741634">
        <w:rPr>
          <w:rFonts w:ascii="Arial" w:eastAsia="Times New Roman" w:hAnsi="Arial" w:cs="Arial"/>
          <w:sz w:val="20"/>
          <w:szCs w:val="20"/>
        </w:rPr>
        <w:t>.</w:t>
      </w:r>
    </w:p>
    <w:p w14:paraId="6047BA73" w14:textId="448E12E9" w:rsidR="00254418" w:rsidRPr="00741634" w:rsidRDefault="00254418" w:rsidP="00AE1E08">
      <w:pPr>
        <w:autoSpaceDE w:val="0"/>
        <w:autoSpaceDN w:val="0"/>
        <w:adjustRightInd w:val="0"/>
        <w:spacing w:after="0" w:line="240" w:lineRule="auto"/>
        <w:ind w:left="567"/>
        <w:contextualSpacing/>
        <w:jc w:val="both"/>
        <w:rPr>
          <w:rFonts w:ascii="Arial" w:eastAsia="Times New Roman" w:hAnsi="Arial" w:cs="Arial"/>
          <w:sz w:val="20"/>
          <w:szCs w:val="20"/>
        </w:rPr>
      </w:pPr>
    </w:p>
    <w:p w14:paraId="19783E9A" w14:textId="77777777" w:rsidR="001E3D49" w:rsidRPr="00741634" w:rsidRDefault="001E3D49" w:rsidP="00AE1E08">
      <w:pPr>
        <w:autoSpaceDE w:val="0"/>
        <w:autoSpaceDN w:val="0"/>
        <w:adjustRightInd w:val="0"/>
        <w:spacing w:after="0" w:line="240" w:lineRule="auto"/>
        <w:ind w:left="567"/>
        <w:contextualSpacing/>
        <w:jc w:val="both"/>
        <w:rPr>
          <w:rFonts w:ascii="Arial" w:eastAsia="Times New Roman" w:hAnsi="Arial" w:cs="Arial"/>
          <w:sz w:val="20"/>
          <w:szCs w:val="20"/>
        </w:rPr>
      </w:pPr>
    </w:p>
    <w:p w14:paraId="3AC8A705" w14:textId="77777777" w:rsidR="00964F67" w:rsidRPr="00741634" w:rsidRDefault="004B1FB9" w:rsidP="00964F67">
      <w:pPr>
        <w:autoSpaceDE w:val="0"/>
        <w:autoSpaceDN w:val="0"/>
        <w:adjustRightInd w:val="0"/>
        <w:spacing w:after="0" w:line="240" w:lineRule="auto"/>
        <w:ind w:left="567"/>
        <w:contextualSpacing/>
        <w:jc w:val="center"/>
        <w:rPr>
          <w:rFonts w:ascii="Arial" w:eastAsia="Times New Roman" w:hAnsi="Arial" w:cs="Arial"/>
          <w:b/>
          <w:sz w:val="20"/>
          <w:szCs w:val="20"/>
        </w:rPr>
      </w:pPr>
      <w:r w:rsidRPr="00741634">
        <w:rPr>
          <w:rFonts w:ascii="Arial" w:eastAsia="Times New Roman" w:hAnsi="Arial" w:cs="Arial"/>
          <w:b/>
          <w:sz w:val="20"/>
          <w:szCs w:val="20"/>
        </w:rPr>
        <w:t xml:space="preserve">Tretji del: POSTOPEK ZA IZVEDBO PREDLOGA </w:t>
      </w:r>
      <w:r w:rsidR="00964F67" w:rsidRPr="00741634">
        <w:rPr>
          <w:rFonts w:ascii="Arial" w:eastAsia="Times New Roman" w:hAnsi="Arial" w:cs="Arial"/>
          <w:b/>
          <w:sz w:val="20"/>
          <w:szCs w:val="20"/>
        </w:rPr>
        <w:t xml:space="preserve">SPOROČILA </w:t>
      </w:r>
      <w:r w:rsidRPr="00741634">
        <w:rPr>
          <w:rFonts w:ascii="Arial" w:eastAsia="Times New Roman" w:hAnsi="Arial" w:cs="Arial"/>
          <w:b/>
          <w:sz w:val="20"/>
          <w:szCs w:val="20"/>
        </w:rPr>
        <w:t>REPUBLIKE SLOVENIJE</w:t>
      </w:r>
      <w:r w:rsidR="00964F67" w:rsidRPr="00741634">
        <w:rPr>
          <w:rFonts w:ascii="Arial" w:eastAsia="Times New Roman" w:hAnsi="Arial" w:cs="Arial"/>
          <w:b/>
          <w:sz w:val="20"/>
          <w:szCs w:val="20"/>
        </w:rPr>
        <w:t xml:space="preserve"> O KRŠITVAH V DRUGIH DRŽAVAH POGODBENICAH</w:t>
      </w:r>
    </w:p>
    <w:p w14:paraId="3EBC2B1B" w14:textId="77777777" w:rsidR="00363D4C" w:rsidRPr="00741634" w:rsidRDefault="00363D4C" w:rsidP="00363D4C">
      <w:pPr>
        <w:autoSpaceDE w:val="0"/>
        <w:autoSpaceDN w:val="0"/>
        <w:adjustRightInd w:val="0"/>
        <w:spacing w:after="0" w:line="240" w:lineRule="auto"/>
        <w:rPr>
          <w:rFonts w:ascii="Arial" w:eastAsia="Times New Roman" w:hAnsi="Arial" w:cs="Arial"/>
          <w:b/>
          <w:sz w:val="20"/>
          <w:szCs w:val="20"/>
        </w:rPr>
      </w:pPr>
    </w:p>
    <w:p w14:paraId="53CE7ECD" w14:textId="77777777" w:rsidR="008F0687" w:rsidRPr="00741634" w:rsidRDefault="008F0687" w:rsidP="008F0687">
      <w:pPr>
        <w:pStyle w:val="Odstavekseznama"/>
        <w:numPr>
          <w:ilvl w:val="0"/>
          <w:numId w:val="11"/>
        </w:numPr>
        <w:autoSpaceDE w:val="0"/>
        <w:autoSpaceDN w:val="0"/>
        <w:adjustRightInd w:val="0"/>
        <w:spacing w:after="0" w:line="240" w:lineRule="auto"/>
        <w:jc w:val="center"/>
        <w:rPr>
          <w:rFonts w:ascii="Arial" w:eastAsia="Times New Roman" w:hAnsi="Arial" w:cs="Arial"/>
          <w:b/>
          <w:sz w:val="20"/>
          <w:szCs w:val="20"/>
        </w:rPr>
      </w:pPr>
      <w:r w:rsidRPr="00741634">
        <w:rPr>
          <w:rFonts w:ascii="Arial" w:eastAsia="Times New Roman" w:hAnsi="Arial" w:cs="Arial"/>
          <w:b/>
          <w:sz w:val="20"/>
          <w:szCs w:val="20"/>
        </w:rPr>
        <w:t>člen</w:t>
      </w:r>
    </w:p>
    <w:p w14:paraId="33E37011" w14:textId="77777777" w:rsidR="00964F67" w:rsidRPr="00741634" w:rsidRDefault="00256A64" w:rsidP="008F0687">
      <w:pPr>
        <w:pStyle w:val="Odstavekseznama"/>
        <w:autoSpaceDE w:val="0"/>
        <w:autoSpaceDN w:val="0"/>
        <w:adjustRightInd w:val="0"/>
        <w:spacing w:after="0" w:line="240" w:lineRule="auto"/>
        <w:ind w:left="142"/>
        <w:jc w:val="center"/>
        <w:rPr>
          <w:rFonts w:ascii="Arial" w:eastAsia="Times New Roman" w:hAnsi="Arial" w:cs="Arial"/>
          <w:b/>
          <w:sz w:val="20"/>
          <w:szCs w:val="20"/>
        </w:rPr>
      </w:pPr>
      <w:r w:rsidRPr="00741634">
        <w:rPr>
          <w:rFonts w:ascii="Arial" w:eastAsia="Times New Roman" w:hAnsi="Arial" w:cs="Arial"/>
          <w:b/>
          <w:sz w:val="20"/>
          <w:szCs w:val="20"/>
        </w:rPr>
        <w:t>(sporočilo Republike Slovenije o kršitvah v drugi državi)</w:t>
      </w:r>
    </w:p>
    <w:p w14:paraId="374EFDBD" w14:textId="77777777" w:rsidR="0038199B" w:rsidRPr="00741634" w:rsidRDefault="0038199B" w:rsidP="008F0687">
      <w:pPr>
        <w:pStyle w:val="Odstavekseznama"/>
        <w:autoSpaceDE w:val="0"/>
        <w:autoSpaceDN w:val="0"/>
        <w:adjustRightInd w:val="0"/>
        <w:spacing w:after="0" w:line="240" w:lineRule="auto"/>
        <w:ind w:left="142"/>
        <w:jc w:val="center"/>
        <w:rPr>
          <w:rFonts w:ascii="Arial" w:eastAsia="Times New Roman" w:hAnsi="Arial" w:cs="Arial"/>
          <w:b/>
          <w:sz w:val="20"/>
          <w:szCs w:val="20"/>
        </w:rPr>
      </w:pPr>
    </w:p>
    <w:p w14:paraId="6C691306" w14:textId="0A890F02" w:rsidR="001B19F5" w:rsidRPr="00741634" w:rsidRDefault="001B19F5" w:rsidP="00964F67">
      <w:pPr>
        <w:pStyle w:val="Odstavekseznama"/>
        <w:numPr>
          <w:ilvl w:val="0"/>
          <w:numId w:val="26"/>
        </w:numPr>
        <w:autoSpaceDE w:val="0"/>
        <w:autoSpaceDN w:val="0"/>
        <w:adjustRightInd w:val="0"/>
        <w:spacing w:after="0" w:line="240" w:lineRule="auto"/>
        <w:ind w:left="567" w:hanging="567"/>
        <w:jc w:val="both"/>
        <w:rPr>
          <w:rFonts w:ascii="Arial" w:eastAsia="Times New Roman" w:hAnsi="Arial" w:cs="Arial"/>
          <w:sz w:val="20"/>
          <w:szCs w:val="20"/>
        </w:rPr>
      </w:pPr>
      <w:r w:rsidRPr="00741634">
        <w:rPr>
          <w:rFonts w:ascii="Arial" w:eastAsia="Times New Roman" w:hAnsi="Arial" w:cs="Arial"/>
          <w:sz w:val="20"/>
          <w:szCs w:val="20"/>
        </w:rPr>
        <w:t xml:space="preserve">Organ, ki meni, da druga država pogodbenica krši </w:t>
      </w:r>
      <w:r w:rsidR="00964F67" w:rsidRPr="00741634">
        <w:rPr>
          <w:rFonts w:ascii="Arial" w:eastAsia="Times New Roman" w:hAnsi="Arial" w:cs="Arial"/>
          <w:sz w:val="20"/>
          <w:szCs w:val="20"/>
        </w:rPr>
        <w:t xml:space="preserve">svoje </w:t>
      </w:r>
      <w:r w:rsidRPr="00741634">
        <w:rPr>
          <w:rFonts w:ascii="Arial" w:eastAsia="Times New Roman" w:hAnsi="Arial" w:cs="Arial"/>
          <w:sz w:val="20"/>
          <w:szCs w:val="20"/>
        </w:rPr>
        <w:t xml:space="preserve">obveznosti po </w:t>
      </w:r>
      <w:r w:rsidRPr="00741634">
        <w:rPr>
          <w:rFonts w:ascii="Arial" w:hAnsi="Arial" w:cs="Arial"/>
          <w:sz w:val="20"/>
          <w:szCs w:val="20"/>
        </w:rPr>
        <w:t xml:space="preserve">konvenciji, </w:t>
      </w:r>
      <w:r w:rsidR="006A64BD" w:rsidRPr="00741634">
        <w:rPr>
          <w:rFonts w:ascii="Arial" w:hAnsi="Arial" w:cs="Arial"/>
          <w:sz w:val="20"/>
          <w:szCs w:val="20"/>
        </w:rPr>
        <w:t>i</w:t>
      </w:r>
      <w:r w:rsidRPr="00741634">
        <w:rPr>
          <w:rFonts w:ascii="Arial" w:hAnsi="Arial" w:cs="Arial"/>
          <w:sz w:val="20"/>
          <w:szCs w:val="20"/>
        </w:rPr>
        <w:t xml:space="preserve">zbirnem protokolu h </w:t>
      </w:r>
      <w:r w:rsidR="006A64BD" w:rsidRPr="00741634">
        <w:rPr>
          <w:rFonts w:ascii="Arial" w:hAnsi="Arial" w:cs="Arial"/>
          <w:sz w:val="20"/>
          <w:szCs w:val="20"/>
        </w:rPr>
        <w:t>k</w:t>
      </w:r>
      <w:r w:rsidRPr="00741634">
        <w:rPr>
          <w:rFonts w:ascii="Arial" w:hAnsi="Arial" w:cs="Arial"/>
          <w:sz w:val="20"/>
          <w:szCs w:val="20"/>
        </w:rPr>
        <w:t xml:space="preserve">onvenciji glede prodaje otrok, otroške prostitucije in otroške pornografije </w:t>
      </w:r>
      <w:r w:rsidR="00630CC6" w:rsidRPr="00741634">
        <w:rPr>
          <w:rFonts w:ascii="Arial" w:hAnsi="Arial" w:cs="Arial"/>
          <w:sz w:val="20"/>
          <w:szCs w:val="20"/>
        </w:rPr>
        <w:t>ali</w:t>
      </w:r>
      <w:r w:rsidRPr="00741634">
        <w:rPr>
          <w:rFonts w:ascii="Arial" w:hAnsi="Arial" w:cs="Arial"/>
          <w:sz w:val="20"/>
          <w:szCs w:val="20"/>
        </w:rPr>
        <w:t xml:space="preserve"> </w:t>
      </w:r>
      <w:r w:rsidR="006A64BD" w:rsidRPr="00741634">
        <w:rPr>
          <w:rFonts w:ascii="Arial" w:hAnsi="Arial" w:cs="Arial"/>
          <w:sz w:val="20"/>
          <w:szCs w:val="20"/>
        </w:rPr>
        <w:t>i</w:t>
      </w:r>
      <w:r w:rsidRPr="00741634">
        <w:rPr>
          <w:rFonts w:ascii="Arial" w:hAnsi="Arial" w:cs="Arial"/>
          <w:sz w:val="20"/>
          <w:szCs w:val="20"/>
        </w:rPr>
        <w:t xml:space="preserve">zbirnem protokolu h </w:t>
      </w:r>
      <w:r w:rsidR="006A64BD" w:rsidRPr="00741634">
        <w:rPr>
          <w:rFonts w:ascii="Arial" w:hAnsi="Arial" w:cs="Arial"/>
          <w:sz w:val="20"/>
          <w:szCs w:val="20"/>
        </w:rPr>
        <w:t>k</w:t>
      </w:r>
      <w:r w:rsidRPr="00741634">
        <w:rPr>
          <w:rFonts w:ascii="Arial" w:hAnsi="Arial" w:cs="Arial"/>
          <w:sz w:val="20"/>
          <w:szCs w:val="20"/>
        </w:rPr>
        <w:t>onvenciji glede udeležbe otrok v oboroženih spopadih, to v obrazloženem mnenju sporoči ministrstvu.</w:t>
      </w:r>
    </w:p>
    <w:p w14:paraId="160BC571" w14:textId="77777777" w:rsidR="00964F67" w:rsidRPr="00741634" w:rsidRDefault="00964F67" w:rsidP="00363D4C">
      <w:pPr>
        <w:pStyle w:val="Odstavekseznama"/>
        <w:autoSpaceDE w:val="0"/>
        <w:autoSpaceDN w:val="0"/>
        <w:adjustRightInd w:val="0"/>
        <w:spacing w:after="0" w:line="240" w:lineRule="auto"/>
        <w:ind w:left="567"/>
        <w:jc w:val="both"/>
        <w:rPr>
          <w:rFonts w:ascii="Arial" w:eastAsia="Times New Roman" w:hAnsi="Arial" w:cs="Arial"/>
          <w:sz w:val="20"/>
          <w:szCs w:val="20"/>
        </w:rPr>
      </w:pPr>
    </w:p>
    <w:p w14:paraId="5CA2480E" w14:textId="151A7346" w:rsidR="00964F67" w:rsidRPr="00741634" w:rsidRDefault="00964F67" w:rsidP="00964F67">
      <w:pPr>
        <w:pStyle w:val="Odstavekseznama"/>
        <w:numPr>
          <w:ilvl w:val="0"/>
          <w:numId w:val="26"/>
        </w:numPr>
        <w:autoSpaceDE w:val="0"/>
        <w:autoSpaceDN w:val="0"/>
        <w:adjustRightInd w:val="0"/>
        <w:spacing w:after="0" w:line="240" w:lineRule="auto"/>
        <w:ind w:left="567" w:hanging="567"/>
        <w:jc w:val="both"/>
        <w:rPr>
          <w:rFonts w:ascii="Arial" w:eastAsia="Times New Roman" w:hAnsi="Arial" w:cs="Arial"/>
          <w:sz w:val="20"/>
          <w:szCs w:val="20"/>
        </w:rPr>
      </w:pPr>
      <w:r w:rsidRPr="00741634">
        <w:rPr>
          <w:rFonts w:ascii="Arial" w:eastAsia="Times New Roman" w:hAnsi="Arial" w:cs="Arial"/>
          <w:sz w:val="20"/>
          <w:szCs w:val="20"/>
        </w:rPr>
        <w:lastRenderedPageBreak/>
        <w:t xml:space="preserve">Mnenje se uskladi z ministrstvom, pristojnim za zunanje zadeve, </w:t>
      </w:r>
      <w:r w:rsidR="00630CC6" w:rsidRPr="00741634">
        <w:rPr>
          <w:rFonts w:ascii="Arial" w:eastAsia="Times New Roman" w:hAnsi="Arial" w:cs="Arial"/>
          <w:sz w:val="20"/>
          <w:szCs w:val="20"/>
        </w:rPr>
        <w:t>če</w:t>
      </w:r>
      <w:r w:rsidRPr="00741634">
        <w:rPr>
          <w:rFonts w:ascii="Arial" w:eastAsia="Times New Roman" w:hAnsi="Arial" w:cs="Arial"/>
          <w:sz w:val="20"/>
          <w:szCs w:val="20"/>
        </w:rPr>
        <w:t xml:space="preserve"> </w:t>
      </w:r>
      <w:r w:rsidR="00DD0D31" w:rsidRPr="00741634">
        <w:rPr>
          <w:rFonts w:ascii="Arial" w:eastAsia="Times New Roman" w:hAnsi="Arial" w:cs="Arial"/>
          <w:sz w:val="20"/>
          <w:szCs w:val="20"/>
        </w:rPr>
        <w:t xml:space="preserve">organ </w:t>
      </w:r>
      <w:r w:rsidRPr="00741634">
        <w:rPr>
          <w:rFonts w:ascii="Arial" w:eastAsia="Times New Roman" w:hAnsi="Arial" w:cs="Arial"/>
          <w:sz w:val="20"/>
          <w:szCs w:val="20"/>
        </w:rPr>
        <w:t xml:space="preserve">iz </w:t>
      </w:r>
      <w:r w:rsidR="00DD0D31" w:rsidRPr="00741634">
        <w:rPr>
          <w:rFonts w:ascii="Arial" w:eastAsia="Times New Roman" w:hAnsi="Arial" w:cs="Arial"/>
          <w:sz w:val="20"/>
          <w:szCs w:val="20"/>
        </w:rPr>
        <w:t xml:space="preserve">prejšnjega odstavka ni ministrstvo, pristojno za zunanje zadeve. </w:t>
      </w:r>
    </w:p>
    <w:p w14:paraId="58B33047" w14:textId="77777777" w:rsidR="001B19F5" w:rsidRPr="00741634" w:rsidRDefault="001B19F5" w:rsidP="001B19F5">
      <w:pPr>
        <w:autoSpaceDE w:val="0"/>
        <w:autoSpaceDN w:val="0"/>
        <w:adjustRightInd w:val="0"/>
        <w:spacing w:after="0" w:line="240" w:lineRule="auto"/>
        <w:rPr>
          <w:rFonts w:ascii="Arial" w:eastAsia="Times New Roman" w:hAnsi="Arial" w:cs="Arial"/>
          <w:sz w:val="20"/>
          <w:szCs w:val="20"/>
        </w:rPr>
      </w:pPr>
    </w:p>
    <w:p w14:paraId="6D5002E9" w14:textId="4711632B" w:rsidR="001B19F5" w:rsidRPr="00741634" w:rsidRDefault="001B19F5" w:rsidP="00964F67">
      <w:pPr>
        <w:pStyle w:val="Odstavekseznama"/>
        <w:numPr>
          <w:ilvl w:val="0"/>
          <w:numId w:val="26"/>
        </w:numPr>
        <w:autoSpaceDE w:val="0"/>
        <w:autoSpaceDN w:val="0"/>
        <w:adjustRightInd w:val="0"/>
        <w:spacing w:after="0" w:line="240" w:lineRule="auto"/>
        <w:ind w:left="567" w:hanging="567"/>
        <w:jc w:val="both"/>
        <w:rPr>
          <w:rFonts w:ascii="Arial" w:eastAsia="Times New Roman" w:hAnsi="Arial" w:cs="Arial"/>
          <w:sz w:val="20"/>
          <w:szCs w:val="20"/>
        </w:rPr>
      </w:pPr>
      <w:r w:rsidRPr="00741634">
        <w:rPr>
          <w:rFonts w:ascii="Arial" w:eastAsia="Times New Roman" w:hAnsi="Arial" w:cs="Arial"/>
          <w:sz w:val="20"/>
          <w:szCs w:val="20"/>
        </w:rPr>
        <w:t xml:space="preserve">Ministrstvo mnenje iz </w:t>
      </w:r>
      <w:r w:rsidR="00964F67" w:rsidRPr="00741634">
        <w:rPr>
          <w:rFonts w:ascii="Arial" w:eastAsia="Times New Roman" w:hAnsi="Arial" w:cs="Arial"/>
          <w:sz w:val="20"/>
          <w:szCs w:val="20"/>
        </w:rPr>
        <w:t xml:space="preserve">prvega </w:t>
      </w:r>
      <w:r w:rsidRPr="00741634">
        <w:rPr>
          <w:rFonts w:ascii="Arial" w:eastAsia="Times New Roman" w:hAnsi="Arial" w:cs="Arial"/>
          <w:sz w:val="20"/>
          <w:szCs w:val="20"/>
        </w:rPr>
        <w:t>odstavka</w:t>
      </w:r>
      <w:r w:rsidR="008E4F51" w:rsidRPr="00741634">
        <w:rPr>
          <w:rFonts w:ascii="Arial" w:eastAsia="Times New Roman" w:hAnsi="Arial" w:cs="Arial"/>
          <w:sz w:val="20"/>
          <w:szCs w:val="20"/>
        </w:rPr>
        <w:t xml:space="preserve"> tega člena</w:t>
      </w:r>
      <w:r w:rsidR="00964F67" w:rsidRPr="00741634">
        <w:rPr>
          <w:rFonts w:ascii="Arial" w:eastAsia="Times New Roman" w:hAnsi="Arial" w:cs="Arial"/>
          <w:sz w:val="20"/>
          <w:szCs w:val="20"/>
        </w:rPr>
        <w:t xml:space="preserve"> skupaj z mnenjem ministrstva, pristojnega za zunanje zadeve</w:t>
      </w:r>
      <w:r w:rsidR="006A64BD" w:rsidRPr="00741634">
        <w:rPr>
          <w:rFonts w:ascii="Arial" w:eastAsia="Times New Roman" w:hAnsi="Arial" w:cs="Arial"/>
          <w:sz w:val="20"/>
          <w:szCs w:val="20"/>
        </w:rPr>
        <w:t>,</w:t>
      </w:r>
      <w:r w:rsidRPr="00741634">
        <w:rPr>
          <w:rFonts w:ascii="Arial" w:eastAsia="Times New Roman" w:hAnsi="Arial" w:cs="Arial"/>
          <w:sz w:val="20"/>
          <w:szCs w:val="20"/>
        </w:rPr>
        <w:t xml:space="preserve"> </w:t>
      </w:r>
      <w:r w:rsidR="00190867" w:rsidRPr="00741634">
        <w:rPr>
          <w:rFonts w:ascii="Arial" w:eastAsia="Times New Roman" w:hAnsi="Arial" w:cs="Arial"/>
          <w:sz w:val="20"/>
          <w:szCs w:val="20"/>
        </w:rPr>
        <w:t>pošl</w:t>
      </w:r>
      <w:r w:rsidRPr="00741634">
        <w:rPr>
          <w:rFonts w:ascii="Arial" w:eastAsia="Times New Roman" w:hAnsi="Arial" w:cs="Arial"/>
          <w:sz w:val="20"/>
          <w:szCs w:val="20"/>
        </w:rPr>
        <w:t>je vladi v odločanje.</w:t>
      </w:r>
    </w:p>
    <w:p w14:paraId="318C8CCC"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7802342A" w14:textId="77777777" w:rsidR="00964F67" w:rsidRPr="00741634" w:rsidRDefault="00964F67" w:rsidP="001B19F5">
      <w:pPr>
        <w:spacing w:after="0" w:line="260" w:lineRule="exact"/>
        <w:ind w:left="567" w:hanging="567"/>
        <w:rPr>
          <w:rFonts w:ascii="Arial" w:eastAsia="Times New Roman" w:hAnsi="Arial" w:cs="Arial"/>
          <w:sz w:val="20"/>
          <w:szCs w:val="20"/>
        </w:rPr>
      </w:pPr>
    </w:p>
    <w:p w14:paraId="07982918" w14:textId="7F1BD2AD" w:rsidR="001B19F5" w:rsidRPr="00741634" w:rsidRDefault="00964F67" w:rsidP="001B19F5">
      <w:pPr>
        <w:spacing w:after="0" w:line="260" w:lineRule="exact"/>
        <w:ind w:left="567" w:hanging="567"/>
        <w:jc w:val="center"/>
        <w:rPr>
          <w:rFonts w:ascii="Arial" w:eastAsia="Times New Roman" w:hAnsi="Arial" w:cs="Arial"/>
          <w:b/>
          <w:sz w:val="20"/>
          <w:szCs w:val="20"/>
        </w:rPr>
      </w:pPr>
      <w:r w:rsidRPr="00741634">
        <w:rPr>
          <w:rFonts w:ascii="Arial" w:eastAsia="Times New Roman" w:hAnsi="Arial" w:cs="Arial"/>
          <w:b/>
          <w:sz w:val="20"/>
          <w:szCs w:val="20"/>
        </w:rPr>
        <w:t xml:space="preserve">Četrti </w:t>
      </w:r>
      <w:r w:rsidR="001B19F5" w:rsidRPr="00741634">
        <w:rPr>
          <w:rFonts w:ascii="Arial" w:eastAsia="Times New Roman" w:hAnsi="Arial" w:cs="Arial"/>
          <w:b/>
          <w:sz w:val="20"/>
          <w:szCs w:val="20"/>
        </w:rPr>
        <w:t>del: POSTOPEK V ZVEZI S POSTOPKOM PREISKAVE HUD</w:t>
      </w:r>
      <w:r w:rsidR="006A64BD" w:rsidRPr="00741634">
        <w:rPr>
          <w:rFonts w:ascii="Arial" w:eastAsia="Times New Roman" w:hAnsi="Arial" w:cs="Arial"/>
          <w:b/>
          <w:sz w:val="20"/>
          <w:szCs w:val="20"/>
        </w:rPr>
        <w:t>IH</w:t>
      </w:r>
      <w:r w:rsidR="001B19F5" w:rsidRPr="00741634">
        <w:rPr>
          <w:rFonts w:ascii="Arial" w:eastAsia="Times New Roman" w:hAnsi="Arial" w:cs="Arial"/>
          <w:b/>
          <w:sz w:val="20"/>
          <w:szCs w:val="20"/>
        </w:rPr>
        <w:t xml:space="preserve"> ALI SISTEMATIČN</w:t>
      </w:r>
      <w:r w:rsidR="006A64BD" w:rsidRPr="00741634">
        <w:rPr>
          <w:rFonts w:ascii="Arial" w:eastAsia="Times New Roman" w:hAnsi="Arial" w:cs="Arial"/>
          <w:b/>
          <w:sz w:val="20"/>
          <w:szCs w:val="20"/>
        </w:rPr>
        <w:t>IH</w:t>
      </w:r>
      <w:r w:rsidR="001B19F5" w:rsidRPr="00741634">
        <w:rPr>
          <w:rFonts w:ascii="Arial" w:eastAsia="Times New Roman" w:hAnsi="Arial" w:cs="Arial"/>
          <w:b/>
          <w:sz w:val="20"/>
          <w:szCs w:val="20"/>
        </w:rPr>
        <w:t xml:space="preserve"> KRŠIT</w:t>
      </w:r>
      <w:r w:rsidR="004A152D" w:rsidRPr="00741634">
        <w:rPr>
          <w:rFonts w:ascii="Arial" w:eastAsia="Times New Roman" w:hAnsi="Arial" w:cs="Arial"/>
          <w:b/>
          <w:sz w:val="20"/>
          <w:szCs w:val="20"/>
        </w:rPr>
        <w:t>E</w:t>
      </w:r>
      <w:r w:rsidR="001B19F5" w:rsidRPr="00741634">
        <w:rPr>
          <w:rFonts w:ascii="Arial" w:eastAsia="Times New Roman" w:hAnsi="Arial" w:cs="Arial"/>
          <w:b/>
          <w:sz w:val="20"/>
          <w:szCs w:val="20"/>
        </w:rPr>
        <w:t>V</w:t>
      </w:r>
    </w:p>
    <w:p w14:paraId="736D3EAE"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410A858F" w14:textId="77777777" w:rsidR="008F0687" w:rsidRPr="00741634" w:rsidRDefault="008F0687" w:rsidP="008F0687">
      <w:pPr>
        <w:numPr>
          <w:ilvl w:val="0"/>
          <w:numId w:val="11"/>
        </w:num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člen</w:t>
      </w:r>
    </w:p>
    <w:p w14:paraId="4BB28B9A" w14:textId="77777777" w:rsidR="001B19F5" w:rsidRPr="00741634" w:rsidRDefault="001B19F5" w:rsidP="008F0687">
      <w:p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(proučitev sporočila)</w:t>
      </w:r>
    </w:p>
    <w:p w14:paraId="1BA265D2"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4028D8B8" w14:textId="15FDA55A" w:rsidR="001B19F5" w:rsidRPr="00741634" w:rsidRDefault="0038199B" w:rsidP="00F92F97">
      <w:pPr>
        <w:spacing w:after="0" w:line="261" w:lineRule="auto"/>
        <w:ind w:left="567"/>
        <w:contextualSpacing/>
        <w:jc w:val="both"/>
        <w:rPr>
          <w:rFonts w:ascii="Arial" w:eastAsia="Times New Roman" w:hAnsi="Arial" w:cs="Arial"/>
          <w:sz w:val="20"/>
          <w:szCs w:val="20"/>
        </w:rPr>
      </w:pPr>
      <w:r w:rsidRPr="00741634">
        <w:rPr>
          <w:rFonts w:ascii="Arial" w:eastAsia="Times New Roman" w:hAnsi="Arial" w:cs="Arial"/>
          <w:sz w:val="20"/>
          <w:szCs w:val="20"/>
        </w:rPr>
        <w:t>Po prejemu pobude odbora za sodelovanje v postopku preiskave hud</w:t>
      </w:r>
      <w:r w:rsidR="006A64BD" w:rsidRPr="00741634">
        <w:rPr>
          <w:rFonts w:ascii="Arial" w:eastAsia="Times New Roman" w:hAnsi="Arial" w:cs="Arial"/>
          <w:sz w:val="20"/>
          <w:szCs w:val="20"/>
        </w:rPr>
        <w:t>ih</w:t>
      </w:r>
      <w:r w:rsidRPr="00741634">
        <w:rPr>
          <w:rFonts w:ascii="Arial" w:eastAsia="Times New Roman" w:hAnsi="Arial" w:cs="Arial"/>
          <w:sz w:val="20"/>
          <w:szCs w:val="20"/>
        </w:rPr>
        <w:t xml:space="preserve"> ali sistematičn</w:t>
      </w:r>
      <w:r w:rsidR="006A64BD" w:rsidRPr="00741634">
        <w:rPr>
          <w:rFonts w:ascii="Arial" w:eastAsia="Times New Roman" w:hAnsi="Arial" w:cs="Arial"/>
          <w:sz w:val="20"/>
          <w:szCs w:val="20"/>
        </w:rPr>
        <w:t>ih</w:t>
      </w:r>
      <w:r w:rsidRPr="00741634">
        <w:rPr>
          <w:rFonts w:ascii="Arial" w:eastAsia="Times New Roman" w:hAnsi="Arial" w:cs="Arial"/>
          <w:sz w:val="20"/>
          <w:szCs w:val="20"/>
        </w:rPr>
        <w:t xml:space="preserve"> kršit</w:t>
      </w:r>
      <w:r w:rsidR="006A64BD" w:rsidRPr="00741634">
        <w:rPr>
          <w:rFonts w:ascii="Arial" w:eastAsia="Times New Roman" w:hAnsi="Arial" w:cs="Arial"/>
          <w:sz w:val="20"/>
          <w:szCs w:val="20"/>
        </w:rPr>
        <w:t>e</w:t>
      </w:r>
      <w:r w:rsidRPr="00741634">
        <w:rPr>
          <w:rFonts w:ascii="Arial" w:eastAsia="Times New Roman" w:hAnsi="Arial" w:cs="Arial"/>
          <w:sz w:val="20"/>
          <w:szCs w:val="20"/>
        </w:rPr>
        <w:t xml:space="preserve">v </w:t>
      </w:r>
      <w:r w:rsidR="00190867" w:rsidRPr="00741634">
        <w:rPr>
          <w:rFonts w:ascii="Arial" w:eastAsia="Times New Roman" w:hAnsi="Arial" w:cs="Arial"/>
          <w:sz w:val="20"/>
          <w:szCs w:val="20"/>
        </w:rPr>
        <w:t>pošl</w:t>
      </w:r>
      <w:r w:rsidRPr="00741634">
        <w:rPr>
          <w:rFonts w:ascii="Arial" w:eastAsia="Times New Roman" w:hAnsi="Arial" w:cs="Arial"/>
          <w:sz w:val="20"/>
          <w:szCs w:val="20"/>
        </w:rPr>
        <w:t>je o</w:t>
      </w:r>
      <w:r w:rsidR="001B19F5" w:rsidRPr="00741634">
        <w:rPr>
          <w:rFonts w:ascii="Arial" w:eastAsia="Times New Roman" w:hAnsi="Arial" w:cs="Arial"/>
          <w:sz w:val="20"/>
          <w:szCs w:val="20"/>
        </w:rPr>
        <w:t xml:space="preserve">rgan ministrstvu svoje ugotovitve </w:t>
      </w:r>
      <w:r w:rsidR="00964F67" w:rsidRPr="00741634">
        <w:rPr>
          <w:rFonts w:ascii="Arial" w:eastAsia="Times New Roman" w:hAnsi="Arial" w:cs="Arial"/>
          <w:sz w:val="20"/>
          <w:szCs w:val="20"/>
        </w:rPr>
        <w:t xml:space="preserve">in informacije </w:t>
      </w:r>
      <w:r w:rsidR="001B19F5" w:rsidRPr="00741634">
        <w:rPr>
          <w:rFonts w:ascii="Arial" w:eastAsia="Times New Roman" w:hAnsi="Arial" w:cs="Arial"/>
          <w:sz w:val="20"/>
          <w:szCs w:val="20"/>
        </w:rPr>
        <w:t>glede domnevnih kršitev.</w:t>
      </w:r>
    </w:p>
    <w:p w14:paraId="7A0EE3DB"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284840AC"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76E5C08D" w14:textId="77777777" w:rsidR="008F0687" w:rsidRPr="00741634" w:rsidRDefault="008F0687" w:rsidP="008F0687">
      <w:pPr>
        <w:numPr>
          <w:ilvl w:val="0"/>
          <w:numId w:val="11"/>
        </w:numPr>
        <w:spacing w:after="0" w:line="261" w:lineRule="auto"/>
        <w:contextualSpacing/>
        <w:jc w:val="center"/>
        <w:rPr>
          <w:rFonts w:ascii="Arial" w:eastAsia="Times New Roman" w:hAnsi="Arial" w:cs="Arial"/>
          <w:sz w:val="20"/>
          <w:szCs w:val="20"/>
        </w:rPr>
      </w:pPr>
      <w:r w:rsidRPr="00741634">
        <w:rPr>
          <w:rFonts w:ascii="Arial" w:eastAsia="Times New Roman" w:hAnsi="Arial" w:cs="Arial"/>
          <w:b/>
          <w:sz w:val="20"/>
          <w:szCs w:val="20"/>
        </w:rPr>
        <w:t>člen</w:t>
      </w:r>
    </w:p>
    <w:p w14:paraId="6718D8A8" w14:textId="77777777" w:rsidR="001B19F5" w:rsidRPr="00741634" w:rsidRDefault="001B19F5" w:rsidP="008F0687">
      <w:pPr>
        <w:spacing w:after="0" w:line="261" w:lineRule="auto"/>
        <w:contextualSpacing/>
        <w:jc w:val="center"/>
        <w:rPr>
          <w:rFonts w:ascii="Arial" w:eastAsia="Times New Roman" w:hAnsi="Arial" w:cs="Arial"/>
          <w:sz w:val="20"/>
          <w:szCs w:val="20"/>
        </w:rPr>
      </w:pPr>
      <w:r w:rsidRPr="00741634">
        <w:rPr>
          <w:rFonts w:ascii="Arial" w:eastAsia="Times New Roman" w:hAnsi="Arial" w:cs="Arial"/>
          <w:b/>
          <w:sz w:val="20"/>
          <w:szCs w:val="20"/>
        </w:rPr>
        <w:t>(imenovanje predstavnika vlade)</w:t>
      </w:r>
    </w:p>
    <w:p w14:paraId="3F3C938D"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11F55EFE" w14:textId="43923696" w:rsidR="001B19F5" w:rsidRPr="00741634" w:rsidRDefault="00964F67" w:rsidP="00F92F97">
      <w:pPr>
        <w:spacing w:after="0" w:line="261" w:lineRule="auto"/>
        <w:ind w:left="567"/>
        <w:contextualSpacing/>
        <w:jc w:val="both"/>
        <w:rPr>
          <w:rFonts w:ascii="Arial" w:eastAsia="Times New Roman" w:hAnsi="Arial" w:cs="Arial"/>
          <w:sz w:val="20"/>
          <w:szCs w:val="20"/>
        </w:rPr>
      </w:pPr>
      <w:r w:rsidRPr="00741634">
        <w:rPr>
          <w:rFonts w:ascii="Arial" w:eastAsia="Times New Roman" w:hAnsi="Arial" w:cs="Arial"/>
          <w:sz w:val="20"/>
          <w:szCs w:val="20"/>
        </w:rPr>
        <w:t>Glede na področja, na katera se nanašajo domnevne hude ali sistematične kršitve</w:t>
      </w:r>
      <w:r w:rsidR="00264D6A" w:rsidRPr="00741634">
        <w:rPr>
          <w:rFonts w:ascii="Arial" w:eastAsia="Times New Roman" w:hAnsi="Arial" w:cs="Arial"/>
          <w:sz w:val="20"/>
          <w:szCs w:val="20"/>
        </w:rPr>
        <w:t xml:space="preserve">, </w:t>
      </w:r>
      <w:r w:rsidR="00190867" w:rsidRPr="00741634">
        <w:rPr>
          <w:rFonts w:ascii="Arial" w:eastAsia="Times New Roman" w:hAnsi="Arial" w:cs="Arial"/>
          <w:sz w:val="20"/>
          <w:szCs w:val="20"/>
        </w:rPr>
        <w:t>pošl</w:t>
      </w:r>
      <w:r w:rsidR="001B19F5" w:rsidRPr="00741634">
        <w:rPr>
          <w:rFonts w:ascii="Arial" w:eastAsia="Times New Roman" w:hAnsi="Arial" w:cs="Arial"/>
          <w:sz w:val="20"/>
          <w:szCs w:val="20"/>
        </w:rPr>
        <w:t>je</w:t>
      </w:r>
      <w:r w:rsidR="0038199B" w:rsidRPr="00741634">
        <w:rPr>
          <w:rFonts w:ascii="Arial" w:eastAsia="Times New Roman" w:hAnsi="Arial" w:cs="Arial"/>
          <w:sz w:val="20"/>
          <w:szCs w:val="20"/>
        </w:rPr>
        <w:t xml:space="preserve"> ministrstvo</w:t>
      </w:r>
      <w:r w:rsidR="001B19F5" w:rsidRPr="00741634">
        <w:rPr>
          <w:rFonts w:ascii="Arial" w:eastAsia="Times New Roman" w:hAnsi="Arial" w:cs="Arial"/>
          <w:sz w:val="20"/>
          <w:szCs w:val="20"/>
        </w:rPr>
        <w:t xml:space="preserve"> vladi v odločanje</w:t>
      </w:r>
      <w:r w:rsidR="001B19F5" w:rsidRPr="00741634" w:rsidDel="006915F4">
        <w:rPr>
          <w:rFonts w:ascii="Arial" w:eastAsia="Times New Roman" w:hAnsi="Arial" w:cs="Arial"/>
          <w:sz w:val="20"/>
          <w:szCs w:val="20"/>
        </w:rPr>
        <w:t xml:space="preserve"> </w:t>
      </w:r>
      <w:r w:rsidR="001B19F5" w:rsidRPr="00741634">
        <w:rPr>
          <w:rFonts w:ascii="Arial" w:eastAsia="Times New Roman" w:hAnsi="Arial" w:cs="Arial"/>
          <w:sz w:val="20"/>
          <w:szCs w:val="20"/>
        </w:rPr>
        <w:t>zaprosilo odbora za imenovanje predstavnika ali predstavnikov vlade, ki se bodo s</w:t>
      </w:r>
      <w:r w:rsidR="006A64BD" w:rsidRPr="00741634">
        <w:rPr>
          <w:rFonts w:ascii="Arial" w:eastAsia="Times New Roman" w:hAnsi="Arial" w:cs="Arial"/>
          <w:sz w:val="20"/>
          <w:szCs w:val="20"/>
        </w:rPr>
        <w:t>eš</w:t>
      </w:r>
      <w:r w:rsidR="001B19F5" w:rsidRPr="00741634">
        <w:rPr>
          <w:rFonts w:ascii="Arial" w:eastAsia="Times New Roman" w:hAnsi="Arial" w:cs="Arial"/>
          <w:sz w:val="20"/>
          <w:szCs w:val="20"/>
        </w:rPr>
        <w:t>li s predstavnikom ali predstavniki odbor</w:t>
      </w:r>
      <w:r w:rsidR="00264D6A" w:rsidRPr="00741634">
        <w:rPr>
          <w:rFonts w:ascii="Arial" w:eastAsia="Times New Roman" w:hAnsi="Arial" w:cs="Arial"/>
          <w:sz w:val="20"/>
          <w:szCs w:val="20"/>
        </w:rPr>
        <w:t>a</w:t>
      </w:r>
      <w:r w:rsidR="001B19F5" w:rsidRPr="00741634">
        <w:rPr>
          <w:rFonts w:ascii="Arial" w:eastAsia="Times New Roman" w:hAnsi="Arial" w:cs="Arial"/>
          <w:sz w:val="20"/>
          <w:szCs w:val="20"/>
        </w:rPr>
        <w:t>.</w:t>
      </w:r>
    </w:p>
    <w:p w14:paraId="0D49F6CA"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698D65EB" w14:textId="77777777" w:rsidR="008F0687" w:rsidRPr="00741634" w:rsidRDefault="008F0687" w:rsidP="008F0687">
      <w:pPr>
        <w:numPr>
          <w:ilvl w:val="0"/>
          <w:numId w:val="11"/>
        </w:num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člen</w:t>
      </w:r>
    </w:p>
    <w:p w14:paraId="708BCD99" w14:textId="77777777" w:rsidR="001B19F5" w:rsidRPr="00741634" w:rsidRDefault="001B19F5" w:rsidP="008F0687">
      <w:p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(soglasje za izvedbo preiskave na ozemlju Republike Slovenije)</w:t>
      </w:r>
    </w:p>
    <w:p w14:paraId="3E5B4FA2" w14:textId="77777777" w:rsidR="001B19F5" w:rsidRPr="00741634" w:rsidRDefault="001B19F5" w:rsidP="001B19F5">
      <w:pPr>
        <w:spacing w:after="0" w:line="260" w:lineRule="exact"/>
        <w:ind w:left="567" w:hanging="567"/>
        <w:rPr>
          <w:rFonts w:ascii="Arial" w:eastAsia="Times New Roman" w:hAnsi="Arial" w:cs="Arial"/>
          <w:sz w:val="20"/>
          <w:szCs w:val="20"/>
        </w:rPr>
      </w:pPr>
    </w:p>
    <w:p w14:paraId="500AC6CD" w14:textId="7D3F5A90" w:rsidR="00264D6A" w:rsidRPr="00741634" w:rsidRDefault="001B19F5" w:rsidP="00436B6D">
      <w:pPr>
        <w:numPr>
          <w:ilvl w:val="0"/>
          <w:numId w:val="21"/>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Organ se v obrazloženem mnenju opredeli glede </w:t>
      </w:r>
      <w:r w:rsidR="00A10213" w:rsidRPr="00741634">
        <w:rPr>
          <w:rFonts w:ascii="Arial" w:eastAsia="Times New Roman" w:hAnsi="Arial" w:cs="Arial"/>
          <w:sz w:val="20"/>
          <w:szCs w:val="20"/>
        </w:rPr>
        <w:t>predloga odbora o izvedbi preiskave na ozemlju Republike Slovenije z obiskom predstavnika ali predstavnikov odbora</w:t>
      </w:r>
      <w:r w:rsidRPr="00741634">
        <w:rPr>
          <w:rFonts w:ascii="Arial" w:eastAsia="Times New Roman" w:hAnsi="Arial" w:cs="Arial"/>
          <w:sz w:val="20"/>
          <w:szCs w:val="20"/>
        </w:rPr>
        <w:t xml:space="preserve">. </w:t>
      </w:r>
      <w:r w:rsidR="00F7327A" w:rsidRPr="00741634">
        <w:rPr>
          <w:rFonts w:ascii="Arial" w:eastAsia="Times New Roman" w:hAnsi="Arial" w:cs="Arial"/>
          <w:sz w:val="20"/>
          <w:szCs w:val="20"/>
        </w:rPr>
        <w:t>Če</w:t>
      </w:r>
      <w:r w:rsidRPr="00741634">
        <w:rPr>
          <w:rFonts w:ascii="Arial" w:eastAsia="Times New Roman" w:hAnsi="Arial" w:cs="Arial"/>
          <w:sz w:val="20"/>
          <w:szCs w:val="20"/>
        </w:rPr>
        <w:t xml:space="preserve"> se organ strinja z izvedbo preiskave na ozemlju Republike Slovenije, v mnenje vključi tudi ime in kontaktne podatke osebe ali oseb,</w:t>
      </w:r>
      <w:r w:rsidR="005D6864" w:rsidRPr="00741634">
        <w:rPr>
          <w:rFonts w:ascii="Arial" w:eastAsia="Times New Roman" w:hAnsi="Arial" w:cs="Arial"/>
          <w:sz w:val="20"/>
          <w:szCs w:val="20"/>
        </w:rPr>
        <w:t xml:space="preserve"> ki </w:t>
      </w:r>
      <w:r w:rsidR="00D4386C" w:rsidRPr="00741634">
        <w:rPr>
          <w:rFonts w:ascii="Arial" w:eastAsia="Times New Roman" w:hAnsi="Arial" w:cs="Arial"/>
          <w:sz w:val="20"/>
          <w:szCs w:val="20"/>
        </w:rPr>
        <w:t xml:space="preserve">bodo </w:t>
      </w:r>
      <w:r w:rsidR="005D6864" w:rsidRPr="00741634">
        <w:rPr>
          <w:rFonts w:ascii="Arial" w:eastAsia="Times New Roman" w:hAnsi="Arial" w:cs="Arial"/>
          <w:sz w:val="20"/>
          <w:szCs w:val="20"/>
        </w:rPr>
        <w:t>v njej sodelovale.</w:t>
      </w:r>
    </w:p>
    <w:p w14:paraId="48799537" w14:textId="77777777" w:rsidR="001B19F5" w:rsidRPr="00741634" w:rsidRDefault="001B19F5" w:rsidP="00F92F97">
      <w:pPr>
        <w:spacing w:after="0" w:line="260" w:lineRule="exact"/>
        <w:contextualSpacing/>
        <w:rPr>
          <w:rFonts w:ascii="Arial" w:eastAsia="Times New Roman" w:hAnsi="Arial" w:cs="Arial"/>
          <w:sz w:val="20"/>
          <w:szCs w:val="20"/>
        </w:rPr>
      </w:pPr>
    </w:p>
    <w:p w14:paraId="7B5E4AA6" w14:textId="0D5B57DC" w:rsidR="00A660C0" w:rsidRPr="00741634" w:rsidRDefault="00A660C0" w:rsidP="00A660C0">
      <w:pPr>
        <w:numPr>
          <w:ilvl w:val="0"/>
          <w:numId w:val="21"/>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Če vlada poda soglasje za izvedbo preiskave na ozemlju Republike Slovenije</w:t>
      </w:r>
      <w:r w:rsidR="004A4377" w:rsidRPr="00741634">
        <w:rPr>
          <w:rFonts w:ascii="Arial" w:eastAsia="Times New Roman" w:hAnsi="Arial" w:cs="Arial"/>
          <w:sz w:val="20"/>
          <w:szCs w:val="20"/>
        </w:rPr>
        <w:t>,</w:t>
      </w:r>
      <w:r w:rsidRPr="00741634">
        <w:rPr>
          <w:rFonts w:ascii="Arial" w:eastAsia="Times New Roman" w:hAnsi="Arial" w:cs="Arial"/>
          <w:sz w:val="20"/>
          <w:szCs w:val="20"/>
        </w:rPr>
        <w:t xml:space="preserve"> prek ministrstva, v sodelovanju z ministrstvom za zunanje zadeve, z odborom uskladi</w:t>
      </w:r>
      <w:r w:rsidR="006A64BD" w:rsidRPr="00741634">
        <w:rPr>
          <w:rFonts w:ascii="Arial" w:eastAsia="Times New Roman" w:hAnsi="Arial" w:cs="Arial"/>
          <w:sz w:val="20"/>
          <w:szCs w:val="20"/>
        </w:rPr>
        <w:t xml:space="preserve"> vse</w:t>
      </w:r>
      <w:r w:rsidRPr="00741634">
        <w:rPr>
          <w:rFonts w:ascii="Arial" w:eastAsia="Times New Roman" w:hAnsi="Arial" w:cs="Arial"/>
          <w:sz w:val="20"/>
          <w:szCs w:val="20"/>
        </w:rPr>
        <w:t xml:space="preserve"> potrebno, da predstavnik ali predstavniki odbora </w:t>
      </w:r>
      <w:r w:rsidR="006A64BD" w:rsidRPr="00741634">
        <w:rPr>
          <w:rFonts w:ascii="Arial" w:eastAsia="Times New Roman" w:hAnsi="Arial" w:cs="Arial"/>
          <w:sz w:val="20"/>
          <w:szCs w:val="20"/>
        </w:rPr>
        <w:t xml:space="preserve">lahko </w:t>
      </w:r>
      <w:r w:rsidRPr="00741634">
        <w:rPr>
          <w:rFonts w:ascii="Arial" w:eastAsia="Times New Roman" w:hAnsi="Arial" w:cs="Arial"/>
          <w:sz w:val="20"/>
          <w:szCs w:val="20"/>
        </w:rPr>
        <w:t>opravijo preiskavo na ozemlju Republike Slovenije.</w:t>
      </w:r>
    </w:p>
    <w:p w14:paraId="6B62C32E"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46E6A5BC" w14:textId="77777777" w:rsidR="008F0687" w:rsidRPr="00741634" w:rsidRDefault="008F0687" w:rsidP="008F0687">
      <w:pPr>
        <w:numPr>
          <w:ilvl w:val="0"/>
          <w:numId w:val="11"/>
        </w:num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člen</w:t>
      </w:r>
    </w:p>
    <w:p w14:paraId="1970F80A" w14:textId="77777777" w:rsidR="001B19F5" w:rsidRPr="00741634" w:rsidRDefault="001B19F5" w:rsidP="008F0687">
      <w:p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(odgovor na izsledke, pripombe in priporočila odbora)</w:t>
      </w:r>
    </w:p>
    <w:p w14:paraId="1DE849D6"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7365650A" w14:textId="04463F35" w:rsidR="001B19F5" w:rsidRPr="00741634" w:rsidRDefault="001B19F5" w:rsidP="001B19F5">
      <w:pPr>
        <w:numPr>
          <w:ilvl w:val="0"/>
          <w:numId w:val="22"/>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Organ </w:t>
      </w:r>
      <w:r w:rsidR="00190867" w:rsidRPr="00741634">
        <w:rPr>
          <w:rFonts w:ascii="Arial" w:eastAsia="Times New Roman" w:hAnsi="Arial" w:cs="Arial"/>
          <w:sz w:val="20"/>
          <w:szCs w:val="20"/>
        </w:rPr>
        <w:t>pošl</w:t>
      </w:r>
      <w:r w:rsidRPr="00741634">
        <w:rPr>
          <w:rFonts w:ascii="Arial" w:eastAsia="Times New Roman" w:hAnsi="Arial" w:cs="Arial"/>
          <w:sz w:val="20"/>
          <w:szCs w:val="20"/>
        </w:rPr>
        <w:t>je ministrstvu obrazloženo mnenje glede izsledkov</w:t>
      </w:r>
      <w:r w:rsidR="00A32E5C" w:rsidRPr="00741634">
        <w:rPr>
          <w:rFonts w:ascii="Arial" w:eastAsia="Times New Roman" w:hAnsi="Arial" w:cs="Arial"/>
          <w:sz w:val="20"/>
          <w:szCs w:val="20"/>
        </w:rPr>
        <w:t xml:space="preserve"> preiskave</w:t>
      </w:r>
      <w:r w:rsidRPr="00741634">
        <w:rPr>
          <w:rFonts w:ascii="Arial" w:eastAsia="Times New Roman" w:hAnsi="Arial" w:cs="Arial"/>
          <w:sz w:val="20"/>
          <w:szCs w:val="20"/>
        </w:rPr>
        <w:t xml:space="preserve"> ter morebitnih pripomb in priporočil odbora</w:t>
      </w:r>
      <w:r w:rsidR="00A32E5C" w:rsidRPr="00741634">
        <w:rPr>
          <w:rFonts w:ascii="Arial" w:eastAsia="Times New Roman" w:hAnsi="Arial" w:cs="Arial"/>
          <w:sz w:val="20"/>
          <w:szCs w:val="20"/>
        </w:rPr>
        <w:t xml:space="preserve"> iz četrtega odstavka 13. člena protokola</w:t>
      </w:r>
      <w:r w:rsidRPr="00741634">
        <w:rPr>
          <w:rFonts w:ascii="Arial" w:eastAsia="Times New Roman" w:hAnsi="Arial" w:cs="Arial"/>
          <w:sz w:val="20"/>
          <w:szCs w:val="20"/>
        </w:rPr>
        <w:t>.</w:t>
      </w:r>
    </w:p>
    <w:p w14:paraId="13E229B8"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66673FB3" w14:textId="5A657335" w:rsidR="001B19F5" w:rsidRPr="00741634" w:rsidRDefault="001B19F5" w:rsidP="001B19F5">
      <w:pPr>
        <w:numPr>
          <w:ilvl w:val="0"/>
          <w:numId w:val="22"/>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Ministrstvo</w:t>
      </w:r>
      <w:r w:rsidR="00264D6A" w:rsidRPr="00741634">
        <w:rPr>
          <w:rFonts w:ascii="Arial" w:eastAsia="Times New Roman" w:hAnsi="Arial" w:cs="Arial"/>
          <w:sz w:val="20"/>
          <w:szCs w:val="20"/>
        </w:rPr>
        <w:t xml:space="preserve"> uskladi m</w:t>
      </w:r>
      <w:r w:rsidR="00F7327A" w:rsidRPr="00741634">
        <w:rPr>
          <w:rFonts w:ascii="Arial" w:eastAsia="Times New Roman" w:hAnsi="Arial" w:cs="Arial"/>
          <w:sz w:val="20"/>
          <w:szCs w:val="20"/>
        </w:rPr>
        <w:t>nenja</w:t>
      </w:r>
      <w:r w:rsidR="00264D6A" w:rsidRPr="00741634">
        <w:rPr>
          <w:rFonts w:ascii="Arial" w:eastAsia="Times New Roman" w:hAnsi="Arial" w:cs="Arial"/>
          <w:sz w:val="20"/>
          <w:szCs w:val="20"/>
        </w:rPr>
        <w:t xml:space="preserve"> organov </w:t>
      </w:r>
      <w:r w:rsidR="00F7327A" w:rsidRPr="00741634">
        <w:rPr>
          <w:rFonts w:ascii="Arial" w:eastAsia="Times New Roman" w:hAnsi="Arial" w:cs="Arial"/>
          <w:sz w:val="20"/>
          <w:szCs w:val="20"/>
        </w:rPr>
        <w:t>in</w:t>
      </w:r>
      <w:r w:rsidR="00264D6A" w:rsidRPr="00741634">
        <w:rPr>
          <w:rFonts w:ascii="Arial" w:eastAsia="Times New Roman" w:hAnsi="Arial" w:cs="Arial"/>
          <w:sz w:val="20"/>
          <w:szCs w:val="20"/>
        </w:rPr>
        <w:t xml:space="preserve"> oblikuje skupno mnenje</w:t>
      </w:r>
      <w:r w:rsidR="00A32E5C" w:rsidRPr="00741634">
        <w:rPr>
          <w:rFonts w:ascii="Arial" w:eastAsia="Times New Roman" w:hAnsi="Arial" w:cs="Arial"/>
          <w:sz w:val="20"/>
          <w:szCs w:val="20"/>
        </w:rPr>
        <w:t>.</w:t>
      </w:r>
    </w:p>
    <w:p w14:paraId="22039749" w14:textId="77777777" w:rsidR="001B19F5" w:rsidRPr="00741634" w:rsidRDefault="001B19F5" w:rsidP="001B19F5">
      <w:pPr>
        <w:spacing w:after="0" w:line="260" w:lineRule="exact"/>
        <w:ind w:left="567"/>
        <w:contextualSpacing/>
        <w:rPr>
          <w:rFonts w:ascii="Arial" w:eastAsia="Times New Roman" w:hAnsi="Arial" w:cs="Arial"/>
          <w:sz w:val="20"/>
          <w:szCs w:val="20"/>
        </w:rPr>
      </w:pPr>
    </w:p>
    <w:p w14:paraId="7ECF9C83" w14:textId="77777777" w:rsidR="008F0687" w:rsidRPr="00741634" w:rsidRDefault="008F0687" w:rsidP="008F0687">
      <w:pPr>
        <w:numPr>
          <w:ilvl w:val="0"/>
          <w:numId w:val="11"/>
        </w:num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člen</w:t>
      </w:r>
    </w:p>
    <w:p w14:paraId="7DB45B5A" w14:textId="77777777" w:rsidR="001B19F5" w:rsidRPr="00741634" w:rsidRDefault="001B19F5" w:rsidP="008F0687">
      <w:pPr>
        <w:spacing w:after="0" w:line="261" w:lineRule="auto"/>
        <w:contextualSpacing/>
        <w:jc w:val="center"/>
        <w:rPr>
          <w:rFonts w:ascii="Arial" w:eastAsia="Times New Roman" w:hAnsi="Arial" w:cs="Arial"/>
          <w:b/>
          <w:sz w:val="20"/>
          <w:szCs w:val="20"/>
        </w:rPr>
      </w:pPr>
      <w:r w:rsidRPr="00741634">
        <w:rPr>
          <w:rFonts w:ascii="Arial" w:eastAsia="Times New Roman" w:hAnsi="Arial" w:cs="Arial"/>
          <w:b/>
          <w:sz w:val="20"/>
          <w:szCs w:val="20"/>
        </w:rPr>
        <w:t>(postopek po preiskavi)</w:t>
      </w:r>
    </w:p>
    <w:p w14:paraId="0B217F03"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1F125E8C" w14:textId="3CAD6B75" w:rsidR="001B19F5" w:rsidRPr="00741634" w:rsidRDefault="00A32E5C" w:rsidP="001B19F5">
      <w:pPr>
        <w:numPr>
          <w:ilvl w:val="0"/>
          <w:numId w:val="23"/>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 xml:space="preserve">Po prejemu poziva odbora iz 14. člena protokola </w:t>
      </w:r>
      <w:r w:rsidR="00190867" w:rsidRPr="00741634">
        <w:rPr>
          <w:rFonts w:ascii="Arial" w:eastAsia="Times New Roman" w:hAnsi="Arial" w:cs="Arial"/>
          <w:sz w:val="20"/>
          <w:szCs w:val="20"/>
        </w:rPr>
        <w:t>pošl</w:t>
      </w:r>
      <w:r w:rsidRPr="00741634">
        <w:rPr>
          <w:rFonts w:ascii="Arial" w:eastAsia="Times New Roman" w:hAnsi="Arial" w:cs="Arial"/>
          <w:sz w:val="20"/>
          <w:szCs w:val="20"/>
        </w:rPr>
        <w:t>je o</w:t>
      </w:r>
      <w:r w:rsidR="001B19F5" w:rsidRPr="00741634">
        <w:rPr>
          <w:rFonts w:ascii="Arial" w:eastAsia="Times New Roman" w:hAnsi="Arial" w:cs="Arial"/>
          <w:sz w:val="20"/>
          <w:szCs w:val="20"/>
        </w:rPr>
        <w:t xml:space="preserve">rgan ministrstvu informacije o izvedenih in načrtovanih ukrepih na podlagi preiskave po 13. členu protokola </w:t>
      </w:r>
      <w:r w:rsidR="001D3703" w:rsidRPr="00741634">
        <w:rPr>
          <w:rFonts w:ascii="Arial" w:eastAsia="Times New Roman" w:hAnsi="Arial" w:cs="Arial"/>
          <w:sz w:val="20"/>
          <w:szCs w:val="20"/>
        </w:rPr>
        <w:t xml:space="preserve">ali </w:t>
      </w:r>
      <w:r w:rsidR="001B19F5" w:rsidRPr="00741634">
        <w:rPr>
          <w:rFonts w:ascii="Arial" w:eastAsia="Times New Roman" w:hAnsi="Arial" w:cs="Arial"/>
          <w:sz w:val="20"/>
          <w:szCs w:val="20"/>
        </w:rPr>
        <w:t>dodatne informacije o vse</w:t>
      </w:r>
      <w:r w:rsidR="001D3703" w:rsidRPr="00741634">
        <w:rPr>
          <w:rFonts w:ascii="Arial" w:eastAsia="Times New Roman" w:hAnsi="Arial" w:cs="Arial"/>
          <w:sz w:val="20"/>
          <w:szCs w:val="20"/>
        </w:rPr>
        <w:t>h</w:t>
      </w:r>
      <w:r w:rsidR="001B19F5" w:rsidRPr="00741634">
        <w:rPr>
          <w:rFonts w:ascii="Arial" w:eastAsia="Times New Roman" w:hAnsi="Arial" w:cs="Arial"/>
          <w:sz w:val="20"/>
          <w:szCs w:val="20"/>
        </w:rPr>
        <w:t xml:space="preserve"> ukrepih, sprejeti</w:t>
      </w:r>
      <w:r w:rsidR="001D3703" w:rsidRPr="00741634">
        <w:rPr>
          <w:rFonts w:ascii="Arial" w:eastAsia="Times New Roman" w:hAnsi="Arial" w:cs="Arial"/>
          <w:sz w:val="20"/>
          <w:szCs w:val="20"/>
        </w:rPr>
        <w:t>h</w:t>
      </w:r>
      <w:r w:rsidR="001B19F5" w:rsidRPr="00741634">
        <w:rPr>
          <w:rFonts w:ascii="Arial" w:eastAsia="Times New Roman" w:hAnsi="Arial" w:cs="Arial"/>
          <w:sz w:val="20"/>
          <w:szCs w:val="20"/>
        </w:rPr>
        <w:t xml:space="preserve"> na podlagi preiskave po 13. členu protokola.</w:t>
      </w:r>
    </w:p>
    <w:p w14:paraId="1EC1ED24" w14:textId="77777777" w:rsidR="001B19F5" w:rsidRPr="00741634" w:rsidRDefault="001B19F5" w:rsidP="001B19F5">
      <w:pPr>
        <w:spacing w:after="0" w:line="260" w:lineRule="exact"/>
        <w:ind w:left="567" w:hanging="567"/>
        <w:contextualSpacing/>
        <w:rPr>
          <w:rFonts w:ascii="Arial" w:eastAsia="Times New Roman" w:hAnsi="Arial" w:cs="Arial"/>
          <w:sz w:val="20"/>
          <w:szCs w:val="20"/>
        </w:rPr>
      </w:pPr>
    </w:p>
    <w:p w14:paraId="10B32E1C" w14:textId="6318B987" w:rsidR="001B19F5" w:rsidRPr="00741634" w:rsidRDefault="001B19F5" w:rsidP="001B19F5">
      <w:pPr>
        <w:numPr>
          <w:ilvl w:val="0"/>
          <w:numId w:val="23"/>
        </w:numPr>
        <w:spacing w:after="0" w:line="261" w:lineRule="auto"/>
        <w:ind w:left="567" w:hanging="567"/>
        <w:contextualSpacing/>
        <w:jc w:val="both"/>
        <w:rPr>
          <w:rFonts w:ascii="Arial" w:eastAsia="Times New Roman" w:hAnsi="Arial" w:cs="Arial"/>
          <w:sz w:val="20"/>
          <w:szCs w:val="20"/>
        </w:rPr>
      </w:pPr>
      <w:r w:rsidRPr="00741634">
        <w:rPr>
          <w:rFonts w:ascii="Arial" w:eastAsia="Times New Roman" w:hAnsi="Arial" w:cs="Arial"/>
          <w:sz w:val="20"/>
          <w:szCs w:val="20"/>
        </w:rPr>
        <w:t>Na poziv odbora in ob predhodnem soglasju vlade organ, ki je zadolžen za pripravo p</w:t>
      </w:r>
      <w:r w:rsidR="00F202A2" w:rsidRPr="00741634">
        <w:rPr>
          <w:rFonts w:ascii="Arial" w:eastAsia="Times New Roman" w:hAnsi="Arial" w:cs="Arial"/>
          <w:sz w:val="20"/>
          <w:szCs w:val="20"/>
        </w:rPr>
        <w:t>oročila iz 44. člena konvencije</w:t>
      </w:r>
      <w:r w:rsidRPr="00741634">
        <w:rPr>
          <w:rFonts w:ascii="Arial" w:eastAsia="Times New Roman" w:hAnsi="Arial" w:cs="Arial"/>
          <w:sz w:val="20"/>
          <w:szCs w:val="20"/>
        </w:rPr>
        <w:t xml:space="preserve">, 12. člena </w:t>
      </w:r>
      <w:r w:rsidR="006A64BD" w:rsidRPr="00741634">
        <w:rPr>
          <w:rFonts w:ascii="Arial" w:eastAsia="Times New Roman" w:hAnsi="Arial" w:cs="Arial"/>
          <w:sz w:val="20"/>
          <w:szCs w:val="20"/>
        </w:rPr>
        <w:t>i</w:t>
      </w:r>
      <w:r w:rsidRPr="00741634">
        <w:rPr>
          <w:rFonts w:ascii="Arial" w:eastAsia="Times New Roman" w:hAnsi="Arial" w:cs="Arial"/>
          <w:sz w:val="20"/>
          <w:szCs w:val="20"/>
        </w:rPr>
        <w:t xml:space="preserve">zbirnega protokola h </w:t>
      </w:r>
      <w:r w:rsidR="006A64BD" w:rsidRPr="00741634">
        <w:rPr>
          <w:rFonts w:ascii="Arial" w:eastAsia="Times New Roman" w:hAnsi="Arial" w:cs="Arial"/>
          <w:sz w:val="20"/>
          <w:szCs w:val="20"/>
        </w:rPr>
        <w:t>k</w:t>
      </w:r>
      <w:r w:rsidRPr="00741634">
        <w:rPr>
          <w:rFonts w:ascii="Arial" w:eastAsia="Times New Roman" w:hAnsi="Arial" w:cs="Arial"/>
          <w:sz w:val="20"/>
          <w:szCs w:val="20"/>
        </w:rPr>
        <w:t xml:space="preserve">onvenciji o otrokovih pravicah glede prodaje otrok, otroške prostitucije in otroške pornografije in 8. člena </w:t>
      </w:r>
      <w:r w:rsidR="006A64BD" w:rsidRPr="00741634">
        <w:rPr>
          <w:rFonts w:ascii="Arial" w:eastAsia="Times New Roman" w:hAnsi="Arial" w:cs="Arial"/>
          <w:sz w:val="20"/>
          <w:szCs w:val="20"/>
        </w:rPr>
        <w:t>i</w:t>
      </w:r>
      <w:r w:rsidRPr="00741634">
        <w:rPr>
          <w:rFonts w:ascii="Arial" w:eastAsia="Times New Roman" w:hAnsi="Arial" w:cs="Arial"/>
          <w:sz w:val="20"/>
          <w:szCs w:val="20"/>
        </w:rPr>
        <w:t xml:space="preserve">zbirnega protokola h </w:t>
      </w:r>
      <w:r w:rsidR="006A64BD" w:rsidRPr="00741634">
        <w:rPr>
          <w:rFonts w:ascii="Arial" w:eastAsia="Times New Roman" w:hAnsi="Arial" w:cs="Arial"/>
          <w:sz w:val="20"/>
          <w:szCs w:val="20"/>
        </w:rPr>
        <w:lastRenderedPageBreak/>
        <w:t>k</w:t>
      </w:r>
      <w:r w:rsidRPr="00741634">
        <w:rPr>
          <w:rFonts w:ascii="Arial" w:eastAsia="Times New Roman" w:hAnsi="Arial" w:cs="Arial"/>
          <w:sz w:val="20"/>
          <w:szCs w:val="20"/>
        </w:rPr>
        <w:t>onvenciji o otrokovih pravicah glede udeležbe otrok v oboroženih spopadih, v redno poročilo</w:t>
      </w:r>
      <w:r w:rsidR="00264D6A" w:rsidRPr="00741634">
        <w:rPr>
          <w:rFonts w:ascii="Arial" w:eastAsia="Times New Roman" w:hAnsi="Arial" w:cs="Arial"/>
          <w:sz w:val="20"/>
          <w:szCs w:val="20"/>
        </w:rPr>
        <w:t xml:space="preserve"> o uresničevanju določ</w:t>
      </w:r>
      <w:r w:rsidR="00157CBA" w:rsidRPr="00741634">
        <w:rPr>
          <w:rFonts w:ascii="Arial" w:eastAsia="Times New Roman" w:hAnsi="Arial" w:cs="Arial"/>
          <w:sz w:val="20"/>
          <w:szCs w:val="20"/>
        </w:rPr>
        <w:t>b</w:t>
      </w:r>
      <w:r w:rsidR="00264D6A" w:rsidRPr="00741634">
        <w:rPr>
          <w:rFonts w:ascii="Arial" w:eastAsia="Times New Roman" w:hAnsi="Arial" w:cs="Arial"/>
          <w:sz w:val="20"/>
          <w:szCs w:val="20"/>
        </w:rPr>
        <w:t xml:space="preserve"> konvencije in njenih vsebinskih</w:t>
      </w:r>
      <w:r w:rsidR="00363D4C" w:rsidRPr="00741634">
        <w:rPr>
          <w:rFonts w:ascii="Arial" w:eastAsia="Times New Roman" w:hAnsi="Arial" w:cs="Arial"/>
          <w:sz w:val="20"/>
          <w:szCs w:val="20"/>
        </w:rPr>
        <w:t xml:space="preserve"> </w:t>
      </w:r>
      <w:r w:rsidR="00264D6A" w:rsidRPr="00741634">
        <w:rPr>
          <w:rFonts w:ascii="Arial" w:eastAsia="Times New Roman" w:hAnsi="Arial" w:cs="Arial"/>
          <w:sz w:val="20"/>
          <w:szCs w:val="20"/>
        </w:rPr>
        <w:t>protokolov</w:t>
      </w:r>
      <w:r w:rsidRPr="00741634">
        <w:rPr>
          <w:rFonts w:ascii="Arial" w:eastAsia="Times New Roman" w:hAnsi="Arial" w:cs="Arial"/>
          <w:sz w:val="20"/>
          <w:szCs w:val="20"/>
        </w:rPr>
        <w:t xml:space="preserve"> vključi tudi informacije o vseh ukrepih, ki so bili sprejeti na podlagi preiskave po 13. členu protokola.</w:t>
      </w:r>
    </w:p>
    <w:p w14:paraId="44FCAC35" w14:textId="77777777" w:rsidR="001B19F5" w:rsidRPr="00741634" w:rsidRDefault="001B19F5" w:rsidP="001B19F5">
      <w:pPr>
        <w:spacing w:after="0" w:line="260" w:lineRule="exact"/>
        <w:rPr>
          <w:rFonts w:ascii="Arial" w:eastAsia="Times New Roman" w:hAnsi="Arial" w:cs="Arial"/>
          <w:sz w:val="20"/>
          <w:szCs w:val="20"/>
        </w:rPr>
      </w:pPr>
    </w:p>
    <w:p w14:paraId="2C674466" w14:textId="77777777" w:rsidR="001B19F5" w:rsidRPr="00741634" w:rsidRDefault="001B19F5" w:rsidP="001B19F5">
      <w:pPr>
        <w:spacing w:after="0" w:line="260" w:lineRule="exact"/>
        <w:ind w:left="567"/>
        <w:contextualSpacing/>
        <w:jc w:val="center"/>
        <w:rPr>
          <w:rFonts w:ascii="Arial" w:eastAsia="Times New Roman" w:hAnsi="Arial" w:cs="Arial"/>
          <w:sz w:val="20"/>
          <w:szCs w:val="20"/>
          <w:shd w:val="clear" w:color="auto" w:fill="FFFFFF"/>
        </w:rPr>
      </w:pPr>
    </w:p>
    <w:p w14:paraId="10B7BA0D" w14:textId="77777777" w:rsidR="001B19F5" w:rsidRPr="00741634" w:rsidRDefault="001B19F5" w:rsidP="001B19F5">
      <w:pPr>
        <w:spacing w:after="0" w:line="260" w:lineRule="exact"/>
        <w:ind w:left="567"/>
        <w:contextualSpacing/>
        <w:jc w:val="center"/>
        <w:rPr>
          <w:rFonts w:ascii="Arial" w:eastAsia="Times New Roman" w:hAnsi="Arial" w:cs="Arial"/>
          <w:b/>
          <w:sz w:val="20"/>
          <w:szCs w:val="20"/>
          <w:shd w:val="clear" w:color="auto" w:fill="FFFFFF"/>
        </w:rPr>
      </w:pPr>
      <w:r w:rsidRPr="00741634">
        <w:rPr>
          <w:rFonts w:ascii="Arial" w:eastAsia="Times New Roman" w:hAnsi="Arial" w:cs="Arial"/>
          <w:b/>
          <w:sz w:val="20"/>
          <w:szCs w:val="20"/>
          <w:shd w:val="clear" w:color="auto" w:fill="FFFFFF"/>
        </w:rPr>
        <w:t>Četrti del: KONČNA DOLOČBA</w:t>
      </w:r>
    </w:p>
    <w:p w14:paraId="736932A7" w14:textId="77777777" w:rsidR="001B19F5" w:rsidRPr="00741634" w:rsidRDefault="001B19F5" w:rsidP="001B19F5">
      <w:pPr>
        <w:spacing w:after="0" w:line="260" w:lineRule="exact"/>
        <w:ind w:left="567"/>
        <w:contextualSpacing/>
        <w:jc w:val="center"/>
        <w:rPr>
          <w:rFonts w:ascii="Arial" w:eastAsia="Times New Roman" w:hAnsi="Arial" w:cs="Arial"/>
          <w:sz w:val="20"/>
          <w:szCs w:val="20"/>
          <w:shd w:val="clear" w:color="auto" w:fill="FFFFFF"/>
        </w:rPr>
      </w:pPr>
    </w:p>
    <w:p w14:paraId="25C917C5" w14:textId="77777777" w:rsidR="008F0687" w:rsidRPr="00741634" w:rsidRDefault="008F0687" w:rsidP="008F0687">
      <w:pPr>
        <w:numPr>
          <w:ilvl w:val="0"/>
          <w:numId w:val="11"/>
        </w:numPr>
        <w:spacing w:after="0" w:line="261" w:lineRule="auto"/>
        <w:contextualSpacing/>
        <w:jc w:val="center"/>
        <w:rPr>
          <w:rFonts w:ascii="Arial" w:eastAsia="Times New Roman" w:hAnsi="Arial" w:cs="Arial"/>
          <w:sz w:val="20"/>
          <w:szCs w:val="20"/>
        </w:rPr>
      </w:pPr>
      <w:r w:rsidRPr="00741634">
        <w:rPr>
          <w:rFonts w:ascii="Arial" w:eastAsia="Times New Roman" w:hAnsi="Arial" w:cs="Arial"/>
          <w:b/>
          <w:sz w:val="20"/>
          <w:szCs w:val="20"/>
          <w:shd w:val="clear" w:color="auto" w:fill="FFFFFF"/>
        </w:rPr>
        <w:t>člen</w:t>
      </w:r>
    </w:p>
    <w:p w14:paraId="2EA1B802" w14:textId="77777777" w:rsidR="001B19F5" w:rsidRPr="00741634" w:rsidRDefault="001B19F5" w:rsidP="008F0687">
      <w:pPr>
        <w:spacing w:after="0" w:line="261" w:lineRule="auto"/>
        <w:contextualSpacing/>
        <w:jc w:val="center"/>
        <w:rPr>
          <w:rFonts w:ascii="Arial" w:eastAsia="Times New Roman" w:hAnsi="Arial" w:cs="Arial"/>
          <w:sz w:val="20"/>
          <w:szCs w:val="20"/>
        </w:rPr>
      </w:pPr>
      <w:r w:rsidRPr="00741634">
        <w:rPr>
          <w:rFonts w:ascii="Arial" w:eastAsia="Times New Roman" w:hAnsi="Arial" w:cs="Arial"/>
          <w:b/>
          <w:sz w:val="20"/>
          <w:szCs w:val="20"/>
          <w:shd w:val="clear" w:color="auto" w:fill="FFFFFF"/>
        </w:rPr>
        <w:t>(končna določba</w:t>
      </w:r>
    </w:p>
    <w:p w14:paraId="0D1CFD98" w14:textId="77777777" w:rsidR="001B19F5" w:rsidRPr="00741634" w:rsidRDefault="001B19F5" w:rsidP="001B19F5">
      <w:pPr>
        <w:spacing w:after="0" w:line="260" w:lineRule="exact"/>
        <w:ind w:left="360"/>
        <w:rPr>
          <w:rFonts w:ascii="Arial" w:eastAsia="Times New Roman" w:hAnsi="Arial" w:cs="Arial"/>
          <w:sz w:val="20"/>
          <w:szCs w:val="20"/>
        </w:rPr>
      </w:pPr>
    </w:p>
    <w:p w14:paraId="2C397408" w14:textId="77777777" w:rsidR="001B19F5" w:rsidRPr="00741634" w:rsidRDefault="001B19F5" w:rsidP="00995876">
      <w:pPr>
        <w:spacing w:after="0" w:line="260" w:lineRule="exact"/>
        <w:ind w:left="360"/>
        <w:jc w:val="both"/>
        <w:rPr>
          <w:rFonts w:ascii="Arial" w:eastAsia="Times New Roman" w:hAnsi="Arial" w:cs="Arial"/>
          <w:sz w:val="20"/>
          <w:szCs w:val="20"/>
          <w:shd w:val="clear" w:color="auto" w:fill="FFFFFF"/>
        </w:rPr>
      </w:pPr>
      <w:r w:rsidRPr="00741634">
        <w:rPr>
          <w:rFonts w:ascii="Arial" w:eastAsia="Times New Roman" w:hAnsi="Arial" w:cs="Arial"/>
          <w:sz w:val="20"/>
          <w:szCs w:val="20"/>
          <w:shd w:val="clear" w:color="auto" w:fill="FFFFFF"/>
        </w:rPr>
        <w:t>Ta uredba začne veljati petnajsti dan po objavi v Uradnem listu Republike Slovenije.</w:t>
      </w:r>
    </w:p>
    <w:p w14:paraId="33251925" w14:textId="77777777" w:rsidR="001B19F5" w:rsidRPr="00741634" w:rsidRDefault="001B19F5" w:rsidP="001B19F5">
      <w:pPr>
        <w:tabs>
          <w:tab w:val="left" w:pos="708"/>
        </w:tabs>
        <w:spacing w:after="0" w:line="260" w:lineRule="exact"/>
        <w:rPr>
          <w:rFonts w:ascii="Arial" w:eastAsia="Times New Roman" w:hAnsi="Arial" w:cs="Arial"/>
          <w:sz w:val="20"/>
          <w:szCs w:val="20"/>
        </w:rPr>
      </w:pPr>
    </w:p>
    <w:p w14:paraId="314269CC" w14:textId="77777777" w:rsidR="001B19F5" w:rsidRPr="00741634" w:rsidRDefault="001B19F5" w:rsidP="001B19F5">
      <w:pPr>
        <w:tabs>
          <w:tab w:val="left" w:pos="708"/>
        </w:tabs>
        <w:spacing w:after="0" w:line="260" w:lineRule="exact"/>
        <w:rPr>
          <w:rFonts w:ascii="Arial" w:eastAsia="Times New Roman" w:hAnsi="Arial" w:cs="Arial"/>
          <w:sz w:val="20"/>
          <w:szCs w:val="20"/>
        </w:rPr>
      </w:pPr>
    </w:p>
    <w:p w14:paraId="5BE18A47" w14:textId="77777777" w:rsidR="001B19F5" w:rsidRPr="00741634" w:rsidRDefault="001B19F5" w:rsidP="001B19F5">
      <w:pPr>
        <w:tabs>
          <w:tab w:val="left" w:pos="708"/>
        </w:tabs>
        <w:spacing w:after="0" w:line="260" w:lineRule="exact"/>
        <w:rPr>
          <w:rFonts w:ascii="Arial" w:eastAsia="Times New Roman" w:hAnsi="Arial" w:cs="Arial"/>
          <w:b/>
          <w:sz w:val="20"/>
          <w:szCs w:val="20"/>
        </w:rPr>
      </w:pPr>
      <w:r w:rsidRPr="00741634">
        <w:rPr>
          <w:rFonts w:ascii="Arial" w:eastAsia="Times New Roman" w:hAnsi="Arial" w:cs="Arial"/>
          <w:b/>
          <w:sz w:val="20"/>
          <w:szCs w:val="20"/>
        </w:rPr>
        <w:t>OBRAZLOŽITEV</w:t>
      </w:r>
    </w:p>
    <w:p w14:paraId="7682B775" w14:textId="77777777" w:rsidR="001B19F5" w:rsidRPr="00741634" w:rsidRDefault="001B19F5" w:rsidP="001B19F5">
      <w:pPr>
        <w:tabs>
          <w:tab w:val="left" w:pos="708"/>
        </w:tabs>
        <w:spacing w:after="0" w:line="260" w:lineRule="exact"/>
        <w:rPr>
          <w:rFonts w:ascii="Arial" w:eastAsia="Times New Roman" w:hAnsi="Arial" w:cs="Arial"/>
          <w:b/>
          <w:sz w:val="20"/>
          <w:szCs w:val="20"/>
        </w:rPr>
      </w:pPr>
    </w:p>
    <w:p w14:paraId="0FC4F267" w14:textId="77777777" w:rsidR="001B19F5" w:rsidRPr="00741634" w:rsidRDefault="001B19F5" w:rsidP="001B19F5">
      <w:pPr>
        <w:tabs>
          <w:tab w:val="left" w:pos="708"/>
        </w:tabs>
        <w:spacing w:after="0" w:line="260" w:lineRule="exact"/>
        <w:rPr>
          <w:rFonts w:ascii="Arial" w:eastAsia="Times New Roman" w:hAnsi="Arial" w:cs="Arial"/>
          <w:sz w:val="20"/>
          <w:szCs w:val="20"/>
        </w:rPr>
      </w:pPr>
      <w:r w:rsidRPr="00741634">
        <w:rPr>
          <w:rFonts w:ascii="Arial" w:eastAsia="Times New Roman" w:hAnsi="Arial" w:cs="Arial"/>
          <w:sz w:val="20"/>
          <w:szCs w:val="20"/>
        </w:rPr>
        <w:t>I. UVOD</w:t>
      </w:r>
    </w:p>
    <w:p w14:paraId="1194064E" w14:textId="77777777" w:rsidR="001B19F5" w:rsidRPr="00741634" w:rsidRDefault="001B19F5" w:rsidP="001B19F5">
      <w:pPr>
        <w:tabs>
          <w:tab w:val="left" w:pos="708"/>
        </w:tabs>
        <w:spacing w:after="0" w:line="260" w:lineRule="exact"/>
        <w:ind w:left="720"/>
        <w:rPr>
          <w:rFonts w:ascii="Arial" w:eastAsia="Times New Roman" w:hAnsi="Arial" w:cs="Arial"/>
          <w:sz w:val="20"/>
          <w:szCs w:val="20"/>
        </w:rPr>
      </w:pPr>
    </w:p>
    <w:p w14:paraId="76C28A3E" w14:textId="77777777" w:rsidR="001B19F5" w:rsidRPr="00741634" w:rsidRDefault="001B19F5" w:rsidP="001B19F5">
      <w:pPr>
        <w:numPr>
          <w:ilvl w:val="0"/>
          <w:numId w:val="10"/>
        </w:numPr>
        <w:tabs>
          <w:tab w:val="num" w:pos="-360"/>
        </w:tabs>
        <w:spacing w:after="0" w:line="260" w:lineRule="exact"/>
        <w:ind w:left="360"/>
        <w:jc w:val="both"/>
        <w:rPr>
          <w:rFonts w:ascii="Arial" w:eastAsia="Times New Roman" w:hAnsi="Arial" w:cs="Arial"/>
          <w:sz w:val="20"/>
          <w:szCs w:val="20"/>
        </w:rPr>
      </w:pPr>
      <w:r w:rsidRPr="00741634">
        <w:rPr>
          <w:rFonts w:ascii="Arial" w:eastAsia="Times New Roman" w:hAnsi="Arial" w:cs="Arial"/>
          <w:sz w:val="20"/>
          <w:szCs w:val="20"/>
        </w:rPr>
        <w:t>Pravna podlaga (besedilo, vsebina zakonske določbe, ki je podlaga za izdajo uredbe)</w:t>
      </w:r>
    </w:p>
    <w:p w14:paraId="203E574C" w14:textId="77777777" w:rsidR="001B19F5" w:rsidRPr="00741634" w:rsidRDefault="001B19F5" w:rsidP="001B19F5">
      <w:pPr>
        <w:spacing w:after="0" w:line="260" w:lineRule="exact"/>
        <w:jc w:val="both"/>
        <w:rPr>
          <w:rFonts w:ascii="Arial" w:eastAsia="Times New Roman" w:hAnsi="Arial" w:cs="Arial"/>
          <w:sz w:val="20"/>
          <w:szCs w:val="20"/>
        </w:rPr>
      </w:pPr>
    </w:p>
    <w:p w14:paraId="12A7D24F" w14:textId="16E1AED0" w:rsidR="001B19F5" w:rsidRPr="00741634" w:rsidRDefault="001B19F5" w:rsidP="001B19F5">
      <w:pPr>
        <w:spacing w:after="0" w:line="260" w:lineRule="exact"/>
        <w:jc w:val="both"/>
        <w:rPr>
          <w:rFonts w:ascii="Arial" w:eastAsia="Times New Roman" w:hAnsi="Arial" w:cs="Arial"/>
          <w:sz w:val="20"/>
          <w:szCs w:val="20"/>
        </w:rPr>
      </w:pPr>
      <w:r w:rsidRPr="00741634">
        <w:rPr>
          <w:rFonts w:ascii="Arial" w:eastAsia="Times New Roman" w:hAnsi="Arial" w:cs="Arial"/>
          <w:sz w:val="20"/>
          <w:szCs w:val="20"/>
        </w:rPr>
        <w:t xml:space="preserve">Drugi odstavek 4. člena Zakona o ratifikaciji Izbirnega protokola h Konvenciji o otrokovih pravicah glede postopka sporočanja </w:t>
      </w:r>
      <w:r w:rsidR="00C614B1" w:rsidRPr="00741634">
        <w:rPr>
          <w:rFonts w:ascii="Arial" w:eastAsia="Times New Roman" w:hAnsi="Arial" w:cs="Arial"/>
          <w:sz w:val="20"/>
          <w:szCs w:val="20"/>
        </w:rPr>
        <w:t xml:space="preserve">kršitev </w:t>
      </w:r>
      <w:r w:rsidRPr="00741634">
        <w:rPr>
          <w:rFonts w:ascii="Arial" w:eastAsia="Times New Roman" w:hAnsi="Arial" w:cs="Arial"/>
          <w:sz w:val="20"/>
          <w:szCs w:val="20"/>
        </w:rPr>
        <w:t>(Uradni list RS – Mednarodne pogodbe, št. 3/18) določa, da Vlada Republike Slovenije za izvajanje protokola v treh mesec</w:t>
      </w:r>
      <w:r w:rsidR="006A64BD" w:rsidRPr="00741634">
        <w:rPr>
          <w:rFonts w:ascii="Arial" w:eastAsia="Times New Roman" w:hAnsi="Arial" w:cs="Arial"/>
          <w:sz w:val="20"/>
          <w:szCs w:val="20"/>
        </w:rPr>
        <w:t>ih</w:t>
      </w:r>
      <w:r w:rsidRPr="00741634">
        <w:rPr>
          <w:rFonts w:ascii="Arial" w:eastAsia="Times New Roman" w:hAnsi="Arial" w:cs="Arial"/>
          <w:sz w:val="20"/>
          <w:szCs w:val="20"/>
        </w:rPr>
        <w:t xml:space="preserve"> od dneva deponiranja listine o ratifikaciji sprejme uredbo.</w:t>
      </w:r>
    </w:p>
    <w:p w14:paraId="4B3BD00E" w14:textId="77777777" w:rsidR="001B19F5" w:rsidRPr="00741634" w:rsidRDefault="001B19F5" w:rsidP="001B19F5">
      <w:pPr>
        <w:tabs>
          <w:tab w:val="left" w:pos="708"/>
        </w:tabs>
        <w:spacing w:after="0" w:line="260" w:lineRule="exact"/>
        <w:rPr>
          <w:rFonts w:ascii="Arial" w:eastAsia="Times New Roman" w:hAnsi="Arial" w:cs="Arial"/>
          <w:sz w:val="20"/>
          <w:szCs w:val="20"/>
        </w:rPr>
      </w:pPr>
    </w:p>
    <w:p w14:paraId="50A97B22" w14:textId="77777777" w:rsidR="001B19F5" w:rsidRPr="00741634" w:rsidRDefault="001B19F5" w:rsidP="001B19F5">
      <w:pPr>
        <w:numPr>
          <w:ilvl w:val="0"/>
          <w:numId w:val="10"/>
        </w:numPr>
        <w:tabs>
          <w:tab w:val="num" w:pos="-360"/>
        </w:tabs>
        <w:spacing w:after="0" w:line="260" w:lineRule="exact"/>
        <w:ind w:left="360"/>
        <w:jc w:val="both"/>
        <w:rPr>
          <w:rFonts w:ascii="Arial" w:eastAsia="Times New Roman" w:hAnsi="Arial" w:cs="Arial"/>
          <w:sz w:val="20"/>
          <w:szCs w:val="20"/>
        </w:rPr>
      </w:pPr>
      <w:r w:rsidRPr="00741634">
        <w:rPr>
          <w:rFonts w:ascii="Arial" w:eastAsia="Times New Roman" w:hAnsi="Arial" w:cs="Arial"/>
          <w:sz w:val="20"/>
          <w:szCs w:val="20"/>
        </w:rPr>
        <w:t>Rok za izdajo uredbe, določen z zakonom</w:t>
      </w:r>
    </w:p>
    <w:p w14:paraId="10E59D39" w14:textId="77777777" w:rsidR="001B19F5" w:rsidRPr="00741634" w:rsidRDefault="001B19F5" w:rsidP="001B19F5">
      <w:pPr>
        <w:spacing w:after="0" w:line="260" w:lineRule="exact"/>
        <w:jc w:val="both"/>
        <w:rPr>
          <w:rFonts w:ascii="Arial" w:eastAsia="Times New Roman" w:hAnsi="Arial" w:cs="Arial"/>
          <w:sz w:val="20"/>
          <w:szCs w:val="20"/>
        </w:rPr>
      </w:pPr>
    </w:p>
    <w:p w14:paraId="53CD4D53" w14:textId="07206BDA" w:rsidR="001B19F5" w:rsidRPr="00741634" w:rsidRDefault="001B19F5" w:rsidP="001B19F5">
      <w:pPr>
        <w:spacing w:after="0" w:line="260" w:lineRule="exact"/>
        <w:jc w:val="both"/>
        <w:rPr>
          <w:rFonts w:ascii="Arial" w:eastAsia="Times New Roman" w:hAnsi="Arial" w:cs="Arial"/>
          <w:sz w:val="20"/>
          <w:szCs w:val="20"/>
        </w:rPr>
      </w:pPr>
      <w:r w:rsidRPr="00741634">
        <w:rPr>
          <w:rFonts w:ascii="Arial" w:eastAsia="Times New Roman" w:hAnsi="Arial" w:cs="Arial"/>
          <w:sz w:val="20"/>
          <w:szCs w:val="20"/>
        </w:rPr>
        <w:t>Trije meseci od deponiranja listine o ratifikaciji Izbirnega protokola h Konvenciji o otrokovih pravicah glede postopka sporočanja</w:t>
      </w:r>
      <w:r w:rsidR="00C614B1" w:rsidRPr="00741634">
        <w:rPr>
          <w:rFonts w:ascii="Arial" w:eastAsia="Times New Roman" w:hAnsi="Arial" w:cs="Arial"/>
          <w:sz w:val="20"/>
          <w:szCs w:val="20"/>
        </w:rPr>
        <w:t xml:space="preserve"> kršitev</w:t>
      </w:r>
      <w:r w:rsidRPr="00741634">
        <w:rPr>
          <w:rFonts w:ascii="Arial" w:eastAsia="Times New Roman" w:hAnsi="Arial" w:cs="Arial"/>
          <w:sz w:val="20"/>
          <w:szCs w:val="20"/>
        </w:rPr>
        <w:t>, to je 25. 8. 2018.</w:t>
      </w:r>
    </w:p>
    <w:p w14:paraId="061C5D25" w14:textId="77777777" w:rsidR="001B19F5" w:rsidRPr="00741634" w:rsidRDefault="001B19F5" w:rsidP="001B19F5">
      <w:pPr>
        <w:tabs>
          <w:tab w:val="left" w:pos="708"/>
        </w:tabs>
        <w:spacing w:after="0" w:line="260" w:lineRule="exact"/>
        <w:rPr>
          <w:rFonts w:ascii="Arial" w:eastAsia="Times New Roman" w:hAnsi="Arial" w:cs="Arial"/>
          <w:sz w:val="20"/>
          <w:szCs w:val="20"/>
        </w:rPr>
      </w:pPr>
    </w:p>
    <w:p w14:paraId="092E0ED0" w14:textId="77777777" w:rsidR="001B19F5" w:rsidRPr="00741634" w:rsidRDefault="001B19F5" w:rsidP="001B19F5">
      <w:pPr>
        <w:numPr>
          <w:ilvl w:val="0"/>
          <w:numId w:val="10"/>
        </w:numPr>
        <w:tabs>
          <w:tab w:val="num" w:pos="0"/>
        </w:tabs>
        <w:spacing w:after="0" w:line="260" w:lineRule="exact"/>
        <w:ind w:left="360"/>
        <w:jc w:val="both"/>
        <w:rPr>
          <w:rFonts w:ascii="Arial" w:eastAsia="Times New Roman" w:hAnsi="Arial" w:cs="Arial"/>
          <w:sz w:val="20"/>
          <w:szCs w:val="20"/>
        </w:rPr>
      </w:pPr>
      <w:r w:rsidRPr="00741634">
        <w:rPr>
          <w:rFonts w:ascii="Arial" w:eastAsia="Times New Roman" w:hAnsi="Arial" w:cs="Arial"/>
          <w:sz w:val="20"/>
          <w:szCs w:val="20"/>
        </w:rPr>
        <w:t>Splošna obrazložitev predloga uredbe, če je potrebna</w:t>
      </w:r>
    </w:p>
    <w:p w14:paraId="46FB0825" w14:textId="77777777" w:rsidR="001B19F5" w:rsidRPr="00741634" w:rsidRDefault="001B19F5" w:rsidP="001B19F5">
      <w:pPr>
        <w:spacing w:after="0" w:line="260" w:lineRule="exact"/>
        <w:ind w:left="360"/>
        <w:jc w:val="both"/>
        <w:rPr>
          <w:rFonts w:ascii="Arial" w:eastAsia="Times New Roman" w:hAnsi="Arial" w:cs="Arial"/>
          <w:sz w:val="20"/>
          <w:szCs w:val="20"/>
        </w:rPr>
      </w:pPr>
    </w:p>
    <w:p w14:paraId="27745154" w14:textId="627E00CA" w:rsidR="001B19F5" w:rsidRPr="00741634" w:rsidRDefault="001B19F5" w:rsidP="001B19F5">
      <w:pPr>
        <w:autoSpaceDE w:val="0"/>
        <w:autoSpaceDN w:val="0"/>
        <w:adjustRightInd w:val="0"/>
        <w:spacing w:after="0" w:line="260" w:lineRule="exact"/>
        <w:contextualSpacing/>
        <w:jc w:val="both"/>
        <w:rPr>
          <w:rFonts w:ascii="Arial" w:eastAsia="Times New Roman" w:hAnsi="Arial" w:cs="Arial"/>
          <w:bCs/>
          <w:snapToGrid w:val="0"/>
          <w:color w:val="000000"/>
          <w:sz w:val="20"/>
          <w:szCs w:val="20"/>
        </w:rPr>
      </w:pPr>
      <w:r w:rsidRPr="00741634">
        <w:rPr>
          <w:rFonts w:ascii="Arial" w:eastAsia="Times New Roman" w:hAnsi="Arial" w:cs="Arial"/>
          <w:bCs/>
          <w:snapToGrid w:val="0"/>
          <w:color w:val="000000"/>
          <w:sz w:val="20"/>
          <w:szCs w:val="20"/>
        </w:rPr>
        <w:t>Izbirni protokol h Konvenciji o otrokovih pravicah glede postopka sporočanja kršitev (</w:t>
      </w:r>
      <w:r w:rsidR="00845075" w:rsidRPr="00741634">
        <w:rPr>
          <w:rFonts w:ascii="Arial" w:eastAsia="Times New Roman" w:hAnsi="Arial" w:cs="Arial"/>
          <w:bCs/>
          <w:snapToGrid w:val="0"/>
          <w:color w:val="000000"/>
          <w:sz w:val="20"/>
          <w:szCs w:val="20"/>
        </w:rPr>
        <w:t>v nadaljnjem besedilu</w:t>
      </w:r>
      <w:r w:rsidRPr="00741634">
        <w:rPr>
          <w:rFonts w:ascii="Arial" w:eastAsia="Times New Roman" w:hAnsi="Arial" w:cs="Arial"/>
          <w:bCs/>
          <w:snapToGrid w:val="0"/>
          <w:color w:val="000000"/>
          <w:sz w:val="20"/>
          <w:szCs w:val="20"/>
        </w:rPr>
        <w:t>: protokol) je sprejela Generalna skupščina Organizacije združenih narodov na svoji 66. seji 19.</w:t>
      </w:r>
      <w:r w:rsidR="00C614B1" w:rsidRPr="00741634">
        <w:rPr>
          <w:rFonts w:ascii="Arial" w:eastAsia="Times New Roman" w:hAnsi="Arial" w:cs="Arial"/>
          <w:bCs/>
          <w:snapToGrid w:val="0"/>
          <w:color w:val="000000"/>
          <w:sz w:val="20"/>
          <w:szCs w:val="20"/>
        </w:rPr>
        <w:t> </w:t>
      </w:r>
      <w:r w:rsidRPr="00741634">
        <w:rPr>
          <w:rFonts w:ascii="Arial" w:eastAsia="Times New Roman" w:hAnsi="Arial" w:cs="Arial"/>
          <w:bCs/>
          <w:snapToGrid w:val="0"/>
          <w:color w:val="000000"/>
          <w:sz w:val="20"/>
          <w:szCs w:val="20"/>
        </w:rPr>
        <w:t xml:space="preserve">decembra 2011 z resolucijo </w:t>
      </w:r>
      <w:r w:rsidR="006A64BD" w:rsidRPr="00741634">
        <w:rPr>
          <w:rFonts w:ascii="Arial" w:eastAsia="Times New Roman" w:hAnsi="Arial" w:cs="Arial"/>
          <w:bCs/>
          <w:snapToGrid w:val="0"/>
          <w:color w:val="000000"/>
          <w:sz w:val="20"/>
          <w:szCs w:val="20"/>
        </w:rPr>
        <w:t xml:space="preserve">št. </w:t>
      </w:r>
      <w:r w:rsidRPr="00741634">
        <w:rPr>
          <w:rFonts w:ascii="Arial" w:eastAsia="Times New Roman" w:hAnsi="Arial" w:cs="Arial"/>
          <w:bCs/>
          <w:snapToGrid w:val="0"/>
          <w:color w:val="000000"/>
          <w:sz w:val="20"/>
          <w:szCs w:val="20"/>
        </w:rPr>
        <w:t>66/138. Republika Slovenija je protokol podpisala 28. februarja 2012.</w:t>
      </w:r>
    </w:p>
    <w:p w14:paraId="3460CDD8" w14:textId="77777777" w:rsidR="001B19F5" w:rsidRPr="00741634" w:rsidRDefault="001B19F5" w:rsidP="001B19F5">
      <w:pPr>
        <w:autoSpaceDE w:val="0"/>
        <w:autoSpaceDN w:val="0"/>
        <w:adjustRightInd w:val="0"/>
        <w:spacing w:after="0" w:line="260" w:lineRule="exact"/>
        <w:contextualSpacing/>
        <w:jc w:val="both"/>
        <w:rPr>
          <w:rFonts w:ascii="Arial" w:eastAsia="Times New Roman" w:hAnsi="Arial" w:cs="Arial"/>
          <w:bCs/>
          <w:snapToGrid w:val="0"/>
          <w:color w:val="000000"/>
          <w:sz w:val="20"/>
          <w:szCs w:val="20"/>
        </w:rPr>
      </w:pPr>
    </w:p>
    <w:p w14:paraId="00C5B881" w14:textId="16F12020" w:rsidR="001B19F5" w:rsidRPr="00741634" w:rsidRDefault="001B19F5" w:rsidP="001B19F5">
      <w:pPr>
        <w:autoSpaceDE w:val="0"/>
        <w:autoSpaceDN w:val="0"/>
        <w:adjustRightInd w:val="0"/>
        <w:spacing w:after="0" w:line="260" w:lineRule="exact"/>
        <w:contextualSpacing/>
        <w:jc w:val="both"/>
        <w:rPr>
          <w:rFonts w:ascii="Arial" w:eastAsia="Times New Roman" w:hAnsi="Arial" w:cs="Arial"/>
          <w:sz w:val="20"/>
          <w:szCs w:val="20"/>
        </w:rPr>
      </w:pPr>
      <w:r w:rsidRPr="00741634">
        <w:rPr>
          <w:rFonts w:ascii="Arial" w:eastAsia="Times New Roman" w:hAnsi="Arial" w:cs="Arial"/>
          <w:sz w:val="20"/>
          <w:szCs w:val="20"/>
        </w:rPr>
        <w:t>Protokol otrokom omogoča sporočanje kršitev glede izvajanja pravic, ki jim jih zagotavljajo Konvencija o otrokovih pravicah in njena vsebinska izbirna protokola.</w:t>
      </w:r>
    </w:p>
    <w:p w14:paraId="3C43E8F5" w14:textId="77777777" w:rsidR="001B19F5" w:rsidRPr="00741634" w:rsidRDefault="001B19F5" w:rsidP="001B19F5">
      <w:pPr>
        <w:autoSpaceDE w:val="0"/>
        <w:autoSpaceDN w:val="0"/>
        <w:adjustRightInd w:val="0"/>
        <w:spacing w:after="0" w:line="260" w:lineRule="exact"/>
        <w:contextualSpacing/>
        <w:jc w:val="both"/>
        <w:rPr>
          <w:rFonts w:ascii="Arial" w:eastAsia="Times New Roman" w:hAnsi="Arial" w:cs="Arial"/>
          <w:sz w:val="20"/>
          <w:szCs w:val="20"/>
        </w:rPr>
      </w:pPr>
    </w:p>
    <w:p w14:paraId="144CCC69" w14:textId="3B6A1DD4" w:rsidR="001B19F5" w:rsidRPr="00741634" w:rsidRDefault="001B19F5" w:rsidP="001B19F5">
      <w:pPr>
        <w:spacing w:after="0" w:line="260" w:lineRule="exact"/>
        <w:jc w:val="both"/>
        <w:rPr>
          <w:rFonts w:ascii="Arial" w:eastAsia="Times New Roman" w:hAnsi="Arial" w:cs="Arial"/>
          <w:sz w:val="20"/>
          <w:szCs w:val="20"/>
        </w:rPr>
      </w:pPr>
      <w:r w:rsidRPr="00741634">
        <w:rPr>
          <w:rFonts w:ascii="Arial" w:eastAsia="Times New Roman" w:hAnsi="Arial" w:cs="Arial"/>
          <w:sz w:val="20"/>
          <w:szCs w:val="20"/>
        </w:rPr>
        <w:t xml:space="preserve">Namen protokola je zagotoviti otrokom in njihovim zastopnikom dostop do učinkovitih pravnih sredstev na mednarodni ravni v primeru kršitve njihovih pravic na </w:t>
      </w:r>
      <w:r w:rsidR="00845075" w:rsidRPr="00741634">
        <w:rPr>
          <w:rFonts w:ascii="Arial" w:eastAsia="Times New Roman" w:hAnsi="Arial" w:cs="Arial"/>
          <w:sz w:val="20"/>
          <w:szCs w:val="20"/>
        </w:rPr>
        <w:t>držav</w:t>
      </w:r>
      <w:r w:rsidRPr="00741634">
        <w:rPr>
          <w:rFonts w:ascii="Arial" w:eastAsia="Times New Roman" w:hAnsi="Arial" w:cs="Arial"/>
          <w:sz w:val="20"/>
          <w:szCs w:val="20"/>
        </w:rPr>
        <w:t>ni ravni. Kršitev sporoči otrok oziroma njegov zakoniti zast</w:t>
      </w:r>
      <w:r w:rsidR="00B54F65" w:rsidRPr="00741634">
        <w:rPr>
          <w:rFonts w:ascii="Arial" w:eastAsia="Times New Roman" w:hAnsi="Arial" w:cs="Arial"/>
          <w:sz w:val="20"/>
          <w:szCs w:val="20"/>
        </w:rPr>
        <w:t>opnik ali skupina posameznikov.</w:t>
      </w:r>
    </w:p>
    <w:p w14:paraId="614A8912" w14:textId="77777777" w:rsidR="001B19F5" w:rsidRPr="00741634" w:rsidRDefault="001B19F5" w:rsidP="001B19F5">
      <w:pPr>
        <w:spacing w:after="0" w:line="260" w:lineRule="exact"/>
        <w:jc w:val="both"/>
        <w:rPr>
          <w:rFonts w:ascii="Arial" w:eastAsia="Times New Roman" w:hAnsi="Arial" w:cs="Arial"/>
          <w:sz w:val="20"/>
          <w:szCs w:val="20"/>
        </w:rPr>
      </w:pPr>
    </w:p>
    <w:p w14:paraId="037968D6" w14:textId="2F506AE5" w:rsidR="001B19F5" w:rsidRPr="00741634" w:rsidRDefault="001B19F5" w:rsidP="001B19F5">
      <w:pPr>
        <w:spacing w:after="0" w:line="260" w:lineRule="exact"/>
        <w:jc w:val="both"/>
        <w:rPr>
          <w:rFonts w:ascii="Arial" w:eastAsia="Times New Roman" w:hAnsi="Arial" w:cs="Arial"/>
          <w:sz w:val="20"/>
          <w:szCs w:val="20"/>
        </w:rPr>
      </w:pPr>
      <w:r w:rsidRPr="00741634">
        <w:rPr>
          <w:rFonts w:ascii="Arial" w:eastAsia="Times New Roman" w:hAnsi="Arial" w:cs="Arial"/>
          <w:sz w:val="20"/>
          <w:szCs w:val="20"/>
        </w:rPr>
        <w:t>Sporočila v primeru kršitve katere</w:t>
      </w:r>
      <w:r w:rsidR="00845075" w:rsidRPr="00741634">
        <w:rPr>
          <w:rFonts w:ascii="Arial" w:eastAsia="Times New Roman" w:hAnsi="Arial" w:cs="Arial"/>
          <w:sz w:val="20"/>
          <w:szCs w:val="20"/>
        </w:rPr>
        <w:t xml:space="preserve"> </w:t>
      </w:r>
      <w:r w:rsidRPr="00741634">
        <w:rPr>
          <w:rFonts w:ascii="Arial" w:eastAsia="Times New Roman" w:hAnsi="Arial" w:cs="Arial"/>
          <w:sz w:val="20"/>
          <w:szCs w:val="20"/>
        </w:rPr>
        <w:t>koli pravice, določene v Konvenciji o otrokovih pravicah, Izbirnem protokolu h Konvenciji o otrokovih pravicah glede prodaje otrok, otroške prostitucije in otroške pornografije ter v Izbirnem protokolu h Konvenciji o otrokovih pravicah glede udelež</w:t>
      </w:r>
      <w:r w:rsidR="00B54F65" w:rsidRPr="00741634">
        <w:rPr>
          <w:rFonts w:ascii="Arial" w:eastAsia="Times New Roman" w:hAnsi="Arial" w:cs="Arial"/>
          <w:sz w:val="20"/>
          <w:szCs w:val="20"/>
        </w:rPr>
        <w:t>be otrok v oboroženih spopadih</w:t>
      </w:r>
      <w:r w:rsidR="00845075" w:rsidRPr="00741634">
        <w:rPr>
          <w:rFonts w:ascii="Arial" w:eastAsia="Times New Roman" w:hAnsi="Arial" w:cs="Arial"/>
          <w:sz w:val="20"/>
          <w:szCs w:val="20"/>
        </w:rPr>
        <w:t>, sprejema in obravnava Odbor za otrokove pravice (v nadaljnjem besedilu: odbor).</w:t>
      </w:r>
    </w:p>
    <w:p w14:paraId="63B77F6E" w14:textId="77777777" w:rsidR="00B54F65" w:rsidRPr="00741634" w:rsidRDefault="00B54F65" w:rsidP="001B19F5">
      <w:pPr>
        <w:spacing w:after="0" w:line="260" w:lineRule="exact"/>
        <w:jc w:val="both"/>
        <w:rPr>
          <w:rFonts w:ascii="Arial" w:eastAsia="Times New Roman" w:hAnsi="Arial" w:cs="Arial"/>
          <w:sz w:val="20"/>
          <w:szCs w:val="20"/>
        </w:rPr>
      </w:pPr>
    </w:p>
    <w:p w14:paraId="11A086D1" w14:textId="00637A09" w:rsidR="00B54F65" w:rsidRPr="00741634" w:rsidRDefault="00B54F65" w:rsidP="00B54F65">
      <w:pPr>
        <w:spacing w:after="0" w:line="260" w:lineRule="exact"/>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Protokol je procesne narave, namenjen izvajanju materialnopravnih mednarodnih pogodb s področja var</w:t>
      </w:r>
      <w:r w:rsidR="00845075" w:rsidRPr="00741634">
        <w:rPr>
          <w:rFonts w:ascii="Arial" w:eastAsia="Times New Roman" w:hAnsi="Arial" w:cs="Arial"/>
          <w:sz w:val="20"/>
          <w:szCs w:val="20"/>
          <w:lang w:eastAsia="sl-SI"/>
        </w:rPr>
        <w:t>stv</w:t>
      </w:r>
      <w:r w:rsidRPr="00741634">
        <w:rPr>
          <w:rFonts w:ascii="Arial" w:eastAsia="Times New Roman" w:hAnsi="Arial" w:cs="Arial"/>
          <w:sz w:val="20"/>
          <w:szCs w:val="20"/>
          <w:lang w:eastAsia="sl-SI"/>
        </w:rPr>
        <w:t>a otrokovih pravic, kar pomeni, da glede izvajanja protokola niso potrebne spremembe notranjih materialnopravnih predpisov s tega področja. Za izvajanje protokola v Republiki Sloveniji je treb</w:t>
      </w:r>
      <w:r w:rsidR="00845075" w:rsidRPr="00741634">
        <w:rPr>
          <w:rFonts w:ascii="Arial" w:eastAsia="Times New Roman" w:hAnsi="Arial" w:cs="Arial"/>
          <w:sz w:val="20"/>
          <w:szCs w:val="20"/>
          <w:lang w:eastAsia="sl-SI"/>
        </w:rPr>
        <w:t>a</w:t>
      </w:r>
      <w:r w:rsidRPr="00741634">
        <w:rPr>
          <w:rFonts w:ascii="Arial" w:eastAsia="Times New Roman" w:hAnsi="Arial" w:cs="Arial"/>
          <w:sz w:val="20"/>
          <w:szCs w:val="20"/>
          <w:lang w:eastAsia="sl-SI"/>
        </w:rPr>
        <w:t xml:space="preserve"> sprejeti podzakonski akt</w:t>
      </w:r>
      <w:r w:rsidR="00845075" w:rsidRPr="00741634">
        <w:rPr>
          <w:rFonts w:ascii="Arial" w:eastAsia="Times New Roman" w:hAnsi="Arial" w:cs="Arial"/>
          <w:sz w:val="20"/>
          <w:szCs w:val="20"/>
          <w:lang w:eastAsia="sl-SI"/>
        </w:rPr>
        <w:t>,</w:t>
      </w:r>
      <w:r w:rsidRPr="00741634">
        <w:rPr>
          <w:rFonts w:ascii="Arial" w:eastAsia="Times New Roman" w:hAnsi="Arial" w:cs="Arial"/>
          <w:sz w:val="20"/>
          <w:szCs w:val="20"/>
          <w:lang w:eastAsia="sl-SI"/>
        </w:rPr>
        <w:t xml:space="preserve"> in sicer v treh mesecih od deponiranja listine o ratifikaciji.</w:t>
      </w:r>
    </w:p>
    <w:p w14:paraId="5660A9F6" w14:textId="77777777" w:rsidR="00A51834" w:rsidRPr="00741634" w:rsidRDefault="00A51834" w:rsidP="00B54F65">
      <w:pPr>
        <w:spacing w:after="0" w:line="260" w:lineRule="exact"/>
        <w:jc w:val="both"/>
        <w:rPr>
          <w:rFonts w:ascii="Arial" w:eastAsia="Times New Roman" w:hAnsi="Arial" w:cs="Arial"/>
          <w:sz w:val="20"/>
          <w:szCs w:val="20"/>
          <w:lang w:eastAsia="sl-SI"/>
        </w:rPr>
      </w:pPr>
    </w:p>
    <w:p w14:paraId="55651862" w14:textId="2EBBCE72" w:rsidR="00A51834" w:rsidRPr="00741634" w:rsidRDefault="00A51834" w:rsidP="00B54F65">
      <w:pPr>
        <w:spacing w:after="0" w:line="260" w:lineRule="exact"/>
        <w:jc w:val="both"/>
        <w:rPr>
          <w:rFonts w:ascii="Arial" w:eastAsia="Times New Roman" w:hAnsi="Arial" w:cs="Arial"/>
          <w:color w:val="000000"/>
          <w:sz w:val="20"/>
          <w:szCs w:val="20"/>
        </w:rPr>
      </w:pPr>
      <w:r w:rsidRPr="00741634">
        <w:rPr>
          <w:rFonts w:ascii="Arial" w:eastAsia="Times New Roman" w:hAnsi="Arial" w:cs="Arial"/>
          <w:sz w:val="20"/>
          <w:szCs w:val="20"/>
          <w:lang w:eastAsia="sl-SI"/>
        </w:rPr>
        <w:lastRenderedPageBreak/>
        <w:t xml:space="preserve">Uredba podrobneje določa postopek priprave gradiva </w:t>
      </w:r>
      <w:r w:rsidR="00845075" w:rsidRPr="00741634">
        <w:rPr>
          <w:rFonts w:ascii="Arial" w:eastAsia="Times New Roman" w:hAnsi="Arial" w:cs="Arial"/>
          <w:sz w:val="20"/>
          <w:szCs w:val="20"/>
          <w:lang w:eastAsia="sl-SI"/>
        </w:rPr>
        <w:t xml:space="preserve">za obravnavo na vladi </w:t>
      </w:r>
      <w:r w:rsidRPr="00741634">
        <w:rPr>
          <w:rFonts w:ascii="Arial" w:eastAsia="Times New Roman" w:hAnsi="Arial" w:cs="Arial"/>
          <w:sz w:val="20"/>
          <w:szCs w:val="20"/>
          <w:lang w:eastAsia="sl-SI"/>
        </w:rPr>
        <w:t>v zvezi s posameznim pozivom odbora</w:t>
      </w:r>
      <w:r w:rsidR="00845075" w:rsidRPr="00741634">
        <w:rPr>
          <w:rFonts w:ascii="Arial" w:eastAsia="Times New Roman" w:hAnsi="Arial" w:cs="Arial"/>
          <w:sz w:val="20"/>
          <w:szCs w:val="20"/>
          <w:lang w:eastAsia="sl-SI"/>
        </w:rPr>
        <w:t>,</w:t>
      </w:r>
      <w:r w:rsidRPr="00741634">
        <w:rPr>
          <w:rFonts w:ascii="Arial" w:eastAsia="Times New Roman" w:hAnsi="Arial" w:cs="Arial"/>
          <w:sz w:val="20"/>
          <w:szCs w:val="20"/>
          <w:lang w:eastAsia="sl-SI"/>
        </w:rPr>
        <w:t xml:space="preserve"> npr. zahtev</w:t>
      </w:r>
      <w:r w:rsidR="00845075" w:rsidRPr="00741634">
        <w:rPr>
          <w:rFonts w:ascii="Arial" w:eastAsia="Times New Roman" w:hAnsi="Arial" w:cs="Arial"/>
          <w:sz w:val="20"/>
          <w:szCs w:val="20"/>
          <w:lang w:eastAsia="sl-SI"/>
        </w:rPr>
        <w:t>o</w:t>
      </w:r>
      <w:r w:rsidRPr="00741634">
        <w:rPr>
          <w:rFonts w:ascii="Arial" w:eastAsia="Times New Roman" w:hAnsi="Arial" w:cs="Arial"/>
          <w:sz w:val="20"/>
          <w:szCs w:val="20"/>
          <w:lang w:eastAsia="sl-SI"/>
        </w:rPr>
        <w:t xml:space="preserve"> odbora za spreje</w:t>
      </w:r>
      <w:r w:rsidR="00845075" w:rsidRPr="00741634">
        <w:rPr>
          <w:rFonts w:ascii="Arial" w:eastAsia="Times New Roman" w:hAnsi="Arial" w:cs="Arial"/>
          <w:sz w:val="20"/>
          <w:szCs w:val="20"/>
          <w:lang w:eastAsia="sl-SI"/>
        </w:rPr>
        <w:t>tje</w:t>
      </w:r>
      <w:r w:rsidRPr="00741634">
        <w:rPr>
          <w:rFonts w:ascii="Arial" w:eastAsia="Times New Roman" w:hAnsi="Arial" w:cs="Arial"/>
          <w:sz w:val="20"/>
          <w:szCs w:val="20"/>
          <w:lang w:eastAsia="sl-SI"/>
        </w:rPr>
        <w:t xml:space="preserve"> zaščitnih ukrepov, zahtevo odbora za spreje</w:t>
      </w:r>
      <w:r w:rsidR="00845075" w:rsidRPr="00741634">
        <w:rPr>
          <w:rFonts w:ascii="Arial" w:eastAsia="Times New Roman" w:hAnsi="Arial" w:cs="Arial"/>
          <w:sz w:val="20"/>
          <w:szCs w:val="20"/>
          <w:lang w:eastAsia="sl-SI"/>
        </w:rPr>
        <w:t>tje</w:t>
      </w:r>
      <w:r w:rsidRPr="00741634">
        <w:rPr>
          <w:rFonts w:ascii="Arial" w:eastAsia="Times New Roman" w:hAnsi="Arial" w:cs="Arial"/>
          <w:sz w:val="20"/>
          <w:szCs w:val="20"/>
          <w:lang w:eastAsia="sl-SI"/>
        </w:rPr>
        <w:t xml:space="preserve"> začasnih ukrepov, sporočilo</w:t>
      </w:r>
      <w:r w:rsidR="00845075" w:rsidRPr="00741634">
        <w:rPr>
          <w:rFonts w:ascii="Arial" w:eastAsia="Times New Roman" w:hAnsi="Arial" w:cs="Arial"/>
          <w:sz w:val="20"/>
          <w:szCs w:val="20"/>
          <w:lang w:eastAsia="sl-SI"/>
        </w:rPr>
        <w:t>m</w:t>
      </w:r>
      <w:r w:rsidRPr="00741634">
        <w:rPr>
          <w:rFonts w:ascii="Arial" w:eastAsia="Times New Roman" w:hAnsi="Arial" w:cs="Arial"/>
          <w:sz w:val="20"/>
          <w:szCs w:val="20"/>
          <w:lang w:eastAsia="sl-SI"/>
        </w:rPr>
        <w:t xml:space="preserve"> odbora o kršitvi, vabilo</w:t>
      </w:r>
      <w:r w:rsidR="00845075" w:rsidRPr="00741634">
        <w:rPr>
          <w:rFonts w:ascii="Arial" w:eastAsia="Times New Roman" w:hAnsi="Arial" w:cs="Arial"/>
          <w:sz w:val="20"/>
          <w:szCs w:val="20"/>
          <w:lang w:eastAsia="sl-SI"/>
        </w:rPr>
        <w:t>m</w:t>
      </w:r>
      <w:r w:rsidRPr="00741634">
        <w:rPr>
          <w:rFonts w:ascii="Arial" w:eastAsia="Times New Roman" w:hAnsi="Arial" w:cs="Arial"/>
          <w:sz w:val="20"/>
          <w:szCs w:val="20"/>
          <w:lang w:eastAsia="sl-SI"/>
        </w:rPr>
        <w:t xml:space="preserve"> na ustno obravnavo itd. </w:t>
      </w:r>
      <w:r w:rsidRPr="00741634">
        <w:rPr>
          <w:rFonts w:ascii="Arial" w:eastAsia="Times New Roman" w:hAnsi="Arial" w:cs="Arial"/>
          <w:color w:val="000000"/>
          <w:sz w:val="20"/>
          <w:szCs w:val="20"/>
        </w:rPr>
        <w:t xml:space="preserve">Za pripravo gradiv, ki se nanašajo na izvajanje protokola, </w:t>
      </w:r>
      <w:r w:rsidR="00845075" w:rsidRPr="00741634">
        <w:rPr>
          <w:rFonts w:ascii="Arial" w:eastAsia="Times New Roman" w:hAnsi="Arial" w:cs="Arial"/>
          <w:color w:val="000000"/>
          <w:sz w:val="20"/>
          <w:szCs w:val="20"/>
        </w:rPr>
        <w:t xml:space="preserve">za obravnavo na vladi </w:t>
      </w:r>
      <w:r w:rsidRPr="00741634">
        <w:rPr>
          <w:rFonts w:ascii="Arial" w:eastAsia="Times New Roman" w:hAnsi="Arial" w:cs="Arial"/>
          <w:color w:val="000000"/>
          <w:sz w:val="20"/>
          <w:szCs w:val="20"/>
        </w:rPr>
        <w:t>je zadolženo ministrstvo, pristojno za družino. Pri pripravi teh gradiv sodelujejo ministrstva in organi, ki so vsebinsko pristojni za posamezna področja otrokovih pravic</w:t>
      </w:r>
      <w:r w:rsidR="00845075" w:rsidRPr="00741634">
        <w:rPr>
          <w:rFonts w:ascii="Arial" w:eastAsia="Times New Roman" w:hAnsi="Arial" w:cs="Arial"/>
          <w:color w:val="000000"/>
          <w:sz w:val="20"/>
          <w:szCs w:val="20"/>
        </w:rPr>
        <w:t>,</w:t>
      </w:r>
      <w:r w:rsidRPr="00741634">
        <w:rPr>
          <w:rFonts w:ascii="Arial" w:eastAsia="Times New Roman" w:hAnsi="Arial" w:cs="Arial"/>
          <w:color w:val="000000"/>
          <w:sz w:val="20"/>
          <w:szCs w:val="20"/>
        </w:rPr>
        <w:t xml:space="preserve"> tako, da pripravijo in </w:t>
      </w:r>
      <w:r w:rsidR="00190867" w:rsidRPr="00741634">
        <w:rPr>
          <w:rFonts w:ascii="Arial" w:eastAsia="Times New Roman" w:hAnsi="Arial" w:cs="Arial"/>
          <w:color w:val="000000"/>
          <w:sz w:val="20"/>
          <w:szCs w:val="20"/>
        </w:rPr>
        <w:t>pošl</w:t>
      </w:r>
      <w:r w:rsidRPr="00741634">
        <w:rPr>
          <w:rFonts w:ascii="Arial" w:eastAsia="Times New Roman" w:hAnsi="Arial" w:cs="Arial"/>
          <w:color w:val="000000"/>
          <w:sz w:val="20"/>
          <w:szCs w:val="20"/>
        </w:rPr>
        <w:t>jejo potrebno gradivo, na primer: poročila, pojasnila, dokumente in mnenja, ter po potrebi sprejmejo začasne ukrepe, da bi se izognili nepopravljivi škodi za žrtev ali žrtve domnevne kršitve. Ministrstvo</w:t>
      </w:r>
      <w:r w:rsidR="00845075" w:rsidRPr="00741634">
        <w:rPr>
          <w:rFonts w:ascii="Arial" w:eastAsia="Times New Roman" w:hAnsi="Arial" w:cs="Arial"/>
          <w:color w:val="000000"/>
          <w:sz w:val="20"/>
          <w:szCs w:val="20"/>
        </w:rPr>
        <w:t>,</w:t>
      </w:r>
      <w:r w:rsidRPr="00741634">
        <w:rPr>
          <w:rFonts w:ascii="Arial" w:eastAsia="Times New Roman" w:hAnsi="Arial" w:cs="Arial"/>
          <w:color w:val="000000"/>
          <w:sz w:val="20"/>
          <w:szCs w:val="20"/>
        </w:rPr>
        <w:t xml:space="preserve"> pristojno za družino</w:t>
      </w:r>
      <w:r w:rsidR="00845075" w:rsidRPr="00741634">
        <w:rPr>
          <w:rFonts w:ascii="Arial" w:eastAsia="Times New Roman" w:hAnsi="Arial" w:cs="Arial"/>
          <w:color w:val="000000"/>
          <w:sz w:val="20"/>
          <w:szCs w:val="20"/>
        </w:rPr>
        <w:t>,</w:t>
      </w:r>
      <w:r w:rsidRPr="00741634">
        <w:rPr>
          <w:rFonts w:ascii="Arial" w:eastAsia="Times New Roman" w:hAnsi="Arial" w:cs="Arial"/>
          <w:color w:val="000000"/>
          <w:sz w:val="20"/>
          <w:szCs w:val="20"/>
        </w:rPr>
        <w:t xml:space="preserve"> bo po prejemu vsebinskih odzivov </w:t>
      </w:r>
      <w:r w:rsidR="00845075" w:rsidRPr="00741634">
        <w:rPr>
          <w:rFonts w:ascii="Arial" w:eastAsia="Times New Roman" w:hAnsi="Arial" w:cs="Arial"/>
          <w:color w:val="000000"/>
          <w:sz w:val="20"/>
          <w:szCs w:val="20"/>
        </w:rPr>
        <w:t>pre</w:t>
      </w:r>
      <w:r w:rsidRPr="00741634">
        <w:rPr>
          <w:rFonts w:ascii="Arial" w:eastAsia="Times New Roman" w:hAnsi="Arial" w:cs="Arial"/>
          <w:color w:val="000000"/>
          <w:sz w:val="20"/>
          <w:szCs w:val="20"/>
        </w:rPr>
        <w:t xml:space="preserve">ostalih organov pripravilo končni odziv kot gradivo, ki ga bo vlada obravnavala </w:t>
      </w:r>
      <w:r w:rsidR="00845075" w:rsidRPr="00741634">
        <w:rPr>
          <w:rFonts w:ascii="Arial" w:eastAsia="Times New Roman" w:hAnsi="Arial" w:cs="Arial"/>
          <w:color w:val="000000"/>
          <w:sz w:val="20"/>
          <w:szCs w:val="20"/>
        </w:rPr>
        <w:t xml:space="preserve">v skladu </w:t>
      </w:r>
      <w:r w:rsidRPr="00741634">
        <w:rPr>
          <w:rFonts w:ascii="Arial" w:eastAsia="Times New Roman" w:hAnsi="Arial" w:cs="Arial"/>
          <w:color w:val="000000"/>
          <w:sz w:val="20"/>
          <w:szCs w:val="20"/>
        </w:rPr>
        <w:t xml:space="preserve">s Poslovnikom </w:t>
      </w:r>
      <w:r w:rsidR="00EE2EE8" w:rsidRPr="00741634">
        <w:rPr>
          <w:rFonts w:ascii="Arial" w:eastAsia="Times New Roman" w:hAnsi="Arial" w:cs="Arial"/>
          <w:color w:val="000000"/>
          <w:sz w:val="20"/>
          <w:szCs w:val="20"/>
        </w:rPr>
        <w:t>V</w:t>
      </w:r>
      <w:r w:rsidRPr="00741634">
        <w:rPr>
          <w:rFonts w:ascii="Arial" w:eastAsia="Times New Roman" w:hAnsi="Arial" w:cs="Arial"/>
          <w:color w:val="000000"/>
          <w:sz w:val="20"/>
          <w:szCs w:val="20"/>
        </w:rPr>
        <w:t>lade R</w:t>
      </w:r>
      <w:r w:rsidR="00EE2EE8" w:rsidRPr="00741634">
        <w:rPr>
          <w:rFonts w:ascii="Arial" w:eastAsia="Times New Roman" w:hAnsi="Arial" w:cs="Arial"/>
          <w:color w:val="000000"/>
          <w:sz w:val="20"/>
          <w:szCs w:val="20"/>
        </w:rPr>
        <w:t xml:space="preserve">epublike </w:t>
      </w:r>
      <w:r w:rsidRPr="00741634">
        <w:rPr>
          <w:rFonts w:ascii="Arial" w:eastAsia="Times New Roman" w:hAnsi="Arial" w:cs="Arial"/>
          <w:color w:val="000000"/>
          <w:sz w:val="20"/>
          <w:szCs w:val="20"/>
        </w:rPr>
        <w:t>S</w:t>
      </w:r>
      <w:r w:rsidR="00EE2EE8" w:rsidRPr="00741634">
        <w:rPr>
          <w:rFonts w:ascii="Arial" w:eastAsia="Times New Roman" w:hAnsi="Arial" w:cs="Arial"/>
          <w:color w:val="000000"/>
          <w:sz w:val="20"/>
          <w:szCs w:val="20"/>
        </w:rPr>
        <w:t>lovenije</w:t>
      </w:r>
      <w:r w:rsidRPr="00741634">
        <w:rPr>
          <w:rFonts w:ascii="Arial" w:eastAsia="Times New Roman" w:hAnsi="Arial" w:cs="Arial"/>
          <w:color w:val="000000"/>
          <w:sz w:val="20"/>
          <w:szCs w:val="20"/>
        </w:rPr>
        <w:t xml:space="preserve">. </w:t>
      </w:r>
      <w:r w:rsidR="00EE2EE8" w:rsidRPr="00741634">
        <w:rPr>
          <w:rFonts w:ascii="Arial" w:eastAsia="Times New Roman" w:hAnsi="Arial" w:cs="Arial"/>
          <w:color w:val="000000"/>
          <w:sz w:val="20"/>
          <w:szCs w:val="20"/>
        </w:rPr>
        <w:t>Če</w:t>
      </w:r>
      <w:r w:rsidRPr="00741634">
        <w:rPr>
          <w:rFonts w:ascii="Arial" w:eastAsia="Times New Roman" w:hAnsi="Arial" w:cs="Arial"/>
          <w:color w:val="000000"/>
          <w:sz w:val="20"/>
          <w:szCs w:val="20"/>
        </w:rPr>
        <w:t xml:space="preserve"> se bo poziv odbora nanašal na področje, ki sodi v pristojnost ministrstva</w:t>
      </w:r>
      <w:r w:rsidR="00EE2EE8" w:rsidRPr="00741634">
        <w:rPr>
          <w:rFonts w:ascii="Arial" w:eastAsia="Times New Roman" w:hAnsi="Arial" w:cs="Arial"/>
          <w:color w:val="000000"/>
          <w:sz w:val="20"/>
          <w:szCs w:val="20"/>
        </w:rPr>
        <w:t>,</w:t>
      </w:r>
      <w:r w:rsidRPr="00741634">
        <w:rPr>
          <w:rFonts w:ascii="Arial" w:eastAsia="Times New Roman" w:hAnsi="Arial" w:cs="Arial"/>
          <w:color w:val="000000"/>
          <w:sz w:val="20"/>
          <w:szCs w:val="20"/>
        </w:rPr>
        <w:t xml:space="preserve"> pristojnega za družino, bo </w:t>
      </w:r>
      <w:r w:rsidR="00EE2EE8" w:rsidRPr="00741634">
        <w:rPr>
          <w:rFonts w:ascii="Arial" w:eastAsia="Times New Roman" w:hAnsi="Arial" w:cs="Arial"/>
          <w:color w:val="000000"/>
          <w:sz w:val="20"/>
          <w:szCs w:val="20"/>
        </w:rPr>
        <w:t xml:space="preserve">ministrstvo </w:t>
      </w:r>
      <w:r w:rsidRPr="00741634">
        <w:rPr>
          <w:rFonts w:ascii="Arial" w:eastAsia="Times New Roman" w:hAnsi="Arial" w:cs="Arial"/>
          <w:color w:val="000000"/>
          <w:sz w:val="20"/>
          <w:szCs w:val="20"/>
        </w:rPr>
        <w:t>s</w:t>
      </w:r>
      <w:r w:rsidR="00C614B1" w:rsidRPr="00741634">
        <w:rPr>
          <w:rFonts w:ascii="Arial" w:eastAsia="Times New Roman" w:hAnsi="Arial" w:cs="Arial"/>
          <w:color w:val="000000"/>
          <w:sz w:val="20"/>
          <w:szCs w:val="20"/>
        </w:rPr>
        <w:t>á</w:t>
      </w:r>
      <w:r w:rsidRPr="00741634">
        <w:rPr>
          <w:rFonts w:ascii="Arial" w:eastAsia="Times New Roman" w:hAnsi="Arial" w:cs="Arial"/>
          <w:color w:val="000000"/>
          <w:sz w:val="20"/>
          <w:szCs w:val="20"/>
        </w:rPr>
        <w:t xml:space="preserve">mo pripravilo </w:t>
      </w:r>
      <w:r w:rsidR="00EE2EE8" w:rsidRPr="00741634">
        <w:rPr>
          <w:rFonts w:ascii="Arial" w:eastAsia="Times New Roman" w:hAnsi="Arial" w:cs="Arial"/>
          <w:color w:val="000000"/>
          <w:sz w:val="20"/>
          <w:szCs w:val="20"/>
        </w:rPr>
        <w:t>naveden</w:t>
      </w:r>
      <w:r w:rsidRPr="00741634">
        <w:rPr>
          <w:rFonts w:ascii="Arial" w:eastAsia="Times New Roman" w:hAnsi="Arial" w:cs="Arial"/>
          <w:color w:val="000000"/>
          <w:sz w:val="20"/>
          <w:szCs w:val="20"/>
        </w:rPr>
        <w:t xml:space="preserve">o potrebno gradivo </w:t>
      </w:r>
      <w:r w:rsidR="00EE2EE8" w:rsidRPr="00741634">
        <w:rPr>
          <w:rFonts w:ascii="Arial" w:eastAsia="Times New Roman" w:hAnsi="Arial" w:cs="Arial"/>
          <w:color w:val="000000"/>
          <w:sz w:val="20"/>
          <w:szCs w:val="20"/>
        </w:rPr>
        <w:t xml:space="preserve">in </w:t>
      </w:r>
      <w:r w:rsidRPr="00741634">
        <w:rPr>
          <w:rFonts w:ascii="Arial" w:eastAsia="Times New Roman" w:hAnsi="Arial" w:cs="Arial"/>
          <w:color w:val="000000"/>
          <w:sz w:val="20"/>
          <w:szCs w:val="20"/>
        </w:rPr>
        <w:t xml:space="preserve">gradivo </w:t>
      </w:r>
      <w:r w:rsidR="00EE2EE8" w:rsidRPr="00741634">
        <w:rPr>
          <w:rFonts w:ascii="Arial" w:eastAsia="Times New Roman" w:hAnsi="Arial" w:cs="Arial"/>
          <w:color w:val="000000"/>
          <w:sz w:val="20"/>
          <w:szCs w:val="20"/>
        </w:rPr>
        <w:t>za obravnavo na vladi ter</w:t>
      </w:r>
      <w:r w:rsidRPr="00741634">
        <w:rPr>
          <w:rFonts w:ascii="Arial" w:eastAsia="Times New Roman" w:hAnsi="Arial" w:cs="Arial"/>
          <w:color w:val="000000"/>
          <w:sz w:val="20"/>
          <w:szCs w:val="20"/>
        </w:rPr>
        <w:t xml:space="preserve"> vse skupaj pos</w:t>
      </w:r>
      <w:r w:rsidR="00EE2EE8" w:rsidRPr="00741634">
        <w:rPr>
          <w:rFonts w:ascii="Arial" w:eastAsia="Times New Roman" w:hAnsi="Arial" w:cs="Arial"/>
          <w:color w:val="000000"/>
          <w:sz w:val="20"/>
          <w:szCs w:val="20"/>
        </w:rPr>
        <w:t>l</w:t>
      </w:r>
      <w:r w:rsidRPr="00741634">
        <w:rPr>
          <w:rFonts w:ascii="Arial" w:eastAsia="Times New Roman" w:hAnsi="Arial" w:cs="Arial"/>
          <w:color w:val="000000"/>
          <w:sz w:val="20"/>
          <w:szCs w:val="20"/>
        </w:rPr>
        <w:t xml:space="preserve">alo vladi v odločanje. </w:t>
      </w:r>
      <w:r w:rsidR="00EE5851" w:rsidRPr="00741634">
        <w:rPr>
          <w:rFonts w:ascii="Arial" w:eastAsia="Times New Roman" w:hAnsi="Arial" w:cs="Arial"/>
          <w:color w:val="000000"/>
          <w:sz w:val="20"/>
          <w:szCs w:val="20"/>
        </w:rPr>
        <w:t>M</w:t>
      </w:r>
      <w:r w:rsidRPr="00741634">
        <w:rPr>
          <w:rFonts w:ascii="Arial" w:eastAsia="Times New Roman" w:hAnsi="Arial" w:cs="Arial"/>
          <w:color w:val="000000"/>
          <w:sz w:val="20"/>
          <w:szCs w:val="20"/>
        </w:rPr>
        <w:t>inistrstvo</w:t>
      </w:r>
      <w:r w:rsidR="00EE2EE8" w:rsidRPr="00741634">
        <w:rPr>
          <w:rFonts w:ascii="Arial" w:eastAsia="Times New Roman" w:hAnsi="Arial" w:cs="Arial"/>
          <w:color w:val="000000"/>
          <w:sz w:val="20"/>
          <w:szCs w:val="20"/>
        </w:rPr>
        <w:t>,</w:t>
      </w:r>
      <w:r w:rsidRPr="00741634">
        <w:rPr>
          <w:rFonts w:ascii="Arial" w:eastAsia="Times New Roman" w:hAnsi="Arial" w:cs="Arial"/>
          <w:color w:val="000000"/>
          <w:sz w:val="20"/>
          <w:szCs w:val="20"/>
        </w:rPr>
        <w:t xml:space="preserve"> pristojno za družino</w:t>
      </w:r>
      <w:r w:rsidR="00EE2EE8" w:rsidRPr="00741634">
        <w:rPr>
          <w:rFonts w:ascii="Arial" w:eastAsia="Times New Roman" w:hAnsi="Arial" w:cs="Arial"/>
          <w:color w:val="000000"/>
          <w:sz w:val="20"/>
          <w:szCs w:val="20"/>
        </w:rPr>
        <w:t>,</w:t>
      </w:r>
      <w:r w:rsidRPr="00741634">
        <w:rPr>
          <w:rFonts w:ascii="Arial" w:eastAsia="Times New Roman" w:hAnsi="Arial" w:cs="Arial"/>
          <w:color w:val="000000"/>
          <w:sz w:val="20"/>
          <w:szCs w:val="20"/>
        </w:rPr>
        <w:t xml:space="preserve"> ne more biti zadolženo za pripravo vsebin, ki se nanašajo na posamezna področja otrokovih pravic, ki ne sodijo pod njegovo pristojnost. Ministrstvo bo ob pripravi gradiva </w:t>
      </w:r>
      <w:r w:rsidR="00EE2EE8" w:rsidRPr="00741634">
        <w:rPr>
          <w:rFonts w:ascii="Arial" w:eastAsia="Times New Roman" w:hAnsi="Arial" w:cs="Arial"/>
          <w:color w:val="000000"/>
          <w:sz w:val="20"/>
          <w:szCs w:val="20"/>
        </w:rPr>
        <w:t xml:space="preserve">za obravnavo na vladi </w:t>
      </w:r>
      <w:r w:rsidRPr="00741634">
        <w:rPr>
          <w:rFonts w:ascii="Arial" w:eastAsia="Times New Roman" w:hAnsi="Arial" w:cs="Arial"/>
          <w:color w:val="000000"/>
          <w:sz w:val="20"/>
          <w:szCs w:val="20"/>
        </w:rPr>
        <w:t xml:space="preserve">sodelovalo s pristojnimi organi in po potrebi sklicalo tudi sestanke s predstavniki teh organov z namenom, da se uskladijo dokumenti in vsebine, ki bodo del gradiva </w:t>
      </w:r>
      <w:r w:rsidR="00EE2EE8" w:rsidRPr="00741634">
        <w:rPr>
          <w:rFonts w:ascii="Arial" w:eastAsia="Times New Roman" w:hAnsi="Arial" w:cs="Arial"/>
          <w:color w:val="000000"/>
          <w:sz w:val="20"/>
          <w:szCs w:val="20"/>
        </w:rPr>
        <w:t xml:space="preserve">za obravnavo na vladi, </w:t>
      </w:r>
      <w:r w:rsidRPr="00741634">
        <w:rPr>
          <w:rFonts w:ascii="Arial" w:eastAsia="Times New Roman" w:hAnsi="Arial" w:cs="Arial"/>
          <w:color w:val="000000"/>
          <w:sz w:val="20"/>
          <w:szCs w:val="20"/>
        </w:rPr>
        <w:t>namenjenega končnemu odzivu vlade na poziv odbora.</w:t>
      </w:r>
    </w:p>
    <w:p w14:paraId="22655586" w14:textId="77777777" w:rsidR="002B0B5C" w:rsidRPr="00741634" w:rsidRDefault="002B0B5C" w:rsidP="00B54F65">
      <w:pPr>
        <w:spacing w:after="0" w:line="260" w:lineRule="exact"/>
        <w:jc w:val="both"/>
        <w:rPr>
          <w:rFonts w:ascii="Arial" w:eastAsia="Times New Roman" w:hAnsi="Arial" w:cs="Arial"/>
          <w:sz w:val="20"/>
          <w:szCs w:val="20"/>
          <w:lang w:eastAsia="sl-SI"/>
        </w:rPr>
      </w:pPr>
    </w:p>
    <w:p w14:paraId="248EBB11" w14:textId="132728FC" w:rsidR="00EE5851" w:rsidRPr="00741634" w:rsidRDefault="00A51834" w:rsidP="00B54F65">
      <w:pPr>
        <w:spacing w:after="0" w:line="260" w:lineRule="exact"/>
        <w:jc w:val="both"/>
        <w:rPr>
          <w:rFonts w:ascii="Arial" w:eastAsia="Times New Roman" w:hAnsi="Arial" w:cs="Arial"/>
          <w:sz w:val="20"/>
          <w:szCs w:val="20"/>
          <w:lang w:eastAsia="sl-SI"/>
        </w:rPr>
      </w:pPr>
      <w:r w:rsidRPr="00741634">
        <w:rPr>
          <w:rFonts w:ascii="Arial" w:eastAsia="Times New Roman" w:hAnsi="Arial" w:cs="Arial"/>
          <w:sz w:val="20"/>
          <w:szCs w:val="20"/>
          <w:lang w:eastAsia="sl-SI"/>
        </w:rPr>
        <w:t>Uredba poleg postopka določa tudi rok</w:t>
      </w:r>
      <w:r w:rsidR="00EE2EE8" w:rsidRPr="00741634">
        <w:rPr>
          <w:rFonts w:ascii="Arial" w:eastAsia="Times New Roman" w:hAnsi="Arial" w:cs="Arial"/>
          <w:sz w:val="20"/>
          <w:szCs w:val="20"/>
          <w:lang w:eastAsia="sl-SI"/>
        </w:rPr>
        <w:t>,</w:t>
      </w:r>
      <w:r w:rsidRPr="00741634">
        <w:rPr>
          <w:rFonts w:ascii="Arial" w:eastAsia="Times New Roman" w:hAnsi="Arial" w:cs="Arial"/>
          <w:sz w:val="20"/>
          <w:szCs w:val="20"/>
          <w:lang w:eastAsia="sl-SI"/>
        </w:rPr>
        <w:t xml:space="preserve"> v katerem morajo organi pripraviti potrebna gradiva, mnenja, odgovore itd. ter jih pos</w:t>
      </w:r>
      <w:r w:rsidR="00EE2EE8" w:rsidRPr="00741634">
        <w:rPr>
          <w:rFonts w:ascii="Arial" w:eastAsia="Times New Roman" w:hAnsi="Arial" w:cs="Arial"/>
          <w:sz w:val="20"/>
          <w:szCs w:val="20"/>
          <w:lang w:eastAsia="sl-SI"/>
        </w:rPr>
        <w:t>l</w:t>
      </w:r>
      <w:r w:rsidRPr="00741634">
        <w:rPr>
          <w:rFonts w:ascii="Arial" w:eastAsia="Times New Roman" w:hAnsi="Arial" w:cs="Arial"/>
          <w:sz w:val="20"/>
          <w:szCs w:val="20"/>
          <w:lang w:eastAsia="sl-SI"/>
        </w:rPr>
        <w:t>ati ministrstvu</w:t>
      </w:r>
      <w:r w:rsidR="00EE2EE8" w:rsidRPr="00741634">
        <w:rPr>
          <w:rFonts w:ascii="Arial" w:eastAsia="Times New Roman" w:hAnsi="Arial" w:cs="Arial"/>
          <w:sz w:val="20"/>
          <w:szCs w:val="20"/>
          <w:lang w:eastAsia="sl-SI"/>
        </w:rPr>
        <w:t>,</w:t>
      </w:r>
      <w:r w:rsidRPr="00741634">
        <w:rPr>
          <w:rFonts w:ascii="Arial" w:eastAsia="Times New Roman" w:hAnsi="Arial" w:cs="Arial"/>
          <w:sz w:val="20"/>
          <w:szCs w:val="20"/>
          <w:lang w:eastAsia="sl-SI"/>
        </w:rPr>
        <w:t xml:space="preserve"> zadolženemu za izvajanje protokola. Rok se bo določil za vsak poziv odbora posebej in bo vez</w:t>
      </w:r>
      <w:r w:rsidR="00EE2EE8" w:rsidRPr="00741634">
        <w:rPr>
          <w:rFonts w:ascii="Arial" w:eastAsia="Times New Roman" w:hAnsi="Arial" w:cs="Arial"/>
          <w:sz w:val="20"/>
          <w:szCs w:val="20"/>
          <w:lang w:eastAsia="sl-SI"/>
        </w:rPr>
        <w:t>a</w:t>
      </w:r>
      <w:r w:rsidRPr="00741634">
        <w:rPr>
          <w:rFonts w:ascii="Arial" w:eastAsia="Times New Roman" w:hAnsi="Arial" w:cs="Arial"/>
          <w:sz w:val="20"/>
          <w:szCs w:val="20"/>
          <w:lang w:eastAsia="sl-SI"/>
        </w:rPr>
        <w:t>n na rok za odziv, ki ga bo v po</w:t>
      </w:r>
      <w:r w:rsidR="00EE5851" w:rsidRPr="00741634">
        <w:rPr>
          <w:rFonts w:ascii="Arial" w:eastAsia="Times New Roman" w:hAnsi="Arial" w:cs="Arial"/>
          <w:sz w:val="20"/>
          <w:szCs w:val="20"/>
          <w:lang w:eastAsia="sl-SI"/>
        </w:rPr>
        <w:t>sameznem primeru določil odbor.</w:t>
      </w:r>
    </w:p>
    <w:p w14:paraId="12AB364C" w14:textId="77777777" w:rsidR="00EE5851" w:rsidRPr="00741634" w:rsidRDefault="00EE5851" w:rsidP="00B54F65">
      <w:pPr>
        <w:spacing w:after="0" w:line="260" w:lineRule="exact"/>
        <w:jc w:val="both"/>
        <w:rPr>
          <w:rFonts w:ascii="Arial" w:eastAsia="Times New Roman" w:hAnsi="Arial" w:cs="Arial"/>
          <w:sz w:val="20"/>
          <w:szCs w:val="20"/>
          <w:lang w:eastAsia="sl-SI"/>
        </w:rPr>
      </w:pPr>
    </w:p>
    <w:p w14:paraId="4D4EC126" w14:textId="47B1B40E" w:rsidR="00D4386C" w:rsidRPr="00741634" w:rsidRDefault="00D4386C" w:rsidP="00D4386C">
      <w:pPr>
        <w:spacing w:after="0" w:line="260" w:lineRule="exact"/>
        <w:jc w:val="both"/>
        <w:rPr>
          <w:rFonts w:ascii="Arial" w:eastAsia="Times New Roman" w:hAnsi="Arial" w:cs="Arial"/>
          <w:color w:val="000000"/>
          <w:sz w:val="20"/>
          <w:szCs w:val="20"/>
        </w:rPr>
      </w:pPr>
      <w:r w:rsidRPr="00741634">
        <w:rPr>
          <w:rFonts w:ascii="Arial" w:eastAsia="Times New Roman" w:hAnsi="Arial" w:cs="Arial"/>
          <w:color w:val="000000"/>
          <w:sz w:val="20"/>
          <w:szCs w:val="20"/>
        </w:rPr>
        <w:t>Vlada bo v vsakokratnem postopku pred odborom imenovala delegacijo, ki jo bo zastopala. Pri tem bo glede članov delegacije lahko upoštevala predloge pristojnih organov ali pa imenovala druge člane delegacije.</w:t>
      </w:r>
    </w:p>
    <w:p w14:paraId="6154A9D7" w14:textId="77777777" w:rsidR="00D4386C" w:rsidRPr="00741634" w:rsidRDefault="00D4386C" w:rsidP="00B54F65">
      <w:pPr>
        <w:spacing w:after="0" w:line="260" w:lineRule="exact"/>
        <w:jc w:val="both"/>
        <w:rPr>
          <w:rFonts w:ascii="Arial" w:eastAsia="Times New Roman" w:hAnsi="Arial" w:cs="Arial"/>
          <w:sz w:val="20"/>
          <w:szCs w:val="20"/>
          <w:lang w:eastAsia="sl-SI"/>
        </w:rPr>
      </w:pPr>
    </w:p>
    <w:p w14:paraId="0804918C" w14:textId="23943E0D" w:rsidR="001B19F5" w:rsidRPr="00741634" w:rsidRDefault="001B19F5" w:rsidP="001B19F5">
      <w:pPr>
        <w:spacing w:after="0" w:line="260" w:lineRule="exact"/>
        <w:jc w:val="both"/>
        <w:rPr>
          <w:rFonts w:ascii="Arial" w:eastAsia="Times New Roman" w:hAnsi="Arial" w:cs="Arial"/>
          <w:sz w:val="20"/>
          <w:szCs w:val="20"/>
        </w:rPr>
      </w:pPr>
      <w:r w:rsidRPr="00741634">
        <w:rPr>
          <w:rFonts w:ascii="Arial" w:eastAsia="Times New Roman" w:hAnsi="Arial" w:cs="Arial"/>
          <w:sz w:val="20"/>
          <w:szCs w:val="20"/>
          <w:lang w:eastAsia="sl-SI"/>
        </w:rPr>
        <w:t xml:space="preserve">Izvajanje protokola ne posega v notranjo procesno zakonodajo Republike Slovenije. Ugotovitve in priporočila odbora nimajo neposrednega vpliva na konkretne sodne ali upravne postopke, ki še </w:t>
      </w:r>
      <w:r w:rsidR="00EE2EE8" w:rsidRPr="00741634">
        <w:rPr>
          <w:rFonts w:ascii="Arial" w:eastAsia="Times New Roman" w:hAnsi="Arial" w:cs="Arial"/>
          <w:sz w:val="20"/>
          <w:szCs w:val="20"/>
          <w:lang w:eastAsia="sl-SI"/>
        </w:rPr>
        <w:t>po</w:t>
      </w:r>
      <w:r w:rsidRPr="00741634">
        <w:rPr>
          <w:rFonts w:ascii="Arial" w:eastAsia="Times New Roman" w:hAnsi="Arial" w:cs="Arial"/>
          <w:sz w:val="20"/>
          <w:szCs w:val="20"/>
          <w:lang w:eastAsia="sl-SI"/>
        </w:rPr>
        <w:t>tek</w:t>
      </w:r>
      <w:r w:rsidR="00EE2EE8" w:rsidRPr="00741634">
        <w:rPr>
          <w:rFonts w:ascii="Arial" w:eastAsia="Times New Roman" w:hAnsi="Arial" w:cs="Arial"/>
          <w:sz w:val="20"/>
          <w:szCs w:val="20"/>
          <w:lang w:eastAsia="sl-SI"/>
        </w:rPr>
        <w:t>ajo</w:t>
      </w:r>
      <w:r w:rsidRPr="00741634">
        <w:rPr>
          <w:rFonts w:ascii="Arial" w:eastAsia="Times New Roman" w:hAnsi="Arial" w:cs="Arial"/>
          <w:sz w:val="20"/>
          <w:szCs w:val="20"/>
          <w:lang w:eastAsia="sl-SI"/>
        </w:rPr>
        <w:t xml:space="preserve"> ali so že zaključeni. </w:t>
      </w:r>
      <w:r w:rsidRPr="00741634">
        <w:rPr>
          <w:rFonts w:ascii="Arial" w:eastAsia="Times New Roman" w:hAnsi="Arial" w:cs="Arial"/>
          <w:sz w:val="20"/>
          <w:szCs w:val="20"/>
        </w:rPr>
        <w:t>Ugotovitve oziroma priporočila odbora so za sodišče ali drug pristojn</w:t>
      </w:r>
      <w:r w:rsidR="00EE2EE8" w:rsidRPr="00741634">
        <w:rPr>
          <w:rFonts w:ascii="Arial" w:eastAsia="Times New Roman" w:hAnsi="Arial" w:cs="Arial"/>
          <w:sz w:val="20"/>
          <w:szCs w:val="20"/>
        </w:rPr>
        <w:t>i</w:t>
      </w:r>
      <w:r w:rsidRPr="00741634">
        <w:rPr>
          <w:rFonts w:ascii="Arial" w:eastAsia="Times New Roman" w:hAnsi="Arial" w:cs="Arial"/>
          <w:sz w:val="20"/>
          <w:szCs w:val="20"/>
        </w:rPr>
        <w:t xml:space="preserve"> organ le informacija, s katero se seznani na predlog stranke ali udeleženca postopka</w:t>
      </w:r>
      <w:r w:rsidR="00EE2EE8" w:rsidRPr="00741634">
        <w:rPr>
          <w:rFonts w:ascii="Arial" w:eastAsia="Times New Roman" w:hAnsi="Arial" w:cs="Arial"/>
          <w:sz w:val="20"/>
          <w:szCs w:val="20"/>
        </w:rPr>
        <w:t>,</w:t>
      </w:r>
      <w:r w:rsidRPr="00741634">
        <w:rPr>
          <w:rFonts w:ascii="Arial" w:eastAsia="Times New Roman" w:hAnsi="Arial" w:cs="Arial"/>
          <w:sz w:val="20"/>
          <w:szCs w:val="20"/>
        </w:rPr>
        <w:t xml:space="preserve"> in to le po postopku, ki ga določajo takrat veljavna postopkovna pravila. Ugotovitve oziroma priporočila odbora upravičena stranka ali udeleženec postopka lahko predloži </w:t>
      </w:r>
      <w:r w:rsidR="00EE2EE8" w:rsidRPr="00741634">
        <w:rPr>
          <w:rFonts w:ascii="Arial" w:eastAsia="Times New Roman" w:hAnsi="Arial" w:cs="Arial"/>
          <w:sz w:val="20"/>
          <w:szCs w:val="20"/>
        </w:rPr>
        <w:t xml:space="preserve">v procesno gradivo </w:t>
      </w:r>
      <w:r w:rsidRPr="00741634">
        <w:rPr>
          <w:rFonts w:ascii="Arial" w:eastAsia="Times New Roman" w:hAnsi="Arial" w:cs="Arial"/>
          <w:sz w:val="20"/>
          <w:szCs w:val="20"/>
        </w:rPr>
        <w:t>kot informacijo</w:t>
      </w:r>
      <w:r w:rsidR="00EE2EE8" w:rsidRPr="00741634">
        <w:rPr>
          <w:rFonts w:ascii="Arial" w:eastAsia="Times New Roman" w:hAnsi="Arial" w:cs="Arial"/>
          <w:sz w:val="20"/>
          <w:szCs w:val="20"/>
        </w:rPr>
        <w:t>,</w:t>
      </w:r>
      <w:r w:rsidRPr="00741634">
        <w:rPr>
          <w:rFonts w:ascii="Arial" w:eastAsia="Times New Roman" w:hAnsi="Arial" w:cs="Arial"/>
          <w:sz w:val="20"/>
          <w:szCs w:val="20"/>
        </w:rPr>
        <w:t xml:space="preserve"> npr. v primeru predloga za izdajo nove odločbe o varstvu in vzgoji otroka, tožbe na plačilo odškodnine ipd., vendar brez neposrednega vpliva na odločanje sodišča (ali drugega pristojnega organa), ki ostane kljub prejeti ugotovitvi ali priporočilu odbora pri svojem odločanju v konkretni zadevi popolnoma neodvisno in odloča po veljavnih procesnih pravilih glede dokazov, dejanskega stanja, izvedenskih in strokovnih mnenj ipd.</w:t>
      </w:r>
    </w:p>
    <w:p w14:paraId="325065AD" w14:textId="77777777" w:rsidR="001B19F5" w:rsidRPr="00741634" w:rsidRDefault="001B19F5" w:rsidP="001B19F5">
      <w:pPr>
        <w:spacing w:after="0" w:line="260" w:lineRule="exact"/>
        <w:jc w:val="both"/>
        <w:rPr>
          <w:rFonts w:ascii="Arial" w:eastAsia="Times New Roman" w:hAnsi="Arial" w:cs="Arial"/>
          <w:sz w:val="20"/>
          <w:szCs w:val="20"/>
        </w:rPr>
      </w:pPr>
    </w:p>
    <w:p w14:paraId="51597211" w14:textId="20AD7337" w:rsidR="009B3B1D" w:rsidRPr="00741634" w:rsidRDefault="009B3B1D" w:rsidP="009B3B1D">
      <w:pPr>
        <w:spacing w:after="0" w:line="260" w:lineRule="exact"/>
        <w:jc w:val="both"/>
        <w:rPr>
          <w:rFonts w:ascii="Arial" w:eastAsia="Times New Roman" w:hAnsi="Arial" w:cs="Arial"/>
          <w:sz w:val="20"/>
          <w:szCs w:val="20"/>
        </w:rPr>
      </w:pPr>
      <w:r w:rsidRPr="00741634">
        <w:rPr>
          <w:rFonts w:ascii="Arial" w:eastAsia="Times New Roman" w:hAnsi="Arial" w:cs="Arial"/>
          <w:sz w:val="20"/>
          <w:szCs w:val="20"/>
        </w:rPr>
        <w:t xml:space="preserve">Postopek pred odborom je dopusten le, če so </w:t>
      </w:r>
      <w:r w:rsidR="00EE2EE8" w:rsidRPr="00741634">
        <w:rPr>
          <w:rFonts w:ascii="Arial" w:eastAsia="Times New Roman" w:hAnsi="Arial" w:cs="Arial"/>
          <w:sz w:val="20"/>
          <w:szCs w:val="20"/>
        </w:rPr>
        <w:t>uporablj</w:t>
      </w:r>
      <w:r w:rsidRPr="00741634">
        <w:rPr>
          <w:rFonts w:ascii="Arial" w:eastAsia="Times New Roman" w:hAnsi="Arial" w:cs="Arial"/>
          <w:sz w:val="20"/>
          <w:szCs w:val="20"/>
        </w:rPr>
        <w:t>ena vsa notranja pravna sredstva</w:t>
      </w:r>
      <w:r w:rsidR="00EE2EE8" w:rsidRPr="00741634">
        <w:rPr>
          <w:rFonts w:ascii="Arial" w:eastAsia="Times New Roman" w:hAnsi="Arial" w:cs="Arial"/>
          <w:sz w:val="20"/>
          <w:szCs w:val="20"/>
        </w:rPr>
        <w:t>,</w:t>
      </w:r>
      <w:r w:rsidRPr="00741634">
        <w:rPr>
          <w:rFonts w:ascii="Arial" w:eastAsia="Times New Roman" w:hAnsi="Arial" w:cs="Arial"/>
          <w:sz w:val="20"/>
          <w:szCs w:val="20"/>
        </w:rPr>
        <w:t xml:space="preserve"> razen kadar je uporaba pravnih sredstev nerazumno dolgotrajna ali verjetno ne bo prinesla učinkovite rešitve. Poleg tega odbor sporočila o kršitvi ne obravnava, če je odbor zadevo že obravnaval ali je ta bila ali je obravnavana v drugem mednarodnem postopku ali poravnavi</w:t>
      </w:r>
      <w:r w:rsidR="00EE2EE8" w:rsidRPr="00741634">
        <w:rPr>
          <w:rFonts w:ascii="Arial" w:eastAsia="Times New Roman" w:hAnsi="Arial" w:cs="Arial"/>
          <w:sz w:val="20"/>
          <w:szCs w:val="20"/>
        </w:rPr>
        <w:t>.</w:t>
      </w:r>
      <w:r w:rsidRPr="00741634">
        <w:rPr>
          <w:rFonts w:ascii="Arial" w:eastAsia="Times New Roman" w:hAnsi="Arial" w:cs="Arial"/>
          <w:sz w:val="20"/>
          <w:szCs w:val="20"/>
        </w:rPr>
        <w:t xml:space="preserve"> Tako bodo zelo redke izjeme, ko bo ista zadeva prej </w:t>
      </w:r>
      <w:r w:rsidR="00EE2EE8" w:rsidRPr="00741634">
        <w:rPr>
          <w:rFonts w:ascii="Arial" w:eastAsia="Times New Roman" w:hAnsi="Arial" w:cs="Arial"/>
          <w:sz w:val="20"/>
          <w:szCs w:val="20"/>
        </w:rPr>
        <w:t>zaključena</w:t>
      </w:r>
      <w:r w:rsidRPr="00741634">
        <w:rPr>
          <w:rFonts w:ascii="Arial" w:eastAsia="Times New Roman" w:hAnsi="Arial" w:cs="Arial"/>
          <w:sz w:val="20"/>
          <w:szCs w:val="20"/>
        </w:rPr>
        <w:t xml:space="preserve"> v postopku pred odborom kot v Sloveniji. Priporočila in ugotovitve odbora, razen začasnih ukrepov, se tako ne bodo nanašal</w:t>
      </w:r>
      <w:r w:rsidR="00EE2EE8" w:rsidRPr="00741634">
        <w:rPr>
          <w:rFonts w:ascii="Arial" w:eastAsia="Times New Roman" w:hAnsi="Arial" w:cs="Arial"/>
          <w:sz w:val="20"/>
          <w:szCs w:val="20"/>
        </w:rPr>
        <w:t>i</w:t>
      </w:r>
      <w:r w:rsidRPr="00741634">
        <w:rPr>
          <w:rFonts w:ascii="Arial" w:eastAsia="Times New Roman" w:hAnsi="Arial" w:cs="Arial"/>
          <w:sz w:val="20"/>
          <w:szCs w:val="20"/>
        </w:rPr>
        <w:t xml:space="preserve"> neposredno na delo sodišč ali drugih upravnih organov v konkretnih zadevah, ki jih imajo v postopku. Imel</w:t>
      </w:r>
      <w:r w:rsidR="00EE2EE8" w:rsidRPr="00741634">
        <w:rPr>
          <w:rFonts w:ascii="Arial" w:eastAsia="Times New Roman" w:hAnsi="Arial" w:cs="Arial"/>
          <w:sz w:val="20"/>
          <w:szCs w:val="20"/>
        </w:rPr>
        <w:t>i</w:t>
      </w:r>
      <w:r w:rsidRPr="00741634">
        <w:rPr>
          <w:rFonts w:ascii="Arial" w:eastAsia="Times New Roman" w:hAnsi="Arial" w:cs="Arial"/>
          <w:sz w:val="20"/>
          <w:szCs w:val="20"/>
        </w:rPr>
        <w:t xml:space="preserve"> bodo širši vpliv na delo sodišč in upravnih organov, </w:t>
      </w:r>
      <w:r w:rsidR="00EE2EE8" w:rsidRPr="00741634">
        <w:rPr>
          <w:rFonts w:ascii="Arial" w:eastAsia="Times New Roman" w:hAnsi="Arial" w:cs="Arial"/>
          <w:sz w:val="20"/>
          <w:szCs w:val="20"/>
        </w:rPr>
        <w:t xml:space="preserve">saj </w:t>
      </w:r>
      <w:r w:rsidRPr="00741634">
        <w:rPr>
          <w:rFonts w:ascii="Arial" w:eastAsia="Times New Roman" w:hAnsi="Arial" w:cs="Arial"/>
          <w:sz w:val="20"/>
          <w:szCs w:val="20"/>
        </w:rPr>
        <w:t>se bodo nanašal</w:t>
      </w:r>
      <w:r w:rsidR="00EE2EE8" w:rsidRPr="00741634">
        <w:rPr>
          <w:rFonts w:ascii="Arial" w:eastAsia="Times New Roman" w:hAnsi="Arial" w:cs="Arial"/>
          <w:sz w:val="20"/>
          <w:szCs w:val="20"/>
        </w:rPr>
        <w:t>i</w:t>
      </w:r>
      <w:r w:rsidRPr="00741634">
        <w:rPr>
          <w:rFonts w:ascii="Arial" w:eastAsia="Times New Roman" w:hAnsi="Arial" w:cs="Arial"/>
          <w:sz w:val="20"/>
          <w:szCs w:val="20"/>
        </w:rPr>
        <w:t xml:space="preserve"> na sistemske, postopkovne idr. izboljšave politik, zakonodaje itd.</w:t>
      </w:r>
    </w:p>
    <w:p w14:paraId="6F79D64E" w14:textId="77777777" w:rsidR="00EE5851" w:rsidRPr="00741634" w:rsidRDefault="00EE5851" w:rsidP="009B3B1D">
      <w:pPr>
        <w:spacing w:after="0" w:line="260" w:lineRule="exact"/>
        <w:jc w:val="both"/>
        <w:rPr>
          <w:rFonts w:ascii="Arial" w:eastAsia="Times New Roman" w:hAnsi="Arial" w:cs="Arial"/>
          <w:sz w:val="20"/>
          <w:szCs w:val="20"/>
        </w:rPr>
      </w:pPr>
    </w:p>
    <w:p w14:paraId="301F7043" w14:textId="05B2AF13" w:rsidR="001B19F5" w:rsidRPr="00741634" w:rsidRDefault="001B19F5" w:rsidP="001B19F5">
      <w:pPr>
        <w:numPr>
          <w:ilvl w:val="0"/>
          <w:numId w:val="10"/>
        </w:numPr>
        <w:tabs>
          <w:tab w:val="num" w:pos="0"/>
        </w:tabs>
        <w:spacing w:after="0" w:line="260" w:lineRule="exact"/>
        <w:ind w:left="360"/>
        <w:jc w:val="both"/>
        <w:rPr>
          <w:rFonts w:ascii="Arial" w:eastAsia="Times New Roman" w:hAnsi="Arial" w:cs="Arial"/>
          <w:sz w:val="20"/>
          <w:szCs w:val="20"/>
        </w:rPr>
      </w:pPr>
      <w:r w:rsidRPr="00741634">
        <w:rPr>
          <w:rFonts w:ascii="Arial" w:eastAsia="Times New Roman" w:hAnsi="Arial" w:cs="Arial"/>
          <w:sz w:val="20"/>
          <w:szCs w:val="20"/>
        </w:rPr>
        <w:t>Predstavitev presoje posledic za posamezna področja, če te niso mogle biti celovito predstavljene v predlogu zakona</w:t>
      </w:r>
    </w:p>
    <w:p w14:paraId="39E05459" w14:textId="6B4A226B" w:rsidR="00FB397B" w:rsidRPr="00741634" w:rsidRDefault="001B19F5">
      <w:pPr>
        <w:rPr>
          <w:rFonts w:ascii="Arial" w:hAnsi="Arial" w:cs="Arial"/>
          <w:sz w:val="20"/>
          <w:szCs w:val="20"/>
        </w:rPr>
      </w:pPr>
      <w:r w:rsidRPr="00741634">
        <w:rPr>
          <w:rFonts w:ascii="Arial" w:eastAsia="Times New Roman" w:hAnsi="Arial" w:cs="Arial"/>
          <w:sz w:val="20"/>
          <w:szCs w:val="20"/>
        </w:rPr>
        <w:t>/</w:t>
      </w:r>
    </w:p>
    <w:sectPr w:rsidR="00FB397B" w:rsidRPr="00741634"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8624" w14:textId="77777777" w:rsidR="005F29A7" w:rsidRDefault="005F29A7" w:rsidP="00BD6A1D">
      <w:pPr>
        <w:spacing w:after="0" w:line="240" w:lineRule="auto"/>
      </w:pPr>
      <w:r>
        <w:separator/>
      </w:r>
    </w:p>
  </w:endnote>
  <w:endnote w:type="continuationSeparator" w:id="0">
    <w:p w14:paraId="68F8BF0A" w14:textId="77777777" w:rsidR="005F29A7" w:rsidRDefault="005F29A7"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37FA" w14:textId="77777777" w:rsidR="005F29A7" w:rsidRDefault="005F29A7" w:rsidP="00BD6A1D">
      <w:pPr>
        <w:spacing w:after="0" w:line="240" w:lineRule="auto"/>
      </w:pPr>
      <w:r>
        <w:separator/>
      </w:r>
    </w:p>
  </w:footnote>
  <w:footnote w:type="continuationSeparator" w:id="0">
    <w:p w14:paraId="6BE3491C" w14:textId="77777777" w:rsidR="005F29A7" w:rsidRDefault="005F29A7"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9D8D" w14:textId="77777777" w:rsidR="006A64BD" w:rsidRPr="00BD6A1D" w:rsidRDefault="006A64BD"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182AA20E" wp14:editId="3697A703">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7CD910B9" w14:textId="77777777" w:rsidR="006A64BD" w:rsidRDefault="006A64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773"/>
    <w:multiLevelType w:val="hybridMultilevel"/>
    <w:tmpl w:val="598831D8"/>
    <w:lvl w:ilvl="0" w:tplc="57B06F18">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9AF396A"/>
    <w:multiLevelType w:val="hybridMultilevel"/>
    <w:tmpl w:val="A55A061E"/>
    <w:lvl w:ilvl="0" w:tplc="F278845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9364FC"/>
    <w:multiLevelType w:val="hybridMultilevel"/>
    <w:tmpl w:val="118EB294"/>
    <w:lvl w:ilvl="0" w:tplc="48C63C7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5F52F7"/>
    <w:multiLevelType w:val="hybridMultilevel"/>
    <w:tmpl w:val="9CA86950"/>
    <w:lvl w:ilvl="0" w:tplc="A0C2A72A">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DD7300"/>
    <w:multiLevelType w:val="hybridMultilevel"/>
    <w:tmpl w:val="6276D136"/>
    <w:lvl w:ilvl="0" w:tplc="A5DA042C">
      <w:start w:val="1"/>
      <w:numFmt w:val="decimal"/>
      <w:lvlText w:val="(%1)"/>
      <w:lvlJc w:val="left"/>
      <w:pPr>
        <w:ind w:left="720" w:hanging="360"/>
      </w:pPr>
      <w:rPr>
        <w:rFonts w:ascii="Arial" w:eastAsia="Arial"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CE0B54"/>
    <w:multiLevelType w:val="hybridMultilevel"/>
    <w:tmpl w:val="5ABC660A"/>
    <w:lvl w:ilvl="0" w:tplc="028E56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515994"/>
    <w:multiLevelType w:val="hybridMultilevel"/>
    <w:tmpl w:val="C3B21660"/>
    <w:lvl w:ilvl="0" w:tplc="D61C797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4A14EAD"/>
    <w:multiLevelType w:val="hybridMultilevel"/>
    <w:tmpl w:val="438EEE7E"/>
    <w:lvl w:ilvl="0" w:tplc="7D0EF958">
      <w:start w:val="1"/>
      <w:numFmt w:val="decimal"/>
      <w:lvlText w:val="(%1)"/>
      <w:lvlJc w:val="left"/>
      <w:pPr>
        <w:ind w:left="927" w:hanging="360"/>
      </w:pPr>
      <w:rPr>
        <w:rFonts w:hint="default"/>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A74339"/>
    <w:multiLevelType w:val="hybridMultilevel"/>
    <w:tmpl w:val="5EA69E42"/>
    <w:lvl w:ilvl="0" w:tplc="E05477E4">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FB22FF1"/>
    <w:multiLevelType w:val="hybridMultilevel"/>
    <w:tmpl w:val="1C16BC0A"/>
    <w:lvl w:ilvl="0" w:tplc="AFAAA58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3573EC"/>
    <w:multiLevelType w:val="hybridMultilevel"/>
    <w:tmpl w:val="49DE5348"/>
    <w:lvl w:ilvl="0" w:tplc="3C20EF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2B7CDC"/>
    <w:multiLevelType w:val="hybridMultilevel"/>
    <w:tmpl w:val="118EB294"/>
    <w:lvl w:ilvl="0" w:tplc="48C63C7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B06798"/>
    <w:multiLevelType w:val="hybridMultilevel"/>
    <w:tmpl w:val="E200A0AE"/>
    <w:lvl w:ilvl="0" w:tplc="25663B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7AA0A81"/>
    <w:multiLevelType w:val="hybridMultilevel"/>
    <w:tmpl w:val="B6661ED4"/>
    <w:lvl w:ilvl="0" w:tplc="8E6AF25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793A6F74"/>
    <w:multiLevelType w:val="hybridMultilevel"/>
    <w:tmpl w:val="83E8CFDC"/>
    <w:lvl w:ilvl="0" w:tplc="09685F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002A3A"/>
    <w:multiLevelType w:val="hybridMultilevel"/>
    <w:tmpl w:val="9392AEEE"/>
    <w:lvl w:ilvl="0" w:tplc="31B416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C2C67CA"/>
    <w:multiLevelType w:val="hybridMultilevel"/>
    <w:tmpl w:val="67CC9EF0"/>
    <w:lvl w:ilvl="0" w:tplc="AFAAA58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9D5EF9"/>
    <w:multiLevelType w:val="hybridMultilevel"/>
    <w:tmpl w:val="19F2A6F6"/>
    <w:lvl w:ilvl="0" w:tplc="C7EA0390">
      <w:start w:val="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8"/>
  </w:num>
  <w:num w:numId="4">
    <w:abstractNumId w:val="20"/>
  </w:num>
  <w:num w:numId="5">
    <w:abstractNumId w:val="27"/>
  </w:num>
  <w:num w:numId="6">
    <w:abstractNumId w:val="12"/>
  </w:num>
  <w:num w:numId="7">
    <w:abstractNumId w:val="8"/>
  </w:num>
  <w:num w:numId="8">
    <w:abstractNumId w:val="13"/>
  </w:num>
  <w:num w:numId="9">
    <w:abstractNumId w:val="2"/>
  </w:num>
  <w:num w:numId="10">
    <w:abstractNumId w:val="11"/>
  </w:num>
  <w:num w:numId="11">
    <w:abstractNumId w:val="15"/>
  </w:num>
  <w:num w:numId="12">
    <w:abstractNumId w:val="6"/>
  </w:num>
  <w:num w:numId="13">
    <w:abstractNumId w:val="21"/>
  </w:num>
  <w:num w:numId="14">
    <w:abstractNumId w:val="1"/>
  </w:num>
  <w:num w:numId="15">
    <w:abstractNumId w:val="14"/>
  </w:num>
  <w:num w:numId="16">
    <w:abstractNumId w:val="9"/>
  </w:num>
  <w:num w:numId="17">
    <w:abstractNumId w:val="16"/>
  </w:num>
  <w:num w:numId="18">
    <w:abstractNumId w:val="4"/>
  </w:num>
  <w:num w:numId="19">
    <w:abstractNumId w:val="22"/>
  </w:num>
  <w:num w:numId="20">
    <w:abstractNumId w:val="7"/>
  </w:num>
  <w:num w:numId="21">
    <w:abstractNumId w:val="24"/>
  </w:num>
  <w:num w:numId="22">
    <w:abstractNumId w:val="3"/>
  </w:num>
  <w:num w:numId="23">
    <w:abstractNumId w:val="17"/>
  </w:num>
  <w:num w:numId="24">
    <w:abstractNumId w:val="0"/>
  </w:num>
  <w:num w:numId="25">
    <w:abstractNumId w:val="10"/>
  </w:num>
  <w:num w:numId="26">
    <w:abstractNumId w:val="23"/>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26"/>
    <w:rsid w:val="00001289"/>
    <w:rsid w:val="000136DF"/>
    <w:rsid w:val="00016123"/>
    <w:rsid w:val="000260D8"/>
    <w:rsid w:val="000314EC"/>
    <w:rsid w:val="00031E73"/>
    <w:rsid w:val="00035366"/>
    <w:rsid w:val="000370A4"/>
    <w:rsid w:val="000475D4"/>
    <w:rsid w:val="000524E9"/>
    <w:rsid w:val="00067977"/>
    <w:rsid w:val="00070CB7"/>
    <w:rsid w:val="00077BC7"/>
    <w:rsid w:val="000837AB"/>
    <w:rsid w:val="000A355D"/>
    <w:rsid w:val="000B1D20"/>
    <w:rsid w:val="000B5843"/>
    <w:rsid w:val="000C012E"/>
    <w:rsid w:val="000C573E"/>
    <w:rsid w:val="000D2FFE"/>
    <w:rsid w:val="000D4B53"/>
    <w:rsid w:val="000D656B"/>
    <w:rsid w:val="000E4A4D"/>
    <w:rsid w:val="001027BD"/>
    <w:rsid w:val="001222D4"/>
    <w:rsid w:val="001362D8"/>
    <w:rsid w:val="001402CA"/>
    <w:rsid w:val="00154244"/>
    <w:rsid w:val="001543EF"/>
    <w:rsid w:val="00155326"/>
    <w:rsid w:val="00157CBA"/>
    <w:rsid w:val="00161700"/>
    <w:rsid w:val="00170EBC"/>
    <w:rsid w:val="00176543"/>
    <w:rsid w:val="0018436F"/>
    <w:rsid w:val="00190867"/>
    <w:rsid w:val="001957E8"/>
    <w:rsid w:val="00196D6C"/>
    <w:rsid w:val="001973E4"/>
    <w:rsid w:val="001A161B"/>
    <w:rsid w:val="001B19F5"/>
    <w:rsid w:val="001B75CF"/>
    <w:rsid w:val="001C7917"/>
    <w:rsid w:val="001D2627"/>
    <w:rsid w:val="001D3703"/>
    <w:rsid w:val="001E3D49"/>
    <w:rsid w:val="001E772B"/>
    <w:rsid w:val="00205681"/>
    <w:rsid w:val="00236873"/>
    <w:rsid w:val="002371F9"/>
    <w:rsid w:val="00237432"/>
    <w:rsid w:val="00245013"/>
    <w:rsid w:val="00254418"/>
    <w:rsid w:val="00256A64"/>
    <w:rsid w:val="00264D6A"/>
    <w:rsid w:val="00272B09"/>
    <w:rsid w:val="002B0B5C"/>
    <w:rsid w:val="002C01DF"/>
    <w:rsid w:val="002D27FC"/>
    <w:rsid w:val="003000D7"/>
    <w:rsid w:val="00302596"/>
    <w:rsid w:val="00302ED2"/>
    <w:rsid w:val="00321A64"/>
    <w:rsid w:val="0035368B"/>
    <w:rsid w:val="00353E50"/>
    <w:rsid w:val="00363341"/>
    <w:rsid w:val="00363D4C"/>
    <w:rsid w:val="00364C70"/>
    <w:rsid w:val="00373A90"/>
    <w:rsid w:val="0038199B"/>
    <w:rsid w:val="00382AA9"/>
    <w:rsid w:val="00396360"/>
    <w:rsid w:val="003971D7"/>
    <w:rsid w:val="003A09FA"/>
    <w:rsid w:val="003A1097"/>
    <w:rsid w:val="003B072E"/>
    <w:rsid w:val="003C55F1"/>
    <w:rsid w:val="003D3AB0"/>
    <w:rsid w:val="003D4769"/>
    <w:rsid w:val="003E324B"/>
    <w:rsid w:val="003E6581"/>
    <w:rsid w:val="003E68CB"/>
    <w:rsid w:val="0041070E"/>
    <w:rsid w:val="00420AFC"/>
    <w:rsid w:val="00423749"/>
    <w:rsid w:val="00436B6D"/>
    <w:rsid w:val="00441EB8"/>
    <w:rsid w:val="00455B3A"/>
    <w:rsid w:val="00457C2E"/>
    <w:rsid w:val="00465007"/>
    <w:rsid w:val="00465339"/>
    <w:rsid w:val="004677BE"/>
    <w:rsid w:val="004841B1"/>
    <w:rsid w:val="004921ED"/>
    <w:rsid w:val="004972C2"/>
    <w:rsid w:val="004A152D"/>
    <w:rsid w:val="004A2736"/>
    <w:rsid w:val="004A4377"/>
    <w:rsid w:val="004A6187"/>
    <w:rsid w:val="004B1FB9"/>
    <w:rsid w:val="004B5812"/>
    <w:rsid w:val="004C1B33"/>
    <w:rsid w:val="004E0383"/>
    <w:rsid w:val="004E6D1B"/>
    <w:rsid w:val="004F653E"/>
    <w:rsid w:val="00533F6E"/>
    <w:rsid w:val="00554105"/>
    <w:rsid w:val="00554C89"/>
    <w:rsid w:val="00555F75"/>
    <w:rsid w:val="0056124B"/>
    <w:rsid w:val="00595E7F"/>
    <w:rsid w:val="00596D92"/>
    <w:rsid w:val="00597BDE"/>
    <w:rsid w:val="005C0301"/>
    <w:rsid w:val="005C59CB"/>
    <w:rsid w:val="005D2A23"/>
    <w:rsid w:val="005D2BAD"/>
    <w:rsid w:val="005D3EEB"/>
    <w:rsid w:val="005D6864"/>
    <w:rsid w:val="005F29A7"/>
    <w:rsid w:val="006004A5"/>
    <w:rsid w:val="006136EB"/>
    <w:rsid w:val="00630CC6"/>
    <w:rsid w:val="00631E0A"/>
    <w:rsid w:val="00645369"/>
    <w:rsid w:val="006472A3"/>
    <w:rsid w:val="00655228"/>
    <w:rsid w:val="0066353B"/>
    <w:rsid w:val="006649DC"/>
    <w:rsid w:val="006712DC"/>
    <w:rsid w:val="006926D0"/>
    <w:rsid w:val="00694D20"/>
    <w:rsid w:val="00695EC3"/>
    <w:rsid w:val="006A2F5D"/>
    <w:rsid w:val="006A44B0"/>
    <w:rsid w:val="006A64BD"/>
    <w:rsid w:val="006B05B6"/>
    <w:rsid w:val="006D7541"/>
    <w:rsid w:val="006F4118"/>
    <w:rsid w:val="0070653D"/>
    <w:rsid w:val="00723DCB"/>
    <w:rsid w:val="00724171"/>
    <w:rsid w:val="00726C5B"/>
    <w:rsid w:val="00741634"/>
    <w:rsid w:val="00750E08"/>
    <w:rsid w:val="0075128C"/>
    <w:rsid w:val="00763C8E"/>
    <w:rsid w:val="007A16C8"/>
    <w:rsid w:val="007A2FBA"/>
    <w:rsid w:val="007B4191"/>
    <w:rsid w:val="007B6F97"/>
    <w:rsid w:val="007D0923"/>
    <w:rsid w:val="007D329E"/>
    <w:rsid w:val="007D7917"/>
    <w:rsid w:val="007D79B4"/>
    <w:rsid w:val="007E0893"/>
    <w:rsid w:val="0080356B"/>
    <w:rsid w:val="00803BC3"/>
    <w:rsid w:val="008075DD"/>
    <w:rsid w:val="00817196"/>
    <w:rsid w:val="00822C58"/>
    <w:rsid w:val="008320E6"/>
    <w:rsid w:val="008325FC"/>
    <w:rsid w:val="00845075"/>
    <w:rsid w:val="0088133B"/>
    <w:rsid w:val="008835D6"/>
    <w:rsid w:val="00883E90"/>
    <w:rsid w:val="00891E50"/>
    <w:rsid w:val="0089274B"/>
    <w:rsid w:val="008A375D"/>
    <w:rsid w:val="008C485C"/>
    <w:rsid w:val="008C4B40"/>
    <w:rsid w:val="008E3F2C"/>
    <w:rsid w:val="008E4F51"/>
    <w:rsid w:val="008E5A22"/>
    <w:rsid w:val="008E66DE"/>
    <w:rsid w:val="008F0687"/>
    <w:rsid w:val="008F210F"/>
    <w:rsid w:val="008F4455"/>
    <w:rsid w:val="008F7206"/>
    <w:rsid w:val="009208B4"/>
    <w:rsid w:val="00924BB7"/>
    <w:rsid w:val="00925E49"/>
    <w:rsid w:val="00943941"/>
    <w:rsid w:val="00956AA9"/>
    <w:rsid w:val="00964F67"/>
    <w:rsid w:val="00965A99"/>
    <w:rsid w:val="00967AD9"/>
    <w:rsid w:val="00972C45"/>
    <w:rsid w:val="00986439"/>
    <w:rsid w:val="00990888"/>
    <w:rsid w:val="00995876"/>
    <w:rsid w:val="009A307B"/>
    <w:rsid w:val="009B2430"/>
    <w:rsid w:val="009B3775"/>
    <w:rsid w:val="009B3B1D"/>
    <w:rsid w:val="009C4729"/>
    <w:rsid w:val="009D24A5"/>
    <w:rsid w:val="009E00BB"/>
    <w:rsid w:val="009F4216"/>
    <w:rsid w:val="009F5FFF"/>
    <w:rsid w:val="00A10213"/>
    <w:rsid w:val="00A111A7"/>
    <w:rsid w:val="00A16B93"/>
    <w:rsid w:val="00A32E5C"/>
    <w:rsid w:val="00A337C6"/>
    <w:rsid w:val="00A33D8E"/>
    <w:rsid w:val="00A36BD5"/>
    <w:rsid w:val="00A44CD6"/>
    <w:rsid w:val="00A51834"/>
    <w:rsid w:val="00A660C0"/>
    <w:rsid w:val="00A75EB1"/>
    <w:rsid w:val="00A76C72"/>
    <w:rsid w:val="00AE1E08"/>
    <w:rsid w:val="00AE1F83"/>
    <w:rsid w:val="00AE6C14"/>
    <w:rsid w:val="00B07808"/>
    <w:rsid w:val="00B12EDF"/>
    <w:rsid w:val="00B15104"/>
    <w:rsid w:val="00B30846"/>
    <w:rsid w:val="00B379A0"/>
    <w:rsid w:val="00B52762"/>
    <w:rsid w:val="00B54F65"/>
    <w:rsid w:val="00B835A6"/>
    <w:rsid w:val="00B85D7F"/>
    <w:rsid w:val="00B95659"/>
    <w:rsid w:val="00BB48D9"/>
    <w:rsid w:val="00BB59F4"/>
    <w:rsid w:val="00BC1355"/>
    <w:rsid w:val="00BD50BB"/>
    <w:rsid w:val="00BD6A1D"/>
    <w:rsid w:val="00BE7402"/>
    <w:rsid w:val="00BF308A"/>
    <w:rsid w:val="00BF74E8"/>
    <w:rsid w:val="00C24B2C"/>
    <w:rsid w:val="00C35CED"/>
    <w:rsid w:val="00C37180"/>
    <w:rsid w:val="00C420D4"/>
    <w:rsid w:val="00C44C5F"/>
    <w:rsid w:val="00C547A9"/>
    <w:rsid w:val="00C55512"/>
    <w:rsid w:val="00C614B1"/>
    <w:rsid w:val="00C6472A"/>
    <w:rsid w:val="00C64E28"/>
    <w:rsid w:val="00C667F2"/>
    <w:rsid w:val="00C81471"/>
    <w:rsid w:val="00C83757"/>
    <w:rsid w:val="00C90FDD"/>
    <w:rsid w:val="00CA10C3"/>
    <w:rsid w:val="00CA6018"/>
    <w:rsid w:val="00CB0B1F"/>
    <w:rsid w:val="00CB0FAC"/>
    <w:rsid w:val="00CC72F6"/>
    <w:rsid w:val="00CD02DE"/>
    <w:rsid w:val="00CE0883"/>
    <w:rsid w:val="00CE747A"/>
    <w:rsid w:val="00CF10ED"/>
    <w:rsid w:val="00D03B85"/>
    <w:rsid w:val="00D12E27"/>
    <w:rsid w:val="00D24085"/>
    <w:rsid w:val="00D4386C"/>
    <w:rsid w:val="00D65D66"/>
    <w:rsid w:val="00D74F5A"/>
    <w:rsid w:val="00D836F0"/>
    <w:rsid w:val="00D9036D"/>
    <w:rsid w:val="00D92264"/>
    <w:rsid w:val="00D931B3"/>
    <w:rsid w:val="00D93943"/>
    <w:rsid w:val="00D94E14"/>
    <w:rsid w:val="00DA7DF3"/>
    <w:rsid w:val="00DB1C26"/>
    <w:rsid w:val="00DC36AB"/>
    <w:rsid w:val="00DD0D31"/>
    <w:rsid w:val="00DF34A9"/>
    <w:rsid w:val="00DF7324"/>
    <w:rsid w:val="00E24658"/>
    <w:rsid w:val="00E248E0"/>
    <w:rsid w:val="00E252DA"/>
    <w:rsid w:val="00E431DD"/>
    <w:rsid w:val="00E52D7F"/>
    <w:rsid w:val="00E71DCB"/>
    <w:rsid w:val="00E7328B"/>
    <w:rsid w:val="00E773D9"/>
    <w:rsid w:val="00E84B7C"/>
    <w:rsid w:val="00E91D20"/>
    <w:rsid w:val="00E9240F"/>
    <w:rsid w:val="00EA5957"/>
    <w:rsid w:val="00EA62FA"/>
    <w:rsid w:val="00EB2DDB"/>
    <w:rsid w:val="00EE08C3"/>
    <w:rsid w:val="00EE2EE8"/>
    <w:rsid w:val="00EE5851"/>
    <w:rsid w:val="00EF4E1D"/>
    <w:rsid w:val="00F10975"/>
    <w:rsid w:val="00F202A2"/>
    <w:rsid w:val="00F2205D"/>
    <w:rsid w:val="00F32162"/>
    <w:rsid w:val="00F33BE2"/>
    <w:rsid w:val="00F4056C"/>
    <w:rsid w:val="00F46806"/>
    <w:rsid w:val="00F4753F"/>
    <w:rsid w:val="00F7327A"/>
    <w:rsid w:val="00F92F97"/>
    <w:rsid w:val="00F96266"/>
    <w:rsid w:val="00FA46CA"/>
    <w:rsid w:val="00FA7D97"/>
    <w:rsid w:val="00FB397B"/>
    <w:rsid w:val="00FB4D1B"/>
    <w:rsid w:val="00FC1F2F"/>
    <w:rsid w:val="00FC7849"/>
    <w:rsid w:val="00FD3E8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51F48"/>
  <w15:docId w15:val="{CA8CA466-A0ED-4C47-B3A4-7C34F611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1">
    <w:name w:val="heading 1"/>
    <w:basedOn w:val="Navaden"/>
    <w:next w:val="Navaden"/>
    <w:link w:val="Naslov1Znak"/>
    <w:uiPriority w:val="9"/>
    <w:qFormat/>
    <w:rsid w:val="00965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C547A9"/>
    <w:pPr>
      <w:keepNext/>
      <w:spacing w:after="0" w:line="240" w:lineRule="auto"/>
      <w:outlineLvl w:val="1"/>
    </w:pPr>
    <w:rPr>
      <w:rFonts w:ascii="Cambria" w:eastAsia="Cambria" w:hAnsi="Cambria" w:cs="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Default">
    <w:name w:val="Default"/>
    <w:rsid w:val="00C547A9"/>
    <w:pPr>
      <w:autoSpaceDE w:val="0"/>
      <w:autoSpaceDN w:val="0"/>
      <w:adjustRightInd w:val="0"/>
      <w:spacing w:after="0" w:line="240" w:lineRule="auto"/>
    </w:pPr>
    <w:rPr>
      <w:rFonts w:ascii="Arial" w:hAnsi="Arial" w:cs="Arial"/>
      <w:color w:val="000000"/>
      <w:sz w:val="24"/>
      <w:szCs w:val="24"/>
    </w:rPr>
  </w:style>
  <w:style w:type="character" w:customStyle="1" w:styleId="Naslov2Znak">
    <w:name w:val="Naslov 2 Znak"/>
    <w:basedOn w:val="Privzetapisavaodstavka"/>
    <w:link w:val="Naslov2"/>
    <w:rsid w:val="00C547A9"/>
    <w:rPr>
      <w:rFonts w:ascii="Cambria" w:eastAsia="Cambria" w:hAnsi="Cambria" w:cs="Times New Roman"/>
      <w:i/>
      <w:iCs/>
      <w:sz w:val="24"/>
      <w:szCs w:val="24"/>
      <w:lang w:eastAsia="sl-SI"/>
    </w:rPr>
  </w:style>
  <w:style w:type="paragraph" w:styleId="Odstavekseznama">
    <w:name w:val="List Paragraph"/>
    <w:basedOn w:val="Navaden"/>
    <w:uiPriority w:val="34"/>
    <w:qFormat/>
    <w:rsid w:val="00302ED2"/>
    <w:pPr>
      <w:ind w:left="720"/>
      <w:contextualSpacing/>
    </w:pPr>
  </w:style>
  <w:style w:type="character" w:customStyle="1" w:styleId="Naslov1Znak">
    <w:name w:val="Naslov 1 Znak"/>
    <w:basedOn w:val="Privzetapisavaodstavka"/>
    <w:link w:val="Naslov1"/>
    <w:uiPriority w:val="9"/>
    <w:rsid w:val="00965A99"/>
    <w:rPr>
      <w:rFonts w:asciiTheme="majorHAnsi" w:eastAsiaTheme="majorEastAsia" w:hAnsiTheme="majorHAnsi" w:cstheme="majorBidi"/>
      <w:color w:val="2E74B5" w:themeColor="accent1" w:themeShade="BF"/>
      <w:sz w:val="32"/>
      <w:szCs w:val="32"/>
    </w:rPr>
  </w:style>
  <w:style w:type="paragraph" w:styleId="Besedilooblaka">
    <w:name w:val="Balloon Text"/>
    <w:basedOn w:val="Navaden"/>
    <w:link w:val="BesedilooblakaZnak"/>
    <w:uiPriority w:val="99"/>
    <w:semiHidden/>
    <w:unhideWhenUsed/>
    <w:rsid w:val="00364C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4C70"/>
    <w:rPr>
      <w:rFonts w:ascii="Tahoma" w:hAnsi="Tahoma" w:cs="Tahoma"/>
      <w:sz w:val="16"/>
      <w:szCs w:val="16"/>
    </w:rPr>
  </w:style>
  <w:style w:type="character" w:styleId="Pripombasklic">
    <w:name w:val="annotation reference"/>
    <w:basedOn w:val="Privzetapisavaodstavka"/>
    <w:uiPriority w:val="99"/>
    <w:semiHidden/>
    <w:unhideWhenUsed/>
    <w:rsid w:val="00364C70"/>
    <w:rPr>
      <w:sz w:val="16"/>
      <w:szCs w:val="16"/>
    </w:rPr>
  </w:style>
  <w:style w:type="paragraph" w:styleId="Pripombabesedilo">
    <w:name w:val="annotation text"/>
    <w:basedOn w:val="Navaden"/>
    <w:link w:val="PripombabesediloZnak"/>
    <w:uiPriority w:val="99"/>
    <w:semiHidden/>
    <w:unhideWhenUsed/>
    <w:rsid w:val="00364C7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64C70"/>
    <w:rPr>
      <w:sz w:val="20"/>
      <w:szCs w:val="20"/>
    </w:rPr>
  </w:style>
  <w:style w:type="paragraph" w:styleId="Zadevapripombe">
    <w:name w:val="annotation subject"/>
    <w:basedOn w:val="Pripombabesedilo"/>
    <w:next w:val="Pripombabesedilo"/>
    <w:link w:val="ZadevapripombeZnak"/>
    <w:uiPriority w:val="99"/>
    <w:semiHidden/>
    <w:unhideWhenUsed/>
    <w:rsid w:val="00364C70"/>
    <w:rPr>
      <w:b/>
      <w:bCs/>
    </w:rPr>
  </w:style>
  <w:style w:type="character" w:customStyle="1" w:styleId="ZadevapripombeZnak">
    <w:name w:val="Zadeva pripombe Znak"/>
    <w:basedOn w:val="PripombabesediloZnak"/>
    <w:link w:val="Zadevapripombe"/>
    <w:uiPriority w:val="99"/>
    <w:semiHidden/>
    <w:rsid w:val="00364C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9456C4-28DC-4611-A790-6356088F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3975</Words>
  <Characters>22659</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TZupan</dc:creator>
  <cp:lastModifiedBy>TZupan</cp:lastModifiedBy>
  <cp:revision>12</cp:revision>
  <cp:lastPrinted>2018-10-03T09:39:00Z</cp:lastPrinted>
  <dcterms:created xsi:type="dcterms:W3CDTF">2018-12-14T10:23:00Z</dcterms:created>
  <dcterms:modified xsi:type="dcterms:W3CDTF">2018-12-18T08:22:00Z</dcterms:modified>
</cp:coreProperties>
</file>