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99" w:rsidRPr="00B54E1F" w:rsidRDefault="00C71699" w:rsidP="00312119">
      <w:pPr>
        <w:rPr>
          <w:rFonts w:cs="Arial"/>
          <w:szCs w:val="20"/>
        </w:rPr>
      </w:pPr>
      <w:bookmarkStart w:id="0" w:name="_GoBack"/>
      <w:bookmarkEnd w:id="0"/>
    </w:p>
    <w:p w:rsidR="00312119" w:rsidRPr="00B54E1F" w:rsidRDefault="00312119" w:rsidP="00312119">
      <w:pPr>
        <w:jc w:val="both"/>
        <w:rPr>
          <w:rFonts w:cs="Arial"/>
          <w:b/>
          <w:szCs w:val="20"/>
        </w:rPr>
      </w:pPr>
      <w:r w:rsidRPr="00B54E1F">
        <w:rPr>
          <w:rFonts w:cs="Arial"/>
          <w:b/>
          <w:szCs w:val="20"/>
        </w:rPr>
        <w:t xml:space="preserve">GENERALNI SEKRETARIAT </w:t>
      </w:r>
    </w:p>
    <w:p w:rsidR="00312119" w:rsidRPr="00B54E1F" w:rsidRDefault="00312119" w:rsidP="00312119">
      <w:pPr>
        <w:jc w:val="both"/>
        <w:rPr>
          <w:rFonts w:cs="Arial"/>
          <w:b/>
          <w:szCs w:val="20"/>
        </w:rPr>
      </w:pPr>
      <w:r w:rsidRPr="00B54E1F">
        <w:rPr>
          <w:rFonts w:cs="Arial"/>
          <w:b/>
          <w:szCs w:val="20"/>
        </w:rPr>
        <w:t>VLADE REPUBLIKE SLOVENIJE</w:t>
      </w:r>
    </w:p>
    <w:p w:rsidR="00312119" w:rsidRPr="00B54E1F" w:rsidRDefault="00FC51A5" w:rsidP="00312119">
      <w:pPr>
        <w:rPr>
          <w:rFonts w:cs="Arial"/>
          <w:szCs w:val="20"/>
        </w:rPr>
      </w:pPr>
      <w:hyperlink r:id="rId8" w:history="1">
        <w:r w:rsidR="00312119" w:rsidRPr="00B54E1F">
          <w:rPr>
            <w:rStyle w:val="Hiperpovezava"/>
            <w:rFonts w:cs="Arial"/>
            <w:b/>
            <w:szCs w:val="20"/>
          </w:rPr>
          <w:t>gp.gs@gov.si</w:t>
        </w:r>
      </w:hyperlink>
    </w:p>
    <w:p w:rsidR="00312119" w:rsidRPr="00B54E1F" w:rsidRDefault="00312119" w:rsidP="00312119">
      <w:pPr>
        <w:rPr>
          <w:rFonts w:cs="Arial"/>
          <w:szCs w:val="20"/>
        </w:rPr>
      </w:pPr>
    </w:p>
    <w:p w:rsidR="00312119" w:rsidRPr="00B54E1F" w:rsidRDefault="00312119" w:rsidP="00312119">
      <w:pPr>
        <w:rPr>
          <w:rFonts w:cs="Arial"/>
          <w:szCs w:val="20"/>
        </w:rPr>
      </w:pPr>
    </w:p>
    <w:p w:rsidR="00312119" w:rsidRPr="00B54E1F" w:rsidRDefault="00312119" w:rsidP="00312119">
      <w:pPr>
        <w:rPr>
          <w:rFonts w:cs="Arial"/>
          <w:szCs w:val="20"/>
        </w:rPr>
      </w:pPr>
    </w:p>
    <w:p w:rsidR="00312119" w:rsidRPr="00B54E1F" w:rsidRDefault="00312119" w:rsidP="00312119">
      <w:pPr>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gridCol w:w="63"/>
      </w:tblGrid>
      <w:tr w:rsidR="00312119" w:rsidRPr="00B54E1F" w:rsidTr="002D3EF2">
        <w:trPr>
          <w:gridAfter w:val="4"/>
          <w:wAfter w:w="3067" w:type="dxa"/>
        </w:trPr>
        <w:tc>
          <w:tcPr>
            <w:tcW w:w="6096" w:type="dxa"/>
            <w:gridSpan w:val="2"/>
          </w:tcPr>
          <w:p w:rsidR="00312119" w:rsidRPr="00B54E1F" w:rsidRDefault="00312119" w:rsidP="008A3F16">
            <w:pPr>
              <w:jc w:val="both"/>
              <w:rPr>
                <w:rFonts w:cs="Arial"/>
                <w:szCs w:val="20"/>
              </w:rPr>
            </w:pPr>
            <w:r w:rsidRPr="00B54E1F">
              <w:rPr>
                <w:rFonts w:cs="Arial"/>
                <w:szCs w:val="20"/>
              </w:rPr>
              <w:t xml:space="preserve">Številka: </w:t>
            </w:r>
            <w:r w:rsidR="000A40E9">
              <w:rPr>
                <w:rFonts w:cs="Arial"/>
                <w:szCs w:val="20"/>
              </w:rPr>
              <w:t>007-695/2018-</w:t>
            </w:r>
            <w:r w:rsidR="001C594D">
              <w:rPr>
                <w:rFonts w:cs="Arial"/>
                <w:szCs w:val="20"/>
              </w:rPr>
              <w:t>13</w:t>
            </w:r>
          </w:p>
        </w:tc>
      </w:tr>
      <w:tr w:rsidR="00312119" w:rsidRPr="00B54E1F" w:rsidTr="002D3EF2">
        <w:trPr>
          <w:gridAfter w:val="4"/>
          <w:wAfter w:w="3067" w:type="dxa"/>
        </w:trPr>
        <w:tc>
          <w:tcPr>
            <w:tcW w:w="6096" w:type="dxa"/>
            <w:gridSpan w:val="2"/>
          </w:tcPr>
          <w:p w:rsidR="00312119" w:rsidRPr="00B54E1F" w:rsidRDefault="00312119" w:rsidP="00230689">
            <w:pPr>
              <w:spacing w:before="120" w:after="120"/>
              <w:rPr>
                <w:rFonts w:cs="Arial"/>
                <w:szCs w:val="20"/>
              </w:rPr>
            </w:pPr>
            <w:r w:rsidRPr="00B54E1F">
              <w:rPr>
                <w:rFonts w:cs="Arial"/>
                <w:szCs w:val="20"/>
              </w:rPr>
              <w:t xml:space="preserve">Ljubljana, </w:t>
            </w:r>
            <w:r w:rsidR="005009E2">
              <w:rPr>
                <w:rFonts w:cs="Arial"/>
                <w:szCs w:val="20"/>
              </w:rPr>
              <w:t>2</w:t>
            </w:r>
            <w:r w:rsidR="001C594D">
              <w:rPr>
                <w:rFonts w:cs="Arial"/>
                <w:szCs w:val="20"/>
              </w:rPr>
              <w:t>4</w:t>
            </w:r>
            <w:r w:rsidR="00380BC0">
              <w:rPr>
                <w:rFonts w:cs="Arial"/>
                <w:szCs w:val="20"/>
              </w:rPr>
              <w:t xml:space="preserve">. </w:t>
            </w:r>
            <w:r w:rsidR="0052275C">
              <w:rPr>
                <w:rFonts w:cs="Arial"/>
                <w:szCs w:val="20"/>
              </w:rPr>
              <w:t>1</w:t>
            </w:r>
            <w:r w:rsidR="005009E2">
              <w:rPr>
                <w:rFonts w:cs="Arial"/>
                <w:szCs w:val="20"/>
              </w:rPr>
              <w:t>2</w:t>
            </w:r>
            <w:r w:rsidR="002942A5">
              <w:rPr>
                <w:rFonts w:cs="Arial"/>
                <w:szCs w:val="20"/>
              </w:rPr>
              <w:t>. 2018</w:t>
            </w:r>
          </w:p>
        </w:tc>
      </w:tr>
      <w:tr w:rsidR="00312119" w:rsidRPr="00B54E1F" w:rsidTr="002D3EF2">
        <w:trPr>
          <w:gridAfter w:val="4"/>
          <w:wAfter w:w="3067" w:type="dxa"/>
        </w:trPr>
        <w:tc>
          <w:tcPr>
            <w:tcW w:w="6096" w:type="dxa"/>
            <w:gridSpan w:val="2"/>
          </w:tcPr>
          <w:p w:rsidR="00312119" w:rsidRPr="00F839B8" w:rsidRDefault="00312119" w:rsidP="008A3F16">
            <w:pPr>
              <w:pStyle w:val="Neotevilenodstavek"/>
              <w:spacing w:before="0" w:after="0" w:line="260" w:lineRule="exact"/>
              <w:jc w:val="left"/>
              <w:rPr>
                <w:rFonts w:cs="Arial"/>
                <w:iCs/>
                <w:sz w:val="20"/>
                <w:szCs w:val="20"/>
                <w:lang w:val="sl-SI" w:eastAsia="sl-SI"/>
              </w:rPr>
            </w:pPr>
            <w:r w:rsidRPr="00F839B8">
              <w:rPr>
                <w:rFonts w:cs="Arial"/>
                <w:sz w:val="20"/>
                <w:szCs w:val="20"/>
                <w:lang w:val="sl-SI" w:eastAsia="en-US"/>
              </w:rPr>
              <w:t xml:space="preserve">EVA </w:t>
            </w:r>
            <w:r w:rsidR="00E83544" w:rsidRPr="00F839B8">
              <w:rPr>
                <w:rFonts w:cs="Arial"/>
                <w:sz w:val="20"/>
                <w:szCs w:val="20"/>
                <w:lang w:val="sl-SI" w:eastAsia="en-US"/>
              </w:rPr>
              <w:t>2018-3130-0030</w:t>
            </w:r>
          </w:p>
        </w:tc>
      </w:tr>
      <w:tr w:rsidR="00312119" w:rsidRPr="00B54E1F" w:rsidTr="002D3EF2">
        <w:trPr>
          <w:gridAfter w:val="4"/>
          <w:wAfter w:w="3067" w:type="dxa"/>
        </w:trPr>
        <w:tc>
          <w:tcPr>
            <w:tcW w:w="6096" w:type="dxa"/>
            <w:gridSpan w:val="2"/>
          </w:tcPr>
          <w:p w:rsidR="00312119" w:rsidRPr="00B54E1F" w:rsidRDefault="00312119" w:rsidP="00810FD7">
            <w:pPr>
              <w:rPr>
                <w:rFonts w:cs="Arial"/>
                <w:szCs w:val="20"/>
              </w:rPr>
            </w:pPr>
          </w:p>
          <w:p w:rsidR="00312119" w:rsidRPr="00B54E1F" w:rsidRDefault="00312119" w:rsidP="00810FD7">
            <w:pPr>
              <w:rPr>
                <w:rFonts w:cs="Arial"/>
                <w:szCs w:val="20"/>
              </w:rPr>
            </w:pPr>
          </w:p>
        </w:tc>
      </w:tr>
      <w:tr w:rsidR="00312119" w:rsidRPr="00B54E1F" w:rsidTr="002D3EF2">
        <w:tc>
          <w:tcPr>
            <w:tcW w:w="9163" w:type="dxa"/>
            <w:gridSpan w:val="6"/>
          </w:tcPr>
          <w:p w:rsidR="00312119" w:rsidRPr="00F839B8" w:rsidRDefault="00312119">
            <w:pPr>
              <w:pStyle w:val="Naslovpredpisa"/>
              <w:spacing w:before="0" w:after="0" w:line="260" w:lineRule="exact"/>
              <w:jc w:val="left"/>
              <w:rPr>
                <w:rFonts w:cs="Arial"/>
                <w:sz w:val="20"/>
                <w:szCs w:val="20"/>
                <w:lang w:val="sl-SI" w:eastAsia="en-US"/>
              </w:rPr>
            </w:pPr>
            <w:r w:rsidRPr="00F839B8">
              <w:rPr>
                <w:rFonts w:cs="Arial"/>
                <w:sz w:val="20"/>
                <w:szCs w:val="20"/>
                <w:lang w:val="sl-SI" w:eastAsia="sl-SI"/>
              </w:rPr>
              <w:t xml:space="preserve">ZADEVA: </w:t>
            </w:r>
            <w:r w:rsidRPr="00F839B8">
              <w:rPr>
                <w:rFonts w:cs="Arial"/>
                <w:bCs/>
                <w:sz w:val="20"/>
                <w:szCs w:val="20"/>
                <w:lang w:val="sl-SI" w:eastAsia="sl-SI"/>
              </w:rPr>
              <w:t xml:space="preserve">Predlog </w:t>
            </w:r>
            <w:r w:rsidR="002F2D95" w:rsidRPr="00F839B8">
              <w:rPr>
                <w:rFonts w:cs="Arial"/>
                <w:bCs/>
                <w:sz w:val="20"/>
                <w:szCs w:val="20"/>
                <w:lang w:val="sl-SI" w:eastAsia="sl-SI"/>
              </w:rPr>
              <w:t>Uredbe</w:t>
            </w:r>
            <w:r w:rsidR="0010457E" w:rsidRPr="00F839B8">
              <w:rPr>
                <w:rFonts w:cs="Arial"/>
                <w:bCs/>
                <w:sz w:val="20"/>
                <w:szCs w:val="20"/>
                <w:lang w:val="sl-SI" w:eastAsia="sl-SI"/>
              </w:rPr>
              <w:t xml:space="preserve"> o </w:t>
            </w:r>
            <w:r w:rsidR="005009E2">
              <w:rPr>
                <w:rFonts w:cs="Arial"/>
                <w:sz w:val="20"/>
                <w:szCs w:val="20"/>
                <w:lang w:val="sl-SI" w:eastAsia="sl-SI"/>
              </w:rPr>
              <w:t>spremembi</w:t>
            </w:r>
            <w:r w:rsidR="00533FFD" w:rsidRPr="00F839B8">
              <w:rPr>
                <w:rFonts w:cs="Arial"/>
                <w:sz w:val="20"/>
                <w:szCs w:val="20"/>
                <w:lang w:val="sl-SI" w:eastAsia="sl-SI"/>
              </w:rPr>
              <w:t xml:space="preserve"> </w:t>
            </w:r>
            <w:r w:rsidR="000834C1" w:rsidRPr="00F839B8">
              <w:rPr>
                <w:rFonts w:cs="Arial"/>
                <w:bCs/>
                <w:sz w:val="20"/>
                <w:szCs w:val="20"/>
                <w:lang w:val="sl-SI" w:eastAsia="sl-SI"/>
              </w:rPr>
              <w:t>Uredbe o organih v sestavi ministrstev</w:t>
            </w:r>
            <w:r w:rsidR="0010457E" w:rsidRPr="00F839B8">
              <w:rPr>
                <w:rFonts w:cs="Arial"/>
                <w:bCs/>
                <w:sz w:val="20"/>
                <w:szCs w:val="20"/>
                <w:lang w:val="sl-SI" w:eastAsia="sl-SI"/>
              </w:rPr>
              <w:t xml:space="preserve"> </w:t>
            </w:r>
            <w:r w:rsidR="00344BA8" w:rsidRPr="00F839B8">
              <w:rPr>
                <w:rFonts w:cs="Arial"/>
                <w:bCs/>
                <w:sz w:val="20"/>
                <w:szCs w:val="20"/>
                <w:lang w:val="sl-SI" w:eastAsia="sl-SI"/>
              </w:rPr>
              <w:t xml:space="preserve">– </w:t>
            </w:r>
            <w:r w:rsidR="0052275C" w:rsidRPr="00F839B8">
              <w:rPr>
                <w:rFonts w:cs="Arial"/>
                <w:bCs/>
                <w:sz w:val="20"/>
                <w:szCs w:val="20"/>
                <w:lang w:val="sl-SI" w:eastAsia="sl-SI"/>
              </w:rPr>
              <w:t xml:space="preserve">PREDLOG ZA OBRAVNAVO </w:t>
            </w:r>
          </w:p>
        </w:tc>
      </w:tr>
      <w:tr w:rsidR="00312119" w:rsidRPr="00B54E1F" w:rsidTr="002D3EF2">
        <w:tc>
          <w:tcPr>
            <w:tcW w:w="9163" w:type="dxa"/>
            <w:gridSpan w:val="6"/>
          </w:tcPr>
          <w:p w:rsidR="00312119" w:rsidRPr="00B54E1F" w:rsidRDefault="00312119" w:rsidP="00810FD7">
            <w:pPr>
              <w:pStyle w:val="Poglavje0"/>
              <w:spacing w:before="0" w:after="0" w:line="260" w:lineRule="exact"/>
              <w:jc w:val="left"/>
              <w:rPr>
                <w:sz w:val="20"/>
                <w:szCs w:val="20"/>
              </w:rPr>
            </w:pPr>
            <w:r w:rsidRPr="00B54E1F">
              <w:rPr>
                <w:sz w:val="20"/>
                <w:szCs w:val="20"/>
              </w:rPr>
              <w:t>1. Predlog sklepov vlade:</w:t>
            </w:r>
          </w:p>
        </w:tc>
      </w:tr>
      <w:tr w:rsidR="00312119" w:rsidRPr="00B54E1F" w:rsidTr="002D3EF2">
        <w:tc>
          <w:tcPr>
            <w:tcW w:w="9163" w:type="dxa"/>
            <w:gridSpan w:val="6"/>
          </w:tcPr>
          <w:p w:rsidR="000834C1" w:rsidRPr="00B54E1F" w:rsidRDefault="000834C1" w:rsidP="000834C1">
            <w:pPr>
              <w:spacing w:line="220" w:lineRule="atLeast"/>
              <w:rPr>
                <w:rFonts w:cs="Arial"/>
                <w:szCs w:val="20"/>
              </w:rPr>
            </w:pPr>
            <w:r w:rsidRPr="00B54E1F">
              <w:rPr>
                <w:rFonts w:cs="Arial"/>
                <w:szCs w:val="20"/>
              </w:rPr>
              <w:t>Na podlagi 21. člena, petega odstavka 23. člena in drugega odstavka 42.</w:t>
            </w:r>
            <w:r w:rsidR="00697997">
              <w:rPr>
                <w:rFonts w:cs="Arial"/>
                <w:szCs w:val="20"/>
              </w:rPr>
              <w:t xml:space="preserve"> člena Zakona o državni upravi</w:t>
            </w:r>
            <w:r w:rsidR="00697997">
              <w:t xml:space="preserve"> (Uradni list RS, št. </w:t>
            </w:r>
            <w:r w:rsidR="002942A5" w:rsidRPr="002942A5">
              <w:t xml:space="preserve">113/05 – uradno prečiščeno besedilo, 89/07 – </w:t>
            </w:r>
            <w:proofErr w:type="spellStart"/>
            <w:r w:rsidR="002942A5" w:rsidRPr="002942A5">
              <w:t>odl</w:t>
            </w:r>
            <w:proofErr w:type="spellEnd"/>
            <w:r w:rsidR="002942A5" w:rsidRPr="002942A5">
              <w:t>. US, 126/07 – ZUP-E, 48/09, 8/10 – ZUP-G, 8/12 – ZVRS-F, 21/12, 47/13, 12/14, 90/14 in 51/16</w:t>
            </w:r>
            <w:r w:rsidR="00697997">
              <w:t xml:space="preserve">) </w:t>
            </w:r>
            <w:r w:rsidRPr="00B54E1F">
              <w:rPr>
                <w:rFonts w:cs="Arial"/>
                <w:szCs w:val="20"/>
              </w:rPr>
              <w:t xml:space="preserve">je Vlada Republike Slovenije na … seji pod točko ... dne ………. sprejela </w:t>
            </w:r>
            <w:r w:rsidR="00EF2045">
              <w:rPr>
                <w:rFonts w:cs="Arial"/>
                <w:szCs w:val="20"/>
              </w:rPr>
              <w:t>naslednji</w:t>
            </w:r>
          </w:p>
          <w:p w:rsidR="000834C1" w:rsidRPr="00932269" w:rsidRDefault="000834C1" w:rsidP="000834C1">
            <w:pPr>
              <w:pStyle w:val="Naslov2"/>
              <w:spacing w:line="220" w:lineRule="atLeast"/>
              <w:jc w:val="center"/>
              <w:rPr>
                <w:rFonts w:ascii="Arial" w:hAnsi="Arial" w:cs="Arial"/>
                <w:color w:val="auto"/>
                <w:sz w:val="20"/>
                <w:szCs w:val="20"/>
                <w:lang w:val="sl-SI"/>
              </w:rPr>
            </w:pPr>
            <w:r w:rsidRPr="00932269">
              <w:rPr>
                <w:rFonts w:ascii="Arial" w:hAnsi="Arial" w:cs="Arial"/>
                <w:color w:val="auto"/>
                <w:sz w:val="20"/>
                <w:szCs w:val="20"/>
                <w:lang w:val="sl-SI"/>
              </w:rPr>
              <w:t>S K L E P</w:t>
            </w:r>
          </w:p>
          <w:p w:rsidR="000834C1" w:rsidRPr="00B54E1F" w:rsidRDefault="000834C1" w:rsidP="000834C1">
            <w:pPr>
              <w:spacing w:line="220" w:lineRule="atLeast"/>
              <w:rPr>
                <w:rFonts w:cs="Arial"/>
                <w:szCs w:val="20"/>
              </w:rPr>
            </w:pPr>
          </w:p>
          <w:p w:rsidR="000834C1" w:rsidRPr="00B54E1F" w:rsidRDefault="000834C1" w:rsidP="000834C1">
            <w:pPr>
              <w:spacing w:line="220" w:lineRule="atLeast"/>
              <w:rPr>
                <w:rFonts w:cs="Arial"/>
                <w:szCs w:val="20"/>
              </w:rPr>
            </w:pPr>
          </w:p>
          <w:p w:rsidR="000834C1" w:rsidRPr="00B54E1F" w:rsidRDefault="000834C1" w:rsidP="000834C1">
            <w:pPr>
              <w:spacing w:line="240" w:lineRule="atLeast"/>
              <w:ind w:right="-108"/>
              <w:rPr>
                <w:rFonts w:cs="Arial"/>
                <w:szCs w:val="20"/>
              </w:rPr>
            </w:pPr>
            <w:r w:rsidRPr="00B54E1F">
              <w:rPr>
                <w:rFonts w:cs="Arial"/>
                <w:szCs w:val="20"/>
              </w:rPr>
              <w:t>Vlada Republike Slovenije je izdala Uredbo o</w:t>
            </w:r>
            <w:r w:rsidR="00711BEC">
              <w:rPr>
                <w:rFonts w:cs="Arial"/>
                <w:szCs w:val="20"/>
              </w:rPr>
              <w:t xml:space="preserve"> </w:t>
            </w:r>
            <w:r w:rsidR="005009E2">
              <w:rPr>
                <w:szCs w:val="20"/>
              </w:rPr>
              <w:t>spremembi</w:t>
            </w:r>
            <w:r w:rsidR="00533FFD" w:rsidRPr="00B54E1F">
              <w:rPr>
                <w:szCs w:val="20"/>
              </w:rPr>
              <w:t xml:space="preserve"> </w:t>
            </w:r>
            <w:r w:rsidRPr="00B54E1F">
              <w:rPr>
                <w:rFonts w:cs="Arial"/>
                <w:szCs w:val="20"/>
              </w:rPr>
              <w:t xml:space="preserve">Uredbe o organih v sestavi ministrstev in jo objavi v Uradnem listu Republike Slovenije.  </w:t>
            </w:r>
          </w:p>
          <w:p w:rsidR="00312119" w:rsidRPr="00B54E1F" w:rsidRDefault="00312119" w:rsidP="00810FD7">
            <w:pPr>
              <w:spacing w:line="220" w:lineRule="atLeast"/>
              <w:jc w:val="both"/>
              <w:rPr>
                <w:rFonts w:cs="Arial"/>
                <w:szCs w:val="20"/>
              </w:rPr>
            </w:pPr>
          </w:p>
          <w:p w:rsidR="00312119" w:rsidRPr="00B54E1F" w:rsidRDefault="00312119" w:rsidP="00810FD7">
            <w:pPr>
              <w:spacing w:line="220" w:lineRule="atLeast"/>
              <w:jc w:val="both"/>
              <w:rPr>
                <w:rFonts w:cs="Arial"/>
                <w:szCs w:val="20"/>
              </w:rPr>
            </w:pPr>
          </w:p>
          <w:p w:rsidR="00312119" w:rsidRPr="00B54E1F" w:rsidRDefault="00312119" w:rsidP="00810FD7">
            <w:pPr>
              <w:spacing w:line="220" w:lineRule="atLeast"/>
              <w:jc w:val="both"/>
              <w:rPr>
                <w:rFonts w:cs="Arial"/>
                <w:szCs w:val="20"/>
              </w:rPr>
            </w:pPr>
          </w:p>
          <w:p w:rsidR="00312119" w:rsidRPr="00B54E1F" w:rsidRDefault="00312119" w:rsidP="00810FD7">
            <w:pPr>
              <w:tabs>
                <w:tab w:val="num" w:pos="900"/>
                <w:tab w:val="left" w:pos="9720"/>
                <w:tab w:val="left" w:pos="10204"/>
              </w:tabs>
              <w:ind w:left="5592" w:right="304"/>
              <w:jc w:val="both"/>
              <w:rPr>
                <w:rFonts w:cs="Arial"/>
                <w:szCs w:val="20"/>
              </w:rPr>
            </w:pPr>
            <w:r w:rsidRPr="00B54E1F">
              <w:rPr>
                <w:rFonts w:cs="Arial"/>
                <w:szCs w:val="20"/>
              </w:rPr>
              <w:t xml:space="preserve">   </w:t>
            </w:r>
            <w:r w:rsidR="00085DCE">
              <w:rPr>
                <w:rFonts w:cs="Arial"/>
                <w:szCs w:val="20"/>
              </w:rPr>
              <w:t xml:space="preserve">    Stojan Tramte</w:t>
            </w:r>
          </w:p>
          <w:p w:rsidR="00312119" w:rsidRPr="00B54E1F" w:rsidRDefault="00312119" w:rsidP="009E7FC7">
            <w:pPr>
              <w:tabs>
                <w:tab w:val="num" w:pos="900"/>
                <w:tab w:val="left" w:pos="9720"/>
                <w:tab w:val="left" w:pos="10204"/>
              </w:tabs>
              <w:ind w:left="1260" w:right="304"/>
              <w:jc w:val="both"/>
              <w:rPr>
                <w:rFonts w:cs="Arial"/>
                <w:szCs w:val="20"/>
              </w:rPr>
            </w:pPr>
            <w:r w:rsidRPr="00B54E1F">
              <w:rPr>
                <w:rFonts w:cs="Arial"/>
                <w:szCs w:val="20"/>
              </w:rPr>
              <w:t xml:space="preserve">                                                                   </w:t>
            </w:r>
            <w:r w:rsidR="009E7FC7" w:rsidRPr="00B54E1F">
              <w:rPr>
                <w:rFonts w:cs="Arial"/>
                <w:szCs w:val="20"/>
              </w:rPr>
              <w:t xml:space="preserve">    </w:t>
            </w:r>
            <w:r w:rsidRPr="00B54E1F">
              <w:rPr>
                <w:rFonts w:cs="Arial"/>
                <w:szCs w:val="20"/>
              </w:rPr>
              <w:t xml:space="preserve">   </w:t>
            </w:r>
            <w:r w:rsidR="008C18A4" w:rsidRPr="00B54E1F">
              <w:rPr>
                <w:rFonts w:cs="Arial"/>
                <w:szCs w:val="20"/>
              </w:rPr>
              <w:t xml:space="preserve">     </w:t>
            </w:r>
            <w:r w:rsidRPr="00B54E1F">
              <w:rPr>
                <w:rFonts w:cs="Arial"/>
                <w:szCs w:val="20"/>
              </w:rPr>
              <w:t xml:space="preserve">   </w:t>
            </w:r>
            <w:r w:rsidR="00085DCE">
              <w:rPr>
                <w:rFonts w:cs="Arial"/>
                <w:szCs w:val="20"/>
              </w:rPr>
              <w:t>g</w:t>
            </w:r>
            <w:r w:rsidR="009E7FC7" w:rsidRPr="00B54E1F">
              <w:rPr>
                <w:rFonts w:cs="Arial"/>
                <w:szCs w:val="20"/>
              </w:rPr>
              <w:t>eneraln</w:t>
            </w:r>
            <w:r w:rsidR="0052275C">
              <w:rPr>
                <w:rFonts w:cs="Arial"/>
                <w:szCs w:val="20"/>
              </w:rPr>
              <w:t>i</w:t>
            </w:r>
            <w:r w:rsidR="009E7FC7" w:rsidRPr="00B54E1F">
              <w:rPr>
                <w:rFonts w:cs="Arial"/>
                <w:szCs w:val="20"/>
              </w:rPr>
              <w:t xml:space="preserve"> sekretar</w:t>
            </w:r>
          </w:p>
          <w:p w:rsidR="009E7FC7" w:rsidRPr="00B54E1F" w:rsidRDefault="009E7FC7" w:rsidP="009E7FC7">
            <w:pPr>
              <w:tabs>
                <w:tab w:val="num" w:pos="900"/>
                <w:tab w:val="left" w:pos="9720"/>
                <w:tab w:val="left" w:pos="10204"/>
              </w:tabs>
              <w:ind w:left="1260" w:right="304"/>
              <w:jc w:val="both"/>
              <w:rPr>
                <w:rFonts w:cs="Arial"/>
                <w:iCs/>
                <w:szCs w:val="20"/>
              </w:rPr>
            </w:pPr>
          </w:p>
          <w:p w:rsidR="00312119" w:rsidRPr="00B54E1F" w:rsidRDefault="00312119" w:rsidP="00810FD7">
            <w:pPr>
              <w:ind w:left="17"/>
              <w:rPr>
                <w:rFonts w:cs="Arial"/>
                <w:iCs/>
                <w:szCs w:val="20"/>
              </w:rPr>
            </w:pPr>
            <w:r w:rsidRPr="00B54E1F">
              <w:rPr>
                <w:rFonts w:cs="Arial"/>
                <w:iCs/>
                <w:szCs w:val="20"/>
              </w:rPr>
              <w:t xml:space="preserve">Sklep prejmejo: </w:t>
            </w:r>
          </w:p>
          <w:p w:rsidR="00312119" w:rsidRPr="00B54E1F" w:rsidRDefault="00312119" w:rsidP="00947F0A">
            <w:pPr>
              <w:numPr>
                <w:ilvl w:val="0"/>
                <w:numId w:val="5"/>
              </w:numPr>
              <w:spacing w:line="240" w:lineRule="atLeast"/>
              <w:ind w:right="-108"/>
              <w:jc w:val="both"/>
              <w:rPr>
                <w:rFonts w:cs="Arial"/>
                <w:szCs w:val="20"/>
              </w:rPr>
            </w:pPr>
            <w:r w:rsidRPr="00B54E1F">
              <w:rPr>
                <w:rFonts w:cs="Arial"/>
                <w:szCs w:val="20"/>
              </w:rPr>
              <w:t>ministrstva</w:t>
            </w:r>
          </w:p>
          <w:p w:rsidR="00AE1AF0" w:rsidRPr="00B54E1F" w:rsidRDefault="00312119" w:rsidP="00344BA8">
            <w:pPr>
              <w:numPr>
                <w:ilvl w:val="0"/>
                <w:numId w:val="5"/>
              </w:numPr>
              <w:spacing w:line="260" w:lineRule="atLeast"/>
              <w:rPr>
                <w:rFonts w:cs="Arial"/>
                <w:iCs/>
                <w:szCs w:val="20"/>
              </w:rPr>
            </w:pPr>
            <w:r w:rsidRPr="00B54E1F">
              <w:rPr>
                <w:rFonts w:cs="Arial"/>
                <w:szCs w:val="20"/>
              </w:rPr>
              <w:t>Služba Vlade RS za zakonodajo</w:t>
            </w:r>
          </w:p>
        </w:tc>
      </w:tr>
      <w:tr w:rsidR="00312119" w:rsidRPr="00B54E1F" w:rsidTr="002D3EF2">
        <w:tc>
          <w:tcPr>
            <w:tcW w:w="9163" w:type="dxa"/>
            <w:gridSpan w:val="6"/>
          </w:tcPr>
          <w:p w:rsidR="00344BA8" w:rsidRPr="00F839B8" w:rsidRDefault="00312119" w:rsidP="00344BA8">
            <w:pPr>
              <w:pStyle w:val="Neotevilenodstavek"/>
              <w:spacing w:before="0" w:after="0" w:line="260" w:lineRule="exact"/>
              <w:rPr>
                <w:rFonts w:cs="Arial"/>
                <w:iCs/>
                <w:sz w:val="20"/>
                <w:szCs w:val="20"/>
                <w:lang w:val="sl-SI" w:eastAsia="sl-SI"/>
              </w:rPr>
            </w:pPr>
            <w:r w:rsidRPr="00F839B8">
              <w:rPr>
                <w:rFonts w:cs="Arial"/>
                <w:b/>
                <w:sz w:val="20"/>
                <w:szCs w:val="20"/>
                <w:lang w:val="sl-SI" w:eastAsia="sl-SI"/>
              </w:rPr>
              <w:t>2. Predlog za obravnavo predloga zakona po nujnem ali skrajšanem postopku v državnem zboru z obrazložitvijo razlogov:</w:t>
            </w:r>
            <w:r w:rsidRPr="00F839B8">
              <w:rPr>
                <w:rFonts w:cs="Arial"/>
                <w:iCs/>
                <w:sz w:val="20"/>
                <w:szCs w:val="20"/>
                <w:lang w:val="sl-SI" w:eastAsia="sl-SI"/>
              </w:rPr>
              <w:t xml:space="preserve"> </w:t>
            </w:r>
          </w:p>
          <w:p w:rsidR="00312119" w:rsidRPr="00F839B8" w:rsidRDefault="00CC7D4B" w:rsidP="00344BA8">
            <w:pPr>
              <w:pStyle w:val="Neotevilenodstavek"/>
              <w:spacing w:before="0" w:after="0" w:line="260" w:lineRule="exact"/>
              <w:rPr>
                <w:rFonts w:cs="Arial"/>
                <w:b/>
                <w:iCs/>
                <w:sz w:val="20"/>
                <w:szCs w:val="20"/>
                <w:lang w:val="sl-SI" w:eastAsia="sl-SI"/>
              </w:rPr>
            </w:pPr>
            <w:r w:rsidRPr="00F839B8">
              <w:rPr>
                <w:rFonts w:cs="Arial"/>
                <w:iCs/>
                <w:sz w:val="20"/>
                <w:szCs w:val="20"/>
                <w:lang w:val="sl-SI" w:eastAsia="sl-SI"/>
              </w:rPr>
              <w:t>/</w:t>
            </w:r>
          </w:p>
        </w:tc>
      </w:tr>
      <w:tr w:rsidR="00312119" w:rsidRPr="00B54E1F" w:rsidTr="002D3EF2">
        <w:tc>
          <w:tcPr>
            <w:tcW w:w="9163" w:type="dxa"/>
            <w:gridSpan w:val="6"/>
          </w:tcPr>
          <w:p w:rsidR="00312119" w:rsidRPr="00F839B8" w:rsidRDefault="00312119" w:rsidP="00810FD7">
            <w:pPr>
              <w:pStyle w:val="Neotevilenodstavek"/>
              <w:spacing w:before="0" w:after="0" w:line="260" w:lineRule="exact"/>
              <w:rPr>
                <w:rFonts w:cs="Arial"/>
                <w:b/>
                <w:iCs/>
                <w:sz w:val="20"/>
                <w:szCs w:val="20"/>
                <w:lang w:val="sl-SI" w:eastAsia="sl-SI"/>
              </w:rPr>
            </w:pPr>
            <w:r w:rsidRPr="00F839B8">
              <w:rPr>
                <w:rFonts w:cs="Arial"/>
                <w:b/>
                <w:sz w:val="20"/>
                <w:szCs w:val="20"/>
                <w:lang w:val="sl-SI" w:eastAsia="sl-SI"/>
              </w:rPr>
              <w:t>3.a Osebe, odgovorne za strokovno pripravo in usklajenost gradiva:</w:t>
            </w:r>
          </w:p>
        </w:tc>
      </w:tr>
      <w:tr w:rsidR="00312119" w:rsidRPr="00B54E1F" w:rsidTr="002D3EF2">
        <w:tc>
          <w:tcPr>
            <w:tcW w:w="9163" w:type="dxa"/>
            <w:gridSpan w:val="6"/>
          </w:tcPr>
          <w:p w:rsidR="003573CC" w:rsidRPr="00B54E1F" w:rsidRDefault="00A905AE" w:rsidP="00312119">
            <w:pPr>
              <w:autoSpaceDE w:val="0"/>
              <w:autoSpaceDN w:val="0"/>
              <w:adjustRightInd w:val="0"/>
              <w:spacing w:line="220" w:lineRule="atLeast"/>
              <w:jc w:val="both"/>
              <w:rPr>
                <w:rFonts w:cs="Arial"/>
                <w:bCs/>
                <w:szCs w:val="20"/>
              </w:rPr>
            </w:pPr>
            <w:r w:rsidRPr="00B54E1F">
              <w:rPr>
                <w:rFonts w:cs="Arial"/>
                <w:bCs/>
                <w:szCs w:val="20"/>
              </w:rPr>
              <w:t xml:space="preserve">- </w:t>
            </w:r>
            <w:r w:rsidR="00085DCE">
              <w:rPr>
                <w:rFonts w:cs="Arial"/>
                <w:szCs w:val="20"/>
              </w:rPr>
              <w:t>Peter Pogačar</w:t>
            </w:r>
            <w:r w:rsidRPr="00B54E1F">
              <w:rPr>
                <w:rFonts w:cs="Arial"/>
                <w:szCs w:val="20"/>
              </w:rPr>
              <w:t xml:space="preserve">, </w:t>
            </w:r>
            <w:proofErr w:type="spellStart"/>
            <w:r w:rsidR="00085DCE">
              <w:rPr>
                <w:rFonts w:cs="Arial"/>
                <w:szCs w:val="20"/>
              </w:rPr>
              <w:t>v.d</w:t>
            </w:r>
            <w:proofErr w:type="spellEnd"/>
            <w:r w:rsidR="00085DCE">
              <w:rPr>
                <w:rFonts w:cs="Arial"/>
                <w:szCs w:val="20"/>
              </w:rPr>
              <w:t xml:space="preserve">. </w:t>
            </w:r>
            <w:r w:rsidRPr="00B54E1F">
              <w:rPr>
                <w:rFonts w:cs="Arial"/>
                <w:szCs w:val="20"/>
              </w:rPr>
              <w:t>generaln</w:t>
            </w:r>
            <w:r w:rsidR="00085DCE">
              <w:rPr>
                <w:rFonts w:cs="Arial"/>
                <w:szCs w:val="20"/>
              </w:rPr>
              <w:t>ega</w:t>
            </w:r>
            <w:r w:rsidRPr="00B54E1F">
              <w:rPr>
                <w:rFonts w:cs="Arial"/>
                <w:szCs w:val="20"/>
              </w:rPr>
              <w:t xml:space="preserve"> direktor</w:t>
            </w:r>
            <w:r w:rsidR="00085DCE">
              <w:rPr>
                <w:rFonts w:cs="Arial"/>
                <w:szCs w:val="20"/>
              </w:rPr>
              <w:t>ja</w:t>
            </w:r>
            <w:r w:rsidRPr="00B54E1F">
              <w:rPr>
                <w:rFonts w:cs="Arial"/>
                <w:szCs w:val="20"/>
              </w:rPr>
              <w:t xml:space="preserve">, </w:t>
            </w:r>
            <w:r w:rsidR="00AF33E0">
              <w:rPr>
                <w:rFonts w:cs="Arial"/>
                <w:szCs w:val="20"/>
              </w:rPr>
              <w:t>Ministrstvo za javno upravo</w:t>
            </w:r>
          </w:p>
          <w:p w:rsidR="00D851AB" w:rsidRPr="00B54E1F" w:rsidRDefault="00FD4038" w:rsidP="00344BA8">
            <w:pPr>
              <w:autoSpaceDE w:val="0"/>
              <w:autoSpaceDN w:val="0"/>
              <w:adjustRightInd w:val="0"/>
              <w:spacing w:line="220" w:lineRule="atLeast"/>
              <w:jc w:val="both"/>
              <w:rPr>
                <w:rFonts w:cs="Arial"/>
                <w:bCs/>
                <w:szCs w:val="20"/>
              </w:rPr>
            </w:pPr>
            <w:r w:rsidRPr="00B54E1F">
              <w:rPr>
                <w:rFonts w:cs="Arial"/>
                <w:bCs/>
                <w:szCs w:val="20"/>
              </w:rPr>
              <w:t xml:space="preserve">- Štefka Korade Purg, </w:t>
            </w:r>
            <w:r w:rsidR="0097433E">
              <w:rPr>
                <w:rFonts w:cs="Arial"/>
                <w:bCs/>
                <w:szCs w:val="20"/>
              </w:rPr>
              <w:t>vodja sektorja</w:t>
            </w:r>
            <w:r w:rsidR="00D851AB" w:rsidRPr="00B54E1F">
              <w:rPr>
                <w:rFonts w:cs="Arial"/>
                <w:bCs/>
                <w:szCs w:val="20"/>
              </w:rPr>
              <w:t xml:space="preserve">, </w:t>
            </w:r>
            <w:r w:rsidR="00AF33E0">
              <w:rPr>
                <w:rFonts w:cs="Arial"/>
                <w:bCs/>
                <w:szCs w:val="20"/>
              </w:rPr>
              <w:t>Ministrstvo za javno upravo</w:t>
            </w:r>
          </w:p>
        </w:tc>
      </w:tr>
      <w:tr w:rsidR="00312119" w:rsidRPr="00B54E1F" w:rsidTr="002D3EF2">
        <w:tc>
          <w:tcPr>
            <w:tcW w:w="9163" w:type="dxa"/>
            <w:gridSpan w:val="6"/>
          </w:tcPr>
          <w:p w:rsidR="00312119" w:rsidRPr="00F839B8" w:rsidRDefault="00312119" w:rsidP="00810FD7">
            <w:pPr>
              <w:pStyle w:val="Neotevilenodstavek"/>
              <w:spacing w:before="0" w:after="0" w:line="260" w:lineRule="exact"/>
              <w:rPr>
                <w:rFonts w:cs="Arial"/>
                <w:b/>
                <w:iCs/>
                <w:sz w:val="20"/>
                <w:szCs w:val="20"/>
                <w:lang w:val="sl-SI" w:eastAsia="sl-SI"/>
              </w:rPr>
            </w:pPr>
            <w:r w:rsidRPr="00F839B8">
              <w:rPr>
                <w:rFonts w:cs="Arial"/>
                <w:b/>
                <w:iCs/>
                <w:sz w:val="20"/>
                <w:szCs w:val="20"/>
                <w:lang w:val="sl-SI" w:eastAsia="sl-SI"/>
              </w:rPr>
              <w:t xml:space="preserve">3.b Zunanji strokovnjaki, ki so </w:t>
            </w:r>
            <w:r w:rsidRPr="00F839B8">
              <w:rPr>
                <w:rFonts w:cs="Arial"/>
                <w:b/>
                <w:sz w:val="20"/>
                <w:szCs w:val="20"/>
                <w:lang w:val="sl-SI" w:eastAsia="sl-SI"/>
              </w:rPr>
              <w:t>sodelovali pri pripravi dela ali celotnega gradiva:</w:t>
            </w:r>
          </w:p>
        </w:tc>
      </w:tr>
      <w:tr w:rsidR="00312119" w:rsidRPr="00B54E1F" w:rsidTr="002D3EF2">
        <w:tc>
          <w:tcPr>
            <w:tcW w:w="9163" w:type="dxa"/>
            <w:gridSpan w:val="6"/>
          </w:tcPr>
          <w:p w:rsidR="00312119" w:rsidRPr="00F839B8" w:rsidRDefault="00312119" w:rsidP="00810FD7">
            <w:pPr>
              <w:pStyle w:val="Neotevilenodstavek"/>
              <w:spacing w:before="0" w:after="0" w:line="260" w:lineRule="exact"/>
              <w:rPr>
                <w:rFonts w:cs="Arial"/>
                <w:iCs/>
                <w:sz w:val="20"/>
                <w:szCs w:val="20"/>
                <w:lang w:val="sl-SI" w:eastAsia="sl-SI"/>
              </w:rPr>
            </w:pPr>
            <w:r w:rsidRPr="00F839B8">
              <w:rPr>
                <w:rFonts w:cs="Arial"/>
                <w:iCs/>
                <w:sz w:val="20"/>
                <w:szCs w:val="20"/>
                <w:lang w:val="sl-SI" w:eastAsia="sl-SI"/>
              </w:rPr>
              <w:t>/</w:t>
            </w:r>
          </w:p>
        </w:tc>
      </w:tr>
      <w:tr w:rsidR="00312119" w:rsidRPr="00B54E1F" w:rsidTr="002D3EF2">
        <w:tc>
          <w:tcPr>
            <w:tcW w:w="9163" w:type="dxa"/>
            <w:gridSpan w:val="6"/>
          </w:tcPr>
          <w:p w:rsidR="00312119" w:rsidRPr="00F839B8" w:rsidRDefault="00312119" w:rsidP="00810FD7">
            <w:pPr>
              <w:pStyle w:val="Neotevilenodstavek"/>
              <w:spacing w:before="0" w:after="0" w:line="260" w:lineRule="exact"/>
              <w:rPr>
                <w:rFonts w:cs="Arial"/>
                <w:b/>
                <w:iCs/>
                <w:sz w:val="20"/>
                <w:szCs w:val="20"/>
                <w:lang w:val="sl-SI" w:eastAsia="sl-SI"/>
              </w:rPr>
            </w:pPr>
            <w:r w:rsidRPr="00F839B8">
              <w:rPr>
                <w:rFonts w:cs="Arial"/>
                <w:b/>
                <w:sz w:val="20"/>
                <w:szCs w:val="20"/>
                <w:lang w:val="sl-SI" w:eastAsia="sl-SI"/>
              </w:rPr>
              <w:t>4. Predstavniki vlade, ki bodo sodelovali pri delu državnega zbora:</w:t>
            </w:r>
          </w:p>
        </w:tc>
      </w:tr>
      <w:tr w:rsidR="00312119" w:rsidRPr="00B54E1F" w:rsidTr="002D3EF2">
        <w:tc>
          <w:tcPr>
            <w:tcW w:w="9163" w:type="dxa"/>
            <w:gridSpan w:val="6"/>
          </w:tcPr>
          <w:p w:rsidR="00D851AB" w:rsidRPr="00B54E1F" w:rsidRDefault="00D851AB" w:rsidP="00D851AB">
            <w:pPr>
              <w:autoSpaceDE w:val="0"/>
              <w:autoSpaceDN w:val="0"/>
              <w:adjustRightInd w:val="0"/>
              <w:spacing w:line="220" w:lineRule="atLeast"/>
              <w:jc w:val="both"/>
              <w:rPr>
                <w:rFonts w:cs="Arial"/>
                <w:bCs/>
                <w:szCs w:val="20"/>
              </w:rPr>
            </w:pPr>
            <w:r w:rsidRPr="00B54E1F">
              <w:rPr>
                <w:rFonts w:cs="Arial"/>
                <w:bCs/>
                <w:szCs w:val="20"/>
              </w:rPr>
              <w:t xml:space="preserve">/ </w:t>
            </w:r>
          </w:p>
        </w:tc>
      </w:tr>
      <w:tr w:rsidR="00312119" w:rsidRPr="00B54E1F" w:rsidTr="002D3EF2">
        <w:tc>
          <w:tcPr>
            <w:tcW w:w="9163" w:type="dxa"/>
            <w:gridSpan w:val="6"/>
          </w:tcPr>
          <w:p w:rsidR="00312119" w:rsidRPr="00F839B8" w:rsidRDefault="00312119" w:rsidP="00810FD7">
            <w:pPr>
              <w:pStyle w:val="Oddelek"/>
              <w:numPr>
                <w:ilvl w:val="0"/>
                <w:numId w:val="0"/>
              </w:numPr>
              <w:spacing w:before="0" w:after="0" w:line="260" w:lineRule="exact"/>
              <w:jc w:val="left"/>
              <w:rPr>
                <w:rFonts w:cs="Arial"/>
                <w:sz w:val="20"/>
                <w:szCs w:val="20"/>
                <w:lang w:val="sl-SI" w:eastAsia="sl-SI"/>
              </w:rPr>
            </w:pPr>
            <w:r w:rsidRPr="00F839B8">
              <w:rPr>
                <w:rFonts w:cs="Arial"/>
                <w:sz w:val="20"/>
                <w:szCs w:val="20"/>
                <w:lang w:val="sl-SI" w:eastAsia="sl-SI"/>
              </w:rPr>
              <w:t>5. Kratek povzetek gradiva:</w:t>
            </w:r>
          </w:p>
        </w:tc>
      </w:tr>
      <w:tr w:rsidR="00312119" w:rsidRPr="00B54E1F" w:rsidTr="002D3EF2">
        <w:tc>
          <w:tcPr>
            <w:tcW w:w="9163" w:type="dxa"/>
            <w:gridSpan w:val="6"/>
          </w:tcPr>
          <w:p w:rsidR="00590639" w:rsidRPr="00B54E1F" w:rsidRDefault="00824FB1" w:rsidP="00344BA8">
            <w:pPr>
              <w:spacing w:line="240" w:lineRule="atLeast"/>
              <w:ind w:right="-108"/>
              <w:jc w:val="both"/>
              <w:rPr>
                <w:rFonts w:cs="Arial"/>
              </w:rPr>
            </w:pPr>
            <w:r>
              <w:rPr>
                <w:rFonts w:cs="Arial"/>
              </w:rPr>
              <w:t>/</w:t>
            </w:r>
          </w:p>
        </w:tc>
      </w:tr>
      <w:tr w:rsidR="00312119" w:rsidRPr="00B54E1F" w:rsidTr="002D3EF2">
        <w:tc>
          <w:tcPr>
            <w:tcW w:w="9163" w:type="dxa"/>
            <w:gridSpan w:val="6"/>
          </w:tcPr>
          <w:p w:rsidR="00312119" w:rsidRPr="00F839B8" w:rsidRDefault="00312119" w:rsidP="00810FD7">
            <w:pPr>
              <w:pStyle w:val="Oddelek"/>
              <w:numPr>
                <w:ilvl w:val="0"/>
                <w:numId w:val="0"/>
              </w:numPr>
              <w:spacing w:before="0" w:after="0" w:line="260" w:lineRule="exact"/>
              <w:jc w:val="left"/>
              <w:rPr>
                <w:rFonts w:cs="Arial"/>
                <w:sz w:val="20"/>
                <w:szCs w:val="20"/>
                <w:lang w:val="sl-SI" w:eastAsia="sl-SI"/>
              </w:rPr>
            </w:pPr>
            <w:r w:rsidRPr="00F839B8">
              <w:rPr>
                <w:rFonts w:cs="Arial"/>
                <w:sz w:val="20"/>
                <w:szCs w:val="20"/>
                <w:lang w:val="sl-SI" w:eastAsia="sl-SI"/>
              </w:rPr>
              <w:t>6. Presoja posledic za:</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lastRenderedPageBreak/>
              <w:t>a)</w:t>
            </w:r>
          </w:p>
        </w:tc>
        <w:tc>
          <w:tcPr>
            <w:tcW w:w="5444" w:type="dxa"/>
            <w:gridSpan w:val="3"/>
          </w:tcPr>
          <w:p w:rsidR="00312119" w:rsidRPr="00F839B8" w:rsidRDefault="00312119" w:rsidP="00810FD7">
            <w:pPr>
              <w:pStyle w:val="Neotevilenodstavek"/>
              <w:spacing w:before="0" w:after="0" w:line="260" w:lineRule="exact"/>
              <w:rPr>
                <w:rFonts w:cs="Arial"/>
                <w:sz w:val="20"/>
                <w:szCs w:val="20"/>
                <w:lang w:val="sl-SI" w:eastAsia="sl-SI"/>
              </w:rPr>
            </w:pPr>
            <w:r w:rsidRPr="00F839B8">
              <w:rPr>
                <w:rFonts w:cs="Arial"/>
                <w:sz w:val="20"/>
                <w:szCs w:val="20"/>
                <w:lang w:val="sl-SI" w:eastAsia="sl-SI"/>
              </w:rPr>
              <w:t>javnofinančna sredstva nad 40.000 EUR v tekočem in naslednjih treh letih</w:t>
            </w:r>
          </w:p>
        </w:tc>
        <w:tc>
          <w:tcPr>
            <w:tcW w:w="2271" w:type="dxa"/>
            <w:gridSpan w:val="2"/>
            <w:vAlign w:val="center"/>
          </w:tcPr>
          <w:p w:rsidR="00312119" w:rsidRPr="00F839B8" w:rsidRDefault="000834C1" w:rsidP="004549A1">
            <w:pPr>
              <w:pStyle w:val="Neotevilenodstavek"/>
              <w:spacing w:before="0" w:after="0" w:line="260" w:lineRule="exact"/>
              <w:jc w:val="center"/>
              <w:rPr>
                <w:rFonts w:cs="Arial"/>
                <w:iCs/>
                <w:sz w:val="20"/>
                <w:szCs w:val="20"/>
                <w:lang w:val="sl-SI" w:eastAsia="sl-SI"/>
              </w:rPr>
            </w:pPr>
            <w:r w:rsidRPr="00F839B8">
              <w:rPr>
                <w:rFonts w:cs="Arial"/>
                <w:iCs/>
                <w:sz w:val="20"/>
                <w:szCs w:val="20"/>
                <w:lang w:val="sl-SI" w:eastAsia="sl-SI"/>
              </w:rPr>
              <w:t>NE</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b)</w:t>
            </w:r>
          </w:p>
        </w:tc>
        <w:tc>
          <w:tcPr>
            <w:tcW w:w="5444" w:type="dxa"/>
            <w:gridSpan w:val="3"/>
          </w:tcPr>
          <w:p w:rsidR="00312119" w:rsidRPr="00F839B8" w:rsidRDefault="00312119" w:rsidP="00810FD7">
            <w:pPr>
              <w:pStyle w:val="Neotevilenodstavek"/>
              <w:spacing w:before="0" w:after="0" w:line="260" w:lineRule="exact"/>
              <w:rPr>
                <w:rFonts w:cs="Arial"/>
                <w:iCs/>
                <w:sz w:val="20"/>
                <w:szCs w:val="20"/>
                <w:lang w:val="sl-SI" w:eastAsia="sl-SI"/>
              </w:rPr>
            </w:pPr>
            <w:r w:rsidRPr="00F839B8">
              <w:rPr>
                <w:rFonts w:cs="Arial"/>
                <w:bCs/>
                <w:sz w:val="20"/>
                <w:szCs w:val="20"/>
                <w:lang w:val="sl-SI" w:eastAsia="sl-SI"/>
              </w:rPr>
              <w:t>usklajenost slovenskega pravnega reda s pravnim redom Evropske unije</w:t>
            </w:r>
          </w:p>
        </w:tc>
        <w:tc>
          <w:tcPr>
            <w:tcW w:w="2271" w:type="dxa"/>
            <w:gridSpan w:val="2"/>
            <w:vAlign w:val="center"/>
          </w:tcPr>
          <w:p w:rsidR="00312119" w:rsidRPr="00F839B8" w:rsidRDefault="00312119" w:rsidP="00810FD7">
            <w:pPr>
              <w:pStyle w:val="Neotevilenodstavek"/>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c)</w:t>
            </w:r>
          </w:p>
        </w:tc>
        <w:tc>
          <w:tcPr>
            <w:tcW w:w="5444" w:type="dxa"/>
            <w:gridSpan w:val="3"/>
          </w:tcPr>
          <w:p w:rsidR="00312119" w:rsidRPr="00F839B8" w:rsidRDefault="00312119" w:rsidP="00810FD7">
            <w:pPr>
              <w:pStyle w:val="Neotevilenodstavek"/>
              <w:spacing w:before="0" w:after="0" w:line="260" w:lineRule="exact"/>
              <w:rPr>
                <w:rFonts w:cs="Arial"/>
                <w:iCs/>
                <w:sz w:val="20"/>
                <w:szCs w:val="20"/>
                <w:lang w:val="sl-SI" w:eastAsia="sl-SI"/>
              </w:rPr>
            </w:pPr>
            <w:r w:rsidRPr="00F839B8">
              <w:rPr>
                <w:rFonts w:cs="Arial"/>
                <w:sz w:val="20"/>
                <w:szCs w:val="20"/>
                <w:lang w:val="sl-SI" w:eastAsia="sl-SI"/>
              </w:rPr>
              <w:t>administrativne posledice</w:t>
            </w:r>
          </w:p>
        </w:tc>
        <w:tc>
          <w:tcPr>
            <w:tcW w:w="2271" w:type="dxa"/>
            <w:gridSpan w:val="2"/>
            <w:vAlign w:val="center"/>
          </w:tcPr>
          <w:p w:rsidR="00312119" w:rsidRPr="00F839B8" w:rsidRDefault="00312119" w:rsidP="00810FD7">
            <w:pPr>
              <w:pStyle w:val="Neotevilenodstavek"/>
              <w:spacing w:before="0" w:after="0" w:line="260" w:lineRule="exact"/>
              <w:jc w:val="center"/>
              <w:rPr>
                <w:rFonts w:cs="Arial"/>
                <w:sz w:val="20"/>
                <w:szCs w:val="20"/>
                <w:lang w:val="sl-SI" w:eastAsia="sl-SI"/>
              </w:rPr>
            </w:pPr>
            <w:r w:rsidRPr="00F839B8">
              <w:rPr>
                <w:rFonts w:cs="Arial"/>
                <w:sz w:val="20"/>
                <w:szCs w:val="20"/>
                <w:lang w:val="sl-SI" w:eastAsia="sl-SI"/>
              </w:rPr>
              <w:t>NE</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č)</w:t>
            </w:r>
          </w:p>
        </w:tc>
        <w:tc>
          <w:tcPr>
            <w:tcW w:w="5444" w:type="dxa"/>
            <w:gridSpan w:val="3"/>
          </w:tcPr>
          <w:p w:rsidR="00312119" w:rsidRPr="00F839B8" w:rsidRDefault="00312119" w:rsidP="00810FD7">
            <w:pPr>
              <w:pStyle w:val="Neotevilenodstavek"/>
              <w:spacing w:before="0" w:after="0" w:line="260" w:lineRule="exact"/>
              <w:rPr>
                <w:rFonts w:cs="Arial"/>
                <w:bCs/>
                <w:sz w:val="20"/>
                <w:szCs w:val="20"/>
                <w:lang w:val="sl-SI" w:eastAsia="sl-SI"/>
              </w:rPr>
            </w:pPr>
            <w:r w:rsidRPr="00F839B8">
              <w:rPr>
                <w:rFonts w:cs="Arial"/>
                <w:sz w:val="20"/>
                <w:szCs w:val="20"/>
                <w:lang w:val="sl-SI" w:eastAsia="sl-SI"/>
              </w:rPr>
              <w:t>gospodarstvo, zlasti</w:t>
            </w:r>
            <w:r w:rsidRPr="00F839B8">
              <w:rPr>
                <w:rFonts w:cs="Arial"/>
                <w:bCs/>
                <w:sz w:val="20"/>
                <w:szCs w:val="20"/>
                <w:lang w:val="sl-SI" w:eastAsia="sl-SI"/>
              </w:rPr>
              <w:t xml:space="preserve"> mala in srednja podjetja ter konkurenčnost podjetij</w:t>
            </w:r>
          </w:p>
        </w:tc>
        <w:tc>
          <w:tcPr>
            <w:tcW w:w="2271" w:type="dxa"/>
            <w:gridSpan w:val="2"/>
            <w:vAlign w:val="center"/>
          </w:tcPr>
          <w:p w:rsidR="00312119" w:rsidRPr="00F839B8" w:rsidRDefault="00312119" w:rsidP="00810FD7">
            <w:pPr>
              <w:pStyle w:val="Neotevilenodstavek"/>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d)</w:t>
            </w:r>
          </w:p>
        </w:tc>
        <w:tc>
          <w:tcPr>
            <w:tcW w:w="5444" w:type="dxa"/>
            <w:gridSpan w:val="3"/>
          </w:tcPr>
          <w:p w:rsidR="00312119" w:rsidRPr="00F839B8" w:rsidRDefault="00312119" w:rsidP="00810FD7">
            <w:pPr>
              <w:pStyle w:val="Neotevilenodstavek"/>
              <w:spacing w:before="0" w:after="0" w:line="260" w:lineRule="exact"/>
              <w:rPr>
                <w:rFonts w:cs="Arial"/>
                <w:bCs/>
                <w:sz w:val="20"/>
                <w:szCs w:val="20"/>
                <w:lang w:val="sl-SI" w:eastAsia="sl-SI"/>
              </w:rPr>
            </w:pPr>
            <w:r w:rsidRPr="00F839B8">
              <w:rPr>
                <w:rFonts w:cs="Arial"/>
                <w:bCs/>
                <w:sz w:val="20"/>
                <w:szCs w:val="20"/>
                <w:lang w:val="sl-SI" w:eastAsia="sl-SI"/>
              </w:rPr>
              <w:t>okolje, vključno s prostorskimi in varstvenimi vidiki</w:t>
            </w:r>
          </w:p>
        </w:tc>
        <w:tc>
          <w:tcPr>
            <w:tcW w:w="2271" w:type="dxa"/>
            <w:gridSpan w:val="2"/>
            <w:vAlign w:val="center"/>
          </w:tcPr>
          <w:p w:rsidR="00312119" w:rsidRPr="00F839B8" w:rsidRDefault="00312119" w:rsidP="00810FD7">
            <w:pPr>
              <w:pStyle w:val="Neotevilenodstavek"/>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312119" w:rsidRPr="00B54E1F" w:rsidTr="002D3EF2">
        <w:tc>
          <w:tcPr>
            <w:tcW w:w="1448" w:type="dxa"/>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e)</w:t>
            </w:r>
          </w:p>
        </w:tc>
        <w:tc>
          <w:tcPr>
            <w:tcW w:w="5444" w:type="dxa"/>
            <w:gridSpan w:val="3"/>
          </w:tcPr>
          <w:p w:rsidR="00312119" w:rsidRPr="00F839B8" w:rsidRDefault="00312119" w:rsidP="00810FD7">
            <w:pPr>
              <w:pStyle w:val="Neotevilenodstavek"/>
              <w:spacing w:before="0" w:after="0" w:line="260" w:lineRule="exact"/>
              <w:rPr>
                <w:rFonts w:cs="Arial"/>
                <w:bCs/>
                <w:sz w:val="20"/>
                <w:szCs w:val="20"/>
                <w:lang w:val="sl-SI" w:eastAsia="sl-SI"/>
              </w:rPr>
            </w:pPr>
            <w:r w:rsidRPr="00F839B8">
              <w:rPr>
                <w:rFonts w:cs="Arial"/>
                <w:bCs/>
                <w:sz w:val="20"/>
                <w:szCs w:val="20"/>
                <w:lang w:val="sl-SI" w:eastAsia="sl-SI"/>
              </w:rPr>
              <w:t>socialno področje</w:t>
            </w:r>
          </w:p>
        </w:tc>
        <w:tc>
          <w:tcPr>
            <w:tcW w:w="2271" w:type="dxa"/>
            <w:gridSpan w:val="2"/>
            <w:vAlign w:val="center"/>
          </w:tcPr>
          <w:p w:rsidR="00312119" w:rsidRPr="00F839B8" w:rsidRDefault="00312119" w:rsidP="00810FD7">
            <w:pPr>
              <w:pStyle w:val="Neotevilenodstavek"/>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312119" w:rsidRPr="00B54E1F" w:rsidTr="002D3EF2">
        <w:tc>
          <w:tcPr>
            <w:tcW w:w="1448" w:type="dxa"/>
            <w:tcBorders>
              <w:bottom w:val="single" w:sz="4" w:space="0" w:color="auto"/>
            </w:tcBorders>
          </w:tcPr>
          <w:p w:rsidR="00312119" w:rsidRPr="00F839B8" w:rsidRDefault="00312119" w:rsidP="00810FD7">
            <w:pPr>
              <w:pStyle w:val="Neotevilenodstavek"/>
              <w:spacing w:before="0" w:after="0" w:line="260" w:lineRule="exact"/>
              <w:ind w:left="360"/>
              <w:rPr>
                <w:rFonts w:cs="Arial"/>
                <w:iCs/>
                <w:sz w:val="20"/>
                <w:szCs w:val="20"/>
                <w:lang w:val="sl-SI" w:eastAsia="sl-SI"/>
              </w:rPr>
            </w:pPr>
            <w:r w:rsidRPr="00F839B8">
              <w:rPr>
                <w:rFonts w:cs="Arial"/>
                <w:iCs/>
                <w:sz w:val="20"/>
                <w:szCs w:val="20"/>
                <w:lang w:val="sl-SI" w:eastAsia="sl-SI"/>
              </w:rPr>
              <w:t>f)</w:t>
            </w:r>
          </w:p>
        </w:tc>
        <w:tc>
          <w:tcPr>
            <w:tcW w:w="5444" w:type="dxa"/>
            <w:gridSpan w:val="3"/>
            <w:tcBorders>
              <w:bottom w:val="single" w:sz="4" w:space="0" w:color="auto"/>
            </w:tcBorders>
          </w:tcPr>
          <w:p w:rsidR="00312119" w:rsidRPr="00F839B8" w:rsidRDefault="00312119" w:rsidP="00810FD7">
            <w:pPr>
              <w:pStyle w:val="Neotevilenodstavek"/>
              <w:spacing w:before="0" w:after="0" w:line="260" w:lineRule="exact"/>
              <w:rPr>
                <w:rFonts w:cs="Arial"/>
                <w:bCs/>
                <w:sz w:val="20"/>
                <w:szCs w:val="20"/>
                <w:lang w:val="sl-SI" w:eastAsia="sl-SI"/>
              </w:rPr>
            </w:pPr>
            <w:r w:rsidRPr="00F839B8">
              <w:rPr>
                <w:rFonts w:cs="Arial"/>
                <w:bCs/>
                <w:sz w:val="20"/>
                <w:szCs w:val="20"/>
                <w:lang w:val="sl-SI" w:eastAsia="sl-SI"/>
              </w:rPr>
              <w:t>dokumente razvojnega načrtovanja:</w:t>
            </w:r>
          </w:p>
          <w:p w:rsidR="00312119" w:rsidRPr="00F839B8" w:rsidRDefault="00312119" w:rsidP="00947F0A">
            <w:pPr>
              <w:pStyle w:val="Neotevilenodstavek"/>
              <w:numPr>
                <w:ilvl w:val="0"/>
                <w:numId w:val="4"/>
              </w:numPr>
              <w:spacing w:before="0" w:after="0" w:line="260" w:lineRule="exact"/>
              <w:jc w:val="left"/>
              <w:rPr>
                <w:rFonts w:cs="Arial"/>
                <w:bCs/>
                <w:sz w:val="20"/>
                <w:szCs w:val="20"/>
                <w:lang w:val="sl-SI" w:eastAsia="sl-SI"/>
              </w:rPr>
            </w:pPr>
            <w:r w:rsidRPr="00F839B8">
              <w:rPr>
                <w:rFonts w:cs="Arial"/>
                <w:bCs/>
                <w:sz w:val="20"/>
                <w:szCs w:val="20"/>
                <w:lang w:val="sl-SI" w:eastAsia="sl-SI"/>
              </w:rPr>
              <w:t>nacionalne dokumente razvojnega načrtovanja</w:t>
            </w:r>
          </w:p>
          <w:p w:rsidR="00312119" w:rsidRPr="00F839B8" w:rsidRDefault="00312119" w:rsidP="00947F0A">
            <w:pPr>
              <w:pStyle w:val="Neotevilenodstavek"/>
              <w:numPr>
                <w:ilvl w:val="0"/>
                <w:numId w:val="4"/>
              </w:numPr>
              <w:spacing w:before="0" w:after="0" w:line="260" w:lineRule="exact"/>
              <w:jc w:val="left"/>
              <w:rPr>
                <w:rFonts w:cs="Arial"/>
                <w:bCs/>
                <w:sz w:val="20"/>
                <w:szCs w:val="20"/>
                <w:lang w:val="sl-SI" w:eastAsia="sl-SI"/>
              </w:rPr>
            </w:pPr>
            <w:r w:rsidRPr="00F839B8">
              <w:rPr>
                <w:rFonts w:cs="Arial"/>
                <w:bCs/>
                <w:sz w:val="20"/>
                <w:szCs w:val="20"/>
                <w:lang w:val="sl-SI" w:eastAsia="sl-SI"/>
              </w:rPr>
              <w:t>razvojne politike na ravni programov po strukturi razvojne klasifikacije programskega proračuna</w:t>
            </w:r>
          </w:p>
          <w:p w:rsidR="00312119" w:rsidRPr="00F839B8" w:rsidRDefault="00312119" w:rsidP="00947F0A">
            <w:pPr>
              <w:pStyle w:val="Neotevilenodstavek"/>
              <w:numPr>
                <w:ilvl w:val="0"/>
                <w:numId w:val="4"/>
              </w:numPr>
              <w:spacing w:before="0" w:after="0" w:line="260" w:lineRule="exact"/>
              <w:jc w:val="left"/>
              <w:rPr>
                <w:rFonts w:cs="Arial"/>
                <w:bCs/>
                <w:sz w:val="20"/>
                <w:szCs w:val="20"/>
                <w:lang w:val="sl-SI" w:eastAsia="sl-SI"/>
              </w:rPr>
            </w:pPr>
            <w:r w:rsidRPr="00F839B8">
              <w:rPr>
                <w:rFonts w:cs="Arial"/>
                <w:bCs/>
                <w:sz w:val="20"/>
                <w:szCs w:val="20"/>
                <w:lang w:val="sl-SI" w:eastAsia="sl-SI"/>
              </w:rPr>
              <w:t>razvojne dokumente Evropske unije in mednarodnih organizacij</w:t>
            </w:r>
          </w:p>
        </w:tc>
        <w:tc>
          <w:tcPr>
            <w:tcW w:w="2271" w:type="dxa"/>
            <w:gridSpan w:val="2"/>
            <w:tcBorders>
              <w:bottom w:val="single" w:sz="4" w:space="0" w:color="auto"/>
            </w:tcBorders>
            <w:vAlign w:val="center"/>
          </w:tcPr>
          <w:p w:rsidR="00312119" w:rsidRPr="00F839B8" w:rsidRDefault="00312119" w:rsidP="00810FD7">
            <w:pPr>
              <w:pStyle w:val="Neotevilenodstavek"/>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312119" w:rsidRPr="00B54E1F" w:rsidTr="00E82C8F">
        <w:trPr>
          <w:trHeight w:val="671"/>
        </w:trPr>
        <w:tc>
          <w:tcPr>
            <w:tcW w:w="9163" w:type="dxa"/>
            <w:gridSpan w:val="6"/>
            <w:tcBorders>
              <w:top w:val="single" w:sz="4" w:space="0" w:color="auto"/>
              <w:left w:val="single" w:sz="4" w:space="0" w:color="auto"/>
              <w:bottom w:val="single" w:sz="4" w:space="0" w:color="auto"/>
              <w:right w:val="single" w:sz="4" w:space="0" w:color="auto"/>
            </w:tcBorders>
          </w:tcPr>
          <w:p w:rsidR="00312119" w:rsidRPr="00F839B8" w:rsidRDefault="00312119" w:rsidP="001C5649">
            <w:pPr>
              <w:pStyle w:val="Oddelek"/>
              <w:widowControl w:val="0"/>
              <w:numPr>
                <w:ilvl w:val="0"/>
                <w:numId w:val="0"/>
              </w:numPr>
              <w:spacing w:before="0" w:after="0" w:line="260" w:lineRule="exact"/>
              <w:jc w:val="both"/>
              <w:rPr>
                <w:rFonts w:cs="Arial"/>
                <w:sz w:val="20"/>
                <w:szCs w:val="20"/>
                <w:lang w:val="sl-SI" w:eastAsia="sl-SI"/>
              </w:rPr>
            </w:pPr>
            <w:r w:rsidRPr="00F839B8">
              <w:rPr>
                <w:rFonts w:cs="Arial"/>
                <w:sz w:val="20"/>
                <w:szCs w:val="20"/>
                <w:lang w:val="sl-SI" w:eastAsia="sl-SI"/>
              </w:rPr>
              <w:t>7.a Predstavitev ocene finančnih posledic nad 40.000 EUR:</w:t>
            </w:r>
            <w:r w:rsidR="00B54E1F" w:rsidRPr="00F839B8">
              <w:rPr>
                <w:rFonts w:cs="Arial"/>
                <w:sz w:val="20"/>
                <w:szCs w:val="20"/>
                <w:lang w:val="sl-SI" w:eastAsia="sl-SI"/>
              </w:rPr>
              <w:t xml:space="preserve"> /</w:t>
            </w:r>
          </w:p>
          <w:p w:rsidR="0015781D" w:rsidRPr="00B54E1F" w:rsidRDefault="00E82C8F" w:rsidP="00867F5B">
            <w:pPr>
              <w:pStyle w:val="datumtevilka"/>
              <w:jc w:val="both"/>
              <w:rPr>
                <w:rFonts w:cs="Arial"/>
              </w:rPr>
            </w:pPr>
            <w:r>
              <w:rPr>
                <w:rFonts w:cs="Arial"/>
              </w:rPr>
              <w:t xml:space="preserve">Gradivo </w:t>
            </w:r>
            <w:r w:rsidR="00447659" w:rsidRPr="00EB1B42">
              <w:rPr>
                <w:rFonts w:cs="Arial"/>
              </w:rPr>
              <w:t xml:space="preserve">nima finančnih posledic za državni proračun oziroma druga </w:t>
            </w:r>
            <w:r w:rsidR="00447659">
              <w:rPr>
                <w:rFonts w:cs="Arial"/>
              </w:rPr>
              <w:t xml:space="preserve">javna </w:t>
            </w:r>
            <w:r w:rsidR="00447659" w:rsidRPr="00EB1B42">
              <w:rPr>
                <w:rFonts w:cs="Arial"/>
              </w:rPr>
              <w:t>finančna sredstva.</w:t>
            </w:r>
            <w:r w:rsidR="00824FB1">
              <w:t xml:space="preserve"> </w:t>
            </w:r>
          </w:p>
        </w:tc>
      </w:tr>
      <w:tr w:rsidR="00776A19" w:rsidRPr="00B54E1F" w:rsidTr="002D3EF2">
        <w:trPr>
          <w:gridAfter w:val="1"/>
          <w:wAfter w:w="63" w:type="dxa"/>
        </w:trPr>
        <w:tc>
          <w:tcPr>
            <w:tcW w:w="9100" w:type="dxa"/>
            <w:gridSpan w:val="5"/>
          </w:tcPr>
          <w:p w:rsidR="0015781D" w:rsidRPr="00F839B8" w:rsidRDefault="00776A19" w:rsidP="00344BA8">
            <w:pPr>
              <w:pStyle w:val="Oddelek"/>
              <w:widowControl w:val="0"/>
              <w:numPr>
                <w:ilvl w:val="0"/>
                <w:numId w:val="0"/>
              </w:numPr>
              <w:spacing w:before="0" w:after="0" w:line="260" w:lineRule="exact"/>
              <w:jc w:val="left"/>
              <w:rPr>
                <w:rFonts w:cs="Arial"/>
                <w:szCs w:val="20"/>
                <w:lang w:val="sl-SI" w:eastAsia="sl-SI"/>
              </w:rPr>
            </w:pPr>
            <w:r w:rsidRPr="00F839B8">
              <w:rPr>
                <w:rFonts w:cs="Arial"/>
                <w:sz w:val="20"/>
                <w:szCs w:val="20"/>
                <w:lang w:val="sl-SI" w:eastAsia="sl-SI"/>
              </w:rPr>
              <w:t>7.b Predstavitev ocene finančnih posledic pod 40.000 EUR:</w:t>
            </w:r>
            <w:r w:rsidR="002D3EF2" w:rsidRPr="00F839B8">
              <w:rPr>
                <w:rFonts w:cs="Arial"/>
                <w:sz w:val="20"/>
                <w:szCs w:val="20"/>
                <w:lang w:val="sl-SI" w:eastAsia="sl-SI"/>
              </w:rPr>
              <w:t xml:space="preserve"> /</w:t>
            </w:r>
          </w:p>
        </w:tc>
      </w:tr>
      <w:tr w:rsidR="00947F0A" w:rsidRPr="00B54E1F" w:rsidTr="002D3EF2">
        <w:trPr>
          <w:gridAfter w:val="1"/>
          <w:wAfter w:w="63" w:type="dxa"/>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947F0A" w:rsidRPr="00B54E1F" w:rsidRDefault="00947F0A" w:rsidP="003D65C4">
            <w:pPr>
              <w:rPr>
                <w:rFonts w:cs="Arial"/>
                <w:b/>
                <w:szCs w:val="20"/>
              </w:rPr>
            </w:pPr>
            <w:r w:rsidRPr="00B54E1F">
              <w:rPr>
                <w:rFonts w:cs="Arial"/>
                <w:b/>
                <w:szCs w:val="20"/>
              </w:rPr>
              <w:t>8. Predstavitev sodelovanja z združenji občin:</w:t>
            </w:r>
          </w:p>
        </w:tc>
      </w:tr>
      <w:tr w:rsidR="00947F0A" w:rsidRPr="00B54E1F" w:rsidTr="002D3EF2">
        <w:trPr>
          <w:gridAfter w:val="1"/>
          <w:wAfter w:w="63" w:type="dxa"/>
        </w:trPr>
        <w:tc>
          <w:tcPr>
            <w:tcW w:w="6669" w:type="dxa"/>
            <w:gridSpan w:val="3"/>
          </w:tcPr>
          <w:p w:rsidR="00947F0A" w:rsidRPr="00F839B8" w:rsidRDefault="00947F0A" w:rsidP="003D65C4">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Vsebina predloženega gradiva (predpisa) vpliva na:</w:t>
            </w:r>
          </w:p>
          <w:p w:rsidR="00947F0A" w:rsidRPr="00F839B8" w:rsidRDefault="00947F0A" w:rsidP="00F77DE1">
            <w:pPr>
              <w:pStyle w:val="Neotevilenodstavek"/>
              <w:widowControl w:val="0"/>
              <w:numPr>
                <w:ilvl w:val="1"/>
                <w:numId w:val="10"/>
              </w:numPr>
              <w:spacing w:before="0" w:after="0" w:line="260" w:lineRule="exact"/>
              <w:rPr>
                <w:rFonts w:cs="Arial"/>
                <w:iCs/>
                <w:sz w:val="20"/>
                <w:szCs w:val="20"/>
                <w:lang w:val="sl-SI" w:eastAsia="sl-SI"/>
              </w:rPr>
            </w:pPr>
            <w:r w:rsidRPr="00F839B8">
              <w:rPr>
                <w:rFonts w:cs="Arial"/>
                <w:iCs/>
                <w:sz w:val="20"/>
                <w:szCs w:val="20"/>
                <w:lang w:val="sl-SI" w:eastAsia="sl-SI"/>
              </w:rPr>
              <w:t>pristojnosti občin,</w:t>
            </w:r>
          </w:p>
          <w:p w:rsidR="00947F0A" w:rsidRPr="00F839B8" w:rsidRDefault="00947F0A" w:rsidP="00F77DE1">
            <w:pPr>
              <w:pStyle w:val="Neotevilenodstavek"/>
              <w:widowControl w:val="0"/>
              <w:numPr>
                <w:ilvl w:val="1"/>
                <w:numId w:val="10"/>
              </w:numPr>
              <w:spacing w:before="0" w:after="0" w:line="260" w:lineRule="exact"/>
              <w:rPr>
                <w:rFonts w:cs="Arial"/>
                <w:iCs/>
                <w:sz w:val="20"/>
                <w:szCs w:val="20"/>
                <w:lang w:val="sl-SI" w:eastAsia="sl-SI"/>
              </w:rPr>
            </w:pPr>
            <w:r w:rsidRPr="00F839B8">
              <w:rPr>
                <w:rFonts w:cs="Arial"/>
                <w:iCs/>
                <w:sz w:val="20"/>
                <w:szCs w:val="20"/>
                <w:lang w:val="sl-SI" w:eastAsia="sl-SI"/>
              </w:rPr>
              <w:t>delovanje občin,</w:t>
            </w:r>
          </w:p>
          <w:p w:rsidR="00947F0A" w:rsidRPr="00F839B8" w:rsidRDefault="00947F0A" w:rsidP="00344BA8">
            <w:pPr>
              <w:pStyle w:val="Neotevilenodstavek"/>
              <w:widowControl w:val="0"/>
              <w:numPr>
                <w:ilvl w:val="1"/>
                <w:numId w:val="10"/>
              </w:numPr>
              <w:spacing w:before="0" w:after="0" w:line="260" w:lineRule="exact"/>
              <w:rPr>
                <w:rFonts w:cs="Arial"/>
                <w:iCs/>
                <w:sz w:val="20"/>
                <w:szCs w:val="20"/>
                <w:lang w:val="sl-SI" w:eastAsia="sl-SI"/>
              </w:rPr>
            </w:pPr>
            <w:r w:rsidRPr="00F839B8">
              <w:rPr>
                <w:rFonts w:cs="Arial"/>
                <w:iCs/>
                <w:sz w:val="20"/>
                <w:szCs w:val="20"/>
                <w:lang w:val="sl-SI" w:eastAsia="sl-SI"/>
              </w:rPr>
              <w:t>financiranje občin.</w:t>
            </w:r>
          </w:p>
        </w:tc>
        <w:tc>
          <w:tcPr>
            <w:tcW w:w="2431" w:type="dxa"/>
            <w:gridSpan w:val="2"/>
          </w:tcPr>
          <w:p w:rsidR="00947F0A" w:rsidRPr="00F839B8" w:rsidRDefault="003D33BD" w:rsidP="003D33BD">
            <w:pPr>
              <w:pStyle w:val="Neotevilenodstavek"/>
              <w:widowControl w:val="0"/>
              <w:spacing w:before="0" w:after="0" w:line="260" w:lineRule="exact"/>
              <w:jc w:val="center"/>
              <w:rPr>
                <w:rFonts w:cs="Arial"/>
                <w:color w:val="FF0000"/>
                <w:sz w:val="20"/>
                <w:szCs w:val="20"/>
                <w:lang w:val="sl-SI" w:eastAsia="sl-SI"/>
              </w:rPr>
            </w:pPr>
            <w:r w:rsidRPr="00F839B8">
              <w:rPr>
                <w:rFonts w:cs="Arial"/>
                <w:sz w:val="20"/>
                <w:szCs w:val="20"/>
                <w:lang w:val="sl-SI" w:eastAsia="sl-SI"/>
              </w:rPr>
              <w:t>NE</w:t>
            </w:r>
          </w:p>
        </w:tc>
      </w:tr>
      <w:tr w:rsidR="00947F0A" w:rsidRPr="00B54E1F" w:rsidTr="002D3EF2">
        <w:trPr>
          <w:gridAfter w:val="1"/>
          <w:wAfter w:w="63" w:type="dxa"/>
          <w:trHeight w:val="274"/>
        </w:trPr>
        <w:tc>
          <w:tcPr>
            <w:tcW w:w="9100" w:type="dxa"/>
            <w:gridSpan w:val="5"/>
          </w:tcPr>
          <w:p w:rsidR="00947F0A" w:rsidRPr="00F839B8" w:rsidRDefault="00947F0A" w:rsidP="003D65C4">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 xml:space="preserve">Gradivo (predpis) je bilo poslano v mnenje: </w:t>
            </w:r>
          </w:p>
          <w:p w:rsidR="00947F0A" w:rsidRPr="00F839B8" w:rsidRDefault="00947F0A"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 xml:space="preserve">Skupnosti občin Slovenije SOS: </w:t>
            </w:r>
            <w:r w:rsidR="003D33BD" w:rsidRPr="00F839B8">
              <w:rPr>
                <w:rFonts w:cs="Arial"/>
                <w:iCs/>
                <w:sz w:val="20"/>
                <w:szCs w:val="20"/>
                <w:lang w:val="sl-SI" w:eastAsia="sl-SI"/>
              </w:rPr>
              <w:t>NE</w:t>
            </w:r>
          </w:p>
          <w:p w:rsidR="00947F0A" w:rsidRPr="00F839B8" w:rsidRDefault="00947F0A"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 xml:space="preserve">Združenju občin Slovenije ZOS: </w:t>
            </w:r>
            <w:r w:rsidR="003D33BD" w:rsidRPr="00F839B8">
              <w:rPr>
                <w:rFonts w:cs="Arial"/>
                <w:iCs/>
                <w:sz w:val="20"/>
                <w:szCs w:val="20"/>
                <w:lang w:val="sl-SI" w:eastAsia="sl-SI"/>
              </w:rPr>
              <w:t>NE</w:t>
            </w:r>
          </w:p>
          <w:p w:rsidR="00947F0A" w:rsidRPr="00F839B8" w:rsidRDefault="00947F0A" w:rsidP="003D65C4">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 xml:space="preserve">Združenju mestnih občin Slovenije ZMOS: </w:t>
            </w:r>
            <w:r w:rsidR="003D33BD" w:rsidRPr="00F839B8">
              <w:rPr>
                <w:rFonts w:cs="Arial"/>
                <w:iCs/>
                <w:sz w:val="20"/>
                <w:szCs w:val="20"/>
                <w:lang w:val="sl-SI" w:eastAsia="sl-SI"/>
              </w:rPr>
              <w:t>NE</w:t>
            </w:r>
          </w:p>
          <w:p w:rsidR="006F12FA" w:rsidRPr="00F839B8" w:rsidRDefault="006F12FA" w:rsidP="003D33BD">
            <w:pPr>
              <w:pStyle w:val="Neotevilenodstavek"/>
              <w:widowControl w:val="0"/>
              <w:spacing w:before="0" w:after="0" w:line="260" w:lineRule="exact"/>
              <w:ind w:left="360"/>
              <w:rPr>
                <w:rFonts w:cs="Arial"/>
                <w:iCs/>
                <w:sz w:val="20"/>
                <w:szCs w:val="20"/>
                <w:lang w:val="sl-SI" w:eastAsia="sl-SI"/>
              </w:rPr>
            </w:pPr>
          </w:p>
          <w:p w:rsidR="00947F0A" w:rsidRPr="00F839B8" w:rsidRDefault="00947F0A" w:rsidP="003D65C4">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Predlogi in pripombe združenj so bili upoštevani:</w:t>
            </w:r>
          </w:p>
          <w:p w:rsidR="00947F0A" w:rsidRPr="00F839B8" w:rsidRDefault="00947F0A"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v celoti,</w:t>
            </w:r>
          </w:p>
          <w:p w:rsidR="00947F0A" w:rsidRPr="00F839B8" w:rsidRDefault="00947F0A"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večinoma,</w:t>
            </w:r>
          </w:p>
          <w:p w:rsidR="00947F0A" w:rsidRPr="00F839B8" w:rsidRDefault="00947F0A"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delno,</w:t>
            </w:r>
          </w:p>
          <w:p w:rsidR="00947F0A" w:rsidRPr="00F839B8" w:rsidRDefault="00947F0A"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niso bili upoštevani.</w:t>
            </w:r>
          </w:p>
          <w:p w:rsidR="00947F0A" w:rsidRPr="00F839B8" w:rsidRDefault="00947F0A" w:rsidP="003D65C4">
            <w:pPr>
              <w:pStyle w:val="Neotevilenodstavek"/>
              <w:widowControl w:val="0"/>
              <w:spacing w:before="0" w:after="0" w:line="260" w:lineRule="exact"/>
              <w:ind w:left="360"/>
              <w:rPr>
                <w:rFonts w:cs="Arial"/>
                <w:iCs/>
                <w:sz w:val="20"/>
                <w:szCs w:val="20"/>
                <w:lang w:val="sl-SI" w:eastAsia="sl-SI"/>
              </w:rPr>
            </w:pPr>
          </w:p>
          <w:p w:rsidR="00947F0A" w:rsidRPr="00F839B8" w:rsidRDefault="00947F0A" w:rsidP="00344BA8">
            <w:pPr>
              <w:pStyle w:val="Neotevilenodstavek"/>
              <w:widowControl w:val="0"/>
              <w:spacing w:before="0" w:after="0" w:line="260" w:lineRule="exact"/>
              <w:rPr>
                <w:rFonts w:cs="Arial"/>
                <w:iCs/>
                <w:color w:val="FF0000"/>
                <w:sz w:val="20"/>
                <w:szCs w:val="20"/>
                <w:lang w:val="sl-SI" w:eastAsia="sl-SI"/>
              </w:rPr>
            </w:pPr>
            <w:r w:rsidRPr="00F839B8">
              <w:rPr>
                <w:rFonts w:cs="Arial"/>
                <w:iCs/>
                <w:sz w:val="20"/>
                <w:szCs w:val="20"/>
                <w:lang w:val="sl-SI" w:eastAsia="sl-SI"/>
              </w:rPr>
              <w:t>Bistveni predlogi in pr</w:t>
            </w:r>
            <w:r w:rsidR="00BD56A3" w:rsidRPr="00F839B8">
              <w:rPr>
                <w:rFonts w:cs="Arial"/>
                <w:iCs/>
                <w:sz w:val="20"/>
                <w:szCs w:val="20"/>
                <w:lang w:val="sl-SI" w:eastAsia="sl-SI"/>
              </w:rPr>
              <w:t>ipombe, ki niso bili upoštevani /</w:t>
            </w:r>
          </w:p>
        </w:tc>
      </w:tr>
      <w:tr w:rsidR="00776A19" w:rsidRPr="00B54E1F" w:rsidTr="002D3EF2">
        <w:trPr>
          <w:gridAfter w:val="1"/>
          <w:wAfter w:w="63" w:type="dxa"/>
        </w:trPr>
        <w:tc>
          <w:tcPr>
            <w:tcW w:w="9100" w:type="dxa"/>
            <w:gridSpan w:val="5"/>
          </w:tcPr>
          <w:p w:rsidR="00776A19" w:rsidRPr="00F839B8" w:rsidRDefault="00947F0A" w:rsidP="00947F0A">
            <w:pPr>
              <w:pStyle w:val="Oddelek"/>
              <w:widowControl w:val="0"/>
              <w:numPr>
                <w:ilvl w:val="0"/>
                <w:numId w:val="0"/>
              </w:numPr>
              <w:spacing w:before="0" w:after="0" w:line="260" w:lineRule="exact"/>
              <w:jc w:val="left"/>
              <w:rPr>
                <w:rFonts w:cs="Arial"/>
                <w:sz w:val="20"/>
                <w:szCs w:val="20"/>
                <w:lang w:val="sl-SI" w:eastAsia="sl-SI"/>
              </w:rPr>
            </w:pPr>
            <w:r w:rsidRPr="00F839B8">
              <w:rPr>
                <w:rFonts w:cs="Arial"/>
                <w:sz w:val="20"/>
                <w:szCs w:val="20"/>
                <w:lang w:val="sl-SI" w:eastAsia="sl-SI"/>
              </w:rPr>
              <w:t>9</w:t>
            </w:r>
            <w:r w:rsidR="00776A19" w:rsidRPr="00F839B8">
              <w:rPr>
                <w:rFonts w:cs="Arial"/>
                <w:sz w:val="20"/>
                <w:szCs w:val="20"/>
                <w:lang w:val="sl-SI" w:eastAsia="sl-SI"/>
              </w:rPr>
              <w:t>. Predstavitev sodelovanja javnosti:</w:t>
            </w:r>
          </w:p>
        </w:tc>
      </w:tr>
      <w:tr w:rsidR="00776A19" w:rsidRPr="00B54E1F" w:rsidTr="002D3EF2">
        <w:trPr>
          <w:gridAfter w:val="1"/>
          <w:wAfter w:w="63" w:type="dxa"/>
        </w:trPr>
        <w:tc>
          <w:tcPr>
            <w:tcW w:w="6669" w:type="dxa"/>
            <w:gridSpan w:val="3"/>
          </w:tcPr>
          <w:p w:rsidR="00776A19" w:rsidRPr="00F839B8" w:rsidRDefault="00776A19" w:rsidP="00776A19">
            <w:pPr>
              <w:pStyle w:val="Neotevilenodstavek"/>
              <w:widowControl w:val="0"/>
              <w:spacing w:before="0" w:after="0" w:line="260" w:lineRule="exact"/>
              <w:rPr>
                <w:rFonts w:cs="Arial"/>
                <w:sz w:val="20"/>
                <w:szCs w:val="20"/>
                <w:lang w:val="sl-SI" w:eastAsia="sl-SI"/>
              </w:rPr>
            </w:pPr>
            <w:r w:rsidRPr="00F839B8">
              <w:rPr>
                <w:rFonts w:cs="Arial"/>
                <w:iCs/>
                <w:sz w:val="20"/>
                <w:szCs w:val="20"/>
                <w:lang w:val="sl-SI" w:eastAsia="sl-SI"/>
              </w:rPr>
              <w:t>Gradivo je bilo predhodno objavljeno na spletni strani predlagatelja:</w:t>
            </w:r>
          </w:p>
        </w:tc>
        <w:tc>
          <w:tcPr>
            <w:tcW w:w="2431" w:type="dxa"/>
            <w:gridSpan w:val="2"/>
          </w:tcPr>
          <w:p w:rsidR="00776A19" w:rsidRPr="00F839B8" w:rsidRDefault="00776A19" w:rsidP="00776A19">
            <w:pPr>
              <w:pStyle w:val="Neotevilenodstavek"/>
              <w:widowControl w:val="0"/>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776A19" w:rsidRPr="00B54E1F" w:rsidTr="002D3EF2">
        <w:trPr>
          <w:gridAfter w:val="1"/>
          <w:wAfter w:w="63" w:type="dxa"/>
          <w:trHeight w:val="274"/>
        </w:trPr>
        <w:tc>
          <w:tcPr>
            <w:tcW w:w="9100" w:type="dxa"/>
            <w:gridSpan w:val="5"/>
          </w:tcPr>
          <w:p w:rsidR="00776A19" w:rsidRPr="00F839B8" w:rsidRDefault="00776A19" w:rsidP="002D3EF2">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Gradiva ni treb</w:t>
            </w:r>
            <w:r w:rsidR="009E7FC7" w:rsidRPr="00F839B8">
              <w:rPr>
                <w:rFonts w:cs="Arial"/>
                <w:iCs/>
                <w:sz w:val="20"/>
                <w:szCs w:val="20"/>
                <w:lang w:val="sl-SI" w:eastAsia="sl-SI"/>
              </w:rPr>
              <w:t>a</w:t>
            </w:r>
            <w:r w:rsidRPr="00F839B8">
              <w:rPr>
                <w:rFonts w:cs="Arial"/>
                <w:iCs/>
                <w:sz w:val="20"/>
                <w:szCs w:val="20"/>
                <w:lang w:val="sl-SI" w:eastAsia="sl-SI"/>
              </w:rPr>
              <w:t xml:space="preserve"> objavljati na spletni strani, ker gre za urejanje notranje organizacije </w:t>
            </w:r>
            <w:r w:rsidR="00230689" w:rsidRPr="00F839B8">
              <w:rPr>
                <w:rFonts w:cs="Arial"/>
                <w:iCs/>
                <w:sz w:val="20"/>
                <w:szCs w:val="20"/>
                <w:lang w:val="sl-SI" w:eastAsia="sl-SI"/>
              </w:rPr>
              <w:t xml:space="preserve">organov </w:t>
            </w:r>
            <w:r w:rsidRPr="00F839B8">
              <w:rPr>
                <w:rFonts w:cs="Arial"/>
                <w:iCs/>
                <w:sz w:val="20"/>
                <w:szCs w:val="20"/>
                <w:lang w:val="sl-SI" w:eastAsia="sl-SI"/>
              </w:rPr>
              <w:t>državne uprave.</w:t>
            </w:r>
          </w:p>
        </w:tc>
      </w:tr>
      <w:tr w:rsidR="00776A19" w:rsidRPr="00B54E1F" w:rsidTr="002D3EF2">
        <w:trPr>
          <w:gridAfter w:val="1"/>
          <w:wAfter w:w="63" w:type="dxa"/>
          <w:trHeight w:val="274"/>
        </w:trPr>
        <w:tc>
          <w:tcPr>
            <w:tcW w:w="9100" w:type="dxa"/>
            <w:gridSpan w:val="5"/>
          </w:tcPr>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(Če je odgovor DA, navedite:</w:t>
            </w: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Datum objave: ………</w:t>
            </w: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 xml:space="preserve">V razpravo so bili vključeni: </w:t>
            </w:r>
          </w:p>
          <w:p w:rsidR="00776A19" w:rsidRPr="00F839B8" w:rsidRDefault="00776A19"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 xml:space="preserve">nevladne organizacije, </w:t>
            </w:r>
          </w:p>
          <w:p w:rsidR="00776A19" w:rsidRPr="00F839B8" w:rsidRDefault="00776A19"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predstavniki zainteresirane javnosti,</w:t>
            </w:r>
          </w:p>
          <w:p w:rsidR="00776A19" w:rsidRPr="00F839B8" w:rsidRDefault="00776A19"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 xml:space="preserve">predstavniki strokovne javnosti, </w:t>
            </w:r>
          </w:p>
          <w:p w:rsidR="00776A19" w:rsidRPr="00F839B8" w:rsidRDefault="00776A19" w:rsidP="00F77DE1">
            <w:pPr>
              <w:pStyle w:val="Neotevilenodstavek"/>
              <w:widowControl w:val="0"/>
              <w:numPr>
                <w:ilvl w:val="0"/>
                <w:numId w:val="8"/>
              </w:numPr>
              <w:spacing w:before="0" w:after="0" w:line="260" w:lineRule="exact"/>
              <w:rPr>
                <w:rFonts w:cs="Arial"/>
                <w:iCs/>
                <w:sz w:val="20"/>
                <w:szCs w:val="20"/>
                <w:lang w:val="sl-SI" w:eastAsia="sl-SI"/>
              </w:rPr>
            </w:pPr>
            <w:r w:rsidRPr="00F839B8">
              <w:rPr>
                <w:rFonts w:cs="Arial"/>
                <w:iCs/>
                <w:sz w:val="20"/>
                <w:szCs w:val="20"/>
                <w:lang w:val="sl-SI" w:eastAsia="sl-SI"/>
              </w:rPr>
              <w:t>občine in združenja občin ali pa navedite, da se gradivo ne nanaša nanje.</w:t>
            </w: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 xml:space="preserve">Mnenja, predlogi in pripombe z navedbo predlagateljev </w:t>
            </w:r>
            <w:r w:rsidRPr="00F839B8">
              <w:rPr>
                <w:rFonts w:cs="Arial"/>
                <w:color w:val="000000"/>
                <w:sz w:val="20"/>
                <w:szCs w:val="20"/>
                <w:lang w:val="sl-SI" w:eastAsia="sl-SI"/>
              </w:rPr>
              <w:t>(imen in priimkov fizičnih oseb, ki niso poslovni subjekti, ne navajajte</w:t>
            </w:r>
            <w:r w:rsidRPr="00F839B8">
              <w:rPr>
                <w:rFonts w:cs="Arial"/>
                <w:iCs/>
                <w:sz w:val="20"/>
                <w:szCs w:val="20"/>
                <w:lang w:val="sl-SI" w:eastAsia="sl-SI"/>
              </w:rPr>
              <w:t>):</w:t>
            </w: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Upoštevani so bili:</w:t>
            </w:r>
          </w:p>
          <w:p w:rsidR="00776A19" w:rsidRPr="00F839B8" w:rsidRDefault="00776A19"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v celoti,</w:t>
            </w:r>
          </w:p>
          <w:p w:rsidR="00776A19" w:rsidRPr="00F839B8" w:rsidRDefault="00776A19"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večinoma,</w:t>
            </w:r>
          </w:p>
          <w:p w:rsidR="00776A19" w:rsidRPr="00F839B8" w:rsidRDefault="00776A19"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lastRenderedPageBreak/>
              <w:t>delno,</w:t>
            </w:r>
          </w:p>
          <w:p w:rsidR="00776A19" w:rsidRPr="00F839B8" w:rsidRDefault="00776A19" w:rsidP="00F77DE1">
            <w:pPr>
              <w:pStyle w:val="Neotevilenodstavek"/>
              <w:widowControl w:val="0"/>
              <w:numPr>
                <w:ilvl w:val="0"/>
                <w:numId w:val="9"/>
              </w:numPr>
              <w:spacing w:before="0" w:after="0" w:line="260" w:lineRule="exact"/>
              <w:rPr>
                <w:rFonts w:cs="Arial"/>
                <w:iCs/>
                <w:sz w:val="20"/>
                <w:szCs w:val="20"/>
                <w:lang w:val="sl-SI" w:eastAsia="sl-SI"/>
              </w:rPr>
            </w:pPr>
            <w:r w:rsidRPr="00F839B8">
              <w:rPr>
                <w:rFonts w:cs="Arial"/>
                <w:iCs/>
                <w:sz w:val="20"/>
                <w:szCs w:val="20"/>
                <w:lang w:val="sl-SI" w:eastAsia="sl-SI"/>
              </w:rPr>
              <w:t>niso bili upoštevani.</w:t>
            </w: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Bistvena mnenja, predlogi in pripombe, ki niso bili upoštevani, ter razlogi za neupoštevanje:</w:t>
            </w:r>
          </w:p>
          <w:p w:rsidR="00776A19" w:rsidRPr="00F839B8" w:rsidRDefault="00776A19" w:rsidP="00776A19">
            <w:pPr>
              <w:pStyle w:val="Neotevilenodstavek"/>
              <w:widowControl w:val="0"/>
              <w:spacing w:before="0" w:after="0" w:line="260" w:lineRule="exact"/>
              <w:rPr>
                <w:rFonts w:cs="Arial"/>
                <w:iCs/>
                <w:sz w:val="20"/>
                <w:szCs w:val="20"/>
                <w:lang w:val="sl-SI" w:eastAsia="sl-SI"/>
              </w:rPr>
            </w:pP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Poročilo je bilo dano ……………..</w:t>
            </w:r>
          </w:p>
          <w:p w:rsidR="00776A19" w:rsidRPr="00F839B8" w:rsidRDefault="00776A19" w:rsidP="00776A19">
            <w:pPr>
              <w:pStyle w:val="Neotevilenodstavek"/>
              <w:widowControl w:val="0"/>
              <w:spacing w:before="0" w:after="0" w:line="260" w:lineRule="exact"/>
              <w:rPr>
                <w:rFonts w:cs="Arial"/>
                <w:iCs/>
                <w:sz w:val="20"/>
                <w:szCs w:val="20"/>
                <w:lang w:val="sl-SI" w:eastAsia="sl-SI"/>
              </w:rPr>
            </w:pPr>
          </w:p>
          <w:p w:rsidR="00776A19" w:rsidRPr="00F839B8" w:rsidRDefault="00776A19" w:rsidP="00776A19">
            <w:pPr>
              <w:pStyle w:val="Neotevilenodstavek"/>
              <w:widowControl w:val="0"/>
              <w:spacing w:before="0" w:after="0" w:line="260" w:lineRule="exact"/>
              <w:rPr>
                <w:rFonts w:cs="Arial"/>
                <w:iCs/>
                <w:sz w:val="20"/>
                <w:szCs w:val="20"/>
                <w:lang w:val="sl-SI" w:eastAsia="sl-SI"/>
              </w:rPr>
            </w:pPr>
            <w:r w:rsidRPr="00F839B8">
              <w:rPr>
                <w:rFonts w:cs="Arial"/>
                <w:iCs/>
                <w:sz w:val="20"/>
                <w:szCs w:val="20"/>
                <w:lang w:val="sl-SI" w:eastAsia="sl-SI"/>
              </w:rPr>
              <w:t>Javnost je bila vključena v pripravo gradiva v skladu z Zakonom o …, kar je navedeno v predlogu predpisa.)</w:t>
            </w:r>
          </w:p>
        </w:tc>
      </w:tr>
      <w:tr w:rsidR="00776A19" w:rsidRPr="00B54E1F" w:rsidTr="002D3EF2">
        <w:trPr>
          <w:gridAfter w:val="1"/>
          <w:wAfter w:w="63" w:type="dxa"/>
        </w:trPr>
        <w:tc>
          <w:tcPr>
            <w:tcW w:w="6669" w:type="dxa"/>
            <w:gridSpan w:val="3"/>
            <w:vAlign w:val="center"/>
          </w:tcPr>
          <w:p w:rsidR="00776A19" w:rsidRPr="00F839B8" w:rsidRDefault="00947F0A" w:rsidP="00344BA8">
            <w:pPr>
              <w:pStyle w:val="Neotevilenodstavek"/>
              <w:widowControl w:val="0"/>
              <w:spacing w:before="0" w:after="0" w:line="260" w:lineRule="exact"/>
              <w:jc w:val="left"/>
              <w:rPr>
                <w:rFonts w:cs="Arial"/>
                <w:sz w:val="20"/>
                <w:szCs w:val="20"/>
                <w:lang w:val="sl-SI" w:eastAsia="sl-SI"/>
              </w:rPr>
            </w:pPr>
            <w:r w:rsidRPr="00F839B8">
              <w:rPr>
                <w:rFonts w:cs="Arial"/>
                <w:b/>
                <w:sz w:val="20"/>
                <w:szCs w:val="20"/>
                <w:lang w:val="sl-SI" w:eastAsia="sl-SI"/>
              </w:rPr>
              <w:lastRenderedPageBreak/>
              <w:t>10</w:t>
            </w:r>
            <w:r w:rsidR="00776A19" w:rsidRPr="00F839B8">
              <w:rPr>
                <w:rFonts w:cs="Arial"/>
                <w:b/>
                <w:sz w:val="20"/>
                <w:szCs w:val="20"/>
                <w:lang w:val="sl-SI" w:eastAsia="sl-SI"/>
              </w:rPr>
              <w:t>. Pri pripravi gradiva so bile upoštevane zahteve iz Resolucije o normativni dejavnosti:</w:t>
            </w:r>
          </w:p>
        </w:tc>
        <w:tc>
          <w:tcPr>
            <w:tcW w:w="2431" w:type="dxa"/>
            <w:gridSpan w:val="2"/>
            <w:vAlign w:val="center"/>
          </w:tcPr>
          <w:p w:rsidR="00776A19" w:rsidRPr="00F839B8" w:rsidRDefault="00776A19" w:rsidP="00776A19">
            <w:pPr>
              <w:pStyle w:val="Neotevilenodstavek"/>
              <w:widowControl w:val="0"/>
              <w:spacing w:before="0" w:after="0" w:line="260" w:lineRule="exact"/>
              <w:jc w:val="center"/>
              <w:rPr>
                <w:rFonts w:cs="Arial"/>
                <w:iCs/>
                <w:sz w:val="20"/>
                <w:szCs w:val="20"/>
                <w:lang w:val="sl-SI" w:eastAsia="sl-SI"/>
              </w:rPr>
            </w:pPr>
            <w:r w:rsidRPr="00F839B8">
              <w:rPr>
                <w:rFonts w:cs="Arial"/>
                <w:sz w:val="20"/>
                <w:szCs w:val="20"/>
                <w:lang w:val="sl-SI" w:eastAsia="sl-SI"/>
              </w:rPr>
              <w:t>NE</w:t>
            </w:r>
          </w:p>
        </w:tc>
      </w:tr>
      <w:tr w:rsidR="00776A19" w:rsidRPr="00B54E1F" w:rsidTr="002D3EF2">
        <w:trPr>
          <w:gridAfter w:val="1"/>
          <w:wAfter w:w="63" w:type="dxa"/>
        </w:trPr>
        <w:tc>
          <w:tcPr>
            <w:tcW w:w="6669" w:type="dxa"/>
            <w:gridSpan w:val="3"/>
            <w:vAlign w:val="center"/>
          </w:tcPr>
          <w:p w:rsidR="00776A19" w:rsidRPr="00F839B8" w:rsidRDefault="00776A19" w:rsidP="00947F0A">
            <w:pPr>
              <w:pStyle w:val="Neotevilenodstavek"/>
              <w:widowControl w:val="0"/>
              <w:spacing w:before="0" w:after="0" w:line="260" w:lineRule="exact"/>
              <w:jc w:val="left"/>
              <w:rPr>
                <w:rFonts w:cs="Arial"/>
                <w:b/>
                <w:sz w:val="20"/>
                <w:szCs w:val="20"/>
                <w:lang w:val="sl-SI" w:eastAsia="sl-SI"/>
              </w:rPr>
            </w:pPr>
            <w:r w:rsidRPr="00F839B8">
              <w:rPr>
                <w:rFonts w:cs="Arial"/>
                <w:b/>
                <w:sz w:val="20"/>
                <w:szCs w:val="20"/>
                <w:lang w:val="sl-SI" w:eastAsia="sl-SI"/>
              </w:rPr>
              <w:t>1</w:t>
            </w:r>
            <w:r w:rsidR="00947F0A" w:rsidRPr="00F839B8">
              <w:rPr>
                <w:rFonts w:cs="Arial"/>
                <w:b/>
                <w:sz w:val="20"/>
                <w:szCs w:val="20"/>
                <w:lang w:val="sl-SI" w:eastAsia="sl-SI"/>
              </w:rPr>
              <w:t>1</w:t>
            </w:r>
            <w:r w:rsidRPr="00F839B8">
              <w:rPr>
                <w:rFonts w:cs="Arial"/>
                <w:b/>
                <w:sz w:val="20"/>
                <w:szCs w:val="20"/>
                <w:lang w:val="sl-SI" w:eastAsia="sl-SI"/>
              </w:rPr>
              <w:t>. Gradivo je uvrščeno v delovni program vlade:</w:t>
            </w:r>
          </w:p>
        </w:tc>
        <w:tc>
          <w:tcPr>
            <w:tcW w:w="2431" w:type="dxa"/>
            <w:gridSpan w:val="2"/>
            <w:vAlign w:val="center"/>
          </w:tcPr>
          <w:p w:rsidR="00776A19" w:rsidRPr="00F839B8" w:rsidRDefault="00776A19" w:rsidP="00776A19">
            <w:pPr>
              <w:pStyle w:val="Neotevilenodstavek"/>
              <w:widowControl w:val="0"/>
              <w:spacing w:before="0" w:after="0" w:line="260" w:lineRule="exact"/>
              <w:jc w:val="center"/>
              <w:rPr>
                <w:rFonts w:cs="Arial"/>
                <w:sz w:val="20"/>
                <w:szCs w:val="20"/>
                <w:lang w:val="sl-SI" w:eastAsia="sl-SI"/>
              </w:rPr>
            </w:pPr>
            <w:r w:rsidRPr="00F839B8">
              <w:rPr>
                <w:rFonts w:cs="Arial"/>
                <w:sz w:val="20"/>
                <w:szCs w:val="20"/>
                <w:lang w:val="sl-SI" w:eastAsia="sl-SI"/>
              </w:rPr>
              <w:t>NE</w:t>
            </w:r>
          </w:p>
        </w:tc>
      </w:tr>
      <w:tr w:rsidR="00776A19" w:rsidRPr="00B54E1F" w:rsidTr="002D3EF2">
        <w:trPr>
          <w:gridAfter w:val="1"/>
          <w:wAfter w:w="63" w:type="dxa"/>
        </w:trPr>
        <w:tc>
          <w:tcPr>
            <w:tcW w:w="9100" w:type="dxa"/>
            <w:gridSpan w:val="5"/>
            <w:tcBorders>
              <w:top w:val="single" w:sz="4" w:space="0" w:color="000000"/>
              <w:left w:val="single" w:sz="4" w:space="0" w:color="000000"/>
              <w:bottom w:val="single" w:sz="4" w:space="0" w:color="000000"/>
              <w:right w:val="single" w:sz="4" w:space="0" w:color="000000"/>
            </w:tcBorders>
          </w:tcPr>
          <w:p w:rsidR="00344BA8" w:rsidRPr="00F839B8" w:rsidRDefault="00344BA8" w:rsidP="00F61E1F">
            <w:pPr>
              <w:pStyle w:val="Naslovpredpisa"/>
              <w:spacing w:before="0" w:after="0" w:line="240" w:lineRule="auto"/>
              <w:ind w:left="4956" w:firstLine="709"/>
              <w:rPr>
                <w:rFonts w:cs="Arial"/>
                <w:b w:val="0"/>
                <w:sz w:val="20"/>
                <w:szCs w:val="20"/>
                <w:lang w:val="sl-SI" w:eastAsia="sl-SI"/>
              </w:rPr>
            </w:pPr>
          </w:p>
          <w:p w:rsidR="00776A19" w:rsidRPr="00F839B8" w:rsidRDefault="002D3EF2" w:rsidP="00F61E1F">
            <w:pPr>
              <w:pStyle w:val="Naslovpredpisa"/>
              <w:spacing w:before="0" w:after="0" w:line="240" w:lineRule="auto"/>
              <w:ind w:left="4956" w:firstLine="709"/>
              <w:rPr>
                <w:rFonts w:cs="Arial"/>
                <w:b w:val="0"/>
                <w:sz w:val="20"/>
                <w:szCs w:val="20"/>
                <w:lang w:val="sl-SI" w:eastAsia="sl-SI"/>
              </w:rPr>
            </w:pPr>
            <w:r w:rsidRPr="00F839B8">
              <w:rPr>
                <w:rFonts w:cs="Arial"/>
                <w:b w:val="0"/>
                <w:sz w:val="20"/>
                <w:szCs w:val="20"/>
                <w:lang w:val="sl-SI" w:eastAsia="sl-SI"/>
              </w:rPr>
              <w:t xml:space="preserve">      </w:t>
            </w:r>
            <w:r w:rsidR="00E83544" w:rsidRPr="00F839B8">
              <w:rPr>
                <w:rFonts w:cs="Arial"/>
                <w:b w:val="0"/>
                <w:sz w:val="20"/>
                <w:szCs w:val="20"/>
                <w:lang w:val="sl-SI" w:eastAsia="sl-SI"/>
              </w:rPr>
              <w:t>Rudi Medved</w:t>
            </w:r>
          </w:p>
          <w:p w:rsidR="00776A19" w:rsidRPr="00B54E1F" w:rsidRDefault="00F61E1F" w:rsidP="00344BA8">
            <w:pPr>
              <w:rPr>
                <w:szCs w:val="20"/>
              </w:rPr>
            </w:pPr>
            <w:r w:rsidRPr="00B54E1F">
              <w:rPr>
                <w:rFonts w:cs="Arial"/>
                <w:szCs w:val="20"/>
              </w:rPr>
              <w:t xml:space="preserve">                                                                                                              </w:t>
            </w:r>
            <w:r w:rsidR="004824AA" w:rsidRPr="00B54E1F">
              <w:rPr>
                <w:rFonts w:cs="Arial"/>
                <w:szCs w:val="20"/>
              </w:rPr>
              <w:t xml:space="preserve">           </w:t>
            </w:r>
            <w:r w:rsidRPr="00B54E1F">
              <w:rPr>
                <w:rFonts w:cs="Arial"/>
                <w:szCs w:val="20"/>
              </w:rPr>
              <w:t xml:space="preserve"> </w:t>
            </w:r>
            <w:r w:rsidR="00AD5DDA" w:rsidRPr="00B54E1F">
              <w:rPr>
                <w:rFonts w:cs="Arial"/>
                <w:szCs w:val="20"/>
              </w:rPr>
              <w:t xml:space="preserve"> </w:t>
            </w:r>
            <w:r w:rsidR="00BD56A3">
              <w:rPr>
                <w:rFonts w:cs="Arial"/>
                <w:szCs w:val="20"/>
              </w:rPr>
              <w:t xml:space="preserve">   </w:t>
            </w:r>
            <w:r w:rsidR="002D3EF2">
              <w:rPr>
                <w:rFonts w:cs="Arial"/>
                <w:szCs w:val="20"/>
              </w:rPr>
              <w:t>MINISTER</w:t>
            </w:r>
          </w:p>
        </w:tc>
      </w:tr>
    </w:tbl>
    <w:p w:rsidR="00344BA8" w:rsidRDefault="00344BA8" w:rsidP="00D851AB">
      <w:pPr>
        <w:rPr>
          <w:rFonts w:cs="Arial"/>
          <w:szCs w:val="20"/>
        </w:rPr>
      </w:pPr>
    </w:p>
    <w:p w:rsidR="00D851AB" w:rsidRPr="00B54E1F" w:rsidRDefault="00D851AB" w:rsidP="00D851AB">
      <w:pPr>
        <w:rPr>
          <w:rFonts w:cs="Arial"/>
          <w:szCs w:val="20"/>
        </w:rPr>
      </w:pPr>
      <w:r w:rsidRPr="00B54E1F">
        <w:rPr>
          <w:rFonts w:cs="Arial"/>
          <w:szCs w:val="20"/>
        </w:rPr>
        <w:t>Priloga:</w:t>
      </w:r>
    </w:p>
    <w:p w:rsidR="00D851AB" w:rsidRPr="00B54E1F" w:rsidRDefault="00D851AB" w:rsidP="00533FFD">
      <w:pPr>
        <w:pStyle w:val="Naslovpredpisa"/>
        <w:numPr>
          <w:ilvl w:val="0"/>
          <w:numId w:val="6"/>
        </w:numPr>
        <w:spacing w:before="0" w:after="0" w:line="240" w:lineRule="auto"/>
        <w:jc w:val="both"/>
        <w:rPr>
          <w:b w:val="0"/>
          <w:snapToGrid w:val="0"/>
          <w:sz w:val="20"/>
          <w:szCs w:val="20"/>
        </w:rPr>
      </w:pPr>
      <w:r w:rsidRPr="00B54E1F">
        <w:rPr>
          <w:b w:val="0"/>
          <w:snapToGrid w:val="0"/>
          <w:sz w:val="20"/>
          <w:szCs w:val="20"/>
        </w:rPr>
        <w:t xml:space="preserve">Predlog Uredbe o </w:t>
      </w:r>
      <w:r w:rsidR="005009E2">
        <w:rPr>
          <w:b w:val="0"/>
          <w:snapToGrid w:val="0"/>
          <w:sz w:val="20"/>
          <w:szCs w:val="20"/>
          <w:lang w:val="sl-SI"/>
        </w:rPr>
        <w:t>spremembi</w:t>
      </w:r>
      <w:r w:rsidR="00533FFD" w:rsidRPr="00533FFD">
        <w:rPr>
          <w:b w:val="0"/>
          <w:snapToGrid w:val="0"/>
          <w:sz w:val="20"/>
          <w:szCs w:val="20"/>
        </w:rPr>
        <w:t xml:space="preserve"> </w:t>
      </w:r>
      <w:r w:rsidR="000834C1" w:rsidRPr="00B54E1F">
        <w:rPr>
          <w:b w:val="0"/>
          <w:snapToGrid w:val="0"/>
          <w:sz w:val="20"/>
          <w:szCs w:val="20"/>
        </w:rPr>
        <w:t>Uredbe o organih v sestavi ministrstev</w:t>
      </w:r>
    </w:p>
    <w:p w:rsidR="005A0586" w:rsidRDefault="005A0586" w:rsidP="005A0586">
      <w:pPr>
        <w:rPr>
          <w:rFonts w:cs="Arial"/>
          <w:szCs w:val="20"/>
        </w:rPr>
      </w:pPr>
    </w:p>
    <w:p w:rsidR="00821AC1" w:rsidRPr="003C6789" w:rsidRDefault="002D3EF2" w:rsidP="003C6789">
      <w:pPr>
        <w:spacing w:line="240" w:lineRule="auto"/>
        <w:rPr>
          <w:rFonts w:cs="Arial"/>
          <w:szCs w:val="20"/>
        </w:rPr>
      </w:pPr>
      <w:r>
        <w:rPr>
          <w:rFonts w:cs="Arial"/>
          <w:szCs w:val="20"/>
        </w:rPr>
        <w:br w:type="page"/>
      </w:r>
    </w:p>
    <w:p w:rsidR="00D851AB" w:rsidRPr="00B54E1F" w:rsidRDefault="00D851AB" w:rsidP="00D851AB">
      <w:pPr>
        <w:pStyle w:val="Golobesedilo"/>
        <w:jc w:val="left"/>
        <w:rPr>
          <w:rFonts w:ascii="Arial" w:hAnsi="Arial" w:cs="Arial"/>
          <w:b/>
        </w:rPr>
      </w:pPr>
      <w:r w:rsidRPr="00B54E1F">
        <w:rPr>
          <w:rFonts w:ascii="Arial" w:hAnsi="Arial" w:cs="Arial"/>
          <w:b/>
        </w:rPr>
        <w:lastRenderedPageBreak/>
        <w:t>PREDLOG</w:t>
      </w:r>
    </w:p>
    <w:p w:rsidR="00821AC1" w:rsidRDefault="00821AC1" w:rsidP="003C6789">
      <w:pPr>
        <w:spacing w:line="240" w:lineRule="auto"/>
        <w:rPr>
          <w:rFonts w:cs="Arial"/>
          <w:color w:val="000000"/>
          <w:szCs w:val="20"/>
        </w:rPr>
      </w:pPr>
    </w:p>
    <w:p w:rsidR="0057154B" w:rsidRPr="00B54E1F" w:rsidRDefault="0057154B" w:rsidP="003C6789">
      <w:pPr>
        <w:spacing w:line="240" w:lineRule="auto"/>
        <w:rPr>
          <w:rFonts w:cs="Arial"/>
          <w:color w:val="000000"/>
          <w:szCs w:val="20"/>
        </w:rPr>
      </w:pPr>
    </w:p>
    <w:p w:rsidR="001C594D" w:rsidRPr="00B54E1F" w:rsidRDefault="001C594D" w:rsidP="001C594D">
      <w:pPr>
        <w:spacing w:line="240" w:lineRule="atLeast"/>
        <w:jc w:val="both"/>
        <w:rPr>
          <w:rFonts w:cs="Arial"/>
          <w:szCs w:val="20"/>
        </w:rPr>
      </w:pPr>
      <w:r w:rsidRPr="00B54E1F">
        <w:rPr>
          <w:rFonts w:cs="Arial"/>
          <w:szCs w:val="20"/>
        </w:rPr>
        <w:t>Na podlagi 21. člena, petega odstavka 23. člena in drugega odstavka 42. člena Zakona o državni upravi (</w:t>
      </w:r>
      <w:r>
        <w:t xml:space="preserve">Uradni list RS, št. 113/05 – uradno prečiščeno besedilo, 89/07 – </w:t>
      </w:r>
      <w:proofErr w:type="spellStart"/>
      <w:r>
        <w:t>odl</w:t>
      </w:r>
      <w:proofErr w:type="spellEnd"/>
      <w:r>
        <w:t>. US, 126/07 – ZUP-E, 48/09, 8/10 – ZUP-G, 8/12 – ZVRS-F, 21/12, 47/13, 12/14, 90/14 in 51/16)</w:t>
      </w:r>
      <w:r w:rsidRPr="00B54E1F">
        <w:rPr>
          <w:rFonts w:cs="Arial"/>
          <w:szCs w:val="20"/>
        </w:rPr>
        <w:t xml:space="preserve"> Vlada Republike Slovenije </w:t>
      </w:r>
      <w:r>
        <w:rPr>
          <w:rFonts w:cs="Arial"/>
          <w:szCs w:val="20"/>
        </w:rPr>
        <w:t>izdaja</w:t>
      </w:r>
    </w:p>
    <w:p w:rsidR="001C594D" w:rsidRDefault="001C594D" w:rsidP="001C594D">
      <w:pPr>
        <w:spacing w:line="240" w:lineRule="atLeast"/>
        <w:rPr>
          <w:rFonts w:cs="Arial"/>
          <w:szCs w:val="20"/>
        </w:rPr>
      </w:pPr>
    </w:p>
    <w:p w:rsidR="001C594D" w:rsidRDefault="001C594D" w:rsidP="001C594D">
      <w:pPr>
        <w:spacing w:line="240" w:lineRule="atLeast"/>
        <w:rPr>
          <w:rFonts w:cs="Arial"/>
          <w:szCs w:val="20"/>
        </w:rPr>
      </w:pPr>
    </w:p>
    <w:p w:rsidR="001C594D" w:rsidRPr="00B54E1F" w:rsidRDefault="001C594D" w:rsidP="001C594D">
      <w:pPr>
        <w:spacing w:line="240" w:lineRule="atLeast"/>
        <w:rPr>
          <w:rFonts w:cs="Arial"/>
          <w:szCs w:val="20"/>
        </w:rPr>
      </w:pPr>
    </w:p>
    <w:p w:rsidR="001C594D" w:rsidRPr="00B54E1F" w:rsidRDefault="001C594D" w:rsidP="001C594D">
      <w:pPr>
        <w:pStyle w:val="Vrstapredpisa"/>
        <w:spacing w:before="0" w:line="240" w:lineRule="atLeast"/>
        <w:rPr>
          <w:sz w:val="20"/>
          <w:szCs w:val="20"/>
        </w:rPr>
      </w:pPr>
      <w:r w:rsidRPr="00B54E1F">
        <w:rPr>
          <w:sz w:val="20"/>
          <w:szCs w:val="20"/>
        </w:rPr>
        <w:t>UREDBO</w:t>
      </w:r>
    </w:p>
    <w:p w:rsidR="001C594D" w:rsidRDefault="001C594D" w:rsidP="001C594D">
      <w:pPr>
        <w:pStyle w:val="Naslovpredpisa"/>
        <w:spacing w:line="240" w:lineRule="atLeast"/>
        <w:rPr>
          <w:sz w:val="20"/>
          <w:szCs w:val="20"/>
        </w:rPr>
      </w:pPr>
      <w:r w:rsidRPr="00B54E1F">
        <w:rPr>
          <w:sz w:val="20"/>
          <w:szCs w:val="20"/>
        </w:rPr>
        <w:t xml:space="preserve">o </w:t>
      </w:r>
      <w:r>
        <w:rPr>
          <w:sz w:val="20"/>
          <w:szCs w:val="20"/>
        </w:rPr>
        <w:t>sprememb</w:t>
      </w:r>
      <w:r>
        <w:rPr>
          <w:sz w:val="20"/>
          <w:szCs w:val="20"/>
          <w:lang w:val="sl-SI"/>
        </w:rPr>
        <w:t>i</w:t>
      </w:r>
      <w:r>
        <w:rPr>
          <w:sz w:val="20"/>
          <w:szCs w:val="20"/>
        </w:rPr>
        <w:t xml:space="preserve"> </w:t>
      </w:r>
      <w:r w:rsidRPr="00B54E1F">
        <w:rPr>
          <w:sz w:val="20"/>
          <w:szCs w:val="20"/>
        </w:rPr>
        <w:t>Uredbe o organih v sestavi ministrstev</w:t>
      </w:r>
    </w:p>
    <w:p w:rsidR="001C594D" w:rsidRDefault="001C594D" w:rsidP="001C594D">
      <w:pPr>
        <w:pStyle w:val="Naslovpredpisa"/>
        <w:spacing w:line="240" w:lineRule="atLeast"/>
        <w:rPr>
          <w:sz w:val="20"/>
          <w:szCs w:val="20"/>
        </w:rPr>
      </w:pPr>
    </w:p>
    <w:p w:rsidR="001C594D" w:rsidRDefault="001C594D" w:rsidP="001C594D">
      <w:pPr>
        <w:spacing w:line="240" w:lineRule="atLeast"/>
        <w:jc w:val="center"/>
        <w:rPr>
          <w:rFonts w:cs="Arial"/>
          <w:szCs w:val="20"/>
        </w:rPr>
      </w:pPr>
      <w:r>
        <w:rPr>
          <w:rFonts w:cs="Arial"/>
          <w:szCs w:val="20"/>
        </w:rPr>
        <w:t>1. člen</w:t>
      </w:r>
    </w:p>
    <w:p w:rsidR="001C594D" w:rsidRPr="00B54E1F" w:rsidRDefault="001C594D" w:rsidP="001C594D">
      <w:pPr>
        <w:spacing w:line="240" w:lineRule="atLeast"/>
        <w:jc w:val="center"/>
        <w:rPr>
          <w:rFonts w:cs="Arial"/>
          <w:szCs w:val="20"/>
        </w:rPr>
      </w:pPr>
    </w:p>
    <w:p w:rsidR="001C594D" w:rsidRPr="00B54E1F" w:rsidRDefault="001C594D" w:rsidP="001C594D">
      <w:pPr>
        <w:spacing w:line="240" w:lineRule="atLeast"/>
        <w:ind w:left="720"/>
        <w:rPr>
          <w:rFonts w:cs="Arial"/>
          <w:szCs w:val="20"/>
        </w:rPr>
      </w:pPr>
    </w:p>
    <w:p w:rsidR="001C594D" w:rsidRDefault="001C594D" w:rsidP="001C594D">
      <w:pPr>
        <w:spacing w:line="240" w:lineRule="atLeast"/>
        <w:jc w:val="both"/>
        <w:rPr>
          <w:rFonts w:cs="Arial"/>
          <w:szCs w:val="20"/>
        </w:rPr>
      </w:pPr>
      <w:r w:rsidRPr="00B54E1F">
        <w:rPr>
          <w:rFonts w:cs="Arial"/>
          <w:szCs w:val="20"/>
        </w:rPr>
        <w:t>V Uredbi o organih v sestavi ministrstev (</w:t>
      </w:r>
      <w:r w:rsidRPr="00454C3F">
        <w:rPr>
          <w:rFonts w:cs="Arial"/>
          <w:szCs w:val="20"/>
        </w:rPr>
        <w:t>Uradni list RS,</w:t>
      </w:r>
      <w:r>
        <w:rPr>
          <w:rFonts w:cs="Arial"/>
          <w:szCs w:val="20"/>
        </w:rPr>
        <w:t xml:space="preserve"> št. 35/15, 62/15, 84/16, 41/17, </w:t>
      </w:r>
      <w:r w:rsidRPr="00454C3F">
        <w:rPr>
          <w:rFonts w:cs="Arial"/>
          <w:szCs w:val="20"/>
        </w:rPr>
        <w:t>53/17</w:t>
      </w:r>
      <w:r>
        <w:rPr>
          <w:rFonts w:cs="Arial"/>
          <w:szCs w:val="20"/>
        </w:rPr>
        <w:t xml:space="preserve"> in 52/18</w:t>
      </w:r>
      <w:r>
        <w:t>)</w:t>
      </w:r>
      <w:r w:rsidRPr="00B54E1F">
        <w:rPr>
          <w:rFonts w:cs="Arial"/>
          <w:szCs w:val="20"/>
        </w:rPr>
        <w:t xml:space="preserve"> </w:t>
      </w:r>
      <w:r w:rsidRPr="00E039B0">
        <w:rPr>
          <w:rFonts w:cs="Arial"/>
          <w:szCs w:val="20"/>
        </w:rPr>
        <w:t>se</w:t>
      </w:r>
      <w:r>
        <w:rPr>
          <w:rFonts w:cs="Arial"/>
          <w:szCs w:val="20"/>
        </w:rPr>
        <w:t xml:space="preserve"> tretji odstavek 6. člena spremeni tako, da se glasi: </w:t>
      </w:r>
    </w:p>
    <w:p w:rsidR="001C594D" w:rsidRDefault="001C594D" w:rsidP="001C594D">
      <w:pPr>
        <w:spacing w:line="240" w:lineRule="atLeast"/>
        <w:jc w:val="both"/>
        <w:rPr>
          <w:rFonts w:cs="Arial"/>
          <w:szCs w:val="20"/>
        </w:rPr>
      </w:pPr>
    </w:p>
    <w:p w:rsidR="001C594D" w:rsidRPr="00E4179A" w:rsidRDefault="001C594D" w:rsidP="001C594D">
      <w:pPr>
        <w:spacing w:line="240" w:lineRule="atLeast"/>
        <w:jc w:val="both"/>
        <w:rPr>
          <w:rFonts w:cs="Arial"/>
          <w:szCs w:val="20"/>
        </w:rPr>
      </w:pPr>
      <w:r>
        <w:rPr>
          <w:rFonts w:cs="Arial"/>
          <w:szCs w:val="20"/>
        </w:rPr>
        <w:t>»</w:t>
      </w:r>
      <w:r w:rsidRPr="00E4179A">
        <w:rPr>
          <w:rFonts w:cs="Arial"/>
          <w:szCs w:val="20"/>
        </w:rPr>
        <w:t>(3) Urad Republike Slovenije za meroslovje opravlja strokovne, upravne in inšpekcijske naloge na področju urejanja nacionalnega meroslovnega sistema, vključno s sistemom na področju izdelkov iz plemenitih kovin.«.</w:t>
      </w:r>
    </w:p>
    <w:p w:rsidR="001C594D" w:rsidRDefault="001C594D" w:rsidP="001C594D">
      <w:pPr>
        <w:spacing w:line="240" w:lineRule="atLeast"/>
        <w:jc w:val="both"/>
        <w:rPr>
          <w:rFonts w:cs="Arial"/>
          <w:szCs w:val="20"/>
        </w:rPr>
      </w:pPr>
    </w:p>
    <w:p w:rsidR="001C594D" w:rsidRDefault="001C594D" w:rsidP="001C594D">
      <w:pPr>
        <w:spacing w:line="240" w:lineRule="auto"/>
        <w:rPr>
          <w:rFonts w:cs="Arial"/>
          <w:color w:val="000000"/>
          <w:szCs w:val="20"/>
          <w:lang w:eastAsia="sl-SI"/>
        </w:rPr>
      </w:pPr>
    </w:p>
    <w:p w:rsidR="001C594D" w:rsidRDefault="001C594D" w:rsidP="001C594D">
      <w:pPr>
        <w:spacing w:line="240" w:lineRule="auto"/>
        <w:jc w:val="center"/>
        <w:rPr>
          <w:rFonts w:cs="Arial"/>
          <w:color w:val="000000"/>
          <w:szCs w:val="20"/>
          <w:lang w:eastAsia="sl-SI"/>
        </w:rPr>
      </w:pPr>
      <w:r>
        <w:rPr>
          <w:rFonts w:cs="Arial"/>
          <w:color w:val="000000"/>
          <w:szCs w:val="20"/>
          <w:lang w:eastAsia="sl-SI"/>
        </w:rPr>
        <w:t>PREHODNE IN KONČNA DOLOČBA</w:t>
      </w:r>
    </w:p>
    <w:p w:rsidR="001C594D" w:rsidRDefault="001C594D" w:rsidP="001C594D">
      <w:pPr>
        <w:spacing w:line="240" w:lineRule="auto"/>
        <w:jc w:val="center"/>
        <w:rPr>
          <w:rFonts w:cs="Arial"/>
          <w:color w:val="000000"/>
          <w:szCs w:val="20"/>
          <w:lang w:eastAsia="sl-SI"/>
        </w:rPr>
      </w:pPr>
    </w:p>
    <w:p w:rsidR="001C594D" w:rsidRDefault="001C594D" w:rsidP="001C594D">
      <w:pPr>
        <w:pStyle w:val="Odstavekseznama"/>
        <w:spacing w:line="240" w:lineRule="atLeast"/>
        <w:ind w:left="0"/>
        <w:jc w:val="center"/>
        <w:rPr>
          <w:rFonts w:cs="Arial"/>
          <w:szCs w:val="20"/>
        </w:rPr>
      </w:pPr>
      <w:r>
        <w:rPr>
          <w:rFonts w:cs="Arial"/>
          <w:szCs w:val="20"/>
        </w:rPr>
        <w:t xml:space="preserve">2. </w:t>
      </w:r>
      <w:r w:rsidRPr="00B54E1F">
        <w:rPr>
          <w:rFonts w:cs="Arial"/>
          <w:szCs w:val="20"/>
        </w:rPr>
        <w:t>člen</w:t>
      </w:r>
    </w:p>
    <w:p w:rsidR="001C594D" w:rsidRDefault="001C594D" w:rsidP="001C594D">
      <w:pPr>
        <w:pStyle w:val="Odstavekseznama"/>
        <w:spacing w:line="240" w:lineRule="atLeast"/>
        <w:ind w:left="0"/>
        <w:jc w:val="center"/>
        <w:rPr>
          <w:rFonts w:cs="Arial"/>
          <w:szCs w:val="20"/>
        </w:rPr>
      </w:pPr>
    </w:p>
    <w:p w:rsidR="001C594D" w:rsidRPr="004F4B96" w:rsidRDefault="001C594D" w:rsidP="001C594D">
      <w:pPr>
        <w:spacing w:after="120" w:line="240" w:lineRule="atLeast"/>
        <w:jc w:val="both"/>
        <w:rPr>
          <w:rFonts w:cs="Arial"/>
          <w:szCs w:val="20"/>
        </w:rPr>
      </w:pPr>
      <w:r w:rsidRPr="00F108CD">
        <w:rPr>
          <w:rFonts w:cs="Arial"/>
          <w:szCs w:val="20"/>
        </w:rPr>
        <w:t>(1</w:t>
      </w:r>
      <w:r>
        <w:rPr>
          <w:rFonts w:cs="Arial"/>
          <w:szCs w:val="20"/>
        </w:rPr>
        <w:t xml:space="preserve">) </w:t>
      </w:r>
      <w:r w:rsidRPr="004F4B96">
        <w:rPr>
          <w:rFonts w:cs="Arial"/>
          <w:szCs w:val="20"/>
        </w:rPr>
        <w:t>Javna agencija Republike Slovenije za spodbujanje podjetništva, internacionalizacije, tujih investicij in tehnologije 1. januarja 2019 od Urada Republike Slovenije za meroslovje prevzame naloge na področju priznanja Republike Slovenije za poslovno odličnost in javne uslužbence, ki opravljajo te naloge.</w:t>
      </w:r>
    </w:p>
    <w:p w:rsidR="001C594D" w:rsidRDefault="001C594D" w:rsidP="001C594D">
      <w:pPr>
        <w:spacing w:after="120" w:line="240" w:lineRule="atLeast"/>
        <w:jc w:val="both"/>
        <w:rPr>
          <w:rFonts w:cs="Arial"/>
          <w:szCs w:val="20"/>
        </w:rPr>
      </w:pPr>
      <w:r>
        <w:rPr>
          <w:rFonts w:cs="Arial"/>
          <w:szCs w:val="20"/>
        </w:rPr>
        <w:t xml:space="preserve">(2) </w:t>
      </w:r>
      <w:r w:rsidRPr="004F4B96">
        <w:rPr>
          <w:rFonts w:cs="Arial"/>
          <w:szCs w:val="20"/>
        </w:rPr>
        <w:t>Javna agencija</w:t>
      </w:r>
      <w:r>
        <w:rPr>
          <w:rFonts w:cs="Arial"/>
          <w:szCs w:val="20"/>
        </w:rPr>
        <w:t xml:space="preserve"> </w:t>
      </w:r>
      <w:r w:rsidRPr="004F4B96">
        <w:rPr>
          <w:rFonts w:cs="Arial"/>
          <w:szCs w:val="20"/>
        </w:rPr>
        <w:t xml:space="preserve">Republike Slovenije za spodbujanje podjetništva, internacionalizacije, tujih investicij in tehnologije 1. januarja 2019 od Urada Republike </w:t>
      </w:r>
      <w:r>
        <w:rPr>
          <w:rFonts w:cs="Arial"/>
          <w:szCs w:val="20"/>
        </w:rPr>
        <w:t xml:space="preserve">Slovenije za meroslovje </w:t>
      </w:r>
      <w:r w:rsidRPr="004F4B96">
        <w:rPr>
          <w:rFonts w:cs="Arial"/>
          <w:szCs w:val="20"/>
        </w:rPr>
        <w:t xml:space="preserve">prevzame </w:t>
      </w:r>
      <w:r>
        <w:rPr>
          <w:rFonts w:cs="Arial"/>
          <w:szCs w:val="20"/>
        </w:rPr>
        <w:t>tudi vse</w:t>
      </w:r>
      <w:r w:rsidRPr="004F4B96">
        <w:rPr>
          <w:rFonts w:cs="Arial"/>
          <w:szCs w:val="20"/>
        </w:rPr>
        <w:t xml:space="preserve"> dokumentarno in arhivsko gradivo, strokovna in promocijska gradiva, vzpostavljene baze podatkov, evidence osebnih podatkov s področja priznanja Republike Slovenije za poslovno odličnost ter vse pravice in obveznosti iz pogodb, ki jih je Urad Republike Slovenije za meroslovje sklenil na področju priznanja Republike Slovenije za poslovno odličnost.</w:t>
      </w:r>
    </w:p>
    <w:p w:rsidR="001C594D" w:rsidRDefault="001C594D" w:rsidP="001C594D">
      <w:pPr>
        <w:spacing w:after="120" w:line="240" w:lineRule="atLeast"/>
        <w:jc w:val="both"/>
        <w:rPr>
          <w:rFonts w:cs="Arial"/>
          <w:szCs w:val="20"/>
        </w:rPr>
      </w:pPr>
      <w:r>
        <w:rPr>
          <w:rFonts w:cs="Arial"/>
          <w:szCs w:val="20"/>
        </w:rPr>
        <w:t xml:space="preserve">(3) Akt o notranji organizaciji in sistemizaciji delovnih mest v Uradu Republike Slovenije za meroslovje se s to uredbo uskladi do 31. decembra 2018. </w:t>
      </w:r>
    </w:p>
    <w:p w:rsidR="001C594D" w:rsidRDefault="001C594D" w:rsidP="001C594D">
      <w:pPr>
        <w:spacing w:after="120" w:line="240" w:lineRule="atLeast"/>
        <w:jc w:val="both"/>
        <w:rPr>
          <w:rFonts w:cs="Arial"/>
          <w:szCs w:val="20"/>
        </w:rPr>
      </w:pPr>
    </w:p>
    <w:p w:rsidR="001C594D" w:rsidRDefault="001C594D" w:rsidP="001C594D">
      <w:pPr>
        <w:spacing w:after="120" w:line="240" w:lineRule="atLeast"/>
        <w:jc w:val="center"/>
        <w:rPr>
          <w:rFonts w:cs="Arial"/>
          <w:szCs w:val="20"/>
        </w:rPr>
      </w:pPr>
      <w:r>
        <w:rPr>
          <w:rFonts w:cs="Arial"/>
          <w:szCs w:val="20"/>
        </w:rPr>
        <w:t>3. člen</w:t>
      </w:r>
    </w:p>
    <w:p w:rsidR="001C594D" w:rsidRDefault="001C594D" w:rsidP="001C594D">
      <w:pPr>
        <w:spacing w:after="120" w:line="240" w:lineRule="atLeast"/>
        <w:jc w:val="both"/>
        <w:rPr>
          <w:rFonts w:cs="Arial"/>
          <w:szCs w:val="20"/>
        </w:rPr>
      </w:pPr>
      <w:r w:rsidRPr="0060198E">
        <w:rPr>
          <w:rFonts w:cs="Arial"/>
          <w:szCs w:val="20"/>
        </w:rPr>
        <w:t>Sklep o ustanovitvi Javne agencije Republike Slovenije za spodbujanje podjetništva, internacionalizacije, tujih investicij in tehnologije (Uradni list RS, št. 93/15)</w:t>
      </w:r>
      <w:r>
        <w:rPr>
          <w:rFonts w:cs="Arial"/>
          <w:szCs w:val="20"/>
        </w:rPr>
        <w:t xml:space="preserve"> se s to uredbo uskladi v treh mesecih od uveljavitve te uredbe. </w:t>
      </w:r>
    </w:p>
    <w:p w:rsidR="001C594D" w:rsidRDefault="001C594D" w:rsidP="001C594D">
      <w:pPr>
        <w:spacing w:after="120" w:line="240" w:lineRule="atLeast"/>
        <w:jc w:val="both"/>
        <w:rPr>
          <w:rFonts w:cs="Arial"/>
          <w:szCs w:val="20"/>
        </w:rPr>
      </w:pPr>
    </w:p>
    <w:p w:rsidR="001C594D" w:rsidRPr="00B54E1F" w:rsidRDefault="001C594D" w:rsidP="001C594D">
      <w:pPr>
        <w:spacing w:after="120" w:line="240" w:lineRule="atLeast"/>
        <w:jc w:val="center"/>
        <w:rPr>
          <w:rFonts w:cs="Arial"/>
          <w:szCs w:val="20"/>
        </w:rPr>
      </w:pPr>
      <w:r>
        <w:rPr>
          <w:rFonts w:cs="Arial"/>
          <w:szCs w:val="20"/>
        </w:rPr>
        <w:t>4. člen</w:t>
      </w:r>
    </w:p>
    <w:p w:rsidR="001C594D" w:rsidRPr="004F4B96" w:rsidRDefault="001C594D" w:rsidP="001C594D">
      <w:pPr>
        <w:spacing w:after="120" w:line="240" w:lineRule="atLeast"/>
        <w:jc w:val="both"/>
        <w:rPr>
          <w:rFonts w:cs="Arial"/>
          <w:szCs w:val="20"/>
        </w:rPr>
      </w:pPr>
      <w:r w:rsidRPr="004F4B96">
        <w:rPr>
          <w:rFonts w:cs="Arial"/>
          <w:szCs w:val="20"/>
        </w:rPr>
        <w:t>Ta uredba začne veljati naslednji dan po objavi v Uradnem listu Republike Slovenije</w:t>
      </w:r>
      <w:r>
        <w:rPr>
          <w:rFonts w:cs="Arial"/>
          <w:szCs w:val="20"/>
        </w:rPr>
        <w:t xml:space="preserve">, uporabljati pa se začne 1. januarja 2019. </w:t>
      </w:r>
    </w:p>
    <w:p w:rsidR="001C594D" w:rsidRPr="00B54E1F" w:rsidRDefault="001C594D" w:rsidP="001C594D">
      <w:pPr>
        <w:spacing w:line="240" w:lineRule="atLeast"/>
        <w:jc w:val="both"/>
        <w:rPr>
          <w:rFonts w:cs="Arial"/>
          <w:szCs w:val="20"/>
        </w:rPr>
      </w:pPr>
    </w:p>
    <w:p w:rsidR="001C594D" w:rsidRPr="00B54E1F" w:rsidRDefault="001C594D" w:rsidP="001C594D">
      <w:pPr>
        <w:spacing w:line="240" w:lineRule="atLeast"/>
        <w:jc w:val="both"/>
        <w:rPr>
          <w:rFonts w:cs="Arial"/>
          <w:szCs w:val="20"/>
        </w:rPr>
      </w:pPr>
      <w:r w:rsidRPr="00B54E1F">
        <w:rPr>
          <w:rFonts w:cs="Arial"/>
          <w:szCs w:val="20"/>
        </w:rPr>
        <w:t xml:space="preserve">Št. </w:t>
      </w:r>
    </w:p>
    <w:p w:rsidR="001C594D" w:rsidRPr="00B54E1F" w:rsidRDefault="001C594D" w:rsidP="001C594D">
      <w:pPr>
        <w:spacing w:line="240" w:lineRule="atLeast"/>
        <w:jc w:val="both"/>
        <w:rPr>
          <w:rFonts w:cs="Arial"/>
          <w:szCs w:val="20"/>
        </w:rPr>
      </w:pPr>
      <w:r w:rsidRPr="00B54E1F">
        <w:rPr>
          <w:rFonts w:cs="Arial"/>
          <w:szCs w:val="20"/>
        </w:rPr>
        <w:lastRenderedPageBreak/>
        <w:t>Ljubljana, dne</w:t>
      </w:r>
    </w:p>
    <w:p w:rsidR="001C594D" w:rsidRPr="00B54E1F" w:rsidRDefault="001C594D" w:rsidP="001C594D">
      <w:pPr>
        <w:autoSpaceDE w:val="0"/>
        <w:autoSpaceDN w:val="0"/>
        <w:adjustRightInd w:val="0"/>
        <w:spacing w:line="240" w:lineRule="atLeast"/>
        <w:jc w:val="both"/>
        <w:rPr>
          <w:rFonts w:cs="Arial"/>
          <w:szCs w:val="20"/>
        </w:rPr>
      </w:pPr>
      <w:r w:rsidRPr="00B54E1F">
        <w:rPr>
          <w:rFonts w:cs="Arial"/>
          <w:szCs w:val="20"/>
        </w:rPr>
        <w:t xml:space="preserve">EVA </w:t>
      </w:r>
      <w:r>
        <w:rPr>
          <w:szCs w:val="20"/>
        </w:rPr>
        <w:t>2018-3130-0030</w:t>
      </w:r>
    </w:p>
    <w:p w:rsidR="001C594D" w:rsidRPr="00B54E1F" w:rsidRDefault="001C594D" w:rsidP="001C594D">
      <w:pPr>
        <w:autoSpaceDE w:val="0"/>
        <w:autoSpaceDN w:val="0"/>
        <w:adjustRightInd w:val="0"/>
        <w:spacing w:line="240" w:lineRule="atLeast"/>
        <w:jc w:val="both"/>
        <w:rPr>
          <w:rFonts w:cs="Arial"/>
          <w:szCs w:val="20"/>
        </w:rPr>
      </w:pPr>
    </w:p>
    <w:p w:rsidR="001C594D" w:rsidRPr="00B54E1F" w:rsidRDefault="001C594D" w:rsidP="001C594D">
      <w:pPr>
        <w:autoSpaceDE w:val="0"/>
        <w:autoSpaceDN w:val="0"/>
        <w:adjustRightInd w:val="0"/>
        <w:spacing w:line="240" w:lineRule="atLeast"/>
        <w:jc w:val="both"/>
        <w:rPr>
          <w:rFonts w:cs="Arial"/>
          <w:szCs w:val="20"/>
        </w:rPr>
      </w:pPr>
    </w:p>
    <w:p w:rsidR="001C594D" w:rsidRPr="00B54E1F" w:rsidRDefault="001C594D" w:rsidP="001C594D">
      <w:pPr>
        <w:autoSpaceDE w:val="0"/>
        <w:autoSpaceDN w:val="0"/>
        <w:adjustRightInd w:val="0"/>
        <w:spacing w:line="240" w:lineRule="atLeast"/>
        <w:jc w:val="both"/>
        <w:rPr>
          <w:rFonts w:cs="Arial"/>
          <w:szCs w:val="20"/>
        </w:rPr>
      </w:pPr>
    </w:p>
    <w:p w:rsidR="001C594D" w:rsidRPr="00B54E1F" w:rsidRDefault="001C594D" w:rsidP="001C594D">
      <w:pPr>
        <w:autoSpaceDE w:val="0"/>
        <w:autoSpaceDN w:val="0"/>
        <w:adjustRightInd w:val="0"/>
        <w:spacing w:line="240" w:lineRule="atLeast"/>
        <w:ind w:left="3600"/>
        <w:jc w:val="center"/>
        <w:rPr>
          <w:rFonts w:cs="Arial"/>
          <w:szCs w:val="20"/>
        </w:rPr>
      </w:pPr>
      <w:r w:rsidRPr="00B54E1F">
        <w:rPr>
          <w:rFonts w:cs="Arial"/>
          <w:szCs w:val="20"/>
        </w:rPr>
        <w:t>Vlada Republike Slovenije</w:t>
      </w:r>
    </w:p>
    <w:p w:rsidR="001C594D" w:rsidRPr="00B54E1F" w:rsidRDefault="001C594D" w:rsidP="001C594D">
      <w:pPr>
        <w:spacing w:line="240" w:lineRule="atLeast"/>
        <w:ind w:left="3600"/>
        <w:jc w:val="center"/>
        <w:rPr>
          <w:rFonts w:cs="Arial"/>
          <w:szCs w:val="20"/>
        </w:rPr>
      </w:pPr>
      <w:r>
        <w:rPr>
          <w:rFonts w:cs="Arial"/>
          <w:szCs w:val="20"/>
        </w:rPr>
        <w:t>Marjan Šarec</w:t>
      </w:r>
    </w:p>
    <w:p w:rsidR="001C594D" w:rsidRDefault="001C594D" w:rsidP="001C594D">
      <w:pPr>
        <w:spacing w:line="240" w:lineRule="atLeast"/>
        <w:ind w:left="3600"/>
        <w:jc w:val="center"/>
        <w:rPr>
          <w:rFonts w:cs="Arial"/>
          <w:szCs w:val="20"/>
        </w:rPr>
      </w:pPr>
      <w:r w:rsidRPr="00B54E1F">
        <w:rPr>
          <w:rFonts w:cs="Arial"/>
          <w:szCs w:val="20"/>
        </w:rPr>
        <w:t>predsednik</w:t>
      </w:r>
    </w:p>
    <w:p w:rsidR="00230689" w:rsidRDefault="001C594D" w:rsidP="001C594D">
      <w:pPr>
        <w:rPr>
          <w:rFonts w:cs="Arial"/>
          <w:szCs w:val="20"/>
        </w:rPr>
      </w:pPr>
      <w:r>
        <w:br w:type="page"/>
      </w:r>
    </w:p>
    <w:p w:rsidR="00326BB4" w:rsidRDefault="00326BB4" w:rsidP="003C6789">
      <w:pPr>
        <w:spacing w:line="240" w:lineRule="atLeast"/>
        <w:jc w:val="both"/>
        <w:rPr>
          <w:rFonts w:cs="Arial"/>
          <w:b/>
          <w:szCs w:val="20"/>
        </w:rPr>
      </w:pPr>
      <w:r>
        <w:rPr>
          <w:rFonts w:cs="Arial"/>
          <w:b/>
          <w:szCs w:val="20"/>
        </w:rPr>
        <w:lastRenderedPageBreak/>
        <w:t xml:space="preserve">OBRAZLOŽITEV: </w:t>
      </w:r>
    </w:p>
    <w:p w:rsidR="00326BB4" w:rsidRDefault="00326BB4" w:rsidP="0004248C">
      <w:pPr>
        <w:spacing w:line="240" w:lineRule="atLeast"/>
        <w:ind w:left="357"/>
        <w:jc w:val="both"/>
        <w:rPr>
          <w:rFonts w:cs="Arial"/>
          <w:b/>
          <w:szCs w:val="20"/>
        </w:rPr>
      </w:pPr>
    </w:p>
    <w:p w:rsidR="00326BB4" w:rsidRPr="00B54E1F" w:rsidRDefault="00326BB4" w:rsidP="0004248C">
      <w:pPr>
        <w:numPr>
          <w:ilvl w:val="0"/>
          <w:numId w:val="13"/>
        </w:numPr>
        <w:tabs>
          <w:tab w:val="clear" w:pos="1440"/>
          <w:tab w:val="num" w:pos="567"/>
        </w:tabs>
        <w:spacing w:line="240" w:lineRule="atLeast"/>
        <w:ind w:left="357" w:hanging="357"/>
        <w:jc w:val="both"/>
        <w:rPr>
          <w:rFonts w:cs="Arial"/>
          <w:b/>
          <w:szCs w:val="20"/>
        </w:rPr>
      </w:pPr>
      <w:r w:rsidRPr="00B54E1F">
        <w:rPr>
          <w:rFonts w:cs="Arial"/>
          <w:b/>
          <w:szCs w:val="20"/>
        </w:rPr>
        <w:t>UVOD</w:t>
      </w:r>
    </w:p>
    <w:p w:rsidR="00326BB4" w:rsidRPr="00B54E1F" w:rsidRDefault="00326BB4" w:rsidP="0004248C">
      <w:pPr>
        <w:tabs>
          <w:tab w:val="left" w:pos="708"/>
        </w:tabs>
        <w:spacing w:line="240" w:lineRule="atLeast"/>
        <w:ind w:left="360"/>
        <w:jc w:val="both"/>
        <w:rPr>
          <w:rFonts w:cs="Arial"/>
          <w:szCs w:val="20"/>
        </w:rPr>
      </w:pPr>
    </w:p>
    <w:p w:rsidR="00326BB4" w:rsidRPr="00B54E1F" w:rsidRDefault="00326BB4" w:rsidP="0004248C">
      <w:pPr>
        <w:numPr>
          <w:ilvl w:val="0"/>
          <w:numId w:val="12"/>
        </w:numPr>
        <w:tabs>
          <w:tab w:val="clear" w:pos="1080"/>
          <w:tab w:val="num" w:pos="0"/>
        </w:tabs>
        <w:spacing w:line="240" w:lineRule="atLeast"/>
        <w:ind w:left="357" w:hanging="357"/>
        <w:jc w:val="both"/>
        <w:rPr>
          <w:rFonts w:cs="Arial"/>
          <w:b/>
          <w:szCs w:val="20"/>
        </w:rPr>
      </w:pPr>
      <w:r w:rsidRPr="00B54E1F">
        <w:rPr>
          <w:rFonts w:cs="Arial"/>
          <w:b/>
          <w:szCs w:val="20"/>
        </w:rPr>
        <w:t>Pravna podlaga (besedilo, vsebina zakonske določbe, ki je podlaga za izdajo predpisa):</w:t>
      </w:r>
    </w:p>
    <w:p w:rsidR="00326BB4" w:rsidRPr="00B54E1F" w:rsidRDefault="00326BB4" w:rsidP="0004248C">
      <w:pPr>
        <w:spacing w:line="240" w:lineRule="atLeast"/>
        <w:jc w:val="both"/>
        <w:rPr>
          <w:rFonts w:cs="Arial"/>
          <w:szCs w:val="20"/>
        </w:rPr>
      </w:pPr>
    </w:p>
    <w:p w:rsidR="00326BB4" w:rsidRPr="00B54E1F" w:rsidRDefault="00326BB4" w:rsidP="0004248C">
      <w:pPr>
        <w:spacing w:line="240" w:lineRule="atLeast"/>
        <w:jc w:val="both"/>
        <w:rPr>
          <w:rFonts w:cs="Arial"/>
          <w:szCs w:val="20"/>
        </w:rPr>
      </w:pPr>
      <w:r w:rsidRPr="00B54E1F">
        <w:rPr>
          <w:rFonts w:cs="Arial"/>
          <w:szCs w:val="20"/>
        </w:rPr>
        <w:t xml:space="preserve">21. člen, peti odstavek 23. člena in drugi odstavek 42. člena Zakona o državni upravi (Uradni list RS, št. 113/05 – uradno prečiščeno besedilo, 89/07 – </w:t>
      </w:r>
      <w:proofErr w:type="spellStart"/>
      <w:r w:rsidRPr="00B54E1F">
        <w:rPr>
          <w:rFonts w:cs="Arial"/>
          <w:szCs w:val="20"/>
        </w:rPr>
        <w:t>odl</w:t>
      </w:r>
      <w:proofErr w:type="spellEnd"/>
      <w:r w:rsidRPr="00B54E1F">
        <w:rPr>
          <w:rFonts w:cs="Arial"/>
          <w:szCs w:val="20"/>
        </w:rPr>
        <w:t>. US, 126/07 – ZUP-E, 48/09, 8/10 – ZUP-G, 8/12 – ZVRS-F, 21/12, 47/13, 12/14, 90/14 in 51/16)</w:t>
      </w:r>
    </w:p>
    <w:p w:rsidR="00326BB4" w:rsidRPr="00B54E1F" w:rsidRDefault="00326BB4" w:rsidP="0004248C">
      <w:pPr>
        <w:tabs>
          <w:tab w:val="left" w:pos="708"/>
        </w:tabs>
        <w:spacing w:line="240" w:lineRule="atLeast"/>
        <w:jc w:val="both"/>
        <w:rPr>
          <w:rFonts w:cs="Arial"/>
          <w:szCs w:val="20"/>
        </w:rPr>
      </w:pPr>
    </w:p>
    <w:p w:rsidR="00326BB4" w:rsidRPr="00B54E1F" w:rsidRDefault="00326BB4" w:rsidP="0004248C">
      <w:pPr>
        <w:numPr>
          <w:ilvl w:val="0"/>
          <w:numId w:val="12"/>
        </w:numPr>
        <w:tabs>
          <w:tab w:val="clear" w:pos="1080"/>
          <w:tab w:val="num" w:pos="0"/>
        </w:tabs>
        <w:spacing w:line="240" w:lineRule="atLeast"/>
        <w:ind w:left="360"/>
        <w:jc w:val="both"/>
        <w:rPr>
          <w:rFonts w:cs="Arial"/>
          <w:b/>
          <w:szCs w:val="20"/>
        </w:rPr>
      </w:pPr>
      <w:r w:rsidRPr="00B54E1F">
        <w:rPr>
          <w:rFonts w:cs="Arial"/>
          <w:b/>
          <w:szCs w:val="20"/>
        </w:rPr>
        <w:t>Splošna obrazložitev v zvezi s predlogom predpisa, če je potrebna: /</w:t>
      </w:r>
    </w:p>
    <w:p w:rsidR="00326BB4" w:rsidRPr="00B54E1F" w:rsidRDefault="00326BB4" w:rsidP="0004248C">
      <w:pPr>
        <w:tabs>
          <w:tab w:val="left" w:pos="708"/>
        </w:tabs>
        <w:spacing w:line="240" w:lineRule="atLeast"/>
        <w:jc w:val="both"/>
        <w:rPr>
          <w:rFonts w:cs="Arial"/>
          <w:szCs w:val="20"/>
        </w:rPr>
      </w:pPr>
    </w:p>
    <w:p w:rsidR="00326BB4" w:rsidRPr="00B54E1F" w:rsidRDefault="00326BB4" w:rsidP="0004248C">
      <w:pPr>
        <w:numPr>
          <w:ilvl w:val="0"/>
          <w:numId w:val="12"/>
        </w:numPr>
        <w:tabs>
          <w:tab w:val="clear" w:pos="1080"/>
          <w:tab w:val="num" w:pos="0"/>
        </w:tabs>
        <w:spacing w:line="240" w:lineRule="atLeast"/>
        <w:ind w:left="360"/>
        <w:jc w:val="both"/>
        <w:rPr>
          <w:rFonts w:cs="Arial"/>
          <w:b/>
          <w:szCs w:val="20"/>
        </w:rPr>
      </w:pPr>
      <w:r w:rsidRPr="00B54E1F">
        <w:rPr>
          <w:rFonts w:cs="Arial"/>
          <w:b/>
          <w:szCs w:val="20"/>
        </w:rPr>
        <w:t>Predstavitev presoje posledic na posamezna področja, če te niso mogle biti celovito predstavljene v predlogu zakona: /</w:t>
      </w:r>
    </w:p>
    <w:p w:rsidR="00326BB4" w:rsidRPr="00B54E1F" w:rsidRDefault="00326BB4" w:rsidP="0004248C">
      <w:pPr>
        <w:pStyle w:val="Odstavekseznama1"/>
        <w:spacing w:line="240" w:lineRule="atLeast"/>
        <w:ind w:left="0"/>
        <w:jc w:val="both"/>
        <w:rPr>
          <w:rFonts w:ascii="Arial" w:hAnsi="Arial" w:cs="Arial"/>
          <w:sz w:val="20"/>
          <w:szCs w:val="20"/>
          <w:highlight w:val="green"/>
        </w:rPr>
      </w:pPr>
    </w:p>
    <w:p w:rsidR="00326BB4" w:rsidRPr="00B54E1F" w:rsidRDefault="00326BB4" w:rsidP="0004248C">
      <w:pPr>
        <w:pStyle w:val="Odstavekseznama1"/>
        <w:spacing w:line="240" w:lineRule="atLeast"/>
        <w:ind w:left="0"/>
        <w:jc w:val="both"/>
        <w:rPr>
          <w:rFonts w:ascii="Arial" w:hAnsi="Arial" w:cs="Arial"/>
          <w:sz w:val="20"/>
          <w:szCs w:val="20"/>
          <w:highlight w:val="green"/>
        </w:rPr>
      </w:pPr>
    </w:p>
    <w:p w:rsidR="00326BB4" w:rsidRDefault="00326BB4" w:rsidP="0004248C">
      <w:pPr>
        <w:numPr>
          <w:ilvl w:val="0"/>
          <w:numId w:val="13"/>
        </w:numPr>
        <w:tabs>
          <w:tab w:val="clear" w:pos="1440"/>
          <w:tab w:val="num" w:pos="567"/>
        </w:tabs>
        <w:spacing w:line="240" w:lineRule="atLeast"/>
        <w:ind w:left="357" w:hanging="357"/>
        <w:jc w:val="both"/>
        <w:rPr>
          <w:rFonts w:cs="Arial"/>
          <w:b/>
          <w:szCs w:val="20"/>
        </w:rPr>
      </w:pPr>
      <w:r w:rsidRPr="00454C3F">
        <w:rPr>
          <w:rFonts w:cs="Arial"/>
          <w:b/>
          <w:szCs w:val="20"/>
        </w:rPr>
        <w:t xml:space="preserve">VSEBINSKA OBRAZLOŽITEV </w:t>
      </w:r>
    </w:p>
    <w:p w:rsidR="000A2AC1" w:rsidRDefault="000A2AC1" w:rsidP="000A2AC1">
      <w:pPr>
        <w:spacing w:line="240" w:lineRule="atLeast"/>
        <w:jc w:val="both"/>
        <w:rPr>
          <w:rFonts w:cs="Arial"/>
          <w:szCs w:val="20"/>
        </w:rPr>
      </w:pPr>
    </w:p>
    <w:p w:rsidR="005009E2" w:rsidRDefault="005009E2" w:rsidP="005009E2">
      <w:pPr>
        <w:autoSpaceDE w:val="0"/>
        <w:autoSpaceDN w:val="0"/>
        <w:adjustRightInd w:val="0"/>
        <w:spacing w:line="240" w:lineRule="auto"/>
        <w:jc w:val="both"/>
        <w:outlineLvl w:val="0"/>
        <w:rPr>
          <w:rFonts w:cs="Arial"/>
          <w:color w:val="000000"/>
          <w:szCs w:val="20"/>
          <w:lang w:eastAsia="sl-SI"/>
        </w:rPr>
      </w:pPr>
      <w:r w:rsidRPr="00545C15">
        <w:rPr>
          <w:rFonts w:cs="Arial"/>
          <w:color w:val="000000"/>
          <w:szCs w:val="20"/>
          <w:lang w:eastAsia="sl-SI"/>
        </w:rPr>
        <w:t xml:space="preserve">Zakon o spremembah Zakona o priznanju Republike Slovenije za poslovno odličnost </w:t>
      </w:r>
      <w:r>
        <w:rPr>
          <w:rFonts w:cs="Arial"/>
          <w:color w:val="000000"/>
          <w:szCs w:val="20"/>
          <w:lang w:eastAsia="sl-SI"/>
        </w:rPr>
        <w:t>(</w:t>
      </w:r>
      <w:r w:rsidRPr="00545C15">
        <w:rPr>
          <w:rFonts w:cs="Arial"/>
          <w:color w:val="000000"/>
          <w:szCs w:val="20"/>
          <w:lang w:eastAsia="sl-SI"/>
        </w:rPr>
        <w:t>Uradn</w:t>
      </w:r>
      <w:r>
        <w:rPr>
          <w:rFonts w:cs="Arial"/>
          <w:color w:val="000000"/>
          <w:szCs w:val="20"/>
          <w:lang w:eastAsia="sl-SI"/>
        </w:rPr>
        <w:t>i list</w:t>
      </w:r>
      <w:r w:rsidRPr="00545C15">
        <w:rPr>
          <w:rFonts w:cs="Arial"/>
          <w:color w:val="000000"/>
          <w:szCs w:val="20"/>
          <w:lang w:eastAsia="sl-SI"/>
        </w:rPr>
        <w:t xml:space="preserve"> R</w:t>
      </w:r>
      <w:r>
        <w:rPr>
          <w:rFonts w:cs="Arial"/>
          <w:color w:val="000000"/>
          <w:szCs w:val="20"/>
          <w:lang w:eastAsia="sl-SI"/>
        </w:rPr>
        <w:t xml:space="preserve">S, </w:t>
      </w:r>
      <w:r w:rsidRPr="00545C15">
        <w:rPr>
          <w:rFonts w:cs="Arial"/>
          <w:color w:val="000000"/>
          <w:szCs w:val="20"/>
          <w:lang w:eastAsia="sl-SI"/>
        </w:rPr>
        <w:t>št. 31/2018</w:t>
      </w:r>
      <w:r>
        <w:rPr>
          <w:rFonts w:cs="Arial"/>
          <w:color w:val="000000"/>
          <w:szCs w:val="20"/>
          <w:lang w:eastAsia="sl-SI"/>
        </w:rPr>
        <w:t xml:space="preserve">), ki je pričel veljati </w:t>
      </w:r>
      <w:r w:rsidRPr="00545C15">
        <w:rPr>
          <w:rFonts w:cs="Arial"/>
          <w:color w:val="000000"/>
          <w:szCs w:val="20"/>
          <w:lang w:eastAsia="sl-SI"/>
        </w:rPr>
        <w:t xml:space="preserve">20. 5. 2018 je </w:t>
      </w:r>
      <w:r>
        <w:rPr>
          <w:rFonts w:cs="Arial"/>
          <w:color w:val="000000"/>
          <w:szCs w:val="20"/>
          <w:lang w:eastAsia="sl-SI"/>
        </w:rPr>
        <w:t xml:space="preserve">uredil </w:t>
      </w:r>
      <w:r w:rsidRPr="00545C15">
        <w:rPr>
          <w:rFonts w:cs="Arial"/>
          <w:color w:val="000000"/>
          <w:szCs w:val="20"/>
          <w:lang w:eastAsia="sl-SI"/>
        </w:rPr>
        <w:t xml:space="preserve">prenos pristojnosti za izvajanje strokovnih in administrativnih nalog na področju </w:t>
      </w:r>
      <w:r>
        <w:rPr>
          <w:rFonts w:cs="Arial"/>
          <w:color w:val="000000"/>
          <w:szCs w:val="20"/>
          <w:lang w:eastAsia="sl-SI"/>
        </w:rPr>
        <w:t xml:space="preserve">priznanja Republike Slovenije za poslovno odličnost </w:t>
      </w:r>
      <w:r w:rsidRPr="00545C15">
        <w:rPr>
          <w:rFonts w:cs="Arial"/>
          <w:color w:val="000000"/>
          <w:szCs w:val="20"/>
          <w:lang w:eastAsia="sl-SI"/>
        </w:rPr>
        <w:t>z Urada RS za meroslovje na javno agencijo, pristojno za podjetništvo</w:t>
      </w:r>
      <w:r>
        <w:rPr>
          <w:rFonts w:cs="Arial"/>
          <w:color w:val="000000"/>
          <w:szCs w:val="20"/>
          <w:lang w:eastAsia="sl-SI"/>
        </w:rPr>
        <w:t xml:space="preserve">. </w:t>
      </w:r>
    </w:p>
    <w:p w:rsidR="005009E2" w:rsidRDefault="005009E2" w:rsidP="005009E2">
      <w:pPr>
        <w:autoSpaceDE w:val="0"/>
        <w:autoSpaceDN w:val="0"/>
        <w:adjustRightInd w:val="0"/>
        <w:spacing w:line="240" w:lineRule="auto"/>
        <w:jc w:val="both"/>
        <w:outlineLvl w:val="0"/>
        <w:rPr>
          <w:rFonts w:cs="Arial"/>
          <w:color w:val="000000"/>
          <w:szCs w:val="20"/>
          <w:lang w:eastAsia="sl-SI"/>
        </w:rPr>
      </w:pPr>
    </w:p>
    <w:p w:rsidR="00B52C31" w:rsidRPr="004F4B96" w:rsidRDefault="00B52C31" w:rsidP="004F4B96">
      <w:pPr>
        <w:autoSpaceDE w:val="0"/>
        <w:autoSpaceDN w:val="0"/>
        <w:adjustRightInd w:val="0"/>
        <w:spacing w:line="240" w:lineRule="auto"/>
        <w:jc w:val="both"/>
        <w:outlineLvl w:val="0"/>
        <w:rPr>
          <w:rFonts w:cs="Arial"/>
          <w:color w:val="000000"/>
          <w:szCs w:val="20"/>
          <w:lang w:eastAsia="sl-SI"/>
        </w:rPr>
      </w:pPr>
      <w:r>
        <w:rPr>
          <w:rFonts w:cs="Arial"/>
          <w:color w:val="000000"/>
          <w:szCs w:val="20"/>
          <w:lang w:eastAsia="sl-SI"/>
        </w:rPr>
        <w:t xml:space="preserve">S 1. januarjem 2019 bo </w:t>
      </w:r>
      <w:r w:rsidRPr="004F4B96">
        <w:rPr>
          <w:rFonts w:cs="Arial"/>
          <w:color w:val="000000"/>
          <w:szCs w:val="20"/>
          <w:lang w:eastAsia="sl-SI"/>
        </w:rPr>
        <w:t>Javna agencija Republike Slovenije za spodbujanje podjetništva, internacionalizacije, tujih investicij in tehnologije od Urada Republike Slovenije za meroslovje prevzela naloge na področju priznanja Republike Slovenije za poslovno odličnost in javne uslužbence, ki opravljajo te naloge, kot tudi vso dokumentarno in arhivsko gradivo, strokovna in promocijska gradiva, vzpostavljene baze podatkov, evidence osebnih podatkov s področja priznanja Republike Slovenije za poslovno odličnost ter vse pravice in obveznosti iz pogodb, ki jih je sklenil Urad Republike Slovenije za meroslovje na področju priznanja Republike Slovenije za poslovno odličnost.</w:t>
      </w:r>
    </w:p>
    <w:p w:rsidR="005009E2" w:rsidRDefault="005009E2" w:rsidP="005009E2">
      <w:pPr>
        <w:autoSpaceDE w:val="0"/>
        <w:autoSpaceDN w:val="0"/>
        <w:adjustRightInd w:val="0"/>
        <w:spacing w:line="240" w:lineRule="auto"/>
        <w:jc w:val="both"/>
        <w:outlineLvl w:val="0"/>
        <w:rPr>
          <w:szCs w:val="20"/>
        </w:rPr>
      </w:pPr>
    </w:p>
    <w:p w:rsidR="001F2B14" w:rsidRDefault="006C2757" w:rsidP="008D7578">
      <w:pPr>
        <w:spacing w:line="240" w:lineRule="atLeast"/>
        <w:jc w:val="both"/>
        <w:rPr>
          <w:rFonts w:cs="Arial"/>
        </w:rPr>
      </w:pPr>
      <w:r>
        <w:br/>
      </w:r>
    </w:p>
    <w:p w:rsidR="001F2B14" w:rsidRPr="000527FC" w:rsidRDefault="001F2B14" w:rsidP="0004248C">
      <w:pPr>
        <w:spacing w:line="240" w:lineRule="atLeast"/>
        <w:jc w:val="both"/>
        <w:rPr>
          <w:rFonts w:cs="Arial"/>
          <w:strike/>
          <w:szCs w:val="20"/>
        </w:rPr>
      </w:pPr>
    </w:p>
    <w:sectPr w:rsidR="001F2B14" w:rsidRPr="000527FC"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A74" w:rsidRDefault="006E3A74">
      <w:r>
        <w:separator/>
      </w:r>
    </w:p>
  </w:endnote>
  <w:endnote w:type="continuationSeparator" w:id="0">
    <w:p w:rsidR="006E3A74" w:rsidRDefault="006E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5B" w:rsidRDefault="00BF5045">
    <w:pPr>
      <w:pStyle w:val="Noga"/>
      <w:jc w:val="center"/>
    </w:pPr>
    <w:r>
      <w:fldChar w:fldCharType="begin"/>
    </w:r>
    <w:r w:rsidR="00867F5B">
      <w:instrText>PAGE   \* MERGEFORMAT</w:instrText>
    </w:r>
    <w:r>
      <w:fldChar w:fldCharType="separate"/>
    </w:r>
    <w:r w:rsidR="00014C82">
      <w:rPr>
        <w:noProof/>
      </w:rPr>
      <w:t>4</w:t>
    </w:r>
    <w:r>
      <w:fldChar w:fldCharType="end"/>
    </w:r>
  </w:p>
  <w:p w:rsidR="00867F5B" w:rsidRDefault="00867F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A74" w:rsidRDefault="006E3A74">
      <w:r>
        <w:separator/>
      </w:r>
    </w:p>
  </w:footnote>
  <w:footnote w:type="continuationSeparator" w:id="0">
    <w:p w:rsidR="006E3A74" w:rsidRDefault="006E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5B" w:rsidRPr="008F3500" w:rsidRDefault="001C594D"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4294967293" distB="4294967293"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6576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867F5B">
      <w:rPr>
        <w:rFonts w:cs="Arial"/>
        <w:sz w:val="16"/>
      </w:rPr>
      <w:t>Tržaška cesta 21</w:t>
    </w:r>
    <w:r w:rsidR="00867F5B" w:rsidRPr="008F3500">
      <w:rPr>
        <w:rFonts w:cs="Arial"/>
        <w:sz w:val="16"/>
      </w:rPr>
      <w:t xml:space="preserve">, </w:t>
    </w:r>
    <w:r w:rsidR="00867F5B">
      <w:rPr>
        <w:rFonts w:cs="Arial"/>
        <w:sz w:val="16"/>
      </w:rPr>
      <w:t>1000 Ljubljana</w:t>
    </w:r>
    <w:r w:rsidR="00867F5B" w:rsidRPr="008F3500">
      <w:rPr>
        <w:rFonts w:cs="Arial"/>
        <w:sz w:val="16"/>
      </w:rPr>
      <w:tab/>
      <w:t xml:space="preserve">T: </w:t>
    </w:r>
    <w:r w:rsidR="00867F5B">
      <w:rPr>
        <w:rFonts w:cs="Arial"/>
        <w:sz w:val="16"/>
      </w:rPr>
      <w:t>01 478 83 30</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67F5B" w:rsidRPr="008F3500" w:rsidRDefault="00867F5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63"/>
    <w:multiLevelType w:val="hybridMultilevel"/>
    <w:tmpl w:val="50FAD5D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C63599"/>
    <w:multiLevelType w:val="hybridMultilevel"/>
    <w:tmpl w:val="F850BC60"/>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B558A4"/>
    <w:multiLevelType w:val="hybridMultilevel"/>
    <w:tmpl w:val="C068C7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0A3B17F1"/>
    <w:multiLevelType w:val="hybridMultilevel"/>
    <w:tmpl w:val="562413F0"/>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947A19"/>
    <w:multiLevelType w:val="hybridMultilevel"/>
    <w:tmpl w:val="3D180A3C"/>
    <w:lvl w:ilvl="0" w:tplc="04240001">
      <w:start w:val="1"/>
      <w:numFmt w:val="bullet"/>
      <w:lvlText w:val=""/>
      <w:lvlJc w:val="left"/>
      <w:pPr>
        <w:tabs>
          <w:tab w:val="num" w:pos="720"/>
        </w:tabs>
        <w:ind w:left="720" w:hanging="360"/>
      </w:pPr>
      <w:rPr>
        <w:rFonts w:ascii="Symbol" w:hAnsi="Symbol"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7001683"/>
    <w:multiLevelType w:val="hybridMultilevel"/>
    <w:tmpl w:val="C068C7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061519"/>
    <w:multiLevelType w:val="hybridMultilevel"/>
    <w:tmpl w:val="1394799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3B4B2B"/>
    <w:multiLevelType w:val="hybridMultilevel"/>
    <w:tmpl w:val="F16ECBEE"/>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1AC7E39"/>
    <w:multiLevelType w:val="hybridMultilevel"/>
    <w:tmpl w:val="6D8AA0D4"/>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2931479"/>
    <w:multiLevelType w:val="hybridMultilevel"/>
    <w:tmpl w:val="2AC071B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8ED4A3B"/>
    <w:multiLevelType w:val="hybridMultilevel"/>
    <w:tmpl w:val="F5DC7EB2"/>
    <w:lvl w:ilvl="0" w:tplc="F8C0A2D0">
      <w:start w:val="1"/>
      <w:numFmt w:val="upperRoman"/>
      <w:pStyle w:val="Naslov"/>
      <w:lvlText w:val="%1."/>
      <w:lvlJc w:val="left"/>
      <w:pPr>
        <w:tabs>
          <w:tab w:val="num" w:pos="340"/>
        </w:tabs>
        <w:ind w:left="340" w:hanging="340"/>
      </w:pPr>
      <w:rPr>
        <w:rFonts w:hint="default"/>
      </w:rPr>
    </w:lvl>
    <w:lvl w:ilvl="1" w:tplc="CA940ED6">
      <w:start w:val="1"/>
      <w:numFmt w:val="decimal"/>
      <w:lvlText w:val="(%2)"/>
      <w:lvlJc w:val="left"/>
      <w:pPr>
        <w:ind w:left="502"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954F2B"/>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B653E3"/>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3AF02E5"/>
    <w:multiLevelType w:val="hybridMultilevel"/>
    <w:tmpl w:val="14D4768A"/>
    <w:lvl w:ilvl="0" w:tplc="879AB6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2D4163"/>
    <w:multiLevelType w:val="hybridMultilevel"/>
    <w:tmpl w:val="05B070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22" w15:restartNumberingAfterBreak="0">
    <w:nsid w:val="3B1850C9"/>
    <w:multiLevelType w:val="hybridMultilevel"/>
    <w:tmpl w:val="03A65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A108A1"/>
    <w:multiLevelType w:val="hybridMultilevel"/>
    <w:tmpl w:val="5A3036D8"/>
    <w:lvl w:ilvl="0" w:tplc="F614FEB6">
      <w:numFmt w:val="bullet"/>
      <w:lvlText w:val="–"/>
      <w:lvlJc w:val="left"/>
      <w:pPr>
        <w:tabs>
          <w:tab w:val="num" w:pos="720"/>
        </w:tabs>
        <w:ind w:left="720" w:hanging="360"/>
      </w:pPr>
      <w:rPr>
        <w:rFonts w:ascii="Times New Roman" w:eastAsia="Times New Roman" w:hAnsi="Times New Roman" w:cs="Times New Roman" w:hint="default"/>
        <w:b/>
      </w:rPr>
    </w:lvl>
    <w:lvl w:ilvl="1" w:tplc="F9B2D598">
      <w:start w:val="9"/>
      <w:numFmt w:val="upperRoman"/>
      <w:lvlText w:val="%2."/>
      <w:lvlJc w:val="left"/>
      <w:pPr>
        <w:tabs>
          <w:tab w:val="num" w:pos="1800"/>
        </w:tabs>
        <w:ind w:left="1800" w:hanging="72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F7065D1"/>
    <w:multiLevelType w:val="hybridMultilevel"/>
    <w:tmpl w:val="A2D41A88"/>
    <w:lvl w:ilvl="0" w:tplc="F614F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6"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7" w15:restartNumberingAfterBreak="0">
    <w:nsid w:val="438455CC"/>
    <w:multiLevelType w:val="hybridMultilevel"/>
    <w:tmpl w:val="318ADE42"/>
    <w:lvl w:ilvl="0" w:tplc="D482112C">
      <w:start w:val="22"/>
      <w:numFmt w:val="decimal"/>
      <w:lvlText w:val="%1."/>
      <w:lvlJc w:val="left"/>
      <w:pPr>
        <w:tabs>
          <w:tab w:val="num" w:pos="357"/>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45EE75B0"/>
    <w:multiLevelType w:val="hybridMultilevel"/>
    <w:tmpl w:val="9F868850"/>
    <w:lvl w:ilvl="0" w:tplc="070253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7E79B0"/>
    <w:multiLevelType w:val="hybridMultilevel"/>
    <w:tmpl w:val="480A2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643D62"/>
    <w:multiLevelType w:val="hybridMultilevel"/>
    <w:tmpl w:val="2516260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522D44A9"/>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54E5AF8"/>
    <w:multiLevelType w:val="hybridMultilevel"/>
    <w:tmpl w:val="70DE9764"/>
    <w:lvl w:ilvl="0" w:tplc="442E16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9553A0"/>
    <w:multiLevelType w:val="hybridMultilevel"/>
    <w:tmpl w:val="E812797A"/>
    <w:lvl w:ilvl="0" w:tplc="4A6A1D1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637604E2"/>
    <w:multiLevelType w:val="hybridMultilevel"/>
    <w:tmpl w:val="E69A6766"/>
    <w:lvl w:ilvl="0" w:tplc="652A93A2">
      <w:start w:val="1"/>
      <w:numFmt w:val="decimal"/>
      <w:lvlText w:val="%1."/>
      <w:lvlJc w:val="left"/>
      <w:pPr>
        <w:ind w:left="360" w:hanging="360"/>
      </w:pPr>
      <w:rPr>
        <w:rFonts w:cs="Arial" w:hint="default"/>
        <w:color w:val="auto"/>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47B09E7"/>
    <w:multiLevelType w:val="hybridMultilevel"/>
    <w:tmpl w:val="056C62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0B08FD"/>
    <w:multiLevelType w:val="singleLevel"/>
    <w:tmpl w:val="9D765A58"/>
    <w:lvl w:ilvl="0">
      <w:start w:val="1"/>
      <w:numFmt w:val="decimal"/>
      <w:pStyle w:val="lenZnak"/>
      <w:lvlText w:val="%1."/>
      <w:lvlJc w:val="center"/>
      <w:pPr>
        <w:tabs>
          <w:tab w:val="num" w:pos="340"/>
        </w:tabs>
        <w:ind w:left="0" w:firstLine="0"/>
      </w:pPr>
      <w:rPr>
        <w:rFonts w:hint="default"/>
      </w:rPr>
    </w:lvl>
  </w:abstractNum>
  <w:abstractNum w:abstractNumId="41" w15:restartNumberingAfterBreak="0">
    <w:nsid w:val="6B64315E"/>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FB96A51"/>
    <w:multiLevelType w:val="hybridMultilevel"/>
    <w:tmpl w:val="CD0A8DD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80D6FFB"/>
    <w:multiLevelType w:val="multilevel"/>
    <w:tmpl w:val="2AFE9E76"/>
    <w:lvl w:ilvl="0">
      <w:start w:val="1"/>
      <w:numFmt w:val="upperRoman"/>
      <w:pStyle w:val="poglavje"/>
      <w:lvlText w:val="%1."/>
      <w:lvlJc w:val="left"/>
      <w:pPr>
        <w:ind w:left="1077" w:hanging="717"/>
      </w:pPr>
      <w:rPr>
        <w:rFonts w:hint="default"/>
      </w:rPr>
    </w:lvl>
    <w:lvl w:ilvl="1">
      <w:start w:val="1"/>
      <w:numFmt w:val="decimal"/>
      <w:lvlRestart w:val="0"/>
      <w:pStyle w:val="tevilkalena"/>
      <w:suff w:val="nothing"/>
      <w:lvlText w:val="%2. člen"/>
      <w:lvlJc w:val="center"/>
      <w:pPr>
        <w:ind w:left="0"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sedilolenazodstavki"/>
      <w:suff w:val="space"/>
      <w:lvlText w:val="(%3)"/>
      <w:lvlJc w:val="left"/>
      <w:pPr>
        <w:ind w:left="0" w:firstLine="0"/>
      </w:pPr>
      <w:rPr>
        <w:rFonts w:hint="default"/>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7C6725"/>
    <w:multiLevelType w:val="hybridMultilevel"/>
    <w:tmpl w:val="6AA471D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EF85502"/>
    <w:multiLevelType w:val="hybridMultilevel"/>
    <w:tmpl w:val="FB4AD35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19"/>
  </w:num>
  <w:num w:numId="4">
    <w:abstractNumId w:val="33"/>
  </w:num>
  <w:num w:numId="5">
    <w:abstractNumId w:val="4"/>
  </w:num>
  <w:num w:numId="6">
    <w:abstractNumId w:val="26"/>
  </w:num>
  <w:num w:numId="7">
    <w:abstractNumId w:val="8"/>
  </w:num>
  <w:num w:numId="8">
    <w:abstractNumId w:val="25"/>
  </w:num>
  <w:num w:numId="9">
    <w:abstractNumId w:val="15"/>
  </w:num>
  <w:num w:numId="10">
    <w:abstractNumId w:val="39"/>
  </w:num>
  <w:num w:numId="11">
    <w:abstractNumId w:val="17"/>
  </w:num>
  <w:num w:numId="12">
    <w:abstractNumId w:val="21"/>
  </w:num>
  <w:num w:numId="13">
    <w:abstractNumId w:val="35"/>
  </w:num>
  <w:num w:numId="14">
    <w:abstractNumId w:val="27"/>
  </w:num>
  <w:num w:numId="15">
    <w:abstractNumId w:val="5"/>
  </w:num>
  <w:num w:numId="16">
    <w:abstractNumId w:val="6"/>
  </w:num>
  <w:num w:numId="17">
    <w:abstractNumId w:val="24"/>
  </w:num>
  <w:num w:numId="18">
    <w:abstractNumId w:val="3"/>
  </w:num>
  <w:num w:numId="19">
    <w:abstractNumId w:val="1"/>
  </w:num>
  <w:num w:numId="20">
    <w:abstractNumId w:val="12"/>
  </w:num>
  <w:num w:numId="21">
    <w:abstractNumId w:val="44"/>
  </w:num>
  <w:num w:numId="22">
    <w:abstractNumId w:val="0"/>
  </w:num>
  <w:num w:numId="23">
    <w:abstractNumId w:val="42"/>
  </w:num>
  <w:num w:numId="24">
    <w:abstractNumId w:val="23"/>
  </w:num>
  <w:num w:numId="25">
    <w:abstractNumId w:val="11"/>
  </w:num>
  <w:num w:numId="26">
    <w:abstractNumId w:val="10"/>
  </w:num>
  <w:num w:numId="27">
    <w:abstractNumId w:val="22"/>
  </w:num>
  <w:num w:numId="28">
    <w:abstractNumId w:val="38"/>
  </w:num>
  <w:num w:numId="29">
    <w:abstractNumId w:val="29"/>
  </w:num>
  <w:num w:numId="30">
    <w:abstractNumId w:val="9"/>
  </w:num>
  <w:num w:numId="31">
    <w:abstractNumId w:val="45"/>
  </w:num>
  <w:num w:numId="32">
    <w:abstractNumId w:val="30"/>
  </w:num>
  <w:num w:numId="33">
    <w:abstractNumId w:val="14"/>
  </w:num>
  <w:num w:numId="34">
    <w:abstractNumId w:val="31"/>
  </w:num>
  <w:num w:numId="35">
    <w:abstractNumId w:val="28"/>
  </w:num>
  <w:num w:numId="36">
    <w:abstractNumId w:val="34"/>
  </w:num>
  <w:num w:numId="37">
    <w:abstractNumId w:val="41"/>
  </w:num>
  <w:num w:numId="38">
    <w:abstractNumId w:val="20"/>
  </w:num>
  <w:num w:numId="39">
    <w:abstractNumId w:val="36"/>
  </w:num>
  <w:num w:numId="40">
    <w:abstractNumId w:val="2"/>
  </w:num>
  <w:num w:numId="41">
    <w:abstractNumId w:val="7"/>
  </w:num>
  <w:num w:numId="42">
    <w:abstractNumId w:val="4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3"/>
  </w:num>
  <w:num w:numId="46">
    <w:abstractNumId w:val="32"/>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19"/>
    <w:rsid w:val="0000060D"/>
    <w:rsid w:val="00000629"/>
    <w:rsid w:val="00000902"/>
    <w:rsid w:val="000054C0"/>
    <w:rsid w:val="0001024E"/>
    <w:rsid w:val="00012E8E"/>
    <w:rsid w:val="00014C82"/>
    <w:rsid w:val="00016965"/>
    <w:rsid w:val="0002078F"/>
    <w:rsid w:val="00023A88"/>
    <w:rsid w:val="000340EB"/>
    <w:rsid w:val="00036235"/>
    <w:rsid w:val="0004248C"/>
    <w:rsid w:val="00042492"/>
    <w:rsid w:val="000426F8"/>
    <w:rsid w:val="00043D6D"/>
    <w:rsid w:val="000527FC"/>
    <w:rsid w:val="00053A38"/>
    <w:rsid w:val="00053AB8"/>
    <w:rsid w:val="00057CE4"/>
    <w:rsid w:val="00061449"/>
    <w:rsid w:val="000706E3"/>
    <w:rsid w:val="000736A0"/>
    <w:rsid w:val="00076B93"/>
    <w:rsid w:val="00080676"/>
    <w:rsid w:val="00081603"/>
    <w:rsid w:val="0008286B"/>
    <w:rsid w:val="000834C1"/>
    <w:rsid w:val="00085DCE"/>
    <w:rsid w:val="000A2AC1"/>
    <w:rsid w:val="000A40E9"/>
    <w:rsid w:val="000A7238"/>
    <w:rsid w:val="000B04B5"/>
    <w:rsid w:val="000B6505"/>
    <w:rsid w:val="000B6986"/>
    <w:rsid w:val="000C3239"/>
    <w:rsid w:val="000C5F0F"/>
    <w:rsid w:val="000C621D"/>
    <w:rsid w:val="000D724F"/>
    <w:rsid w:val="000E0CCE"/>
    <w:rsid w:val="000E1055"/>
    <w:rsid w:val="000E4C4A"/>
    <w:rsid w:val="000E5AA7"/>
    <w:rsid w:val="000F18F6"/>
    <w:rsid w:val="000F7F43"/>
    <w:rsid w:val="001021C1"/>
    <w:rsid w:val="0010457E"/>
    <w:rsid w:val="00107238"/>
    <w:rsid w:val="00114050"/>
    <w:rsid w:val="0011485C"/>
    <w:rsid w:val="00122C5E"/>
    <w:rsid w:val="00123E66"/>
    <w:rsid w:val="001267C7"/>
    <w:rsid w:val="00127B86"/>
    <w:rsid w:val="00131ADC"/>
    <w:rsid w:val="001357B2"/>
    <w:rsid w:val="00140189"/>
    <w:rsid w:val="00140E32"/>
    <w:rsid w:val="00141040"/>
    <w:rsid w:val="001440A0"/>
    <w:rsid w:val="00150238"/>
    <w:rsid w:val="001521E1"/>
    <w:rsid w:val="0015781D"/>
    <w:rsid w:val="00162821"/>
    <w:rsid w:val="00164064"/>
    <w:rsid w:val="00170D63"/>
    <w:rsid w:val="00172EC3"/>
    <w:rsid w:val="0017478F"/>
    <w:rsid w:val="00180CD0"/>
    <w:rsid w:val="0018321D"/>
    <w:rsid w:val="00193DB5"/>
    <w:rsid w:val="00194A7D"/>
    <w:rsid w:val="00196B95"/>
    <w:rsid w:val="001A551F"/>
    <w:rsid w:val="001A6F1F"/>
    <w:rsid w:val="001B3F20"/>
    <w:rsid w:val="001B55BE"/>
    <w:rsid w:val="001B66E2"/>
    <w:rsid w:val="001C07FA"/>
    <w:rsid w:val="001C2010"/>
    <w:rsid w:val="001C5649"/>
    <w:rsid w:val="001C594D"/>
    <w:rsid w:val="001C6A80"/>
    <w:rsid w:val="001C7F2D"/>
    <w:rsid w:val="001D1640"/>
    <w:rsid w:val="001D1969"/>
    <w:rsid w:val="001E0FFA"/>
    <w:rsid w:val="001E4843"/>
    <w:rsid w:val="001F0BC7"/>
    <w:rsid w:val="001F2B14"/>
    <w:rsid w:val="001F355A"/>
    <w:rsid w:val="001F588E"/>
    <w:rsid w:val="00200A92"/>
    <w:rsid w:val="00202A77"/>
    <w:rsid w:val="00203A1C"/>
    <w:rsid w:val="0020612B"/>
    <w:rsid w:val="00206F1A"/>
    <w:rsid w:val="00211ABE"/>
    <w:rsid w:val="00214384"/>
    <w:rsid w:val="0022765E"/>
    <w:rsid w:val="00230222"/>
    <w:rsid w:val="00230689"/>
    <w:rsid w:val="002319E3"/>
    <w:rsid w:val="002365FF"/>
    <w:rsid w:val="002379CA"/>
    <w:rsid w:val="00247098"/>
    <w:rsid w:val="00247957"/>
    <w:rsid w:val="002515C3"/>
    <w:rsid w:val="00251D26"/>
    <w:rsid w:val="00255D99"/>
    <w:rsid w:val="00257B61"/>
    <w:rsid w:val="00260C46"/>
    <w:rsid w:val="00263F69"/>
    <w:rsid w:val="002654F8"/>
    <w:rsid w:val="00267E56"/>
    <w:rsid w:val="00270746"/>
    <w:rsid w:val="00271CE5"/>
    <w:rsid w:val="00272FE3"/>
    <w:rsid w:val="002750D5"/>
    <w:rsid w:val="002760E2"/>
    <w:rsid w:val="00282020"/>
    <w:rsid w:val="00282FE7"/>
    <w:rsid w:val="00283997"/>
    <w:rsid w:val="00285751"/>
    <w:rsid w:val="002942A5"/>
    <w:rsid w:val="00295B5B"/>
    <w:rsid w:val="0029736A"/>
    <w:rsid w:val="002A212E"/>
    <w:rsid w:val="002A2B69"/>
    <w:rsid w:val="002A4211"/>
    <w:rsid w:val="002A5D0F"/>
    <w:rsid w:val="002A633C"/>
    <w:rsid w:val="002A7C53"/>
    <w:rsid w:val="002A7F6E"/>
    <w:rsid w:val="002B56CF"/>
    <w:rsid w:val="002C08D1"/>
    <w:rsid w:val="002C1297"/>
    <w:rsid w:val="002C562E"/>
    <w:rsid w:val="002C67A7"/>
    <w:rsid w:val="002D3EF2"/>
    <w:rsid w:val="002D7C1C"/>
    <w:rsid w:val="002E1338"/>
    <w:rsid w:val="002E3105"/>
    <w:rsid w:val="002F0BEE"/>
    <w:rsid w:val="002F2D95"/>
    <w:rsid w:val="002F4172"/>
    <w:rsid w:val="0030098A"/>
    <w:rsid w:val="003028A8"/>
    <w:rsid w:val="00303096"/>
    <w:rsid w:val="00303B01"/>
    <w:rsid w:val="0030408B"/>
    <w:rsid w:val="00304C1E"/>
    <w:rsid w:val="00305034"/>
    <w:rsid w:val="00307C49"/>
    <w:rsid w:val="003106A9"/>
    <w:rsid w:val="003120D8"/>
    <w:rsid w:val="00312119"/>
    <w:rsid w:val="0031316A"/>
    <w:rsid w:val="00324853"/>
    <w:rsid w:val="00326BB4"/>
    <w:rsid w:val="00327B81"/>
    <w:rsid w:val="00335004"/>
    <w:rsid w:val="00340F43"/>
    <w:rsid w:val="003419A4"/>
    <w:rsid w:val="00344BA8"/>
    <w:rsid w:val="00346B53"/>
    <w:rsid w:val="0035296C"/>
    <w:rsid w:val="00353337"/>
    <w:rsid w:val="00353ED6"/>
    <w:rsid w:val="003555D3"/>
    <w:rsid w:val="00356BE0"/>
    <w:rsid w:val="003573CC"/>
    <w:rsid w:val="00357A6C"/>
    <w:rsid w:val="0036368D"/>
    <w:rsid w:val="003636BF"/>
    <w:rsid w:val="00370933"/>
    <w:rsid w:val="00371442"/>
    <w:rsid w:val="00380BC0"/>
    <w:rsid w:val="003845B4"/>
    <w:rsid w:val="00387321"/>
    <w:rsid w:val="00387B1A"/>
    <w:rsid w:val="00392873"/>
    <w:rsid w:val="00393B79"/>
    <w:rsid w:val="00394B8E"/>
    <w:rsid w:val="003A4F65"/>
    <w:rsid w:val="003A6088"/>
    <w:rsid w:val="003B3FDD"/>
    <w:rsid w:val="003B4D37"/>
    <w:rsid w:val="003B6A5A"/>
    <w:rsid w:val="003C2D78"/>
    <w:rsid w:val="003C34D5"/>
    <w:rsid w:val="003C3F9F"/>
    <w:rsid w:val="003C5EE5"/>
    <w:rsid w:val="003C6789"/>
    <w:rsid w:val="003D33BD"/>
    <w:rsid w:val="003D65C4"/>
    <w:rsid w:val="003D7C19"/>
    <w:rsid w:val="003E1C74"/>
    <w:rsid w:val="003E2445"/>
    <w:rsid w:val="003E4745"/>
    <w:rsid w:val="003E6504"/>
    <w:rsid w:val="003F14CF"/>
    <w:rsid w:val="003F4A95"/>
    <w:rsid w:val="00401949"/>
    <w:rsid w:val="00401FFC"/>
    <w:rsid w:val="00404298"/>
    <w:rsid w:val="00411FB6"/>
    <w:rsid w:val="0041236E"/>
    <w:rsid w:val="0041402C"/>
    <w:rsid w:val="00420D5D"/>
    <w:rsid w:val="0042101C"/>
    <w:rsid w:val="00426715"/>
    <w:rsid w:val="0042712C"/>
    <w:rsid w:val="004344C8"/>
    <w:rsid w:val="004366BB"/>
    <w:rsid w:val="00436A10"/>
    <w:rsid w:val="00437001"/>
    <w:rsid w:val="004464D1"/>
    <w:rsid w:val="00446E44"/>
    <w:rsid w:val="00447659"/>
    <w:rsid w:val="00450F51"/>
    <w:rsid w:val="0045124D"/>
    <w:rsid w:val="004549A1"/>
    <w:rsid w:val="00454C3F"/>
    <w:rsid w:val="00460B59"/>
    <w:rsid w:val="00461AF2"/>
    <w:rsid w:val="00463DE8"/>
    <w:rsid w:val="0046453E"/>
    <w:rsid w:val="00464EC5"/>
    <w:rsid w:val="00465169"/>
    <w:rsid w:val="004657EE"/>
    <w:rsid w:val="004706FC"/>
    <w:rsid w:val="004824AA"/>
    <w:rsid w:val="00482FF5"/>
    <w:rsid w:val="004840B5"/>
    <w:rsid w:val="004917C1"/>
    <w:rsid w:val="0049790E"/>
    <w:rsid w:val="004A4F08"/>
    <w:rsid w:val="004B2D92"/>
    <w:rsid w:val="004B407A"/>
    <w:rsid w:val="004B550C"/>
    <w:rsid w:val="004C11CC"/>
    <w:rsid w:val="004C1312"/>
    <w:rsid w:val="004D0A00"/>
    <w:rsid w:val="004D434B"/>
    <w:rsid w:val="004D65E7"/>
    <w:rsid w:val="004F0A11"/>
    <w:rsid w:val="004F0E6B"/>
    <w:rsid w:val="004F1208"/>
    <w:rsid w:val="004F4B96"/>
    <w:rsid w:val="005009E2"/>
    <w:rsid w:val="005050E7"/>
    <w:rsid w:val="0050645F"/>
    <w:rsid w:val="005207C5"/>
    <w:rsid w:val="00521C3F"/>
    <w:rsid w:val="0052275C"/>
    <w:rsid w:val="00525D37"/>
    <w:rsid w:val="00526246"/>
    <w:rsid w:val="005335C2"/>
    <w:rsid w:val="00533FFD"/>
    <w:rsid w:val="005347B5"/>
    <w:rsid w:val="00536355"/>
    <w:rsid w:val="00537258"/>
    <w:rsid w:val="00553C62"/>
    <w:rsid w:val="00554ED8"/>
    <w:rsid w:val="00565FFB"/>
    <w:rsid w:val="00567106"/>
    <w:rsid w:val="00567A89"/>
    <w:rsid w:val="005710D4"/>
    <w:rsid w:val="0057154B"/>
    <w:rsid w:val="00575219"/>
    <w:rsid w:val="00581F08"/>
    <w:rsid w:val="00586DD6"/>
    <w:rsid w:val="00587E07"/>
    <w:rsid w:val="005901F8"/>
    <w:rsid w:val="00590639"/>
    <w:rsid w:val="00591BBE"/>
    <w:rsid w:val="00595098"/>
    <w:rsid w:val="00597077"/>
    <w:rsid w:val="005A0115"/>
    <w:rsid w:val="005A0586"/>
    <w:rsid w:val="005A2426"/>
    <w:rsid w:val="005A7C83"/>
    <w:rsid w:val="005B15A1"/>
    <w:rsid w:val="005B2686"/>
    <w:rsid w:val="005B4D98"/>
    <w:rsid w:val="005B63F4"/>
    <w:rsid w:val="005C272A"/>
    <w:rsid w:val="005E09D8"/>
    <w:rsid w:val="005E1D3C"/>
    <w:rsid w:val="005E49C1"/>
    <w:rsid w:val="005E7CDF"/>
    <w:rsid w:val="005F21D0"/>
    <w:rsid w:val="005F2CC7"/>
    <w:rsid w:val="0060124C"/>
    <w:rsid w:val="00601812"/>
    <w:rsid w:val="0060198E"/>
    <w:rsid w:val="006050AC"/>
    <w:rsid w:val="00605EA5"/>
    <w:rsid w:val="00611445"/>
    <w:rsid w:val="00612356"/>
    <w:rsid w:val="006140C5"/>
    <w:rsid w:val="00625AE6"/>
    <w:rsid w:val="00626DE9"/>
    <w:rsid w:val="006305A5"/>
    <w:rsid w:val="00632253"/>
    <w:rsid w:val="006339D3"/>
    <w:rsid w:val="006415BA"/>
    <w:rsid w:val="00642714"/>
    <w:rsid w:val="00642B14"/>
    <w:rsid w:val="006443F7"/>
    <w:rsid w:val="006448EB"/>
    <w:rsid w:val="006455CE"/>
    <w:rsid w:val="00650AD9"/>
    <w:rsid w:val="006530B7"/>
    <w:rsid w:val="00655565"/>
    <w:rsid w:val="00655841"/>
    <w:rsid w:val="00655E20"/>
    <w:rsid w:val="00663B0A"/>
    <w:rsid w:val="006714D7"/>
    <w:rsid w:val="00673AAF"/>
    <w:rsid w:val="00676B99"/>
    <w:rsid w:val="00677754"/>
    <w:rsid w:val="00683AE4"/>
    <w:rsid w:val="00683E91"/>
    <w:rsid w:val="00684DAD"/>
    <w:rsid w:val="006907A3"/>
    <w:rsid w:val="00692974"/>
    <w:rsid w:val="006961D8"/>
    <w:rsid w:val="0069735C"/>
    <w:rsid w:val="00697997"/>
    <w:rsid w:val="006A4925"/>
    <w:rsid w:val="006B0658"/>
    <w:rsid w:val="006B13FE"/>
    <w:rsid w:val="006B4896"/>
    <w:rsid w:val="006C1E5B"/>
    <w:rsid w:val="006C2757"/>
    <w:rsid w:val="006C77B7"/>
    <w:rsid w:val="006D03DC"/>
    <w:rsid w:val="006D3782"/>
    <w:rsid w:val="006D55DB"/>
    <w:rsid w:val="006E0710"/>
    <w:rsid w:val="006E16BF"/>
    <w:rsid w:val="006E3A74"/>
    <w:rsid w:val="006F12FA"/>
    <w:rsid w:val="006F2F93"/>
    <w:rsid w:val="006F483C"/>
    <w:rsid w:val="007036DF"/>
    <w:rsid w:val="00703A14"/>
    <w:rsid w:val="007040E3"/>
    <w:rsid w:val="00706393"/>
    <w:rsid w:val="007064D9"/>
    <w:rsid w:val="00707363"/>
    <w:rsid w:val="0070781F"/>
    <w:rsid w:val="00711BEC"/>
    <w:rsid w:val="007233DC"/>
    <w:rsid w:val="00732710"/>
    <w:rsid w:val="00732C05"/>
    <w:rsid w:val="00733017"/>
    <w:rsid w:val="0073745A"/>
    <w:rsid w:val="00742871"/>
    <w:rsid w:val="00751B61"/>
    <w:rsid w:val="00757DCB"/>
    <w:rsid w:val="0076065A"/>
    <w:rsid w:val="00765EA5"/>
    <w:rsid w:val="00766D40"/>
    <w:rsid w:val="007706F6"/>
    <w:rsid w:val="00772F37"/>
    <w:rsid w:val="00776045"/>
    <w:rsid w:val="00776A19"/>
    <w:rsid w:val="00783310"/>
    <w:rsid w:val="0079273E"/>
    <w:rsid w:val="007939FF"/>
    <w:rsid w:val="007A05DB"/>
    <w:rsid w:val="007A062D"/>
    <w:rsid w:val="007A321A"/>
    <w:rsid w:val="007A3706"/>
    <w:rsid w:val="007A4A6D"/>
    <w:rsid w:val="007A4E29"/>
    <w:rsid w:val="007B1921"/>
    <w:rsid w:val="007C0A4E"/>
    <w:rsid w:val="007C133F"/>
    <w:rsid w:val="007C2AC2"/>
    <w:rsid w:val="007C3384"/>
    <w:rsid w:val="007C574F"/>
    <w:rsid w:val="007D0A23"/>
    <w:rsid w:val="007D1BCF"/>
    <w:rsid w:val="007D55F5"/>
    <w:rsid w:val="007D75CF"/>
    <w:rsid w:val="007D7600"/>
    <w:rsid w:val="007E0440"/>
    <w:rsid w:val="007E2A1A"/>
    <w:rsid w:val="007E4380"/>
    <w:rsid w:val="007E46F6"/>
    <w:rsid w:val="007E54B8"/>
    <w:rsid w:val="007E6DC5"/>
    <w:rsid w:val="007E70DB"/>
    <w:rsid w:val="007F1BEA"/>
    <w:rsid w:val="007F4EFE"/>
    <w:rsid w:val="00803BFA"/>
    <w:rsid w:val="00810FD7"/>
    <w:rsid w:val="008120DC"/>
    <w:rsid w:val="0082005A"/>
    <w:rsid w:val="00821AC1"/>
    <w:rsid w:val="00823FBE"/>
    <w:rsid w:val="00824FB1"/>
    <w:rsid w:val="008313D7"/>
    <w:rsid w:val="008326F6"/>
    <w:rsid w:val="00835C7C"/>
    <w:rsid w:val="00837D3C"/>
    <w:rsid w:val="00844133"/>
    <w:rsid w:val="00850CAD"/>
    <w:rsid w:val="0085238E"/>
    <w:rsid w:val="0085341C"/>
    <w:rsid w:val="00854F55"/>
    <w:rsid w:val="00860499"/>
    <w:rsid w:val="008617FE"/>
    <w:rsid w:val="0086367A"/>
    <w:rsid w:val="0086464C"/>
    <w:rsid w:val="0086488C"/>
    <w:rsid w:val="00866139"/>
    <w:rsid w:val="00866E80"/>
    <w:rsid w:val="00867F5B"/>
    <w:rsid w:val="00870E3C"/>
    <w:rsid w:val="00872CC5"/>
    <w:rsid w:val="00873BBB"/>
    <w:rsid w:val="00874A4E"/>
    <w:rsid w:val="008751EC"/>
    <w:rsid w:val="00876A6A"/>
    <w:rsid w:val="00877FFC"/>
    <w:rsid w:val="0088043C"/>
    <w:rsid w:val="00884889"/>
    <w:rsid w:val="00886504"/>
    <w:rsid w:val="00890396"/>
    <w:rsid w:val="008906C9"/>
    <w:rsid w:val="008910DC"/>
    <w:rsid w:val="00896039"/>
    <w:rsid w:val="00896A36"/>
    <w:rsid w:val="008A0FFC"/>
    <w:rsid w:val="008A11A4"/>
    <w:rsid w:val="008A32BE"/>
    <w:rsid w:val="008A3F16"/>
    <w:rsid w:val="008A6AEC"/>
    <w:rsid w:val="008B55A8"/>
    <w:rsid w:val="008B59D5"/>
    <w:rsid w:val="008C0D1B"/>
    <w:rsid w:val="008C1360"/>
    <w:rsid w:val="008C18A4"/>
    <w:rsid w:val="008C5738"/>
    <w:rsid w:val="008C6D05"/>
    <w:rsid w:val="008D04F0"/>
    <w:rsid w:val="008D078D"/>
    <w:rsid w:val="008D2801"/>
    <w:rsid w:val="008D291B"/>
    <w:rsid w:val="008D7578"/>
    <w:rsid w:val="008E65EB"/>
    <w:rsid w:val="008F15A8"/>
    <w:rsid w:val="008F3500"/>
    <w:rsid w:val="008F5573"/>
    <w:rsid w:val="00906426"/>
    <w:rsid w:val="0091099E"/>
    <w:rsid w:val="00911A72"/>
    <w:rsid w:val="00911ECF"/>
    <w:rsid w:val="00915C0D"/>
    <w:rsid w:val="0091623B"/>
    <w:rsid w:val="009239A8"/>
    <w:rsid w:val="00924D2E"/>
    <w:rsid w:val="00924E3C"/>
    <w:rsid w:val="00930FC5"/>
    <w:rsid w:val="00932269"/>
    <w:rsid w:val="00941FF7"/>
    <w:rsid w:val="00943BD4"/>
    <w:rsid w:val="009454D9"/>
    <w:rsid w:val="00947F0A"/>
    <w:rsid w:val="009569EA"/>
    <w:rsid w:val="0095766A"/>
    <w:rsid w:val="0096100F"/>
    <w:rsid w:val="009612BB"/>
    <w:rsid w:val="00964F34"/>
    <w:rsid w:val="009673D0"/>
    <w:rsid w:val="00970EA4"/>
    <w:rsid w:val="009710BD"/>
    <w:rsid w:val="00972467"/>
    <w:rsid w:val="009726FC"/>
    <w:rsid w:val="0097433E"/>
    <w:rsid w:val="00980D3E"/>
    <w:rsid w:val="00987F7E"/>
    <w:rsid w:val="009926CE"/>
    <w:rsid w:val="0099437B"/>
    <w:rsid w:val="00994C65"/>
    <w:rsid w:val="009A0402"/>
    <w:rsid w:val="009A07B1"/>
    <w:rsid w:val="009B118D"/>
    <w:rsid w:val="009B278C"/>
    <w:rsid w:val="009B3A8F"/>
    <w:rsid w:val="009B476E"/>
    <w:rsid w:val="009C564E"/>
    <w:rsid w:val="009C6561"/>
    <w:rsid w:val="009C740A"/>
    <w:rsid w:val="009D06DE"/>
    <w:rsid w:val="009D5D3D"/>
    <w:rsid w:val="009E1A5D"/>
    <w:rsid w:val="009E2CB8"/>
    <w:rsid w:val="009E7FC7"/>
    <w:rsid w:val="009F4F7E"/>
    <w:rsid w:val="009F69AB"/>
    <w:rsid w:val="00A06CFF"/>
    <w:rsid w:val="00A100CF"/>
    <w:rsid w:val="00A1019C"/>
    <w:rsid w:val="00A1157A"/>
    <w:rsid w:val="00A120D8"/>
    <w:rsid w:val="00A125C5"/>
    <w:rsid w:val="00A132C9"/>
    <w:rsid w:val="00A15AA3"/>
    <w:rsid w:val="00A2451C"/>
    <w:rsid w:val="00A2484E"/>
    <w:rsid w:val="00A26E12"/>
    <w:rsid w:val="00A3126E"/>
    <w:rsid w:val="00A33EC3"/>
    <w:rsid w:val="00A402C2"/>
    <w:rsid w:val="00A41D6B"/>
    <w:rsid w:val="00A43034"/>
    <w:rsid w:val="00A44165"/>
    <w:rsid w:val="00A4509E"/>
    <w:rsid w:val="00A5473C"/>
    <w:rsid w:val="00A5640B"/>
    <w:rsid w:val="00A56889"/>
    <w:rsid w:val="00A5760A"/>
    <w:rsid w:val="00A60865"/>
    <w:rsid w:val="00A60FD6"/>
    <w:rsid w:val="00A610CC"/>
    <w:rsid w:val="00A6313A"/>
    <w:rsid w:val="00A65EE7"/>
    <w:rsid w:val="00A70133"/>
    <w:rsid w:val="00A72E9A"/>
    <w:rsid w:val="00A7376A"/>
    <w:rsid w:val="00A75DD3"/>
    <w:rsid w:val="00A770A6"/>
    <w:rsid w:val="00A813B1"/>
    <w:rsid w:val="00A8242F"/>
    <w:rsid w:val="00A846B6"/>
    <w:rsid w:val="00A905AE"/>
    <w:rsid w:val="00A92DEE"/>
    <w:rsid w:val="00A95047"/>
    <w:rsid w:val="00AA2C1B"/>
    <w:rsid w:val="00AA4DA0"/>
    <w:rsid w:val="00AA6BA9"/>
    <w:rsid w:val="00AB36C4"/>
    <w:rsid w:val="00AB5729"/>
    <w:rsid w:val="00AC3258"/>
    <w:rsid w:val="00AC32B2"/>
    <w:rsid w:val="00AC405E"/>
    <w:rsid w:val="00AC516F"/>
    <w:rsid w:val="00AD029D"/>
    <w:rsid w:val="00AD217D"/>
    <w:rsid w:val="00AD43B1"/>
    <w:rsid w:val="00AD5DDA"/>
    <w:rsid w:val="00AE1AF0"/>
    <w:rsid w:val="00AE396C"/>
    <w:rsid w:val="00AF051B"/>
    <w:rsid w:val="00AF337B"/>
    <w:rsid w:val="00AF33E0"/>
    <w:rsid w:val="00AF3576"/>
    <w:rsid w:val="00B0337D"/>
    <w:rsid w:val="00B0347B"/>
    <w:rsid w:val="00B0418A"/>
    <w:rsid w:val="00B045AD"/>
    <w:rsid w:val="00B100C1"/>
    <w:rsid w:val="00B12714"/>
    <w:rsid w:val="00B138E7"/>
    <w:rsid w:val="00B13F16"/>
    <w:rsid w:val="00B15F71"/>
    <w:rsid w:val="00B17141"/>
    <w:rsid w:val="00B21317"/>
    <w:rsid w:val="00B22AC0"/>
    <w:rsid w:val="00B22F7E"/>
    <w:rsid w:val="00B25BA3"/>
    <w:rsid w:val="00B31575"/>
    <w:rsid w:val="00B36F78"/>
    <w:rsid w:val="00B403E4"/>
    <w:rsid w:val="00B41FB6"/>
    <w:rsid w:val="00B423FC"/>
    <w:rsid w:val="00B47C6F"/>
    <w:rsid w:val="00B50913"/>
    <w:rsid w:val="00B52C31"/>
    <w:rsid w:val="00B54E1F"/>
    <w:rsid w:val="00B60B23"/>
    <w:rsid w:val="00B6621A"/>
    <w:rsid w:val="00B774CC"/>
    <w:rsid w:val="00B82F63"/>
    <w:rsid w:val="00B8547D"/>
    <w:rsid w:val="00B97C65"/>
    <w:rsid w:val="00BA3229"/>
    <w:rsid w:val="00BA5BB0"/>
    <w:rsid w:val="00BA6D91"/>
    <w:rsid w:val="00BA7BBC"/>
    <w:rsid w:val="00BB1E88"/>
    <w:rsid w:val="00BC1409"/>
    <w:rsid w:val="00BC4876"/>
    <w:rsid w:val="00BD3706"/>
    <w:rsid w:val="00BD56A3"/>
    <w:rsid w:val="00BE0295"/>
    <w:rsid w:val="00BE04FC"/>
    <w:rsid w:val="00BE2051"/>
    <w:rsid w:val="00BE45D0"/>
    <w:rsid w:val="00BE584D"/>
    <w:rsid w:val="00BF0E32"/>
    <w:rsid w:val="00BF21F3"/>
    <w:rsid w:val="00BF2BA9"/>
    <w:rsid w:val="00BF424B"/>
    <w:rsid w:val="00BF5045"/>
    <w:rsid w:val="00C030D0"/>
    <w:rsid w:val="00C06CB3"/>
    <w:rsid w:val="00C07BD6"/>
    <w:rsid w:val="00C107DA"/>
    <w:rsid w:val="00C111A2"/>
    <w:rsid w:val="00C11728"/>
    <w:rsid w:val="00C157E9"/>
    <w:rsid w:val="00C20D02"/>
    <w:rsid w:val="00C250D5"/>
    <w:rsid w:val="00C25C07"/>
    <w:rsid w:val="00C302CA"/>
    <w:rsid w:val="00C32E1A"/>
    <w:rsid w:val="00C35666"/>
    <w:rsid w:val="00C35B6C"/>
    <w:rsid w:val="00C40B7E"/>
    <w:rsid w:val="00C41E51"/>
    <w:rsid w:val="00C43AF3"/>
    <w:rsid w:val="00C44C90"/>
    <w:rsid w:val="00C45C8A"/>
    <w:rsid w:val="00C47881"/>
    <w:rsid w:val="00C55EBF"/>
    <w:rsid w:val="00C56646"/>
    <w:rsid w:val="00C5667E"/>
    <w:rsid w:val="00C63087"/>
    <w:rsid w:val="00C63277"/>
    <w:rsid w:val="00C70BC3"/>
    <w:rsid w:val="00C71699"/>
    <w:rsid w:val="00C72209"/>
    <w:rsid w:val="00C741A8"/>
    <w:rsid w:val="00C7551E"/>
    <w:rsid w:val="00C7654E"/>
    <w:rsid w:val="00C7742F"/>
    <w:rsid w:val="00C83640"/>
    <w:rsid w:val="00C84103"/>
    <w:rsid w:val="00C85A19"/>
    <w:rsid w:val="00C8695F"/>
    <w:rsid w:val="00C87386"/>
    <w:rsid w:val="00C87C35"/>
    <w:rsid w:val="00C90E33"/>
    <w:rsid w:val="00C92898"/>
    <w:rsid w:val="00C93714"/>
    <w:rsid w:val="00C9404A"/>
    <w:rsid w:val="00C9669A"/>
    <w:rsid w:val="00CA42CB"/>
    <w:rsid w:val="00CA4340"/>
    <w:rsid w:val="00CA752C"/>
    <w:rsid w:val="00CB3E2E"/>
    <w:rsid w:val="00CB71FE"/>
    <w:rsid w:val="00CC09C0"/>
    <w:rsid w:val="00CC0DDF"/>
    <w:rsid w:val="00CC34C1"/>
    <w:rsid w:val="00CC7D4B"/>
    <w:rsid w:val="00CD5471"/>
    <w:rsid w:val="00CE2983"/>
    <w:rsid w:val="00CE379E"/>
    <w:rsid w:val="00CE5238"/>
    <w:rsid w:val="00CE7514"/>
    <w:rsid w:val="00CF1382"/>
    <w:rsid w:val="00CF332B"/>
    <w:rsid w:val="00CF460E"/>
    <w:rsid w:val="00CF71A7"/>
    <w:rsid w:val="00CF755E"/>
    <w:rsid w:val="00CF7E57"/>
    <w:rsid w:val="00D0307A"/>
    <w:rsid w:val="00D03713"/>
    <w:rsid w:val="00D22E55"/>
    <w:rsid w:val="00D248DE"/>
    <w:rsid w:val="00D25557"/>
    <w:rsid w:val="00D25865"/>
    <w:rsid w:val="00D32FD6"/>
    <w:rsid w:val="00D35B23"/>
    <w:rsid w:val="00D527D6"/>
    <w:rsid w:val="00D65533"/>
    <w:rsid w:val="00D70833"/>
    <w:rsid w:val="00D71ED1"/>
    <w:rsid w:val="00D84A35"/>
    <w:rsid w:val="00D851AB"/>
    <w:rsid w:val="00D8542D"/>
    <w:rsid w:val="00D85825"/>
    <w:rsid w:val="00D85EEE"/>
    <w:rsid w:val="00D86339"/>
    <w:rsid w:val="00D87825"/>
    <w:rsid w:val="00D926FB"/>
    <w:rsid w:val="00D965D4"/>
    <w:rsid w:val="00D97281"/>
    <w:rsid w:val="00DA5FEF"/>
    <w:rsid w:val="00DA6B64"/>
    <w:rsid w:val="00DA7E41"/>
    <w:rsid w:val="00DB183C"/>
    <w:rsid w:val="00DB3CB9"/>
    <w:rsid w:val="00DC24A4"/>
    <w:rsid w:val="00DC6A71"/>
    <w:rsid w:val="00DC75E6"/>
    <w:rsid w:val="00DD0158"/>
    <w:rsid w:val="00DD021D"/>
    <w:rsid w:val="00DD22B4"/>
    <w:rsid w:val="00DD2581"/>
    <w:rsid w:val="00DE358E"/>
    <w:rsid w:val="00DE39E9"/>
    <w:rsid w:val="00DE48C6"/>
    <w:rsid w:val="00DE664F"/>
    <w:rsid w:val="00DE6A2C"/>
    <w:rsid w:val="00DF745B"/>
    <w:rsid w:val="00E03101"/>
    <w:rsid w:val="00E0357D"/>
    <w:rsid w:val="00E0394F"/>
    <w:rsid w:val="00E05A03"/>
    <w:rsid w:val="00E120AA"/>
    <w:rsid w:val="00E124C9"/>
    <w:rsid w:val="00E15278"/>
    <w:rsid w:val="00E218DB"/>
    <w:rsid w:val="00E23588"/>
    <w:rsid w:val="00E23BF7"/>
    <w:rsid w:val="00E23D1A"/>
    <w:rsid w:val="00E25FE0"/>
    <w:rsid w:val="00E3087B"/>
    <w:rsid w:val="00E32BA4"/>
    <w:rsid w:val="00E40342"/>
    <w:rsid w:val="00E40B03"/>
    <w:rsid w:val="00E4179A"/>
    <w:rsid w:val="00E470CA"/>
    <w:rsid w:val="00E6736F"/>
    <w:rsid w:val="00E6760F"/>
    <w:rsid w:val="00E740AE"/>
    <w:rsid w:val="00E74CF8"/>
    <w:rsid w:val="00E7613F"/>
    <w:rsid w:val="00E76A2E"/>
    <w:rsid w:val="00E82C8F"/>
    <w:rsid w:val="00E83544"/>
    <w:rsid w:val="00E95F38"/>
    <w:rsid w:val="00EA0413"/>
    <w:rsid w:val="00EA3865"/>
    <w:rsid w:val="00EB32C8"/>
    <w:rsid w:val="00EB4CF3"/>
    <w:rsid w:val="00EB5FFA"/>
    <w:rsid w:val="00EC35A1"/>
    <w:rsid w:val="00EC6CDB"/>
    <w:rsid w:val="00EC6E88"/>
    <w:rsid w:val="00ED17F5"/>
    <w:rsid w:val="00ED1C3E"/>
    <w:rsid w:val="00ED1CA8"/>
    <w:rsid w:val="00ED6779"/>
    <w:rsid w:val="00ED6858"/>
    <w:rsid w:val="00EE3755"/>
    <w:rsid w:val="00EE4BF2"/>
    <w:rsid w:val="00EE55A0"/>
    <w:rsid w:val="00EF2045"/>
    <w:rsid w:val="00EF27A4"/>
    <w:rsid w:val="00EF4BBC"/>
    <w:rsid w:val="00EF7B09"/>
    <w:rsid w:val="00F062DD"/>
    <w:rsid w:val="00F0644C"/>
    <w:rsid w:val="00F07232"/>
    <w:rsid w:val="00F108CD"/>
    <w:rsid w:val="00F12C34"/>
    <w:rsid w:val="00F170B9"/>
    <w:rsid w:val="00F20C15"/>
    <w:rsid w:val="00F240BB"/>
    <w:rsid w:val="00F25630"/>
    <w:rsid w:val="00F304CC"/>
    <w:rsid w:val="00F41A6D"/>
    <w:rsid w:val="00F41E52"/>
    <w:rsid w:val="00F437ED"/>
    <w:rsid w:val="00F54C15"/>
    <w:rsid w:val="00F57FED"/>
    <w:rsid w:val="00F6104A"/>
    <w:rsid w:val="00F61E1F"/>
    <w:rsid w:val="00F657DA"/>
    <w:rsid w:val="00F66656"/>
    <w:rsid w:val="00F74480"/>
    <w:rsid w:val="00F77DE1"/>
    <w:rsid w:val="00F8291A"/>
    <w:rsid w:val="00F839B8"/>
    <w:rsid w:val="00FA1AA8"/>
    <w:rsid w:val="00FA587A"/>
    <w:rsid w:val="00FA668D"/>
    <w:rsid w:val="00FA71E0"/>
    <w:rsid w:val="00FC20E0"/>
    <w:rsid w:val="00FC22CD"/>
    <w:rsid w:val="00FC317A"/>
    <w:rsid w:val="00FC51A5"/>
    <w:rsid w:val="00FD0BA1"/>
    <w:rsid w:val="00FD13EB"/>
    <w:rsid w:val="00FD3AE9"/>
    <w:rsid w:val="00FD4038"/>
    <w:rsid w:val="00FE0194"/>
    <w:rsid w:val="00FE6B38"/>
    <w:rsid w:val="00FF2DE9"/>
    <w:rsid w:val="00FF348A"/>
    <w:rsid w:val="00FF68BC"/>
    <w:rsid w:val="00FF6BA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9682E8F0-217F-4BC6-8649-37A31790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nhideWhenUsed/>
    <w:qFormat/>
    <w:rsid w:val="00D851AB"/>
    <w:pPr>
      <w:keepNext/>
      <w:keepLines/>
      <w:spacing w:before="200"/>
      <w:outlineLvl w:val="1"/>
    </w:pPr>
    <w:rPr>
      <w:rFonts w:ascii="Calibri Light" w:hAnsi="Calibri Light"/>
      <w:b/>
      <w:bCs/>
      <w:color w:val="5B9BD5"/>
      <w:sz w:val="26"/>
      <w:szCs w:val="26"/>
      <w:lang w:val="x-none"/>
    </w:rPr>
  </w:style>
  <w:style w:type="paragraph" w:styleId="Naslov3">
    <w:name w:val="heading 3"/>
    <w:basedOn w:val="Navaden"/>
    <w:next w:val="Navaden"/>
    <w:link w:val="Naslov3Znak"/>
    <w:qFormat/>
    <w:rsid w:val="0030408B"/>
    <w:pPr>
      <w:keepNext/>
      <w:spacing w:before="240" w:after="60" w:line="240" w:lineRule="auto"/>
      <w:outlineLvl w:val="2"/>
    </w:pPr>
    <w:rPr>
      <w:b/>
      <w:bCs/>
      <w:sz w:val="26"/>
      <w:szCs w:val="26"/>
      <w:lang w:val="x-none" w:eastAsia="x-none"/>
    </w:rPr>
  </w:style>
  <w:style w:type="paragraph" w:styleId="Naslov4">
    <w:name w:val="heading 4"/>
    <w:basedOn w:val="Navaden"/>
    <w:next w:val="Navaden"/>
    <w:link w:val="Naslov4Znak"/>
    <w:qFormat/>
    <w:rsid w:val="0030408B"/>
    <w:pPr>
      <w:keepNext/>
      <w:spacing w:before="240" w:after="60" w:line="240" w:lineRule="auto"/>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30408B"/>
    <w:pPr>
      <w:spacing w:before="240" w:after="60" w:line="240" w:lineRule="auto"/>
      <w:outlineLvl w:val="4"/>
    </w:pPr>
    <w:rPr>
      <w:rFonts w:ascii="Times New Roman" w:hAnsi="Times New Roman"/>
      <w:b/>
      <w:bCs/>
      <w:i/>
      <w:iCs/>
      <w:sz w:val="26"/>
      <w:szCs w:val="26"/>
      <w:lang w:val="x-none" w:eastAsia="x-none"/>
    </w:rPr>
  </w:style>
  <w:style w:type="paragraph" w:styleId="Naslov6">
    <w:name w:val="heading 6"/>
    <w:basedOn w:val="Navaden"/>
    <w:next w:val="Navaden"/>
    <w:link w:val="Naslov6Znak"/>
    <w:qFormat/>
    <w:rsid w:val="0030408B"/>
    <w:p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30408B"/>
    <w:pPr>
      <w:spacing w:before="240" w:after="60" w:line="240" w:lineRule="auto"/>
      <w:outlineLvl w:val="6"/>
    </w:pPr>
    <w:rPr>
      <w:rFonts w:ascii="Times New Roman" w:hAnsi="Times New Roman"/>
      <w:sz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x-none"/>
    </w:rPr>
  </w:style>
  <w:style w:type="paragraph" w:styleId="Noga">
    <w:name w:val="footer"/>
    <w:basedOn w:val="Navaden"/>
    <w:link w:val="NogaZnak"/>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0">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036235"/>
    <w:pPr>
      <w:numPr>
        <w:numId w:val="1"/>
      </w:numPr>
      <w:ind w:left="0" w:firstLine="0"/>
    </w:pPr>
    <w:rPr>
      <w:b w:val="0"/>
    </w:rPr>
  </w:style>
  <w:style w:type="character" w:customStyle="1" w:styleId="OdsekZnak">
    <w:name w:val="Odsek Znak"/>
    <w:link w:val="Odsek"/>
    <w:rsid w:val="00036235"/>
    <w:rPr>
      <w:rFonts w:ascii="Arial" w:hAnsi="Arial" w:cs="Arial"/>
      <w:b w:val="0"/>
      <w:sz w:val="22"/>
      <w:szCs w:val="22"/>
    </w:rPr>
  </w:style>
  <w:style w:type="character" w:customStyle="1" w:styleId="Komentar-sklic">
    <w:name w:val="Komentar - sklic"/>
    <w:rsid w:val="00036235"/>
    <w:rPr>
      <w:sz w:val="16"/>
      <w:szCs w:val="16"/>
    </w:rPr>
  </w:style>
  <w:style w:type="paragraph" w:customStyle="1" w:styleId="Komentar-besedilo">
    <w:name w:val="Komentar - besedilo"/>
    <w:basedOn w:val="Navaden"/>
    <w:link w:val="Komentar-besediloZnak1"/>
    <w:rsid w:val="00036235"/>
    <w:pPr>
      <w:spacing w:line="240" w:lineRule="auto"/>
    </w:pPr>
    <w:rPr>
      <w:szCs w:val="20"/>
      <w:lang w:val="x-none"/>
    </w:rPr>
  </w:style>
  <w:style w:type="character" w:customStyle="1" w:styleId="Komentar-besediloZnak1">
    <w:name w:val="Komentar - besedilo Znak1"/>
    <w:link w:val="Komentar-besedilo"/>
    <w:rsid w:val="00036235"/>
    <w:rPr>
      <w:rFonts w:ascii="Arial" w:hAnsi="Arial"/>
      <w:lang w:eastAsia="en-US"/>
    </w:rPr>
  </w:style>
  <w:style w:type="paragraph" w:customStyle="1" w:styleId="Zadevakomentarja">
    <w:name w:val="Zadeva komentarja"/>
    <w:basedOn w:val="Komentar-besedilo"/>
    <w:next w:val="Komentar-besedilo"/>
    <w:link w:val="ZadevakomentarjaZnak"/>
    <w:rsid w:val="00036235"/>
    <w:rPr>
      <w:b/>
      <w:bCs/>
    </w:rPr>
  </w:style>
  <w:style w:type="character" w:customStyle="1" w:styleId="ZadevakomentarjaZnak">
    <w:name w:val="Zadeva komentarja Znak"/>
    <w:link w:val="Zadevakomentarja"/>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sz w:val="18"/>
      <w:szCs w:val="18"/>
      <w:lang w:val="x-none"/>
    </w:rPr>
  </w:style>
  <w:style w:type="character" w:customStyle="1" w:styleId="BesedilooblakaZnak">
    <w:name w:val="Besedilo oblačka Znak"/>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lang w:val="x-none"/>
    </w:rPr>
  </w:style>
  <w:style w:type="character" w:customStyle="1" w:styleId="Sprotnaopomba-besediloZnak">
    <w:name w:val="Sprotna opomba - besedilo Znak"/>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rPr>
      <w:lang w:val="x-none"/>
    </w:rPr>
  </w:style>
  <w:style w:type="character" w:customStyle="1" w:styleId="NogaZnak">
    <w:name w:val="Noga Znak"/>
    <w:link w:val="Noga"/>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val="x-none" w:eastAsia="ar-SA"/>
    </w:rPr>
  </w:style>
  <w:style w:type="character" w:customStyle="1" w:styleId="Telobesedila2Znak">
    <w:name w:val="Telo besedila 2 Znak"/>
    <w:link w:val="Telobesedila2"/>
    <w:rsid w:val="009710BD"/>
    <w:rPr>
      <w:sz w:val="24"/>
      <w:szCs w:val="24"/>
      <w:lang w:eastAsia="ar-SA"/>
    </w:rPr>
  </w:style>
  <w:style w:type="character" w:styleId="Sprotnaopomba-sklic">
    <w:name w:val="footnote reference"/>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link w:val="Naslov2"/>
    <w:rsid w:val="00D851AB"/>
    <w:rPr>
      <w:rFonts w:ascii="Calibri Light" w:eastAsia="Times New Roman" w:hAnsi="Calibri Light" w:cs="Times New Roman"/>
      <w:b/>
      <w:bCs/>
      <w:color w:val="5B9BD5"/>
      <w:sz w:val="26"/>
      <w:szCs w:val="26"/>
      <w:lang w:eastAsia="en-US"/>
    </w:rPr>
  </w:style>
  <w:style w:type="paragraph" w:customStyle="1" w:styleId="tevilnatoka1">
    <w:name w:val="tevilnatoka1"/>
    <w:basedOn w:val="Navaden"/>
    <w:rsid w:val="00D851AB"/>
    <w:pPr>
      <w:spacing w:line="240" w:lineRule="auto"/>
      <w:ind w:left="425" w:hanging="425"/>
      <w:jc w:val="both"/>
    </w:pPr>
    <w:rPr>
      <w:rFonts w:cs="Arial"/>
      <w:sz w:val="22"/>
      <w:szCs w:val="22"/>
      <w:lang w:eastAsia="sl-SI"/>
    </w:rPr>
  </w:style>
  <w:style w:type="paragraph" w:styleId="Golobesedilo">
    <w:name w:val="Plain Text"/>
    <w:basedOn w:val="Navaden"/>
    <w:link w:val="GolobesediloZnak"/>
    <w:rsid w:val="00D851AB"/>
    <w:pPr>
      <w:spacing w:line="240" w:lineRule="auto"/>
      <w:jc w:val="both"/>
    </w:pPr>
    <w:rPr>
      <w:rFonts w:ascii="Courier New" w:eastAsia="Batang" w:hAnsi="Courier New"/>
      <w:szCs w:val="20"/>
      <w:lang w:val="x-none" w:eastAsia="ko-KR"/>
    </w:rPr>
  </w:style>
  <w:style w:type="character" w:customStyle="1" w:styleId="GolobesediloZnak">
    <w:name w:val="Golo besedilo Znak"/>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line="240" w:lineRule="auto"/>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spacing w:line="240" w:lineRule="auto"/>
      <w:ind w:left="567" w:hanging="142"/>
      <w:jc w:val="both"/>
    </w:pPr>
    <w:rPr>
      <w:rFonts w:cs="Arial"/>
      <w:sz w:val="22"/>
      <w:szCs w:val="22"/>
      <w:lang w:eastAsia="sl-SI"/>
    </w:rPr>
  </w:style>
  <w:style w:type="character" w:customStyle="1" w:styleId="Naslov3Znak">
    <w:name w:val="Naslov 3 Znak"/>
    <w:link w:val="Naslov3"/>
    <w:rsid w:val="0030408B"/>
    <w:rPr>
      <w:rFonts w:ascii="Arial" w:hAnsi="Arial" w:cs="Arial"/>
      <w:b/>
      <w:bCs/>
      <w:sz w:val="26"/>
      <w:szCs w:val="26"/>
    </w:rPr>
  </w:style>
  <w:style w:type="character" w:customStyle="1" w:styleId="Naslov4Znak">
    <w:name w:val="Naslov 4 Znak"/>
    <w:link w:val="Naslov4"/>
    <w:rsid w:val="0030408B"/>
    <w:rPr>
      <w:b/>
      <w:bCs/>
      <w:sz w:val="28"/>
      <w:szCs w:val="28"/>
    </w:rPr>
  </w:style>
  <w:style w:type="character" w:customStyle="1" w:styleId="Naslov5Znak">
    <w:name w:val="Naslov 5 Znak"/>
    <w:link w:val="Naslov5"/>
    <w:rsid w:val="0030408B"/>
    <w:rPr>
      <w:b/>
      <w:bCs/>
      <w:i/>
      <w:iCs/>
      <w:sz w:val="26"/>
      <w:szCs w:val="26"/>
    </w:rPr>
  </w:style>
  <w:style w:type="character" w:customStyle="1" w:styleId="Naslov6Znak">
    <w:name w:val="Naslov 6 Znak"/>
    <w:link w:val="Naslov6"/>
    <w:rsid w:val="0030408B"/>
    <w:rPr>
      <w:b/>
      <w:bCs/>
      <w:sz w:val="22"/>
      <w:szCs w:val="22"/>
    </w:rPr>
  </w:style>
  <w:style w:type="character" w:customStyle="1" w:styleId="Naslov7Znak">
    <w:name w:val="Naslov 7 Znak"/>
    <w:link w:val="Naslov7"/>
    <w:rsid w:val="0030408B"/>
    <w:rPr>
      <w:sz w:val="24"/>
      <w:szCs w:val="24"/>
    </w:rPr>
  </w:style>
  <w:style w:type="paragraph" w:styleId="Stvarnokazalo1">
    <w:name w:val="index 1"/>
    <w:basedOn w:val="Navaden"/>
    <w:next w:val="Navaden"/>
    <w:autoRedefine/>
    <w:semiHidden/>
    <w:rsid w:val="0030408B"/>
    <w:pPr>
      <w:spacing w:line="240" w:lineRule="auto"/>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pPr>
      <w:spacing w:line="240" w:lineRule="auto"/>
    </w:pPr>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spacing w:line="240" w:lineRule="auto"/>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spacing w:line="240" w:lineRule="auto"/>
      <w:ind w:left="480"/>
    </w:pPr>
    <w:rPr>
      <w:rFonts w:ascii="Times New Roman" w:hAnsi="Times New Roman"/>
      <w:sz w:val="24"/>
      <w:lang w:eastAsia="sl-SI"/>
    </w:rPr>
  </w:style>
  <w:style w:type="paragraph" w:styleId="Kazalovsebine4">
    <w:name w:val="toc 4"/>
    <w:basedOn w:val="Navaden"/>
    <w:next w:val="Navaden"/>
    <w:autoRedefine/>
    <w:uiPriority w:val="39"/>
    <w:rsid w:val="0030408B"/>
    <w:pPr>
      <w:spacing w:line="240" w:lineRule="auto"/>
      <w:ind w:left="720"/>
    </w:pPr>
    <w:rPr>
      <w:rFonts w:ascii="Times New Roman" w:hAnsi="Times New Roman"/>
      <w:sz w:val="24"/>
      <w:lang w:eastAsia="sl-SI"/>
    </w:rPr>
  </w:style>
  <w:style w:type="paragraph" w:styleId="Kazalovsebine5">
    <w:name w:val="toc 5"/>
    <w:basedOn w:val="Navaden"/>
    <w:next w:val="Navaden"/>
    <w:autoRedefine/>
    <w:uiPriority w:val="39"/>
    <w:rsid w:val="0030408B"/>
    <w:pPr>
      <w:spacing w:line="240" w:lineRule="auto"/>
      <w:ind w:left="960"/>
    </w:pPr>
    <w:rPr>
      <w:rFonts w:ascii="Times New Roman" w:hAnsi="Times New Roman"/>
      <w:sz w:val="24"/>
      <w:lang w:eastAsia="sl-SI"/>
    </w:rPr>
  </w:style>
  <w:style w:type="paragraph" w:styleId="Kazalovsebine6">
    <w:name w:val="toc 6"/>
    <w:basedOn w:val="Navaden"/>
    <w:next w:val="Navaden"/>
    <w:autoRedefine/>
    <w:uiPriority w:val="39"/>
    <w:rsid w:val="0030408B"/>
    <w:pPr>
      <w:spacing w:line="240" w:lineRule="auto"/>
      <w:ind w:left="1200"/>
    </w:pPr>
    <w:rPr>
      <w:rFonts w:ascii="Times New Roman" w:hAnsi="Times New Roman"/>
      <w:sz w:val="24"/>
      <w:lang w:eastAsia="sl-SI"/>
    </w:rPr>
  </w:style>
  <w:style w:type="paragraph" w:styleId="Kazalovsebine7">
    <w:name w:val="toc 7"/>
    <w:basedOn w:val="Navaden"/>
    <w:next w:val="Navaden"/>
    <w:autoRedefine/>
    <w:uiPriority w:val="39"/>
    <w:rsid w:val="0030408B"/>
    <w:pPr>
      <w:spacing w:line="240" w:lineRule="auto"/>
      <w:ind w:left="1440"/>
    </w:pPr>
    <w:rPr>
      <w:rFonts w:ascii="Times New Roman" w:hAnsi="Times New Roman"/>
      <w:sz w:val="24"/>
      <w:lang w:eastAsia="sl-SI"/>
    </w:rPr>
  </w:style>
  <w:style w:type="paragraph" w:styleId="Kazalovsebine8">
    <w:name w:val="toc 8"/>
    <w:basedOn w:val="Navaden"/>
    <w:next w:val="Navaden"/>
    <w:autoRedefine/>
    <w:uiPriority w:val="39"/>
    <w:rsid w:val="0030408B"/>
    <w:pPr>
      <w:spacing w:line="240" w:lineRule="auto"/>
      <w:ind w:left="1680"/>
    </w:pPr>
    <w:rPr>
      <w:rFonts w:ascii="Times New Roman" w:hAnsi="Times New Roman"/>
      <w:sz w:val="24"/>
      <w:lang w:eastAsia="sl-SI"/>
    </w:rPr>
  </w:style>
  <w:style w:type="paragraph" w:styleId="Kazalovsebine9">
    <w:name w:val="toc 9"/>
    <w:basedOn w:val="Navaden"/>
    <w:next w:val="Navaden"/>
    <w:autoRedefine/>
    <w:uiPriority w:val="39"/>
    <w:rsid w:val="0030408B"/>
    <w:pPr>
      <w:spacing w:line="240" w:lineRule="auto"/>
      <w:ind w:left="1920"/>
    </w:pPr>
    <w:rPr>
      <w:rFonts w:ascii="Times New Roman" w:hAnsi="Times New Roman"/>
      <w:sz w:val="24"/>
      <w:lang w:eastAsia="sl-SI"/>
    </w:rPr>
  </w:style>
  <w:style w:type="character" w:customStyle="1" w:styleId="GlavaZnak">
    <w:name w:val="Glava Znak"/>
    <w:link w:val="Glava"/>
    <w:rsid w:val="0030408B"/>
    <w:rPr>
      <w:rFonts w:ascii="Arial" w:hAnsi="Arial"/>
      <w:szCs w:val="24"/>
      <w:lang w:eastAsia="en-US"/>
    </w:rPr>
  </w:style>
  <w:style w:type="paragraph" w:styleId="Telobesedila">
    <w:name w:val="Body Text"/>
    <w:basedOn w:val="Navaden"/>
    <w:link w:val="TelobesedilaZnak"/>
    <w:rsid w:val="0030408B"/>
    <w:pPr>
      <w:tabs>
        <w:tab w:val="left" w:pos="2687"/>
      </w:tabs>
      <w:spacing w:line="240" w:lineRule="auto"/>
    </w:pPr>
    <w:rPr>
      <w:rFonts w:ascii="Times New Roman" w:hAnsi="Times New Roman"/>
      <w:color w:val="FF0000"/>
      <w:sz w:val="24"/>
      <w:lang w:val="x-none" w:eastAsia="x-none"/>
    </w:rPr>
  </w:style>
  <w:style w:type="character" w:customStyle="1" w:styleId="TelobesedilaZnak">
    <w:name w:val="Telo besedila Znak"/>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link w:val="1"/>
    <w:uiPriority w:val="99"/>
    <w:rsid w:val="0030408B"/>
    <w:rPr>
      <w:lang w:val="sl-SI" w:eastAsia="sl-SI" w:bidi="ar-SA"/>
    </w:rPr>
  </w:style>
  <w:style w:type="paragraph" w:customStyle="1" w:styleId="doc">
    <w:name w:val="doc"/>
    <w:basedOn w:val="Navaden"/>
    <w:rsid w:val="002B56CF"/>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0"/>
    <w:qFormat/>
    <w:rsid w:val="000834C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0">
    <w:name w:val="Člen Znak"/>
    <w:link w:val="len0"/>
    <w:rsid w:val="000834C1"/>
    <w:rPr>
      <w:rFonts w:ascii="Arial" w:hAnsi="Arial"/>
      <w:b/>
      <w:sz w:val="22"/>
      <w:szCs w:val="22"/>
    </w:rPr>
  </w:style>
  <w:style w:type="character" w:customStyle="1" w:styleId="OdstavekseznamaZnak">
    <w:name w:val="Odstavek seznama Znak"/>
    <w:link w:val="Odstavekseznama"/>
    <w:uiPriority w:val="34"/>
    <w:locked/>
    <w:rsid w:val="00454C3F"/>
    <w:rPr>
      <w:rFonts w:ascii="Arial" w:hAnsi="Arial"/>
      <w:szCs w:val="24"/>
      <w:lang w:eastAsia="en-US"/>
    </w:rPr>
  </w:style>
  <w:style w:type="paragraph" w:customStyle="1" w:styleId="Odstavek0">
    <w:name w:val="Odstavek"/>
    <w:basedOn w:val="Navaden"/>
    <w:link w:val="OdstavekZnak"/>
    <w:rsid w:val="009B118D"/>
    <w:pPr>
      <w:overflowPunct w:val="0"/>
      <w:autoSpaceDE w:val="0"/>
      <w:autoSpaceDN w:val="0"/>
      <w:adjustRightInd w:val="0"/>
      <w:spacing w:before="240" w:line="240" w:lineRule="auto"/>
      <w:ind w:firstLine="1021"/>
      <w:jc w:val="both"/>
      <w:textAlignment w:val="baseline"/>
    </w:pPr>
    <w:rPr>
      <w:rFonts w:eastAsia="Calibri"/>
      <w:szCs w:val="20"/>
      <w:lang w:val="x-none" w:eastAsia="x-none"/>
    </w:rPr>
  </w:style>
  <w:style w:type="character" w:customStyle="1" w:styleId="OdstavekZnak">
    <w:name w:val="Odstavek Znak"/>
    <w:link w:val="Odstavek0"/>
    <w:locked/>
    <w:rsid w:val="009B118D"/>
    <w:rPr>
      <w:rFonts w:ascii="Arial" w:eastAsia="Calibri" w:hAnsi="Arial"/>
    </w:rPr>
  </w:style>
  <w:style w:type="paragraph" w:customStyle="1" w:styleId="pa3">
    <w:name w:val="pa3"/>
    <w:basedOn w:val="Navaden"/>
    <w:rsid w:val="0008286B"/>
    <w:pPr>
      <w:spacing w:before="100" w:beforeAutospacing="1" w:after="100" w:afterAutospacing="1" w:line="240" w:lineRule="auto"/>
    </w:pPr>
    <w:rPr>
      <w:rFonts w:ascii="Times New Roman" w:hAnsi="Times New Roman"/>
      <w:sz w:val="24"/>
      <w:lang w:eastAsia="sl-SI"/>
    </w:rPr>
  </w:style>
  <w:style w:type="character" w:customStyle="1" w:styleId="odstavekznak0">
    <w:name w:val="odstavekznak"/>
    <w:basedOn w:val="Privzetapisavaodstavka"/>
    <w:rsid w:val="0008286B"/>
  </w:style>
  <w:style w:type="paragraph" w:customStyle="1" w:styleId="besedilolenabrezodstavkov">
    <w:name w:val="besedilo člena brez odstavkov"/>
    <w:basedOn w:val="Navaden"/>
    <w:next w:val="Navaden"/>
    <w:qFormat/>
    <w:rsid w:val="00DE358E"/>
    <w:pPr>
      <w:numPr>
        <w:ilvl w:val="3"/>
        <w:numId w:val="42"/>
      </w:numPr>
      <w:spacing w:before="120" w:after="120" w:line="240" w:lineRule="auto"/>
      <w:jc w:val="both"/>
    </w:pPr>
    <w:rPr>
      <w:rFonts w:eastAsia="Calibri"/>
      <w:szCs w:val="20"/>
    </w:rPr>
  </w:style>
  <w:style w:type="paragraph" w:customStyle="1" w:styleId="besedilolenazodstavki">
    <w:name w:val="besedilo člena z odstavki"/>
    <w:basedOn w:val="Navaden"/>
    <w:qFormat/>
    <w:rsid w:val="00DE358E"/>
    <w:pPr>
      <w:numPr>
        <w:ilvl w:val="2"/>
        <w:numId w:val="42"/>
      </w:numPr>
      <w:spacing w:before="120" w:after="120" w:line="240" w:lineRule="auto"/>
      <w:jc w:val="both"/>
    </w:pPr>
    <w:rPr>
      <w:rFonts w:eastAsia="Calibri"/>
      <w:szCs w:val="20"/>
    </w:rPr>
  </w:style>
  <w:style w:type="paragraph" w:customStyle="1" w:styleId="poglavje">
    <w:name w:val="poglavje"/>
    <w:basedOn w:val="Navaden"/>
    <w:next w:val="Navaden"/>
    <w:qFormat/>
    <w:rsid w:val="00DE358E"/>
    <w:pPr>
      <w:numPr>
        <w:numId w:val="42"/>
      </w:numPr>
      <w:spacing w:before="600" w:after="240" w:line="240" w:lineRule="auto"/>
      <w:jc w:val="both"/>
    </w:pPr>
    <w:rPr>
      <w:rFonts w:eastAsia="Calibri"/>
      <w:caps/>
      <w:szCs w:val="20"/>
    </w:rPr>
  </w:style>
  <w:style w:type="paragraph" w:customStyle="1" w:styleId="tevilkalena">
    <w:name w:val="številka člena"/>
    <w:basedOn w:val="Navaden"/>
    <w:next w:val="besedilolenazodstavki"/>
    <w:qFormat/>
    <w:rsid w:val="00DE358E"/>
    <w:pPr>
      <w:numPr>
        <w:ilvl w:val="1"/>
        <w:numId w:val="42"/>
      </w:numPr>
      <w:spacing w:before="240" w:after="120" w:line="240" w:lineRule="auto"/>
      <w:jc w:val="center"/>
    </w:pPr>
    <w:rPr>
      <w:rFonts w:eastAsia="Calibri"/>
      <w:szCs w:val="20"/>
    </w:rPr>
  </w:style>
  <w:style w:type="paragraph" w:customStyle="1" w:styleId="lenZnak">
    <w:name w:val="člen Znak"/>
    <w:basedOn w:val="Navaden"/>
    <w:link w:val="lenZnakZnak"/>
    <w:rsid w:val="00E83544"/>
    <w:pPr>
      <w:numPr>
        <w:numId w:val="44"/>
      </w:numPr>
      <w:spacing w:line="300" w:lineRule="atLeast"/>
      <w:jc w:val="center"/>
    </w:pPr>
    <w:rPr>
      <w:snapToGrid w:val="0"/>
      <w:sz w:val="22"/>
      <w:szCs w:val="22"/>
      <w:lang w:val="x-none" w:eastAsia="x-none"/>
    </w:rPr>
  </w:style>
  <w:style w:type="character" w:customStyle="1" w:styleId="lenZnakZnak">
    <w:name w:val="člen Znak Znak"/>
    <w:link w:val="lenZnak"/>
    <w:rsid w:val="00E83544"/>
    <w:rPr>
      <w:rFonts w:ascii="Arial" w:hAnsi="Arial"/>
      <w:snapToGrid w:val="0"/>
      <w:sz w:val="22"/>
      <w:szCs w:val="22"/>
      <w:lang w:val="x-none" w:eastAsia="x-none"/>
    </w:rPr>
  </w:style>
  <w:style w:type="paragraph" w:styleId="Naslov">
    <w:name w:val="Title"/>
    <w:basedOn w:val="Navaden"/>
    <w:link w:val="NaslovZnak"/>
    <w:autoRedefine/>
    <w:qFormat/>
    <w:rsid w:val="00E83544"/>
    <w:pPr>
      <w:numPr>
        <w:numId w:val="45"/>
      </w:numPr>
      <w:spacing w:after="120" w:line="240" w:lineRule="atLeast"/>
      <w:jc w:val="center"/>
      <w:outlineLvl w:val="0"/>
    </w:pPr>
    <w:rPr>
      <w:b/>
      <w:bCs/>
      <w:snapToGrid w:val="0"/>
      <w:sz w:val="22"/>
      <w:szCs w:val="32"/>
      <w:lang w:val="x-none" w:eastAsia="x-none"/>
    </w:rPr>
  </w:style>
  <w:style w:type="character" w:customStyle="1" w:styleId="NaslovZnak">
    <w:name w:val="Naslov Znak"/>
    <w:link w:val="Naslov"/>
    <w:rsid w:val="00E83544"/>
    <w:rPr>
      <w:rFonts w:ascii="Arial" w:hAnsi="Arial"/>
      <w:b/>
      <w:bCs/>
      <w:snapToGrid w:val="0"/>
      <w:sz w:val="22"/>
      <w:szCs w:val="32"/>
      <w:lang w:val="x-none" w:eastAsia="x-none"/>
    </w:rPr>
  </w:style>
  <w:style w:type="paragraph" w:customStyle="1" w:styleId="lennovele">
    <w:name w:val="lennovele"/>
    <w:basedOn w:val="Navaden"/>
    <w:rsid w:val="005009E2"/>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4179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8419">
      <w:bodyDiv w:val="1"/>
      <w:marLeft w:val="0"/>
      <w:marRight w:val="0"/>
      <w:marTop w:val="0"/>
      <w:marBottom w:val="0"/>
      <w:divBdr>
        <w:top w:val="none" w:sz="0" w:space="0" w:color="auto"/>
        <w:left w:val="none" w:sz="0" w:space="0" w:color="auto"/>
        <w:bottom w:val="none" w:sz="0" w:space="0" w:color="auto"/>
        <w:right w:val="none" w:sz="0" w:space="0" w:color="auto"/>
      </w:divBdr>
    </w:div>
    <w:div w:id="287779646">
      <w:bodyDiv w:val="1"/>
      <w:marLeft w:val="0"/>
      <w:marRight w:val="0"/>
      <w:marTop w:val="0"/>
      <w:marBottom w:val="0"/>
      <w:divBdr>
        <w:top w:val="none" w:sz="0" w:space="0" w:color="auto"/>
        <w:left w:val="none" w:sz="0" w:space="0" w:color="auto"/>
        <w:bottom w:val="none" w:sz="0" w:space="0" w:color="auto"/>
        <w:right w:val="none" w:sz="0" w:space="0" w:color="auto"/>
      </w:divBdr>
    </w:div>
    <w:div w:id="324164662">
      <w:bodyDiv w:val="1"/>
      <w:marLeft w:val="0"/>
      <w:marRight w:val="0"/>
      <w:marTop w:val="0"/>
      <w:marBottom w:val="0"/>
      <w:divBdr>
        <w:top w:val="none" w:sz="0" w:space="0" w:color="auto"/>
        <w:left w:val="none" w:sz="0" w:space="0" w:color="auto"/>
        <w:bottom w:val="none" w:sz="0" w:space="0" w:color="auto"/>
        <w:right w:val="none" w:sz="0" w:space="0" w:color="auto"/>
      </w:divBdr>
    </w:div>
    <w:div w:id="341321482">
      <w:bodyDiv w:val="1"/>
      <w:marLeft w:val="0"/>
      <w:marRight w:val="0"/>
      <w:marTop w:val="0"/>
      <w:marBottom w:val="0"/>
      <w:divBdr>
        <w:top w:val="none" w:sz="0" w:space="0" w:color="auto"/>
        <w:left w:val="none" w:sz="0" w:space="0" w:color="auto"/>
        <w:bottom w:val="none" w:sz="0" w:space="0" w:color="auto"/>
        <w:right w:val="none" w:sz="0" w:space="0" w:color="auto"/>
      </w:divBdr>
      <w:divsChild>
        <w:div w:id="371228398">
          <w:marLeft w:val="0"/>
          <w:marRight w:val="0"/>
          <w:marTop w:val="0"/>
          <w:marBottom w:val="0"/>
          <w:divBdr>
            <w:top w:val="none" w:sz="0" w:space="0" w:color="auto"/>
            <w:left w:val="none" w:sz="0" w:space="0" w:color="auto"/>
            <w:bottom w:val="none" w:sz="0" w:space="0" w:color="auto"/>
            <w:right w:val="none" w:sz="0" w:space="0" w:color="auto"/>
          </w:divBdr>
        </w:div>
        <w:div w:id="671371585">
          <w:marLeft w:val="0"/>
          <w:marRight w:val="0"/>
          <w:marTop w:val="0"/>
          <w:marBottom w:val="0"/>
          <w:divBdr>
            <w:top w:val="none" w:sz="0" w:space="0" w:color="auto"/>
            <w:left w:val="none" w:sz="0" w:space="0" w:color="auto"/>
            <w:bottom w:val="none" w:sz="0" w:space="0" w:color="auto"/>
            <w:right w:val="none" w:sz="0" w:space="0" w:color="auto"/>
          </w:divBdr>
        </w:div>
        <w:div w:id="1066950184">
          <w:marLeft w:val="0"/>
          <w:marRight w:val="0"/>
          <w:marTop w:val="0"/>
          <w:marBottom w:val="0"/>
          <w:divBdr>
            <w:top w:val="none" w:sz="0" w:space="0" w:color="auto"/>
            <w:left w:val="none" w:sz="0" w:space="0" w:color="auto"/>
            <w:bottom w:val="none" w:sz="0" w:space="0" w:color="auto"/>
            <w:right w:val="none" w:sz="0" w:space="0" w:color="auto"/>
          </w:divBdr>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3711">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12451">
      <w:bodyDiv w:val="1"/>
      <w:marLeft w:val="0"/>
      <w:marRight w:val="0"/>
      <w:marTop w:val="0"/>
      <w:marBottom w:val="0"/>
      <w:divBdr>
        <w:top w:val="none" w:sz="0" w:space="0" w:color="auto"/>
        <w:left w:val="none" w:sz="0" w:space="0" w:color="auto"/>
        <w:bottom w:val="none" w:sz="0" w:space="0" w:color="auto"/>
        <w:right w:val="none" w:sz="0" w:space="0" w:color="auto"/>
      </w:divBdr>
    </w:div>
    <w:div w:id="754279488">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639856">
      <w:bodyDiv w:val="1"/>
      <w:marLeft w:val="0"/>
      <w:marRight w:val="0"/>
      <w:marTop w:val="0"/>
      <w:marBottom w:val="0"/>
      <w:divBdr>
        <w:top w:val="none" w:sz="0" w:space="0" w:color="auto"/>
        <w:left w:val="none" w:sz="0" w:space="0" w:color="auto"/>
        <w:bottom w:val="none" w:sz="0" w:space="0" w:color="auto"/>
        <w:right w:val="none" w:sz="0" w:space="0" w:color="auto"/>
      </w:divBdr>
      <w:divsChild>
        <w:div w:id="178549374">
          <w:marLeft w:val="0"/>
          <w:marRight w:val="0"/>
          <w:marTop w:val="0"/>
          <w:marBottom w:val="0"/>
          <w:divBdr>
            <w:top w:val="none" w:sz="0" w:space="0" w:color="auto"/>
            <w:left w:val="none" w:sz="0" w:space="0" w:color="auto"/>
            <w:bottom w:val="none" w:sz="0" w:space="0" w:color="auto"/>
            <w:right w:val="none" w:sz="0" w:space="0" w:color="auto"/>
          </w:divBdr>
        </w:div>
        <w:div w:id="472525184">
          <w:marLeft w:val="0"/>
          <w:marRight w:val="0"/>
          <w:marTop w:val="0"/>
          <w:marBottom w:val="0"/>
          <w:divBdr>
            <w:top w:val="none" w:sz="0" w:space="0" w:color="auto"/>
            <w:left w:val="none" w:sz="0" w:space="0" w:color="auto"/>
            <w:bottom w:val="none" w:sz="0" w:space="0" w:color="auto"/>
            <w:right w:val="none" w:sz="0" w:space="0" w:color="auto"/>
          </w:divBdr>
        </w:div>
        <w:div w:id="883712376">
          <w:marLeft w:val="0"/>
          <w:marRight w:val="0"/>
          <w:marTop w:val="0"/>
          <w:marBottom w:val="0"/>
          <w:divBdr>
            <w:top w:val="none" w:sz="0" w:space="0" w:color="auto"/>
            <w:left w:val="none" w:sz="0" w:space="0" w:color="auto"/>
            <w:bottom w:val="none" w:sz="0" w:space="0" w:color="auto"/>
            <w:right w:val="none" w:sz="0" w:space="0" w:color="auto"/>
          </w:divBdr>
        </w:div>
        <w:div w:id="1934435695">
          <w:marLeft w:val="0"/>
          <w:marRight w:val="0"/>
          <w:marTop w:val="0"/>
          <w:marBottom w:val="0"/>
          <w:divBdr>
            <w:top w:val="none" w:sz="0" w:space="0" w:color="auto"/>
            <w:left w:val="none" w:sz="0" w:space="0" w:color="auto"/>
            <w:bottom w:val="none" w:sz="0" w:space="0" w:color="auto"/>
            <w:right w:val="none" w:sz="0" w:space="0" w:color="auto"/>
          </w:divBdr>
        </w:div>
        <w:div w:id="1989169291">
          <w:marLeft w:val="0"/>
          <w:marRight w:val="0"/>
          <w:marTop w:val="0"/>
          <w:marBottom w:val="0"/>
          <w:divBdr>
            <w:top w:val="none" w:sz="0" w:space="0" w:color="auto"/>
            <w:left w:val="none" w:sz="0" w:space="0" w:color="auto"/>
            <w:bottom w:val="none" w:sz="0" w:space="0" w:color="auto"/>
            <w:right w:val="none" w:sz="0" w:space="0" w:color="auto"/>
          </w:divBdr>
        </w:div>
      </w:divsChild>
    </w:div>
    <w:div w:id="1811704833">
      <w:bodyDiv w:val="1"/>
      <w:marLeft w:val="0"/>
      <w:marRight w:val="0"/>
      <w:marTop w:val="0"/>
      <w:marBottom w:val="0"/>
      <w:divBdr>
        <w:top w:val="none" w:sz="0" w:space="0" w:color="auto"/>
        <w:left w:val="none" w:sz="0" w:space="0" w:color="auto"/>
        <w:bottom w:val="none" w:sz="0" w:space="0" w:color="auto"/>
        <w:right w:val="none" w:sz="0" w:space="0" w:color="auto"/>
      </w:divBdr>
    </w:div>
    <w:div w:id="1836728895">
      <w:bodyDiv w:val="1"/>
      <w:marLeft w:val="0"/>
      <w:marRight w:val="0"/>
      <w:marTop w:val="0"/>
      <w:marBottom w:val="0"/>
      <w:divBdr>
        <w:top w:val="none" w:sz="0" w:space="0" w:color="auto"/>
        <w:left w:val="none" w:sz="0" w:space="0" w:color="auto"/>
        <w:bottom w:val="none" w:sz="0" w:space="0" w:color="auto"/>
        <w:right w:val="none" w:sz="0" w:space="0" w:color="auto"/>
      </w:divBdr>
    </w:div>
    <w:div w:id="1901674911">
      <w:bodyDiv w:val="1"/>
      <w:marLeft w:val="0"/>
      <w:marRight w:val="0"/>
      <w:marTop w:val="0"/>
      <w:marBottom w:val="0"/>
      <w:divBdr>
        <w:top w:val="none" w:sz="0" w:space="0" w:color="auto"/>
        <w:left w:val="none" w:sz="0" w:space="0" w:color="auto"/>
        <w:bottom w:val="none" w:sz="0" w:space="0" w:color="auto"/>
        <w:right w:val="none" w:sz="0" w:space="0" w:color="auto"/>
      </w:divBdr>
    </w:div>
    <w:div w:id="20984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1F04-8138-43E4-9D0F-4FCA824E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6896</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7997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Petra.Brus@gov.si</dc:creator>
  <cp:keywords/>
  <cp:lastModifiedBy>Petra Brus</cp:lastModifiedBy>
  <cp:revision>2</cp:revision>
  <cp:lastPrinted>2018-12-20T07:33:00Z</cp:lastPrinted>
  <dcterms:created xsi:type="dcterms:W3CDTF">2018-12-24T09:03:00Z</dcterms:created>
  <dcterms:modified xsi:type="dcterms:W3CDTF">2018-12-24T09:03:00Z</dcterms:modified>
</cp:coreProperties>
</file>