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3"/>
        <w:gridCol w:w="3502"/>
        <w:gridCol w:w="909"/>
        <w:gridCol w:w="1260"/>
      </w:tblGrid>
      <w:tr w:rsidR="009E6D6B" w:rsidRPr="003C3522" w:rsidTr="00B0238C">
        <w:trPr>
          <w:gridAfter w:val="2"/>
          <w:wAfter w:w="2428" w:type="dxa"/>
          <w:trHeight w:val="377"/>
        </w:trPr>
        <w:tc>
          <w:tcPr>
            <w:tcW w:w="6286" w:type="dxa"/>
            <w:gridSpan w:val="2"/>
          </w:tcPr>
          <w:p w:rsidR="009E6D6B" w:rsidRPr="003C3522" w:rsidRDefault="009E6D6B" w:rsidP="00A024AE">
            <w:pPr>
              <w:spacing w:before="60" w:after="60"/>
              <w:rPr>
                <w:rFonts w:cs="Arial"/>
                <w:color w:val="000000"/>
                <w:szCs w:val="20"/>
                <w:lang w:val="sl-SI"/>
              </w:rPr>
            </w:pPr>
            <w:r w:rsidRPr="003C3522">
              <w:rPr>
                <w:rFonts w:cs="Arial"/>
                <w:szCs w:val="20"/>
                <w:lang w:val="sl-SI"/>
              </w:rPr>
              <w:t xml:space="preserve">Številka: </w:t>
            </w:r>
            <w:r w:rsidR="00F60077" w:rsidRPr="00F60077">
              <w:rPr>
                <w:rFonts w:cs="Arial"/>
                <w:szCs w:val="20"/>
                <w:lang w:val="sl-SI"/>
              </w:rPr>
              <w:t>542-21/</w:t>
            </w:r>
            <w:r w:rsidR="00F60077" w:rsidRPr="00AD5089">
              <w:rPr>
                <w:rFonts w:cs="Arial"/>
                <w:szCs w:val="20"/>
                <w:lang w:val="sl-SI"/>
              </w:rPr>
              <w:t>2019/</w:t>
            </w:r>
            <w:r w:rsidR="00A024AE">
              <w:rPr>
                <w:rFonts w:cs="Arial"/>
                <w:szCs w:val="20"/>
                <w:lang w:val="sl-SI"/>
              </w:rPr>
              <w:t>14</w:t>
            </w:r>
          </w:p>
        </w:tc>
      </w:tr>
      <w:tr w:rsidR="009E6D6B" w:rsidRPr="005D684A" w:rsidTr="00B0238C">
        <w:trPr>
          <w:gridAfter w:val="2"/>
          <w:wAfter w:w="2428" w:type="dxa"/>
          <w:trHeight w:val="443"/>
        </w:trPr>
        <w:tc>
          <w:tcPr>
            <w:tcW w:w="6286" w:type="dxa"/>
            <w:gridSpan w:val="2"/>
          </w:tcPr>
          <w:p w:rsidR="009E6D6B" w:rsidRPr="003C3522" w:rsidRDefault="00DA78D6" w:rsidP="004E2489">
            <w:pPr>
              <w:spacing w:before="60" w:after="60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Ljubljana,</w:t>
            </w:r>
            <w:r w:rsidR="009910C5">
              <w:rPr>
                <w:rFonts w:cs="Arial"/>
                <w:szCs w:val="20"/>
                <w:lang w:val="sl-SI"/>
              </w:rPr>
              <w:t xml:space="preserve"> </w:t>
            </w:r>
            <w:r w:rsidR="0040360B">
              <w:rPr>
                <w:rFonts w:cs="Arial"/>
                <w:szCs w:val="20"/>
                <w:lang w:val="sl-SI"/>
              </w:rPr>
              <w:t>1</w:t>
            </w:r>
            <w:r w:rsidR="004E2489">
              <w:rPr>
                <w:rFonts w:cs="Arial"/>
                <w:szCs w:val="20"/>
                <w:lang w:val="sl-SI"/>
              </w:rPr>
              <w:t>4</w:t>
            </w:r>
            <w:r w:rsidR="00A024AE">
              <w:rPr>
                <w:rFonts w:cs="Arial"/>
                <w:szCs w:val="20"/>
                <w:lang w:val="sl-SI"/>
              </w:rPr>
              <w:t xml:space="preserve">. </w:t>
            </w:r>
            <w:r w:rsidR="007E4197">
              <w:rPr>
                <w:rFonts w:cs="Arial"/>
                <w:szCs w:val="20"/>
                <w:lang w:val="sl-SI"/>
              </w:rPr>
              <w:t>8</w:t>
            </w:r>
            <w:r w:rsidR="00A024AE">
              <w:rPr>
                <w:rFonts w:cs="Arial"/>
                <w:szCs w:val="20"/>
                <w:lang w:val="sl-SI"/>
              </w:rPr>
              <w:t>. 2019</w:t>
            </w:r>
          </w:p>
        </w:tc>
      </w:tr>
      <w:tr w:rsidR="009E6D6B" w:rsidRPr="005D684A" w:rsidTr="00B0238C">
        <w:trPr>
          <w:gridAfter w:val="2"/>
          <w:wAfter w:w="2428" w:type="dxa"/>
        </w:trPr>
        <w:tc>
          <w:tcPr>
            <w:tcW w:w="6286" w:type="dxa"/>
            <w:gridSpan w:val="2"/>
          </w:tcPr>
          <w:p w:rsidR="009E6D6B" w:rsidRPr="003C3522" w:rsidRDefault="009E6D6B" w:rsidP="001E7F4D">
            <w:pPr>
              <w:spacing w:before="360" w:after="360"/>
              <w:rPr>
                <w:rFonts w:cs="Arial"/>
                <w:szCs w:val="20"/>
                <w:lang w:val="sl-SI"/>
              </w:rPr>
            </w:pPr>
            <w:r w:rsidRPr="003C3522">
              <w:rPr>
                <w:rFonts w:cs="Arial"/>
                <w:szCs w:val="20"/>
                <w:lang w:val="sl-SI"/>
              </w:rPr>
              <w:t>GENERALNI SEKRETARIAT VLADE REPUBLIKE SLOVENIJE</w:t>
            </w:r>
          </w:p>
          <w:p w:rsidR="009E6D6B" w:rsidRPr="003C3522" w:rsidRDefault="00704646" w:rsidP="001E7F4D">
            <w:pPr>
              <w:spacing w:before="360" w:after="360"/>
              <w:rPr>
                <w:rFonts w:cs="Arial"/>
                <w:szCs w:val="20"/>
                <w:lang w:val="sl-SI"/>
              </w:rPr>
            </w:pPr>
            <w:hyperlink r:id="rId9" w:history="1">
              <w:r w:rsidR="009E6D6B" w:rsidRPr="003C3522">
                <w:rPr>
                  <w:rStyle w:val="Hiperpovezava"/>
                  <w:szCs w:val="20"/>
                  <w:lang w:val="sl-SI"/>
                </w:rPr>
                <w:t>gp.gs@gov.si</w:t>
              </w:r>
            </w:hyperlink>
          </w:p>
        </w:tc>
      </w:tr>
      <w:tr w:rsidR="009E6D6B" w:rsidRPr="000D4995" w:rsidTr="00BE0FC7">
        <w:tc>
          <w:tcPr>
            <w:tcW w:w="8714" w:type="dxa"/>
            <w:gridSpan w:val="4"/>
          </w:tcPr>
          <w:p w:rsidR="009E6D6B" w:rsidRPr="003C3522" w:rsidRDefault="009E6D6B" w:rsidP="00B61D17">
            <w:pPr>
              <w:spacing w:before="280" w:after="60"/>
              <w:ind w:left="1077" w:hanging="1077"/>
              <w:rPr>
                <w:rFonts w:cs="Arial"/>
                <w:b/>
                <w:sz w:val="22"/>
                <w:szCs w:val="22"/>
                <w:lang w:val="sl-SI" w:eastAsia="sl-SI"/>
              </w:rPr>
            </w:pPr>
            <w:r w:rsidRPr="003C3522">
              <w:rPr>
                <w:rFonts w:cs="Arial"/>
                <w:b/>
                <w:sz w:val="22"/>
                <w:szCs w:val="22"/>
                <w:lang w:val="sl-SI" w:eastAsia="sl-SI"/>
              </w:rPr>
              <w:t xml:space="preserve">ZADEVA: </w:t>
            </w:r>
            <w:r w:rsidR="0041549E" w:rsidRPr="003C3522">
              <w:rPr>
                <w:rFonts w:cs="Arial"/>
                <w:b/>
                <w:sz w:val="22"/>
                <w:szCs w:val="22"/>
                <w:lang w:val="sl-SI" w:eastAsia="sl-SI"/>
              </w:rPr>
              <w:t xml:space="preserve"> </w:t>
            </w:r>
            <w:r w:rsidR="009910C5">
              <w:rPr>
                <w:b/>
                <w:szCs w:val="20"/>
                <w:lang w:val="sl-SI"/>
              </w:rPr>
              <w:t>Poročilo</w:t>
            </w:r>
            <w:r w:rsidR="00756301">
              <w:rPr>
                <w:b/>
                <w:szCs w:val="20"/>
                <w:lang w:val="sl-SI"/>
              </w:rPr>
              <w:t xml:space="preserve"> o udeležbi</w:t>
            </w:r>
            <w:r w:rsidR="009910C5">
              <w:rPr>
                <w:b/>
                <w:szCs w:val="20"/>
                <w:lang w:val="sl-SI"/>
              </w:rPr>
              <w:t xml:space="preserve"> </w:t>
            </w:r>
            <w:r w:rsidR="009910C5" w:rsidRPr="009910C5">
              <w:rPr>
                <w:b/>
                <w:szCs w:val="20"/>
                <w:lang w:val="sl-SI"/>
              </w:rPr>
              <w:t xml:space="preserve">delegacije Republike Slovenije </w:t>
            </w:r>
            <w:r w:rsidR="00756301">
              <w:rPr>
                <w:b/>
                <w:szCs w:val="20"/>
                <w:lang w:val="sl-SI"/>
              </w:rPr>
              <w:t>na</w:t>
            </w:r>
            <w:r w:rsidR="009910C5" w:rsidRPr="009910C5">
              <w:rPr>
                <w:b/>
                <w:szCs w:val="20"/>
                <w:lang w:val="sl-SI"/>
              </w:rPr>
              <w:t xml:space="preserve"> </w:t>
            </w:r>
            <w:r w:rsidR="009910C5">
              <w:rPr>
                <w:b/>
                <w:szCs w:val="20"/>
                <w:lang w:val="sl-SI"/>
              </w:rPr>
              <w:t>l</w:t>
            </w:r>
            <w:r w:rsidR="009910C5" w:rsidRPr="009910C5">
              <w:rPr>
                <w:b/>
                <w:szCs w:val="20"/>
                <w:lang w:val="sl-SI"/>
              </w:rPr>
              <w:t>etne</w:t>
            </w:r>
            <w:r w:rsidR="00756301">
              <w:rPr>
                <w:b/>
                <w:szCs w:val="20"/>
                <w:lang w:val="sl-SI"/>
              </w:rPr>
              <w:t>m</w:t>
            </w:r>
            <w:r w:rsidR="009910C5" w:rsidRPr="009910C5">
              <w:rPr>
                <w:b/>
                <w:szCs w:val="20"/>
                <w:lang w:val="sl-SI"/>
              </w:rPr>
              <w:t xml:space="preserve"> zasedanj</w:t>
            </w:r>
            <w:r w:rsidR="00756301">
              <w:rPr>
                <w:b/>
                <w:szCs w:val="20"/>
                <w:lang w:val="sl-SI"/>
              </w:rPr>
              <w:t>u</w:t>
            </w:r>
            <w:r w:rsidR="009910C5" w:rsidRPr="009910C5">
              <w:rPr>
                <w:b/>
                <w:szCs w:val="20"/>
                <w:lang w:val="sl-SI"/>
              </w:rPr>
              <w:t xml:space="preserve"> upravnega odbora Centra za razvoj financ</w:t>
            </w:r>
            <w:r w:rsidR="00756301">
              <w:rPr>
                <w:b/>
                <w:szCs w:val="20"/>
                <w:lang w:val="sl-SI"/>
              </w:rPr>
              <w:t xml:space="preserve"> 2019</w:t>
            </w:r>
            <w:r w:rsidR="00B61D17">
              <w:rPr>
                <w:b/>
                <w:szCs w:val="20"/>
                <w:lang w:val="sl-SI"/>
              </w:rPr>
              <w:t xml:space="preserve"> </w:t>
            </w:r>
            <w:r w:rsidR="009910C5" w:rsidRPr="009910C5">
              <w:rPr>
                <w:szCs w:val="20"/>
                <w:lang w:val="sl-SI"/>
              </w:rPr>
              <w:t>– predlog za obravnavo</w:t>
            </w:r>
          </w:p>
        </w:tc>
      </w:tr>
      <w:tr w:rsidR="009E6D6B" w:rsidRPr="003C3522" w:rsidTr="00BE0FC7">
        <w:tc>
          <w:tcPr>
            <w:tcW w:w="8714" w:type="dxa"/>
            <w:gridSpan w:val="4"/>
          </w:tcPr>
          <w:p w:rsidR="009E6D6B" w:rsidRPr="003C3522" w:rsidRDefault="007E6C6B" w:rsidP="001E7F4D">
            <w:pPr>
              <w:pStyle w:val="Poglavje"/>
              <w:spacing w:line="240" w:lineRule="auto"/>
              <w:jc w:val="left"/>
              <w:rPr>
                <w:sz w:val="20"/>
                <w:szCs w:val="20"/>
              </w:rPr>
            </w:pPr>
            <w:r w:rsidRPr="003C3522">
              <w:rPr>
                <w:sz w:val="20"/>
                <w:szCs w:val="20"/>
              </w:rPr>
              <w:t>1. Predlog sklepov vlade:</w:t>
            </w:r>
          </w:p>
        </w:tc>
      </w:tr>
      <w:tr w:rsidR="009E6D6B" w:rsidRPr="003C3522" w:rsidTr="00BE0FC7">
        <w:trPr>
          <w:trHeight w:val="983"/>
        </w:trPr>
        <w:tc>
          <w:tcPr>
            <w:tcW w:w="8714" w:type="dxa"/>
            <w:gridSpan w:val="4"/>
          </w:tcPr>
          <w:p w:rsidR="009E6D6B" w:rsidRPr="003C3522" w:rsidRDefault="009E6D6B" w:rsidP="001E7F4D">
            <w:pPr>
              <w:widowControl w:val="0"/>
              <w:jc w:val="both"/>
              <w:rPr>
                <w:rFonts w:cs="Arial"/>
                <w:color w:val="000000"/>
                <w:sz w:val="22"/>
                <w:szCs w:val="22"/>
                <w:lang w:val="sl-SI"/>
              </w:rPr>
            </w:pPr>
          </w:p>
          <w:p w:rsidR="000A7295" w:rsidRPr="003C3522" w:rsidRDefault="007E6C6B" w:rsidP="000A7295">
            <w:pPr>
              <w:jc w:val="both"/>
              <w:rPr>
                <w:rFonts w:cs="Arial"/>
                <w:szCs w:val="20"/>
                <w:lang w:val="sl-SI"/>
              </w:rPr>
            </w:pPr>
            <w:r w:rsidRPr="003C3522">
              <w:rPr>
                <w:rFonts w:cs="Arial"/>
                <w:szCs w:val="20"/>
                <w:lang w:val="sl-SI"/>
              </w:rPr>
              <w:t xml:space="preserve">Na podlagi </w:t>
            </w:r>
            <w:r w:rsidR="00D4039A">
              <w:rPr>
                <w:rFonts w:cs="Arial"/>
                <w:szCs w:val="20"/>
                <w:lang w:val="sl-SI"/>
              </w:rPr>
              <w:t xml:space="preserve">2. in </w:t>
            </w:r>
            <w:r w:rsidRPr="003C3522">
              <w:rPr>
                <w:rFonts w:cs="Arial"/>
                <w:szCs w:val="20"/>
                <w:lang w:val="sl-SI"/>
              </w:rPr>
              <w:t>21. člena Zakona o Vladi Republike Slovenije (Uradni list  RS, št. 24/05 – uradno prečiščeno besedilo, 109/08, 38/10-ZUKN, 8/12, 21/13 in 47/13 – ZDU-1G</w:t>
            </w:r>
            <w:r w:rsidR="00B10089" w:rsidRPr="003C3522">
              <w:rPr>
                <w:rFonts w:cs="Arial"/>
                <w:szCs w:val="20"/>
                <w:lang w:val="sl-SI"/>
              </w:rPr>
              <w:t>, 65/14</w:t>
            </w:r>
            <w:r w:rsidR="003E5E49">
              <w:rPr>
                <w:rFonts w:cs="Arial"/>
                <w:szCs w:val="20"/>
                <w:lang w:val="sl-SI"/>
              </w:rPr>
              <w:t xml:space="preserve"> </w:t>
            </w:r>
            <w:r w:rsidR="003E5E49" w:rsidRPr="003E5E49">
              <w:rPr>
                <w:rFonts w:cs="Arial"/>
                <w:szCs w:val="20"/>
                <w:lang w:val="sl-SI"/>
              </w:rPr>
              <w:t>in 55/17</w:t>
            </w:r>
            <w:r w:rsidRPr="003C3522">
              <w:rPr>
                <w:rFonts w:cs="Arial"/>
                <w:szCs w:val="20"/>
                <w:lang w:val="sl-SI"/>
              </w:rPr>
              <w:t>)</w:t>
            </w:r>
            <w:r w:rsidR="003E7241" w:rsidRPr="003C3522">
              <w:rPr>
                <w:rFonts w:cs="Arial"/>
                <w:szCs w:val="20"/>
                <w:lang w:val="sl-SI"/>
              </w:rPr>
              <w:t xml:space="preserve"> </w:t>
            </w:r>
            <w:r w:rsidR="000A7295" w:rsidRPr="003C3522">
              <w:rPr>
                <w:rFonts w:cs="Arial"/>
                <w:szCs w:val="20"/>
                <w:lang w:val="sl-SI"/>
              </w:rPr>
              <w:t>je Vlada R</w:t>
            </w:r>
            <w:r w:rsidRPr="003C3522">
              <w:rPr>
                <w:rFonts w:cs="Arial"/>
                <w:szCs w:val="20"/>
                <w:lang w:val="sl-SI"/>
              </w:rPr>
              <w:t>epublike Slovenije na .... seji dne .... sprejela naslednji sklep:</w:t>
            </w:r>
          </w:p>
          <w:p w:rsidR="000A7295" w:rsidRPr="003C3522" w:rsidRDefault="000A7295" w:rsidP="000A7295">
            <w:pPr>
              <w:jc w:val="both"/>
              <w:rPr>
                <w:rFonts w:cs="Arial"/>
                <w:szCs w:val="20"/>
                <w:lang w:val="sl-SI"/>
              </w:rPr>
            </w:pPr>
          </w:p>
          <w:p w:rsidR="00324FA4" w:rsidRPr="00BF64A8" w:rsidRDefault="00324FA4" w:rsidP="00324FA4">
            <w:pPr>
              <w:jc w:val="both"/>
              <w:rPr>
                <w:rFonts w:cs="Arial"/>
                <w:szCs w:val="20"/>
                <w:lang w:val="sl-SI"/>
              </w:rPr>
            </w:pPr>
            <w:r w:rsidRPr="00BF64A8">
              <w:rPr>
                <w:rFonts w:cs="Arial"/>
                <w:szCs w:val="20"/>
                <w:lang w:val="sl-SI"/>
              </w:rPr>
              <w:t xml:space="preserve">Vlada Republike Slovenije je sprejela </w:t>
            </w:r>
            <w:r w:rsidR="00AD1D62">
              <w:rPr>
                <w:rFonts w:cs="Arial"/>
                <w:szCs w:val="20"/>
                <w:lang w:val="sl-SI"/>
              </w:rPr>
              <w:t>P</w:t>
            </w:r>
            <w:r w:rsidR="00AD1D62" w:rsidRPr="00BF64A8">
              <w:rPr>
                <w:rFonts w:cs="Arial"/>
                <w:szCs w:val="20"/>
                <w:lang w:val="sl-SI"/>
              </w:rPr>
              <w:t>oročilo</w:t>
            </w:r>
            <w:r w:rsidR="007623F5">
              <w:rPr>
                <w:rFonts w:cs="Arial"/>
                <w:szCs w:val="20"/>
                <w:lang w:val="sl-SI"/>
              </w:rPr>
              <w:t xml:space="preserve"> o udeležbi</w:t>
            </w:r>
            <w:r w:rsidR="00AD1D62" w:rsidRPr="00BF64A8">
              <w:rPr>
                <w:rFonts w:cs="Arial"/>
                <w:szCs w:val="20"/>
                <w:lang w:val="sl-SI"/>
              </w:rPr>
              <w:t xml:space="preserve"> </w:t>
            </w:r>
            <w:r w:rsidRPr="00BF64A8">
              <w:rPr>
                <w:rFonts w:cs="Arial"/>
                <w:szCs w:val="20"/>
                <w:lang w:val="sl-SI"/>
              </w:rPr>
              <w:t xml:space="preserve">delegacije Republike Slovenije </w:t>
            </w:r>
            <w:r w:rsidR="007623F5">
              <w:rPr>
                <w:rFonts w:cs="Arial"/>
                <w:szCs w:val="20"/>
                <w:lang w:val="sl-SI"/>
              </w:rPr>
              <w:t>na</w:t>
            </w:r>
            <w:r w:rsidRPr="00BF64A8">
              <w:rPr>
                <w:rFonts w:cs="Arial"/>
                <w:szCs w:val="20"/>
                <w:lang w:val="sl-SI"/>
              </w:rPr>
              <w:t xml:space="preserve"> </w:t>
            </w:r>
            <w:r>
              <w:rPr>
                <w:rFonts w:cs="Arial"/>
                <w:szCs w:val="20"/>
                <w:lang w:val="sl-SI"/>
              </w:rPr>
              <w:t>l</w:t>
            </w:r>
            <w:r w:rsidRPr="00BF64A8">
              <w:rPr>
                <w:rFonts w:cs="Arial"/>
                <w:szCs w:val="20"/>
                <w:lang w:val="sl-SI"/>
              </w:rPr>
              <w:t>etne</w:t>
            </w:r>
            <w:r w:rsidR="007623F5">
              <w:rPr>
                <w:rFonts w:cs="Arial"/>
                <w:szCs w:val="20"/>
                <w:lang w:val="sl-SI"/>
              </w:rPr>
              <w:t>m</w:t>
            </w:r>
            <w:r w:rsidRPr="00BF64A8">
              <w:rPr>
                <w:rFonts w:cs="Arial"/>
                <w:szCs w:val="20"/>
                <w:lang w:val="sl-SI"/>
              </w:rPr>
              <w:t xml:space="preserve"> zasedanj</w:t>
            </w:r>
            <w:r w:rsidR="007623F5">
              <w:rPr>
                <w:rFonts w:cs="Arial"/>
                <w:szCs w:val="20"/>
                <w:lang w:val="sl-SI"/>
              </w:rPr>
              <w:t>u</w:t>
            </w:r>
            <w:r w:rsidRPr="00BF64A8">
              <w:rPr>
                <w:rFonts w:cs="Arial"/>
                <w:szCs w:val="20"/>
                <w:lang w:val="sl-SI"/>
              </w:rPr>
              <w:t xml:space="preserve"> upravnega odbora Centra za razvoj financ</w:t>
            </w:r>
            <w:r w:rsidR="007623F5">
              <w:rPr>
                <w:rFonts w:cs="Arial"/>
                <w:szCs w:val="20"/>
                <w:lang w:val="sl-SI"/>
              </w:rPr>
              <w:t xml:space="preserve"> 2019</w:t>
            </w:r>
            <w:r w:rsidRPr="00BF64A8">
              <w:rPr>
                <w:rFonts w:cs="Arial"/>
                <w:szCs w:val="20"/>
                <w:lang w:val="sl-SI"/>
              </w:rPr>
              <w:t>, ki je potekalo</w:t>
            </w:r>
            <w:r>
              <w:rPr>
                <w:rFonts w:cs="Arial"/>
                <w:szCs w:val="20"/>
                <w:lang w:val="sl-SI"/>
              </w:rPr>
              <w:t xml:space="preserve"> 4. junija 2019 v </w:t>
            </w:r>
            <w:proofErr w:type="spellStart"/>
            <w:r>
              <w:rPr>
                <w:rFonts w:cs="Arial"/>
                <w:szCs w:val="20"/>
                <w:lang w:val="sl-SI"/>
              </w:rPr>
              <w:t>Kišinjevu</w:t>
            </w:r>
            <w:proofErr w:type="spellEnd"/>
            <w:r>
              <w:rPr>
                <w:rFonts w:cs="Arial"/>
                <w:szCs w:val="20"/>
                <w:lang w:val="sl-SI"/>
              </w:rPr>
              <w:t>, Moldaviji.</w:t>
            </w:r>
            <w:r w:rsidRPr="00BF64A8">
              <w:rPr>
                <w:rFonts w:cs="Arial"/>
                <w:szCs w:val="20"/>
                <w:lang w:val="sl-SI"/>
              </w:rPr>
              <w:t xml:space="preserve"> </w:t>
            </w:r>
          </w:p>
          <w:p w:rsidR="00310224" w:rsidRPr="00310224" w:rsidRDefault="00310224" w:rsidP="00324FA4">
            <w:pPr>
              <w:pStyle w:val="Odstavekseznama"/>
              <w:ind w:left="720"/>
              <w:jc w:val="both"/>
              <w:rPr>
                <w:rFonts w:cs="Arial"/>
                <w:szCs w:val="20"/>
                <w:lang w:val="sl-SI"/>
              </w:rPr>
            </w:pPr>
          </w:p>
          <w:p w:rsidR="00A467B3" w:rsidRDefault="00A467B3" w:rsidP="00A467B3">
            <w:pPr>
              <w:suppressAutoHyphens/>
              <w:spacing w:line="288" w:lineRule="auto"/>
              <w:ind w:left="720"/>
              <w:jc w:val="both"/>
              <w:rPr>
                <w:rFonts w:cs="Arial"/>
                <w:szCs w:val="20"/>
                <w:lang w:val="sl-SI"/>
              </w:rPr>
            </w:pPr>
          </w:p>
          <w:p w:rsidR="009A437F" w:rsidRPr="007D4CD1" w:rsidRDefault="009A437F" w:rsidP="009A437F">
            <w:pPr>
              <w:suppressAutoHyphens/>
              <w:spacing w:line="288" w:lineRule="auto"/>
              <w:ind w:left="360"/>
              <w:jc w:val="center"/>
              <w:rPr>
                <w:rFonts w:eastAsia="Calibri" w:cs="Arial"/>
                <w:bCs/>
                <w:szCs w:val="20"/>
                <w:shd w:val="clear" w:color="auto" w:fill="FFFFFF"/>
                <w:lang w:val="de-DE"/>
              </w:rPr>
            </w:pPr>
            <w:r w:rsidRPr="007D4CD1">
              <w:rPr>
                <w:rFonts w:eastAsia="Calibri" w:cs="Arial"/>
                <w:bCs/>
                <w:szCs w:val="20"/>
                <w:shd w:val="clear" w:color="auto" w:fill="FFFFFF"/>
                <w:lang w:val="de-DE"/>
              </w:rPr>
              <w:t xml:space="preserve">Stojan </w:t>
            </w:r>
            <w:proofErr w:type="spellStart"/>
            <w:r w:rsidR="00AD1D62" w:rsidRPr="007D4CD1">
              <w:rPr>
                <w:rFonts w:eastAsia="Calibri" w:cs="Arial"/>
                <w:bCs/>
                <w:szCs w:val="20"/>
                <w:shd w:val="clear" w:color="auto" w:fill="FFFFFF"/>
                <w:lang w:val="de-DE"/>
              </w:rPr>
              <w:t>T</w:t>
            </w:r>
            <w:r w:rsidR="00AD1D62">
              <w:rPr>
                <w:rFonts w:eastAsia="Calibri" w:cs="Arial"/>
                <w:bCs/>
                <w:szCs w:val="20"/>
                <w:shd w:val="clear" w:color="auto" w:fill="FFFFFF"/>
                <w:lang w:val="de-DE"/>
              </w:rPr>
              <w:t>ramte</w:t>
            </w:r>
            <w:proofErr w:type="spellEnd"/>
          </w:p>
          <w:p w:rsidR="009A437F" w:rsidRDefault="009A437F" w:rsidP="009A437F">
            <w:pPr>
              <w:ind w:left="360"/>
              <w:jc w:val="center"/>
              <w:rPr>
                <w:rFonts w:cs="Arial"/>
                <w:bCs/>
                <w:szCs w:val="20"/>
                <w:lang w:val="de-DE" w:eastAsia="ar-SA"/>
              </w:rPr>
            </w:pPr>
            <w:r w:rsidRPr="007623F5">
              <w:rPr>
                <w:rFonts w:cs="Arial"/>
                <w:bCs/>
                <w:szCs w:val="20"/>
                <w:lang w:val="de-DE" w:eastAsia="ar-SA"/>
              </w:rPr>
              <w:t xml:space="preserve">GENERALNI SEKRETAR </w:t>
            </w:r>
          </w:p>
          <w:p w:rsidR="007623F5" w:rsidRPr="007623F5" w:rsidRDefault="007623F5" w:rsidP="009A437F">
            <w:pPr>
              <w:ind w:left="360"/>
              <w:jc w:val="center"/>
              <w:rPr>
                <w:rFonts w:cs="Arial"/>
                <w:szCs w:val="20"/>
                <w:lang w:val="de-DE" w:eastAsia="ar-SA"/>
              </w:rPr>
            </w:pPr>
          </w:p>
          <w:p w:rsidR="009E6D6B" w:rsidRPr="00D41F3E" w:rsidRDefault="000D4995" w:rsidP="001E7F4D">
            <w:pPr>
              <w:pStyle w:val="Telobesedila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F3E">
              <w:rPr>
                <w:rFonts w:ascii="Arial" w:hAnsi="Arial" w:cs="Arial"/>
                <w:color w:val="000000"/>
                <w:sz w:val="20"/>
                <w:szCs w:val="20"/>
              </w:rPr>
              <w:t>Priloga:</w:t>
            </w:r>
          </w:p>
          <w:p w:rsidR="00822F07" w:rsidRPr="00A337AF" w:rsidRDefault="000D4995" w:rsidP="00822F0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color w:val="000000"/>
                <w:szCs w:val="20"/>
                <w:lang w:val="sl-SI"/>
              </w:rPr>
            </w:pPr>
            <w:r w:rsidRPr="00A337AF">
              <w:rPr>
                <w:rFonts w:cs="Arial"/>
                <w:color w:val="000000"/>
                <w:szCs w:val="20"/>
                <w:lang w:val="sl-SI"/>
              </w:rPr>
              <w:t>Poročilo</w:t>
            </w:r>
            <w:r w:rsidR="00822F07" w:rsidRPr="00A337AF">
              <w:rPr>
                <w:rFonts w:cs="Arial"/>
                <w:szCs w:val="20"/>
                <w:lang w:val="sl-SI" w:eastAsia="sl-SI"/>
              </w:rPr>
              <w:t xml:space="preserve"> </w:t>
            </w:r>
          </w:p>
          <w:p w:rsidR="00324FA4" w:rsidRDefault="00324FA4" w:rsidP="001E7F4D">
            <w:pPr>
              <w:pStyle w:val="Telobesedila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E6D6B" w:rsidRPr="003C3522" w:rsidRDefault="007E6C6B" w:rsidP="001E7F4D">
            <w:pPr>
              <w:pStyle w:val="Telobesedila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522">
              <w:rPr>
                <w:rFonts w:ascii="Arial" w:hAnsi="Arial" w:cs="Arial"/>
                <w:color w:val="000000"/>
                <w:sz w:val="20"/>
                <w:szCs w:val="20"/>
              </w:rPr>
              <w:t>Sklep prejmejo:</w:t>
            </w:r>
          </w:p>
          <w:p w:rsidR="000A7295" w:rsidRPr="00DD2EFB" w:rsidRDefault="007E6C6B" w:rsidP="002678F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szCs w:val="20"/>
                <w:lang w:val="sl-SI" w:eastAsia="sl-SI"/>
              </w:rPr>
            </w:pPr>
            <w:r w:rsidRPr="00DD2EFB">
              <w:rPr>
                <w:rFonts w:cs="Arial"/>
                <w:szCs w:val="20"/>
                <w:lang w:val="sl-SI" w:eastAsia="sl-SI"/>
              </w:rPr>
              <w:t xml:space="preserve">Ministrstvo za finance, </w:t>
            </w:r>
          </w:p>
          <w:p w:rsidR="00FB224D" w:rsidRPr="00DD2EFB" w:rsidRDefault="007E6C6B" w:rsidP="002678F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szCs w:val="20"/>
                <w:lang w:val="sl-SI" w:eastAsia="sl-SI"/>
              </w:rPr>
            </w:pPr>
            <w:r w:rsidRPr="00DD2EFB">
              <w:rPr>
                <w:rFonts w:cs="Arial"/>
                <w:szCs w:val="20"/>
                <w:lang w:val="sl-SI" w:eastAsia="sl-SI"/>
              </w:rPr>
              <w:t>Ministrstvo za zunanje zadeve,</w:t>
            </w:r>
          </w:p>
          <w:p w:rsidR="00FB224D" w:rsidRPr="00DD2EFB" w:rsidRDefault="00FB224D" w:rsidP="00FB22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szCs w:val="20"/>
                <w:lang w:val="sl-SI" w:eastAsia="sl-SI"/>
              </w:rPr>
            </w:pPr>
            <w:r w:rsidRPr="00DD2EFB">
              <w:rPr>
                <w:rFonts w:cs="Arial"/>
                <w:szCs w:val="20"/>
                <w:lang w:val="sl-SI" w:eastAsia="sl-SI"/>
              </w:rPr>
              <w:t xml:space="preserve">Služba Vlade Republike Slovenije za zakonodajo, </w:t>
            </w:r>
          </w:p>
          <w:p w:rsidR="009E6D6B" w:rsidRPr="003C3522" w:rsidRDefault="007E6C6B" w:rsidP="002678F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szCs w:val="20"/>
                <w:lang w:val="sl-SI" w:eastAsia="sl-SI"/>
              </w:rPr>
            </w:pPr>
            <w:r w:rsidRPr="00DD2EFB">
              <w:rPr>
                <w:rFonts w:cs="Arial"/>
                <w:szCs w:val="20"/>
                <w:lang w:val="sl-SI" w:eastAsia="sl-SI"/>
              </w:rPr>
              <w:t xml:space="preserve">Generalni sekretariat Vlade </w:t>
            </w:r>
            <w:r w:rsidR="0071559A" w:rsidRPr="00DD2EFB">
              <w:rPr>
                <w:rFonts w:cs="Arial"/>
                <w:szCs w:val="20"/>
                <w:lang w:val="sl-SI" w:eastAsia="sl-SI"/>
              </w:rPr>
              <w:t>Republike Slovenije</w:t>
            </w:r>
            <w:r w:rsidRPr="00DD2EFB">
              <w:rPr>
                <w:rFonts w:cs="Arial"/>
                <w:szCs w:val="20"/>
                <w:lang w:val="sl-SI" w:eastAsia="sl-SI"/>
              </w:rPr>
              <w:t>.</w:t>
            </w:r>
            <w:r w:rsidRPr="00DD2EFB">
              <w:rPr>
                <w:rFonts w:cs="Arial"/>
                <w:sz w:val="22"/>
                <w:szCs w:val="22"/>
                <w:lang w:val="sl-SI" w:eastAsia="sl-SI"/>
              </w:rPr>
              <w:t xml:space="preserve"> </w:t>
            </w:r>
          </w:p>
        </w:tc>
      </w:tr>
      <w:tr w:rsidR="009E6D6B" w:rsidRPr="003C3522" w:rsidTr="00BE0FC7">
        <w:tc>
          <w:tcPr>
            <w:tcW w:w="8714" w:type="dxa"/>
            <w:gridSpan w:val="4"/>
          </w:tcPr>
          <w:p w:rsidR="009E6D6B" w:rsidRPr="003C3522" w:rsidRDefault="007E6C6B" w:rsidP="001E7F4D">
            <w:pPr>
              <w:pStyle w:val="Oddelek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3C3522">
              <w:rPr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9E6D6B" w:rsidRPr="003C3522" w:rsidTr="005A4323">
        <w:trPr>
          <w:trHeight w:val="270"/>
        </w:trPr>
        <w:tc>
          <w:tcPr>
            <w:tcW w:w="8714" w:type="dxa"/>
            <w:gridSpan w:val="4"/>
          </w:tcPr>
          <w:p w:rsidR="009E6D6B" w:rsidRPr="005A4323" w:rsidRDefault="007E6C6B" w:rsidP="001E7F4D">
            <w:pPr>
              <w:pStyle w:val="Oddelek"/>
              <w:numPr>
                <w:ilvl w:val="0"/>
                <w:numId w:val="0"/>
              </w:num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5A4323">
              <w:rPr>
                <w:b w:val="0"/>
                <w:sz w:val="20"/>
                <w:szCs w:val="20"/>
              </w:rPr>
              <w:t>/</w:t>
            </w:r>
          </w:p>
        </w:tc>
      </w:tr>
      <w:tr w:rsidR="009E6D6B" w:rsidRPr="003C3522" w:rsidTr="00BE0FC7">
        <w:tc>
          <w:tcPr>
            <w:tcW w:w="8714" w:type="dxa"/>
            <w:gridSpan w:val="4"/>
          </w:tcPr>
          <w:p w:rsidR="009E6D6B" w:rsidRPr="003C3522" w:rsidRDefault="007E6C6B" w:rsidP="001E7F4D">
            <w:pPr>
              <w:pStyle w:val="Oddelek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3C3522">
              <w:rPr>
                <w:sz w:val="20"/>
                <w:szCs w:val="20"/>
              </w:rPr>
              <w:t>3.a</w:t>
            </w:r>
            <w:proofErr w:type="spellEnd"/>
            <w:r w:rsidRPr="003C3522">
              <w:rPr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9E6D6B" w:rsidRPr="000D4995" w:rsidTr="00BE0FC7">
        <w:tc>
          <w:tcPr>
            <w:tcW w:w="8714" w:type="dxa"/>
            <w:gridSpan w:val="4"/>
          </w:tcPr>
          <w:p w:rsidR="00D25115" w:rsidRPr="003C3522" w:rsidRDefault="00D25115" w:rsidP="00D25115">
            <w:pPr>
              <w:pStyle w:val="Neotevilenodstavek"/>
              <w:numPr>
                <w:ilvl w:val="0"/>
                <w:numId w:val="5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3C3522">
              <w:rPr>
                <w:bCs/>
                <w:sz w:val="20"/>
                <w:szCs w:val="20"/>
              </w:rPr>
              <w:t xml:space="preserve">Urška Cvelbar, </w:t>
            </w:r>
            <w:r w:rsidR="00DC4B5A">
              <w:rPr>
                <w:bCs/>
                <w:sz w:val="20"/>
                <w:szCs w:val="20"/>
              </w:rPr>
              <w:t>generalna</w:t>
            </w:r>
            <w:r w:rsidRPr="003C3522">
              <w:rPr>
                <w:bCs/>
                <w:sz w:val="20"/>
                <w:szCs w:val="20"/>
              </w:rPr>
              <w:t xml:space="preserve"> direktoric</w:t>
            </w:r>
            <w:r w:rsidR="00DC4B5A">
              <w:rPr>
                <w:bCs/>
                <w:sz w:val="20"/>
                <w:szCs w:val="20"/>
              </w:rPr>
              <w:t>a</w:t>
            </w:r>
            <w:r w:rsidR="00822F07">
              <w:rPr>
                <w:bCs/>
                <w:sz w:val="20"/>
                <w:szCs w:val="20"/>
              </w:rPr>
              <w:t xml:space="preserve"> Direktorata za finančni sistem</w:t>
            </w:r>
            <w:r w:rsidRPr="003C3522">
              <w:rPr>
                <w:bCs/>
                <w:sz w:val="20"/>
                <w:szCs w:val="20"/>
              </w:rPr>
              <w:t>, Ministrstvo za finance;</w:t>
            </w:r>
          </w:p>
          <w:p w:rsidR="00D25115" w:rsidRPr="003C3522" w:rsidRDefault="00D25115" w:rsidP="00D25115">
            <w:pPr>
              <w:pStyle w:val="Neotevilenodstavek"/>
              <w:numPr>
                <w:ilvl w:val="0"/>
                <w:numId w:val="5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3C3522">
              <w:rPr>
                <w:bCs/>
                <w:sz w:val="20"/>
                <w:szCs w:val="20"/>
              </w:rPr>
              <w:t>Andrej Kavčič, vodja Sektorja za mednarodne finančne odnose, Ministrstvo za finance;</w:t>
            </w:r>
          </w:p>
          <w:p w:rsidR="009E6D6B" w:rsidRPr="0023456B" w:rsidRDefault="0023456B" w:rsidP="00DC4B5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Cs/>
                <w:szCs w:val="20"/>
                <w:lang w:val="sl-SI"/>
              </w:rPr>
            </w:pPr>
            <w:r w:rsidRPr="0023456B">
              <w:rPr>
                <w:bCs/>
                <w:szCs w:val="20"/>
                <w:lang w:val="sl-SI"/>
              </w:rPr>
              <w:t xml:space="preserve">Irena Ferkulj, sekretarka v Sektorju za mednarodne finančne odnose, Ministrstvo za </w:t>
            </w:r>
            <w:r w:rsidRPr="0023456B">
              <w:rPr>
                <w:bCs/>
                <w:szCs w:val="20"/>
                <w:lang w:val="sl-SI"/>
              </w:rPr>
              <w:lastRenderedPageBreak/>
              <w:t>finance.</w:t>
            </w:r>
          </w:p>
        </w:tc>
      </w:tr>
      <w:tr w:rsidR="009E6D6B" w:rsidRPr="000D4995" w:rsidTr="00BE0FC7">
        <w:tc>
          <w:tcPr>
            <w:tcW w:w="8714" w:type="dxa"/>
            <w:gridSpan w:val="4"/>
          </w:tcPr>
          <w:p w:rsidR="009E6D6B" w:rsidRPr="003C3522" w:rsidRDefault="007E6C6B" w:rsidP="001E7F4D">
            <w:pPr>
              <w:pStyle w:val="Oddelek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3C3522">
              <w:rPr>
                <w:sz w:val="20"/>
                <w:szCs w:val="20"/>
              </w:rPr>
              <w:lastRenderedPageBreak/>
              <w:t>3.b</w:t>
            </w:r>
            <w:proofErr w:type="spellEnd"/>
            <w:r w:rsidRPr="003C3522">
              <w:rPr>
                <w:sz w:val="20"/>
                <w:szCs w:val="20"/>
              </w:rPr>
              <w:t xml:space="preserve"> Zunanji strokovnjaki, ki so sodelovali pri pripravi dela ali celotnega gradiva:</w:t>
            </w:r>
          </w:p>
        </w:tc>
      </w:tr>
      <w:tr w:rsidR="009E6D6B" w:rsidRPr="003C3522" w:rsidTr="00BE0FC7">
        <w:tc>
          <w:tcPr>
            <w:tcW w:w="8714" w:type="dxa"/>
            <w:gridSpan w:val="4"/>
          </w:tcPr>
          <w:p w:rsidR="009E6D6B" w:rsidRPr="005C03D9" w:rsidRDefault="007E6C6B" w:rsidP="001E7F4D">
            <w:pPr>
              <w:pStyle w:val="Oddelek"/>
              <w:numPr>
                <w:ilvl w:val="0"/>
                <w:numId w:val="0"/>
              </w:num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5C03D9">
              <w:rPr>
                <w:b w:val="0"/>
                <w:sz w:val="20"/>
                <w:szCs w:val="20"/>
              </w:rPr>
              <w:t>/</w:t>
            </w:r>
          </w:p>
        </w:tc>
      </w:tr>
      <w:tr w:rsidR="009E6D6B" w:rsidRPr="003C3522" w:rsidTr="00BE0FC7">
        <w:tc>
          <w:tcPr>
            <w:tcW w:w="8714" w:type="dxa"/>
            <w:gridSpan w:val="4"/>
          </w:tcPr>
          <w:p w:rsidR="009E6D6B" w:rsidRPr="003C3522" w:rsidRDefault="007E6C6B" w:rsidP="001E7F4D">
            <w:pPr>
              <w:pStyle w:val="Oddelek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3C3522">
              <w:rPr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9E6D6B" w:rsidRPr="003C3522" w:rsidTr="00BE0FC7">
        <w:trPr>
          <w:trHeight w:val="64"/>
        </w:trPr>
        <w:tc>
          <w:tcPr>
            <w:tcW w:w="8714" w:type="dxa"/>
            <w:gridSpan w:val="4"/>
          </w:tcPr>
          <w:p w:rsidR="00710291" w:rsidRPr="003C3522" w:rsidRDefault="00710291" w:rsidP="00770EFD">
            <w:pPr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  <w:p w:rsidR="009E6D6B" w:rsidRPr="003C3522" w:rsidRDefault="007E6C6B" w:rsidP="00770EFD">
            <w:pPr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Cs/>
                <w:szCs w:val="20"/>
                <w:lang w:val="sl-SI"/>
              </w:rPr>
            </w:pPr>
            <w:r w:rsidRPr="003C3522">
              <w:rPr>
                <w:rFonts w:cs="Arial"/>
                <w:szCs w:val="20"/>
                <w:lang w:val="sl-SI"/>
              </w:rPr>
              <w:t>/</w:t>
            </w:r>
          </w:p>
        </w:tc>
      </w:tr>
      <w:tr w:rsidR="009E6D6B" w:rsidRPr="003C3522" w:rsidTr="00BE0FC7">
        <w:tc>
          <w:tcPr>
            <w:tcW w:w="8714" w:type="dxa"/>
            <w:gridSpan w:val="4"/>
          </w:tcPr>
          <w:p w:rsidR="009E6D6B" w:rsidRPr="003C3522" w:rsidRDefault="007E6C6B" w:rsidP="001E7F4D">
            <w:pPr>
              <w:pStyle w:val="Oddelek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3C3522">
              <w:rPr>
                <w:sz w:val="20"/>
                <w:szCs w:val="20"/>
              </w:rPr>
              <w:t>5. Kratek povzetek gradiva:</w:t>
            </w:r>
          </w:p>
        </w:tc>
      </w:tr>
      <w:tr w:rsidR="009E6D6B" w:rsidRPr="000D4995" w:rsidTr="00BE0FC7">
        <w:tc>
          <w:tcPr>
            <w:tcW w:w="8714" w:type="dxa"/>
            <w:gridSpan w:val="4"/>
          </w:tcPr>
          <w:p w:rsidR="00CC7CBA" w:rsidRPr="003B50CD" w:rsidRDefault="00D41F3E" w:rsidP="00EF1D65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/</w:t>
            </w:r>
          </w:p>
        </w:tc>
      </w:tr>
      <w:tr w:rsidR="009E6D6B" w:rsidRPr="003C3522" w:rsidTr="00BE0FC7">
        <w:tc>
          <w:tcPr>
            <w:tcW w:w="8714" w:type="dxa"/>
            <w:gridSpan w:val="4"/>
          </w:tcPr>
          <w:p w:rsidR="009E6D6B" w:rsidRPr="003C3522" w:rsidRDefault="007E6C6B" w:rsidP="001E7F4D">
            <w:pPr>
              <w:pStyle w:val="Oddelek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3C3522">
              <w:rPr>
                <w:sz w:val="20"/>
                <w:szCs w:val="20"/>
              </w:rPr>
              <w:t>6. Presoja posledic za:</w:t>
            </w:r>
          </w:p>
        </w:tc>
      </w:tr>
      <w:tr w:rsidR="00BB4CF0" w:rsidRPr="003C3522" w:rsidTr="00651E9F">
        <w:tc>
          <w:tcPr>
            <w:tcW w:w="2807" w:type="dxa"/>
          </w:tcPr>
          <w:p w:rsidR="009E6D6B" w:rsidRPr="003C3522" w:rsidRDefault="007E6C6B" w:rsidP="001E7F4D">
            <w:pPr>
              <w:pStyle w:val="Neotevilenodstavek"/>
              <w:spacing w:line="240" w:lineRule="auto"/>
              <w:ind w:left="36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C3522">
              <w:rPr>
                <w:rFonts w:eastAsia="Calibri"/>
                <w:color w:val="000000"/>
                <w:sz w:val="20"/>
                <w:szCs w:val="20"/>
                <w:lang w:eastAsia="en-US"/>
              </w:rPr>
              <w:t>a)</w:t>
            </w:r>
          </w:p>
        </w:tc>
        <w:tc>
          <w:tcPr>
            <w:tcW w:w="4596" w:type="dxa"/>
            <w:gridSpan w:val="2"/>
          </w:tcPr>
          <w:p w:rsidR="009E6D6B" w:rsidRPr="003C3522" w:rsidRDefault="007E6C6B" w:rsidP="001E7F4D">
            <w:pPr>
              <w:pStyle w:val="Neotevilenodstavek"/>
              <w:spacing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C3522">
              <w:rPr>
                <w:rFonts w:eastAsia="Calibri"/>
                <w:color w:val="000000"/>
                <w:sz w:val="20"/>
                <w:szCs w:val="20"/>
                <w:lang w:eastAsia="en-US"/>
              </w:rPr>
              <w:t>javnofinančna sredstva v višini, večji od 40 000 EUR v tekočem in naslednjih treh letih</w:t>
            </w:r>
          </w:p>
        </w:tc>
        <w:tc>
          <w:tcPr>
            <w:tcW w:w="1311" w:type="dxa"/>
          </w:tcPr>
          <w:p w:rsidR="009E6D6B" w:rsidRPr="003C3522" w:rsidRDefault="007E6C6B" w:rsidP="001E7F4D">
            <w:pPr>
              <w:pStyle w:val="Neotevilenodstavek"/>
              <w:spacing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C352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NE </w:t>
            </w:r>
          </w:p>
        </w:tc>
      </w:tr>
      <w:tr w:rsidR="00BB4CF0" w:rsidRPr="003C3522" w:rsidTr="00651E9F">
        <w:tc>
          <w:tcPr>
            <w:tcW w:w="2807" w:type="dxa"/>
          </w:tcPr>
          <w:p w:rsidR="009E6D6B" w:rsidRPr="003C3522" w:rsidRDefault="007E6C6B" w:rsidP="001E7F4D">
            <w:pPr>
              <w:pStyle w:val="Neotevilenodstavek"/>
              <w:spacing w:line="240" w:lineRule="auto"/>
              <w:ind w:left="36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C3522">
              <w:rPr>
                <w:rFonts w:eastAsia="Calibri"/>
                <w:color w:val="000000"/>
                <w:sz w:val="20"/>
                <w:szCs w:val="20"/>
                <w:lang w:eastAsia="en-US"/>
              </w:rPr>
              <w:t>b)</w:t>
            </w:r>
          </w:p>
        </w:tc>
        <w:tc>
          <w:tcPr>
            <w:tcW w:w="4596" w:type="dxa"/>
            <w:gridSpan w:val="2"/>
          </w:tcPr>
          <w:p w:rsidR="009E6D6B" w:rsidRPr="003C3522" w:rsidRDefault="007E6C6B" w:rsidP="001E7F4D">
            <w:pPr>
              <w:pStyle w:val="Neotevilenodstavek"/>
              <w:spacing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C3522">
              <w:rPr>
                <w:rFonts w:eastAsia="Calibri"/>
                <w:color w:val="000000"/>
                <w:sz w:val="20"/>
                <w:szCs w:val="20"/>
                <w:lang w:eastAsia="en-US"/>
              </w:rPr>
              <w:t>usklajenost slovenskega pravnega reda s pravnim redom Evropske unije</w:t>
            </w:r>
          </w:p>
        </w:tc>
        <w:tc>
          <w:tcPr>
            <w:tcW w:w="1311" w:type="dxa"/>
          </w:tcPr>
          <w:p w:rsidR="009E6D6B" w:rsidRPr="003C3522" w:rsidRDefault="007E6C6B" w:rsidP="001E7F4D">
            <w:pPr>
              <w:pStyle w:val="Neotevilenodstavek"/>
              <w:spacing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C3522">
              <w:rPr>
                <w:rFonts w:eastAsia="Calibri"/>
                <w:color w:val="000000"/>
                <w:sz w:val="20"/>
                <w:szCs w:val="20"/>
                <w:lang w:eastAsia="en-US"/>
              </w:rPr>
              <w:t>NE</w:t>
            </w:r>
          </w:p>
        </w:tc>
      </w:tr>
      <w:tr w:rsidR="00BB4CF0" w:rsidRPr="003C3522" w:rsidTr="00651E9F">
        <w:tc>
          <w:tcPr>
            <w:tcW w:w="2807" w:type="dxa"/>
          </w:tcPr>
          <w:p w:rsidR="009E6D6B" w:rsidRPr="003C3522" w:rsidRDefault="007E6C6B" w:rsidP="001E7F4D">
            <w:pPr>
              <w:pStyle w:val="Neotevilenodstavek"/>
              <w:spacing w:line="240" w:lineRule="auto"/>
              <w:ind w:left="36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C3522">
              <w:rPr>
                <w:rFonts w:eastAsia="Calibri"/>
                <w:color w:val="000000"/>
                <w:sz w:val="20"/>
                <w:szCs w:val="20"/>
                <w:lang w:eastAsia="en-US"/>
              </w:rPr>
              <w:t>c)</w:t>
            </w:r>
          </w:p>
        </w:tc>
        <w:tc>
          <w:tcPr>
            <w:tcW w:w="4596" w:type="dxa"/>
            <w:gridSpan w:val="2"/>
          </w:tcPr>
          <w:p w:rsidR="009E6D6B" w:rsidRPr="003C3522" w:rsidRDefault="007E6C6B" w:rsidP="001E7F4D">
            <w:pPr>
              <w:pStyle w:val="Neotevilenodstavek"/>
              <w:spacing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C3522">
              <w:rPr>
                <w:rFonts w:eastAsia="Calibri"/>
                <w:color w:val="000000"/>
                <w:sz w:val="20"/>
                <w:szCs w:val="20"/>
                <w:lang w:eastAsia="en-US"/>
              </w:rPr>
              <w:t>administrativne posledice</w:t>
            </w:r>
          </w:p>
        </w:tc>
        <w:tc>
          <w:tcPr>
            <w:tcW w:w="1311" w:type="dxa"/>
          </w:tcPr>
          <w:p w:rsidR="009E6D6B" w:rsidRPr="003C3522" w:rsidRDefault="007E6C6B" w:rsidP="001E7F4D">
            <w:pPr>
              <w:pStyle w:val="Neotevilenodstavek"/>
              <w:spacing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C3522">
              <w:rPr>
                <w:rFonts w:eastAsia="Calibri"/>
                <w:color w:val="000000"/>
                <w:sz w:val="20"/>
                <w:szCs w:val="20"/>
                <w:lang w:eastAsia="en-US"/>
              </w:rPr>
              <w:t>NE</w:t>
            </w:r>
          </w:p>
        </w:tc>
      </w:tr>
      <w:tr w:rsidR="00BB4CF0" w:rsidRPr="003C3522" w:rsidTr="00651E9F">
        <w:tc>
          <w:tcPr>
            <w:tcW w:w="2807" w:type="dxa"/>
          </w:tcPr>
          <w:p w:rsidR="009E6D6B" w:rsidRPr="003C3522" w:rsidRDefault="007E6C6B" w:rsidP="001E7F4D">
            <w:pPr>
              <w:pStyle w:val="Neotevilenodstavek"/>
              <w:spacing w:line="240" w:lineRule="auto"/>
              <w:ind w:left="36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C3522">
              <w:rPr>
                <w:rFonts w:eastAsia="Calibri"/>
                <w:color w:val="000000"/>
                <w:sz w:val="20"/>
                <w:szCs w:val="20"/>
                <w:lang w:eastAsia="en-US"/>
              </w:rPr>
              <w:t>č)</w:t>
            </w:r>
          </w:p>
        </w:tc>
        <w:tc>
          <w:tcPr>
            <w:tcW w:w="4596" w:type="dxa"/>
            <w:gridSpan w:val="2"/>
          </w:tcPr>
          <w:p w:rsidR="009E6D6B" w:rsidRPr="003C3522" w:rsidRDefault="007E6C6B" w:rsidP="001E7F4D">
            <w:pPr>
              <w:pStyle w:val="Neotevilenodstavek"/>
              <w:spacing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C3522">
              <w:rPr>
                <w:rFonts w:eastAsia="Calibri"/>
                <w:color w:val="000000"/>
                <w:sz w:val="20"/>
                <w:szCs w:val="20"/>
                <w:lang w:eastAsia="en-US"/>
              </w:rPr>
              <w:t>gospodarstvo, posebej na mala in srednja podjetja ter konkurenčnost podjetij</w:t>
            </w:r>
          </w:p>
        </w:tc>
        <w:tc>
          <w:tcPr>
            <w:tcW w:w="1311" w:type="dxa"/>
          </w:tcPr>
          <w:p w:rsidR="009E6D6B" w:rsidRPr="003C3522" w:rsidRDefault="007E6C6B" w:rsidP="001E7F4D">
            <w:pPr>
              <w:pStyle w:val="Neotevilenodstavek"/>
              <w:spacing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C3522">
              <w:rPr>
                <w:rFonts w:eastAsia="Calibri"/>
                <w:color w:val="000000"/>
                <w:sz w:val="20"/>
                <w:szCs w:val="20"/>
                <w:lang w:eastAsia="en-US"/>
              </w:rPr>
              <w:t>NE</w:t>
            </w:r>
          </w:p>
        </w:tc>
      </w:tr>
      <w:tr w:rsidR="00BB4CF0" w:rsidRPr="003C3522" w:rsidTr="00651E9F">
        <w:tc>
          <w:tcPr>
            <w:tcW w:w="2807" w:type="dxa"/>
          </w:tcPr>
          <w:p w:rsidR="009E6D6B" w:rsidRPr="003C3522" w:rsidRDefault="007E6C6B" w:rsidP="001E7F4D">
            <w:pPr>
              <w:pStyle w:val="Neotevilenodstavek"/>
              <w:spacing w:line="240" w:lineRule="auto"/>
              <w:ind w:left="36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C3522">
              <w:rPr>
                <w:rFonts w:eastAsia="Calibri"/>
                <w:color w:val="000000"/>
                <w:sz w:val="20"/>
                <w:szCs w:val="20"/>
                <w:lang w:eastAsia="en-US"/>
              </w:rPr>
              <w:t>d)</w:t>
            </w:r>
          </w:p>
        </w:tc>
        <w:tc>
          <w:tcPr>
            <w:tcW w:w="4596" w:type="dxa"/>
            <w:gridSpan w:val="2"/>
          </w:tcPr>
          <w:p w:rsidR="009E6D6B" w:rsidRPr="003C3522" w:rsidRDefault="007E6C6B" w:rsidP="001E7F4D">
            <w:pPr>
              <w:pStyle w:val="Neotevilenodstavek"/>
              <w:spacing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C3522">
              <w:rPr>
                <w:rFonts w:eastAsia="Calibri"/>
                <w:color w:val="000000"/>
                <w:sz w:val="20"/>
                <w:szCs w:val="20"/>
                <w:lang w:eastAsia="en-US"/>
              </w:rPr>
              <w:t>okolje, kar vključuje tudi prostorske in varstvene vidike</w:t>
            </w:r>
          </w:p>
        </w:tc>
        <w:tc>
          <w:tcPr>
            <w:tcW w:w="1311" w:type="dxa"/>
          </w:tcPr>
          <w:p w:rsidR="009E6D6B" w:rsidRPr="003C3522" w:rsidRDefault="007E6C6B" w:rsidP="001E7F4D">
            <w:pPr>
              <w:pStyle w:val="Neotevilenodstavek"/>
              <w:spacing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C3522">
              <w:rPr>
                <w:rFonts w:eastAsia="Calibri"/>
                <w:color w:val="000000"/>
                <w:sz w:val="20"/>
                <w:szCs w:val="20"/>
                <w:lang w:eastAsia="en-US"/>
              </w:rPr>
              <w:t>NE</w:t>
            </w:r>
          </w:p>
        </w:tc>
      </w:tr>
      <w:tr w:rsidR="00BB4CF0" w:rsidRPr="003C3522" w:rsidTr="00651E9F">
        <w:tc>
          <w:tcPr>
            <w:tcW w:w="2807" w:type="dxa"/>
          </w:tcPr>
          <w:p w:rsidR="009E6D6B" w:rsidRPr="003C3522" w:rsidRDefault="007E6C6B" w:rsidP="001E7F4D">
            <w:pPr>
              <w:pStyle w:val="Neotevilenodstavek"/>
              <w:spacing w:line="240" w:lineRule="auto"/>
              <w:ind w:left="36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C3522">
              <w:rPr>
                <w:rFonts w:eastAsia="Calibri"/>
                <w:color w:val="000000"/>
                <w:sz w:val="20"/>
                <w:szCs w:val="20"/>
                <w:lang w:eastAsia="en-US"/>
              </w:rPr>
              <w:t>e)</w:t>
            </w:r>
          </w:p>
        </w:tc>
        <w:tc>
          <w:tcPr>
            <w:tcW w:w="4596" w:type="dxa"/>
            <w:gridSpan w:val="2"/>
          </w:tcPr>
          <w:p w:rsidR="009E6D6B" w:rsidRPr="003C3522" w:rsidRDefault="007E6C6B" w:rsidP="001E7F4D">
            <w:pPr>
              <w:pStyle w:val="Neotevilenodstavek"/>
              <w:spacing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C3522">
              <w:rPr>
                <w:rFonts w:eastAsia="Calibri"/>
                <w:color w:val="000000"/>
                <w:sz w:val="20"/>
                <w:szCs w:val="20"/>
                <w:lang w:eastAsia="en-US"/>
              </w:rPr>
              <w:t>socialno področje</w:t>
            </w:r>
          </w:p>
        </w:tc>
        <w:tc>
          <w:tcPr>
            <w:tcW w:w="1311" w:type="dxa"/>
          </w:tcPr>
          <w:p w:rsidR="009E6D6B" w:rsidRPr="003C3522" w:rsidRDefault="007E6C6B" w:rsidP="001E7F4D">
            <w:pPr>
              <w:pStyle w:val="Neotevilenodstavek"/>
              <w:spacing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C3522">
              <w:rPr>
                <w:rFonts w:eastAsia="Calibri"/>
                <w:color w:val="000000"/>
                <w:sz w:val="20"/>
                <w:szCs w:val="20"/>
                <w:lang w:eastAsia="en-US"/>
              </w:rPr>
              <w:t>NE</w:t>
            </w:r>
          </w:p>
        </w:tc>
      </w:tr>
      <w:tr w:rsidR="00BB4CF0" w:rsidRPr="003C3522" w:rsidTr="00651E9F">
        <w:tc>
          <w:tcPr>
            <w:tcW w:w="2807" w:type="dxa"/>
          </w:tcPr>
          <w:p w:rsidR="009E6D6B" w:rsidRPr="003C3522" w:rsidRDefault="007E6C6B" w:rsidP="001E7F4D">
            <w:pPr>
              <w:pStyle w:val="Neotevilenodstavek"/>
              <w:spacing w:line="240" w:lineRule="auto"/>
              <w:ind w:left="36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C3522">
              <w:rPr>
                <w:rFonts w:eastAsia="Calibri"/>
                <w:color w:val="000000"/>
                <w:sz w:val="20"/>
                <w:szCs w:val="20"/>
                <w:lang w:eastAsia="en-US"/>
              </w:rPr>
              <w:t>f)</w:t>
            </w:r>
          </w:p>
        </w:tc>
        <w:tc>
          <w:tcPr>
            <w:tcW w:w="4596" w:type="dxa"/>
            <w:gridSpan w:val="2"/>
          </w:tcPr>
          <w:p w:rsidR="009E6D6B" w:rsidRPr="003C3522" w:rsidRDefault="007E6C6B" w:rsidP="001E7F4D">
            <w:pPr>
              <w:pStyle w:val="Neotevilenodstavek"/>
              <w:spacing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C3522">
              <w:rPr>
                <w:rFonts w:eastAsia="Calibri"/>
                <w:color w:val="000000"/>
                <w:sz w:val="20"/>
                <w:szCs w:val="20"/>
                <w:lang w:eastAsia="en-US"/>
              </w:rPr>
              <w:t>dokumenta razvojnega načrtovanja:</w:t>
            </w:r>
          </w:p>
          <w:p w:rsidR="009E6D6B" w:rsidRPr="003C3522" w:rsidRDefault="007E6C6B" w:rsidP="002678F8">
            <w:pPr>
              <w:pStyle w:val="Neotevilenodstavek"/>
              <w:numPr>
                <w:ilvl w:val="0"/>
                <w:numId w:val="3"/>
              </w:numPr>
              <w:spacing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C3522">
              <w:rPr>
                <w:rFonts w:eastAsia="Calibri"/>
                <w:color w:val="000000"/>
                <w:sz w:val="20"/>
                <w:szCs w:val="20"/>
                <w:lang w:eastAsia="en-US"/>
              </w:rPr>
              <w:t>na nacionalne dokumente razvojnega načrtovanja,</w:t>
            </w:r>
          </w:p>
          <w:p w:rsidR="009E6D6B" w:rsidRPr="003C3522" w:rsidRDefault="007E6C6B" w:rsidP="002678F8">
            <w:pPr>
              <w:pStyle w:val="Neotevilenodstavek"/>
              <w:numPr>
                <w:ilvl w:val="0"/>
                <w:numId w:val="3"/>
              </w:numPr>
              <w:spacing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C3522">
              <w:rPr>
                <w:rFonts w:eastAsia="Calibri"/>
                <w:color w:val="000000"/>
                <w:sz w:val="20"/>
                <w:szCs w:val="20"/>
                <w:lang w:eastAsia="en-US"/>
              </w:rPr>
              <w:t>na razvojne politike na ravni programov po strukturi razvojne klasifikacije programskega proračuna</w:t>
            </w:r>
          </w:p>
          <w:p w:rsidR="009E6D6B" w:rsidRPr="003C3522" w:rsidRDefault="007E6C6B" w:rsidP="002678F8">
            <w:pPr>
              <w:pStyle w:val="Neotevilenodstavek"/>
              <w:numPr>
                <w:ilvl w:val="0"/>
                <w:numId w:val="3"/>
              </w:numPr>
              <w:spacing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C3522">
              <w:rPr>
                <w:rFonts w:eastAsia="Calibri"/>
                <w:color w:val="000000"/>
                <w:sz w:val="20"/>
                <w:szCs w:val="20"/>
                <w:lang w:eastAsia="en-US"/>
              </w:rPr>
              <w:t>na razvojne dokumente Evropske unije in mednarodnih organizacij</w:t>
            </w:r>
          </w:p>
        </w:tc>
        <w:tc>
          <w:tcPr>
            <w:tcW w:w="1311" w:type="dxa"/>
          </w:tcPr>
          <w:p w:rsidR="009E6D6B" w:rsidRPr="003C3522" w:rsidRDefault="007E6C6B" w:rsidP="001E7F4D">
            <w:pPr>
              <w:pStyle w:val="Neotevilenodstavek"/>
              <w:spacing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C3522">
              <w:rPr>
                <w:rFonts w:eastAsia="Calibri"/>
                <w:color w:val="000000"/>
                <w:sz w:val="20"/>
                <w:szCs w:val="20"/>
                <w:lang w:eastAsia="en-US"/>
              </w:rPr>
              <w:t>NE</w:t>
            </w:r>
          </w:p>
        </w:tc>
      </w:tr>
      <w:tr w:rsidR="009E6D6B" w:rsidRPr="003C3522" w:rsidTr="00BE0FC7">
        <w:tc>
          <w:tcPr>
            <w:tcW w:w="8714" w:type="dxa"/>
            <w:gridSpan w:val="4"/>
          </w:tcPr>
          <w:p w:rsidR="009E6D6B" w:rsidRPr="003C3522" w:rsidRDefault="007E6C6B" w:rsidP="001E7F4D">
            <w:pPr>
              <w:pStyle w:val="Oddelek"/>
              <w:numPr>
                <w:ilvl w:val="0"/>
                <w:numId w:val="0"/>
              </w:numPr>
              <w:spacing w:line="240" w:lineRule="auto"/>
              <w:jc w:val="left"/>
              <w:rPr>
                <w:b w:val="0"/>
              </w:rPr>
            </w:pPr>
            <w:r w:rsidRPr="003C3522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br w:type="page"/>
            </w:r>
            <w:proofErr w:type="spellStart"/>
            <w:r w:rsidRPr="003C3522">
              <w:rPr>
                <w:sz w:val="20"/>
              </w:rPr>
              <w:t>7.a</w:t>
            </w:r>
            <w:proofErr w:type="spellEnd"/>
            <w:r w:rsidRPr="003C3522">
              <w:rPr>
                <w:sz w:val="20"/>
              </w:rPr>
              <w:t xml:space="preserve"> Predstavitev ocene finančnih posledic, višjih od 40 000 EUR </w:t>
            </w:r>
          </w:p>
        </w:tc>
      </w:tr>
      <w:tr w:rsidR="009E6D6B" w:rsidRPr="003C3522" w:rsidTr="00BE0FC7">
        <w:tc>
          <w:tcPr>
            <w:tcW w:w="8714" w:type="dxa"/>
            <w:gridSpan w:val="4"/>
          </w:tcPr>
          <w:tbl>
            <w:tblPr>
              <w:tblpPr w:leftFromText="180" w:rightFromText="180" w:vertAnchor="text" w:tblpX="-328" w:tblpY="1"/>
              <w:tblOverlap w:val="never"/>
              <w:tblW w:w="9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31"/>
              <w:gridCol w:w="1083"/>
              <w:gridCol w:w="1162"/>
              <w:gridCol w:w="419"/>
              <w:gridCol w:w="1139"/>
              <w:gridCol w:w="681"/>
              <w:gridCol w:w="683"/>
              <w:gridCol w:w="1456"/>
            </w:tblGrid>
            <w:tr w:rsidR="009E6D6B" w:rsidRPr="003C3522" w:rsidTr="001E7F4D">
              <w:trPr>
                <w:cantSplit/>
                <w:trHeight w:val="35"/>
              </w:trPr>
              <w:tc>
                <w:tcPr>
                  <w:tcW w:w="935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:rsidR="009E6D6B" w:rsidRPr="003C3522" w:rsidRDefault="007E6C6B" w:rsidP="001E7F4D">
                  <w:pPr>
                    <w:pStyle w:val="Naslov1"/>
                    <w:tabs>
                      <w:tab w:val="left" w:pos="2340"/>
                    </w:tabs>
                    <w:ind w:left="142" w:hanging="142"/>
                  </w:pPr>
                  <w:r w:rsidRPr="003C3522">
                    <w:lastRenderedPageBreak/>
                    <w:t>I. Ocena finančnih posledic, ki niso načrtovane v sprejetem proračunu</w:t>
                  </w:r>
                </w:p>
              </w:tc>
            </w:tr>
            <w:tr w:rsidR="009E6D6B" w:rsidRPr="003C3522" w:rsidTr="001E7F4D">
              <w:trPr>
                <w:cantSplit/>
                <w:trHeight w:val="276"/>
              </w:trPr>
              <w:tc>
                <w:tcPr>
                  <w:tcW w:w="3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9E6D6B" w:rsidP="001E7F4D">
                  <w:pPr>
                    <w:ind w:left="-122" w:right="-112"/>
                    <w:jc w:val="center"/>
                    <w:rPr>
                      <w:rFonts w:cs="Arial"/>
                      <w:szCs w:val="20"/>
                      <w:lang w:val="sl-SI"/>
                    </w:rPr>
                  </w:pPr>
                </w:p>
              </w:tc>
              <w:tc>
                <w:tcPr>
                  <w:tcW w:w="1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7E6C6B" w:rsidP="001E7F4D">
                  <w:pPr>
                    <w:jc w:val="center"/>
                    <w:rPr>
                      <w:rFonts w:cs="Arial"/>
                      <w:szCs w:val="20"/>
                      <w:lang w:val="sl-SI"/>
                    </w:rPr>
                  </w:pPr>
                  <w:r w:rsidRPr="003C3522">
                    <w:rPr>
                      <w:rFonts w:cs="Arial"/>
                      <w:szCs w:val="20"/>
                      <w:lang w:val="sl-SI"/>
                    </w:rPr>
                    <w:t>Tekoče leto (t)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7E6C6B" w:rsidP="001E7F4D">
                  <w:pPr>
                    <w:jc w:val="center"/>
                    <w:rPr>
                      <w:rFonts w:cs="Arial"/>
                      <w:szCs w:val="20"/>
                      <w:lang w:val="sl-SI"/>
                    </w:rPr>
                  </w:pPr>
                  <w:r w:rsidRPr="003C3522">
                    <w:rPr>
                      <w:rFonts w:cs="Arial"/>
                      <w:szCs w:val="20"/>
                      <w:lang w:val="sl-SI"/>
                    </w:rPr>
                    <w:t>t+1</w:t>
                  </w:r>
                </w:p>
              </w:tc>
              <w:tc>
                <w:tcPr>
                  <w:tcW w:w="1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7E6C6B" w:rsidP="001E7F4D">
                  <w:pPr>
                    <w:jc w:val="center"/>
                    <w:rPr>
                      <w:rFonts w:cs="Arial"/>
                      <w:szCs w:val="20"/>
                      <w:lang w:val="sl-SI"/>
                    </w:rPr>
                  </w:pPr>
                  <w:r w:rsidRPr="003C3522">
                    <w:rPr>
                      <w:rFonts w:cs="Arial"/>
                      <w:szCs w:val="20"/>
                      <w:lang w:val="sl-SI"/>
                    </w:rPr>
                    <w:t>t+2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7E6C6B" w:rsidP="007D5DA5">
                  <w:pPr>
                    <w:rPr>
                      <w:rFonts w:cs="Arial"/>
                      <w:szCs w:val="20"/>
                      <w:lang w:val="sl-SI"/>
                    </w:rPr>
                  </w:pPr>
                  <w:r w:rsidRPr="003C3522">
                    <w:rPr>
                      <w:rFonts w:cs="Arial"/>
                      <w:szCs w:val="20"/>
                      <w:lang w:val="sl-SI"/>
                    </w:rPr>
                    <w:t>t+3</w:t>
                  </w:r>
                </w:p>
              </w:tc>
            </w:tr>
            <w:tr w:rsidR="009E6D6B" w:rsidRPr="000D4995" w:rsidTr="001E7F4D">
              <w:trPr>
                <w:cantSplit/>
                <w:trHeight w:val="423"/>
              </w:trPr>
              <w:tc>
                <w:tcPr>
                  <w:tcW w:w="3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7E6C6B" w:rsidP="001E7F4D">
                  <w:pPr>
                    <w:rPr>
                      <w:rFonts w:cs="Arial"/>
                      <w:bCs/>
                      <w:szCs w:val="20"/>
                      <w:lang w:val="sl-SI"/>
                    </w:rPr>
                  </w:pPr>
                  <w:r w:rsidRPr="003C3522">
                    <w:rPr>
                      <w:rFonts w:cs="Arial"/>
                      <w:bCs/>
                      <w:szCs w:val="20"/>
                      <w:lang w:val="sl-SI"/>
                    </w:rPr>
                    <w:t xml:space="preserve">Predvideno povečanje (+) ali zmanjšanje (-) prihodkov državnega proračuna </w:t>
                  </w:r>
                </w:p>
              </w:tc>
              <w:tc>
                <w:tcPr>
                  <w:tcW w:w="1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9E6D6B" w:rsidP="001E7F4D">
                  <w:pPr>
                    <w:pStyle w:val="Naslov1"/>
                    <w:rPr>
                      <w:b/>
                      <w:bCs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9E6D6B" w:rsidP="001E7F4D">
                  <w:pPr>
                    <w:pStyle w:val="Naslov1"/>
                    <w:rPr>
                      <w:b/>
                      <w:bCs/>
                    </w:rPr>
                  </w:pPr>
                </w:p>
              </w:tc>
              <w:tc>
                <w:tcPr>
                  <w:tcW w:w="1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9E6D6B" w:rsidP="001E7F4D">
                  <w:pPr>
                    <w:pStyle w:val="Naslov1"/>
                    <w:rPr>
                      <w:b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9E6D6B" w:rsidP="001E7F4D">
                  <w:pPr>
                    <w:pStyle w:val="Naslov1"/>
                    <w:rPr>
                      <w:b/>
                    </w:rPr>
                  </w:pPr>
                </w:p>
              </w:tc>
            </w:tr>
            <w:tr w:rsidR="009E6D6B" w:rsidRPr="000D4995" w:rsidTr="001E7F4D">
              <w:trPr>
                <w:cantSplit/>
                <w:trHeight w:val="423"/>
              </w:trPr>
              <w:tc>
                <w:tcPr>
                  <w:tcW w:w="3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7E6C6B" w:rsidP="001E7F4D">
                  <w:pPr>
                    <w:rPr>
                      <w:rFonts w:cs="Arial"/>
                      <w:bCs/>
                      <w:szCs w:val="20"/>
                      <w:lang w:val="sl-SI"/>
                    </w:rPr>
                  </w:pPr>
                  <w:r w:rsidRPr="003C3522">
                    <w:rPr>
                      <w:rFonts w:cs="Arial"/>
                      <w:bCs/>
                      <w:szCs w:val="20"/>
                      <w:lang w:val="sl-SI"/>
                    </w:rPr>
                    <w:t xml:space="preserve">Predvideno povečanje (+) ali zmanjšanje (-) prihodkov občinskih proračunov </w:t>
                  </w:r>
                </w:p>
              </w:tc>
              <w:tc>
                <w:tcPr>
                  <w:tcW w:w="1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9E6D6B" w:rsidP="001E7F4D">
                  <w:pPr>
                    <w:pStyle w:val="Naslov1"/>
                    <w:rPr>
                      <w:b/>
                      <w:bCs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9E6D6B" w:rsidP="001E7F4D">
                  <w:pPr>
                    <w:pStyle w:val="Naslov1"/>
                    <w:rPr>
                      <w:b/>
                      <w:bCs/>
                    </w:rPr>
                  </w:pPr>
                </w:p>
              </w:tc>
              <w:tc>
                <w:tcPr>
                  <w:tcW w:w="1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9E6D6B" w:rsidP="001E7F4D">
                  <w:pPr>
                    <w:pStyle w:val="Naslov1"/>
                    <w:rPr>
                      <w:b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9E6D6B" w:rsidP="001E7F4D">
                  <w:pPr>
                    <w:pStyle w:val="Naslov1"/>
                    <w:rPr>
                      <w:b/>
                    </w:rPr>
                  </w:pPr>
                </w:p>
              </w:tc>
            </w:tr>
            <w:tr w:rsidR="009E6D6B" w:rsidRPr="000D4995" w:rsidTr="001E7F4D">
              <w:trPr>
                <w:cantSplit/>
                <w:trHeight w:val="423"/>
              </w:trPr>
              <w:tc>
                <w:tcPr>
                  <w:tcW w:w="3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7E6C6B" w:rsidP="001E7F4D">
                  <w:pPr>
                    <w:rPr>
                      <w:rFonts w:cs="Arial"/>
                      <w:bCs/>
                      <w:szCs w:val="20"/>
                      <w:lang w:val="sl-SI"/>
                    </w:rPr>
                  </w:pPr>
                  <w:r w:rsidRPr="003C3522">
                    <w:rPr>
                      <w:rFonts w:cs="Arial"/>
                      <w:bCs/>
                      <w:szCs w:val="20"/>
                      <w:lang w:val="sl-SI"/>
                    </w:rPr>
                    <w:t xml:space="preserve">Predvideno povečanje (+) ali zmanjšanje (-) odhodkov državnega proračuna </w:t>
                  </w:r>
                </w:p>
              </w:tc>
              <w:tc>
                <w:tcPr>
                  <w:tcW w:w="1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9E6D6B" w:rsidP="001E7F4D">
                  <w:pPr>
                    <w:jc w:val="center"/>
                    <w:rPr>
                      <w:rFonts w:cs="Arial"/>
                      <w:szCs w:val="20"/>
                      <w:lang w:val="sl-SI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9E6D6B" w:rsidP="001E7F4D">
                  <w:pPr>
                    <w:jc w:val="center"/>
                    <w:rPr>
                      <w:rFonts w:cs="Arial"/>
                      <w:szCs w:val="20"/>
                      <w:lang w:val="sl-SI"/>
                    </w:rPr>
                  </w:pPr>
                </w:p>
              </w:tc>
              <w:tc>
                <w:tcPr>
                  <w:tcW w:w="1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9E6D6B" w:rsidP="001E7F4D">
                  <w:pPr>
                    <w:jc w:val="center"/>
                    <w:rPr>
                      <w:rFonts w:cs="Arial"/>
                      <w:szCs w:val="20"/>
                      <w:lang w:val="sl-SI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9E6D6B" w:rsidP="001E7F4D">
                  <w:pPr>
                    <w:jc w:val="center"/>
                    <w:rPr>
                      <w:rFonts w:cs="Arial"/>
                      <w:szCs w:val="20"/>
                      <w:lang w:val="sl-SI"/>
                    </w:rPr>
                  </w:pPr>
                </w:p>
              </w:tc>
            </w:tr>
            <w:tr w:rsidR="009E6D6B" w:rsidRPr="000D4995" w:rsidTr="001E7F4D">
              <w:trPr>
                <w:cantSplit/>
                <w:trHeight w:val="623"/>
              </w:trPr>
              <w:tc>
                <w:tcPr>
                  <w:tcW w:w="3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7E6C6B" w:rsidP="001E7F4D">
                  <w:pPr>
                    <w:rPr>
                      <w:rFonts w:cs="Arial"/>
                      <w:bCs/>
                      <w:szCs w:val="20"/>
                      <w:lang w:val="sl-SI"/>
                    </w:rPr>
                  </w:pPr>
                  <w:r w:rsidRPr="003C3522">
                    <w:rPr>
                      <w:rFonts w:cs="Arial"/>
                      <w:bCs/>
                      <w:szCs w:val="20"/>
                      <w:lang w:val="sl-SI"/>
                    </w:rPr>
                    <w:t>Predvideno povečanje (+) ali zmanjšanje (-) odhodkov občinskih proračunov</w:t>
                  </w:r>
                </w:p>
              </w:tc>
              <w:tc>
                <w:tcPr>
                  <w:tcW w:w="1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9E6D6B" w:rsidP="001E7F4D">
                  <w:pPr>
                    <w:jc w:val="center"/>
                    <w:rPr>
                      <w:rFonts w:cs="Arial"/>
                      <w:szCs w:val="20"/>
                      <w:lang w:val="sl-SI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9E6D6B" w:rsidP="001E7F4D">
                  <w:pPr>
                    <w:jc w:val="center"/>
                    <w:rPr>
                      <w:rFonts w:cs="Arial"/>
                      <w:szCs w:val="20"/>
                      <w:lang w:val="sl-SI"/>
                    </w:rPr>
                  </w:pPr>
                </w:p>
              </w:tc>
              <w:tc>
                <w:tcPr>
                  <w:tcW w:w="1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9E6D6B" w:rsidP="001E7F4D">
                  <w:pPr>
                    <w:jc w:val="center"/>
                    <w:rPr>
                      <w:rFonts w:cs="Arial"/>
                      <w:szCs w:val="20"/>
                      <w:lang w:val="sl-SI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9E6D6B" w:rsidP="001E7F4D">
                  <w:pPr>
                    <w:jc w:val="center"/>
                    <w:rPr>
                      <w:rFonts w:cs="Arial"/>
                      <w:szCs w:val="20"/>
                      <w:lang w:val="sl-SI"/>
                    </w:rPr>
                  </w:pPr>
                </w:p>
              </w:tc>
            </w:tr>
            <w:tr w:rsidR="009E6D6B" w:rsidRPr="000D4995" w:rsidTr="001E7F4D">
              <w:trPr>
                <w:cantSplit/>
                <w:trHeight w:val="423"/>
              </w:trPr>
              <w:tc>
                <w:tcPr>
                  <w:tcW w:w="3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7E6C6B" w:rsidP="001E7F4D">
                  <w:pPr>
                    <w:rPr>
                      <w:rFonts w:cs="Arial"/>
                      <w:bCs/>
                      <w:szCs w:val="20"/>
                      <w:lang w:val="sl-SI"/>
                    </w:rPr>
                  </w:pPr>
                  <w:r w:rsidRPr="003C3522">
                    <w:rPr>
                      <w:rFonts w:cs="Arial"/>
                      <w:bCs/>
                      <w:szCs w:val="20"/>
                      <w:lang w:val="sl-SI"/>
                    </w:rPr>
                    <w:t>Predvideno povečanje (+) ali zmanjšanje (-) obveznosti za druga javna finančna sredstva</w:t>
                  </w:r>
                </w:p>
              </w:tc>
              <w:tc>
                <w:tcPr>
                  <w:tcW w:w="1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9E6D6B" w:rsidP="001E7F4D">
                  <w:pPr>
                    <w:pStyle w:val="Naslov1"/>
                    <w:rPr>
                      <w:b/>
                      <w:bCs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9E6D6B" w:rsidP="001E7F4D">
                  <w:pPr>
                    <w:pStyle w:val="Naslov1"/>
                    <w:rPr>
                      <w:b/>
                      <w:bCs/>
                    </w:rPr>
                  </w:pPr>
                </w:p>
              </w:tc>
              <w:tc>
                <w:tcPr>
                  <w:tcW w:w="1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9E6D6B" w:rsidP="001E7F4D">
                  <w:pPr>
                    <w:pStyle w:val="Naslov1"/>
                    <w:rPr>
                      <w:b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9E6D6B" w:rsidP="001E7F4D">
                  <w:pPr>
                    <w:pStyle w:val="Naslov1"/>
                    <w:rPr>
                      <w:b/>
                    </w:rPr>
                  </w:pPr>
                </w:p>
              </w:tc>
            </w:tr>
            <w:tr w:rsidR="009E6D6B" w:rsidRPr="000D4995" w:rsidTr="001E7F4D">
              <w:trPr>
                <w:cantSplit/>
                <w:trHeight w:val="257"/>
              </w:trPr>
              <w:tc>
                <w:tcPr>
                  <w:tcW w:w="935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:rsidR="009E6D6B" w:rsidRPr="003C3522" w:rsidRDefault="007E6C6B" w:rsidP="001E7F4D">
                  <w:pPr>
                    <w:pStyle w:val="Naslov1"/>
                    <w:tabs>
                      <w:tab w:val="left" w:pos="2340"/>
                    </w:tabs>
                    <w:ind w:left="142" w:hanging="142"/>
                  </w:pPr>
                  <w:r w:rsidRPr="003C3522">
                    <w:t>II. Finančne posledice za državni proračun</w:t>
                  </w:r>
                </w:p>
              </w:tc>
            </w:tr>
            <w:tr w:rsidR="009E6D6B" w:rsidRPr="000D4995" w:rsidTr="001E7F4D">
              <w:trPr>
                <w:cantSplit/>
                <w:trHeight w:val="257"/>
              </w:trPr>
              <w:tc>
                <w:tcPr>
                  <w:tcW w:w="935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:rsidR="009E6D6B" w:rsidRPr="003C3522" w:rsidRDefault="007E6C6B" w:rsidP="001E7F4D">
                  <w:pPr>
                    <w:pStyle w:val="Naslov1"/>
                    <w:tabs>
                      <w:tab w:val="left" w:pos="2340"/>
                    </w:tabs>
                    <w:ind w:left="142" w:hanging="142"/>
                  </w:pPr>
                  <w:proofErr w:type="spellStart"/>
                  <w:r w:rsidRPr="003C3522">
                    <w:t>II.a</w:t>
                  </w:r>
                  <w:proofErr w:type="spellEnd"/>
                  <w:r w:rsidRPr="003C3522">
                    <w:t xml:space="preserve"> Pravice porabe za izvedbo predlaganih rešitev so zagotovljene:</w:t>
                  </w:r>
                </w:p>
              </w:tc>
            </w:tr>
            <w:tr w:rsidR="009E6D6B" w:rsidRPr="003C3522" w:rsidTr="001E7F4D">
              <w:trPr>
                <w:cantSplit/>
                <w:trHeight w:val="100"/>
              </w:trPr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7E6C6B" w:rsidP="001E7F4D">
                  <w:pPr>
                    <w:jc w:val="center"/>
                    <w:rPr>
                      <w:rFonts w:cs="Arial"/>
                      <w:szCs w:val="20"/>
                      <w:lang w:val="sl-SI"/>
                    </w:rPr>
                  </w:pPr>
                  <w:r w:rsidRPr="003C3522">
                    <w:rPr>
                      <w:rFonts w:cs="Arial"/>
                      <w:szCs w:val="20"/>
                      <w:lang w:val="sl-SI"/>
                    </w:rPr>
                    <w:t xml:space="preserve">Ime proračunskega uporabnika </w:t>
                  </w:r>
                </w:p>
              </w:tc>
              <w:tc>
                <w:tcPr>
                  <w:tcW w:w="2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7E6C6B" w:rsidP="001E7F4D">
                  <w:pPr>
                    <w:jc w:val="center"/>
                    <w:rPr>
                      <w:rFonts w:cs="Arial"/>
                      <w:szCs w:val="20"/>
                      <w:lang w:val="sl-SI"/>
                    </w:rPr>
                  </w:pPr>
                  <w:r w:rsidRPr="003C3522">
                    <w:rPr>
                      <w:rFonts w:cs="Arial"/>
                      <w:szCs w:val="20"/>
                      <w:lang w:val="sl-SI"/>
                    </w:rPr>
                    <w:t>Šifra in naziv ukrepa, projekta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7E6C6B" w:rsidP="001E7F4D">
                  <w:pPr>
                    <w:jc w:val="center"/>
                    <w:rPr>
                      <w:rFonts w:cs="Arial"/>
                      <w:szCs w:val="20"/>
                      <w:lang w:val="sl-SI"/>
                    </w:rPr>
                  </w:pPr>
                  <w:r w:rsidRPr="003C3522">
                    <w:rPr>
                      <w:rFonts w:cs="Arial"/>
                      <w:szCs w:val="20"/>
                      <w:lang w:val="sl-SI"/>
                    </w:rPr>
                    <w:t>Šifra in naziv proračunske postavke</w:t>
                  </w:r>
                </w:p>
              </w:tc>
              <w:tc>
                <w:tcPr>
                  <w:tcW w:w="1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7E6C6B" w:rsidP="001E7F4D">
                  <w:pPr>
                    <w:jc w:val="center"/>
                    <w:rPr>
                      <w:rFonts w:cs="Arial"/>
                      <w:szCs w:val="20"/>
                      <w:lang w:val="sl-SI"/>
                    </w:rPr>
                  </w:pPr>
                  <w:r w:rsidRPr="003C3522">
                    <w:rPr>
                      <w:rFonts w:cs="Arial"/>
                      <w:szCs w:val="20"/>
                      <w:lang w:val="sl-SI"/>
                    </w:rPr>
                    <w:t>Znesek za tekoče leto (t)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5DA5" w:rsidRPr="003C3522" w:rsidRDefault="007E6C6B" w:rsidP="007D5DA5">
                  <w:pPr>
                    <w:rPr>
                      <w:rFonts w:cs="Arial"/>
                      <w:szCs w:val="20"/>
                      <w:lang w:val="sl-SI"/>
                    </w:rPr>
                  </w:pPr>
                  <w:r w:rsidRPr="003C3522">
                    <w:rPr>
                      <w:rFonts w:cs="Arial"/>
                      <w:szCs w:val="20"/>
                      <w:lang w:val="sl-SI"/>
                    </w:rPr>
                    <w:t>Znesek</w:t>
                  </w:r>
                </w:p>
                <w:p w:rsidR="009E6D6B" w:rsidRPr="003C3522" w:rsidRDefault="007E6C6B" w:rsidP="007D5DA5">
                  <w:pPr>
                    <w:rPr>
                      <w:rFonts w:cs="Arial"/>
                      <w:szCs w:val="20"/>
                      <w:lang w:val="sl-SI"/>
                    </w:rPr>
                  </w:pPr>
                  <w:r w:rsidRPr="003C3522">
                    <w:rPr>
                      <w:rFonts w:cs="Arial"/>
                      <w:szCs w:val="20"/>
                      <w:lang w:val="sl-SI"/>
                    </w:rPr>
                    <w:t>za t+1</w:t>
                  </w:r>
                </w:p>
              </w:tc>
            </w:tr>
            <w:tr w:rsidR="009E6D6B" w:rsidRPr="003C3522" w:rsidTr="001E7F4D">
              <w:trPr>
                <w:cantSplit/>
                <w:trHeight w:val="328"/>
              </w:trPr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9E6D6B" w:rsidP="001E7F4D">
                  <w:pPr>
                    <w:pStyle w:val="Naslov1"/>
                    <w:rPr>
                      <w:b/>
                      <w:bCs/>
                    </w:rPr>
                  </w:pPr>
                </w:p>
              </w:tc>
              <w:tc>
                <w:tcPr>
                  <w:tcW w:w="2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9E6D6B" w:rsidP="001E7F4D">
                  <w:pPr>
                    <w:pStyle w:val="Naslov1"/>
                    <w:rPr>
                      <w:b/>
                      <w:bCs/>
                    </w:rPr>
                  </w:pPr>
                </w:p>
              </w:tc>
              <w:tc>
                <w:tcPr>
                  <w:tcW w:w="1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9E6D6B" w:rsidP="001E7F4D">
                  <w:pPr>
                    <w:pStyle w:val="Naslov1"/>
                    <w:rPr>
                      <w:b/>
                      <w:bCs/>
                    </w:rPr>
                  </w:pPr>
                </w:p>
              </w:tc>
              <w:tc>
                <w:tcPr>
                  <w:tcW w:w="1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9E6D6B" w:rsidP="001E7F4D">
                  <w:pPr>
                    <w:pStyle w:val="Naslov1"/>
                    <w:rPr>
                      <w:b/>
                      <w:bCs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9E6D6B" w:rsidP="001E7F4D">
                  <w:pPr>
                    <w:pStyle w:val="Naslov1"/>
                    <w:rPr>
                      <w:b/>
                      <w:bCs/>
                    </w:rPr>
                  </w:pPr>
                </w:p>
              </w:tc>
            </w:tr>
            <w:tr w:rsidR="009E6D6B" w:rsidRPr="003C3522" w:rsidTr="001E7F4D">
              <w:trPr>
                <w:cantSplit/>
                <w:trHeight w:val="95"/>
              </w:trPr>
              <w:tc>
                <w:tcPr>
                  <w:tcW w:w="65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7E6C6B" w:rsidP="001E7F4D">
                  <w:pPr>
                    <w:pStyle w:val="Naslov1"/>
                  </w:pPr>
                  <w:r w:rsidRPr="003C3522">
                    <w:t>SKUPAJ</w:t>
                  </w:r>
                </w:p>
              </w:tc>
              <w:tc>
                <w:tcPr>
                  <w:tcW w:w="1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9E6D6B" w:rsidP="001E7F4D">
                  <w:pPr>
                    <w:jc w:val="center"/>
                    <w:rPr>
                      <w:rFonts w:cs="Arial"/>
                      <w:b/>
                      <w:szCs w:val="20"/>
                      <w:lang w:val="sl-SI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9E6D6B" w:rsidP="001E7F4D">
                  <w:pPr>
                    <w:pStyle w:val="Naslov1"/>
                  </w:pPr>
                </w:p>
              </w:tc>
            </w:tr>
            <w:tr w:rsidR="009E6D6B" w:rsidRPr="000D4995" w:rsidTr="001E7F4D">
              <w:trPr>
                <w:cantSplit/>
                <w:trHeight w:val="294"/>
              </w:trPr>
              <w:tc>
                <w:tcPr>
                  <w:tcW w:w="935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:rsidR="009E6D6B" w:rsidRPr="003C3522" w:rsidRDefault="007E6C6B" w:rsidP="001E7F4D">
                  <w:pPr>
                    <w:pStyle w:val="Naslov1"/>
                    <w:tabs>
                      <w:tab w:val="left" w:pos="2340"/>
                    </w:tabs>
                    <w:spacing w:before="120"/>
                  </w:pPr>
                  <w:proofErr w:type="spellStart"/>
                  <w:r w:rsidRPr="003C3522">
                    <w:t>II.b</w:t>
                  </w:r>
                  <w:proofErr w:type="spellEnd"/>
                  <w:r w:rsidRPr="003C3522">
                    <w:t xml:space="preserve"> Manjkajoče pravice porabe se bodo zagotovile s prerazporeditvijo:</w:t>
                  </w:r>
                </w:p>
              </w:tc>
            </w:tr>
            <w:tr w:rsidR="009E6D6B" w:rsidRPr="003C3522" w:rsidTr="001E7F4D">
              <w:trPr>
                <w:cantSplit/>
                <w:trHeight w:val="100"/>
              </w:trPr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7E6C6B" w:rsidP="001E7F4D">
                  <w:pPr>
                    <w:jc w:val="center"/>
                    <w:rPr>
                      <w:rFonts w:cs="Arial"/>
                      <w:szCs w:val="20"/>
                      <w:lang w:val="sl-SI"/>
                    </w:rPr>
                  </w:pPr>
                  <w:r w:rsidRPr="003C3522">
                    <w:rPr>
                      <w:rFonts w:cs="Arial"/>
                      <w:szCs w:val="20"/>
                      <w:lang w:val="sl-SI"/>
                    </w:rPr>
                    <w:t xml:space="preserve">Ime proračunskega uporabnika </w:t>
                  </w:r>
                </w:p>
              </w:tc>
              <w:tc>
                <w:tcPr>
                  <w:tcW w:w="2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7E6C6B" w:rsidP="001E7F4D">
                  <w:pPr>
                    <w:jc w:val="center"/>
                    <w:rPr>
                      <w:rFonts w:cs="Arial"/>
                      <w:szCs w:val="20"/>
                      <w:lang w:val="sl-SI"/>
                    </w:rPr>
                  </w:pPr>
                  <w:r w:rsidRPr="003C3522">
                    <w:rPr>
                      <w:rFonts w:cs="Arial"/>
                      <w:szCs w:val="20"/>
                      <w:lang w:val="sl-SI"/>
                    </w:rPr>
                    <w:t>Šifra in naziv ukrepa, projekta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7E6C6B" w:rsidP="001E7F4D">
                  <w:pPr>
                    <w:jc w:val="center"/>
                    <w:rPr>
                      <w:rFonts w:cs="Arial"/>
                      <w:szCs w:val="20"/>
                      <w:lang w:val="sl-SI"/>
                    </w:rPr>
                  </w:pPr>
                  <w:r w:rsidRPr="003C3522">
                    <w:rPr>
                      <w:rFonts w:cs="Arial"/>
                      <w:szCs w:val="20"/>
                      <w:lang w:val="sl-SI"/>
                    </w:rPr>
                    <w:t>Šifra in naziv proračunske postavke</w:t>
                  </w:r>
                </w:p>
              </w:tc>
              <w:tc>
                <w:tcPr>
                  <w:tcW w:w="1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7E6C6B" w:rsidP="001E7F4D">
                  <w:pPr>
                    <w:jc w:val="center"/>
                    <w:rPr>
                      <w:rFonts w:cs="Arial"/>
                      <w:szCs w:val="20"/>
                      <w:lang w:val="sl-SI"/>
                    </w:rPr>
                  </w:pPr>
                  <w:r w:rsidRPr="003C3522">
                    <w:rPr>
                      <w:rFonts w:cs="Arial"/>
                      <w:szCs w:val="20"/>
                      <w:lang w:val="sl-SI"/>
                    </w:rPr>
                    <w:t>Znesek za tekoče leto (t)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5DA5" w:rsidRPr="003C3522" w:rsidRDefault="007E6C6B" w:rsidP="007D5DA5">
                  <w:pPr>
                    <w:rPr>
                      <w:rFonts w:cs="Arial"/>
                      <w:szCs w:val="20"/>
                      <w:lang w:val="sl-SI"/>
                    </w:rPr>
                  </w:pPr>
                  <w:r w:rsidRPr="003C3522">
                    <w:rPr>
                      <w:rFonts w:cs="Arial"/>
                      <w:szCs w:val="20"/>
                      <w:lang w:val="sl-SI"/>
                    </w:rPr>
                    <w:t xml:space="preserve">Znesek </w:t>
                  </w:r>
                </w:p>
                <w:p w:rsidR="009E6D6B" w:rsidRPr="003C3522" w:rsidRDefault="007E6C6B" w:rsidP="007D5DA5">
                  <w:pPr>
                    <w:rPr>
                      <w:rFonts w:cs="Arial"/>
                      <w:szCs w:val="20"/>
                      <w:lang w:val="sl-SI"/>
                    </w:rPr>
                  </w:pPr>
                  <w:r w:rsidRPr="003C3522">
                    <w:rPr>
                      <w:rFonts w:cs="Arial"/>
                      <w:szCs w:val="20"/>
                      <w:lang w:val="sl-SI"/>
                    </w:rPr>
                    <w:t xml:space="preserve">za t+1 </w:t>
                  </w:r>
                </w:p>
              </w:tc>
            </w:tr>
            <w:tr w:rsidR="009E6D6B" w:rsidRPr="003C3522" w:rsidTr="001E7F4D">
              <w:trPr>
                <w:cantSplit/>
                <w:trHeight w:val="95"/>
              </w:trPr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9E6D6B" w:rsidP="001E7F4D">
                  <w:pPr>
                    <w:pStyle w:val="Naslov1"/>
                    <w:rPr>
                      <w:b/>
                      <w:bCs/>
                    </w:rPr>
                  </w:pPr>
                </w:p>
              </w:tc>
              <w:tc>
                <w:tcPr>
                  <w:tcW w:w="2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9E6D6B" w:rsidP="001E7F4D">
                  <w:pPr>
                    <w:pStyle w:val="Naslov1"/>
                    <w:rPr>
                      <w:b/>
                      <w:bCs/>
                    </w:rPr>
                  </w:pPr>
                </w:p>
              </w:tc>
              <w:tc>
                <w:tcPr>
                  <w:tcW w:w="1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9E6D6B" w:rsidP="001E7F4D">
                  <w:pPr>
                    <w:pStyle w:val="Naslov1"/>
                    <w:rPr>
                      <w:b/>
                      <w:bCs/>
                    </w:rPr>
                  </w:pPr>
                </w:p>
              </w:tc>
              <w:tc>
                <w:tcPr>
                  <w:tcW w:w="1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9E6D6B" w:rsidP="001E7F4D">
                  <w:pPr>
                    <w:pStyle w:val="Naslov1"/>
                    <w:rPr>
                      <w:b/>
                      <w:bCs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9E6D6B" w:rsidP="001E7F4D">
                  <w:pPr>
                    <w:pStyle w:val="Naslov1"/>
                    <w:rPr>
                      <w:b/>
                      <w:bCs/>
                    </w:rPr>
                  </w:pPr>
                </w:p>
              </w:tc>
            </w:tr>
            <w:tr w:rsidR="009E6D6B" w:rsidRPr="003C3522" w:rsidTr="001E7F4D">
              <w:trPr>
                <w:cantSplit/>
                <w:trHeight w:val="95"/>
              </w:trPr>
              <w:tc>
                <w:tcPr>
                  <w:tcW w:w="65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7E6C6B" w:rsidP="001E7F4D">
                  <w:pPr>
                    <w:pStyle w:val="Naslov1"/>
                  </w:pPr>
                  <w:r w:rsidRPr="003C3522">
                    <w:t>SKUPAJ:</w:t>
                  </w:r>
                </w:p>
              </w:tc>
              <w:tc>
                <w:tcPr>
                  <w:tcW w:w="1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9E6D6B" w:rsidP="001E7F4D">
                  <w:pPr>
                    <w:pStyle w:val="Naslov1"/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9E6D6B" w:rsidP="001E7F4D">
                  <w:pPr>
                    <w:pStyle w:val="Naslov1"/>
                  </w:pPr>
                </w:p>
              </w:tc>
            </w:tr>
            <w:tr w:rsidR="009E6D6B" w:rsidRPr="003C3522" w:rsidTr="001E7F4D">
              <w:trPr>
                <w:cantSplit/>
                <w:trHeight w:val="207"/>
              </w:trPr>
              <w:tc>
                <w:tcPr>
                  <w:tcW w:w="935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:rsidR="009E6D6B" w:rsidRPr="003C3522" w:rsidRDefault="007E6C6B" w:rsidP="001E7F4D">
                  <w:pPr>
                    <w:pStyle w:val="Naslov1"/>
                    <w:tabs>
                      <w:tab w:val="left" w:pos="2340"/>
                    </w:tabs>
                    <w:spacing w:before="120"/>
                  </w:pPr>
                  <w:proofErr w:type="spellStart"/>
                  <w:r w:rsidRPr="003C3522">
                    <w:t>II.c</w:t>
                  </w:r>
                  <w:proofErr w:type="spellEnd"/>
                  <w:r w:rsidRPr="003C3522">
                    <w:t xml:space="preserve"> Načrtovana nadomestitev zmanjšanih prihodkov oz. povečanih odhodkov proračuna:</w:t>
                  </w:r>
                </w:p>
              </w:tc>
            </w:tr>
            <w:tr w:rsidR="009E6D6B" w:rsidRPr="003C3522" w:rsidTr="001E7F4D">
              <w:trPr>
                <w:cantSplit/>
                <w:trHeight w:val="100"/>
              </w:trPr>
              <w:tc>
                <w:tcPr>
                  <w:tcW w:w="49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7E6C6B" w:rsidP="001E7F4D">
                  <w:pPr>
                    <w:ind w:left="-122" w:right="-112"/>
                    <w:jc w:val="center"/>
                    <w:rPr>
                      <w:rFonts w:cs="Arial"/>
                      <w:szCs w:val="20"/>
                      <w:lang w:val="sl-SI"/>
                    </w:rPr>
                  </w:pPr>
                  <w:r w:rsidRPr="003C3522">
                    <w:rPr>
                      <w:rFonts w:cs="Arial"/>
                      <w:szCs w:val="20"/>
                      <w:lang w:val="sl-SI"/>
                    </w:rPr>
                    <w:t>Novi prihodki</w:t>
                  </w:r>
                </w:p>
              </w:tc>
              <w:tc>
                <w:tcPr>
                  <w:tcW w:w="22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7E6C6B" w:rsidP="001E7F4D">
                  <w:pPr>
                    <w:ind w:left="-122" w:right="-112"/>
                    <w:jc w:val="center"/>
                    <w:rPr>
                      <w:rFonts w:cs="Arial"/>
                      <w:szCs w:val="20"/>
                      <w:lang w:val="sl-SI"/>
                    </w:rPr>
                  </w:pPr>
                  <w:r w:rsidRPr="003C3522">
                    <w:rPr>
                      <w:rFonts w:cs="Arial"/>
                      <w:szCs w:val="20"/>
                      <w:lang w:val="sl-SI"/>
                    </w:rPr>
                    <w:t>Znesek za tekoče leto (t)</w:t>
                  </w:r>
                </w:p>
              </w:tc>
              <w:tc>
                <w:tcPr>
                  <w:tcW w:w="2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7D5DA5" w:rsidP="007D5DA5">
                  <w:pPr>
                    <w:ind w:left="-122" w:right="-112"/>
                    <w:rPr>
                      <w:rFonts w:cs="Arial"/>
                      <w:szCs w:val="20"/>
                      <w:lang w:val="sl-SI"/>
                    </w:rPr>
                  </w:pPr>
                  <w:r w:rsidRPr="003C3522">
                    <w:rPr>
                      <w:rFonts w:cs="Arial"/>
                      <w:szCs w:val="20"/>
                      <w:lang w:val="sl-SI"/>
                    </w:rPr>
                    <w:t xml:space="preserve">  </w:t>
                  </w:r>
                  <w:r w:rsidR="007E6C6B" w:rsidRPr="003C3522">
                    <w:rPr>
                      <w:rFonts w:cs="Arial"/>
                      <w:szCs w:val="20"/>
                      <w:lang w:val="sl-SI"/>
                    </w:rPr>
                    <w:t>Znesek za t+1</w:t>
                  </w:r>
                </w:p>
              </w:tc>
            </w:tr>
            <w:tr w:rsidR="009E6D6B" w:rsidRPr="003C3522" w:rsidTr="001E7F4D">
              <w:trPr>
                <w:cantSplit/>
                <w:trHeight w:val="95"/>
              </w:trPr>
              <w:tc>
                <w:tcPr>
                  <w:tcW w:w="49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9E6D6B" w:rsidP="001E7F4D">
                  <w:pPr>
                    <w:pStyle w:val="Naslov1"/>
                    <w:rPr>
                      <w:b/>
                      <w:bCs/>
                    </w:rPr>
                  </w:pPr>
                </w:p>
              </w:tc>
              <w:tc>
                <w:tcPr>
                  <w:tcW w:w="22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9E6D6B" w:rsidP="001E7F4D">
                  <w:pPr>
                    <w:pStyle w:val="Naslov1"/>
                    <w:rPr>
                      <w:b/>
                      <w:bCs/>
                    </w:rPr>
                  </w:pPr>
                </w:p>
              </w:tc>
              <w:tc>
                <w:tcPr>
                  <w:tcW w:w="2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9E6D6B" w:rsidP="001E7F4D">
                  <w:pPr>
                    <w:pStyle w:val="Naslov1"/>
                    <w:rPr>
                      <w:b/>
                      <w:bCs/>
                    </w:rPr>
                  </w:pPr>
                </w:p>
              </w:tc>
            </w:tr>
            <w:tr w:rsidR="009E6D6B" w:rsidRPr="003C3522" w:rsidTr="001E7F4D">
              <w:trPr>
                <w:cantSplit/>
                <w:trHeight w:val="95"/>
              </w:trPr>
              <w:tc>
                <w:tcPr>
                  <w:tcW w:w="49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7E6C6B" w:rsidP="001E7F4D">
                  <w:pPr>
                    <w:pStyle w:val="Naslov1"/>
                  </w:pPr>
                  <w:r w:rsidRPr="003C3522">
                    <w:t>SKUPAJ</w:t>
                  </w:r>
                </w:p>
              </w:tc>
              <w:tc>
                <w:tcPr>
                  <w:tcW w:w="22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9E6D6B" w:rsidP="001E7F4D">
                  <w:pPr>
                    <w:pStyle w:val="Naslov1"/>
                  </w:pPr>
                </w:p>
              </w:tc>
              <w:tc>
                <w:tcPr>
                  <w:tcW w:w="2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D6B" w:rsidRPr="003C3522" w:rsidRDefault="009E6D6B" w:rsidP="001E7F4D">
                  <w:pPr>
                    <w:pStyle w:val="Naslov1"/>
                  </w:pPr>
                </w:p>
              </w:tc>
            </w:tr>
          </w:tbl>
          <w:p w:rsidR="009E6D6B" w:rsidRPr="003C3522" w:rsidRDefault="009E6D6B" w:rsidP="001E7F4D">
            <w:pPr>
              <w:rPr>
                <w:rFonts w:cs="Arial"/>
                <w:b/>
                <w:sz w:val="22"/>
                <w:szCs w:val="22"/>
                <w:lang w:val="sl-SI" w:eastAsia="sl-SI"/>
              </w:rPr>
            </w:pPr>
          </w:p>
        </w:tc>
      </w:tr>
      <w:tr w:rsidR="009E6D6B" w:rsidRPr="003C3522" w:rsidTr="00BE0FC7">
        <w:tc>
          <w:tcPr>
            <w:tcW w:w="8714" w:type="dxa"/>
            <w:gridSpan w:val="4"/>
          </w:tcPr>
          <w:p w:rsidR="009E6D6B" w:rsidRPr="003C3522" w:rsidRDefault="009E6D6B" w:rsidP="001E7F4D">
            <w:pPr>
              <w:keepNext/>
              <w:ind w:left="284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</w:p>
        </w:tc>
      </w:tr>
      <w:tr w:rsidR="009E6D6B" w:rsidRPr="003C3522" w:rsidTr="00BE0FC7">
        <w:tc>
          <w:tcPr>
            <w:tcW w:w="8714" w:type="dxa"/>
            <w:gridSpan w:val="4"/>
          </w:tcPr>
          <w:p w:rsidR="009E6D6B" w:rsidRPr="003C3522" w:rsidRDefault="007E6C6B" w:rsidP="00DB77B4">
            <w:pPr>
              <w:spacing w:before="280" w:afterLines="60" w:after="144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3C3522">
              <w:rPr>
                <w:rFonts w:cs="Arial"/>
                <w:b/>
                <w:szCs w:val="20"/>
                <w:lang w:val="sl-SI" w:eastAsia="sl-SI"/>
              </w:rPr>
              <w:t>7.b</w:t>
            </w:r>
            <w:proofErr w:type="spellEnd"/>
            <w:r w:rsidRPr="003C3522">
              <w:rPr>
                <w:rFonts w:cs="Arial"/>
                <w:b/>
                <w:szCs w:val="20"/>
                <w:lang w:val="sl-SI" w:eastAsia="sl-SI"/>
              </w:rPr>
              <w:t xml:space="preserve"> Predstavitev ocene finančnih posledic, nižjih od 40 000 EUR</w:t>
            </w:r>
          </w:p>
        </w:tc>
      </w:tr>
      <w:tr w:rsidR="009E6D6B" w:rsidRPr="000D4995" w:rsidTr="00BE0FC7">
        <w:tc>
          <w:tcPr>
            <w:tcW w:w="8714" w:type="dxa"/>
            <w:gridSpan w:val="4"/>
          </w:tcPr>
          <w:p w:rsidR="0025489B" w:rsidRPr="0025489B" w:rsidRDefault="0025489B" w:rsidP="0061247E">
            <w:pPr>
              <w:pStyle w:val="Neotevilenodstavek"/>
              <w:spacing w:before="0" w:after="0" w:line="240" w:lineRule="auto"/>
              <w:rPr>
                <w:sz w:val="20"/>
                <w:szCs w:val="20"/>
              </w:rPr>
            </w:pPr>
          </w:p>
        </w:tc>
      </w:tr>
    </w:tbl>
    <w:p w:rsidR="009E6D6B" w:rsidRPr="003C3522" w:rsidRDefault="007E6C6B" w:rsidP="009E6D6B">
      <w:pPr>
        <w:rPr>
          <w:lang w:val="sl-SI"/>
        </w:rPr>
      </w:pPr>
      <w:r w:rsidRPr="003C3522">
        <w:rPr>
          <w:b/>
          <w:lang w:val="sl-SI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5"/>
        <w:gridCol w:w="2189"/>
      </w:tblGrid>
      <w:tr w:rsidR="001B6445" w:rsidRPr="000D4995" w:rsidTr="000A7295">
        <w:tc>
          <w:tcPr>
            <w:tcW w:w="8714" w:type="dxa"/>
            <w:gridSpan w:val="2"/>
          </w:tcPr>
          <w:p w:rsidR="001B6445" w:rsidRPr="001B3878" w:rsidRDefault="001B6445" w:rsidP="001E7F4D">
            <w:pPr>
              <w:pStyle w:val="Oddelek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9A292E">
              <w:rPr>
                <w:sz w:val="20"/>
                <w:szCs w:val="20"/>
              </w:rPr>
              <w:lastRenderedPageBreak/>
              <w:t>8. Predstavitev sodelovanja z združenji občin:</w:t>
            </w:r>
          </w:p>
        </w:tc>
      </w:tr>
      <w:tr w:rsidR="001B6445" w:rsidRPr="001B3878" w:rsidTr="001B6445">
        <w:tc>
          <w:tcPr>
            <w:tcW w:w="6525" w:type="dxa"/>
          </w:tcPr>
          <w:p w:rsidR="001B6445" w:rsidRPr="00171E3B" w:rsidRDefault="001B6445" w:rsidP="001B6445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:rsidR="001B6445" w:rsidRDefault="001B6445" w:rsidP="001B6445">
            <w:pPr>
              <w:pStyle w:val="Neotevilenodstavek"/>
              <w:widowControl w:val="0"/>
              <w:numPr>
                <w:ilvl w:val="1"/>
                <w:numId w:val="2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:rsidR="001B6445" w:rsidRPr="00171E3B" w:rsidRDefault="001B6445" w:rsidP="001B6445">
            <w:pPr>
              <w:pStyle w:val="Neotevilenodstavek"/>
              <w:widowControl w:val="0"/>
              <w:numPr>
                <w:ilvl w:val="1"/>
                <w:numId w:val="2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:rsidR="001B6445" w:rsidRPr="001142DC" w:rsidRDefault="001B6445" w:rsidP="001142DC">
            <w:pPr>
              <w:pStyle w:val="Neotevilenodstavek"/>
              <w:widowControl w:val="0"/>
              <w:numPr>
                <w:ilvl w:val="1"/>
                <w:numId w:val="2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</w:tc>
        <w:tc>
          <w:tcPr>
            <w:tcW w:w="2189" w:type="dxa"/>
          </w:tcPr>
          <w:p w:rsidR="001B6445" w:rsidRPr="001B3878" w:rsidRDefault="001B6445" w:rsidP="00262326">
            <w:pPr>
              <w:pStyle w:val="Neotevilenodstavek"/>
              <w:spacing w:line="240" w:lineRule="auto"/>
              <w:jc w:val="center"/>
              <w:rPr>
                <w:sz w:val="20"/>
                <w:szCs w:val="20"/>
              </w:rPr>
            </w:pPr>
            <w:r w:rsidRPr="00171E3B">
              <w:rPr>
                <w:sz w:val="20"/>
                <w:szCs w:val="20"/>
              </w:rPr>
              <w:t>NE</w:t>
            </w:r>
          </w:p>
        </w:tc>
      </w:tr>
      <w:tr w:rsidR="001B6445" w:rsidRPr="000D4995" w:rsidTr="000A7295">
        <w:tc>
          <w:tcPr>
            <w:tcW w:w="8714" w:type="dxa"/>
            <w:gridSpan w:val="2"/>
          </w:tcPr>
          <w:p w:rsidR="001B6445" w:rsidRPr="00171E3B" w:rsidRDefault="001B6445" w:rsidP="001B6445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(predpis) je bilo poslano v mnenje</w:t>
            </w:r>
            <w:r w:rsidRPr="00171E3B">
              <w:rPr>
                <w:iCs/>
                <w:sz w:val="20"/>
                <w:szCs w:val="20"/>
              </w:rPr>
              <w:t xml:space="preserve">: </w:t>
            </w:r>
          </w:p>
          <w:p w:rsidR="001B6445" w:rsidRPr="00171E3B" w:rsidRDefault="001B6445" w:rsidP="001B6445">
            <w:pPr>
              <w:pStyle w:val="Neotevilenodstavek"/>
              <w:widowControl w:val="0"/>
              <w:numPr>
                <w:ilvl w:val="0"/>
                <w:numId w:val="2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>
              <w:rPr>
                <w:iCs/>
                <w:sz w:val="20"/>
                <w:szCs w:val="20"/>
              </w:rPr>
              <w:t>i</w:t>
            </w:r>
            <w:r w:rsidRPr="00171E3B">
              <w:rPr>
                <w:iCs/>
                <w:sz w:val="20"/>
                <w:szCs w:val="20"/>
              </w:rPr>
              <w:t xml:space="preserve"> občin Slovenije SOS: NE</w:t>
            </w:r>
          </w:p>
          <w:p w:rsidR="001B6445" w:rsidRPr="00171E3B" w:rsidRDefault="001B6445" w:rsidP="001B6445">
            <w:pPr>
              <w:pStyle w:val="Neotevilenodstavek"/>
              <w:widowControl w:val="0"/>
              <w:numPr>
                <w:ilvl w:val="0"/>
                <w:numId w:val="2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občin Slovenije ZOS: NE</w:t>
            </w:r>
          </w:p>
          <w:p w:rsidR="001B6445" w:rsidRPr="001142DC" w:rsidRDefault="001B6445" w:rsidP="001B6445">
            <w:pPr>
              <w:pStyle w:val="Neotevilenodstavek"/>
              <w:widowControl w:val="0"/>
              <w:numPr>
                <w:ilvl w:val="0"/>
                <w:numId w:val="2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mestnih občin Slovenije ZMOS: NE</w:t>
            </w:r>
          </w:p>
        </w:tc>
      </w:tr>
      <w:tr w:rsidR="009E6D6B" w:rsidRPr="00213A49" w:rsidTr="000A7295">
        <w:tc>
          <w:tcPr>
            <w:tcW w:w="8714" w:type="dxa"/>
            <w:gridSpan w:val="2"/>
          </w:tcPr>
          <w:p w:rsidR="009E6D6B" w:rsidRPr="001B3878" w:rsidRDefault="001B6445" w:rsidP="001E7F4D">
            <w:pPr>
              <w:pStyle w:val="Oddelek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E6C6B" w:rsidRPr="001B3878">
              <w:rPr>
                <w:sz w:val="20"/>
                <w:szCs w:val="20"/>
              </w:rPr>
              <w:t>. Predstavitev sodelovanja javnosti</w:t>
            </w:r>
          </w:p>
        </w:tc>
      </w:tr>
      <w:tr w:rsidR="009E6D6B" w:rsidRPr="00213A49" w:rsidTr="001B6445">
        <w:tc>
          <w:tcPr>
            <w:tcW w:w="6525" w:type="dxa"/>
          </w:tcPr>
          <w:p w:rsidR="009E6D6B" w:rsidRPr="001B3878" w:rsidRDefault="007E6C6B" w:rsidP="001E7F4D">
            <w:pPr>
              <w:pStyle w:val="Neotevilenodstavek"/>
              <w:spacing w:line="240" w:lineRule="auto"/>
              <w:rPr>
                <w:sz w:val="20"/>
                <w:szCs w:val="20"/>
              </w:rPr>
            </w:pPr>
            <w:r w:rsidRPr="001B3878">
              <w:rPr>
                <w:iCs/>
                <w:sz w:val="20"/>
                <w:szCs w:val="20"/>
              </w:rPr>
              <w:t>Gradivo je bilo predhodno objavljeno na spletni strani predlagatelja</w:t>
            </w:r>
          </w:p>
        </w:tc>
        <w:tc>
          <w:tcPr>
            <w:tcW w:w="2189" w:type="dxa"/>
          </w:tcPr>
          <w:p w:rsidR="009E6D6B" w:rsidRPr="001B3878" w:rsidRDefault="007E6C6B" w:rsidP="001E7F4D">
            <w:pPr>
              <w:pStyle w:val="Neotevilenodstavek"/>
              <w:spacing w:line="240" w:lineRule="auto"/>
              <w:jc w:val="center"/>
              <w:rPr>
                <w:iCs/>
                <w:sz w:val="20"/>
                <w:szCs w:val="20"/>
              </w:rPr>
            </w:pPr>
            <w:r w:rsidRPr="001B3878">
              <w:rPr>
                <w:sz w:val="20"/>
                <w:szCs w:val="20"/>
              </w:rPr>
              <w:t>NE</w:t>
            </w:r>
          </w:p>
        </w:tc>
      </w:tr>
      <w:tr w:rsidR="009E6D6B" w:rsidRPr="00213A49" w:rsidTr="001B6445"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6B" w:rsidRPr="001B3878" w:rsidRDefault="00014E35" w:rsidP="001E7F4D">
            <w:pPr>
              <w:pStyle w:val="Oddelek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E6C6B" w:rsidRPr="001B3878">
              <w:rPr>
                <w:sz w:val="20"/>
                <w:szCs w:val="20"/>
              </w:rPr>
              <w:t>. Pri pripravi gradiva so bile upoštevane zahteve iz Resolucije o normativni dejavnosti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6B" w:rsidRPr="001B3878" w:rsidRDefault="007E6C6B" w:rsidP="001E7F4D">
            <w:pPr>
              <w:pStyle w:val="Alineazaodstavkom"/>
              <w:spacing w:before="360" w:after="120" w:line="240" w:lineRule="auto"/>
              <w:ind w:left="709" w:hanging="683"/>
              <w:jc w:val="center"/>
              <w:rPr>
                <w:b/>
                <w:bCs/>
                <w:sz w:val="20"/>
                <w:szCs w:val="20"/>
              </w:rPr>
            </w:pPr>
            <w:r w:rsidRPr="001B3878">
              <w:rPr>
                <w:sz w:val="20"/>
                <w:szCs w:val="20"/>
              </w:rPr>
              <w:t>NE</w:t>
            </w:r>
          </w:p>
        </w:tc>
      </w:tr>
      <w:tr w:rsidR="009E6D6B" w:rsidRPr="00213A49" w:rsidTr="001B6445"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6B" w:rsidRPr="001B3878" w:rsidRDefault="007E6C6B" w:rsidP="00014E35">
            <w:pPr>
              <w:pStyle w:val="Oddelek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1B3878">
              <w:rPr>
                <w:sz w:val="20"/>
                <w:szCs w:val="20"/>
              </w:rPr>
              <w:t>1</w:t>
            </w:r>
            <w:r w:rsidR="00014E35">
              <w:rPr>
                <w:sz w:val="20"/>
                <w:szCs w:val="20"/>
              </w:rPr>
              <w:t>1</w:t>
            </w:r>
            <w:r w:rsidRPr="001B3878">
              <w:rPr>
                <w:sz w:val="20"/>
                <w:szCs w:val="20"/>
              </w:rPr>
              <w:t>. Gradivo je uvrščeno v delovni program vlade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6B" w:rsidRPr="001B3878" w:rsidRDefault="007E6C6B" w:rsidP="001E7F4D">
            <w:pPr>
              <w:pStyle w:val="Alineazaodstavkom"/>
              <w:spacing w:before="360" w:after="120" w:line="240" w:lineRule="auto"/>
              <w:ind w:left="709" w:hanging="683"/>
              <w:jc w:val="center"/>
              <w:rPr>
                <w:sz w:val="20"/>
                <w:szCs w:val="20"/>
              </w:rPr>
            </w:pPr>
            <w:r w:rsidRPr="001B3878">
              <w:rPr>
                <w:sz w:val="20"/>
                <w:szCs w:val="20"/>
              </w:rPr>
              <w:t>NE</w:t>
            </w:r>
          </w:p>
        </w:tc>
      </w:tr>
      <w:tr w:rsidR="009E6D6B" w:rsidRPr="00213A49" w:rsidTr="000A7295">
        <w:tc>
          <w:tcPr>
            <w:tcW w:w="8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15" w:rsidRPr="001B3878" w:rsidRDefault="00B34215" w:rsidP="001E7F4D">
            <w:pPr>
              <w:rPr>
                <w:b/>
                <w:szCs w:val="20"/>
                <w:lang w:val="sl-SI"/>
              </w:rPr>
            </w:pPr>
          </w:p>
          <w:p w:rsidR="00B34215" w:rsidRPr="00B36404" w:rsidRDefault="0040360B" w:rsidP="00B34215">
            <w:pPr>
              <w:pStyle w:val="Poglavje"/>
              <w:widowControl w:val="0"/>
              <w:spacing w:before="0" w:after="0" w:line="260" w:lineRule="exact"/>
              <w:ind w:left="3400"/>
              <w:rPr>
                <w:sz w:val="20"/>
                <w:szCs w:val="20"/>
              </w:rPr>
            </w:pPr>
            <w:r w:rsidRPr="0040360B">
              <w:rPr>
                <w:sz w:val="20"/>
                <w:szCs w:val="20"/>
              </w:rPr>
              <w:t>mag. Alojz Stana</w:t>
            </w:r>
          </w:p>
          <w:p w:rsidR="00B34215" w:rsidRDefault="0040360B" w:rsidP="00B34215">
            <w:pPr>
              <w:pStyle w:val="Poglavje"/>
              <w:widowControl w:val="0"/>
              <w:spacing w:before="0" w:after="0" w:line="260" w:lineRule="exact"/>
              <w:ind w:left="3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DRŽAVNI </w:t>
            </w:r>
            <w:bookmarkStart w:id="0" w:name="_GoBack"/>
            <w:bookmarkEnd w:id="0"/>
            <w:r>
              <w:rPr>
                <w:sz w:val="20"/>
                <w:szCs w:val="20"/>
              </w:rPr>
              <w:t>SEKRETAR</w:t>
            </w:r>
          </w:p>
          <w:p w:rsidR="00B34215" w:rsidRPr="004138EB" w:rsidRDefault="00B34215" w:rsidP="004138EB">
            <w:pPr>
              <w:pStyle w:val="Poglavje"/>
              <w:widowControl w:val="0"/>
              <w:spacing w:before="0" w:after="0" w:line="260" w:lineRule="exact"/>
              <w:ind w:left="3400"/>
              <w:rPr>
                <w:sz w:val="20"/>
                <w:szCs w:val="20"/>
              </w:rPr>
            </w:pPr>
          </w:p>
        </w:tc>
      </w:tr>
    </w:tbl>
    <w:p w:rsidR="009E6D6B" w:rsidRPr="00213A49" w:rsidRDefault="009E6D6B" w:rsidP="009E6D6B">
      <w:pPr>
        <w:pStyle w:val="Naslovpredpisa"/>
        <w:spacing w:line="240" w:lineRule="auto"/>
        <w:jc w:val="left"/>
      </w:pPr>
    </w:p>
    <w:p w:rsidR="009E6D6B" w:rsidRPr="00213A49" w:rsidRDefault="007E6C6B" w:rsidP="009E6D6B">
      <w:pPr>
        <w:pStyle w:val="Naslovpredpisa"/>
        <w:spacing w:line="240" w:lineRule="auto"/>
        <w:jc w:val="left"/>
      </w:pPr>
      <w:r>
        <w:t>PRILOG</w:t>
      </w:r>
      <w:r w:rsidR="001A6F3F">
        <w:t>E</w:t>
      </w:r>
      <w:r>
        <w:t>:</w:t>
      </w:r>
    </w:p>
    <w:p w:rsidR="001A6F3F" w:rsidRPr="001365FE" w:rsidRDefault="001A6F3F" w:rsidP="009D3AAD">
      <w:pPr>
        <w:rPr>
          <w:lang w:val="sl-SI"/>
        </w:rPr>
      </w:pPr>
      <w:r w:rsidRPr="001365FE">
        <w:rPr>
          <w:lang w:val="sl-SI"/>
        </w:rPr>
        <w:t>- Priloga 1: Predlog sklepa</w:t>
      </w:r>
    </w:p>
    <w:p w:rsidR="00D41F3E" w:rsidRPr="001365FE" w:rsidRDefault="001A6F3F" w:rsidP="009D3AAD">
      <w:pPr>
        <w:rPr>
          <w:lang w:val="sl-SI"/>
        </w:rPr>
      </w:pPr>
      <w:r w:rsidRPr="001365FE">
        <w:rPr>
          <w:lang w:val="sl-SI"/>
        </w:rPr>
        <w:t xml:space="preserve">- Priloga 2: </w:t>
      </w:r>
      <w:r w:rsidR="00D41F3E">
        <w:rPr>
          <w:rFonts w:cs="Arial"/>
          <w:szCs w:val="20"/>
          <w:lang w:val="sl-SI"/>
        </w:rPr>
        <w:t>P</w:t>
      </w:r>
      <w:r w:rsidR="00D41F3E" w:rsidRPr="00BF64A8">
        <w:rPr>
          <w:rFonts w:cs="Arial"/>
          <w:szCs w:val="20"/>
          <w:lang w:val="sl-SI"/>
        </w:rPr>
        <w:t>oročilo</w:t>
      </w:r>
      <w:r w:rsidR="00D41F3E">
        <w:rPr>
          <w:rFonts w:cs="Arial"/>
          <w:szCs w:val="20"/>
          <w:lang w:val="sl-SI"/>
        </w:rPr>
        <w:t xml:space="preserve"> o udeležbi</w:t>
      </w:r>
      <w:r w:rsidR="00D41F3E" w:rsidRPr="00BF64A8">
        <w:rPr>
          <w:rFonts w:cs="Arial"/>
          <w:szCs w:val="20"/>
          <w:lang w:val="sl-SI"/>
        </w:rPr>
        <w:t xml:space="preserve"> delegacije Republike Slovenije </w:t>
      </w:r>
      <w:r w:rsidR="00D41F3E">
        <w:rPr>
          <w:rFonts w:cs="Arial"/>
          <w:szCs w:val="20"/>
          <w:lang w:val="sl-SI"/>
        </w:rPr>
        <w:t>na</w:t>
      </w:r>
      <w:r w:rsidR="00D41F3E" w:rsidRPr="00BF64A8">
        <w:rPr>
          <w:rFonts w:cs="Arial"/>
          <w:szCs w:val="20"/>
          <w:lang w:val="sl-SI"/>
        </w:rPr>
        <w:t xml:space="preserve"> </w:t>
      </w:r>
      <w:r w:rsidR="00D41F3E">
        <w:rPr>
          <w:rFonts w:cs="Arial"/>
          <w:szCs w:val="20"/>
          <w:lang w:val="sl-SI"/>
        </w:rPr>
        <w:t>l</w:t>
      </w:r>
      <w:r w:rsidR="00D41F3E" w:rsidRPr="00BF64A8">
        <w:rPr>
          <w:rFonts w:cs="Arial"/>
          <w:szCs w:val="20"/>
          <w:lang w:val="sl-SI"/>
        </w:rPr>
        <w:t>etne</w:t>
      </w:r>
      <w:r w:rsidR="00D41F3E">
        <w:rPr>
          <w:rFonts w:cs="Arial"/>
          <w:szCs w:val="20"/>
          <w:lang w:val="sl-SI"/>
        </w:rPr>
        <w:t>m</w:t>
      </w:r>
      <w:r w:rsidR="00D41F3E" w:rsidRPr="00BF64A8">
        <w:rPr>
          <w:rFonts w:cs="Arial"/>
          <w:szCs w:val="20"/>
          <w:lang w:val="sl-SI"/>
        </w:rPr>
        <w:t xml:space="preserve"> zasedanj</w:t>
      </w:r>
      <w:r w:rsidR="00D41F3E">
        <w:rPr>
          <w:rFonts w:cs="Arial"/>
          <w:szCs w:val="20"/>
          <w:lang w:val="sl-SI"/>
        </w:rPr>
        <w:t>u</w:t>
      </w:r>
      <w:r w:rsidR="00D41F3E" w:rsidRPr="00BF64A8">
        <w:rPr>
          <w:rFonts w:cs="Arial"/>
          <w:szCs w:val="20"/>
          <w:lang w:val="sl-SI"/>
        </w:rPr>
        <w:t xml:space="preserve"> upravnega odbora Centra za razvoj financ</w:t>
      </w:r>
      <w:r w:rsidR="00D41F3E">
        <w:rPr>
          <w:rFonts w:cs="Arial"/>
          <w:szCs w:val="20"/>
          <w:lang w:val="sl-SI"/>
        </w:rPr>
        <w:t xml:space="preserve"> 2019</w:t>
      </w:r>
    </w:p>
    <w:p w:rsidR="0015724B" w:rsidRPr="001365FE" w:rsidRDefault="0015724B" w:rsidP="0015724B">
      <w:pPr>
        <w:jc w:val="both"/>
        <w:rPr>
          <w:rFonts w:cs="Arial"/>
          <w:color w:val="000000"/>
          <w:spacing w:val="1"/>
          <w:szCs w:val="20"/>
          <w:lang w:val="sl-SI"/>
        </w:rPr>
      </w:pPr>
    </w:p>
    <w:p w:rsidR="004E6645" w:rsidRPr="001365FE" w:rsidRDefault="004E6645" w:rsidP="0015724B">
      <w:pPr>
        <w:rPr>
          <w:szCs w:val="20"/>
          <w:lang w:val="sl-SI"/>
        </w:rPr>
      </w:pPr>
    </w:p>
    <w:p w:rsidR="004E6645" w:rsidRPr="00213A49" w:rsidRDefault="004E6645" w:rsidP="004E6645">
      <w:pPr>
        <w:autoSpaceDE w:val="0"/>
        <w:autoSpaceDN w:val="0"/>
        <w:adjustRightInd w:val="0"/>
        <w:spacing w:line="240" w:lineRule="auto"/>
        <w:ind w:left="360"/>
        <w:jc w:val="both"/>
        <w:rPr>
          <w:rFonts w:cs="Arial"/>
          <w:b/>
          <w:sz w:val="22"/>
          <w:szCs w:val="22"/>
          <w:lang w:val="sl-SI"/>
        </w:rPr>
      </w:pPr>
    </w:p>
    <w:p w:rsidR="009E6D6B" w:rsidRPr="00213A49" w:rsidRDefault="009E6D6B" w:rsidP="009E6D6B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  <w:lang w:val="sl-SI"/>
        </w:rPr>
      </w:pPr>
    </w:p>
    <w:p w:rsidR="009E6D6B" w:rsidRPr="00213A49" w:rsidRDefault="009E6D6B" w:rsidP="009E6D6B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  <w:lang w:val="sl-SI"/>
        </w:rPr>
      </w:pPr>
    </w:p>
    <w:p w:rsidR="009E6D6B" w:rsidRPr="00213A49" w:rsidRDefault="009E6D6B" w:rsidP="009E6D6B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  <w:lang w:val="sl-SI"/>
        </w:rPr>
      </w:pPr>
    </w:p>
    <w:p w:rsidR="00A51F55" w:rsidRPr="00213A49" w:rsidRDefault="007E6C6B" w:rsidP="009E6D6B">
      <w:pPr>
        <w:spacing w:line="264" w:lineRule="auto"/>
        <w:rPr>
          <w:color w:val="000000"/>
          <w:lang w:val="sl-SI"/>
        </w:rPr>
      </w:pPr>
      <w:r>
        <w:rPr>
          <w:color w:val="000000"/>
          <w:lang w:val="sl-SI"/>
        </w:rPr>
        <w:br w:type="page"/>
      </w:r>
    </w:p>
    <w:p w:rsidR="00770EFD" w:rsidRPr="00213A49" w:rsidRDefault="00770EFD" w:rsidP="004E6645">
      <w:pPr>
        <w:pStyle w:val="podpisi"/>
        <w:jc w:val="both"/>
        <w:rPr>
          <w:rFonts w:cs="Arial"/>
          <w:sz w:val="22"/>
          <w:szCs w:val="22"/>
          <w:lang w:val="sl-SI" w:eastAsia="sl-SI"/>
        </w:rPr>
      </w:pPr>
    </w:p>
    <w:p w:rsidR="00FF6C1D" w:rsidRDefault="007E6C6B" w:rsidP="004E6645">
      <w:pPr>
        <w:numPr>
          <w:ilvl w:val="12"/>
          <w:numId w:val="0"/>
        </w:numPr>
        <w:tabs>
          <w:tab w:val="left" w:pos="5812"/>
        </w:tabs>
        <w:suppressAutoHyphens/>
        <w:spacing w:line="240" w:lineRule="auto"/>
        <w:jc w:val="right"/>
        <w:rPr>
          <w:rFonts w:cs="Arial"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 xml:space="preserve">Priloga </w:t>
      </w:r>
      <w:r w:rsidR="00B25DC9">
        <w:rPr>
          <w:rFonts w:cs="Arial"/>
          <w:szCs w:val="20"/>
          <w:lang w:val="sl-SI" w:eastAsia="ar-SA"/>
        </w:rPr>
        <w:t>1</w:t>
      </w:r>
      <w:r>
        <w:rPr>
          <w:rFonts w:cs="Arial"/>
          <w:szCs w:val="20"/>
          <w:lang w:val="sl-SI" w:eastAsia="ar-SA"/>
        </w:rPr>
        <w:t xml:space="preserve"> </w:t>
      </w:r>
    </w:p>
    <w:p w:rsidR="00FF6C1D" w:rsidRDefault="00FF6C1D" w:rsidP="00FF6C1D">
      <w:pPr>
        <w:jc w:val="both"/>
        <w:rPr>
          <w:rFonts w:cs="Arial"/>
          <w:szCs w:val="20"/>
          <w:lang w:val="sl-SI"/>
        </w:rPr>
      </w:pPr>
    </w:p>
    <w:p w:rsidR="00FF6C1D" w:rsidRDefault="00FF6C1D" w:rsidP="00FF6C1D">
      <w:pPr>
        <w:jc w:val="center"/>
        <w:rPr>
          <w:rFonts w:cs="Arial"/>
          <w:szCs w:val="20"/>
          <w:lang w:val="sl-SI"/>
        </w:rPr>
      </w:pPr>
      <w:r w:rsidRPr="00204265">
        <w:rPr>
          <w:rFonts w:cs="Arial"/>
          <w:szCs w:val="20"/>
          <w:lang w:val="sl-SI"/>
        </w:rPr>
        <w:t>SKLEP</w:t>
      </w:r>
    </w:p>
    <w:p w:rsidR="000803BB" w:rsidRDefault="000803BB" w:rsidP="00FF6C1D">
      <w:pPr>
        <w:jc w:val="center"/>
        <w:rPr>
          <w:rFonts w:cs="Arial"/>
          <w:szCs w:val="20"/>
          <w:lang w:val="sl-SI"/>
        </w:rPr>
      </w:pPr>
    </w:p>
    <w:p w:rsidR="000803BB" w:rsidRPr="00204265" w:rsidRDefault="000803BB" w:rsidP="00FF6C1D">
      <w:pPr>
        <w:jc w:val="center"/>
        <w:rPr>
          <w:rFonts w:cs="Arial"/>
          <w:szCs w:val="20"/>
          <w:lang w:val="sl-SI"/>
        </w:rPr>
      </w:pPr>
    </w:p>
    <w:p w:rsidR="00B9172E" w:rsidRPr="00204265" w:rsidRDefault="00B9172E" w:rsidP="00FF6C1D">
      <w:pPr>
        <w:jc w:val="center"/>
        <w:rPr>
          <w:rFonts w:cs="Arial"/>
          <w:szCs w:val="20"/>
          <w:lang w:val="sl-SI"/>
        </w:rPr>
      </w:pPr>
    </w:p>
    <w:p w:rsidR="00513718" w:rsidRPr="003C3522" w:rsidRDefault="00513718" w:rsidP="00513718">
      <w:pPr>
        <w:jc w:val="both"/>
        <w:rPr>
          <w:rFonts w:cs="Arial"/>
          <w:szCs w:val="20"/>
          <w:lang w:val="sl-SI"/>
        </w:rPr>
      </w:pPr>
      <w:r w:rsidRPr="003C3522">
        <w:rPr>
          <w:rFonts w:cs="Arial"/>
          <w:szCs w:val="20"/>
          <w:lang w:val="sl-SI"/>
        </w:rPr>
        <w:t xml:space="preserve">Na podlagi </w:t>
      </w:r>
      <w:r w:rsidR="00D4039A">
        <w:rPr>
          <w:rFonts w:cs="Arial"/>
          <w:szCs w:val="20"/>
          <w:lang w:val="sl-SI"/>
        </w:rPr>
        <w:t xml:space="preserve">2. in </w:t>
      </w:r>
      <w:r w:rsidRPr="003C3522">
        <w:rPr>
          <w:rFonts w:cs="Arial"/>
          <w:szCs w:val="20"/>
          <w:lang w:val="sl-SI"/>
        </w:rPr>
        <w:t>21. člena Zakona o Vladi Republike Slovenije (Uradni list  RS, št. 24/05 – uradno prečiščeno besedilo, 109/08, 38/10-ZUKN, 8/12, 21/13 in 47/13 – ZDU-1G, 65/14</w:t>
      </w:r>
      <w:r>
        <w:rPr>
          <w:rFonts w:cs="Arial"/>
          <w:szCs w:val="20"/>
          <w:lang w:val="sl-SI"/>
        </w:rPr>
        <w:t xml:space="preserve"> </w:t>
      </w:r>
      <w:r w:rsidRPr="003E5E49">
        <w:rPr>
          <w:rFonts w:cs="Arial"/>
          <w:szCs w:val="20"/>
          <w:lang w:val="sl-SI"/>
        </w:rPr>
        <w:t>in 55/17</w:t>
      </w:r>
      <w:r w:rsidRPr="003C3522">
        <w:rPr>
          <w:rFonts w:cs="Arial"/>
          <w:szCs w:val="20"/>
          <w:lang w:val="sl-SI"/>
        </w:rPr>
        <w:t>) je Vlada Republike Slovenije na .... seji dne .... sprejela naslednji sklep:</w:t>
      </w:r>
    </w:p>
    <w:p w:rsidR="00513718" w:rsidRDefault="00513718" w:rsidP="007409CE">
      <w:pPr>
        <w:jc w:val="both"/>
        <w:rPr>
          <w:rFonts w:cs="Arial"/>
          <w:szCs w:val="20"/>
          <w:lang w:val="sl-SI"/>
        </w:rPr>
      </w:pPr>
    </w:p>
    <w:p w:rsidR="00D41F3E" w:rsidRPr="00BF64A8" w:rsidRDefault="00D41F3E" w:rsidP="00D41F3E">
      <w:pPr>
        <w:jc w:val="both"/>
        <w:rPr>
          <w:rFonts w:cs="Arial"/>
          <w:szCs w:val="20"/>
          <w:lang w:val="sl-SI"/>
        </w:rPr>
      </w:pPr>
      <w:r w:rsidRPr="00BF64A8">
        <w:rPr>
          <w:rFonts w:cs="Arial"/>
          <w:szCs w:val="20"/>
          <w:lang w:val="sl-SI"/>
        </w:rPr>
        <w:t xml:space="preserve">Vlada Republike Slovenije je sprejela </w:t>
      </w:r>
      <w:r>
        <w:rPr>
          <w:rFonts w:cs="Arial"/>
          <w:szCs w:val="20"/>
          <w:lang w:val="sl-SI"/>
        </w:rPr>
        <w:t>P</w:t>
      </w:r>
      <w:r w:rsidRPr="00BF64A8">
        <w:rPr>
          <w:rFonts w:cs="Arial"/>
          <w:szCs w:val="20"/>
          <w:lang w:val="sl-SI"/>
        </w:rPr>
        <w:t>oročilo</w:t>
      </w:r>
      <w:r>
        <w:rPr>
          <w:rFonts w:cs="Arial"/>
          <w:szCs w:val="20"/>
          <w:lang w:val="sl-SI"/>
        </w:rPr>
        <w:t xml:space="preserve"> o udeležbi</w:t>
      </w:r>
      <w:r w:rsidRPr="00BF64A8">
        <w:rPr>
          <w:rFonts w:cs="Arial"/>
          <w:szCs w:val="20"/>
          <w:lang w:val="sl-SI"/>
        </w:rPr>
        <w:t xml:space="preserve"> delegacije Republike Slovenije </w:t>
      </w:r>
      <w:r>
        <w:rPr>
          <w:rFonts w:cs="Arial"/>
          <w:szCs w:val="20"/>
          <w:lang w:val="sl-SI"/>
        </w:rPr>
        <w:t>na</w:t>
      </w:r>
      <w:r w:rsidRPr="00BF64A8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l</w:t>
      </w:r>
      <w:r w:rsidRPr="00BF64A8">
        <w:rPr>
          <w:rFonts w:cs="Arial"/>
          <w:szCs w:val="20"/>
          <w:lang w:val="sl-SI"/>
        </w:rPr>
        <w:t>etne</w:t>
      </w:r>
      <w:r>
        <w:rPr>
          <w:rFonts w:cs="Arial"/>
          <w:szCs w:val="20"/>
          <w:lang w:val="sl-SI"/>
        </w:rPr>
        <w:t>m</w:t>
      </w:r>
      <w:r w:rsidRPr="00BF64A8">
        <w:rPr>
          <w:rFonts w:cs="Arial"/>
          <w:szCs w:val="20"/>
          <w:lang w:val="sl-SI"/>
        </w:rPr>
        <w:t xml:space="preserve"> zasedanj</w:t>
      </w:r>
      <w:r>
        <w:rPr>
          <w:rFonts w:cs="Arial"/>
          <w:szCs w:val="20"/>
          <w:lang w:val="sl-SI"/>
        </w:rPr>
        <w:t>u</w:t>
      </w:r>
      <w:r w:rsidRPr="00BF64A8">
        <w:rPr>
          <w:rFonts w:cs="Arial"/>
          <w:szCs w:val="20"/>
          <w:lang w:val="sl-SI"/>
        </w:rPr>
        <w:t xml:space="preserve"> upravnega odbora Centra za razvoj financ</w:t>
      </w:r>
      <w:r>
        <w:rPr>
          <w:rFonts w:cs="Arial"/>
          <w:szCs w:val="20"/>
          <w:lang w:val="sl-SI"/>
        </w:rPr>
        <w:t xml:space="preserve"> 2019</w:t>
      </w:r>
      <w:r w:rsidRPr="00BF64A8">
        <w:rPr>
          <w:rFonts w:cs="Arial"/>
          <w:szCs w:val="20"/>
          <w:lang w:val="sl-SI"/>
        </w:rPr>
        <w:t>, ki je potekalo</w:t>
      </w:r>
      <w:r>
        <w:rPr>
          <w:rFonts w:cs="Arial"/>
          <w:szCs w:val="20"/>
          <w:lang w:val="sl-SI"/>
        </w:rPr>
        <w:t xml:space="preserve"> 4. junija 2019 v </w:t>
      </w:r>
      <w:proofErr w:type="spellStart"/>
      <w:r>
        <w:rPr>
          <w:rFonts w:cs="Arial"/>
          <w:szCs w:val="20"/>
          <w:lang w:val="sl-SI"/>
        </w:rPr>
        <w:t>Kišinjevu</w:t>
      </w:r>
      <w:proofErr w:type="spellEnd"/>
      <w:r>
        <w:rPr>
          <w:rFonts w:cs="Arial"/>
          <w:szCs w:val="20"/>
          <w:lang w:val="sl-SI"/>
        </w:rPr>
        <w:t>, Moldaviji.</w:t>
      </w:r>
      <w:r w:rsidRPr="00BF64A8">
        <w:rPr>
          <w:rFonts w:cs="Arial"/>
          <w:szCs w:val="20"/>
          <w:lang w:val="sl-SI"/>
        </w:rPr>
        <w:t xml:space="preserve"> </w:t>
      </w:r>
    </w:p>
    <w:p w:rsidR="00D41F3E" w:rsidRPr="00310224" w:rsidRDefault="00D41F3E" w:rsidP="00D41F3E">
      <w:pPr>
        <w:pStyle w:val="Odstavekseznama"/>
        <w:ind w:left="720"/>
        <w:jc w:val="both"/>
        <w:rPr>
          <w:rFonts w:cs="Arial"/>
          <w:szCs w:val="20"/>
          <w:lang w:val="sl-SI"/>
        </w:rPr>
      </w:pPr>
    </w:p>
    <w:p w:rsidR="00D41F3E" w:rsidRDefault="00D41F3E" w:rsidP="00D41F3E">
      <w:pPr>
        <w:suppressAutoHyphens/>
        <w:spacing w:line="288" w:lineRule="auto"/>
        <w:ind w:left="720"/>
        <w:jc w:val="both"/>
        <w:rPr>
          <w:rFonts w:cs="Arial"/>
          <w:szCs w:val="20"/>
          <w:lang w:val="sl-SI"/>
        </w:rPr>
      </w:pPr>
    </w:p>
    <w:p w:rsidR="00D41F3E" w:rsidRPr="007D4CD1" w:rsidRDefault="00D41F3E" w:rsidP="00D41F3E">
      <w:pPr>
        <w:suppressAutoHyphens/>
        <w:spacing w:line="288" w:lineRule="auto"/>
        <w:ind w:left="360"/>
        <w:jc w:val="center"/>
        <w:rPr>
          <w:rFonts w:eastAsia="Calibri" w:cs="Arial"/>
          <w:bCs/>
          <w:szCs w:val="20"/>
          <w:shd w:val="clear" w:color="auto" w:fill="FFFFFF"/>
          <w:lang w:val="de-DE"/>
        </w:rPr>
      </w:pPr>
      <w:r w:rsidRPr="007D4CD1">
        <w:rPr>
          <w:rFonts w:eastAsia="Calibri" w:cs="Arial"/>
          <w:bCs/>
          <w:szCs w:val="20"/>
          <w:shd w:val="clear" w:color="auto" w:fill="FFFFFF"/>
          <w:lang w:val="de-DE"/>
        </w:rPr>
        <w:t xml:space="preserve">Stojan </w:t>
      </w:r>
      <w:proofErr w:type="spellStart"/>
      <w:r w:rsidRPr="007D4CD1">
        <w:rPr>
          <w:rFonts w:eastAsia="Calibri" w:cs="Arial"/>
          <w:bCs/>
          <w:szCs w:val="20"/>
          <w:shd w:val="clear" w:color="auto" w:fill="FFFFFF"/>
          <w:lang w:val="de-DE"/>
        </w:rPr>
        <w:t>T</w:t>
      </w:r>
      <w:r>
        <w:rPr>
          <w:rFonts w:eastAsia="Calibri" w:cs="Arial"/>
          <w:bCs/>
          <w:szCs w:val="20"/>
          <w:shd w:val="clear" w:color="auto" w:fill="FFFFFF"/>
          <w:lang w:val="de-DE"/>
        </w:rPr>
        <w:t>ramte</w:t>
      </w:r>
      <w:proofErr w:type="spellEnd"/>
    </w:p>
    <w:p w:rsidR="00D41F3E" w:rsidRDefault="00D41F3E" w:rsidP="00D41F3E">
      <w:pPr>
        <w:ind w:left="360"/>
        <w:jc w:val="center"/>
        <w:rPr>
          <w:rFonts w:cs="Arial"/>
          <w:bCs/>
          <w:szCs w:val="20"/>
          <w:lang w:val="de-DE" w:eastAsia="ar-SA"/>
        </w:rPr>
      </w:pPr>
      <w:r w:rsidRPr="007623F5">
        <w:rPr>
          <w:rFonts w:cs="Arial"/>
          <w:bCs/>
          <w:szCs w:val="20"/>
          <w:lang w:val="de-DE" w:eastAsia="ar-SA"/>
        </w:rPr>
        <w:t xml:space="preserve">GENERALNI SEKRETAR </w:t>
      </w:r>
    </w:p>
    <w:p w:rsidR="00D41F3E" w:rsidRPr="007623F5" w:rsidRDefault="00D41F3E" w:rsidP="00D41F3E">
      <w:pPr>
        <w:ind w:left="360"/>
        <w:jc w:val="center"/>
        <w:rPr>
          <w:rFonts w:cs="Arial"/>
          <w:szCs w:val="20"/>
          <w:lang w:val="de-DE" w:eastAsia="ar-SA"/>
        </w:rPr>
      </w:pPr>
    </w:p>
    <w:p w:rsidR="00D41F3E" w:rsidRDefault="00D41F3E" w:rsidP="00D41F3E">
      <w:pPr>
        <w:pStyle w:val="Telobesedila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D41F3E">
        <w:rPr>
          <w:rFonts w:ascii="Arial" w:hAnsi="Arial" w:cs="Arial"/>
          <w:color w:val="000000"/>
          <w:sz w:val="20"/>
          <w:szCs w:val="20"/>
        </w:rPr>
        <w:t>Priloga:</w:t>
      </w:r>
    </w:p>
    <w:p w:rsidR="001910EE" w:rsidRPr="00A337AF" w:rsidRDefault="001910EE" w:rsidP="001910E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0"/>
          <w:lang w:val="sl-SI"/>
        </w:rPr>
      </w:pPr>
      <w:r w:rsidRPr="00A337AF">
        <w:rPr>
          <w:rFonts w:cs="Arial"/>
          <w:color w:val="000000"/>
          <w:szCs w:val="20"/>
          <w:lang w:val="sl-SI"/>
        </w:rPr>
        <w:t>Poročilo</w:t>
      </w:r>
      <w:r w:rsidRPr="00A337AF">
        <w:rPr>
          <w:rFonts w:cs="Arial"/>
          <w:szCs w:val="20"/>
          <w:lang w:val="sl-SI" w:eastAsia="sl-SI"/>
        </w:rPr>
        <w:t xml:space="preserve"> </w:t>
      </w:r>
    </w:p>
    <w:p w:rsidR="001910EE" w:rsidRPr="00D41F3E" w:rsidRDefault="001910EE" w:rsidP="00D41F3E">
      <w:pPr>
        <w:pStyle w:val="Telobesedila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D41F3E" w:rsidRPr="003C3522" w:rsidRDefault="00D41F3E" w:rsidP="00D41F3E">
      <w:pPr>
        <w:pStyle w:val="Telobesedila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3C3522">
        <w:rPr>
          <w:rFonts w:ascii="Arial" w:hAnsi="Arial" w:cs="Arial"/>
          <w:color w:val="000000"/>
          <w:sz w:val="20"/>
          <w:szCs w:val="20"/>
        </w:rPr>
        <w:t>Sklep prejmejo:</w:t>
      </w:r>
    </w:p>
    <w:p w:rsidR="00D41F3E" w:rsidRPr="00DD2EFB" w:rsidRDefault="00D41F3E" w:rsidP="00D41F3E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rFonts w:cs="Arial"/>
          <w:szCs w:val="20"/>
          <w:lang w:val="sl-SI" w:eastAsia="sl-SI"/>
        </w:rPr>
      </w:pPr>
      <w:r w:rsidRPr="00DD2EFB">
        <w:rPr>
          <w:rFonts w:cs="Arial"/>
          <w:szCs w:val="20"/>
          <w:lang w:val="sl-SI" w:eastAsia="sl-SI"/>
        </w:rPr>
        <w:t xml:space="preserve">Ministrstvo za finance, </w:t>
      </w:r>
    </w:p>
    <w:p w:rsidR="00D41F3E" w:rsidRPr="00DD2EFB" w:rsidRDefault="00D41F3E" w:rsidP="00D41F3E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rFonts w:cs="Arial"/>
          <w:szCs w:val="20"/>
          <w:lang w:val="sl-SI" w:eastAsia="sl-SI"/>
        </w:rPr>
      </w:pPr>
      <w:r w:rsidRPr="00DD2EFB">
        <w:rPr>
          <w:rFonts w:cs="Arial"/>
          <w:szCs w:val="20"/>
          <w:lang w:val="sl-SI" w:eastAsia="sl-SI"/>
        </w:rPr>
        <w:t>Ministrstvo za zunanje zadeve,</w:t>
      </w:r>
    </w:p>
    <w:p w:rsidR="00D41F3E" w:rsidRDefault="00D41F3E" w:rsidP="00D41F3E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rFonts w:cs="Arial"/>
          <w:szCs w:val="20"/>
          <w:lang w:val="sl-SI" w:eastAsia="sl-SI"/>
        </w:rPr>
      </w:pPr>
      <w:r w:rsidRPr="00DD2EFB">
        <w:rPr>
          <w:rFonts w:cs="Arial"/>
          <w:szCs w:val="20"/>
          <w:lang w:val="sl-SI" w:eastAsia="sl-SI"/>
        </w:rPr>
        <w:t>Služba Vlade Republike Slovenije za zakonodajo,</w:t>
      </w:r>
    </w:p>
    <w:p w:rsidR="00D41F3E" w:rsidRPr="001F2E7E" w:rsidRDefault="00D41F3E" w:rsidP="001F2E7E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rFonts w:cs="Arial"/>
          <w:szCs w:val="20"/>
          <w:lang w:val="sl-SI" w:eastAsia="sl-SI"/>
        </w:rPr>
      </w:pPr>
      <w:r w:rsidRPr="00D41F3E">
        <w:rPr>
          <w:rFonts w:cs="Arial"/>
          <w:szCs w:val="20"/>
          <w:lang w:val="sl-SI" w:eastAsia="sl-SI"/>
        </w:rPr>
        <w:t>Generalni sekretariat Vlade Republike Slovenije.</w:t>
      </w:r>
    </w:p>
    <w:p w:rsidR="00FF6C1D" w:rsidRPr="00224D5A" w:rsidRDefault="00FF6C1D" w:rsidP="00224D5A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rFonts w:cs="Arial"/>
          <w:szCs w:val="20"/>
          <w:lang w:val="sl-SI" w:eastAsia="sl-SI"/>
        </w:rPr>
      </w:pPr>
      <w:r w:rsidRPr="00AD1D62">
        <w:rPr>
          <w:rFonts w:cs="Arial"/>
          <w:b/>
          <w:color w:val="000000"/>
          <w:szCs w:val="20"/>
          <w:lang w:val="sl-SI"/>
        </w:rPr>
        <w:br w:type="page"/>
      </w:r>
    </w:p>
    <w:p w:rsidR="00FF6C1D" w:rsidRPr="00FF6C1D" w:rsidRDefault="00FF6C1D" w:rsidP="00FF6C1D">
      <w:pPr>
        <w:jc w:val="right"/>
        <w:rPr>
          <w:rFonts w:cs="Arial"/>
          <w:color w:val="000000"/>
          <w:szCs w:val="20"/>
          <w:lang w:val="sl-SI"/>
        </w:rPr>
      </w:pPr>
      <w:r w:rsidRPr="00FF6C1D">
        <w:rPr>
          <w:rFonts w:cs="Arial"/>
          <w:color w:val="000000"/>
          <w:szCs w:val="20"/>
          <w:lang w:val="sl-SI"/>
        </w:rPr>
        <w:lastRenderedPageBreak/>
        <w:t>Priloga 2</w:t>
      </w:r>
    </w:p>
    <w:p w:rsidR="00FF6C1D" w:rsidRPr="00D44CDA" w:rsidRDefault="00FF6C1D" w:rsidP="0015724B">
      <w:pPr>
        <w:jc w:val="center"/>
        <w:rPr>
          <w:rFonts w:cs="Arial"/>
          <w:b/>
          <w:szCs w:val="20"/>
          <w:lang w:val="sl-SI"/>
        </w:rPr>
      </w:pPr>
    </w:p>
    <w:p w:rsidR="00DC1367" w:rsidRPr="00AC69D7" w:rsidRDefault="00D41F3E" w:rsidP="00DC1367">
      <w:pPr>
        <w:autoSpaceDE w:val="0"/>
        <w:autoSpaceDN w:val="0"/>
        <w:adjustRightInd w:val="0"/>
        <w:spacing w:line="240" w:lineRule="atLeast"/>
        <w:ind w:left="23"/>
        <w:jc w:val="center"/>
        <w:rPr>
          <w:b/>
          <w:szCs w:val="22"/>
          <w:lang w:val="sl-SI"/>
        </w:rPr>
      </w:pPr>
      <w:r w:rsidRPr="00D41F3E">
        <w:rPr>
          <w:rFonts w:cs="Arial"/>
          <w:b/>
          <w:szCs w:val="22"/>
          <w:lang w:val="sl-SI" w:eastAsia="sl-SI"/>
        </w:rPr>
        <w:t>Poročilo o udeležbi delegacije Republike Slovenije na letnem zasedanju upravnega odbora Centra za razvoj financ 2019</w:t>
      </w:r>
    </w:p>
    <w:p w:rsidR="0015724B" w:rsidRPr="00D44CDA" w:rsidRDefault="0015724B" w:rsidP="0015724B">
      <w:pPr>
        <w:jc w:val="both"/>
        <w:rPr>
          <w:rFonts w:cs="Arial"/>
          <w:spacing w:val="1"/>
          <w:szCs w:val="20"/>
          <w:lang w:val="sl-SI"/>
        </w:rPr>
      </w:pPr>
    </w:p>
    <w:p w:rsidR="00F61809" w:rsidRDefault="00D82D1D" w:rsidP="007E4197">
      <w:pPr>
        <w:jc w:val="both"/>
        <w:rPr>
          <w:rFonts w:cs="Arial"/>
          <w:szCs w:val="20"/>
          <w:lang w:val="sl-SI"/>
        </w:rPr>
      </w:pPr>
      <w:r w:rsidRPr="00BD6C98">
        <w:rPr>
          <w:rFonts w:cs="Arial"/>
          <w:szCs w:val="20"/>
          <w:lang w:val="sl-SI"/>
        </w:rPr>
        <w:t>L</w:t>
      </w:r>
      <w:r w:rsidR="00B40486" w:rsidRPr="00BD6C98">
        <w:rPr>
          <w:rFonts w:cs="Arial"/>
          <w:szCs w:val="20"/>
          <w:lang w:val="sl-SI"/>
        </w:rPr>
        <w:t>etošnje</w:t>
      </w:r>
      <w:r w:rsidRPr="00BD6C98">
        <w:rPr>
          <w:rFonts w:cs="Arial"/>
          <w:szCs w:val="20"/>
          <w:lang w:val="sl-SI"/>
        </w:rPr>
        <w:t>ga</w:t>
      </w:r>
      <w:r w:rsidR="00B40486" w:rsidRPr="00BD6C98">
        <w:rPr>
          <w:rFonts w:cs="Arial"/>
          <w:szCs w:val="20"/>
          <w:lang w:val="sl-SI"/>
        </w:rPr>
        <w:t xml:space="preserve"> zasedanj</w:t>
      </w:r>
      <w:r w:rsidRPr="00BD6C98">
        <w:rPr>
          <w:rFonts w:cs="Arial"/>
          <w:szCs w:val="20"/>
          <w:lang w:val="sl-SI"/>
        </w:rPr>
        <w:t>a</w:t>
      </w:r>
      <w:r w:rsidR="00B40486" w:rsidRPr="00BD6C98">
        <w:rPr>
          <w:rFonts w:cs="Arial"/>
          <w:szCs w:val="20"/>
          <w:lang w:val="sl-SI"/>
        </w:rPr>
        <w:t xml:space="preserve"> m</w:t>
      </w:r>
      <w:r w:rsidR="003D6AD4" w:rsidRPr="00BD6C98">
        <w:rPr>
          <w:rFonts w:cs="Arial"/>
          <w:szCs w:val="20"/>
          <w:lang w:val="sl-SI"/>
        </w:rPr>
        <w:t>ednarodn</w:t>
      </w:r>
      <w:r w:rsidR="00B40486" w:rsidRPr="00BD6C98">
        <w:rPr>
          <w:rFonts w:cs="Arial"/>
          <w:szCs w:val="20"/>
          <w:lang w:val="sl-SI"/>
        </w:rPr>
        <w:t>e</w:t>
      </w:r>
      <w:r w:rsidR="003D6AD4" w:rsidRPr="00BD6C98">
        <w:rPr>
          <w:rFonts w:cs="Arial"/>
          <w:szCs w:val="20"/>
          <w:lang w:val="sl-SI"/>
        </w:rPr>
        <w:t xml:space="preserve"> organizacij</w:t>
      </w:r>
      <w:r w:rsidR="00B40486" w:rsidRPr="00BD6C98">
        <w:rPr>
          <w:rFonts w:cs="Arial"/>
          <w:szCs w:val="20"/>
          <w:lang w:val="sl-SI"/>
        </w:rPr>
        <w:t>e</w:t>
      </w:r>
      <w:r w:rsidR="003D6AD4" w:rsidRPr="00BD6C98">
        <w:rPr>
          <w:rFonts w:cs="Arial"/>
          <w:szCs w:val="20"/>
          <w:lang w:val="sl-SI"/>
        </w:rPr>
        <w:t xml:space="preserve"> Center za razvoj financ</w:t>
      </w:r>
      <w:r w:rsidR="00B40486" w:rsidRPr="00BD6C98">
        <w:rPr>
          <w:rFonts w:cs="Arial"/>
          <w:szCs w:val="20"/>
          <w:lang w:val="sl-SI"/>
        </w:rPr>
        <w:t xml:space="preserve"> (CEF)</w:t>
      </w:r>
      <w:r w:rsidR="00EB7B84" w:rsidRPr="00BD6C98">
        <w:rPr>
          <w:rFonts w:cs="Arial"/>
          <w:szCs w:val="20"/>
          <w:lang w:val="sl-SI"/>
        </w:rPr>
        <w:t>, ki je potekal</w:t>
      </w:r>
      <w:r w:rsidR="00A024AE" w:rsidRPr="00BD6C98">
        <w:rPr>
          <w:rFonts w:cs="Arial"/>
          <w:szCs w:val="20"/>
          <w:lang w:val="sl-SI"/>
        </w:rPr>
        <w:t>o</w:t>
      </w:r>
      <w:r w:rsidRPr="00BD6C98">
        <w:rPr>
          <w:rFonts w:cs="Arial"/>
          <w:szCs w:val="20"/>
          <w:lang w:val="sl-SI"/>
        </w:rPr>
        <w:t xml:space="preserve"> 4. junija 2019 v </w:t>
      </w:r>
      <w:proofErr w:type="spellStart"/>
      <w:r w:rsidRPr="00BD6C98">
        <w:rPr>
          <w:rFonts w:cs="Arial"/>
          <w:szCs w:val="20"/>
          <w:lang w:val="sl-SI"/>
        </w:rPr>
        <w:t>Kišinjevu</w:t>
      </w:r>
      <w:proofErr w:type="spellEnd"/>
      <w:r w:rsidRPr="00BD6C98">
        <w:rPr>
          <w:rFonts w:cs="Arial"/>
          <w:szCs w:val="20"/>
          <w:lang w:val="sl-SI"/>
        </w:rPr>
        <w:t>, Moldavij</w:t>
      </w:r>
      <w:r w:rsidR="008D16C0">
        <w:rPr>
          <w:rFonts w:cs="Arial"/>
          <w:szCs w:val="20"/>
          <w:lang w:val="sl-SI"/>
        </w:rPr>
        <w:t>i</w:t>
      </w:r>
      <w:r w:rsidRPr="00BD6C98">
        <w:rPr>
          <w:rFonts w:cs="Arial"/>
          <w:szCs w:val="20"/>
          <w:lang w:val="sl-SI"/>
        </w:rPr>
        <w:t xml:space="preserve">, </w:t>
      </w:r>
      <w:r w:rsidR="00EB7B84" w:rsidRPr="00BD6C98">
        <w:rPr>
          <w:rFonts w:cs="Arial"/>
          <w:szCs w:val="20"/>
          <w:lang w:val="sl-SI"/>
        </w:rPr>
        <w:t>se je udeležila del</w:t>
      </w:r>
      <w:r w:rsidR="00BD6C98" w:rsidRPr="00BD6C98">
        <w:rPr>
          <w:rFonts w:cs="Arial"/>
          <w:szCs w:val="20"/>
          <w:lang w:val="sl-SI"/>
        </w:rPr>
        <w:t>e</w:t>
      </w:r>
      <w:r w:rsidR="00EB7B84" w:rsidRPr="00BD6C98">
        <w:rPr>
          <w:rFonts w:cs="Arial"/>
          <w:szCs w:val="20"/>
          <w:lang w:val="sl-SI"/>
        </w:rPr>
        <w:t xml:space="preserve">gacija </w:t>
      </w:r>
      <w:r w:rsidR="008F2C4B" w:rsidRPr="00BD6C98">
        <w:rPr>
          <w:rFonts w:cs="Arial"/>
          <w:szCs w:val="20"/>
          <w:lang w:val="sl-SI"/>
        </w:rPr>
        <w:t>Republike Slovenije</w:t>
      </w:r>
      <w:r w:rsidR="00EB7B84" w:rsidRPr="00BD6C98">
        <w:rPr>
          <w:rFonts w:cs="Arial"/>
          <w:szCs w:val="20"/>
          <w:lang w:val="sl-SI"/>
        </w:rPr>
        <w:t>, ki sta jo</w:t>
      </w:r>
      <w:r w:rsidR="00EB7B84">
        <w:rPr>
          <w:rFonts w:cs="Arial"/>
          <w:szCs w:val="20"/>
          <w:lang w:val="sl-SI"/>
        </w:rPr>
        <w:t xml:space="preserve"> </w:t>
      </w:r>
      <w:r w:rsidR="008F2C4B">
        <w:rPr>
          <w:rFonts w:cs="Arial"/>
          <w:szCs w:val="20"/>
          <w:lang w:val="sl-SI"/>
        </w:rPr>
        <w:t>sestavljali</w:t>
      </w:r>
      <w:r w:rsidR="008F2C4B" w:rsidRPr="00664C11">
        <w:rPr>
          <w:rFonts w:cs="Arial"/>
          <w:szCs w:val="20"/>
          <w:lang w:val="sl-SI"/>
        </w:rPr>
        <w:t xml:space="preserve"> </w:t>
      </w:r>
      <w:r w:rsidR="003E74D8" w:rsidRPr="003E74D8">
        <w:rPr>
          <w:rFonts w:cs="Arial"/>
          <w:szCs w:val="20"/>
          <w:lang w:val="sl-SI"/>
        </w:rPr>
        <w:t xml:space="preserve">Urška Cvelbar, generalna direktorica Direktorata za finančni sistem na Ministrstvu za finance, namestnica člana </w:t>
      </w:r>
      <w:r w:rsidR="009A662A">
        <w:rPr>
          <w:rFonts w:cs="Arial"/>
          <w:szCs w:val="20"/>
          <w:lang w:val="sl-SI"/>
        </w:rPr>
        <w:t>upravnega odbora (</w:t>
      </w:r>
      <w:r w:rsidR="004C2E60">
        <w:rPr>
          <w:rFonts w:cs="Arial"/>
          <w:szCs w:val="20"/>
          <w:lang w:val="sl-SI"/>
        </w:rPr>
        <w:t>UO</w:t>
      </w:r>
      <w:r w:rsidR="009A662A">
        <w:rPr>
          <w:rFonts w:cs="Arial"/>
          <w:szCs w:val="20"/>
          <w:lang w:val="sl-SI"/>
        </w:rPr>
        <w:t>)</w:t>
      </w:r>
      <w:r w:rsidR="007D30F8">
        <w:rPr>
          <w:rFonts w:cs="Arial"/>
          <w:szCs w:val="20"/>
          <w:lang w:val="sl-SI"/>
        </w:rPr>
        <w:t xml:space="preserve"> </w:t>
      </w:r>
      <w:r w:rsidR="004C2E60">
        <w:rPr>
          <w:rFonts w:cs="Arial"/>
          <w:szCs w:val="20"/>
          <w:lang w:val="sl-SI"/>
        </w:rPr>
        <w:t>CEF</w:t>
      </w:r>
      <w:r w:rsidR="003E74D8">
        <w:rPr>
          <w:rFonts w:cs="Arial"/>
          <w:szCs w:val="20"/>
          <w:lang w:val="sl-SI"/>
        </w:rPr>
        <w:t xml:space="preserve"> in Irena Ferkulj, </w:t>
      </w:r>
      <w:r w:rsidR="003E74D8" w:rsidRPr="0023456B">
        <w:rPr>
          <w:bCs/>
          <w:szCs w:val="20"/>
          <w:lang w:val="sl-SI"/>
        </w:rPr>
        <w:t>sekretarka v Sektorj</w:t>
      </w:r>
      <w:r w:rsidR="003E74D8">
        <w:rPr>
          <w:bCs/>
          <w:szCs w:val="20"/>
          <w:lang w:val="sl-SI"/>
        </w:rPr>
        <w:t>u za mednarodne finančne odnose na Ministrstvu</w:t>
      </w:r>
      <w:r w:rsidR="003E74D8" w:rsidRPr="0023456B">
        <w:rPr>
          <w:bCs/>
          <w:szCs w:val="20"/>
          <w:lang w:val="sl-SI"/>
        </w:rPr>
        <w:t xml:space="preserve"> za finance</w:t>
      </w:r>
      <w:r w:rsidR="003E74D8">
        <w:rPr>
          <w:rFonts w:cs="Arial"/>
          <w:szCs w:val="20"/>
          <w:lang w:val="sl-SI"/>
        </w:rPr>
        <w:t>.</w:t>
      </w:r>
      <w:r w:rsidR="007E4197">
        <w:rPr>
          <w:rFonts w:cs="Arial"/>
          <w:szCs w:val="20"/>
          <w:lang w:val="sl-SI"/>
        </w:rPr>
        <w:t xml:space="preserve"> </w:t>
      </w:r>
      <w:r w:rsidR="00EB7B84" w:rsidRPr="00D44CDA">
        <w:rPr>
          <w:lang w:val="sl-SI"/>
        </w:rPr>
        <w:t xml:space="preserve">Skladno s poslovnikom </w:t>
      </w:r>
      <w:r w:rsidR="00EB7B84">
        <w:rPr>
          <w:lang w:val="sl-SI"/>
        </w:rPr>
        <w:t xml:space="preserve">UO </w:t>
      </w:r>
      <w:r w:rsidR="007D30F8">
        <w:rPr>
          <w:lang w:val="sl-SI"/>
        </w:rPr>
        <w:t xml:space="preserve">mu </w:t>
      </w:r>
      <w:r w:rsidR="00EB7B84" w:rsidRPr="00D44CDA">
        <w:rPr>
          <w:lang w:val="sl-SI"/>
        </w:rPr>
        <w:t>je</w:t>
      </w:r>
      <w:r w:rsidR="00EB7B84">
        <w:rPr>
          <w:lang w:val="sl-SI"/>
        </w:rPr>
        <w:t xml:space="preserve"> predsed</w:t>
      </w:r>
      <w:r w:rsidR="007D30F8">
        <w:rPr>
          <w:lang w:val="sl-SI"/>
        </w:rPr>
        <w:t>oval</w:t>
      </w:r>
      <w:r w:rsidR="00EB7B84">
        <w:rPr>
          <w:lang w:val="sl-SI"/>
        </w:rPr>
        <w:t xml:space="preserve"> </w:t>
      </w:r>
      <w:r w:rsidR="00EB7B84">
        <w:rPr>
          <w:rFonts w:cs="Arial"/>
          <w:szCs w:val="20"/>
          <w:lang w:val="sl-SI"/>
        </w:rPr>
        <w:t xml:space="preserve">namestnik guvernerja Narodne banke Moldavije </w:t>
      </w:r>
      <w:r w:rsidR="00EB7B84">
        <w:rPr>
          <w:szCs w:val="20"/>
          <w:lang w:val="sl-SI"/>
        </w:rPr>
        <w:t xml:space="preserve">Vladimir </w:t>
      </w:r>
      <w:proofErr w:type="spellStart"/>
      <w:r w:rsidR="00EB7B84">
        <w:rPr>
          <w:szCs w:val="20"/>
          <w:lang w:val="sl-SI"/>
        </w:rPr>
        <w:t>Munteanu</w:t>
      </w:r>
      <w:proofErr w:type="spellEnd"/>
      <w:r w:rsidR="00EB7B84" w:rsidRPr="00D44CDA">
        <w:rPr>
          <w:rFonts w:cs="Arial"/>
          <w:szCs w:val="20"/>
          <w:lang w:val="sl-SI"/>
        </w:rPr>
        <w:t xml:space="preserve">. </w:t>
      </w:r>
    </w:p>
    <w:p w:rsidR="00EB7B84" w:rsidRDefault="00EB7B84" w:rsidP="00A5217A">
      <w:pPr>
        <w:spacing w:line="276" w:lineRule="auto"/>
        <w:ind w:right="70"/>
        <w:jc w:val="both"/>
        <w:rPr>
          <w:rFonts w:cs="Arial"/>
          <w:szCs w:val="20"/>
          <w:lang w:val="sl-SI"/>
        </w:rPr>
      </w:pPr>
    </w:p>
    <w:p w:rsidR="003E74D8" w:rsidRPr="00D44CDA" w:rsidRDefault="003E74D8" w:rsidP="003E74D8">
      <w:pPr>
        <w:ind w:right="7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D</w:t>
      </w:r>
      <w:r w:rsidRPr="00D44CDA">
        <w:rPr>
          <w:rFonts w:cs="Arial"/>
          <w:szCs w:val="20"/>
          <w:lang w:val="sl-SI"/>
        </w:rPr>
        <w:t>nevni red</w:t>
      </w:r>
      <w:r>
        <w:rPr>
          <w:rFonts w:cs="Arial"/>
          <w:szCs w:val="20"/>
          <w:lang w:val="sl-SI"/>
        </w:rPr>
        <w:t xml:space="preserve"> zasedanja je bil</w:t>
      </w:r>
      <w:r w:rsidRPr="00D44CDA">
        <w:rPr>
          <w:rFonts w:cs="Arial"/>
          <w:szCs w:val="20"/>
          <w:lang w:val="sl-SI"/>
        </w:rPr>
        <w:t>:</w:t>
      </w:r>
    </w:p>
    <w:p w:rsidR="00FC0B2F" w:rsidRPr="00D44CDA" w:rsidRDefault="00FC0B2F" w:rsidP="00A5217A">
      <w:pPr>
        <w:spacing w:line="276" w:lineRule="auto"/>
        <w:ind w:right="70"/>
        <w:jc w:val="both"/>
        <w:rPr>
          <w:rFonts w:cs="Arial"/>
          <w:szCs w:val="20"/>
          <w:lang w:val="sl-SI"/>
        </w:rPr>
      </w:pPr>
    </w:p>
    <w:p w:rsidR="00BB7FD8" w:rsidRPr="002D477B" w:rsidRDefault="002C7222" w:rsidP="00A5217A">
      <w:pPr>
        <w:spacing w:line="276" w:lineRule="auto"/>
        <w:ind w:left="720" w:right="70" w:hanging="720"/>
        <w:jc w:val="both"/>
        <w:rPr>
          <w:lang w:val="sl-SI"/>
        </w:rPr>
      </w:pPr>
      <w:r w:rsidRPr="003668A1">
        <w:rPr>
          <w:lang w:val="sl-SI"/>
        </w:rPr>
        <w:t>1</w:t>
      </w:r>
      <w:r w:rsidRPr="002D477B">
        <w:rPr>
          <w:lang w:val="sl-SI"/>
        </w:rPr>
        <w:t xml:space="preserve">. </w:t>
      </w:r>
      <w:r w:rsidR="00BB7FD8" w:rsidRPr="002D477B">
        <w:rPr>
          <w:lang w:val="sl-SI"/>
        </w:rPr>
        <w:t>Direktorjevo in letno poročilo CEF za leto 201</w:t>
      </w:r>
      <w:r w:rsidR="00651B59" w:rsidRPr="002D477B">
        <w:rPr>
          <w:lang w:val="sl-SI"/>
        </w:rPr>
        <w:t>8</w:t>
      </w:r>
      <w:r w:rsidR="00BB7FD8" w:rsidRPr="002D477B">
        <w:rPr>
          <w:lang w:val="sl-SI"/>
        </w:rPr>
        <w:t>;</w:t>
      </w:r>
    </w:p>
    <w:p w:rsidR="00BD4033" w:rsidRPr="002D477B" w:rsidRDefault="00653CCB" w:rsidP="00BD4033">
      <w:pPr>
        <w:spacing w:line="276" w:lineRule="auto"/>
        <w:ind w:left="720" w:right="70" w:hanging="720"/>
        <w:jc w:val="both"/>
        <w:rPr>
          <w:lang w:val="sl-SI"/>
        </w:rPr>
      </w:pPr>
      <w:r w:rsidRPr="002D477B">
        <w:rPr>
          <w:lang w:val="sl-SI"/>
        </w:rPr>
        <w:t>2</w:t>
      </w:r>
      <w:r w:rsidR="002A370E" w:rsidRPr="002D477B">
        <w:rPr>
          <w:lang w:val="sl-SI"/>
        </w:rPr>
        <w:t xml:space="preserve">. </w:t>
      </w:r>
      <w:r w:rsidR="00BD4033" w:rsidRPr="002D477B">
        <w:rPr>
          <w:lang w:val="sl-SI"/>
        </w:rPr>
        <w:t xml:space="preserve">Usmeritve </w:t>
      </w:r>
      <w:r w:rsidR="00643B75" w:rsidRPr="002D477B">
        <w:rPr>
          <w:lang w:val="sl-SI"/>
        </w:rPr>
        <w:t>za učni program</w:t>
      </w:r>
      <w:r w:rsidR="00BD4033" w:rsidRPr="002D477B">
        <w:rPr>
          <w:lang w:val="sl-SI"/>
        </w:rPr>
        <w:t xml:space="preserve"> CEF za obdobje 2020 – 2021;</w:t>
      </w:r>
    </w:p>
    <w:p w:rsidR="00BD4033" w:rsidRPr="002D477B" w:rsidRDefault="00BD4033" w:rsidP="00BD4033">
      <w:pPr>
        <w:spacing w:line="276" w:lineRule="auto"/>
        <w:ind w:left="720" w:right="70" w:hanging="720"/>
        <w:jc w:val="both"/>
        <w:rPr>
          <w:lang w:val="sl-SI"/>
        </w:rPr>
      </w:pPr>
      <w:r w:rsidRPr="002D477B">
        <w:rPr>
          <w:lang w:val="sl-SI"/>
        </w:rPr>
        <w:t>3. Upravljanje znanja</w:t>
      </w:r>
      <w:r w:rsidR="00584D26" w:rsidRPr="002D477B">
        <w:rPr>
          <w:lang w:val="sl-SI"/>
        </w:rPr>
        <w:t xml:space="preserve"> v institucijah konstituence CEF;</w:t>
      </w:r>
    </w:p>
    <w:p w:rsidR="004034AC" w:rsidRDefault="00643B75" w:rsidP="00A5217A">
      <w:pPr>
        <w:spacing w:line="276" w:lineRule="auto"/>
        <w:ind w:left="720" w:right="70" w:hanging="720"/>
        <w:jc w:val="both"/>
        <w:rPr>
          <w:lang w:val="sl-SI"/>
        </w:rPr>
      </w:pPr>
      <w:r w:rsidRPr="002D477B">
        <w:rPr>
          <w:lang w:val="sl-SI"/>
        </w:rPr>
        <w:t xml:space="preserve">4. Nadomestila zaposlenim </w:t>
      </w:r>
      <w:r>
        <w:rPr>
          <w:lang w:val="sl-SI"/>
        </w:rPr>
        <w:t>-</w:t>
      </w:r>
      <w:r w:rsidR="002D477B">
        <w:rPr>
          <w:lang w:val="sl-SI"/>
        </w:rPr>
        <w:t xml:space="preserve"> </w:t>
      </w:r>
      <w:r>
        <w:rPr>
          <w:lang w:val="sl-SI"/>
        </w:rPr>
        <w:t>p</w:t>
      </w:r>
      <w:r w:rsidR="004034AC" w:rsidRPr="002D477B">
        <w:rPr>
          <w:lang w:val="sl-SI"/>
        </w:rPr>
        <w:t>rilagoditev nominalne vrednosti točke;</w:t>
      </w:r>
    </w:p>
    <w:p w:rsidR="002D477B" w:rsidRPr="000E655A" w:rsidRDefault="002D477B" w:rsidP="00A5217A">
      <w:pPr>
        <w:spacing w:line="276" w:lineRule="auto"/>
        <w:ind w:left="720" w:right="70" w:hanging="720"/>
        <w:jc w:val="both"/>
        <w:rPr>
          <w:lang w:val="sl-SI"/>
        </w:rPr>
      </w:pPr>
      <w:r>
        <w:rPr>
          <w:lang w:val="sl-SI"/>
        </w:rPr>
        <w:t>5. Zunan</w:t>
      </w:r>
      <w:r w:rsidR="000E655A">
        <w:rPr>
          <w:lang w:val="sl-SI"/>
        </w:rPr>
        <w:t>j</w:t>
      </w:r>
      <w:r>
        <w:rPr>
          <w:lang w:val="sl-SI"/>
        </w:rPr>
        <w:t>i revizor</w:t>
      </w:r>
      <w:r w:rsidR="000E655A">
        <w:rPr>
          <w:lang w:val="sl-SI"/>
        </w:rPr>
        <w:t>;</w:t>
      </w:r>
    </w:p>
    <w:p w:rsidR="004034AC" w:rsidRPr="000E655A" w:rsidRDefault="00653CCB" w:rsidP="00A5217A">
      <w:pPr>
        <w:spacing w:line="276" w:lineRule="auto"/>
        <w:ind w:left="720" w:right="70" w:hanging="720"/>
        <w:jc w:val="both"/>
        <w:rPr>
          <w:rFonts w:cs="Arial"/>
          <w:szCs w:val="20"/>
          <w:lang w:val="sl-SI" w:eastAsia="sl-SI"/>
        </w:rPr>
      </w:pPr>
      <w:r w:rsidRPr="000E655A">
        <w:rPr>
          <w:lang w:val="sl-SI"/>
        </w:rPr>
        <w:t>6</w:t>
      </w:r>
      <w:r w:rsidR="004034AC" w:rsidRPr="000E655A">
        <w:rPr>
          <w:lang w:val="sl-SI"/>
        </w:rPr>
        <w:t xml:space="preserve">. Imenovanje novega predsedujočega </w:t>
      </w:r>
      <w:r w:rsidR="004C0F38" w:rsidRPr="000E655A">
        <w:rPr>
          <w:lang w:val="sl-SI"/>
        </w:rPr>
        <w:t>UO</w:t>
      </w:r>
      <w:r w:rsidR="004034AC" w:rsidRPr="000E655A">
        <w:rPr>
          <w:lang w:val="sl-SI"/>
        </w:rPr>
        <w:t>;</w:t>
      </w:r>
    </w:p>
    <w:p w:rsidR="00DE72F3" w:rsidRDefault="00653CCB" w:rsidP="00A5217A">
      <w:pPr>
        <w:spacing w:line="276" w:lineRule="auto"/>
        <w:ind w:left="720" w:right="70" w:hanging="720"/>
        <w:jc w:val="both"/>
        <w:rPr>
          <w:lang w:val="sl-SI"/>
        </w:rPr>
      </w:pPr>
      <w:r w:rsidRPr="000E655A">
        <w:rPr>
          <w:lang w:val="sl-SI"/>
        </w:rPr>
        <w:t>7</w:t>
      </w:r>
      <w:r w:rsidR="00DE72F3" w:rsidRPr="000E655A">
        <w:rPr>
          <w:lang w:val="sl-SI"/>
        </w:rPr>
        <w:t xml:space="preserve">. </w:t>
      </w:r>
      <w:r w:rsidR="000D3276" w:rsidRPr="000E655A">
        <w:rPr>
          <w:lang w:val="sl-SI"/>
        </w:rPr>
        <w:t>Naslednje zasedanje</w:t>
      </w:r>
      <w:r w:rsidR="00DE72F3" w:rsidRPr="000E655A">
        <w:rPr>
          <w:lang w:val="sl-SI"/>
        </w:rPr>
        <w:t xml:space="preserve"> </w:t>
      </w:r>
      <w:r w:rsidR="00543486" w:rsidRPr="000E655A">
        <w:rPr>
          <w:lang w:val="sl-SI"/>
        </w:rPr>
        <w:t xml:space="preserve">UO </w:t>
      </w:r>
      <w:r w:rsidR="00DE72F3" w:rsidRPr="000E655A">
        <w:rPr>
          <w:lang w:val="sl-SI"/>
        </w:rPr>
        <w:t>CEF</w:t>
      </w:r>
      <w:r w:rsidR="004034AC" w:rsidRPr="000E655A">
        <w:rPr>
          <w:lang w:val="sl-SI"/>
        </w:rPr>
        <w:t>.</w:t>
      </w:r>
    </w:p>
    <w:p w:rsidR="00A10134" w:rsidRDefault="00A10134" w:rsidP="00A5217A">
      <w:pPr>
        <w:spacing w:line="276" w:lineRule="auto"/>
        <w:ind w:left="720" w:right="70" w:hanging="720"/>
        <w:jc w:val="both"/>
        <w:rPr>
          <w:lang w:val="sl-SI"/>
        </w:rPr>
      </w:pPr>
    </w:p>
    <w:p w:rsidR="0006387D" w:rsidRPr="00D44CDA" w:rsidRDefault="0006387D" w:rsidP="00A5217A">
      <w:pPr>
        <w:spacing w:line="276" w:lineRule="auto"/>
        <w:jc w:val="both"/>
        <w:rPr>
          <w:rFonts w:cs="Arial"/>
          <w:b/>
          <w:szCs w:val="20"/>
          <w:lang w:val="sl-SI"/>
        </w:rPr>
      </w:pPr>
      <w:r w:rsidRPr="00D44CDA">
        <w:rPr>
          <w:rFonts w:cs="Arial"/>
          <w:b/>
          <w:szCs w:val="20"/>
          <w:lang w:val="sl-SI"/>
        </w:rPr>
        <w:t>1</w:t>
      </w:r>
      <w:r w:rsidR="000A5BA7">
        <w:rPr>
          <w:rFonts w:cs="Arial"/>
          <w:b/>
          <w:szCs w:val="20"/>
          <w:lang w:val="sl-SI"/>
        </w:rPr>
        <w:t>.</w:t>
      </w:r>
      <w:r w:rsidRPr="00D44CDA">
        <w:rPr>
          <w:rFonts w:cs="Arial"/>
          <w:b/>
          <w:szCs w:val="20"/>
          <w:lang w:val="sl-SI"/>
        </w:rPr>
        <w:t xml:space="preserve"> </w:t>
      </w:r>
      <w:r w:rsidR="007A0199" w:rsidRPr="00D44CDA">
        <w:rPr>
          <w:rFonts w:cs="Arial"/>
          <w:b/>
          <w:szCs w:val="20"/>
          <w:lang w:val="sl-SI"/>
        </w:rPr>
        <w:t>Direktorjevo in</w:t>
      </w:r>
      <w:r w:rsidR="003A5AED">
        <w:rPr>
          <w:rFonts w:cs="Arial"/>
          <w:b/>
          <w:szCs w:val="20"/>
          <w:lang w:val="sl-SI"/>
        </w:rPr>
        <w:t xml:space="preserve"> letno poročilo CEF za leto 2018</w:t>
      </w:r>
    </w:p>
    <w:p w:rsidR="003C2B8D" w:rsidRDefault="00967545" w:rsidP="004463E9">
      <w:pPr>
        <w:spacing w:line="276" w:lineRule="auto"/>
        <w:ind w:right="70"/>
        <w:jc w:val="both"/>
        <w:rPr>
          <w:lang w:val="sl-SI"/>
        </w:rPr>
      </w:pPr>
      <w:r>
        <w:rPr>
          <w:lang w:val="sl-SI"/>
        </w:rPr>
        <w:t xml:space="preserve">Učni program </w:t>
      </w:r>
      <w:r w:rsidRPr="00273A48">
        <w:rPr>
          <w:lang w:val="sl-SI"/>
        </w:rPr>
        <w:t xml:space="preserve">CEF je </w:t>
      </w:r>
      <w:r>
        <w:rPr>
          <w:lang w:val="sl-SI"/>
        </w:rPr>
        <w:t>oblikovan</w:t>
      </w:r>
      <w:r w:rsidRPr="00273A48">
        <w:rPr>
          <w:lang w:val="sl-SI"/>
        </w:rPr>
        <w:t xml:space="preserve"> </w:t>
      </w:r>
      <w:r>
        <w:rPr>
          <w:lang w:val="sl-SI"/>
        </w:rPr>
        <w:t xml:space="preserve">na </w:t>
      </w:r>
      <w:r w:rsidRPr="00273A48">
        <w:rPr>
          <w:lang w:val="sl-SI"/>
        </w:rPr>
        <w:t>štirih tematskih področjih: (i) vodenje za upravljanje reform; (</w:t>
      </w:r>
      <w:proofErr w:type="spellStart"/>
      <w:r w:rsidRPr="00273A48">
        <w:rPr>
          <w:lang w:val="sl-SI"/>
        </w:rPr>
        <w:t>ii</w:t>
      </w:r>
      <w:proofErr w:type="spellEnd"/>
      <w:r w:rsidRPr="00273A48">
        <w:rPr>
          <w:lang w:val="sl-SI"/>
        </w:rPr>
        <w:t>) upravljanje javnih financ; (</w:t>
      </w:r>
      <w:proofErr w:type="spellStart"/>
      <w:r w:rsidRPr="00273A48">
        <w:rPr>
          <w:lang w:val="sl-SI"/>
        </w:rPr>
        <w:t>iii</w:t>
      </w:r>
      <w:proofErr w:type="spellEnd"/>
      <w:r w:rsidRPr="00273A48">
        <w:rPr>
          <w:lang w:val="sl-SI"/>
        </w:rPr>
        <w:t>) davčna politika in upravljanje; in (iv) centralno bančništvo.</w:t>
      </w:r>
      <w:r>
        <w:rPr>
          <w:lang w:val="sl-SI"/>
        </w:rPr>
        <w:t xml:space="preserve"> V letu 2018 je CEF svoj program</w:t>
      </w:r>
      <w:r w:rsidR="00024E2A" w:rsidRPr="00024E2A">
        <w:rPr>
          <w:lang w:val="sl-SI"/>
        </w:rPr>
        <w:t xml:space="preserve"> </w:t>
      </w:r>
      <w:r w:rsidR="00024E2A">
        <w:rPr>
          <w:lang w:val="sl-SI"/>
        </w:rPr>
        <w:t>razširil z dodatno</w:t>
      </w:r>
      <w:r w:rsidR="007609DF">
        <w:rPr>
          <w:lang w:val="sl-SI"/>
        </w:rPr>
        <w:t xml:space="preserve"> medsektorsko temo</w:t>
      </w:r>
      <w:r w:rsidR="003C2B8D">
        <w:rPr>
          <w:lang w:val="sl-SI"/>
        </w:rPr>
        <w:t xml:space="preserve"> - p</w:t>
      </w:r>
      <w:r w:rsidR="00024E2A">
        <w:rPr>
          <w:lang w:val="sl-SI"/>
        </w:rPr>
        <w:t xml:space="preserve">odatki in analize za oblikovanje politik, </w:t>
      </w:r>
      <w:r w:rsidR="003C2B8D">
        <w:rPr>
          <w:lang w:val="sl-SI"/>
        </w:rPr>
        <w:t xml:space="preserve">ki se je razvila predvsem iz </w:t>
      </w:r>
      <w:r w:rsidR="0090115C">
        <w:rPr>
          <w:lang w:val="sl-SI"/>
        </w:rPr>
        <w:t>vsebin</w:t>
      </w:r>
      <w:r w:rsidR="0023131D">
        <w:rPr>
          <w:lang w:val="sl-SI"/>
        </w:rPr>
        <w:t xml:space="preserve"> s tematskega področja</w:t>
      </w:r>
      <w:r w:rsidR="003C2B8D">
        <w:rPr>
          <w:lang w:val="sl-SI"/>
        </w:rPr>
        <w:t xml:space="preserve"> centralnega bančništva. </w:t>
      </w:r>
    </w:p>
    <w:p w:rsidR="00024E2A" w:rsidRDefault="00024E2A" w:rsidP="00967545">
      <w:pPr>
        <w:spacing w:line="276" w:lineRule="auto"/>
        <w:ind w:right="70"/>
        <w:jc w:val="both"/>
        <w:rPr>
          <w:lang w:val="sl-SI"/>
        </w:rPr>
      </w:pPr>
    </w:p>
    <w:p w:rsidR="00967545" w:rsidRDefault="00992B9E" w:rsidP="00967545">
      <w:pPr>
        <w:spacing w:line="276" w:lineRule="auto"/>
        <w:ind w:right="70"/>
        <w:jc w:val="both"/>
        <w:rPr>
          <w:lang w:val="sl-SI"/>
        </w:rPr>
      </w:pPr>
      <w:r>
        <w:rPr>
          <w:lang w:val="sl-SI"/>
        </w:rPr>
        <w:t>Direktorica je v</w:t>
      </w:r>
      <w:r w:rsidR="00EB7B84">
        <w:rPr>
          <w:lang w:val="sl-SI"/>
        </w:rPr>
        <w:t xml:space="preserve"> u</w:t>
      </w:r>
      <w:r w:rsidR="0023131D">
        <w:rPr>
          <w:lang w:val="sl-SI"/>
        </w:rPr>
        <w:t>vod</w:t>
      </w:r>
      <w:r w:rsidR="00EB7B84">
        <w:rPr>
          <w:lang w:val="sl-SI"/>
        </w:rPr>
        <w:t>ni predstavi</w:t>
      </w:r>
      <w:r>
        <w:rPr>
          <w:lang w:val="sl-SI"/>
        </w:rPr>
        <w:t>tvi</w:t>
      </w:r>
      <w:r w:rsidR="00EB7B84">
        <w:rPr>
          <w:lang w:val="sl-SI"/>
        </w:rPr>
        <w:t xml:space="preserve"> letnega poročila</w:t>
      </w:r>
      <w:r>
        <w:rPr>
          <w:lang w:val="sl-SI"/>
        </w:rPr>
        <w:t xml:space="preserve"> izpostavila, da je </w:t>
      </w:r>
      <w:r w:rsidR="008B5DE4">
        <w:rPr>
          <w:lang w:val="sl-SI"/>
        </w:rPr>
        <w:t>CEF tudi v letu 2018 nadaljeval z izvajanjem svojega</w:t>
      </w:r>
      <w:r w:rsidR="00024E2A" w:rsidRPr="00024E2A">
        <w:rPr>
          <w:lang w:val="sl-SI"/>
        </w:rPr>
        <w:t xml:space="preserve"> učnega programa v državah </w:t>
      </w:r>
      <w:r w:rsidR="008B5DE4">
        <w:rPr>
          <w:lang w:val="sl-SI"/>
        </w:rPr>
        <w:t>konstituence</w:t>
      </w:r>
      <w:r w:rsidR="00024E2A" w:rsidRPr="00024E2A">
        <w:rPr>
          <w:lang w:val="sl-SI"/>
        </w:rPr>
        <w:t xml:space="preserve">: z obiski držav, programi certificiranja </w:t>
      </w:r>
      <w:r w:rsidR="008B5DE4">
        <w:rPr>
          <w:lang w:val="sl-SI"/>
        </w:rPr>
        <w:t>v državah</w:t>
      </w:r>
      <w:r w:rsidR="00024E2A" w:rsidRPr="00024E2A">
        <w:rPr>
          <w:lang w:val="sl-SI"/>
        </w:rPr>
        <w:t xml:space="preserve"> in izvajanjem </w:t>
      </w:r>
      <w:r w:rsidR="00223FE0">
        <w:rPr>
          <w:lang w:val="sl-SI"/>
        </w:rPr>
        <w:t>izobraževalnih dogodkov, ki jih je lani izvedel</w:t>
      </w:r>
      <w:r w:rsidR="00024E2A" w:rsidRPr="00024E2A">
        <w:rPr>
          <w:lang w:val="sl-SI"/>
        </w:rPr>
        <w:t xml:space="preserve"> 48</w:t>
      </w:r>
      <w:r w:rsidR="002E5C7F">
        <w:rPr>
          <w:lang w:val="sl-SI"/>
        </w:rPr>
        <w:t xml:space="preserve">, udeležilo pa se jih je </w:t>
      </w:r>
      <w:r w:rsidR="00024E2A" w:rsidRPr="00024E2A">
        <w:rPr>
          <w:lang w:val="sl-SI"/>
        </w:rPr>
        <w:t>1.164 udeležencev</w:t>
      </w:r>
      <w:r w:rsidR="002E5C7F">
        <w:rPr>
          <w:lang w:val="sl-SI"/>
        </w:rPr>
        <w:t>.</w:t>
      </w:r>
      <w:r>
        <w:rPr>
          <w:lang w:val="sl-SI"/>
        </w:rPr>
        <w:t xml:space="preserve"> </w:t>
      </w:r>
    </w:p>
    <w:p w:rsidR="00462F6D" w:rsidRDefault="00462F6D" w:rsidP="00967545">
      <w:pPr>
        <w:spacing w:line="276" w:lineRule="auto"/>
        <w:ind w:right="70"/>
        <w:jc w:val="both"/>
        <w:rPr>
          <w:lang w:val="sl-SI"/>
        </w:rPr>
      </w:pPr>
    </w:p>
    <w:p w:rsidR="00522264" w:rsidRDefault="001613A2" w:rsidP="00A5217A">
      <w:pPr>
        <w:spacing w:line="276" w:lineRule="auto"/>
        <w:ind w:right="70"/>
        <w:jc w:val="both"/>
        <w:rPr>
          <w:lang w:val="sl-SI"/>
        </w:rPr>
      </w:pPr>
      <w:r w:rsidRPr="002B7B4A">
        <w:rPr>
          <w:lang w:val="sl-SI"/>
        </w:rPr>
        <w:t>Leta 201</w:t>
      </w:r>
      <w:r w:rsidR="009A0066" w:rsidRPr="002B7B4A">
        <w:rPr>
          <w:lang w:val="sl-SI"/>
        </w:rPr>
        <w:t>8</w:t>
      </w:r>
      <w:r w:rsidRPr="002B7B4A">
        <w:rPr>
          <w:lang w:val="sl-SI"/>
        </w:rPr>
        <w:t xml:space="preserve"> so prihodki CEF znašali </w:t>
      </w:r>
      <w:r w:rsidR="009A0066" w:rsidRPr="002B7B4A">
        <w:rPr>
          <w:rFonts w:cs="Arial"/>
          <w:color w:val="000000"/>
          <w:szCs w:val="20"/>
          <w:lang w:val="sl-SI" w:eastAsia="sl-SI"/>
        </w:rPr>
        <w:t>2.060.</w:t>
      </w:r>
      <w:r w:rsidR="009A0066" w:rsidRPr="00EC406B">
        <w:rPr>
          <w:rFonts w:cs="Arial"/>
          <w:color w:val="000000"/>
          <w:szCs w:val="20"/>
          <w:lang w:val="sl-SI" w:eastAsia="sl-SI"/>
        </w:rPr>
        <w:t>867</w:t>
      </w:r>
      <w:r w:rsidR="009A0066" w:rsidRPr="002B7B4A">
        <w:rPr>
          <w:rFonts w:cs="Arial"/>
          <w:color w:val="000000"/>
          <w:szCs w:val="20"/>
          <w:lang w:val="sl-SI" w:eastAsia="sl-SI"/>
        </w:rPr>
        <w:t xml:space="preserve"> </w:t>
      </w:r>
      <w:r w:rsidR="0022796D" w:rsidRPr="002B7B4A">
        <w:rPr>
          <w:lang w:val="sl-SI"/>
        </w:rPr>
        <w:t>evrov</w:t>
      </w:r>
      <w:r w:rsidRPr="002B7B4A">
        <w:rPr>
          <w:lang w:val="sl-SI"/>
        </w:rPr>
        <w:t xml:space="preserve">. </w:t>
      </w:r>
      <w:r w:rsidR="00BA1752">
        <w:rPr>
          <w:lang w:val="sl-SI"/>
        </w:rPr>
        <w:t>S</w:t>
      </w:r>
      <w:r w:rsidR="006A4D4A">
        <w:rPr>
          <w:lang w:val="sl-SI"/>
        </w:rPr>
        <w:t>lovenski donatorj</w:t>
      </w:r>
      <w:r w:rsidR="00BA1752">
        <w:rPr>
          <w:lang w:val="sl-SI"/>
        </w:rPr>
        <w:t>i</w:t>
      </w:r>
      <w:r w:rsidR="006A4D4A">
        <w:rPr>
          <w:lang w:val="sl-SI"/>
        </w:rPr>
        <w:t xml:space="preserve"> CEF</w:t>
      </w:r>
      <w:r w:rsidR="0035468C">
        <w:rPr>
          <w:lang w:val="sl-SI"/>
        </w:rPr>
        <w:t xml:space="preserve"> so Ministrstvo za finance</w:t>
      </w:r>
      <w:r w:rsidR="006A4D4A">
        <w:rPr>
          <w:lang w:val="sl-SI"/>
        </w:rPr>
        <w:t>,</w:t>
      </w:r>
      <w:r w:rsidR="00805651" w:rsidRPr="002B7B4A">
        <w:rPr>
          <w:lang w:val="sl-SI"/>
        </w:rPr>
        <w:t xml:space="preserve"> </w:t>
      </w:r>
      <w:r w:rsidR="007D30F8" w:rsidRPr="002B7B4A">
        <w:rPr>
          <w:rFonts w:cs="Arial"/>
          <w:szCs w:val="20"/>
          <w:lang w:val="sl-SI"/>
        </w:rPr>
        <w:t>Ministrstv</w:t>
      </w:r>
      <w:r w:rsidR="006A4D4A">
        <w:rPr>
          <w:rFonts w:cs="Arial"/>
          <w:szCs w:val="20"/>
          <w:lang w:val="sl-SI"/>
        </w:rPr>
        <w:t>o</w:t>
      </w:r>
      <w:r w:rsidR="007D30F8" w:rsidRPr="002B7B4A">
        <w:rPr>
          <w:rFonts w:cs="Arial"/>
          <w:szCs w:val="20"/>
          <w:lang w:val="sl-SI"/>
        </w:rPr>
        <w:t xml:space="preserve"> za zunanje zadeve</w:t>
      </w:r>
      <w:r w:rsidR="006A4D4A">
        <w:rPr>
          <w:rFonts w:cs="Arial"/>
          <w:szCs w:val="20"/>
          <w:lang w:val="sl-SI"/>
        </w:rPr>
        <w:t xml:space="preserve"> ter</w:t>
      </w:r>
      <w:r w:rsidR="00805651" w:rsidRPr="002B7B4A">
        <w:rPr>
          <w:lang w:val="sl-SI"/>
        </w:rPr>
        <w:t xml:space="preserve"> </w:t>
      </w:r>
      <w:r w:rsidR="00B37D25" w:rsidRPr="002B7B4A">
        <w:rPr>
          <w:rFonts w:cs="Arial"/>
          <w:szCs w:val="20"/>
          <w:lang w:val="sl-SI"/>
        </w:rPr>
        <w:t>Banka Slovenije</w:t>
      </w:r>
      <w:r w:rsidR="00992B9E">
        <w:rPr>
          <w:rFonts w:cs="Arial"/>
          <w:szCs w:val="20"/>
          <w:lang w:val="sl-SI"/>
        </w:rPr>
        <w:t>, od t</w:t>
      </w:r>
      <w:r w:rsidR="00CA7CE5" w:rsidRPr="002B7B4A">
        <w:rPr>
          <w:rFonts w:cs="Arial"/>
          <w:szCs w:val="20"/>
          <w:lang w:val="sl-SI"/>
        </w:rPr>
        <w:t>uji</w:t>
      </w:r>
      <w:r w:rsidR="00992B9E">
        <w:rPr>
          <w:rFonts w:cs="Arial"/>
          <w:szCs w:val="20"/>
          <w:lang w:val="sl-SI"/>
        </w:rPr>
        <w:t>h</w:t>
      </w:r>
      <w:r w:rsidR="00CA7CE5" w:rsidRPr="002B7B4A">
        <w:rPr>
          <w:rFonts w:cs="Arial"/>
          <w:szCs w:val="20"/>
          <w:lang w:val="sl-SI"/>
        </w:rPr>
        <w:t xml:space="preserve"> donatorj</w:t>
      </w:r>
      <w:r w:rsidR="00992B9E">
        <w:rPr>
          <w:rFonts w:cs="Arial"/>
          <w:szCs w:val="20"/>
          <w:lang w:val="sl-SI"/>
        </w:rPr>
        <w:t xml:space="preserve">ev pa je največje </w:t>
      </w:r>
      <w:r w:rsidR="00CA7CE5" w:rsidRPr="002B7B4A">
        <w:rPr>
          <w:rFonts w:cs="Arial"/>
          <w:szCs w:val="20"/>
          <w:lang w:val="sl-SI"/>
        </w:rPr>
        <w:t>Ministrstvo za finance Nizozemske</w:t>
      </w:r>
      <w:r w:rsidR="00992B9E">
        <w:rPr>
          <w:rStyle w:val="apple-converted-space"/>
          <w:rFonts w:eastAsia="Franklin Gothic Book" w:cs="Arial"/>
          <w:szCs w:val="20"/>
          <w:lang w:val="sl-SI"/>
        </w:rPr>
        <w:t>.</w:t>
      </w:r>
      <w:r w:rsidR="00CA7CE5" w:rsidRPr="002B7B4A">
        <w:rPr>
          <w:rStyle w:val="apple-converted-space"/>
          <w:rFonts w:eastAsia="Franklin Gothic Book" w:cs="Arial"/>
          <w:szCs w:val="20"/>
          <w:lang w:val="sl-SI"/>
        </w:rPr>
        <w:t xml:space="preserve"> </w:t>
      </w:r>
      <w:r w:rsidRPr="002B7B4A">
        <w:rPr>
          <w:lang w:val="sl-SI"/>
        </w:rPr>
        <w:t>Skupni odhodki</w:t>
      </w:r>
      <w:r w:rsidR="00F22EF6" w:rsidRPr="002B7B4A">
        <w:rPr>
          <w:lang w:val="sl-SI"/>
        </w:rPr>
        <w:t xml:space="preserve"> </w:t>
      </w:r>
      <w:r w:rsidR="00390590">
        <w:rPr>
          <w:lang w:val="sl-SI"/>
        </w:rPr>
        <w:t>CEF</w:t>
      </w:r>
      <w:r w:rsidR="00390590" w:rsidRPr="002B7B4A">
        <w:rPr>
          <w:lang w:val="sl-SI"/>
        </w:rPr>
        <w:t xml:space="preserve"> </w:t>
      </w:r>
      <w:r w:rsidRPr="002B7B4A">
        <w:rPr>
          <w:lang w:val="sl-SI"/>
        </w:rPr>
        <w:t>so</w:t>
      </w:r>
      <w:r w:rsidR="00E946D9">
        <w:rPr>
          <w:lang w:val="sl-SI"/>
        </w:rPr>
        <w:t xml:space="preserve"> leta 20</w:t>
      </w:r>
      <w:r w:rsidR="00E24B99">
        <w:rPr>
          <w:lang w:val="sl-SI"/>
        </w:rPr>
        <w:t>18</w:t>
      </w:r>
      <w:r w:rsidRPr="002B7B4A">
        <w:rPr>
          <w:lang w:val="sl-SI"/>
        </w:rPr>
        <w:t xml:space="preserve"> znašali </w:t>
      </w:r>
      <w:r w:rsidR="00E946D9" w:rsidRPr="007D4CD1">
        <w:rPr>
          <w:rFonts w:cs="Arial"/>
          <w:szCs w:val="20"/>
          <w:lang w:val="sl-SI" w:eastAsia="sl-SI"/>
        </w:rPr>
        <w:t xml:space="preserve">1.936.192 </w:t>
      </w:r>
      <w:r w:rsidR="00F22EF6" w:rsidRPr="002B7B4A">
        <w:rPr>
          <w:lang w:val="sl-SI"/>
        </w:rPr>
        <w:t>evrov</w:t>
      </w:r>
      <w:r w:rsidR="00C44201">
        <w:rPr>
          <w:lang w:val="sl-SI"/>
        </w:rPr>
        <w:t xml:space="preserve">. </w:t>
      </w:r>
    </w:p>
    <w:p w:rsidR="00522264" w:rsidRDefault="00522264" w:rsidP="00A5217A">
      <w:pPr>
        <w:spacing w:line="276" w:lineRule="auto"/>
        <w:ind w:right="70"/>
        <w:jc w:val="both"/>
        <w:rPr>
          <w:lang w:val="sl-SI"/>
        </w:rPr>
      </w:pPr>
    </w:p>
    <w:p w:rsidR="00043EB7" w:rsidRDefault="00C44201" w:rsidP="00A5217A">
      <w:pPr>
        <w:spacing w:line="276" w:lineRule="auto"/>
        <w:ind w:right="70"/>
        <w:jc w:val="both"/>
        <w:rPr>
          <w:lang w:val="sl-SI"/>
        </w:rPr>
      </w:pPr>
      <w:r>
        <w:rPr>
          <w:lang w:val="sl-SI"/>
        </w:rPr>
        <w:t xml:space="preserve">Glede na naravo institucije daleč največji strošek </w:t>
      </w:r>
      <w:r w:rsidR="00390590">
        <w:rPr>
          <w:lang w:val="sl-SI"/>
        </w:rPr>
        <w:t xml:space="preserve">predstavljajo </w:t>
      </w:r>
      <w:r w:rsidR="007E5235">
        <w:rPr>
          <w:lang w:val="sl-SI"/>
        </w:rPr>
        <w:t xml:space="preserve">stroški </w:t>
      </w:r>
      <w:r w:rsidRPr="002B7B4A">
        <w:rPr>
          <w:lang w:val="sl-SI"/>
        </w:rPr>
        <w:t>del</w:t>
      </w:r>
      <w:r w:rsidR="007E5235">
        <w:rPr>
          <w:lang w:val="sl-SI"/>
        </w:rPr>
        <w:t>a</w:t>
      </w:r>
      <w:r w:rsidRPr="002B7B4A">
        <w:rPr>
          <w:lang w:val="sl-SI"/>
        </w:rPr>
        <w:t xml:space="preserve"> (</w:t>
      </w:r>
      <w:r w:rsidRPr="007D4CD1">
        <w:rPr>
          <w:rFonts w:cs="Arial"/>
          <w:szCs w:val="20"/>
          <w:lang w:val="sl-SI" w:eastAsia="sl-SI"/>
        </w:rPr>
        <w:t>1.054.723</w:t>
      </w:r>
      <w:r w:rsidRPr="002B7B4A">
        <w:rPr>
          <w:lang w:val="sl-SI"/>
        </w:rPr>
        <w:t xml:space="preserve"> </w:t>
      </w:r>
      <w:r w:rsidR="00DC733F">
        <w:rPr>
          <w:lang w:val="sl-SI"/>
        </w:rPr>
        <w:t>evrov</w:t>
      </w:r>
      <w:r w:rsidRPr="002B7B4A">
        <w:rPr>
          <w:lang w:val="sl-SI"/>
        </w:rPr>
        <w:t>)</w:t>
      </w:r>
      <w:r>
        <w:rPr>
          <w:lang w:val="sl-SI"/>
        </w:rPr>
        <w:t xml:space="preserve"> in storit</w:t>
      </w:r>
      <w:r w:rsidR="00ED576B">
        <w:rPr>
          <w:lang w:val="sl-SI"/>
        </w:rPr>
        <w:t>e</w:t>
      </w:r>
      <w:r>
        <w:rPr>
          <w:lang w:val="sl-SI"/>
        </w:rPr>
        <w:t xml:space="preserve">v </w:t>
      </w:r>
      <w:r w:rsidR="001613A2" w:rsidRPr="002B7B4A">
        <w:rPr>
          <w:lang w:val="sl-SI"/>
        </w:rPr>
        <w:t>(</w:t>
      </w:r>
      <w:r w:rsidR="00E946D9" w:rsidRPr="007D4CD1">
        <w:rPr>
          <w:rFonts w:cs="Arial"/>
          <w:szCs w:val="20"/>
          <w:lang w:val="sl-SI" w:eastAsia="sl-SI"/>
        </w:rPr>
        <w:t xml:space="preserve">748.363 </w:t>
      </w:r>
      <w:r w:rsidR="00DC733F">
        <w:rPr>
          <w:lang w:val="sl-SI"/>
        </w:rPr>
        <w:t>evrov</w:t>
      </w:r>
      <w:r w:rsidR="001613A2" w:rsidRPr="002B7B4A">
        <w:rPr>
          <w:lang w:val="sl-SI"/>
        </w:rPr>
        <w:t>)</w:t>
      </w:r>
      <w:r>
        <w:rPr>
          <w:lang w:val="sl-SI"/>
        </w:rPr>
        <w:t>.</w:t>
      </w:r>
      <w:r w:rsidR="001613A2" w:rsidRPr="002B7B4A">
        <w:rPr>
          <w:lang w:val="sl-SI"/>
        </w:rPr>
        <w:t xml:space="preserve"> </w:t>
      </w:r>
      <w:r w:rsidR="007A7FBC">
        <w:rPr>
          <w:lang w:val="sl-SI"/>
        </w:rPr>
        <w:t>V</w:t>
      </w:r>
      <w:r w:rsidR="007A7FBC" w:rsidRPr="002B7B4A">
        <w:rPr>
          <w:lang w:val="sl-SI"/>
        </w:rPr>
        <w:t xml:space="preserve"> sklad splošnih rezerv</w:t>
      </w:r>
      <w:r w:rsidR="007A7FBC" w:rsidRPr="007D4CD1">
        <w:rPr>
          <w:rFonts w:cs="Arial"/>
          <w:szCs w:val="20"/>
          <w:lang w:val="sl-SI" w:eastAsia="sl-SI"/>
        </w:rPr>
        <w:t xml:space="preserve"> </w:t>
      </w:r>
      <w:r w:rsidR="007A7FBC" w:rsidRPr="002B7B4A">
        <w:rPr>
          <w:lang w:val="sl-SI"/>
        </w:rPr>
        <w:t>je bilo prenesenih</w:t>
      </w:r>
      <w:r w:rsidR="007A7FBC" w:rsidRPr="007D4CD1">
        <w:rPr>
          <w:rFonts w:cs="Arial"/>
          <w:szCs w:val="20"/>
          <w:lang w:val="sl-SI" w:eastAsia="sl-SI"/>
        </w:rPr>
        <w:t xml:space="preserve"> </w:t>
      </w:r>
      <w:r w:rsidR="002A4122" w:rsidRPr="007D4CD1">
        <w:rPr>
          <w:rFonts w:cs="Arial"/>
          <w:szCs w:val="20"/>
          <w:lang w:val="sl-SI" w:eastAsia="sl-SI"/>
        </w:rPr>
        <w:t xml:space="preserve">117.455 </w:t>
      </w:r>
      <w:r w:rsidR="00F22EF6" w:rsidRPr="002B7B4A">
        <w:rPr>
          <w:lang w:val="sl-SI"/>
        </w:rPr>
        <w:t>evrov</w:t>
      </w:r>
      <w:r w:rsidR="001613A2" w:rsidRPr="002B7B4A">
        <w:rPr>
          <w:lang w:val="sl-SI"/>
        </w:rPr>
        <w:t>.</w:t>
      </w:r>
      <w:r w:rsidR="00043EB7" w:rsidRPr="002B7B4A">
        <w:rPr>
          <w:lang w:val="sl-SI"/>
        </w:rPr>
        <w:t xml:space="preserve"> </w:t>
      </w:r>
      <w:r w:rsidR="001613A2" w:rsidRPr="002B7B4A">
        <w:rPr>
          <w:lang w:val="sl-SI"/>
        </w:rPr>
        <w:t>Računovodski izkazi so</w:t>
      </w:r>
      <w:r w:rsidR="007A693F" w:rsidRPr="002B7B4A">
        <w:rPr>
          <w:lang w:val="sl-SI"/>
        </w:rPr>
        <w:t xml:space="preserve"> </w:t>
      </w:r>
      <w:r w:rsidR="00321BBA">
        <w:rPr>
          <w:lang w:val="sl-SI"/>
        </w:rPr>
        <w:t xml:space="preserve">bili </w:t>
      </w:r>
      <w:r w:rsidR="007A693F" w:rsidRPr="002B7B4A">
        <w:rPr>
          <w:lang w:val="sl-SI"/>
        </w:rPr>
        <w:t>pripravljeni</w:t>
      </w:r>
      <w:r w:rsidR="001613A2" w:rsidRPr="002B7B4A">
        <w:rPr>
          <w:lang w:val="sl-SI"/>
        </w:rPr>
        <w:t xml:space="preserve"> v skladu z Mednarodnimi sta</w:t>
      </w:r>
      <w:r w:rsidR="00F22EF6" w:rsidRPr="002B7B4A">
        <w:rPr>
          <w:lang w:val="sl-SI"/>
        </w:rPr>
        <w:t>ndardi računovodskega poročanja</w:t>
      </w:r>
      <w:r w:rsidR="001613A2" w:rsidRPr="002B7B4A">
        <w:rPr>
          <w:lang w:val="sl-SI"/>
        </w:rPr>
        <w:t>, ki jih je sprejela EU.</w:t>
      </w:r>
    </w:p>
    <w:p w:rsidR="00992B9E" w:rsidRDefault="00992B9E" w:rsidP="00A5217A">
      <w:pPr>
        <w:spacing w:line="276" w:lineRule="auto"/>
        <w:ind w:right="70"/>
        <w:jc w:val="both"/>
        <w:rPr>
          <w:lang w:val="sl-SI"/>
        </w:rPr>
      </w:pPr>
    </w:p>
    <w:p w:rsidR="00992B9E" w:rsidRDefault="00992B9E" w:rsidP="00992B9E">
      <w:pPr>
        <w:spacing w:line="276" w:lineRule="auto"/>
        <w:ind w:right="70"/>
        <w:jc w:val="both"/>
        <w:rPr>
          <w:rFonts w:cs="Arial"/>
          <w:lang w:val="sl-SI"/>
        </w:rPr>
      </w:pPr>
      <w:r w:rsidRPr="00522264">
        <w:rPr>
          <w:rFonts w:cs="Arial"/>
          <w:lang w:val="sl-SI"/>
        </w:rPr>
        <w:t>Upravni odbor je potrdil letno poročilo CEF in</w:t>
      </w:r>
      <w:r w:rsidR="00C44201" w:rsidRPr="00C44201">
        <w:rPr>
          <w:rFonts w:cs="Arial"/>
          <w:lang w:val="sl-SI"/>
        </w:rPr>
        <w:t xml:space="preserve"> </w:t>
      </w:r>
      <w:r w:rsidRPr="00522264">
        <w:rPr>
          <w:rFonts w:cs="Arial"/>
          <w:lang w:val="sl-SI"/>
        </w:rPr>
        <w:t>računovodske izkaze za leto 2018.</w:t>
      </w:r>
      <w:r w:rsidR="00C44201">
        <w:rPr>
          <w:rFonts w:cs="Arial"/>
          <w:lang w:val="sl-SI"/>
        </w:rPr>
        <w:t xml:space="preserve"> Prav tako</w:t>
      </w:r>
      <w:r w:rsidR="00522264">
        <w:rPr>
          <w:rFonts w:cs="Arial"/>
          <w:lang w:val="sl-SI"/>
        </w:rPr>
        <w:t xml:space="preserve"> </w:t>
      </w:r>
      <w:r w:rsidRPr="00522264">
        <w:rPr>
          <w:rFonts w:cs="Arial"/>
          <w:lang w:val="sl-SI"/>
        </w:rPr>
        <w:t xml:space="preserve">je potrdil letno poročilo </w:t>
      </w:r>
      <w:r w:rsidR="00C44201" w:rsidRPr="00695818">
        <w:rPr>
          <w:rFonts w:cs="Arial"/>
          <w:lang w:val="sl-SI"/>
        </w:rPr>
        <w:t>direktoric</w:t>
      </w:r>
      <w:r w:rsidR="00C44201">
        <w:rPr>
          <w:rFonts w:cs="Arial"/>
          <w:lang w:val="sl-SI"/>
        </w:rPr>
        <w:t>e</w:t>
      </w:r>
      <w:r w:rsidR="00522264">
        <w:rPr>
          <w:rFonts w:cs="Arial"/>
          <w:lang w:val="sl-SI"/>
        </w:rPr>
        <w:t>,</w:t>
      </w:r>
      <w:r w:rsidRPr="00522264">
        <w:rPr>
          <w:rFonts w:cs="Arial"/>
          <w:lang w:val="sl-SI"/>
        </w:rPr>
        <w:t xml:space="preserve"> </w:t>
      </w:r>
      <w:r w:rsidR="00C44201">
        <w:rPr>
          <w:rFonts w:cs="Arial"/>
          <w:lang w:val="sl-SI"/>
        </w:rPr>
        <w:t xml:space="preserve">ji </w:t>
      </w:r>
      <w:r w:rsidRPr="00A22170">
        <w:rPr>
          <w:rFonts w:cs="Arial"/>
          <w:lang w:val="sl-SI"/>
        </w:rPr>
        <w:t>podelil razrešnico</w:t>
      </w:r>
      <w:r w:rsidR="00C44201">
        <w:rPr>
          <w:rFonts w:cs="Arial"/>
          <w:lang w:val="sl-SI"/>
        </w:rPr>
        <w:t xml:space="preserve"> ter ji </w:t>
      </w:r>
      <w:r w:rsidRPr="00A22170">
        <w:rPr>
          <w:rFonts w:cs="Arial"/>
          <w:lang w:val="sl-SI"/>
        </w:rPr>
        <w:t>dodelil 10 % letne individualne nagrade</w:t>
      </w:r>
      <w:r w:rsidR="00A500F3" w:rsidRPr="00A500F3">
        <w:rPr>
          <w:rFonts w:cs="Arial"/>
          <w:lang w:val="sl-SI"/>
        </w:rPr>
        <w:t xml:space="preserve"> </w:t>
      </w:r>
      <w:r w:rsidR="00A500F3" w:rsidRPr="00A22170">
        <w:rPr>
          <w:rFonts w:cs="Arial"/>
          <w:lang w:val="sl-SI"/>
        </w:rPr>
        <w:t>za uspešnost za leto 2018</w:t>
      </w:r>
      <w:r w:rsidR="00C44201">
        <w:rPr>
          <w:rFonts w:cs="Arial"/>
          <w:lang w:val="sl-SI"/>
        </w:rPr>
        <w:t>.</w:t>
      </w:r>
      <w:r w:rsidRPr="00A22170">
        <w:rPr>
          <w:rFonts w:cs="Arial"/>
          <w:lang w:val="sl-SI"/>
        </w:rPr>
        <w:t xml:space="preserve"> </w:t>
      </w:r>
    </w:p>
    <w:p w:rsidR="00A22170" w:rsidRDefault="00A22170" w:rsidP="00992B9E">
      <w:pPr>
        <w:spacing w:line="276" w:lineRule="auto"/>
        <w:ind w:right="70"/>
        <w:jc w:val="both"/>
        <w:rPr>
          <w:rFonts w:cs="Arial"/>
          <w:lang w:val="sl-SI"/>
        </w:rPr>
      </w:pPr>
    </w:p>
    <w:p w:rsidR="00F2300F" w:rsidRPr="00585872" w:rsidRDefault="00F2300F" w:rsidP="00F2300F">
      <w:pPr>
        <w:spacing w:line="276" w:lineRule="auto"/>
        <w:ind w:left="720" w:right="70" w:hanging="720"/>
        <w:jc w:val="both"/>
        <w:rPr>
          <w:lang w:val="sl-SI"/>
        </w:rPr>
      </w:pPr>
      <w:r w:rsidRPr="00585872">
        <w:rPr>
          <w:rFonts w:cs="Arial"/>
          <w:b/>
          <w:szCs w:val="20"/>
          <w:lang w:val="sl-SI"/>
        </w:rPr>
        <w:t>2</w:t>
      </w:r>
      <w:r w:rsidR="000A5BA7">
        <w:rPr>
          <w:rFonts w:cs="Arial"/>
          <w:b/>
          <w:szCs w:val="20"/>
          <w:lang w:val="sl-SI"/>
        </w:rPr>
        <w:t>.</w:t>
      </w:r>
      <w:r w:rsidRPr="00585872">
        <w:rPr>
          <w:rFonts w:cs="Arial"/>
          <w:b/>
          <w:szCs w:val="20"/>
          <w:lang w:val="sl-SI"/>
        </w:rPr>
        <w:t xml:space="preserve"> </w:t>
      </w:r>
      <w:r w:rsidRPr="00585872">
        <w:rPr>
          <w:b/>
          <w:lang w:val="sl-SI"/>
        </w:rPr>
        <w:t>Usmeritve za učni program CEF za obdobje 2020 – 2021</w:t>
      </w:r>
    </w:p>
    <w:p w:rsidR="008F2F1D" w:rsidRDefault="00FD6C86" w:rsidP="008F2F1D">
      <w:pPr>
        <w:spacing w:line="276" w:lineRule="auto"/>
        <w:ind w:right="7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</w:t>
      </w:r>
      <w:r w:rsidR="00E5593F">
        <w:rPr>
          <w:rFonts w:cs="Arial"/>
          <w:szCs w:val="20"/>
          <w:lang w:val="sl-SI"/>
        </w:rPr>
        <w:t>rogramski vodja CEF</w:t>
      </w:r>
      <w:r w:rsidR="002565FD">
        <w:rPr>
          <w:rFonts w:cs="Arial"/>
          <w:szCs w:val="20"/>
          <w:lang w:val="sl-SI"/>
        </w:rPr>
        <w:t xml:space="preserve"> je</w:t>
      </w:r>
      <w:r w:rsidR="00E5593F">
        <w:rPr>
          <w:rFonts w:cs="Arial"/>
          <w:szCs w:val="20"/>
          <w:lang w:val="sl-SI"/>
        </w:rPr>
        <w:t xml:space="preserve"> </w:t>
      </w:r>
      <w:r w:rsidR="00E5593F" w:rsidRPr="00E5593F">
        <w:rPr>
          <w:rFonts w:cs="Arial"/>
          <w:szCs w:val="20"/>
          <w:lang w:val="sl-SI"/>
        </w:rPr>
        <w:t xml:space="preserve">predstavil program </w:t>
      </w:r>
      <w:r w:rsidR="002565FD">
        <w:rPr>
          <w:rFonts w:cs="Arial"/>
          <w:szCs w:val="20"/>
          <w:lang w:val="sl-SI"/>
        </w:rPr>
        <w:t>centra</w:t>
      </w:r>
      <w:r w:rsidR="00E5593F" w:rsidRPr="00E5593F">
        <w:rPr>
          <w:rFonts w:cs="Arial"/>
          <w:szCs w:val="20"/>
          <w:lang w:val="sl-SI"/>
        </w:rPr>
        <w:t xml:space="preserve"> in njegov</w:t>
      </w:r>
      <w:r w:rsidR="00E51EC9">
        <w:rPr>
          <w:rFonts w:cs="Arial"/>
          <w:szCs w:val="20"/>
          <w:lang w:val="sl-SI"/>
        </w:rPr>
        <w:t xml:space="preserve">e srednjeročne usmeritve. </w:t>
      </w:r>
      <w:r w:rsidR="008F2F1D" w:rsidRPr="00EC2F1C">
        <w:rPr>
          <w:rFonts w:cs="Arial"/>
          <w:szCs w:val="20"/>
          <w:lang w:val="sl-SI"/>
        </w:rPr>
        <w:t>Učni program CEF temelji na potrebah, ki so bile ugotovljene v dialogu z javnimi uslužbenci</w:t>
      </w:r>
      <w:r w:rsidR="0094403D">
        <w:rPr>
          <w:rFonts w:cs="Arial"/>
          <w:szCs w:val="20"/>
          <w:lang w:val="sl-SI"/>
        </w:rPr>
        <w:t xml:space="preserve"> iz </w:t>
      </w:r>
      <w:r w:rsidR="0094403D">
        <w:rPr>
          <w:rFonts w:cs="Arial"/>
          <w:szCs w:val="20"/>
          <w:lang w:val="sl-SI"/>
        </w:rPr>
        <w:lastRenderedPageBreak/>
        <w:t>institucij konstituence</w:t>
      </w:r>
      <w:r w:rsidR="008F2F1D" w:rsidRPr="00EC2F1C">
        <w:rPr>
          <w:rFonts w:cs="Arial"/>
          <w:szCs w:val="20"/>
          <w:lang w:val="sl-SI"/>
        </w:rPr>
        <w:t xml:space="preserve">. </w:t>
      </w:r>
      <w:r w:rsidR="00585872">
        <w:rPr>
          <w:rFonts w:cs="Arial"/>
          <w:szCs w:val="20"/>
          <w:lang w:val="sl-SI"/>
        </w:rPr>
        <w:t>CEF p</w:t>
      </w:r>
      <w:r w:rsidR="008F2F1D" w:rsidRPr="00EC2F1C">
        <w:rPr>
          <w:rFonts w:cs="Arial"/>
          <w:szCs w:val="20"/>
          <w:lang w:val="sl-SI"/>
        </w:rPr>
        <w:t>ri načrtovanju programa za obdobje 2020 – 2021 iz</w:t>
      </w:r>
      <w:r w:rsidR="0094403D">
        <w:rPr>
          <w:rFonts w:cs="Arial"/>
          <w:szCs w:val="20"/>
          <w:lang w:val="sl-SI"/>
        </w:rPr>
        <w:t>haja iz učnega</w:t>
      </w:r>
      <w:r w:rsidR="008F2F1D" w:rsidRPr="00EC2F1C">
        <w:rPr>
          <w:rFonts w:cs="Arial"/>
          <w:szCs w:val="20"/>
          <w:lang w:val="sl-SI"/>
        </w:rPr>
        <w:t xml:space="preserve"> program</w:t>
      </w:r>
      <w:r w:rsidR="0094403D">
        <w:rPr>
          <w:rFonts w:cs="Arial"/>
          <w:szCs w:val="20"/>
          <w:lang w:val="sl-SI"/>
        </w:rPr>
        <w:t>a</w:t>
      </w:r>
      <w:r w:rsidR="008F2F1D" w:rsidRPr="00EC2F1C">
        <w:rPr>
          <w:rFonts w:cs="Arial"/>
          <w:szCs w:val="20"/>
          <w:lang w:val="sl-SI"/>
        </w:rPr>
        <w:t xml:space="preserve"> za obdobje 2019</w:t>
      </w:r>
      <w:r w:rsidR="0094403D">
        <w:rPr>
          <w:rFonts w:cs="Arial"/>
          <w:szCs w:val="20"/>
          <w:lang w:val="sl-SI"/>
        </w:rPr>
        <w:t xml:space="preserve"> </w:t>
      </w:r>
      <w:r w:rsidR="008F2F1D" w:rsidRPr="00EC2F1C">
        <w:rPr>
          <w:rFonts w:cs="Arial"/>
          <w:szCs w:val="20"/>
          <w:lang w:val="sl-SI"/>
        </w:rPr>
        <w:t>–</w:t>
      </w:r>
      <w:r w:rsidR="0094403D">
        <w:rPr>
          <w:rFonts w:cs="Arial"/>
          <w:szCs w:val="20"/>
          <w:lang w:val="sl-SI"/>
        </w:rPr>
        <w:t xml:space="preserve"> </w:t>
      </w:r>
      <w:r w:rsidR="008F2F1D" w:rsidRPr="00EC2F1C">
        <w:rPr>
          <w:rFonts w:cs="Arial"/>
          <w:szCs w:val="20"/>
          <w:lang w:val="sl-SI"/>
        </w:rPr>
        <w:t xml:space="preserve">2020, ki ga je </w:t>
      </w:r>
      <w:r w:rsidR="005C3D65">
        <w:rPr>
          <w:rFonts w:cs="Arial"/>
          <w:szCs w:val="20"/>
          <w:lang w:val="sl-SI"/>
        </w:rPr>
        <w:t>UO</w:t>
      </w:r>
      <w:r w:rsidR="008F2F1D" w:rsidRPr="00EC2F1C">
        <w:rPr>
          <w:rFonts w:cs="Arial"/>
          <w:szCs w:val="20"/>
          <w:lang w:val="sl-SI"/>
        </w:rPr>
        <w:t xml:space="preserve"> </w:t>
      </w:r>
      <w:r w:rsidR="0094403D">
        <w:rPr>
          <w:rFonts w:cs="Arial"/>
          <w:szCs w:val="20"/>
          <w:lang w:val="sl-SI"/>
        </w:rPr>
        <w:t>potrdil</w:t>
      </w:r>
      <w:r w:rsidR="008F2F1D" w:rsidRPr="00EC2F1C">
        <w:rPr>
          <w:rFonts w:cs="Arial"/>
          <w:szCs w:val="20"/>
          <w:lang w:val="sl-SI"/>
        </w:rPr>
        <w:t xml:space="preserve"> oktobra 2018.</w:t>
      </w:r>
    </w:p>
    <w:p w:rsidR="0094403D" w:rsidRPr="00EC2F1C" w:rsidRDefault="0094403D" w:rsidP="008F2F1D">
      <w:pPr>
        <w:spacing w:line="276" w:lineRule="auto"/>
        <w:ind w:right="70"/>
        <w:jc w:val="both"/>
        <w:rPr>
          <w:rFonts w:cs="Arial"/>
          <w:szCs w:val="20"/>
          <w:lang w:val="sl-SI"/>
        </w:rPr>
      </w:pPr>
    </w:p>
    <w:p w:rsidR="00C84FFF" w:rsidRDefault="008F2F1D" w:rsidP="00A500F3">
      <w:pPr>
        <w:spacing w:line="276" w:lineRule="auto"/>
        <w:ind w:right="70"/>
        <w:jc w:val="both"/>
        <w:rPr>
          <w:lang w:val="sl-SI"/>
        </w:rPr>
      </w:pPr>
      <w:r w:rsidRPr="00EC2F1C">
        <w:rPr>
          <w:rFonts w:cs="Arial"/>
          <w:szCs w:val="20"/>
          <w:lang w:val="sl-SI"/>
        </w:rPr>
        <w:t>Prihodnji učni program</w:t>
      </w:r>
      <w:r w:rsidR="00C33F4B">
        <w:rPr>
          <w:rFonts w:cs="Arial"/>
          <w:szCs w:val="20"/>
          <w:lang w:val="sl-SI"/>
        </w:rPr>
        <w:t xml:space="preserve"> bo</w:t>
      </w:r>
      <w:r w:rsidRPr="00EC2F1C">
        <w:rPr>
          <w:rFonts w:cs="Arial"/>
          <w:szCs w:val="20"/>
          <w:lang w:val="sl-SI"/>
        </w:rPr>
        <w:t xml:space="preserve"> </w:t>
      </w:r>
      <w:r w:rsidR="00585872">
        <w:rPr>
          <w:rFonts w:cs="Arial"/>
          <w:szCs w:val="20"/>
          <w:lang w:val="sl-SI"/>
        </w:rPr>
        <w:t>skladen</w:t>
      </w:r>
      <w:r w:rsidRPr="00EC2F1C">
        <w:rPr>
          <w:rFonts w:cs="Arial"/>
          <w:szCs w:val="20"/>
          <w:lang w:val="sl-SI"/>
        </w:rPr>
        <w:t xml:space="preserve"> z naslednjimi prednostnimi nalogami, ki jih je </w:t>
      </w:r>
      <w:r w:rsidR="004C2E60">
        <w:rPr>
          <w:rFonts w:cs="Arial"/>
          <w:szCs w:val="20"/>
          <w:lang w:val="sl-SI"/>
        </w:rPr>
        <w:t>UO</w:t>
      </w:r>
      <w:r w:rsidRPr="00EC2F1C">
        <w:rPr>
          <w:rFonts w:cs="Arial"/>
          <w:szCs w:val="20"/>
          <w:lang w:val="sl-SI"/>
        </w:rPr>
        <w:t xml:space="preserve"> potrdil za obdobje 2018</w:t>
      </w:r>
      <w:r w:rsidR="007E5235">
        <w:rPr>
          <w:rFonts w:cs="Arial"/>
          <w:szCs w:val="20"/>
          <w:lang w:val="sl-SI"/>
        </w:rPr>
        <w:t xml:space="preserve"> </w:t>
      </w:r>
      <w:r w:rsidRPr="00EC2F1C">
        <w:rPr>
          <w:rFonts w:cs="Arial"/>
          <w:szCs w:val="20"/>
          <w:lang w:val="sl-SI"/>
        </w:rPr>
        <w:t>–</w:t>
      </w:r>
      <w:r w:rsidR="007E5235">
        <w:rPr>
          <w:rFonts w:cs="Arial"/>
          <w:szCs w:val="20"/>
          <w:lang w:val="sl-SI"/>
        </w:rPr>
        <w:t xml:space="preserve"> </w:t>
      </w:r>
      <w:r w:rsidRPr="00EC2F1C">
        <w:rPr>
          <w:rFonts w:cs="Arial"/>
          <w:szCs w:val="20"/>
          <w:lang w:val="sl-SI"/>
        </w:rPr>
        <w:t>2021:</w:t>
      </w:r>
      <w:r w:rsidR="004E4016">
        <w:rPr>
          <w:rFonts w:cs="Arial"/>
          <w:szCs w:val="20"/>
          <w:lang w:val="sl-SI"/>
        </w:rPr>
        <w:t xml:space="preserve"> </w:t>
      </w:r>
      <w:r w:rsidR="00C33F4B">
        <w:rPr>
          <w:lang w:val="sl-SI"/>
        </w:rPr>
        <w:t>vodenje za upravljanje reform</w:t>
      </w:r>
      <w:r w:rsidR="00C33F4B" w:rsidRPr="00280CA3">
        <w:rPr>
          <w:lang w:val="sl-SI"/>
        </w:rPr>
        <w:t>;</w:t>
      </w:r>
      <w:r w:rsidR="00C33F4B">
        <w:rPr>
          <w:lang w:val="sl-SI"/>
        </w:rPr>
        <w:t xml:space="preserve"> p</w:t>
      </w:r>
      <w:r w:rsidR="00C33F4B" w:rsidRPr="00512A00">
        <w:rPr>
          <w:lang w:val="sl-SI"/>
        </w:rPr>
        <w:t>riprava in izvrševanje proračuna</w:t>
      </w:r>
      <w:r w:rsidR="00C33F4B">
        <w:rPr>
          <w:lang w:val="sl-SI"/>
        </w:rPr>
        <w:t>;</w:t>
      </w:r>
      <w:r w:rsidR="00C33F4B" w:rsidRPr="00365FA2">
        <w:rPr>
          <w:lang w:val="sl-SI"/>
        </w:rPr>
        <w:t xml:space="preserve"> </w:t>
      </w:r>
      <w:r w:rsidR="00C33F4B" w:rsidRPr="00512A00">
        <w:rPr>
          <w:lang w:val="sl-SI"/>
        </w:rPr>
        <w:t>računovodstvo in revidiranje</w:t>
      </w:r>
      <w:r w:rsidR="00C33F4B">
        <w:rPr>
          <w:lang w:val="sl-SI"/>
        </w:rPr>
        <w:t>;</w:t>
      </w:r>
      <w:r w:rsidR="00A500F3">
        <w:rPr>
          <w:lang w:val="sl-SI"/>
        </w:rPr>
        <w:t xml:space="preserve"> </w:t>
      </w:r>
      <w:r w:rsidR="00C33F4B">
        <w:rPr>
          <w:lang w:val="sl-SI"/>
        </w:rPr>
        <w:t xml:space="preserve">davčna politika in </w:t>
      </w:r>
      <w:r w:rsidR="00B8048F">
        <w:rPr>
          <w:lang w:val="sl-SI"/>
        </w:rPr>
        <w:t xml:space="preserve">davčno </w:t>
      </w:r>
      <w:r w:rsidR="00C33F4B">
        <w:rPr>
          <w:lang w:val="sl-SI"/>
        </w:rPr>
        <w:t>upravljanje</w:t>
      </w:r>
      <w:r w:rsidR="00C84FFF">
        <w:rPr>
          <w:lang w:val="sl-SI"/>
        </w:rPr>
        <w:t>;</w:t>
      </w:r>
      <w:r w:rsidR="00C33F4B">
        <w:rPr>
          <w:lang w:val="sl-SI"/>
        </w:rPr>
        <w:t xml:space="preserve"> </w:t>
      </w:r>
      <w:r w:rsidR="00C33F4B" w:rsidRPr="0057153D">
        <w:rPr>
          <w:lang w:val="sl-SI"/>
        </w:rPr>
        <w:t xml:space="preserve">centralno bančništvo </w:t>
      </w:r>
      <w:r w:rsidR="00003FDE">
        <w:rPr>
          <w:lang w:val="sl-SI"/>
        </w:rPr>
        <w:t>ter</w:t>
      </w:r>
      <w:r w:rsidR="00C84FFF">
        <w:rPr>
          <w:lang w:val="sl-SI"/>
        </w:rPr>
        <w:t xml:space="preserve"> podatki in analize za oblikovanje politik</w:t>
      </w:r>
      <w:r w:rsidR="00EC5B9F">
        <w:rPr>
          <w:lang w:val="sl-SI"/>
        </w:rPr>
        <w:t>.</w:t>
      </w:r>
    </w:p>
    <w:p w:rsidR="00EC2F1C" w:rsidRDefault="00EC2F1C" w:rsidP="00A5217A">
      <w:pPr>
        <w:spacing w:line="276" w:lineRule="auto"/>
        <w:ind w:right="70"/>
        <w:jc w:val="both"/>
        <w:rPr>
          <w:rFonts w:cs="Arial"/>
          <w:b/>
          <w:szCs w:val="20"/>
          <w:lang w:val="sl-SI"/>
        </w:rPr>
      </w:pPr>
    </w:p>
    <w:p w:rsidR="00EC5B9F" w:rsidRPr="004E4016" w:rsidRDefault="002A20B0" w:rsidP="002A20B0">
      <w:pPr>
        <w:spacing w:line="276" w:lineRule="auto"/>
        <w:ind w:right="70"/>
        <w:jc w:val="both"/>
        <w:rPr>
          <w:lang w:val="sl-SI"/>
        </w:rPr>
      </w:pPr>
      <w:r w:rsidRPr="004E4016">
        <w:rPr>
          <w:lang w:val="sl-SI"/>
        </w:rPr>
        <w:t xml:space="preserve">Upravni odbor </w:t>
      </w:r>
      <w:r w:rsidR="00E42281" w:rsidRPr="004E4016">
        <w:rPr>
          <w:lang w:val="sl-SI"/>
        </w:rPr>
        <w:t>je pripoznal</w:t>
      </w:r>
      <w:r w:rsidRPr="004E4016">
        <w:rPr>
          <w:lang w:val="sl-SI"/>
        </w:rPr>
        <w:t xml:space="preserve"> prizadevanja CEF pri pripravi učnega programa 2020 – 2021 in </w:t>
      </w:r>
      <w:r w:rsidR="005E3D75" w:rsidRPr="004E4016">
        <w:rPr>
          <w:lang w:val="sl-SI"/>
        </w:rPr>
        <w:t>podpr</w:t>
      </w:r>
      <w:r w:rsidR="005E3D75">
        <w:rPr>
          <w:lang w:val="sl-SI"/>
        </w:rPr>
        <w:t>l</w:t>
      </w:r>
      <w:r w:rsidR="005E3D75" w:rsidRPr="004E4016">
        <w:rPr>
          <w:lang w:val="sl-SI"/>
        </w:rPr>
        <w:t xml:space="preserve"> </w:t>
      </w:r>
      <w:r w:rsidRPr="004E4016">
        <w:rPr>
          <w:lang w:val="sl-SI"/>
        </w:rPr>
        <w:t>njegove usmeritve</w:t>
      </w:r>
      <w:r w:rsidR="004E4016" w:rsidRPr="004E4016">
        <w:rPr>
          <w:lang w:val="sl-SI"/>
        </w:rPr>
        <w:t xml:space="preserve"> ter</w:t>
      </w:r>
      <w:r w:rsidRPr="004E4016">
        <w:rPr>
          <w:lang w:val="sl-SI"/>
        </w:rPr>
        <w:t xml:space="preserve"> bo</w:t>
      </w:r>
      <w:r w:rsidR="00015481">
        <w:rPr>
          <w:lang w:val="sl-SI"/>
        </w:rPr>
        <w:t xml:space="preserve">, </w:t>
      </w:r>
      <w:r w:rsidR="00C67882">
        <w:rPr>
          <w:lang w:val="sl-SI"/>
        </w:rPr>
        <w:t xml:space="preserve">v skladu s pristojnostmi, </w:t>
      </w:r>
      <w:r w:rsidRPr="004E4016">
        <w:rPr>
          <w:lang w:val="sl-SI"/>
        </w:rPr>
        <w:t>podprl</w:t>
      </w:r>
      <w:r w:rsidR="003618C8" w:rsidRPr="004E4016">
        <w:rPr>
          <w:lang w:val="sl-SI"/>
        </w:rPr>
        <w:t xml:space="preserve"> </w:t>
      </w:r>
      <w:r w:rsidR="002D00A3" w:rsidRPr="004E4016">
        <w:rPr>
          <w:lang w:val="sl-SI"/>
        </w:rPr>
        <w:t xml:space="preserve">CEF </w:t>
      </w:r>
      <w:r w:rsidRPr="004E4016">
        <w:rPr>
          <w:lang w:val="sl-SI"/>
        </w:rPr>
        <w:t xml:space="preserve">pri </w:t>
      </w:r>
      <w:r w:rsidR="003618C8" w:rsidRPr="004E4016">
        <w:rPr>
          <w:lang w:val="sl-SI"/>
        </w:rPr>
        <w:t xml:space="preserve">naslavljanju ustreznih partnerjev </w:t>
      </w:r>
      <w:r w:rsidRPr="004E4016">
        <w:rPr>
          <w:lang w:val="sl-SI"/>
        </w:rPr>
        <w:t xml:space="preserve">za </w:t>
      </w:r>
      <w:r w:rsidR="00015481">
        <w:rPr>
          <w:lang w:val="sl-SI"/>
        </w:rPr>
        <w:t xml:space="preserve">sofinanciranje </w:t>
      </w:r>
      <w:r w:rsidRPr="004E4016">
        <w:rPr>
          <w:lang w:val="sl-SI"/>
        </w:rPr>
        <w:t>učn</w:t>
      </w:r>
      <w:r w:rsidR="00015481">
        <w:rPr>
          <w:lang w:val="sl-SI"/>
        </w:rPr>
        <w:t>ega</w:t>
      </w:r>
      <w:r w:rsidRPr="004E4016">
        <w:rPr>
          <w:lang w:val="sl-SI"/>
        </w:rPr>
        <w:t xml:space="preserve"> program</w:t>
      </w:r>
      <w:r w:rsidR="00015481">
        <w:rPr>
          <w:lang w:val="sl-SI"/>
        </w:rPr>
        <w:t>a</w:t>
      </w:r>
      <w:r w:rsidRPr="004E4016">
        <w:rPr>
          <w:lang w:val="sl-SI"/>
        </w:rPr>
        <w:t xml:space="preserve"> 2020</w:t>
      </w:r>
      <w:r w:rsidR="003618C8" w:rsidRPr="004E4016">
        <w:rPr>
          <w:lang w:val="sl-SI"/>
        </w:rPr>
        <w:t xml:space="preserve"> </w:t>
      </w:r>
      <w:r w:rsidRPr="004E4016">
        <w:rPr>
          <w:lang w:val="sl-SI"/>
        </w:rPr>
        <w:t>–</w:t>
      </w:r>
      <w:r w:rsidR="003618C8" w:rsidRPr="004E4016">
        <w:rPr>
          <w:lang w:val="sl-SI"/>
        </w:rPr>
        <w:t xml:space="preserve"> </w:t>
      </w:r>
      <w:r w:rsidRPr="004E4016">
        <w:rPr>
          <w:lang w:val="sl-SI"/>
        </w:rPr>
        <w:t>2021.</w:t>
      </w:r>
      <w:r w:rsidR="004E4016" w:rsidRPr="004E4016">
        <w:rPr>
          <w:lang w:val="sl-SI"/>
        </w:rPr>
        <w:t xml:space="preserve"> </w:t>
      </w:r>
      <w:r w:rsidRPr="004E4016">
        <w:rPr>
          <w:lang w:val="sl-SI"/>
        </w:rPr>
        <w:t xml:space="preserve">Upravni odbor </w:t>
      </w:r>
      <w:r w:rsidR="005074C8" w:rsidRPr="004E4016">
        <w:rPr>
          <w:lang w:val="sl-SI"/>
        </w:rPr>
        <w:t>je potrdil</w:t>
      </w:r>
      <w:r w:rsidRPr="004E4016">
        <w:rPr>
          <w:lang w:val="sl-SI"/>
        </w:rPr>
        <w:t xml:space="preserve"> potrebo po poglobitvi programa centralnega bančn</w:t>
      </w:r>
      <w:r w:rsidR="000E6FB5" w:rsidRPr="004E4016">
        <w:rPr>
          <w:lang w:val="sl-SI"/>
        </w:rPr>
        <w:t>ištva</w:t>
      </w:r>
      <w:r w:rsidRPr="004E4016">
        <w:rPr>
          <w:lang w:val="sl-SI"/>
        </w:rPr>
        <w:t xml:space="preserve"> na področju bančne regulacije in nadzora ter</w:t>
      </w:r>
      <w:r w:rsidR="0055248B">
        <w:rPr>
          <w:lang w:val="sl-SI"/>
        </w:rPr>
        <w:t xml:space="preserve"> zagotovitvi</w:t>
      </w:r>
      <w:r w:rsidR="00CB7D25" w:rsidRPr="004E4016">
        <w:rPr>
          <w:lang w:val="sl-SI"/>
        </w:rPr>
        <w:t xml:space="preserve"> </w:t>
      </w:r>
      <w:r w:rsidRPr="004E4016">
        <w:rPr>
          <w:lang w:val="sl-SI"/>
        </w:rPr>
        <w:t>gostujoč</w:t>
      </w:r>
      <w:r w:rsidR="0055248B">
        <w:rPr>
          <w:lang w:val="sl-SI"/>
        </w:rPr>
        <w:t>ega</w:t>
      </w:r>
      <w:r w:rsidRPr="004E4016">
        <w:rPr>
          <w:lang w:val="sl-SI"/>
        </w:rPr>
        <w:t xml:space="preserve"> regional</w:t>
      </w:r>
      <w:r w:rsidR="0055248B">
        <w:rPr>
          <w:lang w:val="sl-SI"/>
        </w:rPr>
        <w:t>nega</w:t>
      </w:r>
      <w:r w:rsidRPr="004E4016">
        <w:rPr>
          <w:lang w:val="sl-SI"/>
        </w:rPr>
        <w:t xml:space="preserve"> svetovalc</w:t>
      </w:r>
      <w:r w:rsidR="0055248B">
        <w:rPr>
          <w:lang w:val="sl-SI"/>
        </w:rPr>
        <w:t>a MDS</w:t>
      </w:r>
      <w:r w:rsidRPr="004E4016">
        <w:rPr>
          <w:lang w:val="sl-SI"/>
        </w:rPr>
        <w:t xml:space="preserve"> za tehnično pomoč </w:t>
      </w:r>
      <w:r w:rsidR="00DC3B20">
        <w:rPr>
          <w:lang w:val="sl-SI"/>
        </w:rPr>
        <w:t>v CEF</w:t>
      </w:r>
      <w:r w:rsidRPr="004E4016">
        <w:rPr>
          <w:lang w:val="sl-SI"/>
        </w:rPr>
        <w:t>.</w:t>
      </w:r>
    </w:p>
    <w:p w:rsidR="00EC5B9F" w:rsidRDefault="00EC5B9F" w:rsidP="00C8160F">
      <w:pPr>
        <w:spacing w:line="276" w:lineRule="auto"/>
        <w:ind w:right="70"/>
        <w:jc w:val="both"/>
        <w:rPr>
          <w:i/>
          <w:lang w:val="sl-SI"/>
        </w:rPr>
      </w:pPr>
    </w:p>
    <w:p w:rsidR="000F791D" w:rsidRPr="00761139" w:rsidRDefault="0003031A" w:rsidP="00A5217A">
      <w:pPr>
        <w:spacing w:line="276" w:lineRule="auto"/>
        <w:ind w:right="70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3</w:t>
      </w:r>
      <w:r w:rsidR="000A5BA7">
        <w:rPr>
          <w:rFonts w:cs="Arial"/>
          <w:b/>
          <w:szCs w:val="20"/>
          <w:lang w:val="sl-SI"/>
        </w:rPr>
        <w:t>.</w:t>
      </w:r>
      <w:r w:rsidR="000F791D" w:rsidRPr="00761139">
        <w:rPr>
          <w:rFonts w:cs="Arial"/>
          <w:b/>
          <w:szCs w:val="20"/>
          <w:lang w:val="sl-SI"/>
        </w:rPr>
        <w:t xml:space="preserve"> </w:t>
      </w:r>
      <w:r w:rsidRPr="0003031A">
        <w:rPr>
          <w:b/>
          <w:lang w:val="sl-SI"/>
        </w:rPr>
        <w:t xml:space="preserve">Upravljanje znanja </w:t>
      </w:r>
      <w:r>
        <w:rPr>
          <w:b/>
          <w:lang w:val="sl-SI"/>
        </w:rPr>
        <w:t>v institucijah konstituence CEF</w:t>
      </w:r>
    </w:p>
    <w:p w:rsidR="00EA2025" w:rsidRDefault="00C21845" w:rsidP="00684EEF">
      <w:pPr>
        <w:spacing w:line="276" w:lineRule="auto"/>
        <w:ind w:right="70"/>
        <w:jc w:val="both"/>
        <w:rPr>
          <w:lang w:val="sl-SI"/>
        </w:rPr>
      </w:pPr>
      <w:r w:rsidRPr="00C21845">
        <w:rPr>
          <w:lang w:val="sl-SI"/>
        </w:rPr>
        <w:t>Organizacije v javnem in zasebnem sektorju vse bolj priznavajo, da sta učenje in izmenjava znanja ključn</w:t>
      </w:r>
      <w:r>
        <w:rPr>
          <w:lang w:val="sl-SI"/>
        </w:rPr>
        <w:t>a</w:t>
      </w:r>
      <w:r w:rsidRPr="00C21845">
        <w:rPr>
          <w:lang w:val="sl-SI"/>
        </w:rPr>
        <w:t xml:space="preserve"> vir</w:t>
      </w:r>
      <w:r>
        <w:rPr>
          <w:lang w:val="sl-SI"/>
        </w:rPr>
        <w:t>a</w:t>
      </w:r>
      <w:r w:rsidRPr="00C21845">
        <w:rPr>
          <w:lang w:val="sl-SI"/>
        </w:rPr>
        <w:t xml:space="preserve"> ustvarjanja vrednosti</w:t>
      </w:r>
      <w:r>
        <w:rPr>
          <w:lang w:val="sl-SI"/>
        </w:rPr>
        <w:t>.</w:t>
      </w:r>
      <w:r w:rsidRPr="00C21845">
        <w:rPr>
          <w:lang w:val="sl-SI"/>
        </w:rPr>
        <w:t xml:space="preserve"> </w:t>
      </w:r>
      <w:r>
        <w:rPr>
          <w:lang w:val="sl-SI"/>
        </w:rPr>
        <w:t>V</w:t>
      </w:r>
      <w:r w:rsidRPr="00C21845">
        <w:rPr>
          <w:lang w:val="sl-SI"/>
        </w:rPr>
        <w:t xml:space="preserve">endar pa izmenjava znanja ni </w:t>
      </w:r>
      <w:r w:rsidR="005F48B9">
        <w:rPr>
          <w:lang w:val="sl-SI"/>
        </w:rPr>
        <w:t>samoumevna, zato jo je treba</w:t>
      </w:r>
      <w:r w:rsidRPr="00C21845">
        <w:rPr>
          <w:lang w:val="sl-SI"/>
        </w:rPr>
        <w:t xml:space="preserve"> </w:t>
      </w:r>
      <w:r w:rsidR="005F48B9">
        <w:rPr>
          <w:lang w:val="sl-SI"/>
        </w:rPr>
        <w:t>r</w:t>
      </w:r>
      <w:r w:rsidRPr="00C21845">
        <w:rPr>
          <w:lang w:val="sl-SI"/>
        </w:rPr>
        <w:t>azviti</w:t>
      </w:r>
      <w:r w:rsidR="00E70046">
        <w:rPr>
          <w:lang w:val="sl-SI"/>
        </w:rPr>
        <w:t>,</w:t>
      </w:r>
      <w:r w:rsidRPr="00C21845">
        <w:rPr>
          <w:lang w:val="sl-SI"/>
        </w:rPr>
        <w:t xml:space="preserve"> </w:t>
      </w:r>
      <w:r w:rsidR="005F48B9">
        <w:rPr>
          <w:lang w:val="sl-SI"/>
        </w:rPr>
        <w:t xml:space="preserve">zlasti s spremembo odnosa in vedenja zaposlenih </w:t>
      </w:r>
      <w:r w:rsidR="00B23605">
        <w:rPr>
          <w:lang w:val="sl-SI"/>
        </w:rPr>
        <w:t xml:space="preserve">ter s potrebo po </w:t>
      </w:r>
      <w:r w:rsidR="0076746F">
        <w:rPr>
          <w:lang w:val="sl-SI"/>
        </w:rPr>
        <w:t>ustvarjanju</w:t>
      </w:r>
      <w:r w:rsidR="00B23605">
        <w:rPr>
          <w:lang w:val="sl-SI"/>
        </w:rPr>
        <w:t xml:space="preserve"> kulture izmenjave znanja</w:t>
      </w:r>
      <w:r w:rsidRPr="00C21845">
        <w:rPr>
          <w:lang w:val="sl-SI"/>
        </w:rPr>
        <w:t xml:space="preserve"> v organizacijah. CEF </w:t>
      </w:r>
      <w:r w:rsidR="00BD4D39" w:rsidRPr="00C21845">
        <w:rPr>
          <w:lang w:val="sl-SI"/>
        </w:rPr>
        <w:t xml:space="preserve">lahko </w:t>
      </w:r>
      <w:r w:rsidRPr="00C21845">
        <w:rPr>
          <w:lang w:val="sl-SI"/>
        </w:rPr>
        <w:t xml:space="preserve">institucijam </w:t>
      </w:r>
      <w:r w:rsidR="00B1781C">
        <w:rPr>
          <w:lang w:val="sl-SI"/>
        </w:rPr>
        <w:t>v državah članicah</w:t>
      </w:r>
      <w:r w:rsidR="00941E13" w:rsidRPr="00941E13">
        <w:rPr>
          <w:lang w:val="sl-SI"/>
        </w:rPr>
        <w:t xml:space="preserve"> </w:t>
      </w:r>
      <w:r w:rsidR="00941E13" w:rsidRPr="00C21845">
        <w:rPr>
          <w:lang w:val="sl-SI"/>
        </w:rPr>
        <w:t>pomaga</w:t>
      </w:r>
      <w:r w:rsidR="00941E13">
        <w:rPr>
          <w:lang w:val="sl-SI"/>
        </w:rPr>
        <w:t xml:space="preserve"> okrepiti njihove</w:t>
      </w:r>
      <w:r w:rsidRPr="00C21845">
        <w:rPr>
          <w:lang w:val="sl-SI"/>
        </w:rPr>
        <w:t xml:space="preserve"> zmožnosti za sistematično </w:t>
      </w:r>
      <w:r w:rsidR="00673F93">
        <w:rPr>
          <w:lang w:val="sl-SI"/>
        </w:rPr>
        <w:t>pridobivanje</w:t>
      </w:r>
      <w:r w:rsidR="004669C3">
        <w:rPr>
          <w:lang w:val="sl-SI"/>
        </w:rPr>
        <w:t xml:space="preserve"> in izmenjavo </w:t>
      </w:r>
      <w:r w:rsidRPr="00C21845">
        <w:rPr>
          <w:lang w:val="sl-SI"/>
        </w:rPr>
        <w:t xml:space="preserve">znanja, </w:t>
      </w:r>
      <w:r w:rsidR="004669C3">
        <w:rPr>
          <w:lang w:val="sl-SI"/>
        </w:rPr>
        <w:t xml:space="preserve">da bi tudi same postale </w:t>
      </w:r>
      <w:r w:rsidR="00B1781C">
        <w:rPr>
          <w:lang w:val="sl-SI"/>
        </w:rPr>
        <w:t>centri</w:t>
      </w:r>
      <w:r w:rsidRPr="00C21845">
        <w:rPr>
          <w:lang w:val="sl-SI"/>
        </w:rPr>
        <w:t xml:space="preserve"> znanja. Pri tem </w:t>
      </w:r>
      <w:r w:rsidR="00EA2025" w:rsidRPr="00EA2025">
        <w:rPr>
          <w:lang w:val="sl-SI"/>
        </w:rPr>
        <w:t xml:space="preserve">CEF sledi metodologiji, </w:t>
      </w:r>
      <w:r w:rsidR="00EA2025" w:rsidRPr="00F311E0">
        <w:rPr>
          <w:lang w:val="sl-SI"/>
        </w:rPr>
        <w:t xml:space="preserve">ki jo je </w:t>
      </w:r>
      <w:r w:rsidR="00F311E0">
        <w:rPr>
          <w:lang w:val="sl-SI"/>
        </w:rPr>
        <w:t xml:space="preserve">v okviru </w:t>
      </w:r>
      <w:r w:rsidR="00EA2025" w:rsidRPr="00F311E0">
        <w:rPr>
          <w:lang w:val="sl-SI"/>
        </w:rPr>
        <w:t>program</w:t>
      </w:r>
      <w:r w:rsidR="00F311E0">
        <w:rPr>
          <w:lang w:val="sl-SI"/>
        </w:rPr>
        <w:t>a</w:t>
      </w:r>
      <w:r w:rsidR="00EA2025" w:rsidRPr="00F311E0">
        <w:rPr>
          <w:lang w:val="sl-SI"/>
        </w:rPr>
        <w:t xml:space="preserve"> za izmenjavo znanja </w:t>
      </w:r>
      <w:r w:rsidR="00F311E0">
        <w:rPr>
          <w:lang w:val="sl-SI"/>
        </w:rPr>
        <w:t xml:space="preserve">razvila </w:t>
      </w:r>
      <w:r w:rsidR="00E82D08" w:rsidRPr="00F311E0">
        <w:rPr>
          <w:lang w:val="sl-SI"/>
        </w:rPr>
        <w:t xml:space="preserve">Skupine </w:t>
      </w:r>
      <w:r w:rsidR="00C21F3D" w:rsidRPr="00F311E0">
        <w:rPr>
          <w:lang w:val="sl-SI"/>
        </w:rPr>
        <w:t>Svetovne banke</w:t>
      </w:r>
      <w:r w:rsidR="00684EEF" w:rsidRPr="00F311E0">
        <w:rPr>
          <w:lang w:val="sl-SI"/>
        </w:rPr>
        <w:t>.</w:t>
      </w:r>
    </w:p>
    <w:p w:rsidR="00EE7132" w:rsidRPr="007D4CD1" w:rsidRDefault="00EE7132" w:rsidP="00EE7132">
      <w:pPr>
        <w:pStyle w:val="Pripombabesedilo"/>
        <w:rPr>
          <w:lang w:val="sl-SI"/>
        </w:rPr>
      </w:pPr>
    </w:p>
    <w:p w:rsidR="00D43180" w:rsidRPr="00B461D8" w:rsidRDefault="00D43180" w:rsidP="00D43180">
      <w:pPr>
        <w:spacing w:line="276" w:lineRule="auto"/>
        <w:ind w:right="70"/>
        <w:jc w:val="both"/>
        <w:rPr>
          <w:lang w:val="sl-SI"/>
        </w:rPr>
      </w:pPr>
      <w:r w:rsidRPr="00B461D8">
        <w:rPr>
          <w:lang w:val="sl-SI"/>
        </w:rPr>
        <w:t xml:space="preserve">Upravni odbor </w:t>
      </w:r>
      <w:r w:rsidR="00684EEF" w:rsidRPr="00B461D8">
        <w:rPr>
          <w:lang w:val="sl-SI"/>
        </w:rPr>
        <w:t>je pozdravil</w:t>
      </w:r>
      <w:r w:rsidRPr="00B461D8">
        <w:rPr>
          <w:lang w:val="sl-SI"/>
        </w:rPr>
        <w:t xml:space="preserve"> večjo podporo</w:t>
      </w:r>
      <w:r w:rsidR="00701660" w:rsidRPr="00B461D8">
        <w:rPr>
          <w:lang w:val="sl-SI"/>
        </w:rPr>
        <w:t xml:space="preserve"> CEF</w:t>
      </w:r>
      <w:r w:rsidRPr="00B461D8">
        <w:rPr>
          <w:lang w:val="sl-SI"/>
        </w:rPr>
        <w:t xml:space="preserve"> institucij</w:t>
      </w:r>
      <w:r w:rsidR="00C81DCE" w:rsidRPr="00B461D8">
        <w:rPr>
          <w:lang w:val="sl-SI"/>
        </w:rPr>
        <w:t>am</w:t>
      </w:r>
      <w:r w:rsidR="00791863" w:rsidRPr="00B461D8">
        <w:rPr>
          <w:lang w:val="sl-SI"/>
        </w:rPr>
        <w:t xml:space="preserve"> v državah članicah</w:t>
      </w:r>
      <w:r w:rsidRPr="00B461D8">
        <w:rPr>
          <w:lang w:val="sl-SI"/>
        </w:rPr>
        <w:t>, da</w:t>
      </w:r>
      <w:r w:rsidR="002C1893" w:rsidRPr="00B461D8">
        <w:rPr>
          <w:lang w:val="sl-SI"/>
        </w:rPr>
        <w:t xml:space="preserve"> </w:t>
      </w:r>
      <w:r w:rsidRPr="00B461D8">
        <w:rPr>
          <w:lang w:val="sl-SI"/>
        </w:rPr>
        <w:t>okrepi</w:t>
      </w:r>
      <w:r w:rsidR="005C1B0E">
        <w:rPr>
          <w:lang w:val="sl-SI"/>
        </w:rPr>
        <w:t>jo</w:t>
      </w:r>
      <w:r w:rsidRPr="00B461D8">
        <w:rPr>
          <w:lang w:val="sl-SI"/>
        </w:rPr>
        <w:t xml:space="preserve"> svoje zmogljiv</w:t>
      </w:r>
      <w:r w:rsidR="002C1893" w:rsidRPr="00B461D8">
        <w:rPr>
          <w:lang w:val="sl-SI"/>
        </w:rPr>
        <w:t xml:space="preserve">osti za sistematično </w:t>
      </w:r>
      <w:r w:rsidR="00673F93" w:rsidRPr="00B461D8">
        <w:rPr>
          <w:lang w:val="sl-SI"/>
        </w:rPr>
        <w:t>pridobivanje</w:t>
      </w:r>
      <w:r w:rsidR="002C1893" w:rsidRPr="00B461D8">
        <w:rPr>
          <w:lang w:val="sl-SI"/>
        </w:rPr>
        <w:t xml:space="preserve"> </w:t>
      </w:r>
      <w:r w:rsidRPr="00B461D8">
        <w:rPr>
          <w:lang w:val="sl-SI"/>
        </w:rPr>
        <w:t xml:space="preserve">in izmenjavo znanja ter </w:t>
      </w:r>
      <w:r w:rsidR="005C1B0E">
        <w:rPr>
          <w:lang w:val="sl-SI"/>
        </w:rPr>
        <w:t xml:space="preserve">tudi same </w:t>
      </w:r>
      <w:r w:rsidRPr="00B461D8">
        <w:rPr>
          <w:lang w:val="sl-SI"/>
        </w:rPr>
        <w:t xml:space="preserve">postanejo </w:t>
      </w:r>
      <w:r w:rsidR="002C1893" w:rsidRPr="00B461D8">
        <w:rPr>
          <w:lang w:val="sl-SI"/>
        </w:rPr>
        <w:t>centri</w:t>
      </w:r>
      <w:r w:rsidRPr="00B461D8">
        <w:rPr>
          <w:lang w:val="sl-SI"/>
        </w:rPr>
        <w:t xml:space="preserve"> znanja.</w:t>
      </w:r>
      <w:r w:rsidR="00B461D8" w:rsidRPr="00B461D8">
        <w:rPr>
          <w:lang w:val="sl-SI"/>
        </w:rPr>
        <w:t xml:space="preserve"> </w:t>
      </w:r>
      <w:r w:rsidR="005C1B0E">
        <w:rPr>
          <w:lang w:val="sl-SI"/>
        </w:rPr>
        <w:t>I</w:t>
      </w:r>
      <w:r w:rsidRPr="00B461D8">
        <w:rPr>
          <w:lang w:val="sl-SI"/>
        </w:rPr>
        <w:t xml:space="preserve">nstitucije in </w:t>
      </w:r>
      <w:r w:rsidR="00A56C89" w:rsidRPr="00B461D8">
        <w:rPr>
          <w:lang w:val="sl-SI"/>
        </w:rPr>
        <w:t xml:space="preserve">članice </w:t>
      </w:r>
      <w:r w:rsidR="0091037E" w:rsidRPr="00B461D8">
        <w:rPr>
          <w:lang w:val="sl-SI"/>
        </w:rPr>
        <w:t>CEF</w:t>
      </w:r>
      <w:r w:rsidRPr="00B461D8">
        <w:rPr>
          <w:lang w:val="sl-SI"/>
        </w:rPr>
        <w:t xml:space="preserve"> </w:t>
      </w:r>
      <w:r w:rsidR="005C1B0E">
        <w:rPr>
          <w:lang w:val="sl-SI"/>
        </w:rPr>
        <w:t xml:space="preserve">bodo morale zato </w:t>
      </w:r>
      <w:r w:rsidRPr="00B461D8">
        <w:rPr>
          <w:lang w:val="sl-SI"/>
        </w:rPr>
        <w:t>nameniti dodatna sredstva za razvoj zmogljivosti za upravljanje znanja.</w:t>
      </w:r>
    </w:p>
    <w:p w:rsidR="00B1781C" w:rsidRPr="002C1893" w:rsidRDefault="00B1781C" w:rsidP="00A5217A">
      <w:pPr>
        <w:spacing w:line="276" w:lineRule="auto"/>
        <w:jc w:val="both"/>
        <w:rPr>
          <w:rFonts w:cs="Arial"/>
          <w:i/>
          <w:lang w:val="sl-SI"/>
        </w:rPr>
      </w:pPr>
    </w:p>
    <w:p w:rsidR="00370375" w:rsidRPr="00327EC5" w:rsidRDefault="00B1781C" w:rsidP="00A5217A">
      <w:pPr>
        <w:spacing w:line="276" w:lineRule="auto"/>
        <w:jc w:val="both"/>
        <w:rPr>
          <w:lang w:val="sl-SI"/>
        </w:rPr>
      </w:pPr>
      <w:r>
        <w:rPr>
          <w:rFonts w:cs="Arial"/>
          <w:b/>
          <w:szCs w:val="20"/>
          <w:lang w:val="sl-SI"/>
        </w:rPr>
        <w:t>4</w:t>
      </w:r>
      <w:r w:rsidR="000A5BA7">
        <w:rPr>
          <w:rFonts w:cs="Arial"/>
          <w:b/>
          <w:szCs w:val="20"/>
          <w:lang w:val="sl-SI"/>
        </w:rPr>
        <w:t>.</w:t>
      </w:r>
      <w:r w:rsidR="000F791D" w:rsidRPr="00D44CDA">
        <w:rPr>
          <w:rFonts w:cs="Arial"/>
          <w:b/>
          <w:szCs w:val="20"/>
          <w:lang w:val="sl-SI"/>
        </w:rPr>
        <w:t xml:space="preserve"> </w:t>
      </w:r>
      <w:r w:rsidRPr="00B1781C">
        <w:rPr>
          <w:rFonts w:cs="Arial"/>
          <w:b/>
          <w:szCs w:val="20"/>
          <w:lang w:val="sl-SI"/>
        </w:rPr>
        <w:t>Nadomestila zaposlenim - prilago</w:t>
      </w:r>
      <w:r>
        <w:rPr>
          <w:rFonts w:cs="Arial"/>
          <w:b/>
          <w:szCs w:val="20"/>
          <w:lang w:val="sl-SI"/>
        </w:rPr>
        <w:t>ditev nominalne vrednosti točke</w:t>
      </w:r>
    </w:p>
    <w:p w:rsidR="006703DB" w:rsidRDefault="005C3D65" w:rsidP="006703DB">
      <w:pPr>
        <w:spacing w:line="276" w:lineRule="auto"/>
        <w:jc w:val="both"/>
        <w:rPr>
          <w:lang w:val="sl-SI"/>
        </w:rPr>
      </w:pPr>
      <w:r>
        <w:rPr>
          <w:lang w:val="sl-SI"/>
        </w:rPr>
        <w:t>UO</w:t>
      </w:r>
      <w:r w:rsidR="006703DB">
        <w:rPr>
          <w:lang w:val="sl-SI"/>
        </w:rPr>
        <w:t xml:space="preserve"> CEF je na letnem zasedanju 2018 potrdil prilagoditev nominalne vrednosti točke za 5,3 </w:t>
      </w:r>
      <w:r w:rsidR="006703DB" w:rsidRPr="006703DB">
        <w:rPr>
          <w:lang w:val="sl-SI"/>
        </w:rPr>
        <w:t>% na dan 1. oktob</w:t>
      </w:r>
      <w:r w:rsidR="006D0C10">
        <w:rPr>
          <w:lang w:val="sl-SI"/>
        </w:rPr>
        <w:t>e</w:t>
      </w:r>
      <w:r w:rsidR="006703DB" w:rsidRPr="006703DB">
        <w:rPr>
          <w:lang w:val="sl-SI"/>
        </w:rPr>
        <w:t>r 2018</w:t>
      </w:r>
      <w:r w:rsidR="00FF263A">
        <w:rPr>
          <w:lang w:val="sl-SI"/>
        </w:rPr>
        <w:t xml:space="preserve"> in</w:t>
      </w:r>
      <w:r w:rsidR="006703DB" w:rsidRPr="006703DB">
        <w:rPr>
          <w:lang w:val="sl-SI"/>
        </w:rPr>
        <w:t xml:space="preserve"> pozval sekretariat, naj preuči možnosti za dodatne parametre, po katerih se lahko </w:t>
      </w:r>
      <w:r w:rsidR="005C1B0E" w:rsidRPr="006703DB">
        <w:rPr>
          <w:lang w:val="sl-SI"/>
        </w:rPr>
        <w:t xml:space="preserve">letno prilagodi </w:t>
      </w:r>
      <w:r w:rsidR="006703DB" w:rsidRPr="006703DB">
        <w:rPr>
          <w:lang w:val="sl-SI"/>
        </w:rPr>
        <w:t>nominalna vrednost točke.</w:t>
      </w:r>
    </w:p>
    <w:p w:rsidR="00C92FF4" w:rsidRPr="006703DB" w:rsidRDefault="00C92FF4" w:rsidP="006703DB">
      <w:pPr>
        <w:spacing w:line="276" w:lineRule="auto"/>
        <w:jc w:val="both"/>
        <w:rPr>
          <w:lang w:val="sl-SI"/>
        </w:rPr>
      </w:pPr>
    </w:p>
    <w:p w:rsidR="005C1B0E" w:rsidRDefault="00CE22B7" w:rsidP="006703DB">
      <w:pPr>
        <w:spacing w:line="276" w:lineRule="auto"/>
        <w:jc w:val="both"/>
        <w:rPr>
          <w:lang w:val="sl-SI"/>
        </w:rPr>
      </w:pPr>
      <w:r>
        <w:rPr>
          <w:lang w:val="sl-SI"/>
        </w:rPr>
        <w:t>S</w:t>
      </w:r>
      <w:r w:rsidR="006703DB" w:rsidRPr="006703DB">
        <w:rPr>
          <w:lang w:val="sl-SI"/>
        </w:rPr>
        <w:t xml:space="preserve">ekretariat </w:t>
      </w:r>
      <w:r>
        <w:rPr>
          <w:lang w:val="sl-SI"/>
        </w:rPr>
        <w:t xml:space="preserve">je </w:t>
      </w:r>
      <w:r w:rsidR="005C1B0E">
        <w:rPr>
          <w:lang w:val="sl-SI"/>
        </w:rPr>
        <w:t xml:space="preserve">na korespondenčni seji UO oktobra 2018 </w:t>
      </w:r>
      <w:r w:rsidR="006703DB" w:rsidRPr="006703DB">
        <w:rPr>
          <w:lang w:val="sl-SI"/>
        </w:rPr>
        <w:t xml:space="preserve">predstavil </w:t>
      </w:r>
      <w:r w:rsidR="006426D8">
        <w:rPr>
          <w:lang w:val="sl-SI"/>
        </w:rPr>
        <w:t>več možnih pristopov</w:t>
      </w:r>
      <w:r w:rsidR="005C1B0E">
        <w:rPr>
          <w:lang w:val="sl-SI"/>
        </w:rPr>
        <w:t>, vendar noben izmed njih ni bil sprejet, zato je na tokratnem letnem zasedanju</w:t>
      </w:r>
      <w:r w:rsidR="006703DB" w:rsidRPr="006703DB">
        <w:rPr>
          <w:lang w:val="sl-SI"/>
        </w:rPr>
        <w:t xml:space="preserve"> predlagal, da se še naprej uporablja </w:t>
      </w:r>
      <w:r w:rsidR="00FF263A">
        <w:rPr>
          <w:lang w:val="sl-SI"/>
        </w:rPr>
        <w:t xml:space="preserve">letna </w:t>
      </w:r>
      <w:r w:rsidR="006703DB" w:rsidRPr="006703DB">
        <w:rPr>
          <w:lang w:val="sl-SI"/>
        </w:rPr>
        <w:t xml:space="preserve">povprečna rast </w:t>
      </w:r>
      <w:r w:rsidR="006426D8" w:rsidRPr="006703DB">
        <w:rPr>
          <w:lang w:val="sl-SI"/>
        </w:rPr>
        <w:t xml:space="preserve">bruto </w:t>
      </w:r>
      <w:r w:rsidR="006703DB" w:rsidRPr="006703DB">
        <w:rPr>
          <w:lang w:val="sl-SI"/>
        </w:rPr>
        <w:t xml:space="preserve">plač </w:t>
      </w:r>
      <w:r w:rsidR="00FF263A">
        <w:rPr>
          <w:lang w:val="sl-SI"/>
        </w:rPr>
        <w:t xml:space="preserve">v Sloveniji </w:t>
      </w:r>
      <w:r w:rsidR="006703DB" w:rsidRPr="006703DB">
        <w:rPr>
          <w:lang w:val="sl-SI"/>
        </w:rPr>
        <w:t xml:space="preserve">in </w:t>
      </w:r>
      <w:r w:rsidR="006426D8" w:rsidRPr="006703DB">
        <w:rPr>
          <w:lang w:val="sl-SI"/>
        </w:rPr>
        <w:t xml:space="preserve">letno </w:t>
      </w:r>
      <w:r w:rsidR="006703DB" w:rsidRPr="006703DB">
        <w:rPr>
          <w:lang w:val="sl-SI"/>
        </w:rPr>
        <w:t>prilag</w:t>
      </w:r>
      <w:r w:rsidR="006426D8">
        <w:rPr>
          <w:lang w:val="sl-SI"/>
        </w:rPr>
        <w:t>ajanje</w:t>
      </w:r>
      <w:r w:rsidR="006703DB" w:rsidRPr="006703DB">
        <w:rPr>
          <w:lang w:val="sl-SI"/>
        </w:rPr>
        <w:t xml:space="preserve"> plač </w:t>
      </w:r>
      <w:r w:rsidR="005525BD">
        <w:rPr>
          <w:lang w:val="sl-SI"/>
        </w:rPr>
        <w:t xml:space="preserve">na dan </w:t>
      </w:r>
      <w:r w:rsidR="006703DB" w:rsidRPr="006703DB">
        <w:rPr>
          <w:lang w:val="sl-SI"/>
        </w:rPr>
        <w:t>1. oktob</w:t>
      </w:r>
      <w:r w:rsidR="006D0C10">
        <w:rPr>
          <w:lang w:val="sl-SI"/>
        </w:rPr>
        <w:t>e</w:t>
      </w:r>
      <w:r w:rsidR="006703DB" w:rsidRPr="006703DB">
        <w:rPr>
          <w:lang w:val="sl-SI"/>
        </w:rPr>
        <w:t xml:space="preserve">r na podlagi podatkov </w:t>
      </w:r>
      <w:r w:rsidR="00386772">
        <w:rPr>
          <w:lang w:val="sl-SI"/>
        </w:rPr>
        <w:t>SURS</w:t>
      </w:r>
      <w:r w:rsidR="00FF263A">
        <w:rPr>
          <w:lang w:val="sl-SI"/>
        </w:rPr>
        <w:t xml:space="preserve"> za zadnja tri leta</w:t>
      </w:r>
      <w:r w:rsidR="006703DB" w:rsidRPr="006703DB">
        <w:rPr>
          <w:lang w:val="sl-SI"/>
        </w:rPr>
        <w:t xml:space="preserve">. </w:t>
      </w:r>
      <w:r w:rsidR="00386333">
        <w:rPr>
          <w:lang w:val="sl-SI"/>
        </w:rPr>
        <w:t>V razpravi</w:t>
      </w:r>
      <w:r w:rsidR="00883894">
        <w:rPr>
          <w:lang w:val="sl-SI"/>
        </w:rPr>
        <w:t xml:space="preserve"> UO</w:t>
      </w:r>
      <w:r w:rsidR="00386333">
        <w:rPr>
          <w:lang w:val="sl-SI"/>
        </w:rPr>
        <w:t xml:space="preserve"> </w:t>
      </w:r>
      <w:r w:rsidR="00386333" w:rsidRPr="00386333">
        <w:rPr>
          <w:lang w:val="sl-SI"/>
        </w:rPr>
        <w:t>je bilo p</w:t>
      </w:r>
      <w:r w:rsidR="00A2358C">
        <w:rPr>
          <w:lang w:val="sl-SI"/>
        </w:rPr>
        <w:t>oudarjeno, da bi predlagana odločitev pomenila</w:t>
      </w:r>
      <w:r w:rsidR="00386333" w:rsidRPr="00386333">
        <w:rPr>
          <w:lang w:val="sl-SI"/>
        </w:rPr>
        <w:t xml:space="preserve"> letno avtomatsko prilagoditev nominalne vrednosti točke tudi v pri</w:t>
      </w:r>
      <w:r w:rsidR="00FD2FFC">
        <w:rPr>
          <w:lang w:val="sl-SI"/>
        </w:rPr>
        <w:t>meru negativne rasti bruto plač</w:t>
      </w:r>
      <w:r w:rsidR="00A2358C">
        <w:rPr>
          <w:lang w:val="sl-SI"/>
        </w:rPr>
        <w:t>, zato je</w:t>
      </w:r>
      <w:r w:rsidR="00D066C4">
        <w:rPr>
          <w:lang w:val="sl-SI"/>
        </w:rPr>
        <w:t xml:space="preserve"> bilo predlagano, da se sklep preoblikuje tako, da sekretariat lahko vsako leto</w:t>
      </w:r>
      <w:r w:rsidR="0005380A">
        <w:rPr>
          <w:lang w:val="sl-SI"/>
        </w:rPr>
        <w:t xml:space="preserve"> sprejme odločitev ali bo </w:t>
      </w:r>
      <w:r w:rsidR="00D066C4">
        <w:rPr>
          <w:lang w:val="sl-SI"/>
        </w:rPr>
        <w:t>prilagodi</w:t>
      </w:r>
      <w:r w:rsidR="0005380A">
        <w:rPr>
          <w:lang w:val="sl-SI"/>
        </w:rPr>
        <w:t>l</w:t>
      </w:r>
      <w:r w:rsidR="00D066C4">
        <w:rPr>
          <w:lang w:val="sl-SI"/>
        </w:rPr>
        <w:t xml:space="preserve"> nominalno vrednost točke</w:t>
      </w:r>
      <w:r w:rsidR="005C1B0E">
        <w:rPr>
          <w:lang w:val="sl-SI"/>
        </w:rPr>
        <w:t>, s čimer so se strinjali vsi člani UO</w:t>
      </w:r>
      <w:r w:rsidR="0005380A">
        <w:rPr>
          <w:lang w:val="sl-SI"/>
        </w:rPr>
        <w:t xml:space="preserve">. </w:t>
      </w:r>
    </w:p>
    <w:p w:rsidR="005C1B0E" w:rsidRDefault="005C1B0E" w:rsidP="006703DB">
      <w:pPr>
        <w:spacing w:line="276" w:lineRule="auto"/>
        <w:jc w:val="both"/>
        <w:rPr>
          <w:lang w:val="sl-SI"/>
        </w:rPr>
      </w:pPr>
    </w:p>
    <w:p w:rsidR="006703DB" w:rsidRDefault="005C3D65" w:rsidP="006703DB">
      <w:pPr>
        <w:spacing w:line="276" w:lineRule="auto"/>
        <w:jc w:val="both"/>
        <w:rPr>
          <w:lang w:val="sl-SI"/>
        </w:rPr>
      </w:pPr>
      <w:r>
        <w:rPr>
          <w:lang w:val="sl-SI"/>
        </w:rPr>
        <w:t>UO</w:t>
      </w:r>
      <w:r w:rsidR="0005380A">
        <w:rPr>
          <w:lang w:val="sl-SI"/>
        </w:rPr>
        <w:t xml:space="preserve"> je </w:t>
      </w:r>
      <w:r w:rsidR="006979F8">
        <w:rPr>
          <w:lang w:val="sl-SI"/>
        </w:rPr>
        <w:t xml:space="preserve">potrdil </w:t>
      </w:r>
      <w:r w:rsidR="003100DF" w:rsidRPr="006979F8">
        <w:rPr>
          <w:lang w:val="sl-SI"/>
        </w:rPr>
        <w:t>predlog sekretariata</w:t>
      </w:r>
      <w:r w:rsidR="00924D7C">
        <w:rPr>
          <w:lang w:val="sl-SI"/>
        </w:rPr>
        <w:t>,</w:t>
      </w:r>
      <w:r w:rsidR="003100DF" w:rsidRPr="006979F8">
        <w:rPr>
          <w:lang w:val="sl-SI"/>
        </w:rPr>
        <w:t xml:space="preserve"> </w:t>
      </w:r>
      <w:r w:rsidR="00417706">
        <w:rPr>
          <w:lang w:val="sl-SI"/>
        </w:rPr>
        <w:t>da se za letno usklajevanje plač še naprej</w:t>
      </w:r>
      <w:r w:rsidR="00417706" w:rsidRPr="006979F8">
        <w:rPr>
          <w:lang w:val="sl-SI"/>
        </w:rPr>
        <w:t xml:space="preserve"> </w:t>
      </w:r>
      <w:r w:rsidR="003100DF" w:rsidRPr="006979F8">
        <w:rPr>
          <w:lang w:val="sl-SI"/>
        </w:rPr>
        <w:t>uporab</w:t>
      </w:r>
      <w:r w:rsidR="00417706">
        <w:rPr>
          <w:lang w:val="sl-SI"/>
        </w:rPr>
        <w:t>lja</w:t>
      </w:r>
      <w:r w:rsidR="006703DB" w:rsidRPr="006979F8">
        <w:rPr>
          <w:lang w:val="sl-SI"/>
        </w:rPr>
        <w:t xml:space="preserve"> povprečn</w:t>
      </w:r>
      <w:r w:rsidR="00417706">
        <w:rPr>
          <w:lang w:val="sl-SI"/>
        </w:rPr>
        <w:t>a</w:t>
      </w:r>
      <w:r w:rsidR="006703DB" w:rsidRPr="006979F8">
        <w:rPr>
          <w:lang w:val="sl-SI"/>
        </w:rPr>
        <w:t xml:space="preserve"> rast </w:t>
      </w:r>
      <w:r w:rsidR="00F01FAE" w:rsidRPr="006979F8">
        <w:rPr>
          <w:lang w:val="sl-SI"/>
        </w:rPr>
        <w:t xml:space="preserve">bruto </w:t>
      </w:r>
      <w:r w:rsidR="006703DB" w:rsidRPr="006979F8">
        <w:rPr>
          <w:lang w:val="sl-SI"/>
        </w:rPr>
        <w:t xml:space="preserve">plač in </w:t>
      </w:r>
      <w:r w:rsidR="00417706">
        <w:rPr>
          <w:lang w:val="sl-SI"/>
        </w:rPr>
        <w:t>da se odloči</w:t>
      </w:r>
      <w:r w:rsidR="003100DF" w:rsidRPr="006979F8">
        <w:rPr>
          <w:lang w:val="sl-SI"/>
        </w:rPr>
        <w:t xml:space="preserve">, ali naj se </w:t>
      </w:r>
      <w:r w:rsidR="006703DB" w:rsidRPr="006979F8">
        <w:rPr>
          <w:lang w:val="sl-SI"/>
        </w:rPr>
        <w:t>plač</w:t>
      </w:r>
      <w:r w:rsidR="003D4C43" w:rsidRPr="006979F8">
        <w:rPr>
          <w:lang w:val="sl-SI"/>
        </w:rPr>
        <w:t>e</w:t>
      </w:r>
      <w:r w:rsidR="00B22AAA" w:rsidRPr="006979F8">
        <w:rPr>
          <w:lang w:val="sl-SI"/>
        </w:rPr>
        <w:t xml:space="preserve"> </w:t>
      </w:r>
      <w:r w:rsidR="00417706" w:rsidRPr="006979F8">
        <w:rPr>
          <w:lang w:val="sl-SI"/>
        </w:rPr>
        <w:t>letno uskla</w:t>
      </w:r>
      <w:r w:rsidR="00417706">
        <w:rPr>
          <w:lang w:val="sl-SI"/>
        </w:rPr>
        <w:t>dijo</w:t>
      </w:r>
      <w:r w:rsidR="00417706" w:rsidRPr="006979F8" w:rsidDel="00417706">
        <w:rPr>
          <w:lang w:val="sl-SI"/>
        </w:rPr>
        <w:t xml:space="preserve"> </w:t>
      </w:r>
      <w:r w:rsidR="00F01FAE" w:rsidRPr="006979F8">
        <w:rPr>
          <w:lang w:val="sl-SI"/>
        </w:rPr>
        <w:t xml:space="preserve">na dan </w:t>
      </w:r>
      <w:r w:rsidR="00593B4E" w:rsidRPr="006979F8">
        <w:rPr>
          <w:lang w:val="sl-SI"/>
        </w:rPr>
        <w:t>1. oktober</w:t>
      </w:r>
      <w:r w:rsidR="006703DB" w:rsidRPr="006979F8">
        <w:rPr>
          <w:lang w:val="sl-SI"/>
        </w:rPr>
        <w:t xml:space="preserve"> na podlagi podatkov </w:t>
      </w:r>
      <w:r w:rsidR="00386772">
        <w:rPr>
          <w:lang w:val="sl-SI"/>
        </w:rPr>
        <w:t>SU</w:t>
      </w:r>
      <w:r w:rsidR="006703DB" w:rsidRPr="006979F8">
        <w:rPr>
          <w:lang w:val="sl-SI"/>
        </w:rPr>
        <w:t>R</w:t>
      </w:r>
      <w:r w:rsidR="00F01FAE" w:rsidRPr="006979F8">
        <w:rPr>
          <w:lang w:val="sl-SI"/>
        </w:rPr>
        <w:t>S</w:t>
      </w:r>
      <w:r w:rsidR="006703DB" w:rsidRPr="006979F8">
        <w:rPr>
          <w:lang w:val="sl-SI"/>
        </w:rPr>
        <w:t>.</w:t>
      </w:r>
    </w:p>
    <w:p w:rsidR="0040360B" w:rsidRDefault="0040360B" w:rsidP="006703DB">
      <w:pPr>
        <w:spacing w:line="276" w:lineRule="auto"/>
        <w:jc w:val="both"/>
        <w:rPr>
          <w:lang w:val="sl-SI"/>
        </w:rPr>
      </w:pPr>
    </w:p>
    <w:p w:rsidR="0040360B" w:rsidRDefault="0040360B" w:rsidP="006703DB">
      <w:pPr>
        <w:spacing w:line="276" w:lineRule="auto"/>
        <w:jc w:val="both"/>
        <w:rPr>
          <w:lang w:val="sl-SI"/>
        </w:rPr>
      </w:pPr>
    </w:p>
    <w:p w:rsidR="006D0C10" w:rsidRDefault="006D0C10" w:rsidP="006703DB">
      <w:pPr>
        <w:spacing w:line="276" w:lineRule="auto"/>
        <w:jc w:val="both"/>
        <w:rPr>
          <w:lang w:val="sl-SI"/>
        </w:rPr>
      </w:pPr>
    </w:p>
    <w:p w:rsidR="00370375" w:rsidRDefault="00B06B47" w:rsidP="00A5217A">
      <w:pPr>
        <w:spacing w:line="276" w:lineRule="auto"/>
        <w:ind w:left="720" w:right="70" w:hanging="720"/>
        <w:jc w:val="both"/>
        <w:rPr>
          <w:b/>
          <w:lang w:val="sl-SI"/>
        </w:rPr>
      </w:pPr>
      <w:r>
        <w:rPr>
          <w:b/>
          <w:lang w:val="sl-SI"/>
        </w:rPr>
        <w:t>5</w:t>
      </w:r>
      <w:r w:rsidR="00E16B68">
        <w:rPr>
          <w:b/>
          <w:lang w:val="sl-SI"/>
        </w:rPr>
        <w:t>.</w:t>
      </w:r>
      <w:r w:rsidR="000F791D" w:rsidRPr="00D44CDA">
        <w:rPr>
          <w:b/>
          <w:lang w:val="sl-SI"/>
        </w:rPr>
        <w:t xml:space="preserve"> </w:t>
      </w:r>
      <w:r w:rsidRPr="00B06B47">
        <w:rPr>
          <w:b/>
          <w:lang w:val="sl-SI"/>
        </w:rPr>
        <w:t>Zunanji revizor</w:t>
      </w:r>
    </w:p>
    <w:p w:rsidR="00B96BA4" w:rsidRDefault="0036792D" w:rsidP="00A562B6">
      <w:pPr>
        <w:jc w:val="both"/>
        <w:rPr>
          <w:lang w:val="sl-SI"/>
        </w:rPr>
      </w:pPr>
      <w:r w:rsidRPr="00A562B6">
        <w:rPr>
          <w:lang w:val="sl-SI"/>
        </w:rPr>
        <w:t xml:space="preserve">Sekretariat </w:t>
      </w:r>
      <w:r w:rsidR="00524C3C">
        <w:rPr>
          <w:lang w:val="sl-SI"/>
        </w:rPr>
        <w:t xml:space="preserve">je </w:t>
      </w:r>
      <w:r w:rsidRPr="00A562B6">
        <w:rPr>
          <w:lang w:val="sl-SI"/>
        </w:rPr>
        <w:t>predlaga</w:t>
      </w:r>
      <w:r w:rsidR="00524C3C">
        <w:rPr>
          <w:lang w:val="sl-SI"/>
        </w:rPr>
        <w:t>l</w:t>
      </w:r>
      <w:r w:rsidRPr="00A562B6">
        <w:rPr>
          <w:lang w:val="sl-SI"/>
        </w:rPr>
        <w:t xml:space="preserve"> </w:t>
      </w:r>
      <w:r w:rsidR="005C3D65">
        <w:rPr>
          <w:lang w:val="sl-SI"/>
        </w:rPr>
        <w:t>UO</w:t>
      </w:r>
      <w:r w:rsidRPr="00A562B6">
        <w:rPr>
          <w:lang w:val="sl-SI"/>
        </w:rPr>
        <w:t xml:space="preserve">, da </w:t>
      </w:r>
      <w:r w:rsidR="00A562B6" w:rsidRPr="00A562B6">
        <w:rPr>
          <w:lang w:val="sl-SI"/>
        </w:rPr>
        <w:t xml:space="preserve">zaradi sprememb slovenske zakonodaje </w:t>
      </w:r>
      <w:r w:rsidRPr="00A562B6">
        <w:rPr>
          <w:lang w:val="sl-SI"/>
        </w:rPr>
        <w:t xml:space="preserve">imenovanje za zunanjega revizorja CEF podaljša do leta 2021. </w:t>
      </w:r>
      <w:r w:rsidR="005C3D65">
        <w:rPr>
          <w:lang w:val="sl-SI"/>
        </w:rPr>
        <w:t>UO</w:t>
      </w:r>
      <w:r w:rsidRPr="00A562B6">
        <w:rPr>
          <w:lang w:val="sl-SI"/>
        </w:rPr>
        <w:t xml:space="preserve"> je </w:t>
      </w:r>
      <w:r w:rsidR="000D68A4">
        <w:rPr>
          <w:lang w:val="sl-SI"/>
        </w:rPr>
        <w:t xml:space="preserve">namreč </w:t>
      </w:r>
      <w:r w:rsidR="007C5DC4">
        <w:rPr>
          <w:lang w:val="sl-SI"/>
        </w:rPr>
        <w:t>za</w:t>
      </w:r>
      <w:r w:rsidR="007C5DC4" w:rsidRPr="00A562B6">
        <w:rPr>
          <w:lang w:val="sl-SI"/>
        </w:rPr>
        <w:t xml:space="preserve"> </w:t>
      </w:r>
      <w:r w:rsidR="00EE7520">
        <w:rPr>
          <w:lang w:val="sl-SI"/>
        </w:rPr>
        <w:t>zunanjega</w:t>
      </w:r>
      <w:r w:rsidRPr="00A562B6">
        <w:rPr>
          <w:lang w:val="sl-SI"/>
        </w:rPr>
        <w:t xml:space="preserve"> revizor</w:t>
      </w:r>
      <w:r w:rsidR="00EE7520">
        <w:rPr>
          <w:lang w:val="sl-SI"/>
        </w:rPr>
        <w:t>ja</w:t>
      </w:r>
      <w:r w:rsidRPr="00A562B6">
        <w:rPr>
          <w:lang w:val="sl-SI"/>
        </w:rPr>
        <w:t xml:space="preserve"> CEF za </w:t>
      </w:r>
      <w:r w:rsidRPr="00A562B6">
        <w:rPr>
          <w:lang w:val="sl-SI"/>
        </w:rPr>
        <w:lastRenderedPageBreak/>
        <w:t>poslovna leta 2017,</w:t>
      </w:r>
      <w:r w:rsidR="00EE7520">
        <w:rPr>
          <w:lang w:val="sl-SI"/>
        </w:rPr>
        <w:t xml:space="preserve"> 2018 in 2019 na svoji 8. seji </w:t>
      </w:r>
      <w:r w:rsidRPr="00A562B6">
        <w:rPr>
          <w:lang w:val="sl-SI"/>
        </w:rPr>
        <w:t>januar</w:t>
      </w:r>
      <w:r w:rsidR="00EE7520">
        <w:rPr>
          <w:lang w:val="sl-SI"/>
        </w:rPr>
        <w:t>ja</w:t>
      </w:r>
      <w:r w:rsidRPr="00A562B6">
        <w:rPr>
          <w:lang w:val="sl-SI"/>
        </w:rPr>
        <w:t xml:space="preserve"> 2018</w:t>
      </w:r>
      <w:r w:rsidR="000D68A4" w:rsidRPr="000D68A4">
        <w:rPr>
          <w:lang w:val="sl-SI"/>
        </w:rPr>
        <w:t xml:space="preserve"> </w:t>
      </w:r>
      <w:r w:rsidR="000D68A4" w:rsidRPr="00A562B6">
        <w:rPr>
          <w:lang w:val="sl-SI"/>
        </w:rPr>
        <w:t xml:space="preserve">imenoval </w:t>
      </w:r>
      <w:proofErr w:type="spellStart"/>
      <w:r w:rsidR="000D68A4" w:rsidRPr="00A562B6">
        <w:rPr>
          <w:lang w:val="sl-SI"/>
        </w:rPr>
        <w:t>Deloitte</w:t>
      </w:r>
      <w:proofErr w:type="spellEnd"/>
      <w:r w:rsidR="000D68A4" w:rsidRPr="00A562B6">
        <w:rPr>
          <w:lang w:val="sl-SI"/>
        </w:rPr>
        <w:t xml:space="preserve"> d.o.o.</w:t>
      </w:r>
      <w:r w:rsidR="000D68A4">
        <w:rPr>
          <w:lang w:val="sl-SI"/>
        </w:rPr>
        <w:t>,</w:t>
      </w:r>
      <w:r w:rsidRPr="00A562B6">
        <w:rPr>
          <w:lang w:val="sl-SI"/>
        </w:rPr>
        <w:t xml:space="preserve"> CEF </w:t>
      </w:r>
      <w:r w:rsidR="000D68A4">
        <w:rPr>
          <w:lang w:val="sl-SI"/>
        </w:rPr>
        <w:t xml:space="preserve">pa </w:t>
      </w:r>
      <w:r w:rsidRPr="00A562B6">
        <w:rPr>
          <w:lang w:val="sl-SI"/>
        </w:rPr>
        <w:t xml:space="preserve">je </w:t>
      </w:r>
      <w:r w:rsidR="000D68A4" w:rsidRPr="00A562B6">
        <w:rPr>
          <w:lang w:val="sl-SI"/>
        </w:rPr>
        <w:t xml:space="preserve">v skladu s svojo običajno prakso </w:t>
      </w:r>
      <w:r w:rsidR="000D68A4">
        <w:rPr>
          <w:lang w:val="sl-SI"/>
        </w:rPr>
        <w:t xml:space="preserve">z njim </w:t>
      </w:r>
      <w:r w:rsidRPr="00A562B6">
        <w:rPr>
          <w:lang w:val="sl-SI"/>
        </w:rPr>
        <w:t>sklenil pogodbo vsako leto.</w:t>
      </w:r>
      <w:r w:rsidR="000D68A4">
        <w:rPr>
          <w:lang w:val="sl-SI"/>
        </w:rPr>
        <w:t xml:space="preserve"> </w:t>
      </w:r>
      <w:r w:rsidRPr="00A562B6">
        <w:rPr>
          <w:lang w:val="sl-SI"/>
        </w:rPr>
        <w:t xml:space="preserve">Zakon o spremembah in dopolnitvah zakona o revidiranju, ki je začel veljati 12. januarja 2019, </w:t>
      </w:r>
      <w:r w:rsidR="000D68A4">
        <w:rPr>
          <w:lang w:val="sl-SI"/>
        </w:rPr>
        <w:t xml:space="preserve">pa </w:t>
      </w:r>
      <w:r w:rsidRPr="00A562B6">
        <w:rPr>
          <w:lang w:val="sl-SI"/>
        </w:rPr>
        <w:t xml:space="preserve">določa, da mora biti pogodba o finančni reviziji sklenjena za najmanj </w:t>
      </w:r>
      <w:r w:rsidR="00655C06">
        <w:rPr>
          <w:lang w:val="sl-SI"/>
        </w:rPr>
        <w:t>tri</w:t>
      </w:r>
      <w:r w:rsidRPr="00A562B6">
        <w:rPr>
          <w:lang w:val="sl-SI"/>
        </w:rPr>
        <w:t xml:space="preserve"> leta. Zato</w:t>
      </w:r>
      <w:r w:rsidR="00524C3C">
        <w:rPr>
          <w:lang w:val="sl-SI"/>
        </w:rPr>
        <w:t xml:space="preserve"> je</w:t>
      </w:r>
      <w:r w:rsidRPr="00A562B6">
        <w:rPr>
          <w:lang w:val="sl-SI"/>
        </w:rPr>
        <w:t xml:space="preserve"> sekretariat </w:t>
      </w:r>
      <w:r w:rsidR="005C3D65">
        <w:rPr>
          <w:lang w:val="sl-SI"/>
        </w:rPr>
        <w:t>UO</w:t>
      </w:r>
      <w:r w:rsidRPr="00A562B6">
        <w:rPr>
          <w:lang w:val="sl-SI"/>
        </w:rPr>
        <w:t xml:space="preserve"> predlaga</w:t>
      </w:r>
      <w:r w:rsidR="00524C3C">
        <w:rPr>
          <w:lang w:val="sl-SI"/>
        </w:rPr>
        <w:t>l</w:t>
      </w:r>
      <w:r w:rsidRPr="00A562B6">
        <w:rPr>
          <w:lang w:val="sl-SI"/>
        </w:rPr>
        <w:t xml:space="preserve"> podaljšanje imenovanja družbe </w:t>
      </w:r>
      <w:proofErr w:type="spellStart"/>
      <w:r w:rsidRPr="00A562B6">
        <w:rPr>
          <w:lang w:val="sl-SI"/>
        </w:rPr>
        <w:t>Deloitte</w:t>
      </w:r>
      <w:proofErr w:type="spellEnd"/>
      <w:r w:rsidRPr="00A562B6">
        <w:rPr>
          <w:lang w:val="sl-SI"/>
        </w:rPr>
        <w:t xml:space="preserve"> d.o.o</w:t>
      </w:r>
      <w:r w:rsidR="00D26E6F">
        <w:rPr>
          <w:lang w:val="sl-SI"/>
        </w:rPr>
        <w:t>.</w:t>
      </w:r>
      <w:r w:rsidRPr="00A562B6">
        <w:rPr>
          <w:lang w:val="sl-SI"/>
        </w:rPr>
        <w:t xml:space="preserve"> za zunanjega revizorja CEF za dodatn</w:t>
      </w:r>
      <w:r w:rsidR="00655C06">
        <w:rPr>
          <w:lang w:val="sl-SI"/>
        </w:rPr>
        <w:t>i dve leti</w:t>
      </w:r>
      <w:r w:rsidRPr="00A562B6">
        <w:rPr>
          <w:lang w:val="sl-SI"/>
        </w:rPr>
        <w:t xml:space="preserve"> (2020 in 2021)</w:t>
      </w:r>
      <w:r w:rsidR="00B96BA4">
        <w:rPr>
          <w:lang w:val="sl-SI"/>
        </w:rPr>
        <w:t>, kar je upravni odbor CEF potrdil.</w:t>
      </w:r>
    </w:p>
    <w:p w:rsidR="00B96BA4" w:rsidRDefault="00B96BA4" w:rsidP="00A562B6">
      <w:pPr>
        <w:jc w:val="both"/>
        <w:rPr>
          <w:lang w:val="sl-SI"/>
        </w:rPr>
      </w:pPr>
    </w:p>
    <w:p w:rsidR="000F791D" w:rsidRPr="00D44CDA" w:rsidRDefault="00E16B68" w:rsidP="00A5217A">
      <w:pPr>
        <w:spacing w:line="276" w:lineRule="auto"/>
        <w:ind w:left="720" w:right="70" w:hanging="720"/>
        <w:jc w:val="both"/>
        <w:rPr>
          <w:b/>
          <w:lang w:val="sl-SI"/>
        </w:rPr>
      </w:pPr>
      <w:r>
        <w:rPr>
          <w:b/>
          <w:lang w:val="sl-SI"/>
        </w:rPr>
        <w:t>6.</w:t>
      </w:r>
      <w:r w:rsidR="000F791D" w:rsidRPr="00D44CDA">
        <w:rPr>
          <w:b/>
          <w:lang w:val="sl-SI"/>
        </w:rPr>
        <w:t xml:space="preserve"> </w:t>
      </w:r>
      <w:r w:rsidR="00B34A49" w:rsidRPr="00B34A49">
        <w:rPr>
          <w:b/>
          <w:lang w:val="sl-SI"/>
        </w:rPr>
        <w:t xml:space="preserve">Imenovanje novega predsedujočega </w:t>
      </w:r>
      <w:r w:rsidR="0093457A">
        <w:rPr>
          <w:b/>
          <w:lang w:val="sl-SI"/>
        </w:rPr>
        <w:t>UO</w:t>
      </w:r>
    </w:p>
    <w:p w:rsidR="008A6AC9" w:rsidRPr="008A6AC9" w:rsidRDefault="00BB1BDD" w:rsidP="008A78AF">
      <w:pPr>
        <w:spacing w:line="276" w:lineRule="auto"/>
        <w:jc w:val="both"/>
        <w:rPr>
          <w:rFonts w:cs="Arial"/>
          <w:i/>
          <w:color w:val="000000"/>
          <w:szCs w:val="20"/>
          <w:lang w:val="sl-SI" w:eastAsia="sl-SI"/>
        </w:rPr>
      </w:pPr>
      <w:r w:rsidRPr="00BB1BDD">
        <w:rPr>
          <w:lang w:val="sl-SI"/>
        </w:rPr>
        <w:t xml:space="preserve">V skladu s Poslovnikom </w:t>
      </w:r>
      <w:r w:rsidR="005852E2">
        <w:rPr>
          <w:lang w:val="sl-SI"/>
        </w:rPr>
        <w:t>CEF se mandat predsedujočemu</w:t>
      </w:r>
      <w:r w:rsidRPr="00BB1BDD">
        <w:rPr>
          <w:lang w:val="sl-SI"/>
        </w:rPr>
        <w:t xml:space="preserve"> </w:t>
      </w:r>
      <w:r w:rsidR="005852E2">
        <w:rPr>
          <w:lang w:val="sl-SI"/>
        </w:rPr>
        <w:t>UO</w:t>
      </w:r>
      <w:r w:rsidRPr="00BB1BDD">
        <w:rPr>
          <w:lang w:val="sl-SI"/>
        </w:rPr>
        <w:t xml:space="preserve"> </w:t>
      </w:r>
      <w:r w:rsidR="007878A5" w:rsidRPr="007878A5">
        <w:rPr>
          <w:rFonts w:cs="Arial"/>
          <w:color w:val="000000"/>
          <w:szCs w:val="20"/>
          <w:lang w:val="sl-SI" w:eastAsia="sl-SI"/>
        </w:rPr>
        <w:t>Vladimirju</w:t>
      </w:r>
      <w:r w:rsidR="007878A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7878A5" w:rsidRPr="007878A5">
        <w:rPr>
          <w:rFonts w:cs="Arial"/>
          <w:color w:val="000000"/>
          <w:szCs w:val="20"/>
          <w:lang w:val="sl-SI" w:eastAsia="sl-SI"/>
        </w:rPr>
        <w:t>Munteanu</w:t>
      </w:r>
      <w:r w:rsidR="007878A5">
        <w:rPr>
          <w:rFonts w:cs="Arial"/>
          <w:color w:val="000000"/>
          <w:szCs w:val="20"/>
          <w:lang w:val="sl-SI" w:eastAsia="sl-SI"/>
        </w:rPr>
        <w:t>ju</w:t>
      </w:r>
      <w:proofErr w:type="spellEnd"/>
      <w:r w:rsidRPr="00BB1BDD">
        <w:rPr>
          <w:lang w:val="sl-SI"/>
        </w:rPr>
        <w:t xml:space="preserve">, </w:t>
      </w:r>
      <w:r w:rsidR="007878A5">
        <w:rPr>
          <w:lang w:val="sl-SI"/>
        </w:rPr>
        <w:t>namestniku</w:t>
      </w:r>
      <w:r w:rsidR="007878A5" w:rsidRPr="007878A5">
        <w:rPr>
          <w:lang w:val="sl-SI"/>
        </w:rPr>
        <w:t xml:space="preserve"> guvernerja Narodne banke Moldavije</w:t>
      </w:r>
      <w:r w:rsidR="00596321">
        <w:rPr>
          <w:lang w:val="sl-SI"/>
        </w:rPr>
        <w:t>,</w:t>
      </w:r>
      <w:r w:rsidR="007878A5" w:rsidRPr="007878A5">
        <w:rPr>
          <w:lang w:val="sl-SI"/>
        </w:rPr>
        <w:t xml:space="preserve"> </w:t>
      </w:r>
      <w:r w:rsidRPr="00BB1BDD">
        <w:rPr>
          <w:lang w:val="sl-SI"/>
        </w:rPr>
        <w:t xml:space="preserve">izteče ob koncu letnega </w:t>
      </w:r>
      <w:r w:rsidR="005852E2">
        <w:rPr>
          <w:lang w:val="sl-SI"/>
        </w:rPr>
        <w:t>zasedanja</w:t>
      </w:r>
      <w:r w:rsidRPr="00BB1BDD">
        <w:rPr>
          <w:lang w:val="sl-SI"/>
        </w:rPr>
        <w:t xml:space="preserve"> 201</w:t>
      </w:r>
      <w:r w:rsidR="00596321">
        <w:rPr>
          <w:lang w:val="sl-SI"/>
        </w:rPr>
        <w:t>9</w:t>
      </w:r>
      <w:r w:rsidRPr="00BB1BDD">
        <w:rPr>
          <w:lang w:val="sl-SI"/>
        </w:rPr>
        <w:t xml:space="preserve">. </w:t>
      </w:r>
      <w:r w:rsidR="00B3041C">
        <w:rPr>
          <w:lang w:val="sl-SI"/>
        </w:rPr>
        <w:t xml:space="preserve">Skladno </w:t>
      </w:r>
      <w:r w:rsidR="0025187E">
        <w:rPr>
          <w:lang w:val="sl-SI"/>
        </w:rPr>
        <w:t>s</w:t>
      </w:r>
      <w:r w:rsidR="00B3041C">
        <w:rPr>
          <w:lang w:val="sl-SI"/>
        </w:rPr>
        <w:t xml:space="preserve"> </w:t>
      </w:r>
      <w:r w:rsidR="00B24FEB">
        <w:rPr>
          <w:lang w:val="sl-SI"/>
        </w:rPr>
        <w:t>Poslovnikom</w:t>
      </w:r>
      <w:r w:rsidR="00B3041C">
        <w:rPr>
          <w:lang w:val="sl-SI"/>
        </w:rPr>
        <w:t xml:space="preserve"> ga </w:t>
      </w:r>
      <w:r w:rsidR="00FD198E">
        <w:rPr>
          <w:lang w:val="sl-SI"/>
        </w:rPr>
        <w:t xml:space="preserve">nasledi </w:t>
      </w:r>
      <w:r w:rsidR="00E3634C">
        <w:rPr>
          <w:lang w:val="sl-SI"/>
        </w:rPr>
        <w:t xml:space="preserve">predstavnik </w:t>
      </w:r>
      <w:r w:rsidR="00FD198E">
        <w:rPr>
          <w:lang w:val="sl-SI"/>
        </w:rPr>
        <w:t>naslednj</w:t>
      </w:r>
      <w:r w:rsidR="00E3634C">
        <w:rPr>
          <w:lang w:val="sl-SI"/>
        </w:rPr>
        <w:t>e</w:t>
      </w:r>
      <w:r w:rsidR="00FD198E">
        <w:rPr>
          <w:lang w:val="sl-SI"/>
        </w:rPr>
        <w:t xml:space="preserve"> držav</w:t>
      </w:r>
      <w:r w:rsidR="007547A8">
        <w:rPr>
          <w:lang w:val="sl-SI"/>
        </w:rPr>
        <w:t>e</w:t>
      </w:r>
      <w:r w:rsidR="00FD198E">
        <w:rPr>
          <w:lang w:val="sl-SI"/>
        </w:rPr>
        <w:t xml:space="preserve"> članic</w:t>
      </w:r>
      <w:r w:rsidR="00E3634C">
        <w:rPr>
          <w:lang w:val="sl-SI"/>
        </w:rPr>
        <w:t>e</w:t>
      </w:r>
      <w:r w:rsidRPr="00BB1BDD">
        <w:rPr>
          <w:lang w:val="sl-SI"/>
        </w:rPr>
        <w:t xml:space="preserve"> CEF po abecednem vrstnem redu.</w:t>
      </w:r>
      <w:r w:rsidR="00E3634C">
        <w:rPr>
          <w:lang w:val="sl-SI"/>
        </w:rPr>
        <w:t xml:space="preserve"> </w:t>
      </w:r>
      <w:r w:rsidR="000D3276" w:rsidRPr="0091025A">
        <w:rPr>
          <w:rFonts w:cs="Arial"/>
          <w:color w:val="000000"/>
          <w:szCs w:val="20"/>
          <w:lang w:val="sl-SI" w:eastAsia="sl-SI"/>
        </w:rPr>
        <w:t xml:space="preserve">Upravni odbor </w:t>
      </w:r>
      <w:r w:rsidR="002F31BF" w:rsidRPr="0091025A">
        <w:rPr>
          <w:rFonts w:cs="Arial"/>
          <w:color w:val="000000"/>
          <w:szCs w:val="20"/>
          <w:lang w:val="sl-SI" w:eastAsia="sl-SI"/>
        </w:rPr>
        <w:t xml:space="preserve">je </w:t>
      </w:r>
      <w:r w:rsidR="000D3276" w:rsidRPr="0091025A">
        <w:rPr>
          <w:rFonts w:cs="Arial"/>
          <w:color w:val="000000"/>
          <w:szCs w:val="20"/>
          <w:lang w:val="sl-SI" w:eastAsia="sl-SI"/>
        </w:rPr>
        <w:t>potrdi</w:t>
      </w:r>
      <w:r w:rsidR="002F31BF" w:rsidRPr="0091025A">
        <w:rPr>
          <w:rFonts w:cs="Arial"/>
          <w:color w:val="000000"/>
          <w:szCs w:val="20"/>
          <w:lang w:val="sl-SI" w:eastAsia="sl-SI"/>
        </w:rPr>
        <w:t>l</w:t>
      </w:r>
      <w:r w:rsidR="000D3276" w:rsidRPr="0091025A">
        <w:rPr>
          <w:rFonts w:cs="Arial"/>
          <w:color w:val="000000"/>
          <w:szCs w:val="20"/>
          <w:lang w:val="sl-SI" w:eastAsia="sl-SI"/>
        </w:rPr>
        <w:t xml:space="preserve"> imenovanje </w:t>
      </w:r>
      <w:proofErr w:type="spellStart"/>
      <w:r w:rsidR="003313F7" w:rsidRPr="0091025A">
        <w:rPr>
          <w:rFonts w:cs="Arial"/>
          <w:color w:val="000000"/>
          <w:szCs w:val="20"/>
          <w:lang w:val="sl-SI" w:eastAsia="sl-SI"/>
        </w:rPr>
        <w:t>Radoja</w:t>
      </w:r>
      <w:proofErr w:type="spellEnd"/>
      <w:r w:rsidR="003313F7" w:rsidRPr="0091025A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3313F7" w:rsidRPr="0091025A">
        <w:rPr>
          <w:rFonts w:cs="Arial"/>
          <w:color w:val="000000"/>
          <w:szCs w:val="20"/>
          <w:lang w:val="sl-SI" w:eastAsia="sl-SI"/>
        </w:rPr>
        <w:t>Žugića</w:t>
      </w:r>
      <w:proofErr w:type="spellEnd"/>
      <w:r w:rsidR="00DB1098" w:rsidRPr="0091025A">
        <w:rPr>
          <w:rFonts w:cs="Arial"/>
          <w:color w:val="000000"/>
          <w:szCs w:val="20"/>
          <w:lang w:val="sl-SI" w:eastAsia="sl-SI"/>
        </w:rPr>
        <w:t>,</w:t>
      </w:r>
      <w:r w:rsidR="000D3276" w:rsidRPr="0091025A">
        <w:rPr>
          <w:lang w:val="sl-SI"/>
        </w:rPr>
        <w:t xml:space="preserve"> </w:t>
      </w:r>
      <w:r w:rsidR="000D3276" w:rsidRPr="0091025A">
        <w:rPr>
          <w:rFonts w:cs="Arial"/>
          <w:color w:val="000000"/>
          <w:szCs w:val="20"/>
          <w:lang w:val="sl-SI" w:eastAsia="sl-SI"/>
        </w:rPr>
        <w:t xml:space="preserve">guvernerja </w:t>
      </w:r>
      <w:r w:rsidR="003313F7" w:rsidRPr="0091025A">
        <w:rPr>
          <w:rFonts w:cs="Arial"/>
          <w:color w:val="000000"/>
          <w:szCs w:val="20"/>
          <w:lang w:val="sl-SI" w:eastAsia="sl-SI"/>
        </w:rPr>
        <w:t>centralne banke Črne Gore</w:t>
      </w:r>
      <w:r w:rsidR="00E9008E" w:rsidRPr="0091025A">
        <w:rPr>
          <w:rFonts w:cs="Arial"/>
          <w:color w:val="000000"/>
          <w:szCs w:val="20"/>
          <w:lang w:val="sl-SI" w:eastAsia="sl-SI"/>
        </w:rPr>
        <w:t xml:space="preserve"> </w:t>
      </w:r>
      <w:r w:rsidR="000D3276" w:rsidRPr="0091025A">
        <w:rPr>
          <w:rFonts w:cs="Arial"/>
          <w:color w:val="000000"/>
          <w:szCs w:val="20"/>
          <w:lang w:val="sl-SI" w:eastAsia="sl-SI"/>
        </w:rPr>
        <w:t>kot novega predsedujočega</w:t>
      </w:r>
      <w:r w:rsidR="00697A36" w:rsidRPr="0091025A">
        <w:rPr>
          <w:rFonts w:cs="Arial"/>
          <w:color w:val="000000"/>
          <w:szCs w:val="20"/>
          <w:lang w:val="sl-SI" w:eastAsia="sl-SI"/>
        </w:rPr>
        <w:t xml:space="preserve"> UO</w:t>
      </w:r>
      <w:r w:rsidR="008A6AC9" w:rsidRPr="0091025A">
        <w:rPr>
          <w:rFonts w:cs="Arial"/>
          <w:color w:val="000000"/>
          <w:szCs w:val="20"/>
          <w:lang w:val="sl-SI" w:eastAsia="sl-SI"/>
        </w:rPr>
        <w:t>.</w:t>
      </w:r>
      <w:r w:rsidR="008A6AC9" w:rsidRPr="008A6AC9">
        <w:rPr>
          <w:rFonts w:cs="Arial"/>
          <w:i/>
          <w:color w:val="000000"/>
          <w:szCs w:val="20"/>
          <w:lang w:val="sl-SI" w:eastAsia="sl-SI"/>
        </w:rPr>
        <w:t xml:space="preserve"> </w:t>
      </w:r>
    </w:p>
    <w:p w:rsidR="008A6AC9" w:rsidRPr="00FD198E" w:rsidRDefault="008A6AC9" w:rsidP="00A5217A">
      <w:pPr>
        <w:autoSpaceDE w:val="0"/>
        <w:autoSpaceDN w:val="0"/>
        <w:adjustRightInd w:val="0"/>
        <w:spacing w:line="276" w:lineRule="auto"/>
        <w:rPr>
          <w:rFonts w:cs="Arial"/>
          <w:b/>
          <w:bCs/>
          <w:i/>
          <w:color w:val="000000"/>
          <w:szCs w:val="20"/>
          <w:lang w:val="sl-SI" w:eastAsia="sl-SI"/>
        </w:rPr>
      </w:pPr>
    </w:p>
    <w:p w:rsidR="006C0A90" w:rsidRPr="00D44CDA" w:rsidRDefault="000F791D" w:rsidP="00A5217A">
      <w:pPr>
        <w:spacing w:line="276" w:lineRule="auto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7</w:t>
      </w:r>
      <w:r w:rsidR="00E16B68">
        <w:rPr>
          <w:rFonts w:cs="Arial"/>
          <w:b/>
          <w:szCs w:val="20"/>
          <w:lang w:val="sl-SI"/>
        </w:rPr>
        <w:t>.</w:t>
      </w:r>
      <w:r w:rsidR="006C0A90" w:rsidRPr="00D44CDA">
        <w:rPr>
          <w:rFonts w:cs="Arial"/>
          <w:b/>
          <w:szCs w:val="20"/>
          <w:lang w:val="sl-SI"/>
        </w:rPr>
        <w:t xml:space="preserve"> </w:t>
      </w:r>
      <w:r w:rsidR="000D3276">
        <w:rPr>
          <w:rFonts w:cs="Arial"/>
          <w:b/>
          <w:szCs w:val="20"/>
          <w:lang w:val="sl-SI"/>
        </w:rPr>
        <w:t>Naslednje zasedanje UO CEF</w:t>
      </w:r>
    </w:p>
    <w:p w:rsidR="00FB1257" w:rsidRPr="00432E88" w:rsidRDefault="00432E88" w:rsidP="00432E88">
      <w:pPr>
        <w:autoSpaceDE w:val="0"/>
        <w:autoSpaceDN w:val="0"/>
        <w:adjustRightInd w:val="0"/>
        <w:spacing w:line="276" w:lineRule="auto"/>
        <w:jc w:val="both"/>
        <w:rPr>
          <w:lang w:val="sl-SI"/>
        </w:rPr>
      </w:pPr>
      <w:r>
        <w:rPr>
          <w:rFonts w:cs="Arial"/>
          <w:lang w:val="sl-SI"/>
        </w:rPr>
        <w:t>Upravni odbor CEF je potrdil, da bo n</w:t>
      </w:r>
      <w:r w:rsidR="00FB1257" w:rsidRPr="00432E88">
        <w:rPr>
          <w:rFonts w:cs="Arial"/>
          <w:lang w:val="sl-SI"/>
        </w:rPr>
        <w:t xml:space="preserve">aslednje zasedanje upravnega odbora CEF </w:t>
      </w:r>
      <w:r w:rsidR="00FB1257" w:rsidRPr="00432E88">
        <w:rPr>
          <w:rFonts w:cs="Arial"/>
          <w:szCs w:val="20"/>
          <w:lang w:val="sl-SI"/>
        </w:rPr>
        <w:t>septembra 201</w:t>
      </w:r>
      <w:r w:rsidR="00B522B0" w:rsidRPr="00432E88">
        <w:rPr>
          <w:rFonts w:cs="Arial"/>
          <w:szCs w:val="20"/>
          <w:lang w:val="sl-SI"/>
        </w:rPr>
        <w:t>9</w:t>
      </w:r>
      <w:r w:rsidR="00FB1257" w:rsidRPr="00432E88">
        <w:rPr>
          <w:rFonts w:cs="Arial"/>
          <w:szCs w:val="20"/>
          <w:lang w:val="sl-SI"/>
        </w:rPr>
        <w:t xml:space="preserve"> in bo potekalo korespondenčno.</w:t>
      </w:r>
      <w:r>
        <w:rPr>
          <w:rFonts w:cs="Arial"/>
          <w:szCs w:val="20"/>
          <w:lang w:val="sl-SI"/>
        </w:rPr>
        <w:t xml:space="preserve"> </w:t>
      </w:r>
      <w:r w:rsidR="00311524" w:rsidRPr="00432E88">
        <w:rPr>
          <w:lang w:val="sl-SI"/>
        </w:rPr>
        <w:t>Naslednje letno zasedanje upravnega odbora CEF</w:t>
      </w:r>
      <w:r>
        <w:rPr>
          <w:lang w:val="sl-SI"/>
        </w:rPr>
        <w:t xml:space="preserve"> pa</w:t>
      </w:r>
      <w:r w:rsidR="00311524" w:rsidRPr="00432E88">
        <w:rPr>
          <w:lang w:val="sl-SI"/>
        </w:rPr>
        <w:t xml:space="preserve"> bo potekalo sredi leta 20</w:t>
      </w:r>
      <w:r w:rsidR="00B522B0" w:rsidRPr="00432E88">
        <w:rPr>
          <w:lang w:val="sl-SI"/>
        </w:rPr>
        <w:t>20</w:t>
      </w:r>
      <w:r w:rsidR="00311524" w:rsidRPr="00432E88">
        <w:rPr>
          <w:lang w:val="sl-SI"/>
        </w:rPr>
        <w:t xml:space="preserve"> v</w:t>
      </w:r>
      <w:r w:rsidR="00B522B0" w:rsidRPr="00432E88">
        <w:rPr>
          <w:lang w:val="sl-SI"/>
        </w:rPr>
        <w:t xml:space="preserve"> Črni Gori</w:t>
      </w:r>
      <w:r w:rsidR="00311524" w:rsidRPr="00432E88">
        <w:rPr>
          <w:lang w:val="sl-SI"/>
        </w:rPr>
        <w:t xml:space="preserve">. </w:t>
      </w:r>
    </w:p>
    <w:p w:rsidR="00FB1257" w:rsidRDefault="00FB1257" w:rsidP="00A5217A">
      <w:pPr>
        <w:spacing w:line="276" w:lineRule="auto"/>
        <w:ind w:left="720" w:right="70" w:hanging="720"/>
        <w:jc w:val="both"/>
        <w:rPr>
          <w:rFonts w:cs="Arial"/>
          <w:i/>
          <w:color w:val="000000"/>
          <w:szCs w:val="20"/>
          <w:lang w:val="sl-SI" w:eastAsia="sl-SI"/>
        </w:rPr>
      </w:pPr>
    </w:p>
    <w:p w:rsidR="006054CC" w:rsidRDefault="006054CC" w:rsidP="00D34CF5">
      <w:p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cs="Arial"/>
          <w:szCs w:val="20"/>
          <w:lang w:val="sl-SI"/>
        </w:rPr>
      </w:pPr>
    </w:p>
    <w:sectPr w:rsidR="006054CC" w:rsidSect="00662E88">
      <w:headerReference w:type="default" r:id="rId10"/>
      <w:headerReference w:type="first" r:id="rId11"/>
      <w:pgSz w:w="11900" w:h="16840" w:code="9"/>
      <w:pgMar w:top="1418" w:right="1701" w:bottom="1418" w:left="1701" w:header="1486" w:footer="907" w:gutter="0"/>
      <w:cols w:space="708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90B2C0" w15:done="0"/>
  <w15:commentEx w15:paraId="6B2636EE" w15:done="0"/>
  <w15:commentEx w15:paraId="341637BB" w15:done="0"/>
  <w15:commentEx w15:paraId="5364D0BB" w15:done="0"/>
  <w15:commentEx w15:paraId="5DA880EE" w15:done="0"/>
  <w15:commentEx w15:paraId="246712FD" w15:done="0"/>
  <w15:commentEx w15:paraId="2150364C" w15:done="0"/>
  <w15:commentEx w15:paraId="1D3FD8E7" w15:done="0"/>
  <w15:commentEx w15:paraId="3570E0D9" w15:done="0"/>
  <w15:commentEx w15:paraId="466EB0E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90B2C0" w16cid:durableId="1E899950"/>
  <w16cid:commentId w16cid:paraId="6B2636EE" w16cid:durableId="1E899951"/>
  <w16cid:commentId w16cid:paraId="341637BB" w16cid:durableId="1E899952"/>
  <w16cid:commentId w16cid:paraId="5364D0BB" w16cid:durableId="1E899953"/>
  <w16cid:commentId w16cid:paraId="5DA880EE" w16cid:durableId="1E899954"/>
  <w16cid:commentId w16cid:paraId="246712FD" w16cid:durableId="1E899955"/>
  <w16cid:commentId w16cid:paraId="2150364C" w16cid:durableId="1E899956"/>
  <w16cid:commentId w16cid:paraId="1D3FD8E7" w16cid:durableId="1E899958"/>
  <w16cid:commentId w16cid:paraId="3570E0D9" w16cid:durableId="1E89995A"/>
  <w16cid:commentId w16cid:paraId="466EB0E2" w16cid:durableId="1E8999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646" w:rsidRDefault="00704646">
      <w:r>
        <w:separator/>
      </w:r>
    </w:p>
  </w:endnote>
  <w:endnote w:type="continuationSeparator" w:id="0">
    <w:p w:rsidR="00704646" w:rsidRDefault="0070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646" w:rsidRDefault="00704646">
      <w:r>
        <w:separator/>
      </w:r>
    </w:p>
  </w:footnote>
  <w:footnote w:type="continuationSeparator" w:id="0">
    <w:p w:rsidR="00704646" w:rsidRDefault="00704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151" w:rsidRDefault="007D7151" w:rsidP="00E21BD5">
    <w:pPr>
      <w:pStyle w:val="Glava"/>
      <w:tabs>
        <w:tab w:val="clear" w:pos="4320"/>
        <w:tab w:val="clear" w:pos="8640"/>
        <w:tab w:val="left" w:pos="5112"/>
      </w:tabs>
      <w:spacing w:before="120" w:line="24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DE" w:rsidRPr="008F3500" w:rsidRDefault="00003FDE" w:rsidP="00003FDE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1DF710D7" wp14:editId="2A4DD8A8">
          <wp:simplePos x="0" y="0"/>
          <wp:positionH relativeFrom="page">
            <wp:posOffset>635</wp:posOffset>
          </wp:positionH>
          <wp:positionV relativeFrom="page">
            <wp:posOffset>-181610</wp:posOffset>
          </wp:positionV>
          <wp:extent cx="4317365" cy="1199515"/>
          <wp:effectExtent l="19050" t="0" r="6985" b="0"/>
          <wp:wrapNone/>
          <wp:docPr id="6" name="Slika 6" descr="0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24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7365" cy="1199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sz w:val="16"/>
        <w:lang w:val="sl-SI"/>
      </w:rPr>
      <w:t xml:space="preserve">Župančičeva 3, </w:t>
    </w:r>
    <w:proofErr w:type="spellStart"/>
    <w:r>
      <w:rPr>
        <w:rFonts w:cs="Arial"/>
        <w:sz w:val="16"/>
        <w:lang w:val="sl-SI"/>
      </w:rPr>
      <w:t>p.p.644a</w:t>
    </w:r>
    <w:proofErr w:type="spellEnd"/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01 369 66 00</w:t>
    </w:r>
  </w:p>
  <w:p w:rsidR="00003FDE" w:rsidRPr="008F3500" w:rsidRDefault="00003FDE" w:rsidP="00003FD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01 369 66 09</w:t>
    </w:r>
    <w:r w:rsidRPr="008F3500">
      <w:rPr>
        <w:rFonts w:cs="Arial"/>
        <w:sz w:val="16"/>
        <w:lang w:val="sl-SI"/>
      </w:rPr>
      <w:t xml:space="preserve"> </w:t>
    </w:r>
  </w:p>
  <w:p w:rsidR="00003FDE" w:rsidRPr="008F3500" w:rsidRDefault="00003FDE" w:rsidP="00003FD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gp.mf@gov.si</w:t>
    </w:r>
  </w:p>
  <w:p w:rsidR="00003FDE" w:rsidRPr="008F3500" w:rsidRDefault="00003FDE" w:rsidP="00003FD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</w:r>
    <w:proofErr w:type="spellStart"/>
    <w:r>
      <w:rPr>
        <w:rFonts w:cs="Arial"/>
        <w:sz w:val="16"/>
        <w:lang w:val="sl-SI"/>
      </w:rPr>
      <w:t>www.mf.gov.si</w:t>
    </w:r>
    <w:proofErr w:type="spellEnd"/>
  </w:p>
  <w:p w:rsidR="00003FDE" w:rsidRDefault="00003FD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in;height:3in" o:bullet="t"/>
    </w:pict>
  </w:numPicBullet>
  <w:abstractNum w:abstractNumId="0">
    <w:nsid w:val="8B7DEAE3"/>
    <w:multiLevelType w:val="hybridMultilevel"/>
    <w:tmpl w:val="345740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C6805B2"/>
    <w:multiLevelType w:val="hybridMultilevel"/>
    <w:tmpl w:val="1FE8F6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E4AD437"/>
    <w:multiLevelType w:val="hybridMultilevel"/>
    <w:tmpl w:val="3EBBBB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A39903"/>
    <w:multiLevelType w:val="hybridMultilevel"/>
    <w:tmpl w:val="B17E60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6009A3C"/>
    <w:multiLevelType w:val="hybridMultilevel"/>
    <w:tmpl w:val="AFA9C2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6063F95"/>
    <w:multiLevelType w:val="hybridMultilevel"/>
    <w:tmpl w:val="0F26A356"/>
    <w:lvl w:ilvl="0" w:tplc="D944A3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D944A3A6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9536CD"/>
    <w:multiLevelType w:val="hybridMultilevel"/>
    <w:tmpl w:val="4498EA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0AFD6D"/>
    <w:multiLevelType w:val="hybridMultilevel"/>
    <w:tmpl w:val="86210C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B764F67"/>
    <w:multiLevelType w:val="hybridMultilevel"/>
    <w:tmpl w:val="B5F8851E"/>
    <w:lvl w:ilvl="0" w:tplc="A9EA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55055"/>
    <w:multiLevelType w:val="hybridMultilevel"/>
    <w:tmpl w:val="008EA72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020F5"/>
    <w:multiLevelType w:val="hybridMultilevel"/>
    <w:tmpl w:val="1A3E1E5C"/>
    <w:lvl w:ilvl="0" w:tplc="0D7E1842">
      <w:start w:val="1"/>
      <w:numFmt w:val="decimal"/>
      <w:pStyle w:val="navadendoktorat"/>
      <w:lvlText w:val="%1 |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721A7"/>
    <w:multiLevelType w:val="hybridMultilevel"/>
    <w:tmpl w:val="72A23AEE"/>
    <w:lvl w:ilvl="0" w:tplc="122EF0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44A3A6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BA66AC"/>
    <w:multiLevelType w:val="hybridMultilevel"/>
    <w:tmpl w:val="39A4B406"/>
    <w:lvl w:ilvl="0" w:tplc="A9EA0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F08AF"/>
    <w:multiLevelType w:val="hybridMultilevel"/>
    <w:tmpl w:val="88C691FC"/>
    <w:lvl w:ilvl="0" w:tplc="E2929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C15BF"/>
    <w:multiLevelType w:val="multilevel"/>
    <w:tmpl w:val="E430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3178F2"/>
    <w:multiLevelType w:val="hybridMultilevel"/>
    <w:tmpl w:val="B08A1A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44A3A6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B67E81"/>
    <w:multiLevelType w:val="hybridMultilevel"/>
    <w:tmpl w:val="BC9A0194"/>
    <w:lvl w:ilvl="0" w:tplc="1682000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2A2BAB"/>
    <w:multiLevelType w:val="hybridMultilevel"/>
    <w:tmpl w:val="D86085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16837B5"/>
    <w:multiLevelType w:val="hybridMultilevel"/>
    <w:tmpl w:val="A0495B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3476735"/>
    <w:multiLevelType w:val="hybridMultilevel"/>
    <w:tmpl w:val="2296598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01E7759"/>
    <w:multiLevelType w:val="hybridMultilevel"/>
    <w:tmpl w:val="B71066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4551B"/>
    <w:multiLevelType w:val="hybridMultilevel"/>
    <w:tmpl w:val="7CAA0286"/>
    <w:lvl w:ilvl="0" w:tplc="5230967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7938E2"/>
    <w:multiLevelType w:val="hybridMultilevel"/>
    <w:tmpl w:val="EAE862B4"/>
    <w:lvl w:ilvl="0" w:tplc="564625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9A1FBF"/>
    <w:multiLevelType w:val="hybridMultilevel"/>
    <w:tmpl w:val="72A23AEE"/>
    <w:lvl w:ilvl="0" w:tplc="122EF0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44A3A6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7A4C2A"/>
    <w:multiLevelType w:val="hybridMultilevel"/>
    <w:tmpl w:val="B08A1A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44A3A6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12FBA0"/>
    <w:multiLevelType w:val="hybridMultilevel"/>
    <w:tmpl w:val="306FEB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3231B79"/>
    <w:multiLevelType w:val="hybridMultilevel"/>
    <w:tmpl w:val="40F42842"/>
    <w:lvl w:ilvl="0" w:tplc="D7E2A732">
      <w:start w:val="1"/>
      <w:numFmt w:val="decimal"/>
      <w:lvlText w:val="%1."/>
      <w:lvlJc w:val="left"/>
      <w:pPr>
        <w:tabs>
          <w:tab w:val="num" w:pos="397"/>
        </w:tabs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B47E0"/>
    <w:multiLevelType w:val="hybridMultilevel"/>
    <w:tmpl w:val="5382193E"/>
    <w:lvl w:ilvl="0" w:tplc="48E865F2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3F224A"/>
    <w:multiLevelType w:val="hybridMultilevel"/>
    <w:tmpl w:val="679420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AA4C44"/>
    <w:multiLevelType w:val="hybridMultilevel"/>
    <w:tmpl w:val="092E92F6"/>
    <w:lvl w:ilvl="0" w:tplc="000F0409">
      <w:start w:val="1"/>
      <w:numFmt w:val="decimal"/>
      <w:pStyle w:val="atocke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9D2FCA"/>
    <w:multiLevelType w:val="hybridMultilevel"/>
    <w:tmpl w:val="8F08BFA8"/>
    <w:lvl w:ilvl="0" w:tplc="39DE4C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20CBFE"/>
    <w:multiLevelType w:val="hybridMultilevel"/>
    <w:tmpl w:val="A2646B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2D65901"/>
    <w:multiLevelType w:val="hybridMultilevel"/>
    <w:tmpl w:val="51BE37D8"/>
    <w:lvl w:ilvl="0" w:tplc="F2C88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DF6B16"/>
    <w:multiLevelType w:val="hybridMultilevel"/>
    <w:tmpl w:val="79D6A1E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30"/>
  </w:num>
  <w:num w:numId="4">
    <w:abstractNumId w:val="31"/>
  </w:num>
  <w:num w:numId="5">
    <w:abstractNumId w:val="17"/>
  </w:num>
  <w:num w:numId="6">
    <w:abstractNumId w:val="18"/>
  </w:num>
  <w:num w:numId="7">
    <w:abstractNumId w:val="26"/>
  </w:num>
  <w:num w:numId="8">
    <w:abstractNumId w:val="5"/>
  </w:num>
  <w:num w:numId="9">
    <w:abstractNumId w:val="27"/>
  </w:num>
  <w:num w:numId="10">
    <w:abstractNumId w:val="20"/>
  </w:num>
  <w:num w:numId="11">
    <w:abstractNumId w:val="38"/>
  </w:num>
  <w:num w:numId="12">
    <w:abstractNumId w:val="14"/>
  </w:num>
  <w:num w:numId="13">
    <w:abstractNumId w:val="22"/>
  </w:num>
  <w:num w:numId="14">
    <w:abstractNumId w:val="8"/>
  </w:num>
  <w:num w:numId="15">
    <w:abstractNumId w:val="9"/>
  </w:num>
  <w:num w:numId="16">
    <w:abstractNumId w:val="12"/>
  </w:num>
  <w:num w:numId="17">
    <w:abstractNumId w:val="23"/>
  </w:num>
  <w:num w:numId="18">
    <w:abstractNumId w:val="29"/>
  </w:num>
  <w:num w:numId="19">
    <w:abstractNumId w:val="32"/>
  </w:num>
  <w:num w:numId="20">
    <w:abstractNumId w:val="6"/>
  </w:num>
  <w:num w:numId="21">
    <w:abstractNumId w:val="13"/>
  </w:num>
  <w:num w:numId="22">
    <w:abstractNumId w:val="35"/>
  </w:num>
  <w:num w:numId="23">
    <w:abstractNumId w:val="24"/>
  </w:num>
  <w:num w:numId="24">
    <w:abstractNumId w:val="16"/>
  </w:num>
  <w:num w:numId="25">
    <w:abstractNumId w:val="10"/>
  </w:num>
  <w:num w:numId="26">
    <w:abstractNumId w:val="36"/>
  </w:num>
  <w:num w:numId="27">
    <w:abstractNumId w:val="19"/>
  </w:num>
  <w:num w:numId="28">
    <w:abstractNumId w:val="0"/>
  </w:num>
  <w:num w:numId="29">
    <w:abstractNumId w:val="2"/>
  </w:num>
  <w:num w:numId="30">
    <w:abstractNumId w:val="7"/>
  </w:num>
  <w:num w:numId="31">
    <w:abstractNumId w:val="1"/>
  </w:num>
  <w:num w:numId="32">
    <w:abstractNumId w:val="4"/>
  </w:num>
  <w:num w:numId="33">
    <w:abstractNumId w:val="28"/>
  </w:num>
  <w:num w:numId="34">
    <w:abstractNumId w:val="3"/>
  </w:num>
  <w:num w:numId="35">
    <w:abstractNumId w:val="15"/>
  </w:num>
  <w:num w:numId="36">
    <w:abstractNumId w:val="11"/>
  </w:num>
  <w:num w:numId="37">
    <w:abstractNumId w:val="37"/>
  </w:num>
  <w:num w:numId="38">
    <w:abstractNumId w:val="25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rena Lukač">
    <w15:presenceInfo w15:providerId="AD" w15:userId="S-1-5-21-3966024710-2577177457-2505671366-1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2037"/>
    <w:rsid w:val="00002A57"/>
    <w:rsid w:val="00003670"/>
    <w:rsid w:val="00003FDE"/>
    <w:rsid w:val="0000571E"/>
    <w:rsid w:val="000059ED"/>
    <w:rsid w:val="000072E8"/>
    <w:rsid w:val="00010745"/>
    <w:rsid w:val="000142A1"/>
    <w:rsid w:val="00014302"/>
    <w:rsid w:val="00014E35"/>
    <w:rsid w:val="00015481"/>
    <w:rsid w:val="00016E59"/>
    <w:rsid w:val="000176BA"/>
    <w:rsid w:val="000203D9"/>
    <w:rsid w:val="00022AB4"/>
    <w:rsid w:val="0002380B"/>
    <w:rsid w:val="00023A88"/>
    <w:rsid w:val="00023F47"/>
    <w:rsid w:val="000244B1"/>
    <w:rsid w:val="00024E2A"/>
    <w:rsid w:val="00025569"/>
    <w:rsid w:val="00025C9D"/>
    <w:rsid w:val="00025D7F"/>
    <w:rsid w:val="00026521"/>
    <w:rsid w:val="0003031A"/>
    <w:rsid w:val="00035BAC"/>
    <w:rsid w:val="000413DC"/>
    <w:rsid w:val="00043EB7"/>
    <w:rsid w:val="00043F6D"/>
    <w:rsid w:val="00044D55"/>
    <w:rsid w:val="000459C8"/>
    <w:rsid w:val="00045B08"/>
    <w:rsid w:val="000504C1"/>
    <w:rsid w:val="00051602"/>
    <w:rsid w:val="0005334B"/>
    <w:rsid w:val="0005380A"/>
    <w:rsid w:val="00053CB9"/>
    <w:rsid w:val="00053EBF"/>
    <w:rsid w:val="00055489"/>
    <w:rsid w:val="00060148"/>
    <w:rsid w:val="000603A5"/>
    <w:rsid w:val="0006387D"/>
    <w:rsid w:val="00065F37"/>
    <w:rsid w:val="00066F93"/>
    <w:rsid w:val="00072E0B"/>
    <w:rsid w:val="00073758"/>
    <w:rsid w:val="000764B5"/>
    <w:rsid w:val="000764F4"/>
    <w:rsid w:val="00077EE2"/>
    <w:rsid w:val="000803BB"/>
    <w:rsid w:val="000805A4"/>
    <w:rsid w:val="0008276E"/>
    <w:rsid w:val="00082B9B"/>
    <w:rsid w:val="00084631"/>
    <w:rsid w:val="000852F7"/>
    <w:rsid w:val="00086F17"/>
    <w:rsid w:val="00087E8B"/>
    <w:rsid w:val="00090253"/>
    <w:rsid w:val="00091160"/>
    <w:rsid w:val="00093356"/>
    <w:rsid w:val="0009345C"/>
    <w:rsid w:val="0009459F"/>
    <w:rsid w:val="000949BA"/>
    <w:rsid w:val="000953A7"/>
    <w:rsid w:val="00095F81"/>
    <w:rsid w:val="00096034"/>
    <w:rsid w:val="00096210"/>
    <w:rsid w:val="00096C0D"/>
    <w:rsid w:val="000A1A34"/>
    <w:rsid w:val="000A1BB1"/>
    <w:rsid w:val="000A2B3A"/>
    <w:rsid w:val="000A3519"/>
    <w:rsid w:val="000A3E92"/>
    <w:rsid w:val="000A5BA7"/>
    <w:rsid w:val="000A7238"/>
    <w:rsid w:val="000A7295"/>
    <w:rsid w:val="000A7C68"/>
    <w:rsid w:val="000B20FC"/>
    <w:rsid w:val="000B6FE2"/>
    <w:rsid w:val="000B7359"/>
    <w:rsid w:val="000B7AE0"/>
    <w:rsid w:val="000B7E6D"/>
    <w:rsid w:val="000C1159"/>
    <w:rsid w:val="000C1FD0"/>
    <w:rsid w:val="000C26E1"/>
    <w:rsid w:val="000C3C34"/>
    <w:rsid w:val="000C6071"/>
    <w:rsid w:val="000C65F8"/>
    <w:rsid w:val="000D0E43"/>
    <w:rsid w:val="000D2AA3"/>
    <w:rsid w:val="000D3276"/>
    <w:rsid w:val="000D3B7C"/>
    <w:rsid w:val="000D4995"/>
    <w:rsid w:val="000D4B23"/>
    <w:rsid w:val="000D4D35"/>
    <w:rsid w:val="000D6000"/>
    <w:rsid w:val="000D64E9"/>
    <w:rsid w:val="000D68A4"/>
    <w:rsid w:val="000E1251"/>
    <w:rsid w:val="000E2878"/>
    <w:rsid w:val="000E2913"/>
    <w:rsid w:val="000E56FC"/>
    <w:rsid w:val="000E57EB"/>
    <w:rsid w:val="000E655A"/>
    <w:rsid w:val="000E6FB5"/>
    <w:rsid w:val="000F0C86"/>
    <w:rsid w:val="000F0CCE"/>
    <w:rsid w:val="000F7096"/>
    <w:rsid w:val="000F752E"/>
    <w:rsid w:val="000F791D"/>
    <w:rsid w:val="001012EB"/>
    <w:rsid w:val="00101CD1"/>
    <w:rsid w:val="00102B79"/>
    <w:rsid w:val="00103645"/>
    <w:rsid w:val="00104FB4"/>
    <w:rsid w:val="00106025"/>
    <w:rsid w:val="001069F1"/>
    <w:rsid w:val="00107704"/>
    <w:rsid w:val="00107B82"/>
    <w:rsid w:val="001129B7"/>
    <w:rsid w:val="001142DC"/>
    <w:rsid w:val="0011628F"/>
    <w:rsid w:val="00116568"/>
    <w:rsid w:val="00117584"/>
    <w:rsid w:val="00120032"/>
    <w:rsid w:val="00121A13"/>
    <w:rsid w:val="0012250D"/>
    <w:rsid w:val="0012313F"/>
    <w:rsid w:val="00123C2F"/>
    <w:rsid w:val="00123C4A"/>
    <w:rsid w:val="00123E54"/>
    <w:rsid w:val="00123FC4"/>
    <w:rsid w:val="00126020"/>
    <w:rsid w:val="001279CF"/>
    <w:rsid w:val="00130142"/>
    <w:rsid w:val="00131CA4"/>
    <w:rsid w:val="0013282B"/>
    <w:rsid w:val="001332F3"/>
    <w:rsid w:val="00134984"/>
    <w:rsid w:val="001357AC"/>
    <w:rsid w:val="001357B2"/>
    <w:rsid w:val="00135D20"/>
    <w:rsid w:val="00135DE8"/>
    <w:rsid w:val="001365FE"/>
    <w:rsid w:val="00137383"/>
    <w:rsid w:val="00140702"/>
    <w:rsid w:val="00140E10"/>
    <w:rsid w:val="00146957"/>
    <w:rsid w:val="00147C2C"/>
    <w:rsid w:val="001533B8"/>
    <w:rsid w:val="001534CB"/>
    <w:rsid w:val="0015724B"/>
    <w:rsid w:val="001613A2"/>
    <w:rsid w:val="001615AA"/>
    <w:rsid w:val="00161774"/>
    <w:rsid w:val="00162A09"/>
    <w:rsid w:val="001635EC"/>
    <w:rsid w:val="00163ACD"/>
    <w:rsid w:val="00163CE6"/>
    <w:rsid w:val="0016744C"/>
    <w:rsid w:val="0017134F"/>
    <w:rsid w:val="00171BB1"/>
    <w:rsid w:val="00171F73"/>
    <w:rsid w:val="0017363E"/>
    <w:rsid w:val="00174554"/>
    <w:rsid w:val="00175E4A"/>
    <w:rsid w:val="0018340E"/>
    <w:rsid w:val="001844FF"/>
    <w:rsid w:val="001849B5"/>
    <w:rsid w:val="00184FFC"/>
    <w:rsid w:val="001851B6"/>
    <w:rsid w:val="00186968"/>
    <w:rsid w:val="00186B32"/>
    <w:rsid w:val="0019009F"/>
    <w:rsid w:val="001910EE"/>
    <w:rsid w:val="00191D6D"/>
    <w:rsid w:val="00193ADB"/>
    <w:rsid w:val="00193D0F"/>
    <w:rsid w:val="001A2284"/>
    <w:rsid w:val="001A2C19"/>
    <w:rsid w:val="001A3219"/>
    <w:rsid w:val="001A37E7"/>
    <w:rsid w:val="001A54F6"/>
    <w:rsid w:val="001A6F3F"/>
    <w:rsid w:val="001B0C71"/>
    <w:rsid w:val="001B2249"/>
    <w:rsid w:val="001B34EE"/>
    <w:rsid w:val="001B3878"/>
    <w:rsid w:val="001B6445"/>
    <w:rsid w:val="001B77E2"/>
    <w:rsid w:val="001C7CE9"/>
    <w:rsid w:val="001D03FA"/>
    <w:rsid w:val="001D2A89"/>
    <w:rsid w:val="001D486C"/>
    <w:rsid w:val="001D67E9"/>
    <w:rsid w:val="001D6CC6"/>
    <w:rsid w:val="001D7361"/>
    <w:rsid w:val="001E08EB"/>
    <w:rsid w:val="001E2302"/>
    <w:rsid w:val="001E2982"/>
    <w:rsid w:val="001E734E"/>
    <w:rsid w:val="001E7F4D"/>
    <w:rsid w:val="001F0039"/>
    <w:rsid w:val="001F0D64"/>
    <w:rsid w:val="001F2E7E"/>
    <w:rsid w:val="001F5576"/>
    <w:rsid w:val="002008FD"/>
    <w:rsid w:val="00200D71"/>
    <w:rsid w:val="00201B94"/>
    <w:rsid w:val="00202233"/>
    <w:rsid w:val="00202A77"/>
    <w:rsid w:val="002035D2"/>
    <w:rsid w:val="00203AF0"/>
    <w:rsid w:val="00204265"/>
    <w:rsid w:val="0020614A"/>
    <w:rsid w:val="00207BCA"/>
    <w:rsid w:val="002139DD"/>
    <w:rsid w:val="00213A49"/>
    <w:rsid w:val="00214FBD"/>
    <w:rsid w:val="002178B1"/>
    <w:rsid w:val="00220314"/>
    <w:rsid w:val="0022163E"/>
    <w:rsid w:val="00221651"/>
    <w:rsid w:val="00221697"/>
    <w:rsid w:val="00221AF0"/>
    <w:rsid w:val="00223FE0"/>
    <w:rsid w:val="00224286"/>
    <w:rsid w:val="00224D5A"/>
    <w:rsid w:val="0022796D"/>
    <w:rsid w:val="00230568"/>
    <w:rsid w:val="0023131D"/>
    <w:rsid w:val="002334EE"/>
    <w:rsid w:val="0023456B"/>
    <w:rsid w:val="00235DC3"/>
    <w:rsid w:val="00235E05"/>
    <w:rsid w:val="00241D2F"/>
    <w:rsid w:val="0024360F"/>
    <w:rsid w:val="00244258"/>
    <w:rsid w:val="00245796"/>
    <w:rsid w:val="00247753"/>
    <w:rsid w:val="0024782A"/>
    <w:rsid w:val="002478E4"/>
    <w:rsid w:val="00247B1A"/>
    <w:rsid w:val="00250995"/>
    <w:rsid w:val="0025187E"/>
    <w:rsid w:val="002525E4"/>
    <w:rsid w:val="002534A6"/>
    <w:rsid w:val="002543AC"/>
    <w:rsid w:val="00254704"/>
    <w:rsid w:val="0025489B"/>
    <w:rsid w:val="002565FD"/>
    <w:rsid w:val="00256CA3"/>
    <w:rsid w:val="0026144F"/>
    <w:rsid w:val="00261DC8"/>
    <w:rsid w:val="00262324"/>
    <w:rsid w:val="00262326"/>
    <w:rsid w:val="00262785"/>
    <w:rsid w:val="00262847"/>
    <w:rsid w:val="002635F2"/>
    <w:rsid w:val="002643CB"/>
    <w:rsid w:val="00264BA0"/>
    <w:rsid w:val="00265A4E"/>
    <w:rsid w:val="002666B8"/>
    <w:rsid w:val="002678F8"/>
    <w:rsid w:val="00270222"/>
    <w:rsid w:val="00270D3F"/>
    <w:rsid w:val="00271C88"/>
    <w:rsid w:val="00271CE5"/>
    <w:rsid w:val="00272B1E"/>
    <w:rsid w:val="00273A48"/>
    <w:rsid w:val="002756A6"/>
    <w:rsid w:val="00276C40"/>
    <w:rsid w:val="00280CA3"/>
    <w:rsid w:val="00282020"/>
    <w:rsid w:val="00284396"/>
    <w:rsid w:val="00285698"/>
    <w:rsid w:val="002871C7"/>
    <w:rsid w:val="00287A6A"/>
    <w:rsid w:val="00287B6C"/>
    <w:rsid w:val="0029033A"/>
    <w:rsid w:val="0029076E"/>
    <w:rsid w:val="0029098A"/>
    <w:rsid w:val="00293946"/>
    <w:rsid w:val="00294499"/>
    <w:rsid w:val="002953D2"/>
    <w:rsid w:val="00295B63"/>
    <w:rsid w:val="00296559"/>
    <w:rsid w:val="002967F3"/>
    <w:rsid w:val="002A0361"/>
    <w:rsid w:val="002A0759"/>
    <w:rsid w:val="002A20B0"/>
    <w:rsid w:val="002A2B69"/>
    <w:rsid w:val="002A370E"/>
    <w:rsid w:val="002A4122"/>
    <w:rsid w:val="002A5650"/>
    <w:rsid w:val="002A58EC"/>
    <w:rsid w:val="002A787D"/>
    <w:rsid w:val="002B2004"/>
    <w:rsid w:val="002B2CCC"/>
    <w:rsid w:val="002B2DE0"/>
    <w:rsid w:val="002B3F41"/>
    <w:rsid w:val="002B77FD"/>
    <w:rsid w:val="002B7B4A"/>
    <w:rsid w:val="002C0A1E"/>
    <w:rsid w:val="002C15F2"/>
    <w:rsid w:val="002C1893"/>
    <w:rsid w:val="002C32FD"/>
    <w:rsid w:val="002C6AAA"/>
    <w:rsid w:val="002C7222"/>
    <w:rsid w:val="002C7CA0"/>
    <w:rsid w:val="002D00A3"/>
    <w:rsid w:val="002D11F5"/>
    <w:rsid w:val="002D2D49"/>
    <w:rsid w:val="002D3065"/>
    <w:rsid w:val="002D38BF"/>
    <w:rsid w:val="002D3F5B"/>
    <w:rsid w:val="002D410A"/>
    <w:rsid w:val="002D4366"/>
    <w:rsid w:val="002D477B"/>
    <w:rsid w:val="002E0AC0"/>
    <w:rsid w:val="002E12F3"/>
    <w:rsid w:val="002E2013"/>
    <w:rsid w:val="002E361F"/>
    <w:rsid w:val="002E3645"/>
    <w:rsid w:val="002E456D"/>
    <w:rsid w:val="002E5C7F"/>
    <w:rsid w:val="002E7BAB"/>
    <w:rsid w:val="002F1CC5"/>
    <w:rsid w:val="002F1CE9"/>
    <w:rsid w:val="002F31BF"/>
    <w:rsid w:val="002F4264"/>
    <w:rsid w:val="002F448A"/>
    <w:rsid w:val="002F5B79"/>
    <w:rsid w:val="002F60FA"/>
    <w:rsid w:val="00302EB5"/>
    <w:rsid w:val="003044A7"/>
    <w:rsid w:val="00304616"/>
    <w:rsid w:val="00304CA5"/>
    <w:rsid w:val="003055C3"/>
    <w:rsid w:val="00306DB5"/>
    <w:rsid w:val="003100DF"/>
    <w:rsid w:val="00310224"/>
    <w:rsid w:val="00310827"/>
    <w:rsid w:val="00311524"/>
    <w:rsid w:val="00313D1A"/>
    <w:rsid w:val="003146D5"/>
    <w:rsid w:val="003150F9"/>
    <w:rsid w:val="003156BA"/>
    <w:rsid w:val="0031688C"/>
    <w:rsid w:val="00316C69"/>
    <w:rsid w:val="003176AD"/>
    <w:rsid w:val="00317856"/>
    <w:rsid w:val="00317E09"/>
    <w:rsid w:val="0032118A"/>
    <w:rsid w:val="00321BBA"/>
    <w:rsid w:val="003222CA"/>
    <w:rsid w:val="003225A7"/>
    <w:rsid w:val="0032273F"/>
    <w:rsid w:val="00324127"/>
    <w:rsid w:val="00324FA4"/>
    <w:rsid w:val="00325268"/>
    <w:rsid w:val="0032555F"/>
    <w:rsid w:val="00327EC5"/>
    <w:rsid w:val="003313F7"/>
    <w:rsid w:val="00332793"/>
    <w:rsid w:val="003375CB"/>
    <w:rsid w:val="0034050D"/>
    <w:rsid w:val="003435A0"/>
    <w:rsid w:val="00343A37"/>
    <w:rsid w:val="00344885"/>
    <w:rsid w:val="00346C5E"/>
    <w:rsid w:val="00347226"/>
    <w:rsid w:val="003475E4"/>
    <w:rsid w:val="00350AAB"/>
    <w:rsid w:val="00352304"/>
    <w:rsid w:val="0035468C"/>
    <w:rsid w:val="00355B86"/>
    <w:rsid w:val="003560C0"/>
    <w:rsid w:val="00357B06"/>
    <w:rsid w:val="003603BE"/>
    <w:rsid w:val="003618C8"/>
    <w:rsid w:val="003619A7"/>
    <w:rsid w:val="003636BF"/>
    <w:rsid w:val="00365FA2"/>
    <w:rsid w:val="00366809"/>
    <w:rsid w:val="003668A1"/>
    <w:rsid w:val="00366EF1"/>
    <w:rsid w:val="00367176"/>
    <w:rsid w:val="0036792D"/>
    <w:rsid w:val="00370375"/>
    <w:rsid w:val="0037177E"/>
    <w:rsid w:val="0037182F"/>
    <w:rsid w:val="00374D9A"/>
    <w:rsid w:val="00375384"/>
    <w:rsid w:val="00377151"/>
    <w:rsid w:val="00377622"/>
    <w:rsid w:val="003805DF"/>
    <w:rsid w:val="00380E33"/>
    <w:rsid w:val="00381D32"/>
    <w:rsid w:val="00382BDB"/>
    <w:rsid w:val="003845B4"/>
    <w:rsid w:val="003846D3"/>
    <w:rsid w:val="00384A38"/>
    <w:rsid w:val="00386333"/>
    <w:rsid w:val="00386772"/>
    <w:rsid w:val="00387B1A"/>
    <w:rsid w:val="00390590"/>
    <w:rsid w:val="00392948"/>
    <w:rsid w:val="003945D5"/>
    <w:rsid w:val="00394AD2"/>
    <w:rsid w:val="00394FFA"/>
    <w:rsid w:val="00396E03"/>
    <w:rsid w:val="003A0AB4"/>
    <w:rsid w:val="003A1ECD"/>
    <w:rsid w:val="003A1F2A"/>
    <w:rsid w:val="003A3297"/>
    <w:rsid w:val="003A4D55"/>
    <w:rsid w:val="003A4DC0"/>
    <w:rsid w:val="003A5AED"/>
    <w:rsid w:val="003A5E7D"/>
    <w:rsid w:val="003A5F7D"/>
    <w:rsid w:val="003A6ED4"/>
    <w:rsid w:val="003B0059"/>
    <w:rsid w:val="003B1CFF"/>
    <w:rsid w:val="003B2A84"/>
    <w:rsid w:val="003B2B12"/>
    <w:rsid w:val="003B2BD9"/>
    <w:rsid w:val="003B50CD"/>
    <w:rsid w:val="003B523A"/>
    <w:rsid w:val="003B78BD"/>
    <w:rsid w:val="003C0758"/>
    <w:rsid w:val="003C109D"/>
    <w:rsid w:val="003C2B8D"/>
    <w:rsid w:val="003C2BDB"/>
    <w:rsid w:val="003C319E"/>
    <w:rsid w:val="003C3417"/>
    <w:rsid w:val="003C3522"/>
    <w:rsid w:val="003C5495"/>
    <w:rsid w:val="003C5D96"/>
    <w:rsid w:val="003C6B39"/>
    <w:rsid w:val="003C6EAA"/>
    <w:rsid w:val="003C7F6E"/>
    <w:rsid w:val="003D00A4"/>
    <w:rsid w:val="003D0E12"/>
    <w:rsid w:val="003D35F7"/>
    <w:rsid w:val="003D449D"/>
    <w:rsid w:val="003D4734"/>
    <w:rsid w:val="003D4C43"/>
    <w:rsid w:val="003D4F31"/>
    <w:rsid w:val="003D6AD4"/>
    <w:rsid w:val="003D6F25"/>
    <w:rsid w:val="003E051C"/>
    <w:rsid w:val="003E1C74"/>
    <w:rsid w:val="003E2098"/>
    <w:rsid w:val="003E30CC"/>
    <w:rsid w:val="003E3728"/>
    <w:rsid w:val="003E3EA1"/>
    <w:rsid w:val="003E4E77"/>
    <w:rsid w:val="003E52F0"/>
    <w:rsid w:val="003E5A4A"/>
    <w:rsid w:val="003E5E49"/>
    <w:rsid w:val="003E7241"/>
    <w:rsid w:val="003E74D8"/>
    <w:rsid w:val="003F015B"/>
    <w:rsid w:val="003F170C"/>
    <w:rsid w:val="003F578B"/>
    <w:rsid w:val="003F5FCC"/>
    <w:rsid w:val="003F685A"/>
    <w:rsid w:val="00400289"/>
    <w:rsid w:val="0040168E"/>
    <w:rsid w:val="004029B5"/>
    <w:rsid w:val="004034AC"/>
    <w:rsid w:val="0040360B"/>
    <w:rsid w:val="00403C07"/>
    <w:rsid w:val="00404190"/>
    <w:rsid w:val="00406166"/>
    <w:rsid w:val="00412574"/>
    <w:rsid w:val="00413125"/>
    <w:rsid w:val="004138EB"/>
    <w:rsid w:val="0041549E"/>
    <w:rsid w:val="0041557C"/>
    <w:rsid w:val="0041700D"/>
    <w:rsid w:val="00417310"/>
    <w:rsid w:val="00417706"/>
    <w:rsid w:val="0042178F"/>
    <w:rsid w:val="004219DE"/>
    <w:rsid w:val="00422B81"/>
    <w:rsid w:val="00423410"/>
    <w:rsid w:val="004234D0"/>
    <w:rsid w:val="004255DF"/>
    <w:rsid w:val="00425BD6"/>
    <w:rsid w:val="0043088A"/>
    <w:rsid w:val="00432E88"/>
    <w:rsid w:val="004340C3"/>
    <w:rsid w:val="004343F4"/>
    <w:rsid w:val="00434709"/>
    <w:rsid w:val="004356E7"/>
    <w:rsid w:val="0043659D"/>
    <w:rsid w:val="00436AE9"/>
    <w:rsid w:val="00440196"/>
    <w:rsid w:val="00441C5A"/>
    <w:rsid w:val="00442A87"/>
    <w:rsid w:val="00443A64"/>
    <w:rsid w:val="004463E9"/>
    <w:rsid w:val="004476CA"/>
    <w:rsid w:val="0045133D"/>
    <w:rsid w:val="00454A3E"/>
    <w:rsid w:val="00455840"/>
    <w:rsid w:val="0045652D"/>
    <w:rsid w:val="0046216A"/>
    <w:rsid w:val="00462B54"/>
    <w:rsid w:val="00462F6D"/>
    <w:rsid w:val="00465A96"/>
    <w:rsid w:val="004669C3"/>
    <w:rsid w:val="00471241"/>
    <w:rsid w:val="00476254"/>
    <w:rsid w:val="004770A4"/>
    <w:rsid w:val="00480F3C"/>
    <w:rsid w:val="004821C8"/>
    <w:rsid w:val="004836FF"/>
    <w:rsid w:val="00486110"/>
    <w:rsid w:val="0048627C"/>
    <w:rsid w:val="004863BC"/>
    <w:rsid w:val="0048763A"/>
    <w:rsid w:val="00487D5A"/>
    <w:rsid w:val="00490511"/>
    <w:rsid w:val="00492E08"/>
    <w:rsid w:val="0049419B"/>
    <w:rsid w:val="00494D58"/>
    <w:rsid w:val="00495962"/>
    <w:rsid w:val="00496B7C"/>
    <w:rsid w:val="00496C41"/>
    <w:rsid w:val="00496EEC"/>
    <w:rsid w:val="004A041F"/>
    <w:rsid w:val="004A2957"/>
    <w:rsid w:val="004A3B57"/>
    <w:rsid w:val="004A50BB"/>
    <w:rsid w:val="004A7F21"/>
    <w:rsid w:val="004B015A"/>
    <w:rsid w:val="004B03BF"/>
    <w:rsid w:val="004B2041"/>
    <w:rsid w:val="004B367A"/>
    <w:rsid w:val="004B3F69"/>
    <w:rsid w:val="004B56DB"/>
    <w:rsid w:val="004B5B57"/>
    <w:rsid w:val="004B7004"/>
    <w:rsid w:val="004B7FE6"/>
    <w:rsid w:val="004C074F"/>
    <w:rsid w:val="004C0F38"/>
    <w:rsid w:val="004C0F7B"/>
    <w:rsid w:val="004C19A9"/>
    <w:rsid w:val="004C267E"/>
    <w:rsid w:val="004C2DE9"/>
    <w:rsid w:val="004C2E60"/>
    <w:rsid w:val="004C4AB2"/>
    <w:rsid w:val="004C4FBD"/>
    <w:rsid w:val="004C611E"/>
    <w:rsid w:val="004D0391"/>
    <w:rsid w:val="004D0BA6"/>
    <w:rsid w:val="004D26BB"/>
    <w:rsid w:val="004D31CE"/>
    <w:rsid w:val="004D35E4"/>
    <w:rsid w:val="004D384D"/>
    <w:rsid w:val="004D4FDA"/>
    <w:rsid w:val="004D50ED"/>
    <w:rsid w:val="004D55E1"/>
    <w:rsid w:val="004D64DA"/>
    <w:rsid w:val="004D67CC"/>
    <w:rsid w:val="004E1C10"/>
    <w:rsid w:val="004E2489"/>
    <w:rsid w:val="004E2555"/>
    <w:rsid w:val="004E3EBC"/>
    <w:rsid w:val="004E4016"/>
    <w:rsid w:val="004E53CF"/>
    <w:rsid w:val="004E6645"/>
    <w:rsid w:val="004E6C7C"/>
    <w:rsid w:val="004E715E"/>
    <w:rsid w:val="004E7F06"/>
    <w:rsid w:val="004F01B3"/>
    <w:rsid w:val="004F0B35"/>
    <w:rsid w:val="004F358D"/>
    <w:rsid w:val="004F60FB"/>
    <w:rsid w:val="004F68DC"/>
    <w:rsid w:val="00501FB2"/>
    <w:rsid w:val="00502F82"/>
    <w:rsid w:val="005041BC"/>
    <w:rsid w:val="005048C0"/>
    <w:rsid w:val="00504FFC"/>
    <w:rsid w:val="00505355"/>
    <w:rsid w:val="00505D9B"/>
    <w:rsid w:val="005074C8"/>
    <w:rsid w:val="00511E90"/>
    <w:rsid w:val="0051270F"/>
    <w:rsid w:val="00512A00"/>
    <w:rsid w:val="005131D9"/>
    <w:rsid w:val="005135B5"/>
    <w:rsid w:val="00513718"/>
    <w:rsid w:val="00520C96"/>
    <w:rsid w:val="00521379"/>
    <w:rsid w:val="005214B9"/>
    <w:rsid w:val="00522264"/>
    <w:rsid w:val="00523410"/>
    <w:rsid w:val="00523537"/>
    <w:rsid w:val="005244E9"/>
    <w:rsid w:val="00524C3C"/>
    <w:rsid w:val="0052517D"/>
    <w:rsid w:val="00526246"/>
    <w:rsid w:val="005315FA"/>
    <w:rsid w:val="00533AD8"/>
    <w:rsid w:val="00533AF2"/>
    <w:rsid w:val="00533BDB"/>
    <w:rsid w:val="00540C6C"/>
    <w:rsid w:val="00543486"/>
    <w:rsid w:val="00543E90"/>
    <w:rsid w:val="00545A92"/>
    <w:rsid w:val="005463D0"/>
    <w:rsid w:val="005520BD"/>
    <w:rsid w:val="0055248B"/>
    <w:rsid w:val="005525BD"/>
    <w:rsid w:val="0055625B"/>
    <w:rsid w:val="005571A7"/>
    <w:rsid w:val="0056200E"/>
    <w:rsid w:val="00562066"/>
    <w:rsid w:val="00562B8B"/>
    <w:rsid w:val="00563A1C"/>
    <w:rsid w:val="0056423F"/>
    <w:rsid w:val="00564D1B"/>
    <w:rsid w:val="00566076"/>
    <w:rsid w:val="00567106"/>
    <w:rsid w:val="0056711E"/>
    <w:rsid w:val="0057149F"/>
    <w:rsid w:val="0057153D"/>
    <w:rsid w:val="00572D81"/>
    <w:rsid w:val="005731A8"/>
    <w:rsid w:val="00573EA5"/>
    <w:rsid w:val="005760BC"/>
    <w:rsid w:val="00577F1E"/>
    <w:rsid w:val="00580A60"/>
    <w:rsid w:val="005815E7"/>
    <w:rsid w:val="005818E6"/>
    <w:rsid w:val="005837BC"/>
    <w:rsid w:val="00583D7D"/>
    <w:rsid w:val="00584A2C"/>
    <w:rsid w:val="00584D09"/>
    <w:rsid w:val="00584D26"/>
    <w:rsid w:val="00584E78"/>
    <w:rsid w:val="005852E2"/>
    <w:rsid w:val="00585872"/>
    <w:rsid w:val="00591C02"/>
    <w:rsid w:val="00592A41"/>
    <w:rsid w:val="00592DD9"/>
    <w:rsid w:val="00593B4E"/>
    <w:rsid w:val="00596321"/>
    <w:rsid w:val="00597793"/>
    <w:rsid w:val="005A0281"/>
    <w:rsid w:val="005A1E60"/>
    <w:rsid w:val="005A2871"/>
    <w:rsid w:val="005A33FD"/>
    <w:rsid w:val="005A4323"/>
    <w:rsid w:val="005A4C54"/>
    <w:rsid w:val="005A4DEC"/>
    <w:rsid w:val="005A7410"/>
    <w:rsid w:val="005A7785"/>
    <w:rsid w:val="005A7DC9"/>
    <w:rsid w:val="005B1703"/>
    <w:rsid w:val="005B2435"/>
    <w:rsid w:val="005B2699"/>
    <w:rsid w:val="005B2CBB"/>
    <w:rsid w:val="005B431B"/>
    <w:rsid w:val="005B45E8"/>
    <w:rsid w:val="005B47EE"/>
    <w:rsid w:val="005B5477"/>
    <w:rsid w:val="005B5690"/>
    <w:rsid w:val="005B5C7B"/>
    <w:rsid w:val="005B7657"/>
    <w:rsid w:val="005B7A10"/>
    <w:rsid w:val="005C03D9"/>
    <w:rsid w:val="005C0657"/>
    <w:rsid w:val="005C0998"/>
    <w:rsid w:val="005C1B0E"/>
    <w:rsid w:val="005C2A09"/>
    <w:rsid w:val="005C3D65"/>
    <w:rsid w:val="005C46D3"/>
    <w:rsid w:val="005C52C7"/>
    <w:rsid w:val="005C5465"/>
    <w:rsid w:val="005D19EA"/>
    <w:rsid w:val="005D32BD"/>
    <w:rsid w:val="005D4850"/>
    <w:rsid w:val="005D5156"/>
    <w:rsid w:val="005D684A"/>
    <w:rsid w:val="005E0CD3"/>
    <w:rsid w:val="005E1D3C"/>
    <w:rsid w:val="005E3D75"/>
    <w:rsid w:val="005E4815"/>
    <w:rsid w:val="005E6089"/>
    <w:rsid w:val="005E7126"/>
    <w:rsid w:val="005E72A7"/>
    <w:rsid w:val="005F0190"/>
    <w:rsid w:val="005F1219"/>
    <w:rsid w:val="005F131A"/>
    <w:rsid w:val="005F4143"/>
    <w:rsid w:val="005F48B9"/>
    <w:rsid w:val="00600783"/>
    <w:rsid w:val="00602D9F"/>
    <w:rsid w:val="00603774"/>
    <w:rsid w:val="00604CC6"/>
    <w:rsid w:val="00604DA3"/>
    <w:rsid w:val="0060523E"/>
    <w:rsid w:val="006054CC"/>
    <w:rsid w:val="006071C6"/>
    <w:rsid w:val="0061247E"/>
    <w:rsid w:val="00612C6F"/>
    <w:rsid w:val="00614912"/>
    <w:rsid w:val="006164FB"/>
    <w:rsid w:val="00617679"/>
    <w:rsid w:val="00617AA6"/>
    <w:rsid w:val="0062158C"/>
    <w:rsid w:val="00621653"/>
    <w:rsid w:val="00622E54"/>
    <w:rsid w:val="006253F1"/>
    <w:rsid w:val="00626E9A"/>
    <w:rsid w:val="006308D7"/>
    <w:rsid w:val="0063173A"/>
    <w:rsid w:val="00632253"/>
    <w:rsid w:val="0063263F"/>
    <w:rsid w:val="00632B61"/>
    <w:rsid w:val="00633419"/>
    <w:rsid w:val="00633695"/>
    <w:rsid w:val="00634003"/>
    <w:rsid w:val="006341B7"/>
    <w:rsid w:val="00634FB4"/>
    <w:rsid w:val="006377E1"/>
    <w:rsid w:val="006400FF"/>
    <w:rsid w:val="006405B9"/>
    <w:rsid w:val="00640C28"/>
    <w:rsid w:val="006422B8"/>
    <w:rsid w:val="006426D8"/>
    <w:rsid w:val="00642714"/>
    <w:rsid w:val="00643B75"/>
    <w:rsid w:val="00643D59"/>
    <w:rsid w:val="006455CE"/>
    <w:rsid w:val="0064565D"/>
    <w:rsid w:val="006458A5"/>
    <w:rsid w:val="00645C03"/>
    <w:rsid w:val="00646340"/>
    <w:rsid w:val="006465C5"/>
    <w:rsid w:val="00646D3E"/>
    <w:rsid w:val="00647B07"/>
    <w:rsid w:val="00650F34"/>
    <w:rsid w:val="00651B59"/>
    <w:rsid w:val="00651E9F"/>
    <w:rsid w:val="00651EC6"/>
    <w:rsid w:val="00651FC8"/>
    <w:rsid w:val="006536DE"/>
    <w:rsid w:val="00653CCB"/>
    <w:rsid w:val="00655C06"/>
    <w:rsid w:val="00657552"/>
    <w:rsid w:val="0066036F"/>
    <w:rsid w:val="00660DCA"/>
    <w:rsid w:val="006618D7"/>
    <w:rsid w:val="006624AC"/>
    <w:rsid w:val="00662C3D"/>
    <w:rsid w:val="00662E88"/>
    <w:rsid w:val="00664B8E"/>
    <w:rsid w:val="00664D01"/>
    <w:rsid w:val="006703DB"/>
    <w:rsid w:val="00670C22"/>
    <w:rsid w:val="0067163E"/>
    <w:rsid w:val="00673F93"/>
    <w:rsid w:val="00674D5B"/>
    <w:rsid w:val="00675D64"/>
    <w:rsid w:val="00676241"/>
    <w:rsid w:val="0067793A"/>
    <w:rsid w:val="00681DCE"/>
    <w:rsid w:val="00683AC4"/>
    <w:rsid w:val="00684CB6"/>
    <w:rsid w:val="00684EEF"/>
    <w:rsid w:val="00690223"/>
    <w:rsid w:val="006912F5"/>
    <w:rsid w:val="006932CA"/>
    <w:rsid w:val="006979F8"/>
    <w:rsid w:val="00697A36"/>
    <w:rsid w:val="006A0F70"/>
    <w:rsid w:val="006A0F7B"/>
    <w:rsid w:val="006A426B"/>
    <w:rsid w:val="006A4D4A"/>
    <w:rsid w:val="006A5BE1"/>
    <w:rsid w:val="006A708B"/>
    <w:rsid w:val="006A744F"/>
    <w:rsid w:val="006B5759"/>
    <w:rsid w:val="006B5BFA"/>
    <w:rsid w:val="006B660E"/>
    <w:rsid w:val="006B6BD3"/>
    <w:rsid w:val="006B6CB5"/>
    <w:rsid w:val="006C0A90"/>
    <w:rsid w:val="006C182E"/>
    <w:rsid w:val="006C3346"/>
    <w:rsid w:val="006C42D4"/>
    <w:rsid w:val="006C4DD5"/>
    <w:rsid w:val="006C5604"/>
    <w:rsid w:val="006C5ACF"/>
    <w:rsid w:val="006D0C10"/>
    <w:rsid w:val="006D15B0"/>
    <w:rsid w:val="006D65C9"/>
    <w:rsid w:val="006D667F"/>
    <w:rsid w:val="006E22BB"/>
    <w:rsid w:val="006E2CEA"/>
    <w:rsid w:val="006E3D5D"/>
    <w:rsid w:val="006E4FC9"/>
    <w:rsid w:val="006E527D"/>
    <w:rsid w:val="006E5E8B"/>
    <w:rsid w:val="006E63B7"/>
    <w:rsid w:val="006E7BBF"/>
    <w:rsid w:val="006F436E"/>
    <w:rsid w:val="006F4B8E"/>
    <w:rsid w:val="006F5C0E"/>
    <w:rsid w:val="006F682E"/>
    <w:rsid w:val="006F6C77"/>
    <w:rsid w:val="007009B5"/>
    <w:rsid w:val="007013ED"/>
    <w:rsid w:val="00701660"/>
    <w:rsid w:val="0070170F"/>
    <w:rsid w:val="007021F0"/>
    <w:rsid w:val="0070295F"/>
    <w:rsid w:val="00703BF8"/>
    <w:rsid w:val="00704646"/>
    <w:rsid w:val="007047AC"/>
    <w:rsid w:val="007053A4"/>
    <w:rsid w:val="00706A28"/>
    <w:rsid w:val="0070770D"/>
    <w:rsid w:val="00710291"/>
    <w:rsid w:val="007119FD"/>
    <w:rsid w:val="00713FE5"/>
    <w:rsid w:val="0071559A"/>
    <w:rsid w:val="00715C8D"/>
    <w:rsid w:val="007160FB"/>
    <w:rsid w:val="00716B41"/>
    <w:rsid w:val="00716C41"/>
    <w:rsid w:val="0072047A"/>
    <w:rsid w:val="0072286A"/>
    <w:rsid w:val="00723B96"/>
    <w:rsid w:val="007267D5"/>
    <w:rsid w:val="00727501"/>
    <w:rsid w:val="00727A43"/>
    <w:rsid w:val="00730DEE"/>
    <w:rsid w:val="00732C23"/>
    <w:rsid w:val="00733017"/>
    <w:rsid w:val="00734AAE"/>
    <w:rsid w:val="00735005"/>
    <w:rsid w:val="0073516B"/>
    <w:rsid w:val="00736074"/>
    <w:rsid w:val="00740531"/>
    <w:rsid w:val="007407FC"/>
    <w:rsid w:val="007409CE"/>
    <w:rsid w:val="007416F4"/>
    <w:rsid w:val="007424B8"/>
    <w:rsid w:val="007441EC"/>
    <w:rsid w:val="007445FE"/>
    <w:rsid w:val="007456DE"/>
    <w:rsid w:val="00745A5B"/>
    <w:rsid w:val="00745C67"/>
    <w:rsid w:val="007461BC"/>
    <w:rsid w:val="00746680"/>
    <w:rsid w:val="007547A8"/>
    <w:rsid w:val="007549CD"/>
    <w:rsid w:val="00756301"/>
    <w:rsid w:val="00757103"/>
    <w:rsid w:val="007608B9"/>
    <w:rsid w:val="007609DF"/>
    <w:rsid w:val="00761139"/>
    <w:rsid w:val="00761A4D"/>
    <w:rsid w:val="007623F5"/>
    <w:rsid w:val="00763379"/>
    <w:rsid w:val="007650B0"/>
    <w:rsid w:val="007650EC"/>
    <w:rsid w:val="00765F18"/>
    <w:rsid w:val="0076746F"/>
    <w:rsid w:val="00770EFD"/>
    <w:rsid w:val="00771358"/>
    <w:rsid w:val="00771C89"/>
    <w:rsid w:val="0077306D"/>
    <w:rsid w:val="00775B55"/>
    <w:rsid w:val="00781FB1"/>
    <w:rsid w:val="00783310"/>
    <w:rsid w:val="007851E8"/>
    <w:rsid w:val="00785956"/>
    <w:rsid w:val="007860BE"/>
    <w:rsid w:val="007867E1"/>
    <w:rsid w:val="007878A5"/>
    <w:rsid w:val="00791863"/>
    <w:rsid w:val="00792DB5"/>
    <w:rsid w:val="0079315D"/>
    <w:rsid w:val="007942BA"/>
    <w:rsid w:val="00794E49"/>
    <w:rsid w:val="007961C2"/>
    <w:rsid w:val="007967C1"/>
    <w:rsid w:val="00797443"/>
    <w:rsid w:val="007A0199"/>
    <w:rsid w:val="007A17B9"/>
    <w:rsid w:val="007A1996"/>
    <w:rsid w:val="007A20F4"/>
    <w:rsid w:val="007A3526"/>
    <w:rsid w:val="007A3F1C"/>
    <w:rsid w:val="007A4A6D"/>
    <w:rsid w:val="007A693F"/>
    <w:rsid w:val="007A7FBC"/>
    <w:rsid w:val="007B182C"/>
    <w:rsid w:val="007B322E"/>
    <w:rsid w:val="007B3872"/>
    <w:rsid w:val="007B3B21"/>
    <w:rsid w:val="007B3CD6"/>
    <w:rsid w:val="007B4943"/>
    <w:rsid w:val="007B4FFC"/>
    <w:rsid w:val="007B5775"/>
    <w:rsid w:val="007C00E8"/>
    <w:rsid w:val="007C0C58"/>
    <w:rsid w:val="007C1297"/>
    <w:rsid w:val="007C2EDC"/>
    <w:rsid w:val="007C4BD7"/>
    <w:rsid w:val="007C5DC4"/>
    <w:rsid w:val="007C78AF"/>
    <w:rsid w:val="007C7D34"/>
    <w:rsid w:val="007C7DE1"/>
    <w:rsid w:val="007D032E"/>
    <w:rsid w:val="007D032F"/>
    <w:rsid w:val="007D0DBB"/>
    <w:rsid w:val="007D1BCF"/>
    <w:rsid w:val="007D24CC"/>
    <w:rsid w:val="007D30F8"/>
    <w:rsid w:val="007D39A4"/>
    <w:rsid w:val="007D4CD1"/>
    <w:rsid w:val="007D5C6B"/>
    <w:rsid w:val="007D5DA5"/>
    <w:rsid w:val="007D6446"/>
    <w:rsid w:val="007D68A8"/>
    <w:rsid w:val="007D7151"/>
    <w:rsid w:val="007D75CF"/>
    <w:rsid w:val="007D78FC"/>
    <w:rsid w:val="007E1868"/>
    <w:rsid w:val="007E2439"/>
    <w:rsid w:val="007E4197"/>
    <w:rsid w:val="007E46A7"/>
    <w:rsid w:val="007E5235"/>
    <w:rsid w:val="007E6C6B"/>
    <w:rsid w:val="007E6DC5"/>
    <w:rsid w:val="007E7881"/>
    <w:rsid w:val="007F057C"/>
    <w:rsid w:val="007F1C1A"/>
    <w:rsid w:val="007F26F1"/>
    <w:rsid w:val="007F3E19"/>
    <w:rsid w:val="007F453D"/>
    <w:rsid w:val="007F4891"/>
    <w:rsid w:val="007F4A79"/>
    <w:rsid w:val="007F7772"/>
    <w:rsid w:val="008003B0"/>
    <w:rsid w:val="00800D99"/>
    <w:rsid w:val="008011E7"/>
    <w:rsid w:val="00803463"/>
    <w:rsid w:val="008037A7"/>
    <w:rsid w:val="008040CC"/>
    <w:rsid w:val="008045BE"/>
    <w:rsid w:val="00804B6E"/>
    <w:rsid w:val="00805651"/>
    <w:rsid w:val="00807456"/>
    <w:rsid w:val="008112B6"/>
    <w:rsid w:val="00811BA5"/>
    <w:rsid w:val="00811EC1"/>
    <w:rsid w:val="0081202A"/>
    <w:rsid w:val="008146E2"/>
    <w:rsid w:val="008170F6"/>
    <w:rsid w:val="0081778F"/>
    <w:rsid w:val="008212EC"/>
    <w:rsid w:val="0082248D"/>
    <w:rsid w:val="00822F07"/>
    <w:rsid w:val="00824B2F"/>
    <w:rsid w:val="00824C97"/>
    <w:rsid w:val="00825F32"/>
    <w:rsid w:val="00826CDB"/>
    <w:rsid w:val="0083134D"/>
    <w:rsid w:val="00834E4D"/>
    <w:rsid w:val="008357D6"/>
    <w:rsid w:val="00835951"/>
    <w:rsid w:val="00835C95"/>
    <w:rsid w:val="00837446"/>
    <w:rsid w:val="00837E2C"/>
    <w:rsid w:val="00843C87"/>
    <w:rsid w:val="00846295"/>
    <w:rsid w:val="0084681F"/>
    <w:rsid w:val="0084700F"/>
    <w:rsid w:val="0085161A"/>
    <w:rsid w:val="00852000"/>
    <w:rsid w:val="00854B1F"/>
    <w:rsid w:val="00855504"/>
    <w:rsid w:val="008574F3"/>
    <w:rsid w:val="0085762A"/>
    <w:rsid w:val="008626FA"/>
    <w:rsid w:val="008652ED"/>
    <w:rsid w:val="00866338"/>
    <w:rsid w:val="00866A2D"/>
    <w:rsid w:val="00867C1D"/>
    <w:rsid w:val="00873271"/>
    <w:rsid w:val="00873533"/>
    <w:rsid w:val="00875166"/>
    <w:rsid w:val="00875712"/>
    <w:rsid w:val="00875BFD"/>
    <w:rsid w:val="00875D18"/>
    <w:rsid w:val="0087751D"/>
    <w:rsid w:val="0088043C"/>
    <w:rsid w:val="0088156F"/>
    <w:rsid w:val="00881A5A"/>
    <w:rsid w:val="008820D6"/>
    <w:rsid w:val="008828F6"/>
    <w:rsid w:val="00883894"/>
    <w:rsid w:val="00883D44"/>
    <w:rsid w:val="00884201"/>
    <w:rsid w:val="00884821"/>
    <w:rsid w:val="00886920"/>
    <w:rsid w:val="00886D75"/>
    <w:rsid w:val="008906C9"/>
    <w:rsid w:val="00891934"/>
    <w:rsid w:val="00892ADD"/>
    <w:rsid w:val="00892F17"/>
    <w:rsid w:val="00893B22"/>
    <w:rsid w:val="008942D6"/>
    <w:rsid w:val="00894612"/>
    <w:rsid w:val="008A03B1"/>
    <w:rsid w:val="008A1987"/>
    <w:rsid w:val="008A4B02"/>
    <w:rsid w:val="008A6AC9"/>
    <w:rsid w:val="008A78AF"/>
    <w:rsid w:val="008B1D90"/>
    <w:rsid w:val="008B3A9D"/>
    <w:rsid w:val="008B3FC8"/>
    <w:rsid w:val="008B4483"/>
    <w:rsid w:val="008B5DE4"/>
    <w:rsid w:val="008B6C89"/>
    <w:rsid w:val="008B7BD0"/>
    <w:rsid w:val="008C1110"/>
    <w:rsid w:val="008C5738"/>
    <w:rsid w:val="008D04F0"/>
    <w:rsid w:val="008D16C0"/>
    <w:rsid w:val="008D4DBC"/>
    <w:rsid w:val="008D4F41"/>
    <w:rsid w:val="008D52A3"/>
    <w:rsid w:val="008D5F26"/>
    <w:rsid w:val="008D7BBC"/>
    <w:rsid w:val="008D7D29"/>
    <w:rsid w:val="008E0EEC"/>
    <w:rsid w:val="008E24EC"/>
    <w:rsid w:val="008E4150"/>
    <w:rsid w:val="008E4204"/>
    <w:rsid w:val="008E512A"/>
    <w:rsid w:val="008E5C27"/>
    <w:rsid w:val="008E6D30"/>
    <w:rsid w:val="008E73D0"/>
    <w:rsid w:val="008F0A8E"/>
    <w:rsid w:val="008F2B54"/>
    <w:rsid w:val="008F2C4B"/>
    <w:rsid w:val="008F2F1D"/>
    <w:rsid w:val="008F3500"/>
    <w:rsid w:val="008F495C"/>
    <w:rsid w:val="008F4B58"/>
    <w:rsid w:val="008F519D"/>
    <w:rsid w:val="008F525B"/>
    <w:rsid w:val="008F65D4"/>
    <w:rsid w:val="008F67FB"/>
    <w:rsid w:val="008F763B"/>
    <w:rsid w:val="0090115C"/>
    <w:rsid w:val="009054B0"/>
    <w:rsid w:val="0090689C"/>
    <w:rsid w:val="00906C5D"/>
    <w:rsid w:val="009100BE"/>
    <w:rsid w:val="0091025A"/>
    <w:rsid w:val="0091037E"/>
    <w:rsid w:val="00913918"/>
    <w:rsid w:val="00913E14"/>
    <w:rsid w:val="0091438B"/>
    <w:rsid w:val="00914FF2"/>
    <w:rsid w:val="009152A5"/>
    <w:rsid w:val="00915748"/>
    <w:rsid w:val="009167A4"/>
    <w:rsid w:val="00916C9A"/>
    <w:rsid w:val="009211E5"/>
    <w:rsid w:val="00924D7C"/>
    <w:rsid w:val="00924E3C"/>
    <w:rsid w:val="009300ED"/>
    <w:rsid w:val="00931DA3"/>
    <w:rsid w:val="009338CE"/>
    <w:rsid w:val="00934272"/>
    <w:rsid w:val="0093457A"/>
    <w:rsid w:val="0093467C"/>
    <w:rsid w:val="00937092"/>
    <w:rsid w:val="00937409"/>
    <w:rsid w:val="0094013F"/>
    <w:rsid w:val="00941B24"/>
    <w:rsid w:val="00941E13"/>
    <w:rsid w:val="0094403D"/>
    <w:rsid w:val="00945B99"/>
    <w:rsid w:val="00945E58"/>
    <w:rsid w:val="00946DC9"/>
    <w:rsid w:val="00946FC9"/>
    <w:rsid w:val="0094733E"/>
    <w:rsid w:val="00947429"/>
    <w:rsid w:val="00960144"/>
    <w:rsid w:val="009612BB"/>
    <w:rsid w:val="00962844"/>
    <w:rsid w:val="009647A7"/>
    <w:rsid w:val="00967545"/>
    <w:rsid w:val="00970383"/>
    <w:rsid w:val="009719A0"/>
    <w:rsid w:val="00973F7F"/>
    <w:rsid w:val="0097424A"/>
    <w:rsid w:val="00976A00"/>
    <w:rsid w:val="00976AE8"/>
    <w:rsid w:val="00976EE3"/>
    <w:rsid w:val="0097703B"/>
    <w:rsid w:val="0098286A"/>
    <w:rsid w:val="0098292F"/>
    <w:rsid w:val="00982C67"/>
    <w:rsid w:val="0098307A"/>
    <w:rsid w:val="0098335A"/>
    <w:rsid w:val="00983CC0"/>
    <w:rsid w:val="00987A56"/>
    <w:rsid w:val="009910C5"/>
    <w:rsid w:val="0099117D"/>
    <w:rsid w:val="00991E33"/>
    <w:rsid w:val="0099224F"/>
    <w:rsid w:val="00992A46"/>
    <w:rsid w:val="00992B9E"/>
    <w:rsid w:val="00994A0E"/>
    <w:rsid w:val="00994F21"/>
    <w:rsid w:val="009955FA"/>
    <w:rsid w:val="00996D66"/>
    <w:rsid w:val="009A0066"/>
    <w:rsid w:val="009A05CB"/>
    <w:rsid w:val="009A187E"/>
    <w:rsid w:val="009A2012"/>
    <w:rsid w:val="009A26D3"/>
    <w:rsid w:val="009A292E"/>
    <w:rsid w:val="009A3646"/>
    <w:rsid w:val="009A437F"/>
    <w:rsid w:val="009A662A"/>
    <w:rsid w:val="009A792A"/>
    <w:rsid w:val="009B0CA2"/>
    <w:rsid w:val="009B10AC"/>
    <w:rsid w:val="009B10BE"/>
    <w:rsid w:val="009B2487"/>
    <w:rsid w:val="009B54A1"/>
    <w:rsid w:val="009C0D4E"/>
    <w:rsid w:val="009C37D4"/>
    <w:rsid w:val="009C497D"/>
    <w:rsid w:val="009D22EB"/>
    <w:rsid w:val="009D360F"/>
    <w:rsid w:val="009D376E"/>
    <w:rsid w:val="009D3AAD"/>
    <w:rsid w:val="009D6EFF"/>
    <w:rsid w:val="009E0DC0"/>
    <w:rsid w:val="009E1DC9"/>
    <w:rsid w:val="009E2D17"/>
    <w:rsid w:val="009E3052"/>
    <w:rsid w:val="009E4057"/>
    <w:rsid w:val="009E51C4"/>
    <w:rsid w:val="009E5680"/>
    <w:rsid w:val="009E5E42"/>
    <w:rsid w:val="009E6D6B"/>
    <w:rsid w:val="009E7816"/>
    <w:rsid w:val="009F1169"/>
    <w:rsid w:val="009F1A4C"/>
    <w:rsid w:val="009F2397"/>
    <w:rsid w:val="009F309D"/>
    <w:rsid w:val="009F36F0"/>
    <w:rsid w:val="009F6749"/>
    <w:rsid w:val="009F70E2"/>
    <w:rsid w:val="00A023B8"/>
    <w:rsid w:val="00A024AE"/>
    <w:rsid w:val="00A049B5"/>
    <w:rsid w:val="00A06A3F"/>
    <w:rsid w:val="00A07C59"/>
    <w:rsid w:val="00A10134"/>
    <w:rsid w:val="00A10634"/>
    <w:rsid w:val="00A125C5"/>
    <w:rsid w:val="00A12A8E"/>
    <w:rsid w:val="00A12FB8"/>
    <w:rsid w:val="00A154A7"/>
    <w:rsid w:val="00A161E9"/>
    <w:rsid w:val="00A17342"/>
    <w:rsid w:val="00A20ADB"/>
    <w:rsid w:val="00A21976"/>
    <w:rsid w:val="00A22170"/>
    <w:rsid w:val="00A2358C"/>
    <w:rsid w:val="00A23879"/>
    <w:rsid w:val="00A2451C"/>
    <w:rsid w:val="00A24622"/>
    <w:rsid w:val="00A24D7D"/>
    <w:rsid w:val="00A260C8"/>
    <w:rsid w:val="00A266ED"/>
    <w:rsid w:val="00A26809"/>
    <w:rsid w:val="00A31F7C"/>
    <w:rsid w:val="00A320DC"/>
    <w:rsid w:val="00A330EC"/>
    <w:rsid w:val="00A337AF"/>
    <w:rsid w:val="00A352FD"/>
    <w:rsid w:val="00A37E66"/>
    <w:rsid w:val="00A37EE5"/>
    <w:rsid w:val="00A4252F"/>
    <w:rsid w:val="00A43FF3"/>
    <w:rsid w:val="00A45B80"/>
    <w:rsid w:val="00A4658E"/>
    <w:rsid w:val="00A467B3"/>
    <w:rsid w:val="00A47173"/>
    <w:rsid w:val="00A500F3"/>
    <w:rsid w:val="00A50816"/>
    <w:rsid w:val="00A51F55"/>
    <w:rsid w:val="00A5217A"/>
    <w:rsid w:val="00A52725"/>
    <w:rsid w:val="00A55DD1"/>
    <w:rsid w:val="00A562B6"/>
    <w:rsid w:val="00A569C0"/>
    <w:rsid w:val="00A56C89"/>
    <w:rsid w:val="00A56C9D"/>
    <w:rsid w:val="00A57611"/>
    <w:rsid w:val="00A62E5B"/>
    <w:rsid w:val="00A64C67"/>
    <w:rsid w:val="00A64F99"/>
    <w:rsid w:val="00A65EE7"/>
    <w:rsid w:val="00A67EAA"/>
    <w:rsid w:val="00A70133"/>
    <w:rsid w:val="00A70DEE"/>
    <w:rsid w:val="00A7121D"/>
    <w:rsid w:val="00A72638"/>
    <w:rsid w:val="00A74C92"/>
    <w:rsid w:val="00A77CC9"/>
    <w:rsid w:val="00A801D6"/>
    <w:rsid w:val="00A8174C"/>
    <w:rsid w:val="00A81B9B"/>
    <w:rsid w:val="00A82798"/>
    <w:rsid w:val="00A83685"/>
    <w:rsid w:val="00A84934"/>
    <w:rsid w:val="00A85244"/>
    <w:rsid w:val="00A86ED9"/>
    <w:rsid w:val="00A874E4"/>
    <w:rsid w:val="00A9324C"/>
    <w:rsid w:val="00A9333A"/>
    <w:rsid w:val="00A938DA"/>
    <w:rsid w:val="00A9469C"/>
    <w:rsid w:val="00A94921"/>
    <w:rsid w:val="00A961D8"/>
    <w:rsid w:val="00A9758C"/>
    <w:rsid w:val="00A975F3"/>
    <w:rsid w:val="00AA1BC6"/>
    <w:rsid w:val="00AA2A3D"/>
    <w:rsid w:val="00AA3197"/>
    <w:rsid w:val="00AA3C0D"/>
    <w:rsid w:val="00AA42BE"/>
    <w:rsid w:val="00AA43EC"/>
    <w:rsid w:val="00AA4870"/>
    <w:rsid w:val="00AA5A07"/>
    <w:rsid w:val="00AA5EF3"/>
    <w:rsid w:val="00AB09BC"/>
    <w:rsid w:val="00AB0F64"/>
    <w:rsid w:val="00AB0FBE"/>
    <w:rsid w:val="00AB17A9"/>
    <w:rsid w:val="00AB36C4"/>
    <w:rsid w:val="00AB4AF3"/>
    <w:rsid w:val="00AB4F55"/>
    <w:rsid w:val="00AB5D56"/>
    <w:rsid w:val="00AB663B"/>
    <w:rsid w:val="00AC06CF"/>
    <w:rsid w:val="00AC0BB1"/>
    <w:rsid w:val="00AC1E6F"/>
    <w:rsid w:val="00AC33C9"/>
    <w:rsid w:val="00AC35F7"/>
    <w:rsid w:val="00AC4D58"/>
    <w:rsid w:val="00AC64EF"/>
    <w:rsid w:val="00AC7549"/>
    <w:rsid w:val="00AC781F"/>
    <w:rsid w:val="00AD16C7"/>
    <w:rsid w:val="00AD17EB"/>
    <w:rsid w:val="00AD1D62"/>
    <w:rsid w:val="00AD3FDB"/>
    <w:rsid w:val="00AD435E"/>
    <w:rsid w:val="00AD4596"/>
    <w:rsid w:val="00AD5089"/>
    <w:rsid w:val="00AE2DCF"/>
    <w:rsid w:val="00AE572B"/>
    <w:rsid w:val="00AE57DE"/>
    <w:rsid w:val="00AE6C6F"/>
    <w:rsid w:val="00AE746C"/>
    <w:rsid w:val="00AF16A4"/>
    <w:rsid w:val="00AF23B6"/>
    <w:rsid w:val="00AF31F3"/>
    <w:rsid w:val="00AF385E"/>
    <w:rsid w:val="00AF5ACB"/>
    <w:rsid w:val="00AF6E66"/>
    <w:rsid w:val="00AF765C"/>
    <w:rsid w:val="00AF7AEF"/>
    <w:rsid w:val="00B01BD1"/>
    <w:rsid w:val="00B01F73"/>
    <w:rsid w:val="00B0238C"/>
    <w:rsid w:val="00B02E13"/>
    <w:rsid w:val="00B058D3"/>
    <w:rsid w:val="00B05BC0"/>
    <w:rsid w:val="00B05F45"/>
    <w:rsid w:val="00B066D1"/>
    <w:rsid w:val="00B06B47"/>
    <w:rsid w:val="00B10089"/>
    <w:rsid w:val="00B10BC7"/>
    <w:rsid w:val="00B17141"/>
    <w:rsid w:val="00B1781C"/>
    <w:rsid w:val="00B20152"/>
    <w:rsid w:val="00B22224"/>
    <w:rsid w:val="00B22AAA"/>
    <w:rsid w:val="00B23513"/>
    <w:rsid w:val="00B23605"/>
    <w:rsid w:val="00B23715"/>
    <w:rsid w:val="00B24B70"/>
    <w:rsid w:val="00B24FEB"/>
    <w:rsid w:val="00B25DC9"/>
    <w:rsid w:val="00B26DE2"/>
    <w:rsid w:val="00B3039C"/>
    <w:rsid w:val="00B3041C"/>
    <w:rsid w:val="00B31575"/>
    <w:rsid w:val="00B321A2"/>
    <w:rsid w:val="00B32ABC"/>
    <w:rsid w:val="00B34215"/>
    <w:rsid w:val="00B34A49"/>
    <w:rsid w:val="00B37D25"/>
    <w:rsid w:val="00B40486"/>
    <w:rsid w:val="00B41A87"/>
    <w:rsid w:val="00B41D0B"/>
    <w:rsid w:val="00B41DFC"/>
    <w:rsid w:val="00B43F8E"/>
    <w:rsid w:val="00B444CC"/>
    <w:rsid w:val="00B44771"/>
    <w:rsid w:val="00B461D8"/>
    <w:rsid w:val="00B47484"/>
    <w:rsid w:val="00B50584"/>
    <w:rsid w:val="00B516F6"/>
    <w:rsid w:val="00B522B0"/>
    <w:rsid w:val="00B5234D"/>
    <w:rsid w:val="00B52447"/>
    <w:rsid w:val="00B53108"/>
    <w:rsid w:val="00B55EF1"/>
    <w:rsid w:val="00B56FBD"/>
    <w:rsid w:val="00B573B3"/>
    <w:rsid w:val="00B57990"/>
    <w:rsid w:val="00B6126B"/>
    <w:rsid w:val="00B61763"/>
    <w:rsid w:val="00B61D17"/>
    <w:rsid w:val="00B62248"/>
    <w:rsid w:val="00B63193"/>
    <w:rsid w:val="00B6371B"/>
    <w:rsid w:val="00B64E1C"/>
    <w:rsid w:val="00B66C42"/>
    <w:rsid w:val="00B673A4"/>
    <w:rsid w:val="00B70AE1"/>
    <w:rsid w:val="00B71C8F"/>
    <w:rsid w:val="00B72039"/>
    <w:rsid w:val="00B722ED"/>
    <w:rsid w:val="00B7247C"/>
    <w:rsid w:val="00B75A07"/>
    <w:rsid w:val="00B762B0"/>
    <w:rsid w:val="00B7732F"/>
    <w:rsid w:val="00B77923"/>
    <w:rsid w:val="00B8048F"/>
    <w:rsid w:val="00B8082A"/>
    <w:rsid w:val="00B8547D"/>
    <w:rsid w:val="00B8552B"/>
    <w:rsid w:val="00B901F4"/>
    <w:rsid w:val="00B9172E"/>
    <w:rsid w:val="00B92293"/>
    <w:rsid w:val="00B92CD8"/>
    <w:rsid w:val="00B9306A"/>
    <w:rsid w:val="00B9423B"/>
    <w:rsid w:val="00B96AB6"/>
    <w:rsid w:val="00B96BA4"/>
    <w:rsid w:val="00B97C95"/>
    <w:rsid w:val="00BA0C9B"/>
    <w:rsid w:val="00BA1752"/>
    <w:rsid w:val="00BA1D4A"/>
    <w:rsid w:val="00BA24C5"/>
    <w:rsid w:val="00BA24FC"/>
    <w:rsid w:val="00BA2571"/>
    <w:rsid w:val="00BA5A0A"/>
    <w:rsid w:val="00BA604B"/>
    <w:rsid w:val="00BA76F6"/>
    <w:rsid w:val="00BB1BDD"/>
    <w:rsid w:val="00BB1F8C"/>
    <w:rsid w:val="00BB281E"/>
    <w:rsid w:val="00BB3D8C"/>
    <w:rsid w:val="00BB4CF0"/>
    <w:rsid w:val="00BB6EA6"/>
    <w:rsid w:val="00BB6FDB"/>
    <w:rsid w:val="00BB7EC7"/>
    <w:rsid w:val="00BB7FD8"/>
    <w:rsid w:val="00BC2142"/>
    <w:rsid w:val="00BC2FD6"/>
    <w:rsid w:val="00BC4E7E"/>
    <w:rsid w:val="00BC4FE6"/>
    <w:rsid w:val="00BC66C0"/>
    <w:rsid w:val="00BC703A"/>
    <w:rsid w:val="00BD0541"/>
    <w:rsid w:val="00BD0C2E"/>
    <w:rsid w:val="00BD2404"/>
    <w:rsid w:val="00BD2C7D"/>
    <w:rsid w:val="00BD4033"/>
    <w:rsid w:val="00BD441B"/>
    <w:rsid w:val="00BD47E4"/>
    <w:rsid w:val="00BD49F4"/>
    <w:rsid w:val="00BD4B67"/>
    <w:rsid w:val="00BD4D39"/>
    <w:rsid w:val="00BD6C98"/>
    <w:rsid w:val="00BE0FC7"/>
    <w:rsid w:val="00BE36D1"/>
    <w:rsid w:val="00BE3791"/>
    <w:rsid w:val="00BE3C0D"/>
    <w:rsid w:val="00BE406B"/>
    <w:rsid w:val="00BE602A"/>
    <w:rsid w:val="00BF04F9"/>
    <w:rsid w:val="00BF15E9"/>
    <w:rsid w:val="00BF1E6D"/>
    <w:rsid w:val="00BF3C34"/>
    <w:rsid w:val="00BF460D"/>
    <w:rsid w:val="00BF50B2"/>
    <w:rsid w:val="00BF619B"/>
    <w:rsid w:val="00BF65A8"/>
    <w:rsid w:val="00C01F1B"/>
    <w:rsid w:val="00C01F27"/>
    <w:rsid w:val="00C032EC"/>
    <w:rsid w:val="00C03D93"/>
    <w:rsid w:val="00C04359"/>
    <w:rsid w:val="00C048B3"/>
    <w:rsid w:val="00C050CB"/>
    <w:rsid w:val="00C05501"/>
    <w:rsid w:val="00C06CD2"/>
    <w:rsid w:val="00C06FEA"/>
    <w:rsid w:val="00C10128"/>
    <w:rsid w:val="00C11A37"/>
    <w:rsid w:val="00C1499A"/>
    <w:rsid w:val="00C156E3"/>
    <w:rsid w:val="00C16F73"/>
    <w:rsid w:val="00C17A59"/>
    <w:rsid w:val="00C2032B"/>
    <w:rsid w:val="00C203F2"/>
    <w:rsid w:val="00C21845"/>
    <w:rsid w:val="00C21F3D"/>
    <w:rsid w:val="00C22662"/>
    <w:rsid w:val="00C22CD3"/>
    <w:rsid w:val="00C23B3D"/>
    <w:rsid w:val="00C23FD3"/>
    <w:rsid w:val="00C250D5"/>
    <w:rsid w:val="00C25647"/>
    <w:rsid w:val="00C2692E"/>
    <w:rsid w:val="00C26AEA"/>
    <w:rsid w:val="00C301FA"/>
    <w:rsid w:val="00C3102B"/>
    <w:rsid w:val="00C32229"/>
    <w:rsid w:val="00C325DD"/>
    <w:rsid w:val="00C33F4B"/>
    <w:rsid w:val="00C34373"/>
    <w:rsid w:val="00C35802"/>
    <w:rsid w:val="00C3685D"/>
    <w:rsid w:val="00C36DC1"/>
    <w:rsid w:val="00C4006D"/>
    <w:rsid w:val="00C4018A"/>
    <w:rsid w:val="00C40CAB"/>
    <w:rsid w:val="00C411A3"/>
    <w:rsid w:val="00C416DE"/>
    <w:rsid w:val="00C42E14"/>
    <w:rsid w:val="00C4320E"/>
    <w:rsid w:val="00C43C9C"/>
    <w:rsid w:val="00C44201"/>
    <w:rsid w:val="00C44BD6"/>
    <w:rsid w:val="00C47FF0"/>
    <w:rsid w:val="00C50231"/>
    <w:rsid w:val="00C50A92"/>
    <w:rsid w:val="00C51ACC"/>
    <w:rsid w:val="00C52029"/>
    <w:rsid w:val="00C52798"/>
    <w:rsid w:val="00C53DA9"/>
    <w:rsid w:val="00C67882"/>
    <w:rsid w:val="00C67B3C"/>
    <w:rsid w:val="00C7099D"/>
    <w:rsid w:val="00C70B7A"/>
    <w:rsid w:val="00C76A24"/>
    <w:rsid w:val="00C80923"/>
    <w:rsid w:val="00C8160F"/>
    <w:rsid w:val="00C81DCE"/>
    <w:rsid w:val="00C84FFF"/>
    <w:rsid w:val="00C87E52"/>
    <w:rsid w:val="00C92898"/>
    <w:rsid w:val="00C92E11"/>
    <w:rsid w:val="00C92FF4"/>
    <w:rsid w:val="00C935B9"/>
    <w:rsid w:val="00C9430F"/>
    <w:rsid w:val="00C976C9"/>
    <w:rsid w:val="00CA15F4"/>
    <w:rsid w:val="00CA2BC4"/>
    <w:rsid w:val="00CA5715"/>
    <w:rsid w:val="00CA5CFC"/>
    <w:rsid w:val="00CA7CE5"/>
    <w:rsid w:val="00CB00F4"/>
    <w:rsid w:val="00CB0F83"/>
    <w:rsid w:val="00CB107C"/>
    <w:rsid w:val="00CB1FFF"/>
    <w:rsid w:val="00CB358C"/>
    <w:rsid w:val="00CB63D9"/>
    <w:rsid w:val="00CB7443"/>
    <w:rsid w:val="00CB766F"/>
    <w:rsid w:val="00CB7D25"/>
    <w:rsid w:val="00CC09E4"/>
    <w:rsid w:val="00CC10D0"/>
    <w:rsid w:val="00CC1DA4"/>
    <w:rsid w:val="00CC2823"/>
    <w:rsid w:val="00CC2DBB"/>
    <w:rsid w:val="00CC2E3F"/>
    <w:rsid w:val="00CC5029"/>
    <w:rsid w:val="00CC64BF"/>
    <w:rsid w:val="00CC7CBA"/>
    <w:rsid w:val="00CD04F9"/>
    <w:rsid w:val="00CD24B3"/>
    <w:rsid w:val="00CD41AC"/>
    <w:rsid w:val="00CD41CF"/>
    <w:rsid w:val="00CD612A"/>
    <w:rsid w:val="00CD713E"/>
    <w:rsid w:val="00CE0400"/>
    <w:rsid w:val="00CE09CC"/>
    <w:rsid w:val="00CE10B2"/>
    <w:rsid w:val="00CE1D5D"/>
    <w:rsid w:val="00CE22B7"/>
    <w:rsid w:val="00CE301B"/>
    <w:rsid w:val="00CE58A9"/>
    <w:rsid w:val="00CE7514"/>
    <w:rsid w:val="00CF008D"/>
    <w:rsid w:val="00CF496F"/>
    <w:rsid w:val="00CF60A4"/>
    <w:rsid w:val="00CF6D37"/>
    <w:rsid w:val="00CF7340"/>
    <w:rsid w:val="00CF7B30"/>
    <w:rsid w:val="00CF7C2C"/>
    <w:rsid w:val="00D00C70"/>
    <w:rsid w:val="00D030BD"/>
    <w:rsid w:val="00D04605"/>
    <w:rsid w:val="00D066C4"/>
    <w:rsid w:val="00D11AF1"/>
    <w:rsid w:val="00D126B9"/>
    <w:rsid w:val="00D16175"/>
    <w:rsid w:val="00D1705E"/>
    <w:rsid w:val="00D17F2D"/>
    <w:rsid w:val="00D20D85"/>
    <w:rsid w:val="00D214A6"/>
    <w:rsid w:val="00D21546"/>
    <w:rsid w:val="00D22FD1"/>
    <w:rsid w:val="00D245C4"/>
    <w:rsid w:val="00D248DE"/>
    <w:rsid w:val="00D25115"/>
    <w:rsid w:val="00D26865"/>
    <w:rsid w:val="00D26E6F"/>
    <w:rsid w:val="00D30439"/>
    <w:rsid w:val="00D311D2"/>
    <w:rsid w:val="00D33070"/>
    <w:rsid w:val="00D33D94"/>
    <w:rsid w:val="00D34CF5"/>
    <w:rsid w:val="00D36A4B"/>
    <w:rsid w:val="00D36C00"/>
    <w:rsid w:val="00D3780C"/>
    <w:rsid w:val="00D4039A"/>
    <w:rsid w:val="00D40721"/>
    <w:rsid w:val="00D41690"/>
    <w:rsid w:val="00D41CB4"/>
    <w:rsid w:val="00D41F3E"/>
    <w:rsid w:val="00D42057"/>
    <w:rsid w:val="00D421B6"/>
    <w:rsid w:val="00D428CC"/>
    <w:rsid w:val="00D42D03"/>
    <w:rsid w:val="00D43180"/>
    <w:rsid w:val="00D435D8"/>
    <w:rsid w:val="00D439F5"/>
    <w:rsid w:val="00D44CDA"/>
    <w:rsid w:val="00D44FDD"/>
    <w:rsid w:val="00D461F1"/>
    <w:rsid w:val="00D50FCE"/>
    <w:rsid w:val="00D51A2A"/>
    <w:rsid w:val="00D51FD9"/>
    <w:rsid w:val="00D521D8"/>
    <w:rsid w:val="00D52FEB"/>
    <w:rsid w:val="00D547C6"/>
    <w:rsid w:val="00D57AD2"/>
    <w:rsid w:val="00D6033E"/>
    <w:rsid w:val="00D60F52"/>
    <w:rsid w:val="00D60FC8"/>
    <w:rsid w:val="00D61105"/>
    <w:rsid w:val="00D614F1"/>
    <w:rsid w:val="00D63858"/>
    <w:rsid w:val="00D6595F"/>
    <w:rsid w:val="00D65F35"/>
    <w:rsid w:val="00D7231C"/>
    <w:rsid w:val="00D73401"/>
    <w:rsid w:val="00D74432"/>
    <w:rsid w:val="00D7608F"/>
    <w:rsid w:val="00D763AD"/>
    <w:rsid w:val="00D76B63"/>
    <w:rsid w:val="00D778E6"/>
    <w:rsid w:val="00D77C35"/>
    <w:rsid w:val="00D82D1D"/>
    <w:rsid w:val="00D82DA5"/>
    <w:rsid w:val="00D82F3D"/>
    <w:rsid w:val="00D83082"/>
    <w:rsid w:val="00D84EB6"/>
    <w:rsid w:val="00D8542D"/>
    <w:rsid w:val="00D859CA"/>
    <w:rsid w:val="00D912FD"/>
    <w:rsid w:val="00D92054"/>
    <w:rsid w:val="00D92905"/>
    <w:rsid w:val="00D95EDA"/>
    <w:rsid w:val="00D97127"/>
    <w:rsid w:val="00D97DB5"/>
    <w:rsid w:val="00DA2CCD"/>
    <w:rsid w:val="00DA3467"/>
    <w:rsid w:val="00DA4037"/>
    <w:rsid w:val="00DA4779"/>
    <w:rsid w:val="00DA6E5B"/>
    <w:rsid w:val="00DA733A"/>
    <w:rsid w:val="00DA77DE"/>
    <w:rsid w:val="00DA78D6"/>
    <w:rsid w:val="00DB1098"/>
    <w:rsid w:val="00DB63C8"/>
    <w:rsid w:val="00DB69BE"/>
    <w:rsid w:val="00DB773E"/>
    <w:rsid w:val="00DB77B4"/>
    <w:rsid w:val="00DC059B"/>
    <w:rsid w:val="00DC0827"/>
    <w:rsid w:val="00DC1367"/>
    <w:rsid w:val="00DC1A35"/>
    <w:rsid w:val="00DC3B20"/>
    <w:rsid w:val="00DC4081"/>
    <w:rsid w:val="00DC4B5A"/>
    <w:rsid w:val="00DC6889"/>
    <w:rsid w:val="00DC6A71"/>
    <w:rsid w:val="00DC733F"/>
    <w:rsid w:val="00DD208C"/>
    <w:rsid w:val="00DD2B42"/>
    <w:rsid w:val="00DD2EFB"/>
    <w:rsid w:val="00DD3296"/>
    <w:rsid w:val="00DD5742"/>
    <w:rsid w:val="00DD7DE3"/>
    <w:rsid w:val="00DD7FDD"/>
    <w:rsid w:val="00DE0AAB"/>
    <w:rsid w:val="00DE0FC9"/>
    <w:rsid w:val="00DE11D3"/>
    <w:rsid w:val="00DE1AC3"/>
    <w:rsid w:val="00DE23DF"/>
    <w:rsid w:val="00DE2523"/>
    <w:rsid w:val="00DE30E8"/>
    <w:rsid w:val="00DE38D5"/>
    <w:rsid w:val="00DE422B"/>
    <w:rsid w:val="00DE497C"/>
    <w:rsid w:val="00DE5ABD"/>
    <w:rsid w:val="00DE5DD1"/>
    <w:rsid w:val="00DE6098"/>
    <w:rsid w:val="00DE6B9D"/>
    <w:rsid w:val="00DE72F3"/>
    <w:rsid w:val="00DF0931"/>
    <w:rsid w:val="00DF0CB0"/>
    <w:rsid w:val="00DF2BAF"/>
    <w:rsid w:val="00DF3B8C"/>
    <w:rsid w:val="00DF460C"/>
    <w:rsid w:val="00DF59C7"/>
    <w:rsid w:val="00DF6A04"/>
    <w:rsid w:val="00E027F6"/>
    <w:rsid w:val="00E0357D"/>
    <w:rsid w:val="00E03F5D"/>
    <w:rsid w:val="00E041C5"/>
    <w:rsid w:val="00E05869"/>
    <w:rsid w:val="00E06144"/>
    <w:rsid w:val="00E072C4"/>
    <w:rsid w:val="00E10831"/>
    <w:rsid w:val="00E124A9"/>
    <w:rsid w:val="00E13032"/>
    <w:rsid w:val="00E14B85"/>
    <w:rsid w:val="00E16B68"/>
    <w:rsid w:val="00E21038"/>
    <w:rsid w:val="00E21BD5"/>
    <w:rsid w:val="00E237D4"/>
    <w:rsid w:val="00E23B4F"/>
    <w:rsid w:val="00E2417A"/>
    <w:rsid w:val="00E242D6"/>
    <w:rsid w:val="00E24B99"/>
    <w:rsid w:val="00E25BF6"/>
    <w:rsid w:val="00E26844"/>
    <w:rsid w:val="00E270FA"/>
    <w:rsid w:val="00E27F87"/>
    <w:rsid w:val="00E30473"/>
    <w:rsid w:val="00E3090C"/>
    <w:rsid w:val="00E34684"/>
    <w:rsid w:val="00E35431"/>
    <w:rsid w:val="00E35633"/>
    <w:rsid w:val="00E36064"/>
    <w:rsid w:val="00E3634C"/>
    <w:rsid w:val="00E36702"/>
    <w:rsid w:val="00E376E3"/>
    <w:rsid w:val="00E401AB"/>
    <w:rsid w:val="00E4025F"/>
    <w:rsid w:val="00E41508"/>
    <w:rsid w:val="00E4174F"/>
    <w:rsid w:val="00E42281"/>
    <w:rsid w:val="00E44F8A"/>
    <w:rsid w:val="00E45071"/>
    <w:rsid w:val="00E4527B"/>
    <w:rsid w:val="00E51EC9"/>
    <w:rsid w:val="00E51F7E"/>
    <w:rsid w:val="00E535C3"/>
    <w:rsid w:val="00E55467"/>
    <w:rsid w:val="00E55496"/>
    <w:rsid w:val="00E5593F"/>
    <w:rsid w:val="00E56B5B"/>
    <w:rsid w:val="00E57331"/>
    <w:rsid w:val="00E61CE6"/>
    <w:rsid w:val="00E648D5"/>
    <w:rsid w:val="00E70046"/>
    <w:rsid w:val="00E70DF8"/>
    <w:rsid w:val="00E747A5"/>
    <w:rsid w:val="00E7557E"/>
    <w:rsid w:val="00E760BB"/>
    <w:rsid w:val="00E7643A"/>
    <w:rsid w:val="00E82D08"/>
    <w:rsid w:val="00E9008E"/>
    <w:rsid w:val="00E92604"/>
    <w:rsid w:val="00E93A61"/>
    <w:rsid w:val="00E93BDE"/>
    <w:rsid w:val="00E94371"/>
    <w:rsid w:val="00E946D9"/>
    <w:rsid w:val="00E948C3"/>
    <w:rsid w:val="00E960FB"/>
    <w:rsid w:val="00E967B8"/>
    <w:rsid w:val="00E97626"/>
    <w:rsid w:val="00EA0C2A"/>
    <w:rsid w:val="00EA14AA"/>
    <w:rsid w:val="00EA2025"/>
    <w:rsid w:val="00EA231F"/>
    <w:rsid w:val="00EA27CA"/>
    <w:rsid w:val="00EA3C30"/>
    <w:rsid w:val="00EA5EDE"/>
    <w:rsid w:val="00EA6640"/>
    <w:rsid w:val="00EA73AE"/>
    <w:rsid w:val="00EB1D0F"/>
    <w:rsid w:val="00EB48AB"/>
    <w:rsid w:val="00EB5386"/>
    <w:rsid w:val="00EB755D"/>
    <w:rsid w:val="00EB7729"/>
    <w:rsid w:val="00EB7B84"/>
    <w:rsid w:val="00EB7E94"/>
    <w:rsid w:val="00EC2F1C"/>
    <w:rsid w:val="00EC32E1"/>
    <w:rsid w:val="00EC3959"/>
    <w:rsid w:val="00EC406B"/>
    <w:rsid w:val="00EC5B9F"/>
    <w:rsid w:val="00EC7EB6"/>
    <w:rsid w:val="00ED0AC9"/>
    <w:rsid w:val="00ED3374"/>
    <w:rsid w:val="00ED340A"/>
    <w:rsid w:val="00ED367B"/>
    <w:rsid w:val="00ED42DE"/>
    <w:rsid w:val="00ED528C"/>
    <w:rsid w:val="00ED576B"/>
    <w:rsid w:val="00ED6825"/>
    <w:rsid w:val="00EE1434"/>
    <w:rsid w:val="00EE266F"/>
    <w:rsid w:val="00EE3A59"/>
    <w:rsid w:val="00EE3AD5"/>
    <w:rsid w:val="00EE559F"/>
    <w:rsid w:val="00EE5C5F"/>
    <w:rsid w:val="00EE6A8F"/>
    <w:rsid w:val="00EE7132"/>
    <w:rsid w:val="00EE7520"/>
    <w:rsid w:val="00EE7943"/>
    <w:rsid w:val="00EF123F"/>
    <w:rsid w:val="00EF1D65"/>
    <w:rsid w:val="00EF56AD"/>
    <w:rsid w:val="00EF6C1A"/>
    <w:rsid w:val="00EF6FC2"/>
    <w:rsid w:val="00EF71DE"/>
    <w:rsid w:val="00EF7327"/>
    <w:rsid w:val="00EF7C96"/>
    <w:rsid w:val="00F01FAE"/>
    <w:rsid w:val="00F03391"/>
    <w:rsid w:val="00F044A5"/>
    <w:rsid w:val="00F05212"/>
    <w:rsid w:val="00F06D3C"/>
    <w:rsid w:val="00F070C7"/>
    <w:rsid w:val="00F07C59"/>
    <w:rsid w:val="00F07ED2"/>
    <w:rsid w:val="00F125B1"/>
    <w:rsid w:val="00F12A38"/>
    <w:rsid w:val="00F13990"/>
    <w:rsid w:val="00F15931"/>
    <w:rsid w:val="00F16E61"/>
    <w:rsid w:val="00F22EF6"/>
    <w:rsid w:val="00F2300F"/>
    <w:rsid w:val="00F236FF"/>
    <w:rsid w:val="00F240BB"/>
    <w:rsid w:val="00F27BFC"/>
    <w:rsid w:val="00F30782"/>
    <w:rsid w:val="00F311E0"/>
    <w:rsid w:val="00F315DB"/>
    <w:rsid w:val="00F318EC"/>
    <w:rsid w:val="00F342C9"/>
    <w:rsid w:val="00F36157"/>
    <w:rsid w:val="00F3662F"/>
    <w:rsid w:val="00F40681"/>
    <w:rsid w:val="00F41E1E"/>
    <w:rsid w:val="00F4385D"/>
    <w:rsid w:val="00F47436"/>
    <w:rsid w:val="00F47D41"/>
    <w:rsid w:val="00F50E47"/>
    <w:rsid w:val="00F51A29"/>
    <w:rsid w:val="00F527F3"/>
    <w:rsid w:val="00F52BFF"/>
    <w:rsid w:val="00F54CFD"/>
    <w:rsid w:val="00F55BE3"/>
    <w:rsid w:val="00F55FDE"/>
    <w:rsid w:val="00F56F7E"/>
    <w:rsid w:val="00F5758E"/>
    <w:rsid w:val="00F57FED"/>
    <w:rsid w:val="00F60077"/>
    <w:rsid w:val="00F6073B"/>
    <w:rsid w:val="00F61809"/>
    <w:rsid w:val="00F63786"/>
    <w:rsid w:val="00F638C7"/>
    <w:rsid w:val="00F650A2"/>
    <w:rsid w:val="00F659A1"/>
    <w:rsid w:val="00F66009"/>
    <w:rsid w:val="00F67755"/>
    <w:rsid w:val="00F67CBD"/>
    <w:rsid w:val="00F70C98"/>
    <w:rsid w:val="00F71331"/>
    <w:rsid w:val="00F71D74"/>
    <w:rsid w:val="00F7262F"/>
    <w:rsid w:val="00F730DC"/>
    <w:rsid w:val="00F73CBB"/>
    <w:rsid w:val="00F73E0C"/>
    <w:rsid w:val="00F7483B"/>
    <w:rsid w:val="00F769B4"/>
    <w:rsid w:val="00F76F59"/>
    <w:rsid w:val="00F7718E"/>
    <w:rsid w:val="00F80CA7"/>
    <w:rsid w:val="00F80E61"/>
    <w:rsid w:val="00F810ED"/>
    <w:rsid w:val="00F81766"/>
    <w:rsid w:val="00F81DFE"/>
    <w:rsid w:val="00F82A41"/>
    <w:rsid w:val="00F83596"/>
    <w:rsid w:val="00F849F4"/>
    <w:rsid w:val="00F856D4"/>
    <w:rsid w:val="00F87984"/>
    <w:rsid w:val="00F87C3D"/>
    <w:rsid w:val="00F87CD0"/>
    <w:rsid w:val="00F87CEB"/>
    <w:rsid w:val="00F90E9E"/>
    <w:rsid w:val="00F91084"/>
    <w:rsid w:val="00F91317"/>
    <w:rsid w:val="00F91592"/>
    <w:rsid w:val="00F91FD2"/>
    <w:rsid w:val="00F93D4E"/>
    <w:rsid w:val="00F94359"/>
    <w:rsid w:val="00F95A79"/>
    <w:rsid w:val="00F95F36"/>
    <w:rsid w:val="00FA27A2"/>
    <w:rsid w:val="00FA32A5"/>
    <w:rsid w:val="00FA5651"/>
    <w:rsid w:val="00FA64F4"/>
    <w:rsid w:val="00FB0F11"/>
    <w:rsid w:val="00FB1257"/>
    <w:rsid w:val="00FB215A"/>
    <w:rsid w:val="00FB224D"/>
    <w:rsid w:val="00FB4101"/>
    <w:rsid w:val="00FB430B"/>
    <w:rsid w:val="00FC0B2F"/>
    <w:rsid w:val="00FC17CA"/>
    <w:rsid w:val="00FC3081"/>
    <w:rsid w:val="00FC39D6"/>
    <w:rsid w:val="00FC54F9"/>
    <w:rsid w:val="00FC7240"/>
    <w:rsid w:val="00FD09C6"/>
    <w:rsid w:val="00FD198E"/>
    <w:rsid w:val="00FD2536"/>
    <w:rsid w:val="00FD2FFC"/>
    <w:rsid w:val="00FD3DC4"/>
    <w:rsid w:val="00FD473E"/>
    <w:rsid w:val="00FD4D26"/>
    <w:rsid w:val="00FD5D44"/>
    <w:rsid w:val="00FD6C86"/>
    <w:rsid w:val="00FD7F72"/>
    <w:rsid w:val="00FE0FB5"/>
    <w:rsid w:val="00FE114F"/>
    <w:rsid w:val="00FE2B7E"/>
    <w:rsid w:val="00FE392B"/>
    <w:rsid w:val="00FE3F3C"/>
    <w:rsid w:val="00FE482E"/>
    <w:rsid w:val="00FE6D6D"/>
    <w:rsid w:val="00FF13D8"/>
    <w:rsid w:val="00FF24FE"/>
    <w:rsid w:val="00FF263A"/>
    <w:rsid w:val="00FF3DB5"/>
    <w:rsid w:val="00FF4950"/>
    <w:rsid w:val="00FF4B07"/>
    <w:rsid w:val="00FF6652"/>
    <w:rsid w:val="00FF68BC"/>
    <w:rsid w:val="00FF6C1D"/>
    <w:rsid w:val="00FF782C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D6AD4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4B56DB"/>
    <w:pPr>
      <w:keepNext/>
      <w:tabs>
        <w:tab w:val="left" w:pos="360"/>
      </w:tabs>
      <w:spacing w:line="276" w:lineRule="auto"/>
      <w:outlineLvl w:val="0"/>
    </w:pPr>
    <w:rPr>
      <w:kern w:val="32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6400FF"/>
  </w:style>
  <w:style w:type="paragraph" w:styleId="Telobesedila">
    <w:name w:val="Body Text"/>
    <w:basedOn w:val="Navaden"/>
    <w:link w:val="TelobesedilaZnak"/>
    <w:rsid w:val="00A37EE5"/>
    <w:pPr>
      <w:suppressAutoHyphens/>
      <w:spacing w:after="120" w:line="240" w:lineRule="auto"/>
    </w:pPr>
    <w:rPr>
      <w:rFonts w:ascii="Times New Roman" w:hAnsi="Times New Roman"/>
      <w:sz w:val="24"/>
      <w:lang w:val="sl-SI" w:eastAsia="ar-SA"/>
    </w:rPr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rsid w:val="004B56DB"/>
    <w:rPr>
      <w:rFonts w:ascii="Arial" w:hAnsi="Arial"/>
      <w:kern w:val="32"/>
      <w:lang w:val="sl-SI" w:eastAsia="sl-SI" w:bidi="ar-SA"/>
    </w:rPr>
  </w:style>
  <w:style w:type="paragraph" w:customStyle="1" w:styleId="Vrstapredpisa">
    <w:name w:val="Vrsta predpisa"/>
    <w:basedOn w:val="Navaden"/>
    <w:link w:val="VrstapredpisaZnak"/>
    <w:qFormat/>
    <w:rsid w:val="00A37EE5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A37EE5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A37EE5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A37EE5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A37EE5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A37EE5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A37EE5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A37EE5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A37EE5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A37EE5"/>
    <w:p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A37EE5"/>
    <w:rPr>
      <w:rFonts w:ascii="Arial" w:hAnsi="Arial" w:cs="Arial"/>
      <w:sz w:val="22"/>
      <w:szCs w:val="22"/>
      <w:lang w:val="sl-SI" w:eastAsia="sl-SI" w:bidi="ar-SA"/>
    </w:rPr>
  </w:style>
  <w:style w:type="paragraph" w:styleId="Telobesedila2">
    <w:name w:val="Body Text 2"/>
    <w:basedOn w:val="Navaden"/>
    <w:rsid w:val="00A37EE5"/>
    <w:pPr>
      <w:suppressAutoHyphens/>
      <w:spacing w:after="120" w:line="480" w:lineRule="auto"/>
    </w:pPr>
    <w:rPr>
      <w:rFonts w:ascii="Times New Roman" w:hAnsi="Times New Roman"/>
      <w:sz w:val="24"/>
      <w:lang w:val="sl-SI" w:eastAsia="ar-SA"/>
    </w:rPr>
  </w:style>
  <w:style w:type="character" w:customStyle="1" w:styleId="TelobesedilaZnak">
    <w:name w:val="Telo besedila Znak"/>
    <w:link w:val="Telobesedila"/>
    <w:rsid w:val="00A37EE5"/>
    <w:rPr>
      <w:sz w:val="24"/>
      <w:szCs w:val="24"/>
      <w:lang w:val="sl-SI" w:eastAsia="ar-SA" w:bidi="ar-SA"/>
    </w:rPr>
  </w:style>
  <w:style w:type="paragraph" w:styleId="Besedilooblaka">
    <w:name w:val="Balloon Text"/>
    <w:basedOn w:val="Navaden"/>
    <w:semiHidden/>
    <w:rsid w:val="00DE5ABD"/>
    <w:rPr>
      <w:rFonts w:ascii="Tahoma" w:hAnsi="Tahoma" w:cs="Tahoma"/>
      <w:sz w:val="16"/>
      <w:szCs w:val="16"/>
    </w:rPr>
  </w:style>
  <w:style w:type="character" w:styleId="Krepko">
    <w:name w:val="Strong"/>
    <w:qFormat/>
    <w:rsid w:val="003A6ED4"/>
    <w:rPr>
      <w:b/>
      <w:bCs/>
    </w:rPr>
  </w:style>
  <w:style w:type="paragraph" w:styleId="Telobesedila-zamik">
    <w:name w:val="Body Text Indent"/>
    <w:basedOn w:val="Navaden"/>
    <w:rsid w:val="0098286A"/>
    <w:pPr>
      <w:spacing w:after="120"/>
      <w:ind w:left="283"/>
    </w:pPr>
  </w:style>
  <w:style w:type="paragraph" w:customStyle="1" w:styleId="atocke">
    <w:name w:val="atocke"/>
    <w:basedOn w:val="Navaden"/>
    <w:rsid w:val="0098286A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b/>
      <w:i/>
      <w:szCs w:val="20"/>
      <w:lang w:val="sl-SI"/>
    </w:rPr>
  </w:style>
  <w:style w:type="paragraph" w:styleId="Navadensplet">
    <w:name w:val="Normal (Web)"/>
    <w:basedOn w:val="Navaden"/>
    <w:rsid w:val="00DF59C7"/>
    <w:pPr>
      <w:spacing w:after="210" w:line="240" w:lineRule="auto"/>
    </w:pPr>
    <w:rPr>
      <w:rFonts w:ascii="Times New Roman" w:hAnsi="Times New Roman"/>
      <w:color w:val="333333"/>
      <w:sz w:val="18"/>
      <w:szCs w:val="18"/>
      <w:lang w:val="sl-SI" w:eastAsia="sl-SI"/>
    </w:rPr>
  </w:style>
  <w:style w:type="paragraph" w:customStyle="1" w:styleId="esegmenth4">
    <w:name w:val="esegment_h4"/>
    <w:basedOn w:val="Navaden"/>
    <w:rsid w:val="003055C3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val="sl-SI" w:eastAsia="sl-SI"/>
    </w:rPr>
  </w:style>
  <w:style w:type="paragraph" w:styleId="Telobesedila3">
    <w:name w:val="Body Text 3"/>
    <w:basedOn w:val="Navaden"/>
    <w:rsid w:val="00CA2BC4"/>
    <w:pPr>
      <w:spacing w:after="120" w:line="240" w:lineRule="auto"/>
      <w:jc w:val="both"/>
    </w:pPr>
    <w:rPr>
      <w:sz w:val="16"/>
      <w:szCs w:val="16"/>
      <w:lang w:val="sl-SI"/>
    </w:rPr>
  </w:style>
  <w:style w:type="paragraph" w:customStyle="1" w:styleId="Pa2">
    <w:name w:val="Pa2"/>
    <w:basedOn w:val="Navaden"/>
    <w:next w:val="Navaden"/>
    <w:rsid w:val="00F91084"/>
    <w:pPr>
      <w:autoSpaceDE w:val="0"/>
      <w:autoSpaceDN w:val="0"/>
      <w:adjustRightInd w:val="0"/>
      <w:spacing w:line="171" w:lineRule="atLeast"/>
    </w:pPr>
    <w:rPr>
      <w:sz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E25BF6"/>
    <w:pPr>
      <w:ind w:left="708"/>
    </w:pPr>
  </w:style>
  <w:style w:type="paragraph" w:customStyle="1" w:styleId="esegmenth41">
    <w:name w:val="esegment_h41"/>
    <w:basedOn w:val="Navaden"/>
    <w:rsid w:val="00914FF2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val="sl-SI" w:eastAsia="sl-SI"/>
    </w:rPr>
  </w:style>
  <w:style w:type="character" w:customStyle="1" w:styleId="IT">
    <w:name w:val="IT"/>
    <w:semiHidden/>
    <w:rsid w:val="00294499"/>
    <w:rPr>
      <w:rFonts w:ascii="Calibri" w:hAnsi="Calibri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paragraph" w:styleId="Telobesedila-zamik2">
    <w:name w:val="Body Text Indent 2"/>
    <w:basedOn w:val="Navaden"/>
    <w:link w:val="Telobesedila-zamik2Znak"/>
    <w:rsid w:val="00992A46"/>
    <w:pPr>
      <w:spacing w:after="120" w:line="480" w:lineRule="auto"/>
      <w:ind w:left="283"/>
    </w:pPr>
  </w:style>
  <w:style w:type="character" w:styleId="Pripombasklic">
    <w:name w:val="annotation reference"/>
    <w:rsid w:val="0079744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797443"/>
    <w:rPr>
      <w:szCs w:val="20"/>
    </w:rPr>
  </w:style>
  <w:style w:type="character" w:customStyle="1" w:styleId="PripombabesediloZnak">
    <w:name w:val="Pripomba – besedilo Znak"/>
    <w:link w:val="Pripombabesedilo"/>
    <w:uiPriority w:val="99"/>
    <w:rsid w:val="00797443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797443"/>
    <w:rPr>
      <w:b/>
      <w:bCs/>
    </w:rPr>
  </w:style>
  <w:style w:type="character" w:customStyle="1" w:styleId="ZadevapripombeZnak">
    <w:name w:val="Zadeva pripombe Znak"/>
    <w:link w:val="Zadevapripombe"/>
    <w:rsid w:val="00797443"/>
    <w:rPr>
      <w:rFonts w:ascii="Arial" w:hAnsi="Arial"/>
      <w:b/>
      <w:bCs/>
      <w:lang w:val="en-US" w:eastAsia="en-US"/>
    </w:rPr>
  </w:style>
  <w:style w:type="paragraph" w:styleId="Revizija">
    <w:name w:val="Revision"/>
    <w:hidden/>
    <w:uiPriority w:val="99"/>
    <w:semiHidden/>
    <w:rsid w:val="00797443"/>
    <w:rPr>
      <w:rFonts w:ascii="Arial" w:hAnsi="Arial"/>
      <w:szCs w:val="24"/>
      <w:lang w:val="en-US" w:eastAsia="en-US"/>
    </w:rPr>
  </w:style>
  <w:style w:type="character" w:customStyle="1" w:styleId="hps">
    <w:name w:val="hps"/>
    <w:basedOn w:val="Privzetapisavaodstavka"/>
    <w:rsid w:val="008C1110"/>
  </w:style>
  <w:style w:type="character" w:customStyle="1" w:styleId="Telobesedila-zamik2Znak">
    <w:name w:val="Telo besedila - zamik 2 Znak"/>
    <w:link w:val="Telobesedila-zamik2"/>
    <w:rsid w:val="009E6D6B"/>
    <w:rPr>
      <w:rFonts w:ascii="Arial" w:hAnsi="Arial"/>
      <w:szCs w:val="24"/>
      <w:lang w:val="en-US" w:eastAsia="en-US"/>
    </w:rPr>
  </w:style>
  <w:style w:type="paragraph" w:customStyle="1" w:styleId="Default">
    <w:name w:val="Default"/>
    <w:rsid w:val="009211E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Sprotnaopomba-besedilo">
    <w:name w:val="footnote text"/>
    <w:aliases w:val="Footnote Text Char Char Char,Footnote Text Char Char,Fußnote,single space,Footnote Text1,fn,footnote text,FOOTNOTES,Footnote Text Char Char Char Char Char Char,Footnote,FSR footnote,lábléc,ADB,ft,Footnote Text Char2 Char"/>
    <w:basedOn w:val="Navaden"/>
    <w:link w:val="Sprotnaopomba-besediloZnak"/>
    <w:uiPriority w:val="99"/>
    <w:unhideWhenUsed/>
    <w:rsid w:val="00A21976"/>
    <w:pPr>
      <w:spacing w:line="240" w:lineRule="auto"/>
    </w:pPr>
    <w:rPr>
      <w:rFonts w:ascii="Times New Roman" w:hAnsi="Times New Roman"/>
      <w:noProof/>
      <w:szCs w:val="20"/>
      <w:lang w:val="sl-SI"/>
    </w:rPr>
  </w:style>
  <w:style w:type="character" w:customStyle="1" w:styleId="Sprotnaopomba-besediloZnak">
    <w:name w:val="Sprotna opomba - besedilo Znak"/>
    <w:aliases w:val="Footnote Text Char Char Char Znak,Footnote Text Char Char Znak,Fußnote Znak,single space Znak,Footnote Text1 Znak,fn Znak,footnote text Znak,FOOTNOTES Znak,Footnote Text Char Char Char Char Char Char Znak,Footnote Znak"/>
    <w:basedOn w:val="Privzetapisavaodstavka"/>
    <w:link w:val="Sprotnaopomba-besedilo"/>
    <w:uiPriority w:val="99"/>
    <w:rsid w:val="00A21976"/>
    <w:rPr>
      <w:noProof/>
      <w:lang w:eastAsia="en-US"/>
    </w:rPr>
  </w:style>
  <w:style w:type="character" w:styleId="Sprotnaopomba-sklic">
    <w:name w:val="footnote reference"/>
    <w:aliases w:val="BVI fnr,ftref"/>
    <w:basedOn w:val="Privzetapisavaodstavka"/>
    <w:uiPriority w:val="99"/>
    <w:unhideWhenUsed/>
    <w:rsid w:val="00A21976"/>
    <w:rPr>
      <w:vertAlign w:val="superscript"/>
    </w:rPr>
  </w:style>
  <w:style w:type="paragraph" w:customStyle="1" w:styleId="navadendoktorat">
    <w:name w:val="navaden doktorat"/>
    <w:basedOn w:val="Navaden"/>
    <w:link w:val="navadendoktoratChar"/>
    <w:qFormat/>
    <w:rsid w:val="00946DC9"/>
    <w:pPr>
      <w:numPr>
        <w:numId w:val="25"/>
      </w:numPr>
      <w:spacing w:line="360" w:lineRule="auto"/>
      <w:jc w:val="both"/>
    </w:pPr>
    <w:rPr>
      <w:rFonts w:eastAsiaTheme="minorHAnsi"/>
      <w:b/>
      <w:sz w:val="22"/>
      <w:lang w:val="sl-SI"/>
    </w:rPr>
  </w:style>
  <w:style w:type="character" w:customStyle="1" w:styleId="navadendoktoratChar">
    <w:name w:val="navaden doktorat Char"/>
    <w:basedOn w:val="Privzetapisavaodstavka"/>
    <w:link w:val="navadendoktorat"/>
    <w:rsid w:val="00946DC9"/>
    <w:rPr>
      <w:rFonts w:ascii="Arial" w:eastAsiaTheme="minorHAnsi" w:hAnsi="Arial"/>
      <w:b/>
      <w:sz w:val="22"/>
      <w:szCs w:val="24"/>
      <w:lang w:eastAsia="en-US"/>
    </w:rPr>
  </w:style>
  <w:style w:type="character" w:customStyle="1" w:styleId="apple-converted-space">
    <w:name w:val="apple-converted-space"/>
    <w:basedOn w:val="Privzetapisavaodstavka"/>
    <w:rsid w:val="00683AC4"/>
  </w:style>
  <w:style w:type="character" w:customStyle="1" w:styleId="tlid-translation">
    <w:name w:val="tlid-translation"/>
    <w:basedOn w:val="Privzetapisavaodstavka"/>
    <w:rsid w:val="0056711E"/>
  </w:style>
  <w:style w:type="character" w:customStyle="1" w:styleId="GlavaZnak">
    <w:name w:val="Glava Znak"/>
    <w:link w:val="Glava"/>
    <w:uiPriority w:val="99"/>
    <w:rsid w:val="00C70B7A"/>
    <w:rPr>
      <w:rFonts w:ascii="Arial" w:hAnsi="Arial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D6AD4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4B56DB"/>
    <w:pPr>
      <w:keepNext/>
      <w:tabs>
        <w:tab w:val="left" w:pos="360"/>
      </w:tabs>
      <w:spacing w:line="276" w:lineRule="auto"/>
      <w:outlineLvl w:val="0"/>
    </w:pPr>
    <w:rPr>
      <w:kern w:val="32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6400FF"/>
  </w:style>
  <w:style w:type="paragraph" w:styleId="Telobesedila">
    <w:name w:val="Body Text"/>
    <w:basedOn w:val="Navaden"/>
    <w:link w:val="TelobesedilaZnak"/>
    <w:rsid w:val="00A37EE5"/>
    <w:pPr>
      <w:suppressAutoHyphens/>
      <w:spacing w:after="120" w:line="240" w:lineRule="auto"/>
    </w:pPr>
    <w:rPr>
      <w:rFonts w:ascii="Times New Roman" w:hAnsi="Times New Roman"/>
      <w:sz w:val="24"/>
      <w:lang w:val="sl-SI" w:eastAsia="ar-SA"/>
    </w:rPr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rsid w:val="004B56DB"/>
    <w:rPr>
      <w:rFonts w:ascii="Arial" w:hAnsi="Arial"/>
      <w:kern w:val="32"/>
      <w:lang w:val="sl-SI" w:eastAsia="sl-SI" w:bidi="ar-SA"/>
    </w:rPr>
  </w:style>
  <w:style w:type="paragraph" w:customStyle="1" w:styleId="Vrstapredpisa">
    <w:name w:val="Vrsta predpisa"/>
    <w:basedOn w:val="Navaden"/>
    <w:link w:val="VrstapredpisaZnak"/>
    <w:qFormat/>
    <w:rsid w:val="00A37EE5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A37EE5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A37EE5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A37EE5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A37EE5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A37EE5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A37EE5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A37EE5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A37EE5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A37EE5"/>
    <w:p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A37EE5"/>
    <w:rPr>
      <w:rFonts w:ascii="Arial" w:hAnsi="Arial" w:cs="Arial"/>
      <w:sz w:val="22"/>
      <w:szCs w:val="22"/>
      <w:lang w:val="sl-SI" w:eastAsia="sl-SI" w:bidi="ar-SA"/>
    </w:rPr>
  </w:style>
  <w:style w:type="paragraph" w:styleId="Telobesedila2">
    <w:name w:val="Body Text 2"/>
    <w:basedOn w:val="Navaden"/>
    <w:rsid w:val="00A37EE5"/>
    <w:pPr>
      <w:suppressAutoHyphens/>
      <w:spacing w:after="120" w:line="480" w:lineRule="auto"/>
    </w:pPr>
    <w:rPr>
      <w:rFonts w:ascii="Times New Roman" w:hAnsi="Times New Roman"/>
      <w:sz w:val="24"/>
      <w:lang w:val="sl-SI" w:eastAsia="ar-SA"/>
    </w:rPr>
  </w:style>
  <w:style w:type="character" w:customStyle="1" w:styleId="TelobesedilaZnak">
    <w:name w:val="Telo besedila Znak"/>
    <w:link w:val="Telobesedila"/>
    <w:rsid w:val="00A37EE5"/>
    <w:rPr>
      <w:sz w:val="24"/>
      <w:szCs w:val="24"/>
      <w:lang w:val="sl-SI" w:eastAsia="ar-SA" w:bidi="ar-SA"/>
    </w:rPr>
  </w:style>
  <w:style w:type="paragraph" w:styleId="Besedilooblaka">
    <w:name w:val="Balloon Text"/>
    <w:basedOn w:val="Navaden"/>
    <w:semiHidden/>
    <w:rsid w:val="00DE5ABD"/>
    <w:rPr>
      <w:rFonts w:ascii="Tahoma" w:hAnsi="Tahoma" w:cs="Tahoma"/>
      <w:sz w:val="16"/>
      <w:szCs w:val="16"/>
    </w:rPr>
  </w:style>
  <w:style w:type="character" w:styleId="Krepko">
    <w:name w:val="Strong"/>
    <w:qFormat/>
    <w:rsid w:val="003A6ED4"/>
    <w:rPr>
      <w:b/>
      <w:bCs/>
    </w:rPr>
  </w:style>
  <w:style w:type="paragraph" w:styleId="Telobesedila-zamik">
    <w:name w:val="Body Text Indent"/>
    <w:basedOn w:val="Navaden"/>
    <w:rsid w:val="0098286A"/>
    <w:pPr>
      <w:spacing w:after="120"/>
      <w:ind w:left="283"/>
    </w:pPr>
  </w:style>
  <w:style w:type="paragraph" w:customStyle="1" w:styleId="atocke">
    <w:name w:val="atocke"/>
    <w:basedOn w:val="Navaden"/>
    <w:rsid w:val="0098286A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b/>
      <w:i/>
      <w:szCs w:val="20"/>
      <w:lang w:val="sl-SI"/>
    </w:rPr>
  </w:style>
  <w:style w:type="paragraph" w:styleId="Navadensplet">
    <w:name w:val="Normal (Web)"/>
    <w:basedOn w:val="Navaden"/>
    <w:rsid w:val="00DF59C7"/>
    <w:pPr>
      <w:spacing w:after="210" w:line="240" w:lineRule="auto"/>
    </w:pPr>
    <w:rPr>
      <w:rFonts w:ascii="Times New Roman" w:hAnsi="Times New Roman"/>
      <w:color w:val="333333"/>
      <w:sz w:val="18"/>
      <w:szCs w:val="18"/>
      <w:lang w:val="sl-SI" w:eastAsia="sl-SI"/>
    </w:rPr>
  </w:style>
  <w:style w:type="paragraph" w:customStyle="1" w:styleId="esegmenth4">
    <w:name w:val="esegment_h4"/>
    <w:basedOn w:val="Navaden"/>
    <w:rsid w:val="003055C3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val="sl-SI" w:eastAsia="sl-SI"/>
    </w:rPr>
  </w:style>
  <w:style w:type="paragraph" w:styleId="Telobesedila3">
    <w:name w:val="Body Text 3"/>
    <w:basedOn w:val="Navaden"/>
    <w:rsid w:val="00CA2BC4"/>
    <w:pPr>
      <w:spacing w:after="120" w:line="240" w:lineRule="auto"/>
      <w:jc w:val="both"/>
    </w:pPr>
    <w:rPr>
      <w:sz w:val="16"/>
      <w:szCs w:val="16"/>
      <w:lang w:val="sl-SI"/>
    </w:rPr>
  </w:style>
  <w:style w:type="paragraph" w:customStyle="1" w:styleId="Pa2">
    <w:name w:val="Pa2"/>
    <w:basedOn w:val="Navaden"/>
    <w:next w:val="Navaden"/>
    <w:rsid w:val="00F91084"/>
    <w:pPr>
      <w:autoSpaceDE w:val="0"/>
      <w:autoSpaceDN w:val="0"/>
      <w:adjustRightInd w:val="0"/>
      <w:spacing w:line="171" w:lineRule="atLeast"/>
    </w:pPr>
    <w:rPr>
      <w:sz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E25BF6"/>
    <w:pPr>
      <w:ind w:left="708"/>
    </w:pPr>
  </w:style>
  <w:style w:type="paragraph" w:customStyle="1" w:styleId="esegmenth41">
    <w:name w:val="esegment_h41"/>
    <w:basedOn w:val="Navaden"/>
    <w:rsid w:val="00914FF2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val="sl-SI" w:eastAsia="sl-SI"/>
    </w:rPr>
  </w:style>
  <w:style w:type="character" w:customStyle="1" w:styleId="IT">
    <w:name w:val="IT"/>
    <w:semiHidden/>
    <w:rsid w:val="00294499"/>
    <w:rPr>
      <w:rFonts w:ascii="Calibri" w:hAnsi="Calibri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paragraph" w:styleId="Telobesedila-zamik2">
    <w:name w:val="Body Text Indent 2"/>
    <w:basedOn w:val="Navaden"/>
    <w:link w:val="Telobesedila-zamik2Znak"/>
    <w:rsid w:val="00992A46"/>
    <w:pPr>
      <w:spacing w:after="120" w:line="480" w:lineRule="auto"/>
      <w:ind w:left="283"/>
    </w:pPr>
  </w:style>
  <w:style w:type="character" w:styleId="Pripombasklic">
    <w:name w:val="annotation reference"/>
    <w:rsid w:val="0079744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797443"/>
    <w:rPr>
      <w:szCs w:val="20"/>
    </w:rPr>
  </w:style>
  <w:style w:type="character" w:customStyle="1" w:styleId="PripombabesediloZnak">
    <w:name w:val="Pripomba – besedilo Znak"/>
    <w:link w:val="Pripombabesedilo"/>
    <w:uiPriority w:val="99"/>
    <w:rsid w:val="00797443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797443"/>
    <w:rPr>
      <w:b/>
      <w:bCs/>
    </w:rPr>
  </w:style>
  <w:style w:type="character" w:customStyle="1" w:styleId="ZadevapripombeZnak">
    <w:name w:val="Zadeva pripombe Znak"/>
    <w:link w:val="Zadevapripombe"/>
    <w:rsid w:val="00797443"/>
    <w:rPr>
      <w:rFonts w:ascii="Arial" w:hAnsi="Arial"/>
      <w:b/>
      <w:bCs/>
      <w:lang w:val="en-US" w:eastAsia="en-US"/>
    </w:rPr>
  </w:style>
  <w:style w:type="paragraph" w:styleId="Revizija">
    <w:name w:val="Revision"/>
    <w:hidden/>
    <w:uiPriority w:val="99"/>
    <w:semiHidden/>
    <w:rsid w:val="00797443"/>
    <w:rPr>
      <w:rFonts w:ascii="Arial" w:hAnsi="Arial"/>
      <w:szCs w:val="24"/>
      <w:lang w:val="en-US" w:eastAsia="en-US"/>
    </w:rPr>
  </w:style>
  <w:style w:type="character" w:customStyle="1" w:styleId="hps">
    <w:name w:val="hps"/>
    <w:basedOn w:val="Privzetapisavaodstavka"/>
    <w:rsid w:val="008C1110"/>
  </w:style>
  <w:style w:type="character" w:customStyle="1" w:styleId="Telobesedila-zamik2Znak">
    <w:name w:val="Telo besedila - zamik 2 Znak"/>
    <w:link w:val="Telobesedila-zamik2"/>
    <w:rsid w:val="009E6D6B"/>
    <w:rPr>
      <w:rFonts w:ascii="Arial" w:hAnsi="Arial"/>
      <w:szCs w:val="24"/>
      <w:lang w:val="en-US" w:eastAsia="en-US"/>
    </w:rPr>
  </w:style>
  <w:style w:type="paragraph" w:customStyle="1" w:styleId="Default">
    <w:name w:val="Default"/>
    <w:rsid w:val="009211E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Sprotnaopomba-besedilo">
    <w:name w:val="footnote text"/>
    <w:aliases w:val="Footnote Text Char Char Char,Footnote Text Char Char,Fußnote,single space,Footnote Text1,fn,footnote text,FOOTNOTES,Footnote Text Char Char Char Char Char Char,Footnote,FSR footnote,lábléc,ADB,ft,Footnote Text Char2 Char"/>
    <w:basedOn w:val="Navaden"/>
    <w:link w:val="Sprotnaopomba-besediloZnak"/>
    <w:uiPriority w:val="99"/>
    <w:unhideWhenUsed/>
    <w:rsid w:val="00A21976"/>
    <w:pPr>
      <w:spacing w:line="240" w:lineRule="auto"/>
    </w:pPr>
    <w:rPr>
      <w:rFonts w:ascii="Times New Roman" w:hAnsi="Times New Roman"/>
      <w:noProof/>
      <w:szCs w:val="20"/>
      <w:lang w:val="sl-SI"/>
    </w:rPr>
  </w:style>
  <w:style w:type="character" w:customStyle="1" w:styleId="Sprotnaopomba-besediloZnak">
    <w:name w:val="Sprotna opomba - besedilo Znak"/>
    <w:aliases w:val="Footnote Text Char Char Char Znak,Footnote Text Char Char Znak,Fußnote Znak,single space Znak,Footnote Text1 Znak,fn Znak,footnote text Znak,FOOTNOTES Znak,Footnote Text Char Char Char Char Char Char Znak,Footnote Znak"/>
    <w:basedOn w:val="Privzetapisavaodstavka"/>
    <w:link w:val="Sprotnaopomba-besedilo"/>
    <w:uiPriority w:val="99"/>
    <w:rsid w:val="00A21976"/>
    <w:rPr>
      <w:noProof/>
      <w:lang w:eastAsia="en-US"/>
    </w:rPr>
  </w:style>
  <w:style w:type="character" w:styleId="Sprotnaopomba-sklic">
    <w:name w:val="footnote reference"/>
    <w:aliases w:val="BVI fnr,ftref"/>
    <w:basedOn w:val="Privzetapisavaodstavka"/>
    <w:uiPriority w:val="99"/>
    <w:unhideWhenUsed/>
    <w:rsid w:val="00A21976"/>
    <w:rPr>
      <w:vertAlign w:val="superscript"/>
    </w:rPr>
  </w:style>
  <w:style w:type="paragraph" w:customStyle="1" w:styleId="navadendoktorat">
    <w:name w:val="navaden doktorat"/>
    <w:basedOn w:val="Navaden"/>
    <w:link w:val="navadendoktoratChar"/>
    <w:qFormat/>
    <w:rsid w:val="00946DC9"/>
    <w:pPr>
      <w:numPr>
        <w:numId w:val="25"/>
      </w:numPr>
      <w:spacing w:line="360" w:lineRule="auto"/>
      <w:jc w:val="both"/>
    </w:pPr>
    <w:rPr>
      <w:rFonts w:eastAsiaTheme="minorHAnsi"/>
      <w:b/>
      <w:sz w:val="22"/>
      <w:lang w:val="sl-SI"/>
    </w:rPr>
  </w:style>
  <w:style w:type="character" w:customStyle="1" w:styleId="navadendoktoratChar">
    <w:name w:val="navaden doktorat Char"/>
    <w:basedOn w:val="Privzetapisavaodstavka"/>
    <w:link w:val="navadendoktorat"/>
    <w:rsid w:val="00946DC9"/>
    <w:rPr>
      <w:rFonts w:ascii="Arial" w:eastAsiaTheme="minorHAnsi" w:hAnsi="Arial"/>
      <w:b/>
      <w:sz w:val="22"/>
      <w:szCs w:val="24"/>
      <w:lang w:eastAsia="en-US"/>
    </w:rPr>
  </w:style>
  <w:style w:type="character" w:customStyle="1" w:styleId="apple-converted-space">
    <w:name w:val="apple-converted-space"/>
    <w:basedOn w:val="Privzetapisavaodstavka"/>
    <w:rsid w:val="00683AC4"/>
  </w:style>
  <w:style w:type="character" w:customStyle="1" w:styleId="tlid-translation">
    <w:name w:val="tlid-translation"/>
    <w:basedOn w:val="Privzetapisavaodstavka"/>
    <w:rsid w:val="0056711E"/>
  </w:style>
  <w:style w:type="character" w:customStyle="1" w:styleId="GlavaZnak">
    <w:name w:val="Glava Znak"/>
    <w:link w:val="Glava"/>
    <w:uiPriority w:val="99"/>
    <w:rsid w:val="00C70B7A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65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79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1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4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7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2708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1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4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99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7580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33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267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990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58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514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8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0706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516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2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85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1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4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24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0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4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7770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4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934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16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7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7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5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0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15360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1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1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660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59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265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00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9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2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8069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64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9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2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810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3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9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2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13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03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7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4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4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8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1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6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4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3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6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6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8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6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226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75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02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36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0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5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0616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87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325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97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7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8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7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698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54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3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58139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6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65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1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1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3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53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1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36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5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4288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6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45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29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0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2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5964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42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5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2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326114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77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76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8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733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82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343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3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586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80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4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5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6543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6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6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0194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2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62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6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6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5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1664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54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924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93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8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38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0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1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2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29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9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54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83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725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577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2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829987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92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22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6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971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995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0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4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548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4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71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0479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24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457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108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6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26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51531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61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2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46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5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313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57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FB943-8F4A-4384-B735-B6F5F972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8</Pages>
  <Words>1866</Words>
  <Characters>10642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12484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IF</cp:lastModifiedBy>
  <cp:revision>27</cp:revision>
  <cp:lastPrinted>2019-08-14T06:42:00Z</cp:lastPrinted>
  <dcterms:created xsi:type="dcterms:W3CDTF">2019-08-02T07:58:00Z</dcterms:created>
  <dcterms:modified xsi:type="dcterms:W3CDTF">2019-08-14T07:18:00Z</dcterms:modified>
</cp:coreProperties>
</file>