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A8" w:rsidRDefault="00F75AA8" w:rsidP="00F75AA8">
      <w:pPr>
        <w:pStyle w:val="Glava"/>
        <w:tabs>
          <w:tab w:val="clear" w:pos="4320"/>
          <w:tab w:val="left" w:pos="5112"/>
        </w:tabs>
        <w:spacing w:before="120" w:line="240" w:lineRule="exact"/>
        <w:rPr>
          <w:rFonts w:cs="Arial"/>
          <w:sz w:val="16"/>
        </w:rPr>
      </w:pPr>
      <w:r>
        <w:rPr>
          <w:noProof/>
          <w:lang w:val="sl-SI"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Slika 2"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cs="Arial"/>
          <w:sz w:val="16"/>
        </w:rPr>
        <w:t>Gregorčičeva</w:t>
      </w:r>
      <w:proofErr w:type="spellEnd"/>
      <w:r>
        <w:rPr>
          <w:rFonts w:cs="Arial"/>
          <w:sz w:val="16"/>
        </w:rPr>
        <w:t xml:space="preserve"> 20–25, Sl-1001 Ljubljana</w:t>
      </w:r>
      <w:r>
        <w:rPr>
          <w:rFonts w:cs="Arial"/>
          <w:sz w:val="16"/>
        </w:rPr>
        <w:tab/>
        <w:t>T: +386 1 478 1000</w:t>
      </w:r>
    </w:p>
    <w:p w:rsidR="00F75AA8" w:rsidRDefault="00F75AA8" w:rsidP="00F75AA8">
      <w:pPr>
        <w:pStyle w:val="Glava"/>
        <w:tabs>
          <w:tab w:val="clear" w:pos="4320"/>
          <w:tab w:val="left" w:pos="5112"/>
        </w:tabs>
        <w:spacing w:line="240" w:lineRule="exact"/>
        <w:rPr>
          <w:rFonts w:cs="Arial"/>
          <w:sz w:val="16"/>
        </w:rPr>
      </w:pPr>
      <w:r>
        <w:rPr>
          <w:rFonts w:cs="Arial"/>
          <w:sz w:val="16"/>
        </w:rPr>
        <w:tab/>
        <w:t>F: +386 1 478 1607</w:t>
      </w:r>
    </w:p>
    <w:p w:rsidR="00F75AA8" w:rsidRDefault="00F75AA8" w:rsidP="00F75AA8">
      <w:pPr>
        <w:pStyle w:val="Glava"/>
        <w:tabs>
          <w:tab w:val="clear" w:pos="4320"/>
          <w:tab w:val="left" w:pos="5112"/>
        </w:tabs>
        <w:spacing w:line="240" w:lineRule="exact"/>
        <w:rPr>
          <w:rFonts w:cs="Arial"/>
          <w:sz w:val="16"/>
        </w:rPr>
      </w:pPr>
      <w:r>
        <w:rPr>
          <w:rFonts w:cs="Arial"/>
          <w:sz w:val="16"/>
        </w:rPr>
        <w:tab/>
        <w:t>E: gp.gs@gov.si</w:t>
      </w:r>
    </w:p>
    <w:p w:rsidR="00F75AA8" w:rsidRDefault="00F75AA8" w:rsidP="00F75AA8">
      <w:pPr>
        <w:pStyle w:val="Glava"/>
        <w:tabs>
          <w:tab w:val="clear" w:pos="4320"/>
          <w:tab w:val="left" w:pos="5112"/>
        </w:tabs>
        <w:spacing w:line="240" w:lineRule="exact"/>
        <w:rPr>
          <w:rFonts w:cs="Arial"/>
          <w:sz w:val="16"/>
        </w:rPr>
      </w:pPr>
      <w:r>
        <w:rPr>
          <w:rFonts w:cs="Arial"/>
          <w:sz w:val="16"/>
        </w:rPr>
        <w:tab/>
        <w:t>http://www.vlada.si/</w:t>
      </w:r>
    </w:p>
    <w:p w:rsidR="00A90560" w:rsidRDefault="00A90560" w:rsidP="006B3D97">
      <w:pPr>
        <w:tabs>
          <w:tab w:val="left" w:pos="5812"/>
        </w:tabs>
        <w:jc w:val="both"/>
        <w:rPr>
          <w:rFonts w:cs="Arial"/>
          <w:b/>
          <w:szCs w:val="20"/>
          <w:lang w:val="sl-SI"/>
        </w:rPr>
      </w:pPr>
    </w:p>
    <w:p w:rsidR="00F75AA8" w:rsidRPr="002760DC" w:rsidRDefault="00F75AA8" w:rsidP="00F75AA8">
      <w:pPr>
        <w:pStyle w:val="datumtevilka"/>
      </w:pPr>
      <w:r w:rsidRPr="002760DC">
        <w:t xml:space="preserve">Številka: </w:t>
      </w:r>
      <w:r w:rsidRPr="002760DC">
        <w:tab/>
      </w:r>
      <w:r>
        <w:rPr>
          <w:rFonts w:cs="Arial"/>
          <w:color w:val="000000"/>
        </w:rPr>
        <w:t>00104-461/2019/5</w:t>
      </w:r>
    </w:p>
    <w:p w:rsidR="00F75AA8" w:rsidRPr="002760DC" w:rsidRDefault="00F75AA8" w:rsidP="00F75AA8">
      <w:pPr>
        <w:pStyle w:val="datumtevilka"/>
      </w:pPr>
      <w:r>
        <w:t>Datum:</w:t>
      </w:r>
      <w:r w:rsidRPr="002760DC">
        <w:tab/>
      </w:r>
      <w:r>
        <w:rPr>
          <w:rFonts w:cs="Arial"/>
          <w:color w:val="000000"/>
        </w:rPr>
        <w:t>23. 1. 2020</w:t>
      </w:r>
      <w:r w:rsidRPr="002760DC">
        <w:t xml:space="preserve"> </w:t>
      </w:r>
    </w:p>
    <w:p w:rsidR="00F75AA8" w:rsidRPr="002760DC" w:rsidRDefault="00F75AA8" w:rsidP="00F75AA8"/>
    <w:p w:rsidR="00F75AA8" w:rsidRDefault="00F75AA8" w:rsidP="00F75AA8">
      <w:pPr>
        <w:autoSpaceDE w:val="0"/>
        <w:autoSpaceDN w:val="0"/>
        <w:adjustRightInd w:val="0"/>
        <w:rPr>
          <w:rFonts w:cs="Arial"/>
          <w:color w:val="000000"/>
          <w:szCs w:val="20"/>
        </w:rPr>
      </w:pPr>
    </w:p>
    <w:p w:rsidR="00F75AA8" w:rsidRPr="00F75AA8" w:rsidRDefault="00F75AA8" w:rsidP="00F75AA8">
      <w:pPr>
        <w:autoSpaceDE w:val="0"/>
        <w:autoSpaceDN w:val="0"/>
        <w:adjustRightInd w:val="0"/>
        <w:jc w:val="center"/>
        <w:rPr>
          <w:rFonts w:cs="Arial"/>
          <w:b/>
          <w:color w:val="000000"/>
          <w:szCs w:val="20"/>
        </w:rPr>
      </w:pPr>
      <w:proofErr w:type="spellStart"/>
      <w:r w:rsidRPr="00F75AA8">
        <w:rPr>
          <w:rFonts w:cs="Arial"/>
          <w:b/>
          <w:color w:val="000000"/>
          <w:szCs w:val="20"/>
        </w:rPr>
        <w:t>Odgovor</w:t>
      </w:r>
      <w:proofErr w:type="spellEnd"/>
      <w:r w:rsidRPr="00F75AA8">
        <w:rPr>
          <w:rFonts w:cs="Arial"/>
          <w:b/>
          <w:color w:val="000000"/>
          <w:szCs w:val="20"/>
        </w:rPr>
        <w:t xml:space="preserve"> </w:t>
      </w:r>
      <w:proofErr w:type="spellStart"/>
      <w:proofErr w:type="gramStart"/>
      <w:r w:rsidRPr="00F75AA8">
        <w:rPr>
          <w:rFonts w:cs="Arial"/>
          <w:b/>
          <w:color w:val="000000"/>
          <w:szCs w:val="20"/>
        </w:rPr>
        <w:t>na</w:t>
      </w:r>
      <w:proofErr w:type="spellEnd"/>
      <w:proofErr w:type="gramEnd"/>
      <w:r w:rsidRPr="00F75AA8">
        <w:rPr>
          <w:rFonts w:cs="Arial"/>
          <w:b/>
          <w:color w:val="000000"/>
          <w:szCs w:val="20"/>
        </w:rPr>
        <w:t xml:space="preserve"> </w:t>
      </w:r>
      <w:proofErr w:type="spellStart"/>
      <w:r w:rsidRPr="00F75AA8">
        <w:rPr>
          <w:rFonts w:cs="Arial"/>
          <w:b/>
          <w:color w:val="000000"/>
          <w:szCs w:val="20"/>
        </w:rPr>
        <w:t>poslansko</w:t>
      </w:r>
      <w:proofErr w:type="spellEnd"/>
      <w:r w:rsidRPr="00F75AA8">
        <w:rPr>
          <w:rFonts w:cs="Arial"/>
          <w:b/>
          <w:color w:val="000000"/>
          <w:szCs w:val="20"/>
        </w:rPr>
        <w:t xml:space="preserve"> </w:t>
      </w:r>
      <w:proofErr w:type="spellStart"/>
      <w:r w:rsidRPr="00F75AA8">
        <w:rPr>
          <w:rFonts w:cs="Arial"/>
          <w:b/>
          <w:color w:val="000000"/>
          <w:szCs w:val="20"/>
        </w:rPr>
        <w:t>vprašanje</w:t>
      </w:r>
      <w:proofErr w:type="spellEnd"/>
      <w:r w:rsidRPr="00F75AA8">
        <w:rPr>
          <w:rFonts w:cs="Arial"/>
          <w:b/>
          <w:color w:val="000000"/>
          <w:szCs w:val="20"/>
        </w:rPr>
        <w:t xml:space="preserve"> </w:t>
      </w:r>
      <w:proofErr w:type="spellStart"/>
      <w:r w:rsidRPr="00F75AA8">
        <w:rPr>
          <w:rFonts w:cs="Arial"/>
          <w:b/>
          <w:color w:val="000000"/>
          <w:szCs w:val="20"/>
        </w:rPr>
        <w:t>Alenke</w:t>
      </w:r>
      <w:proofErr w:type="spellEnd"/>
      <w:r w:rsidRPr="00F75AA8">
        <w:rPr>
          <w:rFonts w:cs="Arial"/>
          <w:b/>
          <w:color w:val="000000"/>
          <w:szCs w:val="20"/>
        </w:rPr>
        <w:t xml:space="preserve"> </w:t>
      </w:r>
      <w:proofErr w:type="spellStart"/>
      <w:r w:rsidRPr="00F75AA8">
        <w:rPr>
          <w:rFonts w:cs="Arial"/>
          <w:b/>
          <w:color w:val="000000"/>
          <w:szCs w:val="20"/>
        </w:rPr>
        <w:t>Jeraj</w:t>
      </w:r>
      <w:proofErr w:type="spellEnd"/>
      <w:r w:rsidRPr="00F75AA8">
        <w:rPr>
          <w:rFonts w:cs="Arial"/>
          <w:b/>
          <w:color w:val="000000"/>
          <w:szCs w:val="20"/>
        </w:rPr>
        <w:t xml:space="preserve"> v </w:t>
      </w:r>
      <w:proofErr w:type="spellStart"/>
      <w:r w:rsidRPr="00F75AA8">
        <w:rPr>
          <w:rFonts w:cs="Arial"/>
          <w:b/>
          <w:color w:val="000000"/>
          <w:szCs w:val="20"/>
        </w:rPr>
        <w:t>zvezi</w:t>
      </w:r>
      <w:proofErr w:type="spellEnd"/>
      <w:r w:rsidRPr="00F75AA8">
        <w:rPr>
          <w:rFonts w:cs="Arial"/>
          <w:b/>
          <w:color w:val="000000"/>
          <w:szCs w:val="20"/>
        </w:rPr>
        <w:t xml:space="preserve"> s </w:t>
      </w:r>
      <w:proofErr w:type="spellStart"/>
      <w:r w:rsidRPr="00F75AA8">
        <w:rPr>
          <w:rFonts w:cs="Arial"/>
          <w:b/>
          <w:color w:val="000000"/>
          <w:szCs w:val="20"/>
        </w:rPr>
        <w:t>skupnimi</w:t>
      </w:r>
      <w:proofErr w:type="spellEnd"/>
      <w:r w:rsidRPr="00F75AA8">
        <w:rPr>
          <w:rFonts w:cs="Arial"/>
          <w:b/>
          <w:color w:val="000000"/>
          <w:szCs w:val="20"/>
        </w:rPr>
        <w:t xml:space="preserve"> </w:t>
      </w:r>
      <w:proofErr w:type="spellStart"/>
      <w:r w:rsidRPr="00F75AA8">
        <w:rPr>
          <w:rFonts w:cs="Arial"/>
          <w:b/>
          <w:color w:val="000000"/>
          <w:szCs w:val="20"/>
        </w:rPr>
        <w:t>sejami</w:t>
      </w:r>
      <w:proofErr w:type="spellEnd"/>
      <w:r w:rsidRPr="00F75AA8">
        <w:rPr>
          <w:rFonts w:cs="Arial"/>
          <w:b/>
          <w:color w:val="000000"/>
          <w:szCs w:val="20"/>
        </w:rPr>
        <w:t xml:space="preserve"> </w:t>
      </w:r>
      <w:proofErr w:type="spellStart"/>
      <w:r w:rsidRPr="00F75AA8">
        <w:rPr>
          <w:rFonts w:cs="Arial"/>
          <w:b/>
          <w:color w:val="000000"/>
          <w:szCs w:val="20"/>
        </w:rPr>
        <w:t>srbske</w:t>
      </w:r>
      <w:proofErr w:type="spellEnd"/>
      <w:r w:rsidRPr="00F75AA8">
        <w:rPr>
          <w:rFonts w:cs="Arial"/>
          <w:b/>
          <w:color w:val="000000"/>
          <w:szCs w:val="20"/>
        </w:rPr>
        <w:t xml:space="preserve"> in </w:t>
      </w:r>
      <w:proofErr w:type="spellStart"/>
      <w:r w:rsidRPr="00F75AA8">
        <w:rPr>
          <w:rFonts w:cs="Arial"/>
          <w:b/>
          <w:color w:val="000000"/>
          <w:szCs w:val="20"/>
        </w:rPr>
        <w:t>slovenske</w:t>
      </w:r>
      <w:proofErr w:type="spellEnd"/>
      <w:r w:rsidRPr="00F75AA8">
        <w:rPr>
          <w:rFonts w:cs="Arial"/>
          <w:b/>
          <w:color w:val="000000"/>
          <w:szCs w:val="20"/>
        </w:rPr>
        <w:t xml:space="preserve"> </w:t>
      </w:r>
      <w:proofErr w:type="spellStart"/>
      <w:r w:rsidRPr="00F75AA8">
        <w:rPr>
          <w:rFonts w:cs="Arial"/>
          <w:b/>
          <w:color w:val="000000"/>
          <w:szCs w:val="20"/>
        </w:rPr>
        <w:t>vlade</w:t>
      </w:r>
      <w:proofErr w:type="spellEnd"/>
    </w:p>
    <w:p w:rsidR="00F75AA8" w:rsidRDefault="00F75AA8" w:rsidP="00F75AA8">
      <w:pPr>
        <w:autoSpaceDE w:val="0"/>
        <w:autoSpaceDN w:val="0"/>
        <w:adjustRightInd w:val="0"/>
        <w:jc w:val="both"/>
        <w:rPr>
          <w:rFonts w:cs="Arial"/>
          <w:color w:val="000000"/>
          <w:szCs w:val="20"/>
          <w:lang w:eastAsia="sl-SI"/>
        </w:rPr>
      </w:pPr>
    </w:p>
    <w:p w:rsidR="00F75AA8" w:rsidRPr="0038456E" w:rsidRDefault="00F75AA8" w:rsidP="006B3D97">
      <w:pPr>
        <w:tabs>
          <w:tab w:val="left" w:pos="5812"/>
        </w:tabs>
        <w:jc w:val="both"/>
        <w:rPr>
          <w:rFonts w:cs="Arial"/>
          <w:b/>
          <w:szCs w:val="20"/>
          <w:lang w:val="sl-SI"/>
        </w:rPr>
      </w:pPr>
    </w:p>
    <w:p w:rsidR="0038456E" w:rsidRPr="0038456E" w:rsidRDefault="0038456E" w:rsidP="006B3D97">
      <w:pPr>
        <w:tabs>
          <w:tab w:val="left" w:pos="5812"/>
        </w:tabs>
        <w:autoSpaceDE w:val="0"/>
        <w:autoSpaceDN w:val="0"/>
        <w:adjustRightInd w:val="0"/>
        <w:spacing w:line="240" w:lineRule="auto"/>
        <w:jc w:val="both"/>
        <w:rPr>
          <w:rFonts w:cs="Arial"/>
          <w:color w:val="000000"/>
          <w:szCs w:val="20"/>
          <w:lang w:val="sl-SI" w:eastAsia="sl-SI"/>
        </w:rPr>
      </w:pPr>
      <w:r w:rsidRPr="0038456E">
        <w:rPr>
          <w:rFonts w:cs="Arial"/>
          <w:color w:val="000000"/>
          <w:szCs w:val="20"/>
          <w:lang w:val="sl-SI" w:eastAsia="sl-SI"/>
        </w:rPr>
        <w:t>Poslan</w:t>
      </w:r>
      <w:r w:rsidR="00A90560">
        <w:rPr>
          <w:rFonts w:cs="Arial"/>
          <w:color w:val="000000"/>
          <w:szCs w:val="20"/>
          <w:lang w:val="sl-SI" w:eastAsia="sl-SI"/>
        </w:rPr>
        <w:t>ka</w:t>
      </w:r>
      <w:r w:rsidRPr="0038456E">
        <w:rPr>
          <w:rFonts w:cs="Arial"/>
          <w:color w:val="000000"/>
          <w:szCs w:val="20"/>
          <w:lang w:val="sl-SI" w:eastAsia="sl-SI"/>
        </w:rPr>
        <w:t xml:space="preserve"> Državnega zbora Republike Slovenije </w:t>
      </w:r>
      <w:r w:rsidR="00A90560">
        <w:rPr>
          <w:rFonts w:cs="Arial"/>
          <w:color w:val="000000"/>
          <w:szCs w:val="20"/>
          <w:lang w:val="sl-SI" w:eastAsia="sl-SI"/>
        </w:rPr>
        <w:t>Alenka Jeraj</w:t>
      </w:r>
      <w:r w:rsidRPr="0038456E">
        <w:rPr>
          <w:rFonts w:cs="Arial"/>
          <w:color w:val="000000"/>
          <w:szCs w:val="20"/>
          <w:lang w:val="sl-SI" w:eastAsia="sl-SI"/>
        </w:rPr>
        <w:t xml:space="preserve"> je na Vlado Republike Slovenije na podlagi določb 240. in 248. člena Poslovnika Državnega zbora </w:t>
      </w:r>
      <w:r w:rsidR="00FF660A">
        <w:rPr>
          <w:rFonts w:cs="Arial"/>
          <w:color w:val="000000"/>
          <w:szCs w:val="20"/>
          <w:lang w:val="sl-SI" w:eastAsia="sl-SI"/>
        </w:rPr>
        <w:t>19.1</w:t>
      </w:r>
      <w:r w:rsidR="00A90560">
        <w:rPr>
          <w:rFonts w:cs="Arial"/>
          <w:color w:val="000000"/>
          <w:szCs w:val="20"/>
          <w:lang w:val="sl-SI" w:eastAsia="sl-SI"/>
        </w:rPr>
        <w:t>2</w:t>
      </w:r>
      <w:r w:rsidR="00FF660A">
        <w:rPr>
          <w:rFonts w:cs="Arial"/>
          <w:color w:val="000000"/>
          <w:szCs w:val="20"/>
          <w:lang w:val="sl-SI" w:eastAsia="sl-SI"/>
        </w:rPr>
        <w:t>.2019 nasl</w:t>
      </w:r>
      <w:r w:rsidRPr="0038456E">
        <w:rPr>
          <w:rFonts w:cs="Arial"/>
          <w:color w:val="000000"/>
          <w:szCs w:val="20"/>
          <w:lang w:val="sl-SI" w:eastAsia="sl-SI"/>
        </w:rPr>
        <w:t>ovil</w:t>
      </w:r>
      <w:r w:rsidR="00AE32CE">
        <w:rPr>
          <w:rFonts w:cs="Arial"/>
          <w:color w:val="000000"/>
          <w:szCs w:val="20"/>
          <w:lang w:val="sl-SI" w:eastAsia="sl-SI"/>
        </w:rPr>
        <w:t>a</w:t>
      </w:r>
      <w:r w:rsidRPr="0038456E">
        <w:rPr>
          <w:rFonts w:cs="Arial"/>
          <w:color w:val="000000"/>
          <w:szCs w:val="20"/>
          <w:lang w:val="sl-SI" w:eastAsia="sl-SI"/>
        </w:rPr>
        <w:t xml:space="preserve"> pisno poslansko vprašanje</w:t>
      </w:r>
      <w:r w:rsidRPr="0038456E">
        <w:rPr>
          <w:rFonts w:cs="Arial"/>
          <w:szCs w:val="20"/>
          <w:lang w:val="sl-SI"/>
        </w:rPr>
        <w:t xml:space="preserve"> </w:t>
      </w:r>
      <w:r w:rsidRPr="0038456E">
        <w:rPr>
          <w:rFonts w:cs="Arial"/>
          <w:color w:val="000000"/>
          <w:szCs w:val="20"/>
          <w:lang w:val="sl-SI" w:eastAsia="sl-SI"/>
        </w:rPr>
        <w:t xml:space="preserve">v zvezi </w:t>
      </w:r>
      <w:r w:rsidR="004B4357">
        <w:rPr>
          <w:rFonts w:cs="Arial"/>
          <w:color w:val="000000"/>
          <w:szCs w:val="20"/>
          <w:lang w:val="sl-SI" w:eastAsia="sl-SI"/>
        </w:rPr>
        <w:t>s</w:t>
      </w:r>
      <w:r w:rsidR="00FF660A" w:rsidRPr="00FF660A">
        <w:rPr>
          <w:rFonts w:cs="Arial"/>
          <w:color w:val="000000"/>
          <w:szCs w:val="20"/>
          <w:lang w:val="sl-SI" w:eastAsia="sl-SI"/>
        </w:rPr>
        <w:t xml:space="preserve"> </w:t>
      </w:r>
      <w:r w:rsidR="00A90560">
        <w:rPr>
          <w:rFonts w:cs="Arial"/>
          <w:color w:val="000000"/>
          <w:szCs w:val="20"/>
          <w:lang w:val="sl-SI" w:eastAsia="sl-SI"/>
        </w:rPr>
        <w:t>"skupnimi sejami srbske in slovenske vlade"</w:t>
      </w:r>
      <w:r w:rsidR="00FF660A">
        <w:rPr>
          <w:rFonts w:cs="Arial"/>
          <w:color w:val="000000"/>
          <w:szCs w:val="20"/>
          <w:lang w:val="sl-SI" w:eastAsia="sl-SI"/>
        </w:rPr>
        <w:t>.</w:t>
      </w:r>
    </w:p>
    <w:p w:rsidR="0038456E" w:rsidRPr="0038456E" w:rsidRDefault="0038456E" w:rsidP="006B3D97">
      <w:pPr>
        <w:tabs>
          <w:tab w:val="left" w:pos="5812"/>
        </w:tabs>
        <w:autoSpaceDE w:val="0"/>
        <w:autoSpaceDN w:val="0"/>
        <w:adjustRightInd w:val="0"/>
        <w:spacing w:line="240" w:lineRule="auto"/>
        <w:jc w:val="both"/>
        <w:rPr>
          <w:rFonts w:cs="Arial"/>
          <w:color w:val="000000"/>
          <w:szCs w:val="20"/>
          <w:lang w:val="sl-SI" w:eastAsia="sl-SI"/>
        </w:rPr>
      </w:pPr>
      <w:r w:rsidRPr="0038456E">
        <w:rPr>
          <w:rFonts w:cs="Arial"/>
          <w:color w:val="000000"/>
          <w:szCs w:val="20"/>
          <w:lang w:val="sl-SI" w:eastAsia="sl-SI"/>
        </w:rPr>
        <w:t xml:space="preserve"> </w:t>
      </w:r>
    </w:p>
    <w:p w:rsidR="006B3D97" w:rsidRDefault="0038456E" w:rsidP="006B3D97">
      <w:pPr>
        <w:tabs>
          <w:tab w:val="left" w:pos="5812"/>
        </w:tabs>
        <w:autoSpaceDE w:val="0"/>
        <w:autoSpaceDN w:val="0"/>
        <w:adjustRightInd w:val="0"/>
        <w:spacing w:line="240" w:lineRule="auto"/>
        <w:jc w:val="both"/>
        <w:rPr>
          <w:rFonts w:cs="Arial"/>
          <w:color w:val="000000"/>
          <w:szCs w:val="20"/>
          <w:lang w:val="sl-SI" w:eastAsia="sl-SI"/>
        </w:rPr>
      </w:pPr>
      <w:r w:rsidRPr="0038456E">
        <w:rPr>
          <w:rFonts w:cs="Arial"/>
          <w:color w:val="000000"/>
          <w:szCs w:val="20"/>
          <w:lang w:val="sl-SI" w:eastAsia="sl-SI"/>
        </w:rPr>
        <w:t>Vlada Republike Slovenije v odgovoru pojasnjuje</w:t>
      </w:r>
      <w:r w:rsidR="006B3D97">
        <w:rPr>
          <w:rFonts w:cs="Arial"/>
          <w:color w:val="000000"/>
          <w:szCs w:val="20"/>
          <w:lang w:val="sl-SI" w:eastAsia="sl-SI"/>
        </w:rPr>
        <w:t>:</w:t>
      </w:r>
    </w:p>
    <w:p w:rsidR="0056281E" w:rsidRDefault="0056281E" w:rsidP="006B3D97">
      <w:pPr>
        <w:tabs>
          <w:tab w:val="left" w:pos="5812"/>
        </w:tabs>
        <w:autoSpaceDE w:val="0"/>
        <w:autoSpaceDN w:val="0"/>
        <w:adjustRightInd w:val="0"/>
        <w:spacing w:line="240" w:lineRule="auto"/>
        <w:jc w:val="both"/>
        <w:rPr>
          <w:rFonts w:cs="Arial"/>
          <w:color w:val="000000"/>
          <w:szCs w:val="20"/>
          <w:lang w:val="sl-SI" w:eastAsia="sl-SI"/>
        </w:rPr>
      </w:pPr>
    </w:p>
    <w:p w:rsidR="004E1D7C" w:rsidRDefault="0056281E" w:rsidP="0056281E">
      <w:pPr>
        <w:tabs>
          <w:tab w:val="left" w:pos="1134"/>
        </w:tabs>
        <w:spacing w:line="240" w:lineRule="auto"/>
        <w:jc w:val="both"/>
        <w:rPr>
          <w:rFonts w:ascii="Helv" w:hAnsi="Helv" w:cs="Helv"/>
          <w:bCs/>
          <w:color w:val="000000"/>
          <w:szCs w:val="20"/>
          <w:lang w:val="sl-SI" w:eastAsia="sl-SI"/>
        </w:rPr>
      </w:pPr>
      <w:r w:rsidRPr="007F005E">
        <w:rPr>
          <w:rFonts w:ascii="Helv" w:hAnsi="Helv" w:cs="Helv"/>
          <w:bCs/>
          <w:color w:val="000000"/>
          <w:szCs w:val="20"/>
          <w:lang w:val="sl-SI" w:eastAsia="sl-SI"/>
        </w:rPr>
        <w:t>Skupna seja vlad dveh držav je ena od oblik dvostranskih srečanj, ki j</w:t>
      </w:r>
      <w:r w:rsidR="000B7B41">
        <w:rPr>
          <w:rFonts w:ascii="Helv" w:hAnsi="Helv" w:cs="Helv"/>
          <w:bCs/>
          <w:color w:val="000000"/>
          <w:szCs w:val="20"/>
          <w:lang w:val="sl-SI" w:eastAsia="sl-SI"/>
        </w:rPr>
        <w:t>o</w:t>
      </w:r>
      <w:r w:rsidRPr="007F005E">
        <w:rPr>
          <w:rFonts w:ascii="Helv" w:hAnsi="Helv" w:cs="Helv"/>
          <w:bCs/>
          <w:color w:val="000000"/>
          <w:szCs w:val="20"/>
          <w:lang w:val="sl-SI" w:eastAsia="sl-SI"/>
        </w:rPr>
        <w:t xml:space="preserve"> vodita predsednika vlad ob prisotnosti ostalih članov vlade (ministrov). Pri tem ne gre za sejo vlade v smislu notranje pravne ureditve po 16. členu Zakona o vladi, ampak za sestanek oz. srečanj</w:t>
      </w:r>
      <w:r w:rsidR="00BD2E1E" w:rsidRPr="007F005E">
        <w:rPr>
          <w:rFonts w:ascii="Helv" w:hAnsi="Helv" w:cs="Helv"/>
          <w:bCs/>
          <w:color w:val="000000"/>
          <w:szCs w:val="20"/>
          <w:lang w:val="sl-SI" w:eastAsia="sl-SI"/>
        </w:rPr>
        <w:t>e</w:t>
      </w:r>
      <w:r w:rsidRPr="007F005E">
        <w:rPr>
          <w:rFonts w:ascii="Helv" w:hAnsi="Helv" w:cs="Helv"/>
          <w:bCs/>
          <w:color w:val="000000"/>
          <w:szCs w:val="20"/>
          <w:lang w:val="sl-SI" w:eastAsia="sl-SI"/>
        </w:rPr>
        <w:t xml:space="preserve"> vlad dveh držav, na katerem izmenjata stališča o določenih vprašanjih ter skleneta določene dogovore</w:t>
      </w:r>
      <w:r w:rsidR="00B336F1" w:rsidRPr="007F005E">
        <w:rPr>
          <w:rFonts w:ascii="Helv" w:hAnsi="Helv" w:cs="Helv"/>
          <w:bCs/>
          <w:color w:val="000000"/>
          <w:szCs w:val="20"/>
          <w:lang w:val="sl-SI" w:eastAsia="sl-SI"/>
        </w:rPr>
        <w:t>.</w:t>
      </w:r>
      <w:r w:rsidR="00B336F1" w:rsidRPr="007F005E">
        <w:rPr>
          <w:rFonts w:ascii="Helv" w:hAnsi="Helv" w:cs="Helv"/>
          <w:color w:val="000000"/>
          <w:szCs w:val="20"/>
          <w:lang w:val="sl-SI" w:eastAsia="sl-SI"/>
        </w:rPr>
        <w:t xml:space="preserve"> </w:t>
      </w:r>
      <w:r w:rsidR="004B4357">
        <w:rPr>
          <w:rFonts w:ascii="Helv" w:hAnsi="Helv" w:cs="Helv"/>
          <w:color w:val="000000"/>
          <w:szCs w:val="20"/>
          <w:lang w:val="sl-SI" w:eastAsia="sl-SI"/>
        </w:rPr>
        <w:t>Pravna p</w:t>
      </w:r>
      <w:r w:rsidR="00B336F1" w:rsidRPr="007F005E">
        <w:rPr>
          <w:rFonts w:ascii="Helv" w:hAnsi="Helv" w:cs="Helv"/>
          <w:color w:val="000000"/>
          <w:szCs w:val="20"/>
          <w:lang w:val="sl-SI" w:eastAsia="sl-SI"/>
        </w:rPr>
        <w:t xml:space="preserve">odlaga za tovrstne mednarodne aktivnosti so 2. člen Zakona o zunanjih zadevah (ZZZ-1) ter prvi odstavek 2. člena in prvi odstavek 7. člena Zakona o Vladi Republike Slovenije. </w:t>
      </w:r>
      <w:r w:rsidRPr="007F005E">
        <w:rPr>
          <w:rFonts w:ascii="Helv" w:hAnsi="Helv" w:cs="Helv"/>
          <w:bCs/>
          <w:color w:val="000000"/>
          <w:szCs w:val="20"/>
          <w:lang w:val="sl-SI" w:eastAsia="sl-SI"/>
        </w:rPr>
        <w:t xml:space="preserve">Organizacija tovrstnih srečanj deluje na podlagi </w:t>
      </w:r>
      <w:r w:rsidR="00E821D2" w:rsidRPr="007F005E">
        <w:rPr>
          <w:rFonts w:ascii="Helv" w:hAnsi="Helv" w:cs="Helv"/>
          <w:bCs/>
          <w:color w:val="000000"/>
          <w:szCs w:val="20"/>
          <w:lang w:val="sl-SI" w:eastAsia="sl-SI"/>
        </w:rPr>
        <w:t xml:space="preserve">v diplomaciji </w:t>
      </w:r>
      <w:r w:rsidRPr="007F005E">
        <w:rPr>
          <w:rFonts w:ascii="Helv" w:hAnsi="Helv" w:cs="Helv"/>
          <w:bCs/>
          <w:color w:val="000000"/>
          <w:szCs w:val="20"/>
          <w:lang w:val="sl-SI" w:eastAsia="sl-SI"/>
        </w:rPr>
        <w:t>uveljavljen</w:t>
      </w:r>
      <w:r w:rsidR="00E821D2" w:rsidRPr="007F005E">
        <w:rPr>
          <w:rFonts w:ascii="Helv" w:hAnsi="Helv" w:cs="Helv"/>
          <w:bCs/>
          <w:color w:val="000000"/>
          <w:szCs w:val="20"/>
          <w:lang w:val="sl-SI" w:eastAsia="sl-SI"/>
        </w:rPr>
        <w:t>ih</w:t>
      </w:r>
      <w:r w:rsidRPr="007F005E">
        <w:rPr>
          <w:rFonts w:ascii="Helv" w:hAnsi="Helv" w:cs="Helv"/>
          <w:bCs/>
          <w:color w:val="000000"/>
          <w:szCs w:val="20"/>
          <w:lang w:val="sl-SI" w:eastAsia="sl-SI"/>
        </w:rPr>
        <w:t xml:space="preserve"> </w:t>
      </w:r>
      <w:r w:rsidR="00E821D2" w:rsidRPr="007F005E">
        <w:rPr>
          <w:rFonts w:ascii="Helv" w:hAnsi="Helv" w:cs="Helv"/>
          <w:bCs/>
          <w:color w:val="000000"/>
          <w:szCs w:val="20"/>
          <w:lang w:val="sl-SI" w:eastAsia="sl-SI"/>
        </w:rPr>
        <w:t xml:space="preserve">in običajnih </w:t>
      </w:r>
      <w:r w:rsidRPr="007F005E">
        <w:rPr>
          <w:rFonts w:ascii="Helv" w:hAnsi="Helv" w:cs="Helv"/>
          <w:bCs/>
          <w:color w:val="000000"/>
          <w:szCs w:val="20"/>
          <w:lang w:val="sl-SI" w:eastAsia="sl-SI"/>
        </w:rPr>
        <w:t>praks</w:t>
      </w:r>
      <w:r w:rsidR="00E821D2" w:rsidRPr="007F005E">
        <w:rPr>
          <w:rFonts w:ascii="Helv" w:hAnsi="Helv" w:cs="Helv"/>
          <w:bCs/>
          <w:color w:val="000000"/>
          <w:szCs w:val="20"/>
          <w:lang w:val="sl-SI" w:eastAsia="sl-SI"/>
        </w:rPr>
        <w:t>.</w:t>
      </w:r>
      <w:r w:rsidR="004B4357">
        <w:rPr>
          <w:rFonts w:ascii="Helv" w:hAnsi="Helv" w:cs="Helv"/>
          <w:bCs/>
          <w:color w:val="000000"/>
          <w:szCs w:val="20"/>
          <w:lang w:val="sl-SI" w:eastAsia="sl-SI"/>
        </w:rPr>
        <w:t xml:space="preserve"> </w:t>
      </w:r>
      <w:r w:rsidR="00B821CD">
        <w:rPr>
          <w:rFonts w:ascii="Helv" w:hAnsi="Helv" w:cs="Helv"/>
          <w:bCs/>
          <w:color w:val="000000"/>
          <w:szCs w:val="20"/>
          <w:lang w:val="sl-SI" w:eastAsia="sl-SI"/>
        </w:rPr>
        <w:t>Meddržavna s</w:t>
      </w:r>
      <w:r w:rsidRPr="007F005E">
        <w:rPr>
          <w:rFonts w:ascii="Helv" w:hAnsi="Helv" w:cs="Helv"/>
          <w:bCs/>
          <w:color w:val="000000"/>
          <w:szCs w:val="20"/>
          <w:lang w:val="sl-SI" w:eastAsia="sl-SI"/>
        </w:rPr>
        <w:t xml:space="preserve">rečanja vlad poznajo med drugim </w:t>
      </w:r>
      <w:r w:rsidR="004E1D7C">
        <w:rPr>
          <w:rFonts w:ascii="Helv" w:hAnsi="Helv" w:cs="Helv"/>
          <w:bCs/>
          <w:color w:val="000000"/>
          <w:szCs w:val="20"/>
          <w:lang w:val="sl-SI" w:eastAsia="sl-SI"/>
        </w:rPr>
        <w:t>Italija, Francija, Nemčija in Madžarska.</w:t>
      </w:r>
    </w:p>
    <w:p w:rsidR="0056281E" w:rsidRDefault="0056281E" w:rsidP="0056281E">
      <w:pPr>
        <w:tabs>
          <w:tab w:val="left" w:pos="1134"/>
        </w:tabs>
        <w:spacing w:line="240" w:lineRule="auto"/>
        <w:jc w:val="both"/>
        <w:rPr>
          <w:rFonts w:ascii="Helv" w:hAnsi="Helv" w:cs="Helv"/>
          <w:bCs/>
          <w:color w:val="000000"/>
          <w:szCs w:val="20"/>
          <w:lang w:val="sl-SI" w:eastAsia="sl-SI"/>
        </w:rPr>
      </w:pPr>
      <w:r w:rsidRPr="007F005E">
        <w:rPr>
          <w:rFonts w:ascii="Helv" w:hAnsi="Helv" w:cs="Helv"/>
          <w:bCs/>
          <w:color w:val="000000"/>
          <w:szCs w:val="20"/>
          <w:lang w:val="sl-SI" w:eastAsia="sl-SI"/>
        </w:rPr>
        <w:t xml:space="preserve"> </w:t>
      </w:r>
    </w:p>
    <w:p w:rsidR="0056281E" w:rsidRPr="00AE32CE" w:rsidRDefault="00AE32CE" w:rsidP="0056281E">
      <w:pPr>
        <w:tabs>
          <w:tab w:val="left" w:pos="1134"/>
        </w:tabs>
        <w:spacing w:line="240" w:lineRule="auto"/>
        <w:jc w:val="both"/>
        <w:rPr>
          <w:rFonts w:cs="Arial"/>
          <w:bCs/>
          <w:color w:val="FF0000"/>
          <w:sz w:val="24"/>
          <w:lang w:val="sl-SI"/>
        </w:rPr>
      </w:pPr>
      <w:r w:rsidRPr="001C7931">
        <w:rPr>
          <w:rFonts w:ascii="Helv" w:hAnsi="Helv" w:cs="Helv"/>
          <w:bCs/>
          <w:color w:val="000000"/>
          <w:szCs w:val="20"/>
          <w:lang w:val="sl-SI" w:eastAsia="sl-SI"/>
        </w:rPr>
        <w:t xml:space="preserve">Republika Slovenija </w:t>
      </w:r>
      <w:r w:rsidR="0056281E" w:rsidRPr="001C7931">
        <w:rPr>
          <w:rFonts w:ascii="Helv" w:hAnsi="Helv" w:cs="Helv"/>
          <w:bCs/>
          <w:color w:val="000000"/>
          <w:szCs w:val="20"/>
          <w:lang w:val="sl-SI" w:eastAsia="sl-SI"/>
        </w:rPr>
        <w:t>ima vzpostavljen</w:t>
      </w:r>
      <w:r w:rsidR="004B4357">
        <w:rPr>
          <w:rFonts w:ascii="Helv" w:hAnsi="Helv" w:cs="Helv"/>
          <w:bCs/>
          <w:color w:val="000000"/>
          <w:szCs w:val="20"/>
          <w:lang w:val="sl-SI" w:eastAsia="sl-SI"/>
        </w:rPr>
        <w:t>e</w:t>
      </w:r>
      <w:r w:rsidR="0056281E" w:rsidRPr="001C7931">
        <w:rPr>
          <w:rFonts w:ascii="Helv" w:hAnsi="Helv" w:cs="Helv"/>
          <w:bCs/>
          <w:color w:val="000000"/>
          <w:szCs w:val="20"/>
          <w:lang w:val="sl-SI" w:eastAsia="sl-SI"/>
        </w:rPr>
        <w:t xml:space="preserve"> takšn</w:t>
      </w:r>
      <w:r w:rsidR="00C428C2" w:rsidRPr="001C7931">
        <w:rPr>
          <w:rFonts w:ascii="Helv" w:hAnsi="Helv" w:cs="Helv"/>
          <w:bCs/>
          <w:color w:val="000000"/>
          <w:szCs w:val="20"/>
          <w:lang w:val="sl-SI" w:eastAsia="sl-SI"/>
        </w:rPr>
        <w:t>e oblike dialoga</w:t>
      </w:r>
      <w:r w:rsidR="0056281E" w:rsidRPr="001C7931">
        <w:rPr>
          <w:rFonts w:ascii="Helv" w:hAnsi="Helv" w:cs="Helv"/>
          <w:bCs/>
          <w:color w:val="000000"/>
          <w:szCs w:val="20"/>
          <w:lang w:val="sl-SI" w:eastAsia="sl-SI"/>
        </w:rPr>
        <w:t xml:space="preserve"> </w:t>
      </w:r>
      <w:r w:rsidR="001754BA" w:rsidRPr="001C7931">
        <w:rPr>
          <w:rFonts w:ascii="Helv" w:hAnsi="Helv" w:cs="Helv"/>
          <w:bCs/>
          <w:color w:val="000000"/>
          <w:szCs w:val="20"/>
          <w:lang w:val="sl-SI" w:eastAsia="sl-SI"/>
        </w:rPr>
        <w:t xml:space="preserve">predvsem s sosednjimi državami. </w:t>
      </w:r>
      <w:r w:rsidR="00C428C2" w:rsidRPr="001C7931">
        <w:rPr>
          <w:rFonts w:ascii="Helv" w:hAnsi="Helv" w:cs="Helv"/>
          <w:bCs/>
          <w:color w:val="000000"/>
          <w:szCs w:val="20"/>
          <w:lang w:val="sl-SI" w:eastAsia="sl-SI"/>
        </w:rPr>
        <w:t>Z Madžarsko so doslej potekale tri skup</w:t>
      </w:r>
      <w:r w:rsidR="004B4357">
        <w:rPr>
          <w:rFonts w:ascii="Helv" w:hAnsi="Helv" w:cs="Helv"/>
          <w:bCs/>
          <w:color w:val="000000"/>
          <w:szCs w:val="20"/>
          <w:lang w:val="sl-SI" w:eastAsia="sl-SI"/>
        </w:rPr>
        <w:t>n</w:t>
      </w:r>
      <w:r w:rsidR="00C428C2" w:rsidRPr="001C7931">
        <w:rPr>
          <w:rFonts w:ascii="Helv" w:hAnsi="Helv" w:cs="Helv"/>
          <w:bCs/>
          <w:color w:val="000000"/>
          <w:szCs w:val="20"/>
          <w:lang w:val="sl-SI" w:eastAsia="sl-SI"/>
        </w:rPr>
        <w:t xml:space="preserve">e seje vlad, zadnja januarja 2016. </w:t>
      </w:r>
      <w:r w:rsidR="001754BA" w:rsidRPr="001C7931">
        <w:rPr>
          <w:rFonts w:ascii="Helv" w:hAnsi="Helv" w:cs="Helv"/>
          <w:bCs/>
          <w:color w:val="000000"/>
          <w:szCs w:val="20"/>
          <w:lang w:val="sl-SI" w:eastAsia="sl-SI"/>
        </w:rPr>
        <w:t>Z</w:t>
      </w:r>
      <w:r w:rsidR="0056281E" w:rsidRPr="001C7931">
        <w:rPr>
          <w:rFonts w:ascii="Helv" w:hAnsi="Helv" w:cs="Helv"/>
          <w:bCs/>
          <w:color w:val="000000"/>
          <w:szCs w:val="20"/>
          <w:lang w:val="sl-SI" w:eastAsia="sl-SI"/>
        </w:rPr>
        <w:t xml:space="preserve"> Italijansko republiko </w:t>
      </w:r>
      <w:r w:rsidR="00DE4089" w:rsidRPr="001C7931">
        <w:rPr>
          <w:rFonts w:ascii="Helv" w:hAnsi="Helv" w:cs="Helv"/>
          <w:bCs/>
          <w:color w:val="000000"/>
          <w:szCs w:val="20"/>
          <w:lang w:val="sl-SI" w:eastAsia="sl-SI"/>
        </w:rPr>
        <w:t>potekajo srečanja</w:t>
      </w:r>
      <w:r w:rsidR="001754BA" w:rsidRPr="001C7931">
        <w:rPr>
          <w:rFonts w:ascii="Helv" w:hAnsi="Helv" w:cs="Helv"/>
          <w:bCs/>
          <w:color w:val="000000"/>
          <w:szCs w:val="20"/>
          <w:lang w:val="sl-SI" w:eastAsia="sl-SI"/>
        </w:rPr>
        <w:t xml:space="preserve"> v okviru Koordinacijskega odbora, ki ga vodita ministra za zunanje zadeve</w:t>
      </w:r>
      <w:r w:rsidR="00C428C2" w:rsidRPr="001C7931">
        <w:rPr>
          <w:rFonts w:ascii="Helv" w:hAnsi="Helv" w:cs="Helv"/>
          <w:bCs/>
          <w:color w:val="000000"/>
          <w:szCs w:val="20"/>
          <w:lang w:val="sl-SI" w:eastAsia="sl-SI"/>
        </w:rPr>
        <w:t>. Z</w:t>
      </w:r>
      <w:r w:rsidR="001754BA" w:rsidRPr="001C7931">
        <w:rPr>
          <w:rFonts w:ascii="Helv" w:hAnsi="Helv" w:cs="Helv"/>
          <w:bCs/>
          <w:color w:val="000000"/>
          <w:szCs w:val="20"/>
          <w:lang w:val="sl-SI" w:eastAsia="sl-SI"/>
        </w:rPr>
        <w:t>adnje</w:t>
      </w:r>
      <w:r w:rsidR="00C428C2" w:rsidRPr="001C7931">
        <w:rPr>
          <w:rFonts w:ascii="Helv" w:hAnsi="Helv" w:cs="Helv"/>
          <w:bCs/>
          <w:color w:val="000000"/>
          <w:szCs w:val="20"/>
          <w:lang w:val="sl-SI" w:eastAsia="sl-SI"/>
        </w:rPr>
        <w:t xml:space="preserve">, </w:t>
      </w:r>
      <w:r w:rsidR="001754BA" w:rsidRPr="001C7931">
        <w:rPr>
          <w:rFonts w:ascii="Helv" w:hAnsi="Helv" w:cs="Helv"/>
          <w:bCs/>
          <w:color w:val="000000"/>
          <w:szCs w:val="20"/>
          <w:lang w:val="sl-SI" w:eastAsia="sl-SI"/>
        </w:rPr>
        <w:t>šesto</w:t>
      </w:r>
      <w:r w:rsidR="00C428C2" w:rsidRPr="001C7931">
        <w:rPr>
          <w:rFonts w:ascii="Helv" w:hAnsi="Helv" w:cs="Helv"/>
          <w:bCs/>
          <w:color w:val="000000"/>
          <w:szCs w:val="20"/>
          <w:lang w:val="sl-SI" w:eastAsia="sl-SI"/>
        </w:rPr>
        <w:t xml:space="preserve"> zasedanje,</w:t>
      </w:r>
      <w:r w:rsidR="001754BA" w:rsidRPr="001C7931">
        <w:rPr>
          <w:rFonts w:ascii="Helv" w:hAnsi="Helv" w:cs="Helv"/>
          <w:bCs/>
          <w:color w:val="000000"/>
          <w:szCs w:val="20"/>
          <w:lang w:val="sl-SI" w:eastAsia="sl-SI"/>
        </w:rPr>
        <w:t xml:space="preserve"> je potekalo oktobra 2017</w:t>
      </w:r>
      <w:r w:rsidR="00C428C2" w:rsidRPr="001C7931">
        <w:rPr>
          <w:rFonts w:ascii="Helv" w:hAnsi="Helv" w:cs="Helv"/>
          <w:bCs/>
          <w:color w:val="000000"/>
          <w:szCs w:val="20"/>
          <w:lang w:val="sl-SI" w:eastAsia="sl-SI"/>
        </w:rPr>
        <w:t>. Z</w:t>
      </w:r>
      <w:r w:rsidR="001754BA" w:rsidRPr="001C7931">
        <w:rPr>
          <w:rFonts w:ascii="Helv" w:hAnsi="Helv" w:cs="Helv"/>
          <w:bCs/>
          <w:color w:val="000000"/>
          <w:szCs w:val="20"/>
          <w:lang w:val="sl-SI" w:eastAsia="sl-SI"/>
        </w:rPr>
        <w:t xml:space="preserve"> Republiko Hrvaško </w:t>
      </w:r>
      <w:r w:rsidR="00C428C2" w:rsidRPr="001C7931">
        <w:rPr>
          <w:rFonts w:ascii="Helv" w:hAnsi="Helv" w:cs="Helv"/>
          <w:bCs/>
          <w:color w:val="000000"/>
          <w:szCs w:val="20"/>
          <w:lang w:val="sl-SI" w:eastAsia="sl-SI"/>
        </w:rPr>
        <w:t>je bil</w:t>
      </w:r>
      <w:r w:rsidR="001C7931" w:rsidRPr="001C7931">
        <w:rPr>
          <w:rFonts w:ascii="Helv" w:hAnsi="Helv" w:cs="Helv"/>
          <w:bCs/>
          <w:color w:val="000000"/>
          <w:szCs w:val="20"/>
          <w:lang w:val="sl-SI" w:eastAsia="sl-SI"/>
        </w:rPr>
        <w:t>a</w:t>
      </w:r>
      <w:r w:rsidR="00C428C2" w:rsidRPr="001C7931">
        <w:rPr>
          <w:rFonts w:ascii="Helv" w:hAnsi="Helv" w:cs="Helv"/>
          <w:bCs/>
          <w:color w:val="000000"/>
          <w:szCs w:val="20"/>
          <w:lang w:val="sl-SI" w:eastAsia="sl-SI"/>
        </w:rPr>
        <w:t xml:space="preserve"> organizirana </w:t>
      </w:r>
      <w:r w:rsidR="001754BA" w:rsidRPr="001C7931">
        <w:rPr>
          <w:rFonts w:ascii="Helv" w:hAnsi="Helv" w:cs="Helv"/>
          <w:bCs/>
          <w:color w:val="000000"/>
          <w:szCs w:val="20"/>
          <w:lang w:val="sl-SI" w:eastAsia="sl-SI"/>
        </w:rPr>
        <w:t>en</w:t>
      </w:r>
      <w:r w:rsidR="00C428C2" w:rsidRPr="001C7931">
        <w:rPr>
          <w:rFonts w:ascii="Helv" w:hAnsi="Helv" w:cs="Helv"/>
          <w:bCs/>
          <w:color w:val="000000"/>
          <w:szCs w:val="20"/>
          <w:lang w:val="sl-SI" w:eastAsia="sl-SI"/>
        </w:rPr>
        <w:t>a skupna seja vlad,</w:t>
      </w:r>
      <w:r w:rsidR="001754BA" w:rsidRPr="001C7931">
        <w:rPr>
          <w:rFonts w:ascii="Helv" w:hAnsi="Helv" w:cs="Helv"/>
          <w:bCs/>
          <w:color w:val="000000"/>
          <w:szCs w:val="20"/>
          <w:lang w:val="sl-SI" w:eastAsia="sl-SI"/>
        </w:rPr>
        <w:t xml:space="preserve"> in sicer junija 2005.</w:t>
      </w:r>
      <w:r w:rsidR="001754BA">
        <w:rPr>
          <w:rFonts w:ascii="Helv" w:hAnsi="Helv" w:cs="Helv"/>
          <w:bCs/>
          <w:color w:val="000000"/>
          <w:szCs w:val="20"/>
          <w:lang w:val="sl-SI" w:eastAsia="sl-SI"/>
        </w:rPr>
        <w:t xml:space="preserve"> </w:t>
      </w:r>
    </w:p>
    <w:p w:rsidR="00A90560" w:rsidRDefault="00A90560" w:rsidP="006B3D97">
      <w:pPr>
        <w:tabs>
          <w:tab w:val="left" w:pos="5812"/>
        </w:tabs>
        <w:autoSpaceDE w:val="0"/>
        <w:autoSpaceDN w:val="0"/>
        <w:adjustRightInd w:val="0"/>
        <w:spacing w:line="240" w:lineRule="auto"/>
        <w:jc w:val="both"/>
        <w:rPr>
          <w:rFonts w:cs="Arial"/>
          <w:color w:val="000000"/>
          <w:szCs w:val="20"/>
          <w:lang w:val="sl-SI" w:eastAsia="sl-SI"/>
        </w:rPr>
      </w:pPr>
    </w:p>
    <w:p w:rsidR="00100B9D" w:rsidRPr="0013754D" w:rsidRDefault="00A90560" w:rsidP="00A90560">
      <w:pPr>
        <w:tabs>
          <w:tab w:val="left" w:pos="1134"/>
        </w:tabs>
        <w:spacing w:line="240" w:lineRule="auto"/>
        <w:jc w:val="both"/>
        <w:rPr>
          <w:rFonts w:cs="Arial"/>
          <w:bCs/>
          <w:szCs w:val="20"/>
          <w:lang w:val="sl-SI"/>
        </w:rPr>
      </w:pPr>
      <w:r w:rsidRPr="0013754D">
        <w:rPr>
          <w:rFonts w:cs="Arial"/>
          <w:bCs/>
          <w:szCs w:val="20"/>
          <w:lang w:val="sl-SI"/>
        </w:rPr>
        <w:t xml:space="preserve">Med </w:t>
      </w:r>
      <w:r w:rsidR="0013754D" w:rsidRPr="0013754D">
        <w:rPr>
          <w:rFonts w:cs="Arial"/>
          <w:bCs/>
          <w:szCs w:val="20"/>
          <w:lang w:val="sl-SI"/>
        </w:rPr>
        <w:t>Republiko</w:t>
      </w:r>
      <w:r w:rsidR="00CB04D7">
        <w:rPr>
          <w:rFonts w:cs="Arial"/>
          <w:bCs/>
          <w:szCs w:val="20"/>
          <w:lang w:val="sl-SI"/>
        </w:rPr>
        <w:t xml:space="preserve"> Slovenijo</w:t>
      </w:r>
      <w:r w:rsidRPr="0013754D">
        <w:rPr>
          <w:rFonts w:cs="Arial"/>
          <w:bCs/>
          <w:szCs w:val="20"/>
          <w:lang w:val="sl-SI"/>
        </w:rPr>
        <w:t xml:space="preserve"> in </w:t>
      </w:r>
      <w:r w:rsidR="0013754D" w:rsidRPr="0013754D">
        <w:rPr>
          <w:rFonts w:cs="Arial"/>
          <w:bCs/>
          <w:szCs w:val="20"/>
          <w:lang w:val="sl-SI"/>
        </w:rPr>
        <w:t xml:space="preserve">Republiko </w:t>
      </w:r>
      <w:r w:rsidRPr="0013754D">
        <w:rPr>
          <w:rFonts w:cs="Arial"/>
          <w:bCs/>
          <w:szCs w:val="20"/>
          <w:lang w:val="sl-SI"/>
        </w:rPr>
        <w:t>S</w:t>
      </w:r>
      <w:r w:rsidR="00CB04D7">
        <w:rPr>
          <w:rFonts w:cs="Arial"/>
          <w:bCs/>
          <w:szCs w:val="20"/>
          <w:lang w:val="sl-SI"/>
        </w:rPr>
        <w:t>rbijo</w:t>
      </w:r>
      <w:r w:rsidRPr="0013754D">
        <w:rPr>
          <w:rFonts w:cs="Arial"/>
          <w:bCs/>
          <w:szCs w:val="20"/>
          <w:lang w:val="sl-SI"/>
        </w:rPr>
        <w:t xml:space="preserve"> je</w:t>
      </w:r>
      <w:r w:rsidR="0056281E">
        <w:rPr>
          <w:rFonts w:cs="Arial"/>
          <w:bCs/>
          <w:szCs w:val="20"/>
          <w:lang w:val="sl-SI"/>
        </w:rPr>
        <w:t xml:space="preserve"> praksa skupnih srečanj vlad </w:t>
      </w:r>
      <w:r w:rsidR="004B4357">
        <w:rPr>
          <w:rFonts w:cs="Arial"/>
          <w:bCs/>
          <w:szCs w:val="20"/>
          <w:lang w:val="sl-SI"/>
        </w:rPr>
        <w:t xml:space="preserve">vzpostavljena </w:t>
      </w:r>
      <w:r w:rsidR="0056281E">
        <w:rPr>
          <w:rFonts w:cs="Arial"/>
          <w:bCs/>
          <w:szCs w:val="20"/>
          <w:lang w:val="sl-SI"/>
        </w:rPr>
        <w:t>od leta 2013</w:t>
      </w:r>
      <w:r w:rsidRPr="0013754D">
        <w:rPr>
          <w:rFonts w:cs="Arial"/>
          <w:bCs/>
          <w:szCs w:val="20"/>
          <w:lang w:val="sl-SI"/>
        </w:rPr>
        <w:t xml:space="preserve"> na </w:t>
      </w:r>
      <w:r w:rsidR="00100B9D" w:rsidRPr="0013754D">
        <w:rPr>
          <w:rFonts w:cs="Arial"/>
          <w:bCs/>
          <w:szCs w:val="20"/>
          <w:lang w:val="sl-SI"/>
        </w:rPr>
        <w:t xml:space="preserve">osnovi </w:t>
      </w:r>
      <w:r w:rsidRPr="0013754D">
        <w:rPr>
          <w:rFonts w:cs="Arial"/>
          <w:bCs/>
          <w:szCs w:val="20"/>
          <w:lang w:val="sl-SI"/>
        </w:rPr>
        <w:t>dogovora</w:t>
      </w:r>
      <w:r w:rsidR="00100B9D" w:rsidRPr="0013754D">
        <w:rPr>
          <w:rFonts w:cs="Arial"/>
          <w:bCs/>
          <w:szCs w:val="20"/>
          <w:lang w:val="sl-SI"/>
        </w:rPr>
        <w:t>, ki sta ga 14. novembra 2012 sprejela takratn</w:t>
      </w:r>
      <w:r w:rsidR="0056281E">
        <w:rPr>
          <w:rFonts w:cs="Arial"/>
          <w:bCs/>
          <w:szCs w:val="20"/>
          <w:lang w:val="sl-SI"/>
        </w:rPr>
        <w:t>a</w:t>
      </w:r>
      <w:r w:rsidR="00100B9D" w:rsidRPr="0013754D">
        <w:rPr>
          <w:rFonts w:cs="Arial"/>
          <w:bCs/>
          <w:szCs w:val="20"/>
          <w:lang w:val="sl-SI"/>
        </w:rPr>
        <w:t xml:space="preserve"> predsednik Vlade R</w:t>
      </w:r>
      <w:r w:rsidR="00CB04D7">
        <w:rPr>
          <w:rFonts w:cs="Arial"/>
          <w:bCs/>
          <w:szCs w:val="20"/>
          <w:lang w:val="sl-SI"/>
        </w:rPr>
        <w:t>epublike Slovenije</w:t>
      </w:r>
      <w:r w:rsidR="00100B9D" w:rsidRPr="0013754D">
        <w:rPr>
          <w:rFonts w:cs="Arial"/>
          <w:bCs/>
          <w:szCs w:val="20"/>
          <w:lang w:val="sl-SI"/>
        </w:rPr>
        <w:t xml:space="preserve"> Janez Janša </w:t>
      </w:r>
      <w:r w:rsidR="00BD2E1E">
        <w:rPr>
          <w:rFonts w:cs="Arial"/>
          <w:bCs/>
          <w:szCs w:val="20"/>
          <w:lang w:val="sl-SI"/>
        </w:rPr>
        <w:t>in</w:t>
      </w:r>
      <w:r w:rsidR="00100B9D" w:rsidRPr="0013754D">
        <w:rPr>
          <w:rFonts w:cs="Arial"/>
          <w:bCs/>
          <w:szCs w:val="20"/>
          <w:lang w:val="sl-SI"/>
        </w:rPr>
        <w:t xml:space="preserve"> predsednik Vlade Republike Srbije Ivica </w:t>
      </w:r>
      <w:proofErr w:type="spellStart"/>
      <w:r w:rsidR="00100B9D" w:rsidRPr="0013754D">
        <w:rPr>
          <w:rFonts w:cs="Arial"/>
          <w:bCs/>
          <w:szCs w:val="20"/>
          <w:lang w:val="sl-SI"/>
        </w:rPr>
        <w:t>Dačić</w:t>
      </w:r>
      <w:proofErr w:type="spellEnd"/>
      <w:r w:rsidR="00BD2E1E">
        <w:rPr>
          <w:rFonts w:cs="Arial"/>
          <w:bCs/>
          <w:szCs w:val="20"/>
          <w:lang w:val="sl-SI"/>
        </w:rPr>
        <w:t>,</w:t>
      </w:r>
      <w:r w:rsidR="00100B9D" w:rsidRPr="0013754D">
        <w:rPr>
          <w:rFonts w:cs="Arial"/>
          <w:bCs/>
          <w:szCs w:val="20"/>
          <w:lang w:val="sl-SI"/>
        </w:rPr>
        <w:t xml:space="preserve"> ob njegovem uradnem obisku v </w:t>
      </w:r>
      <w:r w:rsidR="0056281E">
        <w:rPr>
          <w:rFonts w:cs="Arial"/>
          <w:bCs/>
          <w:szCs w:val="20"/>
          <w:lang w:val="sl-SI"/>
        </w:rPr>
        <w:t xml:space="preserve">Republiki </w:t>
      </w:r>
      <w:r w:rsidR="00100B9D" w:rsidRPr="0013754D">
        <w:rPr>
          <w:rFonts w:cs="Arial"/>
          <w:bCs/>
          <w:szCs w:val="20"/>
          <w:lang w:val="sl-SI"/>
        </w:rPr>
        <w:t>Sloveniji</w:t>
      </w:r>
      <w:r w:rsidR="0013754D" w:rsidRPr="0013754D">
        <w:rPr>
          <w:rFonts w:cs="Arial"/>
          <w:bCs/>
          <w:szCs w:val="20"/>
          <w:lang w:val="sl-SI"/>
        </w:rPr>
        <w:t>. Namen dogovora je bila</w:t>
      </w:r>
      <w:r w:rsidR="00100B9D" w:rsidRPr="0013754D">
        <w:rPr>
          <w:rFonts w:cs="Arial"/>
          <w:bCs/>
          <w:szCs w:val="20"/>
          <w:lang w:val="sl-SI"/>
        </w:rPr>
        <w:t xml:space="preserve"> nadgradnj</w:t>
      </w:r>
      <w:r w:rsidR="0013754D" w:rsidRPr="0013754D">
        <w:rPr>
          <w:rFonts w:cs="Arial"/>
          <w:bCs/>
          <w:szCs w:val="20"/>
          <w:lang w:val="sl-SI"/>
        </w:rPr>
        <w:t>a</w:t>
      </w:r>
      <w:r w:rsidR="00100B9D" w:rsidRPr="0013754D">
        <w:rPr>
          <w:rFonts w:cs="Arial"/>
          <w:bCs/>
          <w:szCs w:val="20"/>
          <w:lang w:val="sl-SI"/>
        </w:rPr>
        <w:t xml:space="preserve"> obstoječega dvostranskega sodelovanja med </w:t>
      </w:r>
      <w:r w:rsidR="0013754D" w:rsidRPr="0013754D">
        <w:rPr>
          <w:rFonts w:cs="Arial"/>
          <w:bCs/>
          <w:szCs w:val="20"/>
          <w:lang w:val="sl-SI"/>
        </w:rPr>
        <w:t xml:space="preserve">Republiko </w:t>
      </w:r>
      <w:r w:rsidR="00100B9D" w:rsidRPr="0013754D">
        <w:rPr>
          <w:rFonts w:cs="Arial"/>
          <w:bCs/>
          <w:szCs w:val="20"/>
          <w:lang w:val="sl-SI"/>
        </w:rPr>
        <w:t xml:space="preserve">Slovenijo in </w:t>
      </w:r>
      <w:r w:rsidR="0013754D" w:rsidRPr="0013754D">
        <w:rPr>
          <w:rFonts w:cs="Arial"/>
          <w:bCs/>
          <w:szCs w:val="20"/>
          <w:lang w:val="sl-SI"/>
        </w:rPr>
        <w:t xml:space="preserve">Republiko </w:t>
      </w:r>
      <w:r w:rsidR="00100B9D" w:rsidRPr="0013754D">
        <w:rPr>
          <w:rFonts w:cs="Arial"/>
          <w:bCs/>
          <w:szCs w:val="20"/>
          <w:lang w:val="sl-SI"/>
        </w:rPr>
        <w:t xml:space="preserve">Srbijo. </w:t>
      </w:r>
    </w:p>
    <w:p w:rsidR="00100B9D" w:rsidRPr="0013754D" w:rsidRDefault="00100B9D" w:rsidP="00A90560">
      <w:pPr>
        <w:tabs>
          <w:tab w:val="left" w:pos="1134"/>
        </w:tabs>
        <w:spacing w:line="240" w:lineRule="auto"/>
        <w:jc w:val="both"/>
        <w:rPr>
          <w:rFonts w:cs="Arial"/>
          <w:bCs/>
          <w:szCs w:val="20"/>
          <w:lang w:val="sl-SI"/>
        </w:rPr>
      </w:pPr>
    </w:p>
    <w:p w:rsidR="00100B9D" w:rsidRPr="0013754D" w:rsidRDefault="00100B9D" w:rsidP="00A90560">
      <w:pPr>
        <w:tabs>
          <w:tab w:val="left" w:pos="1134"/>
        </w:tabs>
        <w:spacing w:line="240" w:lineRule="auto"/>
        <w:jc w:val="both"/>
        <w:rPr>
          <w:rFonts w:cs="Arial"/>
          <w:bCs/>
          <w:szCs w:val="20"/>
          <w:lang w:val="sl-SI"/>
        </w:rPr>
      </w:pPr>
      <w:r w:rsidRPr="0013754D">
        <w:rPr>
          <w:rFonts w:cs="Arial"/>
          <w:bCs/>
          <w:szCs w:val="20"/>
          <w:lang w:val="sl-SI"/>
        </w:rPr>
        <w:t xml:space="preserve">Na tej podlagi je do sedaj potekalo pet </w:t>
      </w:r>
      <w:r w:rsidRPr="0013754D">
        <w:rPr>
          <w:rStyle w:val="PageNumber1"/>
          <w:rFonts w:cs="Arial"/>
          <w:szCs w:val="20"/>
          <w:lang w:val="sl-SI"/>
        </w:rPr>
        <w:t xml:space="preserve">srečanj, </w:t>
      </w:r>
      <w:r w:rsidR="0013754D" w:rsidRPr="0013754D">
        <w:rPr>
          <w:rStyle w:val="PageNumber1"/>
          <w:rFonts w:cs="Arial"/>
          <w:szCs w:val="20"/>
          <w:lang w:val="sl-SI"/>
        </w:rPr>
        <w:t xml:space="preserve">ki so </w:t>
      </w:r>
      <w:r w:rsidR="00A90560" w:rsidRPr="0013754D">
        <w:rPr>
          <w:rFonts w:cs="Arial"/>
          <w:bCs/>
          <w:szCs w:val="20"/>
          <w:lang w:val="sl-SI"/>
        </w:rPr>
        <w:t>pomembno prispeva</w:t>
      </w:r>
      <w:r w:rsidR="0013754D" w:rsidRPr="0013754D">
        <w:rPr>
          <w:rFonts w:cs="Arial"/>
          <w:bCs/>
          <w:szCs w:val="20"/>
          <w:lang w:val="sl-SI"/>
        </w:rPr>
        <w:t>la</w:t>
      </w:r>
      <w:r w:rsidR="00A90560" w:rsidRPr="0013754D">
        <w:rPr>
          <w:rFonts w:cs="Arial"/>
          <w:bCs/>
          <w:szCs w:val="20"/>
          <w:lang w:val="sl-SI"/>
        </w:rPr>
        <w:t xml:space="preserve"> h krepitvi sodelovanja na </w:t>
      </w:r>
      <w:r w:rsidRPr="0013754D">
        <w:rPr>
          <w:rFonts w:cs="Arial"/>
          <w:bCs/>
          <w:szCs w:val="20"/>
          <w:lang w:val="sl-SI"/>
        </w:rPr>
        <w:t>različnih področjih med posameznimi ministrstvi</w:t>
      </w:r>
      <w:r w:rsidR="0013754D" w:rsidRPr="0013754D">
        <w:rPr>
          <w:rFonts w:cs="Arial"/>
          <w:bCs/>
          <w:szCs w:val="20"/>
          <w:lang w:val="sl-SI"/>
        </w:rPr>
        <w:t>, še posebej na področju gospodarstva</w:t>
      </w:r>
      <w:r w:rsidR="008B6B24">
        <w:rPr>
          <w:rFonts w:cs="Arial"/>
          <w:bCs/>
          <w:szCs w:val="20"/>
          <w:lang w:val="sl-SI"/>
        </w:rPr>
        <w:t>, varnosti in migracij</w:t>
      </w:r>
      <w:r w:rsidR="00A90560" w:rsidRPr="0013754D">
        <w:rPr>
          <w:rFonts w:cs="Arial"/>
          <w:bCs/>
          <w:szCs w:val="20"/>
          <w:lang w:val="sl-SI"/>
        </w:rPr>
        <w:t xml:space="preserve"> </w:t>
      </w:r>
      <w:r w:rsidR="008B6B24">
        <w:rPr>
          <w:rFonts w:cs="Arial"/>
          <w:bCs/>
          <w:szCs w:val="20"/>
          <w:lang w:val="sl-SI"/>
        </w:rPr>
        <w:t>kot</w:t>
      </w:r>
      <w:r w:rsidR="00A90560" w:rsidRPr="0013754D">
        <w:rPr>
          <w:rFonts w:cs="Arial"/>
          <w:bCs/>
          <w:szCs w:val="20"/>
          <w:lang w:val="sl-SI"/>
        </w:rPr>
        <w:t xml:space="preserve"> tudi </w:t>
      </w:r>
      <w:r w:rsidR="00216AC3">
        <w:rPr>
          <w:rFonts w:cs="Arial"/>
          <w:bCs/>
          <w:szCs w:val="20"/>
          <w:lang w:val="sl-SI"/>
        </w:rPr>
        <w:t>pri postopnem</w:t>
      </w:r>
      <w:r w:rsidR="00A90560" w:rsidRPr="0013754D">
        <w:rPr>
          <w:rFonts w:cs="Arial"/>
          <w:bCs/>
          <w:szCs w:val="20"/>
          <w:lang w:val="sl-SI"/>
        </w:rPr>
        <w:t xml:space="preserve"> reševanju odprtih vprašanj. </w:t>
      </w:r>
    </w:p>
    <w:p w:rsidR="00100B9D" w:rsidRDefault="00100B9D" w:rsidP="00A90560">
      <w:pPr>
        <w:tabs>
          <w:tab w:val="left" w:pos="1134"/>
        </w:tabs>
        <w:spacing w:line="240" w:lineRule="auto"/>
        <w:jc w:val="both"/>
        <w:rPr>
          <w:rFonts w:cs="Arial"/>
          <w:bCs/>
          <w:sz w:val="24"/>
          <w:lang w:val="sl-SI"/>
        </w:rPr>
      </w:pPr>
    </w:p>
    <w:p w:rsidR="0013754D" w:rsidRPr="0013754D" w:rsidRDefault="0013754D" w:rsidP="00A90560">
      <w:pPr>
        <w:tabs>
          <w:tab w:val="left" w:pos="1134"/>
        </w:tabs>
        <w:spacing w:line="240" w:lineRule="auto"/>
        <w:jc w:val="both"/>
        <w:rPr>
          <w:rFonts w:ascii="Helv" w:hAnsi="Helv" w:cs="Helv"/>
          <w:bCs/>
          <w:color w:val="000000"/>
          <w:szCs w:val="20"/>
          <w:lang w:val="sl-SI" w:eastAsia="sl-SI"/>
        </w:rPr>
      </w:pPr>
      <w:r w:rsidRPr="0013754D">
        <w:rPr>
          <w:rFonts w:ascii="Helv" w:hAnsi="Helv" w:cs="Helv"/>
          <w:bCs/>
          <w:color w:val="000000"/>
          <w:szCs w:val="20"/>
          <w:lang w:val="sl-SI" w:eastAsia="sl-SI"/>
        </w:rPr>
        <w:t xml:space="preserve">Skupna srečanja vlad Republike Slovenije in Republike Srbije predstavljajo </w:t>
      </w:r>
      <w:r w:rsidR="004E1D7C">
        <w:rPr>
          <w:rFonts w:ascii="Helv" w:hAnsi="Helv" w:cs="Helv"/>
          <w:bCs/>
          <w:color w:val="000000"/>
          <w:szCs w:val="20"/>
          <w:lang w:val="sl-SI" w:eastAsia="sl-SI"/>
        </w:rPr>
        <w:t xml:space="preserve">tudi </w:t>
      </w:r>
      <w:r w:rsidRPr="0013754D">
        <w:rPr>
          <w:rFonts w:ascii="Helv" w:hAnsi="Helv" w:cs="Helv"/>
          <w:bCs/>
          <w:color w:val="000000"/>
          <w:szCs w:val="20"/>
          <w:lang w:val="sl-SI" w:eastAsia="sl-SI"/>
        </w:rPr>
        <w:t xml:space="preserve">pomemben forum, kjer se lahko na najvišji politični ravni obravnavajo odprta nasledstvena vprašanja. Republika Slovenija se zavzema za dosledno in učinkovito implementacijo Sporazuma o vprašanjih nasledstva, kar izpostavlja tudi v pogovorih z drugimi državami naslednicami. Čeprav večina nasledstvenih vprašanj zahteva </w:t>
      </w:r>
      <w:r w:rsidR="000927E4">
        <w:rPr>
          <w:rFonts w:ascii="Helv" w:hAnsi="Helv" w:cs="Helv"/>
          <w:bCs/>
          <w:color w:val="000000"/>
          <w:szCs w:val="20"/>
          <w:lang w:val="sl-SI" w:eastAsia="sl-SI"/>
        </w:rPr>
        <w:t>večstransko</w:t>
      </w:r>
      <w:r w:rsidR="000927E4" w:rsidRPr="0013754D">
        <w:rPr>
          <w:rFonts w:ascii="Helv" w:hAnsi="Helv" w:cs="Helv"/>
          <w:bCs/>
          <w:color w:val="000000"/>
          <w:szCs w:val="20"/>
          <w:lang w:val="sl-SI" w:eastAsia="sl-SI"/>
        </w:rPr>
        <w:t xml:space="preserve"> </w:t>
      </w:r>
      <w:r w:rsidRPr="0013754D">
        <w:rPr>
          <w:rFonts w:ascii="Helv" w:hAnsi="Helv" w:cs="Helv"/>
          <w:bCs/>
          <w:color w:val="000000"/>
          <w:szCs w:val="20"/>
          <w:lang w:val="sl-SI" w:eastAsia="sl-SI"/>
        </w:rPr>
        <w:t>obravnavo in dogovor vseh petih držav naslednic, so določ</w:t>
      </w:r>
      <w:r w:rsidR="004B4357">
        <w:rPr>
          <w:rFonts w:ascii="Helv" w:hAnsi="Helv" w:cs="Helv"/>
          <w:bCs/>
          <w:color w:val="000000"/>
          <w:szCs w:val="20"/>
          <w:lang w:val="sl-SI" w:eastAsia="sl-SI"/>
        </w:rPr>
        <w:t>e</w:t>
      </w:r>
      <w:r w:rsidRPr="0013754D">
        <w:rPr>
          <w:rFonts w:ascii="Helv" w:hAnsi="Helv" w:cs="Helv"/>
          <w:bCs/>
          <w:color w:val="000000"/>
          <w:szCs w:val="20"/>
          <w:lang w:val="sl-SI" w:eastAsia="sl-SI"/>
        </w:rPr>
        <w:t xml:space="preserve">ne nasledstvene zadeve, kot so zaščita premoženja in zagotavljanje pravnega varstva poslovnim subjektom v drugi državi naslednici, vračanje predmetov kulturne dediščine in arhivskega gradiva, take narave, da jih je mogoče rešiti tudi na podlagi bilateralnih dogovorov, ne da bi pri tem posegali v pravice drugih držav naslednic. Pri reševanju navedenih vprašanj med Republiko Slovenijo in Republiko Srbijo je bil v zadnjih letih storjen precejšen napredek, k čemur so pomembno prispevali tudi dogovori, sprejeti na skupnih srečanjih obeh vlad. Po oceni Vlade Republike Slovenije so tovrstna skupna srečanja dragocen instrument, ki krepi zaupanje med državama in znatno prispeva k napredku pri razrešitvi zahtevnejših nasledstvenih vprašanj.  </w:t>
      </w:r>
    </w:p>
    <w:p w:rsidR="0013754D" w:rsidRDefault="0013754D" w:rsidP="00A90560">
      <w:pPr>
        <w:tabs>
          <w:tab w:val="left" w:pos="1134"/>
        </w:tabs>
        <w:spacing w:line="240" w:lineRule="auto"/>
        <w:jc w:val="both"/>
        <w:rPr>
          <w:rFonts w:ascii="Helv" w:hAnsi="Helv" w:cs="Helv"/>
          <w:b/>
          <w:bCs/>
          <w:color w:val="000000"/>
          <w:szCs w:val="20"/>
          <w:lang w:val="sl-SI" w:eastAsia="sl-SI"/>
        </w:rPr>
      </w:pPr>
    </w:p>
    <w:p w:rsidR="00B336F1" w:rsidRDefault="001754BA" w:rsidP="006B3D97">
      <w:pPr>
        <w:tabs>
          <w:tab w:val="left" w:pos="5812"/>
        </w:tabs>
        <w:autoSpaceDE w:val="0"/>
        <w:autoSpaceDN w:val="0"/>
        <w:adjustRightInd w:val="0"/>
        <w:spacing w:line="240" w:lineRule="auto"/>
        <w:jc w:val="both"/>
        <w:rPr>
          <w:rFonts w:cs="Arial"/>
          <w:szCs w:val="20"/>
          <w:lang w:val="sl-SI"/>
        </w:rPr>
      </w:pPr>
      <w:r>
        <w:rPr>
          <w:rFonts w:cs="Arial"/>
          <w:color w:val="000000"/>
          <w:szCs w:val="20"/>
          <w:lang w:val="sl-SI" w:eastAsia="sl-SI"/>
        </w:rPr>
        <w:t>Pomembni spremljajoči dogodki</w:t>
      </w:r>
      <w:r w:rsidR="00DE4089">
        <w:rPr>
          <w:rFonts w:cs="Arial"/>
          <w:color w:val="000000"/>
          <w:szCs w:val="20"/>
          <w:lang w:val="sl-SI" w:eastAsia="sl-SI"/>
        </w:rPr>
        <w:t xml:space="preserve">, ki jih državi gostiteljici </w:t>
      </w:r>
      <w:r>
        <w:rPr>
          <w:rFonts w:cs="Arial"/>
          <w:color w:val="000000"/>
          <w:szCs w:val="20"/>
          <w:lang w:val="sl-SI" w:eastAsia="sl-SI"/>
        </w:rPr>
        <w:t>organizira</w:t>
      </w:r>
      <w:r w:rsidR="00E85A52">
        <w:rPr>
          <w:rFonts w:cs="Arial"/>
          <w:color w:val="000000"/>
          <w:szCs w:val="20"/>
          <w:lang w:val="sl-SI" w:eastAsia="sl-SI"/>
        </w:rPr>
        <w:t>ta</w:t>
      </w:r>
      <w:r>
        <w:rPr>
          <w:rFonts w:cs="Arial"/>
          <w:color w:val="000000"/>
          <w:szCs w:val="20"/>
          <w:lang w:val="sl-SI" w:eastAsia="sl-SI"/>
        </w:rPr>
        <w:t xml:space="preserve"> ob robu srečanja vlad</w:t>
      </w:r>
      <w:r w:rsidR="00AE32CE">
        <w:rPr>
          <w:rFonts w:cs="Arial"/>
          <w:color w:val="000000"/>
          <w:szCs w:val="20"/>
          <w:lang w:val="sl-SI" w:eastAsia="sl-SI"/>
        </w:rPr>
        <w:t>,</w:t>
      </w:r>
      <w:r>
        <w:rPr>
          <w:rFonts w:cs="Arial"/>
          <w:color w:val="000000"/>
          <w:szCs w:val="20"/>
          <w:lang w:val="sl-SI" w:eastAsia="sl-SI"/>
        </w:rPr>
        <w:t xml:space="preserve"> so </w:t>
      </w:r>
      <w:r w:rsidR="000927E4">
        <w:rPr>
          <w:rFonts w:cs="Arial"/>
          <w:color w:val="000000"/>
          <w:szCs w:val="20"/>
          <w:lang w:val="sl-SI" w:eastAsia="sl-SI"/>
        </w:rPr>
        <w:t xml:space="preserve">dvostranska </w:t>
      </w:r>
      <w:r w:rsidR="00E314A1">
        <w:rPr>
          <w:rFonts w:cs="Arial"/>
          <w:color w:val="000000"/>
          <w:szCs w:val="20"/>
          <w:lang w:val="sl-SI" w:eastAsia="sl-SI"/>
        </w:rPr>
        <w:t>srečanja posameznih</w:t>
      </w:r>
      <w:r>
        <w:rPr>
          <w:rFonts w:cs="Arial"/>
          <w:color w:val="000000"/>
          <w:szCs w:val="20"/>
          <w:lang w:val="sl-SI" w:eastAsia="sl-SI"/>
        </w:rPr>
        <w:t xml:space="preserve"> ministr</w:t>
      </w:r>
      <w:r w:rsidR="00DE4089">
        <w:rPr>
          <w:rFonts w:cs="Arial"/>
          <w:color w:val="000000"/>
          <w:szCs w:val="20"/>
          <w:lang w:val="sl-SI" w:eastAsia="sl-SI"/>
        </w:rPr>
        <w:t>ov</w:t>
      </w:r>
      <w:r>
        <w:rPr>
          <w:rFonts w:cs="Arial"/>
          <w:color w:val="000000"/>
          <w:szCs w:val="20"/>
          <w:lang w:val="sl-SI" w:eastAsia="sl-SI"/>
        </w:rPr>
        <w:t xml:space="preserve">, srečanja predstavnikov gospodarstva z ministri ter </w:t>
      </w:r>
      <w:proofErr w:type="spellStart"/>
      <w:r>
        <w:rPr>
          <w:rFonts w:cs="Arial"/>
          <w:color w:val="000000"/>
          <w:szCs w:val="20"/>
          <w:lang w:val="sl-SI" w:eastAsia="sl-SI"/>
        </w:rPr>
        <w:t>večsektor</w:t>
      </w:r>
      <w:r w:rsidR="000B6C57">
        <w:rPr>
          <w:rFonts w:cs="Arial"/>
          <w:color w:val="000000"/>
          <w:szCs w:val="20"/>
          <w:lang w:val="sl-SI" w:eastAsia="sl-SI"/>
        </w:rPr>
        <w:t>s</w:t>
      </w:r>
      <w:r>
        <w:rPr>
          <w:rFonts w:cs="Arial"/>
          <w:color w:val="000000"/>
          <w:szCs w:val="20"/>
          <w:lang w:val="sl-SI" w:eastAsia="sl-SI"/>
        </w:rPr>
        <w:t>ka</w:t>
      </w:r>
      <w:proofErr w:type="spellEnd"/>
      <w:r>
        <w:rPr>
          <w:rFonts w:cs="Arial"/>
          <w:color w:val="000000"/>
          <w:szCs w:val="20"/>
          <w:lang w:val="sl-SI" w:eastAsia="sl-SI"/>
        </w:rPr>
        <w:t xml:space="preserve"> poslovn</w:t>
      </w:r>
      <w:r w:rsidR="000B6C57">
        <w:rPr>
          <w:rFonts w:cs="Arial"/>
          <w:color w:val="000000"/>
          <w:szCs w:val="20"/>
          <w:lang w:val="sl-SI" w:eastAsia="sl-SI"/>
        </w:rPr>
        <w:t>a</w:t>
      </w:r>
      <w:r>
        <w:rPr>
          <w:rFonts w:cs="Arial"/>
          <w:color w:val="000000"/>
          <w:szCs w:val="20"/>
          <w:lang w:val="sl-SI" w:eastAsia="sl-SI"/>
        </w:rPr>
        <w:t xml:space="preserve"> srečanja</w:t>
      </w:r>
      <w:r w:rsidR="000B6C57">
        <w:rPr>
          <w:rFonts w:cs="Arial"/>
          <w:color w:val="000000"/>
          <w:szCs w:val="20"/>
          <w:lang w:val="sl-SI" w:eastAsia="sl-SI"/>
        </w:rPr>
        <w:t xml:space="preserve"> oziroma </w:t>
      </w:r>
      <w:r>
        <w:rPr>
          <w:rFonts w:cs="Arial"/>
          <w:color w:val="000000"/>
          <w:szCs w:val="20"/>
          <w:lang w:val="sl-SI" w:eastAsia="sl-SI"/>
        </w:rPr>
        <w:t>poslovne konference, na katerih</w:t>
      </w:r>
      <w:r w:rsidR="000B6C57">
        <w:rPr>
          <w:rFonts w:cs="Arial"/>
          <w:color w:val="000000"/>
          <w:szCs w:val="20"/>
          <w:lang w:val="sl-SI" w:eastAsia="sl-SI"/>
        </w:rPr>
        <w:t xml:space="preserve"> sodelujejo predstavniki številnih slovenskih in srbskih podjetij</w:t>
      </w:r>
      <w:r w:rsidR="00B336F1">
        <w:rPr>
          <w:rFonts w:cs="Arial"/>
          <w:color w:val="000000"/>
          <w:szCs w:val="20"/>
          <w:lang w:val="sl-SI" w:eastAsia="sl-SI"/>
        </w:rPr>
        <w:t>.</w:t>
      </w:r>
      <w:r w:rsidR="000B6C57">
        <w:rPr>
          <w:rFonts w:cs="Arial"/>
          <w:color w:val="000000"/>
          <w:szCs w:val="20"/>
          <w:lang w:val="sl-SI" w:eastAsia="sl-SI"/>
        </w:rPr>
        <w:t xml:space="preserve"> </w:t>
      </w:r>
      <w:r w:rsidR="00B336F1">
        <w:rPr>
          <w:rFonts w:cs="Arial"/>
          <w:color w:val="000000"/>
          <w:szCs w:val="20"/>
          <w:lang w:val="sl-SI" w:eastAsia="sl-SI"/>
        </w:rPr>
        <w:t>T</w:t>
      </w:r>
      <w:r w:rsidR="000B6C57">
        <w:rPr>
          <w:rFonts w:cs="Arial"/>
          <w:color w:val="000000"/>
          <w:szCs w:val="20"/>
          <w:lang w:val="sl-SI" w:eastAsia="sl-SI"/>
        </w:rPr>
        <w:t>i dogodki prispevajo k stalni rasti gospodarskega sodelovanja na vseh segmentih</w:t>
      </w:r>
      <w:r w:rsidR="009F72BE">
        <w:rPr>
          <w:rFonts w:cs="Arial"/>
          <w:color w:val="000000"/>
          <w:szCs w:val="20"/>
          <w:lang w:val="sl-SI" w:eastAsia="sl-SI"/>
        </w:rPr>
        <w:t xml:space="preserve"> in k boljšim razmeram za slovenska podjetja, ki poslujejo na </w:t>
      </w:r>
      <w:r w:rsidR="00E47A31">
        <w:rPr>
          <w:rFonts w:cs="Arial"/>
          <w:color w:val="000000"/>
          <w:szCs w:val="20"/>
          <w:lang w:val="sl-SI" w:eastAsia="sl-SI"/>
        </w:rPr>
        <w:t>srbskem trgu</w:t>
      </w:r>
      <w:r w:rsidR="000B6C57">
        <w:rPr>
          <w:rFonts w:cs="Arial"/>
          <w:color w:val="000000"/>
          <w:szCs w:val="20"/>
          <w:lang w:val="sl-SI" w:eastAsia="sl-SI"/>
        </w:rPr>
        <w:t xml:space="preserve">. </w:t>
      </w:r>
      <w:r w:rsidR="000B6C57" w:rsidRPr="000B6C57">
        <w:rPr>
          <w:rFonts w:cs="Arial"/>
          <w:color w:val="000000"/>
          <w:szCs w:val="20"/>
          <w:lang w:val="sl-SI" w:eastAsia="sl-SI"/>
        </w:rPr>
        <w:t xml:space="preserve">Srbija </w:t>
      </w:r>
      <w:r w:rsidR="000B6C57">
        <w:rPr>
          <w:rFonts w:cs="Arial"/>
          <w:color w:val="000000"/>
          <w:szCs w:val="20"/>
          <w:lang w:val="sl-SI" w:eastAsia="sl-SI"/>
        </w:rPr>
        <w:t>je že več let</w:t>
      </w:r>
      <w:r w:rsidR="000B6C57" w:rsidRPr="000B6C57">
        <w:rPr>
          <w:rFonts w:cs="Arial"/>
          <w:color w:val="000000"/>
          <w:szCs w:val="20"/>
          <w:lang w:val="sl-SI" w:eastAsia="sl-SI"/>
        </w:rPr>
        <w:t xml:space="preserve"> najpomembnejša trgovinska partnerica Slovenije </w:t>
      </w:r>
      <w:r w:rsidR="00D865F8">
        <w:rPr>
          <w:rFonts w:cs="Arial"/>
          <w:color w:val="000000"/>
          <w:szCs w:val="20"/>
          <w:lang w:val="sl-SI" w:eastAsia="sl-SI"/>
        </w:rPr>
        <w:lastRenderedPageBreak/>
        <w:t xml:space="preserve">v </w:t>
      </w:r>
      <w:r w:rsidR="000B6C57" w:rsidRPr="000B6C57">
        <w:rPr>
          <w:rFonts w:cs="Arial"/>
          <w:color w:val="000000"/>
          <w:szCs w:val="20"/>
          <w:lang w:val="sl-SI" w:eastAsia="sl-SI"/>
        </w:rPr>
        <w:t>J</w:t>
      </w:r>
      <w:r w:rsidR="00D865F8">
        <w:rPr>
          <w:rFonts w:cs="Arial"/>
          <w:color w:val="000000"/>
          <w:szCs w:val="20"/>
          <w:lang w:val="sl-SI" w:eastAsia="sl-SI"/>
        </w:rPr>
        <w:t>ugovzhodni</w:t>
      </w:r>
      <w:r w:rsidR="000B6C57" w:rsidRPr="000B6C57">
        <w:rPr>
          <w:rFonts w:cs="Arial"/>
          <w:color w:val="000000"/>
          <w:szCs w:val="20"/>
          <w:lang w:val="sl-SI" w:eastAsia="sl-SI"/>
        </w:rPr>
        <w:t xml:space="preserve"> Evrop</w:t>
      </w:r>
      <w:r w:rsidR="00D865F8">
        <w:rPr>
          <w:rFonts w:cs="Arial"/>
          <w:color w:val="000000"/>
          <w:szCs w:val="20"/>
          <w:lang w:val="sl-SI" w:eastAsia="sl-SI"/>
        </w:rPr>
        <w:t>i</w:t>
      </w:r>
      <w:r w:rsidR="000B6C57" w:rsidRPr="000B6C57">
        <w:rPr>
          <w:rFonts w:cs="Arial"/>
          <w:color w:val="000000"/>
          <w:szCs w:val="20"/>
          <w:lang w:val="sl-SI" w:eastAsia="sl-SI"/>
        </w:rPr>
        <w:t xml:space="preserve">. V Srbiji je registriranih preko 1.500 slovenskih podjetij, kar je daleč največ med vsemi tujimi investitorji v Srbiji. Blagovna menjava ohranja dolgoročni trend rasti - v </w:t>
      </w:r>
      <w:r w:rsidR="000B6C57">
        <w:rPr>
          <w:rFonts w:cs="Arial"/>
          <w:color w:val="000000"/>
          <w:szCs w:val="20"/>
          <w:lang w:val="sl-SI" w:eastAsia="sl-SI"/>
        </w:rPr>
        <w:t>lanskem letu</w:t>
      </w:r>
      <w:r w:rsidR="000B6C57" w:rsidRPr="000B6C57">
        <w:rPr>
          <w:rFonts w:cs="Arial"/>
          <w:color w:val="000000"/>
          <w:szCs w:val="20"/>
          <w:lang w:val="sl-SI" w:eastAsia="sl-SI"/>
        </w:rPr>
        <w:t xml:space="preserve"> je dosegla najvišjo vrednost v zadnjih desetih letih (1,53 </w:t>
      </w:r>
      <w:proofErr w:type="spellStart"/>
      <w:r w:rsidR="000B6C57" w:rsidRPr="000B6C57">
        <w:rPr>
          <w:rFonts w:cs="Arial"/>
          <w:color w:val="000000"/>
          <w:szCs w:val="20"/>
          <w:lang w:val="sl-SI" w:eastAsia="sl-SI"/>
        </w:rPr>
        <w:t>mlrd</w:t>
      </w:r>
      <w:proofErr w:type="spellEnd"/>
      <w:r w:rsidR="000B6C57" w:rsidRPr="000B6C57">
        <w:rPr>
          <w:rFonts w:cs="Arial"/>
          <w:color w:val="000000"/>
          <w:szCs w:val="20"/>
          <w:lang w:val="sl-SI" w:eastAsia="sl-SI"/>
        </w:rPr>
        <w:t xml:space="preserve"> €).</w:t>
      </w:r>
      <w:r w:rsidR="000B6C57" w:rsidRPr="000B6C57">
        <w:rPr>
          <w:rFonts w:cs="Arial"/>
          <w:szCs w:val="20"/>
        </w:rPr>
        <w:t xml:space="preserve"> </w:t>
      </w:r>
      <w:r w:rsidR="000B6C57" w:rsidRPr="000B6C57">
        <w:rPr>
          <w:rFonts w:cs="Arial"/>
          <w:szCs w:val="20"/>
          <w:lang w:val="sl-SI"/>
        </w:rPr>
        <w:t>Povečala se je za 13,7 % v primerjavi z enakim obdobjem leta prej. Krepijo se tudi naložbeni tokovi med državama.</w:t>
      </w:r>
      <w:r w:rsidR="000B6C57">
        <w:rPr>
          <w:rFonts w:cs="Arial"/>
          <w:szCs w:val="20"/>
          <w:lang w:val="sl-SI"/>
        </w:rPr>
        <w:t xml:space="preserve"> </w:t>
      </w:r>
    </w:p>
    <w:p w:rsidR="00B336F1" w:rsidRDefault="00B336F1" w:rsidP="006B3D97">
      <w:pPr>
        <w:tabs>
          <w:tab w:val="left" w:pos="5812"/>
        </w:tabs>
        <w:autoSpaceDE w:val="0"/>
        <w:autoSpaceDN w:val="0"/>
        <w:adjustRightInd w:val="0"/>
        <w:spacing w:line="240" w:lineRule="auto"/>
        <w:jc w:val="both"/>
        <w:rPr>
          <w:rFonts w:cs="Arial"/>
          <w:szCs w:val="20"/>
          <w:lang w:val="sl-SI"/>
        </w:rPr>
      </w:pPr>
    </w:p>
    <w:p w:rsidR="00A90560" w:rsidRDefault="000B6C57" w:rsidP="006B3D97">
      <w:pPr>
        <w:tabs>
          <w:tab w:val="left" w:pos="5812"/>
        </w:tabs>
        <w:autoSpaceDE w:val="0"/>
        <w:autoSpaceDN w:val="0"/>
        <w:adjustRightInd w:val="0"/>
        <w:spacing w:line="240" w:lineRule="auto"/>
        <w:jc w:val="both"/>
        <w:rPr>
          <w:rFonts w:cs="Arial"/>
          <w:szCs w:val="20"/>
          <w:lang w:val="sl-SI"/>
        </w:rPr>
      </w:pPr>
      <w:r>
        <w:rPr>
          <w:rFonts w:cs="Arial"/>
          <w:szCs w:val="20"/>
          <w:lang w:val="sl-SI"/>
        </w:rPr>
        <w:t xml:space="preserve">Zelo odmeven spremljajoči dogodek </w:t>
      </w:r>
      <w:r w:rsidR="00B336F1">
        <w:rPr>
          <w:rFonts w:cs="Arial"/>
          <w:szCs w:val="20"/>
          <w:lang w:val="sl-SI"/>
        </w:rPr>
        <w:t xml:space="preserve">tokratnega </w:t>
      </w:r>
      <w:r w:rsidR="00CB04D7">
        <w:rPr>
          <w:rFonts w:cs="Arial"/>
          <w:szCs w:val="20"/>
          <w:lang w:val="sl-SI"/>
        </w:rPr>
        <w:t>srečanja vlad v Novem S</w:t>
      </w:r>
      <w:r>
        <w:rPr>
          <w:rFonts w:cs="Arial"/>
          <w:szCs w:val="20"/>
          <w:lang w:val="sl-SI"/>
        </w:rPr>
        <w:t>adu je bila konferenca o informacijsko-tehnoloških rešitvah v kmetijstvu, kjer je slovenska delegacija predst</w:t>
      </w:r>
      <w:r w:rsidR="003D297E">
        <w:rPr>
          <w:rFonts w:cs="Arial"/>
          <w:szCs w:val="20"/>
          <w:lang w:val="sl-SI"/>
        </w:rPr>
        <w:t>a</w:t>
      </w:r>
      <w:r>
        <w:rPr>
          <w:rFonts w:cs="Arial"/>
          <w:szCs w:val="20"/>
          <w:lang w:val="sl-SI"/>
        </w:rPr>
        <w:t>vila digitalne program</w:t>
      </w:r>
      <w:r w:rsidR="003D297E">
        <w:rPr>
          <w:rFonts w:cs="Arial"/>
          <w:szCs w:val="20"/>
          <w:lang w:val="sl-SI"/>
        </w:rPr>
        <w:t>ske rešitve slovenskih podjetij.</w:t>
      </w:r>
    </w:p>
    <w:p w:rsidR="00AE32CE" w:rsidRDefault="00AE32CE" w:rsidP="006B3D97">
      <w:pPr>
        <w:tabs>
          <w:tab w:val="left" w:pos="5812"/>
        </w:tabs>
        <w:autoSpaceDE w:val="0"/>
        <w:autoSpaceDN w:val="0"/>
        <w:adjustRightInd w:val="0"/>
        <w:spacing w:line="240" w:lineRule="auto"/>
        <w:jc w:val="both"/>
        <w:rPr>
          <w:rFonts w:cs="Arial"/>
          <w:szCs w:val="20"/>
          <w:lang w:val="sl-SI"/>
        </w:rPr>
      </w:pPr>
    </w:p>
    <w:p w:rsidR="008B6B24" w:rsidRDefault="003D297E" w:rsidP="006B3D97">
      <w:pPr>
        <w:tabs>
          <w:tab w:val="left" w:pos="5812"/>
        </w:tabs>
        <w:autoSpaceDE w:val="0"/>
        <w:autoSpaceDN w:val="0"/>
        <w:adjustRightInd w:val="0"/>
        <w:spacing w:line="240" w:lineRule="auto"/>
        <w:jc w:val="both"/>
        <w:rPr>
          <w:rFonts w:cs="Arial"/>
          <w:szCs w:val="20"/>
          <w:lang w:val="sl-SI"/>
        </w:rPr>
      </w:pPr>
      <w:r>
        <w:rPr>
          <w:rFonts w:cs="Arial"/>
          <w:szCs w:val="20"/>
          <w:lang w:val="sl-SI"/>
        </w:rPr>
        <w:t>Predsednika Vlade Republike Slovenije Marjan</w:t>
      </w:r>
      <w:r w:rsidR="00AE32CE">
        <w:rPr>
          <w:rFonts w:cs="Arial"/>
          <w:szCs w:val="20"/>
          <w:lang w:val="sl-SI"/>
        </w:rPr>
        <w:t>a</w:t>
      </w:r>
      <w:r>
        <w:rPr>
          <w:rFonts w:cs="Arial"/>
          <w:szCs w:val="20"/>
          <w:lang w:val="sl-SI"/>
        </w:rPr>
        <w:t xml:space="preserve"> Šarc</w:t>
      </w:r>
      <w:r w:rsidR="00AE32CE">
        <w:rPr>
          <w:rFonts w:cs="Arial"/>
          <w:szCs w:val="20"/>
          <w:lang w:val="sl-SI"/>
        </w:rPr>
        <w:t>a</w:t>
      </w:r>
      <w:r>
        <w:rPr>
          <w:rFonts w:cs="Arial"/>
          <w:szCs w:val="20"/>
          <w:lang w:val="sl-SI"/>
        </w:rPr>
        <w:t xml:space="preserve"> je na delovnem obisku v  Republiki Srbiji spremljalo </w:t>
      </w:r>
      <w:r w:rsidR="00C90C9E">
        <w:rPr>
          <w:rFonts w:cs="Arial"/>
          <w:szCs w:val="20"/>
          <w:lang w:val="sl-SI"/>
        </w:rPr>
        <w:t>sedem</w:t>
      </w:r>
      <w:r>
        <w:rPr>
          <w:rFonts w:cs="Arial"/>
          <w:szCs w:val="20"/>
          <w:lang w:val="sl-SI"/>
        </w:rPr>
        <w:t xml:space="preserve"> ministrov </w:t>
      </w:r>
      <w:r w:rsidR="00C90C9E">
        <w:rPr>
          <w:rFonts w:cs="Arial"/>
          <w:szCs w:val="20"/>
          <w:lang w:val="sl-SI"/>
        </w:rPr>
        <w:t>(</w:t>
      </w:r>
      <w:r>
        <w:rPr>
          <w:rFonts w:cs="Arial"/>
          <w:szCs w:val="20"/>
          <w:lang w:val="sl-SI"/>
        </w:rPr>
        <w:t xml:space="preserve">ter </w:t>
      </w:r>
      <w:r w:rsidR="00C90C9E">
        <w:rPr>
          <w:rFonts w:cs="Arial"/>
          <w:szCs w:val="20"/>
          <w:lang w:val="sl-SI"/>
        </w:rPr>
        <w:t>štirje</w:t>
      </w:r>
      <w:r>
        <w:rPr>
          <w:rFonts w:cs="Arial"/>
          <w:szCs w:val="20"/>
          <w:lang w:val="sl-SI"/>
        </w:rPr>
        <w:t xml:space="preserve"> državni sekretarji</w:t>
      </w:r>
      <w:r w:rsidR="00C90C9E">
        <w:rPr>
          <w:rFonts w:cs="Arial"/>
          <w:szCs w:val="20"/>
          <w:lang w:val="sl-SI"/>
        </w:rPr>
        <w:t>)</w:t>
      </w:r>
      <w:r>
        <w:rPr>
          <w:rFonts w:cs="Arial"/>
          <w:szCs w:val="20"/>
          <w:lang w:val="sl-SI"/>
        </w:rPr>
        <w:t>, kar je običajna praksa glede na  dosedanja srečanja vlad</w:t>
      </w:r>
      <w:r w:rsidR="00C90C9E">
        <w:rPr>
          <w:rFonts w:cs="Arial"/>
          <w:szCs w:val="20"/>
          <w:lang w:val="sl-SI"/>
        </w:rPr>
        <w:t xml:space="preserve"> (tudi v primeru podobnih srečanj z drugimi državami)</w:t>
      </w:r>
      <w:r w:rsidR="00CB04D7">
        <w:rPr>
          <w:rFonts w:cs="Arial"/>
          <w:szCs w:val="20"/>
          <w:lang w:val="sl-SI"/>
        </w:rPr>
        <w:t>.</w:t>
      </w:r>
      <w:r>
        <w:rPr>
          <w:rFonts w:cs="Arial"/>
          <w:szCs w:val="20"/>
          <w:lang w:val="sl-SI"/>
        </w:rPr>
        <w:t xml:space="preserve"> Delegacija se namreč sestavi oz. uskladi z državo gostiteljico na podlagi predhodno dogovorjenih vsebin. </w:t>
      </w:r>
    </w:p>
    <w:p w:rsidR="008B6B24" w:rsidRDefault="008B6B24" w:rsidP="006B3D97">
      <w:pPr>
        <w:tabs>
          <w:tab w:val="left" w:pos="5812"/>
        </w:tabs>
        <w:autoSpaceDE w:val="0"/>
        <w:autoSpaceDN w:val="0"/>
        <w:adjustRightInd w:val="0"/>
        <w:spacing w:line="240" w:lineRule="auto"/>
        <w:jc w:val="both"/>
        <w:rPr>
          <w:rFonts w:cs="Arial"/>
          <w:szCs w:val="20"/>
          <w:lang w:val="sl-SI"/>
        </w:rPr>
      </w:pPr>
    </w:p>
    <w:p w:rsidR="008E1E2F" w:rsidRDefault="00331266" w:rsidP="006B3D97">
      <w:pPr>
        <w:tabs>
          <w:tab w:val="left" w:pos="5812"/>
        </w:tabs>
        <w:autoSpaceDE w:val="0"/>
        <w:autoSpaceDN w:val="0"/>
        <w:adjustRightInd w:val="0"/>
        <w:spacing w:line="240" w:lineRule="auto"/>
        <w:jc w:val="both"/>
        <w:rPr>
          <w:rFonts w:cs="Arial"/>
          <w:szCs w:val="20"/>
          <w:lang w:val="sl-SI"/>
        </w:rPr>
      </w:pPr>
      <w:r>
        <w:rPr>
          <w:rFonts w:cs="Arial"/>
          <w:szCs w:val="20"/>
          <w:lang w:val="sl-SI"/>
        </w:rPr>
        <w:t>Zaradi že omenjenih spremljajočih dogodkov</w:t>
      </w:r>
      <w:r w:rsidR="00BA1A32">
        <w:rPr>
          <w:rFonts w:cs="Arial"/>
          <w:szCs w:val="20"/>
          <w:lang w:val="sl-SI"/>
        </w:rPr>
        <w:t>,</w:t>
      </w:r>
      <w:r>
        <w:rPr>
          <w:rFonts w:cs="Arial"/>
          <w:szCs w:val="20"/>
          <w:lang w:val="sl-SI"/>
        </w:rPr>
        <w:t xml:space="preserve"> </w:t>
      </w:r>
      <w:r w:rsidR="008B6B24">
        <w:rPr>
          <w:rFonts w:cs="Arial"/>
          <w:szCs w:val="20"/>
          <w:lang w:val="sl-SI"/>
        </w:rPr>
        <w:t xml:space="preserve">kot so </w:t>
      </w:r>
      <w:r w:rsidR="00BA1A32">
        <w:rPr>
          <w:rFonts w:cs="Arial"/>
          <w:szCs w:val="20"/>
          <w:lang w:val="sl-SI"/>
        </w:rPr>
        <w:t xml:space="preserve">tudi </w:t>
      </w:r>
      <w:r w:rsidR="008B6B24">
        <w:rPr>
          <w:rFonts w:cs="Arial"/>
          <w:szCs w:val="20"/>
          <w:lang w:val="sl-SI"/>
        </w:rPr>
        <w:t>dvostranska srečanja ministrov</w:t>
      </w:r>
      <w:r w:rsidR="00BA1A32">
        <w:rPr>
          <w:rFonts w:cs="Arial"/>
          <w:szCs w:val="20"/>
          <w:lang w:val="sl-SI"/>
        </w:rPr>
        <w:t>,</w:t>
      </w:r>
      <w:r w:rsidR="008B6B24">
        <w:rPr>
          <w:rFonts w:cs="Arial"/>
          <w:szCs w:val="20"/>
          <w:lang w:val="sl-SI"/>
        </w:rPr>
        <w:t xml:space="preserve"> </w:t>
      </w:r>
      <w:r w:rsidR="00BA1A32">
        <w:rPr>
          <w:rFonts w:cs="Arial"/>
          <w:szCs w:val="20"/>
          <w:lang w:val="sl-SI"/>
        </w:rPr>
        <w:t xml:space="preserve">njihova </w:t>
      </w:r>
      <w:r>
        <w:rPr>
          <w:rFonts w:cs="Arial"/>
          <w:szCs w:val="20"/>
          <w:lang w:val="sl-SI"/>
        </w:rPr>
        <w:t>prisotnost ni vezana izključno na samo srečanje vlad oz. osrednji dogodek</w:t>
      </w:r>
      <w:r w:rsidR="00BA1A32">
        <w:rPr>
          <w:rFonts w:cs="Arial"/>
          <w:szCs w:val="20"/>
          <w:lang w:val="sl-SI"/>
        </w:rPr>
        <w:t xml:space="preserve"> (</w:t>
      </w:r>
      <w:r>
        <w:rPr>
          <w:rFonts w:cs="Arial"/>
          <w:szCs w:val="20"/>
          <w:lang w:val="sl-SI"/>
        </w:rPr>
        <w:t>plenarno zasedanje</w:t>
      </w:r>
      <w:r w:rsidR="00CB04D7">
        <w:rPr>
          <w:rFonts w:cs="Arial"/>
          <w:szCs w:val="20"/>
          <w:lang w:val="sl-SI"/>
        </w:rPr>
        <w:t xml:space="preserve"> delegacij</w:t>
      </w:r>
      <w:r w:rsidR="00BA1A32">
        <w:rPr>
          <w:rFonts w:cs="Arial"/>
          <w:szCs w:val="20"/>
          <w:lang w:val="sl-SI"/>
        </w:rPr>
        <w:t>)</w:t>
      </w:r>
      <w:r>
        <w:rPr>
          <w:rFonts w:cs="Arial"/>
          <w:szCs w:val="20"/>
          <w:lang w:val="sl-SI"/>
        </w:rPr>
        <w:t xml:space="preserve">. </w:t>
      </w:r>
      <w:r w:rsidR="00BD2E1E">
        <w:rPr>
          <w:rFonts w:cs="Arial"/>
          <w:szCs w:val="20"/>
          <w:lang w:val="sl-SI"/>
        </w:rPr>
        <w:t>Pred</w:t>
      </w:r>
      <w:r w:rsidR="008B6B24">
        <w:rPr>
          <w:rFonts w:cs="Arial"/>
          <w:szCs w:val="20"/>
          <w:lang w:val="sl-SI"/>
        </w:rPr>
        <w:t xml:space="preserve"> tokratn</w:t>
      </w:r>
      <w:r w:rsidR="00BD2E1E">
        <w:rPr>
          <w:rFonts w:cs="Arial"/>
          <w:szCs w:val="20"/>
          <w:lang w:val="sl-SI"/>
        </w:rPr>
        <w:t>im</w:t>
      </w:r>
      <w:r w:rsidR="008B6B24">
        <w:rPr>
          <w:rFonts w:cs="Arial"/>
          <w:szCs w:val="20"/>
          <w:lang w:val="sl-SI"/>
        </w:rPr>
        <w:t xml:space="preserve"> srečanj</w:t>
      </w:r>
      <w:r w:rsidR="00BD2E1E">
        <w:rPr>
          <w:rFonts w:cs="Arial"/>
          <w:szCs w:val="20"/>
          <w:lang w:val="sl-SI"/>
        </w:rPr>
        <w:t>em</w:t>
      </w:r>
      <w:r w:rsidR="008B6B24">
        <w:rPr>
          <w:rFonts w:cs="Arial"/>
          <w:szCs w:val="20"/>
          <w:lang w:val="sl-SI"/>
        </w:rPr>
        <w:t xml:space="preserve"> vlad so potekal</w:t>
      </w:r>
      <w:r w:rsidR="005872E6">
        <w:rPr>
          <w:rFonts w:cs="Arial"/>
          <w:szCs w:val="20"/>
          <w:lang w:val="sl-SI"/>
        </w:rPr>
        <w:t>a</w:t>
      </w:r>
      <w:r w:rsidR="008B6B24">
        <w:rPr>
          <w:rFonts w:cs="Arial"/>
          <w:szCs w:val="20"/>
          <w:lang w:val="sl-SI"/>
        </w:rPr>
        <w:t xml:space="preserve"> </w:t>
      </w:r>
      <w:r w:rsidR="00B57A48">
        <w:rPr>
          <w:rFonts w:cs="Arial"/>
          <w:szCs w:val="20"/>
          <w:lang w:val="sl-SI"/>
        </w:rPr>
        <w:t xml:space="preserve">ločena </w:t>
      </w:r>
      <w:r w:rsidR="000927E4">
        <w:rPr>
          <w:rFonts w:cs="Arial"/>
          <w:szCs w:val="20"/>
          <w:lang w:val="sl-SI"/>
        </w:rPr>
        <w:t xml:space="preserve">dvostranska </w:t>
      </w:r>
      <w:r w:rsidR="008B6B24">
        <w:rPr>
          <w:rFonts w:cs="Arial"/>
          <w:szCs w:val="20"/>
          <w:lang w:val="sl-SI"/>
        </w:rPr>
        <w:t>srečanja</w:t>
      </w:r>
      <w:r w:rsidR="004E1D7C">
        <w:rPr>
          <w:rFonts w:cs="Arial"/>
          <w:szCs w:val="20"/>
          <w:lang w:val="sl-SI"/>
        </w:rPr>
        <w:t xml:space="preserve"> </w:t>
      </w:r>
      <w:r w:rsidR="00B57A48">
        <w:rPr>
          <w:rFonts w:cs="Arial"/>
          <w:szCs w:val="20"/>
          <w:lang w:val="sl-SI"/>
        </w:rPr>
        <w:t>vseh prisotnih ministrov in predsednikov vlad</w:t>
      </w:r>
      <w:r w:rsidR="004E1D7C">
        <w:rPr>
          <w:rFonts w:cs="Arial"/>
          <w:szCs w:val="20"/>
          <w:lang w:val="sl-SI"/>
        </w:rPr>
        <w:t>.</w:t>
      </w:r>
      <w:r w:rsidR="008B6B24">
        <w:rPr>
          <w:rFonts w:cs="Arial"/>
          <w:szCs w:val="20"/>
          <w:lang w:val="sl-SI"/>
        </w:rPr>
        <w:t xml:space="preserve"> </w:t>
      </w:r>
      <w:r w:rsidR="004E1D7C">
        <w:rPr>
          <w:rFonts w:cs="Arial"/>
          <w:szCs w:val="20"/>
          <w:lang w:val="sl-SI"/>
        </w:rPr>
        <w:t>M</w:t>
      </w:r>
      <w:r w:rsidR="005872E6">
        <w:rPr>
          <w:rFonts w:cs="Arial"/>
          <w:szCs w:val="20"/>
          <w:lang w:val="sl-SI"/>
        </w:rPr>
        <w:t>inistric</w:t>
      </w:r>
      <w:r w:rsidR="004E1D7C">
        <w:rPr>
          <w:rFonts w:cs="Arial"/>
          <w:szCs w:val="20"/>
          <w:lang w:val="sl-SI"/>
        </w:rPr>
        <w:t>a</w:t>
      </w:r>
      <w:r w:rsidR="005872E6">
        <w:rPr>
          <w:rFonts w:cs="Arial"/>
          <w:szCs w:val="20"/>
          <w:lang w:val="sl-SI"/>
        </w:rPr>
        <w:t xml:space="preserve"> za infrastrukturo Republike Slovenije mag. Alenk</w:t>
      </w:r>
      <w:r w:rsidR="004E1D7C">
        <w:rPr>
          <w:rFonts w:cs="Arial"/>
          <w:szCs w:val="20"/>
          <w:lang w:val="sl-SI"/>
        </w:rPr>
        <w:t>a</w:t>
      </w:r>
      <w:r w:rsidR="005872E6">
        <w:rPr>
          <w:rFonts w:cs="Arial"/>
          <w:szCs w:val="20"/>
          <w:lang w:val="sl-SI"/>
        </w:rPr>
        <w:t xml:space="preserve"> Bratušek </w:t>
      </w:r>
      <w:r w:rsidR="004E1D7C">
        <w:rPr>
          <w:rFonts w:cs="Arial"/>
          <w:szCs w:val="20"/>
          <w:lang w:val="sl-SI"/>
        </w:rPr>
        <w:t xml:space="preserve">se je sestala z </w:t>
      </w:r>
      <w:r w:rsidR="005872E6">
        <w:rPr>
          <w:rFonts w:cs="Arial"/>
          <w:szCs w:val="20"/>
          <w:lang w:val="sl-SI"/>
        </w:rPr>
        <w:t xml:space="preserve">ministrom za rudarstvo </w:t>
      </w:r>
      <w:r w:rsidR="00BD2E1E">
        <w:rPr>
          <w:rFonts w:cs="Arial"/>
          <w:szCs w:val="20"/>
          <w:lang w:val="sl-SI"/>
        </w:rPr>
        <w:t>R</w:t>
      </w:r>
      <w:r w:rsidR="005872E6">
        <w:rPr>
          <w:rFonts w:cs="Arial"/>
          <w:szCs w:val="20"/>
          <w:lang w:val="sl-SI"/>
        </w:rPr>
        <w:t>epublike Srbije Aleksandrom Antićem</w:t>
      </w:r>
      <w:r w:rsidR="00B620CE">
        <w:rPr>
          <w:rFonts w:cs="Arial"/>
          <w:szCs w:val="20"/>
          <w:lang w:val="sl-SI"/>
        </w:rPr>
        <w:t xml:space="preserve"> ter v funkciji ministrice za področje razvoja, strateške projekte in kohezijo tudi z ministrico za evropske integracije Republike Srbije Jadranko Joksimović</w:t>
      </w:r>
      <w:r w:rsidR="004E1D7C">
        <w:rPr>
          <w:rFonts w:cs="Arial"/>
          <w:szCs w:val="20"/>
          <w:lang w:val="sl-SI"/>
        </w:rPr>
        <w:t xml:space="preserve">. Minister za zunanje zadeve Republike Slovenije dr. Miro Cerar se je sestal z ministrom za zunanje zadeve Republike Srbije Ivico </w:t>
      </w:r>
      <w:proofErr w:type="spellStart"/>
      <w:r w:rsidR="004E1D7C">
        <w:rPr>
          <w:rFonts w:cs="Arial"/>
          <w:szCs w:val="20"/>
          <w:lang w:val="sl-SI"/>
        </w:rPr>
        <w:t>Dačićem</w:t>
      </w:r>
      <w:proofErr w:type="spellEnd"/>
      <w:r w:rsidR="004E1D7C">
        <w:rPr>
          <w:rFonts w:cs="Arial"/>
          <w:szCs w:val="20"/>
          <w:lang w:val="sl-SI"/>
        </w:rPr>
        <w:t xml:space="preserve"> </w:t>
      </w:r>
      <w:r w:rsidR="005872E6">
        <w:rPr>
          <w:rFonts w:cs="Arial"/>
          <w:szCs w:val="20"/>
          <w:lang w:val="sl-SI"/>
        </w:rPr>
        <w:t>ter ministrico za evropske integracije Republike Srbije Jadranko Joksimović</w:t>
      </w:r>
      <w:r w:rsidR="004E1D7C">
        <w:rPr>
          <w:rFonts w:cs="Arial"/>
          <w:szCs w:val="20"/>
          <w:lang w:val="sl-SI"/>
        </w:rPr>
        <w:t>. M</w:t>
      </w:r>
      <w:r w:rsidR="005872E6">
        <w:rPr>
          <w:rFonts w:cs="Arial"/>
          <w:szCs w:val="20"/>
          <w:lang w:val="sl-SI"/>
        </w:rPr>
        <w:t>inist</w:t>
      </w:r>
      <w:r w:rsidR="004E1D7C">
        <w:rPr>
          <w:rFonts w:cs="Arial"/>
          <w:szCs w:val="20"/>
          <w:lang w:val="sl-SI"/>
        </w:rPr>
        <w:t>e</w:t>
      </w:r>
      <w:r w:rsidR="005872E6">
        <w:rPr>
          <w:rFonts w:cs="Arial"/>
          <w:szCs w:val="20"/>
          <w:lang w:val="sl-SI"/>
        </w:rPr>
        <w:t>r</w:t>
      </w:r>
      <w:r w:rsidR="008B6B24">
        <w:rPr>
          <w:rFonts w:cs="Arial"/>
          <w:szCs w:val="20"/>
          <w:lang w:val="sl-SI"/>
        </w:rPr>
        <w:t xml:space="preserve"> za notranje zadeve Republike Slovenije Boštjan Poklukar</w:t>
      </w:r>
      <w:r w:rsidR="004E1D7C">
        <w:rPr>
          <w:rFonts w:cs="Arial"/>
          <w:szCs w:val="20"/>
          <w:lang w:val="sl-SI"/>
        </w:rPr>
        <w:t xml:space="preserve"> se je srečal</w:t>
      </w:r>
      <w:r w:rsidR="008B6B24">
        <w:rPr>
          <w:rFonts w:cs="Arial"/>
          <w:szCs w:val="20"/>
          <w:lang w:val="sl-SI"/>
        </w:rPr>
        <w:t xml:space="preserve"> z ministrom za notranje zadeve Republike Srbije </w:t>
      </w:r>
      <w:r w:rsidR="005872E6">
        <w:rPr>
          <w:rFonts w:cs="Arial"/>
          <w:szCs w:val="20"/>
          <w:lang w:val="sl-SI"/>
        </w:rPr>
        <w:t>Nebojšo Stefanovićem</w:t>
      </w:r>
      <w:r w:rsidR="004E1D7C">
        <w:rPr>
          <w:rFonts w:cs="Arial"/>
          <w:szCs w:val="20"/>
          <w:lang w:val="sl-SI"/>
        </w:rPr>
        <w:t>. M</w:t>
      </w:r>
      <w:r w:rsidR="005872E6">
        <w:rPr>
          <w:rFonts w:cs="Arial"/>
          <w:szCs w:val="20"/>
          <w:lang w:val="sl-SI"/>
        </w:rPr>
        <w:t>inist</w:t>
      </w:r>
      <w:r w:rsidR="004E1D7C">
        <w:rPr>
          <w:rFonts w:cs="Arial"/>
          <w:szCs w:val="20"/>
          <w:lang w:val="sl-SI"/>
        </w:rPr>
        <w:t>e</w:t>
      </w:r>
      <w:r w:rsidR="005872E6">
        <w:rPr>
          <w:rFonts w:cs="Arial"/>
          <w:szCs w:val="20"/>
          <w:lang w:val="sl-SI"/>
        </w:rPr>
        <w:t xml:space="preserve">r za gospodarski razvoj in tehnologijo </w:t>
      </w:r>
      <w:r w:rsidR="00BD2E1E" w:rsidRPr="00BD2E1E">
        <w:rPr>
          <w:rFonts w:cs="Arial"/>
          <w:szCs w:val="20"/>
          <w:lang w:val="sl-SI"/>
        </w:rPr>
        <w:t xml:space="preserve">Republike Slovenije </w:t>
      </w:r>
      <w:r w:rsidR="005872E6">
        <w:rPr>
          <w:rFonts w:cs="Arial"/>
          <w:szCs w:val="20"/>
          <w:lang w:val="sl-SI"/>
        </w:rPr>
        <w:t>Zdravk</w:t>
      </w:r>
      <w:r w:rsidR="004E1D7C">
        <w:rPr>
          <w:rFonts w:cs="Arial"/>
          <w:szCs w:val="20"/>
          <w:lang w:val="sl-SI"/>
        </w:rPr>
        <w:t>o</w:t>
      </w:r>
      <w:r w:rsidR="005872E6">
        <w:rPr>
          <w:rFonts w:cs="Arial"/>
          <w:szCs w:val="20"/>
          <w:lang w:val="sl-SI"/>
        </w:rPr>
        <w:t xml:space="preserve"> Počivalš</w:t>
      </w:r>
      <w:r w:rsidR="004E1D7C">
        <w:rPr>
          <w:rFonts w:cs="Arial"/>
          <w:szCs w:val="20"/>
          <w:lang w:val="sl-SI"/>
        </w:rPr>
        <w:t>e</w:t>
      </w:r>
      <w:r w:rsidR="005872E6">
        <w:rPr>
          <w:rFonts w:cs="Arial"/>
          <w:szCs w:val="20"/>
          <w:lang w:val="sl-SI"/>
        </w:rPr>
        <w:t>k</w:t>
      </w:r>
      <w:r w:rsidR="004E1D7C">
        <w:rPr>
          <w:rFonts w:cs="Arial"/>
          <w:szCs w:val="20"/>
          <w:lang w:val="sl-SI"/>
        </w:rPr>
        <w:t xml:space="preserve"> se je sestal</w:t>
      </w:r>
      <w:r w:rsidR="005872E6">
        <w:rPr>
          <w:rFonts w:cs="Arial"/>
          <w:szCs w:val="20"/>
          <w:lang w:val="sl-SI"/>
        </w:rPr>
        <w:t xml:space="preserve"> z ministrom za gospodarstvo Republike Srbije Goranom Kneževićem,</w:t>
      </w:r>
      <w:r w:rsidR="004E1D7C">
        <w:rPr>
          <w:rFonts w:cs="Arial"/>
          <w:szCs w:val="20"/>
          <w:lang w:val="sl-SI"/>
        </w:rPr>
        <w:t xml:space="preserve"> z</w:t>
      </w:r>
      <w:r w:rsidR="005872E6">
        <w:rPr>
          <w:rFonts w:cs="Arial"/>
          <w:szCs w:val="20"/>
          <w:lang w:val="sl-SI"/>
        </w:rPr>
        <w:t xml:space="preserve"> ministrom za trgovino, turiz</w:t>
      </w:r>
      <w:r w:rsidR="00BD2E1E">
        <w:rPr>
          <w:rFonts w:cs="Arial"/>
          <w:szCs w:val="20"/>
          <w:lang w:val="sl-SI"/>
        </w:rPr>
        <w:t>e</w:t>
      </w:r>
      <w:r w:rsidR="005872E6">
        <w:rPr>
          <w:rFonts w:cs="Arial"/>
          <w:szCs w:val="20"/>
          <w:lang w:val="sl-SI"/>
        </w:rPr>
        <w:t xml:space="preserve">m in telekomunikacije </w:t>
      </w:r>
      <w:r w:rsidR="004E1D7C">
        <w:rPr>
          <w:rFonts w:cs="Arial"/>
          <w:szCs w:val="20"/>
          <w:lang w:val="sl-SI"/>
        </w:rPr>
        <w:t xml:space="preserve">Republike Srbije </w:t>
      </w:r>
      <w:proofErr w:type="spellStart"/>
      <w:r w:rsidR="005872E6">
        <w:rPr>
          <w:rFonts w:cs="Arial"/>
          <w:szCs w:val="20"/>
          <w:lang w:val="sl-SI"/>
        </w:rPr>
        <w:t>Rasimom</w:t>
      </w:r>
      <w:proofErr w:type="spellEnd"/>
      <w:r w:rsidR="005872E6">
        <w:rPr>
          <w:rFonts w:cs="Arial"/>
          <w:szCs w:val="20"/>
          <w:lang w:val="sl-SI"/>
        </w:rPr>
        <w:t xml:space="preserve"> </w:t>
      </w:r>
      <w:proofErr w:type="spellStart"/>
      <w:r w:rsidR="005872E6">
        <w:rPr>
          <w:rFonts w:cs="Arial"/>
          <w:szCs w:val="20"/>
          <w:lang w:val="sl-SI"/>
        </w:rPr>
        <w:t>Ljajićem</w:t>
      </w:r>
      <w:proofErr w:type="spellEnd"/>
      <w:r w:rsidR="005872E6">
        <w:rPr>
          <w:rFonts w:cs="Arial"/>
          <w:szCs w:val="20"/>
          <w:lang w:val="sl-SI"/>
        </w:rPr>
        <w:t xml:space="preserve"> ter ministrom Nenadom Popovićem, </w:t>
      </w:r>
      <w:r w:rsidR="008E1E2F">
        <w:rPr>
          <w:rFonts w:cs="Arial"/>
          <w:szCs w:val="20"/>
          <w:lang w:val="sl-SI"/>
        </w:rPr>
        <w:t xml:space="preserve">pristojnim za inovacije in tehnološki razvoj Republike Srbije. </w:t>
      </w:r>
      <w:r w:rsidR="001C7931" w:rsidRPr="00ED3464">
        <w:rPr>
          <w:rFonts w:cs="Arial"/>
          <w:szCs w:val="20"/>
          <w:lang w:val="sl-SI"/>
        </w:rPr>
        <w:t>Minister Počivalšek</w:t>
      </w:r>
      <w:r w:rsidR="009F72BE" w:rsidRPr="009F72BE">
        <w:rPr>
          <w:rFonts w:cs="Arial"/>
          <w:szCs w:val="20"/>
          <w:lang w:val="sl-SI"/>
        </w:rPr>
        <w:t xml:space="preserve"> se je</w:t>
      </w:r>
      <w:r w:rsidR="009F72BE">
        <w:rPr>
          <w:rFonts w:cs="Arial"/>
          <w:szCs w:val="20"/>
          <w:lang w:val="sl-SI"/>
        </w:rPr>
        <w:t xml:space="preserve"> poleg omenjenega udeležil še srečanja s slovenskimi podjetji, ki poslujejo v Srbiji, in se sestal z beograjskim nadškofom Stanislavom Hočevarjem.</w:t>
      </w:r>
      <w:r w:rsidR="001C7931">
        <w:rPr>
          <w:rFonts w:cs="Arial"/>
          <w:szCs w:val="20"/>
          <w:lang w:val="sl-SI"/>
        </w:rPr>
        <w:t xml:space="preserve"> </w:t>
      </w:r>
      <w:r w:rsidR="00B57A48">
        <w:rPr>
          <w:rFonts w:cs="Arial"/>
          <w:szCs w:val="20"/>
          <w:lang w:val="sl-SI"/>
        </w:rPr>
        <w:t xml:space="preserve">Minister za javno upravo </w:t>
      </w:r>
      <w:r w:rsidR="006C5C3D">
        <w:rPr>
          <w:rFonts w:cs="Arial"/>
          <w:szCs w:val="20"/>
          <w:lang w:val="sl-SI"/>
        </w:rPr>
        <w:t>Republike Slovenije Rudi Medved je imel bilateralno srečanje z ministrom za državno upravo in lokalno samoupravo Republike Srbije Brankom Ružićem, minister za kulturo Republike Slovenije mag. Zoran Poznič z ministrom za kulturo in informiranje Republike Sr</w:t>
      </w:r>
      <w:r w:rsidR="003D6016">
        <w:rPr>
          <w:rFonts w:cs="Arial"/>
          <w:szCs w:val="20"/>
          <w:lang w:val="sl-SI"/>
        </w:rPr>
        <w:t xml:space="preserve">bije </w:t>
      </w:r>
      <w:proofErr w:type="spellStart"/>
      <w:r w:rsidR="003D6016">
        <w:rPr>
          <w:rFonts w:cs="Arial"/>
          <w:szCs w:val="20"/>
          <w:lang w:val="sl-SI"/>
        </w:rPr>
        <w:t>Vladanom</w:t>
      </w:r>
      <w:proofErr w:type="spellEnd"/>
      <w:r w:rsidR="003D6016">
        <w:rPr>
          <w:rFonts w:cs="Arial"/>
          <w:szCs w:val="20"/>
          <w:lang w:val="sl-SI"/>
        </w:rPr>
        <w:t xml:space="preserve"> </w:t>
      </w:r>
      <w:proofErr w:type="spellStart"/>
      <w:r w:rsidR="003D6016">
        <w:rPr>
          <w:rFonts w:cs="Arial"/>
          <w:szCs w:val="20"/>
          <w:lang w:val="sl-SI"/>
        </w:rPr>
        <w:t>Vukosavljevićem</w:t>
      </w:r>
      <w:proofErr w:type="spellEnd"/>
      <w:r w:rsidR="003D6016">
        <w:rPr>
          <w:rFonts w:cs="Arial"/>
          <w:szCs w:val="20"/>
          <w:lang w:val="sl-SI"/>
        </w:rPr>
        <w:t xml:space="preserve"> ter</w:t>
      </w:r>
      <w:r w:rsidR="006C5C3D">
        <w:rPr>
          <w:rFonts w:cs="Arial"/>
          <w:szCs w:val="20"/>
          <w:lang w:val="sl-SI"/>
        </w:rPr>
        <w:t xml:space="preserve"> minister za okolje </w:t>
      </w:r>
      <w:r w:rsidR="00554411">
        <w:rPr>
          <w:rFonts w:cs="Arial"/>
          <w:szCs w:val="20"/>
          <w:lang w:val="sl-SI"/>
        </w:rPr>
        <w:t xml:space="preserve">in prostor </w:t>
      </w:r>
      <w:r w:rsidR="006C5C3D">
        <w:rPr>
          <w:rFonts w:cs="Arial"/>
          <w:szCs w:val="20"/>
          <w:lang w:val="sl-SI"/>
        </w:rPr>
        <w:t xml:space="preserve">Republike Slovenije </w:t>
      </w:r>
      <w:r w:rsidR="00554411">
        <w:rPr>
          <w:rFonts w:cs="Arial"/>
          <w:szCs w:val="20"/>
          <w:lang w:val="sl-SI"/>
        </w:rPr>
        <w:t xml:space="preserve">Simon Zajc z ministrom za okolje Republike Srbije Goranom  </w:t>
      </w:r>
      <w:proofErr w:type="spellStart"/>
      <w:r w:rsidR="00554411">
        <w:rPr>
          <w:rFonts w:cs="Arial"/>
          <w:szCs w:val="20"/>
          <w:lang w:val="sl-SI"/>
        </w:rPr>
        <w:t>Trivanom</w:t>
      </w:r>
      <w:proofErr w:type="spellEnd"/>
      <w:r w:rsidR="00554411">
        <w:rPr>
          <w:rFonts w:cs="Arial"/>
          <w:szCs w:val="20"/>
          <w:lang w:val="sl-SI"/>
        </w:rPr>
        <w:t>.</w:t>
      </w:r>
    </w:p>
    <w:p w:rsidR="006C5C3D" w:rsidRDefault="006C5C3D" w:rsidP="006B3D97">
      <w:pPr>
        <w:tabs>
          <w:tab w:val="left" w:pos="5812"/>
        </w:tabs>
        <w:autoSpaceDE w:val="0"/>
        <w:autoSpaceDN w:val="0"/>
        <w:adjustRightInd w:val="0"/>
        <w:spacing w:line="240" w:lineRule="auto"/>
        <w:jc w:val="both"/>
        <w:rPr>
          <w:rFonts w:cs="Arial"/>
          <w:szCs w:val="20"/>
          <w:lang w:val="sl-SI"/>
        </w:rPr>
      </w:pPr>
    </w:p>
    <w:p w:rsidR="008E1E2F" w:rsidRDefault="008E1E2F" w:rsidP="006B3D97">
      <w:pPr>
        <w:tabs>
          <w:tab w:val="left" w:pos="5812"/>
        </w:tabs>
        <w:autoSpaceDE w:val="0"/>
        <w:autoSpaceDN w:val="0"/>
        <w:adjustRightInd w:val="0"/>
        <w:spacing w:line="240" w:lineRule="auto"/>
        <w:jc w:val="both"/>
        <w:rPr>
          <w:rFonts w:cs="Arial"/>
          <w:szCs w:val="20"/>
          <w:lang w:val="sl-SI"/>
        </w:rPr>
      </w:pPr>
      <w:r>
        <w:rPr>
          <w:rFonts w:cs="Arial"/>
          <w:szCs w:val="20"/>
          <w:lang w:val="sl-SI"/>
        </w:rPr>
        <w:t>Ob robu srečanja sta ministra Poklukar in Stefanović podpisala Protokol med Vlado Republike Slovenije in Vlado Republike Srbije o sodelovanju pri zagotavljanju notranje varnosti v policiji</w:t>
      </w:r>
      <w:r w:rsidR="004E1D7C">
        <w:rPr>
          <w:rFonts w:cs="Arial"/>
          <w:szCs w:val="20"/>
          <w:lang w:val="sl-SI"/>
        </w:rPr>
        <w:t>. D</w:t>
      </w:r>
      <w:r>
        <w:rPr>
          <w:rFonts w:cs="Arial"/>
          <w:szCs w:val="20"/>
          <w:lang w:val="sl-SI"/>
        </w:rPr>
        <w:t xml:space="preserve">ržavni sekretar v Ministrstvu za kmetijstvo, gozdarstvo in prehrano Republike Slovenije Damjan Stanonik ter srbski minister za kmetijstvo, gozdarstvo in vodno gospodarstvo Branislav Nedimović sta podpisala Memorandum o soglasju med Ministrstvom za kmetijstvo, gozdarstvo in prehrano Republike Slovenije in Ministrstvom za kmetijstvo, gozdarstvo in vodno gospodarstvo Republike Srbije o tehničnem sodelovanju v kmetijstvu in razvoju podeželja. </w:t>
      </w:r>
    </w:p>
    <w:p w:rsidR="008E1E2F" w:rsidRDefault="008E1E2F" w:rsidP="006B3D97">
      <w:pPr>
        <w:tabs>
          <w:tab w:val="left" w:pos="5812"/>
        </w:tabs>
        <w:autoSpaceDE w:val="0"/>
        <w:autoSpaceDN w:val="0"/>
        <w:adjustRightInd w:val="0"/>
        <w:spacing w:line="240" w:lineRule="auto"/>
        <w:jc w:val="both"/>
        <w:rPr>
          <w:rFonts w:cs="Arial"/>
          <w:szCs w:val="20"/>
          <w:lang w:val="sl-SI"/>
        </w:rPr>
      </w:pPr>
    </w:p>
    <w:p w:rsidR="008E1E2F" w:rsidRDefault="008E1E2F" w:rsidP="008E1E2F">
      <w:pPr>
        <w:tabs>
          <w:tab w:val="left" w:pos="5812"/>
        </w:tabs>
        <w:autoSpaceDE w:val="0"/>
        <w:autoSpaceDN w:val="0"/>
        <w:adjustRightInd w:val="0"/>
        <w:spacing w:line="240" w:lineRule="auto"/>
        <w:jc w:val="both"/>
        <w:rPr>
          <w:rFonts w:cs="Arial"/>
          <w:szCs w:val="20"/>
          <w:lang w:val="sl-SI"/>
        </w:rPr>
      </w:pPr>
      <w:r>
        <w:rPr>
          <w:rFonts w:cs="Arial"/>
          <w:szCs w:val="20"/>
          <w:lang w:val="sl-SI"/>
        </w:rPr>
        <w:t xml:space="preserve">Stroške delegacij, povezanih z bivanjem in prevozom, krije vsako ministrstvo za svojo delegacijo, pri </w:t>
      </w:r>
      <w:r w:rsidRPr="002704BC">
        <w:rPr>
          <w:rFonts w:cs="Arial"/>
          <w:szCs w:val="20"/>
          <w:lang w:val="sl-SI"/>
        </w:rPr>
        <w:t>čemer država gostiteljica krije stroške bivanja za vodje delegacij (predsednike</w:t>
      </w:r>
      <w:r>
        <w:rPr>
          <w:rFonts w:cs="Arial"/>
          <w:szCs w:val="20"/>
          <w:lang w:val="sl-SI"/>
        </w:rPr>
        <w:t xml:space="preserve"> vlad, ministre oz. državne sekretarje). </w:t>
      </w:r>
    </w:p>
    <w:p w:rsidR="00331266" w:rsidRPr="000B6C57" w:rsidRDefault="00331266" w:rsidP="006B3D97">
      <w:pPr>
        <w:tabs>
          <w:tab w:val="left" w:pos="5812"/>
        </w:tabs>
        <w:autoSpaceDE w:val="0"/>
        <w:autoSpaceDN w:val="0"/>
        <w:adjustRightInd w:val="0"/>
        <w:spacing w:line="240" w:lineRule="auto"/>
        <w:jc w:val="both"/>
        <w:rPr>
          <w:rFonts w:cs="Arial"/>
          <w:color w:val="000000"/>
          <w:szCs w:val="20"/>
          <w:lang w:val="sl-SI" w:eastAsia="sl-SI"/>
        </w:rPr>
      </w:pPr>
    </w:p>
    <w:p w:rsidR="00A90560" w:rsidRDefault="002704BC" w:rsidP="006B3D97">
      <w:pPr>
        <w:tabs>
          <w:tab w:val="left" w:pos="5812"/>
        </w:tabs>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V zvezi z uvodnimi navedbami poslanke Alenke Jeraj v njenem poslanskem vprašanju sporočamo, da se minister za </w:t>
      </w:r>
      <w:r w:rsidR="00CB04D7">
        <w:rPr>
          <w:rFonts w:cs="Arial"/>
          <w:color w:val="000000"/>
          <w:szCs w:val="20"/>
          <w:lang w:val="sl-SI" w:eastAsia="sl-SI"/>
        </w:rPr>
        <w:t>obrambo Republike Slovenije Kar</w:t>
      </w:r>
      <w:r>
        <w:rPr>
          <w:rFonts w:cs="Arial"/>
          <w:color w:val="000000"/>
          <w:szCs w:val="20"/>
          <w:lang w:val="sl-SI" w:eastAsia="sl-SI"/>
        </w:rPr>
        <w:t xml:space="preserve">l Erjavec ni udeležil srečanja vlad 17. decembra 2019 v Novem Sadu.   </w:t>
      </w:r>
      <w:bookmarkStart w:id="0" w:name="_GoBack"/>
      <w:bookmarkEnd w:id="0"/>
    </w:p>
    <w:sectPr w:rsidR="00A90560" w:rsidSect="003867D6">
      <w:head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92" w:rsidRDefault="00C16592">
      <w:r>
        <w:separator/>
      </w:r>
    </w:p>
  </w:endnote>
  <w:endnote w:type="continuationSeparator" w:id="0">
    <w:p w:rsidR="00C16592" w:rsidRDefault="00C1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92" w:rsidRDefault="00C16592">
      <w:r>
        <w:separator/>
      </w:r>
    </w:p>
  </w:footnote>
  <w:footnote w:type="continuationSeparator" w:id="0">
    <w:p w:rsidR="00C16592" w:rsidRDefault="00C16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3D" w:rsidRPr="00110CBD" w:rsidRDefault="006C5C3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3D" w:rsidRPr="008F3500" w:rsidRDefault="006C5C3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4C504C3"/>
    <w:multiLevelType w:val="hybridMultilevel"/>
    <w:tmpl w:val="B4D020E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290096"/>
    <w:multiLevelType w:val="hybridMultilevel"/>
    <w:tmpl w:val="BDD07E9A"/>
    <w:lvl w:ilvl="0" w:tplc="41769C1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6"/>
  </w:num>
  <w:num w:numId="4">
    <w:abstractNumId w:val="1"/>
  </w:num>
  <w:num w:numId="5">
    <w:abstractNumId w:val="7"/>
  </w:num>
  <w:num w:numId="6">
    <w:abstractNumId w:val="8"/>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20"/>
  </w:num>
  <w:num w:numId="12">
    <w:abstractNumId w:val="14"/>
  </w:num>
  <w:num w:numId="13">
    <w:abstractNumId w:val="4"/>
  </w:num>
  <w:num w:numId="14">
    <w:abstractNumId w:val="22"/>
  </w:num>
  <w:num w:numId="15">
    <w:abstractNumId w:val="9"/>
  </w:num>
  <w:num w:numId="16">
    <w:abstractNumId w:val="2"/>
  </w:num>
  <w:num w:numId="17">
    <w:abstractNumId w:val="19"/>
  </w:num>
  <w:num w:numId="18">
    <w:abstractNumId w:val="5"/>
  </w:num>
  <w:num w:numId="19">
    <w:abstractNumId w:val="23"/>
  </w:num>
  <w:num w:numId="20">
    <w:abstractNumId w:val="21"/>
  </w:num>
  <w:num w:numId="21">
    <w:abstractNumId w:val="27"/>
  </w:num>
  <w:num w:numId="22">
    <w:abstractNumId w:val="28"/>
  </w:num>
  <w:num w:numId="23">
    <w:abstractNumId w:val="15"/>
  </w:num>
  <w:num w:numId="24">
    <w:abstractNumId w:val="11"/>
  </w:num>
  <w:num w:numId="25">
    <w:abstractNumId w:val="18"/>
  </w:num>
  <w:num w:numId="26">
    <w:abstractNumId w:val="26"/>
  </w:num>
  <w:num w:numId="27">
    <w:abstractNumId w:val="10"/>
  </w:num>
  <w:num w:numId="28">
    <w:abstractNumId w:val="2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03"/>
    <w:rsid w:val="00012A17"/>
    <w:rsid w:val="00020B93"/>
    <w:rsid w:val="00023A88"/>
    <w:rsid w:val="0003753F"/>
    <w:rsid w:val="000543E8"/>
    <w:rsid w:val="0008072A"/>
    <w:rsid w:val="000927E4"/>
    <w:rsid w:val="000A7238"/>
    <w:rsid w:val="000B6C57"/>
    <w:rsid w:val="000B7B41"/>
    <w:rsid w:val="00100B9D"/>
    <w:rsid w:val="00101022"/>
    <w:rsid w:val="001357B2"/>
    <w:rsid w:val="0013754D"/>
    <w:rsid w:val="0017478F"/>
    <w:rsid w:val="001754BA"/>
    <w:rsid w:val="00180A4E"/>
    <w:rsid w:val="001C31B1"/>
    <w:rsid w:val="001C7931"/>
    <w:rsid w:val="00202A77"/>
    <w:rsid w:val="00216AC3"/>
    <w:rsid w:val="00226842"/>
    <w:rsid w:val="00232B79"/>
    <w:rsid w:val="002704BC"/>
    <w:rsid w:val="00271CE5"/>
    <w:rsid w:val="00282020"/>
    <w:rsid w:val="00297CB5"/>
    <w:rsid w:val="002A2B69"/>
    <w:rsid w:val="002B3972"/>
    <w:rsid w:val="002D606E"/>
    <w:rsid w:val="003133B2"/>
    <w:rsid w:val="003155B3"/>
    <w:rsid w:val="00331266"/>
    <w:rsid w:val="003636BF"/>
    <w:rsid w:val="00371442"/>
    <w:rsid w:val="00371AD9"/>
    <w:rsid w:val="00381C43"/>
    <w:rsid w:val="0038456E"/>
    <w:rsid w:val="003845B4"/>
    <w:rsid w:val="003867D6"/>
    <w:rsid w:val="00387B1A"/>
    <w:rsid w:val="0039007E"/>
    <w:rsid w:val="003B0F76"/>
    <w:rsid w:val="003C5EE5"/>
    <w:rsid w:val="003D297E"/>
    <w:rsid w:val="003D6016"/>
    <w:rsid w:val="003E1C74"/>
    <w:rsid w:val="004101BC"/>
    <w:rsid w:val="00437EC4"/>
    <w:rsid w:val="004657EE"/>
    <w:rsid w:val="0048483F"/>
    <w:rsid w:val="004B4357"/>
    <w:rsid w:val="004E1D7C"/>
    <w:rsid w:val="00500548"/>
    <w:rsid w:val="00500EDE"/>
    <w:rsid w:val="00526246"/>
    <w:rsid w:val="00554411"/>
    <w:rsid w:val="0056281E"/>
    <w:rsid w:val="00564340"/>
    <w:rsid w:val="00567106"/>
    <w:rsid w:val="005872E6"/>
    <w:rsid w:val="005C51CB"/>
    <w:rsid w:val="005D1A6C"/>
    <w:rsid w:val="005D4391"/>
    <w:rsid w:val="005E1D3C"/>
    <w:rsid w:val="00606FC5"/>
    <w:rsid w:val="00625AE6"/>
    <w:rsid w:val="00631522"/>
    <w:rsid w:val="00632253"/>
    <w:rsid w:val="0063335B"/>
    <w:rsid w:val="00641509"/>
    <w:rsid w:val="00642714"/>
    <w:rsid w:val="006455CE"/>
    <w:rsid w:val="00655841"/>
    <w:rsid w:val="00660553"/>
    <w:rsid w:val="006657C4"/>
    <w:rsid w:val="006661CF"/>
    <w:rsid w:val="006B3D97"/>
    <w:rsid w:val="006C5C3D"/>
    <w:rsid w:val="007125BA"/>
    <w:rsid w:val="00727FA8"/>
    <w:rsid w:val="00733017"/>
    <w:rsid w:val="007418F2"/>
    <w:rsid w:val="00766191"/>
    <w:rsid w:val="00782688"/>
    <w:rsid w:val="00783310"/>
    <w:rsid w:val="00785ED4"/>
    <w:rsid w:val="007908F6"/>
    <w:rsid w:val="007A4A6D"/>
    <w:rsid w:val="007B1309"/>
    <w:rsid w:val="007C16D7"/>
    <w:rsid w:val="007D1BCF"/>
    <w:rsid w:val="007D4501"/>
    <w:rsid w:val="007D75CF"/>
    <w:rsid w:val="007E0440"/>
    <w:rsid w:val="007E6DC5"/>
    <w:rsid w:val="007F005E"/>
    <w:rsid w:val="007F5057"/>
    <w:rsid w:val="008337E5"/>
    <w:rsid w:val="008601A1"/>
    <w:rsid w:val="0086141F"/>
    <w:rsid w:val="0088043C"/>
    <w:rsid w:val="00883222"/>
    <w:rsid w:val="00884889"/>
    <w:rsid w:val="008906C9"/>
    <w:rsid w:val="008A4FE3"/>
    <w:rsid w:val="008B066C"/>
    <w:rsid w:val="008B6B24"/>
    <w:rsid w:val="008C42B9"/>
    <w:rsid w:val="008C5738"/>
    <w:rsid w:val="008D04F0"/>
    <w:rsid w:val="008E1E2F"/>
    <w:rsid w:val="008F3500"/>
    <w:rsid w:val="0092064C"/>
    <w:rsid w:val="00924E3C"/>
    <w:rsid w:val="00930C04"/>
    <w:rsid w:val="009612BB"/>
    <w:rsid w:val="009648E1"/>
    <w:rsid w:val="00974C3D"/>
    <w:rsid w:val="00980CBD"/>
    <w:rsid w:val="009C740A"/>
    <w:rsid w:val="009E091E"/>
    <w:rsid w:val="009F2605"/>
    <w:rsid w:val="009F72BE"/>
    <w:rsid w:val="00A014A9"/>
    <w:rsid w:val="00A125C5"/>
    <w:rsid w:val="00A2451C"/>
    <w:rsid w:val="00A35932"/>
    <w:rsid w:val="00A65EE7"/>
    <w:rsid w:val="00A70133"/>
    <w:rsid w:val="00A770A6"/>
    <w:rsid w:val="00A813B1"/>
    <w:rsid w:val="00A90560"/>
    <w:rsid w:val="00A94600"/>
    <w:rsid w:val="00AB3027"/>
    <w:rsid w:val="00AB36C4"/>
    <w:rsid w:val="00AC32B2"/>
    <w:rsid w:val="00AE32CE"/>
    <w:rsid w:val="00B16AE2"/>
    <w:rsid w:val="00B17141"/>
    <w:rsid w:val="00B31575"/>
    <w:rsid w:val="00B336F1"/>
    <w:rsid w:val="00B541F9"/>
    <w:rsid w:val="00B57A48"/>
    <w:rsid w:val="00B620CE"/>
    <w:rsid w:val="00B80B1D"/>
    <w:rsid w:val="00B821CD"/>
    <w:rsid w:val="00B8547D"/>
    <w:rsid w:val="00B876EB"/>
    <w:rsid w:val="00BA1A32"/>
    <w:rsid w:val="00BB488A"/>
    <w:rsid w:val="00BD2E1E"/>
    <w:rsid w:val="00BE1017"/>
    <w:rsid w:val="00BE6BA2"/>
    <w:rsid w:val="00BF1D92"/>
    <w:rsid w:val="00BF609A"/>
    <w:rsid w:val="00C015DC"/>
    <w:rsid w:val="00C14845"/>
    <w:rsid w:val="00C16592"/>
    <w:rsid w:val="00C250D5"/>
    <w:rsid w:val="00C35666"/>
    <w:rsid w:val="00C428C2"/>
    <w:rsid w:val="00C65D90"/>
    <w:rsid w:val="00C702C4"/>
    <w:rsid w:val="00C90C9E"/>
    <w:rsid w:val="00C92898"/>
    <w:rsid w:val="00CA1F95"/>
    <w:rsid w:val="00CA4340"/>
    <w:rsid w:val="00CA6C00"/>
    <w:rsid w:val="00CB04D7"/>
    <w:rsid w:val="00CE1C41"/>
    <w:rsid w:val="00CE2F65"/>
    <w:rsid w:val="00CE5238"/>
    <w:rsid w:val="00CE7514"/>
    <w:rsid w:val="00D04A03"/>
    <w:rsid w:val="00D14841"/>
    <w:rsid w:val="00D173C7"/>
    <w:rsid w:val="00D2064F"/>
    <w:rsid w:val="00D248DE"/>
    <w:rsid w:val="00D2531F"/>
    <w:rsid w:val="00D44F46"/>
    <w:rsid w:val="00D8542D"/>
    <w:rsid w:val="00D865F8"/>
    <w:rsid w:val="00DC6A71"/>
    <w:rsid w:val="00DE4089"/>
    <w:rsid w:val="00DE7E80"/>
    <w:rsid w:val="00E0357D"/>
    <w:rsid w:val="00E314A1"/>
    <w:rsid w:val="00E47A31"/>
    <w:rsid w:val="00E821D2"/>
    <w:rsid w:val="00E85A52"/>
    <w:rsid w:val="00ED1C3E"/>
    <w:rsid w:val="00ED3464"/>
    <w:rsid w:val="00EF32A0"/>
    <w:rsid w:val="00F01C3F"/>
    <w:rsid w:val="00F16834"/>
    <w:rsid w:val="00F240BB"/>
    <w:rsid w:val="00F40960"/>
    <w:rsid w:val="00F57FED"/>
    <w:rsid w:val="00F6580B"/>
    <w:rsid w:val="00F75AA8"/>
    <w:rsid w:val="00FD3E49"/>
    <w:rsid w:val="00FE06FF"/>
    <w:rsid w:val="00FE500C"/>
    <w:rsid w:val="00FF660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1AD9"/>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qFormat/>
    <w:rsid w:val="00CE2F65"/>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avaden"/>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avaden"/>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avaden"/>
    <w:qFormat/>
    <w:rsid w:val="00371AD9"/>
    <w:pPr>
      <w:spacing w:line="240" w:lineRule="auto"/>
      <w:ind w:left="720"/>
      <w:contextualSpacing/>
    </w:pPr>
    <w:rPr>
      <w:rFonts w:ascii="Times New Roman" w:hAnsi="Times New Roman"/>
      <w:sz w:val="24"/>
      <w:lang w:val="sl-SI" w:eastAsia="sl-SI"/>
    </w:rPr>
  </w:style>
  <w:style w:type="paragraph" w:styleId="Telobesedila-zamik">
    <w:name w:val="Body Text Indent"/>
    <w:basedOn w:val="Navaden"/>
    <w:rsid w:val="00CE2F65"/>
    <w:pPr>
      <w:tabs>
        <w:tab w:val="left" w:pos="5812"/>
      </w:tabs>
      <w:spacing w:line="240" w:lineRule="auto"/>
      <w:ind w:left="360"/>
      <w:jc w:val="both"/>
    </w:pPr>
    <w:rPr>
      <w:rFonts w:ascii="Times New Roman" w:hAnsi="Times New Roman"/>
      <w:bCs/>
      <w:i/>
      <w:iCs/>
      <w:sz w:val="24"/>
      <w:szCs w:val="20"/>
      <w:lang w:val="sl-SI"/>
    </w:rPr>
  </w:style>
  <w:style w:type="paragraph" w:styleId="Besedilooblaka">
    <w:name w:val="Balloon Text"/>
    <w:basedOn w:val="Navaden"/>
    <w:link w:val="BesedilooblakaZnak"/>
    <w:rsid w:val="005D4391"/>
    <w:pPr>
      <w:spacing w:line="240" w:lineRule="auto"/>
    </w:pPr>
    <w:rPr>
      <w:rFonts w:ascii="Tahoma" w:hAnsi="Tahoma" w:cs="Tahoma"/>
      <w:sz w:val="16"/>
      <w:szCs w:val="16"/>
    </w:rPr>
  </w:style>
  <w:style w:type="character" w:customStyle="1" w:styleId="BesedilooblakaZnak">
    <w:name w:val="Besedilo oblačka Znak"/>
    <w:link w:val="Besedilooblaka"/>
    <w:rsid w:val="005D4391"/>
    <w:rPr>
      <w:rFonts w:ascii="Tahoma" w:hAnsi="Tahoma" w:cs="Tahoma"/>
      <w:sz w:val="16"/>
      <w:szCs w:val="16"/>
      <w:lang w:val="en-US" w:eastAsia="en-US"/>
    </w:rPr>
  </w:style>
  <w:style w:type="paragraph" w:styleId="Odstavekseznama">
    <w:name w:val="List Paragraph"/>
    <w:basedOn w:val="Navaden"/>
    <w:uiPriority w:val="34"/>
    <w:qFormat/>
    <w:rsid w:val="006B3D97"/>
    <w:pPr>
      <w:ind w:left="720"/>
      <w:contextualSpacing/>
    </w:pPr>
  </w:style>
  <w:style w:type="paragraph" w:styleId="Brezrazmikov">
    <w:name w:val="No Spacing"/>
    <w:uiPriority w:val="1"/>
    <w:qFormat/>
    <w:rsid w:val="006B3D97"/>
    <w:rPr>
      <w:rFonts w:asciiTheme="minorHAnsi" w:eastAsiaTheme="minorHAnsi" w:hAnsiTheme="minorHAnsi" w:cstheme="minorBidi"/>
      <w:sz w:val="22"/>
      <w:szCs w:val="22"/>
      <w:lang w:eastAsia="en-US"/>
    </w:rPr>
  </w:style>
  <w:style w:type="character" w:customStyle="1" w:styleId="PageNumber1">
    <w:name w:val="Page Number1"/>
    <w:rsid w:val="00A90560"/>
  </w:style>
  <w:style w:type="character" w:styleId="Pripombasklic">
    <w:name w:val="annotation reference"/>
    <w:basedOn w:val="Privzetapisavaodstavka"/>
    <w:semiHidden/>
    <w:unhideWhenUsed/>
    <w:rsid w:val="000927E4"/>
    <w:rPr>
      <w:sz w:val="16"/>
      <w:szCs w:val="16"/>
    </w:rPr>
  </w:style>
  <w:style w:type="paragraph" w:styleId="Pripombabesedilo">
    <w:name w:val="annotation text"/>
    <w:basedOn w:val="Navaden"/>
    <w:link w:val="PripombabesediloZnak"/>
    <w:semiHidden/>
    <w:unhideWhenUsed/>
    <w:rsid w:val="000927E4"/>
    <w:pPr>
      <w:spacing w:line="240" w:lineRule="auto"/>
    </w:pPr>
    <w:rPr>
      <w:szCs w:val="20"/>
    </w:rPr>
  </w:style>
  <w:style w:type="character" w:customStyle="1" w:styleId="PripombabesediloZnak">
    <w:name w:val="Pripomba – besedilo Znak"/>
    <w:basedOn w:val="Privzetapisavaodstavka"/>
    <w:link w:val="Pripombabesedilo"/>
    <w:semiHidden/>
    <w:rsid w:val="000927E4"/>
    <w:rPr>
      <w:rFonts w:ascii="Arial" w:hAnsi="Arial"/>
      <w:lang w:val="en-US" w:eastAsia="en-US"/>
    </w:rPr>
  </w:style>
  <w:style w:type="paragraph" w:styleId="Zadevapripombe">
    <w:name w:val="annotation subject"/>
    <w:basedOn w:val="Pripombabesedilo"/>
    <w:next w:val="Pripombabesedilo"/>
    <w:link w:val="ZadevapripombeZnak"/>
    <w:semiHidden/>
    <w:unhideWhenUsed/>
    <w:rsid w:val="000927E4"/>
    <w:rPr>
      <w:b/>
      <w:bCs/>
    </w:rPr>
  </w:style>
  <w:style w:type="character" w:customStyle="1" w:styleId="ZadevapripombeZnak">
    <w:name w:val="Zadeva pripombe Znak"/>
    <w:basedOn w:val="PripombabesediloZnak"/>
    <w:link w:val="Zadevapripombe"/>
    <w:semiHidden/>
    <w:rsid w:val="000927E4"/>
    <w:rPr>
      <w:rFonts w:ascii="Arial" w:hAnsi="Arial"/>
      <w:b/>
      <w:bCs/>
      <w:lang w:val="en-US" w:eastAsia="en-US"/>
    </w:rPr>
  </w:style>
  <w:style w:type="character" w:customStyle="1" w:styleId="GlavaZnak">
    <w:name w:val="Glava Znak"/>
    <w:link w:val="Glava"/>
    <w:rsid w:val="00F75AA8"/>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1AD9"/>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qFormat/>
    <w:rsid w:val="00CE2F65"/>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avaden"/>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avaden"/>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avaden"/>
    <w:qFormat/>
    <w:rsid w:val="00371AD9"/>
    <w:pPr>
      <w:spacing w:line="240" w:lineRule="auto"/>
      <w:ind w:left="720"/>
      <w:contextualSpacing/>
    </w:pPr>
    <w:rPr>
      <w:rFonts w:ascii="Times New Roman" w:hAnsi="Times New Roman"/>
      <w:sz w:val="24"/>
      <w:lang w:val="sl-SI" w:eastAsia="sl-SI"/>
    </w:rPr>
  </w:style>
  <w:style w:type="paragraph" w:styleId="Telobesedila-zamik">
    <w:name w:val="Body Text Indent"/>
    <w:basedOn w:val="Navaden"/>
    <w:rsid w:val="00CE2F65"/>
    <w:pPr>
      <w:tabs>
        <w:tab w:val="left" w:pos="5812"/>
      </w:tabs>
      <w:spacing w:line="240" w:lineRule="auto"/>
      <w:ind w:left="360"/>
      <w:jc w:val="both"/>
    </w:pPr>
    <w:rPr>
      <w:rFonts w:ascii="Times New Roman" w:hAnsi="Times New Roman"/>
      <w:bCs/>
      <w:i/>
      <w:iCs/>
      <w:sz w:val="24"/>
      <w:szCs w:val="20"/>
      <w:lang w:val="sl-SI"/>
    </w:rPr>
  </w:style>
  <w:style w:type="paragraph" w:styleId="Besedilooblaka">
    <w:name w:val="Balloon Text"/>
    <w:basedOn w:val="Navaden"/>
    <w:link w:val="BesedilooblakaZnak"/>
    <w:rsid w:val="005D4391"/>
    <w:pPr>
      <w:spacing w:line="240" w:lineRule="auto"/>
    </w:pPr>
    <w:rPr>
      <w:rFonts w:ascii="Tahoma" w:hAnsi="Tahoma" w:cs="Tahoma"/>
      <w:sz w:val="16"/>
      <w:szCs w:val="16"/>
    </w:rPr>
  </w:style>
  <w:style w:type="character" w:customStyle="1" w:styleId="BesedilooblakaZnak">
    <w:name w:val="Besedilo oblačka Znak"/>
    <w:link w:val="Besedilooblaka"/>
    <w:rsid w:val="005D4391"/>
    <w:rPr>
      <w:rFonts w:ascii="Tahoma" w:hAnsi="Tahoma" w:cs="Tahoma"/>
      <w:sz w:val="16"/>
      <w:szCs w:val="16"/>
      <w:lang w:val="en-US" w:eastAsia="en-US"/>
    </w:rPr>
  </w:style>
  <w:style w:type="paragraph" w:styleId="Odstavekseznama">
    <w:name w:val="List Paragraph"/>
    <w:basedOn w:val="Navaden"/>
    <w:uiPriority w:val="34"/>
    <w:qFormat/>
    <w:rsid w:val="006B3D97"/>
    <w:pPr>
      <w:ind w:left="720"/>
      <w:contextualSpacing/>
    </w:pPr>
  </w:style>
  <w:style w:type="paragraph" w:styleId="Brezrazmikov">
    <w:name w:val="No Spacing"/>
    <w:uiPriority w:val="1"/>
    <w:qFormat/>
    <w:rsid w:val="006B3D97"/>
    <w:rPr>
      <w:rFonts w:asciiTheme="minorHAnsi" w:eastAsiaTheme="minorHAnsi" w:hAnsiTheme="minorHAnsi" w:cstheme="minorBidi"/>
      <w:sz w:val="22"/>
      <w:szCs w:val="22"/>
      <w:lang w:eastAsia="en-US"/>
    </w:rPr>
  </w:style>
  <w:style w:type="character" w:customStyle="1" w:styleId="PageNumber1">
    <w:name w:val="Page Number1"/>
    <w:rsid w:val="00A90560"/>
  </w:style>
  <w:style w:type="character" w:styleId="Pripombasklic">
    <w:name w:val="annotation reference"/>
    <w:basedOn w:val="Privzetapisavaodstavka"/>
    <w:semiHidden/>
    <w:unhideWhenUsed/>
    <w:rsid w:val="000927E4"/>
    <w:rPr>
      <w:sz w:val="16"/>
      <w:szCs w:val="16"/>
    </w:rPr>
  </w:style>
  <w:style w:type="paragraph" w:styleId="Pripombabesedilo">
    <w:name w:val="annotation text"/>
    <w:basedOn w:val="Navaden"/>
    <w:link w:val="PripombabesediloZnak"/>
    <w:semiHidden/>
    <w:unhideWhenUsed/>
    <w:rsid w:val="000927E4"/>
    <w:pPr>
      <w:spacing w:line="240" w:lineRule="auto"/>
    </w:pPr>
    <w:rPr>
      <w:szCs w:val="20"/>
    </w:rPr>
  </w:style>
  <w:style w:type="character" w:customStyle="1" w:styleId="PripombabesediloZnak">
    <w:name w:val="Pripomba – besedilo Znak"/>
    <w:basedOn w:val="Privzetapisavaodstavka"/>
    <w:link w:val="Pripombabesedilo"/>
    <w:semiHidden/>
    <w:rsid w:val="000927E4"/>
    <w:rPr>
      <w:rFonts w:ascii="Arial" w:hAnsi="Arial"/>
      <w:lang w:val="en-US" w:eastAsia="en-US"/>
    </w:rPr>
  </w:style>
  <w:style w:type="paragraph" w:styleId="Zadevapripombe">
    <w:name w:val="annotation subject"/>
    <w:basedOn w:val="Pripombabesedilo"/>
    <w:next w:val="Pripombabesedilo"/>
    <w:link w:val="ZadevapripombeZnak"/>
    <w:semiHidden/>
    <w:unhideWhenUsed/>
    <w:rsid w:val="000927E4"/>
    <w:rPr>
      <w:b/>
      <w:bCs/>
    </w:rPr>
  </w:style>
  <w:style w:type="character" w:customStyle="1" w:styleId="ZadevapripombeZnak">
    <w:name w:val="Zadeva pripombe Znak"/>
    <w:basedOn w:val="PripombabesediloZnak"/>
    <w:link w:val="Zadevapripombe"/>
    <w:semiHidden/>
    <w:rsid w:val="000927E4"/>
    <w:rPr>
      <w:rFonts w:ascii="Arial" w:hAnsi="Arial"/>
      <w:b/>
      <w:bCs/>
      <w:lang w:val="en-US" w:eastAsia="en-US"/>
    </w:rPr>
  </w:style>
  <w:style w:type="character" w:customStyle="1" w:styleId="GlavaZnak">
    <w:name w:val="Glava Znak"/>
    <w:link w:val="Glava"/>
    <w:rsid w:val="00F75AA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8CCB-A0B5-4B64-87CB-5717BC98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7075</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8184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2020-01-22T09:43:00Z</dcterms:created>
  <dcterms:modified xsi:type="dcterms:W3CDTF">2020-01-22T09:45:00Z</dcterms:modified>
</cp:coreProperties>
</file>