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BD6A1D" w:rsidP="00BD6A1D">
      <w:pPr>
        <w:pStyle w:val="Glava"/>
        <w:tabs>
          <w:tab w:val="left" w:pos="5103"/>
        </w:tabs>
        <w:spacing w:line="240" w:lineRule="exact"/>
        <w:ind w:left="5103" w:hanging="4819"/>
        <w:rPr>
          <w:rFonts w:ascii="Arial" w:hAnsi="Arial" w:cs="Arial"/>
          <w:sz w:val="16"/>
          <w:szCs w:val="16"/>
        </w:rPr>
      </w:pPr>
      <w:r w:rsidRPr="00BD6A1D">
        <w:rPr>
          <w:rFonts w:ascii="Arial" w:hAnsi="Arial" w:cs="Arial"/>
          <w:sz w:val="16"/>
          <w:szCs w:val="16"/>
        </w:rPr>
        <w:t>Kotnikova ulica 28,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FC7FD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FC7FD5">
              <w:rPr>
                <w:rFonts w:ascii="Arial" w:eastAsia="Times New Roman" w:hAnsi="Arial" w:cs="Arial"/>
                <w:sz w:val="20"/>
                <w:szCs w:val="20"/>
                <w:lang w:eastAsia="sl-SI"/>
              </w:rPr>
              <w:t>1106-5/2018</w:t>
            </w:r>
          </w:p>
        </w:tc>
      </w:tr>
      <w:tr w:rsidR="00AE1F83" w:rsidRPr="00AE1F83" w:rsidTr="00BD6A1D">
        <w:trPr>
          <w:gridAfter w:val="2"/>
          <w:wAfter w:w="3067" w:type="dxa"/>
        </w:trPr>
        <w:tc>
          <w:tcPr>
            <w:tcW w:w="6096" w:type="dxa"/>
            <w:gridSpan w:val="2"/>
          </w:tcPr>
          <w:p w:rsidR="00AE1F83" w:rsidRPr="00AE1F83" w:rsidRDefault="00AE1F83" w:rsidP="0016005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F63D39">
              <w:rPr>
                <w:rFonts w:ascii="Arial" w:eastAsia="Times New Roman" w:hAnsi="Arial" w:cs="Arial"/>
                <w:sz w:val="20"/>
                <w:szCs w:val="20"/>
                <w:lang w:eastAsia="sl-SI"/>
              </w:rPr>
              <w:t xml:space="preserve">dne </w:t>
            </w:r>
            <w:r w:rsidR="00160051">
              <w:rPr>
                <w:rFonts w:ascii="Arial" w:eastAsia="Times New Roman" w:hAnsi="Arial" w:cs="Arial"/>
                <w:sz w:val="20"/>
                <w:szCs w:val="20"/>
                <w:lang w:eastAsia="sl-SI"/>
              </w:rPr>
              <w:t>10.12</w:t>
            </w:r>
            <w:r w:rsidR="00A009F2">
              <w:rPr>
                <w:rFonts w:ascii="Arial" w:eastAsia="Times New Roman" w:hAnsi="Arial" w:cs="Arial"/>
                <w:sz w:val="20"/>
                <w:szCs w:val="20"/>
                <w:lang w:eastAsia="sl-SI"/>
              </w:rPr>
              <w:t>.2018</w:t>
            </w:r>
          </w:p>
        </w:tc>
      </w:tr>
      <w:tr w:rsidR="00AE1F83" w:rsidRPr="00AE1F83" w:rsidTr="00BD6A1D">
        <w:trPr>
          <w:gridAfter w:val="2"/>
          <w:wAfter w:w="3067" w:type="dxa"/>
        </w:trPr>
        <w:tc>
          <w:tcPr>
            <w:tcW w:w="6096" w:type="dxa"/>
            <w:gridSpan w:val="2"/>
          </w:tcPr>
          <w:p w:rsidR="00AE1F83" w:rsidRPr="00AE1F83" w:rsidRDefault="00AE1F83" w:rsidP="00A009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FF3D85"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FC7FD5">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FC7FD5">
              <w:rPr>
                <w:rFonts w:ascii="Arial" w:eastAsia="Times New Roman" w:hAnsi="Arial" w:cs="Arial"/>
                <w:b/>
                <w:sz w:val="20"/>
                <w:szCs w:val="20"/>
                <w:lang w:eastAsia="sl-SI"/>
              </w:rPr>
              <w:t xml:space="preserve">Poročilo Komisije Vlade Republike Slovenije za preprečevanje dela in zaposlovanja na črno o dejavnostih in učinkih preprečevanja dela in zaposlovanja na črno za leto 2017 </w:t>
            </w:r>
            <w:r w:rsidR="00ED79E5" w:rsidRPr="00ED79E5">
              <w:rPr>
                <w:rFonts w:ascii="Arial" w:eastAsia="Times New Roman" w:hAnsi="Arial" w:cs="Arial"/>
                <w:b/>
                <w:sz w:val="20"/>
                <w:szCs w:val="20"/>
                <w:lang w:eastAsia="sl-SI"/>
              </w:rPr>
              <w:t>– predlog za obravnavo</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DB3365" w:rsidRDefault="00FC7FD5" w:rsidP="00DB33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44DB5">
              <w:rPr>
                <w:rFonts w:ascii="Arial" w:hAnsi="Arial" w:cs="Arial"/>
                <w:color w:val="000000"/>
                <w:kern w:val="3"/>
                <w:sz w:val="20"/>
                <w:szCs w:val="20"/>
                <w:lang w:eastAsia="zh-CN"/>
              </w:rPr>
              <w:t>Na podlagi tretje alineje drugega odstavka 20. člena Zakona o preprečevanju dela in zaposlovanja na črno (</w:t>
            </w:r>
            <w:r w:rsidRPr="001F3067">
              <w:rPr>
                <w:rFonts w:ascii="Arial" w:hAnsi="Arial" w:cs="Arial"/>
                <w:color w:val="000000"/>
                <w:kern w:val="3"/>
                <w:sz w:val="20"/>
                <w:szCs w:val="20"/>
                <w:lang w:eastAsia="zh-CN"/>
              </w:rPr>
              <w:t>Uradni list RS, št. 32/14 in 47/15 – ZZSDT</w:t>
            </w:r>
            <w:r w:rsidRPr="00644DB5">
              <w:rPr>
                <w:rFonts w:ascii="Arial" w:hAnsi="Arial" w:cs="Arial"/>
                <w:color w:val="000000"/>
                <w:kern w:val="3"/>
                <w:sz w:val="20"/>
                <w:szCs w:val="20"/>
                <w:lang w:eastAsia="zh-CN"/>
              </w:rPr>
              <w:t>) in šestega odstavka 21. člena Zakona o Vladi Republike Slove</w:t>
            </w:r>
            <w:r>
              <w:rPr>
                <w:rFonts w:ascii="Arial" w:hAnsi="Arial" w:cs="Arial"/>
                <w:color w:val="000000"/>
                <w:kern w:val="3"/>
                <w:sz w:val="20"/>
                <w:szCs w:val="20"/>
                <w:lang w:eastAsia="zh-CN"/>
              </w:rPr>
              <w:t xml:space="preserve">nije </w:t>
            </w:r>
            <w:r w:rsidRPr="00FC7FD5">
              <w:rPr>
                <w:rFonts w:ascii="Arial" w:hAnsi="Arial" w:cs="Arial"/>
                <w:color w:val="000000"/>
                <w:kern w:val="3"/>
                <w:sz w:val="20"/>
                <w:szCs w:val="20"/>
                <w:lang w:eastAsia="zh-CN"/>
              </w:rPr>
              <w:t>(</w:t>
            </w:r>
            <w:r w:rsidR="00160051" w:rsidRPr="00160051">
              <w:rPr>
                <w:rFonts w:ascii="Arial" w:hAnsi="Arial" w:cs="Arial"/>
                <w:color w:val="000000"/>
                <w:kern w:val="3"/>
                <w:sz w:val="20"/>
                <w:szCs w:val="20"/>
                <w:lang w:eastAsia="zh-CN"/>
              </w:rPr>
              <w:t>(Uradni list RS, št. 24/05 – uradno prečiščeno besedilo, 109/08, 38/10 – ZUKN, 8/12, 21/13, 47/13 – ZDU-1G, 65/14 in 55/17)</w:t>
            </w:r>
            <w:r w:rsidRPr="00644DB5">
              <w:rPr>
                <w:rFonts w:ascii="Arial" w:hAnsi="Arial" w:cs="Arial"/>
                <w:color w:val="000000"/>
                <w:kern w:val="3"/>
                <w:sz w:val="20"/>
                <w:szCs w:val="20"/>
                <w:lang w:eastAsia="zh-CN"/>
              </w:rPr>
              <w:t xml:space="preserve"> je Vlada Republike Slovenije na … seji dne … sprejela naslednji</w:t>
            </w:r>
            <w:r w:rsidR="00DB3365" w:rsidRPr="00801617">
              <w:rPr>
                <w:rFonts w:ascii="Arial" w:eastAsia="Times New Roman" w:hAnsi="Arial" w:cs="Arial"/>
                <w:iCs/>
                <w:sz w:val="20"/>
                <w:szCs w:val="20"/>
                <w:lang w:eastAsia="sl-SI"/>
              </w:rPr>
              <w:t xml:space="preserve"> </w:t>
            </w:r>
          </w:p>
          <w:p w:rsidR="00FC7FD5" w:rsidRPr="00801617" w:rsidRDefault="00FC7FD5" w:rsidP="00DB33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B3365" w:rsidRPr="00DB3365" w:rsidRDefault="00DB3365" w:rsidP="00DB336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SKLEP</w:t>
            </w:r>
          </w:p>
          <w:p w:rsidR="001B7B51" w:rsidRDefault="001B7B51" w:rsidP="0096543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C7FD5" w:rsidRPr="00FC7FD5" w:rsidRDefault="00FC7FD5" w:rsidP="00FC7F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7FD5">
              <w:rPr>
                <w:rFonts w:ascii="Arial" w:eastAsia="Times New Roman" w:hAnsi="Arial" w:cs="Arial"/>
                <w:iCs/>
                <w:sz w:val="20"/>
                <w:szCs w:val="20"/>
                <w:lang w:eastAsia="sl-SI"/>
              </w:rPr>
              <w:t>Vlada Republike Slovenije se je seznanila s Poročilom Komisije Vlade Republike Slovenije za preprečevanje dela in zaposlovanja na črno o dejavnostih in učinkih preprečevanja dela in z</w:t>
            </w:r>
            <w:r>
              <w:rPr>
                <w:rFonts w:ascii="Arial" w:eastAsia="Times New Roman" w:hAnsi="Arial" w:cs="Arial"/>
                <w:iCs/>
                <w:sz w:val="20"/>
                <w:szCs w:val="20"/>
                <w:lang w:eastAsia="sl-SI"/>
              </w:rPr>
              <w:t>aposlovanja na črno za leto 2017</w:t>
            </w:r>
            <w:r w:rsidRPr="00FC7FD5">
              <w:rPr>
                <w:rFonts w:ascii="Arial" w:eastAsia="Times New Roman" w:hAnsi="Arial" w:cs="Arial"/>
                <w:iCs/>
                <w:sz w:val="20"/>
                <w:szCs w:val="20"/>
                <w:lang w:eastAsia="sl-SI"/>
              </w:rPr>
              <w:t xml:space="preserve"> v predloženem besedilu.</w:t>
            </w:r>
          </w:p>
          <w:p w:rsidR="006E0D8E" w:rsidRPr="00146002" w:rsidRDefault="006E0D8E" w:rsidP="00146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B3365" w:rsidRPr="00801617" w:rsidRDefault="00DB3365" w:rsidP="00DB33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B3365" w:rsidRPr="00DB3365" w:rsidRDefault="00DB3365" w:rsidP="000E115E">
            <w:pPr>
              <w:overflowPunct w:val="0"/>
              <w:autoSpaceDE w:val="0"/>
              <w:autoSpaceDN w:val="0"/>
              <w:adjustRightInd w:val="0"/>
              <w:spacing w:after="0" w:line="360" w:lineRule="auto"/>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 xml:space="preserve">                                                         </w:t>
            </w:r>
            <w:r w:rsidR="00160051">
              <w:rPr>
                <w:rFonts w:ascii="Arial" w:eastAsia="Times New Roman" w:hAnsi="Arial" w:cs="Arial"/>
                <w:iCs/>
                <w:sz w:val="20"/>
                <w:szCs w:val="20"/>
                <w:lang w:eastAsia="sl-SI"/>
              </w:rPr>
              <w:t>Stojan Tramte</w:t>
            </w:r>
          </w:p>
          <w:p w:rsidR="00DB3365" w:rsidRPr="00DB3365" w:rsidRDefault="00DB3365" w:rsidP="000E115E">
            <w:pPr>
              <w:overflowPunct w:val="0"/>
              <w:autoSpaceDE w:val="0"/>
              <w:autoSpaceDN w:val="0"/>
              <w:adjustRightInd w:val="0"/>
              <w:spacing w:after="0" w:line="360" w:lineRule="auto"/>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 xml:space="preserve">                                                       </w:t>
            </w:r>
            <w:r w:rsidR="000E115E">
              <w:rPr>
                <w:rFonts w:ascii="Arial" w:eastAsia="Times New Roman" w:hAnsi="Arial" w:cs="Arial"/>
                <w:iCs/>
                <w:sz w:val="20"/>
                <w:szCs w:val="20"/>
                <w:lang w:eastAsia="sl-SI"/>
              </w:rPr>
              <w:t xml:space="preserve">  GENERALNI SEKRETAR</w:t>
            </w:r>
          </w:p>
          <w:p w:rsidR="00316FC7" w:rsidRDefault="00316FC7"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16FC7" w:rsidRDefault="00316FC7"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16FC7" w:rsidRDefault="00DB336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p>
          <w:p w:rsidR="00DB3365" w:rsidRDefault="00FC7FD5" w:rsidP="00FC7FD5">
            <w:pPr>
              <w:numPr>
                <w:ilvl w:val="0"/>
                <w:numId w:val="17"/>
              </w:numPr>
              <w:tabs>
                <w:tab w:val="left" w:pos="318"/>
              </w:tabs>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Poročilo</w:t>
            </w:r>
            <w:r w:rsidRPr="00FC7FD5">
              <w:rPr>
                <w:rFonts w:ascii="Arial" w:eastAsia="Times New Roman" w:hAnsi="Arial" w:cs="Arial"/>
                <w:iCs/>
                <w:sz w:val="20"/>
                <w:szCs w:val="20"/>
                <w:lang w:eastAsia="sl-SI"/>
              </w:rPr>
              <w:t xml:space="preserve"> Komisije Vlade Republike Slovenije za preprečevanje dela in zaposlovanja na črno o dejavnostih in učinkih preprečevanja dela in zaposlovanja na črno za leto 2017</w:t>
            </w:r>
          </w:p>
          <w:p w:rsidR="00DB3365" w:rsidRPr="00DB3365" w:rsidRDefault="00DB3365" w:rsidP="00DB3365">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94386" w:rsidRPr="00B94386" w:rsidRDefault="00DB3365" w:rsidP="00B943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rsidR="00B94386" w:rsidRPr="00644DB5" w:rsidRDefault="00B94386" w:rsidP="00B94386">
            <w:pPr>
              <w:numPr>
                <w:ilvl w:val="0"/>
                <w:numId w:val="17"/>
              </w:numPr>
              <w:tabs>
                <w:tab w:val="left" w:pos="180"/>
                <w:tab w:val="left" w:pos="318"/>
                <w:tab w:val="left" w:pos="360"/>
              </w:tabs>
              <w:autoSpaceDE w:val="0"/>
              <w:autoSpaceDN w:val="0"/>
              <w:adjustRightInd w:val="0"/>
              <w:spacing w:after="0" w:line="240" w:lineRule="auto"/>
              <w:jc w:val="both"/>
              <w:rPr>
                <w:rFonts w:ascii="Arial" w:eastAsia="Times New Roman" w:hAnsi="Arial" w:cs="Arial"/>
                <w:iCs/>
                <w:color w:val="000000" w:themeColor="text1"/>
                <w:sz w:val="20"/>
                <w:szCs w:val="20"/>
                <w:lang w:eastAsia="sl-SI"/>
              </w:rPr>
            </w:pPr>
            <w:r w:rsidRPr="00644DB5">
              <w:rPr>
                <w:rFonts w:ascii="Arial" w:eastAsia="Times New Roman" w:hAnsi="Arial" w:cs="Arial"/>
                <w:bCs/>
                <w:iCs/>
                <w:color w:val="000000" w:themeColor="text1"/>
                <w:sz w:val="20"/>
                <w:szCs w:val="20"/>
                <w:lang w:eastAsia="sl-SI"/>
              </w:rPr>
              <w:t>Ministrstvo za delo, družino, socialne zadeve in enake možnosti,</w:t>
            </w:r>
          </w:p>
          <w:p w:rsidR="00B94386" w:rsidRDefault="00B94386" w:rsidP="00146002">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bCs/>
                <w:iCs/>
                <w:color w:val="000000" w:themeColor="text1"/>
                <w:sz w:val="20"/>
                <w:szCs w:val="20"/>
                <w:lang w:eastAsia="sl-SI"/>
              </w:rPr>
              <w:t>Služba Vlade Re</w:t>
            </w:r>
            <w:r w:rsidR="00FC7FD5">
              <w:rPr>
                <w:rFonts w:ascii="Arial" w:eastAsia="Times New Roman" w:hAnsi="Arial" w:cs="Arial"/>
                <w:bCs/>
                <w:iCs/>
                <w:color w:val="000000" w:themeColor="text1"/>
                <w:sz w:val="20"/>
                <w:szCs w:val="20"/>
                <w:lang w:eastAsia="sl-SI"/>
              </w:rPr>
              <w:t>publike Slovenije za zakonodajo,</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bCs/>
                <w:iCs/>
                <w:color w:val="000000" w:themeColor="text1"/>
                <w:sz w:val="20"/>
                <w:szCs w:val="20"/>
                <w:lang w:eastAsia="sl-SI"/>
              </w:rPr>
              <w:t>Komisija Vlade Republike Slovenije za preprečevanje dela in zaposlovanja na črno,</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Ministrstvo za pravosodje, </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Ministrstvo za gospodarski razvoj in tehnologijo, </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Ministrstvo za finance,</w:t>
            </w:r>
          </w:p>
          <w:p w:rsidR="00FC7FD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Pr>
                <w:rFonts w:ascii="Arial" w:eastAsia="Times New Roman" w:hAnsi="Arial" w:cs="Arial"/>
                <w:bCs/>
                <w:iCs/>
                <w:color w:val="000000" w:themeColor="text1"/>
                <w:sz w:val="20"/>
                <w:szCs w:val="20"/>
                <w:lang w:eastAsia="sl-SI"/>
              </w:rPr>
              <w:t>Ministrstvo za notranje zadeve,</w:t>
            </w:r>
          </w:p>
          <w:p w:rsidR="00FC7FD5" w:rsidRDefault="00FC7FD5" w:rsidP="00FC7FD5">
            <w:pPr>
              <w:pStyle w:val="podpisi"/>
              <w:numPr>
                <w:ilvl w:val="0"/>
                <w:numId w:val="17"/>
              </w:numPr>
              <w:spacing w:line="260" w:lineRule="atLeast"/>
              <w:jc w:val="both"/>
              <w:rPr>
                <w:lang w:val="sl-SI"/>
              </w:rPr>
            </w:pPr>
            <w:r>
              <w:rPr>
                <w:lang w:val="sl-SI"/>
              </w:rPr>
              <w:t>Ministrstvo za infrastrukturo,</w:t>
            </w:r>
          </w:p>
          <w:p w:rsidR="00FC7FD5" w:rsidRDefault="00FC7FD5" w:rsidP="00FC7FD5">
            <w:pPr>
              <w:pStyle w:val="podpisi"/>
              <w:numPr>
                <w:ilvl w:val="0"/>
                <w:numId w:val="17"/>
              </w:numPr>
              <w:spacing w:line="260" w:lineRule="atLeast"/>
              <w:jc w:val="both"/>
              <w:rPr>
                <w:lang w:val="sl-SI"/>
              </w:rPr>
            </w:pPr>
            <w:r>
              <w:rPr>
                <w:lang w:val="sl-SI"/>
              </w:rPr>
              <w:t>Ministrstvo za okolje in prostor,</w:t>
            </w:r>
          </w:p>
          <w:p w:rsidR="00FC7FD5" w:rsidRDefault="00FC7FD5" w:rsidP="00FC7FD5">
            <w:pPr>
              <w:pStyle w:val="podpisi"/>
              <w:numPr>
                <w:ilvl w:val="0"/>
                <w:numId w:val="17"/>
              </w:numPr>
              <w:spacing w:line="260" w:lineRule="atLeast"/>
              <w:jc w:val="both"/>
              <w:rPr>
                <w:lang w:val="sl-SI"/>
              </w:rPr>
            </w:pPr>
            <w:r>
              <w:rPr>
                <w:lang w:val="sl-SI"/>
              </w:rPr>
              <w:t>Ministrstvo za izobraževanje, znanost in šport,</w:t>
            </w:r>
          </w:p>
          <w:p w:rsidR="00FC7FD5" w:rsidRDefault="00FC7FD5" w:rsidP="00FC7FD5">
            <w:pPr>
              <w:pStyle w:val="podpisi"/>
              <w:numPr>
                <w:ilvl w:val="0"/>
                <w:numId w:val="17"/>
              </w:numPr>
              <w:spacing w:line="260" w:lineRule="atLeast"/>
              <w:jc w:val="both"/>
              <w:rPr>
                <w:lang w:val="sl-SI"/>
              </w:rPr>
            </w:pPr>
            <w:r>
              <w:rPr>
                <w:lang w:val="sl-SI"/>
              </w:rPr>
              <w:t>Ministrstvo za zdravje,</w:t>
            </w:r>
          </w:p>
          <w:p w:rsidR="00FC7FD5" w:rsidRPr="00466ACE" w:rsidRDefault="00FC7FD5" w:rsidP="00FC7FD5">
            <w:pPr>
              <w:pStyle w:val="podpisi"/>
              <w:numPr>
                <w:ilvl w:val="0"/>
                <w:numId w:val="17"/>
              </w:numPr>
              <w:spacing w:line="260" w:lineRule="atLeast"/>
              <w:jc w:val="both"/>
              <w:rPr>
                <w:lang w:val="sl-SI"/>
              </w:rPr>
            </w:pPr>
            <w:r>
              <w:rPr>
                <w:lang w:val="sl-SI"/>
              </w:rPr>
              <w:t>Ministrstvo za kmetijstvo, gozdarstvo in prehrano,</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Inšpektorat Republike Slovenije za delo, </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Tržni inšpektorat Republike Slovenije, </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Inšpektorat Republike Slovenije za infrastrukturo,</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lastRenderedPageBreak/>
              <w:t>Inšpektorat Republike Slovenije za kmetijstvo</w:t>
            </w:r>
            <w:r>
              <w:rPr>
                <w:rFonts w:ascii="Arial" w:eastAsia="Times New Roman" w:hAnsi="Arial" w:cs="Arial"/>
                <w:sz w:val="20"/>
                <w:szCs w:val="24"/>
                <w:lang w:eastAsia="sl-SI"/>
              </w:rPr>
              <w:t>, gozdarstvo, lovstvo</w:t>
            </w:r>
            <w:r w:rsidRPr="00644DB5">
              <w:rPr>
                <w:rFonts w:ascii="Arial" w:eastAsia="Times New Roman" w:hAnsi="Arial" w:cs="Arial"/>
                <w:sz w:val="20"/>
                <w:szCs w:val="24"/>
                <w:lang w:eastAsia="sl-SI"/>
              </w:rPr>
              <w:t xml:space="preserve"> in </w:t>
            </w:r>
            <w:r>
              <w:rPr>
                <w:rFonts w:ascii="Arial" w:eastAsia="Times New Roman" w:hAnsi="Arial" w:cs="Arial"/>
                <w:sz w:val="20"/>
                <w:szCs w:val="24"/>
                <w:lang w:eastAsia="sl-SI"/>
              </w:rPr>
              <w:t>ribištvo</w:t>
            </w:r>
            <w:r w:rsidRPr="00644DB5">
              <w:rPr>
                <w:rFonts w:ascii="Arial" w:eastAsia="Times New Roman" w:hAnsi="Arial" w:cs="Arial"/>
                <w:sz w:val="20"/>
                <w:szCs w:val="24"/>
                <w:lang w:eastAsia="sl-SI"/>
              </w:rPr>
              <w:t xml:space="preserve">, </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Inšpektorat Republike Slovenije za okolje in prostor,</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Zdravstveni inšpektorat Republike Slovenije, </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Inšpektorat Republike Slovenije za šolstvo in šport, </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Finančna uprava Republike Slovenije, </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Generalna policijska uprava,</w:t>
            </w:r>
          </w:p>
          <w:p w:rsidR="00FC7FD5" w:rsidRPr="00644DB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Zveza svobodnih sindikatov Slovenije,</w:t>
            </w:r>
          </w:p>
          <w:p w:rsidR="00FC7FD5" w:rsidRPr="00FC7FD5" w:rsidRDefault="00FC7FD5" w:rsidP="00FC7FD5">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bCs/>
                <w:iCs/>
                <w:color w:val="000000" w:themeColor="text1"/>
                <w:sz w:val="20"/>
                <w:szCs w:val="20"/>
                <w:lang w:eastAsia="sl-SI"/>
              </w:rPr>
              <w:t xml:space="preserve">Združenje delodajalcev Slovenije. </w:t>
            </w:r>
          </w:p>
          <w:p w:rsidR="00146002" w:rsidRPr="00146002" w:rsidRDefault="00146002" w:rsidP="00146002">
            <w:pPr>
              <w:tabs>
                <w:tab w:val="left" w:pos="318"/>
              </w:tabs>
              <w:spacing w:after="0" w:line="240" w:lineRule="auto"/>
              <w:ind w:left="720"/>
              <w:jc w:val="both"/>
              <w:rPr>
                <w:rFonts w:ascii="Arial" w:eastAsia="Times New Roman" w:hAnsi="Arial" w:cs="Arial"/>
                <w:bCs/>
                <w:iCs/>
                <w:color w:val="000000" w:themeColor="text1"/>
                <w:sz w:val="20"/>
                <w:szCs w:val="20"/>
                <w:lang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AE1F83" w:rsidRPr="00AE1F83" w:rsidTr="00BD6A1D">
        <w:tc>
          <w:tcPr>
            <w:tcW w:w="9163" w:type="dxa"/>
            <w:gridSpan w:val="4"/>
          </w:tcPr>
          <w:p w:rsidR="00FC6BB2" w:rsidRPr="00AE1F83" w:rsidRDefault="00ED79E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FC6BB2" w:rsidRDefault="00D95196" w:rsidP="0017274C">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7274C">
              <w:rPr>
                <w:rFonts w:ascii="Arial" w:eastAsia="Times New Roman" w:hAnsi="Arial" w:cs="Arial"/>
                <w:iCs/>
                <w:sz w:val="20"/>
                <w:szCs w:val="20"/>
                <w:lang w:eastAsia="sl-SI"/>
              </w:rPr>
              <w:t>mag. Katja Rihar Bajuk, generalna</w:t>
            </w:r>
            <w:r w:rsidR="00FC6BB2" w:rsidRPr="0017274C">
              <w:rPr>
                <w:rFonts w:ascii="Arial" w:eastAsia="Times New Roman" w:hAnsi="Arial" w:cs="Arial"/>
                <w:iCs/>
                <w:sz w:val="20"/>
                <w:szCs w:val="20"/>
                <w:lang w:eastAsia="sl-SI"/>
              </w:rPr>
              <w:t xml:space="preserve"> </w:t>
            </w:r>
            <w:r w:rsidRPr="0017274C">
              <w:rPr>
                <w:rFonts w:ascii="Arial" w:eastAsia="Times New Roman" w:hAnsi="Arial" w:cs="Arial"/>
                <w:iCs/>
                <w:sz w:val="20"/>
                <w:szCs w:val="20"/>
                <w:lang w:eastAsia="sl-SI"/>
              </w:rPr>
              <w:t>direktorica</w:t>
            </w:r>
            <w:r w:rsidR="00FC6BB2" w:rsidRPr="0017274C">
              <w:rPr>
                <w:rFonts w:ascii="Arial" w:eastAsia="Times New Roman" w:hAnsi="Arial" w:cs="Arial"/>
                <w:iCs/>
                <w:sz w:val="20"/>
                <w:szCs w:val="20"/>
                <w:lang w:eastAsia="sl-SI"/>
              </w:rPr>
              <w:t xml:space="preserve"> Direktorata za delovna razmerja in pravice iz dela na Ministrstvu za delo, družino, so</w:t>
            </w:r>
            <w:r w:rsidR="0017274C">
              <w:rPr>
                <w:rFonts w:ascii="Arial" w:eastAsia="Times New Roman" w:hAnsi="Arial" w:cs="Arial"/>
                <w:iCs/>
                <w:sz w:val="20"/>
                <w:szCs w:val="20"/>
                <w:lang w:eastAsia="sl-SI"/>
              </w:rPr>
              <w:t>cialne zadeve in enake možnosti,</w:t>
            </w:r>
          </w:p>
          <w:p w:rsidR="0017274C" w:rsidRPr="0017274C" w:rsidRDefault="0017274C" w:rsidP="0017274C">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Damjan Mašera, vodja Sektorja za delovna razmerja in druge oblike dela na </w:t>
            </w:r>
            <w:r w:rsidRPr="0017274C">
              <w:rPr>
                <w:rFonts w:ascii="Arial" w:eastAsia="Times New Roman" w:hAnsi="Arial" w:cs="Arial"/>
                <w:iCs/>
                <w:sz w:val="20"/>
                <w:szCs w:val="20"/>
                <w:lang w:eastAsia="sl-SI"/>
              </w:rPr>
              <w:t>Ministrstvu za delo, družino, so</w:t>
            </w:r>
            <w:r>
              <w:rPr>
                <w:rFonts w:ascii="Arial" w:eastAsia="Times New Roman" w:hAnsi="Arial" w:cs="Arial"/>
                <w:iCs/>
                <w:sz w:val="20"/>
                <w:szCs w:val="20"/>
                <w:lang w:eastAsia="sl-SI"/>
              </w:rPr>
              <w:t xml:space="preserve">cialne zadeve in enake možnosti. </w:t>
            </w:r>
          </w:p>
          <w:p w:rsidR="00FC6BB2" w:rsidRPr="00AE1F83" w:rsidRDefault="00FC6BB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FC6BB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FC6BB2" w:rsidRPr="00FC6BB2" w:rsidRDefault="00D301EB" w:rsidP="00D301E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92056">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0672F4" w:rsidRDefault="000672F4" w:rsidP="000672F4">
            <w:pPr>
              <w:pStyle w:val="Neotevilenodstavek"/>
              <w:spacing w:before="0" w:after="0" w:line="260" w:lineRule="exact"/>
              <w:rPr>
                <w:rFonts w:cs="Arial"/>
                <w:iCs/>
                <w:sz w:val="20"/>
                <w:szCs w:val="20"/>
                <w:lang w:eastAsia="sl-SI"/>
              </w:rPr>
            </w:pPr>
          </w:p>
          <w:p w:rsidR="00D301EB" w:rsidRPr="007625D7" w:rsidRDefault="00D301EB" w:rsidP="007625D7">
            <w:pPr>
              <w:pStyle w:val="Neotevilenodstavek"/>
              <w:spacing w:before="0" w:after="0" w:line="260" w:lineRule="exact"/>
              <w:rPr>
                <w:rFonts w:cs="Arial"/>
                <w:iCs/>
                <w:sz w:val="20"/>
                <w:szCs w:val="20"/>
                <w:lang w:eastAsia="sl-SI"/>
              </w:rPr>
            </w:pPr>
            <w:r w:rsidRPr="007625D7">
              <w:rPr>
                <w:rFonts w:cs="Arial"/>
                <w:iCs/>
                <w:sz w:val="20"/>
                <w:szCs w:val="20"/>
                <w:lang w:eastAsia="sl-SI"/>
              </w:rPr>
              <w:t>Komisija Vlade Republike Slovenije za preprečevanje dela in zaposlovanja n</w:t>
            </w:r>
            <w:r w:rsidR="007625D7">
              <w:rPr>
                <w:rFonts w:cs="Arial"/>
                <w:iCs/>
                <w:sz w:val="20"/>
                <w:szCs w:val="20"/>
                <w:lang w:eastAsia="sl-SI"/>
              </w:rPr>
              <w:t>a črno (v nadaljnjem besedilu: k</w:t>
            </w:r>
            <w:r w:rsidRPr="007625D7">
              <w:rPr>
                <w:rFonts w:cs="Arial"/>
                <w:iCs/>
                <w:sz w:val="20"/>
                <w:szCs w:val="20"/>
                <w:lang w:eastAsia="sl-SI"/>
              </w:rPr>
              <w:t xml:space="preserve">omisija Vlade RS) je na podlagi tretje alineje drugega odstavka 20. člena Zakona o preprečevanju dela in zaposlovanja na črno (Uradni list RS, št. 32/14 in 47/15 – ZZSDT; v nadaljnjem besedilu: ZPDZC-1) dolžna Vladi Republike Slovenije poročati o izvajanju in učinkih ZPDZC-1. </w:t>
            </w:r>
          </w:p>
          <w:p w:rsidR="00D301EB" w:rsidRPr="007625D7" w:rsidRDefault="00D301EB" w:rsidP="007625D7">
            <w:pPr>
              <w:pStyle w:val="Neotevilenodstavek"/>
              <w:spacing w:before="0" w:after="0" w:line="260" w:lineRule="exact"/>
              <w:rPr>
                <w:rFonts w:cs="Arial"/>
                <w:iCs/>
                <w:sz w:val="20"/>
                <w:szCs w:val="20"/>
                <w:lang w:eastAsia="sl-SI"/>
              </w:rPr>
            </w:pPr>
          </w:p>
          <w:p w:rsidR="00D301EB" w:rsidRPr="007625D7" w:rsidRDefault="00D301EB" w:rsidP="007625D7">
            <w:pPr>
              <w:pStyle w:val="Neotevilenodstavek"/>
              <w:spacing w:before="0" w:after="0" w:line="260" w:lineRule="exact"/>
              <w:rPr>
                <w:rFonts w:cs="Arial"/>
                <w:iCs/>
                <w:sz w:val="20"/>
                <w:szCs w:val="20"/>
                <w:lang w:eastAsia="sl-SI"/>
              </w:rPr>
            </w:pPr>
            <w:r w:rsidRPr="007625D7">
              <w:rPr>
                <w:rFonts w:cs="Arial"/>
                <w:iCs/>
                <w:sz w:val="20"/>
                <w:szCs w:val="20"/>
                <w:lang w:eastAsia="sl-SI"/>
              </w:rPr>
              <w:t>Izvajanje in učinki ZPDZC-1 so vključeni v Poročilo o dejavnostih in učinkih za preprečevanje dela in zaposlovanja na črno za l</w:t>
            </w:r>
            <w:r w:rsidR="007625D7">
              <w:rPr>
                <w:rFonts w:cs="Arial"/>
                <w:iCs/>
                <w:sz w:val="20"/>
                <w:szCs w:val="20"/>
                <w:lang w:eastAsia="sl-SI"/>
              </w:rPr>
              <w:t>eto 2017</w:t>
            </w:r>
            <w:r w:rsidRPr="007625D7">
              <w:rPr>
                <w:rFonts w:cs="Arial"/>
                <w:iCs/>
                <w:sz w:val="20"/>
                <w:szCs w:val="20"/>
                <w:lang w:eastAsia="sl-SI"/>
              </w:rPr>
              <w:t xml:space="preserve"> (v nadaljnjem</w:t>
            </w:r>
            <w:r w:rsidR="007625D7">
              <w:rPr>
                <w:rFonts w:cs="Arial"/>
                <w:iCs/>
                <w:sz w:val="20"/>
                <w:szCs w:val="20"/>
                <w:lang w:eastAsia="sl-SI"/>
              </w:rPr>
              <w:t xml:space="preserve"> besedilu: Poročilo), ki ga je k</w:t>
            </w:r>
            <w:r w:rsidRPr="007625D7">
              <w:rPr>
                <w:rFonts w:cs="Arial"/>
                <w:iCs/>
                <w:sz w:val="20"/>
                <w:szCs w:val="20"/>
                <w:lang w:eastAsia="sl-SI"/>
              </w:rPr>
              <w:t>omis</w:t>
            </w:r>
            <w:r w:rsidR="007625D7">
              <w:rPr>
                <w:rFonts w:cs="Arial"/>
                <w:iCs/>
                <w:sz w:val="20"/>
                <w:szCs w:val="20"/>
                <w:lang w:eastAsia="sl-SI"/>
              </w:rPr>
              <w:t>ija Vlade RS sprejela na svoji 9</w:t>
            </w:r>
            <w:r w:rsidRPr="007625D7">
              <w:rPr>
                <w:rFonts w:cs="Arial"/>
                <w:iCs/>
                <w:sz w:val="20"/>
                <w:szCs w:val="20"/>
                <w:lang w:eastAsia="sl-SI"/>
              </w:rPr>
              <w:t xml:space="preserve">. seji, dne </w:t>
            </w:r>
            <w:r w:rsidR="007625D7">
              <w:rPr>
                <w:rFonts w:cs="Arial"/>
                <w:iCs/>
                <w:sz w:val="20"/>
                <w:szCs w:val="20"/>
                <w:lang w:eastAsia="sl-SI"/>
              </w:rPr>
              <w:t xml:space="preserve">18.6.2018. </w:t>
            </w:r>
            <w:r w:rsidRPr="007625D7">
              <w:rPr>
                <w:rFonts w:cs="Arial"/>
                <w:iCs/>
                <w:sz w:val="20"/>
                <w:szCs w:val="20"/>
                <w:lang w:eastAsia="sl-SI"/>
              </w:rPr>
              <w:t xml:space="preserve">Pri pripravi poročila so </w:t>
            </w:r>
            <w:r w:rsidR="007625D7">
              <w:rPr>
                <w:rFonts w:cs="Arial"/>
                <w:iCs/>
                <w:sz w:val="20"/>
                <w:szCs w:val="20"/>
                <w:lang w:eastAsia="sl-SI"/>
              </w:rPr>
              <w:t>sodelovali organi, ki so člani k</w:t>
            </w:r>
            <w:r w:rsidRPr="007625D7">
              <w:rPr>
                <w:rFonts w:cs="Arial"/>
                <w:iCs/>
                <w:sz w:val="20"/>
                <w:szCs w:val="20"/>
                <w:lang w:eastAsia="sl-SI"/>
              </w:rPr>
              <w:t>omisije Vlade RS</w:t>
            </w:r>
            <w:r w:rsidR="007625D7">
              <w:rPr>
                <w:rFonts w:cs="Arial"/>
                <w:iCs/>
                <w:sz w:val="20"/>
                <w:szCs w:val="20"/>
                <w:lang w:eastAsia="sl-SI"/>
              </w:rPr>
              <w:t xml:space="preserve">. </w:t>
            </w:r>
          </w:p>
          <w:p w:rsidR="00D301EB" w:rsidRDefault="00D301EB" w:rsidP="000672F4">
            <w:pPr>
              <w:pStyle w:val="Neotevilenodstavek"/>
              <w:spacing w:before="0" w:after="0" w:line="260" w:lineRule="exact"/>
              <w:rPr>
                <w:rFonts w:cs="Arial"/>
                <w:iCs/>
                <w:sz w:val="20"/>
                <w:szCs w:val="20"/>
                <w:lang w:eastAsia="sl-SI"/>
              </w:rPr>
            </w:pPr>
          </w:p>
          <w:p w:rsidR="007625D7" w:rsidRDefault="007625D7" w:rsidP="000672F4">
            <w:pPr>
              <w:pStyle w:val="Neotevilenodstavek"/>
              <w:spacing w:before="0" w:after="0" w:line="260" w:lineRule="exact"/>
              <w:rPr>
                <w:rFonts w:cs="Arial"/>
                <w:iCs/>
                <w:sz w:val="20"/>
                <w:szCs w:val="20"/>
                <w:lang w:eastAsia="sl-SI"/>
              </w:rPr>
            </w:pPr>
            <w:r>
              <w:rPr>
                <w:rFonts w:cs="Arial"/>
                <w:iCs/>
                <w:sz w:val="20"/>
                <w:szCs w:val="20"/>
                <w:lang w:eastAsia="sl-SI"/>
              </w:rPr>
              <w:t>Poročilo zajema naslednja glavna poglavja (vsebina):</w:t>
            </w:r>
          </w:p>
          <w:p w:rsidR="007625D7" w:rsidRPr="00CB1658" w:rsidRDefault="007625D7" w:rsidP="007625D7">
            <w:pPr>
              <w:pStyle w:val="Odstavekseznama"/>
              <w:numPr>
                <w:ilvl w:val="0"/>
                <w:numId w:val="28"/>
              </w:numPr>
              <w:spacing w:after="0" w:line="276" w:lineRule="auto"/>
              <w:jc w:val="both"/>
              <w:rPr>
                <w:rFonts w:ascii="Arial" w:hAnsi="Arial" w:cs="Arial"/>
                <w:sz w:val="20"/>
                <w:szCs w:val="20"/>
              </w:rPr>
            </w:pPr>
            <w:r w:rsidRPr="00CB1658">
              <w:rPr>
                <w:rFonts w:ascii="Arial" w:hAnsi="Arial" w:cs="Arial"/>
                <w:sz w:val="20"/>
                <w:szCs w:val="20"/>
              </w:rPr>
              <w:t xml:space="preserve">Uresničitev priporočil iz Poročila komisije Vlade </w:t>
            </w:r>
            <w:r>
              <w:rPr>
                <w:rFonts w:ascii="Arial" w:hAnsi="Arial" w:cs="Arial"/>
                <w:sz w:val="20"/>
                <w:szCs w:val="20"/>
              </w:rPr>
              <w:t>Republike Slovenije za leto 2016</w:t>
            </w:r>
            <w:r w:rsidRPr="00CB1658">
              <w:rPr>
                <w:rFonts w:ascii="Arial" w:hAnsi="Arial" w:cs="Arial"/>
                <w:sz w:val="20"/>
                <w:szCs w:val="20"/>
              </w:rPr>
              <w:t>,</w:t>
            </w:r>
          </w:p>
          <w:p w:rsidR="007625D7" w:rsidRPr="00CB1658" w:rsidRDefault="007625D7" w:rsidP="007625D7">
            <w:pPr>
              <w:pStyle w:val="Odstavekseznama"/>
              <w:numPr>
                <w:ilvl w:val="0"/>
                <w:numId w:val="28"/>
              </w:numPr>
              <w:spacing w:after="0" w:line="276" w:lineRule="auto"/>
              <w:jc w:val="both"/>
              <w:rPr>
                <w:rFonts w:ascii="Arial" w:hAnsi="Arial" w:cs="Arial"/>
                <w:sz w:val="20"/>
                <w:szCs w:val="20"/>
              </w:rPr>
            </w:pPr>
            <w:r w:rsidRPr="00CB1658">
              <w:rPr>
                <w:rFonts w:ascii="Arial" w:hAnsi="Arial" w:cs="Arial"/>
                <w:sz w:val="20"/>
                <w:szCs w:val="20"/>
              </w:rPr>
              <w:t>Predpisi o odkrivanju in preprečevanju dela in zaposlovanja na črno v</w:t>
            </w:r>
            <w:r>
              <w:rPr>
                <w:rFonts w:ascii="Arial" w:hAnsi="Arial" w:cs="Arial"/>
                <w:sz w:val="20"/>
                <w:szCs w:val="20"/>
              </w:rPr>
              <w:t xml:space="preserve"> Republiki Sloveniji v letu 2017</w:t>
            </w:r>
            <w:r w:rsidRPr="00CB1658">
              <w:rPr>
                <w:rFonts w:ascii="Arial" w:hAnsi="Arial" w:cs="Arial"/>
                <w:sz w:val="20"/>
                <w:szCs w:val="20"/>
              </w:rPr>
              <w:t>,</w:t>
            </w:r>
          </w:p>
          <w:p w:rsidR="007625D7" w:rsidRPr="00CB1658" w:rsidRDefault="007625D7" w:rsidP="007625D7">
            <w:pPr>
              <w:pStyle w:val="Odstavekseznama"/>
              <w:numPr>
                <w:ilvl w:val="0"/>
                <w:numId w:val="28"/>
              </w:numPr>
              <w:spacing w:after="0" w:line="276" w:lineRule="auto"/>
              <w:jc w:val="both"/>
              <w:rPr>
                <w:rFonts w:ascii="Arial" w:hAnsi="Arial" w:cs="Arial"/>
                <w:sz w:val="20"/>
                <w:szCs w:val="20"/>
              </w:rPr>
            </w:pPr>
            <w:r w:rsidRPr="00CB1658">
              <w:rPr>
                <w:rFonts w:ascii="Arial" w:hAnsi="Arial" w:cs="Arial"/>
                <w:sz w:val="20"/>
                <w:szCs w:val="20"/>
              </w:rPr>
              <w:t>Nadzor po Zakonu o preprečevanju dela in zaposlovanja na črno,</w:t>
            </w:r>
          </w:p>
          <w:p w:rsidR="007625D7" w:rsidRPr="00CB1658" w:rsidRDefault="007625D7" w:rsidP="007625D7">
            <w:pPr>
              <w:pStyle w:val="Odstavekseznama"/>
              <w:numPr>
                <w:ilvl w:val="0"/>
                <w:numId w:val="28"/>
              </w:numPr>
              <w:spacing w:after="0" w:line="276" w:lineRule="auto"/>
              <w:jc w:val="both"/>
              <w:rPr>
                <w:rFonts w:ascii="Arial" w:hAnsi="Arial" w:cs="Arial"/>
                <w:sz w:val="20"/>
                <w:szCs w:val="20"/>
              </w:rPr>
            </w:pPr>
            <w:r>
              <w:rPr>
                <w:rFonts w:ascii="Arial" w:hAnsi="Arial" w:cs="Arial"/>
                <w:sz w:val="20"/>
                <w:szCs w:val="20"/>
              </w:rPr>
              <w:t>Ugotovljene težave in</w:t>
            </w:r>
            <w:r w:rsidRPr="00CB1658">
              <w:rPr>
                <w:rFonts w:ascii="Arial" w:hAnsi="Arial" w:cs="Arial"/>
                <w:sz w:val="20"/>
                <w:szCs w:val="20"/>
              </w:rPr>
              <w:t xml:space="preserve"> predlogi rešitev, </w:t>
            </w:r>
          </w:p>
          <w:p w:rsidR="007625D7" w:rsidRPr="00CB1658" w:rsidRDefault="007625D7" w:rsidP="007625D7">
            <w:pPr>
              <w:pStyle w:val="Odstavekseznama"/>
              <w:numPr>
                <w:ilvl w:val="0"/>
                <w:numId w:val="28"/>
              </w:numPr>
              <w:spacing w:after="0" w:line="276" w:lineRule="auto"/>
              <w:jc w:val="both"/>
              <w:rPr>
                <w:rFonts w:ascii="Arial" w:hAnsi="Arial" w:cs="Arial"/>
                <w:sz w:val="20"/>
                <w:szCs w:val="20"/>
              </w:rPr>
            </w:pPr>
            <w:r>
              <w:rPr>
                <w:rFonts w:ascii="Arial" w:hAnsi="Arial" w:cs="Arial"/>
                <w:sz w:val="20"/>
                <w:szCs w:val="20"/>
              </w:rPr>
              <w:t>Kadrovske in materialne</w:t>
            </w:r>
            <w:r w:rsidRPr="00CB1658">
              <w:rPr>
                <w:rFonts w:ascii="Arial" w:hAnsi="Arial" w:cs="Arial"/>
                <w:sz w:val="20"/>
                <w:szCs w:val="20"/>
              </w:rPr>
              <w:t xml:space="preserve"> </w:t>
            </w:r>
            <w:r>
              <w:rPr>
                <w:rFonts w:ascii="Arial" w:hAnsi="Arial" w:cs="Arial"/>
                <w:sz w:val="20"/>
                <w:szCs w:val="20"/>
              </w:rPr>
              <w:t>razmere</w:t>
            </w:r>
            <w:r w:rsidRPr="00CB1658">
              <w:rPr>
                <w:rFonts w:ascii="Arial" w:hAnsi="Arial" w:cs="Arial"/>
                <w:sz w:val="20"/>
                <w:szCs w:val="20"/>
              </w:rPr>
              <w:t xml:space="preserve"> za delo,</w:t>
            </w:r>
          </w:p>
          <w:p w:rsidR="007625D7" w:rsidRPr="00CB1658" w:rsidRDefault="007625D7" w:rsidP="007625D7">
            <w:pPr>
              <w:pStyle w:val="Odstavekseznama"/>
              <w:numPr>
                <w:ilvl w:val="0"/>
                <w:numId w:val="28"/>
              </w:numPr>
              <w:spacing w:after="0" w:line="276" w:lineRule="auto"/>
              <w:jc w:val="both"/>
              <w:rPr>
                <w:rFonts w:ascii="Arial" w:hAnsi="Arial" w:cs="Arial"/>
                <w:sz w:val="20"/>
                <w:szCs w:val="20"/>
              </w:rPr>
            </w:pPr>
            <w:r w:rsidRPr="00CB1658">
              <w:rPr>
                <w:rFonts w:ascii="Arial" w:hAnsi="Arial" w:cs="Arial"/>
                <w:sz w:val="20"/>
                <w:szCs w:val="20"/>
              </w:rPr>
              <w:t xml:space="preserve">Predvideni ukrepi za preprečevanje dela in </w:t>
            </w:r>
            <w:r>
              <w:rPr>
                <w:rFonts w:ascii="Arial" w:hAnsi="Arial" w:cs="Arial"/>
                <w:sz w:val="20"/>
                <w:szCs w:val="20"/>
              </w:rPr>
              <w:t>zaposlovanja na črno v letu 2018</w:t>
            </w:r>
            <w:r w:rsidRPr="00CB1658">
              <w:rPr>
                <w:rFonts w:ascii="Arial" w:hAnsi="Arial" w:cs="Arial"/>
                <w:sz w:val="20"/>
                <w:szCs w:val="20"/>
              </w:rPr>
              <w:t>,</w:t>
            </w:r>
          </w:p>
          <w:p w:rsidR="007625D7" w:rsidRPr="00CB1658" w:rsidRDefault="007625D7" w:rsidP="007625D7">
            <w:pPr>
              <w:pStyle w:val="Odstavekseznama"/>
              <w:numPr>
                <w:ilvl w:val="0"/>
                <w:numId w:val="28"/>
              </w:numPr>
              <w:spacing w:after="0" w:line="276" w:lineRule="auto"/>
              <w:jc w:val="both"/>
              <w:rPr>
                <w:rFonts w:ascii="Arial" w:hAnsi="Arial" w:cs="Arial"/>
                <w:sz w:val="20"/>
                <w:szCs w:val="20"/>
              </w:rPr>
            </w:pPr>
            <w:r w:rsidRPr="00CB1658">
              <w:rPr>
                <w:rFonts w:ascii="Arial" w:hAnsi="Arial" w:cs="Arial"/>
                <w:sz w:val="20"/>
                <w:szCs w:val="20"/>
              </w:rPr>
              <w:t>Drugi podatki,</w:t>
            </w:r>
          </w:p>
          <w:p w:rsidR="007625D7" w:rsidRPr="00CB1658" w:rsidRDefault="007625D7" w:rsidP="007625D7">
            <w:pPr>
              <w:pStyle w:val="Odstavekseznama"/>
              <w:numPr>
                <w:ilvl w:val="0"/>
                <w:numId w:val="28"/>
              </w:numPr>
              <w:spacing w:after="0" w:line="276" w:lineRule="auto"/>
              <w:jc w:val="both"/>
              <w:rPr>
                <w:rFonts w:ascii="Arial" w:hAnsi="Arial" w:cs="Arial"/>
                <w:sz w:val="20"/>
                <w:szCs w:val="20"/>
              </w:rPr>
            </w:pPr>
            <w:r w:rsidRPr="00CB1658">
              <w:rPr>
                <w:rFonts w:ascii="Arial" w:hAnsi="Arial" w:cs="Arial"/>
                <w:sz w:val="20"/>
                <w:szCs w:val="20"/>
              </w:rPr>
              <w:t>Sklepne ugotovitve s priporočili</w:t>
            </w:r>
          </w:p>
          <w:p w:rsidR="007625D7" w:rsidRPr="00CB1658" w:rsidRDefault="007625D7" w:rsidP="007625D7">
            <w:pPr>
              <w:spacing w:after="0"/>
              <w:jc w:val="both"/>
              <w:rPr>
                <w:rFonts w:ascii="Arial" w:hAnsi="Arial" w:cs="Arial"/>
                <w:sz w:val="20"/>
                <w:szCs w:val="20"/>
              </w:rPr>
            </w:pPr>
            <w:r w:rsidRPr="00CB1658">
              <w:rPr>
                <w:rFonts w:ascii="Arial" w:hAnsi="Arial" w:cs="Arial"/>
                <w:sz w:val="20"/>
                <w:szCs w:val="20"/>
              </w:rPr>
              <w:t xml:space="preserve">ter Prilogo: </w:t>
            </w:r>
          </w:p>
          <w:p w:rsidR="000672F4" w:rsidRPr="007625D7" w:rsidRDefault="007625D7" w:rsidP="007625D7">
            <w:pPr>
              <w:pStyle w:val="Neotevilenodstavek"/>
              <w:numPr>
                <w:ilvl w:val="0"/>
                <w:numId w:val="29"/>
              </w:numPr>
              <w:spacing w:after="0" w:line="260" w:lineRule="exact"/>
              <w:rPr>
                <w:rFonts w:cs="Arial"/>
                <w:iCs/>
                <w:sz w:val="20"/>
                <w:szCs w:val="20"/>
                <w:lang w:eastAsia="sl-SI"/>
              </w:rPr>
            </w:pPr>
            <w:r>
              <w:rPr>
                <w:rFonts w:cs="Arial"/>
                <w:sz w:val="20"/>
                <w:szCs w:val="20"/>
              </w:rPr>
              <w:t xml:space="preserve">Obvestilo za Evropsko komisijo (slednjega je Republika Slovenija zavezana pripraviti na podlagi </w:t>
            </w:r>
            <w:r w:rsidRPr="009A1CF2">
              <w:rPr>
                <w:rFonts w:cs="Arial"/>
                <w:iCs/>
                <w:sz w:val="20"/>
                <w:szCs w:val="20"/>
                <w:lang w:eastAsia="sl-SI"/>
              </w:rPr>
              <w:t>14. člena Direktive 2009/52/ES z dne 18. junija 2009 o minimalnih standardih glede sankcij in ukrepov zoper delodajalce nezakonito prebiva</w:t>
            </w:r>
            <w:r>
              <w:rPr>
                <w:rFonts w:cs="Arial"/>
                <w:iCs/>
                <w:sz w:val="20"/>
                <w:szCs w:val="20"/>
                <w:lang w:eastAsia="sl-SI"/>
              </w:rPr>
              <w:t xml:space="preserve">jočih državljanov tretjih držav; UL L št. 168 z dne 30.6.2009, str. 24). </w:t>
            </w:r>
          </w:p>
          <w:p w:rsidR="00146002" w:rsidRPr="00992056" w:rsidRDefault="00146002" w:rsidP="006A36B1">
            <w:pPr>
              <w:pStyle w:val="Neotevilenodstavek"/>
              <w:spacing w:before="0" w:after="0" w:line="260" w:lineRule="exact"/>
              <w:rPr>
                <w:iCs/>
                <w:sz w:val="20"/>
                <w:szCs w:val="20"/>
              </w:rPr>
            </w:pP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ED79E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D79E5">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ED79E5" w:rsidRDefault="00ED79E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D79E5">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ED79E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D79E5">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ED79E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D79E5">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ED79E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D79E5">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ED79E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D79E5">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ED79E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D79E5">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84587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84587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84587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84587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84587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84587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84587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84587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84587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84587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84587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84587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84587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84587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84587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84587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84587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84587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84587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84587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84587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84587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84587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84587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C6BB2" w:rsidRDefault="00FC6BB2" w:rsidP="00FC6BB2">
            <w:pPr>
              <w:widowControl w:val="0"/>
              <w:spacing w:after="0" w:line="260" w:lineRule="exact"/>
              <w:rPr>
                <w:rFonts w:ascii="Arial" w:eastAsia="Times New Roman" w:hAnsi="Arial" w:cs="Arial"/>
                <w:b/>
                <w:sz w:val="20"/>
                <w:szCs w:val="20"/>
              </w:rPr>
            </w:pPr>
          </w:p>
          <w:p w:rsidR="00FC6BB2" w:rsidRPr="00FC6BB2" w:rsidRDefault="00FC6BB2" w:rsidP="00FC6BB2">
            <w:pPr>
              <w:widowControl w:val="0"/>
              <w:spacing w:after="0" w:line="260" w:lineRule="exact"/>
              <w:rPr>
                <w:rFonts w:ascii="Arial" w:eastAsia="Times New Roman" w:hAnsi="Arial" w:cs="Arial"/>
                <w:b/>
                <w:sz w:val="20"/>
                <w:szCs w:val="20"/>
              </w:rPr>
            </w:pPr>
            <w:r w:rsidRPr="00FC6BB2">
              <w:rPr>
                <w:rFonts w:ascii="Arial" w:eastAsia="Times New Roman" w:hAnsi="Arial" w:cs="Arial"/>
                <w:b/>
                <w:sz w:val="20"/>
                <w:szCs w:val="20"/>
              </w:rPr>
              <w:t>OBRAZLOŽITEV:</w:t>
            </w:r>
          </w:p>
          <w:p w:rsidR="00FC6BB2" w:rsidRPr="00FC6BB2" w:rsidRDefault="00FC6BB2" w:rsidP="00FC6BB2">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FC6BB2">
              <w:rPr>
                <w:rFonts w:ascii="Arial" w:eastAsia="Times New Roman" w:hAnsi="Arial" w:cs="Arial"/>
                <w:b/>
                <w:sz w:val="20"/>
                <w:szCs w:val="20"/>
                <w:lang w:eastAsia="sl-SI"/>
              </w:rPr>
              <w:t>Ocena finančnih posledic, ki niso načrtovane v sprejetem proračunu</w:t>
            </w:r>
          </w:p>
          <w:p w:rsidR="00FC6BB2" w:rsidRPr="00FC6BB2" w:rsidRDefault="00FC6BB2" w:rsidP="00FC6BB2">
            <w:pPr>
              <w:widowControl w:val="0"/>
              <w:spacing w:after="0" w:line="260" w:lineRule="exact"/>
              <w:ind w:left="284"/>
              <w:rPr>
                <w:rFonts w:ascii="Arial" w:eastAsia="Times New Roman" w:hAnsi="Arial" w:cs="Arial"/>
                <w:sz w:val="20"/>
                <w:szCs w:val="20"/>
                <w:lang w:eastAsia="sl-SI"/>
              </w:rPr>
            </w:pPr>
            <w:r w:rsidRPr="00FC6BB2">
              <w:rPr>
                <w:rFonts w:ascii="Arial" w:eastAsia="Times New Roman" w:hAnsi="Arial" w:cs="Arial"/>
                <w:sz w:val="20"/>
                <w:szCs w:val="20"/>
                <w:lang w:eastAsia="sl-SI"/>
              </w:rPr>
              <w:t>/</w:t>
            </w:r>
          </w:p>
          <w:p w:rsidR="00FC6BB2" w:rsidRPr="00FC6BB2" w:rsidRDefault="00FC6BB2" w:rsidP="00FC6BB2">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FC6BB2">
              <w:rPr>
                <w:rFonts w:ascii="Arial" w:eastAsia="Times New Roman" w:hAnsi="Arial" w:cs="Arial"/>
                <w:b/>
                <w:sz w:val="20"/>
                <w:szCs w:val="20"/>
                <w:lang w:eastAsia="sl-SI"/>
              </w:rPr>
              <w:t>Finančne posledice za državni proračun</w:t>
            </w:r>
          </w:p>
          <w:p w:rsidR="00FC6BB2" w:rsidRPr="00FC6BB2" w:rsidRDefault="00FC6BB2" w:rsidP="00FC6BB2">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FC6BB2">
              <w:rPr>
                <w:rFonts w:ascii="Arial" w:eastAsia="Times New Roman" w:hAnsi="Arial" w:cs="Arial"/>
                <w:b/>
                <w:sz w:val="20"/>
                <w:szCs w:val="20"/>
                <w:lang w:eastAsia="sl-SI"/>
              </w:rPr>
              <w:t>II.a</w:t>
            </w:r>
            <w:proofErr w:type="spellEnd"/>
            <w:r w:rsidRPr="00FC6BB2">
              <w:rPr>
                <w:rFonts w:ascii="Arial" w:eastAsia="Times New Roman" w:hAnsi="Arial" w:cs="Arial"/>
                <w:b/>
                <w:sz w:val="20"/>
                <w:szCs w:val="20"/>
                <w:lang w:eastAsia="sl-SI"/>
              </w:rPr>
              <w:t xml:space="preserve"> Pravice porabe za izvedbo predlaganih rešitev so zagotovljene:/</w:t>
            </w:r>
          </w:p>
          <w:p w:rsidR="00FC6BB2" w:rsidRPr="00FC6BB2" w:rsidRDefault="00FC6BB2" w:rsidP="00FC6BB2">
            <w:pPr>
              <w:widowControl w:val="0"/>
              <w:suppressAutoHyphens/>
              <w:spacing w:after="0" w:line="260" w:lineRule="exact"/>
              <w:ind w:left="714"/>
              <w:jc w:val="both"/>
              <w:rPr>
                <w:rFonts w:ascii="Arial" w:eastAsia="Times New Roman" w:hAnsi="Arial" w:cs="Arial"/>
                <w:b/>
                <w:sz w:val="20"/>
                <w:szCs w:val="20"/>
                <w:lang w:eastAsia="sl-SI"/>
              </w:rPr>
            </w:pPr>
          </w:p>
          <w:p w:rsidR="00FC6BB2" w:rsidRPr="00FC6BB2" w:rsidRDefault="00FC6BB2" w:rsidP="00FC6BB2">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FC6BB2">
              <w:rPr>
                <w:rFonts w:ascii="Arial" w:eastAsia="Times New Roman" w:hAnsi="Arial" w:cs="Arial"/>
                <w:b/>
                <w:sz w:val="20"/>
                <w:szCs w:val="20"/>
                <w:lang w:eastAsia="sl-SI"/>
              </w:rPr>
              <w:t>II.b</w:t>
            </w:r>
            <w:proofErr w:type="spellEnd"/>
            <w:r w:rsidRPr="00FC6BB2">
              <w:rPr>
                <w:rFonts w:ascii="Arial" w:eastAsia="Times New Roman" w:hAnsi="Arial" w:cs="Arial"/>
                <w:b/>
                <w:sz w:val="20"/>
                <w:szCs w:val="20"/>
                <w:lang w:eastAsia="sl-SI"/>
              </w:rPr>
              <w:t xml:space="preserve"> Manjkajoče pravice porabe bodo zagotovljene s prerazporeditvijo:/</w:t>
            </w:r>
          </w:p>
          <w:p w:rsidR="00AE1F83" w:rsidRDefault="00FC6BB2" w:rsidP="00FC6BB2">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roofErr w:type="spellStart"/>
            <w:r w:rsidRPr="00FC6BB2">
              <w:rPr>
                <w:rFonts w:ascii="Arial" w:eastAsia="Times New Roman" w:hAnsi="Arial" w:cs="Arial"/>
                <w:b/>
                <w:sz w:val="20"/>
                <w:szCs w:val="20"/>
                <w:lang w:eastAsia="sl-SI"/>
              </w:rPr>
              <w:lastRenderedPageBreak/>
              <w:t>II.c</w:t>
            </w:r>
            <w:proofErr w:type="spellEnd"/>
            <w:r w:rsidRPr="00FC6BB2">
              <w:rPr>
                <w:rFonts w:ascii="Arial" w:eastAsia="Times New Roman" w:hAnsi="Arial" w:cs="Arial"/>
                <w:b/>
                <w:sz w:val="20"/>
                <w:szCs w:val="20"/>
                <w:lang w:eastAsia="sl-SI"/>
              </w:rPr>
              <w:t xml:space="preserve"> Načrtovana nadomestitev zmanjšanih prihodkov in povečanih odhodkov proračuna:/</w:t>
            </w:r>
          </w:p>
          <w:p w:rsidR="00FC6BB2" w:rsidRDefault="00FC6BB2" w:rsidP="00FC6BB2">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FC6BB2" w:rsidRPr="00AE1F83" w:rsidRDefault="00FC6BB2" w:rsidP="00FC6BB2">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ED79E5" w:rsidRDefault="00ED79E5" w:rsidP="00FC6BB2">
            <w:pPr>
              <w:spacing w:after="0" w:line="260" w:lineRule="exact"/>
              <w:rPr>
                <w:rFonts w:ascii="Arial" w:eastAsia="Times New Roman" w:hAnsi="Arial" w:cs="Arial"/>
                <w:sz w:val="20"/>
                <w:szCs w:val="20"/>
              </w:rPr>
            </w:pPr>
          </w:p>
          <w:p w:rsidR="00AE1F83" w:rsidRPr="00FC6BB2" w:rsidRDefault="00FC6BB2" w:rsidP="00FC6BB2">
            <w:pPr>
              <w:spacing w:after="0" w:line="260" w:lineRule="exact"/>
              <w:rPr>
                <w:rFonts w:ascii="Arial" w:eastAsia="Times New Roman" w:hAnsi="Arial" w:cs="Arial"/>
                <w:sz w:val="20"/>
                <w:szCs w:val="20"/>
              </w:rPr>
            </w:pPr>
            <w:r w:rsidRPr="00FC6BB2">
              <w:rPr>
                <w:rFonts w:ascii="Arial" w:eastAsia="Times New Roman" w:hAnsi="Arial" w:cs="Arial"/>
                <w:sz w:val="20"/>
                <w:szCs w:val="20"/>
              </w:rPr>
              <w:t xml:space="preserve">Gradivo nima finančnih posledic. </w:t>
            </w: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ED79E5"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D79E5">
              <w:rPr>
                <w:rFonts w:ascii="Arial" w:eastAsia="Times New Roman" w:hAnsi="Arial" w:cs="Arial"/>
                <w:sz w:val="20"/>
                <w:szCs w:val="20"/>
                <w:lang w:eastAsia="sl-SI"/>
              </w:rPr>
              <w:t>NE</w:t>
            </w: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Skupnosti občin Slovenije SOS: </w:t>
            </w:r>
            <w:r w:rsidRPr="00ED79E5">
              <w:rPr>
                <w:rFonts w:ascii="Arial" w:eastAsia="Times New Roman" w:hAnsi="Arial" w:cs="Arial"/>
                <w:iCs/>
                <w:sz w:val="20"/>
                <w:szCs w:val="20"/>
                <w:lang w:eastAsia="sl-SI"/>
              </w:rPr>
              <w:t>NE</w:t>
            </w:r>
          </w:p>
          <w:p w:rsidR="00AE1F83" w:rsidRPr="00ED79E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občin Slovenije </w:t>
            </w:r>
            <w:r w:rsidR="00FC6BB2">
              <w:rPr>
                <w:rFonts w:ascii="Arial" w:eastAsia="Times New Roman" w:hAnsi="Arial" w:cs="Arial"/>
                <w:iCs/>
                <w:sz w:val="20"/>
                <w:szCs w:val="20"/>
                <w:lang w:eastAsia="sl-SI"/>
              </w:rPr>
              <w:t xml:space="preserve">ZOS: </w:t>
            </w:r>
            <w:r w:rsidRPr="00ED79E5">
              <w:rPr>
                <w:rFonts w:ascii="Arial" w:eastAsia="Times New Roman" w:hAnsi="Arial" w:cs="Arial"/>
                <w:iCs/>
                <w:sz w:val="20"/>
                <w:szCs w:val="20"/>
                <w:lang w:eastAsia="sl-SI"/>
              </w:rPr>
              <w:t>NE</w:t>
            </w:r>
          </w:p>
          <w:p w:rsidR="00AE1F83" w:rsidRPr="00ED79E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D79E5">
              <w:rPr>
                <w:rFonts w:ascii="Arial" w:eastAsia="Times New Roman" w:hAnsi="Arial" w:cs="Arial"/>
                <w:iCs/>
                <w:sz w:val="20"/>
                <w:szCs w:val="20"/>
                <w:lang w:eastAsia="sl-SI"/>
              </w:rPr>
              <w:t>Združenju mestnih občin Slovenije ZMOS: NE</w:t>
            </w:r>
          </w:p>
          <w:p w:rsidR="00AE1F83" w:rsidRPr="00AE1F83" w:rsidRDefault="00AE1F83" w:rsidP="00FC6BB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ED79E5" w:rsidRDefault="00ED79E5"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ED79E5"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 pripravi gradiva sodelovanje javnosti ni potrebno. </w:t>
            </w: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FC6BB2" w:rsidRDefault="00AE1F83" w:rsidP="00761C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ED79E5" w:rsidRDefault="00FC6BB2"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D79E5">
              <w:rPr>
                <w:rFonts w:ascii="Arial" w:eastAsia="Times New Roman" w:hAnsi="Arial" w:cs="Arial"/>
                <w:sz w:val="20"/>
                <w:szCs w:val="20"/>
                <w:lang w:eastAsia="sl-SI"/>
              </w:rPr>
              <w:t>DA</w:t>
            </w: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ED79E5" w:rsidRDefault="00D301EB"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r w:rsidR="00AE1F83" w:rsidRPr="00ED79E5">
              <w:rPr>
                <w:rFonts w:ascii="Arial" w:eastAsia="Times New Roman" w:hAnsi="Arial" w:cs="Arial"/>
                <w:sz w:val="20"/>
                <w:szCs w:val="20"/>
                <w:lang w:eastAsia="sl-SI"/>
              </w:rPr>
              <w:t>NE</w:t>
            </w:r>
          </w:p>
        </w:tc>
      </w:tr>
      <w:tr w:rsidR="00AE1F83"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4A7994" w:rsidRDefault="004A7994" w:rsidP="004A799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Mag. Ksenija </w:t>
            </w:r>
            <w:proofErr w:type="spellStart"/>
            <w:r>
              <w:rPr>
                <w:rFonts w:ascii="Arial" w:eastAsia="Times New Roman" w:hAnsi="Arial" w:cs="Arial"/>
                <w:sz w:val="20"/>
                <w:szCs w:val="20"/>
                <w:lang w:eastAsia="sl-SI"/>
              </w:rPr>
              <w:t>Klampfer</w:t>
            </w:r>
            <w:proofErr w:type="spellEnd"/>
          </w:p>
          <w:p w:rsidR="004A7994" w:rsidRPr="00AE1F83" w:rsidRDefault="004A7994" w:rsidP="004A799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0C211D" w:rsidRPr="00AE1F83" w:rsidTr="00845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0C211D"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w:t>
            </w:r>
            <w:r w:rsidR="004E120C">
              <w:rPr>
                <w:rFonts w:ascii="Arial" w:eastAsia="Times New Roman" w:hAnsi="Arial" w:cs="Arial"/>
                <w:iCs/>
                <w:sz w:val="20"/>
                <w:szCs w:val="20"/>
                <w:lang w:eastAsia="sl-SI"/>
              </w:rPr>
              <w:t>a</w:t>
            </w:r>
            <w:r>
              <w:rPr>
                <w:rFonts w:ascii="Arial" w:eastAsia="Times New Roman" w:hAnsi="Arial" w:cs="Arial"/>
                <w:iCs/>
                <w:sz w:val="20"/>
                <w:szCs w:val="20"/>
                <w:lang w:eastAsia="sl-SI"/>
              </w:rPr>
              <w:t>:</w:t>
            </w:r>
          </w:p>
          <w:p w:rsidR="00B015CE" w:rsidRDefault="00B015CE" w:rsidP="000C211D">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Kratka obrazložitev gradiva,</w:t>
            </w:r>
            <w:bookmarkStart w:id="0" w:name="_GoBack"/>
            <w:bookmarkEnd w:id="0"/>
          </w:p>
          <w:p w:rsidR="000C211D" w:rsidRDefault="000C211D" w:rsidP="000C211D">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s</w:t>
            </w:r>
            <w:r w:rsidR="000672F4">
              <w:rPr>
                <w:rFonts w:ascii="Arial" w:eastAsia="Times New Roman" w:hAnsi="Arial" w:cs="Arial"/>
                <w:iCs/>
                <w:sz w:val="20"/>
                <w:szCs w:val="20"/>
                <w:lang w:eastAsia="sl-SI"/>
              </w:rPr>
              <w:t>klepa Vlade Republike Slovenije</w:t>
            </w:r>
          </w:p>
          <w:p w:rsidR="000C211D" w:rsidRPr="00AE1F83" w:rsidRDefault="000C211D" w:rsidP="00B015CE">
            <w:pPr>
              <w:tabs>
                <w:tab w:val="left" w:pos="318"/>
              </w:tabs>
              <w:spacing w:after="0" w:line="240" w:lineRule="auto"/>
              <w:ind w:left="720"/>
              <w:jc w:val="both"/>
              <w:rPr>
                <w:rFonts w:ascii="Arial" w:eastAsia="Times New Roman" w:hAnsi="Arial" w:cs="Arial"/>
                <w:b/>
                <w:sz w:val="20"/>
                <w:szCs w:val="20"/>
                <w:lang w:eastAsia="sl-SI"/>
              </w:rPr>
            </w:pPr>
          </w:p>
        </w:tc>
      </w:tr>
    </w:tbl>
    <w:p w:rsidR="000C211D" w:rsidRPr="000C211D"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D79E5" w:rsidRDefault="0012054F" w:rsidP="00ED79E5">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br w:type="page"/>
      </w:r>
      <w:r w:rsidR="00B94386">
        <w:rPr>
          <w:rFonts w:ascii="Arial" w:eastAsia="Times New Roman" w:hAnsi="Arial" w:cs="Arial"/>
          <w:b/>
          <w:iCs/>
          <w:sz w:val="20"/>
          <w:szCs w:val="20"/>
          <w:lang w:eastAsia="sl-SI"/>
        </w:rPr>
        <w:lastRenderedPageBreak/>
        <w:t>KRATKA OBRAZLOŽITEV GRADIVA</w:t>
      </w:r>
    </w:p>
    <w:p w:rsidR="00B94386" w:rsidRDefault="00B94386" w:rsidP="00ED79E5">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rsidR="003A28AD" w:rsidRPr="00F70991" w:rsidRDefault="003A28AD" w:rsidP="003A28AD">
      <w:pPr>
        <w:pStyle w:val="Neotevilenodstavek"/>
        <w:spacing w:before="0" w:after="0" w:line="260" w:lineRule="exact"/>
        <w:rPr>
          <w:rFonts w:cs="Arial"/>
          <w:iCs/>
          <w:sz w:val="20"/>
          <w:szCs w:val="20"/>
          <w:lang w:eastAsia="sl-SI"/>
        </w:rPr>
      </w:pPr>
      <w:r w:rsidRPr="00F70991">
        <w:rPr>
          <w:rFonts w:cs="Arial"/>
          <w:iCs/>
          <w:sz w:val="20"/>
          <w:szCs w:val="20"/>
          <w:lang w:eastAsia="sl-SI"/>
        </w:rPr>
        <w:t xml:space="preserve">Komisija Vlade Republike Slovenije za preprečevanje dela in zaposlovanja na črno (v nadaljnjem besedilu: komisija Vlade RS) je na podlagi tretje alineje drugega odstavka 20. člena Zakona o preprečevanju dela in zaposlovanja na črno (Uradni list RS, št. 32/14 in 47/15 – ZZSDT; v nadaljnjem besedilu: ZPDZC-1) dolžna Vladi Republike Slovenije poročati o izvajanju in učinkih ZPDZC-1. </w:t>
      </w:r>
    </w:p>
    <w:p w:rsidR="003A28AD" w:rsidRPr="00F70991" w:rsidRDefault="003A28AD" w:rsidP="003A28AD">
      <w:pPr>
        <w:pStyle w:val="Neotevilenodstavek"/>
        <w:spacing w:before="0" w:after="0" w:line="260" w:lineRule="exact"/>
        <w:rPr>
          <w:rFonts w:cs="Arial"/>
          <w:iCs/>
          <w:sz w:val="20"/>
          <w:szCs w:val="20"/>
          <w:lang w:eastAsia="sl-SI"/>
        </w:rPr>
      </w:pPr>
    </w:p>
    <w:p w:rsidR="003A28AD" w:rsidRPr="00F70991" w:rsidRDefault="003A28AD" w:rsidP="003A28AD">
      <w:pPr>
        <w:pStyle w:val="Neotevilenodstavek"/>
        <w:spacing w:before="0" w:after="0" w:line="260" w:lineRule="exact"/>
        <w:rPr>
          <w:rFonts w:cs="Arial"/>
          <w:iCs/>
          <w:sz w:val="20"/>
          <w:szCs w:val="20"/>
          <w:lang w:eastAsia="sl-SI"/>
        </w:rPr>
      </w:pPr>
      <w:r w:rsidRPr="00F70991">
        <w:rPr>
          <w:rFonts w:cs="Arial"/>
          <w:iCs/>
          <w:sz w:val="20"/>
          <w:szCs w:val="20"/>
          <w:lang w:eastAsia="sl-SI"/>
        </w:rPr>
        <w:t>Izvajanje in učinki ZPDZC-1 so vključeni v Poročilo o dejavnostih in učinkih za preprečevanje dela in zaposlovanja na črno za leto 2017 (v nadaljnjem besedilu: Poročilo), ki ga je komisija Vlade RS sprejela na svoji 9. seji, dne 18.6.2018. Pri pripravi poročila so sodelovali organi, ki so člani komisije Vlade RS.</w:t>
      </w:r>
    </w:p>
    <w:p w:rsidR="003A28AD" w:rsidRPr="00F70991" w:rsidRDefault="003A28AD" w:rsidP="003A28AD">
      <w:pPr>
        <w:pStyle w:val="Neotevilenodstavek"/>
        <w:spacing w:before="0" w:after="0" w:line="260" w:lineRule="exact"/>
        <w:rPr>
          <w:rFonts w:cs="Arial"/>
          <w:iCs/>
          <w:sz w:val="20"/>
          <w:szCs w:val="20"/>
          <w:lang w:eastAsia="sl-SI"/>
        </w:rPr>
      </w:pPr>
    </w:p>
    <w:p w:rsidR="00F70991" w:rsidRPr="00F70991" w:rsidRDefault="00F70991" w:rsidP="00F70991">
      <w:pPr>
        <w:pStyle w:val="Neotevilenodstavek"/>
        <w:spacing w:before="0" w:after="0" w:line="260" w:lineRule="exact"/>
        <w:rPr>
          <w:rFonts w:cs="Arial"/>
          <w:iCs/>
          <w:sz w:val="20"/>
          <w:szCs w:val="20"/>
          <w:lang w:eastAsia="sl-SI"/>
        </w:rPr>
      </w:pPr>
      <w:r w:rsidRPr="00F70991">
        <w:rPr>
          <w:rFonts w:cs="Arial"/>
          <w:iCs/>
          <w:sz w:val="20"/>
          <w:szCs w:val="20"/>
          <w:lang w:eastAsia="sl-SI"/>
        </w:rPr>
        <w:t>Komisija Vlade RS, ustanovljena s sklepom Vlade Republike Slovenije št. 01201-10/2014/4 z dne 13. novembra 2014 in spremenjena s sklepom Vlade Republike Slovenije št. 01201-10/2014/8 z dne 16. aprila 2015 in s sklepom Vlade Republike Slovenije št. 01201-10/2014/12 z dne 10. maja 2018, deluje v naslednji sestavi:</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mag. Katja Rihar Bajuk, predsednica komisije, Ministrstvo za delo, družino, socialne zadeve in enake možnosti, </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Damjan Mašera, namestnik predsednice komisije, Ministrstvo za delo, družino, socialne zadeve in enake možnosti,</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Igor Kovačič, Ministrstvo za pravosodje, </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Marjeta Petrač, Ministrstvo za gospodarski razvoj in tehnologijo, </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Marjetka Štemberger, Ministrstvo za finance,</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mag. Mitja Perko, Ministrstvo za notranje zadeve, Inšpektorat Republike Slovenije za notranje zadeve,</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mag. Sonja </w:t>
      </w:r>
      <w:proofErr w:type="spellStart"/>
      <w:r w:rsidRPr="00F70991">
        <w:rPr>
          <w:rFonts w:ascii="Arial" w:hAnsi="Arial" w:cs="Arial"/>
          <w:sz w:val="20"/>
          <w:szCs w:val="20"/>
        </w:rPr>
        <w:t>Konestabo</w:t>
      </w:r>
      <w:proofErr w:type="spellEnd"/>
      <w:r w:rsidRPr="00F70991">
        <w:rPr>
          <w:rFonts w:ascii="Arial" w:hAnsi="Arial" w:cs="Arial"/>
          <w:sz w:val="20"/>
          <w:szCs w:val="20"/>
        </w:rPr>
        <w:t xml:space="preserve">, Inšpektorat Republike Slovenije za delo, </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Andrejka </w:t>
      </w:r>
      <w:proofErr w:type="spellStart"/>
      <w:r w:rsidRPr="00F70991">
        <w:rPr>
          <w:rFonts w:ascii="Arial" w:hAnsi="Arial" w:cs="Arial"/>
          <w:sz w:val="20"/>
          <w:szCs w:val="20"/>
        </w:rPr>
        <w:t>Grlić</w:t>
      </w:r>
      <w:proofErr w:type="spellEnd"/>
      <w:r w:rsidRPr="00F70991">
        <w:rPr>
          <w:rFonts w:ascii="Arial" w:hAnsi="Arial" w:cs="Arial"/>
          <w:sz w:val="20"/>
          <w:szCs w:val="20"/>
        </w:rPr>
        <w:t xml:space="preserve">, Tržni inšpektorat Republike Slovenije, </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Janko Kosi, Inšpektorat Republike Slovenije za infrastrukturo,</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mag. Saša Dragar </w:t>
      </w:r>
      <w:proofErr w:type="spellStart"/>
      <w:r w:rsidRPr="00F70991">
        <w:rPr>
          <w:rFonts w:ascii="Arial" w:hAnsi="Arial" w:cs="Arial"/>
          <w:sz w:val="20"/>
          <w:szCs w:val="20"/>
        </w:rPr>
        <w:t>Milanovič</w:t>
      </w:r>
      <w:proofErr w:type="spellEnd"/>
      <w:r w:rsidRPr="00F70991">
        <w:rPr>
          <w:rFonts w:ascii="Arial" w:hAnsi="Arial" w:cs="Arial"/>
          <w:sz w:val="20"/>
          <w:szCs w:val="20"/>
        </w:rPr>
        <w:t xml:space="preserve">, Inšpektorat RS za kmetijstvo, gozdarstvo, lovstvo in ribištvo, </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Tanja </w:t>
      </w:r>
      <w:proofErr w:type="spellStart"/>
      <w:r w:rsidRPr="00F70991">
        <w:rPr>
          <w:rFonts w:ascii="Arial" w:hAnsi="Arial" w:cs="Arial"/>
          <w:sz w:val="20"/>
          <w:szCs w:val="20"/>
        </w:rPr>
        <w:t>Varljen</w:t>
      </w:r>
      <w:proofErr w:type="spellEnd"/>
      <w:r w:rsidRPr="00F70991">
        <w:rPr>
          <w:rFonts w:ascii="Arial" w:hAnsi="Arial" w:cs="Arial"/>
          <w:sz w:val="20"/>
          <w:szCs w:val="20"/>
        </w:rPr>
        <w:t>, Inšpektorat Republike Slovenije za okolje in prostor,</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Katja Privšek, Zdravstveni inšpektorat Republike Slovenije, </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Mateja Kozlevčar, Inšpektorat Republike Slovenije za šolstvo in šport, </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Meta Meh, Finančna uprava Republike Slovenije, </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 xml:space="preserve">Zinka Prunk, Finančna uprava Republike Slovenije, </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dr. Simon Slokan, Generalna policijska uprava,</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Andrej Zorko, predstavnik delojemalcev, in</w:t>
      </w:r>
    </w:p>
    <w:p w:rsidR="00F70991" w:rsidRPr="00F70991" w:rsidRDefault="00F70991" w:rsidP="00F70991">
      <w:pPr>
        <w:numPr>
          <w:ilvl w:val="0"/>
          <w:numId w:val="16"/>
        </w:numPr>
        <w:autoSpaceDE w:val="0"/>
        <w:autoSpaceDN w:val="0"/>
        <w:adjustRightInd w:val="0"/>
        <w:spacing w:after="0" w:line="240" w:lineRule="auto"/>
        <w:ind w:left="1068"/>
        <w:rPr>
          <w:rFonts w:ascii="Arial" w:hAnsi="Arial" w:cs="Arial"/>
          <w:sz w:val="20"/>
          <w:szCs w:val="20"/>
        </w:rPr>
      </w:pPr>
      <w:r w:rsidRPr="00F70991">
        <w:rPr>
          <w:rFonts w:ascii="Arial" w:hAnsi="Arial" w:cs="Arial"/>
          <w:sz w:val="20"/>
          <w:szCs w:val="20"/>
        </w:rPr>
        <w:t>Jože Smole, predstavnik delodajalcev.</w:t>
      </w:r>
    </w:p>
    <w:p w:rsidR="003A28AD" w:rsidRDefault="003A28AD" w:rsidP="003A28AD">
      <w:pPr>
        <w:pStyle w:val="Neotevilenodstavek"/>
        <w:spacing w:before="0" w:after="0" w:line="260" w:lineRule="exact"/>
        <w:rPr>
          <w:rFonts w:cs="Arial"/>
          <w:iCs/>
          <w:sz w:val="20"/>
          <w:szCs w:val="20"/>
          <w:lang w:eastAsia="sl-SI"/>
        </w:rPr>
      </w:pPr>
    </w:p>
    <w:p w:rsidR="00F70991" w:rsidRPr="00B63A2E" w:rsidRDefault="00F70991" w:rsidP="00F7099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63A2E">
        <w:rPr>
          <w:rFonts w:ascii="Arial" w:eastAsia="Times New Roman" w:hAnsi="Arial" w:cs="Arial"/>
          <w:sz w:val="20"/>
          <w:szCs w:val="20"/>
          <w:lang w:eastAsia="sl-SI"/>
        </w:rPr>
        <w:t xml:space="preserve">Komisija Vlade RS je na podlagi 20. člena ZPDZC-1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Republike Slovenije do konca junija naslednjega leta za preteklo koledarsko leto. </w:t>
      </w:r>
    </w:p>
    <w:p w:rsidR="00F70991" w:rsidRPr="00B63A2E" w:rsidRDefault="00F70991" w:rsidP="00F7099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70991" w:rsidRPr="00B63A2E" w:rsidRDefault="00F70991" w:rsidP="00F7099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63A2E">
        <w:rPr>
          <w:rFonts w:ascii="Arial" w:eastAsia="Times New Roman" w:hAnsi="Arial" w:cs="Arial"/>
          <w:sz w:val="20"/>
          <w:szCs w:val="20"/>
          <w:lang w:eastAsia="sl-SI"/>
        </w:rPr>
        <w:t>Na podlagi ZPDZC-1 in 14. člena Direktive 2009/52/ES Evropskega parlamenta in Sveta z dne 18. junija 2009 o minimalnih standardih glede sankcij in ukrepov zoper delodajalce nezakonito prebivajočih državljanov tretjih držav (Uradni list Evropske unije, L 168/24, 30. 6. 2009</w:t>
      </w:r>
      <w:r>
        <w:rPr>
          <w:rFonts w:ascii="Arial" w:eastAsia="Times New Roman" w:hAnsi="Arial" w:cs="Arial"/>
          <w:sz w:val="20"/>
          <w:szCs w:val="20"/>
          <w:lang w:eastAsia="sl-SI"/>
        </w:rPr>
        <w:t>; v nadaljnjem besedilu: Direktiva</w:t>
      </w:r>
      <w:r w:rsidRPr="00B63A2E">
        <w:rPr>
          <w:rFonts w:ascii="Arial" w:eastAsia="Times New Roman" w:hAnsi="Arial" w:cs="Arial"/>
          <w:sz w:val="20"/>
          <w:szCs w:val="20"/>
          <w:lang w:eastAsia="sl-SI"/>
        </w:rPr>
        <w:t>) Komisija Vlade RS vsako leto opredeli dejavnosti, za katere meni, da se v njih državljani tretjih držav večinoma nezakonito zaposlujejo, in pripravi načrt inšpekcijskih pregledov. Vsako koledarsko leto pripravi tudi poročilo o opravljenih inšpekcijskih pregledih s tega področja</w:t>
      </w:r>
      <w:r>
        <w:rPr>
          <w:rFonts w:ascii="Arial" w:eastAsia="Times New Roman" w:hAnsi="Arial" w:cs="Arial"/>
          <w:sz w:val="20"/>
          <w:szCs w:val="20"/>
          <w:lang w:eastAsia="sl-SI"/>
        </w:rPr>
        <w:t xml:space="preserve"> (p</w:t>
      </w:r>
      <w:r w:rsidRPr="00B63A2E">
        <w:rPr>
          <w:rFonts w:ascii="Arial" w:eastAsia="Times New Roman" w:hAnsi="Arial" w:cs="Arial"/>
          <w:sz w:val="20"/>
          <w:szCs w:val="20"/>
          <w:lang w:eastAsia="sl-SI"/>
        </w:rPr>
        <w:t>riloga Poročila) in o ugotovitvah teh pregledov obvesti Evropsko komisijo do konca junija naslednjega leta za preteklo koledarsko leto.</w:t>
      </w:r>
    </w:p>
    <w:p w:rsidR="00F70991" w:rsidRPr="00F70991" w:rsidRDefault="00F70991" w:rsidP="003A28AD">
      <w:pPr>
        <w:pStyle w:val="Neotevilenodstavek"/>
        <w:spacing w:before="0" w:after="0" w:line="260" w:lineRule="exact"/>
        <w:rPr>
          <w:rFonts w:cs="Arial"/>
          <w:iCs/>
          <w:sz w:val="20"/>
          <w:szCs w:val="20"/>
          <w:lang w:eastAsia="sl-SI"/>
        </w:rPr>
      </w:pPr>
    </w:p>
    <w:p w:rsidR="003A28AD" w:rsidRPr="00F70991" w:rsidRDefault="003A28AD" w:rsidP="003A28AD">
      <w:pPr>
        <w:pStyle w:val="Neotevilenodstavek"/>
        <w:spacing w:before="0" w:after="0" w:line="260" w:lineRule="exact"/>
        <w:rPr>
          <w:rFonts w:cs="Arial"/>
          <w:iCs/>
          <w:sz w:val="20"/>
          <w:szCs w:val="20"/>
          <w:lang w:eastAsia="sl-SI"/>
        </w:rPr>
      </w:pPr>
      <w:r w:rsidRPr="00F70991">
        <w:rPr>
          <w:rFonts w:cs="Arial"/>
          <w:iCs/>
          <w:sz w:val="20"/>
          <w:szCs w:val="20"/>
          <w:lang w:eastAsia="sl-SI"/>
        </w:rPr>
        <w:t>Poročilo zajema naslednja glavna poglavja (vsebina):</w:t>
      </w:r>
    </w:p>
    <w:p w:rsidR="003A28AD" w:rsidRPr="00F70991" w:rsidRDefault="003A28AD" w:rsidP="003A28AD">
      <w:pPr>
        <w:pStyle w:val="Odstavekseznama"/>
        <w:numPr>
          <w:ilvl w:val="0"/>
          <w:numId w:val="28"/>
        </w:numPr>
        <w:spacing w:after="0" w:line="276" w:lineRule="auto"/>
        <w:jc w:val="both"/>
        <w:rPr>
          <w:rFonts w:ascii="Arial" w:hAnsi="Arial" w:cs="Arial"/>
          <w:sz w:val="20"/>
          <w:szCs w:val="20"/>
        </w:rPr>
      </w:pPr>
      <w:r w:rsidRPr="00F70991">
        <w:rPr>
          <w:rFonts w:ascii="Arial" w:hAnsi="Arial" w:cs="Arial"/>
          <w:sz w:val="20"/>
          <w:szCs w:val="20"/>
        </w:rPr>
        <w:t>Uresničitev priporočil iz Poročila komisije Vlade Republike Slovenije za leto 2016,</w:t>
      </w:r>
    </w:p>
    <w:p w:rsidR="003A28AD" w:rsidRPr="00F70991" w:rsidRDefault="003A28AD" w:rsidP="003A28AD">
      <w:pPr>
        <w:pStyle w:val="Odstavekseznama"/>
        <w:numPr>
          <w:ilvl w:val="0"/>
          <w:numId w:val="28"/>
        </w:numPr>
        <w:spacing w:after="0" w:line="276" w:lineRule="auto"/>
        <w:jc w:val="both"/>
        <w:rPr>
          <w:rFonts w:ascii="Arial" w:hAnsi="Arial" w:cs="Arial"/>
          <w:sz w:val="20"/>
          <w:szCs w:val="20"/>
        </w:rPr>
      </w:pPr>
      <w:r w:rsidRPr="00F70991">
        <w:rPr>
          <w:rFonts w:ascii="Arial" w:hAnsi="Arial" w:cs="Arial"/>
          <w:sz w:val="20"/>
          <w:szCs w:val="20"/>
        </w:rPr>
        <w:lastRenderedPageBreak/>
        <w:t>Predpisi o odkrivanju in preprečevanju dela in zaposlovanja na črno v Republiki Sloveniji v letu 2017,</w:t>
      </w:r>
    </w:p>
    <w:p w:rsidR="003A28AD" w:rsidRPr="00F70991" w:rsidRDefault="003A28AD" w:rsidP="003A28AD">
      <w:pPr>
        <w:pStyle w:val="Odstavekseznama"/>
        <w:numPr>
          <w:ilvl w:val="0"/>
          <w:numId w:val="28"/>
        </w:numPr>
        <w:spacing w:after="0" w:line="276" w:lineRule="auto"/>
        <w:jc w:val="both"/>
        <w:rPr>
          <w:rFonts w:ascii="Arial" w:hAnsi="Arial" w:cs="Arial"/>
          <w:sz w:val="20"/>
          <w:szCs w:val="20"/>
        </w:rPr>
      </w:pPr>
      <w:r w:rsidRPr="00F70991">
        <w:rPr>
          <w:rFonts w:ascii="Arial" w:hAnsi="Arial" w:cs="Arial"/>
          <w:sz w:val="20"/>
          <w:szCs w:val="20"/>
        </w:rPr>
        <w:t>Nadzor po Zakonu o preprečevanju dela in zaposlovanja na črno,</w:t>
      </w:r>
    </w:p>
    <w:p w:rsidR="003A28AD" w:rsidRPr="00F70991" w:rsidRDefault="003A28AD" w:rsidP="003A28AD">
      <w:pPr>
        <w:pStyle w:val="Odstavekseznama"/>
        <w:numPr>
          <w:ilvl w:val="0"/>
          <w:numId w:val="28"/>
        </w:numPr>
        <w:spacing w:after="0" w:line="276" w:lineRule="auto"/>
        <w:jc w:val="both"/>
        <w:rPr>
          <w:rFonts w:ascii="Arial" w:hAnsi="Arial" w:cs="Arial"/>
          <w:sz w:val="20"/>
          <w:szCs w:val="20"/>
        </w:rPr>
      </w:pPr>
      <w:r w:rsidRPr="00F70991">
        <w:rPr>
          <w:rFonts w:ascii="Arial" w:hAnsi="Arial" w:cs="Arial"/>
          <w:sz w:val="20"/>
          <w:szCs w:val="20"/>
        </w:rPr>
        <w:t xml:space="preserve">Ugotovljene težave in predlogi rešitev, </w:t>
      </w:r>
    </w:p>
    <w:p w:rsidR="003A28AD" w:rsidRPr="00F70991" w:rsidRDefault="003A28AD" w:rsidP="003A28AD">
      <w:pPr>
        <w:pStyle w:val="Odstavekseznama"/>
        <w:numPr>
          <w:ilvl w:val="0"/>
          <w:numId w:val="28"/>
        </w:numPr>
        <w:spacing w:after="0" w:line="276" w:lineRule="auto"/>
        <w:jc w:val="both"/>
        <w:rPr>
          <w:rFonts w:ascii="Arial" w:hAnsi="Arial" w:cs="Arial"/>
          <w:sz w:val="20"/>
          <w:szCs w:val="20"/>
        </w:rPr>
      </w:pPr>
      <w:r w:rsidRPr="00F70991">
        <w:rPr>
          <w:rFonts w:ascii="Arial" w:hAnsi="Arial" w:cs="Arial"/>
          <w:sz w:val="20"/>
          <w:szCs w:val="20"/>
        </w:rPr>
        <w:t>Kadrovske in materialne razmere za delo,</w:t>
      </w:r>
    </w:p>
    <w:p w:rsidR="003A28AD" w:rsidRPr="00F70991" w:rsidRDefault="003A28AD" w:rsidP="003A28AD">
      <w:pPr>
        <w:pStyle w:val="Odstavekseznama"/>
        <w:numPr>
          <w:ilvl w:val="0"/>
          <w:numId w:val="28"/>
        </w:numPr>
        <w:spacing w:after="0" w:line="276" w:lineRule="auto"/>
        <w:jc w:val="both"/>
        <w:rPr>
          <w:rFonts w:ascii="Arial" w:hAnsi="Arial" w:cs="Arial"/>
          <w:sz w:val="20"/>
          <w:szCs w:val="20"/>
        </w:rPr>
      </w:pPr>
      <w:r w:rsidRPr="00F70991">
        <w:rPr>
          <w:rFonts w:ascii="Arial" w:hAnsi="Arial" w:cs="Arial"/>
          <w:sz w:val="20"/>
          <w:szCs w:val="20"/>
        </w:rPr>
        <w:t>Predvideni ukrepi za preprečevanje dela in zaposlovanja na črno v letu 2018,</w:t>
      </w:r>
    </w:p>
    <w:p w:rsidR="003A28AD" w:rsidRPr="00F70991" w:rsidRDefault="003A28AD" w:rsidP="003A28AD">
      <w:pPr>
        <w:pStyle w:val="Odstavekseznama"/>
        <w:numPr>
          <w:ilvl w:val="0"/>
          <w:numId w:val="28"/>
        </w:numPr>
        <w:spacing w:after="0" w:line="276" w:lineRule="auto"/>
        <w:jc w:val="both"/>
        <w:rPr>
          <w:rFonts w:ascii="Arial" w:hAnsi="Arial" w:cs="Arial"/>
          <w:sz w:val="20"/>
          <w:szCs w:val="20"/>
        </w:rPr>
      </w:pPr>
      <w:r w:rsidRPr="00F70991">
        <w:rPr>
          <w:rFonts w:ascii="Arial" w:hAnsi="Arial" w:cs="Arial"/>
          <w:sz w:val="20"/>
          <w:szCs w:val="20"/>
        </w:rPr>
        <w:t>Drugi podatki,</w:t>
      </w:r>
    </w:p>
    <w:p w:rsidR="003A28AD" w:rsidRPr="00F70991" w:rsidRDefault="003A28AD" w:rsidP="003A28AD">
      <w:pPr>
        <w:pStyle w:val="Odstavekseznama"/>
        <w:numPr>
          <w:ilvl w:val="0"/>
          <w:numId w:val="28"/>
        </w:numPr>
        <w:spacing w:after="0" w:line="276" w:lineRule="auto"/>
        <w:jc w:val="both"/>
        <w:rPr>
          <w:rFonts w:ascii="Arial" w:hAnsi="Arial" w:cs="Arial"/>
          <w:sz w:val="20"/>
          <w:szCs w:val="20"/>
        </w:rPr>
      </w:pPr>
      <w:r w:rsidRPr="00F70991">
        <w:rPr>
          <w:rFonts w:ascii="Arial" w:hAnsi="Arial" w:cs="Arial"/>
          <w:sz w:val="20"/>
          <w:szCs w:val="20"/>
        </w:rPr>
        <w:t>Sklepne ugotovitve s priporočili</w:t>
      </w:r>
    </w:p>
    <w:p w:rsidR="003A28AD" w:rsidRPr="00F70991" w:rsidRDefault="003A28AD" w:rsidP="003A28AD">
      <w:pPr>
        <w:spacing w:after="0"/>
        <w:jc w:val="both"/>
        <w:rPr>
          <w:rFonts w:ascii="Arial" w:hAnsi="Arial" w:cs="Arial"/>
          <w:sz w:val="20"/>
          <w:szCs w:val="20"/>
        </w:rPr>
      </w:pPr>
      <w:r w:rsidRPr="00F70991">
        <w:rPr>
          <w:rFonts w:ascii="Arial" w:hAnsi="Arial" w:cs="Arial"/>
          <w:sz w:val="20"/>
          <w:szCs w:val="20"/>
        </w:rPr>
        <w:t xml:space="preserve">ter Prilogo: </w:t>
      </w:r>
    </w:p>
    <w:p w:rsidR="00047087" w:rsidRPr="00F70991" w:rsidRDefault="003A28AD" w:rsidP="00D27E98">
      <w:pPr>
        <w:pStyle w:val="Neotevilenodstavek"/>
        <w:numPr>
          <w:ilvl w:val="0"/>
          <w:numId w:val="29"/>
        </w:numPr>
        <w:spacing w:after="0" w:line="276" w:lineRule="auto"/>
        <w:rPr>
          <w:rFonts w:cs="Arial"/>
          <w:b/>
          <w:sz w:val="20"/>
          <w:szCs w:val="20"/>
        </w:rPr>
      </w:pPr>
      <w:r w:rsidRPr="00F70991">
        <w:rPr>
          <w:rFonts w:cs="Arial"/>
          <w:sz w:val="20"/>
          <w:szCs w:val="20"/>
        </w:rPr>
        <w:t>Obvestilo za Evropsko komisij</w:t>
      </w:r>
      <w:r w:rsidR="00F70991">
        <w:rPr>
          <w:rFonts w:cs="Arial"/>
          <w:sz w:val="20"/>
          <w:szCs w:val="20"/>
        </w:rPr>
        <w:t xml:space="preserve">o. </w:t>
      </w:r>
    </w:p>
    <w:p w:rsidR="00F70991" w:rsidRPr="00F70991" w:rsidRDefault="00F70991" w:rsidP="00F70991">
      <w:pPr>
        <w:pStyle w:val="Neotevilenodstavek"/>
        <w:spacing w:after="0" w:line="276" w:lineRule="auto"/>
        <w:rPr>
          <w:rFonts w:cs="Arial"/>
          <w:b/>
          <w:sz w:val="20"/>
          <w:szCs w:val="20"/>
        </w:rPr>
      </w:pPr>
    </w:p>
    <w:p w:rsidR="00F70991" w:rsidRPr="00F70991" w:rsidRDefault="00F70991" w:rsidP="00F70991">
      <w:pPr>
        <w:rPr>
          <w:rFonts w:ascii="Arial" w:hAnsi="Arial" w:cs="Arial"/>
          <w:b/>
          <w:sz w:val="20"/>
          <w:szCs w:val="20"/>
        </w:rPr>
      </w:pPr>
      <w:r w:rsidRPr="00F70991">
        <w:rPr>
          <w:rFonts w:ascii="Arial" w:hAnsi="Arial" w:cs="Arial"/>
          <w:b/>
          <w:sz w:val="20"/>
          <w:szCs w:val="20"/>
        </w:rPr>
        <w:t>Sklepne ugotovitve s priporočili:</w:t>
      </w:r>
    </w:p>
    <w:p w:rsidR="00F70991" w:rsidRPr="00F70991" w:rsidRDefault="00F70991" w:rsidP="00F70991">
      <w:pPr>
        <w:spacing w:after="0"/>
        <w:rPr>
          <w:rFonts w:ascii="Arial" w:hAnsi="Arial" w:cs="Arial"/>
          <w:b/>
          <w:sz w:val="20"/>
          <w:szCs w:val="20"/>
        </w:rPr>
      </w:pPr>
      <w:r w:rsidRPr="00F70991">
        <w:rPr>
          <w:rFonts w:ascii="Arial" w:hAnsi="Arial" w:cs="Arial"/>
          <w:b/>
          <w:sz w:val="20"/>
          <w:szCs w:val="20"/>
        </w:rPr>
        <w:t>Ugotovitve:</w:t>
      </w:r>
    </w:p>
    <w:p w:rsidR="00F70991" w:rsidRPr="00F70991" w:rsidRDefault="00057420" w:rsidP="00F70991">
      <w:pPr>
        <w:numPr>
          <w:ilvl w:val="0"/>
          <w:numId w:val="30"/>
        </w:numPr>
        <w:spacing w:after="0" w:line="240" w:lineRule="auto"/>
        <w:contextualSpacing/>
        <w:jc w:val="both"/>
        <w:rPr>
          <w:rFonts w:ascii="Arial" w:hAnsi="Arial" w:cs="Arial"/>
          <w:sz w:val="20"/>
          <w:szCs w:val="20"/>
        </w:rPr>
      </w:pPr>
      <w:r>
        <w:rPr>
          <w:rFonts w:ascii="Arial" w:hAnsi="Arial" w:cs="Arial"/>
          <w:sz w:val="20"/>
          <w:szCs w:val="20"/>
        </w:rPr>
        <w:t>Finančna uprava Republike Slovenije (v nadaljnjem besedilu: FURS)</w:t>
      </w:r>
      <w:r w:rsidR="00F70991" w:rsidRPr="00F70991">
        <w:rPr>
          <w:rFonts w:ascii="Arial" w:hAnsi="Arial" w:cs="Arial"/>
          <w:sz w:val="20"/>
          <w:szCs w:val="20"/>
        </w:rPr>
        <w:t xml:space="preserve"> je v boju proti sivi ekonomiji, ki je ena prednostnih nalog Vlade Republike Slovenije, tudi v letu 2017 namenil posebno pozornost nadzoru nad delom in zaposlovanjem na črno, saj je izvedel skupno 8.782 nadzorov, od tega se 74 % nadzorov nanaša na področje zaposlovanja na črno;</w:t>
      </w:r>
    </w:p>
    <w:p w:rsidR="00F70991" w:rsidRPr="00F70991" w:rsidRDefault="00F70991" w:rsidP="00F70991">
      <w:pPr>
        <w:spacing w:line="240" w:lineRule="auto"/>
        <w:ind w:left="360"/>
        <w:contextualSpacing/>
        <w:rPr>
          <w:rFonts w:ascii="Arial" w:hAnsi="Arial" w:cs="Arial"/>
          <w:sz w:val="20"/>
          <w:szCs w:val="20"/>
        </w:rPr>
      </w:pPr>
    </w:p>
    <w:p w:rsidR="00F70991" w:rsidRPr="00F70991" w:rsidRDefault="00F70991" w:rsidP="00F70991">
      <w:pPr>
        <w:numPr>
          <w:ilvl w:val="0"/>
          <w:numId w:val="30"/>
        </w:numPr>
        <w:spacing w:after="0" w:line="240" w:lineRule="auto"/>
        <w:contextualSpacing/>
        <w:jc w:val="both"/>
        <w:rPr>
          <w:rFonts w:ascii="Arial" w:hAnsi="Arial" w:cs="Arial"/>
          <w:sz w:val="20"/>
          <w:szCs w:val="20"/>
        </w:rPr>
      </w:pPr>
      <w:r w:rsidRPr="00F70991">
        <w:rPr>
          <w:rFonts w:ascii="Arial" w:hAnsi="Arial" w:cs="Arial"/>
          <w:sz w:val="20"/>
          <w:szCs w:val="20"/>
        </w:rPr>
        <w:t>delež ugotovljenih nepravilnosti v nadzorih se povečuje in kršitelji se sankcionirajo z globo, saj se znesek izrečenih glob vsako leto bistveno povečuje, kar kaže na dobro načrtovanje ciljno usmerjenih nadzorov in njihovo učinkovito izvedbo;</w:t>
      </w:r>
    </w:p>
    <w:p w:rsidR="00F70991" w:rsidRPr="00F70991" w:rsidRDefault="00F70991" w:rsidP="00F70991">
      <w:pPr>
        <w:spacing w:line="240" w:lineRule="auto"/>
        <w:contextualSpacing/>
        <w:rPr>
          <w:rFonts w:ascii="Arial" w:hAnsi="Arial" w:cs="Arial"/>
          <w:sz w:val="20"/>
          <w:szCs w:val="20"/>
        </w:rPr>
      </w:pPr>
    </w:p>
    <w:p w:rsidR="00F70991" w:rsidRPr="00F70991" w:rsidRDefault="00F70991" w:rsidP="00F70991">
      <w:pPr>
        <w:numPr>
          <w:ilvl w:val="0"/>
          <w:numId w:val="30"/>
        </w:numPr>
        <w:spacing w:after="0" w:line="240" w:lineRule="auto"/>
        <w:contextualSpacing/>
        <w:jc w:val="both"/>
        <w:rPr>
          <w:rFonts w:ascii="Arial" w:hAnsi="Arial" w:cs="Arial"/>
          <w:sz w:val="20"/>
          <w:szCs w:val="20"/>
        </w:rPr>
      </w:pPr>
      <w:r w:rsidRPr="00F70991">
        <w:rPr>
          <w:rFonts w:ascii="Arial" w:hAnsi="Arial" w:cs="Arial"/>
          <w:sz w:val="20"/>
          <w:szCs w:val="20"/>
        </w:rPr>
        <w:t xml:space="preserve">s strani FURS je bilo izvedenih 2.517 </w:t>
      </w:r>
      <w:proofErr w:type="spellStart"/>
      <w:r w:rsidRPr="00F70991">
        <w:rPr>
          <w:rFonts w:ascii="Arial" w:hAnsi="Arial" w:cs="Arial"/>
          <w:sz w:val="20"/>
          <w:szCs w:val="20"/>
        </w:rPr>
        <w:t>prekrškovnih</w:t>
      </w:r>
      <w:proofErr w:type="spellEnd"/>
      <w:r w:rsidRPr="00F70991">
        <w:rPr>
          <w:rFonts w:ascii="Arial" w:hAnsi="Arial" w:cs="Arial"/>
          <w:sz w:val="20"/>
          <w:szCs w:val="20"/>
        </w:rPr>
        <w:t xml:space="preserve"> postopkov, kar je 27 % več kot v letu 2016. Za kršitve po ZPDZC-1 je bila v </w:t>
      </w:r>
      <w:proofErr w:type="spellStart"/>
      <w:r w:rsidRPr="00F70991">
        <w:rPr>
          <w:rFonts w:ascii="Arial" w:hAnsi="Arial" w:cs="Arial"/>
          <w:sz w:val="20"/>
          <w:szCs w:val="20"/>
        </w:rPr>
        <w:t>prekrškovnih</w:t>
      </w:r>
      <w:proofErr w:type="spellEnd"/>
      <w:r w:rsidRPr="00F70991">
        <w:rPr>
          <w:rFonts w:ascii="Arial" w:hAnsi="Arial" w:cs="Arial"/>
          <w:sz w:val="20"/>
          <w:szCs w:val="20"/>
        </w:rPr>
        <w:t xml:space="preserve"> postopkih izrečena globa v skupni višini 4.867.320 evrov, kar je 63 % več kot v istem obdobju preteklega leta in dvakrat več kot v letu 2015. Največji del globe (92 %) je bil izrečen zaradi zaposlovanja na črno, kar ne preseneča, saj so za zaposlovanje na črno predpisane zelo visoke globe predvsem za delodajalce, poleg tega pa so bile kršitve ugotovljene v 20 % opravljenih nadzorov zaposlovanja na črno;</w:t>
      </w:r>
    </w:p>
    <w:p w:rsidR="00F70991" w:rsidRPr="00F70991" w:rsidRDefault="00F70991" w:rsidP="00F70991">
      <w:pPr>
        <w:spacing w:line="240" w:lineRule="auto"/>
        <w:contextualSpacing/>
        <w:rPr>
          <w:rFonts w:ascii="Arial" w:hAnsi="Arial" w:cs="Arial"/>
          <w:sz w:val="20"/>
          <w:szCs w:val="20"/>
        </w:rPr>
      </w:pPr>
    </w:p>
    <w:p w:rsidR="00F70991" w:rsidRPr="00F70991" w:rsidRDefault="00F70991" w:rsidP="00F70991">
      <w:pPr>
        <w:numPr>
          <w:ilvl w:val="0"/>
          <w:numId w:val="30"/>
        </w:numPr>
        <w:spacing w:after="0" w:line="240" w:lineRule="auto"/>
        <w:contextualSpacing/>
        <w:jc w:val="both"/>
        <w:rPr>
          <w:rFonts w:ascii="Arial" w:hAnsi="Arial" w:cs="Arial"/>
          <w:sz w:val="20"/>
          <w:szCs w:val="20"/>
        </w:rPr>
      </w:pPr>
      <w:r w:rsidRPr="00F70991">
        <w:rPr>
          <w:rFonts w:ascii="Arial" w:hAnsi="Arial" w:cs="Arial"/>
          <w:sz w:val="20"/>
          <w:szCs w:val="20"/>
        </w:rPr>
        <w:t xml:space="preserve">da je bilo s strani FURS v letu 2017 podanih tudi 6 kazenskih ovadb zaradi suma storitve kaznivega dejanja zaposlovanja na črno po 199. členu Kazenskega zakonika. V istem letu je FURS prejel dve obsodilni sodbi sodišč zaradi kaznivega dejanja zaposlovanja na črno, s katerimi je sodišče storilca spoznalo za krivega in mu izreklo pogojno kazen (kazen zapora in denarno kazen); </w:t>
      </w:r>
    </w:p>
    <w:p w:rsidR="00F70991" w:rsidRPr="00F70991" w:rsidRDefault="00F70991" w:rsidP="00F70991">
      <w:pPr>
        <w:spacing w:line="240" w:lineRule="auto"/>
        <w:contextualSpacing/>
        <w:rPr>
          <w:rFonts w:ascii="Arial" w:hAnsi="Arial" w:cs="Arial"/>
          <w:sz w:val="20"/>
          <w:szCs w:val="20"/>
        </w:rPr>
      </w:pPr>
    </w:p>
    <w:p w:rsidR="00F70991" w:rsidRPr="00F70991" w:rsidRDefault="00F70991" w:rsidP="00F70991">
      <w:pPr>
        <w:numPr>
          <w:ilvl w:val="0"/>
          <w:numId w:val="30"/>
        </w:numPr>
        <w:spacing w:after="0" w:line="240" w:lineRule="auto"/>
        <w:contextualSpacing/>
        <w:jc w:val="both"/>
        <w:rPr>
          <w:rFonts w:ascii="Arial" w:hAnsi="Arial" w:cs="Arial"/>
          <w:sz w:val="20"/>
          <w:szCs w:val="20"/>
        </w:rPr>
      </w:pPr>
      <w:r w:rsidRPr="00F70991">
        <w:rPr>
          <w:rFonts w:ascii="Arial" w:hAnsi="Arial" w:cs="Arial"/>
          <w:sz w:val="20"/>
          <w:szCs w:val="20"/>
        </w:rPr>
        <w:t xml:space="preserve">za kršitve iz naslova nezakonitega zaposlovanja državljanov tretje države (šesta alineja prvega odstavka 23. člena ZPDZC-1) so bili vodeni </w:t>
      </w:r>
      <w:proofErr w:type="spellStart"/>
      <w:r w:rsidRPr="00F70991">
        <w:rPr>
          <w:rFonts w:ascii="Arial" w:hAnsi="Arial" w:cs="Arial"/>
          <w:sz w:val="20"/>
          <w:szCs w:val="20"/>
        </w:rPr>
        <w:t>prekrškovni</w:t>
      </w:r>
      <w:proofErr w:type="spellEnd"/>
      <w:r w:rsidRPr="00F70991">
        <w:rPr>
          <w:rFonts w:ascii="Arial" w:hAnsi="Arial" w:cs="Arial"/>
          <w:sz w:val="20"/>
          <w:szCs w:val="20"/>
        </w:rPr>
        <w:t xml:space="preserve"> postopki pri 60 delodajalcih, kar je za 100 % več kot v preteklem letu; </w:t>
      </w:r>
    </w:p>
    <w:p w:rsidR="00F70991" w:rsidRPr="00F70991" w:rsidRDefault="00F70991" w:rsidP="00F70991">
      <w:pPr>
        <w:spacing w:line="240" w:lineRule="auto"/>
        <w:contextualSpacing/>
        <w:rPr>
          <w:rFonts w:ascii="Arial" w:hAnsi="Arial" w:cs="Arial"/>
          <w:sz w:val="20"/>
          <w:szCs w:val="20"/>
        </w:rPr>
      </w:pPr>
    </w:p>
    <w:p w:rsidR="00F70991" w:rsidRPr="00F70991" w:rsidRDefault="00F70991" w:rsidP="00F70991">
      <w:pPr>
        <w:numPr>
          <w:ilvl w:val="0"/>
          <w:numId w:val="30"/>
        </w:numPr>
        <w:spacing w:after="0" w:line="240" w:lineRule="auto"/>
        <w:contextualSpacing/>
        <w:jc w:val="both"/>
        <w:rPr>
          <w:rFonts w:ascii="Arial" w:hAnsi="Arial" w:cs="Arial"/>
          <w:sz w:val="20"/>
          <w:szCs w:val="20"/>
        </w:rPr>
      </w:pPr>
      <w:r w:rsidRPr="00F70991">
        <w:rPr>
          <w:rFonts w:ascii="Arial" w:hAnsi="Arial" w:cs="Arial"/>
          <w:sz w:val="20"/>
          <w:szCs w:val="20"/>
        </w:rPr>
        <w:t>poteka dobro sodelovanje med inšpekcijskimi organi, saj je bilo tudi v poročanem letu izvedenih več usklajenih akcij. Vzpostavljene so bile tudi druge oblike sodelovanja z inšpekcijskimi službami, kot so izmenjava informacij;</w:t>
      </w:r>
    </w:p>
    <w:p w:rsidR="00F70991" w:rsidRPr="00F70991" w:rsidRDefault="00F70991" w:rsidP="00F70991">
      <w:pPr>
        <w:spacing w:line="240" w:lineRule="auto"/>
        <w:contextualSpacing/>
        <w:rPr>
          <w:rFonts w:ascii="Arial" w:hAnsi="Arial" w:cs="Arial"/>
          <w:sz w:val="20"/>
          <w:szCs w:val="20"/>
        </w:rPr>
      </w:pPr>
    </w:p>
    <w:p w:rsidR="00F70991" w:rsidRPr="00F70991" w:rsidRDefault="00F70991" w:rsidP="00F70991">
      <w:pPr>
        <w:numPr>
          <w:ilvl w:val="0"/>
          <w:numId w:val="31"/>
        </w:numPr>
        <w:spacing w:after="0" w:line="240" w:lineRule="auto"/>
        <w:contextualSpacing/>
        <w:jc w:val="both"/>
        <w:rPr>
          <w:rFonts w:ascii="Arial" w:hAnsi="Arial" w:cs="Arial"/>
          <w:b/>
          <w:sz w:val="20"/>
          <w:szCs w:val="20"/>
        </w:rPr>
      </w:pPr>
      <w:r w:rsidRPr="00F70991">
        <w:rPr>
          <w:rFonts w:ascii="Arial" w:hAnsi="Arial" w:cs="Arial"/>
          <w:sz w:val="20"/>
          <w:szCs w:val="20"/>
        </w:rPr>
        <w:t xml:space="preserve">izvajalci </w:t>
      </w:r>
      <w:r w:rsidR="00057420">
        <w:rPr>
          <w:rFonts w:ascii="Arial" w:hAnsi="Arial" w:cs="Arial"/>
          <w:sz w:val="20"/>
          <w:szCs w:val="20"/>
        </w:rPr>
        <w:t>osebnega dopolnilnega dela (v nadaljnjem besedilu: ODD)</w:t>
      </w:r>
      <w:r w:rsidRPr="00F70991">
        <w:rPr>
          <w:rFonts w:ascii="Arial" w:hAnsi="Arial" w:cs="Arial"/>
          <w:sz w:val="20"/>
          <w:szCs w:val="20"/>
        </w:rPr>
        <w:t xml:space="preserve"> so v letu 2017 dosegli oziroma napovedali skupno 2.607.024,54 evra prihodkov, kar izhaja iz predloženih poročil o doseženem prihodku iz naslova ODD; </w:t>
      </w:r>
    </w:p>
    <w:p w:rsidR="00F70991" w:rsidRPr="00F70991" w:rsidRDefault="00F70991" w:rsidP="00F70991">
      <w:pPr>
        <w:spacing w:line="240" w:lineRule="auto"/>
        <w:ind w:left="360"/>
        <w:contextualSpacing/>
        <w:rPr>
          <w:rFonts w:ascii="Arial" w:hAnsi="Arial" w:cs="Arial"/>
          <w:b/>
          <w:sz w:val="20"/>
          <w:szCs w:val="20"/>
        </w:rPr>
      </w:pPr>
    </w:p>
    <w:p w:rsidR="00F70991" w:rsidRPr="00F70991" w:rsidRDefault="00F70991" w:rsidP="00F70991">
      <w:pPr>
        <w:pStyle w:val="Odstavekseznama"/>
        <w:numPr>
          <w:ilvl w:val="0"/>
          <w:numId w:val="31"/>
        </w:numPr>
        <w:spacing w:after="0" w:line="240" w:lineRule="auto"/>
        <w:jc w:val="both"/>
        <w:rPr>
          <w:rFonts w:ascii="Arial" w:eastAsia="Calibri" w:hAnsi="Arial" w:cs="Arial"/>
          <w:sz w:val="20"/>
          <w:szCs w:val="20"/>
        </w:rPr>
      </w:pPr>
      <w:r w:rsidRPr="00F70991">
        <w:rPr>
          <w:rFonts w:ascii="Arial" w:hAnsi="Arial" w:cs="Arial"/>
          <w:sz w:val="20"/>
          <w:szCs w:val="20"/>
        </w:rPr>
        <w:t>ugotavljajo se pomanjkljivosti in nepravilnosti v ZPDZC-1, zato bi bile potrebne njegove spremembe;</w:t>
      </w:r>
    </w:p>
    <w:p w:rsidR="00F70991" w:rsidRPr="00F70991" w:rsidRDefault="00F70991" w:rsidP="00F70991">
      <w:pPr>
        <w:spacing w:line="240" w:lineRule="auto"/>
        <w:rPr>
          <w:rFonts w:ascii="Arial" w:eastAsia="Calibri" w:hAnsi="Arial" w:cs="Arial"/>
          <w:sz w:val="20"/>
          <w:szCs w:val="20"/>
        </w:rPr>
      </w:pPr>
    </w:p>
    <w:p w:rsidR="00F70991" w:rsidRDefault="00F70991" w:rsidP="00F70991">
      <w:pPr>
        <w:pStyle w:val="Odstavekseznama"/>
        <w:numPr>
          <w:ilvl w:val="0"/>
          <w:numId w:val="31"/>
        </w:numPr>
        <w:spacing w:after="0" w:line="240" w:lineRule="auto"/>
        <w:jc w:val="both"/>
        <w:rPr>
          <w:rFonts w:ascii="Arial" w:eastAsia="Calibri" w:hAnsi="Arial" w:cs="Arial"/>
          <w:sz w:val="20"/>
          <w:szCs w:val="20"/>
        </w:rPr>
      </w:pPr>
      <w:r w:rsidRPr="00F70991">
        <w:rPr>
          <w:rFonts w:ascii="Arial" w:eastAsia="Calibri" w:hAnsi="Arial" w:cs="Arial"/>
          <w:sz w:val="20"/>
          <w:szCs w:val="20"/>
        </w:rPr>
        <w:t>nadzorni organi se spoprijemajo s kadrovsko podhranjenostjo;</w:t>
      </w:r>
    </w:p>
    <w:p w:rsidR="00F70991" w:rsidRPr="00F70991" w:rsidRDefault="00F70991" w:rsidP="00F70991">
      <w:pPr>
        <w:spacing w:after="0" w:line="240" w:lineRule="auto"/>
        <w:jc w:val="both"/>
        <w:rPr>
          <w:rFonts w:ascii="Arial" w:eastAsia="Calibri" w:hAnsi="Arial" w:cs="Arial"/>
          <w:sz w:val="20"/>
          <w:szCs w:val="20"/>
        </w:rPr>
      </w:pPr>
    </w:p>
    <w:p w:rsidR="00F70991" w:rsidRPr="00F70991" w:rsidRDefault="00F70991" w:rsidP="00F70991">
      <w:pPr>
        <w:pStyle w:val="Odstavekseznama"/>
        <w:numPr>
          <w:ilvl w:val="0"/>
          <w:numId w:val="31"/>
        </w:numPr>
        <w:spacing w:line="240" w:lineRule="auto"/>
        <w:jc w:val="both"/>
        <w:rPr>
          <w:rFonts w:ascii="Arial" w:eastAsia="Calibri" w:hAnsi="Arial" w:cs="Arial"/>
          <w:sz w:val="20"/>
          <w:szCs w:val="20"/>
        </w:rPr>
      </w:pPr>
      <w:r w:rsidRPr="00F70991">
        <w:rPr>
          <w:rFonts w:ascii="Arial" w:eastAsia="Calibri" w:hAnsi="Arial" w:cs="Arial"/>
          <w:sz w:val="20"/>
          <w:szCs w:val="20"/>
        </w:rPr>
        <w:t xml:space="preserve">za podajo ocene stanja spoštovanja zakonodaje s področja dela na črno bi bilo treba povečati število rednih nadzorov na tem področju, kar pa glede na število zaposlenih in dejanski </w:t>
      </w:r>
      <w:proofErr w:type="spellStart"/>
      <w:r w:rsidRPr="00F70991">
        <w:rPr>
          <w:rFonts w:ascii="Arial" w:eastAsia="Calibri" w:hAnsi="Arial" w:cs="Arial"/>
          <w:sz w:val="20"/>
          <w:szCs w:val="20"/>
        </w:rPr>
        <w:t>pripad</w:t>
      </w:r>
      <w:proofErr w:type="spellEnd"/>
      <w:r w:rsidRPr="00F70991">
        <w:rPr>
          <w:rFonts w:ascii="Arial" w:eastAsia="Calibri" w:hAnsi="Arial" w:cs="Arial"/>
          <w:sz w:val="20"/>
          <w:szCs w:val="20"/>
        </w:rPr>
        <w:t xml:space="preserve"> zadev zaradi izrednih nadzorov ni mogoče;</w:t>
      </w:r>
    </w:p>
    <w:p w:rsidR="00F70991" w:rsidRPr="00F70991" w:rsidRDefault="00F70991" w:rsidP="00F70991">
      <w:pPr>
        <w:pStyle w:val="Odstavekseznama"/>
        <w:spacing w:line="240" w:lineRule="auto"/>
        <w:ind w:left="360"/>
        <w:rPr>
          <w:rFonts w:ascii="Arial" w:eastAsia="Calibri" w:hAnsi="Arial" w:cs="Arial"/>
          <w:sz w:val="20"/>
          <w:szCs w:val="20"/>
        </w:rPr>
      </w:pPr>
    </w:p>
    <w:p w:rsidR="00F70991" w:rsidRPr="00F70991" w:rsidRDefault="00F70991" w:rsidP="00F70991">
      <w:pPr>
        <w:pStyle w:val="Odstavekseznama"/>
        <w:numPr>
          <w:ilvl w:val="0"/>
          <w:numId w:val="31"/>
        </w:numPr>
        <w:spacing w:after="0" w:line="240" w:lineRule="auto"/>
        <w:jc w:val="both"/>
        <w:rPr>
          <w:rFonts w:ascii="Arial" w:eastAsia="Calibri" w:hAnsi="Arial" w:cs="Arial"/>
          <w:sz w:val="20"/>
          <w:szCs w:val="20"/>
        </w:rPr>
      </w:pPr>
      <w:r w:rsidRPr="00F70991">
        <w:rPr>
          <w:rFonts w:ascii="Arial" w:eastAsia="Calibri" w:hAnsi="Arial" w:cs="Arial"/>
          <w:sz w:val="20"/>
          <w:szCs w:val="20"/>
        </w:rPr>
        <w:lastRenderedPageBreak/>
        <w:t xml:space="preserve">stanje na področju, ki ga inšpekcijsko nadzira </w:t>
      </w:r>
      <w:r w:rsidR="00057420">
        <w:rPr>
          <w:rFonts w:ascii="Arial" w:eastAsia="Calibri" w:hAnsi="Arial" w:cs="Arial"/>
          <w:sz w:val="20"/>
          <w:szCs w:val="20"/>
        </w:rPr>
        <w:t>Inšpektorat Republike Slovenije za notranje zadeve</w:t>
      </w:r>
      <w:r w:rsidRPr="00F70991">
        <w:rPr>
          <w:rFonts w:ascii="Arial" w:eastAsia="Calibri" w:hAnsi="Arial" w:cs="Arial"/>
          <w:sz w:val="20"/>
          <w:szCs w:val="20"/>
        </w:rPr>
        <w:t>, je relativno dobro, dejanske težave pa so na področju zasebnega varovanja. Na tem področju je tudi največ informacij o izvajanju dela na črno in plačevanja na roko, vendar je v praksi to težko dokazati. Zaradi nizkih dohodkov, ki se plačujejo varnostnikom na področju zasebnega varovanja, ti velikokrat brez ustreznih pogodb izvajajo naloge varovanja tudi za druge delodajalce;</w:t>
      </w:r>
    </w:p>
    <w:p w:rsidR="00F70991" w:rsidRPr="00F70991" w:rsidRDefault="00F70991" w:rsidP="00F70991">
      <w:pPr>
        <w:pStyle w:val="Odstavekseznama"/>
        <w:spacing w:line="240" w:lineRule="auto"/>
        <w:rPr>
          <w:rFonts w:ascii="Arial" w:eastAsia="Calibri" w:hAnsi="Arial" w:cs="Arial"/>
          <w:sz w:val="20"/>
          <w:szCs w:val="20"/>
        </w:rPr>
      </w:pPr>
    </w:p>
    <w:p w:rsidR="00F70991" w:rsidRPr="00F70991" w:rsidRDefault="00F70991" w:rsidP="00F70991">
      <w:pPr>
        <w:pStyle w:val="Odstavekseznama"/>
        <w:numPr>
          <w:ilvl w:val="0"/>
          <w:numId w:val="31"/>
        </w:numPr>
        <w:spacing w:after="0" w:line="240" w:lineRule="auto"/>
        <w:jc w:val="both"/>
        <w:rPr>
          <w:rFonts w:ascii="Arial" w:eastAsia="Calibri" w:hAnsi="Arial" w:cs="Arial"/>
          <w:sz w:val="20"/>
          <w:szCs w:val="20"/>
        </w:rPr>
      </w:pPr>
      <w:r w:rsidRPr="00F70991">
        <w:rPr>
          <w:rFonts w:ascii="Arial" w:eastAsia="Calibri" w:hAnsi="Arial" w:cs="Arial"/>
          <w:sz w:val="20"/>
          <w:szCs w:val="20"/>
        </w:rPr>
        <w:t>z vidika preventivnega delovanja (npr. objave na spletnih straneh posameznih nadzornih organov) ter medsebojnega sodelovanja različnih nadzornih organov oziroma inšpekcijskih služb na ravni območnih enot se veliko prispeva k ozaveščanju ljudi, saj je tako z vidika varnosti kot finančnega učinka bistvenega pomena, da izvajalci dejavnosti opravljajo svojo dejavnosti oziroma storitev legalno in legitimno takrat, ko izpolnjujejo posebne pogoje, ki so predpisani s posamezno področno zakonodajo;</w:t>
      </w:r>
    </w:p>
    <w:p w:rsidR="00F70991" w:rsidRPr="00F70991" w:rsidRDefault="00F70991" w:rsidP="00F70991">
      <w:pPr>
        <w:pStyle w:val="Odstavekseznama"/>
        <w:spacing w:line="240" w:lineRule="auto"/>
        <w:rPr>
          <w:rFonts w:ascii="Arial" w:eastAsia="Calibri" w:hAnsi="Arial" w:cs="Arial"/>
          <w:sz w:val="20"/>
          <w:szCs w:val="20"/>
        </w:rPr>
      </w:pPr>
    </w:p>
    <w:p w:rsidR="00F70991" w:rsidRPr="00F70991" w:rsidRDefault="00F70991" w:rsidP="00F70991">
      <w:pPr>
        <w:pStyle w:val="Odstavekseznama"/>
        <w:numPr>
          <w:ilvl w:val="0"/>
          <w:numId w:val="31"/>
        </w:numPr>
        <w:spacing w:after="0" w:line="240" w:lineRule="auto"/>
        <w:jc w:val="both"/>
        <w:rPr>
          <w:rFonts w:ascii="Arial" w:eastAsia="Calibri" w:hAnsi="Arial" w:cs="Arial"/>
          <w:sz w:val="20"/>
          <w:szCs w:val="20"/>
        </w:rPr>
      </w:pPr>
      <w:r w:rsidRPr="00F70991">
        <w:rPr>
          <w:rFonts w:ascii="Arial" w:eastAsia="Calibri" w:hAnsi="Arial" w:cs="Arial"/>
          <w:sz w:val="20"/>
          <w:szCs w:val="20"/>
        </w:rPr>
        <w:t xml:space="preserve">v primerih kaznivih dejanj zoper delovno razmerje in socialno varnost policija ne ugotavlja bistveno drugačnih načinov izvrševanja kaznivih dejanj glede na ugotovitve iz prejšnjih let. Še vedno ugotavljajo, da se tovrstna kazniva dejanja najpogosteje pojavljajo v gradbeništvu, gostinstvu, </w:t>
      </w:r>
      <w:proofErr w:type="spellStart"/>
      <w:r w:rsidRPr="00F70991">
        <w:rPr>
          <w:rFonts w:ascii="Arial" w:eastAsia="Calibri" w:hAnsi="Arial" w:cs="Arial"/>
          <w:sz w:val="20"/>
          <w:szCs w:val="20"/>
        </w:rPr>
        <w:t>avtoprevozništvu</w:t>
      </w:r>
      <w:proofErr w:type="spellEnd"/>
      <w:r w:rsidRPr="00F70991">
        <w:rPr>
          <w:rFonts w:ascii="Arial" w:eastAsia="Calibri" w:hAnsi="Arial" w:cs="Arial"/>
          <w:sz w:val="20"/>
          <w:szCs w:val="20"/>
        </w:rPr>
        <w:t xml:space="preserve"> in trgovini, zaznana pa so tudi v drugih storitvenih dejavnostih. V teh primerih gre predvsem za </w:t>
      </w:r>
      <w:proofErr w:type="spellStart"/>
      <w:r w:rsidRPr="00F70991">
        <w:rPr>
          <w:rFonts w:ascii="Arial" w:eastAsia="Calibri" w:hAnsi="Arial" w:cs="Arial"/>
          <w:sz w:val="20"/>
          <w:szCs w:val="20"/>
        </w:rPr>
        <w:t>neizplačevanje</w:t>
      </w:r>
      <w:proofErr w:type="spellEnd"/>
      <w:r w:rsidRPr="00F70991">
        <w:rPr>
          <w:rFonts w:ascii="Arial" w:eastAsia="Calibri" w:hAnsi="Arial" w:cs="Arial"/>
          <w:sz w:val="20"/>
          <w:szCs w:val="20"/>
        </w:rPr>
        <w:t xml:space="preserve"> plač oziroma neplačevanje pripadajočih davkov in prispevkov zaposlenim, kadar ti ne prejmejo plačila za opravljeno delo oziroma prejmejo izplačila v gotovini, v manjši meri pa za kršitve glede sklenitve oziroma nezakonitega prenehanja delovnega razmerja.</w:t>
      </w:r>
    </w:p>
    <w:p w:rsidR="00F70991" w:rsidRPr="00F70991" w:rsidRDefault="00F70991" w:rsidP="00F70991">
      <w:pPr>
        <w:rPr>
          <w:rFonts w:ascii="Arial" w:hAnsi="Arial" w:cs="Arial"/>
          <w:b/>
          <w:color w:val="FF0000"/>
          <w:sz w:val="20"/>
          <w:szCs w:val="20"/>
        </w:rPr>
      </w:pPr>
    </w:p>
    <w:p w:rsidR="00F70991" w:rsidRPr="00F70991" w:rsidRDefault="00F70991" w:rsidP="00F70991">
      <w:pPr>
        <w:spacing w:after="0"/>
        <w:rPr>
          <w:rFonts w:ascii="Arial" w:hAnsi="Arial" w:cs="Arial"/>
          <w:b/>
          <w:sz w:val="20"/>
          <w:szCs w:val="20"/>
        </w:rPr>
      </w:pPr>
      <w:r w:rsidRPr="00F70991">
        <w:rPr>
          <w:rFonts w:ascii="Arial" w:hAnsi="Arial" w:cs="Arial"/>
          <w:b/>
          <w:sz w:val="20"/>
          <w:szCs w:val="20"/>
        </w:rPr>
        <w:t>Priporočila:</w:t>
      </w:r>
    </w:p>
    <w:p w:rsidR="00F70991" w:rsidRPr="00F70991" w:rsidRDefault="00F70991" w:rsidP="00F70991">
      <w:pPr>
        <w:pStyle w:val="Odstavekseznama"/>
        <w:numPr>
          <w:ilvl w:val="0"/>
          <w:numId w:val="31"/>
        </w:numPr>
        <w:spacing w:after="0" w:line="240" w:lineRule="auto"/>
        <w:jc w:val="both"/>
        <w:rPr>
          <w:rFonts w:ascii="Arial" w:hAnsi="Arial" w:cs="Arial"/>
          <w:sz w:val="20"/>
          <w:szCs w:val="20"/>
        </w:rPr>
      </w:pPr>
      <w:r w:rsidRPr="00F70991">
        <w:rPr>
          <w:rFonts w:ascii="Arial" w:hAnsi="Arial" w:cs="Arial"/>
          <w:sz w:val="20"/>
          <w:szCs w:val="20"/>
        </w:rPr>
        <w:t>izvajanje oziroma uvedba delovnih sestankov (tako na državni kot regionalni ravni in periodično) vseh nadzornih organov, ki izvajajo nadzor po ZPDZC-1, z namenom iskanja rešitev v zvezi z odprtimi vprašanji, izmenjave izkušenj, znanja in skupnega dela ter zagotavljanja enotnih stališč za izvajanje nadzora in dajanja predlogov za spremembo zakonodaje;</w:t>
      </w:r>
    </w:p>
    <w:p w:rsidR="00F70991" w:rsidRPr="00F70991" w:rsidRDefault="00F70991" w:rsidP="00F70991">
      <w:pPr>
        <w:spacing w:after="0" w:line="240" w:lineRule="auto"/>
        <w:rPr>
          <w:rFonts w:ascii="Arial" w:hAnsi="Arial" w:cs="Arial"/>
          <w:b/>
          <w:sz w:val="20"/>
          <w:szCs w:val="20"/>
        </w:rPr>
      </w:pPr>
    </w:p>
    <w:p w:rsidR="00F70991" w:rsidRPr="00F70991" w:rsidRDefault="00F70991" w:rsidP="00F70991">
      <w:pPr>
        <w:pStyle w:val="Odstavekseznama"/>
        <w:numPr>
          <w:ilvl w:val="0"/>
          <w:numId w:val="31"/>
        </w:numPr>
        <w:spacing w:after="0" w:line="240" w:lineRule="auto"/>
        <w:jc w:val="both"/>
        <w:rPr>
          <w:rFonts w:ascii="Arial" w:eastAsia="Calibri" w:hAnsi="Arial" w:cs="Arial"/>
          <w:sz w:val="20"/>
          <w:szCs w:val="20"/>
        </w:rPr>
      </w:pPr>
      <w:r w:rsidRPr="00F70991">
        <w:rPr>
          <w:rFonts w:ascii="Arial" w:eastAsia="Calibri" w:hAnsi="Arial" w:cs="Arial"/>
          <w:sz w:val="20"/>
          <w:szCs w:val="20"/>
        </w:rPr>
        <w:t>nadzorni organi bodo morali tudi v prihodnje posebno pozornost namenjati nadzoru na področju dela in zaposlovanja na črno oziroma sive ekonomije, v okviru česar se priporočata sodelovanje v skupnih akcijah ter izmenjava znanj in izkušenj;</w:t>
      </w:r>
    </w:p>
    <w:p w:rsidR="00F70991" w:rsidRPr="00F70991" w:rsidRDefault="00F70991" w:rsidP="00F70991">
      <w:pPr>
        <w:spacing w:after="0" w:line="240" w:lineRule="auto"/>
        <w:rPr>
          <w:rFonts w:ascii="Arial" w:eastAsia="Calibri" w:hAnsi="Arial" w:cs="Arial"/>
          <w:sz w:val="20"/>
          <w:szCs w:val="20"/>
        </w:rPr>
      </w:pPr>
    </w:p>
    <w:p w:rsidR="00F70991" w:rsidRPr="00F70991" w:rsidRDefault="00F70991" w:rsidP="00F70991">
      <w:pPr>
        <w:pStyle w:val="Odstavekseznama"/>
        <w:numPr>
          <w:ilvl w:val="0"/>
          <w:numId w:val="31"/>
        </w:numPr>
        <w:spacing w:after="0" w:line="240" w:lineRule="auto"/>
        <w:jc w:val="both"/>
        <w:rPr>
          <w:rFonts w:ascii="Arial" w:eastAsia="Calibri" w:hAnsi="Arial" w:cs="Arial"/>
          <w:sz w:val="20"/>
          <w:szCs w:val="20"/>
        </w:rPr>
      </w:pPr>
      <w:r w:rsidRPr="00F70991">
        <w:rPr>
          <w:rFonts w:ascii="Arial" w:eastAsia="Calibri" w:hAnsi="Arial" w:cs="Arial"/>
          <w:sz w:val="20"/>
          <w:szCs w:val="20"/>
        </w:rPr>
        <w:t>obveščanje javnosti o aktivnostih in posledicah dela in zaposlovanja na črno po spletnih straneh in drugih razpoložljivih sredstvih;</w:t>
      </w:r>
    </w:p>
    <w:p w:rsidR="00F70991" w:rsidRPr="00F70991" w:rsidRDefault="00F70991" w:rsidP="00F70991">
      <w:pPr>
        <w:spacing w:after="0" w:line="240" w:lineRule="auto"/>
        <w:rPr>
          <w:rFonts w:ascii="Arial" w:eastAsia="Calibri" w:hAnsi="Arial" w:cs="Arial"/>
          <w:sz w:val="20"/>
          <w:szCs w:val="20"/>
        </w:rPr>
      </w:pPr>
    </w:p>
    <w:p w:rsidR="00F70991" w:rsidRPr="00F70991" w:rsidRDefault="00F70991" w:rsidP="00F70991">
      <w:pPr>
        <w:pStyle w:val="Odstavekseznama"/>
        <w:numPr>
          <w:ilvl w:val="0"/>
          <w:numId w:val="31"/>
        </w:numPr>
        <w:spacing w:after="0" w:line="240" w:lineRule="auto"/>
        <w:jc w:val="both"/>
        <w:rPr>
          <w:rFonts w:ascii="Arial" w:eastAsia="Calibri" w:hAnsi="Arial" w:cs="Arial"/>
          <w:sz w:val="20"/>
          <w:szCs w:val="20"/>
        </w:rPr>
      </w:pPr>
      <w:r w:rsidRPr="00F70991">
        <w:rPr>
          <w:rFonts w:ascii="Arial" w:eastAsia="Calibri" w:hAnsi="Arial" w:cs="Arial"/>
          <w:sz w:val="20"/>
          <w:szCs w:val="20"/>
        </w:rPr>
        <w:t>nadaljnje sodelovanje z drugimi nadzornimi organi na vseh tistih področjih, kjer se ugotavlja, da to prinaša spodbudne rezultate;</w:t>
      </w:r>
    </w:p>
    <w:p w:rsidR="00F70991" w:rsidRPr="00F70991" w:rsidRDefault="00F70991" w:rsidP="00F70991">
      <w:pPr>
        <w:spacing w:after="0" w:line="240" w:lineRule="auto"/>
        <w:rPr>
          <w:rFonts w:ascii="Arial" w:eastAsia="Calibri" w:hAnsi="Arial" w:cs="Arial"/>
          <w:sz w:val="20"/>
          <w:szCs w:val="20"/>
        </w:rPr>
      </w:pPr>
    </w:p>
    <w:p w:rsidR="00F70991" w:rsidRPr="00F70991" w:rsidRDefault="00F70991" w:rsidP="00F70991">
      <w:pPr>
        <w:pStyle w:val="Odstavekseznama"/>
        <w:numPr>
          <w:ilvl w:val="0"/>
          <w:numId w:val="31"/>
        </w:numPr>
        <w:spacing w:line="240" w:lineRule="auto"/>
        <w:jc w:val="both"/>
        <w:rPr>
          <w:rFonts w:ascii="Arial" w:eastAsia="Calibri" w:hAnsi="Arial" w:cs="Arial"/>
          <w:sz w:val="20"/>
          <w:szCs w:val="20"/>
        </w:rPr>
      </w:pPr>
      <w:r w:rsidRPr="00F70991">
        <w:rPr>
          <w:rFonts w:ascii="Arial" w:eastAsia="Calibri" w:hAnsi="Arial" w:cs="Arial"/>
          <w:sz w:val="20"/>
          <w:szCs w:val="20"/>
        </w:rPr>
        <w:t>nameniti posebno pozornost tistim področjem, ki se skozi prijave, opravljanje nadzorov in ugotovljene kršitve kažejo kot najbolj tvegana področja za večje kršitve pravic delavcev;</w:t>
      </w:r>
    </w:p>
    <w:p w:rsidR="00F70991" w:rsidRPr="00F70991" w:rsidRDefault="00F70991" w:rsidP="00F70991">
      <w:pPr>
        <w:spacing w:after="0" w:line="240" w:lineRule="auto"/>
        <w:rPr>
          <w:rFonts w:ascii="Arial" w:eastAsia="Calibri" w:hAnsi="Arial" w:cs="Arial"/>
          <w:sz w:val="20"/>
          <w:szCs w:val="20"/>
        </w:rPr>
      </w:pPr>
    </w:p>
    <w:p w:rsidR="00F70991" w:rsidRPr="00F70991" w:rsidRDefault="00F70991" w:rsidP="00F70991">
      <w:pPr>
        <w:pStyle w:val="Odstavekseznama"/>
        <w:numPr>
          <w:ilvl w:val="0"/>
          <w:numId w:val="31"/>
        </w:numPr>
        <w:spacing w:line="240" w:lineRule="auto"/>
        <w:jc w:val="both"/>
        <w:rPr>
          <w:rFonts w:ascii="Arial" w:eastAsia="Calibri" w:hAnsi="Arial" w:cs="Arial"/>
          <w:sz w:val="20"/>
          <w:szCs w:val="20"/>
        </w:rPr>
      </w:pPr>
      <w:r w:rsidRPr="00F70991">
        <w:rPr>
          <w:rFonts w:ascii="Arial" w:eastAsia="Calibri" w:hAnsi="Arial" w:cs="Arial"/>
          <w:color w:val="000000"/>
          <w:sz w:val="20"/>
          <w:szCs w:val="20"/>
          <w:lang w:eastAsia="sl-SI"/>
        </w:rPr>
        <w:t xml:space="preserve">nameniti več pozornosti </w:t>
      </w:r>
      <w:r w:rsidRPr="00F70991">
        <w:rPr>
          <w:rFonts w:ascii="Arial" w:eastAsia="Calibri" w:hAnsi="Arial" w:cs="Arial"/>
          <w:sz w:val="20"/>
          <w:szCs w:val="20"/>
        </w:rPr>
        <w:t>medsebojni povezljivosti in izmenjavi informacij in podatkov različnih nadzornih organov z uporabo sodobne informacijske podpore, tako z vsebinskega kot tudi finančnega vidika;</w:t>
      </w:r>
    </w:p>
    <w:p w:rsidR="00F70991" w:rsidRPr="00F70991" w:rsidRDefault="00F70991" w:rsidP="00F70991">
      <w:pPr>
        <w:pStyle w:val="Odstavekseznama"/>
        <w:spacing w:line="240" w:lineRule="auto"/>
        <w:rPr>
          <w:rFonts w:ascii="Arial" w:eastAsia="Calibri" w:hAnsi="Arial" w:cs="Arial"/>
          <w:sz w:val="20"/>
          <w:szCs w:val="20"/>
        </w:rPr>
      </w:pPr>
    </w:p>
    <w:p w:rsidR="00F70991" w:rsidRPr="00F70991" w:rsidRDefault="00F70991" w:rsidP="00F70991">
      <w:pPr>
        <w:pStyle w:val="Odstavekseznama"/>
        <w:numPr>
          <w:ilvl w:val="0"/>
          <w:numId w:val="31"/>
        </w:numPr>
        <w:spacing w:line="240" w:lineRule="auto"/>
        <w:jc w:val="both"/>
        <w:rPr>
          <w:rFonts w:ascii="Arial" w:eastAsia="Calibri" w:hAnsi="Arial" w:cs="Arial"/>
          <w:sz w:val="20"/>
          <w:szCs w:val="20"/>
        </w:rPr>
      </w:pPr>
      <w:r w:rsidRPr="00F70991">
        <w:rPr>
          <w:rFonts w:ascii="Arial" w:eastAsia="Calibri" w:hAnsi="Arial" w:cs="Arial"/>
          <w:sz w:val="20"/>
          <w:szCs w:val="20"/>
        </w:rPr>
        <w:t>zaradi nepravilnosti in pomanjkljivosti so potrebne nekatere spremembe ZPDZC-1;</w:t>
      </w:r>
    </w:p>
    <w:p w:rsidR="00F70991" w:rsidRPr="00F70991" w:rsidRDefault="00F70991" w:rsidP="00F70991">
      <w:pPr>
        <w:pStyle w:val="Odstavekseznama"/>
        <w:spacing w:line="240" w:lineRule="auto"/>
        <w:ind w:left="360"/>
        <w:rPr>
          <w:rFonts w:ascii="Arial" w:eastAsia="Calibri" w:hAnsi="Arial" w:cs="Arial"/>
          <w:sz w:val="20"/>
          <w:szCs w:val="20"/>
        </w:rPr>
      </w:pPr>
    </w:p>
    <w:p w:rsidR="00F70991" w:rsidRPr="00F70991" w:rsidRDefault="00F70991" w:rsidP="00F70991">
      <w:pPr>
        <w:pStyle w:val="Odstavekseznama"/>
        <w:numPr>
          <w:ilvl w:val="0"/>
          <w:numId w:val="31"/>
        </w:numPr>
        <w:spacing w:after="0" w:line="240" w:lineRule="auto"/>
        <w:jc w:val="both"/>
        <w:rPr>
          <w:rFonts w:ascii="Arial" w:eastAsia="Calibri" w:hAnsi="Arial" w:cs="Arial"/>
          <w:sz w:val="20"/>
          <w:szCs w:val="20"/>
        </w:rPr>
      </w:pPr>
      <w:r w:rsidRPr="00F70991">
        <w:rPr>
          <w:rFonts w:ascii="Arial" w:eastAsia="Calibri" w:hAnsi="Arial" w:cs="Arial"/>
          <w:sz w:val="20"/>
          <w:szCs w:val="20"/>
        </w:rPr>
        <w:t>organizirati več izobraževanj o delu in zaposlovanju na črno s konkretnimi primeri praktičnih rešitev med organi nadzora;</w:t>
      </w:r>
    </w:p>
    <w:p w:rsidR="00F70991" w:rsidRPr="00F70991" w:rsidRDefault="00F70991" w:rsidP="00F70991">
      <w:pPr>
        <w:spacing w:after="0" w:line="240" w:lineRule="auto"/>
        <w:rPr>
          <w:rFonts w:ascii="Arial" w:hAnsi="Arial" w:cs="Arial"/>
          <w:b/>
          <w:sz w:val="20"/>
          <w:szCs w:val="20"/>
        </w:rPr>
      </w:pPr>
    </w:p>
    <w:p w:rsidR="00F70991" w:rsidRPr="00F70991" w:rsidRDefault="00F70991" w:rsidP="00F70991">
      <w:pPr>
        <w:pStyle w:val="Odstavekseznama"/>
        <w:numPr>
          <w:ilvl w:val="0"/>
          <w:numId w:val="31"/>
        </w:numPr>
        <w:spacing w:after="0" w:line="240" w:lineRule="auto"/>
        <w:rPr>
          <w:rFonts w:ascii="Arial" w:eastAsia="Calibri" w:hAnsi="Arial" w:cs="Arial"/>
          <w:sz w:val="20"/>
          <w:szCs w:val="20"/>
        </w:rPr>
      </w:pPr>
      <w:r w:rsidRPr="00F70991">
        <w:rPr>
          <w:rFonts w:ascii="Arial" w:eastAsia="Calibri" w:hAnsi="Arial" w:cs="Arial"/>
          <w:sz w:val="20"/>
          <w:szCs w:val="20"/>
        </w:rPr>
        <w:t xml:space="preserve">skupna usposabljanja različnih deležnikov, ki bi pripomogla k jasnejši vlogi in skupni učinkovitosti dela na tem področju. </w:t>
      </w:r>
    </w:p>
    <w:p w:rsidR="00222CE1" w:rsidRDefault="00222CE1" w:rsidP="00F70991">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F70991" w:rsidRDefault="00F70991" w:rsidP="009A27A9">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rsidR="00F70991" w:rsidRDefault="00F70991" w:rsidP="009A27A9">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rsidR="00F70991" w:rsidRDefault="00F70991" w:rsidP="009A27A9">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rsidR="00F70991" w:rsidRDefault="00F70991" w:rsidP="009A27A9">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rsidR="00F70991" w:rsidRDefault="00F70991" w:rsidP="00057420">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F70991" w:rsidRDefault="00F70991" w:rsidP="009A27A9">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rsidR="006E0D8E" w:rsidRDefault="007427F2" w:rsidP="009A27A9">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p>
    <w:p w:rsidR="00222CE1" w:rsidRDefault="00222CE1">
      <w:pPr>
        <w:rPr>
          <w:rFonts w:ascii="Arial" w:eastAsia="Times New Roman" w:hAnsi="Arial" w:cs="Arial"/>
          <w:iCs/>
          <w:sz w:val="20"/>
          <w:szCs w:val="20"/>
          <w:lang w:eastAsia="sl-SI"/>
        </w:rPr>
      </w:pPr>
    </w:p>
    <w:p w:rsidR="004A7994" w:rsidRDefault="004A7994"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44DB5">
        <w:rPr>
          <w:rFonts w:ascii="Arial" w:hAnsi="Arial" w:cs="Arial"/>
          <w:color w:val="000000"/>
          <w:kern w:val="3"/>
          <w:sz w:val="20"/>
          <w:szCs w:val="20"/>
          <w:lang w:eastAsia="zh-CN"/>
        </w:rPr>
        <w:t>Na podlagi tretje alineje drugega odstavka 20. člena Zakona o preprečevanju dela in zaposlovanja na črno (</w:t>
      </w:r>
      <w:r w:rsidRPr="001F3067">
        <w:rPr>
          <w:rFonts w:ascii="Arial" w:hAnsi="Arial" w:cs="Arial"/>
          <w:color w:val="000000"/>
          <w:kern w:val="3"/>
          <w:sz w:val="20"/>
          <w:szCs w:val="20"/>
          <w:lang w:eastAsia="zh-CN"/>
        </w:rPr>
        <w:t>Uradni list RS, št. 32/14 in 47/15 – ZZSDT</w:t>
      </w:r>
      <w:r w:rsidRPr="00644DB5">
        <w:rPr>
          <w:rFonts w:ascii="Arial" w:hAnsi="Arial" w:cs="Arial"/>
          <w:color w:val="000000"/>
          <w:kern w:val="3"/>
          <w:sz w:val="20"/>
          <w:szCs w:val="20"/>
          <w:lang w:eastAsia="zh-CN"/>
        </w:rPr>
        <w:t>) in šestega odstavka 21. člena Zakona o Vladi Republike Slove</w:t>
      </w:r>
      <w:r>
        <w:rPr>
          <w:rFonts w:ascii="Arial" w:hAnsi="Arial" w:cs="Arial"/>
          <w:color w:val="000000"/>
          <w:kern w:val="3"/>
          <w:sz w:val="20"/>
          <w:szCs w:val="20"/>
          <w:lang w:eastAsia="zh-CN"/>
        </w:rPr>
        <w:t xml:space="preserve">nije </w:t>
      </w:r>
      <w:r w:rsidRPr="00FC7FD5">
        <w:rPr>
          <w:rFonts w:ascii="Arial" w:hAnsi="Arial" w:cs="Arial"/>
          <w:color w:val="000000"/>
          <w:kern w:val="3"/>
          <w:sz w:val="20"/>
          <w:szCs w:val="20"/>
          <w:lang w:eastAsia="zh-CN"/>
        </w:rPr>
        <w:t>(</w:t>
      </w:r>
      <w:r w:rsidRPr="00160051">
        <w:rPr>
          <w:rFonts w:ascii="Arial" w:hAnsi="Arial" w:cs="Arial"/>
          <w:color w:val="000000"/>
          <w:kern w:val="3"/>
          <w:sz w:val="20"/>
          <w:szCs w:val="20"/>
          <w:lang w:eastAsia="zh-CN"/>
        </w:rPr>
        <w:t>(Uradni list RS, št. 24/05 – uradno prečiščeno besedilo, 109/08, 38/10 – ZUKN, 8/12, 21/13, 47/13 – ZDU-1G, 65/14 in 55/17)</w:t>
      </w:r>
      <w:r w:rsidRPr="00644DB5">
        <w:rPr>
          <w:rFonts w:ascii="Arial" w:hAnsi="Arial" w:cs="Arial"/>
          <w:color w:val="000000"/>
          <w:kern w:val="3"/>
          <w:sz w:val="20"/>
          <w:szCs w:val="20"/>
          <w:lang w:eastAsia="zh-CN"/>
        </w:rPr>
        <w:t xml:space="preserve"> je Vlada Republike Slovenije na … seji dne … sprejela naslednji</w:t>
      </w:r>
      <w:r w:rsidRPr="00801617">
        <w:rPr>
          <w:rFonts w:ascii="Arial" w:eastAsia="Times New Roman" w:hAnsi="Arial" w:cs="Arial"/>
          <w:iCs/>
          <w:sz w:val="20"/>
          <w:szCs w:val="20"/>
          <w:lang w:eastAsia="sl-SI"/>
        </w:rPr>
        <w:t xml:space="preserve"> </w:t>
      </w:r>
    </w:p>
    <w:p w:rsidR="004A7994" w:rsidRPr="00801617" w:rsidRDefault="004A7994"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A7994" w:rsidRPr="00DB3365" w:rsidRDefault="004A7994" w:rsidP="004A799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SKLEP</w:t>
      </w:r>
    </w:p>
    <w:p w:rsidR="004A7994" w:rsidRDefault="004A7994"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A7994" w:rsidRPr="00FC7FD5" w:rsidRDefault="004A7994"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7FD5">
        <w:rPr>
          <w:rFonts w:ascii="Arial" w:eastAsia="Times New Roman" w:hAnsi="Arial" w:cs="Arial"/>
          <w:iCs/>
          <w:sz w:val="20"/>
          <w:szCs w:val="20"/>
          <w:lang w:eastAsia="sl-SI"/>
        </w:rPr>
        <w:t>Vlada Republike Slovenije se je seznanila s Poročilom Komisije Vlade Republike Slovenije za preprečevanje dela in zaposlovanja na črno o dejavnostih in učinkih preprečevanja dela in z</w:t>
      </w:r>
      <w:r>
        <w:rPr>
          <w:rFonts w:ascii="Arial" w:eastAsia="Times New Roman" w:hAnsi="Arial" w:cs="Arial"/>
          <w:iCs/>
          <w:sz w:val="20"/>
          <w:szCs w:val="20"/>
          <w:lang w:eastAsia="sl-SI"/>
        </w:rPr>
        <w:t>aposlovanja na črno za leto 2017</w:t>
      </w:r>
      <w:r w:rsidRPr="00FC7FD5">
        <w:rPr>
          <w:rFonts w:ascii="Arial" w:eastAsia="Times New Roman" w:hAnsi="Arial" w:cs="Arial"/>
          <w:iCs/>
          <w:sz w:val="20"/>
          <w:szCs w:val="20"/>
          <w:lang w:eastAsia="sl-SI"/>
        </w:rPr>
        <w:t xml:space="preserve"> v predloženem besedilu.</w:t>
      </w:r>
    </w:p>
    <w:p w:rsidR="004A7994" w:rsidRPr="00146002" w:rsidRDefault="004A7994"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A7994" w:rsidRPr="00801617" w:rsidRDefault="004A7994"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A7994" w:rsidRPr="00DB3365" w:rsidRDefault="004A7994" w:rsidP="004A7994">
      <w:pPr>
        <w:overflowPunct w:val="0"/>
        <w:autoSpaceDE w:val="0"/>
        <w:autoSpaceDN w:val="0"/>
        <w:adjustRightInd w:val="0"/>
        <w:spacing w:after="0" w:line="360" w:lineRule="auto"/>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Stojan Tramte</w:t>
      </w:r>
    </w:p>
    <w:p w:rsidR="004A7994" w:rsidRPr="00DB3365" w:rsidRDefault="004A7994" w:rsidP="004A7994">
      <w:pPr>
        <w:overflowPunct w:val="0"/>
        <w:autoSpaceDE w:val="0"/>
        <w:autoSpaceDN w:val="0"/>
        <w:adjustRightInd w:val="0"/>
        <w:spacing w:after="0" w:line="360" w:lineRule="auto"/>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GENERALNI SEKRETAR</w:t>
      </w:r>
    </w:p>
    <w:p w:rsidR="004A7994" w:rsidRDefault="004A7994"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A7994" w:rsidRDefault="004A7994"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A7994" w:rsidRDefault="004A7994"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p>
    <w:p w:rsidR="004A7994" w:rsidRDefault="004A7994" w:rsidP="004A7994">
      <w:pPr>
        <w:numPr>
          <w:ilvl w:val="0"/>
          <w:numId w:val="17"/>
        </w:numPr>
        <w:tabs>
          <w:tab w:val="left" w:pos="318"/>
        </w:tabs>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Poročilo</w:t>
      </w:r>
      <w:r w:rsidRPr="00FC7FD5">
        <w:rPr>
          <w:rFonts w:ascii="Arial" w:eastAsia="Times New Roman" w:hAnsi="Arial" w:cs="Arial"/>
          <w:iCs/>
          <w:sz w:val="20"/>
          <w:szCs w:val="20"/>
          <w:lang w:eastAsia="sl-SI"/>
        </w:rPr>
        <w:t xml:space="preserve"> Komisije Vlade Republike Slovenije za preprečevanje dela in zaposlovanja na črno o dejavnostih in učinkih preprečevanja dela in zaposlovanja na črno za leto 2017</w:t>
      </w:r>
    </w:p>
    <w:p w:rsidR="004A7994" w:rsidRPr="00DB3365" w:rsidRDefault="004A7994" w:rsidP="004A7994">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A7994" w:rsidRPr="00B94386" w:rsidRDefault="004A7994"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rsidR="004A7994" w:rsidRPr="00644DB5" w:rsidRDefault="004A7994" w:rsidP="004A7994">
      <w:pPr>
        <w:numPr>
          <w:ilvl w:val="0"/>
          <w:numId w:val="17"/>
        </w:numPr>
        <w:tabs>
          <w:tab w:val="left" w:pos="180"/>
          <w:tab w:val="left" w:pos="318"/>
          <w:tab w:val="left" w:pos="360"/>
        </w:tabs>
        <w:autoSpaceDE w:val="0"/>
        <w:autoSpaceDN w:val="0"/>
        <w:adjustRightInd w:val="0"/>
        <w:spacing w:after="0" w:line="240" w:lineRule="auto"/>
        <w:jc w:val="both"/>
        <w:rPr>
          <w:rFonts w:ascii="Arial" w:eastAsia="Times New Roman" w:hAnsi="Arial" w:cs="Arial"/>
          <w:iCs/>
          <w:color w:val="000000" w:themeColor="text1"/>
          <w:sz w:val="20"/>
          <w:szCs w:val="20"/>
          <w:lang w:eastAsia="sl-SI"/>
        </w:rPr>
      </w:pPr>
      <w:r w:rsidRPr="00644DB5">
        <w:rPr>
          <w:rFonts w:ascii="Arial" w:eastAsia="Times New Roman" w:hAnsi="Arial" w:cs="Arial"/>
          <w:bCs/>
          <w:iCs/>
          <w:color w:val="000000" w:themeColor="text1"/>
          <w:sz w:val="20"/>
          <w:szCs w:val="20"/>
          <w:lang w:eastAsia="sl-SI"/>
        </w:rPr>
        <w:t>Ministrstvo za delo, družino, socialne zadeve in enake možnosti,</w:t>
      </w:r>
    </w:p>
    <w:p w:rsidR="004A7994"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bCs/>
          <w:iCs/>
          <w:color w:val="000000" w:themeColor="text1"/>
          <w:sz w:val="20"/>
          <w:szCs w:val="20"/>
          <w:lang w:eastAsia="sl-SI"/>
        </w:rPr>
        <w:t>Služba Vlade Re</w:t>
      </w:r>
      <w:r>
        <w:rPr>
          <w:rFonts w:ascii="Arial" w:eastAsia="Times New Roman" w:hAnsi="Arial" w:cs="Arial"/>
          <w:bCs/>
          <w:iCs/>
          <w:color w:val="000000" w:themeColor="text1"/>
          <w:sz w:val="20"/>
          <w:szCs w:val="20"/>
          <w:lang w:eastAsia="sl-SI"/>
        </w:rPr>
        <w:t>publike Slovenije za zakonodajo,</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bCs/>
          <w:iCs/>
          <w:color w:val="000000" w:themeColor="text1"/>
          <w:sz w:val="20"/>
          <w:szCs w:val="20"/>
          <w:lang w:eastAsia="sl-SI"/>
        </w:rPr>
        <w:t>Komisija Vlade Republike Slovenije za preprečevanje dela in zaposlovanja na črno,</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Ministrstvo za pravosodje, </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Ministrstvo za gospodarski razvoj in tehnologijo, </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Ministrstvo za finance,</w:t>
      </w:r>
    </w:p>
    <w:p w:rsidR="004A7994"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Pr>
          <w:rFonts w:ascii="Arial" w:eastAsia="Times New Roman" w:hAnsi="Arial" w:cs="Arial"/>
          <w:bCs/>
          <w:iCs/>
          <w:color w:val="000000" w:themeColor="text1"/>
          <w:sz w:val="20"/>
          <w:szCs w:val="20"/>
          <w:lang w:eastAsia="sl-SI"/>
        </w:rPr>
        <w:t>Ministrstvo za notranje zadeve,</w:t>
      </w:r>
    </w:p>
    <w:p w:rsidR="004A7994" w:rsidRDefault="004A7994" w:rsidP="004A7994">
      <w:pPr>
        <w:pStyle w:val="podpisi"/>
        <w:numPr>
          <w:ilvl w:val="0"/>
          <w:numId w:val="17"/>
        </w:numPr>
        <w:spacing w:line="260" w:lineRule="atLeast"/>
        <w:jc w:val="both"/>
        <w:rPr>
          <w:lang w:val="sl-SI"/>
        </w:rPr>
      </w:pPr>
      <w:r>
        <w:rPr>
          <w:lang w:val="sl-SI"/>
        </w:rPr>
        <w:t>Ministrstvo za infrastrukturo,</w:t>
      </w:r>
    </w:p>
    <w:p w:rsidR="004A7994" w:rsidRDefault="004A7994" w:rsidP="004A7994">
      <w:pPr>
        <w:pStyle w:val="podpisi"/>
        <w:numPr>
          <w:ilvl w:val="0"/>
          <w:numId w:val="17"/>
        </w:numPr>
        <w:spacing w:line="260" w:lineRule="atLeast"/>
        <w:jc w:val="both"/>
        <w:rPr>
          <w:lang w:val="sl-SI"/>
        </w:rPr>
      </w:pPr>
      <w:r>
        <w:rPr>
          <w:lang w:val="sl-SI"/>
        </w:rPr>
        <w:t>Ministrstvo za okolje in prostor,</w:t>
      </w:r>
    </w:p>
    <w:p w:rsidR="004A7994" w:rsidRDefault="004A7994" w:rsidP="004A7994">
      <w:pPr>
        <w:pStyle w:val="podpisi"/>
        <w:numPr>
          <w:ilvl w:val="0"/>
          <w:numId w:val="17"/>
        </w:numPr>
        <w:spacing w:line="260" w:lineRule="atLeast"/>
        <w:jc w:val="both"/>
        <w:rPr>
          <w:lang w:val="sl-SI"/>
        </w:rPr>
      </w:pPr>
      <w:r>
        <w:rPr>
          <w:lang w:val="sl-SI"/>
        </w:rPr>
        <w:t>Ministrstvo za izobraževanje, znanost in šport,</w:t>
      </w:r>
    </w:p>
    <w:p w:rsidR="004A7994" w:rsidRDefault="004A7994" w:rsidP="004A7994">
      <w:pPr>
        <w:pStyle w:val="podpisi"/>
        <w:numPr>
          <w:ilvl w:val="0"/>
          <w:numId w:val="17"/>
        </w:numPr>
        <w:spacing w:line="260" w:lineRule="atLeast"/>
        <w:jc w:val="both"/>
        <w:rPr>
          <w:lang w:val="sl-SI"/>
        </w:rPr>
      </w:pPr>
      <w:r>
        <w:rPr>
          <w:lang w:val="sl-SI"/>
        </w:rPr>
        <w:t>Ministrstvo za zdravje,</w:t>
      </w:r>
    </w:p>
    <w:p w:rsidR="004A7994" w:rsidRPr="00466ACE" w:rsidRDefault="004A7994" w:rsidP="004A7994">
      <w:pPr>
        <w:pStyle w:val="podpisi"/>
        <w:numPr>
          <w:ilvl w:val="0"/>
          <w:numId w:val="17"/>
        </w:numPr>
        <w:spacing w:line="260" w:lineRule="atLeast"/>
        <w:jc w:val="both"/>
        <w:rPr>
          <w:lang w:val="sl-SI"/>
        </w:rPr>
      </w:pPr>
      <w:r>
        <w:rPr>
          <w:lang w:val="sl-SI"/>
        </w:rPr>
        <w:t>Ministrstvo za kmetijstvo, gozdarstvo in prehrano,</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Inšpektorat Republike Slovenije za delo, </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Tržni inšpektorat Republike Slovenije, </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Inšpektorat Republike Slovenije za infrastrukturo,</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Inšpektorat Republike Slovenije za kmetijstvo</w:t>
      </w:r>
      <w:r>
        <w:rPr>
          <w:rFonts w:ascii="Arial" w:eastAsia="Times New Roman" w:hAnsi="Arial" w:cs="Arial"/>
          <w:sz w:val="20"/>
          <w:szCs w:val="24"/>
          <w:lang w:eastAsia="sl-SI"/>
        </w:rPr>
        <w:t>, gozdarstvo, lovstvo</w:t>
      </w:r>
      <w:r w:rsidRPr="00644DB5">
        <w:rPr>
          <w:rFonts w:ascii="Arial" w:eastAsia="Times New Roman" w:hAnsi="Arial" w:cs="Arial"/>
          <w:sz w:val="20"/>
          <w:szCs w:val="24"/>
          <w:lang w:eastAsia="sl-SI"/>
        </w:rPr>
        <w:t xml:space="preserve"> in </w:t>
      </w:r>
      <w:r>
        <w:rPr>
          <w:rFonts w:ascii="Arial" w:eastAsia="Times New Roman" w:hAnsi="Arial" w:cs="Arial"/>
          <w:sz w:val="20"/>
          <w:szCs w:val="24"/>
          <w:lang w:eastAsia="sl-SI"/>
        </w:rPr>
        <w:t>ribištvo</w:t>
      </w:r>
      <w:r w:rsidRPr="00644DB5">
        <w:rPr>
          <w:rFonts w:ascii="Arial" w:eastAsia="Times New Roman" w:hAnsi="Arial" w:cs="Arial"/>
          <w:sz w:val="20"/>
          <w:szCs w:val="24"/>
          <w:lang w:eastAsia="sl-SI"/>
        </w:rPr>
        <w:t xml:space="preserve">, </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Inšpektorat Republike Slovenije za okolje in prostor,</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Zdravstveni inšpektorat Republike Slovenije, </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Inšpektorat Republike Slovenije za šolstvo in šport, </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 xml:space="preserve">Finančna uprava Republike Slovenije, </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Generalna policijska uprava,</w:t>
      </w:r>
    </w:p>
    <w:p w:rsidR="004A7994" w:rsidRPr="00644DB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sz w:val="20"/>
          <w:szCs w:val="24"/>
          <w:lang w:eastAsia="sl-SI"/>
        </w:rPr>
        <w:t>Zveza svobodnih sindikatov Slovenije,</w:t>
      </w:r>
    </w:p>
    <w:p w:rsidR="004A7994" w:rsidRPr="00FC7FD5" w:rsidRDefault="004A7994" w:rsidP="004A7994">
      <w:pPr>
        <w:numPr>
          <w:ilvl w:val="0"/>
          <w:numId w:val="17"/>
        </w:numPr>
        <w:tabs>
          <w:tab w:val="left" w:pos="318"/>
        </w:tabs>
        <w:spacing w:after="0" w:line="240" w:lineRule="auto"/>
        <w:jc w:val="both"/>
        <w:rPr>
          <w:rFonts w:ascii="Arial" w:eastAsia="Times New Roman" w:hAnsi="Arial" w:cs="Arial"/>
          <w:bCs/>
          <w:iCs/>
          <w:color w:val="000000" w:themeColor="text1"/>
          <w:sz w:val="20"/>
          <w:szCs w:val="20"/>
          <w:lang w:eastAsia="sl-SI"/>
        </w:rPr>
      </w:pPr>
      <w:r w:rsidRPr="00644DB5">
        <w:rPr>
          <w:rFonts w:ascii="Arial" w:eastAsia="Times New Roman" w:hAnsi="Arial" w:cs="Arial"/>
          <w:bCs/>
          <w:iCs/>
          <w:color w:val="000000" w:themeColor="text1"/>
          <w:sz w:val="20"/>
          <w:szCs w:val="20"/>
          <w:lang w:eastAsia="sl-SI"/>
        </w:rPr>
        <w:t xml:space="preserve">Združenje delodajalcev Slovenije. </w:t>
      </w:r>
    </w:p>
    <w:p w:rsidR="00D301EB" w:rsidRDefault="00D301EB" w:rsidP="004A79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427F2" w:rsidRDefault="007427F2" w:rsidP="00E65BD3">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sectPr w:rsidR="007427F2"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85" w:rsidRDefault="00FF3D85" w:rsidP="00BD6A1D">
      <w:pPr>
        <w:spacing w:after="0" w:line="240" w:lineRule="auto"/>
      </w:pPr>
      <w:r>
        <w:separator/>
      </w:r>
    </w:p>
  </w:endnote>
  <w:endnote w:type="continuationSeparator" w:id="0">
    <w:p w:rsidR="00FF3D85" w:rsidRDefault="00FF3D85"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85" w:rsidRDefault="00FF3D85" w:rsidP="00BD6A1D">
      <w:pPr>
        <w:spacing w:after="0" w:line="240" w:lineRule="auto"/>
      </w:pPr>
      <w:r>
        <w:separator/>
      </w:r>
    </w:p>
  </w:footnote>
  <w:footnote w:type="continuationSeparator" w:id="0">
    <w:p w:rsidR="00FF3D85" w:rsidRDefault="00FF3D85"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7F2" w:rsidRPr="00BD6A1D" w:rsidRDefault="007427F2"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7427F2" w:rsidRDefault="007427F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81E"/>
    <w:multiLevelType w:val="hybridMultilevel"/>
    <w:tmpl w:val="E208D694"/>
    <w:lvl w:ilvl="0" w:tplc="6B5ACA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68691F"/>
    <w:multiLevelType w:val="hybridMultilevel"/>
    <w:tmpl w:val="B20292B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2A23ED"/>
    <w:multiLevelType w:val="hybridMultilevel"/>
    <w:tmpl w:val="8D48A92C"/>
    <w:lvl w:ilvl="0" w:tplc="E33AA7CE">
      <w:numFmt w:val="bullet"/>
      <w:lvlText w:val="-"/>
      <w:lvlJc w:val="left"/>
      <w:pPr>
        <w:ind w:left="360" w:hanging="360"/>
      </w:pPr>
      <w:rPr>
        <w:rFonts w:ascii="Arial" w:eastAsia="Times New Roman" w:hAnsi="Arial" w:cs="Arial" w:hint="default"/>
        <w:b w:val="0"/>
      </w:rPr>
    </w:lvl>
    <w:lvl w:ilvl="1" w:tplc="6B5ACAE2">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B6B1D4D"/>
    <w:multiLevelType w:val="hybridMultilevel"/>
    <w:tmpl w:val="42AC15F4"/>
    <w:lvl w:ilvl="0" w:tplc="1010BA0A">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5B1D53"/>
    <w:multiLevelType w:val="hybridMultilevel"/>
    <w:tmpl w:val="C5B0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B0468EA"/>
    <w:multiLevelType w:val="hybridMultilevel"/>
    <w:tmpl w:val="5B346D78"/>
    <w:lvl w:ilvl="0" w:tplc="0C80D15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0C2201"/>
    <w:multiLevelType w:val="hybridMultilevel"/>
    <w:tmpl w:val="229873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2BD3F00"/>
    <w:multiLevelType w:val="hybridMultilevel"/>
    <w:tmpl w:val="A8A8D0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AD70215"/>
    <w:multiLevelType w:val="hybridMultilevel"/>
    <w:tmpl w:val="338AA25E"/>
    <w:lvl w:ilvl="0" w:tplc="0C80D156">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0053F17"/>
    <w:multiLevelType w:val="hybridMultilevel"/>
    <w:tmpl w:val="F33A94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2A52CB"/>
    <w:multiLevelType w:val="hybridMultilevel"/>
    <w:tmpl w:val="08B08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6E1441"/>
    <w:multiLevelType w:val="hybridMultilevel"/>
    <w:tmpl w:val="8B888A7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7BA732E"/>
    <w:multiLevelType w:val="hybridMultilevel"/>
    <w:tmpl w:val="0C72AF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7916A3"/>
    <w:multiLevelType w:val="hybridMultilevel"/>
    <w:tmpl w:val="D50811EC"/>
    <w:lvl w:ilvl="0" w:tplc="0720C9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0E390B"/>
    <w:multiLevelType w:val="hybridMultilevel"/>
    <w:tmpl w:val="30E05ACA"/>
    <w:lvl w:ilvl="0" w:tplc="6EDA1BD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B701E1"/>
    <w:multiLevelType w:val="hybridMultilevel"/>
    <w:tmpl w:val="8D2E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3A0405"/>
    <w:multiLevelType w:val="hybridMultilevel"/>
    <w:tmpl w:val="E71A6748"/>
    <w:lvl w:ilvl="0" w:tplc="B44436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6E75E9"/>
    <w:multiLevelType w:val="hybridMultilevel"/>
    <w:tmpl w:val="29B2DACC"/>
    <w:lvl w:ilvl="0" w:tplc="A356B20C">
      <w:start w:val="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AE68DB"/>
    <w:multiLevelType w:val="hybridMultilevel"/>
    <w:tmpl w:val="C6F40668"/>
    <w:lvl w:ilvl="0" w:tplc="78B421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8718E9"/>
    <w:multiLevelType w:val="hybridMultilevel"/>
    <w:tmpl w:val="DBDACC64"/>
    <w:lvl w:ilvl="0" w:tplc="9FA2BB0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7893790C"/>
    <w:multiLevelType w:val="hybridMultilevel"/>
    <w:tmpl w:val="740A2A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1"/>
  </w:num>
  <w:num w:numId="4">
    <w:abstractNumId w:val="25"/>
  </w:num>
  <w:num w:numId="5">
    <w:abstractNumId w:val="30"/>
  </w:num>
  <w:num w:numId="6">
    <w:abstractNumId w:val="14"/>
  </w:num>
  <w:num w:numId="7">
    <w:abstractNumId w:val="7"/>
  </w:num>
  <w:num w:numId="8">
    <w:abstractNumId w:val="16"/>
  </w:num>
  <w:num w:numId="9">
    <w:abstractNumId w:val="0"/>
  </w:num>
  <w:num w:numId="10">
    <w:abstractNumId w:val="24"/>
  </w:num>
  <w:num w:numId="11">
    <w:abstractNumId w:val="19"/>
  </w:num>
  <w:num w:numId="12">
    <w:abstractNumId w:val="11"/>
  </w:num>
  <w:num w:numId="13">
    <w:abstractNumId w:val="2"/>
  </w:num>
  <w:num w:numId="14">
    <w:abstractNumId w:val="6"/>
  </w:num>
  <w:num w:numId="15">
    <w:abstractNumId w:val="9"/>
  </w:num>
  <w:num w:numId="16">
    <w:abstractNumId w:val="3"/>
  </w:num>
  <w:num w:numId="17">
    <w:abstractNumId w:val="18"/>
  </w:num>
  <w:num w:numId="18">
    <w:abstractNumId w:val="13"/>
  </w:num>
  <w:num w:numId="19">
    <w:abstractNumId w:val="29"/>
  </w:num>
  <w:num w:numId="20">
    <w:abstractNumId w:val="28"/>
  </w:num>
  <w:num w:numId="21">
    <w:abstractNumId w:val="15"/>
  </w:num>
  <w:num w:numId="22">
    <w:abstractNumId w:val="10"/>
  </w:num>
  <w:num w:numId="23">
    <w:abstractNumId w:val="20"/>
  </w:num>
  <w:num w:numId="24">
    <w:abstractNumId w:val="23"/>
  </w:num>
  <w:num w:numId="25">
    <w:abstractNumId w:val="17"/>
  </w:num>
  <w:num w:numId="26">
    <w:abstractNumId w:val="12"/>
  </w:num>
  <w:num w:numId="27">
    <w:abstractNumId w:val="27"/>
  </w:num>
  <w:num w:numId="28">
    <w:abstractNumId w:val="26"/>
  </w:num>
  <w:num w:numId="29">
    <w:abstractNumId w:val="8"/>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62"/>
    <w:rsid w:val="00026735"/>
    <w:rsid w:val="0004002C"/>
    <w:rsid w:val="0004284E"/>
    <w:rsid w:val="00047087"/>
    <w:rsid w:val="00057420"/>
    <w:rsid w:val="000672F4"/>
    <w:rsid w:val="00077F7F"/>
    <w:rsid w:val="000A30F8"/>
    <w:rsid w:val="000C211D"/>
    <w:rsid w:val="000C5710"/>
    <w:rsid w:val="000E115E"/>
    <w:rsid w:val="000E2A0B"/>
    <w:rsid w:val="0012054F"/>
    <w:rsid w:val="001362D8"/>
    <w:rsid w:val="00146002"/>
    <w:rsid w:val="00160051"/>
    <w:rsid w:val="0017274C"/>
    <w:rsid w:val="001973E4"/>
    <w:rsid w:val="001977A7"/>
    <w:rsid w:val="001A48CE"/>
    <w:rsid w:val="001B00F5"/>
    <w:rsid w:val="001B164F"/>
    <w:rsid w:val="001B7B51"/>
    <w:rsid w:val="001C128A"/>
    <w:rsid w:val="002151CF"/>
    <w:rsid w:val="00216439"/>
    <w:rsid w:val="00222CE1"/>
    <w:rsid w:val="0023778A"/>
    <w:rsid w:val="00244DA2"/>
    <w:rsid w:val="002813B0"/>
    <w:rsid w:val="003000D7"/>
    <w:rsid w:val="00316FC7"/>
    <w:rsid w:val="00321A64"/>
    <w:rsid w:val="00334220"/>
    <w:rsid w:val="003469D8"/>
    <w:rsid w:val="003532B2"/>
    <w:rsid w:val="00355F9B"/>
    <w:rsid w:val="00362F2E"/>
    <w:rsid w:val="00374593"/>
    <w:rsid w:val="003A28AD"/>
    <w:rsid w:val="003D5F48"/>
    <w:rsid w:val="003E5A9F"/>
    <w:rsid w:val="00415530"/>
    <w:rsid w:val="004204D3"/>
    <w:rsid w:val="00431EE8"/>
    <w:rsid w:val="004336DA"/>
    <w:rsid w:val="00467CE4"/>
    <w:rsid w:val="004A7994"/>
    <w:rsid w:val="004D3CAA"/>
    <w:rsid w:val="004D5A5E"/>
    <w:rsid w:val="004E120C"/>
    <w:rsid w:val="004E48FB"/>
    <w:rsid w:val="005153C2"/>
    <w:rsid w:val="00524D0B"/>
    <w:rsid w:val="00536B11"/>
    <w:rsid w:val="00544B89"/>
    <w:rsid w:val="005526A1"/>
    <w:rsid w:val="005702BD"/>
    <w:rsid w:val="005817A7"/>
    <w:rsid w:val="00586CAC"/>
    <w:rsid w:val="00597BDE"/>
    <w:rsid w:val="005B2D62"/>
    <w:rsid w:val="00621636"/>
    <w:rsid w:val="00635CC0"/>
    <w:rsid w:val="0063705B"/>
    <w:rsid w:val="00664DC4"/>
    <w:rsid w:val="00692D61"/>
    <w:rsid w:val="00692ECA"/>
    <w:rsid w:val="00695EC3"/>
    <w:rsid w:val="006A36B1"/>
    <w:rsid w:val="006A5D78"/>
    <w:rsid w:val="006A6693"/>
    <w:rsid w:val="006B7BBC"/>
    <w:rsid w:val="006E0D8E"/>
    <w:rsid w:val="006E6BA0"/>
    <w:rsid w:val="00717D62"/>
    <w:rsid w:val="00725C1C"/>
    <w:rsid w:val="007425AE"/>
    <w:rsid w:val="007427F2"/>
    <w:rsid w:val="0075060E"/>
    <w:rsid w:val="00761CC7"/>
    <w:rsid w:val="007625D7"/>
    <w:rsid w:val="00772873"/>
    <w:rsid w:val="00794DF7"/>
    <w:rsid w:val="007B6E55"/>
    <w:rsid w:val="007C2D32"/>
    <w:rsid w:val="007D329E"/>
    <w:rsid w:val="007E5478"/>
    <w:rsid w:val="008320E6"/>
    <w:rsid w:val="0084587C"/>
    <w:rsid w:val="00857F6F"/>
    <w:rsid w:val="008644B2"/>
    <w:rsid w:val="00871689"/>
    <w:rsid w:val="008815EF"/>
    <w:rsid w:val="008D5F5B"/>
    <w:rsid w:val="008E3F2C"/>
    <w:rsid w:val="008E51FD"/>
    <w:rsid w:val="008F1919"/>
    <w:rsid w:val="008F210F"/>
    <w:rsid w:val="009139A7"/>
    <w:rsid w:val="009203D8"/>
    <w:rsid w:val="00925720"/>
    <w:rsid w:val="00935FE2"/>
    <w:rsid w:val="00965430"/>
    <w:rsid w:val="00990888"/>
    <w:rsid w:val="00992056"/>
    <w:rsid w:val="009A196D"/>
    <w:rsid w:val="009A27A9"/>
    <w:rsid w:val="009A307B"/>
    <w:rsid w:val="009B0D41"/>
    <w:rsid w:val="009B0D8F"/>
    <w:rsid w:val="009F0E67"/>
    <w:rsid w:val="009F2BD8"/>
    <w:rsid w:val="00A009F1"/>
    <w:rsid w:val="00A009F2"/>
    <w:rsid w:val="00A06B7C"/>
    <w:rsid w:val="00A66E0F"/>
    <w:rsid w:val="00A84157"/>
    <w:rsid w:val="00A858EC"/>
    <w:rsid w:val="00AA1981"/>
    <w:rsid w:val="00AA2E30"/>
    <w:rsid w:val="00AB5546"/>
    <w:rsid w:val="00AD23E5"/>
    <w:rsid w:val="00AE1F83"/>
    <w:rsid w:val="00B015CE"/>
    <w:rsid w:val="00B30846"/>
    <w:rsid w:val="00B379A0"/>
    <w:rsid w:val="00B631C1"/>
    <w:rsid w:val="00B85B4E"/>
    <w:rsid w:val="00B94386"/>
    <w:rsid w:val="00BB5043"/>
    <w:rsid w:val="00BC1355"/>
    <w:rsid w:val="00BC5B2C"/>
    <w:rsid w:val="00BD6A1D"/>
    <w:rsid w:val="00BE1EE5"/>
    <w:rsid w:val="00BF7A71"/>
    <w:rsid w:val="00BF7E8E"/>
    <w:rsid w:val="00C24B2C"/>
    <w:rsid w:val="00C33481"/>
    <w:rsid w:val="00C35CED"/>
    <w:rsid w:val="00C44C5F"/>
    <w:rsid w:val="00C544DD"/>
    <w:rsid w:val="00C57F0D"/>
    <w:rsid w:val="00C76B45"/>
    <w:rsid w:val="00CB400C"/>
    <w:rsid w:val="00CE35A9"/>
    <w:rsid w:val="00D059C1"/>
    <w:rsid w:val="00D301EB"/>
    <w:rsid w:val="00D35EC3"/>
    <w:rsid w:val="00D51A5E"/>
    <w:rsid w:val="00D62CC5"/>
    <w:rsid w:val="00D90DB2"/>
    <w:rsid w:val="00D95196"/>
    <w:rsid w:val="00DB1723"/>
    <w:rsid w:val="00DB3365"/>
    <w:rsid w:val="00E04683"/>
    <w:rsid w:val="00E07945"/>
    <w:rsid w:val="00E379C8"/>
    <w:rsid w:val="00E65BD3"/>
    <w:rsid w:val="00E71347"/>
    <w:rsid w:val="00E817E8"/>
    <w:rsid w:val="00EA1C97"/>
    <w:rsid w:val="00ED79E5"/>
    <w:rsid w:val="00EE4EE9"/>
    <w:rsid w:val="00F06650"/>
    <w:rsid w:val="00F34417"/>
    <w:rsid w:val="00F63D39"/>
    <w:rsid w:val="00F70991"/>
    <w:rsid w:val="00FA46CA"/>
    <w:rsid w:val="00FA4D44"/>
    <w:rsid w:val="00FB397B"/>
    <w:rsid w:val="00FB4D1B"/>
    <w:rsid w:val="00FB784D"/>
    <w:rsid w:val="00FC6BB2"/>
    <w:rsid w:val="00FC7849"/>
    <w:rsid w:val="00FC7FD5"/>
    <w:rsid w:val="00FF3D85"/>
    <w:rsid w:val="00FF402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1E62E"/>
  <w15:docId w15:val="{64433A51-7B99-4B6F-A5A2-7236F430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79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DB3365"/>
    <w:pPr>
      <w:ind w:left="720"/>
      <w:contextualSpacing/>
    </w:pPr>
  </w:style>
  <w:style w:type="paragraph" w:customStyle="1" w:styleId="Oddelek">
    <w:name w:val="Oddelek"/>
    <w:basedOn w:val="Navaden"/>
    <w:qFormat/>
    <w:rsid w:val="00BF7A71"/>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BF7A71"/>
    <w:pPr>
      <w:ind w:left="1428" w:hanging="360"/>
    </w:pPr>
  </w:style>
  <w:style w:type="character" w:customStyle="1" w:styleId="OdsekZnak">
    <w:name w:val="Odsek Znak"/>
    <w:basedOn w:val="Privzetapisavaodstavka"/>
    <w:link w:val="Odsek"/>
    <w:rsid w:val="00BF7A71"/>
    <w:rPr>
      <w:rFonts w:ascii="Arial" w:eastAsia="Times New Roman" w:hAnsi="Arial" w:cs="Arial"/>
      <w:b/>
      <w:lang w:eastAsia="sl-SI"/>
    </w:rPr>
  </w:style>
  <w:style w:type="paragraph" w:customStyle="1" w:styleId="Naslovpredpisa">
    <w:name w:val="Naslov_predpisa"/>
    <w:basedOn w:val="Navaden"/>
    <w:link w:val="NaslovpredpisaZnak"/>
    <w:qFormat/>
    <w:rsid w:val="0012054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2054F"/>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4E120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120C"/>
    <w:rPr>
      <w:rFonts w:ascii="Segoe UI" w:hAnsi="Segoe UI" w:cs="Segoe UI"/>
      <w:sz w:val="18"/>
      <w:szCs w:val="18"/>
    </w:rPr>
  </w:style>
  <w:style w:type="character" w:styleId="Pripombasklic">
    <w:name w:val="annotation reference"/>
    <w:basedOn w:val="Privzetapisavaodstavka"/>
    <w:uiPriority w:val="99"/>
    <w:semiHidden/>
    <w:unhideWhenUsed/>
    <w:rsid w:val="004E120C"/>
    <w:rPr>
      <w:sz w:val="16"/>
      <w:szCs w:val="16"/>
    </w:rPr>
  </w:style>
  <w:style w:type="paragraph" w:styleId="Pripombabesedilo">
    <w:name w:val="annotation text"/>
    <w:basedOn w:val="Navaden"/>
    <w:link w:val="PripombabesediloZnak"/>
    <w:uiPriority w:val="99"/>
    <w:semiHidden/>
    <w:unhideWhenUsed/>
    <w:rsid w:val="004E120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E120C"/>
    <w:rPr>
      <w:sz w:val="20"/>
      <w:szCs w:val="20"/>
    </w:rPr>
  </w:style>
  <w:style w:type="paragraph" w:styleId="Zadevapripombe">
    <w:name w:val="annotation subject"/>
    <w:basedOn w:val="Pripombabesedilo"/>
    <w:next w:val="Pripombabesedilo"/>
    <w:link w:val="ZadevapripombeZnak"/>
    <w:uiPriority w:val="99"/>
    <w:semiHidden/>
    <w:unhideWhenUsed/>
    <w:rsid w:val="004E120C"/>
    <w:rPr>
      <w:b/>
      <w:bCs/>
    </w:rPr>
  </w:style>
  <w:style w:type="character" w:customStyle="1" w:styleId="ZadevapripombeZnak">
    <w:name w:val="Zadeva pripombe Znak"/>
    <w:basedOn w:val="PripombabesediloZnak"/>
    <w:link w:val="Zadevapripombe"/>
    <w:uiPriority w:val="99"/>
    <w:semiHidden/>
    <w:rsid w:val="004E120C"/>
    <w:rPr>
      <w:b/>
      <w:bCs/>
      <w:sz w:val="20"/>
      <w:szCs w:val="20"/>
    </w:rPr>
  </w:style>
  <w:style w:type="paragraph" w:customStyle="1" w:styleId="podpisi">
    <w:name w:val="podpisi"/>
    <w:basedOn w:val="Navaden"/>
    <w:qFormat/>
    <w:rsid w:val="00B94386"/>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0672F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0672F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C41495-7C3C-47BA-B6DA-A7B1E4A7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2952</Words>
  <Characters>16830</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MDDSZ</dc:creator>
  <cp:lastModifiedBy>MDDSZ</cp:lastModifiedBy>
  <cp:revision>4</cp:revision>
  <cp:lastPrinted>2018-07-10T06:42:00Z</cp:lastPrinted>
  <dcterms:created xsi:type="dcterms:W3CDTF">2018-12-10T08:29:00Z</dcterms:created>
  <dcterms:modified xsi:type="dcterms:W3CDTF">2018-12-10T09:08:00Z</dcterms:modified>
</cp:coreProperties>
</file>