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0F" w:rsidRPr="007F5AAB" w:rsidRDefault="00AE6C0F" w:rsidP="00143F50">
      <w:pPr>
        <w:pStyle w:val="Glava"/>
        <w:tabs>
          <w:tab w:val="clear" w:pos="4320"/>
          <w:tab w:val="clear" w:pos="8640"/>
          <w:tab w:val="left" w:pos="5112"/>
        </w:tabs>
        <w:spacing w:before="120" w:line="240" w:lineRule="exact"/>
        <w:rPr>
          <w:rFonts w:cs="Arial"/>
          <w:sz w:val="16"/>
          <w:lang w:val="sl-SI"/>
        </w:rPr>
      </w:pPr>
    </w:p>
    <w:p w:rsidR="00AE6C0F" w:rsidRPr="009A312E" w:rsidRDefault="00DE7CCA" w:rsidP="00143F50">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2"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a:srcRect/>
                    <a:stretch>
                      <a:fillRect/>
                    </a:stretch>
                  </pic:blipFill>
                  <pic:spPr bwMode="auto">
                    <a:xfrm>
                      <a:off x="0" y="0"/>
                      <a:ext cx="2814955" cy="312420"/>
                    </a:xfrm>
                    <a:prstGeom prst="rect">
                      <a:avLst/>
                    </a:prstGeom>
                    <a:noFill/>
                  </pic:spPr>
                </pic:pic>
              </a:graphicData>
            </a:graphic>
          </wp:anchor>
        </w:drawing>
      </w:r>
      <w:r w:rsidR="002729BF">
        <w:rPr>
          <w:noProof/>
          <w:lang w:val="sl-SI" w:eastAsia="sl-SI"/>
        </w:rPr>
        <mc:AlternateContent>
          <mc:Choice Requires="wps">
            <w:drawing>
              <wp:anchor distT="4294967295" distB="4294967295"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1270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EC757C7" id="_x0000_t32" coordsize="21600,21600" o:spt="32" o:oned="t" path="m,l21600,21600e" filled="f">
                <v:path arrowok="t" fillok="f" o:connecttype="none"/>
                <o:lock v:ext="edit" shapetype="t"/>
              </v:shapetype>
              <v:shape id="AutoShape 2"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rOIQIAADo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&#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9cis4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AE6C0F" w:rsidRPr="009A312E">
        <w:rPr>
          <w:rFonts w:cs="Arial"/>
          <w:sz w:val="16"/>
          <w:lang w:val="sl-SI"/>
        </w:rPr>
        <w:t xml:space="preserve">       Štefanova ulica 2, 1501 Ljubljana</w:t>
      </w:r>
      <w:r w:rsidR="00AE6C0F" w:rsidRPr="009A312E">
        <w:rPr>
          <w:rFonts w:cs="Arial"/>
          <w:sz w:val="16"/>
          <w:lang w:val="sl-SI"/>
        </w:rPr>
        <w:tab/>
        <w:t>T: 01 428 40 00</w:t>
      </w:r>
    </w:p>
    <w:p w:rsidR="00AE6C0F" w:rsidRPr="009A312E" w:rsidRDefault="00AE6C0F" w:rsidP="00143F50">
      <w:pPr>
        <w:pStyle w:val="Glava"/>
        <w:tabs>
          <w:tab w:val="clear" w:pos="4320"/>
          <w:tab w:val="clear" w:pos="8640"/>
          <w:tab w:val="left" w:pos="5112"/>
        </w:tabs>
        <w:spacing w:line="240" w:lineRule="exact"/>
        <w:rPr>
          <w:rFonts w:cs="Arial"/>
          <w:sz w:val="16"/>
          <w:lang w:val="sl-SI"/>
        </w:rPr>
      </w:pPr>
      <w:r w:rsidRPr="009A312E">
        <w:rPr>
          <w:rFonts w:cs="Arial"/>
          <w:sz w:val="16"/>
          <w:lang w:val="sl-SI"/>
        </w:rPr>
        <w:tab/>
        <w:t xml:space="preserve">F: 01 428 47 33 </w:t>
      </w:r>
    </w:p>
    <w:p w:rsidR="00AE6C0F" w:rsidRPr="009A312E" w:rsidRDefault="00AE6C0F" w:rsidP="00143F50">
      <w:pPr>
        <w:pStyle w:val="Glava"/>
        <w:tabs>
          <w:tab w:val="clear" w:pos="4320"/>
          <w:tab w:val="clear" w:pos="8640"/>
          <w:tab w:val="left" w:pos="5112"/>
        </w:tabs>
        <w:spacing w:line="240" w:lineRule="exact"/>
        <w:rPr>
          <w:rFonts w:cs="Arial"/>
          <w:sz w:val="16"/>
          <w:lang w:val="sl-SI"/>
        </w:rPr>
      </w:pPr>
      <w:r w:rsidRPr="009A312E">
        <w:rPr>
          <w:rFonts w:cs="Arial"/>
          <w:sz w:val="16"/>
          <w:lang w:val="sl-SI"/>
        </w:rPr>
        <w:tab/>
        <w:t>E: gp.mnz@gov.si</w:t>
      </w:r>
    </w:p>
    <w:p w:rsidR="00AE6C0F" w:rsidRPr="009A312E" w:rsidRDefault="00AE6C0F" w:rsidP="00143F50">
      <w:pPr>
        <w:pStyle w:val="Glava"/>
        <w:tabs>
          <w:tab w:val="clear" w:pos="4320"/>
          <w:tab w:val="clear" w:pos="8640"/>
          <w:tab w:val="left" w:pos="5112"/>
        </w:tabs>
        <w:spacing w:line="240" w:lineRule="exact"/>
        <w:rPr>
          <w:rFonts w:cs="Arial"/>
          <w:sz w:val="16"/>
          <w:lang w:val="sl-SI"/>
        </w:rPr>
      </w:pPr>
      <w:r w:rsidRPr="009A312E">
        <w:rPr>
          <w:rFonts w:cs="Arial"/>
          <w:sz w:val="16"/>
          <w:lang w:val="sl-SI"/>
        </w:rPr>
        <w:tab/>
      </w:r>
      <w:hyperlink r:id="rId9" w:history="1">
        <w:r w:rsidRPr="009A312E">
          <w:rPr>
            <w:rStyle w:val="Hiperpovezava"/>
            <w:rFonts w:cs="Arial"/>
            <w:sz w:val="16"/>
            <w:lang w:val="sl-SI"/>
          </w:rPr>
          <w:t>www.mnz.gov.si</w:t>
        </w:r>
      </w:hyperlink>
    </w:p>
    <w:p w:rsidR="00AE6C0F" w:rsidRPr="009A312E" w:rsidRDefault="00AE6C0F" w:rsidP="00143F50">
      <w:pPr>
        <w:pStyle w:val="Glava"/>
        <w:tabs>
          <w:tab w:val="clear" w:pos="4320"/>
          <w:tab w:val="clear" w:pos="8640"/>
          <w:tab w:val="left" w:pos="5112"/>
        </w:tabs>
        <w:spacing w:line="240" w:lineRule="exact"/>
        <w:rPr>
          <w:rFonts w:cs="Arial"/>
          <w:sz w:val="16"/>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gridCol w:w="63"/>
      </w:tblGrid>
      <w:tr w:rsidR="00AE6C0F" w:rsidRPr="009A312E" w:rsidTr="00143F50">
        <w:trPr>
          <w:gridBefore w:val="1"/>
          <w:gridAfter w:val="6"/>
          <w:wBefore w:w="100" w:type="dxa"/>
          <w:wAfter w:w="3067" w:type="dxa"/>
        </w:trPr>
        <w:tc>
          <w:tcPr>
            <w:tcW w:w="6096" w:type="dxa"/>
            <w:gridSpan w:val="7"/>
          </w:tcPr>
          <w:p w:rsidR="00AE6C0F" w:rsidRPr="0026138E" w:rsidRDefault="00B0482E" w:rsidP="008067D0">
            <w:pPr>
              <w:pStyle w:val="Neotevilenodstavek"/>
              <w:spacing w:before="0" w:after="0" w:line="260" w:lineRule="exact"/>
              <w:jc w:val="left"/>
              <w:rPr>
                <w:rFonts w:cs="Arial"/>
                <w:sz w:val="20"/>
              </w:rPr>
            </w:pPr>
            <w:r>
              <w:rPr>
                <w:rFonts w:cs="Arial"/>
                <w:sz w:val="20"/>
              </w:rPr>
              <w:t xml:space="preserve">Številka: </w:t>
            </w:r>
            <w:r w:rsidR="008067D0">
              <w:rPr>
                <w:rFonts w:cs="Arial"/>
                <w:sz w:val="20"/>
              </w:rPr>
              <w:t>007-199/2019/</w:t>
            </w:r>
            <w:r w:rsidR="00D54EF7">
              <w:rPr>
                <w:rFonts w:cs="Arial"/>
                <w:sz w:val="20"/>
              </w:rPr>
              <w:t>13</w:t>
            </w:r>
          </w:p>
        </w:tc>
      </w:tr>
      <w:tr w:rsidR="00AE6C0F" w:rsidRPr="009A312E" w:rsidTr="00143F50">
        <w:trPr>
          <w:gridBefore w:val="1"/>
          <w:gridAfter w:val="6"/>
          <w:wBefore w:w="100" w:type="dxa"/>
          <w:wAfter w:w="3067" w:type="dxa"/>
        </w:trPr>
        <w:tc>
          <w:tcPr>
            <w:tcW w:w="6096" w:type="dxa"/>
            <w:gridSpan w:val="7"/>
          </w:tcPr>
          <w:p w:rsidR="00AE6C0F" w:rsidRPr="0026138E" w:rsidRDefault="00AE6C0F" w:rsidP="00D7770E">
            <w:pPr>
              <w:pStyle w:val="Neotevilenodstavek"/>
              <w:spacing w:before="0" w:after="0" w:line="260" w:lineRule="exact"/>
              <w:jc w:val="left"/>
              <w:rPr>
                <w:rFonts w:cs="Arial"/>
                <w:sz w:val="20"/>
              </w:rPr>
            </w:pPr>
            <w:r w:rsidRPr="0026138E">
              <w:rPr>
                <w:rFonts w:cs="Arial"/>
                <w:sz w:val="20"/>
              </w:rPr>
              <w:t>Ljubljana,</w:t>
            </w:r>
            <w:r w:rsidR="00B51621">
              <w:rPr>
                <w:rFonts w:cs="Arial"/>
                <w:sz w:val="20"/>
              </w:rPr>
              <w:t xml:space="preserve">  </w:t>
            </w:r>
            <w:r w:rsidR="00F33DF8">
              <w:rPr>
                <w:rFonts w:cs="Arial"/>
                <w:sz w:val="20"/>
              </w:rPr>
              <w:t>3</w:t>
            </w:r>
            <w:r w:rsidR="00D7770E">
              <w:rPr>
                <w:rFonts w:cs="Arial"/>
                <w:sz w:val="20"/>
              </w:rPr>
              <w:t>1</w:t>
            </w:r>
            <w:r w:rsidR="008067D0">
              <w:rPr>
                <w:rFonts w:cs="Arial"/>
                <w:sz w:val="20"/>
              </w:rPr>
              <w:t>. 7. 2019</w:t>
            </w:r>
          </w:p>
        </w:tc>
      </w:tr>
      <w:tr w:rsidR="00AE6C0F" w:rsidRPr="009A312E" w:rsidTr="00143F50">
        <w:trPr>
          <w:gridBefore w:val="1"/>
          <w:gridAfter w:val="6"/>
          <w:wBefore w:w="100" w:type="dxa"/>
          <w:wAfter w:w="3067" w:type="dxa"/>
        </w:trPr>
        <w:tc>
          <w:tcPr>
            <w:tcW w:w="6096" w:type="dxa"/>
            <w:gridSpan w:val="7"/>
          </w:tcPr>
          <w:p w:rsidR="00AE6C0F" w:rsidRPr="0026138E" w:rsidRDefault="00AE6C0F" w:rsidP="00B0482E">
            <w:pPr>
              <w:pStyle w:val="Neotevilenodstavek"/>
              <w:spacing w:before="0" w:after="0" w:line="260" w:lineRule="exact"/>
              <w:jc w:val="left"/>
              <w:rPr>
                <w:rFonts w:cs="Arial"/>
                <w:sz w:val="20"/>
              </w:rPr>
            </w:pPr>
            <w:r w:rsidRPr="0026138E">
              <w:rPr>
                <w:rFonts w:cs="Arial"/>
                <w:iCs/>
                <w:sz w:val="20"/>
              </w:rPr>
              <w:t xml:space="preserve">EVA </w:t>
            </w:r>
          </w:p>
        </w:tc>
      </w:tr>
      <w:tr w:rsidR="00AE6C0F" w:rsidRPr="009A312E" w:rsidTr="00143F50">
        <w:trPr>
          <w:gridBefore w:val="1"/>
          <w:gridAfter w:val="6"/>
          <w:wBefore w:w="100" w:type="dxa"/>
          <w:wAfter w:w="3067" w:type="dxa"/>
        </w:trPr>
        <w:tc>
          <w:tcPr>
            <w:tcW w:w="6096" w:type="dxa"/>
            <w:gridSpan w:val="7"/>
          </w:tcPr>
          <w:p w:rsidR="00AE6C0F" w:rsidRPr="009A312E" w:rsidRDefault="00AE6C0F" w:rsidP="005F456B">
            <w:pPr>
              <w:rPr>
                <w:rFonts w:cs="Arial"/>
                <w:szCs w:val="20"/>
              </w:rPr>
            </w:pPr>
            <w:r w:rsidRPr="009A312E">
              <w:rPr>
                <w:rFonts w:cs="Arial"/>
                <w:szCs w:val="20"/>
              </w:rPr>
              <w:t>GENERALNI SEKRETARIAT VLADE REPUBLIKE SLOVENIJE</w:t>
            </w:r>
          </w:p>
          <w:p w:rsidR="00AE6C0F" w:rsidRPr="009A312E" w:rsidRDefault="00C949BE" w:rsidP="005F456B">
            <w:pPr>
              <w:rPr>
                <w:rFonts w:cs="Arial"/>
                <w:szCs w:val="20"/>
              </w:rPr>
            </w:pPr>
            <w:hyperlink r:id="rId10" w:history="1">
              <w:r w:rsidR="00AE6C0F" w:rsidRPr="009A312E">
                <w:rPr>
                  <w:rStyle w:val="Hiperpovezava"/>
                  <w:szCs w:val="20"/>
                </w:rPr>
                <w:t>Gp.gs@gov.si</w:t>
              </w:r>
            </w:hyperlink>
          </w:p>
          <w:p w:rsidR="00AE6C0F" w:rsidRPr="009A312E" w:rsidRDefault="00AE6C0F" w:rsidP="005F456B">
            <w:pPr>
              <w:rPr>
                <w:rFonts w:cs="Arial"/>
                <w:szCs w:val="20"/>
              </w:rPr>
            </w:pPr>
          </w:p>
        </w:tc>
      </w:tr>
      <w:tr w:rsidR="00AE6C0F" w:rsidRPr="009A312E" w:rsidTr="00143F50">
        <w:trPr>
          <w:gridBefore w:val="1"/>
          <w:wBefore w:w="100" w:type="dxa"/>
        </w:trPr>
        <w:tc>
          <w:tcPr>
            <w:tcW w:w="9163" w:type="dxa"/>
            <w:gridSpan w:val="13"/>
          </w:tcPr>
          <w:p w:rsidR="00AE6C0F" w:rsidRDefault="00AE6C0F" w:rsidP="003F42A4">
            <w:pPr>
              <w:pStyle w:val="Naslovpredpisa"/>
              <w:spacing w:after="0" w:line="240" w:lineRule="auto"/>
              <w:jc w:val="both"/>
              <w:rPr>
                <w:rFonts w:cs="Arial"/>
                <w:sz w:val="20"/>
              </w:rPr>
            </w:pPr>
            <w:r w:rsidRPr="0026138E">
              <w:rPr>
                <w:rFonts w:cs="Arial"/>
                <w:sz w:val="20"/>
              </w:rPr>
              <w:t xml:space="preserve">ZADEVA: </w:t>
            </w:r>
            <w:r w:rsidR="00B51621">
              <w:rPr>
                <w:rFonts w:cs="Arial"/>
                <w:sz w:val="20"/>
              </w:rPr>
              <w:t>Predlog sklepa vlade za vpoklic pomožnih policistov za daljše obdobje</w:t>
            </w:r>
            <w:r w:rsidR="00E823F3">
              <w:rPr>
                <w:rFonts w:cs="Arial"/>
                <w:iCs/>
                <w:sz w:val="20"/>
              </w:rPr>
              <w:t xml:space="preserve"> –</w:t>
            </w:r>
            <w:r w:rsidRPr="0026138E">
              <w:rPr>
                <w:rFonts w:cs="Arial"/>
                <w:sz w:val="20"/>
              </w:rPr>
              <w:t xml:space="preserve"> predlog za obravnavo </w:t>
            </w:r>
          </w:p>
          <w:p w:rsidR="004A1A12" w:rsidRPr="0026138E" w:rsidRDefault="004A1A12" w:rsidP="003F42A4">
            <w:pPr>
              <w:pStyle w:val="Naslovpredpisa"/>
              <w:spacing w:after="0" w:line="240" w:lineRule="auto"/>
              <w:jc w:val="both"/>
              <w:rPr>
                <w:rFonts w:cs="Arial"/>
                <w:sz w:val="20"/>
              </w:rPr>
            </w:pPr>
          </w:p>
        </w:tc>
      </w:tr>
      <w:tr w:rsidR="00AE6C0F" w:rsidRPr="009A312E" w:rsidTr="00143F50">
        <w:trPr>
          <w:gridBefore w:val="1"/>
          <w:wBefore w:w="100" w:type="dxa"/>
        </w:trPr>
        <w:tc>
          <w:tcPr>
            <w:tcW w:w="9163" w:type="dxa"/>
            <w:gridSpan w:val="13"/>
          </w:tcPr>
          <w:p w:rsidR="00AE6C0F" w:rsidRPr="009A312E" w:rsidRDefault="00AE6C0F" w:rsidP="005F456B">
            <w:pPr>
              <w:pStyle w:val="Poglavje"/>
              <w:spacing w:before="0" w:after="0" w:line="260" w:lineRule="exact"/>
              <w:jc w:val="left"/>
              <w:rPr>
                <w:sz w:val="20"/>
                <w:szCs w:val="20"/>
              </w:rPr>
            </w:pPr>
            <w:r w:rsidRPr="009A312E">
              <w:rPr>
                <w:sz w:val="20"/>
                <w:szCs w:val="20"/>
              </w:rPr>
              <w:t>1. Predlog sklepov vlade:</w:t>
            </w:r>
          </w:p>
        </w:tc>
      </w:tr>
      <w:tr w:rsidR="00AE6C0F" w:rsidRPr="009A312E" w:rsidTr="00143F50">
        <w:trPr>
          <w:gridBefore w:val="1"/>
          <w:wBefore w:w="100" w:type="dxa"/>
        </w:trPr>
        <w:tc>
          <w:tcPr>
            <w:tcW w:w="9163" w:type="dxa"/>
            <w:gridSpan w:val="13"/>
          </w:tcPr>
          <w:p w:rsidR="00AE6C0F" w:rsidRPr="003F42A4" w:rsidRDefault="00AE6C0F" w:rsidP="00AA4CE1">
            <w:pPr>
              <w:pStyle w:val="Neotevilenodstavek"/>
              <w:spacing w:after="120" w:line="260" w:lineRule="atLeast"/>
              <w:rPr>
                <w:rFonts w:cs="Arial"/>
                <w:color w:val="000000"/>
                <w:sz w:val="20"/>
              </w:rPr>
            </w:pPr>
            <w:r w:rsidRPr="0026138E">
              <w:rPr>
                <w:rFonts w:cs="Arial"/>
                <w:color w:val="000000"/>
                <w:sz w:val="20"/>
                <w:szCs w:val="22"/>
              </w:rPr>
              <w:t xml:space="preserve">Na podlagi </w:t>
            </w:r>
            <w:r w:rsidR="001D23CF">
              <w:rPr>
                <w:rFonts w:cs="Arial"/>
                <w:color w:val="000000"/>
                <w:sz w:val="20"/>
                <w:szCs w:val="22"/>
              </w:rPr>
              <w:t>petega</w:t>
            </w:r>
            <w:r w:rsidRPr="0026138E">
              <w:rPr>
                <w:rFonts w:cs="Arial"/>
                <w:color w:val="000000"/>
                <w:sz w:val="20"/>
                <w:szCs w:val="22"/>
              </w:rPr>
              <w:t xml:space="preserve"> odstavka 2</w:t>
            </w:r>
            <w:r w:rsidR="00B0482E">
              <w:rPr>
                <w:rFonts w:cs="Arial"/>
                <w:color w:val="000000"/>
                <w:sz w:val="20"/>
                <w:szCs w:val="22"/>
              </w:rPr>
              <w:t>1</w:t>
            </w:r>
            <w:r w:rsidRPr="0026138E">
              <w:rPr>
                <w:rFonts w:cs="Arial"/>
                <w:color w:val="000000"/>
                <w:sz w:val="20"/>
                <w:szCs w:val="22"/>
              </w:rPr>
              <w:t xml:space="preserve">. člena </w:t>
            </w:r>
            <w:r w:rsidRPr="003F42A4">
              <w:rPr>
                <w:rFonts w:cs="Arial"/>
                <w:color w:val="000000"/>
                <w:sz w:val="20"/>
              </w:rPr>
              <w:t>Zakona o Vladi Republike Slovenije (Uradni list RS, št. </w:t>
            </w:r>
            <w:r w:rsidR="00B0482E" w:rsidRPr="003F42A4">
              <w:rPr>
                <w:rFonts w:cs="Arial"/>
                <w:color w:val="000000"/>
                <w:sz w:val="20"/>
              </w:rPr>
              <w:t xml:space="preserve"> 24/05 – uradno prečiščeno besedilo, 109/08, 38/10 – ZUKN, 8/12, 21/13, 47/13 – ZDU-1G, 65/14 in 55/17) in </w:t>
            </w:r>
            <w:r w:rsidR="0081133B">
              <w:rPr>
                <w:rFonts w:cs="Arial"/>
                <w:color w:val="000000"/>
                <w:sz w:val="20"/>
              </w:rPr>
              <w:t>drug</w:t>
            </w:r>
            <w:r w:rsidR="0099168B">
              <w:rPr>
                <w:rFonts w:cs="Arial"/>
                <w:color w:val="000000"/>
                <w:sz w:val="20"/>
              </w:rPr>
              <w:t>ega</w:t>
            </w:r>
            <w:r w:rsidR="0081133B">
              <w:rPr>
                <w:rFonts w:cs="Arial"/>
                <w:color w:val="000000"/>
                <w:sz w:val="20"/>
              </w:rPr>
              <w:t xml:space="preserve"> odstavk</w:t>
            </w:r>
            <w:r w:rsidR="0099168B">
              <w:rPr>
                <w:rFonts w:cs="Arial"/>
                <w:color w:val="000000"/>
                <w:sz w:val="20"/>
              </w:rPr>
              <w:t>a</w:t>
            </w:r>
            <w:r w:rsidR="0081133B">
              <w:rPr>
                <w:rFonts w:cs="Arial"/>
                <w:color w:val="000000"/>
                <w:sz w:val="20"/>
              </w:rPr>
              <w:t xml:space="preserve"> </w:t>
            </w:r>
            <w:r w:rsidR="00B51621">
              <w:rPr>
                <w:sz w:val="20"/>
              </w:rPr>
              <w:t xml:space="preserve">104. </w:t>
            </w:r>
            <w:r w:rsidR="00B0482E" w:rsidRPr="003F42A4">
              <w:rPr>
                <w:sz w:val="20"/>
              </w:rPr>
              <w:t xml:space="preserve">člena Zakona o </w:t>
            </w:r>
            <w:r w:rsidR="00B51621">
              <w:rPr>
                <w:sz w:val="20"/>
              </w:rPr>
              <w:t xml:space="preserve">organiziranosti in delu v policiji (uradni list RS, št. </w:t>
            </w:r>
            <w:hyperlink r:id="rId11" w:tgtFrame="_blank" w:tooltip="Zakon o organiziranosti in delu v policiji (ZODPol)" w:history="1">
              <w:r w:rsidR="00A335EC" w:rsidRPr="00A335EC">
                <w:rPr>
                  <w:rFonts w:cs="Arial"/>
                  <w:bCs/>
                  <w:sz w:val="20"/>
                </w:rPr>
                <w:t>15/13</w:t>
              </w:r>
            </w:hyperlink>
            <w:r w:rsidR="00A335EC" w:rsidRPr="00A335EC">
              <w:rPr>
                <w:rFonts w:cs="Arial"/>
                <w:bCs/>
                <w:sz w:val="20"/>
              </w:rPr>
              <w:t xml:space="preserve">, </w:t>
            </w:r>
            <w:hyperlink r:id="rId12" w:tgtFrame="_blank" w:tooltip="Zakon o dopolnitvah Zakona o organiziranosti in delu v policiji" w:history="1">
              <w:r w:rsidR="00A335EC" w:rsidRPr="00A335EC">
                <w:rPr>
                  <w:rFonts w:cs="Arial"/>
                  <w:bCs/>
                  <w:sz w:val="20"/>
                </w:rPr>
                <w:t>11/14</w:t>
              </w:r>
            </w:hyperlink>
            <w:r w:rsidR="00A335EC" w:rsidRPr="00A335EC">
              <w:rPr>
                <w:rFonts w:cs="Arial"/>
                <w:bCs/>
                <w:sz w:val="20"/>
              </w:rPr>
              <w:t xml:space="preserve">, </w:t>
            </w:r>
            <w:hyperlink r:id="rId13" w:tgtFrame="_blank" w:tooltip="Zakon o spremembi in dopolnitvi Zakona o organiziranosti in delu v policiji" w:history="1">
              <w:r w:rsidR="00A335EC" w:rsidRPr="00A335EC">
                <w:rPr>
                  <w:rFonts w:cs="Arial"/>
                  <w:bCs/>
                  <w:sz w:val="20"/>
                </w:rPr>
                <w:t>86/15</w:t>
              </w:r>
            </w:hyperlink>
            <w:r w:rsidR="00A335EC" w:rsidRPr="00A335EC">
              <w:rPr>
                <w:rFonts w:cs="Arial"/>
                <w:bCs/>
                <w:sz w:val="20"/>
              </w:rPr>
              <w:t xml:space="preserve">, </w:t>
            </w:r>
            <w:hyperlink r:id="rId14" w:tgtFrame="_blank" w:tooltip="Zakon o spremembah in dopolnitvah Zakona o organiziranosti in delu v policiji" w:history="1">
              <w:r w:rsidR="00A335EC" w:rsidRPr="00A335EC">
                <w:rPr>
                  <w:rFonts w:cs="Arial"/>
                  <w:bCs/>
                  <w:sz w:val="20"/>
                </w:rPr>
                <w:t>77/16</w:t>
              </w:r>
            </w:hyperlink>
            <w:r w:rsidR="00A335EC" w:rsidRPr="00A335EC">
              <w:rPr>
                <w:rFonts w:cs="Arial"/>
                <w:bCs/>
                <w:sz w:val="20"/>
              </w:rPr>
              <w:t xml:space="preserve">, </w:t>
            </w:r>
            <w:hyperlink r:id="rId15" w:tgtFrame="_blank" w:tooltip="Zakon o dopolnitvah Zakona o organiziranosti in delu v policiji" w:history="1">
              <w:r w:rsidR="00A335EC" w:rsidRPr="00A335EC">
                <w:rPr>
                  <w:rFonts w:cs="Arial"/>
                  <w:bCs/>
                  <w:sz w:val="20"/>
                </w:rPr>
                <w:t>77/17</w:t>
              </w:r>
            </w:hyperlink>
            <w:r w:rsidR="00A335EC" w:rsidRPr="00A335EC">
              <w:rPr>
                <w:rFonts w:cs="Arial"/>
                <w:bCs/>
                <w:sz w:val="20"/>
              </w:rPr>
              <w:t xml:space="preserve"> in </w:t>
            </w:r>
            <w:hyperlink r:id="rId16" w:tgtFrame="_blank" w:tooltip="Zakon o spremembi Zakona o organiziranosti in delu v policiji" w:history="1">
              <w:r w:rsidR="00A335EC" w:rsidRPr="00A335EC">
                <w:rPr>
                  <w:rFonts w:cs="Arial"/>
                  <w:bCs/>
                  <w:sz w:val="20"/>
                </w:rPr>
                <w:t>36/19</w:t>
              </w:r>
            </w:hyperlink>
            <w:r w:rsidR="00A335EC" w:rsidRPr="00A335EC">
              <w:rPr>
                <w:rFonts w:cs="Arial"/>
                <w:bCs/>
                <w:sz w:val="20"/>
              </w:rPr>
              <w:t xml:space="preserve">) </w:t>
            </w:r>
            <w:r w:rsidRPr="00A335EC">
              <w:rPr>
                <w:rFonts w:cs="Arial"/>
                <w:sz w:val="20"/>
              </w:rPr>
              <w:t xml:space="preserve"> je Vlada Republike Slovenije na ........... seji dne .......... pod t</w:t>
            </w:r>
            <w:r w:rsidRPr="003F42A4">
              <w:rPr>
                <w:rFonts w:cs="Arial"/>
                <w:color w:val="000000"/>
                <w:sz w:val="20"/>
              </w:rPr>
              <w:t>očko ....... sprejela sklep:</w:t>
            </w:r>
          </w:p>
          <w:p w:rsidR="00AE6C0F" w:rsidRPr="0026138E" w:rsidRDefault="00AE6C0F" w:rsidP="00AA4CE1">
            <w:pPr>
              <w:pStyle w:val="Neotevilenodstavek"/>
              <w:spacing w:after="120" w:line="260" w:lineRule="atLeast"/>
              <w:rPr>
                <w:rFonts w:cs="Arial"/>
                <w:color w:val="000000"/>
                <w:sz w:val="20"/>
                <w:szCs w:val="22"/>
              </w:rPr>
            </w:pPr>
          </w:p>
          <w:p w:rsidR="00B0482E" w:rsidRPr="00380075" w:rsidRDefault="00B0482E" w:rsidP="00B0482E">
            <w:pPr>
              <w:pStyle w:val="Neotevilenodstavek"/>
              <w:spacing w:line="240" w:lineRule="auto"/>
            </w:pPr>
          </w:p>
          <w:p w:rsidR="00B0482E" w:rsidRPr="00380075" w:rsidRDefault="00B0482E" w:rsidP="00B0482E">
            <w:pPr>
              <w:pStyle w:val="Neotevilenodstavek"/>
              <w:spacing w:line="240" w:lineRule="auto"/>
              <w:jc w:val="center"/>
            </w:pPr>
            <w:r w:rsidRPr="00380075">
              <w:t>S K L E P</w:t>
            </w:r>
          </w:p>
          <w:p w:rsidR="00B0482E" w:rsidRPr="00380075" w:rsidRDefault="00B0482E" w:rsidP="00B0482E">
            <w:pPr>
              <w:pStyle w:val="Neotevilenodstavek"/>
              <w:spacing w:line="240" w:lineRule="auto"/>
              <w:rPr>
                <w:iCs/>
              </w:rPr>
            </w:pPr>
          </w:p>
          <w:p w:rsidR="003F42A4" w:rsidRDefault="003F42A4" w:rsidP="003F42A4">
            <w:pPr>
              <w:jc w:val="both"/>
              <w:rPr>
                <w:rFonts w:cs="Arial"/>
                <w:szCs w:val="20"/>
              </w:rPr>
            </w:pPr>
          </w:p>
          <w:p w:rsidR="0081133B" w:rsidRDefault="008D675D" w:rsidP="0081133B">
            <w:pPr>
              <w:jc w:val="both"/>
              <w:rPr>
                <w:rFonts w:cs="Arial"/>
                <w:szCs w:val="20"/>
              </w:rPr>
            </w:pPr>
            <w:r>
              <w:rPr>
                <w:rFonts w:cs="Arial"/>
                <w:szCs w:val="20"/>
              </w:rPr>
              <w:t xml:space="preserve">Vlada Republike Slovenije </w:t>
            </w:r>
            <w:r w:rsidR="003E5E52">
              <w:rPr>
                <w:rFonts w:cs="Arial"/>
                <w:szCs w:val="20"/>
              </w:rPr>
              <w:t xml:space="preserve">je </w:t>
            </w:r>
            <w:r>
              <w:rPr>
                <w:rFonts w:cs="Arial"/>
                <w:szCs w:val="20"/>
              </w:rPr>
              <w:t>sklen</w:t>
            </w:r>
            <w:r w:rsidR="003E5E52">
              <w:rPr>
                <w:rFonts w:cs="Arial"/>
                <w:szCs w:val="20"/>
              </w:rPr>
              <w:t>ila</w:t>
            </w:r>
            <w:r>
              <w:rPr>
                <w:rFonts w:cs="Arial"/>
                <w:szCs w:val="20"/>
              </w:rPr>
              <w:t>, da se z</w:t>
            </w:r>
            <w:r w:rsidR="0081133B">
              <w:rPr>
                <w:rFonts w:cs="Arial"/>
                <w:szCs w:val="20"/>
              </w:rPr>
              <w:t xml:space="preserve">aradi zavarovanja državne meje in ker je zaradi nemotenega opravljanja nalog policije </w:t>
            </w:r>
            <w:r>
              <w:rPr>
                <w:rFonts w:cs="Arial"/>
                <w:szCs w:val="20"/>
              </w:rPr>
              <w:t xml:space="preserve">treba </w:t>
            </w:r>
            <w:r w:rsidR="0081133B">
              <w:rPr>
                <w:rFonts w:cs="Arial"/>
                <w:szCs w:val="20"/>
              </w:rPr>
              <w:t>nadomestiti odsotnost večjega števila aktivnih policistov,</w:t>
            </w:r>
            <w:r w:rsidR="0081133B" w:rsidRPr="00EB0F92">
              <w:rPr>
                <w:rFonts w:cs="Arial"/>
                <w:szCs w:val="20"/>
              </w:rPr>
              <w:t xml:space="preserve"> </w:t>
            </w:r>
            <w:r>
              <w:rPr>
                <w:rFonts w:cs="Arial"/>
                <w:szCs w:val="20"/>
              </w:rPr>
              <w:t xml:space="preserve">pomožni policisti </w:t>
            </w:r>
            <w:r w:rsidR="0081133B">
              <w:rPr>
                <w:rFonts w:cs="Arial"/>
                <w:szCs w:val="20"/>
              </w:rPr>
              <w:t xml:space="preserve"> za opravljanje nalog policije vpokličejo  do 31. decembra 2019. </w:t>
            </w:r>
          </w:p>
          <w:p w:rsidR="00AE6C0F" w:rsidRPr="009A312E" w:rsidRDefault="00AE6C0F" w:rsidP="00AA4CE1">
            <w:pPr>
              <w:spacing w:before="60" w:after="120"/>
              <w:rPr>
                <w:rFonts w:cs="Arial"/>
                <w:color w:val="000000"/>
                <w:szCs w:val="20"/>
              </w:rPr>
            </w:pPr>
          </w:p>
          <w:p w:rsidR="00AE6C0F" w:rsidRPr="009A312E" w:rsidRDefault="00AE6C0F" w:rsidP="008D7EF8">
            <w:pPr>
              <w:spacing w:before="60" w:after="60"/>
              <w:rPr>
                <w:rFonts w:cs="Arial"/>
                <w:color w:val="000000"/>
                <w:szCs w:val="20"/>
              </w:rPr>
            </w:pPr>
          </w:p>
          <w:p w:rsidR="00AE6C0F" w:rsidRPr="00EE0018" w:rsidRDefault="00AE6C0F" w:rsidP="00AA4CE1">
            <w:pPr>
              <w:spacing w:before="60" w:after="60"/>
              <w:ind w:left="5041"/>
              <w:rPr>
                <w:rFonts w:cs="Arial"/>
                <w:color w:val="000000"/>
                <w:szCs w:val="20"/>
              </w:rPr>
            </w:pPr>
            <w:r w:rsidRPr="00EE0018">
              <w:rPr>
                <w:rFonts w:cs="Arial"/>
                <w:color w:val="000000"/>
                <w:szCs w:val="20"/>
              </w:rPr>
              <w:t xml:space="preserve">     </w:t>
            </w:r>
            <w:r w:rsidR="008D7EF8">
              <w:rPr>
                <w:rFonts w:cs="Arial"/>
                <w:color w:val="000000"/>
                <w:szCs w:val="20"/>
              </w:rPr>
              <w:t xml:space="preserve">     </w:t>
            </w:r>
            <w:r w:rsidRPr="00EE0018">
              <w:rPr>
                <w:rFonts w:cs="Arial"/>
                <w:color w:val="000000"/>
                <w:szCs w:val="20"/>
              </w:rPr>
              <w:t xml:space="preserve">        </w:t>
            </w:r>
            <w:r w:rsidR="00E823F3" w:rsidRPr="00EE0018">
              <w:rPr>
                <w:rFonts w:cs="Arial"/>
                <w:szCs w:val="20"/>
                <w:lang w:eastAsia="sl-SI"/>
              </w:rPr>
              <w:t>Stojan TRAMTE</w:t>
            </w:r>
            <w:r w:rsidRPr="00EE0018">
              <w:rPr>
                <w:rFonts w:cs="Arial"/>
                <w:color w:val="000000"/>
                <w:szCs w:val="20"/>
              </w:rPr>
              <w:t xml:space="preserve"> </w:t>
            </w:r>
          </w:p>
          <w:p w:rsidR="00AE6C0F" w:rsidRPr="00EE0018" w:rsidRDefault="00AE6C0F" w:rsidP="00AA4CE1">
            <w:pPr>
              <w:spacing w:before="60" w:after="60"/>
              <w:ind w:left="5041"/>
              <w:rPr>
                <w:rFonts w:cs="Arial"/>
                <w:color w:val="000000"/>
                <w:szCs w:val="20"/>
              </w:rPr>
            </w:pPr>
            <w:r w:rsidRPr="00EE0018">
              <w:rPr>
                <w:rFonts w:cs="Arial"/>
                <w:color w:val="000000"/>
                <w:szCs w:val="20"/>
              </w:rPr>
              <w:t xml:space="preserve">           GENERALNI SEKRETAR</w:t>
            </w:r>
          </w:p>
          <w:p w:rsidR="00AE6C0F" w:rsidRPr="00EE0018" w:rsidRDefault="00AE6C0F" w:rsidP="00AA4CE1">
            <w:pPr>
              <w:spacing w:before="60" w:after="120"/>
              <w:rPr>
                <w:rFonts w:cs="Arial"/>
                <w:color w:val="000000"/>
                <w:szCs w:val="20"/>
              </w:rPr>
            </w:pPr>
          </w:p>
          <w:p w:rsidR="00AE6C0F" w:rsidRPr="0026138E" w:rsidRDefault="00AE6C0F" w:rsidP="00AA4CE1">
            <w:pPr>
              <w:pStyle w:val="Neotevilenodstavek"/>
              <w:spacing w:line="260" w:lineRule="atLeast"/>
              <w:rPr>
                <w:rFonts w:cs="Arial"/>
                <w:color w:val="000000"/>
                <w:sz w:val="20"/>
              </w:rPr>
            </w:pPr>
          </w:p>
          <w:p w:rsidR="00AE6C0F" w:rsidRPr="0026138E" w:rsidRDefault="00AE6C0F" w:rsidP="00AA4CE1">
            <w:pPr>
              <w:pStyle w:val="Neotevilenodstavek"/>
              <w:spacing w:line="260" w:lineRule="atLeast"/>
              <w:rPr>
                <w:rFonts w:cs="Arial"/>
                <w:color w:val="000000"/>
                <w:sz w:val="20"/>
              </w:rPr>
            </w:pPr>
            <w:r w:rsidRPr="0026138E">
              <w:rPr>
                <w:rFonts w:cs="Arial"/>
                <w:color w:val="000000"/>
                <w:sz w:val="20"/>
              </w:rPr>
              <w:t>Prejmejo:</w:t>
            </w:r>
          </w:p>
          <w:p w:rsidR="00AE6C0F" w:rsidRPr="008D675D" w:rsidRDefault="00AE6C0F" w:rsidP="00775DDA">
            <w:pPr>
              <w:pStyle w:val="Odstavekseznama"/>
              <w:numPr>
                <w:ilvl w:val="0"/>
                <w:numId w:val="12"/>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sidRPr="009A312E">
              <w:rPr>
                <w:rFonts w:ascii="Arial" w:hAnsi="Arial" w:cs="Arial"/>
                <w:bCs/>
                <w:iCs/>
                <w:sz w:val="20"/>
                <w:szCs w:val="20"/>
              </w:rPr>
              <w:t>Ministrstvo za notranje zadeve,</w:t>
            </w:r>
          </w:p>
          <w:p w:rsidR="008D675D" w:rsidRPr="008D675D" w:rsidRDefault="008D675D" w:rsidP="00775DDA">
            <w:pPr>
              <w:pStyle w:val="Odstavekseznama"/>
              <w:numPr>
                <w:ilvl w:val="0"/>
                <w:numId w:val="12"/>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Pr>
                <w:rFonts w:ascii="Arial" w:hAnsi="Arial" w:cs="Arial"/>
                <w:bCs/>
                <w:iCs/>
                <w:sz w:val="20"/>
                <w:szCs w:val="20"/>
              </w:rPr>
              <w:t>Ministrstvo za finance</w:t>
            </w:r>
          </w:p>
          <w:p w:rsidR="008D675D" w:rsidRPr="00C4473B" w:rsidRDefault="008D675D" w:rsidP="00775DDA">
            <w:pPr>
              <w:pStyle w:val="Odstavekseznama"/>
              <w:numPr>
                <w:ilvl w:val="0"/>
                <w:numId w:val="12"/>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Pr>
                <w:rFonts w:ascii="Arial" w:hAnsi="Arial" w:cs="Arial"/>
                <w:iCs/>
                <w:sz w:val="20"/>
                <w:szCs w:val="20"/>
              </w:rPr>
              <w:t>Generalni sekretariat Vlade Republike Slovenije</w:t>
            </w:r>
          </w:p>
          <w:p w:rsidR="00AE6C0F" w:rsidRPr="009A312E" w:rsidRDefault="00AE6C0F" w:rsidP="00775DDA">
            <w:pPr>
              <w:pStyle w:val="Odstavekseznama"/>
              <w:numPr>
                <w:ilvl w:val="0"/>
                <w:numId w:val="12"/>
              </w:numPr>
              <w:tabs>
                <w:tab w:val="left" w:pos="318"/>
              </w:tabs>
              <w:spacing w:line="260" w:lineRule="atLeast"/>
              <w:jc w:val="both"/>
              <w:rPr>
                <w:rFonts w:ascii="Arial" w:hAnsi="Arial" w:cs="Arial"/>
                <w:bCs/>
                <w:iCs/>
                <w:sz w:val="20"/>
                <w:szCs w:val="20"/>
              </w:rPr>
            </w:pPr>
            <w:r w:rsidRPr="009A312E">
              <w:rPr>
                <w:rFonts w:ascii="Arial" w:hAnsi="Arial" w:cs="Arial"/>
                <w:bCs/>
                <w:iCs/>
                <w:sz w:val="20"/>
                <w:szCs w:val="20"/>
              </w:rPr>
              <w:t>Služba Vlade Republike Slovenije za zakonodajo.</w:t>
            </w:r>
          </w:p>
          <w:p w:rsidR="00AE6C0F" w:rsidRPr="0026138E" w:rsidRDefault="00AE6C0F" w:rsidP="00716A47">
            <w:pPr>
              <w:pStyle w:val="Neotevilenodstavek"/>
              <w:spacing w:before="0" w:after="0" w:line="260" w:lineRule="exact"/>
              <w:ind w:left="720"/>
              <w:rPr>
                <w:rFonts w:cs="Arial"/>
                <w:iCs/>
                <w:sz w:val="20"/>
              </w:rPr>
            </w:pPr>
          </w:p>
        </w:tc>
      </w:tr>
      <w:tr w:rsidR="00AE6C0F" w:rsidRPr="009A312E" w:rsidTr="00143F50">
        <w:trPr>
          <w:gridBefore w:val="1"/>
          <w:wBefore w:w="100" w:type="dxa"/>
        </w:trPr>
        <w:tc>
          <w:tcPr>
            <w:tcW w:w="9163" w:type="dxa"/>
            <w:gridSpan w:val="13"/>
          </w:tcPr>
          <w:p w:rsidR="00AE6C0F" w:rsidRPr="0026138E" w:rsidRDefault="00AE6C0F" w:rsidP="005F456B">
            <w:pPr>
              <w:pStyle w:val="Neotevilenodstavek"/>
              <w:spacing w:before="0" w:after="0" w:line="260" w:lineRule="exact"/>
              <w:rPr>
                <w:rFonts w:cs="Arial"/>
                <w:b/>
                <w:iCs/>
                <w:sz w:val="20"/>
              </w:rPr>
            </w:pPr>
            <w:r w:rsidRPr="0026138E">
              <w:rPr>
                <w:rFonts w:cs="Arial"/>
                <w:b/>
                <w:sz w:val="20"/>
              </w:rPr>
              <w:t>2. Predlog za obravnavo predloga zakona po nujnem ali skrajšanem postopku v državnem zboru z obrazložitvijo razlogov:</w:t>
            </w:r>
          </w:p>
        </w:tc>
      </w:tr>
      <w:tr w:rsidR="00AE6C0F" w:rsidRPr="009A312E" w:rsidTr="00143F50">
        <w:trPr>
          <w:gridBefore w:val="1"/>
          <w:wBefore w:w="100" w:type="dxa"/>
        </w:trPr>
        <w:tc>
          <w:tcPr>
            <w:tcW w:w="9163" w:type="dxa"/>
            <w:gridSpan w:val="13"/>
          </w:tcPr>
          <w:p w:rsidR="00C4473B" w:rsidRPr="0026138E" w:rsidRDefault="00C4473B" w:rsidP="00C4473B">
            <w:pPr>
              <w:overflowPunct w:val="0"/>
              <w:autoSpaceDE w:val="0"/>
              <w:autoSpaceDN w:val="0"/>
              <w:adjustRightInd w:val="0"/>
              <w:jc w:val="both"/>
              <w:textAlignment w:val="baseline"/>
              <w:rPr>
                <w:rFonts w:cs="Arial"/>
                <w:iCs/>
              </w:rPr>
            </w:pPr>
          </w:p>
        </w:tc>
      </w:tr>
      <w:tr w:rsidR="00AE6C0F" w:rsidRPr="009A312E" w:rsidTr="00143F50">
        <w:trPr>
          <w:gridBefore w:val="1"/>
          <w:wBefore w:w="100" w:type="dxa"/>
        </w:trPr>
        <w:tc>
          <w:tcPr>
            <w:tcW w:w="9163" w:type="dxa"/>
            <w:gridSpan w:val="13"/>
          </w:tcPr>
          <w:p w:rsidR="00AE6C0F" w:rsidRPr="0026138E" w:rsidRDefault="00AE6C0F" w:rsidP="005F456B">
            <w:pPr>
              <w:pStyle w:val="Neotevilenodstavek"/>
              <w:spacing w:before="0" w:after="0" w:line="260" w:lineRule="exact"/>
              <w:rPr>
                <w:rFonts w:cs="Arial"/>
                <w:b/>
                <w:iCs/>
                <w:sz w:val="20"/>
              </w:rPr>
            </w:pPr>
            <w:r w:rsidRPr="0026138E">
              <w:rPr>
                <w:rFonts w:cs="Arial"/>
                <w:b/>
                <w:sz w:val="20"/>
              </w:rPr>
              <w:t>3.a Osebe, odgovorne za strokovno pripravo in usklajenost gradiva:</w:t>
            </w:r>
          </w:p>
        </w:tc>
      </w:tr>
      <w:tr w:rsidR="00AE6C0F" w:rsidRPr="009A312E" w:rsidTr="00143F50">
        <w:trPr>
          <w:gridBefore w:val="1"/>
          <w:wBefore w:w="100" w:type="dxa"/>
        </w:trPr>
        <w:tc>
          <w:tcPr>
            <w:tcW w:w="9163" w:type="dxa"/>
            <w:gridSpan w:val="13"/>
          </w:tcPr>
          <w:p w:rsidR="00C4473B" w:rsidRDefault="00C4473B" w:rsidP="00C4473B">
            <w:pPr>
              <w:pStyle w:val="Neotevilenodstavek"/>
              <w:spacing w:before="0" w:after="0" w:line="260" w:lineRule="exact"/>
              <w:rPr>
                <w:rFonts w:cs="Arial"/>
                <w:iCs/>
                <w:sz w:val="20"/>
              </w:rPr>
            </w:pPr>
          </w:p>
          <w:p w:rsidR="00AE6C0F" w:rsidRDefault="000D5325" w:rsidP="00C20093">
            <w:pPr>
              <w:numPr>
                <w:ilvl w:val="0"/>
                <w:numId w:val="16"/>
              </w:numPr>
              <w:spacing w:line="240" w:lineRule="exact"/>
              <w:ind w:left="714" w:hanging="357"/>
              <w:rPr>
                <w:rFonts w:cs="Arial"/>
                <w:bCs/>
                <w:szCs w:val="20"/>
              </w:rPr>
            </w:pPr>
            <w:r>
              <w:rPr>
                <w:rFonts w:cs="Arial"/>
                <w:bCs/>
                <w:szCs w:val="20"/>
              </w:rPr>
              <w:t>mag. Tatjana Bobnar</w:t>
            </w:r>
            <w:r w:rsidR="00C4473B" w:rsidRPr="003E4516">
              <w:rPr>
                <w:rFonts w:cs="Arial"/>
                <w:bCs/>
                <w:szCs w:val="20"/>
              </w:rPr>
              <w:t>, gene</w:t>
            </w:r>
            <w:r>
              <w:rPr>
                <w:rFonts w:cs="Arial"/>
                <w:bCs/>
                <w:szCs w:val="20"/>
              </w:rPr>
              <w:t xml:space="preserve">ralna direktorica </w:t>
            </w:r>
            <w:r w:rsidR="00C20093">
              <w:rPr>
                <w:rFonts w:cs="Arial"/>
                <w:bCs/>
                <w:szCs w:val="20"/>
              </w:rPr>
              <w:t>policije</w:t>
            </w:r>
          </w:p>
          <w:p w:rsidR="00C20093" w:rsidRPr="00C20093" w:rsidRDefault="00C20093" w:rsidP="00C20093">
            <w:pPr>
              <w:spacing w:line="240" w:lineRule="exact"/>
              <w:ind w:left="714"/>
              <w:rPr>
                <w:rFonts w:cs="Arial"/>
                <w:bCs/>
                <w:szCs w:val="20"/>
              </w:rPr>
            </w:pPr>
          </w:p>
        </w:tc>
      </w:tr>
      <w:tr w:rsidR="00AE6C0F" w:rsidRPr="009A312E" w:rsidTr="00143F50">
        <w:trPr>
          <w:gridBefore w:val="1"/>
          <w:wBefore w:w="100" w:type="dxa"/>
        </w:trPr>
        <w:tc>
          <w:tcPr>
            <w:tcW w:w="9163" w:type="dxa"/>
            <w:gridSpan w:val="13"/>
          </w:tcPr>
          <w:p w:rsidR="00AE6C0F" w:rsidRPr="0026138E" w:rsidRDefault="00AE6C0F" w:rsidP="005F456B">
            <w:pPr>
              <w:pStyle w:val="Neotevilenodstavek"/>
              <w:spacing w:before="0" w:after="0" w:line="260" w:lineRule="exact"/>
              <w:rPr>
                <w:rFonts w:cs="Arial"/>
                <w:b/>
                <w:iCs/>
                <w:sz w:val="20"/>
              </w:rPr>
            </w:pPr>
            <w:r w:rsidRPr="0026138E">
              <w:rPr>
                <w:rFonts w:cs="Arial"/>
                <w:b/>
                <w:iCs/>
                <w:sz w:val="20"/>
              </w:rPr>
              <w:lastRenderedPageBreak/>
              <w:t xml:space="preserve">3.b Zunanji strokovnjaki, ki so </w:t>
            </w:r>
            <w:r w:rsidRPr="0026138E">
              <w:rPr>
                <w:rFonts w:cs="Arial"/>
                <w:b/>
                <w:sz w:val="20"/>
              </w:rPr>
              <w:t>sodelovali pri pripravi dela ali celotnega gradiva:</w:t>
            </w:r>
          </w:p>
        </w:tc>
      </w:tr>
      <w:tr w:rsidR="00AE6C0F" w:rsidRPr="009A312E" w:rsidTr="00143F50">
        <w:trPr>
          <w:gridBefore w:val="1"/>
          <w:wBefore w:w="100" w:type="dxa"/>
        </w:trPr>
        <w:tc>
          <w:tcPr>
            <w:tcW w:w="9163" w:type="dxa"/>
            <w:gridSpan w:val="13"/>
          </w:tcPr>
          <w:p w:rsidR="00AE6C0F" w:rsidRPr="0026138E" w:rsidRDefault="00AE6C0F" w:rsidP="005F456B">
            <w:pPr>
              <w:pStyle w:val="Neotevilenodstavek"/>
              <w:spacing w:before="0" w:after="0" w:line="260" w:lineRule="exact"/>
              <w:rPr>
                <w:rFonts w:cs="Arial"/>
                <w:iCs/>
                <w:sz w:val="20"/>
              </w:rPr>
            </w:pPr>
            <w:r w:rsidRPr="0026138E">
              <w:rPr>
                <w:rFonts w:cs="Arial"/>
                <w:iCs/>
                <w:sz w:val="20"/>
              </w:rPr>
              <w:t>/</w:t>
            </w:r>
          </w:p>
        </w:tc>
      </w:tr>
      <w:tr w:rsidR="00AE6C0F" w:rsidRPr="009A312E" w:rsidTr="00143F50">
        <w:trPr>
          <w:gridBefore w:val="1"/>
          <w:wBefore w:w="100" w:type="dxa"/>
        </w:trPr>
        <w:tc>
          <w:tcPr>
            <w:tcW w:w="9163" w:type="dxa"/>
            <w:gridSpan w:val="13"/>
          </w:tcPr>
          <w:p w:rsidR="00AE6C0F" w:rsidRPr="0026138E" w:rsidRDefault="00AE6C0F" w:rsidP="005F456B">
            <w:pPr>
              <w:pStyle w:val="Neotevilenodstavek"/>
              <w:spacing w:before="0" w:after="0" w:line="260" w:lineRule="exact"/>
              <w:rPr>
                <w:rFonts w:cs="Arial"/>
                <w:b/>
                <w:iCs/>
                <w:sz w:val="20"/>
              </w:rPr>
            </w:pPr>
            <w:r w:rsidRPr="0026138E">
              <w:rPr>
                <w:rFonts w:cs="Arial"/>
                <w:b/>
                <w:sz w:val="20"/>
              </w:rPr>
              <w:t>4. Predstavniki vlade, ki bodo sodelovali pri delu državnega zbora:</w:t>
            </w:r>
          </w:p>
        </w:tc>
      </w:tr>
      <w:tr w:rsidR="00AE6C0F" w:rsidRPr="009A312E" w:rsidTr="00143F50">
        <w:trPr>
          <w:gridBefore w:val="1"/>
          <w:wBefore w:w="100" w:type="dxa"/>
        </w:trPr>
        <w:tc>
          <w:tcPr>
            <w:tcW w:w="9163" w:type="dxa"/>
            <w:gridSpan w:val="13"/>
          </w:tcPr>
          <w:p w:rsidR="00C4473B" w:rsidRPr="0026138E" w:rsidRDefault="00C4473B" w:rsidP="00C4473B">
            <w:pPr>
              <w:pStyle w:val="Neotevilenodstavek"/>
              <w:spacing w:before="0" w:after="0" w:line="260" w:lineRule="exact"/>
              <w:rPr>
                <w:rFonts w:cs="Arial"/>
                <w:b/>
                <w:sz w:val="20"/>
              </w:rPr>
            </w:pPr>
          </w:p>
        </w:tc>
      </w:tr>
      <w:tr w:rsidR="00AE6C0F" w:rsidRPr="009A312E" w:rsidTr="00143F50">
        <w:trPr>
          <w:gridBefore w:val="1"/>
          <w:wBefore w:w="100" w:type="dxa"/>
        </w:trPr>
        <w:tc>
          <w:tcPr>
            <w:tcW w:w="9163" w:type="dxa"/>
            <w:gridSpan w:val="13"/>
          </w:tcPr>
          <w:p w:rsidR="00AE6C0F" w:rsidRPr="00C97E11" w:rsidRDefault="00AE6C0F" w:rsidP="005F456B">
            <w:pPr>
              <w:pStyle w:val="Oddelek"/>
              <w:numPr>
                <w:ilvl w:val="0"/>
                <w:numId w:val="0"/>
              </w:numPr>
              <w:spacing w:before="0" w:after="0" w:line="260" w:lineRule="exact"/>
              <w:jc w:val="left"/>
              <w:rPr>
                <w:rFonts w:cs="Arial"/>
                <w:sz w:val="20"/>
                <w:lang w:eastAsia="sl-SI"/>
              </w:rPr>
            </w:pPr>
            <w:r w:rsidRPr="00C97E11">
              <w:rPr>
                <w:rFonts w:cs="Arial"/>
                <w:sz w:val="20"/>
                <w:lang w:eastAsia="sl-SI"/>
              </w:rPr>
              <w:t>5. Kratek povzetek gradiva:</w:t>
            </w:r>
          </w:p>
          <w:p w:rsidR="00A335EC" w:rsidRDefault="00A335EC" w:rsidP="000D5325">
            <w:pPr>
              <w:jc w:val="both"/>
              <w:rPr>
                <w:rFonts w:cs="Arial"/>
                <w:szCs w:val="20"/>
              </w:rPr>
            </w:pPr>
            <w:r>
              <w:rPr>
                <w:rFonts w:cs="Arial"/>
                <w:szCs w:val="20"/>
              </w:rPr>
              <w:t>Predlaga se sprejem sklepa vlade za vpoklic pomožni</w:t>
            </w:r>
            <w:r w:rsidR="00C20093">
              <w:rPr>
                <w:rFonts w:cs="Arial"/>
                <w:szCs w:val="20"/>
              </w:rPr>
              <w:t xml:space="preserve">h policistov za daljše obdobje, s katerim se lahko preseže zakonsko določeno omejitev vpoklica pomožnih policistov </w:t>
            </w:r>
            <w:r w:rsidR="00EC5E3B">
              <w:rPr>
                <w:rFonts w:cs="Arial"/>
                <w:szCs w:val="20"/>
              </w:rPr>
              <w:t xml:space="preserve">do </w:t>
            </w:r>
            <w:r w:rsidR="00C20093">
              <w:rPr>
                <w:rFonts w:cs="Arial"/>
                <w:szCs w:val="20"/>
              </w:rPr>
              <w:t>30 dni.</w:t>
            </w:r>
          </w:p>
          <w:p w:rsidR="00A335EC" w:rsidRDefault="00A335EC" w:rsidP="000D5325">
            <w:pPr>
              <w:jc w:val="both"/>
              <w:rPr>
                <w:rFonts w:cs="Arial"/>
                <w:szCs w:val="20"/>
              </w:rPr>
            </w:pPr>
          </w:p>
          <w:p w:rsidR="00A335EC" w:rsidRDefault="00A335EC" w:rsidP="000D5325">
            <w:pPr>
              <w:jc w:val="both"/>
              <w:rPr>
                <w:rFonts w:cs="Arial"/>
                <w:szCs w:val="20"/>
              </w:rPr>
            </w:pPr>
            <w:r>
              <w:rPr>
                <w:rFonts w:cs="Arial"/>
                <w:szCs w:val="20"/>
              </w:rPr>
              <w:t xml:space="preserve">Policija ugotavlja povečanje ilegalnih migracij na zunanji kopenski </w:t>
            </w:r>
            <w:r w:rsidR="0045367F">
              <w:rPr>
                <w:rFonts w:cs="Arial"/>
                <w:szCs w:val="20"/>
              </w:rPr>
              <w:t>s</w:t>
            </w:r>
            <w:r>
              <w:rPr>
                <w:rFonts w:cs="Arial"/>
                <w:szCs w:val="20"/>
              </w:rPr>
              <w:t>chengenski meji, ki v prvi polovici leta</w:t>
            </w:r>
            <w:r w:rsidR="00B23620">
              <w:rPr>
                <w:rFonts w:cs="Arial"/>
                <w:szCs w:val="20"/>
              </w:rPr>
              <w:t xml:space="preserve"> (od 1. 1. 2019 do 16. 6. 2019)</w:t>
            </w:r>
            <w:r>
              <w:rPr>
                <w:rFonts w:cs="Arial"/>
                <w:szCs w:val="20"/>
              </w:rPr>
              <w:t xml:space="preserve"> predstavlja 45,2% porast v primerjavi z enakim lanskim obdobjem. </w:t>
            </w:r>
            <w:r w:rsidR="00B23620">
              <w:rPr>
                <w:rFonts w:cs="Arial"/>
                <w:szCs w:val="20"/>
              </w:rPr>
              <w:t>Kadrovska zasedenost slovenske policije je povprečno 70</w:t>
            </w:r>
            <w:r w:rsidR="00EC5E3B">
              <w:rPr>
                <w:rFonts w:cs="Arial"/>
                <w:szCs w:val="20"/>
              </w:rPr>
              <w:t>%</w:t>
            </w:r>
            <w:r w:rsidR="00B23620">
              <w:rPr>
                <w:rFonts w:cs="Arial"/>
                <w:szCs w:val="20"/>
              </w:rPr>
              <w:t>, na nekaterih policijskih postajah pa samo 60</w:t>
            </w:r>
            <w:r w:rsidR="00EC5E3B">
              <w:rPr>
                <w:rFonts w:cs="Arial"/>
                <w:szCs w:val="20"/>
              </w:rPr>
              <w:t>%</w:t>
            </w:r>
            <w:r w:rsidR="00B23620">
              <w:rPr>
                <w:rFonts w:cs="Arial"/>
                <w:szCs w:val="20"/>
              </w:rPr>
              <w:t xml:space="preserve"> ali manj. </w:t>
            </w:r>
            <w:r w:rsidR="00BB17F7">
              <w:rPr>
                <w:rFonts w:cs="Arial"/>
                <w:szCs w:val="20"/>
              </w:rPr>
              <w:t>Policiji tako primanjkujejo tudi policisti za varovanje državne meje.</w:t>
            </w:r>
          </w:p>
          <w:p w:rsidR="00683D7B" w:rsidRDefault="00683D7B" w:rsidP="000D5325">
            <w:pPr>
              <w:jc w:val="both"/>
              <w:rPr>
                <w:rFonts w:cs="Arial"/>
                <w:szCs w:val="20"/>
              </w:rPr>
            </w:pPr>
          </w:p>
          <w:p w:rsidR="00683D7B" w:rsidRDefault="00683D7B" w:rsidP="000D5325">
            <w:pPr>
              <w:jc w:val="both"/>
              <w:rPr>
                <w:rFonts w:cs="Arial"/>
                <w:szCs w:val="20"/>
              </w:rPr>
            </w:pPr>
            <w:r>
              <w:rPr>
                <w:rFonts w:cs="Arial"/>
                <w:szCs w:val="20"/>
              </w:rPr>
              <w:t>Stanje prometne varnosti glede smrtnih žrtev udeležencev se je v primer</w:t>
            </w:r>
            <w:r w:rsidR="004C58C3">
              <w:rPr>
                <w:rFonts w:cs="Arial"/>
                <w:szCs w:val="20"/>
              </w:rPr>
              <w:t>javi z lanskim letom poslabšalo. Do 17. 6. 2019 beležimo že 52 smrtnih žrtev (v lanskem obdobju 39), zaradi česar je</w:t>
            </w:r>
            <w:r>
              <w:rPr>
                <w:rFonts w:cs="Arial"/>
                <w:szCs w:val="20"/>
              </w:rPr>
              <w:t xml:space="preserve"> stanje moč izboljšati le z </w:t>
            </w:r>
            <w:r w:rsidR="00B23620">
              <w:rPr>
                <w:rFonts w:cs="Arial"/>
                <w:szCs w:val="20"/>
              </w:rPr>
              <w:t>dolgoročnimi</w:t>
            </w:r>
            <w:r>
              <w:rPr>
                <w:rFonts w:cs="Arial"/>
                <w:szCs w:val="20"/>
              </w:rPr>
              <w:t xml:space="preserve"> ukrepi in večjo prisotnostjo policistov na kritičnih točkah.</w:t>
            </w:r>
          </w:p>
          <w:p w:rsidR="00683D7B" w:rsidRDefault="00683D7B" w:rsidP="000D5325">
            <w:pPr>
              <w:jc w:val="both"/>
              <w:rPr>
                <w:rFonts w:cs="Arial"/>
                <w:szCs w:val="20"/>
              </w:rPr>
            </w:pPr>
          </w:p>
          <w:p w:rsidR="00683D7B" w:rsidRDefault="00683D7B" w:rsidP="000D5325">
            <w:pPr>
              <w:jc w:val="both"/>
              <w:rPr>
                <w:rFonts w:cs="Arial"/>
                <w:szCs w:val="20"/>
              </w:rPr>
            </w:pPr>
            <w:r>
              <w:rPr>
                <w:rFonts w:cs="Arial"/>
                <w:szCs w:val="20"/>
              </w:rPr>
              <w:t>V letošnjem letu bo oz. je Policija izvedla tudi več obsežnejših varovanj in zahtevnejših dogodkov (</w:t>
            </w:r>
            <w:r w:rsidR="00EC5E3B">
              <w:rPr>
                <w:rFonts w:cs="Arial"/>
                <w:szCs w:val="20"/>
              </w:rPr>
              <w:t>T</w:t>
            </w:r>
            <w:r>
              <w:rPr>
                <w:rFonts w:cs="Arial"/>
                <w:szCs w:val="20"/>
              </w:rPr>
              <w:t xml:space="preserve">ri </w:t>
            </w:r>
            <w:r w:rsidR="00EC5E3B">
              <w:rPr>
                <w:rFonts w:cs="Arial"/>
                <w:szCs w:val="20"/>
              </w:rPr>
              <w:t>m</w:t>
            </w:r>
            <w:r>
              <w:rPr>
                <w:rFonts w:cs="Arial"/>
                <w:szCs w:val="20"/>
              </w:rPr>
              <w:t xml:space="preserve">orja, kolesarska dirka po Sloveniji, itd.), kar je terjalo angažiranje večjega števila policistov. V jesenskem delu pa policija načrtuje izvedbo varovanj še nekaj večjih in zahtevnejših varnostnih dogodkov, med katerimi </w:t>
            </w:r>
            <w:r w:rsidR="00D7770E">
              <w:rPr>
                <w:rFonts w:cs="Arial"/>
                <w:szCs w:val="20"/>
              </w:rPr>
              <w:t>sta tudi Zasedanje vojaškega odbora zveze NATO (MCC19) in akcija VIP »Forum 2019«, ki bosta potekala septembra 2019 v</w:t>
            </w:r>
            <w:r w:rsidR="004C58C3">
              <w:rPr>
                <w:rFonts w:cs="Arial"/>
                <w:szCs w:val="20"/>
              </w:rPr>
              <w:t xml:space="preserve"> Ljubljan</w:t>
            </w:r>
            <w:r w:rsidR="00D7770E">
              <w:rPr>
                <w:rFonts w:cs="Arial"/>
                <w:szCs w:val="20"/>
              </w:rPr>
              <w:t>i</w:t>
            </w:r>
            <w:r w:rsidR="004C58C3">
              <w:rPr>
                <w:rFonts w:cs="Arial"/>
                <w:szCs w:val="20"/>
              </w:rPr>
              <w:t>.</w:t>
            </w:r>
            <w:r>
              <w:rPr>
                <w:rFonts w:cs="Arial"/>
                <w:szCs w:val="20"/>
              </w:rPr>
              <w:t xml:space="preserve"> </w:t>
            </w:r>
          </w:p>
          <w:p w:rsidR="00683D7B" w:rsidRDefault="00683D7B" w:rsidP="000D5325">
            <w:pPr>
              <w:jc w:val="both"/>
              <w:rPr>
                <w:rFonts w:cs="Arial"/>
                <w:szCs w:val="20"/>
              </w:rPr>
            </w:pPr>
          </w:p>
          <w:p w:rsidR="00683D7B" w:rsidRDefault="004C58C3" w:rsidP="000D5325">
            <w:pPr>
              <w:jc w:val="both"/>
              <w:rPr>
                <w:rFonts w:cs="Arial"/>
                <w:szCs w:val="20"/>
              </w:rPr>
            </w:pPr>
            <w:r>
              <w:rPr>
                <w:rFonts w:cs="Arial"/>
                <w:szCs w:val="20"/>
              </w:rPr>
              <w:t>Zaradi navedenih razlogov, je bila v</w:t>
            </w:r>
            <w:r w:rsidR="00683D7B">
              <w:rPr>
                <w:rFonts w:cs="Arial"/>
                <w:szCs w:val="20"/>
              </w:rPr>
              <w:t>ečina pomožnih policistov že angažirana za pomoč pri varovanju državne meje</w:t>
            </w:r>
            <w:r w:rsidR="00B23620">
              <w:rPr>
                <w:rFonts w:cs="Arial"/>
                <w:szCs w:val="20"/>
              </w:rPr>
              <w:t xml:space="preserve"> oziroma preprečevanju ilegalnih migracij</w:t>
            </w:r>
            <w:r w:rsidR="00683D7B">
              <w:rPr>
                <w:rFonts w:cs="Arial"/>
                <w:szCs w:val="20"/>
              </w:rPr>
              <w:t xml:space="preserve"> in tudi za nadomeščanje rednih policistov</w:t>
            </w:r>
            <w:r w:rsidR="00B23620">
              <w:rPr>
                <w:rFonts w:cs="Arial"/>
                <w:szCs w:val="20"/>
              </w:rPr>
              <w:t>, ki so opravljali zavarovanje zahtevnejših dogodkov</w:t>
            </w:r>
            <w:r w:rsidR="00683D7B">
              <w:rPr>
                <w:rFonts w:cs="Arial"/>
                <w:szCs w:val="20"/>
              </w:rPr>
              <w:t>. V letošnjem letu je bilo</w:t>
            </w:r>
            <w:r>
              <w:rPr>
                <w:rFonts w:cs="Arial"/>
                <w:szCs w:val="20"/>
              </w:rPr>
              <w:t xml:space="preserve"> tako</w:t>
            </w:r>
            <w:r w:rsidR="00683D7B">
              <w:rPr>
                <w:rFonts w:cs="Arial"/>
                <w:szCs w:val="20"/>
              </w:rPr>
              <w:t xml:space="preserve"> vpoklicanih že cca 460 pomožnih policistov, ki so v povprečju opravili cca 30</w:t>
            </w:r>
            <w:r w:rsidR="00EC5E3B">
              <w:rPr>
                <w:rFonts w:cs="Arial"/>
                <w:szCs w:val="20"/>
              </w:rPr>
              <w:t>%</w:t>
            </w:r>
            <w:r w:rsidR="00683D7B">
              <w:rPr>
                <w:rFonts w:cs="Arial"/>
                <w:szCs w:val="20"/>
              </w:rPr>
              <w:t xml:space="preserve"> služb o</w:t>
            </w:r>
            <w:r w:rsidR="00C20093">
              <w:rPr>
                <w:rFonts w:cs="Arial"/>
                <w:szCs w:val="20"/>
              </w:rPr>
              <w:t>d</w:t>
            </w:r>
            <w:r w:rsidR="00683D7B">
              <w:rPr>
                <w:rFonts w:cs="Arial"/>
                <w:szCs w:val="20"/>
              </w:rPr>
              <w:t xml:space="preserve"> zakonsko omejenih 30 dni.</w:t>
            </w:r>
          </w:p>
          <w:p w:rsidR="00683D7B" w:rsidRDefault="00683D7B" w:rsidP="000D5325">
            <w:pPr>
              <w:jc w:val="both"/>
              <w:rPr>
                <w:rFonts w:cs="Arial"/>
                <w:szCs w:val="20"/>
              </w:rPr>
            </w:pPr>
          </w:p>
          <w:p w:rsidR="00683D7B" w:rsidRDefault="004C58C3" w:rsidP="000D5325">
            <w:pPr>
              <w:jc w:val="both"/>
              <w:rPr>
                <w:rFonts w:cs="Arial"/>
                <w:szCs w:val="20"/>
              </w:rPr>
            </w:pPr>
            <w:r>
              <w:rPr>
                <w:rFonts w:cs="Arial"/>
                <w:szCs w:val="20"/>
              </w:rPr>
              <w:t>Obvladovanje v</w:t>
            </w:r>
            <w:r w:rsidR="00683D7B">
              <w:rPr>
                <w:rFonts w:cs="Arial"/>
                <w:szCs w:val="20"/>
              </w:rPr>
              <w:t>arnostni</w:t>
            </w:r>
            <w:r>
              <w:rPr>
                <w:rFonts w:cs="Arial"/>
                <w:szCs w:val="20"/>
              </w:rPr>
              <w:t>h</w:t>
            </w:r>
            <w:r w:rsidR="00683D7B">
              <w:rPr>
                <w:rFonts w:cs="Arial"/>
                <w:szCs w:val="20"/>
              </w:rPr>
              <w:t xml:space="preserve"> izziv</w:t>
            </w:r>
            <w:r>
              <w:rPr>
                <w:rFonts w:cs="Arial"/>
                <w:szCs w:val="20"/>
              </w:rPr>
              <w:t>ov se</w:t>
            </w:r>
            <w:r w:rsidR="00683D7B">
              <w:rPr>
                <w:rFonts w:cs="Arial"/>
                <w:szCs w:val="20"/>
              </w:rPr>
              <w:t xml:space="preserve"> </w:t>
            </w:r>
            <w:r>
              <w:rPr>
                <w:rFonts w:cs="Arial"/>
                <w:szCs w:val="20"/>
              </w:rPr>
              <w:t>bo</w:t>
            </w:r>
            <w:r w:rsidR="00683D7B">
              <w:rPr>
                <w:rFonts w:cs="Arial"/>
                <w:szCs w:val="20"/>
              </w:rPr>
              <w:t xml:space="preserve"> v nadaljevanju leta stopnj</w:t>
            </w:r>
            <w:r>
              <w:rPr>
                <w:rFonts w:cs="Arial"/>
                <w:szCs w:val="20"/>
              </w:rPr>
              <w:t xml:space="preserve">evalo, zato </w:t>
            </w:r>
            <w:r w:rsidR="00683D7B">
              <w:rPr>
                <w:rFonts w:cs="Arial"/>
                <w:szCs w:val="20"/>
              </w:rPr>
              <w:t>je</w:t>
            </w:r>
            <w:r>
              <w:rPr>
                <w:rFonts w:cs="Arial"/>
                <w:szCs w:val="20"/>
              </w:rPr>
              <w:t xml:space="preserve"> utemeljeno</w:t>
            </w:r>
            <w:r w:rsidR="00683D7B">
              <w:rPr>
                <w:rFonts w:cs="Arial"/>
                <w:szCs w:val="20"/>
              </w:rPr>
              <w:t xml:space="preserve"> pričakovati</w:t>
            </w:r>
            <w:r>
              <w:rPr>
                <w:rFonts w:cs="Arial"/>
                <w:szCs w:val="20"/>
              </w:rPr>
              <w:t xml:space="preserve"> </w:t>
            </w:r>
            <w:r w:rsidR="00683D7B">
              <w:rPr>
                <w:rFonts w:cs="Arial"/>
                <w:szCs w:val="20"/>
              </w:rPr>
              <w:t>povečan obseg nalog na različnih področjih dela policije.</w:t>
            </w:r>
            <w:r>
              <w:rPr>
                <w:rFonts w:cs="Arial"/>
                <w:szCs w:val="20"/>
              </w:rPr>
              <w:t xml:space="preserve"> </w:t>
            </w:r>
          </w:p>
          <w:p w:rsidR="00C97E11" w:rsidRPr="00C97E11" w:rsidRDefault="00C97E11" w:rsidP="00683D7B">
            <w:pPr>
              <w:jc w:val="both"/>
              <w:rPr>
                <w:rFonts w:cs="Arial"/>
                <w:lang w:eastAsia="sl-SI"/>
              </w:rPr>
            </w:pPr>
          </w:p>
        </w:tc>
      </w:tr>
      <w:tr w:rsidR="00AE6C0F" w:rsidRPr="009A312E" w:rsidTr="00143F50">
        <w:trPr>
          <w:gridBefore w:val="1"/>
          <w:wBefore w:w="100" w:type="dxa"/>
        </w:trPr>
        <w:tc>
          <w:tcPr>
            <w:tcW w:w="9163" w:type="dxa"/>
            <w:gridSpan w:val="13"/>
          </w:tcPr>
          <w:p w:rsidR="00AE6C0F" w:rsidRPr="0026138E" w:rsidRDefault="00AE6C0F" w:rsidP="005F456B">
            <w:pPr>
              <w:pStyle w:val="Neotevilenodstavek"/>
              <w:spacing w:before="0" w:after="0" w:line="260" w:lineRule="exact"/>
              <w:rPr>
                <w:rFonts w:cs="Arial"/>
                <w:iCs/>
                <w:sz w:val="20"/>
              </w:rPr>
            </w:pPr>
            <w:r w:rsidRPr="0026138E">
              <w:rPr>
                <w:rFonts w:cs="Arial"/>
                <w:iCs/>
                <w:sz w:val="20"/>
              </w:rPr>
              <w:t>(Izpolnite samo, če ima gradivo več kakor pet strani.)</w:t>
            </w:r>
          </w:p>
        </w:tc>
      </w:tr>
      <w:tr w:rsidR="00AE6C0F" w:rsidRPr="009A312E" w:rsidTr="00143F50">
        <w:trPr>
          <w:gridBefore w:val="1"/>
          <w:wBefore w:w="100" w:type="dxa"/>
        </w:trPr>
        <w:tc>
          <w:tcPr>
            <w:tcW w:w="9163" w:type="dxa"/>
            <w:gridSpan w:val="13"/>
          </w:tcPr>
          <w:p w:rsidR="00AE6C0F" w:rsidRPr="0026138E" w:rsidRDefault="00AE6C0F" w:rsidP="005F456B">
            <w:pPr>
              <w:pStyle w:val="Oddelek"/>
              <w:numPr>
                <w:ilvl w:val="0"/>
                <w:numId w:val="0"/>
              </w:numPr>
              <w:spacing w:before="0" w:after="0" w:line="260" w:lineRule="exact"/>
              <w:jc w:val="left"/>
              <w:rPr>
                <w:rFonts w:cs="Arial"/>
                <w:sz w:val="20"/>
                <w:lang w:eastAsia="sl-SI"/>
              </w:rPr>
            </w:pPr>
            <w:r w:rsidRPr="0026138E">
              <w:rPr>
                <w:rFonts w:cs="Arial"/>
                <w:sz w:val="20"/>
                <w:lang w:eastAsia="sl-SI"/>
              </w:rPr>
              <w:t>6. Presoja posledic za:</w:t>
            </w:r>
          </w:p>
        </w:tc>
      </w:tr>
      <w:tr w:rsidR="00143961" w:rsidRPr="007F7AAA" w:rsidTr="00143F50">
        <w:trPr>
          <w:gridBefore w:val="1"/>
          <w:wBefore w:w="100" w:type="dxa"/>
        </w:trPr>
        <w:tc>
          <w:tcPr>
            <w:tcW w:w="1448" w:type="dxa"/>
          </w:tcPr>
          <w:p w:rsidR="00143961" w:rsidRPr="007F7AAA" w:rsidRDefault="00143961" w:rsidP="00143961">
            <w:pPr>
              <w:pStyle w:val="Neotevilenodstavek"/>
              <w:spacing w:before="0" w:after="0" w:line="260" w:lineRule="exact"/>
              <w:ind w:left="360"/>
              <w:rPr>
                <w:rFonts w:cs="Arial"/>
                <w:iCs/>
                <w:sz w:val="20"/>
              </w:rPr>
            </w:pPr>
            <w:r w:rsidRPr="007F7AAA">
              <w:rPr>
                <w:rFonts w:cs="Arial"/>
                <w:iCs/>
                <w:sz w:val="20"/>
              </w:rPr>
              <w:t>a)</w:t>
            </w:r>
          </w:p>
        </w:tc>
        <w:tc>
          <w:tcPr>
            <w:tcW w:w="5444" w:type="dxa"/>
            <w:gridSpan w:val="9"/>
          </w:tcPr>
          <w:p w:rsidR="00143961" w:rsidRPr="007F7AAA" w:rsidRDefault="00143961" w:rsidP="00143961">
            <w:pPr>
              <w:pStyle w:val="Neotevilenodstavek"/>
              <w:spacing w:before="0" w:after="0" w:line="260" w:lineRule="exact"/>
              <w:rPr>
                <w:rFonts w:cs="Arial"/>
                <w:sz w:val="20"/>
              </w:rPr>
            </w:pPr>
            <w:r w:rsidRPr="007F7AAA">
              <w:rPr>
                <w:rFonts w:cs="Arial"/>
                <w:sz w:val="20"/>
              </w:rPr>
              <w:t>javnofinančna sredstva nad 40.000 EUR v tekočem in naslednjih treh letih</w:t>
            </w:r>
          </w:p>
        </w:tc>
        <w:tc>
          <w:tcPr>
            <w:tcW w:w="2271" w:type="dxa"/>
            <w:gridSpan w:val="3"/>
            <w:vAlign w:val="center"/>
          </w:tcPr>
          <w:p w:rsidR="00143961" w:rsidRPr="007F7AAA" w:rsidRDefault="00143961" w:rsidP="00143961">
            <w:pPr>
              <w:pStyle w:val="Neotevilenodstavek"/>
              <w:spacing w:before="0" w:after="0" w:line="260" w:lineRule="exact"/>
              <w:ind w:right="-65"/>
              <w:jc w:val="center"/>
              <w:rPr>
                <w:rFonts w:cs="Arial"/>
                <w:iCs/>
                <w:sz w:val="20"/>
              </w:rPr>
            </w:pPr>
            <w:r w:rsidRPr="00B20085">
              <w:rPr>
                <w:rFonts w:cs="Arial"/>
                <w:b/>
                <w:sz w:val="20"/>
              </w:rPr>
              <w:t>DA</w:t>
            </w:r>
            <w:r w:rsidRPr="007F7AAA">
              <w:rPr>
                <w:rFonts w:cs="Arial"/>
                <w:sz w:val="20"/>
              </w:rPr>
              <w:t>/NE</w:t>
            </w:r>
          </w:p>
        </w:tc>
      </w:tr>
      <w:tr w:rsidR="00143961" w:rsidRPr="007F7AAA" w:rsidTr="00143F50">
        <w:trPr>
          <w:gridBefore w:val="1"/>
          <w:wBefore w:w="100" w:type="dxa"/>
        </w:trPr>
        <w:tc>
          <w:tcPr>
            <w:tcW w:w="1448" w:type="dxa"/>
          </w:tcPr>
          <w:p w:rsidR="00143961" w:rsidRPr="007F7AAA" w:rsidRDefault="00143961" w:rsidP="00143961">
            <w:pPr>
              <w:pStyle w:val="Neotevilenodstavek"/>
              <w:spacing w:before="0" w:after="0" w:line="260" w:lineRule="exact"/>
              <w:ind w:left="360"/>
              <w:rPr>
                <w:rFonts w:cs="Arial"/>
                <w:iCs/>
                <w:sz w:val="20"/>
              </w:rPr>
            </w:pPr>
            <w:r w:rsidRPr="007F7AAA">
              <w:rPr>
                <w:rFonts w:cs="Arial"/>
                <w:iCs/>
                <w:sz w:val="20"/>
              </w:rPr>
              <w:t>b)</w:t>
            </w:r>
          </w:p>
        </w:tc>
        <w:tc>
          <w:tcPr>
            <w:tcW w:w="5444" w:type="dxa"/>
            <w:gridSpan w:val="9"/>
          </w:tcPr>
          <w:p w:rsidR="00143961" w:rsidRPr="007F7AAA" w:rsidRDefault="00143961" w:rsidP="00143961">
            <w:pPr>
              <w:pStyle w:val="Neotevilenodstavek"/>
              <w:spacing w:before="0" w:after="0" w:line="260" w:lineRule="exact"/>
              <w:rPr>
                <w:rFonts w:cs="Arial"/>
                <w:iCs/>
                <w:sz w:val="20"/>
              </w:rPr>
            </w:pPr>
            <w:r w:rsidRPr="007F7AAA">
              <w:rPr>
                <w:rFonts w:cs="Arial"/>
                <w:bCs/>
                <w:sz w:val="20"/>
              </w:rPr>
              <w:t>usklajenost slovenskega pravnega reda s pravnim redom Evropske unije</w:t>
            </w:r>
          </w:p>
        </w:tc>
        <w:tc>
          <w:tcPr>
            <w:tcW w:w="2271" w:type="dxa"/>
            <w:gridSpan w:val="3"/>
            <w:vAlign w:val="center"/>
          </w:tcPr>
          <w:p w:rsidR="00143961" w:rsidRPr="007F7AAA" w:rsidRDefault="00143961" w:rsidP="00143961">
            <w:pPr>
              <w:pStyle w:val="Neotevilenodstavek"/>
              <w:spacing w:before="0" w:after="0" w:line="260" w:lineRule="exact"/>
              <w:jc w:val="center"/>
              <w:rPr>
                <w:rFonts w:cs="Arial"/>
                <w:iCs/>
                <w:sz w:val="20"/>
              </w:rPr>
            </w:pPr>
            <w:r w:rsidRPr="00B20085">
              <w:rPr>
                <w:rFonts w:cs="Arial"/>
                <w:b/>
                <w:sz w:val="20"/>
              </w:rPr>
              <w:t>DA</w:t>
            </w:r>
            <w:r w:rsidRPr="007F7AAA">
              <w:rPr>
                <w:rFonts w:cs="Arial"/>
                <w:sz w:val="20"/>
              </w:rPr>
              <w:t>/NE</w:t>
            </w:r>
          </w:p>
        </w:tc>
      </w:tr>
      <w:tr w:rsidR="00143961" w:rsidRPr="007F7AAA" w:rsidTr="00143F50">
        <w:trPr>
          <w:gridBefore w:val="1"/>
          <w:wBefore w:w="100" w:type="dxa"/>
        </w:trPr>
        <w:tc>
          <w:tcPr>
            <w:tcW w:w="1448" w:type="dxa"/>
          </w:tcPr>
          <w:p w:rsidR="00143961" w:rsidRPr="007F7AAA" w:rsidRDefault="00143961" w:rsidP="00143961">
            <w:pPr>
              <w:pStyle w:val="Neotevilenodstavek"/>
              <w:spacing w:before="0" w:after="0" w:line="260" w:lineRule="exact"/>
              <w:ind w:left="360"/>
              <w:rPr>
                <w:rFonts w:cs="Arial"/>
                <w:iCs/>
                <w:sz w:val="20"/>
              </w:rPr>
            </w:pPr>
            <w:r w:rsidRPr="007F7AAA">
              <w:rPr>
                <w:rFonts w:cs="Arial"/>
                <w:iCs/>
                <w:sz w:val="20"/>
              </w:rPr>
              <w:t>c)</w:t>
            </w:r>
          </w:p>
        </w:tc>
        <w:tc>
          <w:tcPr>
            <w:tcW w:w="5444" w:type="dxa"/>
            <w:gridSpan w:val="9"/>
          </w:tcPr>
          <w:p w:rsidR="00143961" w:rsidRPr="007F7AAA" w:rsidRDefault="00143961" w:rsidP="00143961">
            <w:pPr>
              <w:pStyle w:val="Neotevilenodstavek"/>
              <w:spacing w:before="0" w:after="0" w:line="260" w:lineRule="exact"/>
              <w:rPr>
                <w:rFonts w:cs="Arial"/>
                <w:iCs/>
                <w:sz w:val="20"/>
              </w:rPr>
            </w:pPr>
            <w:r w:rsidRPr="007F7AAA">
              <w:rPr>
                <w:rFonts w:cs="Arial"/>
                <w:sz w:val="20"/>
              </w:rPr>
              <w:t>administrativne posledice</w:t>
            </w:r>
          </w:p>
        </w:tc>
        <w:tc>
          <w:tcPr>
            <w:tcW w:w="2271" w:type="dxa"/>
            <w:gridSpan w:val="3"/>
            <w:vAlign w:val="center"/>
          </w:tcPr>
          <w:p w:rsidR="00143961" w:rsidRPr="007F7AAA" w:rsidRDefault="00143961" w:rsidP="00143961">
            <w:pPr>
              <w:pStyle w:val="Neotevilenodstavek"/>
              <w:spacing w:before="0" w:after="0" w:line="260" w:lineRule="exact"/>
              <w:jc w:val="center"/>
              <w:rPr>
                <w:rFonts w:cs="Arial"/>
                <w:sz w:val="20"/>
              </w:rPr>
            </w:pPr>
            <w:r w:rsidRPr="007F7AAA">
              <w:rPr>
                <w:rFonts w:cs="Arial"/>
                <w:sz w:val="20"/>
              </w:rPr>
              <w:t>DA/</w:t>
            </w:r>
            <w:r w:rsidRPr="00B20085">
              <w:rPr>
                <w:rFonts w:cs="Arial"/>
                <w:b/>
                <w:sz w:val="20"/>
              </w:rPr>
              <w:t>NE</w:t>
            </w:r>
          </w:p>
        </w:tc>
      </w:tr>
      <w:tr w:rsidR="00143961" w:rsidRPr="007F7AAA" w:rsidTr="00143F50">
        <w:trPr>
          <w:gridBefore w:val="1"/>
          <w:wBefore w:w="100" w:type="dxa"/>
        </w:trPr>
        <w:tc>
          <w:tcPr>
            <w:tcW w:w="1448" w:type="dxa"/>
          </w:tcPr>
          <w:p w:rsidR="00143961" w:rsidRPr="007F7AAA" w:rsidRDefault="00143961" w:rsidP="00143961">
            <w:pPr>
              <w:pStyle w:val="Neotevilenodstavek"/>
              <w:spacing w:before="0" w:after="0" w:line="260" w:lineRule="exact"/>
              <w:ind w:left="360"/>
              <w:rPr>
                <w:rFonts w:cs="Arial"/>
                <w:iCs/>
                <w:sz w:val="20"/>
              </w:rPr>
            </w:pPr>
            <w:r w:rsidRPr="007F7AAA">
              <w:rPr>
                <w:rFonts w:cs="Arial"/>
                <w:iCs/>
                <w:sz w:val="20"/>
              </w:rPr>
              <w:t>č)</w:t>
            </w:r>
          </w:p>
        </w:tc>
        <w:tc>
          <w:tcPr>
            <w:tcW w:w="5444" w:type="dxa"/>
            <w:gridSpan w:val="9"/>
          </w:tcPr>
          <w:p w:rsidR="00143961" w:rsidRPr="007F7AAA" w:rsidRDefault="00143961" w:rsidP="00143961">
            <w:pPr>
              <w:pStyle w:val="Neotevilenodstavek"/>
              <w:spacing w:before="0" w:after="0" w:line="260" w:lineRule="exact"/>
              <w:rPr>
                <w:rFonts w:cs="Arial"/>
                <w:bCs/>
                <w:sz w:val="20"/>
              </w:rPr>
            </w:pPr>
            <w:r w:rsidRPr="007F7AAA">
              <w:rPr>
                <w:rFonts w:cs="Arial"/>
                <w:sz w:val="20"/>
              </w:rPr>
              <w:t>gospodarstvo, zlasti</w:t>
            </w:r>
            <w:r w:rsidRPr="007F7AAA">
              <w:rPr>
                <w:rFonts w:cs="Arial"/>
                <w:bCs/>
                <w:sz w:val="20"/>
              </w:rPr>
              <w:t xml:space="preserve"> mala in srednja podjetja ter konkurenčnost podjetij</w:t>
            </w:r>
          </w:p>
        </w:tc>
        <w:tc>
          <w:tcPr>
            <w:tcW w:w="2271" w:type="dxa"/>
            <w:gridSpan w:val="3"/>
            <w:vAlign w:val="center"/>
          </w:tcPr>
          <w:p w:rsidR="00143961" w:rsidRPr="007F7AAA" w:rsidRDefault="00143961" w:rsidP="00143961">
            <w:pPr>
              <w:pStyle w:val="Neotevilenodstavek"/>
              <w:spacing w:before="0" w:after="0" w:line="260" w:lineRule="exact"/>
              <w:jc w:val="center"/>
              <w:rPr>
                <w:rFonts w:cs="Arial"/>
                <w:iCs/>
                <w:sz w:val="20"/>
              </w:rPr>
            </w:pPr>
            <w:r w:rsidRPr="007F7AAA">
              <w:rPr>
                <w:rFonts w:cs="Arial"/>
                <w:sz w:val="20"/>
              </w:rPr>
              <w:t>DA/</w:t>
            </w:r>
            <w:r w:rsidRPr="00B20085">
              <w:rPr>
                <w:rFonts w:cs="Arial"/>
                <w:b/>
                <w:sz w:val="20"/>
              </w:rPr>
              <w:t>NE</w:t>
            </w:r>
          </w:p>
        </w:tc>
      </w:tr>
      <w:tr w:rsidR="00143961" w:rsidRPr="007F7AAA" w:rsidTr="00143F50">
        <w:trPr>
          <w:gridBefore w:val="1"/>
          <w:wBefore w:w="100" w:type="dxa"/>
        </w:trPr>
        <w:tc>
          <w:tcPr>
            <w:tcW w:w="1448" w:type="dxa"/>
          </w:tcPr>
          <w:p w:rsidR="00143961" w:rsidRPr="007F7AAA" w:rsidRDefault="00143961" w:rsidP="00143961">
            <w:pPr>
              <w:pStyle w:val="Neotevilenodstavek"/>
              <w:spacing w:before="0" w:after="0" w:line="260" w:lineRule="exact"/>
              <w:ind w:left="360"/>
              <w:rPr>
                <w:rFonts w:cs="Arial"/>
                <w:iCs/>
                <w:sz w:val="20"/>
              </w:rPr>
            </w:pPr>
            <w:r w:rsidRPr="007F7AAA">
              <w:rPr>
                <w:rFonts w:cs="Arial"/>
                <w:iCs/>
                <w:sz w:val="20"/>
              </w:rPr>
              <w:t>d)</w:t>
            </w:r>
          </w:p>
        </w:tc>
        <w:tc>
          <w:tcPr>
            <w:tcW w:w="5444" w:type="dxa"/>
            <w:gridSpan w:val="9"/>
          </w:tcPr>
          <w:p w:rsidR="00143961" w:rsidRPr="007F7AAA" w:rsidRDefault="00143961" w:rsidP="00143961">
            <w:pPr>
              <w:pStyle w:val="Neotevilenodstavek"/>
              <w:spacing w:before="0" w:after="0" w:line="260" w:lineRule="exact"/>
              <w:rPr>
                <w:rFonts w:cs="Arial"/>
                <w:bCs/>
                <w:sz w:val="20"/>
              </w:rPr>
            </w:pPr>
            <w:r w:rsidRPr="007F7AAA">
              <w:rPr>
                <w:rFonts w:cs="Arial"/>
                <w:bCs/>
                <w:sz w:val="20"/>
              </w:rPr>
              <w:t>okolje, vključno s prostorskimi in varstvenimi vidiki</w:t>
            </w:r>
          </w:p>
        </w:tc>
        <w:tc>
          <w:tcPr>
            <w:tcW w:w="2271" w:type="dxa"/>
            <w:gridSpan w:val="3"/>
            <w:vAlign w:val="center"/>
          </w:tcPr>
          <w:p w:rsidR="00143961" w:rsidRPr="007F7AAA" w:rsidRDefault="00143961" w:rsidP="00143961">
            <w:pPr>
              <w:pStyle w:val="Neotevilenodstavek"/>
              <w:spacing w:before="0" w:after="0" w:line="260" w:lineRule="exact"/>
              <w:jc w:val="center"/>
              <w:rPr>
                <w:rFonts w:cs="Arial"/>
                <w:iCs/>
                <w:sz w:val="20"/>
              </w:rPr>
            </w:pPr>
            <w:r w:rsidRPr="007F7AAA">
              <w:rPr>
                <w:rFonts w:cs="Arial"/>
                <w:sz w:val="20"/>
              </w:rPr>
              <w:t>DA</w:t>
            </w:r>
            <w:r w:rsidRPr="00B20085">
              <w:rPr>
                <w:rFonts w:cs="Arial"/>
                <w:b/>
                <w:sz w:val="20"/>
              </w:rPr>
              <w:t>/NE</w:t>
            </w:r>
          </w:p>
        </w:tc>
      </w:tr>
      <w:tr w:rsidR="00143961" w:rsidRPr="007F7AAA" w:rsidTr="00143F50">
        <w:trPr>
          <w:gridBefore w:val="1"/>
          <w:wBefore w:w="100" w:type="dxa"/>
        </w:trPr>
        <w:tc>
          <w:tcPr>
            <w:tcW w:w="1448" w:type="dxa"/>
          </w:tcPr>
          <w:p w:rsidR="00143961" w:rsidRPr="007F7AAA" w:rsidRDefault="00143961" w:rsidP="00143961">
            <w:pPr>
              <w:pStyle w:val="Neotevilenodstavek"/>
              <w:spacing w:before="0" w:after="0" w:line="260" w:lineRule="exact"/>
              <w:ind w:left="360"/>
              <w:rPr>
                <w:rFonts w:cs="Arial"/>
                <w:iCs/>
                <w:sz w:val="20"/>
              </w:rPr>
            </w:pPr>
            <w:r w:rsidRPr="007F7AAA">
              <w:rPr>
                <w:rFonts w:cs="Arial"/>
                <w:iCs/>
                <w:sz w:val="20"/>
              </w:rPr>
              <w:t>e)</w:t>
            </w:r>
          </w:p>
        </w:tc>
        <w:tc>
          <w:tcPr>
            <w:tcW w:w="5444" w:type="dxa"/>
            <w:gridSpan w:val="9"/>
          </w:tcPr>
          <w:p w:rsidR="00143961" w:rsidRPr="007F7AAA" w:rsidRDefault="00143961" w:rsidP="00143961">
            <w:pPr>
              <w:pStyle w:val="Neotevilenodstavek"/>
              <w:spacing w:before="0" w:after="0" w:line="260" w:lineRule="exact"/>
              <w:rPr>
                <w:rFonts w:cs="Arial"/>
                <w:bCs/>
                <w:sz w:val="20"/>
              </w:rPr>
            </w:pPr>
            <w:r w:rsidRPr="007F7AAA">
              <w:rPr>
                <w:rFonts w:cs="Arial"/>
                <w:bCs/>
                <w:sz w:val="20"/>
              </w:rPr>
              <w:t>socialno področje</w:t>
            </w:r>
          </w:p>
        </w:tc>
        <w:tc>
          <w:tcPr>
            <w:tcW w:w="2271" w:type="dxa"/>
            <w:gridSpan w:val="3"/>
            <w:vAlign w:val="center"/>
          </w:tcPr>
          <w:p w:rsidR="00143961" w:rsidRPr="007F7AAA" w:rsidRDefault="00143961" w:rsidP="00143961">
            <w:pPr>
              <w:pStyle w:val="Neotevilenodstavek"/>
              <w:spacing w:before="0" w:after="0" w:line="260" w:lineRule="exact"/>
              <w:jc w:val="center"/>
              <w:rPr>
                <w:rFonts w:cs="Arial"/>
                <w:iCs/>
                <w:sz w:val="20"/>
              </w:rPr>
            </w:pPr>
            <w:r w:rsidRPr="007F7AAA">
              <w:rPr>
                <w:rFonts w:cs="Arial"/>
                <w:sz w:val="20"/>
              </w:rPr>
              <w:t>DA/</w:t>
            </w:r>
            <w:r w:rsidRPr="00B20085">
              <w:rPr>
                <w:rFonts w:cs="Arial"/>
                <w:b/>
                <w:sz w:val="20"/>
              </w:rPr>
              <w:t>NE</w:t>
            </w:r>
          </w:p>
        </w:tc>
      </w:tr>
      <w:tr w:rsidR="00143961" w:rsidRPr="007F7AAA" w:rsidTr="00143F50">
        <w:trPr>
          <w:gridBefore w:val="1"/>
          <w:wBefore w:w="100" w:type="dxa"/>
        </w:trPr>
        <w:tc>
          <w:tcPr>
            <w:tcW w:w="1448" w:type="dxa"/>
            <w:tcBorders>
              <w:bottom w:val="single" w:sz="4" w:space="0" w:color="auto"/>
            </w:tcBorders>
          </w:tcPr>
          <w:p w:rsidR="00143961" w:rsidRPr="007F7AAA" w:rsidRDefault="00143961" w:rsidP="00143961">
            <w:pPr>
              <w:pStyle w:val="Neotevilenodstavek"/>
              <w:spacing w:before="0" w:after="0" w:line="260" w:lineRule="exact"/>
              <w:ind w:left="360"/>
              <w:rPr>
                <w:rFonts w:cs="Arial"/>
                <w:iCs/>
                <w:sz w:val="20"/>
              </w:rPr>
            </w:pPr>
            <w:r w:rsidRPr="007F7AAA">
              <w:rPr>
                <w:rFonts w:cs="Arial"/>
                <w:iCs/>
                <w:sz w:val="20"/>
              </w:rPr>
              <w:t>f)</w:t>
            </w:r>
          </w:p>
        </w:tc>
        <w:tc>
          <w:tcPr>
            <w:tcW w:w="5444" w:type="dxa"/>
            <w:gridSpan w:val="9"/>
            <w:tcBorders>
              <w:bottom w:val="single" w:sz="4" w:space="0" w:color="auto"/>
            </w:tcBorders>
          </w:tcPr>
          <w:p w:rsidR="00143961" w:rsidRPr="007F7AAA" w:rsidRDefault="00143961" w:rsidP="00143961">
            <w:pPr>
              <w:pStyle w:val="Neotevilenodstavek"/>
              <w:spacing w:before="0" w:after="0" w:line="260" w:lineRule="exact"/>
              <w:rPr>
                <w:rFonts w:cs="Arial"/>
                <w:bCs/>
                <w:sz w:val="20"/>
              </w:rPr>
            </w:pPr>
            <w:r w:rsidRPr="007F7AAA">
              <w:rPr>
                <w:rFonts w:cs="Arial"/>
                <w:bCs/>
                <w:sz w:val="20"/>
              </w:rPr>
              <w:t>dokumente razvojnega načrtovanja:</w:t>
            </w:r>
          </w:p>
          <w:p w:rsidR="00143961" w:rsidRPr="007F7AAA" w:rsidRDefault="00143961" w:rsidP="00143961">
            <w:pPr>
              <w:pStyle w:val="Neotevilenodstavek"/>
              <w:numPr>
                <w:ilvl w:val="0"/>
                <w:numId w:val="7"/>
              </w:numPr>
              <w:spacing w:before="0" w:after="0" w:line="260" w:lineRule="exact"/>
              <w:rPr>
                <w:rFonts w:cs="Arial"/>
                <w:bCs/>
                <w:sz w:val="20"/>
              </w:rPr>
            </w:pPr>
            <w:r w:rsidRPr="007F7AAA">
              <w:rPr>
                <w:rFonts w:cs="Arial"/>
                <w:bCs/>
                <w:sz w:val="20"/>
              </w:rPr>
              <w:t>nacionalne dokumente razvojnega načrtovanja</w:t>
            </w:r>
          </w:p>
          <w:p w:rsidR="00143961" w:rsidRPr="007F7AAA" w:rsidRDefault="00143961" w:rsidP="00143961">
            <w:pPr>
              <w:pStyle w:val="Neotevilenodstavek"/>
              <w:numPr>
                <w:ilvl w:val="0"/>
                <w:numId w:val="7"/>
              </w:numPr>
              <w:spacing w:before="0" w:after="0" w:line="260" w:lineRule="exact"/>
              <w:rPr>
                <w:rFonts w:cs="Arial"/>
                <w:bCs/>
                <w:sz w:val="20"/>
              </w:rPr>
            </w:pPr>
            <w:r w:rsidRPr="007F7AAA">
              <w:rPr>
                <w:rFonts w:cs="Arial"/>
                <w:bCs/>
                <w:sz w:val="20"/>
              </w:rPr>
              <w:t>razvojne politike na ravni programov po strukturi razvojne klasifikacije programskega proračuna</w:t>
            </w:r>
          </w:p>
          <w:p w:rsidR="00143961" w:rsidRPr="007F7AAA" w:rsidRDefault="00143961" w:rsidP="00143961">
            <w:pPr>
              <w:pStyle w:val="Neotevilenodstavek"/>
              <w:numPr>
                <w:ilvl w:val="0"/>
                <w:numId w:val="7"/>
              </w:numPr>
              <w:spacing w:before="0" w:after="0" w:line="260" w:lineRule="exact"/>
              <w:rPr>
                <w:rFonts w:cs="Arial"/>
                <w:bCs/>
                <w:sz w:val="20"/>
              </w:rPr>
            </w:pPr>
            <w:r w:rsidRPr="007F7AAA">
              <w:rPr>
                <w:rFonts w:cs="Arial"/>
                <w:bCs/>
                <w:sz w:val="20"/>
              </w:rPr>
              <w:t>razvojne dokumente Evropske unije in mednarodnih organizacij</w:t>
            </w:r>
          </w:p>
        </w:tc>
        <w:tc>
          <w:tcPr>
            <w:tcW w:w="2271" w:type="dxa"/>
            <w:gridSpan w:val="3"/>
            <w:tcBorders>
              <w:bottom w:val="single" w:sz="4" w:space="0" w:color="auto"/>
            </w:tcBorders>
            <w:vAlign w:val="center"/>
          </w:tcPr>
          <w:p w:rsidR="00143961" w:rsidRPr="007F7AAA" w:rsidRDefault="00143961" w:rsidP="00143961">
            <w:pPr>
              <w:pStyle w:val="Neotevilenodstavek"/>
              <w:spacing w:before="0" w:after="0" w:line="260" w:lineRule="exact"/>
              <w:jc w:val="center"/>
              <w:rPr>
                <w:rFonts w:cs="Arial"/>
                <w:iCs/>
                <w:sz w:val="20"/>
              </w:rPr>
            </w:pPr>
            <w:r w:rsidRPr="007F7AAA">
              <w:rPr>
                <w:rFonts w:cs="Arial"/>
                <w:sz w:val="20"/>
              </w:rPr>
              <w:t>DA</w:t>
            </w:r>
            <w:r w:rsidRPr="00B20085">
              <w:rPr>
                <w:rFonts w:cs="Arial"/>
                <w:b/>
                <w:sz w:val="20"/>
              </w:rPr>
              <w:t>/NE</w:t>
            </w:r>
          </w:p>
        </w:tc>
      </w:tr>
      <w:tr w:rsidR="00143961" w:rsidRPr="009A312E" w:rsidTr="00143F50">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143961" w:rsidRDefault="00143961" w:rsidP="00143961">
            <w:pPr>
              <w:pStyle w:val="Oddelek"/>
              <w:widowControl w:val="0"/>
              <w:numPr>
                <w:ilvl w:val="0"/>
                <w:numId w:val="0"/>
              </w:numPr>
              <w:spacing w:before="0" w:after="0" w:line="260" w:lineRule="exact"/>
              <w:jc w:val="left"/>
              <w:rPr>
                <w:rFonts w:cs="Arial"/>
                <w:sz w:val="20"/>
                <w:lang w:eastAsia="sl-SI"/>
              </w:rPr>
            </w:pPr>
            <w:r w:rsidRPr="0026138E">
              <w:rPr>
                <w:rFonts w:cs="Arial"/>
                <w:sz w:val="20"/>
                <w:lang w:eastAsia="sl-SI"/>
              </w:rPr>
              <w:t>7.a Predstavitev ocene finančnih posledic nad 40.000 EUR:</w:t>
            </w:r>
          </w:p>
          <w:p w:rsidR="00143961" w:rsidRPr="0026138E" w:rsidRDefault="00143961" w:rsidP="00143961">
            <w:pPr>
              <w:pStyle w:val="Oddelek"/>
              <w:widowControl w:val="0"/>
              <w:numPr>
                <w:ilvl w:val="0"/>
                <w:numId w:val="0"/>
              </w:numPr>
              <w:spacing w:before="0" w:after="0" w:line="260" w:lineRule="exact"/>
              <w:jc w:val="left"/>
              <w:rPr>
                <w:rFonts w:cs="Arial"/>
                <w:b w:val="0"/>
                <w:sz w:val="20"/>
                <w:lang w:eastAsia="sl-SI"/>
              </w:rPr>
            </w:pPr>
          </w:p>
          <w:p w:rsidR="002A6E72" w:rsidRDefault="00B20085" w:rsidP="00376E9D">
            <w:pPr>
              <w:autoSpaceDE w:val="0"/>
              <w:autoSpaceDN w:val="0"/>
              <w:adjustRightInd w:val="0"/>
              <w:jc w:val="both"/>
              <w:rPr>
                <w:rFonts w:cs="Arial"/>
              </w:rPr>
            </w:pPr>
            <w:r w:rsidRPr="00376E9D">
              <w:rPr>
                <w:rFonts w:cs="Arial"/>
                <w:lang w:eastAsia="sl-SI"/>
              </w:rPr>
              <w:t>Policija je za vpoklic pomožnih policistov do 30 dni pravice porabe načrtovala na proračunski postavki 1226 – Sredstva za izvajanje temeljne policijske dejavnost, na ukrepu 1714-17-0009</w:t>
            </w:r>
            <w:r w:rsidR="007C418B" w:rsidRPr="00376E9D">
              <w:rPr>
                <w:rFonts w:cs="Arial"/>
                <w:lang w:eastAsia="sl-SI"/>
              </w:rPr>
              <w:t xml:space="preserve"> Pomožna policija</w:t>
            </w:r>
            <w:r w:rsidRPr="00376E9D">
              <w:rPr>
                <w:rFonts w:cs="Arial"/>
                <w:lang w:eastAsia="sl-SI"/>
              </w:rPr>
              <w:t>.</w:t>
            </w:r>
            <w:r w:rsidR="00376E9D">
              <w:rPr>
                <w:rFonts w:cs="Arial"/>
                <w:lang w:eastAsia="sl-SI"/>
              </w:rPr>
              <w:t xml:space="preserve"> </w:t>
            </w:r>
            <w:r w:rsidR="00376E9D" w:rsidRPr="00376E9D">
              <w:rPr>
                <w:rFonts w:cs="Arial"/>
              </w:rPr>
              <w:t xml:space="preserve">Poraba na dan 30. 6. 2019 znaša </w:t>
            </w:r>
            <w:r w:rsidR="00376E9D">
              <w:rPr>
                <w:rFonts w:cs="Arial"/>
              </w:rPr>
              <w:t>66,6%</w:t>
            </w:r>
            <w:r w:rsidR="00376E9D" w:rsidRPr="00376E9D">
              <w:rPr>
                <w:rFonts w:cs="Arial"/>
              </w:rPr>
              <w:t xml:space="preserve">. </w:t>
            </w:r>
          </w:p>
          <w:p w:rsidR="002A6E72" w:rsidRDefault="002737A1" w:rsidP="00376E9D">
            <w:pPr>
              <w:autoSpaceDE w:val="0"/>
              <w:autoSpaceDN w:val="0"/>
              <w:adjustRightInd w:val="0"/>
              <w:jc w:val="both"/>
              <w:rPr>
                <w:rFonts w:cs="Arial"/>
              </w:rPr>
            </w:pPr>
            <w:r>
              <w:rPr>
                <w:rFonts w:cs="Arial"/>
                <w:lang w:eastAsia="sl-SI"/>
              </w:rPr>
              <w:lastRenderedPageBreak/>
              <w:t>Dodeljene</w:t>
            </w:r>
            <w:r w:rsidR="00B20085" w:rsidRPr="00376E9D">
              <w:rPr>
                <w:rFonts w:cs="Arial"/>
                <w:lang w:eastAsia="sl-SI"/>
              </w:rPr>
              <w:t xml:space="preserve"> pravice porabe ne zadoščajo za podaljšanje </w:t>
            </w:r>
            <w:r w:rsidR="007C418B" w:rsidRPr="00376E9D">
              <w:rPr>
                <w:rFonts w:cs="Arial"/>
                <w:lang w:eastAsia="sl-SI"/>
              </w:rPr>
              <w:t>vpoklica pomožnih policistov iz 30 dni na 60 dni, saj ta sprememba predstav</w:t>
            </w:r>
            <w:r w:rsidR="00376E9D">
              <w:rPr>
                <w:rFonts w:cs="Arial"/>
                <w:lang w:eastAsia="sl-SI"/>
              </w:rPr>
              <w:t>lja dodatne finančne posledice</w:t>
            </w:r>
            <w:r w:rsidR="00376E9D" w:rsidRPr="00376E9D">
              <w:rPr>
                <w:rFonts w:cs="Arial"/>
              </w:rPr>
              <w:t xml:space="preserve">. </w:t>
            </w:r>
          </w:p>
          <w:p w:rsidR="002A6E72" w:rsidRDefault="002A6E72" w:rsidP="00376E9D">
            <w:pPr>
              <w:autoSpaceDE w:val="0"/>
              <w:autoSpaceDN w:val="0"/>
              <w:adjustRightInd w:val="0"/>
              <w:jc w:val="both"/>
              <w:rPr>
                <w:rFonts w:cs="Arial"/>
              </w:rPr>
            </w:pPr>
          </w:p>
          <w:p w:rsidR="002A6E72" w:rsidRDefault="00376E9D" w:rsidP="00376E9D">
            <w:pPr>
              <w:autoSpaceDE w:val="0"/>
              <w:autoSpaceDN w:val="0"/>
              <w:adjustRightInd w:val="0"/>
              <w:jc w:val="both"/>
              <w:rPr>
                <w:rFonts w:cs="Arial"/>
              </w:rPr>
            </w:pPr>
            <w:r w:rsidRPr="00376E9D">
              <w:rPr>
                <w:rFonts w:cs="Arial"/>
              </w:rPr>
              <w:t>Povprečen strošek pomožnega policista za dan vpoklica (8 ur) znaša 44,40 EUR</w:t>
            </w:r>
            <w:r w:rsidR="002737A1">
              <w:rPr>
                <w:rFonts w:cs="Arial"/>
              </w:rPr>
              <w:t>, za 30 dni pa 1.332</w:t>
            </w:r>
            <w:r w:rsidRPr="00376E9D">
              <w:rPr>
                <w:rFonts w:cs="Arial"/>
              </w:rPr>
              <w:t xml:space="preserve"> EUR. V primeru, da bi bili vpoklicani vsi pomožni policisti (trenutno aktivnih 491) bi skupni strošek na m</w:t>
            </w:r>
            <w:r w:rsidR="002737A1">
              <w:rPr>
                <w:rFonts w:cs="Arial"/>
              </w:rPr>
              <w:t>esečnem nivoju znašal 654.012</w:t>
            </w:r>
            <w:r w:rsidRPr="00376E9D">
              <w:rPr>
                <w:rFonts w:cs="Arial"/>
              </w:rPr>
              <w:t xml:space="preserve"> EUR. Dodatno temu bi morali prišteti še nadomestilo izgubljenega zaslužka za obdobje izvrševanja nalog prostovoljne službe v pomožni policiji za tiste pomožne policiste, ki so zaposleni. Stroški zaposlenega pomožnega policista za vpoklic za 30 d</w:t>
            </w:r>
            <w:r w:rsidR="002737A1">
              <w:rPr>
                <w:rFonts w:cs="Arial"/>
              </w:rPr>
              <w:t>ni so ocenjeni v višini 2.600</w:t>
            </w:r>
            <w:r w:rsidRPr="00376E9D">
              <w:rPr>
                <w:rFonts w:cs="Arial"/>
              </w:rPr>
              <w:t xml:space="preserve"> EUR.</w:t>
            </w:r>
            <w:r>
              <w:rPr>
                <w:rFonts w:cs="Arial"/>
              </w:rPr>
              <w:t xml:space="preserve"> </w:t>
            </w:r>
          </w:p>
          <w:p w:rsidR="002A6E72" w:rsidRDefault="002A6E72" w:rsidP="00376E9D">
            <w:pPr>
              <w:autoSpaceDE w:val="0"/>
              <w:autoSpaceDN w:val="0"/>
              <w:adjustRightInd w:val="0"/>
              <w:jc w:val="both"/>
              <w:rPr>
                <w:rFonts w:cs="Arial"/>
              </w:rPr>
            </w:pPr>
          </w:p>
          <w:p w:rsidR="002A6E72" w:rsidRDefault="00376E9D" w:rsidP="00376E9D">
            <w:pPr>
              <w:autoSpaceDE w:val="0"/>
              <w:autoSpaceDN w:val="0"/>
              <w:adjustRightInd w:val="0"/>
              <w:jc w:val="both"/>
              <w:rPr>
                <w:rFonts w:cs="Arial"/>
              </w:rPr>
            </w:pPr>
            <w:r>
              <w:rPr>
                <w:rFonts w:cs="Arial"/>
              </w:rPr>
              <w:t xml:space="preserve">Policija ocenjuje stopnjevanje kritičnih dogodkov in posledično ocenjuje povečano potrebo po vpoklicu pomožnih policistov, zato se predvideva vpoklic aktivnih policistov do 60 dni, kar finančno ocenjujemo na 800.000 EUR. </w:t>
            </w:r>
          </w:p>
          <w:p w:rsidR="00143961" w:rsidRPr="0026138E" w:rsidRDefault="00143961" w:rsidP="00143961">
            <w:pPr>
              <w:pStyle w:val="Oddelek"/>
              <w:widowControl w:val="0"/>
              <w:numPr>
                <w:ilvl w:val="0"/>
                <w:numId w:val="0"/>
              </w:numPr>
              <w:spacing w:before="0" w:after="0" w:line="260" w:lineRule="exact"/>
              <w:jc w:val="left"/>
              <w:rPr>
                <w:rFonts w:cs="Arial"/>
                <w:b w:val="0"/>
                <w:sz w:val="20"/>
                <w:lang w:eastAsia="sl-SI"/>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shd w:val="clear" w:color="auto" w:fill="D9D9D9"/>
            <w:tcMar>
              <w:top w:w="57" w:type="dxa"/>
              <w:left w:w="108" w:type="dxa"/>
              <w:bottom w:w="57" w:type="dxa"/>
              <w:right w:w="108" w:type="dxa"/>
            </w:tcMar>
            <w:vAlign w:val="center"/>
          </w:tcPr>
          <w:p w:rsidR="00143961" w:rsidRPr="004B276B" w:rsidRDefault="00143961" w:rsidP="00143961">
            <w:pPr>
              <w:pStyle w:val="Naslov1"/>
              <w:keepNext w:val="0"/>
              <w:pageBreakBefore/>
              <w:widowControl w:val="0"/>
              <w:tabs>
                <w:tab w:val="left" w:pos="2340"/>
              </w:tabs>
              <w:spacing w:before="0" w:after="0"/>
              <w:ind w:left="142" w:hanging="142"/>
              <w:rPr>
                <w:rFonts w:cs="Arial"/>
                <w:sz w:val="20"/>
                <w:szCs w:val="20"/>
              </w:rPr>
            </w:pPr>
            <w:r w:rsidRPr="004B276B">
              <w:rPr>
                <w:rFonts w:cs="Arial"/>
                <w:sz w:val="20"/>
                <w:szCs w:val="20"/>
              </w:rPr>
              <w:lastRenderedPageBreak/>
              <w:t>I. Ocena finančnih posledic, ki niso načrtovane v sprejetem proračunu</w:t>
            </w: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vAlign w:val="center"/>
          </w:tcPr>
          <w:p w:rsidR="00143961" w:rsidRPr="009A312E" w:rsidRDefault="00143961" w:rsidP="00143961">
            <w:pPr>
              <w:widowControl w:val="0"/>
              <w:ind w:left="-122" w:right="-112"/>
              <w:jc w:val="center"/>
              <w:rPr>
                <w:rFonts w:cs="Arial"/>
                <w:szCs w:val="20"/>
              </w:rPr>
            </w:pPr>
          </w:p>
        </w:tc>
        <w:tc>
          <w:tcPr>
            <w:tcW w:w="1831" w:type="dxa"/>
            <w:gridSpan w:val="2"/>
            <w:vAlign w:val="center"/>
          </w:tcPr>
          <w:p w:rsidR="00143961" w:rsidRPr="009A312E" w:rsidRDefault="00143961" w:rsidP="00143961">
            <w:pPr>
              <w:widowControl w:val="0"/>
              <w:jc w:val="center"/>
              <w:rPr>
                <w:rFonts w:cs="Arial"/>
                <w:szCs w:val="20"/>
              </w:rPr>
            </w:pPr>
            <w:r w:rsidRPr="009A312E">
              <w:rPr>
                <w:rFonts w:cs="Arial"/>
                <w:szCs w:val="20"/>
              </w:rPr>
              <w:t>Tekoče leto (t)</w:t>
            </w:r>
          </w:p>
        </w:tc>
        <w:tc>
          <w:tcPr>
            <w:tcW w:w="913" w:type="dxa"/>
            <w:vAlign w:val="center"/>
          </w:tcPr>
          <w:p w:rsidR="00143961" w:rsidRPr="009A312E" w:rsidRDefault="00143961" w:rsidP="00143961">
            <w:pPr>
              <w:widowControl w:val="0"/>
              <w:jc w:val="center"/>
              <w:rPr>
                <w:rFonts w:cs="Arial"/>
                <w:szCs w:val="20"/>
              </w:rPr>
            </w:pPr>
            <w:r w:rsidRPr="009A312E">
              <w:rPr>
                <w:rFonts w:cs="Arial"/>
                <w:szCs w:val="20"/>
              </w:rPr>
              <w:t>t + 1</w:t>
            </w:r>
          </w:p>
        </w:tc>
        <w:tc>
          <w:tcPr>
            <w:tcW w:w="1371" w:type="dxa"/>
            <w:gridSpan w:val="5"/>
            <w:vAlign w:val="center"/>
          </w:tcPr>
          <w:p w:rsidR="00143961" w:rsidRPr="009A312E" w:rsidRDefault="00143961" w:rsidP="00143961">
            <w:pPr>
              <w:widowControl w:val="0"/>
              <w:jc w:val="center"/>
              <w:rPr>
                <w:rFonts w:cs="Arial"/>
                <w:szCs w:val="20"/>
              </w:rPr>
            </w:pPr>
            <w:r w:rsidRPr="009A312E">
              <w:rPr>
                <w:rFonts w:cs="Arial"/>
                <w:szCs w:val="20"/>
              </w:rPr>
              <w:t>t + 2</w:t>
            </w:r>
          </w:p>
        </w:tc>
        <w:tc>
          <w:tcPr>
            <w:tcW w:w="2128" w:type="dxa"/>
            <w:vAlign w:val="center"/>
          </w:tcPr>
          <w:p w:rsidR="00143961" w:rsidRPr="009A312E" w:rsidRDefault="00143961" w:rsidP="00143961">
            <w:pPr>
              <w:widowControl w:val="0"/>
              <w:jc w:val="center"/>
              <w:rPr>
                <w:rFonts w:cs="Arial"/>
                <w:szCs w:val="20"/>
              </w:rPr>
            </w:pPr>
            <w:r w:rsidRPr="009A312E">
              <w:rPr>
                <w:rFonts w:cs="Arial"/>
                <w:szCs w:val="20"/>
              </w:rPr>
              <w:t>t + 3</w:t>
            </w: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43961" w:rsidRPr="009A312E" w:rsidRDefault="00143961" w:rsidP="00143961">
            <w:pPr>
              <w:widowControl w:val="0"/>
              <w:rPr>
                <w:rFonts w:cs="Arial"/>
                <w:bCs/>
                <w:szCs w:val="20"/>
              </w:rPr>
            </w:pPr>
            <w:r w:rsidRPr="009A312E">
              <w:rPr>
                <w:rFonts w:cs="Arial"/>
                <w:bCs/>
                <w:szCs w:val="20"/>
              </w:rPr>
              <w:t>Predvideno povečanje (+) ali zmanjšanje (</w:t>
            </w:r>
            <w:r w:rsidRPr="009A312E">
              <w:rPr>
                <w:b/>
                <w:szCs w:val="20"/>
              </w:rPr>
              <w:t>–</w:t>
            </w:r>
            <w:r w:rsidRPr="009A312E">
              <w:rPr>
                <w:rFonts w:cs="Arial"/>
                <w:bCs/>
                <w:szCs w:val="20"/>
              </w:rPr>
              <w:t xml:space="preserve">) prihodkov državnega proračuna </w:t>
            </w:r>
          </w:p>
        </w:tc>
        <w:tc>
          <w:tcPr>
            <w:tcW w:w="1831" w:type="dxa"/>
            <w:gridSpan w:val="2"/>
            <w:vAlign w:val="center"/>
          </w:tcPr>
          <w:p w:rsidR="00143961" w:rsidRPr="004B276B" w:rsidRDefault="00B20085" w:rsidP="00143961">
            <w:pPr>
              <w:pStyle w:val="Naslov1"/>
              <w:keepNext w:val="0"/>
              <w:widowControl w:val="0"/>
              <w:tabs>
                <w:tab w:val="left" w:pos="360"/>
              </w:tabs>
              <w:spacing w:before="0" w:after="0"/>
              <w:jc w:val="center"/>
              <w:rPr>
                <w:rFonts w:cs="Arial"/>
                <w:b w:val="0"/>
                <w:bCs/>
                <w:sz w:val="20"/>
                <w:szCs w:val="20"/>
              </w:rPr>
            </w:pPr>
            <w:r>
              <w:rPr>
                <w:rFonts w:cs="Arial"/>
                <w:b w:val="0"/>
                <w:bCs/>
                <w:sz w:val="20"/>
                <w:szCs w:val="20"/>
              </w:rPr>
              <w:t>+800.000</w:t>
            </w:r>
          </w:p>
        </w:tc>
        <w:tc>
          <w:tcPr>
            <w:tcW w:w="913" w:type="dxa"/>
            <w:vAlign w:val="center"/>
          </w:tcPr>
          <w:p w:rsidR="00143961" w:rsidRPr="004B276B" w:rsidRDefault="00143961" w:rsidP="00143961">
            <w:pPr>
              <w:pStyle w:val="Naslov1"/>
              <w:keepNext w:val="0"/>
              <w:widowControl w:val="0"/>
              <w:tabs>
                <w:tab w:val="left" w:pos="360"/>
              </w:tabs>
              <w:spacing w:before="0" w:after="0"/>
              <w:jc w:val="center"/>
              <w:rPr>
                <w:rFonts w:cs="Arial"/>
                <w:b w:val="0"/>
                <w:bCs/>
                <w:sz w:val="20"/>
                <w:szCs w:val="20"/>
              </w:rPr>
            </w:pPr>
          </w:p>
        </w:tc>
        <w:tc>
          <w:tcPr>
            <w:tcW w:w="1371" w:type="dxa"/>
            <w:gridSpan w:val="5"/>
            <w:vAlign w:val="center"/>
          </w:tcPr>
          <w:p w:rsidR="00143961" w:rsidRPr="0037223F" w:rsidRDefault="00143961" w:rsidP="00143961">
            <w:pPr>
              <w:pStyle w:val="Naslov1"/>
              <w:keepNext w:val="0"/>
              <w:widowControl w:val="0"/>
              <w:tabs>
                <w:tab w:val="left" w:pos="360"/>
              </w:tabs>
              <w:spacing w:before="0" w:after="0"/>
              <w:jc w:val="center"/>
              <w:rPr>
                <w:rFonts w:cs="Arial"/>
                <w:b w:val="0"/>
                <w:sz w:val="20"/>
                <w:szCs w:val="20"/>
              </w:rPr>
            </w:pPr>
          </w:p>
        </w:tc>
        <w:tc>
          <w:tcPr>
            <w:tcW w:w="2128" w:type="dxa"/>
            <w:vAlign w:val="center"/>
          </w:tcPr>
          <w:p w:rsidR="00143961" w:rsidRPr="004B276B" w:rsidRDefault="00143961" w:rsidP="00143961">
            <w:pPr>
              <w:pStyle w:val="Naslov1"/>
              <w:keepNext w:val="0"/>
              <w:widowControl w:val="0"/>
              <w:tabs>
                <w:tab w:val="left" w:pos="360"/>
              </w:tabs>
              <w:spacing w:before="0" w:after="0"/>
              <w:jc w:val="center"/>
              <w:rPr>
                <w:rFonts w:cs="Arial"/>
                <w:b w:val="0"/>
                <w:sz w:val="20"/>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43961" w:rsidRPr="009A312E" w:rsidRDefault="00143961" w:rsidP="00143961">
            <w:pPr>
              <w:widowControl w:val="0"/>
              <w:rPr>
                <w:rFonts w:cs="Arial"/>
                <w:bCs/>
                <w:szCs w:val="20"/>
              </w:rPr>
            </w:pPr>
            <w:r w:rsidRPr="009A312E">
              <w:rPr>
                <w:rFonts w:cs="Arial"/>
                <w:bCs/>
                <w:szCs w:val="20"/>
              </w:rPr>
              <w:t>Predvideno povečanje (+) ali zmanjšanje (</w:t>
            </w:r>
            <w:r w:rsidRPr="009A312E">
              <w:rPr>
                <w:b/>
                <w:szCs w:val="20"/>
              </w:rPr>
              <w:t>–</w:t>
            </w:r>
            <w:r w:rsidRPr="009A312E">
              <w:rPr>
                <w:rFonts w:cs="Arial"/>
                <w:bCs/>
                <w:szCs w:val="20"/>
              </w:rPr>
              <w:t xml:space="preserve">) prihodkov občinskih proračunov </w:t>
            </w:r>
          </w:p>
        </w:tc>
        <w:tc>
          <w:tcPr>
            <w:tcW w:w="1831" w:type="dxa"/>
            <w:gridSpan w:val="2"/>
            <w:vAlign w:val="center"/>
          </w:tcPr>
          <w:p w:rsidR="00143961" w:rsidRPr="004B276B" w:rsidRDefault="00143961" w:rsidP="00143961">
            <w:pPr>
              <w:pStyle w:val="Naslov1"/>
              <w:keepNext w:val="0"/>
              <w:widowControl w:val="0"/>
              <w:tabs>
                <w:tab w:val="left" w:pos="360"/>
              </w:tabs>
              <w:spacing w:before="0" w:after="0"/>
              <w:jc w:val="center"/>
              <w:rPr>
                <w:rFonts w:cs="Arial"/>
                <w:b w:val="0"/>
                <w:bCs/>
                <w:sz w:val="20"/>
                <w:szCs w:val="20"/>
              </w:rPr>
            </w:pPr>
          </w:p>
        </w:tc>
        <w:tc>
          <w:tcPr>
            <w:tcW w:w="913" w:type="dxa"/>
            <w:vAlign w:val="center"/>
          </w:tcPr>
          <w:p w:rsidR="00143961" w:rsidRPr="004B276B" w:rsidRDefault="00143961" w:rsidP="00143961">
            <w:pPr>
              <w:pStyle w:val="Naslov1"/>
              <w:keepNext w:val="0"/>
              <w:widowControl w:val="0"/>
              <w:tabs>
                <w:tab w:val="left" w:pos="360"/>
              </w:tabs>
              <w:spacing w:before="0" w:after="0"/>
              <w:jc w:val="center"/>
              <w:rPr>
                <w:rFonts w:cs="Arial"/>
                <w:b w:val="0"/>
                <w:bCs/>
                <w:sz w:val="20"/>
                <w:szCs w:val="20"/>
              </w:rPr>
            </w:pPr>
          </w:p>
        </w:tc>
        <w:tc>
          <w:tcPr>
            <w:tcW w:w="1371" w:type="dxa"/>
            <w:gridSpan w:val="5"/>
            <w:vAlign w:val="center"/>
          </w:tcPr>
          <w:p w:rsidR="00143961" w:rsidRPr="004B276B" w:rsidRDefault="00143961" w:rsidP="00143961">
            <w:pPr>
              <w:pStyle w:val="Naslov1"/>
              <w:keepNext w:val="0"/>
              <w:widowControl w:val="0"/>
              <w:tabs>
                <w:tab w:val="left" w:pos="360"/>
              </w:tabs>
              <w:spacing w:before="0" w:after="0"/>
              <w:jc w:val="center"/>
              <w:rPr>
                <w:rFonts w:cs="Arial"/>
                <w:b w:val="0"/>
                <w:sz w:val="20"/>
                <w:szCs w:val="20"/>
              </w:rPr>
            </w:pPr>
          </w:p>
        </w:tc>
        <w:tc>
          <w:tcPr>
            <w:tcW w:w="2128" w:type="dxa"/>
            <w:vAlign w:val="center"/>
          </w:tcPr>
          <w:p w:rsidR="00143961" w:rsidRPr="004B276B" w:rsidRDefault="00143961" w:rsidP="00143961">
            <w:pPr>
              <w:pStyle w:val="Naslov1"/>
              <w:keepNext w:val="0"/>
              <w:widowControl w:val="0"/>
              <w:tabs>
                <w:tab w:val="left" w:pos="360"/>
              </w:tabs>
              <w:spacing w:before="0" w:after="0"/>
              <w:jc w:val="center"/>
              <w:rPr>
                <w:rFonts w:cs="Arial"/>
                <w:b w:val="0"/>
                <w:sz w:val="20"/>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43961" w:rsidRPr="009A312E" w:rsidRDefault="00143961" w:rsidP="00143961">
            <w:pPr>
              <w:widowControl w:val="0"/>
              <w:rPr>
                <w:rFonts w:cs="Arial"/>
                <w:bCs/>
                <w:szCs w:val="20"/>
              </w:rPr>
            </w:pPr>
            <w:r w:rsidRPr="009A312E">
              <w:rPr>
                <w:rFonts w:cs="Arial"/>
                <w:bCs/>
                <w:szCs w:val="20"/>
              </w:rPr>
              <w:t>Predvideno povečanje (+) ali zmanjšanje (</w:t>
            </w:r>
            <w:r w:rsidRPr="009A312E">
              <w:rPr>
                <w:b/>
                <w:szCs w:val="20"/>
              </w:rPr>
              <w:t>–</w:t>
            </w:r>
            <w:r w:rsidRPr="009A312E">
              <w:rPr>
                <w:rFonts w:cs="Arial"/>
                <w:bCs/>
                <w:szCs w:val="20"/>
              </w:rPr>
              <w:t xml:space="preserve">) odhodkov državnega proračuna </w:t>
            </w:r>
          </w:p>
        </w:tc>
        <w:tc>
          <w:tcPr>
            <w:tcW w:w="1831" w:type="dxa"/>
            <w:gridSpan w:val="2"/>
            <w:vAlign w:val="center"/>
          </w:tcPr>
          <w:p w:rsidR="00143961" w:rsidRPr="009A312E" w:rsidRDefault="00143961" w:rsidP="00143961">
            <w:pPr>
              <w:widowControl w:val="0"/>
              <w:jc w:val="center"/>
              <w:rPr>
                <w:rFonts w:cs="Arial"/>
                <w:szCs w:val="20"/>
              </w:rPr>
            </w:pPr>
          </w:p>
        </w:tc>
        <w:tc>
          <w:tcPr>
            <w:tcW w:w="913" w:type="dxa"/>
            <w:vAlign w:val="center"/>
          </w:tcPr>
          <w:p w:rsidR="00143961" w:rsidRPr="009A312E" w:rsidRDefault="00143961" w:rsidP="00143961">
            <w:pPr>
              <w:widowControl w:val="0"/>
              <w:jc w:val="center"/>
              <w:rPr>
                <w:rFonts w:cs="Arial"/>
                <w:szCs w:val="20"/>
              </w:rPr>
            </w:pPr>
          </w:p>
        </w:tc>
        <w:tc>
          <w:tcPr>
            <w:tcW w:w="1371" w:type="dxa"/>
            <w:gridSpan w:val="5"/>
            <w:vAlign w:val="center"/>
          </w:tcPr>
          <w:p w:rsidR="00143961" w:rsidRPr="007F4075" w:rsidRDefault="00143961" w:rsidP="00143961">
            <w:pPr>
              <w:widowControl w:val="0"/>
              <w:jc w:val="center"/>
              <w:rPr>
                <w:rFonts w:cs="Arial"/>
                <w:strike/>
                <w:szCs w:val="20"/>
              </w:rPr>
            </w:pPr>
          </w:p>
        </w:tc>
        <w:tc>
          <w:tcPr>
            <w:tcW w:w="2128" w:type="dxa"/>
            <w:vAlign w:val="center"/>
          </w:tcPr>
          <w:p w:rsidR="00143961" w:rsidRPr="007F4075" w:rsidRDefault="00143961" w:rsidP="00143961">
            <w:pPr>
              <w:widowControl w:val="0"/>
              <w:jc w:val="center"/>
              <w:rPr>
                <w:rFonts w:cs="Arial"/>
                <w:strike/>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vAlign w:val="center"/>
          </w:tcPr>
          <w:p w:rsidR="00143961" w:rsidRPr="009A312E" w:rsidRDefault="00143961" w:rsidP="00143961">
            <w:pPr>
              <w:widowControl w:val="0"/>
              <w:rPr>
                <w:rFonts w:cs="Arial"/>
                <w:bCs/>
                <w:szCs w:val="20"/>
              </w:rPr>
            </w:pPr>
            <w:r w:rsidRPr="009A312E">
              <w:rPr>
                <w:rFonts w:cs="Arial"/>
                <w:bCs/>
                <w:szCs w:val="20"/>
              </w:rPr>
              <w:t>Predvideno povečanje (+) ali zmanjšanje (</w:t>
            </w:r>
            <w:r w:rsidRPr="009A312E">
              <w:rPr>
                <w:b/>
                <w:szCs w:val="20"/>
              </w:rPr>
              <w:t>–</w:t>
            </w:r>
            <w:r w:rsidRPr="009A312E">
              <w:rPr>
                <w:rFonts w:cs="Arial"/>
                <w:bCs/>
                <w:szCs w:val="20"/>
              </w:rPr>
              <w:t>) odhodkov občinskih proračunov</w:t>
            </w:r>
          </w:p>
        </w:tc>
        <w:tc>
          <w:tcPr>
            <w:tcW w:w="1831" w:type="dxa"/>
            <w:gridSpan w:val="2"/>
            <w:vAlign w:val="center"/>
          </w:tcPr>
          <w:p w:rsidR="00143961" w:rsidRPr="009A312E" w:rsidRDefault="00143961" w:rsidP="00143961">
            <w:pPr>
              <w:widowControl w:val="0"/>
              <w:jc w:val="center"/>
              <w:rPr>
                <w:rFonts w:cs="Arial"/>
                <w:szCs w:val="20"/>
              </w:rPr>
            </w:pPr>
          </w:p>
        </w:tc>
        <w:tc>
          <w:tcPr>
            <w:tcW w:w="913" w:type="dxa"/>
            <w:vAlign w:val="center"/>
          </w:tcPr>
          <w:p w:rsidR="00143961" w:rsidRPr="009A312E" w:rsidRDefault="00143961" w:rsidP="00143961">
            <w:pPr>
              <w:widowControl w:val="0"/>
              <w:jc w:val="center"/>
              <w:rPr>
                <w:rFonts w:cs="Arial"/>
                <w:szCs w:val="20"/>
              </w:rPr>
            </w:pPr>
          </w:p>
        </w:tc>
        <w:tc>
          <w:tcPr>
            <w:tcW w:w="1371" w:type="dxa"/>
            <w:gridSpan w:val="5"/>
            <w:vAlign w:val="center"/>
          </w:tcPr>
          <w:p w:rsidR="00143961" w:rsidRPr="009A312E" w:rsidRDefault="00143961" w:rsidP="00143961">
            <w:pPr>
              <w:widowControl w:val="0"/>
              <w:jc w:val="center"/>
              <w:rPr>
                <w:rFonts w:cs="Arial"/>
                <w:szCs w:val="20"/>
              </w:rPr>
            </w:pPr>
          </w:p>
        </w:tc>
        <w:tc>
          <w:tcPr>
            <w:tcW w:w="2128" w:type="dxa"/>
            <w:vAlign w:val="center"/>
          </w:tcPr>
          <w:p w:rsidR="00143961" w:rsidRPr="009A312E" w:rsidRDefault="00143961" w:rsidP="00143961">
            <w:pPr>
              <w:widowControl w:val="0"/>
              <w:jc w:val="center"/>
              <w:rPr>
                <w:rFonts w:cs="Arial"/>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43961" w:rsidRPr="009A312E" w:rsidRDefault="00143961" w:rsidP="00143961">
            <w:pPr>
              <w:widowControl w:val="0"/>
              <w:rPr>
                <w:rFonts w:cs="Arial"/>
                <w:bCs/>
                <w:szCs w:val="20"/>
              </w:rPr>
            </w:pPr>
            <w:r w:rsidRPr="009A312E">
              <w:rPr>
                <w:rFonts w:cs="Arial"/>
                <w:bCs/>
                <w:szCs w:val="20"/>
              </w:rPr>
              <w:t>Predvideno povečanje (+) ali zmanjšanje (</w:t>
            </w:r>
            <w:r w:rsidRPr="009A312E">
              <w:rPr>
                <w:b/>
                <w:szCs w:val="20"/>
              </w:rPr>
              <w:t>–</w:t>
            </w:r>
            <w:r w:rsidRPr="009A312E">
              <w:rPr>
                <w:rFonts w:cs="Arial"/>
                <w:bCs/>
                <w:szCs w:val="20"/>
              </w:rPr>
              <w:t>) obveznosti za druga javnofinančna sredstva</w:t>
            </w:r>
          </w:p>
        </w:tc>
        <w:tc>
          <w:tcPr>
            <w:tcW w:w="1831" w:type="dxa"/>
            <w:gridSpan w:val="2"/>
            <w:vAlign w:val="center"/>
          </w:tcPr>
          <w:p w:rsidR="00143961" w:rsidRPr="004B276B" w:rsidRDefault="00143961" w:rsidP="00143961">
            <w:pPr>
              <w:pStyle w:val="Naslov1"/>
              <w:keepNext w:val="0"/>
              <w:widowControl w:val="0"/>
              <w:tabs>
                <w:tab w:val="left" w:pos="360"/>
              </w:tabs>
              <w:spacing w:before="0" w:after="0"/>
              <w:jc w:val="center"/>
              <w:rPr>
                <w:rFonts w:cs="Arial"/>
                <w:b w:val="0"/>
                <w:bCs/>
                <w:sz w:val="20"/>
                <w:szCs w:val="20"/>
              </w:rPr>
            </w:pPr>
          </w:p>
        </w:tc>
        <w:tc>
          <w:tcPr>
            <w:tcW w:w="913" w:type="dxa"/>
            <w:vAlign w:val="center"/>
          </w:tcPr>
          <w:p w:rsidR="00143961" w:rsidRPr="004B276B" w:rsidRDefault="00143961" w:rsidP="00143961">
            <w:pPr>
              <w:pStyle w:val="Naslov1"/>
              <w:keepNext w:val="0"/>
              <w:widowControl w:val="0"/>
              <w:tabs>
                <w:tab w:val="left" w:pos="360"/>
              </w:tabs>
              <w:spacing w:before="0" w:after="0"/>
              <w:jc w:val="center"/>
              <w:rPr>
                <w:rFonts w:cs="Arial"/>
                <w:b w:val="0"/>
                <w:bCs/>
                <w:sz w:val="20"/>
                <w:szCs w:val="20"/>
              </w:rPr>
            </w:pPr>
          </w:p>
        </w:tc>
        <w:tc>
          <w:tcPr>
            <w:tcW w:w="1371" w:type="dxa"/>
            <w:gridSpan w:val="5"/>
            <w:vAlign w:val="center"/>
          </w:tcPr>
          <w:p w:rsidR="00143961" w:rsidRPr="004B276B" w:rsidRDefault="00143961" w:rsidP="00143961">
            <w:pPr>
              <w:pStyle w:val="Naslov1"/>
              <w:keepNext w:val="0"/>
              <w:widowControl w:val="0"/>
              <w:tabs>
                <w:tab w:val="left" w:pos="360"/>
              </w:tabs>
              <w:spacing w:before="0" w:after="0"/>
              <w:jc w:val="center"/>
              <w:rPr>
                <w:rFonts w:cs="Arial"/>
                <w:b w:val="0"/>
                <w:sz w:val="20"/>
                <w:szCs w:val="20"/>
              </w:rPr>
            </w:pPr>
          </w:p>
        </w:tc>
        <w:tc>
          <w:tcPr>
            <w:tcW w:w="2128" w:type="dxa"/>
            <w:vAlign w:val="center"/>
          </w:tcPr>
          <w:p w:rsidR="00143961" w:rsidRPr="004B276B" w:rsidRDefault="00143961" w:rsidP="00143961">
            <w:pPr>
              <w:pStyle w:val="Naslov1"/>
              <w:keepNext w:val="0"/>
              <w:widowControl w:val="0"/>
              <w:tabs>
                <w:tab w:val="left" w:pos="360"/>
              </w:tabs>
              <w:spacing w:before="0" w:after="0"/>
              <w:jc w:val="center"/>
              <w:rPr>
                <w:rFonts w:cs="Arial"/>
                <w:b w:val="0"/>
                <w:sz w:val="20"/>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143961" w:rsidRPr="004B276B" w:rsidRDefault="00143961" w:rsidP="00143961">
            <w:pPr>
              <w:pStyle w:val="Naslov1"/>
              <w:keepNext w:val="0"/>
              <w:widowControl w:val="0"/>
              <w:tabs>
                <w:tab w:val="left" w:pos="2340"/>
              </w:tabs>
              <w:spacing w:before="0" w:after="0"/>
              <w:ind w:left="142" w:hanging="142"/>
              <w:rPr>
                <w:rFonts w:cs="Arial"/>
                <w:sz w:val="20"/>
                <w:szCs w:val="20"/>
              </w:rPr>
            </w:pPr>
            <w:r w:rsidRPr="004B276B">
              <w:rPr>
                <w:rFonts w:cs="Arial"/>
                <w:sz w:val="20"/>
                <w:szCs w:val="20"/>
              </w:rPr>
              <w:t>II. Finančne posledice za državni proračun</w:t>
            </w: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143961" w:rsidRPr="004B276B" w:rsidRDefault="00143961" w:rsidP="00143961">
            <w:pPr>
              <w:pStyle w:val="Naslov1"/>
              <w:keepNext w:val="0"/>
              <w:widowControl w:val="0"/>
              <w:tabs>
                <w:tab w:val="left" w:pos="2340"/>
              </w:tabs>
              <w:spacing w:before="0" w:after="0"/>
              <w:ind w:left="142" w:hanging="142"/>
              <w:rPr>
                <w:rFonts w:cs="Arial"/>
                <w:sz w:val="20"/>
                <w:szCs w:val="20"/>
              </w:rPr>
            </w:pPr>
            <w:r w:rsidRPr="004B276B">
              <w:rPr>
                <w:rFonts w:cs="Arial"/>
                <w:sz w:val="20"/>
                <w:szCs w:val="20"/>
              </w:rPr>
              <w:t>II.a Pravice porabe za izvedbo predlaganih rešitev so zagotovljene:</w:t>
            </w: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rsidR="00143961" w:rsidRPr="008D7EF8" w:rsidRDefault="00143961" w:rsidP="00143961">
            <w:pPr>
              <w:widowControl w:val="0"/>
              <w:jc w:val="center"/>
              <w:rPr>
                <w:rFonts w:cs="Arial"/>
                <w:szCs w:val="20"/>
              </w:rPr>
            </w:pPr>
            <w:r w:rsidRPr="008D7EF8">
              <w:rPr>
                <w:rFonts w:cs="Arial"/>
                <w:szCs w:val="20"/>
              </w:rPr>
              <w:t xml:space="preserve">Ime proračunskega uporabnika </w:t>
            </w:r>
          </w:p>
        </w:tc>
        <w:tc>
          <w:tcPr>
            <w:tcW w:w="2306" w:type="dxa"/>
            <w:gridSpan w:val="2"/>
            <w:vAlign w:val="center"/>
          </w:tcPr>
          <w:p w:rsidR="00143961" w:rsidRPr="008D7EF8" w:rsidRDefault="00143961" w:rsidP="00143961">
            <w:pPr>
              <w:widowControl w:val="0"/>
              <w:jc w:val="center"/>
              <w:rPr>
                <w:rFonts w:cs="Arial"/>
                <w:szCs w:val="20"/>
              </w:rPr>
            </w:pPr>
            <w:r w:rsidRPr="008D7EF8">
              <w:rPr>
                <w:rFonts w:cs="Arial"/>
                <w:szCs w:val="20"/>
              </w:rPr>
              <w:t>Šifra in naziv ukrepa, projekta</w:t>
            </w:r>
          </w:p>
        </w:tc>
        <w:tc>
          <w:tcPr>
            <w:tcW w:w="1330" w:type="dxa"/>
            <w:gridSpan w:val="2"/>
            <w:vAlign w:val="center"/>
          </w:tcPr>
          <w:p w:rsidR="00143961" w:rsidRPr="008D7EF8" w:rsidRDefault="00143961" w:rsidP="00143961">
            <w:pPr>
              <w:widowControl w:val="0"/>
              <w:jc w:val="center"/>
              <w:rPr>
                <w:rFonts w:cs="Arial"/>
                <w:szCs w:val="20"/>
              </w:rPr>
            </w:pPr>
            <w:r w:rsidRPr="008D7EF8">
              <w:rPr>
                <w:rFonts w:cs="Arial"/>
                <w:szCs w:val="20"/>
              </w:rPr>
              <w:t>Šifra in naziv proračunske postavke</w:t>
            </w:r>
          </w:p>
        </w:tc>
        <w:tc>
          <w:tcPr>
            <w:tcW w:w="1371" w:type="dxa"/>
            <w:gridSpan w:val="5"/>
            <w:vAlign w:val="center"/>
          </w:tcPr>
          <w:p w:rsidR="00143961" w:rsidRPr="008D7EF8" w:rsidRDefault="00143961" w:rsidP="00143961">
            <w:pPr>
              <w:widowControl w:val="0"/>
              <w:jc w:val="center"/>
              <w:rPr>
                <w:rFonts w:cs="Arial"/>
                <w:szCs w:val="20"/>
              </w:rPr>
            </w:pPr>
            <w:r w:rsidRPr="008D7EF8">
              <w:rPr>
                <w:rFonts w:cs="Arial"/>
                <w:szCs w:val="20"/>
              </w:rPr>
              <w:t>Znesek za tekoče leto (t)</w:t>
            </w:r>
          </w:p>
        </w:tc>
        <w:tc>
          <w:tcPr>
            <w:tcW w:w="2128" w:type="dxa"/>
            <w:vAlign w:val="center"/>
          </w:tcPr>
          <w:p w:rsidR="00143961" w:rsidRPr="008D7EF8" w:rsidRDefault="00143961" w:rsidP="00143961">
            <w:pPr>
              <w:widowControl w:val="0"/>
              <w:jc w:val="center"/>
              <w:rPr>
                <w:rFonts w:cs="Arial"/>
                <w:szCs w:val="20"/>
              </w:rPr>
            </w:pPr>
            <w:r w:rsidRPr="008D7EF8">
              <w:rPr>
                <w:rFonts w:cs="Arial"/>
                <w:szCs w:val="20"/>
              </w:rPr>
              <w:t>Znesek za t + 1</w:t>
            </w: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rsidR="00143961" w:rsidRPr="007F4075" w:rsidRDefault="00143961" w:rsidP="00143961">
            <w:pPr>
              <w:pStyle w:val="Naslov1"/>
              <w:keepNext w:val="0"/>
              <w:widowControl w:val="0"/>
              <w:tabs>
                <w:tab w:val="left" w:pos="360"/>
              </w:tabs>
              <w:spacing w:before="0" w:after="0"/>
              <w:rPr>
                <w:rFonts w:cs="Arial"/>
                <w:b w:val="0"/>
                <w:bCs/>
                <w:strike/>
                <w:sz w:val="20"/>
                <w:szCs w:val="20"/>
              </w:rPr>
            </w:pPr>
          </w:p>
        </w:tc>
        <w:tc>
          <w:tcPr>
            <w:tcW w:w="2306" w:type="dxa"/>
            <w:gridSpan w:val="2"/>
            <w:vAlign w:val="center"/>
          </w:tcPr>
          <w:p w:rsidR="00143961" w:rsidRPr="007F4075" w:rsidRDefault="00143961" w:rsidP="00143961">
            <w:pPr>
              <w:pStyle w:val="Naslov1"/>
              <w:keepNext w:val="0"/>
              <w:widowControl w:val="0"/>
              <w:tabs>
                <w:tab w:val="left" w:pos="360"/>
              </w:tabs>
              <w:spacing w:before="0" w:after="0"/>
              <w:rPr>
                <w:rFonts w:cs="Arial"/>
                <w:b w:val="0"/>
                <w:bCs/>
                <w:strike/>
                <w:sz w:val="20"/>
                <w:szCs w:val="20"/>
              </w:rPr>
            </w:pPr>
          </w:p>
        </w:tc>
        <w:tc>
          <w:tcPr>
            <w:tcW w:w="1330" w:type="dxa"/>
            <w:gridSpan w:val="2"/>
            <w:vAlign w:val="center"/>
          </w:tcPr>
          <w:p w:rsidR="00143961" w:rsidRPr="007F4075" w:rsidRDefault="00143961" w:rsidP="00143961">
            <w:pPr>
              <w:pStyle w:val="Naslov1"/>
              <w:keepNext w:val="0"/>
              <w:widowControl w:val="0"/>
              <w:tabs>
                <w:tab w:val="left" w:pos="360"/>
              </w:tabs>
              <w:spacing w:before="0" w:after="0"/>
              <w:rPr>
                <w:rFonts w:cs="Arial"/>
                <w:b w:val="0"/>
                <w:bCs/>
                <w:strike/>
                <w:sz w:val="20"/>
                <w:szCs w:val="20"/>
              </w:rPr>
            </w:pPr>
          </w:p>
        </w:tc>
        <w:tc>
          <w:tcPr>
            <w:tcW w:w="1371" w:type="dxa"/>
            <w:gridSpan w:val="5"/>
            <w:vAlign w:val="center"/>
          </w:tcPr>
          <w:p w:rsidR="00143961" w:rsidRPr="007F4075" w:rsidRDefault="00143961" w:rsidP="00143961">
            <w:pPr>
              <w:pStyle w:val="Naslov1"/>
              <w:keepNext w:val="0"/>
              <w:widowControl w:val="0"/>
              <w:tabs>
                <w:tab w:val="left" w:pos="360"/>
              </w:tabs>
              <w:spacing w:before="0" w:after="0"/>
              <w:rPr>
                <w:rFonts w:cs="Arial"/>
                <w:b w:val="0"/>
                <w:bCs/>
                <w:strike/>
                <w:sz w:val="20"/>
                <w:szCs w:val="20"/>
              </w:rPr>
            </w:pPr>
          </w:p>
        </w:tc>
        <w:tc>
          <w:tcPr>
            <w:tcW w:w="2128" w:type="dxa"/>
            <w:vAlign w:val="center"/>
          </w:tcPr>
          <w:p w:rsidR="00143961" w:rsidRPr="007F4075" w:rsidRDefault="00143961" w:rsidP="00143961">
            <w:pPr>
              <w:pStyle w:val="Naslov1"/>
              <w:keepNext w:val="0"/>
              <w:widowControl w:val="0"/>
              <w:tabs>
                <w:tab w:val="left" w:pos="360"/>
              </w:tabs>
              <w:spacing w:before="0" w:after="0"/>
              <w:rPr>
                <w:rFonts w:cs="Arial"/>
                <w:b w:val="0"/>
                <w:bCs/>
                <w:strike/>
                <w:sz w:val="20"/>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rsidR="00143961" w:rsidRPr="007F4075" w:rsidRDefault="00143961" w:rsidP="00143961">
            <w:pPr>
              <w:pStyle w:val="Naslov1"/>
              <w:keepNext w:val="0"/>
              <w:widowControl w:val="0"/>
              <w:tabs>
                <w:tab w:val="left" w:pos="360"/>
              </w:tabs>
              <w:spacing w:before="0" w:after="0"/>
              <w:rPr>
                <w:rFonts w:cs="Arial"/>
                <w:b w:val="0"/>
                <w:bCs/>
                <w:strike/>
                <w:sz w:val="20"/>
                <w:szCs w:val="20"/>
              </w:rPr>
            </w:pPr>
          </w:p>
        </w:tc>
        <w:tc>
          <w:tcPr>
            <w:tcW w:w="2306" w:type="dxa"/>
            <w:gridSpan w:val="2"/>
            <w:vAlign w:val="center"/>
          </w:tcPr>
          <w:p w:rsidR="00143961" w:rsidRPr="007F4075" w:rsidRDefault="00143961" w:rsidP="00143961">
            <w:pPr>
              <w:pStyle w:val="Naslov1"/>
              <w:keepNext w:val="0"/>
              <w:widowControl w:val="0"/>
              <w:tabs>
                <w:tab w:val="left" w:pos="360"/>
              </w:tabs>
              <w:spacing w:before="0" w:after="0"/>
              <w:rPr>
                <w:rFonts w:cs="Arial"/>
                <w:b w:val="0"/>
                <w:bCs/>
                <w:strike/>
                <w:sz w:val="20"/>
                <w:szCs w:val="20"/>
              </w:rPr>
            </w:pPr>
          </w:p>
        </w:tc>
        <w:tc>
          <w:tcPr>
            <w:tcW w:w="1330" w:type="dxa"/>
            <w:gridSpan w:val="2"/>
            <w:vAlign w:val="center"/>
          </w:tcPr>
          <w:p w:rsidR="00143961" w:rsidRPr="007F4075" w:rsidRDefault="00143961" w:rsidP="00143961">
            <w:pPr>
              <w:pStyle w:val="Naslov1"/>
              <w:keepNext w:val="0"/>
              <w:widowControl w:val="0"/>
              <w:tabs>
                <w:tab w:val="left" w:pos="360"/>
              </w:tabs>
              <w:spacing w:before="0" w:after="0"/>
              <w:rPr>
                <w:rFonts w:cs="Arial"/>
                <w:b w:val="0"/>
                <w:bCs/>
                <w:strike/>
                <w:sz w:val="20"/>
                <w:szCs w:val="20"/>
              </w:rPr>
            </w:pPr>
          </w:p>
        </w:tc>
        <w:tc>
          <w:tcPr>
            <w:tcW w:w="1371" w:type="dxa"/>
            <w:gridSpan w:val="5"/>
            <w:vAlign w:val="center"/>
          </w:tcPr>
          <w:p w:rsidR="00143961" w:rsidRPr="007F4075" w:rsidRDefault="00143961" w:rsidP="00143961">
            <w:pPr>
              <w:pStyle w:val="Naslov1"/>
              <w:keepNext w:val="0"/>
              <w:widowControl w:val="0"/>
              <w:tabs>
                <w:tab w:val="left" w:pos="360"/>
              </w:tabs>
              <w:spacing w:before="0" w:after="0"/>
              <w:rPr>
                <w:rFonts w:cs="Arial"/>
                <w:b w:val="0"/>
                <w:bCs/>
                <w:strike/>
                <w:sz w:val="20"/>
                <w:szCs w:val="20"/>
              </w:rPr>
            </w:pPr>
          </w:p>
        </w:tc>
        <w:tc>
          <w:tcPr>
            <w:tcW w:w="2128" w:type="dxa"/>
            <w:vAlign w:val="center"/>
          </w:tcPr>
          <w:p w:rsidR="00143961" w:rsidRPr="007F4075" w:rsidRDefault="00143961" w:rsidP="00143961">
            <w:pPr>
              <w:pStyle w:val="Naslov1"/>
              <w:keepNext w:val="0"/>
              <w:widowControl w:val="0"/>
              <w:tabs>
                <w:tab w:val="left" w:pos="360"/>
              </w:tabs>
              <w:spacing w:before="0" w:after="0"/>
              <w:rPr>
                <w:rFonts w:cs="Arial"/>
                <w:b w:val="0"/>
                <w:bCs/>
                <w:strike/>
                <w:sz w:val="20"/>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rsidR="00143961" w:rsidRPr="004B276B" w:rsidRDefault="00143961" w:rsidP="00143961">
            <w:pPr>
              <w:pStyle w:val="Naslov1"/>
              <w:keepNext w:val="0"/>
              <w:widowControl w:val="0"/>
              <w:tabs>
                <w:tab w:val="left" w:pos="360"/>
              </w:tabs>
              <w:spacing w:before="0" w:after="0"/>
              <w:rPr>
                <w:rFonts w:cs="Arial"/>
                <w:sz w:val="20"/>
                <w:szCs w:val="20"/>
              </w:rPr>
            </w:pPr>
            <w:r w:rsidRPr="004B276B">
              <w:rPr>
                <w:rFonts w:cs="Arial"/>
                <w:sz w:val="20"/>
                <w:szCs w:val="20"/>
              </w:rPr>
              <w:t>SKUPAJ</w:t>
            </w:r>
          </w:p>
        </w:tc>
        <w:tc>
          <w:tcPr>
            <w:tcW w:w="1371" w:type="dxa"/>
            <w:gridSpan w:val="5"/>
            <w:vAlign w:val="center"/>
          </w:tcPr>
          <w:p w:rsidR="00143961" w:rsidRPr="009A312E" w:rsidRDefault="00143961" w:rsidP="00143961">
            <w:pPr>
              <w:widowControl w:val="0"/>
              <w:jc w:val="center"/>
              <w:rPr>
                <w:rFonts w:cs="Arial"/>
                <w:b/>
                <w:szCs w:val="20"/>
              </w:rPr>
            </w:pPr>
          </w:p>
        </w:tc>
        <w:tc>
          <w:tcPr>
            <w:tcW w:w="2128" w:type="dxa"/>
            <w:vAlign w:val="center"/>
          </w:tcPr>
          <w:p w:rsidR="00143961" w:rsidRPr="004B276B" w:rsidRDefault="00143961" w:rsidP="00143961">
            <w:pPr>
              <w:pStyle w:val="Naslov1"/>
              <w:keepNext w:val="0"/>
              <w:widowControl w:val="0"/>
              <w:tabs>
                <w:tab w:val="left" w:pos="360"/>
              </w:tabs>
              <w:spacing w:before="0" w:after="0"/>
              <w:rPr>
                <w:rFonts w:cs="Arial"/>
                <w:sz w:val="20"/>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shd w:val="clear" w:color="auto" w:fill="E0E0E0"/>
            <w:tcMar>
              <w:top w:w="57" w:type="dxa"/>
              <w:left w:w="108" w:type="dxa"/>
              <w:bottom w:w="57" w:type="dxa"/>
              <w:right w:w="108" w:type="dxa"/>
            </w:tcMar>
            <w:vAlign w:val="center"/>
          </w:tcPr>
          <w:p w:rsidR="00143961" w:rsidRPr="004B276B" w:rsidRDefault="00143961" w:rsidP="00143961">
            <w:pPr>
              <w:pStyle w:val="Naslov1"/>
              <w:keepNext w:val="0"/>
              <w:widowControl w:val="0"/>
              <w:tabs>
                <w:tab w:val="left" w:pos="2340"/>
              </w:tabs>
              <w:spacing w:before="0" w:after="0"/>
              <w:rPr>
                <w:rFonts w:cs="Arial"/>
                <w:sz w:val="20"/>
                <w:szCs w:val="20"/>
              </w:rPr>
            </w:pPr>
            <w:r w:rsidRPr="004B276B">
              <w:rPr>
                <w:rFonts w:cs="Arial"/>
                <w:sz w:val="20"/>
                <w:szCs w:val="20"/>
              </w:rPr>
              <w:t>II.b Manjkajoče pravice porabe bodo zagotovljene s prerazporeditvijo:</w:t>
            </w: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rsidR="00143961" w:rsidRPr="009A312E" w:rsidRDefault="00143961" w:rsidP="00143961">
            <w:pPr>
              <w:widowControl w:val="0"/>
              <w:jc w:val="center"/>
              <w:rPr>
                <w:rFonts w:cs="Arial"/>
                <w:szCs w:val="20"/>
              </w:rPr>
            </w:pPr>
            <w:r w:rsidRPr="009A312E">
              <w:rPr>
                <w:rFonts w:cs="Arial"/>
                <w:szCs w:val="20"/>
              </w:rPr>
              <w:t xml:space="preserve">Ime proračunskega uporabnika </w:t>
            </w:r>
          </w:p>
        </w:tc>
        <w:tc>
          <w:tcPr>
            <w:tcW w:w="2306" w:type="dxa"/>
            <w:gridSpan w:val="2"/>
            <w:vAlign w:val="center"/>
          </w:tcPr>
          <w:p w:rsidR="00143961" w:rsidRPr="009A312E" w:rsidRDefault="00143961" w:rsidP="00143961">
            <w:pPr>
              <w:widowControl w:val="0"/>
              <w:jc w:val="center"/>
              <w:rPr>
                <w:rFonts w:cs="Arial"/>
                <w:szCs w:val="20"/>
              </w:rPr>
            </w:pPr>
            <w:r w:rsidRPr="009A312E">
              <w:rPr>
                <w:rFonts w:cs="Arial"/>
                <w:szCs w:val="20"/>
              </w:rPr>
              <w:t>Šifra in naziv ukrepa, projekta</w:t>
            </w:r>
          </w:p>
        </w:tc>
        <w:tc>
          <w:tcPr>
            <w:tcW w:w="1330" w:type="dxa"/>
            <w:gridSpan w:val="2"/>
            <w:vAlign w:val="center"/>
          </w:tcPr>
          <w:p w:rsidR="00143961" w:rsidRPr="009A312E" w:rsidRDefault="00143961" w:rsidP="00143961">
            <w:pPr>
              <w:widowControl w:val="0"/>
              <w:jc w:val="center"/>
              <w:rPr>
                <w:rFonts w:cs="Arial"/>
                <w:szCs w:val="20"/>
              </w:rPr>
            </w:pPr>
            <w:r w:rsidRPr="009A312E">
              <w:rPr>
                <w:rFonts w:cs="Arial"/>
                <w:szCs w:val="20"/>
              </w:rPr>
              <w:t xml:space="preserve">Šifra in naziv proračunske postavke </w:t>
            </w:r>
          </w:p>
        </w:tc>
        <w:tc>
          <w:tcPr>
            <w:tcW w:w="1371" w:type="dxa"/>
            <w:gridSpan w:val="5"/>
            <w:vAlign w:val="center"/>
          </w:tcPr>
          <w:p w:rsidR="00143961" w:rsidRPr="009A312E" w:rsidRDefault="00143961" w:rsidP="00143961">
            <w:pPr>
              <w:widowControl w:val="0"/>
              <w:jc w:val="center"/>
              <w:rPr>
                <w:rFonts w:cs="Arial"/>
                <w:szCs w:val="20"/>
              </w:rPr>
            </w:pPr>
            <w:r w:rsidRPr="009A312E">
              <w:rPr>
                <w:rFonts w:cs="Arial"/>
                <w:szCs w:val="20"/>
              </w:rPr>
              <w:t>Znesek za tekoče leto (t)</w:t>
            </w:r>
          </w:p>
        </w:tc>
        <w:tc>
          <w:tcPr>
            <w:tcW w:w="2128" w:type="dxa"/>
            <w:vAlign w:val="center"/>
          </w:tcPr>
          <w:p w:rsidR="00143961" w:rsidRPr="009A312E" w:rsidRDefault="00143961" w:rsidP="00143961">
            <w:pPr>
              <w:widowControl w:val="0"/>
              <w:jc w:val="center"/>
              <w:rPr>
                <w:rFonts w:cs="Arial"/>
                <w:szCs w:val="20"/>
              </w:rPr>
            </w:pPr>
            <w:r w:rsidRPr="009A312E">
              <w:rPr>
                <w:rFonts w:cs="Arial"/>
                <w:szCs w:val="20"/>
              </w:rPr>
              <w:t xml:space="preserve">Znesek za t + 1 </w:t>
            </w: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rsidR="00143961" w:rsidRPr="004B276B" w:rsidRDefault="0099168B" w:rsidP="00143961">
            <w:pPr>
              <w:pStyle w:val="Naslov1"/>
              <w:keepNext w:val="0"/>
              <w:widowControl w:val="0"/>
              <w:tabs>
                <w:tab w:val="left" w:pos="360"/>
              </w:tabs>
              <w:spacing w:before="0" w:after="0"/>
              <w:rPr>
                <w:rFonts w:cs="Arial"/>
                <w:b w:val="0"/>
                <w:bCs/>
                <w:sz w:val="20"/>
                <w:szCs w:val="20"/>
              </w:rPr>
            </w:pPr>
            <w:r>
              <w:rPr>
                <w:rFonts w:cs="Arial"/>
                <w:b w:val="0"/>
                <w:bCs/>
                <w:sz w:val="20"/>
                <w:szCs w:val="20"/>
              </w:rPr>
              <w:t>1714 Policija</w:t>
            </w:r>
          </w:p>
        </w:tc>
        <w:tc>
          <w:tcPr>
            <w:tcW w:w="2306" w:type="dxa"/>
            <w:gridSpan w:val="2"/>
            <w:vAlign w:val="center"/>
          </w:tcPr>
          <w:p w:rsidR="00143961" w:rsidRPr="004B276B" w:rsidRDefault="0099168B" w:rsidP="00143961">
            <w:pPr>
              <w:pStyle w:val="Naslov1"/>
              <w:keepNext w:val="0"/>
              <w:widowControl w:val="0"/>
              <w:tabs>
                <w:tab w:val="left" w:pos="360"/>
              </w:tabs>
              <w:spacing w:before="0" w:after="0"/>
              <w:rPr>
                <w:rFonts w:cs="Arial"/>
                <w:b w:val="0"/>
                <w:bCs/>
                <w:sz w:val="20"/>
                <w:szCs w:val="20"/>
              </w:rPr>
            </w:pPr>
            <w:r>
              <w:rPr>
                <w:rFonts w:cs="Arial"/>
                <w:b w:val="0"/>
                <w:bCs/>
                <w:sz w:val="20"/>
                <w:szCs w:val="20"/>
              </w:rPr>
              <w:t>NRP 1714-16-0003 CAPEX – Infrastruktura DRO</w:t>
            </w:r>
          </w:p>
        </w:tc>
        <w:tc>
          <w:tcPr>
            <w:tcW w:w="1330" w:type="dxa"/>
            <w:gridSpan w:val="2"/>
            <w:vAlign w:val="center"/>
          </w:tcPr>
          <w:p w:rsidR="00143961" w:rsidRPr="004B276B" w:rsidRDefault="0099168B" w:rsidP="00143961">
            <w:pPr>
              <w:pStyle w:val="Naslov1"/>
              <w:keepNext w:val="0"/>
              <w:widowControl w:val="0"/>
              <w:tabs>
                <w:tab w:val="left" w:pos="360"/>
              </w:tabs>
              <w:spacing w:before="0" w:after="0"/>
              <w:rPr>
                <w:rFonts w:cs="Arial"/>
                <w:b w:val="0"/>
                <w:bCs/>
                <w:sz w:val="20"/>
                <w:szCs w:val="20"/>
              </w:rPr>
            </w:pPr>
            <w:r>
              <w:rPr>
                <w:rFonts w:cs="Arial"/>
                <w:b w:val="0"/>
                <w:bCs/>
                <w:sz w:val="20"/>
                <w:szCs w:val="20"/>
              </w:rPr>
              <w:t>9612 Oprema, objekti in investicijsko vzdrževanje opreme</w:t>
            </w:r>
          </w:p>
        </w:tc>
        <w:tc>
          <w:tcPr>
            <w:tcW w:w="1371" w:type="dxa"/>
            <w:gridSpan w:val="5"/>
            <w:vAlign w:val="center"/>
          </w:tcPr>
          <w:p w:rsidR="00143961" w:rsidRPr="004B276B" w:rsidRDefault="00A94C11" w:rsidP="00A94C11">
            <w:pPr>
              <w:pStyle w:val="Naslov1"/>
              <w:keepNext w:val="0"/>
              <w:widowControl w:val="0"/>
              <w:tabs>
                <w:tab w:val="left" w:pos="360"/>
              </w:tabs>
              <w:spacing w:before="0" w:after="0"/>
              <w:jc w:val="center"/>
              <w:rPr>
                <w:rFonts w:cs="Arial"/>
                <w:b w:val="0"/>
                <w:bCs/>
                <w:sz w:val="20"/>
                <w:szCs w:val="20"/>
              </w:rPr>
            </w:pPr>
            <w:r>
              <w:rPr>
                <w:rFonts w:cs="Arial"/>
                <w:b w:val="0"/>
                <w:bCs/>
                <w:sz w:val="20"/>
                <w:szCs w:val="20"/>
              </w:rPr>
              <w:t>800.000</w:t>
            </w:r>
          </w:p>
        </w:tc>
        <w:tc>
          <w:tcPr>
            <w:tcW w:w="2128" w:type="dxa"/>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c>
          <w:tcPr>
            <w:tcW w:w="2306" w:type="dxa"/>
            <w:gridSpan w:val="2"/>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c>
          <w:tcPr>
            <w:tcW w:w="1330" w:type="dxa"/>
            <w:gridSpan w:val="2"/>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c>
          <w:tcPr>
            <w:tcW w:w="1371" w:type="dxa"/>
            <w:gridSpan w:val="5"/>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c>
          <w:tcPr>
            <w:tcW w:w="2128" w:type="dxa"/>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rsidR="00143961" w:rsidRPr="004B276B" w:rsidRDefault="00143961" w:rsidP="00143961">
            <w:pPr>
              <w:pStyle w:val="Naslov1"/>
              <w:keepNext w:val="0"/>
              <w:widowControl w:val="0"/>
              <w:tabs>
                <w:tab w:val="left" w:pos="360"/>
              </w:tabs>
              <w:spacing w:before="0" w:after="0"/>
              <w:rPr>
                <w:rFonts w:cs="Arial"/>
                <w:sz w:val="20"/>
                <w:szCs w:val="20"/>
              </w:rPr>
            </w:pPr>
            <w:r w:rsidRPr="004B276B">
              <w:rPr>
                <w:rFonts w:cs="Arial"/>
                <w:sz w:val="20"/>
                <w:szCs w:val="20"/>
              </w:rPr>
              <w:t>SKUPAJ</w:t>
            </w:r>
          </w:p>
        </w:tc>
        <w:tc>
          <w:tcPr>
            <w:tcW w:w="1371" w:type="dxa"/>
            <w:gridSpan w:val="5"/>
            <w:vAlign w:val="center"/>
          </w:tcPr>
          <w:p w:rsidR="00143961" w:rsidRPr="004B276B" w:rsidRDefault="00143961" w:rsidP="00143961">
            <w:pPr>
              <w:pStyle w:val="Naslov1"/>
              <w:keepNext w:val="0"/>
              <w:widowControl w:val="0"/>
              <w:tabs>
                <w:tab w:val="left" w:pos="360"/>
              </w:tabs>
              <w:spacing w:before="0" w:after="0"/>
              <w:rPr>
                <w:rFonts w:cs="Arial"/>
                <w:sz w:val="20"/>
                <w:szCs w:val="20"/>
              </w:rPr>
            </w:pPr>
          </w:p>
        </w:tc>
        <w:tc>
          <w:tcPr>
            <w:tcW w:w="2128" w:type="dxa"/>
            <w:vAlign w:val="center"/>
          </w:tcPr>
          <w:p w:rsidR="00143961" w:rsidRPr="004B276B" w:rsidRDefault="00143961" w:rsidP="00143961">
            <w:pPr>
              <w:pStyle w:val="Naslov1"/>
              <w:keepNext w:val="0"/>
              <w:widowControl w:val="0"/>
              <w:tabs>
                <w:tab w:val="left" w:pos="360"/>
              </w:tabs>
              <w:spacing w:before="0" w:after="0"/>
              <w:rPr>
                <w:rFonts w:cs="Arial"/>
                <w:sz w:val="20"/>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shd w:val="clear" w:color="auto" w:fill="E6E6E6"/>
            <w:tcMar>
              <w:top w:w="57" w:type="dxa"/>
              <w:left w:w="108" w:type="dxa"/>
              <w:bottom w:w="57" w:type="dxa"/>
              <w:right w:w="108" w:type="dxa"/>
            </w:tcMar>
            <w:vAlign w:val="center"/>
          </w:tcPr>
          <w:p w:rsidR="00143961" w:rsidRPr="004B276B" w:rsidRDefault="00143961" w:rsidP="00143961">
            <w:pPr>
              <w:pStyle w:val="Naslov1"/>
              <w:keepNext w:val="0"/>
              <w:widowControl w:val="0"/>
              <w:tabs>
                <w:tab w:val="left" w:pos="2340"/>
              </w:tabs>
              <w:spacing w:before="0" w:after="0"/>
              <w:rPr>
                <w:rFonts w:cs="Arial"/>
                <w:sz w:val="20"/>
                <w:szCs w:val="20"/>
              </w:rPr>
            </w:pPr>
            <w:r w:rsidRPr="004B276B">
              <w:rPr>
                <w:rFonts w:cs="Arial"/>
                <w:sz w:val="20"/>
                <w:szCs w:val="20"/>
              </w:rPr>
              <w:t>II.c Načrtovana nadomestitev zmanjšanih prihodkov in povečanih odhodkov proračuna:</w:t>
            </w: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vAlign w:val="center"/>
          </w:tcPr>
          <w:p w:rsidR="00143961" w:rsidRPr="009A312E" w:rsidRDefault="00143961" w:rsidP="00143961">
            <w:pPr>
              <w:widowControl w:val="0"/>
              <w:ind w:left="-122" w:right="-112"/>
              <w:jc w:val="center"/>
              <w:rPr>
                <w:rFonts w:cs="Arial"/>
                <w:szCs w:val="20"/>
              </w:rPr>
            </w:pPr>
            <w:r w:rsidRPr="009A312E">
              <w:rPr>
                <w:rFonts w:cs="Arial"/>
                <w:szCs w:val="20"/>
              </w:rPr>
              <w:t>Novi prihodki</w:t>
            </w:r>
          </w:p>
        </w:tc>
        <w:tc>
          <w:tcPr>
            <w:tcW w:w="2013" w:type="dxa"/>
            <w:gridSpan w:val="4"/>
            <w:vAlign w:val="center"/>
          </w:tcPr>
          <w:p w:rsidR="00143961" w:rsidRPr="009A312E" w:rsidRDefault="00143961" w:rsidP="00143961">
            <w:pPr>
              <w:widowControl w:val="0"/>
              <w:ind w:left="-122" w:right="-112"/>
              <w:jc w:val="center"/>
              <w:rPr>
                <w:rFonts w:cs="Arial"/>
                <w:szCs w:val="20"/>
              </w:rPr>
            </w:pPr>
            <w:r w:rsidRPr="009A312E">
              <w:rPr>
                <w:rFonts w:cs="Arial"/>
                <w:szCs w:val="20"/>
              </w:rPr>
              <w:t>Znesek za tekoče leto (t)</w:t>
            </w:r>
          </w:p>
        </w:tc>
        <w:tc>
          <w:tcPr>
            <w:tcW w:w="2816" w:type="dxa"/>
            <w:gridSpan w:val="4"/>
            <w:vAlign w:val="center"/>
          </w:tcPr>
          <w:p w:rsidR="00143961" w:rsidRPr="009A312E" w:rsidRDefault="00143961" w:rsidP="00143961">
            <w:pPr>
              <w:widowControl w:val="0"/>
              <w:ind w:left="-122" w:right="-112"/>
              <w:jc w:val="center"/>
              <w:rPr>
                <w:rFonts w:cs="Arial"/>
                <w:szCs w:val="20"/>
              </w:rPr>
            </w:pPr>
            <w:r w:rsidRPr="009A312E">
              <w:rPr>
                <w:rFonts w:cs="Arial"/>
                <w:szCs w:val="20"/>
              </w:rPr>
              <w:t>Znesek za t + 1</w:t>
            </w: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c>
          <w:tcPr>
            <w:tcW w:w="2013" w:type="dxa"/>
            <w:gridSpan w:val="4"/>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c>
          <w:tcPr>
            <w:tcW w:w="2816" w:type="dxa"/>
            <w:gridSpan w:val="4"/>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c>
          <w:tcPr>
            <w:tcW w:w="2013" w:type="dxa"/>
            <w:gridSpan w:val="4"/>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c>
          <w:tcPr>
            <w:tcW w:w="2816" w:type="dxa"/>
            <w:gridSpan w:val="4"/>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c>
          <w:tcPr>
            <w:tcW w:w="2013" w:type="dxa"/>
            <w:gridSpan w:val="4"/>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c>
          <w:tcPr>
            <w:tcW w:w="2816" w:type="dxa"/>
            <w:gridSpan w:val="4"/>
            <w:vAlign w:val="center"/>
          </w:tcPr>
          <w:p w:rsidR="00143961" w:rsidRPr="004B276B" w:rsidRDefault="00143961" w:rsidP="00143961">
            <w:pPr>
              <w:pStyle w:val="Naslov1"/>
              <w:keepNext w:val="0"/>
              <w:widowControl w:val="0"/>
              <w:tabs>
                <w:tab w:val="left" w:pos="360"/>
              </w:tabs>
              <w:spacing w:before="0" w:after="0"/>
              <w:rPr>
                <w:rFonts w:cs="Arial"/>
                <w:b w:val="0"/>
                <w:bCs/>
                <w:sz w:val="20"/>
                <w:szCs w:val="20"/>
              </w:rPr>
            </w:pPr>
          </w:p>
        </w:tc>
      </w:tr>
      <w:tr w:rsidR="00143961" w:rsidRPr="009A312E"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43961" w:rsidRPr="004B276B" w:rsidRDefault="00143961" w:rsidP="00143961">
            <w:pPr>
              <w:pStyle w:val="Naslov1"/>
              <w:keepNext w:val="0"/>
              <w:widowControl w:val="0"/>
              <w:tabs>
                <w:tab w:val="left" w:pos="360"/>
              </w:tabs>
              <w:spacing w:before="0" w:after="0"/>
              <w:rPr>
                <w:rFonts w:cs="Arial"/>
                <w:sz w:val="20"/>
                <w:szCs w:val="20"/>
              </w:rPr>
            </w:pPr>
            <w:r w:rsidRPr="004B276B">
              <w:rPr>
                <w:rFonts w:cs="Arial"/>
                <w:sz w:val="20"/>
                <w:szCs w:val="20"/>
              </w:rPr>
              <w:t>SKUPAJ</w:t>
            </w:r>
          </w:p>
        </w:tc>
        <w:tc>
          <w:tcPr>
            <w:tcW w:w="2013" w:type="dxa"/>
            <w:gridSpan w:val="4"/>
            <w:vAlign w:val="center"/>
          </w:tcPr>
          <w:p w:rsidR="00143961" w:rsidRPr="004B276B" w:rsidRDefault="00143961" w:rsidP="00143961">
            <w:pPr>
              <w:pStyle w:val="Naslov1"/>
              <w:keepNext w:val="0"/>
              <w:widowControl w:val="0"/>
              <w:tabs>
                <w:tab w:val="left" w:pos="360"/>
              </w:tabs>
              <w:spacing w:before="0" w:after="0"/>
              <w:rPr>
                <w:rFonts w:cs="Arial"/>
                <w:sz w:val="20"/>
                <w:szCs w:val="20"/>
              </w:rPr>
            </w:pPr>
          </w:p>
        </w:tc>
        <w:tc>
          <w:tcPr>
            <w:tcW w:w="2816" w:type="dxa"/>
            <w:gridSpan w:val="4"/>
            <w:vAlign w:val="center"/>
          </w:tcPr>
          <w:p w:rsidR="00143961" w:rsidRPr="004B276B" w:rsidRDefault="00143961" w:rsidP="00143961">
            <w:pPr>
              <w:pStyle w:val="Naslov1"/>
              <w:keepNext w:val="0"/>
              <w:widowControl w:val="0"/>
              <w:tabs>
                <w:tab w:val="left" w:pos="360"/>
              </w:tabs>
              <w:spacing w:before="0" w:after="0"/>
              <w:rPr>
                <w:rFonts w:cs="Arial"/>
                <w:sz w:val="20"/>
                <w:szCs w:val="20"/>
              </w:rPr>
            </w:pPr>
          </w:p>
        </w:tc>
      </w:tr>
      <w:tr w:rsidR="00143961" w:rsidRPr="009A312E" w:rsidTr="00143F50">
        <w:trPr>
          <w:gridAfter w:val="1"/>
          <w:wAfter w:w="63" w:type="dxa"/>
          <w:trHeight w:val="1910"/>
        </w:trPr>
        <w:tc>
          <w:tcPr>
            <w:tcW w:w="9200" w:type="dxa"/>
            <w:gridSpan w:val="13"/>
          </w:tcPr>
          <w:p w:rsidR="00143961" w:rsidRPr="009A312E" w:rsidRDefault="00143961" w:rsidP="00143961">
            <w:pPr>
              <w:widowControl w:val="0"/>
              <w:rPr>
                <w:rFonts w:cs="Arial"/>
                <w:b/>
                <w:szCs w:val="20"/>
              </w:rPr>
            </w:pPr>
          </w:p>
          <w:p w:rsidR="00143961" w:rsidRPr="009A312E" w:rsidRDefault="00143961" w:rsidP="00143961">
            <w:pPr>
              <w:widowControl w:val="0"/>
              <w:rPr>
                <w:rFonts w:cs="Arial"/>
                <w:b/>
                <w:szCs w:val="20"/>
              </w:rPr>
            </w:pPr>
            <w:r w:rsidRPr="009A312E">
              <w:rPr>
                <w:rFonts w:cs="Arial"/>
                <w:b/>
                <w:szCs w:val="20"/>
              </w:rPr>
              <w:t>OBRAZLOŽITEV:</w:t>
            </w:r>
          </w:p>
          <w:p w:rsidR="00143961" w:rsidRPr="009A312E" w:rsidRDefault="00143961" w:rsidP="00143961">
            <w:pPr>
              <w:widowControl w:val="0"/>
              <w:numPr>
                <w:ilvl w:val="0"/>
                <w:numId w:val="2"/>
              </w:numPr>
              <w:suppressAutoHyphens/>
              <w:ind w:left="284" w:hanging="284"/>
              <w:jc w:val="both"/>
              <w:rPr>
                <w:rFonts w:cs="Arial"/>
                <w:b/>
                <w:szCs w:val="20"/>
                <w:lang w:eastAsia="sl-SI"/>
              </w:rPr>
            </w:pPr>
            <w:r w:rsidRPr="009A312E">
              <w:rPr>
                <w:rFonts w:cs="Arial"/>
                <w:b/>
                <w:szCs w:val="20"/>
                <w:lang w:eastAsia="sl-SI"/>
              </w:rPr>
              <w:t>Ocena finančnih posledic, ki niso načrtovane v sprejetem proračunu</w:t>
            </w:r>
          </w:p>
          <w:p w:rsidR="00143961" w:rsidRPr="009A312E" w:rsidRDefault="00143961" w:rsidP="00143961">
            <w:pPr>
              <w:widowControl w:val="0"/>
              <w:ind w:left="360" w:hanging="76"/>
              <w:jc w:val="both"/>
              <w:rPr>
                <w:rFonts w:cs="Arial"/>
                <w:szCs w:val="20"/>
                <w:lang w:eastAsia="sl-SI"/>
              </w:rPr>
            </w:pPr>
            <w:r w:rsidRPr="009A312E">
              <w:rPr>
                <w:rFonts w:cs="Arial"/>
                <w:szCs w:val="20"/>
                <w:lang w:eastAsia="sl-SI"/>
              </w:rPr>
              <w:t>V zvezi s predlaganim vladnim gradivom se navedejo predvidene spremembe (povečanje, zmanjšanje):</w:t>
            </w:r>
          </w:p>
          <w:p w:rsidR="00143961" w:rsidRPr="009A312E" w:rsidRDefault="00143961" w:rsidP="00143961">
            <w:pPr>
              <w:widowControl w:val="0"/>
              <w:numPr>
                <w:ilvl w:val="0"/>
                <w:numId w:val="8"/>
              </w:numPr>
              <w:suppressAutoHyphens/>
              <w:jc w:val="both"/>
              <w:rPr>
                <w:rFonts w:cs="Arial"/>
                <w:szCs w:val="20"/>
              </w:rPr>
            </w:pPr>
            <w:r w:rsidRPr="009A312E">
              <w:rPr>
                <w:rFonts w:cs="Arial"/>
                <w:szCs w:val="20"/>
                <w:lang w:eastAsia="sl-SI"/>
              </w:rPr>
              <w:t>prihodkov državnega proračuna in občinskih proračunov,</w:t>
            </w:r>
          </w:p>
          <w:p w:rsidR="00143961" w:rsidRPr="009A312E" w:rsidRDefault="00143961" w:rsidP="00143961">
            <w:pPr>
              <w:widowControl w:val="0"/>
              <w:numPr>
                <w:ilvl w:val="0"/>
                <w:numId w:val="8"/>
              </w:numPr>
              <w:suppressAutoHyphens/>
              <w:jc w:val="both"/>
              <w:rPr>
                <w:rFonts w:cs="Arial"/>
                <w:szCs w:val="20"/>
              </w:rPr>
            </w:pPr>
            <w:r w:rsidRPr="009A312E">
              <w:rPr>
                <w:rFonts w:cs="Arial"/>
                <w:szCs w:val="20"/>
                <w:lang w:eastAsia="sl-SI"/>
              </w:rPr>
              <w:t>odhodkov državnega proračuna, ki niso načrtovani na ukrepih oziroma projektih sprejetih proračunov,</w:t>
            </w:r>
          </w:p>
          <w:p w:rsidR="00143961" w:rsidRPr="009A312E" w:rsidRDefault="00143961" w:rsidP="00143961">
            <w:pPr>
              <w:widowControl w:val="0"/>
              <w:numPr>
                <w:ilvl w:val="0"/>
                <w:numId w:val="8"/>
              </w:numPr>
              <w:suppressAutoHyphens/>
              <w:jc w:val="both"/>
              <w:rPr>
                <w:rFonts w:cs="Arial"/>
                <w:szCs w:val="20"/>
              </w:rPr>
            </w:pPr>
            <w:r w:rsidRPr="009A312E">
              <w:rPr>
                <w:rFonts w:cs="Arial"/>
                <w:szCs w:val="20"/>
                <w:lang w:eastAsia="sl-SI"/>
              </w:rPr>
              <w:t>obveznosti za druga javnofinančna sredstva (drugi viri), ki niso načrtovana na ukrepih oziroma projektih sprejetih proračunov.</w:t>
            </w:r>
          </w:p>
          <w:p w:rsidR="00143961" w:rsidRPr="009A312E" w:rsidRDefault="00143961" w:rsidP="00143961">
            <w:pPr>
              <w:widowControl w:val="0"/>
              <w:ind w:left="284"/>
              <w:rPr>
                <w:rFonts w:cs="Arial"/>
                <w:szCs w:val="20"/>
                <w:lang w:eastAsia="sl-SI"/>
              </w:rPr>
            </w:pPr>
          </w:p>
          <w:p w:rsidR="00143961" w:rsidRPr="009A312E" w:rsidRDefault="00143961" w:rsidP="00143961">
            <w:pPr>
              <w:widowControl w:val="0"/>
              <w:numPr>
                <w:ilvl w:val="0"/>
                <w:numId w:val="2"/>
              </w:numPr>
              <w:suppressAutoHyphens/>
              <w:ind w:left="284" w:hanging="284"/>
              <w:jc w:val="both"/>
              <w:rPr>
                <w:rFonts w:cs="Arial"/>
                <w:b/>
                <w:szCs w:val="20"/>
                <w:lang w:eastAsia="sl-SI"/>
              </w:rPr>
            </w:pPr>
            <w:r w:rsidRPr="009A312E">
              <w:rPr>
                <w:rFonts w:cs="Arial"/>
                <w:b/>
                <w:szCs w:val="20"/>
                <w:lang w:eastAsia="sl-SI"/>
              </w:rPr>
              <w:t>Finančne posledice za državni proračun</w:t>
            </w:r>
          </w:p>
          <w:p w:rsidR="00143961" w:rsidRPr="009A312E" w:rsidRDefault="00143961" w:rsidP="00143961">
            <w:pPr>
              <w:widowControl w:val="0"/>
              <w:ind w:left="284"/>
              <w:jc w:val="both"/>
              <w:rPr>
                <w:rFonts w:cs="Arial"/>
                <w:szCs w:val="20"/>
                <w:lang w:eastAsia="sl-SI"/>
              </w:rPr>
            </w:pPr>
            <w:r w:rsidRPr="009A312E">
              <w:rPr>
                <w:rFonts w:cs="Arial"/>
                <w:szCs w:val="20"/>
                <w:lang w:eastAsia="sl-SI"/>
              </w:rPr>
              <w:t>Prikazane morajo biti finančne posledice za državni proračun, ki so na proračunskih postavkah načrtovane v dinamiki projektov oziroma ukrepov:</w:t>
            </w:r>
          </w:p>
          <w:p w:rsidR="00143961" w:rsidRPr="009A312E" w:rsidRDefault="00143961" w:rsidP="00143961">
            <w:pPr>
              <w:widowControl w:val="0"/>
              <w:suppressAutoHyphens/>
              <w:ind w:left="720"/>
              <w:jc w:val="both"/>
              <w:rPr>
                <w:rFonts w:cs="Arial"/>
                <w:b/>
                <w:szCs w:val="20"/>
                <w:lang w:eastAsia="sl-SI"/>
              </w:rPr>
            </w:pPr>
            <w:r w:rsidRPr="009A312E">
              <w:rPr>
                <w:rFonts w:cs="Arial"/>
                <w:b/>
                <w:szCs w:val="20"/>
                <w:lang w:eastAsia="sl-SI"/>
              </w:rPr>
              <w:t>II.a Pravice porabe za izvedbo predlaganih rešitev so zagotovljene:</w:t>
            </w:r>
          </w:p>
          <w:p w:rsidR="00143961" w:rsidRPr="009A312E" w:rsidRDefault="00143961" w:rsidP="00143961">
            <w:pPr>
              <w:widowControl w:val="0"/>
              <w:ind w:left="284"/>
              <w:jc w:val="both"/>
              <w:rPr>
                <w:rFonts w:cs="Arial"/>
                <w:szCs w:val="20"/>
                <w:lang w:eastAsia="sl-SI"/>
              </w:rPr>
            </w:pPr>
            <w:r w:rsidRPr="009A312E">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143961" w:rsidRPr="009A312E" w:rsidRDefault="00143961" w:rsidP="00143961">
            <w:pPr>
              <w:widowControl w:val="0"/>
              <w:numPr>
                <w:ilvl w:val="0"/>
                <w:numId w:val="9"/>
              </w:numPr>
              <w:suppressAutoHyphens/>
              <w:jc w:val="both"/>
              <w:rPr>
                <w:rFonts w:cs="Arial"/>
                <w:szCs w:val="20"/>
                <w:lang w:eastAsia="sl-SI"/>
              </w:rPr>
            </w:pPr>
            <w:r w:rsidRPr="009A312E">
              <w:rPr>
                <w:rFonts w:cs="Arial"/>
                <w:szCs w:val="20"/>
                <w:lang w:eastAsia="sl-SI"/>
              </w:rPr>
              <w:t>proračunski uporabnik, ki bo financiral novi projekt oziroma ukrep,</w:t>
            </w:r>
          </w:p>
          <w:p w:rsidR="00143961" w:rsidRPr="009A312E" w:rsidRDefault="00143961" w:rsidP="00143961">
            <w:pPr>
              <w:widowControl w:val="0"/>
              <w:numPr>
                <w:ilvl w:val="0"/>
                <w:numId w:val="9"/>
              </w:numPr>
              <w:suppressAutoHyphens/>
              <w:jc w:val="both"/>
              <w:rPr>
                <w:rFonts w:cs="Arial"/>
                <w:szCs w:val="20"/>
                <w:lang w:eastAsia="sl-SI"/>
              </w:rPr>
            </w:pPr>
            <w:r w:rsidRPr="009A312E">
              <w:rPr>
                <w:rFonts w:cs="Arial"/>
                <w:szCs w:val="20"/>
                <w:lang w:eastAsia="sl-SI"/>
              </w:rPr>
              <w:t xml:space="preserve">projekt oziroma ukrep, s katerim se bodo dosegli cilji vladnega gradiva, in </w:t>
            </w:r>
          </w:p>
          <w:p w:rsidR="00143961" w:rsidRPr="009A312E" w:rsidRDefault="00143961" w:rsidP="00143961">
            <w:pPr>
              <w:widowControl w:val="0"/>
              <w:numPr>
                <w:ilvl w:val="0"/>
                <w:numId w:val="9"/>
              </w:numPr>
              <w:suppressAutoHyphens/>
              <w:jc w:val="both"/>
              <w:rPr>
                <w:rFonts w:cs="Arial"/>
                <w:szCs w:val="20"/>
                <w:lang w:eastAsia="sl-SI"/>
              </w:rPr>
            </w:pPr>
            <w:r w:rsidRPr="009A312E">
              <w:rPr>
                <w:rFonts w:cs="Arial"/>
                <w:szCs w:val="20"/>
                <w:lang w:eastAsia="sl-SI"/>
              </w:rPr>
              <w:t>proračunske postavke.</w:t>
            </w:r>
          </w:p>
          <w:p w:rsidR="00143961" w:rsidRPr="009A312E" w:rsidRDefault="00143961" w:rsidP="00143961">
            <w:pPr>
              <w:widowControl w:val="0"/>
              <w:ind w:left="284"/>
              <w:jc w:val="both"/>
              <w:rPr>
                <w:rFonts w:cs="Arial"/>
                <w:szCs w:val="20"/>
                <w:lang w:eastAsia="sl-SI"/>
              </w:rPr>
            </w:pPr>
            <w:r w:rsidRPr="009A312E">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143961" w:rsidRPr="009A312E" w:rsidRDefault="00143961" w:rsidP="00143961">
            <w:pPr>
              <w:widowControl w:val="0"/>
              <w:suppressAutoHyphens/>
              <w:ind w:left="714"/>
              <w:jc w:val="both"/>
              <w:rPr>
                <w:rFonts w:cs="Arial"/>
                <w:b/>
                <w:szCs w:val="20"/>
                <w:lang w:eastAsia="sl-SI"/>
              </w:rPr>
            </w:pPr>
            <w:r w:rsidRPr="009A312E">
              <w:rPr>
                <w:rFonts w:cs="Arial"/>
                <w:b/>
                <w:szCs w:val="20"/>
                <w:lang w:eastAsia="sl-SI"/>
              </w:rPr>
              <w:t>II.b Manjkajoče pravice porabe bodo zagotovljene s prerazporeditvijo:</w:t>
            </w:r>
          </w:p>
          <w:p w:rsidR="00143961" w:rsidRPr="009A312E" w:rsidRDefault="00143961" w:rsidP="00143961">
            <w:pPr>
              <w:widowControl w:val="0"/>
              <w:ind w:left="284"/>
              <w:jc w:val="both"/>
              <w:rPr>
                <w:rFonts w:cs="Arial"/>
                <w:szCs w:val="20"/>
                <w:lang w:eastAsia="sl-SI"/>
              </w:rPr>
            </w:pPr>
            <w:r w:rsidRPr="009A312E">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43961" w:rsidRPr="009A312E" w:rsidRDefault="00143961" w:rsidP="00143961">
            <w:pPr>
              <w:widowControl w:val="0"/>
              <w:suppressAutoHyphens/>
              <w:ind w:left="714"/>
              <w:jc w:val="both"/>
              <w:rPr>
                <w:rFonts w:cs="Arial"/>
                <w:b/>
                <w:szCs w:val="20"/>
                <w:lang w:eastAsia="sl-SI"/>
              </w:rPr>
            </w:pPr>
            <w:r w:rsidRPr="009A312E">
              <w:rPr>
                <w:rFonts w:cs="Arial"/>
                <w:b/>
                <w:szCs w:val="20"/>
                <w:lang w:eastAsia="sl-SI"/>
              </w:rPr>
              <w:t>II.c Načrtovana nadomestitev zmanjšanih prihodkov in povečanih odhodkov proračuna:</w:t>
            </w:r>
          </w:p>
          <w:p w:rsidR="00143961" w:rsidRPr="009A312E" w:rsidRDefault="00143961" w:rsidP="00143961">
            <w:pPr>
              <w:widowControl w:val="0"/>
              <w:ind w:left="284"/>
              <w:jc w:val="both"/>
              <w:rPr>
                <w:rFonts w:cs="Arial"/>
                <w:szCs w:val="20"/>
                <w:lang w:eastAsia="sl-SI"/>
              </w:rPr>
            </w:pPr>
            <w:r w:rsidRPr="009A312E">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43961" w:rsidRPr="0026138E" w:rsidRDefault="00143961" w:rsidP="00143961">
            <w:pPr>
              <w:pStyle w:val="Vrstapredpisa"/>
              <w:widowControl w:val="0"/>
              <w:spacing w:before="0" w:line="260" w:lineRule="exact"/>
              <w:jc w:val="both"/>
              <w:rPr>
                <w:rFonts w:cs="Arial"/>
                <w:bCs/>
                <w:color w:val="auto"/>
                <w:sz w:val="20"/>
              </w:rPr>
            </w:pPr>
          </w:p>
        </w:tc>
      </w:tr>
      <w:tr w:rsidR="00143961" w:rsidRPr="009A312E" w:rsidTr="00143F50">
        <w:trPr>
          <w:gridAfter w:val="1"/>
          <w:wAfter w:w="63" w:type="dxa"/>
          <w:trHeight w:val="1152"/>
        </w:trPr>
        <w:tc>
          <w:tcPr>
            <w:tcW w:w="9200" w:type="dxa"/>
            <w:gridSpan w:val="13"/>
          </w:tcPr>
          <w:p w:rsidR="00143961" w:rsidRDefault="00143961" w:rsidP="008D7EF8">
            <w:pPr>
              <w:rPr>
                <w:rFonts w:cs="Arial"/>
              </w:rPr>
            </w:pPr>
            <w:r w:rsidRPr="009A312E">
              <w:rPr>
                <w:rFonts w:cs="Arial"/>
                <w:b/>
                <w:szCs w:val="20"/>
              </w:rPr>
              <w:t>7.b Predstavitev ocene finančnih posledic pod 40.000 EUR:</w:t>
            </w:r>
            <w:r w:rsidR="008D7EF8">
              <w:rPr>
                <w:rFonts w:cs="Arial"/>
              </w:rPr>
              <w:t xml:space="preserve">  </w:t>
            </w:r>
          </w:p>
        </w:tc>
      </w:tr>
      <w:tr w:rsidR="00143961" w:rsidRPr="009A312E" w:rsidTr="00143F50">
        <w:trPr>
          <w:gridAfter w:val="1"/>
          <w:wAfter w:w="63" w:type="dxa"/>
          <w:trHeight w:val="371"/>
        </w:trPr>
        <w:tc>
          <w:tcPr>
            <w:tcW w:w="9200" w:type="dxa"/>
            <w:gridSpan w:val="13"/>
          </w:tcPr>
          <w:p w:rsidR="00143961" w:rsidRPr="009A312E" w:rsidRDefault="00143961" w:rsidP="00143961">
            <w:pPr>
              <w:rPr>
                <w:rFonts w:cs="Arial"/>
                <w:b/>
                <w:szCs w:val="20"/>
              </w:rPr>
            </w:pPr>
            <w:r w:rsidRPr="009A312E">
              <w:rPr>
                <w:rFonts w:cs="Arial"/>
                <w:b/>
                <w:szCs w:val="20"/>
              </w:rPr>
              <w:t>8. Predstavitev sodelovanja z združenji občin:</w:t>
            </w:r>
          </w:p>
        </w:tc>
      </w:tr>
      <w:tr w:rsidR="00143961" w:rsidRPr="009A312E" w:rsidTr="00143F50">
        <w:trPr>
          <w:gridAfter w:val="1"/>
          <w:wAfter w:w="63" w:type="dxa"/>
        </w:trPr>
        <w:tc>
          <w:tcPr>
            <w:tcW w:w="6769" w:type="dxa"/>
            <w:gridSpan w:val="10"/>
          </w:tcPr>
          <w:p w:rsidR="00143961" w:rsidRPr="0026138E" w:rsidRDefault="00143961" w:rsidP="00143961">
            <w:pPr>
              <w:pStyle w:val="Neotevilenodstavek"/>
              <w:widowControl w:val="0"/>
              <w:spacing w:before="0" w:after="0" w:line="260" w:lineRule="exact"/>
              <w:rPr>
                <w:rFonts w:cs="Arial"/>
                <w:iCs/>
                <w:sz w:val="20"/>
              </w:rPr>
            </w:pPr>
            <w:r w:rsidRPr="0026138E">
              <w:rPr>
                <w:rFonts w:cs="Arial"/>
                <w:iCs/>
                <w:sz w:val="20"/>
              </w:rPr>
              <w:t>Vsebina predloženega gradiva (predpisa) vpliva na:</w:t>
            </w:r>
          </w:p>
          <w:p w:rsidR="00143961" w:rsidRPr="0026138E" w:rsidRDefault="00143961" w:rsidP="00143961">
            <w:pPr>
              <w:pStyle w:val="Neotevilenodstavek"/>
              <w:widowControl w:val="0"/>
              <w:numPr>
                <w:ilvl w:val="1"/>
                <w:numId w:val="8"/>
              </w:numPr>
              <w:spacing w:before="0" w:after="0" w:line="260" w:lineRule="exact"/>
              <w:rPr>
                <w:rFonts w:cs="Arial"/>
                <w:iCs/>
                <w:sz w:val="20"/>
              </w:rPr>
            </w:pPr>
            <w:r w:rsidRPr="0026138E">
              <w:rPr>
                <w:rFonts w:cs="Arial"/>
                <w:iCs/>
                <w:sz w:val="20"/>
              </w:rPr>
              <w:t>pristojnosti občin,</w:t>
            </w:r>
          </w:p>
          <w:p w:rsidR="00143961" w:rsidRPr="0026138E" w:rsidRDefault="00143961" w:rsidP="00143961">
            <w:pPr>
              <w:pStyle w:val="Neotevilenodstavek"/>
              <w:widowControl w:val="0"/>
              <w:numPr>
                <w:ilvl w:val="1"/>
                <w:numId w:val="8"/>
              </w:numPr>
              <w:spacing w:before="0" w:after="0" w:line="260" w:lineRule="exact"/>
              <w:rPr>
                <w:rFonts w:cs="Arial"/>
                <w:iCs/>
                <w:sz w:val="20"/>
              </w:rPr>
            </w:pPr>
            <w:r w:rsidRPr="0026138E">
              <w:rPr>
                <w:rFonts w:cs="Arial"/>
                <w:iCs/>
                <w:sz w:val="20"/>
              </w:rPr>
              <w:t>delovanje občin,</w:t>
            </w:r>
          </w:p>
          <w:p w:rsidR="00143961" w:rsidRPr="0026138E" w:rsidRDefault="00143961" w:rsidP="00143961">
            <w:pPr>
              <w:pStyle w:val="Neotevilenodstavek"/>
              <w:widowControl w:val="0"/>
              <w:numPr>
                <w:ilvl w:val="1"/>
                <w:numId w:val="8"/>
              </w:numPr>
              <w:spacing w:before="0" w:after="0" w:line="260" w:lineRule="exact"/>
              <w:rPr>
                <w:rFonts w:cs="Arial"/>
                <w:iCs/>
                <w:sz w:val="20"/>
              </w:rPr>
            </w:pPr>
            <w:r w:rsidRPr="0026138E">
              <w:rPr>
                <w:rFonts w:cs="Arial"/>
                <w:iCs/>
                <w:sz w:val="20"/>
              </w:rPr>
              <w:t>financiranje občin.</w:t>
            </w:r>
          </w:p>
          <w:p w:rsidR="00143961" w:rsidRPr="0026138E" w:rsidRDefault="00143961" w:rsidP="00143961">
            <w:pPr>
              <w:pStyle w:val="Neotevilenodstavek"/>
              <w:widowControl w:val="0"/>
              <w:spacing w:before="0" w:after="0" w:line="260" w:lineRule="exact"/>
              <w:ind w:left="1440"/>
              <w:rPr>
                <w:rFonts w:cs="Arial"/>
                <w:iCs/>
                <w:sz w:val="20"/>
              </w:rPr>
            </w:pPr>
          </w:p>
        </w:tc>
        <w:tc>
          <w:tcPr>
            <w:tcW w:w="2431" w:type="dxa"/>
            <w:gridSpan w:val="3"/>
          </w:tcPr>
          <w:p w:rsidR="00143961" w:rsidRPr="0026138E" w:rsidRDefault="007F4075" w:rsidP="007F4075">
            <w:pPr>
              <w:pStyle w:val="Neotevilenodstavek"/>
              <w:widowControl w:val="0"/>
              <w:spacing w:before="0" w:after="0" w:line="260" w:lineRule="exact"/>
              <w:jc w:val="center"/>
              <w:rPr>
                <w:rFonts w:cs="Arial"/>
                <w:sz w:val="20"/>
              </w:rPr>
            </w:pPr>
            <w:r w:rsidRPr="00EE7084">
              <w:rPr>
                <w:sz w:val="20"/>
                <w:lang w:eastAsia="en-US"/>
              </w:rPr>
              <w:t>DA/</w:t>
            </w:r>
            <w:r w:rsidRPr="00EE7084">
              <w:rPr>
                <w:b/>
                <w:sz w:val="20"/>
                <w:lang w:eastAsia="en-US"/>
              </w:rPr>
              <w:t>NE</w:t>
            </w:r>
            <w:r w:rsidRPr="0026138E">
              <w:rPr>
                <w:rFonts w:cs="Arial"/>
                <w:sz w:val="20"/>
              </w:rPr>
              <w:t xml:space="preserve"> </w:t>
            </w:r>
          </w:p>
        </w:tc>
      </w:tr>
      <w:tr w:rsidR="00143961" w:rsidRPr="009A312E" w:rsidTr="00143F50">
        <w:trPr>
          <w:gridAfter w:val="1"/>
          <w:wAfter w:w="63" w:type="dxa"/>
          <w:trHeight w:val="274"/>
        </w:trPr>
        <w:tc>
          <w:tcPr>
            <w:tcW w:w="9200" w:type="dxa"/>
            <w:gridSpan w:val="13"/>
          </w:tcPr>
          <w:p w:rsidR="007F4075" w:rsidRPr="00EE7084" w:rsidRDefault="007F4075" w:rsidP="007F4075">
            <w:pPr>
              <w:pStyle w:val="Neotevilenodstavek"/>
              <w:widowControl w:val="0"/>
              <w:spacing w:before="0" w:after="0" w:line="260" w:lineRule="exact"/>
              <w:rPr>
                <w:iCs/>
                <w:sz w:val="20"/>
                <w:lang w:eastAsia="en-US"/>
              </w:rPr>
            </w:pPr>
            <w:r w:rsidRPr="00EE7084">
              <w:rPr>
                <w:iCs/>
                <w:sz w:val="20"/>
                <w:lang w:eastAsia="en-US"/>
              </w:rPr>
              <w:t xml:space="preserve">Gradivo (predpis) je bilo poslano v mnenje: </w:t>
            </w:r>
          </w:p>
          <w:p w:rsidR="007F4075" w:rsidRPr="00EE7084" w:rsidRDefault="007F4075" w:rsidP="007F4075">
            <w:pPr>
              <w:pStyle w:val="Neotevilenodstavek"/>
              <w:widowControl w:val="0"/>
              <w:numPr>
                <w:ilvl w:val="0"/>
                <w:numId w:val="10"/>
              </w:numPr>
              <w:spacing w:before="0" w:after="0" w:line="260" w:lineRule="exact"/>
              <w:rPr>
                <w:iCs/>
                <w:sz w:val="20"/>
                <w:lang w:eastAsia="en-US"/>
              </w:rPr>
            </w:pPr>
            <w:r w:rsidRPr="00EE7084">
              <w:rPr>
                <w:iCs/>
                <w:sz w:val="20"/>
                <w:lang w:eastAsia="en-US"/>
              </w:rPr>
              <w:t>Skupnosti občin Slovenije SOS: DA/</w:t>
            </w:r>
            <w:r w:rsidRPr="00EE7084">
              <w:rPr>
                <w:b/>
                <w:iCs/>
                <w:sz w:val="20"/>
                <w:lang w:eastAsia="en-US"/>
              </w:rPr>
              <w:t>NE</w:t>
            </w:r>
          </w:p>
          <w:p w:rsidR="007F4075" w:rsidRPr="00EE7084" w:rsidRDefault="007F4075" w:rsidP="007F4075">
            <w:pPr>
              <w:pStyle w:val="Neotevilenodstavek"/>
              <w:widowControl w:val="0"/>
              <w:numPr>
                <w:ilvl w:val="0"/>
                <w:numId w:val="10"/>
              </w:numPr>
              <w:spacing w:before="0" w:after="0" w:line="260" w:lineRule="exact"/>
              <w:rPr>
                <w:iCs/>
                <w:sz w:val="20"/>
                <w:lang w:eastAsia="en-US"/>
              </w:rPr>
            </w:pPr>
            <w:r w:rsidRPr="00EE7084">
              <w:rPr>
                <w:iCs/>
                <w:sz w:val="20"/>
                <w:lang w:eastAsia="en-US"/>
              </w:rPr>
              <w:lastRenderedPageBreak/>
              <w:t>Združenju občin Slovenije ZOS: DA/</w:t>
            </w:r>
            <w:r w:rsidRPr="00EE7084">
              <w:rPr>
                <w:b/>
                <w:iCs/>
                <w:sz w:val="20"/>
                <w:lang w:eastAsia="en-US"/>
              </w:rPr>
              <w:t>NE</w:t>
            </w:r>
          </w:p>
          <w:p w:rsidR="007F4075" w:rsidRPr="00EE7084" w:rsidRDefault="007F4075" w:rsidP="007F4075">
            <w:pPr>
              <w:pStyle w:val="Neotevilenodstavek"/>
              <w:widowControl w:val="0"/>
              <w:numPr>
                <w:ilvl w:val="0"/>
                <w:numId w:val="10"/>
              </w:numPr>
              <w:spacing w:before="0" w:after="0" w:line="260" w:lineRule="exact"/>
              <w:rPr>
                <w:iCs/>
                <w:sz w:val="20"/>
                <w:lang w:eastAsia="en-US"/>
              </w:rPr>
            </w:pPr>
            <w:r w:rsidRPr="00EE7084">
              <w:rPr>
                <w:iCs/>
                <w:sz w:val="20"/>
                <w:lang w:eastAsia="en-US"/>
              </w:rPr>
              <w:t>Združenju mestnih občin Slovenije ZMOS: DA/</w:t>
            </w:r>
            <w:r w:rsidRPr="00EE7084">
              <w:rPr>
                <w:b/>
                <w:iCs/>
                <w:sz w:val="20"/>
                <w:lang w:eastAsia="en-US"/>
              </w:rPr>
              <w:t>NE</w:t>
            </w:r>
          </w:p>
          <w:p w:rsidR="007F4075" w:rsidRPr="00EE7084" w:rsidRDefault="007F4075" w:rsidP="007F4075">
            <w:pPr>
              <w:pStyle w:val="Neotevilenodstavek"/>
              <w:widowControl w:val="0"/>
              <w:spacing w:before="0" w:after="0" w:line="260" w:lineRule="exact"/>
              <w:rPr>
                <w:iCs/>
                <w:sz w:val="20"/>
                <w:lang w:eastAsia="en-US"/>
              </w:rPr>
            </w:pPr>
          </w:p>
          <w:p w:rsidR="007F4075" w:rsidRPr="00EE7084" w:rsidRDefault="007F4075" w:rsidP="007F4075">
            <w:pPr>
              <w:pStyle w:val="Neotevilenodstavek"/>
              <w:widowControl w:val="0"/>
              <w:spacing w:before="0" w:after="0" w:line="260" w:lineRule="exact"/>
              <w:rPr>
                <w:iCs/>
                <w:sz w:val="20"/>
                <w:lang w:eastAsia="en-US"/>
              </w:rPr>
            </w:pPr>
            <w:r w:rsidRPr="00EE7084">
              <w:rPr>
                <w:iCs/>
                <w:sz w:val="20"/>
                <w:lang w:eastAsia="en-US"/>
              </w:rPr>
              <w:t>Predlogi in pripombe združenj so bili upoštevani:</w:t>
            </w:r>
          </w:p>
          <w:p w:rsidR="007F4075" w:rsidRPr="00EE7084" w:rsidRDefault="007F4075" w:rsidP="007F4075">
            <w:pPr>
              <w:pStyle w:val="Neotevilenodstavek"/>
              <w:widowControl w:val="0"/>
              <w:numPr>
                <w:ilvl w:val="0"/>
                <w:numId w:val="11"/>
              </w:numPr>
              <w:spacing w:before="0" w:after="0" w:line="260" w:lineRule="exact"/>
              <w:rPr>
                <w:iCs/>
                <w:sz w:val="20"/>
                <w:lang w:eastAsia="en-US"/>
              </w:rPr>
            </w:pPr>
            <w:r w:rsidRPr="00EE7084">
              <w:rPr>
                <w:iCs/>
                <w:sz w:val="20"/>
                <w:lang w:eastAsia="en-US"/>
              </w:rPr>
              <w:t>v celoti,</w:t>
            </w:r>
          </w:p>
          <w:p w:rsidR="007F4075" w:rsidRPr="00EE7084" w:rsidRDefault="007F4075" w:rsidP="007F4075">
            <w:pPr>
              <w:pStyle w:val="Neotevilenodstavek"/>
              <w:widowControl w:val="0"/>
              <w:numPr>
                <w:ilvl w:val="0"/>
                <w:numId w:val="11"/>
              </w:numPr>
              <w:spacing w:before="0" w:after="0" w:line="260" w:lineRule="exact"/>
              <w:rPr>
                <w:iCs/>
                <w:sz w:val="20"/>
                <w:lang w:eastAsia="en-US"/>
              </w:rPr>
            </w:pPr>
            <w:r w:rsidRPr="00EE7084">
              <w:rPr>
                <w:iCs/>
                <w:sz w:val="20"/>
                <w:lang w:eastAsia="en-US"/>
              </w:rPr>
              <w:t>večinoma,</w:t>
            </w:r>
          </w:p>
          <w:p w:rsidR="007F4075" w:rsidRPr="00EE7084" w:rsidRDefault="007F4075" w:rsidP="007F4075">
            <w:pPr>
              <w:pStyle w:val="Neotevilenodstavek"/>
              <w:widowControl w:val="0"/>
              <w:numPr>
                <w:ilvl w:val="0"/>
                <w:numId w:val="11"/>
              </w:numPr>
              <w:spacing w:before="0" w:after="0" w:line="260" w:lineRule="exact"/>
              <w:rPr>
                <w:iCs/>
                <w:sz w:val="20"/>
                <w:lang w:eastAsia="en-US"/>
              </w:rPr>
            </w:pPr>
            <w:r w:rsidRPr="00EE7084">
              <w:rPr>
                <w:iCs/>
                <w:sz w:val="20"/>
                <w:lang w:eastAsia="en-US"/>
              </w:rPr>
              <w:t>delno,</w:t>
            </w:r>
          </w:p>
          <w:p w:rsidR="007F4075" w:rsidRPr="00EE7084" w:rsidRDefault="007F4075" w:rsidP="007F4075">
            <w:pPr>
              <w:pStyle w:val="Neotevilenodstavek"/>
              <w:widowControl w:val="0"/>
              <w:numPr>
                <w:ilvl w:val="0"/>
                <w:numId w:val="11"/>
              </w:numPr>
              <w:spacing w:before="0" w:after="0" w:line="260" w:lineRule="exact"/>
              <w:rPr>
                <w:iCs/>
                <w:sz w:val="20"/>
                <w:lang w:eastAsia="en-US"/>
              </w:rPr>
            </w:pPr>
            <w:r w:rsidRPr="00EE7084">
              <w:rPr>
                <w:iCs/>
                <w:sz w:val="20"/>
                <w:lang w:eastAsia="en-US"/>
              </w:rPr>
              <w:t>niso bili upoštevani.</w:t>
            </w:r>
          </w:p>
          <w:p w:rsidR="00143961" w:rsidRPr="0026138E" w:rsidRDefault="00143961" w:rsidP="00143961">
            <w:pPr>
              <w:pStyle w:val="Neotevilenodstavek"/>
              <w:widowControl w:val="0"/>
              <w:spacing w:before="0" w:after="0" w:line="260" w:lineRule="exact"/>
              <w:rPr>
                <w:rFonts w:cs="Arial"/>
                <w:iCs/>
                <w:sz w:val="20"/>
              </w:rPr>
            </w:pPr>
            <w:r w:rsidRPr="0026138E">
              <w:rPr>
                <w:rFonts w:cs="Arial"/>
                <w:iCs/>
                <w:sz w:val="20"/>
              </w:rPr>
              <w:t xml:space="preserve">Gradivo (predpis) je bilo poslano v mnenje: </w:t>
            </w:r>
          </w:p>
          <w:p w:rsidR="00143961" w:rsidRPr="0026138E" w:rsidRDefault="00143961" w:rsidP="00143961">
            <w:pPr>
              <w:pStyle w:val="Neotevilenodstavek"/>
              <w:widowControl w:val="0"/>
              <w:numPr>
                <w:ilvl w:val="0"/>
                <w:numId w:val="10"/>
              </w:numPr>
              <w:spacing w:before="0" w:after="0" w:line="260" w:lineRule="exact"/>
              <w:rPr>
                <w:rFonts w:cs="Arial"/>
                <w:iCs/>
                <w:sz w:val="20"/>
              </w:rPr>
            </w:pPr>
            <w:r w:rsidRPr="0026138E">
              <w:rPr>
                <w:rFonts w:cs="Arial"/>
                <w:iCs/>
                <w:sz w:val="20"/>
              </w:rPr>
              <w:t>Skupnosti občin Slovenije SOS: NE</w:t>
            </w:r>
          </w:p>
          <w:p w:rsidR="00143961" w:rsidRPr="0026138E" w:rsidRDefault="00143961" w:rsidP="00143961">
            <w:pPr>
              <w:pStyle w:val="Neotevilenodstavek"/>
              <w:widowControl w:val="0"/>
              <w:numPr>
                <w:ilvl w:val="0"/>
                <w:numId w:val="10"/>
              </w:numPr>
              <w:spacing w:before="0" w:after="0" w:line="260" w:lineRule="exact"/>
              <w:rPr>
                <w:rFonts w:cs="Arial"/>
                <w:iCs/>
                <w:sz w:val="20"/>
              </w:rPr>
            </w:pPr>
            <w:r w:rsidRPr="0026138E">
              <w:rPr>
                <w:rFonts w:cs="Arial"/>
                <w:iCs/>
                <w:sz w:val="20"/>
              </w:rPr>
              <w:t>Združenju občin Slovenije ZOS: NE</w:t>
            </w:r>
          </w:p>
          <w:p w:rsidR="00143961" w:rsidRPr="0026138E" w:rsidRDefault="00143961" w:rsidP="00143961">
            <w:pPr>
              <w:pStyle w:val="Neotevilenodstavek"/>
              <w:widowControl w:val="0"/>
              <w:numPr>
                <w:ilvl w:val="0"/>
                <w:numId w:val="10"/>
              </w:numPr>
              <w:spacing w:before="0" w:after="0" w:line="260" w:lineRule="exact"/>
              <w:rPr>
                <w:rFonts w:cs="Arial"/>
                <w:iCs/>
                <w:sz w:val="20"/>
              </w:rPr>
            </w:pPr>
            <w:r w:rsidRPr="0026138E">
              <w:rPr>
                <w:rFonts w:cs="Arial"/>
                <w:iCs/>
                <w:sz w:val="20"/>
              </w:rPr>
              <w:t>Združenju mestnih občin Slovenije ZMOS: NE</w:t>
            </w:r>
          </w:p>
          <w:p w:rsidR="00143961" w:rsidRPr="0026138E" w:rsidRDefault="00143961" w:rsidP="00143961">
            <w:pPr>
              <w:pStyle w:val="Neotevilenodstavek"/>
              <w:widowControl w:val="0"/>
              <w:spacing w:before="0" w:after="0" w:line="260" w:lineRule="exact"/>
              <w:rPr>
                <w:rFonts w:cs="Arial"/>
                <w:iCs/>
                <w:sz w:val="20"/>
              </w:rPr>
            </w:pPr>
          </w:p>
          <w:p w:rsidR="00143961" w:rsidRPr="0026138E" w:rsidRDefault="00143961" w:rsidP="00143961">
            <w:pPr>
              <w:pStyle w:val="Neotevilenodstavek"/>
              <w:widowControl w:val="0"/>
              <w:spacing w:before="0" w:after="0" w:line="260" w:lineRule="exact"/>
              <w:rPr>
                <w:rFonts w:cs="Arial"/>
                <w:iCs/>
                <w:sz w:val="20"/>
              </w:rPr>
            </w:pPr>
            <w:r w:rsidRPr="0026138E">
              <w:rPr>
                <w:rFonts w:cs="Arial"/>
                <w:iCs/>
                <w:sz w:val="20"/>
              </w:rPr>
              <w:t>Predlogi in pripombe združenj so bili upoštevani:</w:t>
            </w:r>
          </w:p>
          <w:p w:rsidR="00143961" w:rsidRPr="0026138E" w:rsidRDefault="00143961" w:rsidP="00143961">
            <w:pPr>
              <w:pStyle w:val="Neotevilenodstavek"/>
              <w:widowControl w:val="0"/>
              <w:numPr>
                <w:ilvl w:val="0"/>
                <w:numId w:val="11"/>
              </w:numPr>
              <w:spacing w:before="0" w:after="0" w:line="260" w:lineRule="exact"/>
              <w:rPr>
                <w:rFonts w:cs="Arial"/>
                <w:iCs/>
                <w:sz w:val="20"/>
              </w:rPr>
            </w:pPr>
            <w:r w:rsidRPr="0026138E">
              <w:rPr>
                <w:rFonts w:cs="Arial"/>
                <w:iCs/>
                <w:sz w:val="20"/>
              </w:rPr>
              <w:t>v celoti,</w:t>
            </w:r>
          </w:p>
          <w:p w:rsidR="00143961" w:rsidRPr="0026138E" w:rsidRDefault="00143961" w:rsidP="00143961">
            <w:pPr>
              <w:pStyle w:val="Neotevilenodstavek"/>
              <w:widowControl w:val="0"/>
              <w:numPr>
                <w:ilvl w:val="0"/>
                <w:numId w:val="11"/>
              </w:numPr>
              <w:spacing w:before="0" w:after="0" w:line="260" w:lineRule="exact"/>
              <w:rPr>
                <w:rFonts w:cs="Arial"/>
                <w:iCs/>
                <w:sz w:val="20"/>
              </w:rPr>
            </w:pPr>
            <w:r w:rsidRPr="0026138E">
              <w:rPr>
                <w:rFonts w:cs="Arial"/>
                <w:iCs/>
                <w:sz w:val="20"/>
              </w:rPr>
              <w:t>večinoma,</w:t>
            </w:r>
          </w:p>
          <w:p w:rsidR="00143961" w:rsidRPr="0026138E" w:rsidRDefault="00143961" w:rsidP="00143961">
            <w:pPr>
              <w:pStyle w:val="Neotevilenodstavek"/>
              <w:widowControl w:val="0"/>
              <w:numPr>
                <w:ilvl w:val="0"/>
                <w:numId w:val="11"/>
              </w:numPr>
              <w:spacing w:before="0" w:after="0" w:line="260" w:lineRule="exact"/>
              <w:rPr>
                <w:rFonts w:cs="Arial"/>
                <w:iCs/>
                <w:sz w:val="20"/>
              </w:rPr>
            </w:pPr>
            <w:r w:rsidRPr="0026138E">
              <w:rPr>
                <w:rFonts w:cs="Arial"/>
                <w:iCs/>
                <w:sz w:val="20"/>
              </w:rPr>
              <w:t>delno,</w:t>
            </w:r>
          </w:p>
          <w:p w:rsidR="00143961" w:rsidRPr="0026138E" w:rsidRDefault="00143961" w:rsidP="00143961">
            <w:pPr>
              <w:pStyle w:val="Neotevilenodstavek"/>
              <w:widowControl w:val="0"/>
              <w:numPr>
                <w:ilvl w:val="0"/>
                <w:numId w:val="11"/>
              </w:numPr>
              <w:spacing w:before="0" w:after="0" w:line="260" w:lineRule="exact"/>
              <w:rPr>
                <w:rFonts w:cs="Arial"/>
                <w:iCs/>
                <w:sz w:val="20"/>
              </w:rPr>
            </w:pPr>
            <w:r w:rsidRPr="0026138E">
              <w:rPr>
                <w:rFonts w:cs="Arial"/>
                <w:iCs/>
                <w:sz w:val="20"/>
              </w:rPr>
              <w:t>niso bili upoštevani.</w:t>
            </w:r>
          </w:p>
          <w:p w:rsidR="00143961" w:rsidRPr="0026138E" w:rsidRDefault="00143961" w:rsidP="00143961">
            <w:pPr>
              <w:pStyle w:val="Neotevilenodstavek"/>
              <w:widowControl w:val="0"/>
              <w:spacing w:before="0" w:after="0" w:line="260" w:lineRule="exact"/>
              <w:ind w:left="360"/>
              <w:rPr>
                <w:rFonts w:cs="Arial"/>
                <w:iCs/>
                <w:sz w:val="20"/>
              </w:rPr>
            </w:pPr>
          </w:p>
          <w:p w:rsidR="00143961" w:rsidRPr="0026138E" w:rsidRDefault="00143961" w:rsidP="00143961">
            <w:pPr>
              <w:pStyle w:val="Neotevilenodstavek"/>
              <w:widowControl w:val="0"/>
              <w:spacing w:before="0" w:after="0" w:line="260" w:lineRule="exact"/>
              <w:rPr>
                <w:rFonts w:cs="Arial"/>
                <w:iCs/>
                <w:sz w:val="20"/>
              </w:rPr>
            </w:pPr>
            <w:r w:rsidRPr="0026138E">
              <w:rPr>
                <w:rFonts w:cs="Arial"/>
                <w:iCs/>
                <w:sz w:val="20"/>
              </w:rPr>
              <w:t>Bistveni predlogi in pripombe, ki niso bili upoštevani.</w:t>
            </w:r>
          </w:p>
          <w:p w:rsidR="00143961" w:rsidRPr="0026138E" w:rsidRDefault="00143961" w:rsidP="00143961">
            <w:pPr>
              <w:pStyle w:val="Neotevilenodstavek"/>
              <w:widowControl w:val="0"/>
              <w:spacing w:before="0" w:after="0" w:line="260" w:lineRule="exact"/>
              <w:rPr>
                <w:rFonts w:cs="Arial"/>
                <w:iCs/>
                <w:sz w:val="20"/>
              </w:rPr>
            </w:pPr>
            <w:r w:rsidRPr="0026138E">
              <w:rPr>
                <w:rFonts w:cs="Arial"/>
                <w:iCs/>
                <w:sz w:val="20"/>
              </w:rPr>
              <w:t>/</w:t>
            </w:r>
          </w:p>
        </w:tc>
      </w:tr>
      <w:tr w:rsidR="00143961" w:rsidRPr="009A312E" w:rsidTr="00143F50">
        <w:trPr>
          <w:gridAfter w:val="1"/>
          <w:wAfter w:w="63" w:type="dxa"/>
        </w:trPr>
        <w:tc>
          <w:tcPr>
            <w:tcW w:w="9200" w:type="dxa"/>
            <w:gridSpan w:val="13"/>
            <w:vAlign w:val="center"/>
          </w:tcPr>
          <w:p w:rsidR="00143961" w:rsidRPr="0026138E" w:rsidRDefault="00143961" w:rsidP="00143961">
            <w:pPr>
              <w:pStyle w:val="Neotevilenodstavek"/>
              <w:widowControl w:val="0"/>
              <w:spacing w:before="0" w:after="0" w:line="260" w:lineRule="exact"/>
              <w:jc w:val="left"/>
              <w:rPr>
                <w:rFonts w:cs="Arial"/>
                <w:b/>
                <w:sz w:val="20"/>
              </w:rPr>
            </w:pPr>
            <w:r w:rsidRPr="0026138E">
              <w:rPr>
                <w:rFonts w:cs="Arial"/>
                <w:b/>
                <w:sz w:val="20"/>
              </w:rPr>
              <w:lastRenderedPageBreak/>
              <w:t>9. Predstavitev sodelovanja javnosti:</w:t>
            </w:r>
          </w:p>
        </w:tc>
      </w:tr>
      <w:tr w:rsidR="00143961" w:rsidRPr="009A312E" w:rsidTr="00143F50">
        <w:trPr>
          <w:gridAfter w:val="1"/>
          <w:wAfter w:w="63" w:type="dxa"/>
        </w:trPr>
        <w:tc>
          <w:tcPr>
            <w:tcW w:w="6769" w:type="dxa"/>
            <w:gridSpan w:val="10"/>
          </w:tcPr>
          <w:p w:rsidR="00143961" w:rsidRPr="0026138E" w:rsidRDefault="00143961" w:rsidP="00143961">
            <w:pPr>
              <w:pStyle w:val="Neotevilenodstavek"/>
              <w:widowControl w:val="0"/>
              <w:spacing w:before="0" w:after="0" w:line="260" w:lineRule="exact"/>
              <w:rPr>
                <w:rFonts w:cs="Arial"/>
                <w:sz w:val="20"/>
              </w:rPr>
            </w:pPr>
            <w:r w:rsidRPr="0026138E">
              <w:rPr>
                <w:rFonts w:cs="Arial"/>
                <w:iCs/>
                <w:sz w:val="20"/>
              </w:rPr>
              <w:t>Gradivo je bilo predhodno objavljeno na spletni strani predlagatelja:</w:t>
            </w:r>
          </w:p>
        </w:tc>
        <w:tc>
          <w:tcPr>
            <w:tcW w:w="2431" w:type="dxa"/>
            <w:gridSpan w:val="3"/>
          </w:tcPr>
          <w:p w:rsidR="00143961" w:rsidRPr="0026138E" w:rsidRDefault="007F4075" w:rsidP="007F4075">
            <w:pPr>
              <w:pStyle w:val="Neotevilenodstavek"/>
              <w:widowControl w:val="0"/>
              <w:spacing w:before="0" w:after="0" w:line="260" w:lineRule="exact"/>
              <w:jc w:val="center"/>
              <w:rPr>
                <w:rFonts w:cs="Arial"/>
                <w:iCs/>
                <w:sz w:val="20"/>
              </w:rPr>
            </w:pPr>
            <w:r w:rsidRPr="00EE7084">
              <w:rPr>
                <w:sz w:val="20"/>
                <w:lang w:eastAsia="en-US"/>
              </w:rPr>
              <w:t>DA/</w:t>
            </w:r>
            <w:r w:rsidRPr="00EE7084">
              <w:rPr>
                <w:b/>
                <w:sz w:val="20"/>
                <w:lang w:eastAsia="en-US"/>
              </w:rPr>
              <w:t>NE</w:t>
            </w:r>
            <w:r w:rsidRPr="0026138E">
              <w:rPr>
                <w:rFonts w:cs="Arial"/>
                <w:sz w:val="20"/>
              </w:rPr>
              <w:t xml:space="preserve"> </w:t>
            </w:r>
          </w:p>
        </w:tc>
      </w:tr>
      <w:tr w:rsidR="00143961" w:rsidRPr="009A312E" w:rsidTr="00143F50">
        <w:trPr>
          <w:gridAfter w:val="1"/>
          <w:wAfter w:w="63" w:type="dxa"/>
        </w:trPr>
        <w:tc>
          <w:tcPr>
            <w:tcW w:w="9200" w:type="dxa"/>
            <w:gridSpan w:val="13"/>
          </w:tcPr>
          <w:p w:rsidR="00143961" w:rsidRPr="0026138E" w:rsidRDefault="00143961" w:rsidP="00143961">
            <w:pPr>
              <w:pStyle w:val="Neotevilenodstavek"/>
              <w:widowControl w:val="0"/>
              <w:spacing w:before="0" w:after="0" w:line="260" w:lineRule="exact"/>
              <w:rPr>
                <w:rFonts w:cs="Arial"/>
                <w:iCs/>
                <w:sz w:val="20"/>
              </w:rPr>
            </w:pPr>
          </w:p>
        </w:tc>
      </w:tr>
      <w:tr w:rsidR="00143961" w:rsidRPr="009A312E" w:rsidTr="00143F50">
        <w:trPr>
          <w:gridAfter w:val="1"/>
          <w:wAfter w:w="63" w:type="dxa"/>
        </w:trPr>
        <w:tc>
          <w:tcPr>
            <w:tcW w:w="9200" w:type="dxa"/>
            <w:gridSpan w:val="13"/>
          </w:tcPr>
          <w:p w:rsidR="00143961" w:rsidRPr="007F4075" w:rsidRDefault="00143961" w:rsidP="00143961">
            <w:pPr>
              <w:pStyle w:val="Neotevilenodstavek"/>
              <w:widowControl w:val="0"/>
              <w:spacing w:before="0" w:after="0" w:line="260" w:lineRule="exact"/>
              <w:rPr>
                <w:rFonts w:cs="Arial"/>
                <w:iCs/>
                <w:strike/>
                <w:sz w:val="20"/>
              </w:rPr>
            </w:pPr>
          </w:p>
          <w:p w:rsidR="00143961" w:rsidRPr="008D7EF8" w:rsidRDefault="00143961" w:rsidP="00143961">
            <w:pPr>
              <w:pStyle w:val="Neotevilenodstavek"/>
              <w:widowControl w:val="0"/>
              <w:spacing w:before="0" w:after="0" w:line="260" w:lineRule="exact"/>
              <w:rPr>
                <w:rFonts w:cs="Arial"/>
                <w:iCs/>
                <w:sz w:val="20"/>
              </w:rPr>
            </w:pPr>
            <w:r w:rsidRPr="008D7EF8">
              <w:rPr>
                <w:rFonts w:cs="Arial"/>
                <w:iCs/>
                <w:sz w:val="20"/>
              </w:rPr>
              <w:t>Upoštevani so bili:</w:t>
            </w:r>
          </w:p>
          <w:p w:rsidR="00143961" w:rsidRPr="008D7EF8" w:rsidRDefault="00143961" w:rsidP="00143961">
            <w:pPr>
              <w:pStyle w:val="Neotevilenodstavek"/>
              <w:widowControl w:val="0"/>
              <w:numPr>
                <w:ilvl w:val="0"/>
                <w:numId w:val="11"/>
              </w:numPr>
              <w:spacing w:before="0" w:after="0" w:line="260" w:lineRule="exact"/>
              <w:rPr>
                <w:rFonts w:cs="Arial"/>
                <w:iCs/>
                <w:sz w:val="20"/>
              </w:rPr>
            </w:pPr>
            <w:r w:rsidRPr="008D7EF8">
              <w:rPr>
                <w:rFonts w:cs="Arial"/>
                <w:iCs/>
                <w:sz w:val="20"/>
              </w:rPr>
              <w:t>v celoti,</w:t>
            </w:r>
          </w:p>
          <w:p w:rsidR="00143961" w:rsidRPr="007F4075" w:rsidRDefault="00143961" w:rsidP="00143961">
            <w:pPr>
              <w:pStyle w:val="Neotevilenodstavek"/>
              <w:widowControl w:val="0"/>
              <w:numPr>
                <w:ilvl w:val="0"/>
                <w:numId w:val="11"/>
              </w:numPr>
              <w:spacing w:before="0" w:after="0" w:line="260" w:lineRule="exact"/>
              <w:rPr>
                <w:rFonts w:cs="Arial"/>
                <w:b/>
                <w:iCs/>
                <w:sz w:val="20"/>
              </w:rPr>
            </w:pPr>
            <w:r w:rsidRPr="008D7EF8">
              <w:rPr>
                <w:rFonts w:cs="Arial"/>
                <w:iCs/>
                <w:sz w:val="20"/>
              </w:rPr>
              <w:t>večinoma</w:t>
            </w:r>
            <w:r w:rsidRPr="007F4075">
              <w:rPr>
                <w:rFonts w:cs="Arial"/>
                <w:b/>
                <w:iCs/>
                <w:sz w:val="20"/>
              </w:rPr>
              <w:t>,</w:t>
            </w:r>
          </w:p>
          <w:p w:rsidR="00143961" w:rsidRPr="007F4075" w:rsidRDefault="00143961" w:rsidP="00143961">
            <w:pPr>
              <w:pStyle w:val="Neotevilenodstavek"/>
              <w:widowControl w:val="0"/>
              <w:numPr>
                <w:ilvl w:val="0"/>
                <w:numId w:val="11"/>
              </w:numPr>
              <w:spacing w:before="0" w:after="0" w:line="260" w:lineRule="exact"/>
              <w:rPr>
                <w:rFonts w:cs="Arial"/>
                <w:iCs/>
                <w:sz w:val="20"/>
              </w:rPr>
            </w:pPr>
            <w:r w:rsidRPr="007F4075">
              <w:rPr>
                <w:rFonts w:cs="Arial"/>
                <w:iCs/>
                <w:sz w:val="20"/>
              </w:rPr>
              <w:t>delno,</w:t>
            </w:r>
          </w:p>
          <w:p w:rsidR="00143961" w:rsidRPr="007F4075" w:rsidRDefault="00143961" w:rsidP="00143961">
            <w:pPr>
              <w:pStyle w:val="Neotevilenodstavek"/>
              <w:widowControl w:val="0"/>
              <w:numPr>
                <w:ilvl w:val="0"/>
                <w:numId w:val="11"/>
              </w:numPr>
              <w:spacing w:before="0" w:after="0" w:line="260" w:lineRule="exact"/>
              <w:rPr>
                <w:rFonts w:cs="Arial"/>
                <w:iCs/>
                <w:sz w:val="20"/>
              </w:rPr>
            </w:pPr>
            <w:r w:rsidRPr="007F4075">
              <w:rPr>
                <w:rFonts w:cs="Arial"/>
                <w:iCs/>
                <w:sz w:val="20"/>
              </w:rPr>
              <w:t>niso bili upoštevani.</w:t>
            </w:r>
          </w:p>
          <w:p w:rsidR="00143961" w:rsidRPr="007F4075" w:rsidRDefault="00143961" w:rsidP="00143961">
            <w:pPr>
              <w:pStyle w:val="Neotevilenodstavek"/>
              <w:widowControl w:val="0"/>
              <w:spacing w:before="0" w:after="0" w:line="260" w:lineRule="exact"/>
              <w:rPr>
                <w:rFonts w:cs="Arial"/>
                <w:iCs/>
                <w:strike/>
                <w:sz w:val="20"/>
              </w:rPr>
            </w:pPr>
          </w:p>
          <w:p w:rsidR="00143961" w:rsidRPr="007F4075" w:rsidRDefault="00143961" w:rsidP="00143961">
            <w:pPr>
              <w:pStyle w:val="Brezrazmikov"/>
              <w:spacing w:line="260" w:lineRule="atLeast"/>
              <w:jc w:val="both"/>
              <w:rPr>
                <w:rFonts w:ascii="Arial" w:hAnsi="Arial" w:cs="Arial"/>
                <w:strike/>
                <w:sz w:val="20"/>
                <w:szCs w:val="20"/>
              </w:rPr>
            </w:pPr>
            <w:r w:rsidRPr="007F4075">
              <w:rPr>
                <w:rFonts w:ascii="Arial" w:hAnsi="Arial" w:cs="Arial"/>
                <w:strike/>
                <w:sz w:val="20"/>
                <w:szCs w:val="20"/>
              </w:rPr>
              <w:t xml:space="preserve"> </w:t>
            </w:r>
          </w:p>
        </w:tc>
      </w:tr>
      <w:tr w:rsidR="00143961" w:rsidRPr="009A312E" w:rsidTr="00143F50">
        <w:trPr>
          <w:gridAfter w:val="1"/>
          <w:wAfter w:w="63" w:type="dxa"/>
        </w:trPr>
        <w:tc>
          <w:tcPr>
            <w:tcW w:w="6769" w:type="dxa"/>
            <w:gridSpan w:val="10"/>
            <w:vAlign w:val="center"/>
          </w:tcPr>
          <w:p w:rsidR="00143961" w:rsidRPr="0026138E" w:rsidRDefault="00143961" w:rsidP="00143961">
            <w:pPr>
              <w:pStyle w:val="Neotevilenodstavek"/>
              <w:widowControl w:val="0"/>
              <w:spacing w:before="0" w:after="0" w:line="260" w:lineRule="exact"/>
              <w:jc w:val="left"/>
              <w:rPr>
                <w:rFonts w:cs="Arial"/>
                <w:sz w:val="20"/>
              </w:rPr>
            </w:pPr>
            <w:r w:rsidRPr="0026138E">
              <w:rPr>
                <w:rFonts w:cs="Arial"/>
                <w:b/>
                <w:sz w:val="20"/>
              </w:rPr>
              <w:t>10. Pri pripravi gradiva so bile upoštevane zahteve iz Resolucije o normativni dejavnosti:</w:t>
            </w:r>
          </w:p>
        </w:tc>
        <w:tc>
          <w:tcPr>
            <w:tcW w:w="2431" w:type="dxa"/>
            <w:gridSpan w:val="3"/>
            <w:vAlign w:val="center"/>
          </w:tcPr>
          <w:p w:rsidR="00143961" w:rsidRPr="0026138E" w:rsidRDefault="007F4075" w:rsidP="007F4075">
            <w:pPr>
              <w:pStyle w:val="Neotevilenodstavek"/>
              <w:widowControl w:val="0"/>
              <w:spacing w:before="0" w:after="0" w:line="260" w:lineRule="exact"/>
              <w:jc w:val="center"/>
              <w:rPr>
                <w:rFonts w:cs="Arial"/>
                <w:iCs/>
                <w:sz w:val="20"/>
              </w:rPr>
            </w:pPr>
            <w:r w:rsidRPr="00EE7084">
              <w:rPr>
                <w:sz w:val="20"/>
                <w:lang w:eastAsia="en-US"/>
              </w:rPr>
              <w:t>DA/</w:t>
            </w:r>
            <w:r w:rsidRPr="00EE7084">
              <w:rPr>
                <w:b/>
                <w:sz w:val="20"/>
                <w:lang w:eastAsia="en-US"/>
              </w:rPr>
              <w:t>NE</w:t>
            </w:r>
            <w:r w:rsidRPr="0026138E">
              <w:rPr>
                <w:rFonts w:cs="Arial"/>
                <w:sz w:val="20"/>
              </w:rPr>
              <w:t xml:space="preserve"> </w:t>
            </w:r>
          </w:p>
        </w:tc>
      </w:tr>
      <w:tr w:rsidR="00143961" w:rsidRPr="009A312E" w:rsidTr="00143F50">
        <w:trPr>
          <w:gridAfter w:val="1"/>
          <w:wAfter w:w="63" w:type="dxa"/>
        </w:trPr>
        <w:tc>
          <w:tcPr>
            <w:tcW w:w="6769" w:type="dxa"/>
            <w:gridSpan w:val="10"/>
            <w:vAlign w:val="center"/>
          </w:tcPr>
          <w:p w:rsidR="00143961" w:rsidRPr="0026138E" w:rsidRDefault="00143961" w:rsidP="00143961">
            <w:pPr>
              <w:pStyle w:val="Neotevilenodstavek"/>
              <w:widowControl w:val="0"/>
              <w:spacing w:before="0" w:after="0" w:line="260" w:lineRule="exact"/>
              <w:jc w:val="left"/>
              <w:rPr>
                <w:rFonts w:cs="Arial"/>
                <w:b/>
                <w:sz w:val="20"/>
              </w:rPr>
            </w:pPr>
            <w:r w:rsidRPr="0026138E">
              <w:rPr>
                <w:rFonts w:cs="Arial"/>
                <w:b/>
                <w:sz w:val="20"/>
              </w:rPr>
              <w:t>11. Gradivo je uvrščeno v delovni program vlade:</w:t>
            </w:r>
          </w:p>
        </w:tc>
        <w:tc>
          <w:tcPr>
            <w:tcW w:w="2431" w:type="dxa"/>
            <w:gridSpan w:val="3"/>
            <w:vAlign w:val="center"/>
          </w:tcPr>
          <w:p w:rsidR="00143961" w:rsidRPr="0026138E" w:rsidRDefault="007F4075" w:rsidP="007F4075">
            <w:pPr>
              <w:pStyle w:val="Neotevilenodstavek"/>
              <w:widowControl w:val="0"/>
              <w:spacing w:before="0" w:after="0" w:line="260" w:lineRule="exact"/>
              <w:jc w:val="center"/>
              <w:rPr>
                <w:rFonts w:cs="Arial"/>
                <w:sz w:val="20"/>
              </w:rPr>
            </w:pPr>
            <w:r w:rsidRPr="00EE7084">
              <w:rPr>
                <w:sz w:val="20"/>
                <w:lang w:eastAsia="en-US"/>
              </w:rPr>
              <w:t>DA/</w:t>
            </w:r>
            <w:r w:rsidRPr="00EE7084">
              <w:rPr>
                <w:b/>
                <w:sz w:val="20"/>
                <w:lang w:eastAsia="en-US"/>
              </w:rPr>
              <w:t>NE</w:t>
            </w:r>
            <w:r w:rsidRPr="0026138E">
              <w:rPr>
                <w:rFonts w:cs="Arial"/>
                <w:sz w:val="20"/>
              </w:rPr>
              <w:t xml:space="preserve"> </w:t>
            </w:r>
          </w:p>
        </w:tc>
      </w:tr>
      <w:tr w:rsidR="00143961" w:rsidRPr="009A312E" w:rsidTr="00143F50">
        <w:trPr>
          <w:gridAfter w:val="1"/>
          <w:wAfter w:w="63" w:type="dxa"/>
        </w:trPr>
        <w:tc>
          <w:tcPr>
            <w:tcW w:w="9200" w:type="dxa"/>
            <w:gridSpan w:val="13"/>
          </w:tcPr>
          <w:p w:rsidR="00143961" w:rsidRDefault="00143961" w:rsidP="00143961">
            <w:pPr>
              <w:pStyle w:val="Poglavje"/>
              <w:widowControl w:val="0"/>
              <w:spacing w:before="0" w:after="0" w:line="260" w:lineRule="exact"/>
              <w:ind w:left="3400"/>
              <w:jc w:val="left"/>
              <w:rPr>
                <w:sz w:val="20"/>
                <w:szCs w:val="20"/>
              </w:rPr>
            </w:pPr>
          </w:p>
          <w:p w:rsidR="007F4075" w:rsidRDefault="007F4075" w:rsidP="00143961">
            <w:pPr>
              <w:pStyle w:val="Poglavje"/>
              <w:widowControl w:val="0"/>
              <w:spacing w:before="0" w:after="0" w:line="260" w:lineRule="exact"/>
              <w:ind w:left="3400"/>
              <w:jc w:val="left"/>
              <w:rPr>
                <w:sz w:val="20"/>
                <w:szCs w:val="20"/>
              </w:rPr>
            </w:pPr>
          </w:p>
          <w:p w:rsidR="007F4075" w:rsidRPr="007F4075" w:rsidRDefault="007F4075" w:rsidP="007F4075">
            <w:pPr>
              <w:pStyle w:val="Poglavje"/>
              <w:widowControl w:val="0"/>
              <w:ind w:left="3400"/>
              <w:rPr>
                <w:b w:val="0"/>
                <w:sz w:val="20"/>
                <w:szCs w:val="20"/>
              </w:rPr>
            </w:pPr>
            <w:r w:rsidRPr="007F4075">
              <w:rPr>
                <w:b w:val="0"/>
                <w:sz w:val="20"/>
                <w:szCs w:val="20"/>
              </w:rPr>
              <w:t>Boštjan Poklukar</w:t>
            </w:r>
          </w:p>
          <w:p w:rsidR="007F4075" w:rsidRPr="007F4075" w:rsidRDefault="007F4075" w:rsidP="007F4075">
            <w:pPr>
              <w:pStyle w:val="Poglavje"/>
              <w:widowControl w:val="0"/>
              <w:spacing w:before="0" w:after="0" w:line="260" w:lineRule="exact"/>
              <w:ind w:left="3400"/>
              <w:jc w:val="left"/>
              <w:rPr>
                <w:b w:val="0"/>
                <w:sz w:val="20"/>
                <w:szCs w:val="20"/>
              </w:rPr>
            </w:pPr>
            <w:r w:rsidRPr="007F4075">
              <w:rPr>
                <w:b w:val="0"/>
                <w:sz w:val="20"/>
                <w:szCs w:val="20"/>
              </w:rPr>
              <w:t xml:space="preserve">                                            minister                                    </w:t>
            </w:r>
          </w:p>
          <w:p w:rsidR="00143961" w:rsidRDefault="00143961" w:rsidP="00143961">
            <w:pPr>
              <w:pStyle w:val="Poglavje"/>
              <w:widowControl w:val="0"/>
              <w:spacing w:before="0" w:after="0" w:line="260" w:lineRule="exact"/>
              <w:ind w:left="3400"/>
              <w:jc w:val="left"/>
              <w:rPr>
                <w:sz w:val="20"/>
                <w:szCs w:val="20"/>
              </w:rPr>
            </w:pPr>
          </w:p>
          <w:p w:rsidR="008D7EF8" w:rsidRDefault="008D7EF8" w:rsidP="00143961">
            <w:pPr>
              <w:pStyle w:val="Poglavje"/>
              <w:widowControl w:val="0"/>
              <w:spacing w:before="0" w:after="0" w:line="260" w:lineRule="exact"/>
              <w:ind w:left="3400"/>
              <w:jc w:val="left"/>
              <w:rPr>
                <w:sz w:val="20"/>
                <w:szCs w:val="20"/>
              </w:rPr>
            </w:pPr>
          </w:p>
          <w:p w:rsidR="008D7EF8" w:rsidRDefault="008D7EF8" w:rsidP="00143961">
            <w:pPr>
              <w:pStyle w:val="Poglavje"/>
              <w:widowControl w:val="0"/>
              <w:spacing w:before="0" w:after="0" w:line="260" w:lineRule="exact"/>
              <w:ind w:left="3400"/>
              <w:jc w:val="left"/>
              <w:rPr>
                <w:sz w:val="20"/>
                <w:szCs w:val="20"/>
              </w:rPr>
            </w:pPr>
          </w:p>
          <w:p w:rsidR="008D7EF8" w:rsidRPr="00D85F8C" w:rsidRDefault="008D7EF8" w:rsidP="008D7EF8">
            <w:pPr>
              <w:spacing w:line="288" w:lineRule="auto"/>
              <w:rPr>
                <w:rFonts w:cs="Arial"/>
                <w:szCs w:val="20"/>
              </w:rPr>
            </w:pPr>
            <w:r w:rsidRPr="00D85F8C">
              <w:rPr>
                <w:rFonts w:cs="Arial"/>
                <w:szCs w:val="20"/>
              </w:rPr>
              <w:t>Prilog</w:t>
            </w:r>
            <w:r w:rsidR="00724262">
              <w:rPr>
                <w:rFonts w:cs="Arial"/>
                <w:szCs w:val="20"/>
              </w:rPr>
              <w:t>e</w:t>
            </w:r>
            <w:r w:rsidRPr="00D85F8C">
              <w:rPr>
                <w:rFonts w:cs="Arial"/>
                <w:szCs w:val="20"/>
              </w:rPr>
              <w:t>:</w:t>
            </w:r>
          </w:p>
          <w:p w:rsidR="008D7EF8" w:rsidRPr="00D85F8C" w:rsidRDefault="008D7EF8" w:rsidP="00724262">
            <w:pPr>
              <w:spacing w:line="288" w:lineRule="auto"/>
              <w:ind w:left="164" w:hanging="142"/>
              <w:rPr>
                <w:rFonts w:cs="Arial"/>
                <w:szCs w:val="20"/>
              </w:rPr>
            </w:pPr>
            <w:r w:rsidRPr="00D85F8C">
              <w:rPr>
                <w:rFonts w:cs="Arial"/>
                <w:szCs w:val="20"/>
              </w:rPr>
              <w:t>– predlog sklepa vlade</w:t>
            </w:r>
          </w:p>
          <w:p w:rsidR="00724262" w:rsidRDefault="008D7EF8" w:rsidP="00724262">
            <w:pPr>
              <w:spacing w:line="288" w:lineRule="auto"/>
              <w:ind w:left="164" w:hanging="142"/>
              <w:jc w:val="both"/>
              <w:rPr>
                <w:rFonts w:cs="Arial"/>
                <w:bCs/>
                <w:szCs w:val="20"/>
              </w:rPr>
            </w:pPr>
            <w:r>
              <w:rPr>
                <w:rFonts w:cs="Arial"/>
                <w:szCs w:val="20"/>
              </w:rPr>
              <w:t xml:space="preserve">– </w:t>
            </w:r>
            <w:r>
              <w:rPr>
                <w:rFonts w:cs="Arial"/>
                <w:bCs/>
                <w:szCs w:val="20"/>
              </w:rPr>
              <w:t>p</w:t>
            </w:r>
            <w:r w:rsidRPr="00D85F8C">
              <w:rPr>
                <w:rFonts w:cs="Arial"/>
                <w:bCs/>
                <w:szCs w:val="20"/>
              </w:rPr>
              <w:t xml:space="preserve">redlog </w:t>
            </w:r>
            <w:r w:rsidR="00683D7B">
              <w:rPr>
                <w:rFonts w:cs="Arial"/>
                <w:bCs/>
                <w:szCs w:val="20"/>
              </w:rPr>
              <w:t>sklepa</w:t>
            </w:r>
            <w:r w:rsidR="00724262">
              <w:rPr>
                <w:rFonts w:cs="Arial"/>
                <w:bCs/>
                <w:szCs w:val="20"/>
              </w:rPr>
              <w:t xml:space="preserve"> </w:t>
            </w:r>
          </w:p>
          <w:p w:rsidR="008D7EF8" w:rsidRPr="00724262" w:rsidRDefault="008D7EF8" w:rsidP="00F62BAD">
            <w:pPr>
              <w:pStyle w:val="Odstavekseznama"/>
              <w:spacing w:line="288" w:lineRule="auto"/>
              <w:ind w:left="164"/>
              <w:jc w:val="both"/>
              <w:rPr>
                <w:rFonts w:ascii="Arial" w:hAnsi="Arial" w:cs="Arial"/>
                <w:sz w:val="20"/>
                <w:szCs w:val="20"/>
              </w:rPr>
            </w:pPr>
          </w:p>
          <w:p w:rsidR="008D7EF8" w:rsidRDefault="008D7EF8" w:rsidP="00724262">
            <w:pPr>
              <w:pStyle w:val="Poglavje"/>
              <w:widowControl w:val="0"/>
              <w:spacing w:before="0" w:after="0" w:line="260" w:lineRule="exact"/>
              <w:ind w:left="164" w:hanging="142"/>
              <w:jc w:val="left"/>
              <w:rPr>
                <w:sz w:val="20"/>
                <w:szCs w:val="20"/>
              </w:rPr>
            </w:pPr>
          </w:p>
          <w:p w:rsidR="008D7EF8" w:rsidRPr="009A312E" w:rsidRDefault="008D7EF8" w:rsidP="008D7EF8">
            <w:pPr>
              <w:pStyle w:val="Poglavje"/>
              <w:widowControl w:val="0"/>
              <w:spacing w:before="0" w:after="0" w:line="260" w:lineRule="exact"/>
              <w:jc w:val="left"/>
              <w:rPr>
                <w:sz w:val="20"/>
                <w:szCs w:val="20"/>
              </w:rPr>
            </w:pPr>
          </w:p>
        </w:tc>
      </w:tr>
    </w:tbl>
    <w:p w:rsidR="00AE6C0F" w:rsidRPr="009A312E" w:rsidRDefault="00AE6C0F" w:rsidP="00D731F3">
      <w:pPr>
        <w:keepLines/>
        <w:framePr w:w="9962" w:wrap="auto" w:hAnchor="text" w:x="1300"/>
        <w:rPr>
          <w:rFonts w:cs="Arial"/>
          <w:szCs w:val="20"/>
        </w:rPr>
        <w:sectPr w:rsidR="00AE6C0F" w:rsidRPr="009A312E" w:rsidSect="005F456B">
          <w:headerReference w:type="first" r:id="rId17"/>
          <w:pgSz w:w="11906" w:h="16838"/>
          <w:pgMar w:top="1418" w:right="1418" w:bottom="1418" w:left="1418" w:header="708" w:footer="708" w:gutter="0"/>
          <w:cols w:space="708"/>
          <w:docGrid w:linePitch="360"/>
        </w:sectPr>
      </w:pPr>
    </w:p>
    <w:p w:rsidR="005F05A6" w:rsidRDefault="005F05A6">
      <w:pPr>
        <w:spacing w:line="240" w:lineRule="auto"/>
        <w:rPr>
          <w:rFonts w:cs="Arial"/>
          <w:b/>
          <w:sz w:val="22"/>
          <w:szCs w:val="20"/>
          <w:lang w:eastAsia="sl-SI"/>
        </w:rPr>
      </w:pPr>
    </w:p>
    <w:p w:rsidR="005F05A6" w:rsidRDefault="005F05A6" w:rsidP="005F05A6">
      <w:pPr>
        <w:pStyle w:val="Neotevilenodstavek"/>
        <w:spacing w:after="120" w:line="260" w:lineRule="atLeast"/>
        <w:rPr>
          <w:rFonts w:cs="Arial"/>
          <w:color w:val="000000"/>
          <w:sz w:val="20"/>
          <w:szCs w:val="22"/>
        </w:rPr>
      </w:pPr>
    </w:p>
    <w:p w:rsidR="005F05A6" w:rsidRPr="003F42A4" w:rsidRDefault="005F05A6" w:rsidP="005F05A6">
      <w:pPr>
        <w:pStyle w:val="Neotevilenodstavek"/>
        <w:spacing w:after="120" w:line="260" w:lineRule="atLeast"/>
        <w:rPr>
          <w:rFonts w:cs="Arial"/>
          <w:color w:val="000000"/>
          <w:sz w:val="20"/>
        </w:rPr>
      </w:pPr>
      <w:r w:rsidRPr="0026138E">
        <w:rPr>
          <w:rFonts w:cs="Arial"/>
          <w:color w:val="000000"/>
          <w:sz w:val="20"/>
          <w:szCs w:val="22"/>
        </w:rPr>
        <w:t xml:space="preserve">Na podlagi </w:t>
      </w:r>
      <w:r>
        <w:rPr>
          <w:rFonts w:cs="Arial"/>
          <w:color w:val="000000"/>
          <w:sz w:val="20"/>
          <w:szCs w:val="22"/>
        </w:rPr>
        <w:t>petega</w:t>
      </w:r>
      <w:r w:rsidRPr="0026138E">
        <w:rPr>
          <w:rFonts w:cs="Arial"/>
          <w:color w:val="000000"/>
          <w:sz w:val="20"/>
          <w:szCs w:val="22"/>
        </w:rPr>
        <w:t xml:space="preserve"> odstavka 2</w:t>
      </w:r>
      <w:r>
        <w:rPr>
          <w:rFonts w:cs="Arial"/>
          <w:color w:val="000000"/>
          <w:sz w:val="20"/>
          <w:szCs w:val="22"/>
        </w:rPr>
        <w:t>1</w:t>
      </w:r>
      <w:r w:rsidRPr="0026138E">
        <w:rPr>
          <w:rFonts w:cs="Arial"/>
          <w:color w:val="000000"/>
          <w:sz w:val="20"/>
          <w:szCs w:val="22"/>
        </w:rPr>
        <w:t xml:space="preserve">. člena </w:t>
      </w:r>
      <w:r w:rsidRPr="003F42A4">
        <w:rPr>
          <w:rFonts w:cs="Arial"/>
          <w:color w:val="000000"/>
          <w:sz w:val="20"/>
        </w:rPr>
        <w:t xml:space="preserve">Zakona o Vladi Republike Slovenije (Uradni list RS, št.  24/05 – uradno prečiščeno besedilo, 109/08, 38/10 – ZUKN, 8/12, 21/13, 47/13 – ZDU-1G, 65/14 in 55/17) in </w:t>
      </w:r>
      <w:r>
        <w:rPr>
          <w:rFonts w:cs="Arial"/>
          <w:color w:val="000000"/>
          <w:sz w:val="20"/>
        </w:rPr>
        <w:t xml:space="preserve">drugega odstavka </w:t>
      </w:r>
      <w:r>
        <w:rPr>
          <w:sz w:val="20"/>
        </w:rPr>
        <w:t xml:space="preserve">104. </w:t>
      </w:r>
      <w:r w:rsidRPr="003F42A4">
        <w:rPr>
          <w:sz w:val="20"/>
        </w:rPr>
        <w:t xml:space="preserve">člena Zakona o </w:t>
      </w:r>
      <w:r>
        <w:rPr>
          <w:sz w:val="20"/>
        </w:rPr>
        <w:t xml:space="preserve">organiziranosti in delu v policiji (uradni list RS, št. </w:t>
      </w:r>
      <w:hyperlink r:id="rId18" w:tgtFrame="_blank" w:tooltip="Zakon o organiziranosti in delu v policiji (ZODPol)" w:history="1">
        <w:r w:rsidRPr="00A335EC">
          <w:rPr>
            <w:rFonts w:cs="Arial"/>
            <w:bCs/>
            <w:sz w:val="20"/>
          </w:rPr>
          <w:t>15/13</w:t>
        </w:r>
      </w:hyperlink>
      <w:r w:rsidRPr="00A335EC">
        <w:rPr>
          <w:rFonts w:cs="Arial"/>
          <w:bCs/>
          <w:sz w:val="20"/>
        </w:rPr>
        <w:t xml:space="preserve">, </w:t>
      </w:r>
      <w:hyperlink r:id="rId19" w:tgtFrame="_blank" w:tooltip="Zakon o dopolnitvah Zakona o organiziranosti in delu v policiji" w:history="1">
        <w:r w:rsidRPr="00A335EC">
          <w:rPr>
            <w:rFonts w:cs="Arial"/>
            <w:bCs/>
            <w:sz w:val="20"/>
          </w:rPr>
          <w:t>11/14</w:t>
        </w:r>
      </w:hyperlink>
      <w:r w:rsidRPr="00A335EC">
        <w:rPr>
          <w:rFonts w:cs="Arial"/>
          <w:bCs/>
          <w:sz w:val="20"/>
        </w:rPr>
        <w:t xml:space="preserve">, </w:t>
      </w:r>
      <w:hyperlink r:id="rId20" w:tgtFrame="_blank" w:tooltip="Zakon o spremembi in dopolnitvi Zakona o organiziranosti in delu v policiji" w:history="1">
        <w:r w:rsidRPr="00A335EC">
          <w:rPr>
            <w:rFonts w:cs="Arial"/>
            <w:bCs/>
            <w:sz w:val="20"/>
          </w:rPr>
          <w:t>86/15</w:t>
        </w:r>
      </w:hyperlink>
      <w:r w:rsidRPr="00A335EC">
        <w:rPr>
          <w:rFonts w:cs="Arial"/>
          <w:bCs/>
          <w:sz w:val="20"/>
        </w:rPr>
        <w:t xml:space="preserve">, </w:t>
      </w:r>
      <w:hyperlink r:id="rId21" w:tgtFrame="_blank" w:tooltip="Zakon o spremembah in dopolnitvah Zakona o organiziranosti in delu v policiji" w:history="1">
        <w:r w:rsidRPr="00A335EC">
          <w:rPr>
            <w:rFonts w:cs="Arial"/>
            <w:bCs/>
            <w:sz w:val="20"/>
          </w:rPr>
          <w:t>77/16</w:t>
        </w:r>
      </w:hyperlink>
      <w:r w:rsidRPr="00A335EC">
        <w:rPr>
          <w:rFonts w:cs="Arial"/>
          <w:bCs/>
          <w:sz w:val="20"/>
        </w:rPr>
        <w:t xml:space="preserve">, </w:t>
      </w:r>
      <w:hyperlink r:id="rId22" w:tgtFrame="_blank" w:tooltip="Zakon o dopolnitvah Zakona o organiziranosti in delu v policiji" w:history="1">
        <w:r w:rsidRPr="00A335EC">
          <w:rPr>
            <w:rFonts w:cs="Arial"/>
            <w:bCs/>
            <w:sz w:val="20"/>
          </w:rPr>
          <w:t>77/17</w:t>
        </w:r>
      </w:hyperlink>
      <w:r w:rsidRPr="00A335EC">
        <w:rPr>
          <w:rFonts w:cs="Arial"/>
          <w:bCs/>
          <w:sz w:val="20"/>
        </w:rPr>
        <w:t xml:space="preserve"> in </w:t>
      </w:r>
      <w:hyperlink r:id="rId23" w:tgtFrame="_blank" w:tooltip="Zakon o spremembi Zakona o organiziranosti in delu v policiji" w:history="1">
        <w:r w:rsidRPr="00A335EC">
          <w:rPr>
            <w:rFonts w:cs="Arial"/>
            <w:bCs/>
            <w:sz w:val="20"/>
          </w:rPr>
          <w:t>36/19</w:t>
        </w:r>
      </w:hyperlink>
      <w:r w:rsidRPr="00A335EC">
        <w:rPr>
          <w:rFonts w:cs="Arial"/>
          <w:bCs/>
          <w:sz w:val="20"/>
        </w:rPr>
        <w:t xml:space="preserve">) </w:t>
      </w:r>
      <w:r w:rsidRPr="00A335EC">
        <w:rPr>
          <w:rFonts w:cs="Arial"/>
          <w:sz w:val="20"/>
        </w:rPr>
        <w:t xml:space="preserve"> je Vlada Republike Slovenije na ........... seji dne .......... pod t</w:t>
      </w:r>
      <w:r w:rsidRPr="003F42A4">
        <w:rPr>
          <w:rFonts w:cs="Arial"/>
          <w:color w:val="000000"/>
          <w:sz w:val="20"/>
        </w:rPr>
        <w:t>očko ....... sprejela sklep:</w:t>
      </w:r>
    </w:p>
    <w:p w:rsidR="005F05A6" w:rsidRPr="0026138E" w:rsidRDefault="005F05A6" w:rsidP="005F05A6">
      <w:pPr>
        <w:pStyle w:val="Neotevilenodstavek"/>
        <w:spacing w:after="120" w:line="260" w:lineRule="atLeast"/>
        <w:rPr>
          <w:rFonts w:cs="Arial"/>
          <w:color w:val="000000"/>
          <w:sz w:val="20"/>
          <w:szCs w:val="22"/>
        </w:rPr>
      </w:pPr>
    </w:p>
    <w:p w:rsidR="005F05A6" w:rsidRPr="00380075" w:rsidRDefault="005F05A6" w:rsidP="005F05A6">
      <w:pPr>
        <w:pStyle w:val="Neotevilenodstavek"/>
        <w:spacing w:line="240" w:lineRule="auto"/>
      </w:pPr>
    </w:p>
    <w:p w:rsidR="005F05A6" w:rsidRPr="00380075" w:rsidRDefault="005F05A6" w:rsidP="005F05A6">
      <w:pPr>
        <w:pStyle w:val="Neotevilenodstavek"/>
        <w:spacing w:line="240" w:lineRule="auto"/>
        <w:jc w:val="center"/>
      </w:pPr>
      <w:r w:rsidRPr="00380075">
        <w:t>S K L E P</w:t>
      </w:r>
    </w:p>
    <w:p w:rsidR="005F05A6" w:rsidRPr="00380075" w:rsidRDefault="005F05A6" w:rsidP="005F05A6">
      <w:pPr>
        <w:pStyle w:val="Neotevilenodstavek"/>
        <w:spacing w:line="240" w:lineRule="auto"/>
        <w:rPr>
          <w:iCs/>
        </w:rPr>
      </w:pPr>
    </w:p>
    <w:p w:rsidR="005F05A6" w:rsidRDefault="005F05A6" w:rsidP="005F05A6">
      <w:pPr>
        <w:jc w:val="both"/>
        <w:rPr>
          <w:rFonts w:cs="Arial"/>
          <w:szCs w:val="20"/>
        </w:rPr>
      </w:pPr>
    </w:p>
    <w:p w:rsidR="005F05A6" w:rsidRDefault="005F05A6" w:rsidP="005F05A6">
      <w:pPr>
        <w:jc w:val="both"/>
        <w:rPr>
          <w:rFonts w:cs="Arial"/>
          <w:szCs w:val="20"/>
        </w:rPr>
      </w:pPr>
      <w:r>
        <w:rPr>
          <w:rFonts w:cs="Arial"/>
          <w:szCs w:val="20"/>
        </w:rPr>
        <w:t xml:space="preserve">Vlada Republike Slovenije </w:t>
      </w:r>
      <w:r w:rsidR="003E5E52">
        <w:rPr>
          <w:rFonts w:cs="Arial"/>
          <w:szCs w:val="20"/>
        </w:rPr>
        <w:t xml:space="preserve">je </w:t>
      </w:r>
      <w:r>
        <w:rPr>
          <w:rFonts w:cs="Arial"/>
          <w:szCs w:val="20"/>
        </w:rPr>
        <w:t>sklen</w:t>
      </w:r>
      <w:r w:rsidR="003E5E52">
        <w:rPr>
          <w:rFonts w:cs="Arial"/>
          <w:szCs w:val="20"/>
        </w:rPr>
        <w:t>ila</w:t>
      </w:r>
      <w:r>
        <w:rPr>
          <w:rFonts w:cs="Arial"/>
          <w:szCs w:val="20"/>
        </w:rPr>
        <w:t>, da se zaradi zavarovanja državne meje in ker je zaradi nemotenega opravljanja nalog policije treba nadomestiti odsotnost večjega števila aktivnih policistov,</w:t>
      </w:r>
      <w:r w:rsidRPr="00EB0F92">
        <w:rPr>
          <w:rFonts w:cs="Arial"/>
          <w:szCs w:val="20"/>
        </w:rPr>
        <w:t xml:space="preserve"> </w:t>
      </w:r>
      <w:r>
        <w:rPr>
          <w:rFonts w:cs="Arial"/>
          <w:szCs w:val="20"/>
        </w:rPr>
        <w:t xml:space="preserve">pomožni policisti  za opravljanje nalog policije vpokličejo  do 31. decembra 2019. </w:t>
      </w:r>
    </w:p>
    <w:p w:rsidR="005F05A6" w:rsidRPr="009A312E" w:rsidRDefault="005F05A6" w:rsidP="005F05A6">
      <w:pPr>
        <w:spacing w:before="60" w:after="120"/>
        <w:rPr>
          <w:rFonts w:cs="Arial"/>
          <w:color w:val="000000"/>
          <w:szCs w:val="20"/>
        </w:rPr>
      </w:pPr>
    </w:p>
    <w:p w:rsidR="005F05A6" w:rsidRPr="009A312E" w:rsidRDefault="005F05A6" w:rsidP="005F05A6">
      <w:pPr>
        <w:spacing w:before="60" w:after="60"/>
        <w:rPr>
          <w:rFonts w:cs="Arial"/>
          <w:color w:val="000000"/>
          <w:szCs w:val="20"/>
        </w:rPr>
      </w:pPr>
    </w:p>
    <w:p w:rsidR="005F05A6" w:rsidRPr="00EE0018" w:rsidRDefault="005F05A6" w:rsidP="005F05A6">
      <w:pPr>
        <w:spacing w:before="60" w:after="60"/>
        <w:ind w:left="5041"/>
        <w:rPr>
          <w:rFonts w:cs="Arial"/>
          <w:color w:val="000000"/>
          <w:szCs w:val="20"/>
        </w:rPr>
      </w:pPr>
      <w:r w:rsidRPr="00EE0018">
        <w:rPr>
          <w:rFonts w:cs="Arial"/>
          <w:color w:val="000000"/>
          <w:szCs w:val="20"/>
        </w:rPr>
        <w:t xml:space="preserve">     </w:t>
      </w:r>
      <w:r>
        <w:rPr>
          <w:rFonts w:cs="Arial"/>
          <w:color w:val="000000"/>
          <w:szCs w:val="20"/>
        </w:rPr>
        <w:t xml:space="preserve">     </w:t>
      </w:r>
      <w:r w:rsidRPr="00EE0018">
        <w:rPr>
          <w:rFonts w:cs="Arial"/>
          <w:color w:val="000000"/>
          <w:szCs w:val="20"/>
        </w:rPr>
        <w:t xml:space="preserve">        </w:t>
      </w:r>
      <w:r w:rsidRPr="00EE0018">
        <w:rPr>
          <w:rFonts w:cs="Arial"/>
          <w:szCs w:val="20"/>
          <w:lang w:eastAsia="sl-SI"/>
        </w:rPr>
        <w:t>Stojan TRAMTE</w:t>
      </w:r>
      <w:r w:rsidRPr="00EE0018">
        <w:rPr>
          <w:rFonts w:cs="Arial"/>
          <w:color w:val="000000"/>
          <w:szCs w:val="20"/>
        </w:rPr>
        <w:t xml:space="preserve"> </w:t>
      </w:r>
    </w:p>
    <w:p w:rsidR="005F05A6" w:rsidRPr="00EE0018" w:rsidRDefault="005F05A6" w:rsidP="005F05A6">
      <w:pPr>
        <w:spacing w:before="60" w:after="60"/>
        <w:ind w:left="5041"/>
        <w:rPr>
          <w:rFonts w:cs="Arial"/>
          <w:color w:val="000000"/>
          <w:szCs w:val="20"/>
        </w:rPr>
      </w:pPr>
      <w:r w:rsidRPr="00EE0018">
        <w:rPr>
          <w:rFonts w:cs="Arial"/>
          <w:color w:val="000000"/>
          <w:szCs w:val="20"/>
        </w:rPr>
        <w:t xml:space="preserve">           GENERALNI SEKRETAR</w:t>
      </w:r>
    </w:p>
    <w:p w:rsidR="005F05A6" w:rsidRPr="00EE0018" w:rsidRDefault="005F05A6" w:rsidP="005F05A6">
      <w:pPr>
        <w:spacing w:before="60" w:after="120"/>
        <w:rPr>
          <w:rFonts w:cs="Arial"/>
          <w:color w:val="000000"/>
          <w:szCs w:val="20"/>
        </w:rPr>
      </w:pPr>
    </w:p>
    <w:p w:rsidR="005F05A6" w:rsidRPr="0026138E" w:rsidRDefault="005F05A6" w:rsidP="005F05A6">
      <w:pPr>
        <w:pStyle w:val="Neotevilenodstavek"/>
        <w:spacing w:line="260" w:lineRule="atLeast"/>
        <w:rPr>
          <w:rFonts w:cs="Arial"/>
          <w:color w:val="000000"/>
          <w:sz w:val="20"/>
        </w:rPr>
      </w:pPr>
    </w:p>
    <w:p w:rsidR="005F05A6" w:rsidRPr="0026138E" w:rsidRDefault="005F05A6" w:rsidP="005F05A6">
      <w:pPr>
        <w:pStyle w:val="Neotevilenodstavek"/>
        <w:spacing w:line="260" w:lineRule="atLeast"/>
        <w:rPr>
          <w:rFonts w:cs="Arial"/>
          <w:color w:val="000000"/>
          <w:sz w:val="20"/>
        </w:rPr>
      </w:pPr>
      <w:r w:rsidRPr="0026138E">
        <w:rPr>
          <w:rFonts w:cs="Arial"/>
          <w:color w:val="000000"/>
          <w:sz w:val="20"/>
        </w:rPr>
        <w:t>Prejmejo:</w:t>
      </w:r>
    </w:p>
    <w:p w:rsidR="005F05A6" w:rsidRPr="008D675D" w:rsidRDefault="005F05A6" w:rsidP="005F05A6">
      <w:pPr>
        <w:pStyle w:val="Odstavekseznama"/>
        <w:numPr>
          <w:ilvl w:val="0"/>
          <w:numId w:val="12"/>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sidRPr="009A312E">
        <w:rPr>
          <w:rFonts w:ascii="Arial" w:hAnsi="Arial" w:cs="Arial"/>
          <w:bCs/>
          <w:iCs/>
          <w:sz w:val="20"/>
          <w:szCs w:val="20"/>
        </w:rPr>
        <w:t>Ministrstvo za notranje zadeve,</w:t>
      </w:r>
    </w:p>
    <w:p w:rsidR="005F05A6" w:rsidRPr="008D675D" w:rsidRDefault="005F05A6" w:rsidP="005F05A6">
      <w:pPr>
        <w:pStyle w:val="Odstavekseznama"/>
        <w:numPr>
          <w:ilvl w:val="0"/>
          <w:numId w:val="12"/>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Pr>
          <w:rFonts w:ascii="Arial" w:hAnsi="Arial" w:cs="Arial"/>
          <w:bCs/>
          <w:iCs/>
          <w:sz w:val="20"/>
          <w:szCs w:val="20"/>
        </w:rPr>
        <w:t>Ministrstvo za finance</w:t>
      </w:r>
    </w:p>
    <w:p w:rsidR="005F05A6" w:rsidRPr="00C4473B" w:rsidRDefault="005F05A6" w:rsidP="005F05A6">
      <w:pPr>
        <w:pStyle w:val="Odstavekseznama"/>
        <w:numPr>
          <w:ilvl w:val="0"/>
          <w:numId w:val="12"/>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Pr>
          <w:rFonts w:ascii="Arial" w:hAnsi="Arial" w:cs="Arial"/>
          <w:iCs/>
          <w:sz w:val="20"/>
          <w:szCs w:val="20"/>
        </w:rPr>
        <w:t>Generalni sekretariat Vlade Republike Slovenije</w:t>
      </w:r>
    </w:p>
    <w:p w:rsidR="005F05A6" w:rsidRPr="009A312E" w:rsidRDefault="005F05A6" w:rsidP="005F05A6">
      <w:pPr>
        <w:pStyle w:val="Odstavekseznama"/>
        <w:numPr>
          <w:ilvl w:val="0"/>
          <w:numId w:val="12"/>
        </w:numPr>
        <w:tabs>
          <w:tab w:val="left" w:pos="318"/>
        </w:tabs>
        <w:spacing w:line="260" w:lineRule="atLeast"/>
        <w:jc w:val="both"/>
        <w:rPr>
          <w:rFonts w:ascii="Arial" w:hAnsi="Arial" w:cs="Arial"/>
          <w:bCs/>
          <w:iCs/>
          <w:sz w:val="20"/>
          <w:szCs w:val="20"/>
        </w:rPr>
      </w:pPr>
      <w:r w:rsidRPr="009A312E">
        <w:rPr>
          <w:rFonts w:ascii="Arial" w:hAnsi="Arial" w:cs="Arial"/>
          <w:bCs/>
          <w:iCs/>
          <w:sz w:val="20"/>
          <w:szCs w:val="20"/>
        </w:rPr>
        <w:t>Služba Vlade Republike Slovenije za zakonodajo.</w:t>
      </w:r>
    </w:p>
    <w:p w:rsidR="005F05A6" w:rsidRDefault="005F05A6">
      <w:pPr>
        <w:spacing w:line="240" w:lineRule="auto"/>
        <w:rPr>
          <w:rFonts w:cs="Arial"/>
          <w:b/>
          <w:sz w:val="22"/>
          <w:szCs w:val="20"/>
          <w:lang w:eastAsia="sl-SI"/>
        </w:rPr>
      </w:pPr>
      <w:r>
        <w:rPr>
          <w:rFonts w:cs="Arial"/>
        </w:rPr>
        <w:br w:type="page"/>
      </w:r>
    </w:p>
    <w:p w:rsidR="00460F6C" w:rsidRDefault="0081133B" w:rsidP="0081133B">
      <w:pPr>
        <w:pStyle w:val="Naslovpredpisa"/>
        <w:spacing w:before="0" w:after="0" w:line="260" w:lineRule="exact"/>
        <w:jc w:val="left"/>
        <w:rPr>
          <w:rFonts w:cs="Arial"/>
        </w:rPr>
      </w:pPr>
      <w:r>
        <w:rPr>
          <w:rFonts w:cs="Arial"/>
        </w:rPr>
        <w:lastRenderedPageBreak/>
        <w:t>OBRAZLOŽITEV</w:t>
      </w:r>
    </w:p>
    <w:p w:rsidR="0081133B" w:rsidRDefault="0081133B" w:rsidP="0081133B">
      <w:pPr>
        <w:pStyle w:val="Naslovpredpisa"/>
        <w:spacing w:before="0" w:after="0" w:line="260" w:lineRule="exact"/>
        <w:jc w:val="left"/>
        <w:rPr>
          <w:rFonts w:cs="Arial"/>
        </w:rPr>
      </w:pPr>
    </w:p>
    <w:p w:rsidR="0081133B" w:rsidRDefault="0081133B" w:rsidP="0081133B">
      <w:pPr>
        <w:autoSpaceDE w:val="0"/>
        <w:autoSpaceDN w:val="0"/>
        <w:adjustRightInd w:val="0"/>
        <w:spacing w:line="276" w:lineRule="auto"/>
        <w:jc w:val="both"/>
        <w:rPr>
          <w:rFonts w:cs="Arial"/>
          <w:bCs/>
          <w:szCs w:val="20"/>
          <w:lang w:eastAsia="sl-SI"/>
        </w:rPr>
      </w:pPr>
      <w:r>
        <w:rPr>
          <w:rFonts w:ascii="Helv" w:hAnsi="Helv" w:cs="Helv"/>
          <w:color w:val="000000"/>
          <w:szCs w:val="20"/>
          <w:lang w:eastAsia="sl-SI"/>
        </w:rPr>
        <w:t>P</w:t>
      </w:r>
      <w:r w:rsidRPr="00722A3F">
        <w:rPr>
          <w:rFonts w:ascii="Helv" w:hAnsi="Helv" w:cs="Helv"/>
          <w:color w:val="000000"/>
          <w:szCs w:val="20"/>
          <w:lang w:eastAsia="sl-SI"/>
        </w:rPr>
        <w:t>olicija ugotavlja povečanje ilegalni</w:t>
      </w:r>
      <w:r>
        <w:rPr>
          <w:rFonts w:ascii="Helv" w:hAnsi="Helv" w:cs="Helv"/>
          <w:color w:val="000000"/>
          <w:szCs w:val="20"/>
          <w:lang w:eastAsia="sl-SI"/>
        </w:rPr>
        <w:t xml:space="preserve">h migracij na zunanji kopenski </w:t>
      </w:r>
      <w:r w:rsidR="00037584">
        <w:rPr>
          <w:rFonts w:ascii="Helv" w:hAnsi="Helv" w:cs="Helv"/>
          <w:color w:val="000000"/>
          <w:szCs w:val="20"/>
          <w:lang w:eastAsia="sl-SI"/>
        </w:rPr>
        <w:t>s</w:t>
      </w:r>
      <w:r w:rsidRPr="00722A3F">
        <w:rPr>
          <w:rFonts w:ascii="Helv" w:hAnsi="Helv" w:cs="Helv"/>
          <w:color w:val="000000"/>
          <w:szCs w:val="20"/>
          <w:lang w:eastAsia="sl-SI"/>
        </w:rPr>
        <w:t xml:space="preserve">chengenski meji. </w:t>
      </w:r>
      <w:r w:rsidRPr="00722A3F">
        <w:rPr>
          <w:rFonts w:cs="Arial"/>
          <w:bCs/>
          <w:szCs w:val="20"/>
          <w:lang w:eastAsia="sl-SI"/>
        </w:rPr>
        <w:t>V obdobju od 1.</w:t>
      </w:r>
      <w:r w:rsidR="00585E65">
        <w:rPr>
          <w:rFonts w:cs="Arial"/>
          <w:bCs/>
          <w:szCs w:val="20"/>
          <w:lang w:eastAsia="sl-SI"/>
        </w:rPr>
        <w:t> </w:t>
      </w:r>
      <w:r w:rsidRPr="00722A3F">
        <w:rPr>
          <w:rFonts w:cs="Arial"/>
          <w:bCs/>
          <w:szCs w:val="20"/>
          <w:lang w:eastAsia="sl-SI"/>
        </w:rPr>
        <w:t>1.</w:t>
      </w:r>
      <w:r w:rsidR="00585E65">
        <w:rPr>
          <w:rFonts w:cs="Arial"/>
          <w:bCs/>
          <w:szCs w:val="20"/>
          <w:lang w:eastAsia="sl-SI"/>
        </w:rPr>
        <w:t> </w:t>
      </w:r>
      <w:r w:rsidRPr="00722A3F">
        <w:rPr>
          <w:rFonts w:cs="Arial"/>
          <w:bCs/>
          <w:szCs w:val="20"/>
          <w:lang w:eastAsia="sl-SI"/>
        </w:rPr>
        <w:t xml:space="preserve">2019 do 16. 6. 2019 policija beleži </w:t>
      </w:r>
      <w:r w:rsidRPr="00A37B24">
        <w:rPr>
          <w:rFonts w:cs="Arial"/>
          <w:bCs/>
          <w:szCs w:val="20"/>
          <w:lang w:eastAsia="sl-SI"/>
        </w:rPr>
        <w:t>skupno 4803 ilegalnih prehodov državne meje, kar predstavlja 45,2% porast v primerjavi z</w:t>
      </w:r>
      <w:r>
        <w:rPr>
          <w:rFonts w:cs="Arial"/>
          <w:bCs/>
          <w:szCs w:val="20"/>
          <w:lang w:eastAsia="sl-SI"/>
        </w:rPr>
        <w:t xml:space="preserve"> enakim lanskim obdobjem.</w:t>
      </w:r>
    </w:p>
    <w:p w:rsidR="0081133B" w:rsidRDefault="0081133B" w:rsidP="0081133B">
      <w:pPr>
        <w:autoSpaceDE w:val="0"/>
        <w:autoSpaceDN w:val="0"/>
        <w:adjustRightInd w:val="0"/>
        <w:spacing w:line="276" w:lineRule="auto"/>
        <w:ind w:left="720"/>
        <w:jc w:val="both"/>
        <w:rPr>
          <w:rFonts w:cs="Arial"/>
          <w:bCs/>
          <w:szCs w:val="20"/>
          <w:lang w:eastAsia="sl-SI"/>
        </w:rPr>
      </w:pPr>
    </w:p>
    <w:p w:rsidR="0081133B" w:rsidRDefault="0081133B" w:rsidP="0081133B">
      <w:pPr>
        <w:autoSpaceDE w:val="0"/>
        <w:autoSpaceDN w:val="0"/>
        <w:adjustRightInd w:val="0"/>
        <w:spacing w:line="276" w:lineRule="auto"/>
        <w:jc w:val="both"/>
        <w:rPr>
          <w:rFonts w:ascii="Helv" w:hAnsi="Helv" w:cs="Helv"/>
          <w:color w:val="000000"/>
          <w:szCs w:val="20"/>
          <w:lang w:eastAsia="sl-SI"/>
        </w:rPr>
      </w:pPr>
      <w:r>
        <w:rPr>
          <w:rFonts w:ascii="Helv" w:hAnsi="Helv" w:cs="Helv"/>
          <w:color w:val="000000"/>
          <w:szCs w:val="20"/>
          <w:lang w:eastAsia="sl-SI"/>
        </w:rPr>
        <w:t>K</w:t>
      </w:r>
      <w:r w:rsidRPr="00722A3F">
        <w:rPr>
          <w:rFonts w:ascii="Helv" w:hAnsi="Helv" w:cs="Helv"/>
          <w:color w:val="000000"/>
          <w:szCs w:val="20"/>
          <w:lang w:eastAsia="sl-SI"/>
        </w:rPr>
        <w:t xml:space="preserve">adrovska zasedenost slovenske policije </w:t>
      </w:r>
      <w:r>
        <w:rPr>
          <w:rFonts w:ascii="Helv" w:hAnsi="Helv" w:cs="Helv"/>
          <w:color w:val="000000"/>
          <w:szCs w:val="20"/>
          <w:lang w:eastAsia="sl-SI"/>
        </w:rPr>
        <w:t xml:space="preserve">je </w:t>
      </w:r>
      <w:r w:rsidRPr="00722A3F">
        <w:rPr>
          <w:rFonts w:ascii="Helv" w:hAnsi="Helv" w:cs="Helv"/>
          <w:color w:val="000000"/>
          <w:szCs w:val="20"/>
          <w:lang w:eastAsia="sl-SI"/>
        </w:rPr>
        <w:t>povprečno 70</w:t>
      </w:r>
      <w:r w:rsidR="00585E65">
        <w:rPr>
          <w:rFonts w:ascii="Helv" w:hAnsi="Helv" w:cs="Helv"/>
          <w:color w:val="000000"/>
          <w:szCs w:val="20"/>
          <w:lang w:eastAsia="sl-SI"/>
        </w:rPr>
        <w:t>%</w:t>
      </w:r>
      <w:r w:rsidRPr="00722A3F">
        <w:rPr>
          <w:rFonts w:ascii="Helv" w:hAnsi="Helv" w:cs="Helv"/>
          <w:color w:val="000000"/>
          <w:szCs w:val="20"/>
          <w:lang w:eastAsia="sl-SI"/>
        </w:rPr>
        <w:t>, na nekaterih policijskih postajah celo 60</w:t>
      </w:r>
      <w:r w:rsidR="00585E65">
        <w:rPr>
          <w:rFonts w:ascii="Helv" w:hAnsi="Helv" w:cs="Helv"/>
          <w:color w:val="000000"/>
          <w:szCs w:val="20"/>
          <w:lang w:eastAsia="sl-SI"/>
        </w:rPr>
        <w:t>%</w:t>
      </w:r>
      <w:r>
        <w:rPr>
          <w:rFonts w:ascii="Helv" w:hAnsi="Helv" w:cs="Helv"/>
          <w:color w:val="000000"/>
          <w:szCs w:val="20"/>
          <w:lang w:eastAsia="sl-SI"/>
        </w:rPr>
        <w:t xml:space="preserve"> </w:t>
      </w:r>
      <w:r w:rsidRPr="00722A3F">
        <w:rPr>
          <w:rFonts w:ascii="Helv" w:hAnsi="Helv" w:cs="Helv"/>
          <w:color w:val="000000"/>
          <w:szCs w:val="20"/>
          <w:lang w:eastAsia="sl-SI"/>
        </w:rPr>
        <w:t>ali manj</w:t>
      </w:r>
      <w:r>
        <w:rPr>
          <w:rFonts w:ascii="Helv" w:hAnsi="Helv" w:cs="Helv"/>
          <w:color w:val="000000"/>
          <w:szCs w:val="20"/>
          <w:lang w:eastAsia="sl-SI"/>
        </w:rPr>
        <w:t>. Z</w:t>
      </w:r>
      <w:r w:rsidRPr="00722A3F">
        <w:rPr>
          <w:rFonts w:ascii="Helv" w:hAnsi="Helv" w:cs="Helv"/>
          <w:color w:val="000000"/>
          <w:szCs w:val="20"/>
          <w:lang w:eastAsia="sl-SI"/>
        </w:rPr>
        <w:t xml:space="preserve">a varovanje državne meje po </w:t>
      </w:r>
      <w:r w:rsidR="00037584">
        <w:rPr>
          <w:rFonts w:ascii="Helv" w:hAnsi="Helv" w:cs="Helv"/>
          <w:color w:val="000000"/>
          <w:szCs w:val="20"/>
          <w:lang w:eastAsia="sl-SI"/>
        </w:rPr>
        <w:t>s</w:t>
      </w:r>
      <w:r w:rsidRPr="00722A3F">
        <w:rPr>
          <w:rFonts w:ascii="Helv" w:hAnsi="Helv" w:cs="Helv"/>
          <w:color w:val="000000"/>
          <w:szCs w:val="20"/>
          <w:lang w:eastAsia="sl-SI"/>
        </w:rPr>
        <w:t>chengenskih standardih</w:t>
      </w:r>
      <w:r>
        <w:rPr>
          <w:rFonts w:ascii="Helv" w:hAnsi="Helv" w:cs="Helv"/>
          <w:color w:val="000000"/>
          <w:szCs w:val="20"/>
          <w:lang w:eastAsia="sl-SI"/>
        </w:rPr>
        <w:t xml:space="preserve">, policiji primanjkuje cca 860 policistov. Omeniti je potrebno tudi obdobje letnih dopustov, ki bodo število policistov na policijskih postajah še dodatno zmanjšali. </w:t>
      </w:r>
    </w:p>
    <w:p w:rsidR="0081133B" w:rsidRDefault="0081133B" w:rsidP="0081133B">
      <w:pPr>
        <w:pStyle w:val="Odstavekseznama"/>
        <w:spacing w:line="276" w:lineRule="auto"/>
        <w:rPr>
          <w:rFonts w:ascii="Helv" w:hAnsi="Helv" w:cs="Helv"/>
          <w:color w:val="000000"/>
          <w:szCs w:val="20"/>
        </w:rPr>
      </w:pPr>
    </w:p>
    <w:p w:rsidR="0081133B" w:rsidRDefault="0081133B" w:rsidP="0081133B">
      <w:pPr>
        <w:autoSpaceDE w:val="0"/>
        <w:autoSpaceDN w:val="0"/>
        <w:adjustRightInd w:val="0"/>
        <w:spacing w:line="276" w:lineRule="auto"/>
        <w:jc w:val="both"/>
        <w:rPr>
          <w:rFonts w:ascii="Helv" w:hAnsi="Helv" w:cs="Helv"/>
          <w:color w:val="000000"/>
          <w:szCs w:val="20"/>
          <w:lang w:eastAsia="sl-SI"/>
        </w:rPr>
      </w:pPr>
      <w:r>
        <w:rPr>
          <w:rFonts w:ascii="Helv" w:hAnsi="Helv" w:cs="Helv"/>
          <w:color w:val="000000"/>
          <w:szCs w:val="20"/>
          <w:lang w:eastAsia="sl-SI"/>
        </w:rPr>
        <w:t>S</w:t>
      </w:r>
      <w:r w:rsidRPr="00470897">
        <w:rPr>
          <w:rFonts w:ascii="Helv" w:hAnsi="Helv" w:cs="Helv"/>
          <w:color w:val="000000"/>
          <w:szCs w:val="20"/>
          <w:lang w:eastAsia="sl-SI"/>
        </w:rPr>
        <w:t xml:space="preserve">tanje prometne varnosti glede smrtnih </w:t>
      </w:r>
      <w:r>
        <w:rPr>
          <w:rFonts w:ascii="Helv" w:hAnsi="Helv" w:cs="Helv"/>
          <w:color w:val="000000"/>
          <w:szCs w:val="20"/>
          <w:lang w:eastAsia="sl-SI"/>
        </w:rPr>
        <w:t xml:space="preserve">žrtev </w:t>
      </w:r>
      <w:r w:rsidRPr="00470897">
        <w:rPr>
          <w:rFonts w:ascii="Helv" w:hAnsi="Helv" w:cs="Helv"/>
          <w:color w:val="000000"/>
          <w:szCs w:val="20"/>
          <w:lang w:eastAsia="sl-SI"/>
        </w:rPr>
        <w:t xml:space="preserve">udeležencev se je </w:t>
      </w:r>
      <w:r>
        <w:rPr>
          <w:rFonts w:ascii="Helv" w:hAnsi="Helv" w:cs="Helv"/>
          <w:color w:val="000000"/>
          <w:szCs w:val="20"/>
          <w:lang w:eastAsia="sl-SI"/>
        </w:rPr>
        <w:t xml:space="preserve">v primerjavi z lanskim letom </w:t>
      </w:r>
      <w:r w:rsidRPr="00470897">
        <w:rPr>
          <w:rFonts w:ascii="Helv" w:hAnsi="Helv" w:cs="Helv"/>
          <w:color w:val="000000"/>
          <w:szCs w:val="20"/>
          <w:lang w:eastAsia="sl-SI"/>
        </w:rPr>
        <w:t>izredno poslabšalo</w:t>
      </w:r>
      <w:r>
        <w:rPr>
          <w:rFonts w:ascii="Helv" w:hAnsi="Helv" w:cs="Helv"/>
          <w:color w:val="000000"/>
          <w:szCs w:val="20"/>
          <w:lang w:eastAsia="sl-SI"/>
        </w:rPr>
        <w:t>,</w:t>
      </w:r>
      <w:r w:rsidRPr="00470897">
        <w:rPr>
          <w:rFonts w:ascii="Helv" w:hAnsi="Helv" w:cs="Helv"/>
          <w:color w:val="000000"/>
          <w:szCs w:val="20"/>
          <w:lang w:eastAsia="sl-SI"/>
        </w:rPr>
        <w:t xml:space="preserve"> saj na slovenskih cestah do 17.</w:t>
      </w:r>
      <w:r w:rsidR="00037584">
        <w:rPr>
          <w:rFonts w:ascii="Helv" w:hAnsi="Helv" w:cs="Helv"/>
          <w:color w:val="000000"/>
          <w:szCs w:val="20"/>
          <w:lang w:eastAsia="sl-SI"/>
        </w:rPr>
        <w:t xml:space="preserve"> </w:t>
      </w:r>
      <w:r w:rsidRPr="00470897">
        <w:rPr>
          <w:rFonts w:ascii="Helv" w:hAnsi="Helv" w:cs="Helv"/>
          <w:color w:val="000000"/>
          <w:szCs w:val="20"/>
          <w:lang w:eastAsia="sl-SI"/>
        </w:rPr>
        <w:t>6 .2019 beležimo že 52 (</w:t>
      </w:r>
      <w:r w:rsidR="00037584">
        <w:rPr>
          <w:rFonts w:ascii="Helv" w:hAnsi="Helv" w:cs="Helv"/>
          <w:color w:val="000000"/>
          <w:szCs w:val="20"/>
          <w:lang w:eastAsia="sl-SI"/>
        </w:rPr>
        <w:t xml:space="preserve">lani </w:t>
      </w:r>
      <w:r w:rsidRPr="00470897">
        <w:rPr>
          <w:rFonts w:ascii="Helv" w:hAnsi="Helv" w:cs="Helv"/>
          <w:color w:val="000000"/>
          <w:szCs w:val="20"/>
          <w:lang w:eastAsia="sl-SI"/>
        </w:rPr>
        <w:t>39) smrtnih žrtev</w:t>
      </w:r>
      <w:r>
        <w:rPr>
          <w:rFonts w:ascii="Helv" w:hAnsi="Helv" w:cs="Helv"/>
          <w:color w:val="000000"/>
          <w:szCs w:val="20"/>
          <w:lang w:eastAsia="sl-SI"/>
        </w:rPr>
        <w:t>. S</w:t>
      </w:r>
      <w:r w:rsidRPr="00470897">
        <w:rPr>
          <w:rFonts w:ascii="Helv" w:hAnsi="Helv" w:cs="Helv"/>
          <w:color w:val="000000"/>
          <w:szCs w:val="20"/>
          <w:lang w:eastAsia="sl-SI"/>
        </w:rPr>
        <w:t xml:space="preserve">tanje </w:t>
      </w:r>
      <w:r>
        <w:rPr>
          <w:rFonts w:ascii="Helv" w:hAnsi="Helv" w:cs="Helv"/>
          <w:color w:val="000000"/>
          <w:szCs w:val="20"/>
          <w:lang w:eastAsia="sl-SI"/>
        </w:rPr>
        <w:t xml:space="preserve">je moč </w:t>
      </w:r>
      <w:r w:rsidRPr="00470897">
        <w:rPr>
          <w:rFonts w:ascii="Helv" w:hAnsi="Helv" w:cs="Helv"/>
          <w:color w:val="000000"/>
          <w:szCs w:val="20"/>
          <w:lang w:eastAsia="sl-SI"/>
        </w:rPr>
        <w:t>izboljš</w:t>
      </w:r>
      <w:r>
        <w:rPr>
          <w:rFonts w:ascii="Helv" w:hAnsi="Helv" w:cs="Helv"/>
          <w:color w:val="000000"/>
          <w:szCs w:val="20"/>
          <w:lang w:eastAsia="sl-SI"/>
        </w:rPr>
        <w:t>ati</w:t>
      </w:r>
      <w:r w:rsidRPr="00470897">
        <w:rPr>
          <w:rFonts w:ascii="Helv" w:hAnsi="Helv" w:cs="Helv"/>
          <w:color w:val="000000"/>
          <w:szCs w:val="20"/>
          <w:lang w:eastAsia="sl-SI"/>
        </w:rPr>
        <w:t xml:space="preserve"> samo z dolgoročnimi ukrepi in večjo pris</w:t>
      </w:r>
      <w:r>
        <w:rPr>
          <w:rFonts w:ascii="Helv" w:hAnsi="Helv" w:cs="Helv"/>
          <w:color w:val="000000"/>
          <w:szCs w:val="20"/>
          <w:lang w:eastAsia="sl-SI"/>
        </w:rPr>
        <w:t>o</w:t>
      </w:r>
      <w:r w:rsidRPr="00470897">
        <w:rPr>
          <w:rFonts w:ascii="Helv" w:hAnsi="Helv" w:cs="Helv"/>
          <w:color w:val="000000"/>
          <w:szCs w:val="20"/>
          <w:lang w:eastAsia="sl-SI"/>
        </w:rPr>
        <w:t>tnostjo policistov na kritičnih točkah.</w:t>
      </w:r>
    </w:p>
    <w:p w:rsidR="0081133B" w:rsidRDefault="0081133B" w:rsidP="0081133B">
      <w:pPr>
        <w:autoSpaceDE w:val="0"/>
        <w:autoSpaceDN w:val="0"/>
        <w:adjustRightInd w:val="0"/>
        <w:spacing w:line="276" w:lineRule="auto"/>
        <w:rPr>
          <w:rFonts w:cs="Arial"/>
          <w:bCs/>
          <w:szCs w:val="20"/>
          <w:lang w:eastAsia="sl-SI"/>
        </w:rPr>
      </w:pPr>
    </w:p>
    <w:p w:rsidR="0081133B" w:rsidRDefault="0081133B" w:rsidP="0081133B">
      <w:pPr>
        <w:autoSpaceDE w:val="0"/>
        <w:autoSpaceDN w:val="0"/>
        <w:adjustRightInd w:val="0"/>
        <w:spacing w:line="276" w:lineRule="auto"/>
        <w:jc w:val="both"/>
        <w:rPr>
          <w:rFonts w:ascii="Helv" w:hAnsi="Helv" w:cs="Helv"/>
          <w:color w:val="000000"/>
          <w:szCs w:val="20"/>
          <w:lang w:eastAsia="sl-SI"/>
        </w:rPr>
      </w:pPr>
      <w:r>
        <w:rPr>
          <w:rFonts w:cs="Arial"/>
          <w:bCs/>
          <w:szCs w:val="20"/>
          <w:lang w:eastAsia="sl-SI"/>
        </w:rPr>
        <w:t xml:space="preserve">Izpostaviti je potrebno tudi, da je policija </w:t>
      </w:r>
      <w:r>
        <w:rPr>
          <w:rFonts w:ascii="Helv" w:hAnsi="Helv" w:cs="Helv"/>
          <w:color w:val="000000"/>
          <w:szCs w:val="20"/>
          <w:lang w:eastAsia="sl-SI"/>
        </w:rPr>
        <w:t xml:space="preserve">v letošnjem letu izvedla več varovanj bolj obsežnih ter nekaj bolj zahtevnih dogodkov (Tri </w:t>
      </w:r>
      <w:r w:rsidR="00037584">
        <w:rPr>
          <w:rFonts w:ascii="Helv" w:hAnsi="Helv" w:cs="Helv"/>
          <w:color w:val="000000"/>
          <w:szCs w:val="20"/>
          <w:lang w:eastAsia="sl-SI"/>
        </w:rPr>
        <w:t>m</w:t>
      </w:r>
      <w:r>
        <w:rPr>
          <w:rFonts w:ascii="Helv" w:hAnsi="Helv" w:cs="Helv"/>
          <w:color w:val="000000"/>
          <w:szCs w:val="20"/>
          <w:lang w:eastAsia="sl-SI"/>
        </w:rPr>
        <w:t xml:space="preserve">orja, kolesarska </w:t>
      </w:r>
      <w:r w:rsidR="0045367F">
        <w:rPr>
          <w:rFonts w:ascii="Helv" w:hAnsi="Helv" w:cs="Helv"/>
          <w:color w:val="000000"/>
          <w:szCs w:val="20"/>
          <w:lang w:eastAsia="sl-SI"/>
        </w:rPr>
        <w:t>d</w:t>
      </w:r>
      <w:r>
        <w:rPr>
          <w:rFonts w:ascii="Helv" w:hAnsi="Helv" w:cs="Helv"/>
          <w:color w:val="000000"/>
          <w:szCs w:val="20"/>
          <w:lang w:eastAsia="sl-SI"/>
        </w:rPr>
        <w:t>irka po Sloveniji, itd</w:t>
      </w:r>
      <w:r w:rsidR="00037584">
        <w:rPr>
          <w:rFonts w:ascii="Helv" w:hAnsi="Helv" w:cs="Helv"/>
          <w:color w:val="000000"/>
          <w:szCs w:val="20"/>
          <w:lang w:eastAsia="sl-SI"/>
        </w:rPr>
        <w:t>.</w:t>
      </w:r>
      <w:r>
        <w:rPr>
          <w:rFonts w:ascii="Helv" w:hAnsi="Helv" w:cs="Helv"/>
          <w:color w:val="000000"/>
          <w:szCs w:val="20"/>
          <w:lang w:eastAsia="sl-SI"/>
        </w:rPr>
        <w:t xml:space="preserve">). Izvedba omenjenih varovanj je terjala angažiranje večjega števila policistov. V jesenskem delu policija načrtuje izvedbo varovanj še nekaj večjih in zahtevnejših varnostnih dogodkov, </w:t>
      </w:r>
      <w:r w:rsidR="00D7770E">
        <w:rPr>
          <w:rFonts w:cs="Arial"/>
          <w:szCs w:val="20"/>
        </w:rPr>
        <w:t>med katerimi sta tudi Zasedanje vojaškega odbora zveze NATO (MCC19) in akcija VIP »Forum 2019«, ki bosta potekala septembra 2019 v Ljubljani.</w:t>
      </w:r>
      <w:bookmarkStart w:id="0" w:name="_GoBack"/>
      <w:bookmarkEnd w:id="0"/>
      <w:r>
        <w:rPr>
          <w:rFonts w:ascii="Helv" w:hAnsi="Helv" w:cs="Helv"/>
          <w:color w:val="000000"/>
          <w:szCs w:val="20"/>
          <w:lang w:eastAsia="sl-SI"/>
        </w:rPr>
        <w:t xml:space="preserve"> </w:t>
      </w:r>
    </w:p>
    <w:p w:rsidR="0081133B" w:rsidRDefault="0081133B" w:rsidP="0081133B">
      <w:pPr>
        <w:autoSpaceDE w:val="0"/>
        <w:autoSpaceDN w:val="0"/>
        <w:adjustRightInd w:val="0"/>
        <w:spacing w:line="276" w:lineRule="auto"/>
        <w:rPr>
          <w:rFonts w:ascii="Helv" w:hAnsi="Helv" w:cs="Helv"/>
          <w:color w:val="000000"/>
          <w:szCs w:val="20"/>
          <w:lang w:eastAsia="sl-SI"/>
        </w:rPr>
      </w:pPr>
    </w:p>
    <w:p w:rsidR="0081133B" w:rsidRDefault="0081133B" w:rsidP="0081133B">
      <w:pPr>
        <w:autoSpaceDE w:val="0"/>
        <w:autoSpaceDN w:val="0"/>
        <w:adjustRightInd w:val="0"/>
        <w:spacing w:line="276" w:lineRule="auto"/>
        <w:jc w:val="both"/>
        <w:rPr>
          <w:rFonts w:ascii="Helv" w:hAnsi="Helv" w:cs="Helv"/>
          <w:color w:val="000000"/>
          <w:szCs w:val="20"/>
          <w:lang w:eastAsia="sl-SI"/>
        </w:rPr>
      </w:pPr>
      <w:r>
        <w:rPr>
          <w:rFonts w:ascii="Helv" w:hAnsi="Helv" w:cs="Helv"/>
          <w:color w:val="000000"/>
          <w:szCs w:val="20"/>
          <w:lang w:eastAsia="sl-SI"/>
        </w:rPr>
        <w:t>Velika večina pomožnih policistov je bila angažirana za pomoč pri varovanje državne meje oziroma preprečevanje ilegalnih migracij pa tudi za nadomeščanje rednih policistov, ki so opravljali zavarovanje zahtevnejših dogodkov. V letošnjem letu je bilo vpoklicanih že cca 460 pomožnih policistov, ki so v povprečju opravili cca 30</w:t>
      </w:r>
      <w:r w:rsidR="0045367F">
        <w:rPr>
          <w:rFonts w:ascii="Helv" w:hAnsi="Helv" w:cs="Helv"/>
          <w:color w:val="000000"/>
          <w:szCs w:val="20"/>
          <w:lang w:eastAsia="sl-SI"/>
        </w:rPr>
        <w:t>%</w:t>
      </w:r>
      <w:r>
        <w:rPr>
          <w:rFonts w:ascii="Helv" w:hAnsi="Helv" w:cs="Helv"/>
          <w:color w:val="000000"/>
          <w:szCs w:val="20"/>
          <w:lang w:eastAsia="sl-SI"/>
        </w:rPr>
        <w:t xml:space="preserve"> služb o</w:t>
      </w:r>
      <w:r w:rsidR="00037584">
        <w:rPr>
          <w:rFonts w:ascii="Helv" w:hAnsi="Helv" w:cs="Helv"/>
          <w:color w:val="000000"/>
          <w:szCs w:val="20"/>
          <w:lang w:eastAsia="sl-SI"/>
        </w:rPr>
        <w:t>d</w:t>
      </w:r>
      <w:r>
        <w:rPr>
          <w:rFonts w:ascii="Helv" w:hAnsi="Helv" w:cs="Helv"/>
          <w:color w:val="000000"/>
          <w:szCs w:val="20"/>
          <w:lang w:eastAsia="sl-SI"/>
        </w:rPr>
        <w:t xml:space="preserve"> zakonsko omejenih 30 dni. </w:t>
      </w:r>
    </w:p>
    <w:p w:rsidR="0081133B" w:rsidRDefault="0081133B" w:rsidP="0081133B">
      <w:pPr>
        <w:autoSpaceDE w:val="0"/>
        <w:autoSpaceDN w:val="0"/>
        <w:adjustRightInd w:val="0"/>
        <w:spacing w:line="276" w:lineRule="auto"/>
        <w:rPr>
          <w:rFonts w:ascii="Helv" w:hAnsi="Helv" w:cs="Helv"/>
          <w:color w:val="000000"/>
          <w:szCs w:val="20"/>
          <w:lang w:eastAsia="sl-SI"/>
        </w:rPr>
      </w:pPr>
    </w:p>
    <w:p w:rsidR="0081133B" w:rsidRDefault="0081133B" w:rsidP="0081133B">
      <w:pPr>
        <w:autoSpaceDE w:val="0"/>
        <w:autoSpaceDN w:val="0"/>
        <w:adjustRightInd w:val="0"/>
        <w:spacing w:line="276" w:lineRule="auto"/>
        <w:jc w:val="both"/>
        <w:rPr>
          <w:rFonts w:ascii="Helv" w:hAnsi="Helv" w:cs="Helv"/>
          <w:color w:val="000000"/>
          <w:szCs w:val="20"/>
          <w:lang w:eastAsia="sl-SI"/>
        </w:rPr>
      </w:pPr>
      <w:r>
        <w:rPr>
          <w:rFonts w:ascii="Helv" w:hAnsi="Helv" w:cs="Helv"/>
          <w:color w:val="000000"/>
          <w:szCs w:val="20"/>
          <w:lang w:eastAsia="sl-SI"/>
        </w:rPr>
        <w:t>Glede na zgoraj omenjeno je moč pričakovati, da se bo obvladovanje varnostnih izzivov tudi v nadaljevanju leta stopnjevalo, prav tako pa je moč pričakovati povečan obseg nalog na različnih področjih dela policije, zato predlagamo, da vlada sprejme sklep s katerim se lahko preseže zakonsko določeno omejitev vpoklica pomožnih policistov</w:t>
      </w:r>
      <w:r w:rsidR="00037584">
        <w:rPr>
          <w:rFonts w:ascii="Helv" w:hAnsi="Helv" w:cs="Helv"/>
          <w:color w:val="000000"/>
          <w:szCs w:val="20"/>
          <w:lang w:eastAsia="sl-SI"/>
        </w:rPr>
        <w:t xml:space="preserve"> </w:t>
      </w:r>
      <w:r>
        <w:rPr>
          <w:rFonts w:ascii="Helv" w:hAnsi="Helv" w:cs="Helv"/>
          <w:color w:val="000000"/>
          <w:szCs w:val="20"/>
          <w:lang w:eastAsia="sl-SI"/>
        </w:rPr>
        <w:t>30 dni.</w:t>
      </w:r>
    </w:p>
    <w:p w:rsidR="0081133B" w:rsidRPr="00BD5F40" w:rsidRDefault="0081133B" w:rsidP="0081133B">
      <w:pPr>
        <w:pStyle w:val="Naslovpredpisa"/>
        <w:spacing w:before="0" w:after="0" w:line="260" w:lineRule="exact"/>
        <w:jc w:val="left"/>
        <w:rPr>
          <w:rFonts w:cs="Arial"/>
        </w:rPr>
      </w:pPr>
    </w:p>
    <w:sectPr w:rsidR="0081133B" w:rsidRPr="00BD5F40" w:rsidSect="005F456B">
      <w:headerReference w:type="first" r:id="rId2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BE" w:rsidRDefault="00C949BE">
      <w:r>
        <w:separator/>
      </w:r>
    </w:p>
  </w:endnote>
  <w:endnote w:type="continuationSeparator" w:id="0">
    <w:p w:rsidR="00C949BE" w:rsidRDefault="00C9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BE" w:rsidRDefault="00C949BE">
      <w:r>
        <w:separator/>
      </w:r>
    </w:p>
  </w:footnote>
  <w:footnote w:type="continuationSeparator" w:id="0">
    <w:p w:rsidR="00C949BE" w:rsidRDefault="00C94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1E" w:rsidRPr="00E21FF9" w:rsidRDefault="0003631E"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03631E" w:rsidRPr="008F3500" w:rsidRDefault="0003631E" w:rsidP="005F456B">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1E" w:rsidRPr="008F3500" w:rsidRDefault="0003631E" w:rsidP="005F456B">
    <w:pPr>
      <w:pStyle w:val="Glava"/>
      <w:tabs>
        <w:tab w:val="clear" w:pos="4320"/>
        <w:tab w:val="clear" w:pos="8640"/>
        <w:tab w:val="left" w:pos="5112"/>
      </w:tabs>
      <w:spacing w:line="240" w:lineRule="exact"/>
      <w:rPr>
        <w:rFonts w:cs="Arial"/>
        <w:sz w:val="16"/>
      </w:rPr>
    </w:pPr>
    <w:r w:rsidRPr="008F3500">
      <w:rPr>
        <w:rFonts w:cs="Arial"/>
        <w:sz w:val="16"/>
      </w:rPr>
      <w:tab/>
    </w:r>
  </w:p>
  <w:p w:rsidR="0003631E" w:rsidRPr="008F3500" w:rsidRDefault="0003631E"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72BC"/>
    <w:multiLevelType w:val="hybridMultilevel"/>
    <w:tmpl w:val="DFB4BBC6"/>
    <w:lvl w:ilvl="0" w:tplc="0424000F">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23702A8E"/>
    <w:multiLevelType w:val="hybridMultilevel"/>
    <w:tmpl w:val="A9BE929A"/>
    <w:lvl w:ilvl="0" w:tplc="04240017">
      <w:start w:val="1"/>
      <w:numFmt w:val="lowerLetter"/>
      <w:lvlText w:val="%1)"/>
      <w:lvlJc w:val="left"/>
      <w:pPr>
        <w:ind w:left="1004" w:hanging="360"/>
      </w:pPr>
      <w:rPr>
        <w:rFont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27E83C91"/>
    <w:multiLevelType w:val="hybridMultilevel"/>
    <w:tmpl w:val="72B89C68"/>
    <w:lvl w:ilvl="0" w:tplc="5F245B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8" w15:restartNumberingAfterBreak="0">
    <w:nsid w:val="404859B1"/>
    <w:multiLevelType w:val="multilevel"/>
    <w:tmpl w:val="5C163AE0"/>
    <w:lvl w:ilvl="0">
      <w:start w:val="1"/>
      <w:numFmt w:val="upperRoman"/>
      <w:pStyle w:val="FreeForm"/>
      <w:lvlText w:val="%1."/>
      <w:lvlJc w:val="left"/>
      <w:pPr>
        <w:tabs>
          <w:tab w:val="num" w:pos="397"/>
        </w:tabs>
        <w:ind w:left="397" w:hanging="397"/>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4613"/>
        </w:tabs>
        <w:ind w:left="4253"/>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B0100E"/>
    <w:multiLevelType w:val="hybridMultilevel"/>
    <w:tmpl w:val="0E3C6DE0"/>
    <w:lvl w:ilvl="0" w:tplc="FCE46CC0">
      <w:start w:val="1"/>
      <w:numFmt w:val="decimal"/>
      <w:pStyle w:val="podpoglavje"/>
      <w:lvlText w:val="3.%1."/>
      <w:lvlJc w:val="left"/>
      <w:pPr>
        <w:tabs>
          <w:tab w:val="num" w:pos="284"/>
        </w:tabs>
        <w:ind w:left="284" w:hanging="284"/>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2E62B59"/>
    <w:multiLevelType w:val="hybridMultilevel"/>
    <w:tmpl w:val="44B65472"/>
    <w:lvl w:ilvl="0" w:tplc="76AC1A70">
      <w:start w:val="49"/>
      <w:numFmt w:val="bullet"/>
      <w:lvlText w:val=""/>
      <w:lvlJc w:val="left"/>
      <w:pPr>
        <w:ind w:left="720" w:hanging="360"/>
      </w:pPr>
      <w:rPr>
        <w:rFonts w:ascii="Symbol" w:eastAsia="Times New Roman" w:hAnsi="Symbol" w:hint="default"/>
      </w:rPr>
    </w:lvl>
    <w:lvl w:ilvl="1" w:tplc="3446B6AC">
      <w:start w:val="1"/>
      <w:numFmt w:val="bullet"/>
      <w:lvlText w:val="‒"/>
      <w:lvlJc w:val="left"/>
      <w:pPr>
        <w:ind w:left="1440" w:hanging="360"/>
      </w:pPr>
      <w:rPr>
        <w:rFonts w:ascii="Arial" w:hAnsi="Arial" w:hint="default"/>
        <w:b w:val="0"/>
        <w:i w:val="0"/>
        <w:sz w:val="20"/>
        <w:szCs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8001BB"/>
    <w:multiLevelType w:val="hybridMultilevel"/>
    <w:tmpl w:val="5942ADE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94596F"/>
    <w:multiLevelType w:val="hybridMultilevel"/>
    <w:tmpl w:val="584CE90C"/>
    <w:lvl w:ilvl="0" w:tplc="FCE46CC0">
      <w:start w:val="1"/>
      <w:numFmt w:val="decimal"/>
      <w:pStyle w:val="Slog111len-tevilenjeSamodejno"/>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687AA5"/>
    <w:multiLevelType w:val="hybridMultilevel"/>
    <w:tmpl w:val="C4BA8B5A"/>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1054FAC"/>
    <w:multiLevelType w:val="hybridMultilevel"/>
    <w:tmpl w:val="59DEFB8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BDC2266"/>
    <w:multiLevelType w:val="hybridMultilevel"/>
    <w:tmpl w:val="0FF0E14C"/>
    <w:lvl w:ilvl="0" w:tplc="9C38850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7D6DC5"/>
    <w:multiLevelType w:val="hybridMultilevel"/>
    <w:tmpl w:val="25244CEA"/>
    <w:lvl w:ilvl="0" w:tplc="26E206CA">
      <w:start w:val="1"/>
      <w:numFmt w:val="decimal"/>
      <w:lvlText w:val="%1."/>
      <w:lvlJc w:val="left"/>
      <w:pPr>
        <w:tabs>
          <w:tab w:val="num" w:pos="284"/>
        </w:tabs>
        <w:ind w:left="284" w:hanging="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F025EEE"/>
    <w:multiLevelType w:val="hybridMultilevel"/>
    <w:tmpl w:val="3684D320"/>
    <w:lvl w:ilvl="0" w:tplc="2E3644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390DA8"/>
    <w:multiLevelType w:val="hybridMultilevel"/>
    <w:tmpl w:val="13A622EE"/>
    <w:lvl w:ilvl="0" w:tplc="62E8E276">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7"/>
    <w:lvlOverride w:ilvl="0">
      <w:startOverride w:val="1"/>
    </w:lvlOverride>
  </w:num>
  <w:num w:numId="5">
    <w:abstractNumId w:val="1"/>
  </w:num>
  <w:num w:numId="6">
    <w:abstractNumId w:val="19"/>
  </w:num>
  <w:num w:numId="7">
    <w:abstractNumId w:val="16"/>
  </w:num>
  <w:num w:numId="8">
    <w:abstractNumId w:val="20"/>
  </w:num>
  <w:num w:numId="9">
    <w:abstractNumId w:val="24"/>
  </w:num>
  <w:num w:numId="10">
    <w:abstractNumId w:val="9"/>
  </w:num>
  <w:num w:numId="11">
    <w:abstractNumId w:val="5"/>
  </w:num>
  <w:num w:numId="12">
    <w:abstractNumId w:val="13"/>
  </w:num>
  <w:num w:numId="13">
    <w:abstractNumId w:val="15"/>
  </w:num>
  <w:num w:numId="14">
    <w:abstractNumId w:val="10"/>
  </w:num>
  <w:num w:numId="15">
    <w:abstractNumId w:val="8"/>
  </w:num>
  <w:num w:numId="16">
    <w:abstractNumId w:val="17"/>
  </w:num>
  <w:num w:numId="17">
    <w:abstractNumId w:val="23"/>
  </w:num>
  <w:num w:numId="18">
    <w:abstractNumId w:val="22"/>
  </w:num>
  <w:num w:numId="19">
    <w:abstractNumId w:val="3"/>
  </w:num>
  <w:num w:numId="20">
    <w:abstractNumId w:val="14"/>
  </w:num>
  <w:num w:numId="21">
    <w:abstractNumId w:val="18"/>
  </w:num>
  <w:num w:numId="22">
    <w:abstractNumId w:val="21"/>
  </w:num>
  <w:num w:numId="23">
    <w:abstractNumId w:val="4"/>
  </w:num>
  <w:num w:numId="24">
    <w:abstractNumId w:val="0"/>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11D"/>
    <w:rsid w:val="00000C85"/>
    <w:rsid w:val="00001082"/>
    <w:rsid w:val="0000566F"/>
    <w:rsid w:val="000116AE"/>
    <w:rsid w:val="000134B8"/>
    <w:rsid w:val="000151E4"/>
    <w:rsid w:val="00015E88"/>
    <w:rsid w:val="00023A88"/>
    <w:rsid w:val="00025D7B"/>
    <w:rsid w:val="000268B6"/>
    <w:rsid w:val="00027880"/>
    <w:rsid w:val="00031077"/>
    <w:rsid w:val="00036295"/>
    <w:rsid w:val="0003631E"/>
    <w:rsid w:val="00036784"/>
    <w:rsid w:val="00036FB5"/>
    <w:rsid w:val="00037584"/>
    <w:rsid w:val="000429F4"/>
    <w:rsid w:val="00042A7A"/>
    <w:rsid w:val="000560BD"/>
    <w:rsid w:val="00057ABD"/>
    <w:rsid w:val="0006358B"/>
    <w:rsid w:val="00065539"/>
    <w:rsid w:val="00067666"/>
    <w:rsid w:val="00070599"/>
    <w:rsid w:val="0007453D"/>
    <w:rsid w:val="000803BC"/>
    <w:rsid w:val="000819AF"/>
    <w:rsid w:val="00082ED4"/>
    <w:rsid w:val="000831FA"/>
    <w:rsid w:val="000909FA"/>
    <w:rsid w:val="00092850"/>
    <w:rsid w:val="000A6850"/>
    <w:rsid w:val="000A68B1"/>
    <w:rsid w:val="000A7238"/>
    <w:rsid w:val="000B0517"/>
    <w:rsid w:val="000B1395"/>
    <w:rsid w:val="000B26AB"/>
    <w:rsid w:val="000B5ED1"/>
    <w:rsid w:val="000C4B9D"/>
    <w:rsid w:val="000D293D"/>
    <w:rsid w:val="000D3490"/>
    <w:rsid w:val="000D5325"/>
    <w:rsid w:val="000D59EC"/>
    <w:rsid w:val="000D69B9"/>
    <w:rsid w:val="000E6FEE"/>
    <w:rsid w:val="000F051E"/>
    <w:rsid w:val="000F33A7"/>
    <w:rsid w:val="000F400D"/>
    <w:rsid w:val="00105FD5"/>
    <w:rsid w:val="00106FF8"/>
    <w:rsid w:val="001072B4"/>
    <w:rsid w:val="001123A8"/>
    <w:rsid w:val="001130A9"/>
    <w:rsid w:val="00116411"/>
    <w:rsid w:val="001215C3"/>
    <w:rsid w:val="001227AC"/>
    <w:rsid w:val="00133DF9"/>
    <w:rsid w:val="001357B2"/>
    <w:rsid w:val="00141B87"/>
    <w:rsid w:val="00143961"/>
    <w:rsid w:val="00143F50"/>
    <w:rsid w:val="001478DB"/>
    <w:rsid w:val="001509F0"/>
    <w:rsid w:val="00157611"/>
    <w:rsid w:val="001577FE"/>
    <w:rsid w:val="00157E5A"/>
    <w:rsid w:val="001614A8"/>
    <w:rsid w:val="00170BD8"/>
    <w:rsid w:val="00171E3B"/>
    <w:rsid w:val="00171EAE"/>
    <w:rsid w:val="001737C3"/>
    <w:rsid w:val="001741F5"/>
    <w:rsid w:val="0017478F"/>
    <w:rsid w:val="001748BE"/>
    <w:rsid w:val="00180343"/>
    <w:rsid w:val="001815F6"/>
    <w:rsid w:val="001816F3"/>
    <w:rsid w:val="0018551D"/>
    <w:rsid w:val="001865E1"/>
    <w:rsid w:val="00186E89"/>
    <w:rsid w:val="001903C2"/>
    <w:rsid w:val="0019610B"/>
    <w:rsid w:val="001975B4"/>
    <w:rsid w:val="001A0962"/>
    <w:rsid w:val="001A0B8F"/>
    <w:rsid w:val="001A3A52"/>
    <w:rsid w:val="001B4A17"/>
    <w:rsid w:val="001B4D86"/>
    <w:rsid w:val="001C4458"/>
    <w:rsid w:val="001D23CF"/>
    <w:rsid w:val="001D7061"/>
    <w:rsid w:val="001E15B8"/>
    <w:rsid w:val="001E2489"/>
    <w:rsid w:val="001E5844"/>
    <w:rsid w:val="001F1BAF"/>
    <w:rsid w:val="001F627D"/>
    <w:rsid w:val="002011C8"/>
    <w:rsid w:val="00202A77"/>
    <w:rsid w:val="00205429"/>
    <w:rsid w:val="0021300D"/>
    <w:rsid w:val="00215664"/>
    <w:rsid w:val="00220BFF"/>
    <w:rsid w:val="00227C66"/>
    <w:rsid w:val="00233B39"/>
    <w:rsid w:val="002418E4"/>
    <w:rsid w:val="0025407A"/>
    <w:rsid w:val="002578BC"/>
    <w:rsid w:val="0026138E"/>
    <w:rsid w:val="002616DD"/>
    <w:rsid w:val="00261BF7"/>
    <w:rsid w:val="00261FF6"/>
    <w:rsid w:val="00263ED0"/>
    <w:rsid w:val="00265B31"/>
    <w:rsid w:val="00271CE5"/>
    <w:rsid w:val="002729BF"/>
    <w:rsid w:val="002737A1"/>
    <w:rsid w:val="00281236"/>
    <w:rsid w:val="0028175F"/>
    <w:rsid w:val="00282020"/>
    <w:rsid w:val="00282648"/>
    <w:rsid w:val="00285BD5"/>
    <w:rsid w:val="002867FC"/>
    <w:rsid w:val="0029277A"/>
    <w:rsid w:val="00292DB9"/>
    <w:rsid w:val="0029464A"/>
    <w:rsid w:val="0029693B"/>
    <w:rsid w:val="002A2B69"/>
    <w:rsid w:val="002A5B52"/>
    <w:rsid w:val="002A5EC5"/>
    <w:rsid w:val="002A6E72"/>
    <w:rsid w:val="002B205A"/>
    <w:rsid w:val="002B433D"/>
    <w:rsid w:val="002C1FA5"/>
    <w:rsid w:val="002C2184"/>
    <w:rsid w:val="002C24DF"/>
    <w:rsid w:val="002C71C1"/>
    <w:rsid w:val="002D2A12"/>
    <w:rsid w:val="002D3B3D"/>
    <w:rsid w:val="002D5EB8"/>
    <w:rsid w:val="002E1C43"/>
    <w:rsid w:val="002E2D42"/>
    <w:rsid w:val="002E789A"/>
    <w:rsid w:val="002E7E78"/>
    <w:rsid w:val="002F0149"/>
    <w:rsid w:val="00314A6D"/>
    <w:rsid w:val="00317DD0"/>
    <w:rsid w:val="003228AD"/>
    <w:rsid w:val="003236B6"/>
    <w:rsid w:val="00326A20"/>
    <w:rsid w:val="00327A56"/>
    <w:rsid w:val="0033796F"/>
    <w:rsid w:val="0034249B"/>
    <w:rsid w:val="003449DA"/>
    <w:rsid w:val="00345CBF"/>
    <w:rsid w:val="00356457"/>
    <w:rsid w:val="003636BF"/>
    <w:rsid w:val="00364D18"/>
    <w:rsid w:val="0036555A"/>
    <w:rsid w:val="0036556D"/>
    <w:rsid w:val="00371442"/>
    <w:rsid w:val="003717C6"/>
    <w:rsid w:val="0037223F"/>
    <w:rsid w:val="003736BD"/>
    <w:rsid w:val="003769BB"/>
    <w:rsid w:val="00376E9D"/>
    <w:rsid w:val="00377465"/>
    <w:rsid w:val="00381D25"/>
    <w:rsid w:val="00381DC3"/>
    <w:rsid w:val="003845B4"/>
    <w:rsid w:val="003849A6"/>
    <w:rsid w:val="00385665"/>
    <w:rsid w:val="00385B1C"/>
    <w:rsid w:val="00387B1A"/>
    <w:rsid w:val="00392F57"/>
    <w:rsid w:val="003943B6"/>
    <w:rsid w:val="00395CB8"/>
    <w:rsid w:val="003A4BBA"/>
    <w:rsid w:val="003A66CC"/>
    <w:rsid w:val="003A6EFE"/>
    <w:rsid w:val="003B0DBC"/>
    <w:rsid w:val="003B3B88"/>
    <w:rsid w:val="003B4FE0"/>
    <w:rsid w:val="003B64B1"/>
    <w:rsid w:val="003B67B5"/>
    <w:rsid w:val="003B7174"/>
    <w:rsid w:val="003C17A0"/>
    <w:rsid w:val="003C2B5B"/>
    <w:rsid w:val="003C5EE5"/>
    <w:rsid w:val="003D1CB8"/>
    <w:rsid w:val="003D354F"/>
    <w:rsid w:val="003D38FF"/>
    <w:rsid w:val="003D3C03"/>
    <w:rsid w:val="003D47DD"/>
    <w:rsid w:val="003D4F50"/>
    <w:rsid w:val="003E05E9"/>
    <w:rsid w:val="003E0BB5"/>
    <w:rsid w:val="003E1C74"/>
    <w:rsid w:val="003E5E52"/>
    <w:rsid w:val="003F113D"/>
    <w:rsid w:val="003F42A4"/>
    <w:rsid w:val="003F4D18"/>
    <w:rsid w:val="004019BF"/>
    <w:rsid w:val="00403685"/>
    <w:rsid w:val="0040549B"/>
    <w:rsid w:val="0041344E"/>
    <w:rsid w:val="0041536B"/>
    <w:rsid w:val="00416B89"/>
    <w:rsid w:val="004260CC"/>
    <w:rsid w:val="00430A7F"/>
    <w:rsid w:val="0043145D"/>
    <w:rsid w:val="00442BD6"/>
    <w:rsid w:val="00444A12"/>
    <w:rsid w:val="0045367F"/>
    <w:rsid w:val="00456A55"/>
    <w:rsid w:val="00460076"/>
    <w:rsid w:val="00460A1B"/>
    <w:rsid w:val="00460F6C"/>
    <w:rsid w:val="004657EE"/>
    <w:rsid w:val="00466EAB"/>
    <w:rsid w:val="00471032"/>
    <w:rsid w:val="00472BC9"/>
    <w:rsid w:val="004740E2"/>
    <w:rsid w:val="004751DF"/>
    <w:rsid w:val="00475C1A"/>
    <w:rsid w:val="00484687"/>
    <w:rsid w:val="0049286C"/>
    <w:rsid w:val="00492C28"/>
    <w:rsid w:val="00494201"/>
    <w:rsid w:val="0049575E"/>
    <w:rsid w:val="00495993"/>
    <w:rsid w:val="004A1335"/>
    <w:rsid w:val="004A1A12"/>
    <w:rsid w:val="004A2F7A"/>
    <w:rsid w:val="004B276B"/>
    <w:rsid w:val="004B3E3E"/>
    <w:rsid w:val="004B5361"/>
    <w:rsid w:val="004B6907"/>
    <w:rsid w:val="004C20C7"/>
    <w:rsid w:val="004C54B8"/>
    <w:rsid w:val="004C58C3"/>
    <w:rsid w:val="004D73DD"/>
    <w:rsid w:val="004E6449"/>
    <w:rsid w:val="004F6EDB"/>
    <w:rsid w:val="00501760"/>
    <w:rsid w:val="005031E6"/>
    <w:rsid w:val="00505188"/>
    <w:rsid w:val="005176F7"/>
    <w:rsid w:val="0052048B"/>
    <w:rsid w:val="00526246"/>
    <w:rsid w:val="005265D4"/>
    <w:rsid w:val="00526933"/>
    <w:rsid w:val="00530D0F"/>
    <w:rsid w:val="00540B75"/>
    <w:rsid w:val="00542001"/>
    <w:rsid w:val="00545509"/>
    <w:rsid w:val="005467A5"/>
    <w:rsid w:val="00550316"/>
    <w:rsid w:val="005515F8"/>
    <w:rsid w:val="0055304F"/>
    <w:rsid w:val="00563DE9"/>
    <w:rsid w:val="00565254"/>
    <w:rsid w:val="00567106"/>
    <w:rsid w:val="00570D7F"/>
    <w:rsid w:val="00585E65"/>
    <w:rsid w:val="0059014A"/>
    <w:rsid w:val="005913C0"/>
    <w:rsid w:val="005913DA"/>
    <w:rsid w:val="00592671"/>
    <w:rsid w:val="005938A1"/>
    <w:rsid w:val="005A4CBD"/>
    <w:rsid w:val="005B0553"/>
    <w:rsid w:val="005B163B"/>
    <w:rsid w:val="005B2F58"/>
    <w:rsid w:val="005B33B0"/>
    <w:rsid w:val="005B37FC"/>
    <w:rsid w:val="005B65A3"/>
    <w:rsid w:val="005C34E8"/>
    <w:rsid w:val="005C4C6E"/>
    <w:rsid w:val="005C785C"/>
    <w:rsid w:val="005D22B3"/>
    <w:rsid w:val="005D4B00"/>
    <w:rsid w:val="005E0BA5"/>
    <w:rsid w:val="005E1628"/>
    <w:rsid w:val="005E1D3C"/>
    <w:rsid w:val="005E56D6"/>
    <w:rsid w:val="005E593F"/>
    <w:rsid w:val="005E6CEC"/>
    <w:rsid w:val="005E729D"/>
    <w:rsid w:val="005E7DDF"/>
    <w:rsid w:val="005F05A6"/>
    <w:rsid w:val="005F197A"/>
    <w:rsid w:val="005F1E74"/>
    <w:rsid w:val="005F456B"/>
    <w:rsid w:val="005F524D"/>
    <w:rsid w:val="00600E6C"/>
    <w:rsid w:val="00603CE4"/>
    <w:rsid w:val="006042F0"/>
    <w:rsid w:val="006075F7"/>
    <w:rsid w:val="00623527"/>
    <w:rsid w:val="00625AE6"/>
    <w:rsid w:val="00631D1D"/>
    <w:rsid w:val="00632253"/>
    <w:rsid w:val="00635B42"/>
    <w:rsid w:val="0063742A"/>
    <w:rsid w:val="00642714"/>
    <w:rsid w:val="006437DA"/>
    <w:rsid w:val="006455CE"/>
    <w:rsid w:val="00652062"/>
    <w:rsid w:val="0065396A"/>
    <w:rsid w:val="00653BC2"/>
    <w:rsid w:val="00654567"/>
    <w:rsid w:val="00655841"/>
    <w:rsid w:val="006623D8"/>
    <w:rsid w:val="00670794"/>
    <w:rsid w:val="00671DDA"/>
    <w:rsid w:val="0067707E"/>
    <w:rsid w:val="00681A52"/>
    <w:rsid w:val="00683D7B"/>
    <w:rsid w:val="00696663"/>
    <w:rsid w:val="006A1062"/>
    <w:rsid w:val="006A48C1"/>
    <w:rsid w:val="006A6662"/>
    <w:rsid w:val="006A7E20"/>
    <w:rsid w:val="006B22A3"/>
    <w:rsid w:val="006C21D7"/>
    <w:rsid w:val="006E684D"/>
    <w:rsid w:val="006F0583"/>
    <w:rsid w:val="006F1143"/>
    <w:rsid w:val="006F5267"/>
    <w:rsid w:val="006F583D"/>
    <w:rsid w:val="007003CC"/>
    <w:rsid w:val="00700A79"/>
    <w:rsid w:val="0070394A"/>
    <w:rsid w:val="0070554A"/>
    <w:rsid w:val="007060DB"/>
    <w:rsid w:val="00710ACE"/>
    <w:rsid w:val="0071360D"/>
    <w:rsid w:val="00714ABA"/>
    <w:rsid w:val="00716A47"/>
    <w:rsid w:val="007173D0"/>
    <w:rsid w:val="00724262"/>
    <w:rsid w:val="00727676"/>
    <w:rsid w:val="00733017"/>
    <w:rsid w:val="00741ECF"/>
    <w:rsid w:val="00744C53"/>
    <w:rsid w:val="00750685"/>
    <w:rsid w:val="00756675"/>
    <w:rsid w:val="00756A6E"/>
    <w:rsid w:val="00761A5A"/>
    <w:rsid w:val="007651E6"/>
    <w:rsid w:val="007655CF"/>
    <w:rsid w:val="007662BC"/>
    <w:rsid w:val="00771194"/>
    <w:rsid w:val="007712A9"/>
    <w:rsid w:val="00771E7C"/>
    <w:rsid w:val="00775DDA"/>
    <w:rsid w:val="00781738"/>
    <w:rsid w:val="00783310"/>
    <w:rsid w:val="00794FB8"/>
    <w:rsid w:val="007951C1"/>
    <w:rsid w:val="00796047"/>
    <w:rsid w:val="007A0072"/>
    <w:rsid w:val="007A3D99"/>
    <w:rsid w:val="007A4A6D"/>
    <w:rsid w:val="007A5711"/>
    <w:rsid w:val="007A6867"/>
    <w:rsid w:val="007B2B46"/>
    <w:rsid w:val="007B5291"/>
    <w:rsid w:val="007C1E58"/>
    <w:rsid w:val="007C2046"/>
    <w:rsid w:val="007C3419"/>
    <w:rsid w:val="007C3DB4"/>
    <w:rsid w:val="007C418B"/>
    <w:rsid w:val="007C4A18"/>
    <w:rsid w:val="007C6E36"/>
    <w:rsid w:val="007C7F7A"/>
    <w:rsid w:val="007D1BCF"/>
    <w:rsid w:val="007D5614"/>
    <w:rsid w:val="007D6840"/>
    <w:rsid w:val="007D75CF"/>
    <w:rsid w:val="007E0440"/>
    <w:rsid w:val="007E496D"/>
    <w:rsid w:val="007E525C"/>
    <w:rsid w:val="007E6DC5"/>
    <w:rsid w:val="007E7A4B"/>
    <w:rsid w:val="007F3DE4"/>
    <w:rsid w:val="007F4075"/>
    <w:rsid w:val="007F5AAB"/>
    <w:rsid w:val="007F7AAA"/>
    <w:rsid w:val="00800B0D"/>
    <w:rsid w:val="008022E6"/>
    <w:rsid w:val="00806168"/>
    <w:rsid w:val="008067D0"/>
    <w:rsid w:val="0081133B"/>
    <w:rsid w:val="00814881"/>
    <w:rsid w:val="00814FD0"/>
    <w:rsid w:val="00815761"/>
    <w:rsid w:val="00816EBE"/>
    <w:rsid w:val="00816EF8"/>
    <w:rsid w:val="00817EFF"/>
    <w:rsid w:val="00820D71"/>
    <w:rsid w:val="00822DDC"/>
    <w:rsid w:val="008240A5"/>
    <w:rsid w:val="00825190"/>
    <w:rsid w:val="00825495"/>
    <w:rsid w:val="008323A3"/>
    <w:rsid w:val="00832443"/>
    <w:rsid w:val="00834A3A"/>
    <w:rsid w:val="00844425"/>
    <w:rsid w:val="00844E9C"/>
    <w:rsid w:val="008461E7"/>
    <w:rsid w:val="008536F5"/>
    <w:rsid w:val="008618DC"/>
    <w:rsid w:val="00863D6A"/>
    <w:rsid w:val="00875A0A"/>
    <w:rsid w:val="00875E0D"/>
    <w:rsid w:val="00876090"/>
    <w:rsid w:val="008762A6"/>
    <w:rsid w:val="0088043C"/>
    <w:rsid w:val="00884889"/>
    <w:rsid w:val="00885C01"/>
    <w:rsid w:val="00887A01"/>
    <w:rsid w:val="008906C9"/>
    <w:rsid w:val="00893B14"/>
    <w:rsid w:val="008950FF"/>
    <w:rsid w:val="00895DFE"/>
    <w:rsid w:val="008A6171"/>
    <w:rsid w:val="008C484E"/>
    <w:rsid w:val="008C5738"/>
    <w:rsid w:val="008C5AEE"/>
    <w:rsid w:val="008D04F0"/>
    <w:rsid w:val="008D1CEB"/>
    <w:rsid w:val="008D2B9B"/>
    <w:rsid w:val="008D34E5"/>
    <w:rsid w:val="008D4586"/>
    <w:rsid w:val="008D675D"/>
    <w:rsid w:val="008D7EF8"/>
    <w:rsid w:val="008E4104"/>
    <w:rsid w:val="008E53F6"/>
    <w:rsid w:val="008F3500"/>
    <w:rsid w:val="008F7E8D"/>
    <w:rsid w:val="00904F10"/>
    <w:rsid w:val="009068EA"/>
    <w:rsid w:val="00924E3C"/>
    <w:rsid w:val="00936B7C"/>
    <w:rsid w:val="00942721"/>
    <w:rsid w:val="00944858"/>
    <w:rsid w:val="00944A1E"/>
    <w:rsid w:val="00952483"/>
    <w:rsid w:val="009579C6"/>
    <w:rsid w:val="009612BB"/>
    <w:rsid w:val="00961E21"/>
    <w:rsid w:val="0097166D"/>
    <w:rsid w:val="00973988"/>
    <w:rsid w:val="00986160"/>
    <w:rsid w:val="00986284"/>
    <w:rsid w:val="0099168B"/>
    <w:rsid w:val="0099470C"/>
    <w:rsid w:val="00995822"/>
    <w:rsid w:val="00995D19"/>
    <w:rsid w:val="00996482"/>
    <w:rsid w:val="009A08E1"/>
    <w:rsid w:val="009A312E"/>
    <w:rsid w:val="009A3B9A"/>
    <w:rsid w:val="009A53F9"/>
    <w:rsid w:val="009A57D0"/>
    <w:rsid w:val="009A58E5"/>
    <w:rsid w:val="009A64F3"/>
    <w:rsid w:val="009A7E82"/>
    <w:rsid w:val="009B638A"/>
    <w:rsid w:val="009B73B7"/>
    <w:rsid w:val="009C066E"/>
    <w:rsid w:val="009C740A"/>
    <w:rsid w:val="009D5FB1"/>
    <w:rsid w:val="009D7919"/>
    <w:rsid w:val="00A020E9"/>
    <w:rsid w:val="00A04746"/>
    <w:rsid w:val="00A125C5"/>
    <w:rsid w:val="00A14806"/>
    <w:rsid w:val="00A22021"/>
    <w:rsid w:val="00A2451C"/>
    <w:rsid w:val="00A335EC"/>
    <w:rsid w:val="00A411EE"/>
    <w:rsid w:val="00A426C0"/>
    <w:rsid w:val="00A43176"/>
    <w:rsid w:val="00A43D30"/>
    <w:rsid w:val="00A50B3D"/>
    <w:rsid w:val="00A564B8"/>
    <w:rsid w:val="00A57D3C"/>
    <w:rsid w:val="00A61AD9"/>
    <w:rsid w:val="00A6389E"/>
    <w:rsid w:val="00A65EE7"/>
    <w:rsid w:val="00A70133"/>
    <w:rsid w:val="00A7028B"/>
    <w:rsid w:val="00A7359A"/>
    <w:rsid w:val="00A770A6"/>
    <w:rsid w:val="00A77411"/>
    <w:rsid w:val="00A80A7F"/>
    <w:rsid w:val="00A813B1"/>
    <w:rsid w:val="00A82A30"/>
    <w:rsid w:val="00A91953"/>
    <w:rsid w:val="00A94C11"/>
    <w:rsid w:val="00AA261D"/>
    <w:rsid w:val="00AA4CE1"/>
    <w:rsid w:val="00AA7743"/>
    <w:rsid w:val="00AB36C4"/>
    <w:rsid w:val="00AC02A1"/>
    <w:rsid w:val="00AC31E0"/>
    <w:rsid w:val="00AC32B2"/>
    <w:rsid w:val="00AD044E"/>
    <w:rsid w:val="00AD31C4"/>
    <w:rsid w:val="00AD65A3"/>
    <w:rsid w:val="00AE0BC1"/>
    <w:rsid w:val="00AE2F92"/>
    <w:rsid w:val="00AE6C0F"/>
    <w:rsid w:val="00AF4E6A"/>
    <w:rsid w:val="00AF5184"/>
    <w:rsid w:val="00B01660"/>
    <w:rsid w:val="00B0482E"/>
    <w:rsid w:val="00B1189D"/>
    <w:rsid w:val="00B15707"/>
    <w:rsid w:val="00B16770"/>
    <w:rsid w:val="00B17141"/>
    <w:rsid w:val="00B20085"/>
    <w:rsid w:val="00B23620"/>
    <w:rsid w:val="00B24F76"/>
    <w:rsid w:val="00B26189"/>
    <w:rsid w:val="00B31557"/>
    <w:rsid w:val="00B31575"/>
    <w:rsid w:val="00B36A3F"/>
    <w:rsid w:val="00B42BE4"/>
    <w:rsid w:val="00B4368C"/>
    <w:rsid w:val="00B51621"/>
    <w:rsid w:val="00B572EA"/>
    <w:rsid w:val="00B61AB7"/>
    <w:rsid w:val="00B61D13"/>
    <w:rsid w:val="00B6231F"/>
    <w:rsid w:val="00B660F5"/>
    <w:rsid w:val="00B72F2F"/>
    <w:rsid w:val="00B81469"/>
    <w:rsid w:val="00B84619"/>
    <w:rsid w:val="00B8547D"/>
    <w:rsid w:val="00B93014"/>
    <w:rsid w:val="00BA7639"/>
    <w:rsid w:val="00BB17F7"/>
    <w:rsid w:val="00BD5635"/>
    <w:rsid w:val="00BD5F40"/>
    <w:rsid w:val="00BD6BB1"/>
    <w:rsid w:val="00BE38E0"/>
    <w:rsid w:val="00BE3AF0"/>
    <w:rsid w:val="00BF334E"/>
    <w:rsid w:val="00BF7410"/>
    <w:rsid w:val="00C20093"/>
    <w:rsid w:val="00C2064B"/>
    <w:rsid w:val="00C246D5"/>
    <w:rsid w:val="00C24F3A"/>
    <w:rsid w:val="00C250D5"/>
    <w:rsid w:val="00C269AB"/>
    <w:rsid w:val="00C33C99"/>
    <w:rsid w:val="00C35666"/>
    <w:rsid w:val="00C3717E"/>
    <w:rsid w:val="00C41A38"/>
    <w:rsid w:val="00C42539"/>
    <w:rsid w:val="00C4355F"/>
    <w:rsid w:val="00C4473B"/>
    <w:rsid w:val="00C52D5C"/>
    <w:rsid w:val="00C531E8"/>
    <w:rsid w:val="00C56104"/>
    <w:rsid w:val="00C62474"/>
    <w:rsid w:val="00C7104A"/>
    <w:rsid w:val="00C718A0"/>
    <w:rsid w:val="00C722FB"/>
    <w:rsid w:val="00C73CAA"/>
    <w:rsid w:val="00C74BF8"/>
    <w:rsid w:val="00C8182A"/>
    <w:rsid w:val="00C84BC5"/>
    <w:rsid w:val="00C86D1B"/>
    <w:rsid w:val="00C87AE2"/>
    <w:rsid w:val="00C92898"/>
    <w:rsid w:val="00C9458A"/>
    <w:rsid w:val="00C949BE"/>
    <w:rsid w:val="00C959F1"/>
    <w:rsid w:val="00C95ED0"/>
    <w:rsid w:val="00C97E11"/>
    <w:rsid w:val="00CA4340"/>
    <w:rsid w:val="00CA7283"/>
    <w:rsid w:val="00CB0092"/>
    <w:rsid w:val="00CB009A"/>
    <w:rsid w:val="00CB0508"/>
    <w:rsid w:val="00CB575E"/>
    <w:rsid w:val="00CC3A98"/>
    <w:rsid w:val="00CC55DD"/>
    <w:rsid w:val="00CC6BEC"/>
    <w:rsid w:val="00CD0040"/>
    <w:rsid w:val="00CD0AD6"/>
    <w:rsid w:val="00CD2E16"/>
    <w:rsid w:val="00CD40C8"/>
    <w:rsid w:val="00CE3E70"/>
    <w:rsid w:val="00CE5238"/>
    <w:rsid w:val="00CE7514"/>
    <w:rsid w:val="00CF2A0E"/>
    <w:rsid w:val="00D02E52"/>
    <w:rsid w:val="00D036C1"/>
    <w:rsid w:val="00D04605"/>
    <w:rsid w:val="00D21612"/>
    <w:rsid w:val="00D22716"/>
    <w:rsid w:val="00D2351D"/>
    <w:rsid w:val="00D248DE"/>
    <w:rsid w:val="00D24F79"/>
    <w:rsid w:val="00D34CF6"/>
    <w:rsid w:val="00D367E2"/>
    <w:rsid w:val="00D438DE"/>
    <w:rsid w:val="00D44086"/>
    <w:rsid w:val="00D44FC7"/>
    <w:rsid w:val="00D52A1F"/>
    <w:rsid w:val="00D54EF7"/>
    <w:rsid w:val="00D5671A"/>
    <w:rsid w:val="00D57060"/>
    <w:rsid w:val="00D60CD7"/>
    <w:rsid w:val="00D61D31"/>
    <w:rsid w:val="00D63EE4"/>
    <w:rsid w:val="00D64036"/>
    <w:rsid w:val="00D731F3"/>
    <w:rsid w:val="00D75634"/>
    <w:rsid w:val="00D7770E"/>
    <w:rsid w:val="00D8542D"/>
    <w:rsid w:val="00D85918"/>
    <w:rsid w:val="00D879AC"/>
    <w:rsid w:val="00D94431"/>
    <w:rsid w:val="00DA2BBB"/>
    <w:rsid w:val="00DA4801"/>
    <w:rsid w:val="00DA7F5C"/>
    <w:rsid w:val="00DC27CF"/>
    <w:rsid w:val="00DC2BF7"/>
    <w:rsid w:val="00DC3BF5"/>
    <w:rsid w:val="00DC6A71"/>
    <w:rsid w:val="00DD0E03"/>
    <w:rsid w:val="00DE3FC1"/>
    <w:rsid w:val="00DE7CCA"/>
    <w:rsid w:val="00DF5EBC"/>
    <w:rsid w:val="00E01330"/>
    <w:rsid w:val="00E02112"/>
    <w:rsid w:val="00E02CE8"/>
    <w:rsid w:val="00E0357D"/>
    <w:rsid w:val="00E05159"/>
    <w:rsid w:val="00E05A27"/>
    <w:rsid w:val="00E213E7"/>
    <w:rsid w:val="00E21FF9"/>
    <w:rsid w:val="00E2556F"/>
    <w:rsid w:val="00E34299"/>
    <w:rsid w:val="00E46D0B"/>
    <w:rsid w:val="00E47574"/>
    <w:rsid w:val="00E52A08"/>
    <w:rsid w:val="00E56171"/>
    <w:rsid w:val="00E561E6"/>
    <w:rsid w:val="00E70C96"/>
    <w:rsid w:val="00E823F3"/>
    <w:rsid w:val="00E833B2"/>
    <w:rsid w:val="00E83827"/>
    <w:rsid w:val="00E871AC"/>
    <w:rsid w:val="00E87AE9"/>
    <w:rsid w:val="00EA5595"/>
    <w:rsid w:val="00EB0F92"/>
    <w:rsid w:val="00EC5E3B"/>
    <w:rsid w:val="00ED1C3E"/>
    <w:rsid w:val="00ED344A"/>
    <w:rsid w:val="00EE0018"/>
    <w:rsid w:val="00EE3BA8"/>
    <w:rsid w:val="00EE5659"/>
    <w:rsid w:val="00EF0C51"/>
    <w:rsid w:val="00EF270F"/>
    <w:rsid w:val="00EF4C73"/>
    <w:rsid w:val="00EF6976"/>
    <w:rsid w:val="00EF7228"/>
    <w:rsid w:val="00F20CEB"/>
    <w:rsid w:val="00F240BB"/>
    <w:rsid w:val="00F24870"/>
    <w:rsid w:val="00F263A4"/>
    <w:rsid w:val="00F26D7E"/>
    <w:rsid w:val="00F27418"/>
    <w:rsid w:val="00F307B9"/>
    <w:rsid w:val="00F31E5E"/>
    <w:rsid w:val="00F31F43"/>
    <w:rsid w:val="00F33D33"/>
    <w:rsid w:val="00F33DF8"/>
    <w:rsid w:val="00F40CC6"/>
    <w:rsid w:val="00F44883"/>
    <w:rsid w:val="00F45BB5"/>
    <w:rsid w:val="00F46588"/>
    <w:rsid w:val="00F52F77"/>
    <w:rsid w:val="00F531F9"/>
    <w:rsid w:val="00F55865"/>
    <w:rsid w:val="00F56D36"/>
    <w:rsid w:val="00F57FED"/>
    <w:rsid w:val="00F601E2"/>
    <w:rsid w:val="00F62BAD"/>
    <w:rsid w:val="00F64E3E"/>
    <w:rsid w:val="00F65A75"/>
    <w:rsid w:val="00F71B4F"/>
    <w:rsid w:val="00F81B32"/>
    <w:rsid w:val="00F821BE"/>
    <w:rsid w:val="00F85734"/>
    <w:rsid w:val="00FA1672"/>
    <w:rsid w:val="00FA603A"/>
    <w:rsid w:val="00FA7948"/>
    <w:rsid w:val="00FB2A87"/>
    <w:rsid w:val="00FB4380"/>
    <w:rsid w:val="00FB5509"/>
    <w:rsid w:val="00FC05EF"/>
    <w:rsid w:val="00FD0702"/>
    <w:rsid w:val="00FD17C4"/>
    <w:rsid w:val="00FD2397"/>
    <w:rsid w:val="00FE06CD"/>
    <w:rsid w:val="00FE1B5A"/>
    <w:rsid w:val="00FE24A0"/>
    <w:rsid w:val="00FE4404"/>
    <w:rsid w:val="00FF5CCC"/>
    <w:rsid w:val="00FF68BC"/>
    <w:rsid w:val="00FF6CA5"/>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9947D1-33BC-4EB8-A25D-97F4C36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CD7"/>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171EAE"/>
    <w:pPr>
      <w:keepNext/>
      <w:spacing w:before="240" w:after="60"/>
      <w:outlineLvl w:val="0"/>
    </w:pPr>
    <w:rPr>
      <w:b/>
      <w:kern w:val="32"/>
      <w:sz w:val="28"/>
      <w:szCs w:val="32"/>
      <w:lang w:eastAsia="sl-SI"/>
    </w:rPr>
  </w:style>
  <w:style w:type="paragraph" w:styleId="Naslov3">
    <w:name w:val="heading 3"/>
    <w:basedOn w:val="Navaden"/>
    <w:next w:val="Navaden"/>
    <w:link w:val="Naslov3Znak"/>
    <w:uiPriority w:val="99"/>
    <w:qFormat/>
    <w:rsid w:val="00C33C99"/>
    <w:pPr>
      <w:keepNext/>
      <w:spacing w:before="240" w:after="60"/>
      <w:outlineLvl w:val="2"/>
    </w:pPr>
    <w:rPr>
      <w:rFonts w:ascii="Cambria" w:hAnsi="Cambria"/>
      <w:b/>
      <w:bCs/>
      <w:sz w:val="26"/>
      <w:szCs w:val="26"/>
    </w:rPr>
  </w:style>
  <w:style w:type="paragraph" w:styleId="Naslov5">
    <w:name w:val="heading 5"/>
    <w:basedOn w:val="Navaden"/>
    <w:next w:val="Navaden"/>
    <w:link w:val="Naslov5Znak"/>
    <w:uiPriority w:val="99"/>
    <w:qFormat/>
    <w:rsid w:val="00C7104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D731F3"/>
    <w:rPr>
      <w:rFonts w:ascii="Arial" w:hAnsi="Arial"/>
      <w:b/>
      <w:kern w:val="32"/>
      <w:sz w:val="32"/>
    </w:rPr>
  </w:style>
  <w:style w:type="character" w:customStyle="1" w:styleId="Naslov3Znak">
    <w:name w:val="Naslov 3 Znak"/>
    <w:basedOn w:val="Privzetapisavaodstavka"/>
    <w:link w:val="Naslov3"/>
    <w:uiPriority w:val="99"/>
    <w:semiHidden/>
    <w:locked/>
    <w:rsid w:val="00C33C99"/>
    <w:rPr>
      <w:rFonts w:ascii="Cambria" w:hAnsi="Cambria" w:cs="Times New Roman"/>
      <w:b/>
      <w:bCs/>
      <w:sz w:val="26"/>
      <w:szCs w:val="26"/>
      <w:lang w:eastAsia="en-US"/>
    </w:rPr>
  </w:style>
  <w:style w:type="character" w:customStyle="1" w:styleId="Naslov5Znak">
    <w:name w:val="Naslov 5 Znak"/>
    <w:basedOn w:val="Privzetapisavaodstavka"/>
    <w:link w:val="Naslov5"/>
    <w:uiPriority w:val="99"/>
    <w:semiHidden/>
    <w:locked/>
    <w:rsid w:val="00C7104A"/>
    <w:rPr>
      <w:rFonts w:ascii="Calibri" w:hAnsi="Calibri" w:cs="Times New Roman"/>
      <w:b/>
      <w:bCs/>
      <w:i/>
      <w:iCs/>
      <w:sz w:val="26"/>
      <w:szCs w:val="26"/>
      <w:lang w:eastAsia="en-US"/>
    </w:rPr>
  </w:style>
  <w:style w:type="paragraph" w:styleId="Glava">
    <w:name w:val="header"/>
    <w:basedOn w:val="Navaden"/>
    <w:link w:val="GlavaZnak"/>
    <w:uiPriority w:val="99"/>
    <w:rsid w:val="00171EAE"/>
    <w:pPr>
      <w:tabs>
        <w:tab w:val="center" w:pos="4320"/>
        <w:tab w:val="right" w:pos="8640"/>
      </w:tabs>
    </w:pPr>
    <w:rPr>
      <w:lang w:val="en-US"/>
    </w:rPr>
  </w:style>
  <w:style w:type="character" w:customStyle="1" w:styleId="GlavaZnak">
    <w:name w:val="Glava Znak"/>
    <w:basedOn w:val="Privzetapisavaodstavka"/>
    <w:link w:val="Glava"/>
    <w:uiPriority w:val="99"/>
    <w:locked/>
    <w:rsid w:val="00E83827"/>
    <w:rPr>
      <w:rFonts w:ascii="Arial" w:hAnsi="Arial"/>
      <w:sz w:val="24"/>
      <w:lang w:val="en-US" w:eastAsia="en-US"/>
    </w:rPr>
  </w:style>
  <w:style w:type="paragraph" w:styleId="Noga">
    <w:name w:val="footer"/>
    <w:basedOn w:val="Navaden"/>
    <w:link w:val="NogaZnak"/>
    <w:uiPriority w:val="99"/>
    <w:rsid w:val="00171EAE"/>
    <w:pPr>
      <w:tabs>
        <w:tab w:val="center" w:pos="4320"/>
        <w:tab w:val="right" w:pos="8640"/>
      </w:tabs>
    </w:pPr>
  </w:style>
  <w:style w:type="character" w:customStyle="1" w:styleId="NogaZnak">
    <w:name w:val="Noga Znak"/>
    <w:basedOn w:val="Privzetapisavaodstavka"/>
    <w:link w:val="Noga"/>
    <w:uiPriority w:val="99"/>
    <w:rsid w:val="00D23E9F"/>
    <w:rPr>
      <w:rFonts w:ascii="Arial" w:hAnsi="Arial"/>
      <w:sz w:val="20"/>
      <w:szCs w:val="24"/>
      <w:lang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customStyle="1" w:styleId="Tabelamrea1">
    <w:name w:val="Tabela – mreža1"/>
    <w:uiPriority w:val="9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uiPriority w:val="99"/>
    <w:rsid w:val="002C2184"/>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2C2184"/>
    <w:rPr>
      <w:rFonts w:ascii="Arial" w:hAnsi="Arial"/>
      <w:b/>
      <w:color w:val="000000"/>
      <w:spacing w:val="40"/>
      <w:sz w:val="22"/>
      <w:lang w:val="sl-SI" w:eastAsia="sl-SI"/>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2C2184"/>
    <w:rPr>
      <w:rFonts w:ascii="Arial" w:hAnsi="Arial"/>
      <w:b/>
      <w:sz w:val="22"/>
      <w:lang w:val="sl-SI" w:eastAsia="sl-SI"/>
    </w:rPr>
  </w:style>
  <w:style w:type="paragraph" w:customStyle="1" w:styleId="Poglavje">
    <w:name w:val="Poglavje"/>
    <w:basedOn w:val="Navaden"/>
    <w:uiPriority w:val="99"/>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2C2184"/>
    <w:rPr>
      <w:rFonts w:ascii="Arial" w:hAnsi="Arial"/>
      <w:sz w:val="22"/>
      <w:lang w:val="sl-SI" w:eastAsia="sl-SI"/>
    </w:rPr>
  </w:style>
  <w:style w:type="paragraph" w:customStyle="1" w:styleId="Oddelek">
    <w:name w:val="Oddelek"/>
    <w:basedOn w:val="Navaden"/>
    <w:link w:val="OddelekZnak1"/>
    <w:uiPriority w:val="99"/>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0"/>
    </w:rPr>
  </w:style>
  <w:style w:type="character" w:customStyle="1" w:styleId="OddelekZnak1">
    <w:name w:val="Oddelek Znak1"/>
    <w:link w:val="Oddelek"/>
    <w:uiPriority w:val="99"/>
    <w:locked/>
    <w:rsid w:val="002C2184"/>
    <w:rPr>
      <w:rFonts w:ascii="Arial" w:hAnsi="Arial"/>
      <w:b/>
      <w:sz w:val="22"/>
      <w:lang w:eastAsia="en-US"/>
    </w:rPr>
  </w:style>
  <w:style w:type="paragraph" w:customStyle="1" w:styleId="Alineazaodstavkom">
    <w:name w:val="Alinea za odstavkom"/>
    <w:basedOn w:val="Navaden"/>
    <w:link w:val="AlineazaodstavkomZnak"/>
    <w:uiPriority w:val="99"/>
    <w:rsid w:val="002C2184"/>
    <w:pPr>
      <w:numPr>
        <w:numId w:val="5"/>
      </w:numPr>
      <w:overflowPunct w:val="0"/>
      <w:autoSpaceDE w:val="0"/>
      <w:autoSpaceDN w:val="0"/>
      <w:adjustRightInd w:val="0"/>
      <w:spacing w:line="200" w:lineRule="exact"/>
      <w:jc w:val="both"/>
      <w:textAlignment w:val="baseline"/>
    </w:pPr>
    <w:rPr>
      <w:sz w:val="22"/>
      <w:szCs w:val="20"/>
    </w:rPr>
  </w:style>
  <w:style w:type="character" w:customStyle="1" w:styleId="AlineazaodstavkomZnak">
    <w:name w:val="Alinea za odstavkom Znak"/>
    <w:link w:val="Alineazaodstavkom"/>
    <w:uiPriority w:val="99"/>
    <w:locked/>
    <w:rsid w:val="002C2184"/>
    <w:rPr>
      <w:rFonts w:ascii="Arial" w:hAnsi="Arial"/>
      <w:sz w:val="22"/>
      <w:lang w:eastAsia="en-US"/>
    </w:rPr>
  </w:style>
  <w:style w:type="paragraph" w:customStyle="1" w:styleId="Odstavekseznama1">
    <w:name w:val="Odstavek seznama1"/>
    <w:basedOn w:val="Navaden"/>
    <w:uiPriority w:val="99"/>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0151E4"/>
    <w:pPr>
      <w:overflowPunct w:val="0"/>
      <w:autoSpaceDE w:val="0"/>
      <w:autoSpaceDN w:val="0"/>
      <w:adjustRightInd w:val="0"/>
      <w:spacing w:line="200" w:lineRule="exact"/>
      <w:ind w:left="1428" w:hanging="360"/>
      <w:jc w:val="both"/>
      <w:textAlignment w:val="baseline"/>
    </w:pPr>
    <w:rPr>
      <w:sz w:val="22"/>
      <w:szCs w:val="20"/>
    </w:rPr>
  </w:style>
  <w:style w:type="character" w:customStyle="1" w:styleId="AlineazatokoZnak">
    <w:name w:val="Alinea za točko Znak"/>
    <w:link w:val="Alineazatoko"/>
    <w:uiPriority w:val="99"/>
    <w:locked/>
    <w:rsid w:val="000151E4"/>
    <w:rPr>
      <w:rFonts w:ascii="Arial" w:hAnsi="Arial"/>
      <w:sz w:val="22"/>
    </w:rPr>
  </w:style>
  <w:style w:type="character" w:customStyle="1" w:styleId="rkovnatokazaodstavkomZnak">
    <w:name w:val="Črkovna točka_za odstavkom Znak"/>
    <w:link w:val="rkovnatokazaodstavkom"/>
    <w:uiPriority w:val="99"/>
    <w:locked/>
    <w:rsid w:val="000151E4"/>
    <w:rPr>
      <w:rFonts w:ascii="Arial" w:hAnsi="Arial"/>
      <w:lang w:eastAsia="en-US"/>
    </w:rPr>
  </w:style>
  <w:style w:type="paragraph" w:customStyle="1" w:styleId="rkovnatokazaodstavkom">
    <w:name w:val="Črkovna točka_za odstavkom"/>
    <w:basedOn w:val="Navaden"/>
    <w:link w:val="rkovnatokazaodstavkomZnak"/>
    <w:uiPriority w:val="99"/>
    <w:rsid w:val="000151E4"/>
    <w:pPr>
      <w:numPr>
        <w:numId w:val="4"/>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uiPriority w:val="99"/>
    <w:rsid w:val="000151E4"/>
    <w:pPr>
      <w:numPr>
        <w:numId w:val="1"/>
      </w:numPr>
      <w:ind w:left="0" w:firstLine="0"/>
    </w:pPr>
  </w:style>
  <w:style w:type="character" w:customStyle="1" w:styleId="OdsekZnak">
    <w:name w:val="Odsek Znak"/>
    <w:basedOn w:val="OddelekZnak1"/>
    <w:link w:val="Odsek"/>
    <w:uiPriority w:val="99"/>
    <w:locked/>
    <w:rsid w:val="000151E4"/>
    <w:rPr>
      <w:rFonts w:ascii="Arial" w:hAnsi="Arial"/>
      <w:b/>
      <w:sz w:val="22"/>
      <w:lang w:eastAsia="en-US"/>
    </w:rPr>
  </w:style>
  <w:style w:type="character" w:customStyle="1" w:styleId="Pripombasklic1">
    <w:name w:val="Pripomba – sklic1"/>
    <w:uiPriority w:val="99"/>
    <w:rsid w:val="00D731F3"/>
    <w:rPr>
      <w:sz w:val="16"/>
    </w:rPr>
  </w:style>
  <w:style w:type="paragraph" w:customStyle="1" w:styleId="Pripombabesedilo1">
    <w:name w:val="Pripomba – besedilo1"/>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1"/>
    <w:uiPriority w:val="99"/>
    <w:locked/>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locked/>
    <w:rsid w:val="00D731F3"/>
    <w:rPr>
      <w:rFonts w:ascii="Tahoma" w:hAnsi="Tahoma"/>
      <w:sz w:val="16"/>
      <w:lang w:eastAsia="en-US"/>
    </w:rPr>
  </w:style>
  <w:style w:type="paragraph" w:customStyle="1" w:styleId="Zadevapripombe1">
    <w:name w:val="Zadeva pripombe1"/>
    <w:basedOn w:val="Pripombabesedilo1"/>
    <w:next w:val="Pripombabesedilo1"/>
    <w:link w:val="ZadevapripombeZnak"/>
    <w:uiPriority w:val="99"/>
    <w:rsid w:val="00671DDA"/>
    <w:pPr>
      <w:overflowPunct/>
      <w:autoSpaceDE/>
      <w:autoSpaceDN/>
      <w:adjustRightInd/>
      <w:spacing w:line="260" w:lineRule="exact"/>
      <w:jc w:val="left"/>
      <w:textAlignment w:val="auto"/>
    </w:pPr>
    <w:rPr>
      <w:rFonts w:ascii="Arial" w:hAnsi="Arial"/>
      <w:b/>
    </w:rPr>
  </w:style>
  <w:style w:type="character" w:customStyle="1" w:styleId="ZadevapripombeZnak">
    <w:name w:val="Zadeva pripombe Znak"/>
    <w:link w:val="Zadevapripombe1"/>
    <w:uiPriority w:val="99"/>
    <w:locked/>
    <w:rsid w:val="00671DDA"/>
    <w:rPr>
      <w:rFonts w:ascii="Arial" w:hAnsi="Arial"/>
      <w:b/>
      <w:lang w:eastAsia="en-US"/>
    </w:rPr>
  </w:style>
  <w:style w:type="paragraph" w:styleId="Odstavekseznama">
    <w:name w:val="List Paragraph"/>
    <w:basedOn w:val="Navaden"/>
    <w:link w:val="OdstavekseznamaZnak"/>
    <w:uiPriority w:val="34"/>
    <w:qFormat/>
    <w:rsid w:val="00AA4CE1"/>
    <w:pPr>
      <w:spacing w:line="240" w:lineRule="auto"/>
      <w:ind w:left="708"/>
    </w:pPr>
    <w:rPr>
      <w:rFonts w:ascii="Times New Roman" w:hAnsi="Times New Roman"/>
      <w:sz w:val="24"/>
      <w:lang w:eastAsia="sl-SI"/>
    </w:rPr>
  </w:style>
  <w:style w:type="character" w:customStyle="1" w:styleId="OdstavekseznamaZnak">
    <w:name w:val="Odstavek seznama Znak"/>
    <w:basedOn w:val="Privzetapisavaodstavka"/>
    <w:link w:val="Odstavekseznama"/>
    <w:uiPriority w:val="99"/>
    <w:locked/>
    <w:rsid w:val="00AA4CE1"/>
    <w:rPr>
      <w:rFonts w:cs="Times New Roman"/>
      <w:sz w:val="24"/>
      <w:szCs w:val="24"/>
    </w:rPr>
  </w:style>
  <w:style w:type="paragraph" w:styleId="Brezrazmikov">
    <w:name w:val="No Spacing"/>
    <w:link w:val="BrezrazmikovZnak"/>
    <w:uiPriority w:val="99"/>
    <w:qFormat/>
    <w:rsid w:val="001C4458"/>
    <w:rPr>
      <w:rFonts w:ascii="Calibri" w:hAnsi="Calibri"/>
      <w:sz w:val="22"/>
      <w:szCs w:val="22"/>
    </w:rPr>
  </w:style>
  <w:style w:type="character" w:customStyle="1" w:styleId="BrezrazmikovZnak">
    <w:name w:val="Brez razmikov Znak"/>
    <w:link w:val="Brezrazmikov"/>
    <w:uiPriority w:val="99"/>
    <w:locked/>
    <w:rsid w:val="001C4458"/>
    <w:rPr>
      <w:rFonts w:ascii="Calibri" w:hAnsi="Calibri"/>
      <w:sz w:val="22"/>
      <w:szCs w:val="22"/>
      <w:lang w:bidi="ar-SA"/>
    </w:rPr>
  </w:style>
  <w:style w:type="paragraph" w:customStyle="1" w:styleId="alineazaodstavkom1">
    <w:name w:val="alineazaodstavkom1"/>
    <w:basedOn w:val="Navaden"/>
    <w:uiPriority w:val="99"/>
    <w:rsid w:val="007D5614"/>
    <w:pPr>
      <w:spacing w:line="240" w:lineRule="auto"/>
      <w:ind w:left="425" w:hanging="425"/>
      <w:jc w:val="both"/>
    </w:pPr>
    <w:rPr>
      <w:rFonts w:cs="Arial"/>
      <w:sz w:val="22"/>
      <w:szCs w:val="22"/>
      <w:lang w:eastAsia="sl-SI"/>
    </w:rPr>
  </w:style>
  <w:style w:type="character" w:customStyle="1" w:styleId="hps">
    <w:name w:val="hps"/>
    <w:basedOn w:val="Privzetapisavaodstavka"/>
    <w:uiPriority w:val="99"/>
    <w:rsid w:val="00C33C99"/>
    <w:rPr>
      <w:rFonts w:cs="Times New Roman"/>
    </w:rPr>
  </w:style>
  <w:style w:type="paragraph" w:customStyle="1" w:styleId="Slog2">
    <w:name w:val="Slog2"/>
    <w:basedOn w:val="Telobesedila"/>
    <w:next w:val="Naslov5"/>
    <w:autoRedefine/>
    <w:uiPriority w:val="99"/>
    <w:rsid w:val="00C7104A"/>
    <w:pPr>
      <w:spacing w:after="0" w:line="240" w:lineRule="auto"/>
      <w:jc w:val="both"/>
    </w:pPr>
    <w:rPr>
      <w:rFonts w:cs="Arial"/>
      <w:szCs w:val="22"/>
      <w:lang w:eastAsia="sl-SI"/>
    </w:rPr>
  </w:style>
  <w:style w:type="paragraph" w:styleId="Telobesedila">
    <w:name w:val="Body Text"/>
    <w:basedOn w:val="Navaden"/>
    <w:link w:val="TelobesedilaZnak"/>
    <w:uiPriority w:val="99"/>
    <w:rsid w:val="00C7104A"/>
    <w:pPr>
      <w:spacing w:after="120"/>
    </w:pPr>
  </w:style>
  <w:style w:type="character" w:customStyle="1" w:styleId="TelobesedilaZnak">
    <w:name w:val="Telo besedila Znak"/>
    <w:basedOn w:val="Privzetapisavaodstavka"/>
    <w:link w:val="Telobesedila"/>
    <w:uiPriority w:val="99"/>
    <w:locked/>
    <w:rsid w:val="00C7104A"/>
    <w:rPr>
      <w:rFonts w:ascii="Arial" w:hAnsi="Arial" w:cs="Times New Roman"/>
      <w:sz w:val="24"/>
      <w:szCs w:val="24"/>
      <w:lang w:eastAsia="en-US"/>
    </w:rPr>
  </w:style>
  <w:style w:type="character" w:customStyle="1" w:styleId="longtext">
    <w:name w:val="long_text"/>
    <w:basedOn w:val="Privzetapisavaodstavka"/>
    <w:uiPriority w:val="99"/>
    <w:rsid w:val="00C7104A"/>
    <w:rPr>
      <w:rFonts w:cs="Times New Roman"/>
    </w:rPr>
  </w:style>
  <w:style w:type="paragraph" w:styleId="Telobesedila2">
    <w:name w:val="Body Text 2"/>
    <w:basedOn w:val="Navaden"/>
    <w:link w:val="Telobesedila2Znak"/>
    <w:uiPriority w:val="99"/>
    <w:rsid w:val="00036295"/>
    <w:pPr>
      <w:spacing w:after="120" w:line="480" w:lineRule="auto"/>
    </w:pPr>
  </w:style>
  <w:style w:type="character" w:customStyle="1" w:styleId="Telobesedila2Znak">
    <w:name w:val="Telo besedila 2 Znak"/>
    <w:basedOn w:val="Privzetapisavaodstavka"/>
    <w:link w:val="Telobesedila2"/>
    <w:uiPriority w:val="99"/>
    <w:locked/>
    <w:rsid w:val="00036295"/>
    <w:rPr>
      <w:rFonts w:ascii="Arial" w:hAnsi="Arial" w:cs="Times New Roman"/>
      <w:sz w:val="24"/>
      <w:szCs w:val="24"/>
      <w:lang w:eastAsia="en-US"/>
    </w:rPr>
  </w:style>
  <w:style w:type="paragraph" w:styleId="Navadensplet">
    <w:name w:val="Normal (Web)"/>
    <w:basedOn w:val="Navaden"/>
    <w:uiPriority w:val="99"/>
    <w:rsid w:val="00036295"/>
    <w:pPr>
      <w:spacing w:before="100" w:beforeAutospacing="1" w:after="100" w:afterAutospacing="1" w:line="240" w:lineRule="auto"/>
    </w:pPr>
    <w:rPr>
      <w:rFonts w:ascii="Times New Roman" w:hAnsi="Times New Roman"/>
      <w:sz w:val="24"/>
      <w:lang w:eastAsia="sl-SI"/>
    </w:rPr>
  </w:style>
  <w:style w:type="paragraph" w:customStyle="1" w:styleId="Slog111len-tevilenjeSamodejno">
    <w:name w:val="Slog 111 člen - številčenje + Samodejno"/>
    <w:basedOn w:val="Navaden"/>
    <w:uiPriority w:val="99"/>
    <w:rsid w:val="00036295"/>
    <w:pPr>
      <w:numPr>
        <w:numId w:val="13"/>
      </w:numPr>
      <w:spacing w:line="240" w:lineRule="auto"/>
      <w:jc w:val="center"/>
    </w:pPr>
    <w:rPr>
      <w:rFonts w:cs="Arial"/>
      <w:b/>
      <w:bCs/>
      <w:sz w:val="22"/>
      <w:szCs w:val="22"/>
      <w:lang w:eastAsia="sl-SI"/>
    </w:rPr>
  </w:style>
  <w:style w:type="paragraph" w:customStyle="1" w:styleId="len">
    <w:name w:val="člen"/>
    <w:basedOn w:val="Navaden"/>
    <w:uiPriority w:val="99"/>
    <w:rsid w:val="00036295"/>
    <w:pPr>
      <w:tabs>
        <w:tab w:val="left" w:pos="567"/>
      </w:tabs>
      <w:spacing w:line="240" w:lineRule="auto"/>
      <w:jc w:val="center"/>
    </w:pPr>
    <w:rPr>
      <w:rFonts w:cs="Arial"/>
      <w:bCs/>
      <w:sz w:val="22"/>
      <w:szCs w:val="22"/>
      <w:lang w:eastAsia="sl-SI"/>
    </w:rPr>
  </w:style>
  <w:style w:type="paragraph" w:styleId="Telobesedila3">
    <w:name w:val="Body Text 3"/>
    <w:basedOn w:val="Navaden"/>
    <w:link w:val="Telobesedila3Znak"/>
    <w:uiPriority w:val="99"/>
    <w:rsid w:val="00036295"/>
    <w:pPr>
      <w:spacing w:after="120"/>
    </w:pPr>
    <w:rPr>
      <w:sz w:val="16"/>
      <w:szCs w:val="16"/>
    </w:rPr>
  </w:style>
  <w:style w:type="character" w:customStyle="1" w:styleId="Telobesedila3Znak">
    <w:name w:val="Telo besedila 3 Znak"/>
    <w:basedOn w:val="Privzetapisavaodstavka"/>
    <w:link w:val="Telobesedila3"/>
    <w:uiPriority w:val="99"/>
    <w:locked/>
    <w:rsid w:val="00036295"/>
    <w:rPr>
      <w:rFonts w:ascii="Arial" w:hAnsi="Arial" w:cs="Times New Roman"/>
      <w:sz w:val="16"/>
      <w:szCs w:val="16"/>
      <w:lang w:eastAsia="en-US"/>
    </w:rPr>
  </w:style>
  <w:style w:type="paragraph" w:customStyle="1" w:styleId="Preformatted">
    <w:name w:val="Preformatted"/>
    <w:basedOn w:val="Navaden"/>
    <w:uiPriority w:val="99"/>
    <w:rsid w:val="000362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paragraph" w:customStyle="1" w:styleId="SlogSlog111len-tevilenjeSamodejnoLevo">
    <w:name w:val="Slog Slog 111 člen - številčenje + Samodejno + Levo"/>
    <w:basedOn w:val="Slog111len-tevilenjeSamodejno"/>
    <w:uiPriority w:val="99"/>
    <w:rsid w:val="00036295"/>
    <w:pPr>
      <w:numPr>
        <w:numId w:val="0"/>
      </w:numPr>
      <w:tabs>
        <w:tab w:val="num" w:pos="397"/>
      </w:tabs>
      <w:ind w:left="397" w:hanging="397"/>
    </w:pPr>
    <w:rPr>
      <w:rFonts w:cs="Times New Roman"/>
      <w:szCs w:val="20"/>
    </w:rPr>
  </w:style>
  <w:style w:type="paragraph" w:customStyle="1" w:styleId="poglavje2">
    <w:name w:val="poglavje 2"/>
    <w:basedOn w:val="Navaden"/>
    <w:uiPriority w:val="99"/>
    <w:rsid w:val="00036295"/>
    <w:pPr>
      <w:spacing w:line="240" w:lineRule="auto"/>
      <w:ind w:left="1428" w:hanging="360"/>
      <w:jc w:val="center"/>
    </w:pPr>
    <w:rPr>
      <w:rFonts w:cs="Arial"/>
      <w:b/>
      <w:bCs/>
      <w:color w:val="0000FF"/>
      <w:sz w:val="24"/>
      <w:szCs w:val="22"/>
      <w:lang w:eastAsia="sl-SI"/>
    </w:rPr>
  </w:style>
  <w:style w:type="paragraph" w:customStyle="1" w:styleId="esegmentp">
    <w:name w:val="esegment_p"/>
    <w:basedOn w:val="Navaden"/>
    <w:uiPriority w:val="99"/>
    <w:rsid w:val="00036295"/>
    <w:pPr>
      <w:spacing w:after="210" w:line="240" w:lineRule="auto"/>
      <w:ind w:firstLine="240"/>
      <w:jc w:val="both"/>
    </w:pPr>
    <w:rPr>
      <w:rFonts w:ascii="Times New Roman" w:hAnsi="Times New Roman"/>
      <w:color w:val="313131"/>
      <w:sz w:val="24"/>
      <w:lang w:eastAsia="sl-SI"/>
    </w:rPr>
  </w:style>
  <w:style w:type="paragraph" w:customStyle="1" w:styleId="esegmenth4">
    <w:name w:val="esegment_h4"/>
    <w:basedOn w:val="Navaden"/>
    <w:uiPriority w:val="99"/>
    <w:rsid w:val="00036295"/>
    <w:pPr>
      <w:spacing w:before="100" w:beforeAutospacing="1" w:after="100" w:afterAutospacing="1" w:line="240" w:lineRule="auto"/>
    </w:pPr>
    <w:rPr>
      <w:rFonts w:ascii="Times New Roman" w:hAnsi="Times New Roman"/>
      <w:sz w:val="24"/>
      <w:lang w:eastAsia="sl-SI"/>
    </w:rPr>
  </w:style>
  <w:style w:type="paragraph" w:customStyle="1" w:styleId="podpoglavje">
    <w:name w:val="podpoglavje"/>
    <w:basedOn w:val="Navaden"/>
    <w:uiPriority w:val="99"/>
    <w:rsid w:val="00036295"/>
    <w:pPr>
      <w:numPr>
        <w:numId w:val="14"/>
      </w:numPr>
      <w:spacing w:line="240" w:lineRule="auto"/>
      <w:jc w:val="center"/>
    </w:pPr>
    <w:rPr>
      <w:rFonts w:cs="Arial"/>
      <w:b/>
      <w:bCs/>
      <w:color w:val="0000FF"/>
      <w:sz w:val="22"/>
      <w:szCs w:val="22"/>
      <w:lang w:eastAsia="sl-SI"/>
    </w:rPr>
  </w:style>
  <w:style w:type="paragraph" w:customStyle="1" w:styleId="Odstavek">
    <w:name w:val="Odstavek"/>
    <w:basedOn w:val="Navaden"/>
    <w:link w:val="OdstavekZnak"/>
    <w:uiPriority w:val="99"/>
    <w:rsid w:val="00036295"/>
    <w:pPr>
      <w:overflowPunct w:val="0"/>
      <w:autoSpaceDE w:val="0"/>
      <w:autoSpaceDN w:val="0"/>
      <w:adjustRightInd w:val="0"/>
      <w:spacing w:before="240" w:line="240" w:lineRule="auto"/>
      <w:ind w:firstLine="1021"/>
      <w:jc w:val="both"/>
      <w:textAlignment w:val="baseline"/>
    </w:pPr>
    <w:rPr>
      <w:szCs w:val="20"/>
    </w:rPr>
  </w:style>
  <w:style w:type="character" w:customStyle="1" w:styleId="OdstavekZnak">
    <w:name w:val="Odstavek Znak"/>
    <w:link w:val="Odstavek"/>
    <w:uiPriority w:val="99"/>
    <w:locked/>
    <w:rsid w:val="00036295"/>
    <w:rPr>
      <w:rFonts w:ascii="Arial" w:hAnsi="Arial"/>
    </w:rPr>
  </w:style>
  <w:style w:type="character" w:customStyle="1" w:styleId="mrppsc">
    <w:name w:val="mrppsc"/>
    <w:basedOn w:val="Privzetapisavaodstavka"/>
    <w:uiPriority w:val="99"/>
    <w:rsid w:val="00036295"/>
    <w:rPr>
      <w:rFonts w:cs="Times New Roman"/>
    </w:rPr>
  </w:style>
  <w:style w:type="paragraph" w:customStyle="1" w:styleId="Default">
    <w:name w:val="Default"/>
    <w:uiPriority w:val="99"/>
    <w:rsid w:val="00036295"/>
    <w:pPr>
      <w:autoSpaceDE w:val="0"/>
      <w:autoSpaceDN w:val="0"/>
      <w:adjustRightInd w:val="0"/>
    </w:pPr>
    <w:rPr>
      <w:rFonts w:ascii="Calibri" w:hAnsi="Calibri" w:cs="Calibri"/>
      <w:color w:val="000000"/>
      <w:sz w:val="24"/>
      <w:szCs w:val="24"/>
    </w:rPr>
  </w:style>
  <w:style w:type="paragraph" w:customStyle="1" w:styleId="FreeForm">
    <w:name w:val="Free Form"/>
    <w:uiPriority w:val="99"/>
    <w:rsid w:val="00036295"/>
    <w:pPr>
      <w:numPr>
        <w:numId w:val="15"/>
      </w:numPr>
    </w:pPr>
    <w:rPr>
      <w:rFonts w:eastAsia="ヒラギノ角ゴ Pro W3"/>
      <w:color w:val="000000"/>
    </w:rPr>
  </w:style>
  <w:style w:type="character" w:styleId="Pripombasklic">
    <w:name w:val="annotation reference"/>
    <w:basedOn w:val="Privzetapisavaodstavka"/>
    <w:rsid w:val="005938A1"/>
    <w:rPr>
      <w:rFonts w:cs="Times New Roman"/>
      <w:sz w:val="16"/>
      <w:szCs w:val="16"/>
    </w:rPr>
  </w:style>
  <w:style w:type="paragraph" w:styleId="Pripombabesedilo">
    <w:name w:val="annotation text"/>
    <w:basedOn w:val="Navaden"/>
    <w:link w:val="PripombabesediloZnak1"/>
    <w:rsid w:val="005938A1"/>
    <w:pPr>
      <w:spacing w:line="240" w:lineRule="auto"/>
    </w:pPr>
    <w:rPr>
      <w:szCs w:val="20"/>
    </w:rPr>
  </w:style>
  <w:style w:type="character" w:customStyle="1" w:styleId="PripombabesediloZnak1">
    <w:name w:val="Pripomba – besedilo Znak1"/>
    <w:basedOn w:val="Privzetapisavaodstavka"/>
    <w:link w:val="Pripombabesedilo"/>
    <w:locked/>
    <w:rsid w:val="005938A1"/>
    <w:rPr>
      <w:rFonts w:ascii="Arial" w:hAnsi="Arial" w:cs="Times New Roman"/>
      <w:lang w:eastAsia="en-US"/>
    </w:rPr>
  </w:style>
  <w:style w:type="paragraph" w:styleId="Zadevapripombe">
    <w:name w:val="annotation subject"/>
    <w:basedOn w:val="Pripombabesedilo"/>
    <w:next w:val="Pripombabesedilo"/>
    <w:link w:val="ZadevapripombeZnak1"/>
    <w:uiPriority w:val="99"/>
    <w:rsid w:val="005938A1"/>
    <w:rPr>
      <w:b/>
      <w:bCs/>
    </w:rPr>
  </w:style>
  <w:style w:type="character" w:customStyle="1" w:styleId="ZadevapripombeZnak1">
    <w:name w:val="Zadeva pripombe Znak1"/>
    <w:basedOn w:val="PripombabesediloZnak1"/>
    <w:link w:val="Zadevapripombe"/>
    <w:uiPriority w:val="99"/>
    <w:locked/>
    <w:rsid w:val="005938A1"/>
    <w:rPr>
      <w:rFonts w:ascii="Arial" w:hAnsi="Arial" w:cs="Times New Roman"/>
      <w:b/>
      <w:bCs/>
      <w:lang w:eastAsia="en-US"/>
    </w:rPr>
  </w:style>
  <w:style w:type="paragraph" w:customStyle="1" w:styleId="len0">
    <w:name w:val="len"/>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5C4C6E"/>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locked/>
    <w:rsid w:val="00121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2D3B3D"/>
    <w:rPr>
      <w:szCs w:val="20"/>
      <w:lang w:val="en-US"/>
    </w:rPr>
  </w:style>
  <w:style w:type="character" w:customStyle="1" w:styleId="Sprotnaopomba-besediloZnak">
    <w:name w:val="Sprotna opomba - besedilo Znak"/>
    <w:basedOn w:val="Privzetapisavaodstavka"/>
    <w:link w:val="Sprotnaopomba-besedilo"/>
    <w:rsid w:val="002D3B3D"/>
    <w:rPr>
      <w:rFonts w:ascii="Arial" w:hAnsi="Arial"/>
      <w:lang w:val="en-US" w:eastAsia="en-US"/>
    </w:rPr>
  </w:style>
  <w:style w:type="character" w:styleId="Sprotnaopomba-sklic">
    <w:name w:val="footnote reference"/>
    <w:rsid w:val="002D3B3D"/>
    <w:rPr>
      <w:vertAlign w:val="superscript"/>
    </w:rPr>
  </w:style>
  <w:style w:type="character" w:styleId="SledenaHiperpovezava">
    <w:name w:val="FollowedHyperlink"/>
    <w:basedOn w:val="Privzetapisavaodstavka"/>
    <w:uiPriority w:val="99"/>
    <w:semiHidden/>
    <w:unhideWhenUsed/>
    <w:rsid w:val="008C484E"/>
    <w:rPr>
      <w:color w:val="800080" w:themeColor="followedHyperlink"/>
      <w:u w:val="single"/>
    </w:rPr>
  </w:style>
  <w:style w:type="character" w:styleId="Krepko">
    <w:name w:val="Strong"/>
    <w:basedOn w:val="Privzetapisavaodstavka"/>
    <w:qFormat/>
    <w:locked/>
    <w:rsid w:val="006F5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5-01-3374" TargetMode="External"/><Relationship Id="rId18" Type="http://schemas.openxmlformats.org/officeDocument/2006/relationships/hyperlink" Target="http://www.uradni-list.si/1/objava.jsp?sop=2013-01-04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6-01-3231" TargetMode="External"/><Relationship Id="rId7" Type="http://schemas.openxmlformats.org/officeDocument/2006/relationships/endnotes" Target="endnotes.xml"/><Relationship Id="rId12" Type="http://schemas.openxmlformats.org/officeDocument/2006/relationships/hyperlink" Target="http://www.uradni-list.si/1/objava.jsp?sop=2014-01-0291"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9-01-1627" TargetMode="External"/><Relationship Id="rId20" Type="http://schemas.openxmlformats.org/officeDocument/2006/relationships/hyperlink" Target="http://www.uradni-list.si/1/objava.jsp?sop=2015-01-33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43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7-01-3731" TargetMode="External"/><Relationship Id="rId23" Type="http://schemas.openxmlformats.org/officeDocument/2006/relationships/hyperlink" Target="http://www.uradni-list.si/1/objava.jsp?sop=2019-01-162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14-01-0291"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hyperlink" Target="http://www.uradni-list.si/1/objava.jsp?sop=2016-01-3231" TargetMode="External"/><Relationship Id="rId22" Type="http://schemas.openxmlformats.org/officeDocument/2006/relationships/hyperlink" Target="http://www.uradni-list.si/1/objava.jsp?sop=2017-01-3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C43CB-13DA-42F1-AF1E-102BE27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2355</Words>
  <Characters>13428</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Simcic</cp:lastModifiedBy>
  <cp:revision>5</cp:revision>
  <cp:lastPrinted>2019-07-19T05:42:00Z</cp:lastPrinted>
  <dcterms:created xsi:type="dcterms:W3CDTF">2019-07-30T07:59:00Z</dcterms:created>
  <dcterms:modified xsi:type="dcterms:W3CDTF">2019-07-31T08:33:00Z</dcterms:modified>
</cp:coreProperties>
</file>