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F56D5" w14:textId="77777777" w:rsidR="006E37A9" w:rsidRDefault="006E37A9" w:rsidP="002705F7">
      <w:pPr>
        <w:pStyle w:val="Bodytext30"/>
        <w:shd w:val="clear" w:color="auto" w:fill="auto"/>
        <w:spacing w:after="0" w:line="276" w:lineRule="auto"/>
        <w:ind w:firstLine="397"/>
        <w:rPr>
          <w:rFonts w:ascii="Arial" w:hAnsi="Arial" w:cs="Arial"/>
          <w:sz w:val="40"/>
          <w:szCs w:val="40"/>
          <w:lang w:val="sl-SI"/>
        </w:rPr>
      </w:pPr>
    </w:p>
    <w:p w14:paraId="5272EC4A" w14:textId="77777777" w:rsidR="006E37A9" w:rsidRDefault="006E37A9" w:rsidP="002705F7">
      <w:pPr>
        <w:pStyle w:val="Bodytext30"/>
        <w:shd w:val="clear" w:color="auto" w:fill="auto"/>
        <w:spacing w:after="0" w:line="276" w:lineRule="auto"/>
        <w:ind w:firstLine="397"/>
        <w:rPr>
          <w:rFonts w:ascii="Arial" w:hAnsi="Arial" w:cs="Arial"/>
          <w:sz w:val="40"/>
          <w:szCs w:val="40"/>
          <w:lang w:val="sl-SI"/>
        </w:rPr>
      </w:pPr>
    </w:p>
    <w:p w14:paraId="1DDFB497" w14:textId="77777777" w:rsidR="006E37A9" w:rsidRDefault="006E37A9" w:rsidP="002705F7">
      <w:pPr>
        <w:pStyle w:val="Bodytext30"/>
        <w:shd w:val="clear" w:color="auto" w:fill="auto"/>
        <w:spacing w:after="0" w:line="276" w:lineRule="auto"/>
        <w:ind w:firstLine="397"/>
        <w:rPr>
          <w:rFonts w:ascii="Arial" w:hAnsi="Arial" w:cs="Arial"/>
          <w:sz w:val="40"/>
          <w:szCs w:val="40"/>
          <w:lang w:val="sl-SI"/>
        </w:rPr>
      </w:pPr>
    </w:p>
    <w:p w14:paraId="2A1FD94D" w14:textId="77777777" w:rsidR="006E37A9" w:rsidRDefault="006E37A9" w:rsidP="002705F7">
      <w:pPr>
        <w:pStyle w:val="Bodytext30"/>
        <w:shd w:val="clear" w:color="auto" w:fill="auto"/>
        <w:spacing w:after="0" w:line="276" w:lineRule="auto"/>
        <w:ind w:firstLine="397"/>
        <w:rPr>
          <w:rFonts w:ascii="Arial" w:hAnsi="Arial" w:cs="Arial"/>
          <w:sz w:val="40"/>
          <w:szCs w:val="40"/>
          <w:lang w:val="sl-SI"/>
        </w:rPr>
      </w:pPr>
    </w:p>
    <w:p w14:paraId="22E02DA6" w14:textId="77777777" w:rsidR="006E37A9" w:rsidRDefault="006E37A9" w:rsidP="002705F7">
      <w:pPr>
        <w:pStyle w:val="Bodytext30"/>
        <w:shd w:val="clear" w:color="auto" w:fill="auto"/>
        <w:spacing w:after="0" w:line="276" w:lineRule="auto"/>
        <w:ind w:firstLine="397"/>
        <w:rPr>
          <w:rFonts w:ascii="Arial" w:hAnsi="Arial" w:cs="Arial"/>
          <w:sz w:val="40"/>
          <w:szCs w:val="40"/>
          <w:lang w:val="sl-SI"/>
        </w:rPr>
      </w:pPr>
    </w:p>
    <w:p w14:paraId="0D440882" w14:textId="77777777" w:rsidR="006E37A9" w:rsidRDefault="006E37A9" w:rsidP="002705F7">
      <w:pPr>
        <w:pStyle w:val="Bodytext30"/>
        <w:shd w:val="clear" w:color="auto" w:fill="auto"/>
        <w:spacing w:after="0" w:line="276" w:lineRule="auto"/>
        <w:ind w:firstLine="397"/>
        <w:rPr>
          <w:rFonts w:ascii="Arial" w:hAnsi="Arial" w:cs="Arial"/>
          <w:sz w:val="40"/>
          <w:szCs w:val="40"/>
          <w:lang w:val="sl-SI"/>
        </w:rPr>
      </w:pPr>
    </w:p>
    <w:p w14:paraId="0607167B" w14:textId="77777777" w:rsidR="006E37A9" w:rsidRDefault="006E37A9" w:rsidP="002705F7">
      <w:pPr>
        <w:pStyle w:val="Bodytext30"/>
        <w:shd w:val="clear" w:color="auto" w:fill="auto"/>
        <w:spacing w:after="0" w:line="276" w:lineRule="auto"/>
        <w:ind w:firstLine="397"/>
        <w:rPr>
          <w:rFonts w:ascii="Arial" w:hAnsi="Arial" w:cs="Arial"/>
          <w:sz w:val="40"/>
          <w:szCs w:val="40"/>
          <w:lang w:val="sl-SI"/>
        </w:rPr>
      </w:pPr>
    </w:p>
    <w:p w14:paraId="58F62973" w14:textId="77777777" w:rsidR="006E37A9" w:rsidRDefault="006E37A9" w:rsidP="002705F7">
      <w:pPr>
        <w:pStyle w:val="Bodytext30"/>
        <w:shd w:val="clear" w:color="auto" w:fill="auto"/>
        <w:spacing w:after="0" w:line="276" w:lineRule="auto"/>
        <w:ind w:firstLine="397"/>
        <w:rPr>
          <w:rFonts w:ascii="Arial" w:hAnsi="Arial" w:cs="Arial"/>
          <w:sz w:val="40"/>
          <w:szCs w:val="40"/>
          <w:lang w:val="sl-SI"/>
        </w:rPr>
      </w:pPr>
    </w:p>
    <w:p w14:paraId="76A10687" w14:textId="77777777" w:rsidR="002C2389" w:rsidRPr="006E37A9" w:rsidRDefault="00655A39" w:rsidP="002705F7">
      <w:pPr>
        <w:pStyle w:val="Bodytext30"/>
        <w:shd w:val="clear" w:color="auto" w:fill="auto"/>
        <w:spacing w:after="0" w:line="276" w:lineRule="auto"/>
        <w:ind w:firstLine="397"/>
        <w:rPr>
          <w:rFonts w:ascii="Arial" w:hAnsi="Arial" w:cs="Arial"/>
          <w:sz w:val="40"/>
          <w:szCs w:val="40"/>
          <w:lang w:val="sl-SI"/>
        </w:rPr>
      </w:pPr>
      <w:r w:rsidRPr="006E37A9">
        <w:rPr>
          <w:rFonts w:ascii="Arial" w:hAnsi="Arial" w:cs="Arial"/>
          <w:sz w:val="40"/>
          <w:szCs w:val="40"/>
          <w:lang w:val="sl-SI"/>
        </w:rPr>
        <w:t>ŽENEVSKA KONVENCIJA</w:t>
      </w:r>
    </w:p>
    <w:p w14:paraId="1A845C83" w14:textId="77777777" w:rsidR="002C2389" w:rsidRPr="00F54D5B" w:rsidRDefault="00655A39" w:rsidP="002705F7">
      <w:pPr>
        <w:pStyle w:val="Bodytext40"/>
        <w:shd w:val="clear" w:color="auto" w:fill="auto"/>
        <w:spacing w:before="0" w:after="0" w:line="276" w:lineRule="auto"/>
        <w:ind w:firstLine="397"/>
        <w:rPr>
          <w:rFonts w:ascii="Arial" w:hAnsi="Arial" w:cs="Arial"/>
          <w:sz w:val="32"/>
          <w:szCs w:val="32"/>
          <w:lang w:val="sl-SI"/>
        </w:rPr>
      </w:pPr>
      <w:r w:rsidRPr="006E37A9">
        <w:rPr>
          <w:rFonts w:ascii="Arial" w:hAnsi="Arial" w:cs="Arial"/>
          <w:sz w:val="40"/>
          <w:szCs w:val="40"/>
          <w:lang w:val="sl-SI"/>
        </w:rPr>
        <w:t xml:space="preserve"> </w:t>
      </w:r>
      <w:r w:rsidRPr="00F54D5B">
        <w:rPr>
          <w:rFonts w:ascii="Arial" w:hAnsi="Arial" w:cs="Arial"/>
          <w:sz w:val="32"/>
          <w:szCs w:val="32"/>
          <w:lang w:val="sl-SI"/>
        </w:rPr>
        <w:t xml:space="preserve">ZA </w:t>
      </w:r>
    </w:p>
    <w:p w14:paraId="62DDBD9E" w14:textId="77777777" w:rsidR="002C2389" w:rsidRPr="006E37A9" w:rsidRDefault="00655A39" w:rsidP="002705F7">
      <w:pPr>
        <w:pStyle w:val="Bodytext30"/>
        <w:shd w:val="clear" w:color="auto" w:fill="auto"/>
        <w:spacing w:after="0" w:line="276" w:lineRule="auto"/>
        <w:ind w:firstLine="397"/>
        <w:rPr>
          <w:rFonts w:ascii="Arial" w:hAnsi="Arial" w:cs="Arial"/>
          <w:sz w:val="40"/>
          <w:szCs w:val="40"/>
          <w:lang w:val="sl-SI"/>
        </w:rPr>
        <w:sectPr w:rsidR="002C2389" w:rsidRPr="006E37A9" w:rsidSect="002705F7">
          <w:pgSz w:w="11900" w:h="16840"/>
          <w:pgMar w:top="1417" w:right="1417" w:bottom="1417" w:left="1417" w:header="0" w:footer="3" w:gutter="0"/>
          <w:cols w:space="720"/>
          <w:noEndnote/>
          <w:docGrid w:linePitch="360"/>
        </w:sectPr>
      </w:pPr>
      <w:r w:rsidRPr="006E37A9">
        <w:rPr>
          <w:rFonts w:ascii="Arial" w:hAnsi="Arial" w:cs="Arial"/>
          <w:sz w:val="40"/>
          <w:szCs w:val="40"/>
          <w:lang w:val="sl-SI"/>
        </w:rPr>
        <w:t>IZBOLJŠANJE</w:t>
      </w:r>
      <w:r w:rsidRPr="006E37A9">
        <w:rPr>
          <w:rFonts w:ascii="Arial" w:hAnsi="Arial" w:cs="Arial"/>
          <w:sz w:val="40"/>
          <w:szCs w:val="40"/>
          <w:lang w:val="sl-SI"/>
        </w:rPr>
        <w:br/>
        <w:t xml:space="preserve"> POLOŽAJA RANJENCEV IN BOLNIKOV </w:t>
      </w:r>
      <w:r w:rsidRPr="006E37A9">
        <w:rPr>
          <w:rFonts w:ascii="Arial" w:hAnsi="Arial" w:cs="Arial"/>
          <w:sz w:val="40"/>
          <w:szCs w:val="40"/>
          <w:lang w:val="sl-SI"/>
        </w:rPr>
        <w:br/>
        <w:t>V OBOROŽENIH SILAH NA BOJIŠČU</w:t>
      </w:r>
      <w:r w:rsidRPr="006E37A9">
        <w:rPr>
          <w:rFonts w:ascii="Arial" w:hAnsi="Arial" w:cs="Arial"/>
          <w:sz w:val="40"/>
          <w:szCs w:val="40"/>
          <w:lang w:val="sl-SI"/>
        </w:rPr>
        <w:br/>
        <w:t>Z DNE 12. AVGUSTA 1949</w:t>
      </w:r>
    </w:p>
    <w:p w14:paraId="6FC040CB"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lastRenderedPageBreak/>
        <w:t>Podpisani pooblaščeni predstavniki vlad, zastopanih na diplomatski konferenci, ki je potekala v Ženevi od 21. aprila do 12. avgusta 1949, so se z namenom spremeniti Ženevsko konvencijo o pomoči ranjencem in bolnikom v vojskah na bojišču z dne 27. julija 1929 dogovorili:</w:t>
      </w:r>
    </w:p>
    <w:p w14:paraId="3D82A940" w14:textId="77777777" w:rsidR="002705F7" w:rsidRDefault="002705F7" w:rsidP="002705F7">
      <w:pPr>
        <w:pStyle w:val="Bodytext20"/>
        <w:shd w:val="clear" w:color="auto" w:fill="auto"/>
        <w:spacing w:after="0" w:line="276" w:lineRule="auto"/>
        <w:ind w:firstLine="397"/>
        <w:rPr>
          <w:rFonts w:ascii="Arial" w:hAnsi="Arial" w:cs="Arial"/>
          <w:sz w:val="20"/>
          <w:szCs w:val="20"/>
          <w:lang w:val="sl-SI"/>
        </w:rPr>
      </w:pPr>
    </w:p>
    <w:p w14:paraId="58A3DFAE" w14:textId="77777777" w:rsidR="002705F7" w:rsidRPr="002705F7" w:rsidRDefault="002705F7" w:rsidP="002705F7">
      <w:pPr>
        <w:pStyle w:val="Bodytext20"/>
        <w:shd w:val="clear" w:color="auto" w:fill="auto"/>
        <w:spacing w:after="0" w:line="276" w:lineRule="auto"/>
        <w:ind w:firstLine="397"/>
        <w:rPr>
          <w:rFonts w:ascii="Arial" w:hAnsi="Arial" w:cs="Arial"/>
          <w:sz w:val="20"/>
          <w:szCs w:val="20"/>
          <w:lang w:val="sl-SI"/>
        </w:rPr>
      </w:pPr>
    </w:p>
    <w:p w14:paraId="21C8F17A" w14:textId="77777777" w:rsidR="002C2389" w:rsidRPr="002705F7" w:rsidRDefault="00655A39" w:rsidP="002705F7">
      <w:pPr>
        <w:pStyle w:val="Heading30"/>
        <w:keepNext/>
        <w:keepLines/>
        <w:shd w:val="clear" w:color="auto" w:fill="auto"/>
        <w:spacing w:before="0" w:after="0" w:line="276" w:lineRule="auto"/>
        <w:ind w:firstLine="397"/>
        <w:rPr>
          <w:rFonts w:ascii="Arial" w:hAnsi="Arial" w:cs="Arial"/>
          <w:sz w:val="20"/>
          <w:szCs w:val="20"/>
          <w:lang w:val="sl-SI"/>
        </w:rPr>
      </w:pPr>
      <w:bookmarkStart w:id="0" w:name="bookmark0"/>
      <w:r w:rsidRPr="002705F7">
        <w:rPr>
          <w:rFonts w:ascii="Arial" w:hAnsi="Arial" w:cs="Arial"/>
          <w:sz w:val="20"/>
          <w:szCs w:val="20"/>
          <w:lang w:val="sl-SI"/>
        </w:rPr>
        <w:t>I. POGLAVJE</w:t>
      </w:r>
      <w:bookmarkEnd w:id="0"/>
    </w:p>
    <w:p w14:paraId="34E491F0" w14:textId="77777777" w:rsidR="002705F7" w:rsidRDefault="002705F7" w:rsidP="002705F7">
      <w:pPr>
        <w:pStyle w:val="Bodytext50"/>
        <w:shd w:val="clear" w:color="auto" w:fill="auto"/>
        <w:spacing w:before="0" w:after="0" w:line="276" w:lineRule="auto"/>
        <w:ind w:firstLine="397"/>
        <w:rPr>
          <w:rFonts w:ascii="Arial" w:hAnsi="Arial" w:cs="Arial"/>
          <w:sz w:val="20"/>
          <w:szCs w:val="20"/>
          <w:lang w:val="sl-SI"/>
        </w:rPr>
      </w:pPr>
    </w:p>
    <w:p w14:paraId="3FBF7C01" w14:textId="77777777" w:rsidR="002C2389" w:rsidRPr="002705F7" w:rsidRDefault="00655A39" w:rsidP="002705F7">
      <w:pPr>
        <w:pStyle w:val="Bodytext50"/>
        <w:shd w:val="clear" w:color="auto" w:fill="auto"/>
        <w:spacing w:before="0" w:after="0" w:line="276" w:lineRule="auto"/>
        <w:ind w:firstLine="397"/>
        <w:rPr>
          <w:rFonts w:ascii="Arial" w:hAnsi="Arial" w:cs="Arial"/>
          <w:sz w:val="20"/>
          <w:szCs w:val="20"/>
          <w:lang w:val="sl-SI"/>
        </w:rPr>
      </w:pPr>
      <w:r w:rsidRPr="002705F7">
        <w:rPr>
          <w:rFonts w:ascii="Arial" w:hAnsi="Arial" w:cs="Arial"/>
          <w:sz w:val="20"/>
          <w:szCs w:val="20"/>
          <w:lang w:val="sl-SI"/>
        </w:rPr>
        <w:t>SPLOŠNE DOLOČBE</w:t>
      </w:r>
    </w:p>
    <w:p w14:paraId="300507B5" w14:textId="77777777" w:rsidR="002705F7" w:rsidRDefault="002705F7" w:rsidP="002705F7">
      <w:pPr>
        <w:pStyle w:val="Bodytext60"/>
        <w:shd w:val="clear" w:color="auto" w:fill="auto"/>
        <w:tabs>
          <w:tab w:val="left" w:pos="6298"/>
        </w:tabs>
        <w:spacing w:before="0" w:after="0" w:line="276" w:lineRule="auto"/>
        <w:ind w:firstLine="397"/>
        <w:jc w:val="center"/>
        <w:rPr>
          <w:rFonts w:ascii="Arial" w:hAnsi="Arial" w:cs="Arial"/>
          <w:sz w:val="20"/>
          <w:szCs w:val="20"/>
          <w:lang w:val="sl-SI"/>
        </w:rPr>
      </w:pPr>
    </w:p>
    <w:p w14:paraId="4C058052" w14:textId="77777777" w:rsidR="002705F7" w:rsidRDefault="002705F7" w:rsidP="002705F7">
      <w:pPr>
        <w:pStyle w:val="Bodytext60"/>
        <w:shd w:val="clear" w:color="auto" w:fill="auto"/>
        <w:tabs>
          <w:tab w:val="left" w:pos="6298"/>
        </w:tabs>
        <w:spacing w:before="0" w:after="0" w:line="276" w:lineRule="auto"/>
        <w:ind w:firstLine="397"/>
        <w:jc w:val="center"/>
        <w:rPr>
          <w:rFonts w:ascii="Arial" w:hAnsi="Arial" w:cs="Arial"/>
          <w:sz w:val="20"/>
          <w:szCs w:val="20"/>
          <w:lang w:val="sl-SI"/>
        </w:rPr>
      </w:pPr>
    </w:p>
    <w:p w14:paraId="0A18B444" w14:textId="77777777" w:rsidR="002C2389" w:rsidRDefault="00655A39" w:rsidP="002705F7">
      <w:pPr>
        <w:pStyle w:val="Bodytext60"/>
        <w:shd w:val="clear" w:color="auto" w:fill="auto"/>
        <w:tabs>
          <w:tab w:val="left" w:pos="6298"/>
        </w:tabs>
        <w:spacing w:before="0" w:after="0" w:line="276" w:lineRule="auto"/>
        <w:ind w:firstLine="397"/>
        <w:jc w:val="center"/>
        <w:rPr>
          <w:rFonts w:ascii="Arial" w:hAnsi="Arial" w:cs="Arial"/>
          <w:smallCaps/>
          <w:sz w:val="20"/>
          <w:szCs w:val="20"/>
          <w:lang w:val="sl-SI"/>
        </w:rPr>
      </w:pPr>
      <w:r w:rsidRPr="002705F7">
        <w:rPr>
          <w:rFonts w:ascii="Arial" w:hAnsi="Arial" w:cs="Arial"/>
          <w:sz w:val="20"/>
          <w:szCs w:val="20"/>
          <w:lang w:val="sl-SI"/>
        </w:rPr>
        <w:t>1</w:t>
      </w:r>
      <w:r w:rsidRPr="002705F7">
        <w:rPr>
          <w:rFonts w:ascii="Arial" w:hAnsi="Arial" w:cs="Arial"/>
          <w:smallCaps/>
          <w:sz w:val="20"/>
          <w:szCs w:val="20"/>
          <w:lang w:val="sl-SI"/>
        </w:rPr>
        <w:t>. člen</w:t>
      </w:r>
    </w:p>
    <w:p w14:paraId="70C84C72" w14:textId="77777777" w:rsidR="002705F7" w:rsidRPr="002705F7" w:rsidRDefault="002705F7" w:rsidP="002705F7">
      <w:pPr>
        <w:pStyle w:val="Bodytext60"/>
        <w:shd w:val="clear" w:color="auto" w:fill="auto"/>
        <w:tabs>
          <w:tab w:val="left" w:pos="6298"/>
        </w:tabs>
        <w:spacing w:before="0" w:after="0" w:line="276" w:lineRule="auto"/>
        <w:ind w:firstLine="397"/>
        <w:jc w:val="center"/>
        <w:rPr>
          <w:rFonts w:ascii="Arial" w:hAnsi="Arial" w:cs="Arial"/>
          <w:sz w:val="20"/>
          <w:szCs w:val="20"/>
          <w:lang w:val="sl-SI"/>
        </w:rPr>
      </w:pPr>
    </w:p>
    <w:p w14:paraId="4F29B703"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Visoke pogodbenice se zavezujejo, da bodo spoštovale to konvencijo in zagotavljale, da se upošteva v vseh okoliščinah.</w:t>
      </w:r>
    </w:p>
    <w:p w14:paraId="0E5EC2D6" w14:textId="77777777" w:rsidR="002705F7" w:rsidRDefault="002705F7" w:rsidP="002705F7">
      <w:pPr>
        <w:pStyle w:val="Bodytext50"/>
        <w:shd w:val="clear" w:color="auto" w:fill="auto"/>
        <w:spacing w:before="0" w:after="0" w:line="276" w:lineRule="auto"/>
        <w:ind w:firstLine="397"/>
        <w:jc w:val="both"/>
        <w:rPr>
          <w:rStyle w:val="Bodytext5SmallCaps"/>
          <w:rFonts w:ascii="Arial" w:hAnsi="Arial" w:cs="Arial"/>
          <w:sz w:val="20"/>
          <w:szCs w:val="20"/>
          <w:lang w:val="sl-SI"/>
        </w:rPr>
      </w:pPr>
    </w:p>
    <w:p w14:paraId="64654FED" w14:textId="77777777" w:rsidR="002705F7" w:rsidRDefault="002705F7" w:rsidP="002705F7">
      <w:pPr>
        <w:pStyle w:val="Bodytext50"/>
        <w:shd w:val="clear" w:color="auto" w:fill="auto"/>
        <w:spacing w:before="0" w:after="0" w:line="276" w:lineRule="auto"/>
        <w:ind w:firstLine="397"/>
        <w:jc w:val="both"/>
        <w:rPr>
          <w:rStyle w:val="Bodytext5SmallCaps"/>
          <w:rFonts w:ascii="Arial" w:hAnsi="Arial" w:cs="Arial"/>
          <w:sz w:val="20"/>
          <w:szCs w:val="20"/>
          <w:lang w:val="sl-SI"/>
        </w:rPr>
      </w:pPr>
    </w:p>
    <w:p w14:paraId="1DB81C2E" w14:textId="77777777" w:rsidR="002C2389" w:rsidRDefault="00655A39" w:rsidP="002705F7">
      <w:pPr>
        <w:pStyle w:val="Bodytext50"/>
        <w:shd w:val="clear" w:color="auto" w:fill="auto"/>
        <w:spacing w:before="0" w:after="0" w:line="276" w:lineRule="auto"/>
        <w:ind w:firstLine="397"/>
        <w:rPr>
          <w:rStyle w:val="Bodytext5SmallCaps"/>
          <w:rFonts w:ascii="Arial" w:hAnsi="Arial" w:cs="Arial"/>
          <w:sz w:val="20"/>
          <w:szCs w:val="20"/>
          <w:lang w:val="sl-SI"/>
        </w:rPr>
      </w:pPr>
      <w:r w:rsidRPr="002705F7">
        <w:rPr>
          <w:rStyle w:val="Bodytext5SmallCaps"/>
          <w:rFonts w:ascii="Arial" w:hAnsi="Arial" w:cs="Arial"/>
          <w:sz w:val="20"/>
          <w:szCs w:val="20"/>
          <w:lang w:val="sl-SI"/>
        </w:rPr>
        <w:t>2. člen</w:t>
      </w:r>
    </w:p>
    <w:p w14:paraId="3B1DC576" w14:textId="77777777" w:rsidR="002705F7" w:rsidRPr="002705F7" w:rsidRDefault="002705F7" w:rsidP="002705F7">
      <w:pPr>
        <w:pStyle w:val="Bodytext50"/>
        <w:shd w:val="clear" w:color="auto" w:fill="auto"/>
        <w:spacing w:before="0" w:after="0" w:line="276" w:lineRule="auto"/>
        <w:ind w:firstLine="397"/>
        <w:jc w:val="both"/>
        <w:rPr>
          <w:rFonts w:ascii="Arial" w:hAnsi="Arial" w:cs="Arial"/>
          <w:sz w:val="20"/>
          <w:szCs w:val="20"/>
          <w:lang w:val="sl-SI"/>
        </w:rPr>
      </w:pPr>
    </w:p>
    <w:p w14:paraId="002D14EA"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Poleg določb, ki se izvajajo že v miru, se ta konvencija uporablja v vsaki napovedani vojni ali vsakem drugem oboroženem spopadu, ki bi se lahko začel med dvema visokima pogodbenicama ali več visokimi pogodbenicami, tudi če katera od njih vojnega stanja ne prizna.</w:t>
      </w:r>
    </w:p>
    <w:p w14:paraId="5C880EB4"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Konvencija se uporablja tudi v vseh primerih delne ali popolne okupacije ozemlja visoke pogodbenice, tudi če proti okupaciji ni oboroženega odpora.</w:t>
      </w:r>
    </w:p>
    <w:p w14:paraId="6AA8E3FC"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Tudi če ena od sil v spopadu ni pogodbenica te konvencije, ta v medsebojnih odnosih še naprej zavezuje sile, ki so njene pogodbenice. Poleg tega jih konvencija zavezuje v razmerju do te sile, če ta njene določbe sprejema in uporablja.</w:t>
      </w:r>
    </w:p>
    <w:p w14:paraId="6C3F258B" w14:textId="77777777" w:rsidR="002705F7" w:rsidRDefault="002705F7" w:rsidP="002705F7">
      <w:pPr>
        <w:pStyle w:val="Bodytext20"/>
        <w:shd w:val="clear" w:color="auto" w:fill="auto"/>
        <w:spacing w:after="0" w:line="276" w:lineRule="auto"/>
        <w:ind w:firstLine="397"/>
        <w:rPr>
          <w:rFonts w:ascii="Arial" w:hAnsi="Arial" w:cs="Arial"/>
          <w:sz w:val="20"/>
          <w:szCs w:val="20"/>
          <w:lang w:val="sl-SI"/>
        </w:rPr>
      </w:pPr>
    </w:p>
    <w:p w14:paraId="4D902E05" w14:textId="77777777" w:rsidR="002705F7" w:rsidRPr="002705F7" w:rsidRDefault="002705F7" w:rsidP="002705F7">
      <w:pPr>
        <w:pStyle w:val="Bodytext20"/>
        <w:shd w:val="clear" w:color="auto" w:fill="auto"/>
        <w:spacing w:after="0" w:line="276" w:lineRule="auto"/>
        <w:ind w:firstLine="397"/>
        <w:rPr>
          <w:rFonts w:ascii="Arial" w:hAnsi="Arial" w:cs="Arial"/>
          <w:sz w:val="20"/>
          <w:szCs w:val="20"/>
          <w:lang w:val="sl-SI"/>
        </w:rPr>
      </w:pPr>
    </w:p>
    <w:p w14:paraId="2F425EA4" w14:textId="77777777" w:rsidR="002C2389" w:rsidRDefault="00655A39" w:rsidP="002705F7">
      <w:pPr>
        <w:pStyle w:val="Bodytext50"/>
        <w:shd w:val="clear" w:color="auto" w:fill="auto"/>
        <w:spacing w:before="0" w:after="0" w:line="276" w:lineRule="auto"/>
        <w:ind w:firstLine="397"/>
        <w:rPr>
          <w:rStyle w:val="Bodytext5SmallCaps"/>
          <w:rFonts w:ascii="Arial" w:hAnsi="Arial" w:cs="Arial"/>
          <w:sz w:val="20"/>
          <w:szCs w:val="20"/>
          <w:lang w:val="sl-SI"/>
        </w:rPr>
      </w:pPr>
      <w:r w:rsidRPr="002705F7">
        <w:rPr>
          <w:rStyle w:val="Bodytext5SmallCaps"/>
          <w:rFonts w:ascii="Arial" w:hAnsi="Arial" w:cs="Arial"/>
          <w:sz w:val="20"/>
          <w:szCs w:val="20"/>
          <w:lang w:val="sl-SI"/>
        </w:rPr>
        <w:t>3. člen</w:t>
      </w:r>
    </w:p>
    <w:p w14:paraId="203597D7" w14:textId="77777777" w:rsidR="002705F7" w:rsidRPr="002705F7" w:rsidRDefault="002705F7" w:rsidP="002705F7">
      <w:pPr>
        <w:pStyle w:val="Bodytext50"/>
        <w:shd w:val="clear" w:color="auto" w:fill="auto"/>
        <w:spacing w:before="0" w:after="0" w:line="276" w:lineRule="auto"/>
        <w:ind w:firstLine="397"/>
        <w:rPr>
          <w:rFonts w:ascii="Arial" w:hAnsi="Arial" w:cs="Arial"/>
          <w:sz w:val="20"/>
          <w:szCs w:val="20"/>
          <w:lang w:val="sl-SI"/>
        </w:rPr>
      </w:pPr>
    </w:p>
    <w:p w14:paraId="430ED9EA"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 oboroženem spopadu, ki ni mednaroden in se začne na ozemlju ene od visokih pogodbenic, vsako stran v spopadu zavezujejo najmanj te določbe:</w:t>
      </w:r>
    </w:p>
    <w:p w14:paraId="2BCAB270" w14:textId="77777777" w:rsidR="002705F7" w:rsidRPr="002705F7" w:rsidRDefault="002705F7" w:rsidP="002705F7">
      <w:pPr>
        <w:pStyle w:val="Bodytext20"/>
        <w:shd w:val="clear" w:color="auto" w:fill="auto"/>
        <w:spacing w:after="0" w:line="276" w:lineRule="auto"/>
        <w:ind w:firstLine="397"/>
        <w:rPr>
          <w:rFonts w:ascii="Arial" w:hAnsi="Arial" w:cs="Arial"/>
          <w:sz w:val="20"/>
          <w:szCs w:val="20"/>
          <w:lang w:val="sl-SI"/>
        </w:rPr>
      </w:pPr>
    </w:p>
    <w:p w14:paraId="1A2C30A8" w14:textId="77777777" w:rsidR="002705F7" w:rsidRDefault="00655A39" w:rsidP="002705F7">
      <w:pPr>
        <w:pStyle w:val="Bodytext20"/>
        <w:numPr>
          <w:ilvl w:val="0"/>
          <w:numId w:val="1"/>
        </w:numPr>
        <w:shd w:val="clear" w:color="auto" w:fill="auto"/>
        <w:tabs>
          <w:tab w:val="left" w:pos="863"/>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Z osebami, ki pri sovražnostih ne sodelujejo dejavno, vključno s pripadniki oboroženih sil, ki so odložili orožje, in tistimi, ki ne morejo sodelovati v boju zaradi bolezni, ran, pridržanja ali drugega vzroka, se vedno ravna človeško, brez razlikovanja glede na raso, barvo, vero ali prepričanje, spol, rojstvo, premoženjsko stanje ali kakršno koli drugo podobno merilo.</w:t>
      </w:r>
    </w:p>
    <w:p w14:paraId="2C5358D3" w14:textId="77777777" w:rsidR="002C2389" w:rsidRDefault="002705F7" w:rsidP="002705F7">
      <w:pPr>
        <w:pStyle w:val="Bodytext20"/>
        <w:shd w:val="clear" w:color="auto" w:fill="auto"/>
        <w:tabs>
          <w:tab w:val="left" w:pos="863"/>
        </w:tabs>
        <w:spacing w:after="0" w:line="276" w:lineRule="auto"/>
        <w:ind w:left="794" w:firstLine="0"/>
        <w:rPr>
          <w:rFonts w:ascii="Arial" w:hAnsi="Arial" w:cs="Arial"/>
          <w:sz w:val="20"/>
          <w:szCs w:val="20"/>
          <w:lang w:val="sl-SI"/>
        </w:rPr>
      </w:pPr>
      <w:r>
        <w:rPr>
          <w:rFonts w:ascii="Arial" w:hAnsi="Arial" w:cs="Arial"/>
          <w:sz w:val="20"/>
          <w:szCs w:val="20"/>
          <w:lang w:val="sl-SI"/>
        </w:rPr>
        <w:tab/>
      </w:r>
      <w:r>
        <w:rPr>
          <w:rFonts w:ascii="Arial" w:hAnsi="Arial" w:cs="Arial"/>
          <w:sz w:val="20"/>
          <w:szCs w:val="20"/>
          <w:lang w:val="sl-SI"/>
        </w:rPr>
        <w:tab/>
      </w:r>
      <w:r w:rsidR="00655A39" w:rsidRPr="002705F7">
        <w:rPr>
          <w:rFonts w:ascii="Arial" w:hAnsi="Arial" w:cs="Arial"/>
          <w:sz w:val="20"/>
          <w:szCs w:val="20"/>
          <w:lang w:val="sl-SI"/>
        </w:rPr>
        <w:t>V zvezi z navedenimi osebami so in ostajajo vedno in povsod prepovedana ta dejanja:</w:t>
      </w:r>
    </w:p>
    <w:p w14:paraId="14836E8C" w14:textId="77777777" w:rsidR="002705F7" w:rsidRPr="002705F7" w:rsidRDefault="002705F7" w:rsidP="002705F7">
      <w:pPr>
        <w:pStyle w:val="Bodytext20"/>
        <w:shd w:val="clear" w:color="auto" w:fill="auto"/>
        <w:tabs>
          <w:tab w:val="left" w:pos="863"/>
        </w:tabs>
        <w:spacing w:after="0" w:line="276" w:lineRule="auto"/>
        <w:ind w:left="794" w:firstLine="0"/>
        <w:rPr>
          <w:rFonts w:ascii="Arial" w:hAnsi="Arial" w:cs="Arial"/>
          <w:sz w:val="20"/>
          <w:szCs w:val="20"/>
          <w:lang w:val="sl-SI"/>
        </w:rPr>
      </w:pPr>
    </w:p>
    <w:p w14:paraId="1134A6D0" w14:textId="77777777" w:rsidR="00D90455" w:rsidRDefault="00655A39" w:rsidP="008862CF">
      <w:pPr>
        <w:pStyle w:val="Bodytext20"/>
        <w:numPr>
          <w:ilvl w:val="0"/>
          <w:numId w:val="2"/>
        </w:numPr>
        <w:shd w:val="clear" w:color="auto" w:fill="auto"/>
        <w:tabs>
          <w:tab w:val="left" w:pos="397"/>
          <w:tab w:val="left" w:pos="1268"/>
        </w:tabs>
        <w:spacing w:after="0" w:line="276" w:lineRule="auto"/>
        <w:ind w:left="1191" w:hanging="397"/>
        <w:jc w:val="left"/>
        <w:rPr>
          <w:rFonts w:ascii="Arial" w:hAnsi="Arial" w:cs="Arial"/>
          <w:sz w:val="20"/>
          <w:szCs w:val="20"/>
          <w:lang w:val="sl-SI"/>
        </w:rPr>
      </w:pPr>
      <w:bookmarkStart w:id="1" w:name="_Hlk503695834"/>
      <w:r w:rsidRPr="002705F7">
        <w:rPr>
          <w:rFonts w:ascii="Arial" w:hAnsi="Arial" w:cs="Arial"/>
          <w:sz w:val="20"/>
          <w:szCs w:val="20"/>
          <w:lang w:val="sl-SI"/>
        </w:rPr>
        <w:t>napad na življenje in telo, še posebej umori vseh vrst, pohabljenje, okrutno ravnanje in mučenje;</w:t>
      </w:r>
    </w:p>
    <w:p w14:paraId="2BF024A6" w14:textId="77777777" w:rsidR="00D90455" w:rsidRDefault="00D90455" w:rsidP="00D90455">
      <w:pPr>
        <w:pStyle w:val="Bodytext20"/>
        <w:shd w:val="clear" w:color="auto" w:fill="auto"/>
        <w:tabs>
          <w:tab w:val="left" w:pos="1268"/>
        </w:tabs>
        <w:spacing w:after="0" w:line="276" w:lineRule="auto"/>
        <w:ind w:left="1191" w:firstLine="0"/>
        <w:jc w:val="left"/>
        <w:rPr>
          <w:rFonts w:ascii="Arial" w:hAnsi="Arial" w:cs="Arial"/>
          <w:sz w:val="20"/>
          <w:szCs w:val="20"/>
          <w:lang w:val="sl-SI"/>
        </w:rPr>
      </w:pPr>
    </w:p>
    <w:p w14:paraId="36BAB8CA" w14:textId="77777777" w:rsidR="00D90455" w:rsidRDefault="002705F7" w:rsidP="00D90455">
      <w:pPr>
        <w:pStyle w:val="Bodytext20"/>
        <w:numPr>
          <w:ilvl w:val="0"/>
          <w:numId w:val="2"/>
        </w:numPr>
        <w:shd w:val="clear" w:color="auto" w:fill="auto"/>
        <w:tabs>
          <w:tab w:val="left" w:pos="1268"/>
        </w:tabs>
        <w:spacing w:after="0" w:line="276" w:lineRule="auto"/>
        <w:ind w:left="1191" w:hanging="397"/>
        <w:jc w:val="left"/>
        <w:rPr>
          <w:rFonts w:ascii="Arial" w:hAnsi="Arial" w:cs="Arial"/>
          <w:sz w:val="20"/>
          <w:szCs w:val="20"/>
          <w:lang w:val="sl-SI"/>
        </w:rPr>
      </w:pPr>
      <w:r w:rsidRPr="00D90455">
        <w:rPr>
          <w:rFonts w:ascii="Arial" w:hAnsi="Arial" w:cs="Arial"/>
          <w:sz w:val="20"/>
          <w:szCs w:val="20"/>
          <w:lang w:val="sl-SI"/>
        </w:rPr>
        <w:t>j</w:t>
      </w:r>
      <w:r w:rsidR="00655A39" w:rsidRPr="00D90455">
        <w:rPr>
          <w:rFonts w:ascii="Arial" w:hAnsi="Arial" w:cs="Arial"/>
          <w:sz w:val="20"/>
          <w:szCs w:val="20"/>
          <w:lang w:val="sl-SI"/>
        </w:rPr>
        <w:t>emanje talcev;</w:t>
      </w:r>
    </w:p>
    <w:p w14:paraId="344FF7F9" w14:textId="77777777" w:rsidR="00D90455" w:rsidRDefault="00D90455" w:rsidP="00D90455">
      <w:pPr>
        <w:pStyle w:val="Bodytext20"/>
        <w:shd w:val="clear" w:color="auto" w:fill="auto"/>
        <w:tabs>
          <w:tab w:val="left" w:pos="1268"/>
        </w:tabs>
        <w:spacing w:after="0" w:line="276" w:lineRule="auto"/>
        <w:ind w:left="794" w:firstLine="0"/>
        <w:jc w:val="left"/>
        <w:rPr>
          <w:rFonts w:ascii="Arial" w:hAnsi="Arial" w:cs="Arial"/>
          <w:sz w:val="20"/>
          <w:szCs w:val="20"/>
          <w:lang w:val="sl-SI"/>
        </w:rPr>
      </w:pPr>
    </w:p>
    <w:p w14:paraId="7AE8D615" w14:textId="77777777" w:rsidR="00D90455" w:rsidRDefault="00655A39" w:rsidP="00D90455">
      <w:pPr>
        <w:pStyle w:val="Bodytext20"/>
        <w:numPr>
          <w:ilvl w:val="0"/>
          <w:numId w:val="2"/>
        </w:numPr>
        <w:shd w:val="clear" w:color="auto" w:fill="auto"/>
        <w:tabs>
          <w:tab w:val="left" w:pos="1268"/>
        </w:tabs>
        <w:spacing w:after="0" w:line="276" w:lineRule="auto"/>
        <w:ind w:left="1191" w:hanging="397"/>
        <w:jc w:val="left"/>
        <w:rPr>
          <w:rFonts w:ascii="Arial" w:hAnsi="Arial" w:cs="Arial"/>
          <w:sz w:val="20"/>
          <w:szCs w:val="20"/>
          <w:lang w:val="sl-SI"/>
        </w:rPr>
      </w:pPr>
      <w:r w:rsidRPr="00D90455">
        <w:rPr>
          <w:rFonts w:ascii="Arial" w:hAnsi="Arial" w:cs="Arial"/>
          <w:sz w:val="20"/>
          <w:szCs w:val="20"/>
          <w:lang w:val="sl-SI"/>
        </w:rPr>
        <w:t>napad na osebno dostojanstvo, še posebej zaničevalno in poniževalno ravnanje;</w:t>
      </w:r>
    </w:p>
    <w:p w14:paraId="5169E089" w14:textId="77777777" w:rsidR="00D90455" w:rsidRDefault="00D90455" w:rsidP="00D90455">
      <w:pPr>
        <w:pStyle w:val="Bodytext20"/>
        <w:shd w:val="clear" w:color="auto" w:fill="auto"/>
        <w:tabs>
          <w:tab w:val="left" w:pos="1268"/>
        </w:tabs>
        <w:spacing w:after="0" w:line="276" w:lineRule="auto"/>
        <w:ind w:left="794" w:firstLine="0"/>
        <w:jc w:val="left"/>
        <w:rPr>
          <w:rFonts w:ascii="Arial" w:hAnsi="Arial" w:cs="Arial"/>
          <w:sz w:val="20"/>
          <w:szCs w:val="20"/>
          <w:lang w:val="sl-SI"/>
        </w:rPr>
      </w:pPr>
    </w:p>
    <w:p w14:paraId="65D7B9D0" w14:textId="77777777" w:rsidR="002C2389" w:rsidRPr="00D90455" w:rsidRDefault="00655A39" w:rsidP="00D90455">
      <w:pPr>
        <w:pStyle w:val="Bodytext20"/>
        <w:numPr>
          <w:ilvl w:val="0"/>
          <w:numId w:val="2"/>
        </w:numPr>
        <w:shd w:val="clear" w:color="auto" w:fill="auto"/>
        <w:tabs>
          <w:tab w:val="left" w:pos="1268"/>
        </w:tabs>
        <w:spacing w:after="0" w:line="276" w:lineRule="auto"/>
        <w:ind w:left="1191" w:hanging="397"/>
        <w:jc w:val="left"/>
        <w:rPr>
          <w:rFonts w:ascii="Arial" w:hAnsi="Arial" w:cs="Arial"/>
          <w:sz w:val="20"/>
          <w:szCs w:val="20"/>
          <w:lang w:val="sl-SI"/>
        </w:rPr>
      </w:pPr>
      <w:r w:rsidRPr="00D90455">
        <w:rPr>
          <w:rFonts w:ascii="Arial" w:hAnsi="Arial" w:cs="Arial"/>
          <w:sz w:val="20"/>
          <w:szCs w:val="20"/>
          <w:lang w:val="sl-SI"/>
        </w:rPr>
        <w:t>izrekanje kazni in izvajanje usmrtitev brez predhodne sodbe pravilno ustanovljenega sodišča, ki zagotavlja vsa pravna jamstva, ki so pri civiliziranih narodih priznana kot nujna.</w:t>
      </w:r>
    </w:p>
    <w:bookmarkEnd w:id="1"/>
    <w:p w14:paraId="20005CCC" w14:textId="77777777" w:rsidR="002705F7" w:rsidRPr="002705F7" w:rsidRDefault="002705F7" w:rsidP="002705F7">
      <w:pPr>
        <w:pStyle w:val="Bodytext20"/>
        <w:shd w:val="clear" w:color="auto" w:fill="auto"/>
        <w:tabs>
          <w:tab w:val="left" w:pos="1268"/>
        </w:tabs>
        <w:spacing w:after="0" w:line="276" w:lineRule="auto"/>
        <w:ind w:left="397" w:firstLine="0"/>
        <w:rPr>
          <w:rFonts w:ascii="Arial" w:hAnsi="Arial" w:cs="Arial"/>
          <w:sz w:val="20"/>
          <w:szCs w:val="20"/>
          <w:lang w:val="sl-SI"/>
        </w:rPr>
      </w:pPr>
    </w:p>
    <w:p w14:paraId="48F4B7BB" w14:textId="77777777" w:rsidR="002C2389" w:rsidRDefault="00655A39" w:rsidP="002705F7">
      <w:pPr>
        <w:pStyle w:val="Bodytext20"/>
        <w:numPr>
          <w:ilvl w:val="0"/>
          <w:numId w:val="1"/>
        </w:numPr>
        <w:shd w:val="clear" w:color="auto" w:fill="auto"/>
        <w:tabs>
          <w:tab w:val="left" w:pos="858"/>
        </w:tabs>
        <w:spacing w:after="0" w:line="276" w:lineRule="auto"/>
        <w:ind w:firstLine="397"/>
        <w:rPr>
          <w:rFonts w:ascii="Arial" w:hAnsi="Arial" w:cs="Arial"/>
          <w:sz w:val="20"/>
          <w:szCs w:val="20"/>
          <w:lang w:val="sl-SI"/>
        </w:rPr>
      </w:pPr>
      <w:r w:rsidRPr="002705F7">
        <w:rPr>
          <w:rFonts w:ascii="Arial" w:hAnsi="Arial" w:cs="Arial"/>
          <w:sz w:val="20"/>
          <w:szCs w:val="20"/>
          <w:lang w:val="sl-SI"/>
        </w:rPr>
        <w:t>Ranjence in bolnike je treba zbrati in oskrbeti.</w:t>
      </w:r>
    </w:p>
    <w:p w14:paraId="6F394E8F" w14:textId="77777777" w:rsidR="00D90455" w:rsidRPr="002705F7" w:rsidRDefault="00D90455" w:rsidP="00D90455">
      <w:pPr>
        <w:pStyle w:val="Bodytext20"/>
        <w:shd w:val="clear" w:color="auto" w:fill="auto"/>
        <w:tabs>
          <w:tab w:val="left" w:pos="858"/>
        </w:tabs>
        <w:spacing w:after="0" w:line="276" w:lineRule="auto"/>
        <w:ind w:left="397" w:firstLine="0"/>
        <w:rPr>
          <w:rFonts w:ascii="Arial" w:hAnsi="Arial" w:cs="Arial"/>
          <w:sz w:val="20"/>
          <w:szCs w:val="20"/>
          <w:lang w:val="sl-SI"/>
        </w:rPr>
      </w:pPr>
    </w:p>
    <w:p w14:paraId="0487A4B0"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Nepristranska humanitarna organizacija, kot je Mednarodni odbor Rdečega križa, lahko stranem v </w:t>
      </w:r>
      <w:r w:rsidRPr="002705F7">
        <w:rPr>
          <w:rFonts w:ascii="Arial" w:hAnsi="Arial" w:cs="Arial"/>
          <w:sz w:val="20"/>
          <w:szCs w:val="20"/>
          <w:lang w:val="sl-SI"/>
        </w:rPr>
        <w:lastRenderedPageBreak/>
        <w:t>spopadu ponudi svojo pomoč.</w:t>
      </w:r>
    </w:p>
    <w:p w14:paraId="62C5943B"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Strani v spopadu si poleg tega s posebnimi sporazumi prizadevajo v celoti ali delno uveljaviti tudi druge določbe te konvencije.</w:t>
      </w:r>
    </w:p>
    <w:p w14:paraId="50D48049"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Uporaba predhodnih določb ne vpliva na pravni položaj strani v spopadu.</w:t>
      </w:r>
    </w:p>
    <w:p w14:paraId="034A5D18" w14:textId="77777777" w:rsidR="00D90455" w:rsidRDefault="00D90455" w:rsidP="002705F7">
      <w:pPr>
        <w:pStyle w:val="Bodytext20"/>
        <w:shd w:val="clear" w:color="auto" w:fill="auto"/>
        <w:spacing w:after="0" w:line="276" w:lineRule="auto"/>
        <w:ind w:firstLine="397"/>
        <w:rPr>
          <w:rFonts w:ascii="Arial" w:hAnsi="Arial" w:cs="Arial"/>
          <w:sz w:val="20"/>
          <w:szCs w:val="20"/>
          <w:lang w:val="sl-SI"/>
        </w:rPr>
      </w:pPr>
    </w:p>
    <w:p w14:paraId="56E21CC3" w14:textId="77777777" w:rsidR="00D90455" w:rsidRDefault="00D90455" w:rsidP="00D90455">
      <w:pPr>
        <w:pStyle w:val="Bodytext50"/>
        <w:shd w:val="clear" w:color="auto" w:fill="auto"/>
        <w:spacing w:before="0" w:after="0" w:line="276" w:lineRule="auto"/>
        <w:jc w:val="left"/>
        <w:rPr>
          <w:rFonts w:ascii="Arial" w:hAnsi="Arial" w:cs="Arial"/>
          <w:sz w:val="20"/>
          <w:szCs w:val="20"/>
          <w:lang w:val="sl-SI"/>
        </w:rPr>
      </w:pPr>
    </w:p>
    <w:p w14:paraId="3B7643C7" w14:textId="77777777" w:rsidR="002C2389" w:rsidRDefault="00655A39" w:rsidP="00D90455">
      <w:pPr>
        <w:pStyle w:val="Bodytext50"/>
        <w:shd w:val="clear" w:color="auto" w:fill="auto"/>
        <w:spacing w:before="0" w:after="0" w:line="276" w:lineRule="auto"/>
        <w:rPr>
          <w:rStyle w:val="Bodytext5BookAntiqua8pt"/>
          <w:rFonts w:ascii="Arial" w:hAnsi="Arial" w:cs="Arial"/>
          <w:smallCaps/>
          <w:sz w:val="20"/>
          <w:szCs w:val="20"/>
          <w:lang w:val="sl-SI"/>
        </w:rPr>
      </w:pPr>
      <w:r w:rsidRPr="002705F7">
        <w:rPr>
          <w:rFonts w:ascii="Arial" w:hAnsi="Arial" w:cs="Arial"/>
          <w:sz w:val="20"/>
          <w:szCs w:val="20"/>
          <w:lang w:val="sl-SI"/>
        </w:rPr>
        <w:t xml:space="preserve">4. </w:t>
      </w:r>
      <w:r w:rsidRPr="00D90455">
        <w:rPr>
          <w:rStyle w:val="Bodytext5BookAntiqua8pt"/>
          <w:rFonts w:ascii="Arial" w:hAnsi="Arial" w:cs="Arial"/>
          <w:smallCaps/>
          <w:sz w:val="20"/>
          <w:szCs w:val="20"/>
          <w:lang w:val="sl-SI"/>
        </w:rPr>
        <w:t>člen</w:t>
      </w:r>
    </w:p>
    <w:p w14:paraId="4312F917" w14:textId="77777777" w:rsidR="00D90455" w:rsidRPr="002705F7" w:rsidRDefault="00D90455" w:rsidP="00D90455">
      <w:pPr>
        <w:pStyle w:val="Bodytext50"/>
        <w:shd w:val="clear" w:color="auto" w:fill="auto"/>
        <w:spacing w:before="0" w:after="0" w:line="276" w:lineRule="auto"/>
        <w:ind w:firstLine="397"/>
        <w:rPr>
          <w:rFonts w:ascii="Arial" w:hAnsi="Arial" w:cs="Arial"/>
          <w:sz w:val="20"/>
          <w:szCs w:val="20"/>
          <w:lang w:val="sl-SI"/>
        </w:rPr>
      </w:pPr>
    </w:p>
    <w:p w14:paraId="49EAD25A" w14:textId="77777777" w:rsidR="00D90455" w:rsidRDefault="00655A39" w:rsidP="00D90455">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Nevtralne sile določbe te konvencije smiselno uporabljajo za ranjence in bolnike ter zdravstveno in versko osebje oboroženih sil strani v spopadu, ki so sprejeti na njihovo ozemlje ali tam internirani, in tudi za najdene mrtve.</w:t>
      </w:r>
    </w:p>
    <w:p w14:paraId="5094AF38" w14:textId="77777777" w:rsidR="00D90455" w:rsidRDefault="00D90455" w:rsidP="00D90455">
      <w:pPr>
        <w:pStyle w:val="Bodytext20"/>
        <w:shd w:val="clear" w:color="auto" w:fill="auto"/>
        <w:spacing w:after="0" w:line="276" w:lineRule="auto"/>
        <w:ind w:firstLine="0"/>
        <w:rPr>
          <w:rStyle w:val="Bodytext5SmallCaps"/>
          <w:rFonts w:ascii="Arial" w:hAnsi="Arial" w:cs="Arial"/>
          <w:sz w:val="20"/>
          <w:szCs w:val="20"/>
          <w:lang w:val="sl-SI"/>
        </w:rPr>
      </w:pPr>
    </w:p>
    <w:p w14:paraId="7312E017" w14:textId="77777777" w:rsidR="00D90455" w:rsidRDefault="00D90455" w:rsidP="00D90455">
      <w:pPr>
        <w:pStyle w:val="Bodytext20"/>
        <w:shd w:val="clear" w:color="auto" w:fill="auto"/>
        <w:spacing w:after="0" w:line="276" w:lineRule="auto"/>
        <w:ind w:firstLine="0"/>
        <w:rPr>
          <w:rStyle w:val="Bodytext5SmallCaps"/>
          <w:rFonts w:ascii="Arial" w:hAnsi="Arial" w:cs="Arial"/>
          <w:sz w:val="20"/>
          <w:szCs w:val="20"/>
          <w:lang w:val="sl-SI"/>
        </w:rPr>
      </w:pPr>
    </w:p>
    <w:p w14:paraId="362BD003" w14:textId="77777777" w:rsidR="002C2389" w:rsidRDefault="00655A39" w:rsidP="00D90455">
      <w:pPr>
        <w:pStyle w:val="Bodytext20"/>
        <w:shd w:val="clear" w:color="auto" w:fill="auto"/>
        <w:spacing w:after="0" w:line="276" w:lineRule="auto"/>
        <w:ind w:firstLine="0"/>
        <w:jc w:val="center"/>
        <w:rPr>
          <w:rStyle w:val="Bodytext595pt"/>
          <w:rFonts w:ascii="Arial" w:hAnsi="Arial" w:cs="Arial"/>
          <w:smallCaps/>
          <w:sz w:val="20"/>
          <w:szCs w:val="20"/>
          <w:lang w:val="sl-SI"/>
        </w:rPr>
      </w:pPr>
      <w:r w:rsidRPr="002705F7">
        <w:rPr>
          <w:rStyle w:val="Bodytext5SmallCaps"/>
          <w:rFonts w:ascii="Arial" w:hAnsi="Arial" w:cs="Arial"/>
          <w:sz w:val="20"/>
          <w:szCs w:val="20"/>
          <w:lang w:val="sl-SI"/>
        </w:rPr>
        <w:t>5.</w:t>
      </w:r>
      <w:r w:rsidRPr="002705F7">
        <w:rPr>
          <w:rStyle w:val="Bodytext595pt"/>
          <w:rFonts w:ascii="Arial" w:hAnsi="Arial" w:cs="Arial"/>
          <w:sz w:val="20"/>
          <w:szCs w:val="20"/>
          <w:lang w:val="sl-SI"/>
        </w:rPr>
        <w:t xml:space="preserve"> </w:t>
      </w:r>
      <w:r w:rsidRPr="00D90455">
        <w:rPr>
          <w:rStyle w:val="Bodytext595pt"/>
          <w:rFonts w:ascii="Arial" w:hAnsi="Arial" w:cs="Arial"/>
          <w:smallCaps/>
          <w:sz w:val="20"/>
          <w:szCs w:val="20"/>
          <w:lang w:val="sl-SI"/>
        </w:rPr>
        <w:t>člen</w:t>
      </w:r>
    </w:p>
    <w:p w14:paraId="49D7CE18" w14:textId="77777777" w:rsidR="00D90455" w:rsidRPr="002705F7" w:rsidRDefault="00D90455" w:rsidP="00D90455">
      <w:pPr>
        <w:pStyle w:val="Bodytext20"/>
        <w:shd w:val="clear" w:color="auto" w:fill="auto"/>
        <w:spacing w:after="0" w:line="276" w:lineRule="auto"/>
        <w:ind w:firstLine="0"/>
        <w:jc w:val="center"/>
        <w:rPr>
          <w:rFonts w:ascii="Arial" w:hAnsi="Arial" w:cs="Arial"/>
          <w:sz w:val="20"/>
          <w:szCs w:val="20"/>
          <w:lang w:val="sl-SI"/>
        </w:rPr>
      </w:pPr>
    </w:p>
    <w:p w14:paraId="770A41BC"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Za zaščitene osebe, ki padejo v roke sovražniku, se ta konvencija uporablja vse do njihove dokončne repatriacije.</w:t>
      </w:r>
    </w:p>
    <w:p w14:paraId="5F88D363" w14:textId="77777777" w:rsidR="00D90455" w:rsidRDefault="00D90455" w:rsidP="00D90455">
      <w:pPr>
        <w:pStyle w:val="Bodytext50"/>
        <w:shd w:val="clear" w:color="auto" w:fill="auto"/>
        <w:spacing w:before="0" w:after="0" w:line="276" w:lineRule="auto"/>
        <w:jc w:val="left"/>
        <w:rPr>
          <w:rFonts w:ascii="Arial" w:hAnsi="Arial" w:cs="Arial"/>
          <w:sz w:val="20"/>
          <w:szCs w:val="20"/>
          <w:lang w:val="sl-SI"/>
        </w:rPr>
      </w:pPr>
    </w:p>
    <w:p w14:paraId="1F22742E" w14:textId="77777777" w:rsidR="00D90455" w:rsidRDefault="00D90455" w:rsidP="00D90455">
      <w:pPr>
        <w:pStyle w:val="Bodytext50"/>
        <w:shd w:val="clear" w:color="auto" w:fill="auto"/>
        <w:spacing w:before="0" w:after="0" w:line="276" w:lineRule="auto"/>
        <w:jc w:val="left"/>
        <w:rPr>
          <w:rStyle w:val="Bodytext5SmallCaps"/>
          <w:rFonts w:ascii="Arial" w:hAnsi="Arial" w:cs="Arial"/>
          <w:sz w:val="20"/>
          <w:szCs w:val="20"/>
          <w:lang w:val="sl-SI"/>
        </w:rPr>
      </w:pPr>
    </w:p>
    <w:p w14:paraId="07CFBBD1" w14:textId="77777777" w:rsidR="002C2389" w:rsidRDefault="00655A39" w:rsidP="00D90455">
      <w:pPr>
        <w:pStyle w:val="Bodytext50"/>
        <w:shd w:val="clear" w:color="auto" w:fill="auto"/>
        <w:spacing w:before="0" w:after="0" w:line="276" w:lineRule="auto"/>
        <w:rPr>
          <w:rStyle w:val="Bodytext5SmallCaps"/>
          <w:rFonts w:ascii="Arial" w:hAnsi="Arial" w:cs="Arial"/>
          <w:sz w:val="20"/>
          <w:szCs w:val="20"/>
          <w:lang w:val="sl-SI"/>
        </w:rPr>
      </w:pPr>
      <w:r w:rsidRPr="002705F7">
        <w:rPr>
          <w:rStyle w:val="Bodytext5SmallCaps"/>
          <w:rFonts w:ascii="Arial" w:hAnsi="Arial" w:cs="Arial"/>
          <w:sz w:val="20"/>
          <w:szCs w:val="20"/>
          <w:lang w:val="sl-SI"/>
        </w:rPr>
        <w:t>6. člen</w:t>
      </w:r>
    </w:p>
    <w:p w14:paraId="4764EFC1" w14:textId="77777777" w:rsidR="00D90455" w:rsidRPr="002705F7" w:rsidRDefault="00D90455" w:rsidP="002705F7">
      <w:pPr>
        <w:pStyle w:val="Bodytext50"/>
        <w:shd w:val="clear" w:color="auto" w:fill="auto"/>
        <w:spacing w:before="0" w:after="0" w:line="276" w:lineRule="auto"/>
        <w:ind w:firstLine="397"/>
        <w:rPr>
          <w:rFonts w:ascii="Arial" w:hAnsi="Arial" w:cs="Arial"/>
          <w:sz w:val="20"/>
          <w:szCs w:val="20"/>
          <w:lang w:val="sl-SI"/>
        </w:rPr>
      </w:pPr>
    </w:p>
    <w:p w14:paraId="064EAD1D"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Visoke pogodbenice poleg sporazumov, ki jih izrecno določajo 10., 15., 23., 28., 31., 36., 37. in 52. člen, lahko sklenejo še druge posebne sporazume o vseh zadevah, ki jih je treba po njihovi presoji posebej urediti. Noben posebni sporazum ne sme neugodno vplivati na položaj ranjencev in bolnikov, zdravstvenega ali verskega osebja, kot ga določa ta konvencija, niti omejevati pravic, ki jim jih priznava.</w:t>
      </w:r>
    </w:p>
    <w:p w14:paraId="1353D787"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Ranjenci in bolniki ter zdravstveno in versko osebje uživajo ugodnosti po teh sporazumih, dokler se konvencija zanje uporablja, razen če navedeni ali poznejši sporazumi izrecno ne določajo nasprotno ali če ena ali druga stran v spopadu ne sprejme ugodnejših ukrepov v zvezi z njimi.</w:t>
      </w:r>
    </w:p>
    <w:p w14:paraId="12800D0B" w14:textId="77777777" w:rsidR="00D90455" w:rsidRDefault="00D90455" w:rsidP="00D90455">
      <w:pPr>
        <w:pStyle w:val="Bodytext50"/>
        <w:shd w:val="clear" w:color="auto" w:fill="auto"/>
        <w:spacing w:before="0" w:after="0" w:line="276" w:lineRule="auto"/>
        <w:ind w:firstLine="397"/>
        <w:jc w:val="left"/>
        <w:rPr>
          <w:rFonts w:ascii="Arial" w:hAnsi="Arial" w:cs="Arial"/>
          <w:sz w:val="20"/>
          <w:szCs w:val="20"/>
          <w:lang w:val="sl-SI"/>
        </w:rPr>
      </w:pPr>
    </w:p>
    <w:p w14:paraId="55811EE9" w14:textId="77777777" w:rsidR="00D90455" w:rsidRDefault="00D90455" w:rsidP="00D90455">
      <w:pPr>
        <w:pStyle w:val="Bodytext50"/>
        <w:shd w:val="clear" w:color="auto" w:fill="auto"/>
        <w:spacing w:before="0" w:after="0" w:line="276" w:lineRule="auto"/>
        <w:ind w:firstLine="397"/>
        <w:jc w:val="left"/>
        <w:rPr>
          <w:rStyle w:val="Bodytext5SmallCaps"/>
          <w:rFonts w:ascii="Arial" w:hAnsi="Arial" w:cs="Arial"/>
          <w:sz w:val="20"/>
          <w:szCs w:val="20"/>
          <w:lang w:val="sl-SI"/>
        </w:rPr>
      </w:pPr>
    </w:p>
    <w:p w14:paraId="558BA829" w14:textId="77777777" w:rsidR="002C2389" w:rsidRDefault="00655A39" w:rsidP="00D90455">
      <w:pPr>
        <w:pStyle w:val="Bodytext50"/>
        <w:shd w:val="clear" w:color="auto" w:fill="auto"/>
        <w:spacing w:before="0" w:after="0" w:line="276" w:lineRule="auto"/>
        <w:rPr>
          <w:rStyle w:val="Bodytext5SmallCaps"/>
          <w:rFonts w:ascii="Arial" w:hAnsi="Arial" w:cs="Arial"/>
          <w:sz w:val="20"/>
          <w:szCs w:val="20"/>
          <w:lang w:val="sl-SI"/>
        </w:rPr>
      </w:pPr>
      <w:r w:rsidRPr="002705F7">
        <w:rPr>
          <w:rStyle w:val="Bodytext5SmallCaps"/>
          <w:rFonts w:ascii="Arial" w:hAnsi="Arial" w:cs="Arial"/>
          <w:sz w:val="20"/>
          <w:szCs w:val="20"/>
          <w:lang w:val="sl-SI"/>
        </w:rPr>
        <w:t>7. člen</w:t>
      </w:r>
    </w:p>
    <w:p w14:paraId="69BF0CBA" w14:textId="77777777" w:rsidR="00D90455" w:rsidRPr="002705F7" w:rsidRDefault="00D90455" w:rsidP="00D90455">
      <w:pPr>
        <w:pStyle w:val="Bodytext50"/>
        <w:shd w:val="clear" w:color="auto" w:fill="auto"/>
        <w:spacing w:before="0" w:after="0" w:line="276" w:lineRule="auto"/>
        <w:rPr>
          <w:rFonts w:ascii="Arial" w:hAnsi="Arial" w:cs="Arial"/>
          <w:sz w:val="20"/>
          <w:szCs w:val="20"/>
          <w:lang w:val="sl-SI"/>
        </w:rPr>
      </w:pPr>
    </w:p>
    <w:p w14:paraId="6158219F" w14:textId="77777777" w:rsidR="00D90455" w:rsidRDefault="00655A39" w:rsidP="00D90455">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Ranjenci in bolniki ter zdravstveno in versko osebje se nikakor ne morejo niti delno niti v celoti odpovedati pravicam, ki jim jih zagotavljajo ta konvencija in morebitni posebni sporazumi iz prejšnjega člena.</w:t>
      </w:r>
    </w:p>
    <w:p w14:paraId="0D0EB9BD" w14:textId="77777777" w:rsidR="00D90455" w:rsidRDefault="00D90455" w:rsidP="00D90455">
      <w:pPr>
        <w:pStyle w:val="Bodytext20"/>
        <w:shd w:val="clear" w:color="auto" w:fill="auto"/>
        <w:spacing w:after="0" w:line="276" w:lineRule="auto"/>
        <w:ind w:firstLine="0"/>
        <w:rPr>
          <w:rFonts w:ascii="Arial" w:hAnsi="Arial" w:cs="Arial"/>
          <w:sz w:val="20"/>
          <w:szCs w:val="20"/>
          <w:lang w:val="sl-SI"/>
        </w:rPr>
      </w:pPr>
    </w:p>
    <w:p w14:paraId="08F84D7F" w14:textId="77777777" w:rsidR="00D90455" w:rsidRDefault="00D90455" w:rsidP="00D90455">
      <w:pPr>
        <w:pStyle w:val="Bodytext20"/>
        <w:shd w:val="clear" w:color="auto" w:fill="auto"/>
        <w:spacing w:after="0" w:line="276" w:lineRule="auto"/>
        <w:ind w:firstLine="0"/>
        <w:rPr>
          <w:rFonts w:ascii="Arial" w:hAnsi="Arial" w:cs="Arial"/>
          <w:sz w:val="20"/>
          <w:szCs w:val="20"/>
          <w:lang w:val="sl-SI"/>
        </w:rPr>
      </w:pPr>
    </w:p>
    <w:p w14:paraId="38C1BFB4" w14:textId="77777777" w:rsidR="00FA538B" w:rsidRDefault="00FA538B" w:rsidP="00D90455">
      <w:pPr>
        <w:pStyle w:val="Bodytext20"/>
        <w:shd w:val="clear" w:color="auto" w:fill="auto"/>
        <w:spacing w:after="0" w:line="276" w:lineRule="auto"/>
        <w:ind w:firstLine="0"/>
        <w:jc w:val="center"/>
        <w:rPr>
          <w:rFonts w:ascii="Arial" w:hAnsi="Arial" w:cs="Arial"/>
          <w:smallCaps/>
          <w:sz w:val="20"/>
          <w:szCs w:val="20"/>
          <w:lang w:val="sl-SI"/>
        </w:rPr>
      </w:pPr>
      <w:r w:rsidRPr="002705F7">
        <w:rPr>
          <w:rFonts w:ascii="Arial" w:hAnsi="Arial" w:cs="Arial"/>
          <w:sz w:val="20"/>
          <w:szCs w:val="20"/>
          <w:lang w:val="sl-SI"/>
        </w:rPr>
        <w:t xml:space="preserve">8. </w:t>
      </w:r>
      <w:r w:rsidRPr="00D90455">
        <w:rPr>
          <w:rFonts w:ascii="Arial" w:hAnsi="Arial" w:cs="Arial"/>
          <w:smallCaps/>
          <w:sz w:val="20"/>
          <w:szCs w:val="20"/>
          <w:lang w:val="sl-SI"/>
        </w:rPr>
        <w:t>člen</w:t>
      </w:r>
    </w:p>
    <w:p w14:paraId="7BE42990" w14:textId="77777777" w:rsidR="00D90455" w:rsidRPr="002705F7" w:rsidRDefault="00D90455" w:rsidP="00D90455">
      <w:pPr>
        <w:pStyle w:val="Bodytext20"/>
        <w:shd w:val="clear" w:color="auto" w:fill="auto"/>
        <w:spacing w:after="0" w:line="276" w:lineRule="auto"/>
        <w:ind w:firstLine="0"/>
        <w:jc w:val="center"/>
        <w:rPr>
          <w:rFonts w:ascii="Arial" w:hAnsi="Arial" w:cs="Arial"/>
          <w:sz w:val="20"/>
          <w:szCs w:val="20"/>
          <w:lang w:val="sl-SI"/>
        </w:rPr>
      </w:pPr>
    </w:p>
    <w:p w14:paraId="7B1B7CF5"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Ta konvencija se uporablja v sodelovanju s silami zaščitnicami, katerih naloga je zavarovati interese strani v spopadu, in pod nadzorom teh sil. Za ta namen lahko sile zaščitnice poleg svojega diplomatskega ali konzularnega osebja iz vrst lastnih državljanov ali državljanov drugih nevtralnih sil imenujejo delegate. Odobri jih sila, s katero bodo opravljali svoje naloge.</w:t>
      </w:r>
    </w:p>
    <w:p w14:paraId="6895C8C0"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Strani v spopadu kar najbolj omogočajo delo predstavnikov ali delegatov sil zaščitnic.</w:t>
      </w:r>
    </w:p>
    <w:p w14:paraId="5543506E"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Predstavniki ali delegati sil zaščitnic nikakor ne smejo preseči svojih pooblastil po tej konvenciji. Zlasti upoštevajo nujne varnostne potrebe države, v kateri opravljajo svoje naloge. Izjemoma in začasno se njihovo delovanje omeji le, če je to potrebno zaradi neizogibne vojaške nujnosti.</w:t>
      </w:r>
    </w:p>
    <w:p w14:paraId="12716E45" w14:textId="77777777" w:rsidR="00D90455" w:rsidRDefault="00D90455" w:rsidP="002705F7">
      <w:pPr>
        <w:pStyle w:val="Bodytext50"/>
        <w:shd w:val="clear" w:color="auto" w:fill="auto"/>
        <w:spacing w:before="0" w:after="0" w:line="276" w:lineRule="auto"/>
        <w:ind w:firstLine="397"/>
        <w:rPr>
          <w:rStyle w:val="Bodytext5SmallCaps"/>
          <w:rFonts w:ascii="Arial" w:hAnsi="Arial" w:cs="Arial"/>
          <w:sz w:val="20"/>
          <w:szCs w:val="20"/>
          <w:lang w:val="sl-SI"/>
        </w:rPr>
      </w:pPr>
    </w:p>
    <w:p w14:paraId="24A00C88" w14:textId="77777777" w:rsidR="00D90455" w:rsidRDefault="00D90455" w:rsidP="00D90455">
      <w:pPr>
        <w:pStyle w:val="Bodytext50"/>
        <w:shd w:val="clear" w:color="auto" w:fill="auto"/>
        <w:spacing w:before="0" w:after="0" w:line="276" w:lineRule="auto"/>
        <w:jc w:val="left"/>
        <w:rPr>
          <w:rStyle w:val="Bodytext5SmallCaps"/>
          <w:rFonts w:ascii="Arial" w:hAnsi="Arial" w:cs="Arial"/>
          <w:sz w:val="20"/>
          <w:szCs w:val="20"/>
          <w:lang w:val="sl-SI"/>
        </w:rPr>
      </w:pPr>
    </w:p>
    <w:p w14:paraId="2B0D917A" w14:textId="77777777" w:rsidR="002C2389" w:rsidRDefault="00655A39" w:rsidP="00D90455">
      <w:pPr>
        <w:pStyle w:val="Bodytext50"/>
        <w:shd w:val="clear" w:color="auto" w:fill="auto"/>
        <w:spacing w:before="0" w:after="0" w:line="276" w:lineRule="auto"/>
        <w:rPr>
          <w:rStyle w:val="Bodytext5SmallCaps"/>
          <w:rFonts w:ascii="Arial" w:hAnsi="Arial" w:cs="Arial"/>
          <w:sz w:val="20"/>
          <w:szCs w:val="20"/>
          <w:lang w:val="sl-SI"/>
        </w:rPr>
      </w:pPr>
      <w:r w:rsidRPr="002705F7">
        <w:rPr>
          <w:rStyle w:val="Bodytext5SmallCaps"/>
          <w:rFonts w:ascii="Arial" w:hAnsi="Arial" w:cs="Arial"/>
          <w:sz w:val="20"/>
          <w:szCs w:val="20"/>
          <w:lang w:val="sl-SI"/>
        </w:rPr>
        <w:t>9. člen</w:t>
      </w:r>
    </w:p>
    <w:p w14:paraId="4292C784" w14:textId="77777777" w:rsidR="00D90455" w:rsidRPr="002705F7" w:rsidRDefault="00D90455" w:rsidP="00D90455">
      <w:pPr>
        <w:pStyle w:val="Bodytext50"/>
        <w:shd w:val="clear" w:color="auto" w:fill="auto"/>
        <w:spacing w:before="0" w:after="0" w:line="276" w:lineRule="auto"/>
        <w:rPr>
          <w:rFonts w:ascii="Arial" w:hAnsi="Arial" w:cs="Arial"/>
          <w:sz w:val="20"/>
          <w:szCs w:val="20"/>
          <w:lang w:val="sl-SI"/>
        </w:rPr>
      </w:pPr>
    </w:p>
    <w:p w14:paraId="13FCF6C3"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Določbe te konvencije niso ovira za humanitarno delovanje Mednarodnega odbora Rdečega križa </w:t>
      </w:r>
      <w:r w:rsidRPr="002705F7">
        <w:rPr>
          <w:rFonts w:ascii="Arial" w:hAnsi="Arial" w:cs="Arial"/>
          <w:sz w:val="20"/>
          <w:szCs w:val="20"/>
          <w:lang w:val="sl-SI"/>
        </w:rPr>
        <w:lastRenderedPageBreak/>
        <w:t>ali katere koli druge nepristranske humanitarne organizacije, ki ga odobrijo strani v spopadu, da se zaščitijo ranjenci in bolniki, zdravstveno in versko osebje ter se jim pomaga.</w:t>
      </w:r>
    </w:p>
    <w:p w14:paraId="6A934837" w14:textId="77777777" w:rsidR="00D90455" w:rsidRDefault="00D90455" w:rsidP="002705F7">
      <w:pPr>
        <w:pStyle w:val="Bodytext20"/>
        <w:shd w:val="clear" w:color="auto" w:fill="auto"/>
        <w:spacing w:after="0" w:line="276" w:lineRule="auto"/>
        <w:ind w:firstLine="397"/>
        <w:rPr>
          <w:rFonts w:ascii="Arial" w:hAnsi="Arial" w:cs="Arial"/>
          <w:sz w:val="20"/>
          <w:szCs w:val="20"/>
          <w:lang w:val="sl-SI"/>
        </w:rPr>
      </w:pPr>
    </w:p>
    <w:p w14:paraId="2F465AB8" w14:textId="77777777" w:rsidR="00D90455" w:rsidRDefault="00D90455" w:rsidP="00D90455">
      <w:pPr>
        <w:pStyle w:val="Bodytext50"/>
        <w:shd w:val="clear" w:color="auto" w:fill="auto"/>
        <w:spacing w:before="0" w:after="0" w:line="276" w:lineRule="auto"/>
        <w:jc w:val="left"/>
        <w:rPr>
          <w:rFonts w:ascii="Arial" w:hAnsi="Arial" w:cs="Arial"/>
          <w:sz w:val="20"/>
          <w:szCs w:val="20"/>
          <w:lang w:val="sl-SI"/>
        </w:rPr>
      </w:pPr>
    </w:p>
    <w:p w14:paraId="39131E89" w14:textId="77777777" w:rsidR="002C2389" w:rsidRDefault="00655A39" w:rsidP="00D90455">
      <w:pPr>
        <w:pStyle w:val="Bodytext50"/>
        <w:shd w:val="clear" w:color="auto" w:fill="auto"/>
        <w:spacing w:before="0" w:after="0" w:line="276" w:lineRule="auto"/>
        <w:rPr>
          <w:rStyle w:val="Bodytext5BookAntiqua8pt"/>
          <w:rFonts w:ascii="Arial" w:hAnsi="Arial" w:cs="Arial"/>
          <w:smallCaps/>
          <w:sz w:val="20"/>
          <w:szCs w:val="20"/>
          <w:lang w:val="sl-SI"/>
        </w:rPr>
      </w:pPr>
      <w:r w:rsidRPr="00D90455">
        <w:rPr>
          <w:rFonts w:ascii="Arial" w:hAnsi="Arial" w:cs="Arial"/>
          <w:smallCaps/>
          <w:sz w:val="20"/>
          <w:szCs w:val="20"/>
          <w:lang w:val="sl-SI"/>
        </w:rPr>
        <w:t xml:space="preserve">10. </w:t>
      </w:r>
      <w:r w:rsidRPr="00D90455">
        <w:rPr>
          <w:rStyle w:val="Bodytext5BookAntiqua8pt"/>
          <w:rFonts w:ascii="Arial" w:hAnsi="Arial" w:cs="Arial"/>
          <w:smallCaps/>
          <w:sz w:val="20"/>
          <w:szCs w:val="20"/>
          <w:lang w:val="sl-SI"/>
        </w:rPr>
        <w:t>člen</w:t>
      </w:r>
    </w:p>
    <w:p w14:paraId="2D873182" w14:textId="77777777" w:rsidR="00D90455" w:rsidRPr="00D90455" w:rsidRDefault="00D90455" w:rsidP="00D90455">
      <w:pPr>
        <w:pStyle w:val="Bodytext50"/>
        <w:shd w:val="clear" w:color="auto" w:fill="auto"/>
        <w:spacing w:before="0" w:after="0" w:line="276" w:lineRule="auto"/>
        <w:rPr>
          <w:rFonts w:ascii="Arial" w:hAnsi="Arial" w:cs="Arial"/>
          <w:smallCaps/>
          <w:sz w:val="20"/>
          <w:szCs w:val="20"/>
          <w:lang w:val="sl-SI"/>
        </w:rPr>
      </w:pPr>
    </w:p>
    <w:p w14:paraId="3683037F"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Visoke pogodbenice se lahko kadar koli dogovorijo, da za opravljanje nalog, za katere so po tej konvenciji zavezane sile zaščitnice, zadolžijo organizacijo, ki zagotavlja nepristranskost in učinkovitost.</w:t>
      </w:r>
    </w:p>
    <w:p w14:paraId="5B29EC9C"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Če ranjenci in bolniki ter zdravstveno in versko osebje iz kakršnega koli razloga ne uživajo pomoči sile zaščitnice ali druge organizacije iz prejšnjega odstavka ali jo prenehajo uživati, sila, ki jih pridržuje, zaprosi nevtralno državo ali tako organizacijo, da prevzame naloge, ki jih po tej konvenciji opravlja sila zaščitnica, ki jo imenujejo strani v spopadu.</w:t>
      </w:r>
    </w:p>
    <w:p w14:paraId="726715D4"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Če zaščite teh oseb ni mogoče ustrezno zagotoviti, sila, ki jih pridržuje, ob upoštevanju določb tega člena zaprosi humanitarno organizacijo, kot je Mednarodni odbor Rdečega križa, ali sprejme njeno ponudbo, da prevzame humanitarne naloge, ki jih opravljajo sile zaščitnice po tej konvenciji.</w:t>
      </w:r>
    </w:p>
    <w:p w14:paraId="77BD5B33" w14:textId="77777777" w:rsidR="00D90455"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Vsaka nevtralna sila ali organizacija, ki jo povabi ta sila ali ki se ponudi za ta namen, mora delovati z vso odgovornostjo do strani v spopadu, od katere so odvisne osebe, ki jih ščiti ta konvencija, in predložiti zadostna zagotovila, da je sposobna prevzeti določene naloge in jih opravljati nepristransko.</w:t>
      </w:r>
    </w:p>
    <w:p w14:paraId="3660B707"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Navedenih določb ni mogoče razveljaviti s posebnimi sporazumi med silami, od katerih se ena, pa čeprav le začasno, zaradi vojaških dogodkov, zlasti delne ali popolne okupacije svojega ozemlja, ne more svobodno pogajati z drugo silo ali njenimi zaveznicami.</w:t>
      </w:r>
    </w:p>
    <w:p w14:paraId="375A58FE"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Kadar koli se v tej konvenciji omenja sila zaščitnica, se ta izraz nanaša tudi na organizacije, ki jo v smislu tega člena nadomeščajo.</w:t>
      </w:r>
    </w:p>
    <w:p w14:paraId="2014CCC3" w14:textId="77777777" w:rsidR="00D90455" w:rsidRDefault="00D90455" w:rsidP="002705F7">
      <w:pPr>
        <w:pStyle w:val="Bodytext20"/>
        <w:shd w:val="clear" w:color="auto" w:fill="auto"/>
        <w:spacing w:after="0" w:line="276" w:lineRule="auto"/>
        <w:ind w:firstLine="397"/>
        <w:rPr>
          <w:rFonts w:ascii="Arial" w:hAnsi="Arial" w:cs="Arial"/>
          <w:sz w:val="20"/>
          <w:szCs w:val="20"/>
          <w:lang w:val="sl-SI"/>
        </w:rPr>
      </w:pPr>
    </w:p>
    <w:p w14:paraId="59000910" w14:textId="77777777" w:rsidR="00D90455" w:rsidRDefault="00D90455" w:rsidP="00D90455">
      <w:pPr>
        <w:pStyle w:val="Bodytext60"/>
        <w:shd w:val="clear" w:color="auto" w:fill="auto"/>
        <w:spacing w:before="0" w:after="0" w:line="276" w:lineRule="auto"/>
        <w:rPr>
          <w:rFonts w:ascii="Arial" w:hAnsi="Arial" w:cs="Arial"/>
          <w:sz w:val="20"/>
          <w:szCs w:val="20"/>
          <w:lang w:val="sl-SI"/>
        </w:rPr>
      </w:pPr>
    </w:p>
    <w:p w14:paraId="71689BCD" w14:textId="77777777" w:rsidR="002C2389" w:rsidRDefault="00655A39" w:rsidP="00D90455">
      <w:pPr>
        <w:pStyle w:val="Bodytext60"/>
        <w:shd w:val="clear" w:color="auto" w:fill="auto"/>
        <w:spacing w:before="0" w:after="0" w:line="276" w:lineRule="auto"/>
        <w:jc w:val="center"/>
        <w:rPr>
          <w:rFonts w:ascii="Arial" w:hAnsi="Arial" w:cs="Arial"/>
          <w:smallCaps/>
          <w:sz w:val="20"/>
          <w:szCs w:val="20"/>
          <w:lang w:val="sl-SI"/>
        </w:rPr>
      </w:pPr>
      <w:r w:rsidRPr="00D90455">
        <w:rPr>
          <w:rFonts w:ascii="Arial" w:hAnsi="Arial" w:cs="Arial"/>
          <w:smallCaps/>
          <w:sz w:val="20"/>
          <w:szCs w:val="20"/>
          <w:lang w:val="sl-SI"/>
        </w:rPr>
        <w:t>11. člen</w:t>
      </w:r>
    </w:p>
    <w:p w14:paraId="552E0461" w14:textId="77777777" w:rsidR="00D90455" w:rsidRPr="00D90455" w:rsidRDefault="00D90455" w:rsidP="00D90455">
      <w:pPr>
        <w:pStyle w:val="Bodytext60"/>
        <w:shd w:val="clear" w:color="auto" w:fill="auto"/>
        <w:spacing w:before="0" w:after="0" w:line="276" w:lineRule="auto"/>
        <w:jc w:val="center"/>
        <w:rPr>
          <w:rFonts w:ascii="Arial" w:hAnsi="Arial" w:cs="Arial"/>
          <w:smallCaps/>
          <w:sz w:val="20"/>
          <w:szCs w:val="20"/>
          <w:lang w:val="sl-SI"/>
        </w:rPr>
      </w:pPr>
    </w:p>
    <w:p w14:paraId="616ACF48"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Sile zaščitnice za rešitev nesoglasij ponudijo dobre usluge, kadar presodijo, da je to v korist zaščitenih oseb, zlasti kadar se strani v spopadu ne morejo sporazumeti o uporabi ali razlagi določb te konvencije.</w:t>
      </w:r>
    </w:p>
    <w:p w14:paraId="599EF963"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Za ta namen lahko vsaka sila zaščitnica na povabilo ene strani v spopadu ali na lastno pobudo predlaga stranem v spopadu sestanek njihovih predstavnikov, zlasti oblasti, odgovornih za ranjence in bolnike ter zdravstveno in versko osebje, če je le mogoče na ustrezno izbranem nevtralnem ozemlju. Strani v spopadu morajo upoštevati v zvezi s tem dane predloge. Sile zaščitnice po potrebi lahko predlagajo stranem v spopadu v odobritev osebo, ki pripada nevtralni sili ali jo pooblasti Mednarodni odbor Rdečega križa, in je povabljena, da sodeluje na sestanku.</w:t>
      </w:r>
    </w:p>
    <w:p w14:paraId="42D22AF3" w14:textId="77777777" w:rsidR="00D90455" w:rsidRDefault="00D90455" w:rsidP="002705F7">
      <w:pPr>
        <w:pStyle w:val="Bodytext20"/>
        <w:shd w:val="clear" w:color="auto" w:fill="auto"/>
        <w:spacing w:after="0" w:line="276" w:lineRule="auto"/>
        <w:ind w:firstLine="397"/>
        <w:rPr>
          <w:rFonts w:ascii="Arial" w:hAnsi="Arial" w:cs="Arial"/>
          <w:sz w:val="20"/>
          <w:szCs w:val="20"/>
          <w:lang w:val="sl-SI"/>
        </w:rPr>
      </w:pPr>
    </w:p>
    <w:p w14:paraId="13C679E8" w14:textId="77777777" w:rsidR="00D90455" w:rsidRDefault="00D90455" w:rsidP="00D90455">
      <w:pPr>
        <w:pStyle w:val="Heading30"/>
        <w:keepNext/>
        <w:keepLines/>
        <w:shd w:val="clear" w:color="auto" w:fill="auto"/>
        <w:spacing w:before="0" w:after="0" w:line="276" w:lineRule="auto"/>
        <w:jc w:val="left"/>
        <w:rPr>
          <w:rFonts w:ascii="Arial" w:hAnsi="Arial" w:cs="Arial"/>
          <w:sz w:val="20"/>
          <w:szCs w:val="20"/>
          <w:lang w:val="sl-SI"/>
        </w:rPr>
      </w:pPr>
      <w:bookmarkStart w:id="2" w:name="bookmark1"/>
    </w:p>
    <w:p w14:paraId="403F73A7" w14:textId="77777777" w:rsidR="002C2389" w:rsidRDefault="00655A39" w:rsidP="00D90455">
      <w:pPr>
        <w:pStyle w:val="Heading30"/>
        <w:keepNext/>
        <w:keepLines/>
        <w:shd w:val="clear" w:color="auto" w:fill="auto"/>
        <w:spacing w:before="0" w:after="0" w:line="276" w:lineRule="auto"/>
        <w:rPr>
          <w:rFonts w:ascii="Arial" w:hAnsi="Arial" w:cs="Arial"/>
          <w:sz w:val="20"/>
          <w:szCs w:val="20"/>
          <w:lang w:val="sl-SI"/>
        </w:rPr>
      </w:pPr>
      <w:r w:rsidRPr="002705F7">
        <w:rPr>
          <w:rFonts w:ascii="Arial" w:hAnsi="Arial" w:cs="Arial"/>
          <w:sz w:val="20"/>
          <w:szCs w:val="20"/>
          <w:lang w:val="sl-SI"/>
        </w:rPr>
        <w:t>II. POGLAVJE</w:t>
      </w:r>
      <w:bookmarkEnd w:id="2"/>
    </w:p>
    <w:p w14:paraId="5D449440" w14:textId="77777777" w:rsidR="00D90455" w:rsidRDefault="00D90455" w:rsidP="00D90455">
      <w:pPr>
        <w:pStyle w:val="Bodytext50"/>
        <w:shd w:val="clear" w:color="auto" w:fill="auto"/>
        <w:spacing w:before="0" w:after="0" w:line="276" w:lineRule="auto"/>
        <w:jc w:val="left"/>
        <w:rPr>
          <w:rFonts w:ascii="Arial" w:hAnsi="Arial" w:cs="Arial"/>
          <w:sz w:val="20"/>
          <w:szCs w:val="20"/>
          <w:lang w:val="sl-SI"/>
        </w:rPr>
      </w:pPr>
    </w:p>
    <w:p w14:paraId="2AF83923" w14:textId="77777777" w:rsidR="00D90455" w:rsidRDefault="00655A39" w:rsidP="00D90455">
      <w:pPr>
        <w:pStyle w:val="Bodytext50"/>
        <w:shd w:val="clear" w:color="auto" w:fill="auto"/>
        <w:spacing w:before="0" w:after="0" w:line="276" w:lineRule="auto"/>
        <w:rPr>
          <w:rFonts w:ascii="Arial" w:hAnsi="Arial" w:cs="Arial"/>
          <w:sz w:val="20"/>
          <w:szCs w:val="20"/>
          <w:lang w:val="sl-SI"/>
        </w:rPr>
      </w:pPr>
      <w:r w:rsidRPr="002705F7">
        <w:rPr>
          <w:rFonts w:ascii="Arial" w:hAnsi="Arial" w:cs="Arial"/>
          <w:sz w:val="20"/>
          <w:szCs w:val="20"/>
          <w:lang w:val="sl-SI"/>
        </w:rPr>
        <w:t>RANJENCI IN BOLNIKI</w:t>
      </w:r>
    </w:p>
    <w:p w14:paraId="0FB4BE0C" w14:textId="77777777" w:rsidR="00D90455" w:rsidRDefault="00D90455" w:rsidP="002705F7">
      <w:pPr>
        <w:pStyle w:val="Bodytext50"/>
        <w:shd w:val="clear" w:color="auto" w:fill="auto"/>
        <w:spacing w:before="0" w:after="0" w:line="276" w:lineRule="auto"/>
        <w:ind w:firstLine="397"/>
        <w:rPr>
          <w:rFonts w:ascii="Arial" w:hAnsi="Arial" w:cs="Arial"/>
          <w:sz w:val="20"/>
          <w:szCs w:val="20"/>
          <w:lang w:val="sl-SI"/>
        </w:rPr>
      </w:pPr>
    </w:p>
    <w:p w14:paraId="23EB8D08" w14:textId="77777777" w:rsidR="002C2389" w:rsidRDefault="00655A39" w:rsidP="002705F7">
      <w:pPr>
        <w:pStyle w:val="Bodytext50"/>
        <w:shd w:val="clear" w:color="auto" w:fill="auto"/>
        <w:spacing w:before="0" w:after="0" w:line="276" w:lineRule="auto"/>
        <w:ind w:firstLine="397"/>
        <w:rPr>
          <w:rFonts w:ascii="Arial" w:hAnsi="Arial" w:cs="Arial"/>
          <w:smallCaps/>
          <w:sz w:val="20"/>
          <w:szCs w:val="20"/>
          <w:lang w:val="sl-SI"/>
        </w:rPr>
      </w:pPr>
      <w:r w:rsidRPr="002705F7">
        <w:rPr>
          <w:rFonts w:ascii="Arial" w:hAnsi="Arial" w:cs="Arial"/>
          <w:sz w:val="20"/>
          <w:szCs w:val="20"/>
          <w:lang w:val="sl-SI"/>
        </w:rPr>
        <w:br/>
      </w:r>
      <w:r w:rsidRPr="00D90455">
        <w:rPr>
          <w:rFonts w:ascii="Arial" w:hAnsi="Arial" w:cs="Arial"/>
          <w:smallCaps/>
          <w:sz w:val="20"/>
          <w:szCs w:val="20"/>
          <w:lang w:val="sl-SI"/>
        </w:rPr>
        <w:t>12. člen</w:t>
      </w:r>
    </w:p>
    <w:p w14:paraId="1E8E2800" w14:textId="77777777" w:rsidR="00D90455" w:rsidRPr="00D90455" w:rsidRDefault="00D90455" w:rsidP="002705F7">
      <w:pPr>
        <w:pStyle w:val="Bodytext50"/>
        <w:shd w:val="clear" w:color="auto" w:fill="auto"/>
        <w:spacing w:before="0" w:after="0" w:line="276" w:lineRule="auto"/>
        <w:ind w:firstLine="397"/>
        <w:rPr>
          <w:rFonts w:ascii="Arial" w:hAnsi="Arial" w:cs="Arial"/>
          <w:smallCaps/>
          <w:sz w:val="20"/>
          <w:szCs w:val="20"/>
          <w:lang w:val="sl-SI"/>
        </w:rPr>
      </w:pPr>
    </w:p>
    <w:p w14:paraId="4EA15566"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Pripadnike oboroženih sil in druge osebe iz naslednjega člena, ki so ranjeni ali bolni, je treba vedno spoštovati in zaščititi.</w:t>
      </w:r>
    </w:p>
    <w:p w14:paraId="1E561C3F"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Stran v spopadu, pod katere oblastjo so, z njimi ravna človeško in jih oskrbuje brez kakršnega koli razlikovanja glede na spol, raso, narodno pripadnost, vero, politično prepričanje ali kakršno koli drugo podobno merilo. Vsak napad na njihovo življenje in telo ali nasilje nad njimi je strogo prepovedano; zlasti jih je prepovedano ubijati, iztrebljati, mučiti ali na njih opravljati biološke poskuse; ne smeta se </w:t>
      </w:r>
      <w:r w:rsidRPr="002705F7">
        <w:rPr>
          <w:rFonts w:ascii="Arial" w:hAnsi="Arial" w:cs="Arial"/>
          <w:sz w:val="20"/>
          <w:szCs w:val="20"/>
          <w:lang w:val="sl-SI"/>
        </w:rPr>
        <w:lastRenderedPageBreak/>
        <w:t>jim namerno odklanjati zdravniška pomoč in oskrba niti se ne smejo izpostavljati nevarnostim okužb ali nalezljivih bolezni.</w:t>
      </w:r>
    </w:p>
    <w:p w14:paraId="68866FD5"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Prednostno obravnavo upravičujejo le nujni medicinski razlogi. </w:t>
      </w:r>
    </w:p>
    <w:p w14:paraId="087D1B25"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 ženskami je treba ravnati z vsem spoštovanjem do njihovega spola.</w:t>
      </w:r>
    </w:p>
    <w:p w14:paraId="428708F9" w14:textId="77777777" w:rsidR="00D90455" w:rsidRDefault="00655A39" w:rsidP="00D90455">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Stran v spopadu, ki je svoje ranjence ali bolnike prisiljena prepustiti sovražniku, pusti z njimi, kolikor je to mogoče zaradi vojaških razlogov, del svojega zdravstvenega osebja in materiala za pomoč pri njihovi oskrbi.</w:t>
      </w:r>
    </w:p>
    <w:p w14:paraId="51700A94" w14:textId="77777777" w:rsidR="00D90455" w:rsidRDefault="00D90455" w:rsidP="00D90455">
      <w:pPr>
        <w:pStyle w:val="Bodytext20"/>
        <w:shd w:val="clear" w:color="auto" w:fill="auto"/>
        <w:spacing w:after="0" w:line="276" w:lineRule="auto"/>
        <w:ind w:firstLine="397"/>
        <w:rPr>
          <w:rFonts w:ascii="Arial" w:hAnsi="Arial" w:cs="Arial"/>
          <w:sz w:val="20"/>
          <w:szCs w:val="20"/>
          <w:lang w:val="sl-SI"/>
        </w:rPr>
      </w:pPr>
    </w:p>
    <w:p w14:paraId="5252AC9A" w14:textId="77777777" w:rsidR="00D90455" w:rsidRDefault="00D90455" w:rsidP="00D90455">
      <w:pPr>
        <w:pStyle w:val="Bodytext20"/>
        <w:shd w:val="clear" w:color="auto" w:fill="auto"/>
        <w:spacing w:after="0" w:line="276" w:lineRule="auto"/>
        <w:ind w:firstLine="0"/>
        <w:rPr>
          <w:rFonts w:ascii="Arial" w:hAnsi="Arial" w:cs="Arial"/>
          <w:sz w:val="20"/>
          <w:szCs w:val="20"/>
          <w:lang w:val="sl-SI"/>
        </w:rPr>
      </w:pPr>
    </w:p>
    <w:p w14:paraId="48B46BCF" w14:textId="77777777" w:rsidR="00FA538B" w:rsidRDefault="00FA538B" w:rsidP="00D90455">
      <w:pPr>
        <w:pStyle w:val="Bodytext20"/>
        <w:shd w:val="clear" w:color="auto" w:fill="auto"/>
        <w:spacing w:after="0" w:line="276" w:lineRule="auto"/>
        <w:ind w:firstLine="0"/>
        <w:jc w:val="center"/>
        <w:rPr>
          <w:rStyle w:val="Bodytext5BookAntiqua8pt"/>
          <w:rFonts w:ascii="Arial" w:hAnsi="Arial" w:cs="Arial"/>
          <w:smallCaps/>
          <w:sz w:val="20"/>
          <w:szCs w:val="20"/>
          <w:lang w:val="sl-SI"/>
        </w:rPr>
      </w:pPr>
      <w:r w:rsidRPr="00D90455">
        <w:rPr>
          <w:rFonts w:ascii="Arial" w:hAnsi="Arial" w:cs="Arial"/>
          <w:smallCaps/>
          <w:sz w:val="20"/>
          <w:szCs w:val="20"/>
          <w:lang w:val="sl-SI"/>
        </w:rPr>
        <w:t xml:space="preserve">13. </w:t>
      </w:r>
      <w:r w:rsidRPr="00D90455">
        <w:rPr>
          <w:rStyle w:val="Bodytext5BookAntiqua8pt"/>
          <w:rFonts w:ascii="Arial" w:hAnsi="Arial" w:cs="Arial"/>
          <w:smallCaps/>
          <w:sz w:val="20"/>
          <w:szCs w:val="20"/>
          <w:lang w:val="sl-SI"/>
        </w:rPr>
        <w:t>člen</w:t>
      </w:r>
    </w:p>
    <w:p w14:paraId="4C98B233" w14:textId="77777777" w:rsidR="00D90455" w:rsidRPr="00D90455" w:rsidRDefault="00D90455" w:rsidP="00D90455">
      <w:pPr>
        <w:pStyle w:val="Bodytext20"/>
        <w:shd w:val="clear" w:color="auto" w:fill="auto"/>
        <w:spacing w:after="0" w:line="276" w:lineRule="auto"/>
        <w:ind w:firstLine="0"/>
        <w:jc w:val="center"/>
        <w:rPr>
          <w:rFonts w:ascii="Arial" w:hAnsi="Arial" w:cs="Arial"/>
          <w:smallCaps/>
          <w:sz w:val="20"/>
          <w:szCs w:val="20"/>
          <w:lang w:val="sl-SI"/>
        </w:rPr>
      </w:pPr>
    </w:p>
    <w:p w14:paraId="18F92BBE"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Ta konvencija se uporablja za te skupine ranjencev in bolnikov:</w:t>
      </w:r>
    </w:p>
    <w:p w14:paraId="2A0FCA01" w14:textId="77777777" w:rsidR="009142DB" w:rsidRPr="002705F7" w:rsidRDefault="009142DB" w:rsidP="002705F7">
      <w:pPr>
        <w:pStyle w:val="Bodytext20"/>
        <w:shd w:val="clear" w:color="auto" w:fill="auto"/>
        <w:spacing w:after="0" w:line="276" w:lineRule="auto"/>
        <w:ind w:firstLine="397"/>
        <w:rPr>
          <w:rFonts w:ascii="Arial" w:hAnsi="Arial" w:cs="Arial"/>
          <w:sz w:val="20"/>
          <w:szCs w:val="20"/>
          <w:lang w:val="sl-SI"/>
        </w:rPr>
      </w:pPr>
    </w:p>
    <w:p w14:paraId="3AC541C2" w14:textId="77777777" w:rsidR="002C2389" w:rsidRPr="008862CF" w:rsidRDefault="00655A39" w:rsidP="009142DB">
      <w:pPr>
        <w:pStyle w:val="Bodytext20"/>
        <w:numPr>
          <w:ilvl w:val="0"/>
          <w:numId w:val="3"/>
        </w:numPr>
        <w:shd w:val="clear" w:color="auto" w:fill="auto"/>
        <w:tabs>
          <w:tab w:val="left" w:pos="806"/>
        </w:tabs>
        <w:spacing w:after="0" w:line="276" w:lineRule="auto"/>
        <w:ind w:left="794" w:hanging="397"/>
        <w:rPr>
          <w:rFonts w:ascii="Arial" w:hAnsi="Arial" w:cs="Arial"/>
          <w:sz w:val="20"/>
          <w:szCs w:val="20"/>
          <w:lang w:val="sl-SI"/>
        </w:rPr>
      </w:pPr>
      <w:r w:rsidRPr="008862CF">
        <w:rPr>
          <w:rFonts w:ascii="Arial" w:hAnsi="Arial" w:cs="Arial"/>
          <w:sz w:val="20"/>
          <w:szCs w:val="20"/>
          <w:lang w:val="sl-SI"/>
        </w:rPr>
        <w:t>pripadnike oboroženih sil ene od strani v spopadu in pripadnike milic ali prostovoljnih enot, ki so del teh oboroženih sil;</w:t>
      </w:r>
    </w:p>
    <w:p w14:paraId="3C788E90" w14:textId="77777777" w:rsidR="009142DB" w:rsidRPr="008862CF" w:rsidRDefault="009142DB" w:rsidP="009142DB">
      <w:pPr>
        <w:pStyle w:val="Bodytext20"/>
        <w:shd w:val="clear" w:color="auto" w:fill="auto"/>
        <w:tabs>
          <w:tab w:val="left" w:pos="806"/>
        </w:tabs>
        <w:spacing w:after="0" w:line="276" w:lineRule="auto"/>
        <w:ind w:left="397" w:firstLine="0"/>
        <w:rPr>
          <w:rFonts w:ascii="Arial" w:hAnsi="Arial" w:cs="Arial"/>
          <w:sz w:val="20"/>
          <w:szCs w:val="20"/>
          <w:lang w:val="sl-SI"/>
        </w:rPr>
      </w:pPr>
    </w:p>
    <w:p w14:paraId="7801F10B" w14:textId="77777777" w:rsidR="002C2389" w:rsidRPr="008862CF" w:rsidRDefault="00655A39" w:rsidP="009142DB">
      <w:pPr>
        <w:pStyle w:val="Bodytext20"/>
        <w:numPr>
          <w:ilvl w:val="0"/>
          <w:numId w:val="3"/>
        </w:numPr>
        <w:shd w:val="clear" w:color="auto" w:fill="auto"/>
        <w:tabs>
          <w:tab w:val="left" w:pos="806"/>
        </w:tabs>
        <w:spacing w:after="0" w:line="276" w:lineRule="auto"/>
        <w:ind w:left="794" w:hanging="397"/>
        <w:rPr>
          <w:rFonts w:ascii="Arial" w:hAnsi="Arial" w:cs="Arial"/>
          <w:sz w:val="20"/>
          <w:szCs w:val="20"/>
          <w:lang w:val="sl-SI"/>
        </w:rPr>
      </w:pPr>
      <w:r w:rsidRPr="008862CF">
        <w:rPr>
          <w:rFonts w:ascii="Arial" w:hAnsi="Arial" w:cs="Arial"/>
          <w:sz w:val="20"/>
          <w:szCs w:val="20"/>
          <w:lang w:val="sl-SI"/>
        </w:rPr>
        <w:t>pripadnike drugih milic in drugih prostovoljnih enot, vključno s pripadniki organiziranih odporniških gibanj, ki pripadajo strani v spopadu in delujejo znotraj ali zunaj lastnega ozemlja, tudi če je to ozemlje okupirano, če take milice ali prostovoljne enote, vključno s takimi organiziranimi odporniškimi gibanji, izpolnjujejo te pogoje:</w:t>
      </w:r>
    </w:p>
    <w:p w14:paraId="7D891ED1" w14:textId="77777777" w:rsidR="009142DB" w:rsidRPr="008862CF" w:rsidRDefault="009142DB" w:rsidP="009142DB">
      <w:pPr>
        <w:pStyle w:val="Bodytext20"/>
        <w:shd w:val="clear" w:color="auto" w:fill="auto"/>
        <w:tabs>
          <w:tab w:val="left" w:pos="806"/>
        </w:tabs>
        <w:spacing w:after="0" w:line="276" w:lineRule="auto"/>
        <w:ind w:left="794" w:firstLine="0"/>
        <w:rPr>
          <w:rFonts w:ascii="Arial" w:hAnsi="Arial" w:cs="Arial"/>
          <w:sz w:val="20"/>
          <w:szCs w:val="20"/>
          <w:lang w:val="sl-SI"/>
        </w:rPr>
      </w:pPr>
    </w:p>
    <w:p w14:paraId="10702074" w14:textId="77777777" w:rsidR="00476E25" w:rsidRPr="00476E25" w:rsidRDefault="00476E25" w:rsidP="00476E25">
      <w:pPr>
        <w:pStyle w:val="Bodytext20"/>
        <w:numPr>
          <w:ilvl w:val="0"/>
          <w:numId w:val="11"/>
        </w:numPr>
        <w:shd w:val="clear" w:color="auto" w:fill="auto"/>
        <w:tabs>
          <w:tab w:val="left" w:pos="397"/>
          <w:tab w:val="left" w:pos="1268"/>
        </w:tabs>
        <w:spacing w:after="0" w:line="276" w:lineRule="auto"/>
        <w:ind w:left="1191" w:hanging="397"/>
        <w:jc w:val="left"/>
        <w:rPr>
          <w:rFonts w:ascii="Arial" w:hAnsi="Arial" w:cs="Arial"/>
          <w:sz w:val="20"/>
          <w:szCs w:val="20"/>
          <w:lang w:val="sl-SI"/>
        </w:rPr>
      </w:pPr>
      <w:r w:rsidRPr="00476E25">
        <w:rPr>
          <w:rFonts w:ascii="Arial" w:hAnsi="Arial" w:cs="Arial"/>
          <w:sz w:val="20"/>
          <w:szCs w:val="20"/>
          <w:lang w:val="sl-SI"/>
        </w:rPr>
        <w:t>poveljuje jim oseba, odgovorna za svoje podrejene</w:t>
      </w:r>
      <w:r w:rsidRPr="00476E25">
        <w:rPr>
          <w:rFonts w:ascii="Arial" w:hAnsi="Arial" w:cs="Arial"/>
          <w:sz w:val="20"/>
          <w:szCs w:val="20"/>
        </w:rPr>
        <w:t>;</w:t>
      </w:r>
    </w:p>
    <w:p w14:paraId="3899C49A" w14:textId="77777777" w:rsidR="00476E25" w:rsidRPr="00476E25" w:rsidRDefault="00476E25" w:rsidP="00476E25">
      <w:pPr>
        <w:pStyle w:val="Bodytext20"/>
        <w:shd w:val="clear" w:color="auto" w:fill="auto"/>
        <w:tabs>
          <w:tab w:val="left" w:pos="1268"/>
        </w:tabs>
        <w:spacing w:after="0" w:line="276" w:lineRule="auto"/>
        <w:ind w:left="1191" w:firstLine="0"/>
        <w:jc w:val="left"/>
        <w:rPr>
          <w:rFonts w:ascii="Arial" w:hAnsi="Arial" w:cs="Arial"/>
          <w:sz w:val="20"/>
          <w:szCs w:val="20"/>
          <w:lang w:val="sl-SI"/>
        </w:rPr>
      </w:pPr>
    </w:p>
    <w:p w14:paraId="7E182634" w14:textId="77777777" w:rsidR="00476E25" w:rsidRPr="00476E25" w:rsidRDefault="00476E25" w:rsidP="00476E25">
      <w:pPr>
        <w:pStyle w:val="Bodytext20"/>
        <w:numPr>
          <w:ilvl w:val="0"/>
          <w:numId w:val="11"/>
        </w:numPr>
        <w:shd w:val="clear" w:color="auto" w:fill="auto"/>
        <w:tabs>
          <w:tab w:val="left" w:pos="1268"/>
        </w:tabs>
        <w:spacing w:after="0" w:line="276" w:lineRule="auto"/>
        <w:ind w:left="1191" w:hanging="397"/>
        <w:jc w:val="left"/>
        <w:rPr>
          <w:rFonts w:ascii="Arial" w:hAnsi="Arial" w:cs="Arial"/>
          <w:sz w:val="20"/>
          <w:szCs w:val="20"/>
          <w:lang w:val="sl-SI"/>
        </w:rPr>
      </w:pPr>
      <w:r w:rsidRPr="00476E25">
        <w:rPr>
          <w:rFonts w:ascii="Arial" w:hAnsi="Arial" w:cs="Arial"/>
          <w:sz w:val="20"/>
          <w:szCs w:val="20"/>
          <w:lang w:val="sl-SI"/>
        </w:rPr>
        <w:t>imajo določen od daleč opazen razpoznavni znak</w:t>
      </w:r>
      <w:r w:rsidRPr="00476E25">
        <w:rPr>
          <w:rFonts w:ascii="Arial" w:hAnsi="Arial" w:cs="Arial"/>
          <w:sz w:val="20"/>
          <w:szCs w:val="20"/>
        </w:rPr>
        <w:t>;</w:t>
      </w:r>
    </w:p>
    <w:p w14:paraId="7F7E860F" w14:textId="77777777" w:rsidR="00476E25" w:rsidRPr="00476E25" w:rsidRDefault="00476E25" w:rsidP="00476E25">
      <w:pPr>
        <w:pStyle w:val="Bodytext20"/>
        <w:shd w:val="clear" w:color="auto" w:fill="auto"/>
        <w:tabs>
          <w:tab w:val="left" w:pos="1268"/>
        </w:tabs>
        <w:spacing w:after="0" w:line="276" w:lineRule="auto"/>
        <w:ind w:left="794" w:firstLine="0"/>
        <w:jc w:val="left"/>
        <w:rPr>
          <w:rFonts w:ascii="Arial" w:hAnsi="Arial" w:cs="Arial"/>
          <w:sz w:val="20"/>
          <w:szCs w:val="20"/>
          <w:lang w:val="sl-SI"/>
        </w:rPr>
      </w:pPr>
    </w:p>
    <w:p w14:paraId="33E9E051" w14:textId="77777777" w:rsidR="00476E25" w:rsidRPr="00476E25" w:rsidRDefault="00476E25" w:rsidP="00476E25">
      <w:pPr>
        <w:pStyle w:val="Bodytext20"/>
        <w:numPr>
          <w:ilvl w:val="0"/>
          <w:numId w:val="11"/>
        </w:numPr>
        <w:shd w:val="clear" w:color="auto" w:fill="auto"/>
        <w:tabs>
          <w:tab w:val="left" w:pos="1268"/>
        </w:tabs>
        <w:spacing w:after="0" w:line="276" w:lineRule="auto"/>
        <w:ind w:left="1191" w:hanging="397"/>
        <w:jc w:val="left"/>
        <w:rPr>
          <w:rFonts w:ascii="Arial" w:hAnsi="Arial" w:cs="Arial"/>
          <w:sz w:val="20"/>
          <w:szCs w:val="20"/>
          <w:lang w:val="sl-SI"/>
        </w:rPr>
      </w:pPr>
      <w:r w:rsidRPr="00476E25">
        <w:rPr>
          <w:rFonts w:ascii="Arial" w:hAnsi="Arial" w:cs="Arial"/>
          <w:sz w:val="20"/>
          <w:szCs w:val="20"/>
          <w:lang w:val="sl-SI"/>
        </w:rPr>
        <w:t>odkrito nosijo orožje;</w:t>
      </w:r>
    </w:p>
    <w:p w14:paraId="2E4F4870" w14:textId="77777777" w:rsidR="00476E25" w:rsidRPr="00476E25" w:rsidRDefault="00476E25" w:rsidP="00476E25">
      <w:pPr>
        <w:pStyle w:val="Bodytext20"/>
        <w:shd w:val="clear" w:color="auto" w:fill="auto"/>
        <w:tabs>
          <w:tab w:val="left" w:pos="1268"/>
        </w:tabs>
        <w:spacing w:after="0" w:line="276" w:lineRule="auto"/>
        <w:ind w:left="794" w:firstLine="0"/>
        <w:jc w:val="left"/>
        <w:rPr>
          <w:rFonts w:ascii="Arial" w:hAnsi="Arial" w:cs="Arial"/>
          <w:sz w:val="20"/>
          <w:szCs w:val="20"/>
          <w:lang w:val="sl-SI"/>
        </w:rPr>
      </w:pPr>
    </w:p>
    <w:p w14:paraId="329AAF54" w14:textId="77777777" w:rsidR="00476E25" w:rsidRPr="00476E25" w:rsidRDefault="00476E25" w:rsidP="00476E25">
      <w:pPr>
        <w:pStyle w:val="Bodytext20"/>
        <w:numPr>
          <w:ilvl w:val="0"/>
          <w:numId w:val="11"/>
        </w:numPr>
        <w:shd w:val="clear" w:color="auto" w:fill="auto"/>
        <w:tabs>
          <w:tab w:val="left" w:pos="1268"/>
        </w:tabs>
        <w:spacing w:after="0" w:line="276" w:lineRule="auto"/>
        <w:ind w:left="1191" w:hanging="397"/>
        <w:jc w:val="left"/>
      </w:pPr>
      <w:r w:rsidRPr="00476E25">
        <w:rPr>
          <w:rFonts w:ascii="Arial" w:hAnsi="Arial" w:cs="Arial"/>
          <w:sz w:val="20"/>
          <w:szCs w:val="20"/>
          <w:lang w:val="sl-SI"/>
        </w:rPr>
        <w:t>pri vodenju svojih operacij spoštujejo vojno pravo in običaje vojne</w:t>
      </w:r>
      <w:r w:rsidRPr="00476E25">
        <w:rPr>
          <w:rFonts w:ascii="Arial" w:hAnsi="Arial" w:cs="Arial"/>
          <w:sz w:val="20"/>
          <w:szCs w:val="20"/>
        </w:rPr>
        <w:t>;</w:t>
      </w:r>
    </w:p>
    <w:p w14:paraId="7344FDA8" w14:textId="77777777" w:rsidR="009142DB" w:rsidRPr="008862CF" w:rsidRDefault="009142DB" w:rsidP="009142DB">
      <w:pPr>
        <w:pStyle w:val="Bodytext20"/>
        <w:shd w:val="clear" w:color="auto" w:fill="auto"/>
        <w:tabs>
          <w:tab w:val="left" w:pos="1069"/>
        </w:tabs>
        <w:spacing w:after="0" w:line="276" w:lineRule="auto"/>
        <w:ind w:left="397" w:firstLine="0"/>
        <w:jc w:val="left"/>
        <w:rPr>
          <w:rFonts w:ascii="Arial" w:hAnsi="Arial" w:cs="Arial"/>
          <w:sz w:val="20"/>
          <w:szCs w:val="20"/>
          <w:lang w:val="sl-SI"/>
        </w:rPr>
      </w:pPr>
    </w:p>
    <w:p w14:paraId="38C4158F" w14:textId="77777777" w:rsidR="002C2389" w:rsidRPr="008862CF" w:rsidRDefault="00655A39" w:rsidP="009142DB">
      <w:pPr>
        <w:pStyle w:val="Bodytext20"/>
        <w:numPr>
          <w:ilvl w:val="0"/>
          <w:numId w:val="3"/>
        </w:numPr>
        <w:shd w:val="clear" w:color="auto" w:fill="auto"/>
        <w:tabs>
          <w:tab w:val="left" w:pos="806"/>
        </w:tabs>
        <w:spacing w:after="0" w:line="276" w:lineRule="auto"/>
        <w:ind w:left="794" w:hanging="397"/>
        <w:rPr>
          <w:rFonts w:ascii="Arial" w:hAnsi="Arial" w:cs="Arial"/>
          <w:sz w:val="20"/>
          <w:szCs w:val="20"/>
          <w:lang w:val="sl-SI"/>
        </w:rPr>
      </w:pPr>
      <w:r w:rsidRPr="008862CF">
        <w:rPr>
          <w:rFonts w:ascii="Arial" w:hAnsi="Arial" w:cs="Arial"/>
          <w:sz w:val="20"/>
          <w:szCs w:val="20"/>
          <w:lang w:val="sl-SI"/>
        </w:rPr>
        <w:t>pripadnike rednih oboroženih sil, ki se opredelijo za vlado ali oblast, ki je sila, ki jih pridržuje, ne priznava;</w:t>
      </w:r>
    </w:p>
    <w:p w14:paraId="557BEEC8" w14:textId="77777777" w:rsidR="009142DB" w:rsidRPr="008862CF" w:rsidRDefault="009142DB" w:rsidP="009142DB">
      <w:pPr>
        <w:pStyle w:val="Bodytext20"/>
        <w:shd w:val="clear" w:color="auto" w:fill="auto"/>
        <w:tabs>
          <w:tab w:val="left" w:pos="806"/>
        </w:tabs>
        <w:spacing w:after="0" w:line="276" w:lineRule="auto"/>
        <w:ind w:left="794" w:hanging="397"/>
        <w:rPr>
          <w:rFonts w:ascii="Arial" w:hAnsi="Arial" w:cs="Arial"/>
          <w:sz w:val="20"/>
          <w:szCs w:val="20"/>
          <w:lang w:val="sl-SI"/>
        </w:rPr>
      </w:pPr>
    </w:p>
    <w:p w14:paraId="0E8454B6" w14:textId="77777777" w:rsidR="002C2389" w:rsidRPr="008862CF" w:rsidRDefault="00655A39" w:rsidP="009142DB">
      <w:pPr>
        <w:pStyle w:val="Bodytext20"/>
        <w:numPr>
          <w:ilvl w:val="0"/>
          <w:numId w:val="3"/>
        </w:numPr>
        <w:shd w:val="clear" w:color="auto" w:fill="auto"/>
        <w:tabs>
          <w:tab w:val="left" w:pos="806"/>
        </w:tabs>
        <w:spacing w:after="0" w:line="276" w:lineRule="auto"/>
        <w:ind w:left="794" w:hanging="397"/>
        <w:rPr>
          <w:rFonts w:ascii="Arial" w:hAnsi="Arial" w:cs="Arial"/>
          <w:sz w:val="20"/>
          <w:szCs w:val="20"/>
          <w:lang w:val="sl-SI"/>
        </w:rPr>
      </w:pPr>
      <w:r w:rsidRPr="008862CF">
        <w:rPr>
          <w:rFonts w:ascii="Arial" w:hAnsi="Arial" w:cs="Arial"/>
          <w:sz w:val="20"/>
          <w:szCs w:val="20"/>
          <w:lang w:val="sl-SI"/>
        </w:rPr>
        <w:t>osebe, ki spremljajo oborožene sile in niso njihovi pripadniki, kot so civilni člani posadk vojaških zrakoplovov, vojni dopisniki, oskrbovalci, člani delovnih enot ali služb, odgovornih za podporo vojski, če jih odobrijo oborožene sile, ki jih spremljajo;</w:t>
      </w:r>
    </w:p>
    <w:p w14:paraId="05B28CBB" w14:textId="77777777" w:rsidR="009142DB" w:rsidRPr="002705F7" w:rsidRDefault="009142DB" w:rsidP="009142DB">
      <w:pPr>
        <w:pStyle w:val="Bodytext20"/>
        <w:shd w:val="clear" w:color="auto" w:fill="auto"/>
        <w:tabs>
          <w:tab w:val="left" w:pos="806"/>
        </w:tabs>
        <w:spacing w:after="0" w:line="276" w:lineRule="auto"/>
        <w:ind w:left="794" w:hanging="397"/>
        <w:rPr>
          <w:rFonts w:ascii="Arial" w:hAnsi="Arial" w:cs="Arial"/>
          <w:sz w:val="20"/>
          <w:szCs w:val="20"/>
          <w:lang w:val="sl-SI"/>
        </w:rPr>
      </w:pPr>
    </w:p>
    <w:p w14:paraId="2DCDA7C5" w14:textId="77777777" w:rsidR="002C2389" w:rsidRDefault="00655A39" w:rsidP="009142DB">
      <w:pPr>
        <w:pStyle w:val="Bodytext20"/>
        <w:numPr>
          <w:ilvl w:val="0"/>
          <w:numId w:val="3"/>
        </w:numPr>
        <w:shd w:val="clear" w:color="auto" w:fill="auto"/>
        <w:tabs>
          <w:tab w:val="left" w:pos="806"/>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člane posadk trgovske mornarice, vključno s poveljniki, krmarji in pripravniki, ter posadk civilnega letalstva strani v spopadu, ki po drugih določbah mednarodnega prava ne uživajo ugodnejše obravnave;</w:t>
      </w:r>
    </w:p>
    <w:p w14:paraId="45A9EF22" w14:textId="77777777" w:rsidR="009142DB" w:rsidRPr="002705F7" w:rsidRDefault="009142DB" w:rsidP="009142DB">
      <w:pPr>
        <w:pStyle w:val="Bodytext20"/>
        <w:shd w:val="clear" w:color="auto" w:fill="auto"/>
        <w:tabs>
          <w:tab w:val="left" w:pos="806"/>
        </w:tabs>
        <w:spacing w:after="0" w:line="276" w:lineRule="auto"/>
        <w:ind w:left="794" w:firstLine="0"/>
        <w:rPr>
          <w:rFonts w:ascii="Arial" w:hAnsi="Arial" w:cs="Arial"/>
          <w:sz w:val="20"/>
          <w:szCs w:val="20"/>
          <w:lang w:val="sl-SI"/>
        </w:rPr>
      </w:pPr>
    </w:p>
    <w:p w14:paraId="2347B888" w14:textId="77777777" w:rsidR="002C2389" w:rsidRDefault="00655A39" w:rsidP="009142DB">
      <w:pPr>
        <w:pStyle w:val="Bodytext20"/>
        <w:numPr>
          <w:ilvl w:val="0"/>
          <w:numId w:val="3"/>
        </w:numPr>
        <w:shd w:val="clear" w:color="auto" w:fill="auto"/>
        <w:tabs>
          <w:tab w:val="left" w:pos="806"/>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prebivalstvo neokupiranega ozemlja, ki ob približevanju sovražnika spontano prime za orožje, da bi se prodirajočim silam uprlo, in ni imelo časa, da bi se organiziralo v redne oborožene enote, če odkrito nosi orožje ter spoštuje vojno pravo in običaje vojne.</w:t>
      </w:r>
    </w:p>
    <w:p w14:paraId="117EF055" w14:textId="77777777" w:rsidR="009142DB" w:rsidRDefault="009142DB" w:rsidP="009142DB">
      <w:pPr>
        <w:pStyle w:val="Bodytext20"/>
        <w:shd w:val="clear" w:color="auto" w:fill="auto"/>
        <w:tabs>
          <w:tab w:val="left" w:pos="806"/>
        </w:tabs>
        <w:spacing w:after="0" w:line="276" w:lineRule="auto"/>
        <w:ind w:firstLine="0"/>
        <w:rPr>
          <w:rFonts w:ascii="Arial" w:hAnsi="Arial" w:cs="Arial"/>
          <w:sz w:val="20"/>
          <w:szCs w:val="20"/>
          <w:lang w:val="sl-SI"/>
        </w:rPr>
      </w:pPr>
    </w:p>
    <w:p w14:paraId="4DD6A5D3" w14:textId="77777777" w:rsidR="009142DB" w:rsidRDefault="009142DB" w:rsidP="009142DB">
      <w:pPr>
        <w:pStyle w:val="Bodytext50"/>
        <w:shd w:val="clear" w:color="auto" w:fill="auto"/>
        <w:spacing w:before="0" w:after="0" w:line="276" w:lineRule="auto"/>
        <w:jc w:val="left"/>
        <w:rPr>
          <w:rFonts w:ascii="Arial" w:hAnsi="Arial" w:cs="Arial"/>
          <w:sz w:val="20"/>
          <w:szCs w:val="20"/>
          <w:lang w:val="sl-SI"/>
        </w:rPr>
      </w:pPr>
    </w:p>
    <w:p w14:paraId="3EA46B4A" w14:textId="77777777" w:rsidR="002C2389" w:rsidRDefault="00655A39" w:rsidP="009142DB">
      <w:pPr>
        <w:pStyle w:val="Bodytext50"/>
        <w:shd w:val="clear" w:color="auto" w:fill="auto"/>
        <w:spacing w:before="0" w:after="0" w:line="276" w:lineRule="auto"/>
        <w:rPr>
          <w:rFonts w:ascii="Arial" w:hAnsi="Arial" w:cs="Arial"/>
          <w:smallCaps/>
          <w:sz w:val="20"/>
          <w:szCs w:val="20"/>
          <w:lang w:val="sl-SI"/>
        </w:rPr>
      </w:pPr>
      <w:r w:rsidRPr="009142DB">
        <w:rPr>
          <w:rFonts w:ascii="Arial" w:hAnsi="Arial" w:cs="Arial"/>
          <w:smallCaps/>
          <w:sz w:val="20"/>
          <w:szCs w:val="20"/>
          <w:lang w:val="sl-SI"/>
        </w:rPr>
        <w:t>14. člen</w:t>
      </w:r>
    </w:p>
    <w:p w14:paraId="44B4D557" w14:textId="77777777" w:rsidR="009142DB" w:rsidRPr="009142DB" w:rsidRDefault="009142DB" w:rsidP="002705F7">
      <w:pPr>
        <w:pStyle w:val="Bodytext50"/>
        <w:shd w:val="clear" w:color="auto" w:fill="auto"/>
        <w:spacing w:before="0" w:after="0" w:line="276" w:lineRule="auto"/>
        <w:ind w:firstLine="397"/>
        <w:rPr>
          <w:rFonts w:ascii="Arial" w:hAnsi="Arial" w:cs="Arial"/>
          <w:smallCaps/>
          <w:sz w:val="20"/>
          <w:szCs w:val="20"/>
          <w:lang w:val="sl-SI"/>
        </w:rPr>
      </w:pPr>
    </w:p>
    <w:p w14:paraId="6869542D"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Ob upoštevanju določb 12. člena so ranjenci in bolniki vojskujoče se strani, ki padejo v roke sovražniku, vojni ujetniki in se zanje uporabljajo določbe mednarodnega prava o vojnih ujetnikih.</w:t>
      </w:r>
    </w:p>
    <w:p w14:paraId="2BCF3FEE" w14:textId="77777777" w:rsidR="009142DB" w:rsidRDefault="009142DB" w:rsidP="002705F7">
      <w:pPr>
        <w:pStyle w:val="Bodytext20"/>
        <w:shd w:val="clear" w:color="auto" w:fill="auto"/>
        <w:spacing w:after="0" w:line="276" w:lineRule="auto"/>
        <w:ind w:firstLine="397"/>
        <w:rPr>
          <w:rFonts w:ascii="Arial" w:hAnsi="Arial" w:cs="Arial"/>
          <w:sz w:val="20"/>
          <w:szCs w:val="20"/>
          <w:lang w:val="sl-SI"/>
        </w:rPr>
      </w:pPr>
    </w:p>
    <w:p w14:paraId="48D4516C" w14:textId="77777777" w:rsidR="009142DB" w:rsidRDefault="009142DB" w:rsidP="009142DB">
      <w:pPr>
        <w:pStyle w:val="Bodytext50"/>
        <w:shd w:val="clear" w:color="auto" w:fill="auto"/>
        <w:spacing w:before="0" w:after="0" w:line="276" w:lineRule="auto"/>
        <w:jc w:val="left"/>
        <w:rPr>
          <w:rFonts w:ascii="Arial" w:hAnsi="Arial" w:cs="Arial"/>
          <w:sz w:val="20"/>
          <w:szCs w:val="20"/>
          <w:lang w:val="sl-SI"/>
        </w:rPr>
      </w:pPr>
    </w:p>
    <w:p w14:paraId="14446C69" w14:textId="77777777" w:rsidR="002C2389" w:rsidRDefault="00655A39" w:rsidP="009142DB">
      <w:pPr>
        <w:pStyle w:val="Bodytext50"/>
        <w:shd w:val="clear" w:color="auto" w:fill="auto"/>
        <w:spacing w:before="0" w:after="0" w:line="276" w:lineRule="auto"/>
        <w:rPr>
          <w:rFonts w:ascii="Arial" w:hAnsi="Arial" w:cs="Arial"/>
          <w:smallCaps/>
          <w:sz w:val="20"/>
          <w:szCs w:val="20"/>
          <w:lang w:val="sl-SI"/>
        </w:rPr>
      </w:pPr>
      <w:r w:rsidRPr="009142DB">
        <w:rPr>
          <w:rFonts w:ascii="Arial" w:hAnsi="Arial" w:cs="Arial"/>
          <w:smallCaps/>
          <w:sz w:val="20"/>
          <w:szCs w:val="20"/>
          <w:lang w:val="sl-SI"/>
        </w:rPr>
        <w:t>15. člen</w:t>
      </w:r>
    </w:p>
    <w:p w14:paraId="1FFFB942" w14:textId="77777777" w:rsidR="009142DB" w:rsidRPr="009142DB" w:rsidRDefault="009142DB" w:rsidP="009142DB">
      <w:pPr>
        <w:pStyle w:val="Bodytext50"/>
        <w:shd w:val="clear" w:color="auto" w:fill="auto"/>
        <w:spacing w:before="0" w:after="0" w:line="276" w:lineRule="auto"/>
        <w:rPr>
          <w:rFonts w:ascii="Arial" w:hAnsi="Arial" w:cs="Arial"/>
          <w:smallCaps/>
          <w:sz w:val="20"/>
          <w:szCs w:val="20"/>
          <w:lang w:val="sl-SI"/>
        </w:rPr>
      </w:pPr>
    </w:p>
    <w:p w14:paraId="3072ECE6"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lastRenderedPageBreak/>
        <w:t>Strani v spopadu vedno, zlasti pa po spopadu, brez odlašanja ukrenejo vse potrebno, da poiščejo in zberejo ranjence in bolnike, jih zaščitijo pred plenjenjem in grdim ravnanjem ter jim zagotovijo ustrezno oskrbo, poiščejo mrtve in preprečijo ropanje trupel.</w:t>
      </w:r>
    </w:p>
    <w:p w14:paraId="43F6F7D0"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Kadar koli okoliščine to dopuščajo, se sklene premirje ali dogovor o prekinitvi ognja ali se sklenejo krajevni dogovori o evakuaciji, izmenjavi in prevozu ranjencev, ki so ostali na bojišču.</w:t>
      </w:r>
    </w:p>
    <w:p w14:paraId="748DD29B" w14:textId="77777777" w:rsidR="009142DB" w:rsidRDefault="00655A39" w:rsidP="009142DB">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Prav tako strani v spopadu lahko sklenejo krajevne dogovore o evakuaciji ranjencev in bolnikov z obleganega ali obkoljenega območja ali njihovi izmenjavi ter o prehodu zdravstvenega in verskega osebja in opreme na poti na to območje.</w:t>
      </w:r>
    </w:p>
    <w:p w14:paraId="7FD581A9" w14:textId="77777777" w:rsidR="009142DB" w:rsidRDefault="009142DB" w:rsidP="009142DB">
      <w:pPr>
        <w:pStyle w:val="Bodytext20"/>
        <w:shd w:val="clear" w:color="auto" w:fill="auto"/>
        <w:spacing w:after="0" w:line="276" w:lineRule="auto"/>
        <w:ind w:firstLine="397"/>
        <w:rPr>
          <w:rStyle w:val="Bodytext5SmallCaps"/>
          <w:rFonts w:ascii="Arial" w:hAnsi="Arial" w:cs="Arial"/>
          <w:sz w:val="20"/>
          <w:szCs w:val="20"/>
          <w:lang w:val="sl-SI"/>
        </w:rPr>
      </w:pPr>
    </w:p>
    <w:p w14:paraId="3CDC2C40" w14:textId="77777777" w:rsidR="009142DB" w:rsidRDefault="009142DB" w:rsidP="009142DB">
      <w:pPr>
        <w:pStyle w:val="Bodytext20"/>
        <w:shd w:val="clear" w:color="auto" w:fill="auto"/>
        <w:spacing w:after="0" w:line="276" w:lineRule="auto"/>
        <w:ind w:firstLine="397"/>
        <w:rPr>
          <w:rStyle w:val="Bodytext5SmallCaps"/>
          <w:rFonts w:ascii="Arial" w:hAnsi="Arial" w:cs="Arial"/>
          <w:sz w:val="20"/>
          <w:szCs w:val="20"/>
          <w:lang w:val="sl-SI"/>
        </w:rPr>
      </w:pPr>
    </w:p>
    <w:p w14:paraId="659A76D4" w14:textId="77777777" w:rsidR="002C2389" w:rsidRDefault="00655A39" w:rsidP="009142DB">
      <w:pPr>
        <w:pStyle w:val="Bodytext20"/>
        <w:shd w:val="clear" w:color="auto" w:fill="auto"/>
        <w:spacing w:after="0" w:line="276" w:lineRule="auto"/>
        <w:ind w:firstLine="0"/>
        <w:jc w:val="center"/>
        <w:rPr>
          <w:rStyle w:val="Bodytext5SmallCaps"/>
          <w:rFonts w:ascii="Arial" w:hAnsi="Arial" w:cs="Arial"/>
          <w:sz w:val="20"/>
          <w:szCs w:val="20"/>
          <w:lang w:val="sl-SI"/>
        </w:rPr>
      </w:pPr>
      <w:r w:rsidRPr="002705F7">
        <w:rPr>
          <w:rStyle w:val="Bodytext5SmallCaps"/>
          <w:rFonts w:ascii="Arial" w:hAnsi="Arial" w:cs="Arial"/>
          <w:sz w:val="20"/>
          <w:szCs w:val="20"/>
          <w:lang w:val="sl-SI"/>
        </w:rPr>
        <w:t>16. člen</w:t>
      </w:r>
    </w:p>
    <w:p w14:paraId="71CD8C36" w14:textId="77777777" w:rsidR="009142DB" w:rsidRPr="002705F7" w:rsidRDefault="009142DB" w:rsidP="009142DB">
      <w:pPr>
        <w:pStyle w:val="Bodytext20"/>
        <w:shd w:val="clear" w:color="auto" w:fill="auto"/>
        <w:spacing w:after="0" w:line="276" w:lineRule="auto"/>
        <w:ind w:firstLine="0"/>
        <w:jc w:val="center"/>
        <w:rPr>
          <w:rFonts w:ascii="Arial" w:hAnsi="Arial" w:cs="Arial"/>
          <w:sz w:val="20"/>
          <w:szCs w:val="20"/>
          <w:lang w:val="sl-SI"/>
        </w:rPr>
      </w:pPr>
    </w:p>
    <w:p w14:paraId="7588F4B7"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Strani v spopadu o vsaki ranjeni, bolni ali mrtvi osebi nasprotne strani, ki pade v njihove roke, čim prej zabeležijo vse podatke, ki bi lahko pomagali pri njeni identifikaciji.</w:t>
      </w:r>
    </w:p>
    <w:p w14:paraId="22210F7C" w14:textId="77777777" w:rsidR="002C2389" w:rsidRDefault="00655A39" w:rsidP="007B0659">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Če je le mogoče, naj ti podatki vključujejo:</w:t>
      </w:r>
    </w:p>
    <w:p w14:paraId="695BDD63" w14:textId="77777777" w:rsidR="009142DB" w:rsidRPr="002705F7" w:rsidRDefault="009142DB" w:rsidP="002705F7">
      <w:pPr>
        <w:pStyle w:val="Bodytext20"/>
        <w:shd w:val="clear" w:color="auto" w:fill="auto"/>
        <w:spacing w:after="0" w:line="276" w:lineRule="auto"/>
        <w:ind w:firstLine="397"/>
        <w:rPr>
          <w:rFonts w:ascii="Arial" w:hAnsi="Arial" w:cs="Arial"/>
          <w:sz w:val="20"/>
          <w:szCs w:val="20"/>
          <w:lang w:val="sl-SI"/>
        </w:rPr>
      </w:pPr>
    </w:p>
    <w:p w14:paraId="04491AE6" w14:textId="77777777" w:rsidR="002C2389" w:rsidRDefault="00655A39" w:rsidP="007B0659">
      <w:pPr>
        <w:pStyle w:val="Bodytext20"/>
        <w:numPr>
          <w:ilvl w:val="0"/>
          <w:numId w:val="5"/>
        </w:numPr>
        <w:shd w:val="clear" w:color="auto" w:fill="auto"/>
        <w:tabs>
          <w:tab w:val="left" w:pos="910"/>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označbo sile, ki ji ta oseba pripada;</w:t>
      </w:r>
    </w:p>
    <w:p w14:paraId="0399ADAB" w14:textId="77777777" w:rsidR="009142DB" w:rsidRPr="002705F7" w:rsidRDefault="009142DB" w:rsidP="009142DB">
      <w:pPr>
        <w:pStyle w:val="Bodytext20"/>
        <w:shd w:val="clear" w:color="auto" w:fill="auto"/>
        <w:tabs>
          <w:tab w:val="left" w:pos="910"/>
        </w:tabs>
        <w:spacing w:after="0" w:line="276" w:lineRule="auto"/>
        <w:ind w:left="794" w:hanging="397"/>
        <w:rPr>
          <w:rFonts w:ascii="Arial" w:hAnsi="Arial" w:cs="Arial"/>
          <w:sz w:val="20"/>
          <w:szCs w:val="20"/>
          <w:lang w:val="sl-SI"/>
        </w:rPr>
      </w:pPr>
    </w:p>
    <w:p w14:paraId="39A830DE" w14:textId="77777777" w:rsidR="002C2389" w:rsidRDefault="00655A39" w:rsidP="009142DB">
      <w:pPr>
        <w:pStyle w:val="Bodytext20"/>
        <w:numPr>
          <w:ilvl w:val="0"/>
          <w:numId w:val="5"/>
        </w:numPr>
        <w:shd w:val="clear" w:color="auto" w:fill="auto"/>
        <w:tabs>
          <w:tab w:val="left" w:pos="910"/>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ime vojske, vojaško enoto, osebno ali službeno številko;</w:t>
      </w:r>
    </w:p>
    <w:p w14:paraId="046793E3" w14:textId="77777777" w:rsidR="009142DB" w:rsidRPr="002705F7" w:rsidRDefault="009142DB" w:rsidP="009142DB">
      <w:pPr>
        <w:pStyle w:val="Bodytext20"/>
        <w:shd w:val="clear" w:color="auto" w:fill="auto"/>
        <w:tabs>
          <w:tab w:val="left" w:pos="910"/>
        </w:tabs>
        <w:spacing w:after="0" w:line="276" w:lineRule="auto"/>
        <w:ind w:left="794" w:hanging="397"/>
        <w:rPr>
          <w:rFonts w:ascii="Arial" w:hAnsi="Arial" w:cs="Arial"/>
          <w:sz w:val="20"/>
          <w:szCs w:val="20"/>
          <w:lang w:val="sl-SI"/>
        </w:rPr>
      </w:pPr>
    </w:p>
    <w:p w14:paraId="14A119C6" w14:textId="77777777" w:rsidR="002C2389" w:rsidRDefault="00655A39" w:rsidP="009142DB">
      <w:pPr>
        <w:pStyle w:val="Bodytext20"/>
        <w:numPr>
          <w:ilvl w:val="0"/>
          <w:numId w:val="5"/>
        </w:numPr>
        <w:shd w:val="clear" w:color="auto" w:fill="auto"/>
        <w:tabs>
          <w:tab w:val="left" w:pos="910"/>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priimek;</w:t>
      </w:r>
    </w:p>
    <w:p w14:paraId="03667E26" w14:textId="77777777" w:rsidR="009142DB" w:rsidRPr="002705F7" w:rsidRDefault="009142DB" w:rsidP="009142DB">
      <w:pPr>
        <w:pStyle w:val="Bodytext20"/>
        <w:shd w:val="clear" w:color="auto" w:fill="auto"/>
        <w:tabs>
          <w:tab w:val="left" w:pos="910"/>
        </w:tabs>
        <w:spacing w:after="0" w:line="276" w:lineRule="auto"/>
        <w:ind w:left="794" w:hanging="397"/>
        <w:rPr>
          <w:rFonts w:ascii="Arial" w:hAnsi="Arial" w:cs="Arial"/>
          <w:sz w:val="20"/>
          <w:szCs w:val="20"/>
          <w:lang w:val="sl-SI"/>
        </w:rPr>
      </w:pPr>
    </w:p>
    <w:p w14:paraId="0E023AA5" w14:textId="77777777" w:rsidR="002C2389" w:rsidRDefault="00655A39" w:rsidP="009142DB">
      <w:pPr>
        <w:pStyle w:val="Bodytext20"/>
        <w:numPr>
          <w:ilvl w:val="0"/>
          <w:numId w:val="5"/>
        </w:numPr>
        <w:shd w:val="clear" w:color="auto" w:fill="auto"/>
        <w:tabs>
          <w:tab w:val="left" w:pos="910"/>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ime ali imena;</w:t>
      </w:r>
    </w:p>
    <w:p w14:paraId="06908052" w14:textId="77777777" w:rsidR="009142DB" w:rsidRPr="002705F7" w:rsidRDefault="009142DB" w:rsidP="009142DB">
      <w:pPr>
        <w:pStyle w:val="Bodytext20"/>
        <w:shd w:val="clear" w:color="auto" w:fill="auto"/>
        <w:tabs>
          <w:tab w:val="left" w:pos="910"/>
        </w:tabs>
        <w:spacing w:after="0" w:line="276" w:lineRule="auto"/>
        <w:ind w:left="794" w:hanging="397"/>
        <w:rPr>
          <w:rFonts w:ascii="Arial" w:hAnsi="Arial" w:cs="Arial"/>
          <w:sz w:val="20"/>
          <w:szCs w:val="20"/>
          <w:lang w:val="sl-SI"/>
        </w:rPr>
      </w:pPr>
    </w:p>
    <w:p w14:paraId="70977BFD" w14:textId="77777777" w:rsidR="002C2389" w:rsidRDefault="00655A39" w:rsidP="009142DB">
      <w:pPr>
        <w:pStyle w:val="Bodytext20"/>
        <w:numPr>
          <w:ilvl w:val="0"/>
          <w:numId w:val="5"/>
        </w:numPr>
        <w:shd w:val="clear" w:color="auto" w:fill="auto"/>
        <w:tabs>
          <w:tab w:val="left" w:pos="910"/>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datum rojstva;</w:t>
      </w:r>
    </w:p>
    <w:p w14:paraId="7E7C8D92" w14:textId="77777777" w:rsidR="009142DB" w:rsidRPr="002705F7" w:rsidRDefault="009142DB" w:rsidP="009142DB">
      <w:pPr>
        <w:pStyle w:val="Bodytext20"/>
        <w:shd w:val="clear" w:color="auto" w:fill="auto"/>
        <w:tabs>
          <w:tab w:val="left" w:pos="910"/>
        </w:tabs>
        <w:spacing w:after="0" w:line="276" w:lineRule="auto"/>
        <w:ind w:left="794" w:hanging="397"/>
        <w:rPr>
          <w:rFonts w:ascii="Arial" w:hAnsi="Arial" w:cs="Arial"/>
          <w:sz w:val="20"/>
          <w:szCs w:val="20"/>
          <w:lang w:val="sl-SI"/>
        </w:rPr>
      </w:pPr>
    </w:p>
    <w:p w14:paraId="0B501334" w14:textId="77777777" w:rsidR="002C2389" w:rsidRDefault="00655A39" w:rsidP="009142DB">
      <w:pPr>
        <w:pStyle w:val="Bodytext20"/>
        <w:numPr>
          <w:ilvl w:val="0"/>
          <w:numId w:val="5"/>
        </w:numPr>
        <w:shd w:val="clear" w:color="auto" w:fill="auto"/>
        <w:tabs>
          <w:tab w:val="left" w:pos="910"/>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katere koli druge podatke iz identifikacijske izkaznice ali z razpoznavne značke;</w:t>
      </w:r>
    </w:p>
    <w:p w14:paraId="19FD5A6E" w14:textId="77777777" w:rsidR="009142DB" w:rsidRPr="002705F7" w:rsidRDefault="009142DB" w:rsidP="009142DB">
      <w:pPr>
        <w:pStyle w:val="Bodytext20"/>
        <w:shd w:val="clear" w:color="auto" w:fill="auto"/>
        <w:tabs>
          <w:tab w:val="left" w:pos="910"/>
        </w:tabs>
        <w:spacing w:after="0" w:line="276" w:lineRule="auto"/>
        <w:ind w:left="794" w:hanging="397"/>
        <w:rPr>
          <w:rFonts w:ascii="Arial" w:hAnsi="Arial" w:cs="Arial"/>
          <w:sz w:val="20"/>
          <w:szCs w:val="20"/>
          <w:lang w:val="sl-SI"/>
        </w:rPr>
      </w:pPr>
    </w:p>
    <w:p w14:paraId="2782EBB4" w14:textId="77777777" w:rsidR="002C2389" w:rsidRDefault="00655A39" w:rsidP="009142DB">
      <w:pPr>
        <w:pStyle w:val="Bodytext20"/>
        <w:numPr>
          <w:ilvl w:val="0"/>
          <w:numId w:val="5"/>
        </w:numPr>
        <w:shd w:val="clear" w:color="auto" w:fill="auto"/>
        <w:tabs>
          <w:tab w:val="left" w:pos="910"/>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datum in kraj zajetja ali smrti;</w:t>
      </w:r>
    </w:p>
    <w:p w14:paraId="649925A4" w14:textId="77777777" w:rsidR="009142DB" w:rsidRPr="002705F7" w:rsidRDefault="009142DB" w:rsidP="009142DB">
      <w:pPr>
        <w:pStyle w:val="Bodytext20"/>
        <w:shd w:val="clear" w:color="auto" w:fill="auto"/>
        <w:tabs>
          <w:tab w:val="left" w:pos="910"/>
        </w:tabs>
        <w:spacing w:after="0" w:line="276" w:lineRule="auto"/>
        <w:ind w:left="794" w:hanging="397"/>
        <w:rPr>
          <w:rFonts w:ascii="Arial" w:hAnsi="Arial" w:cs="Arial"/>
          <w:sz w:val="20"/>
          <w:szCs w:val="20"/>
          <w:lang w:val="sl-SI"/>
        </w:rPr>
      </w:pPr>
    </w:p>
    <w:p w14:paraId="6245E8D5" w14:textId="77777777" w:rsidR="002C2389" w:rsidRDefault="00655A39" w:rsidP="009142DB">
      <w:pPr>
        <w:pStyle w:val="Bodytext20"/>
        <w:numPr>
          <w:ilvl w:val="0"/>
          <w:numId w:val="5"/>
        </w:numPr>
        <w:shd w:val="clear" w:color="auto" w:fill="auto"/>
        <w:tabs>
          <w:tab w:val="left" w:pos="910"/>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podatke o ranah, bolezni ali vzroku smrti.</w:t>
      </w:r>
    </w:p>
    <w:p w14:paraId="2F020E91" w14:textId="77777777" w:rsidR="009142DB" w:rsidRPr="002705F7" w:rsidRDefault="009142DB" w:rsidP="009142DB">
      <w:pPr>
        <w:pStyle w:val="Bodytext20"/>
        <w:shd w:val="clear" w:color="auto" w:fill="auto"/>
        <w:tabs>
          <w:tab w:val="left" w:pos="910"/>
        </w:tabs>
        <w:spacing w:after="0" w:line="276" w:lineRule="auto"/>
        <w:ind w:left="397" w:firstLine="0"/>
        <w:rPr>
          <w:rFonts w:ascii="Arial" w:hAnsi="Arial" w:cs="Arial"/>
          <w:sz w:val="20"/>
          <w:szCs w:val="20"/>
          <w:lang w:val="sl-SI"/>
        </w:rPr>
      </w:pPr>
    </w:p>
    <w:p w14:paraId="7CF5ACAF"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Ti podatki se čim prej pošljejo informacijskemu uradu, opisanemu v 122. členu Ženevske konvencije o ravnanju z vojnimi ujetniki z dne 12. avgusta 1949, ki jih prek sile zaščitnice in osrednje agencije za vojne ujetnike pošlje sili, ki ji te osebe pripadajo.</w:t>
      </w:r>
    </w:p>
    <w:p w14:paraId="77EEB7DF"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Strani v spopadu pripravijo potrdila o smrti ali pravilno overjene sezname mrtvih in jih prek istega urada pošljejo druga drugi. Prav tako zberejo in si prek istega urada pošljejo eno polovico dvojne razpoznavne značke, oporoko ali druge dokumente, pomembne za bližnje sorodnike, denar in na splošno vse predmete, ki imajo stvarno ali čustveno vrednost, najdene pri mrtvem. Ti predmeti se skupaj z neidentificiranimi predmeti pošljejo v zapečatenem paketu, ki sta mu priložena izjava z vsemi podatki, potrebnimi za identifikacijo umrlih lastnikov, in popoln seznam vsebine paketa.</w:t>
      </w:r>
    </w:p>
    <w:p w14:paraId="1C10E16C" w14:textId="77777777" w:rsidR="009142DB" w:rsidRPr="002705F7" w:rsidRDefault="009142DB" w:rsidP="002705F7">
      <w:pPr>
        <w:pStyle w:val="Bodytext20"/>
        <w:shd w:val="clear" w:color="auto" w:fill="auto"/>
        <w:spacing w:after="0" w:line="276" w:lineRule="auto"/>
        <w:ind w:firstLine="397"/>
        <w:rPr>
          <w:rFonts w:ascii="Arial" w:hAnsi="Arial" w:cs="Arial"/>
          <w:sz w:val="20"/>
          <w:szCs w:val="20"/>
          <w:lang w:val="sl-SI"/>
        </w:rPr>
      </w:pPr>
    </w:p>
    <w:p w14:paraId="4EA4A601" w14:textId="77777777" w:rsidR="009142DB" w:rsidRDefault="009142DB" w:rsidP="009142DB">
      <w:pPr>
        <w:pStyle w:val="Bodytext50"/>
        <w:shd w:val="clear" w:color="auto" w:fill="auto"/>
        <w:spacing w:before="0" w:after="0" w:line="276" w:lineRule="auto"/>
        <w:jc w:val="left"/>
        <w:rPr>
          <w:rStyle w:val="Bodytext5SmallCaps"/>
          <w:rFonts w:ascii="Arial" w:hAnsi="Arial" w:cs="Arial"/>
          <w:sz w:val="20"/>
          <w:szCs w:val="20"/>
          <w:lang w:val="sl-SI"/>
        </w:rPr>
      </w:pPr>
    </w:p>
    <w:p w14:paraId="1D814FEE" w14:textId="77777777" w:rsidR="002C2389" w:rsidRDefault="00655A39" w:rsidP="009142DB">
      <w:pPr>
        <w:pStyle w:val="Bodytext50"/>
        <w:shd w:val="clear" w:color="auto" w:fill="auto"/>
        <w:spacing w:before="0" w:after="0" w:line="276" w:lineRule="auto"/>
        <w:rPr>
          <w:rFonts w:ascii="Arial" w:hAnsi="Arial" w:cs="Arial"/>
          <w:smallCaps/>
          <w:sz w:val="20"/>
          <w:szCs w:val="20"/>
          <w:lang w:val="sl-SI"/>
        </w:rPr>
      </w:pPr>
      <w:r w:rsidRPr="009142DB">
        <w:rPr>
          <w:rFonts w:ascii="Arial" w:hAnsi="Arial" w:cs="Arial"/>
          <w:smallCaps/>
          <w:sz w:val="20"/>
          <w:szCs w:val="20"/>
          <w:lang w:val="sl-SI"/>
        </w:rPr>
        <w:t>17. člen</w:t>
      </w:r>
    </w:p>
    <w:p w14:paraId="04E40F98" w14:textId="77777777" w:rsidR="009142DB" w:rsidRPr="009142DB" w:rsidRDefault="009142DB" w:rsidP="009142DB">
      <w:pPr>
        <w:pStyle w:val="Bodytext50"/>
        <w:shd w:val="clear" w:color="auto" w:fill="auto"/>
        <w:spacing w:before="0" w:after="0" w:line="276" w:lineRule="auto"/>
        <w:rPr>
          <w:rFonts w:ascii="Arial" w:hAnsi="Arial" w:cs="Arial"/>
          <w:smallCaps/>
          <w:sz w:val="20"/>
          <w:szCs w:val="20"/>
          <w:lang w:val="sl-SI"/>
        </w:rPr>
      </w:pPr>
    </w:p>
    <w:p w14:paraId="3C36DB30"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Strani v spopadu zagotovijo, da se pred pokopom ali upepelitvijo mrtvih, ki se opravi posamično, kolikor okoliščine to dopuščajo, opravi skrben, če je le mogoče zdravniški pregled trupel zaradi potrditve smrti, ugotovitve identitete in možnosti priprave poročila. Druga polovica dvojne razpoznavne značke ali celotna razpoznavna značka, če je enojna, ostane s truplom.</w:t>
      </w:r>
    </w:p>
    <w:p w14:paraId="1F839748"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Trupla se ne upepelijo, razen če to je to potrebno zaradi nujnih higienskih razlogov ali razlogov na podlagi veroizpovedi umrlih. Pri upepelitvi se okoliščine in razlogi za upepelitev podrobno navedejo v potrdilu o smrti ali na overjenem seznamu mrtvih.</w:t>
      </w:r>
    </w:p>
    <w:p w14:paraId="164F6CA4"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Strani v spopadu poleg tega zagotovijo, da so mrtvi dostojno pokopani, če je le mogoče v skladu </w:t>
      </w:r>
      <w:r w:rsidRPr="002705F7">
        <w:rPr>
          <w:rFonts w:ascii="Arial" w:hAnsi="Arial" w:cs="Arial"/>
          <w:sz w:val="20"/>
          <w:szCs w:val="20"/>
          <w:lang w:val="sl-SI"/>
        </w:rPr>
        <w:lastRenderedPageBreak/>
        <w:t>z obredom veroizpovedi, ki so ji pripadali, da se njihovi grobovi spoštujejo in so, če je le mogoče, razvrščeni po narodni pripadnosti umrlih, ustrezno vzdrževani in označeni tako, da jih je vedno mogoče najti. Za ta namen strani v spopadu ob začetku sovražnosti vzpostavijo uradno službo za popis grobov, da se omogočijo poznejši izkopi ter zagotovita identifikacija trupel ne glede na mesto grobov in morebitni prenos posmrtnih ostankov v domovino. Te določbe veljajo tudi za pepel umrlih, ki ga hrani služba za popis grobov, dokler ji država umrlih ne sporoči, kaj naj stori z njim.</w:t>
      </w:r>
    </w:p>
    <w:p w14:paraId="00078DFF" w14:textId="77777777" w:rsidR="009142DB" w:rsidRDefault="00655A39" w:rsidP="009142DB">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Takoj ko okoliščine to dopuščajo, najpozneje pa ob koncu sovražnosti te službe prek informacijskega urada iz drugega odstavka 16. člena izmenjajo sezname s podatki o točnem mestu in označitvi grobov ter podatke o mrtvih, ki so tam pokopani.</w:t>
      </w:r>
    </w:p>
    <w:p w14:paraId="3CDF2EE0" w14:textId="77777777" w:rsidR="009142DB" w:rsidRDefault="009142DB" w:rsidP="009142DB">
      <w:pPr>
        <w:pStyle w:val="Bodytext20"/>
        <w:shd w:val="clear" w:color="auto" w:fill="auto"/>
        <w:spacing w:after="0" w:line="276" w:lineRule="auto"/>
        <w:ind w:firstLine="0"/>
        <w:rPr>
          <w:rStyle w:val="Bodytext5SmallCaps"/>
          <w:rFonts w:ascii="Arial" w:hAnsi="Arial" w:cs="Arial"/>
          <w:sz w:val="20"/>
          <w:szCs w:val="20"/>
          <w:lang w:val="sl-SI"/>
        </w:rPr>
      </w:pPr>
    </w:p>
    <w:p w14:paraId="59162CE7" w14:textId="77777777" w:rsidR="009142DB" w:rsidRDefault="009142DB" w:rsidP="009142DB">
      <w:pPr>
        <w:pStyle w:val="Bodytext20"/>
        <w:shd w:val="clear" w:color="auto" w:fill="auto"/>
        <w:spacing w:after="0" w:line="276" w:lineRule="auto"/>
        <w:ind w:firstLine="0"/>
        <w:rPr>
          <w:rStyle w:val="Bodytext5SmallCaps"/>
          <w:rFonts w:ascii="Arial" w:hAnsi="Arial" w:cs="Arial"/>
          <w:sz w:val="20"/>
          <w:szCs w:val="20"/>
          <w:lang w:val="sl-SI"/>
        </w:rPr>
      </w:pPr>
    </w:p>
    <w:p w14:paraId="42C5861D" w14:textId="77777777" w:rsidR="002C2389" w:rsidRDefault="009142DB" w:rsidP="009142DB">
      <w:pPr>
        <w:pStyle w:val="Bodytext20"/>
        <w:shd w:val="clear" w:color="auto" w:fill="auto"/>
        <w:spacing w:after="0" w:line="276" w:lineRule="auto"/>
        <w:ind w:firstLine="0"/>
        <w:jc w:val="center"/>
        <w:rPr>
          <w:rStyle w:val="Bodytext5SmallCaps"/>
          <w:rFonts w:ascii="Arial" w:hAnsi="Arial" w:cs="Arial"/>
          <w:sz w:val="20"/>
          <w:szCs w:val="20"/>
          <w:lang w:val="sl-SI"/>
        </w:rPr>
      </w:pPr>
      <w:r>
        <w:rPr>
          <w:rStyle w:val="Bodytext5SmallCaps"/>
          <w:rFonts w:ascii="Arial" w:hAnsi="Arial" w:cs="Arial"/>
          <w:sz w:val="20"/>
          <w:szCs w:val="20"/>
          <w:lang w:val="sl-SI"/>
        </w:rPr>
        <w:t>1</w:t>
      </w:r>
      <w:r w:rsidR="00655A39" w:rsidRPr="002705F7">
        <w:rPr>
          <w:rStyle w:val="Bodytext5SmallCaps"/>
          <w:rFonts w:ascii="Arial" w:hAnsi="Arial" w:cs="Arial"/>
          <w:sz w:val="20"/>
          <w:szCs w:val="20"/>
          <w:lang w:val="sl-SI"/>
        </w:rPr>
        <w:t>8. člen</w:t>
      </w:r>
    </w:p>
    <w:p w14:paraId="2EB6EB77" w14:textId="77777777" w:rsidR="009142DB" w:rsidRPr="002705F7" w:rsidRDefault="009142DB" w:rsidP="009142DB">
      <w:pPr>
        <w:pStyle w:val="Bodytext20"/>
        <w:shd w:val="clear" w:color="auto" w:fill="auto"/>
        <w:spacing w:after="0" w:line="276" w:lineRule="auto"/>
        <w:ind w:firstLine="0"/>
        <w:jc w:val="center"/>
        <w:rPr>
          <w:rFonts w:ascii="Arial" w:hAnsi="Arial" w:cs="Arial"/>
          <w:sz w:val="20"/>
          <w:szCs w:val="20"/>
          <w:lang w:val="sl-SI"/>
        </w:rPr>
      </w:pPr>
    </w:p>
    <w:p w14:paraId="3A740168"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Vojaške oblasti prebivalstvo lahko pozovejo k dobrodelnosti, in sicer da prostovoljno po njihovih navodilih zbira in oskrbuje ranjence in bolnike, ter osebam, ki se na poziv odzovejo, zagotovijo potrebno zaščito in ugodnosti. Če nasprotna stran prevzame nadzor nad območjem ali ga znova prevzame, tem osebam zagotovi enako zaščito in enake ugodnosti.</w:t>
      </w:r>
    </w:p>
    <w:p w14:paraId="0F66D012"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Vojaške oblasti prebivalstvu in društvom za pomoč tudi na napadenih ali okupiranih območjih dovolijo, da na lastno pobudo zbirajo ranjence in bolnike ter jih oskrbijo ne glede na njihovo narodno pripadnost. Civilno prebivalstvo te ranjence in bolnike spoštuje, zlasti pa se mora vzdržati vsakega nasilja nad njimi.</w:t>
      </w:r>
    </w:p>
    <w:p w14:paraId="7648FB7B"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Nihče ne sme biti nadlegovan ali obsojen, ker je negoval ranjence ali bolnike.</w:t>
      </w:r>
    </w:p>
    <w:p w14:paraId="68E49FAF"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Določbe tega člena okupacijske sile ne odvezujejo obveznosti, da ranjencem in bolnikom zagotovi nego in duhovno oskrbo.</w:t>
      </w:r>
    </w:p>
    <w:p w14:paraId="25CEDC1C" w14:textId="77777777" w:rsidR="009142DB" w:rsidRDefault="009142DB" w:rsidP="002705F7">
      <w:pPr>
        <w:pStyle w:val="Bodytext20"/>
        <w:shd w:val="clear" w:color="auto" w:fill="auto"/>
        <w:spacing w:after="0" w:line="276" w:lineRule="auto"/>
        <w:ind w:firstLine="397"/>
        <w:rPr>
          <w:rFonts w:ascii="Arial" w:hAnsi="Arial" w:cs="Arial"/>
          <w:sz w:val="20"/>
          <w:szCs w:val="20"/>
          <w:lang w:val="sl-SI"/>
        </w:rPr>
      </w:pPr>
    </w:p>
    <w:p w14:paraId="0BDEE85B" w14:textId="77777777" w:rsidR="009142DB" w:rsidRPr="002705F7" w:rsidRDefault="009142DB" w:rsidP="002705F7">
      <w:pPr>
        <w:pStyle w:val="Bodytext20"/>
        <w:shd w:val="clear" w:color="auto" w:fill="auto"/>
        <w:spacing w:after="0" w:line="276" w:lineRule="auto"/>
        <w:ind w:firstLine="397"/>
        <w:rPr>
          <w:rFonts w:ascii="Arial" w:hAnsi="Arial" w:cs="Arial"/>
          <w:sz w:val="20"/>
          <w:szCs w:val="20"/>
          <w:lang w:val="sl-SI"/>
        </w:rPr>
      </w:pPr>
    </w:p>
    <w:p w14:paraId="018497CC" w14:textId="77777777" w:rsidR="002C2389" w:rsidRPr="002705F7" w:rsidRDefault="00655A39" w:rsidP="00BB45E5">
      <w:pPr>
        <w:pStyle w:val="Heading30"/>
        <w:keepNext/>
        <w:keepLines/>
        <w:shd w:val="clear" w:color="auto" w:fill="auto"/>
        <w:spacing w:before="0" w:after="0" w:line="276" w:lineRule="auto"/>
        <w:rPr>
          <w:rFonts w:ascii="Arial" w:hAnsi="Arial" w:cs="Arial"/>
          <w:sz w:val="20"/>
          <w:szCs w:val="20"/>
          <w:lang w:val="sl-SI"/>
        </w:rPr>
      </w:pPr>
      <w:bookmarkStart w:id="3" w:name="bookmark2"/>
      <w:r w:rsidRPr="002705F7">
        <w:rPr>
          <w:rFonts w:ascii="Arial" w:hAnsi="Arial" w:cs="Arial"/>
          <w:sz w:val="20"/>
          <w:szCs w:val="20"/>
          <w:lang w:val="sl-SI"/>
        </w:rPr>
        <w:t>III. POGLAVJE</w:t>
      </w:r>
      <w:bookmarkEnd w:id="3"/>
    </w:p>
    <w:p w14:paraId="56C00B14" w14:textId="77777777" w:rsidR="009142DB" w:rsidRDefault="009142DB" w:rsidP="00BB45E5">
      <w:pPr>
        <w:pStyle w:val="Bodytext50"/>
        <w:shd w:val="clear" w:color="auto" w:fill="auto"/>
        <w:spacing w:before="0" w:after="0" w:line="276" w:lineRule="auto"/>
        <w:rPr>
          <w:rFonts w:ascii="Arial" w:hAnsi="Arial" w:cs="Arial"/>
          <w:sz w:val="20"/>
          <w:szCs w:val="20"/>
          <w:lang w:val="sl-SI"/>
        </w:rPr>
      </w:pPr>
    </w:p>
    <w:p w14:paraId="2075F149" w14:textId="77777777" w:rsidR="009142DB" w:rsidRDefault="00655A39" w:rsidP="00BB45E5">
      <w:pPr>
        <w:pStyle w:val="Bodytext50"/>
        <w:shd w:val="clear" w:color="auto" w:fill="auto"/>
        <w:spacing w:before="0" w:after="0" w:line="276" w:lineRule="auto"/>
        <w:rPr>
          <w:rFonts w:ascii="Arial" w:hAnsi="Arial" w:cs="Arial"/>
          <w:sz w:val="20"/>
          <w:szCs w:val="20"/>
          <w:lang w:val="sl-SI"/>
        </w:rPr>
      </w:pPr>
      <w:r w:rsidRPr="002705F7">
        <w:rPr>
          <w:rFonts w:ascii="Arial" w:hAnsi="Arial" w:cs="Arial"/>
          <w:sz w:val="20"/>
          <w:szCs w:val="20"/>
          <w:lang w:val="sl-SI"/>
        </w:rPr>
        <w:t>ZDRAVSTVENE ENOTE IN USTANOVE</w:t>
      </w:r>
      <w:r w:rsidRPr="002705F7">
        <w:rPr>
          <w:rFonts w:ascii="Arial" w:hAnsi="Arial" w:cs="Arial"/>
          <w:sz w:val="20"/>
          <w:szCs w:val="20"/>
          <w:lang w:val="sl-SI"/>
        </w:rPr>
        <w:br/>
      </w:r>
    </w:p>
    <w:p w14:paraId="67B6357D" w14:textId="77777777" w:rsidR="009142DB" w:rsidRDefault="009142DB" w:rsidP="00BB45E5">
      <w:pPr>
        <w:pStyle w:val="Bodytext50"/>
        <w:shd w:val="clear" w:color="auto" w:fill="auto"/>
        <w:spacing w:before="0" w:after="0" w:line="276" w:lineRule="auto"/>
        <w:jc w:val="left"/>
        <w:rPr>
          <w:rFonts w:ascii="Arial" w:hAnsi="Arial" w:cs="Arial"/>
          <w:sz w:val="20"/>
          <w:szCs w:val="20"/>
          <w:lang w:val="sl-SI"/>
        </w:rPr>
      </w:pPr>
    </w:p>
    <w:p w14:paraId="542EF08C" w14:textId="77777777" w:rsidR="002C2389" w:rsidRDefault="00655A39" w:rsidP="00BB45E5">
      <w:pPr>
        <w:pStyle w:val="Bodytext50"/>
        <w:shd w:val="clear" w:color="auto" w:fill="auto"/>
        <w:spacing w:before="0" w:after="0" w:line="276" w:lineRule="auto"/>
        <w:rPr>
          <w:rFonts w:ascii="Arial" w:hAnsi="Arial" w:cs="Arial"/>
          <w:smallCaps/>
          <w:sz w:val="20"/>
          <w:szCs w:val="20"/>
          <w:lang w:val="sl-SI"/>
        </w:rPr>
      </w:pPr>
      <w:r w:rsidRPr="009142DB">
        <w:rPr>
          <w:rFonts w:ascii="Arial" w:hAnsi="Arial" w:cs="Arial"/>
          <w:smallCaps/>
          <w:sz w:val="20"/>
          <w:szCs w:val="20"/>
          <w:lang w:val="sl-SI"/>
        </w:rPr>
        <w:t>19. člen</w:t>
      </w:r>
    </w:p>
    <w:p w14:paraId="27CF1988" w14:textId="77777777" w:rsidR="009142DB" w:rsidRPr="009142DB" w:rsidRDefault="009142DB" w:rsidP="009142DB">
      <w:pPr>
        <w:pStyle w:val="Bodytext50"/>
        <w:shd w:val="clear" w:color="auto" w:fill="auto"/>
        <w:spacing w:before="0" w:after="0" w:line="276" w:lineRule="auto"/>
        <w:rPr>
          <w:rFonts w:ascii="Arial" w:hAnsi="Arial" w:cs="Arial"/>
          <w:smallCaps/>
          <w:sz w:val="20"/>
          <w:szCs w:val="20"/>
          <w:lang w:val="sl-SI"/>
        </w:rPr>
      </w:pPr>
    </w:p>
    <w:p w14:paraId="4F1334BF"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Zdravstvenih ustanov in mobilnih enot zdravstvene službe nikakor ni dovoljeno napadati, ampak jih strani v spopadu vedno spoštujejo in zaščitijo. Če padejo v roke nasprotni strani, njihovo osebje lahko nadaljuje svoje delo, dokler sila, ki ga je zajela, sama ne zagotovi potrebne oskrbe ranjencev in bolnikov v teh ustanovah in enotah.</w:t>
      </w:r>
    </w:p>
    <w:p w14:paraId="2EDB6206" w14:textId="77777777" w:rsidR="009142DB" w:rsidRDefault="00655A39" w:rsidP="009142DB">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Odgovorne oblasti zagotovijo, da se navedene zdravstvene ustanove in enote, kolikor je le mogoče, razporedijo tako, da napadi na vojaške cilje ne ogrozijo njihove varnosti.</w:t>
      </w:r>
    </w:p>
    <w:p w14:paraId="314C4377" w14:textId="77777777" w:rsidR="009142DB" w:rsidRDefault="009142DB" w:rsidP="009142DB">
      <w:pPr>
        <w:pStyle w:val="Bodytext20"/>
        <w:shd w:val="clear" w:color="auto" w:fill="auto"/>
        <w:spacing w:after="0" w:line="276" w:lineRule="auto"/>
        <w:ind w:firstLine="397"/>
        <w:rPr>
          <w:rFonts w:ascii="Arial" w:hAnsi="Arial" w:cs="Arial"/>
          <w:sz w:val="20"/>
          <w:szCs w:val="20"/>
          <w:lang w:val="sl-SI"/>
        </w:rPr>
      </w:pPr>
    </w:p>
    <w:p w14:paraId="55C50A6A" w14:textId="77777777" w:rsidR="009142DB" w:rsidRDefault="009142DB" w:rsidP="009142DB">
      <w:pPr>
        <w:pStyle w:val="Bodytext20"/>
        <w:shd w:val="clear" w:color="auto" w:fill="auto"/>
        <w:spacing w:after="0" w:line="276" w:lineRule="auto"/>
        <w:ind w:firstLine="0"/>
        <w:rPr>
          <w:rFonts w:ascii="Arial" w:hAnsi="Arial" w:cs="Arial"/>
          <w:sz w:val="20"/>
          <w:szCs w:val="20"/>
          <w:lang w:val="sl-SI"/>
        </w:rPr>
      </w:pPr>
    </w:p>
    <w:p w14:paraId="032D6AB7" w14:textId="77777777" w:rsidR="00FA538B" w:rsidRDefault="00FA538B" w:rsidP="009142DB">
      <w:pPr>
        <w:pStyle w:val="Bodytext20"/>
        <w:shd w:val="clear" w:color="auto" w:fill="auto"/>
        <w:spacing w:after="0" w:line="276" w:lineRule="auto"/>
        <w:ind w:firstLine="0"/>
        <w:jc w:val="center"/>
        <w:rPr>
          <w:rStyle w:val="Bodytext5BookAntiqua8pt"/>
          <w:rFonts w:ascii="Arial" w:hAnsi="Arial" w:cs="Arial"/>
          <w:smallCaps/>
          <w:sz w:val="20"/>
          <w:szCs w:val="20"/>
          <w:lang w:val="sl-SI"/>
        </w:rPr>
      </w:pPr>
      <w:r w:rsidRPr="009142DB">
        <w:rPr>
          <w:rFonts w:ascii="Arial" w:hAnsi="Arial" w:cs="Arial"/>
          <w:smallCaps/>
          <w:sz w:val="20"/>
          <w:szCs w:val="20"/>
          <w:lang w:val="sl-SI"/>
        </w:rPr>
        <w:t xml:space="preserve">20. </w:t>
      </w:r>
      <w:r w:rsidRPr="009142DB">
        <w:rPr>
          <w:rStyle w:val="Bodytext5BookAntiqua8pt"/>
          <w:rFonts w:ascii="Arial" w:hAnsi="Arial" w:cs="Arial"/>
          <w:smallCaps/>
          <w:sz w:val="20"/>
          <w:szCs w:val="20"/>
          <w:lang w:val="sl-SI"/>
        </w:rPr>
        <w:t>člen</w:t>
      </w:r>
    </w:p>
    <w:p w14:paraId="006398AB" w14:textId="77777777" w:rsidR="009142DB" w:rsidRPr="009142DB" w:rsidRDefault="009142DB" w:rsidP="009142DB">
      <w:pPr>
        <w:pStyle w:val="Bodytext20"/>
        <w:shd w:val="clear" w:color="auto" w:fill="auto"/>
        <w:spacing w:after="0" w:line="276" w:lineRule="auto"/>
        <w:ind w:firstLine="0"/>
        <w:jc w:val="center"/>
        <w:rPr>
          <w:rFonts w:ascii="Arial" w:hAnsi="Arial" w:cs="Arial"/>
          <w:smallCaps/>
          <w:sz w:val="20"/>
          <w:szCs w:val="20"/>
          <w:lang w:val="sl-SI"/>
        </w:rPr>
      </w:pPr>
    </w:p>
    <w:p w14:paraId="07E495B8" w14:textId="77777777" w:rsidR="009142DB" w:rsidRDefault="00655A39" w:rsidP="009142DB">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Bolnišničnih ladij, ki so upravičene do zaščite po Ženevski konvenciji za izboljšanje položaja ranjencev, bolnikov in brodolomcev v oboroženih silah na morju z dne 12. avgusta 1949, s kopnega ni dovoljeno napadati.</w:t>
      </w:r>
    </w:p>
    <w:p w14:paraId="675063CA" w14:textId="77777777" w:rsidR="009142DB" w:rsidRDefault="009142DB" w:rsidP="009142DB">
      <w:pPr>
        <w:pStyle w:val="Bodytext20"/>
        <w:shd w:val="clear" w:color="auto" w:fill="auto"/>
        <w:spacing w:after="0" w:line="276" w:lineRule="auto"/>
        <w:ind w:firstLine="0"/>
        <w:rPr>
          <w:rStyle w:val="Bodytext5SmallCaps"/>
          <w:rFonts w:ascii="Arial" w:hAnsi="Arial" w:cs="Arial"/>
          <w:sz w:val="20"/>
          <w:szCs w:val="20"/>
          <w:lang w:val="sl-SI"/>
        </w:rPr>
      </w:pPr>
    </w:p>
    <w:p w14:paraId="121135EE" w14:textId="77777777" w:rsidR="009142DB" w:rsidRDefault="009142DB" w:rsidP="009142DB">
      <w:pPr>
        <w:pStyle w:val="Bodytext20"/>
        <w:shd w:val="clear" w:color="auto" w:fill="auto"/>
        <w:spacing w:after="0" w:line="276" w:lineRule="auto"/>
        <w:ind w:firstLine="0"/>
        <w:rPr>
          <w:rStyle w:val="Bodytext5SmallCaps"/>
          <w:rFonts w:ascii="Arial" w:hAnsi="Arial" w:cs="Arial"/>
          <w:sz w:val="20"/>
          <w:szCs w:val="20"/>
          <w:lang w:val="sl-SI"/>
        </w:rPr>
      </w:pPr>
    </w:p>
    <w:p w14:paraId="394E9FB0" w14:textId="77777777" w:rsidR="002C2389" w:rsidRDefault="009142DB" w:rsidP="009142DB">
      <w:pPr>
        <w:pStyle w:val="Bodytext20"/>
        <w:shd w:val="clear" w:color="auto" w:fill="auto"/>
        <w:spacing w:after="0" w:line="276" w:lineRule="auto"/>
        <w:ind w:firstLine="0"/>
        <w:jc w:val="center"/>
        <w:rPr>
          <w:rStyle w:val="Bodytext5SmallCaps"/>
          <w:rFonts w:ascii="Arial" w:hAnsi="Arial" w:cs="Arial"/>
          <w:sz w:val="20"/>
          <w:szCs w:val="20"/>
          <w:lang w:val="sl-SI"/>
        </w:rPr>
      </w:pPr>
      <w:r>
        <w:rPr>
          <w:rStyle w:val="Bodytext5SmallCaps"/>
          <w:rFonts w:ascii="Arial" w:hAnsi="Arial" w:cs="Arial"/>
          <w:sz w:val="20"/>
          <w:szCs w:val="20"/>
          <w:lang w:val="sl-SI"/>
        </w:rPr>
        <w:t>2</w:t>
      </w:r>
      <w:r w:rsidR="00655A39" w:rsidRPr="002705F7">
        <w:rPr>
          <w:rStyle w:val="Bodytext5SmallCaps"/>
          <w:rFonts w:ascii="Arial" w:hAnsi="Arial" w:cs="Arial"/>
          <w:sz w:val="20"/>
          <w:szCs w:val="20"/>
          <w:lang w:val="sl-SI"/>
        </w:rPr>
        <w:t>1. člen</w:t>
      </w:r>
    </w:p>
    <w:p w14:paraId="1850ED92" w14:textId="77777777" w:rsidR="009142DB" w:rsidRPr="002705F7" w:rsidRDefault="009142DB" w:rsidP="009142DB">
      <w:pPr>
        <w:pStyle w:val="Bodytext20"/>
        <w:shd w:val="clear" w:color="auto" w:fill="auto"/>
        <w:spacing w:after="0" w:line="276" w:lineRule="auto"/>
        <w:ind w:firstLine="0"/>
        <w:jc w:val="center"/>
        <w:rPr>
          <w:rFonts w:ascii="Arial" w:hAnsi="Arial" w:cs="Arial"/>
          <w:sz w:val="20"/>
          <w:szCs w:val="20"/>
          <w:lang w:val="sl-SI"/>
        </w:rPr>
      </w:pPr>
    </w:p>
    <w:p w14:paraId="73B6AA37" w14:textId="77777777" w:rsidR="009142DB" w:rsidRDefault="00655A39" w:rsidP="009142DB">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Zaščita, do katere so upravičene zdravstvene ustanove in mobilne enote zdravstvene službe, ne preneha, razen če se poleg tega, da opravljajo humanitarne naloge, uporabljajo tudi za sovražniku škodljiva dejanja. Zaščita v vseh ustreznih primerih lahko preneha šele po tem, ko ni bilo upoštevano </w:t>
      </w:r>
      <w:r w:rsidRPr="002705F7">
        <w:rPr>
          <w:rFonts w:ascii="Arial" w:hAnsi="Arial" w:cs="Arial"/>
          <w:sz w:val="20"/>
          <w:szCs w:val="20"/>
          <w:lang w:val="sl-SI"/>
        </w:rPr>
        <w:lastRenderedPageBreak/>
        <w:t>dano opozorilo, v katerem je določen razumen časovni rok.</w:t>
      </w:r>
    </w:p>
    <w:p w14:paraId="41ACF851" w14:textId="77777777" w:rsidR="009142DB" w:rsidRDefault="009142DB" w:rsidP="009142DB">
      <w:pPr>
        <w:pStyle w:val="Bodytext20"/>
        <w:shd w:val="clear" w:color="auto" w:fill="auto"/>
        <w:spacing w:after="0" w:line="276" w:lineRule="auto"/>
        <w:ind w:firstLine="0"/>
        <w:rPr>
          <w:rStyle w:val="Bodytext5SmallCaps"/>
          <w:rFonts w:ascii="Arial" w:hAnsi="Arial" w:cs="Arial"/>
          <w:sz w:val="20"/>
          <w:szCs w:val="20"/>
          <w:lang w:val="sl-SI"/>
        </w:rPr>
      </w:pPr>
    </w:p>
    <w:p w14:paraId="23BF0A7A" w14:textId="77777777" w:rsidR="009142DB" w:rsidRDefault="009142DB" w:rsidP="009142DB">
      <w:pPr>
        <w:pStyle w:val="Bodytext20"/>
        <w:shd w:val="clear" w:color="auto" w:fill="auto"/>
        <w:spacing w:after="0" w:line="276" w:lineRule="auto"/>
        <w:ind w:firstLine="0"/>
        <w:rPr>
          <w:rStyle w:val="Bodytext5SmallCaps"/>
          <w:rFonts w:ascii="Arial" w:hAnsi="Arial" w:cs="Arial"/>
          <w:sz w:val="20"/>
          <w:szCs w:val="20"/>
          <w:lang w:val="sl-SI"/>
        </w:rPr>
      </w:pPr>
    </w:p>
    <w:p w14:paraId="7301B5FF" w14:textId="77777777" w:rsidR="002C2389" w:rsidRDefault="009142DB" w:rsidP="009142DB">
      <w:pPr>
        <w:pStyle w:val="Bodytext20"/>
        <w:shd w:val="clear" w:color="auto" w:fill="auto"/>
        <w:spacing w:after="0" w:line="276" w:lineRule="auto"/>
        <w:ind w:firstLine="0"/>
        <w:jc w:val="center"/>
        <w:rPr>
          <w:rStyle w:val="Bodytext5SmallCaps"/>
          <w:rFonts w:ascii="Arial" w:hAnsi="Arial" w:cs="Arial"/>
          <w:sz w:val="20"/>
          <w:szCs w:val="20"/>
          <w:lang w:val="sl-SI"/>
        </w:rPr>
      </w:pPr>
      <w:r>
        <w:rPr>
          <w:rStyle w:val="Bodytext5SmallCaps"/>
          <w:rFonts w:ascii="Arial" w:hAnsi="Arial" w:cs="Arial"/>
          <w:sz w:val="20"/>
          <w:szCs w:val="20"/>
          <w:lang w:val="sl-SI"/>
        </w:rPr>
        <w:t>2</w:t>
      </w:r>
      <w:r w:rsidR="00655A39" w:rsidRPr="002705F7">
        <w:rPr>
          <w:rStyle w:val="Bodytext5SmallCaps"/>
          <w:rFonts w:ascii="Arial" w:hAnsi="Arial" w:cs="Arial"/>
          <w:sz w:val="20"/>
          <w:szCs w:val="20"/>
          <w:lang w:val="sl-SI"/>
        </w:rPr>
        <w:t>2. člen</w:t>
      </w:r>
    </w:p>
    <w:p w14:paraId="23AFE303" w14:textId="77777777" w:rsidR="009142DB" w:rsidRPr="002705F7" w:rsidRDefault="009142DB" w:rsidP="009142DB">
      <w:pPr>
        <w:pStyle w:val="Bodytext20"/>
        <w:shd w:val="clear" w:color="auto" w:fill="auto"/>
        <w:spacing w:after="0" w:line="276" w:lineRule="auto"/>
        <w:ind w:firstLine="0"/>
        <w:jc w:val="center"/>
        <w:rPr>
          <w:rFonts w:ascii="Arial" w:hAnsi="Arial" w:cs="Arial"/>
          <w:sz w:val="20"/>
          <w:szCs w:val="20"/>
          <w:lang w:val="sl-SI"/>
        </w:rPr>
      </w:pPr>
    </w:p>
    <w:p w14:paraId="2DA4A8CE"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Zaščita, ki jo zdravstveni enoti ali ustanovi zagotavlja 19. člen, velja tudi v teh okoliščinah:</w:t>
      </w:r>
    </w:p>
    <w:p w14:paraId="20ECC1F3" w14:textId="77777777" w:rsidR="009142DB" w:rsidRPr="002705F7" w:rsidRDefault="009142DB" w:rsidP="002705F7">
      <w:pPr>
        <w:pStyle w:val="Bodytext20"/>
        <w:shd w:val="clear" w:color="auto" w:fill="auto"/>
        <w:spacing w:after="0" w:line="276" w:lineRule="auto"/>
        <w:ind w:firstLine="397"/>
        <w:rPr>
          <w:rFonts w:ascii="Arial" w:hAnsi="Arial" w:cs="Arial"/>
          <w:sz w:val="20"/>
          <w:szCs w:val="20"/>
          <w:lang w:val="sl-SI"/>
        </w:rPr>
      </w:pPr>
    </w:p>
    <w:p w14:paraId="35D95C52" w14:textId="77777777" w:rsidR="002C2389" w:rsidRPr="007B0659" w:rsidRDefault="00655A39" w:rsidP="009142DB">
      <w:pPr>
        <w:pStyle w:val="Bodytext20"/>
        <w:numPr>
          <w:ilvl w:val="0"/>
          <w:numId w:val="6"/>
        </w:numPr>
        <w:shd w:val="clear" w:color="auto" w:fill="auto"/>
        <w:tabs>
          <w:tab w:val="left" w:pos="396"/>
        </w:tabs>
        <w:spacing w:after="0" w:line="276" w:lineRule="auto"/>
        <w:ind w:left="794" w:hanging="397"/>
        <w:jc w:val="left"/>
        <w:rPr>
          <w:rFonts w:ascii="Arial" w:hAnsi="Arial" w:cs="Arial"/>
          <w:sz w:val="20"/>
          <w:szCs w:val="20"/>
          <w:lang w:val="sl-SI"/>
        </w:rPr>
      </w:pPr>
      <w:r w:rsidRPr="007B0659">
        <w:rPr>
          <w:rFonts w:ascii="Arial" w:hAnsi="Arial" w:cs="Arial"/>
          <w:sz w:val="20"/>
          <w:szCs w:val="20"/>
          <w:lang w:val="sl-SI"/>
        </w:rPr>
        <w:t>osebje enote ali ustanove je oboroženo in orožje uporablja za lastno obrambo ali obrambo ranjencev in bolnikov v njegovi oskrbi;</w:t>
      </w:r>
    </w:p>
    <w:p w14:paraId="6EB795D8" w14:textId="77777777" w:rsidR="009142DB" w:rsidRPr="007B0659" w:rsidRDefault="009142DB" w:rsidP="009142DB">
      <w:pPr>
        <w:pStyle w:val="Bodytext20"/>
        <w:shd w:val="clear" w:color="auto" w:fill="auto"/>
        <w:tabs>
          <w:tab w:val="left" w:pos="396"/>
        </w:tabs>
        <w:spacing w:after="0" w:line="276" w:lineRule="auto"/>
        <w:ind w:left="794" w:hanging="397"/>
        <w:jc w:val="left"/>
        <w:rPr>
          <w:rFonts w:ascii="Arial" w:hAnsi="Arial" w:cs="Arial"/>
          <w:sz w:val="20"/>
          <w:szCs w:val="20"/>
          <w:lang w:val="sl-SI"/>
        </w:rPr>
      </w:pPr>
    </w:p>
    <w:p w14:paraId="13FC7A6E" w14:textId="77777777" w:rsidR="002C2389" w:rsidRDefault="00655A39" w:rsidP="009142DB">
      <w:pPr>
        <w:pStyle w:val="Bodytext20"/>
        <w:numPr>
          <w:ilvl w:val="0"/>
          <w:numId w:val="6"/>
        </w:numPr>
        <w:shd w:val="clear" w:color="auto" w:fill="auto"/>
        <w:tabs>
          <w:tab w:val="left" w:pos="396"/>
        </w:tabs>
        <w:spacing w:after="0" w:line="276" w:lineRule="auto"/>
        <w:ind w:left="794" w:hanging="397"/>
        <w:jc w:val="left"/>
        <w:rPr>
          <w:rFonts w:ascii="Arial" w:hAnsi="Arial" w:cs="Arial"/>
          <w:sz w:val="20"/>
          <w:szCs w:val="20"/>
          <w:lang w:val="sl-SI"/>
        </w:rPr>
      </w:pPr>
      <w:r w:rsidRPr="007B0659">
        <w:rPr>
          <w:rFonts w:ascii="Arial" w:hAnsi="Arial" w:cs="Arial"/>
          <w:sz w:val="20"/>
          <w:szCs w:val="20"/>
          <w:lang w:val="sl-SI"/>
        </w:rPr>
        <w:t>zaradi pomanjkanja oboroženega osebja enoto ali ustanovo ščiti vojaška enota, straža ali oboroženo</w:t>
      </w:r>
      <w:r w:rsidRPr="002705F7">
        <w:rPr>
          <w:rFonts w:ascii="Arial" w:hAnsi="Arial" w:cs="Arial"/>
          <w:sz w:val="20"/>
          <w:szCs w:val="20"/>
          <w:lang w:val="sl-SI"/>
        </w:rPr>
        <w:t xml:space="preserve"> spremstvo;</w:t>
      </w:r>
    </w:p>
    <w:p w14:paraId="57F18448" w14:textId="77777777" w:rsidR="009142DB" w:rsidRPr="002705F7" w:rsidRDefault="009142DB" w:rsidP="009142DB">
      <w:pPr>
        <w:pStyle w:val="Bodytext20"/>
        <w:shd w:val="clear" w:color="auto" w:fill="auto"/>
        <w:tabs>
          <w:tab w:val="left" w:pos="396"/>
        </w:tabs>
        <w:spacing w:after="0" w:line="276" w:lineRule="auto"/>
        <w:ind w:left="794" w:hanging="397"/>
        <w:jc w:val="left"/>
        <w:rPr>
          <w:rFonts w:ascii="Arial" w:hAnsi="Arial" w:cs="Arial"/>
          <w:sz w:val="20"/>
          <w:szCs w:val="20"/>
          <w:lang w:val="sl-SI"/>
        </w:rPr>
      </w:pPr>
    </w:p>
    <w:p w14:paraId="676CB271" w14:textId="77777777" w:rsidR="002C2389" w:rsidRDefault="00655A39" w:rsidP="009142DB">
      <w:pPr>
        <w:pStyle w:val="Bodytext20"/>
        <w:numPr>
          <w:ilvl w:val="0"/>
          <w:numId w:val="6"/>
        </w:numPr>
        <w:shd w:val="clear" w:color="auto" w:fill="auto"/>
        <w:tabs>
          <w:tab w:val="left" w:pos="396"/>
        </w:tabs>
        <w:spacing w:after="0" w:line="276" w:lineRule="auto"/>
        <w:ind w:left="794" w:hanging="397"/>
        <w:jc w:val="left"/>
        <w:rPr>
          <w:rFonts w:ascii="Arial" w:hAnsi="Arial" w:cs="Arial"/>
          <w:sz w:val="20"/>
          <w:szCs w:val="20"/>
          <w:lang w:val="sl-SI"/>
        </w:rPr>
      </w:pPr>
      <w:r w:rsidRPr="002705F7">
        <w:rPr>
          <w:rFonts w:ascii="Arial" w:hAnsi="Arial" w:cs="Arial"/>
          <w:sz w:val="20"/>
          <w:szCs w:val="20"/>
          <w:lang w:val="sl-SI"/>
        </w:rPr>
        <w:t>v enoti ali ustanovi sta najdena lahko orožje in strelivo, ki sta bila odvzeta ranjencem in bolnikom ter še nista bila predana pristojni službi;</w:t>
      </w:r>
    </w:p>
    <w:p w14:paraId="500695A8" w14:textId="77777777" w:rsidR="009142DB" w:rsidRPr="002705F7" w:rsidRDefault="009142DB" w:rsidP="009142DB">
      <w:pPr>
        <w:pStyle w:val="Bodytext20"/>
        <w:shd w:val="clear" w:color="auto" w:fill="auto"/>
        <w:tabs>
          <w:tab w:val="left" w:pos="396"/>
        </w:tabs>
        <w:spacing w:after="0" w:line="276" w:lineRule="auto"/>
        <w:ind w:left="794" w:hanging="397"/>
        <w:jc w:val="left"/>
        <w:rPr>
          <w:rFonts w:ascii="Arial" w:hAnsi="Arial" w:cs="Arial"/>
          <w:sz w:val="20"/>
          <w:szCs w:val="20"/>
          <w:lang w:val="sl-SI"/>
        </w:rPr>
      </w:pPr>
    </w:p>
    <w:p w14:paraId="27A82A7F" w14:textId="77777777" w:rsidR="002C2389" w:rsidRDefault="00655A39" w:rsidP="009142DB">
      <w:pPr>
        <w:pStyle w:val="Bodytext20"/>
        <w:numPr>
          <w:ilvl w:val="0"/>
          <w:numId w:val="6"/>
        </w:numPr>
        <w:shd w:val="clear" w:color="auto" w:fill="auto"/>
        <w:tabs>
          <w:tab w:val="left" w:pos="396"/>
        </w:tabs>
        <w:spacing w:after="0" w:line="276" w:lineRule="auto"/>
        <w:ind w:left="794" w:hanging="397"/>
        <w:jc w:val="left"/>
        <w:rPr>
          <w:rFonts w:ascii="Arial" w:hAnsi="Arial" w:cs="Arial"/>
          <w:sz w:val="20"/>
          <w:szCs w:val="20"/>
          <w:lang w:val="sl-SI"/>
        </w:rPr>
      </w:pPr>
      <w:r w:rsidRPr="002705F7">
        <w:rPr>
          <w:rFonts w:ascii="Arial" w:hAnsi="Arial" w:cs="Arial"/>
          <w:sz w:val="20"/>
          <w:szCs w:val="20"/>
          <w:lang w:val="sl-SI"/>
        </w:rPr>
        <w:t>v enoti ali ustanovi sta osebje in material veterinarske službe, ki nista njen sestavni del;</w:t>
      </w:r>
    </w:p>
    <w:p w14:paraId="79730327" w14:textId="77777777" w:rsidR="009142DB" w:rsidRPr="002705F7" w:rsidRDefault="009142DB" w:rsidP="009142DB">
      <w:pPr>
        <w:pStyle w:val="Bodytext20"/>
        <w:shd w:val="clear" w:color="auto" w:fill="auto"/>
        <w:tabs>
          <w:tab w:val="left" w:pos="396"/>
        </w:tabs>
        <w:spacing w:after="0" w:line="276" w:lineRule="auto"/>
        <w:ind w:left="794" w:hanging="397"/>
        <w:jc w:val="left"/>
        <w:rPr>
          <w:rFonts w:ascii="Arial" w:hAnsi="Arial" w:cs="Arial"/>
          <w:sz w:val="20"/>
          <w:szCs w:val="20"/>
          <w:lang w:val="sl-SI"/>
        </w:rPr>
      </w:pPr>
    </w:p>
    <w:p w14:paraId="4C4CF823" w14:textId="77777777" w:rsidR="002C2389" w:rsidRDefault="00655A39" w:rsidP="009142DB">
      <w:pPr>
        <w:pStyle w:val="Bodytext20"/>
        <w:numPr>
          <w:ilvl w:val="0"/>
          <w:numId w:val="6"/>
        </w:numPr>
        <w:shd w:val="clear" w:color="auto" w:fill="auto"/>
        <w:tabs>
          <w:tab w:val="left" w:pos="396"/>
        </w:tabs>
        <w:spacing w:after="0" w:line="276" w:lineRule="auto"/>
        <w:ind w:left="794" w:hanging="397"/>
        <w:jc w:val="left"/>
        <w:rPr>
          <w:rFonts w:ascii="Arial" w:hAnsi="Arial" w:cs="Arial"/>
          <w:sz w:val="20"/>
          <w:szCs w:val="20"/>
          <w:lang w:val="sl-SI"/>
        </w:rPr>
      </w:pPr>
      <w:r w:rsidRPr="002705F7">
        <w:rPr>
          <w:rFonts w:ascii="Arial" w:hAnsi="Arial" w:cs="Arial"/>
          <w:sz w:val="20"/>
          <w:szCs w:val="20"/>
          <w:lang w:val="sl-SI"/>
        </w:rPr>
        <w:t>humanitarno delovanje zdravstvenih enot in ustanov ali njihovega osebja je razširjeno tudi na oskrbo ranjenega in bolnega civilnega prebivalstva.</w:t>
      </w:r>
    </w:p>
    <w:p w14:paraId="3FD8320E" w14:textId="77777777" w:rsidR="009142DB" w:rsidRDefault="009142DB" w:rsidP="009142DB">
      <w:pPr>
        <w:pStyle w:val="Bodytext50"/>
        <w:shd w:val="clear" w:color="auto" w:fill="auto"/>
        <w:spacing w:before="0" w:after="0" w:line="276" w:lineRule="auto"/>
        <w:jc w:val="left"/>
        <w:rPr>
          <w:rStyle w:val="Bodytext5SmallCaps"/>
          <w:rFonts w:ascii="Arial" w:hAnsi="Arial" w:cs="Arial"/>
          <w:sz w:val="20"/>
          <w:szCs w:val="20"/>
          <w:lang w:val="sl-SI"/>
        </w:rPr>
      </w:pPr>
    </w:p>
    <w:p w14:paraId="640506AB" w14:textId="77777777" w:rsidR="009142DB" w:rsidRDefault="009142DB" w:rsidP="009142DB">
      <w:pPr>
        <w:pStyle w:val="Bodytext50"/>
        <w:shd w:val="clear" w:color="auto" w:fill="auto"/>
        <w:spacing w:before="0" w:after="0" w:line="276" w:lineRule="auto"/>
        <w:jc w:val="left"/>
        <w:rPr>
          <w:rStyle w:val="Bodytext5SmallCaps"/>
          <w:rFonts w:ascii="Arial" w:hAnsi="Arial" w:cs="Arial"/>
          <w:sz w:val="20"/>
          <w:szCs w:val="20"/>
          <w:lang w:val="sl-SI"/>
        </w:rPr>
      </w:pPr>
    </w:p>
    <w:p w14:paraId="2FDDC82E" w14:textId="77777777" w:rsidR="002C2389" w:rsidRDefault="009142DB" w:rsidP="009142DB">
      <w:pPr>
        <w:pStyle w:val="Bodytext50"/>
        <w:shd w:val="clear" w:color="auto" w:fill="auto"/>
        <w:spacing w:before="0" w:after="0" w:line="276" w:lineRule="auto"/>
        <w:rPr>
          <w:rStyle w:val="Bodytext5SmallCaps"/>
          <w:rFonts w:ascii="Arial" w:hAnsi="Arial" w:cs="Arial"/>
          <w:sz w:val="20"/>
          <w:szCs w:val="20"/>
          <w:lang w:val="sl-SI"/>
        </w:rPr>
      </w:pPr>
      <w:r>
        <w:rPr>
          <w:rStyle w:val="Bodytext5SmallCaps"/>
          <w:rFonts w:ascii="Arial" w:hAnsi="Arial" w:cs="Arial"/>
          <w:sz w:val="20"/>
          <w:szCs w:val="20"/>
          <w:lang w:val="sl-SI"/>
        </w:rPr>
        <w:t>2</w:t>
      </w:r>
      <w:r w:rsidR="00655A39" w:rsidRPr="002705F7">
        <w:rPr>
          <w:rStyle w:val="Bodytext5SmallCaps"/>
          <w:rFonts w:ascii="Arial" w:hAnsi="Arial" w:cs="Arial"/>
          <w:sz w:val="20"/>
          <w:szCs w:val="20"/>
          <w:lang w:val="sl-SI"/>
        </w:rPr>
        <w:t>3. člen</w:t>
      </w:r>
    </w:p>
    <w:p w14:paraId="6A55626D" w14:textId="77777777" w:rsidR="009142DB" w:rsidRPr="002705F7" w:rsidRDefault="009142DB" w:rsidP="009142DB">
      <w:pPr>
        <w:pStyle w:val="Bodytext50"/>
        <w:shd w:val="clear" w:color="auto" w:fill="auto"/>
        <w:spacing w:before="0" w:after="0" w:line="276" w:lineRule="auto"/>
        <w:rPr>
          <w:rFonts w:ascii="Arial" w:hAnsi="Arial" w:cs="Arial"/>
          <w:sz w:val="20"/>
          <w:szCs w:val="20"/>
          <w:lang w:val="sl-SI"/>
        </w:rPr>
      </w:pPr>
    </w:p>
    <w:p w14:paraId="68ADE801"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Visoke pogodbenice lahko že v miru, strani v spopadu pa po začetku sovražnosti na svojem ozemlju in po potrebi na okupiranih območjih ustanovijo bolnišnična območja in kraje, organizirane tako, da pred učinki vojne zaščitijo ranjence in bolnike, ter določijo osebje, ki je zadolženo za organizacijo in upravljanje teh območij in krajev ter oskrbo tam nastanjenih oseb.</w:t>
      </w:r>
    </w:p>
    <w:p w14:paraId="72AA6A97"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Ob začetku ali med trajanjem sovražnosti te strani lahko sklenejo sporazume o vzajemnem priznavanju tako ustanovljenih bolnišničnih območij in krajev. Za ta namen lahko uporabijo določbe iz osnutka sporazuma, priloženega tej konvenciji, s takimi spremembami, kot se jim zdijo potrebne.</w:t>
      </w:r>
    </w:p>
    <w:p w14:paraId="0EC82935" w14:textId="77777777" w:rsidR="009142DB" w:rsidRDefault="00655A39" w:rsidP="009142DB">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Sile zaščitnice in Mednarodni odbor Rdečega križa lahko ponudijo svoje dobre usluge, da pomagajo pri ustanovitvi in priznanju teh bolnišničnih območij in krajev.</w:t>
      </w:r>
      <w:bookmarkStart w:id="4" w:name="bookmark3"/>
    </w:p>
    <w:p w14:paraId="2FE17D98" w14:textId="77777777" w:rsidR="00285199" w:rsidRDefault="00285199" w:rsidP="009142DB">
      <w:pPr>
        <w:pStyle w:val="Bodytext20"/>
        <w:shd w:val="clear" w:color="auto" w:fill="auto"/>
        <w:spacing w:after="0" w:line="276" w:lineRule="auto"/>
        <w:ind w:firstLine="0"/>
        <w:rPr>
          <w:rFonts w:ascii="Arial" w:hAnsi="Arial" w:cs="Arial"/>
          <w:sz w:val="20"/>
          <w:szCs w:val="20"/>
          <w:lang w:val="sl-SI"/>
        </w:rPr>
      </w:pPr>
    </w:p>
    <w:p w14:paraId="789BF18E" w14:textId="77777777" w:rsidR="00285199" w:rsidRDefault="00285199" w:rsidP="00BB45E5">
      <w:pPr>
        <w:pStyle w:val="Bodytext20"/>
        <w:shd w:val="clear" w:color="auto" w:fill="auto"/>
        <w:spacing w:after="0" w:line="276" w:lineRule="auto"/>
        <w:ind w:firstLine="0"/>
        <w:rPr>
          <w:rFonts w:ascii="Arial" w:hAnsi="Arial" w:cs="Arial"/>
          <w:sz w:val="20"/>
          <w:szCs w:val="20"/>
          <w:lang w:val="sl-SI"/>
        </w:rPr>
      </w:pPr>
    </w:p>
    <w:p w14:paraId="118EBD6A" w14:textId="77777777" w:rsidR="002C2389" w:rsidRDefault="00285199" w:rsidP="00BB45E5">
      <w:pPr>
        <w:pStyle w:val="Bodytext20"/>
        <w:shd w:val="clear" w:color="auto" w:fill="auto"/>
        <w:spacing w:after="0" w:line="276" w:lineRule="auto"/>
        <w:ind w:firstLine="0"/>
        <w:jc w:val="center"/>
        <w:rPr>
          <w:rFonts w:ascii="Arial" w:hAnsi="Arial" w:cs="Arial"/>
          <w:sz w:val="20"/>
          <w:szCs w:val="20"/>
          <w:lang w:val="sl-SI"/>
        </w:rPr>
      </w:pPr>
      <w:r>
        <w:rPr>
          <w:rFonts w:ascii="Arial" w:hAnsi="Arial" w:cs="Arial"/>
          <w:sz w:val="20"/>
          <w:szCs w:val="20"/>
          <w:lang w:val="sl-SI"/>
        </w:rPr>
        <w:t>I</w:t>
      </w:r>
      <w:r w:rsidR="00655A39" w:rsidRPr="002705F7">
        <w:rPr>
          <w:rFonts w:ascii="Arial" w:hAnsi="Arial" w:cs="Arial"/>
          <w:sz w:val="20"/>
          <w:szCs w:val="20"/>
          <w:lang w:val="sl-SI"/>
        </w:rPr>
        <w:t>V. POGLAVJE</w:t>
      </w:r>
      <w:bookmarkEnd w:id="4"/>
    </w:p>
    <w:p w14:paraId="2C05437B" w14:textId="77777777" w:rsidR="00285199" w:rsidRDefault="00285199" w:rsidP="00BB45E5">
      <w:pPr>
        <w:pStyle w:val="Bodytext50"/>
        <w:shd w:val="clear" w:color="auto" w:fill="auto"/>
        <w:spacing w:before="0" w:after="0" w:line="276" w:lineRule="auto"/>
        <w:jc w:val="left"/>
        <w:rPr>
          <w:rFonts w:ascii="Arial" w:hAnsi="Arial" w:cs="Arial"/>
          <w:sz w:val="20"/>
          <w:szCs w:val="20"/>
          <w:lang w:val="sl-SI"/>
        </w:rPr>
      </w:pPr>
    </w:p>
    <w:p w14:paraId="60FA9375" w14:textId="77777777" w:rsidR="00285199" w:rsidRDefault="00655A39" w:rsidP="00BB45E5">
      <w:pPr>
        <w:pStyle w:val="Bodytext50"/>
        <w:shd w:val="clear" w:color="auto" w:fill="auto"/>
        <w:spacing w:before="0" w:after="0" w:line="276" w:lineRule="auto"/>
        <w:rPr>
          <w:rFonts w:ascii="Arial" w:hAnsi="Arial" w:cs="Arial"/>
          <w:sz w:val="20"/>
          <w:szCs w:val="20"/>
          <w:lang w:val="sl-SI"/>
        </w:rPr>
      </w:pPr>
      <w:r w:rsidRPr="002705F7">
        <w:rPr>
          <w:rFonts w:ascii="Arial" w:hAnsi="Arial" w:cs="Arial"/>
          <w:sz w:val="20"/>
          <w:szCs w:val="20"/>
          <w:lang w:val="sl-SI"/>
        </w:rPr>
        <w:t>OSEBJE</w:t>
      </w:r>
    </w:p>
    <w:p w14:paraId="07F7DE2D" w14:textId="77777777" w:rsidR="00285199" w:rsidRDefault="00285199" w:rsidP="00BB45E5">
      <w:pPr>
        <w:pStyle w:val="Bodytext50"/>
        <w:shd w:val="clear" w:color="auto" w:fill="auto"/>
        <w:spacing w:before="0" w:after="0" w:line="276" w:lineRule="auto"/>
        <w:jc w:val="left"/>
        <w:rPr>
          <w:rFonts w:ascii="Arial" w:hAnsi="Arial" w:cs="Arial"/>
          <w:sz w:val="20"/>
          <w:szCs w:val="20"/>
          <w:lang w:val="sl-SI"/>
        </w:rPr>
      </w:pPr>
    </w:p>
    <w:p w14:paraId="4B1322B0" w14:textId="77777777" w:rsidR="00285199" w:rsidRDefault="00285199" w:rsidP="00BB45E5">
      <w:pPr>
        <w:pStyle w:val="Bodytext50"/>
        <w:shd w:val="clear" w:color="auto" w:fill="auto"/>
        <w:spacing w:before="0" w:after="0" w:line="276" w:lineRule="auto"/>
        <w:jc w:val="left"/>
        <w:rPr>
          <w:rFonts w:ascii="Arial" w:hAnsi="Arial" w:cs="Arial"/>
          <w:sz w:val="20"/>
          <w:szCs w:val="20"/>
          <w:lang w:val="sl-SI"/>
        </w:rPr>
      </w:pPr>
    </w:p>
    <w:p w14:paraId="38269893" w14:textId="77777777" w:rsidR="002C2389" w:rsidRDefault="00655A39" w:rsidP="00BB45E5">
      <w:pPr>
        <w:pStyle w:val="Bodytext50"/>
        <w:shd w:val="clear" w:color="auto" w:fill="auto"/>
        <w:spacing w:before="0" w:after="0" w:line="276" w:lineRule="auto"/>
        <w:rPr>
          <w:rFonts w:ascii="Arial" w:hAnsi="Arial" w:cs="Arial"/>
          <w:smallCaps/>
          <w:sz w:val="20"/>
          <w:szCs w:val="20"/>
          <w:lang w:val="sl-SI"/>
        </w:rPr>
      </w:pPr>
      <w:r w:rsidRPr="00285199">
        <w:rPr>
          <w:rFonts w:ascii="Arial" w:hAnsi="Arial" w:cs="Arial"/>
          <w:smallCaps/>
          <w:sz w:val="20"/>
          <w:szCs w:val="20"/>
          <w:lang w:val="sl-SI"/>
        </w:rPr>
        <w:t>24. člen</w:t>
      </w:r>
    </w:p>
    <w:p w14:paraId="3BB802B0" w14:textId="77777777" w:rsidR="00285199" w:rsidRPr="00285199" w:rsidRDefault="00285199" w:rsidP="00285199">
      <w:pPr>
        <w:pStyle w:val="Bodytext50"/>
        <w:shd w:val="clear" w:color="auto" w:fill="auto"/>
        <w:spacing w:before="0" w:after="0" w:line="276" w:lineRule="auto"/>
        <w:rPr>
          <w:rFonts w:ascii="Arial" w:hAnsi="Arial" w:cs="Arial"/>
          <w:smallCaps/>
          <w:sz w:val="20"/>
          <w:szCs w:val="20"/>
          <w:lang w:val="sl-SI"/>
        </w:rPr>
      </w:pPr>
    </w:p>
    <w:p w14:paraId="1D4BF820"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Zdravstveno osebje, določeno izključno za iskanje ali zbiranje, prenos, prevoz ali oskrbo ranjencev ali bolnikov ali preprečevanje bolezni, osebje, določeno izključno za upravljanje zdravstvenih enot in ustanov, ter versko osebje, dodeljeno oboroženim silam, je treba vedno spoštovati in zaščititi.</w:t>
      </w:r>
    </w:p>
    <w:p w14:paraId="067AA378" w14:textId="77777777" w:rsidR="00285199" w:rsidRDefault="00285199" w:rsidP="00496710">
      <w:pPr>
        <w:pStyle w:val="Bodytext20"/>
        <w:shd w:val="clear" w:color="auto" w:fill="auto"/>
        <w:spacing w:after="0" w:line="276" w:lineRule="auto"/>
        <w:ind w:firstLine="397"/>
        <w:jc w:val="center"/>
        <w:rPr>
          <w:rFonts w:ascii="Arial" w:hAnsi="Arial" w:cs="Arial"/>
          <w:sz w:val="20"/>
          <w:szCs w:val="20"/>
          <w:lang w:val="sl-SI"/>
        </w:rPr>
      </w:pPr>
    </w:p>
    <w:p w14:paraId="29DDDCC8" w14:textId="77777777" w:rsidR="00496710" w:rsidRDefault="00496710" w:rsidP="00496710">
      <w:pPr>
        <w:pStyle w:val="Bodytext20"/>
        <w:shd w:val="clear" w:color="auto" w:fill="auto"/>
        <w:spacing w:after="0" w:line="276" w:lineRule="auto"/>
        <w:ind w:firstLine="397"/>
        <w:jc w:val="center"/>
        <w:rPr>
          <w:rFonts w:ascii="Arial" w:hAnsi="Arial" w:cs="Arial"/>
          <w:sz w:val="20"/>
          <w:szCs w:val="20"/>
          <w:lang w:val="sl-SI"/>
        </w:rPr>
      </w:pPr>
    </w:p>
    <w:p w14:paraId="3F6BA23F" w14:textId="77777777" w:rsidR="002C2389" w:rsidRDefault="00655A39" w:rsidP="00285199">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25. člen</w:t>
      </w:r>
    </w:p>
    <w:p w14:paraId="1F3C3091" w14:textId="77777777" w:rsidR="00285199" w:rsidRPr="00285199" w:rsidRDefault="00285199" w:rsidP="00285199">
      <w:pPr>
        <w:pStyle w:val="Bodytext60"/>
        <w:shd w:val="clear" w:color="auto" w:fill="auto"/>
        <w:spacing w:before="0" w:after="0" w:line="276" w:lineRule="auto"/>
        <w:jc w:val="center"/>
        <w:rPr>
          <w:rFonts w:ascii="Arial" w:hAnsi="Arial" w:cs="Arial"/>
          <w:smallCaps/>
          <w:sz w:val="20"/>
          <w:szCs w:val="20"/>
          <w:lang w:val="sl-SI"/>
        </w:rPr>
      </w:pPr>
    </w:p>
    <w:p w14:paraId="631FF0CF"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Prav tako je treba spoštovati in zavarovati pripadnike oboroženih sil, ki so za primer potrebe posebej usposobljeni za bolničarje ali pomožne prenašalce nosil, pri iskanju ali zbiranju, prenosu, prevozu ali oskrbi ranjencev in bolnikov, če pri opravljanju teh nalog pridejo v stik s sovražnikom ali </w:t>
      </w:r>
      <w:r w:rsidRPr="002705F7">
        <w:rPr>
          <w:rFonts w:ascii="Arial" w:hAnsi="Arial" w:cs="Arial"/>
          <w:sz w:val="20"/>
          <w:szCs w:val="20"/>
          <w:lang w:val="sl-SI"/>
        </w:rPr>
        <w:lastRenderedPageBreak/>
        <w:t>mu padejo v roke.</w:t>
      </w:r>
    </w:p>
    <w:p w14:paraId="5B660FA3"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7572C344"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4EBA0CDA" w14:textId="77777777" w:rsidR="002C2389" w:rsidRDefault="00655A39" w:rsidP="00285199">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26. člen</w:t>
      </w:r>
    </w:p>
    <w:p w14:paraId="528BD87E" w14:textId="77777777" w:rsidR="00285199" w:rsidRPr="00285199" w:rsidRDefault="00285199" w:rsidP="00285199">
      <w:pPr>
        <w:pStyle w:val="Bodytext60"/>
        <w:shd w:val="clear" w:color="auto" w:fill="auto"/>
        <w:spacing w:before="0" w:after="0" w:line="276" w:lineRule="auto"/>
        <w:jc w:val="center"/>
        <w:rPr>
          <w:rFonts w:ascii="Arial" w:hAnsi="Arial" w:cs="Arial"/>
          <w:smallCaps/>
          <w:sz w:val="20"/>
          <w:szCs w:val="20"/>
          <w:lang w:val="sl-SI"/>
        </w:rPr>
      </w:pPr>
    </w:p>
    <w:p w14:paraId="59FD36AF" w14:textId="77777777" w:rsidR="002C2389" w:rsidRPr="002705F7" w:rsidRDefault="00655A39" w:rsidP="002705F7">
      <w:pPr>
        <w:pStyle w:val="Bodytext20"/>
        <w:shd w:val="clear" w:color="auto" w:fill="auto"/>
        <w:tabs>
          <w:tab w:val="left" w:pos="4642"/>
        </w:tabs>
        <w:spacing w:after="0" w:line="276" w:lineRule="auto"/>
        <w:ind w:firstLine="397"/>
        <w:rPr>
          <w:rFonts w:ascii="Arial" w:hAnsi="Arial" w:cs="Arial"/>
          <w:sz w:val="20"/>
          <w:szCs w:val="20"/>
          <w:lang w:val="sl-SI"/>
        </w:rPr>
      </w:pPr>
      <w:r w:rsidRPr="002705F7">
        <w:rPr>
          <w:rFonts w:ascii="Arial" w:hAnsi="Arial" w:cs="Arial"/>
          <w:sz w:val="20"/>
          <w:szCs w:val="20"/>
          <w:lang w:val="sl-SI"/>
        </w:rPr>
        <w:t>Osebje nacionalnih društev Rdečega križa in drugih prostovoljnih društev za pomoč, ki so ga njihove vlade pravilno priznale in pooblastile za opravljanje enakih nalog, kot jih opravlja osebje iz 24. člena, je z njim izenačeno, če za osebje takih društev veljajo vojaški zakoni in drugi vojaški predpisi.</w:t>
      </w:r>
    </w:p>
    <w:p w14:paraId="6227BA67"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Vsaka visoka pogodbenica uradno obvesti drugo visoko pogodbenico o imenih pooblaščenih društev, ki pod njeno odgovornostjo pomagajo redni zdravstveni službi njenih oboroženih sil, in to že v miru, ob začetku sovražnosti ali med njimi, vsekakor pa pred njihovo dejansko vključitvijo.  </w:t>
      </w:r>
    </w:p>
    <w:p w14:paraId="2926F1AA"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5611BDFB"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01B21B02" w14:textId="77777777" w:rsidR="002C2389" w:rsidRDefault="00655A39" w:rsidP="00285199">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27. člen</w:t>
      </w:r>
    </w:p>
    <w:p w14:paraId="28C2C085" w14:textId="77777777" w:rsidR="00285199" w:rsidRPr="00285199" w:rsidRDefault="00285199" w:rsidP="00285199">
      <w:pPr>
        <w:pStyle w:val="Bodytext60"/>
        <w:shd w:val="clear" w:color="auto" w:fill="auto"/>
        <w:spacing w:before="0" w:after="0" w:line="276" w:lineRule="auto"/>
        <w:jc w:val="center"/>
        <w:rPr>
          <w:rFonts w:ascii="Arial" w:hAnsi="Arial" w:cs="Arial"/>
          <w:smallCaps/>
          <w:sz w:val="20"/>
          <w:szCs w:val="20"/>
          <w:lang w:val="sl-SI"/>
        </w:rPr>
      </w:pPr>
    </w:p>
    <w:p w14:paraId="526068E9"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Priznano društvo nevtralne države lahko s svojim zdravstvenim osebjem in enotami pomaga strani v spopadu samo s predhodnim soglasjem svoje vlade in po odobritvi te strani v spopadu. To osebje in te enote so pod nadzorom te strani v spopadu.</w:t>
      </w:r>
    </w:p>
    <w:p w14:paraId="57A5A522"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Nevtralna vlada o svojem soglasju uradno obvesti nasprotnika države, ki tako pomoč sprejme. Stran v spopadu, ki sprejme pomoč, mora o njej uradno obvestiti nasprotno stran, še preden jo začne prejemati.</w:t>
      </w:r>
    </w:p>
    <w:p w14:paraId="08BCF82D"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Ta pomoč nikakor ne pomeni vmešavanja v spopad.</w:t>
      </w:r>
    </w:p>
    <w:p w14:paraId="54897C43"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Članom osebja iz prvega odstavka se priskrbijo ustrezne identifikacijske izkaznice iz 40. člena, še preden zapustijo nevtralno državo, ki ji pripadajo.</w:t>
      </w:r>
    </w:p>
    <w:p w14:paraId="3970ECBC"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3C36AC55"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187E1006" w14:textId="77777777" w:rsidR="00FA538B" w:rsidRDefault="00FA538B" w:rsidP="00285199">
      <w:pPr>
        <w:pStyle w:val="Bodytext20"/>
        <w:shd w:val="clear" w:color="auto" w:fill="auto"/>
        <w:spacing w:after="0" w:line="276" w:lineRule="auto"/>
        <w:ind w:firstLine="0"/>
        <w:jc w:val="center"/>
        <w:rPr>
          <w:rFonts w:ascii="Arial" w:hAnsi="Arial" w:cs="Arial"/>
          <w:smallCaps/>
          <w:sz w:val="20"/>
          <w:szCs w:val="20"/>
          <w:lang w:val="sl-SI"/>
        </w:rPr>
      </w:pPr>
      <w:r w:rsidRPr="00285199">
        <w:rPr>
          <w:rFonts w:ascii="Arial" w:hAnsi="Arial" w:cs="Arial"/>
          <w:smallCaps/>
          <w:sz w:val="20"/>
          <w:szCs w:val="20"/>
          <w:lang w:val="sl-SI"/>
        </w:rPr>
        <w:t>28. člen</w:t>
      </w:r>
    </w:p>
    <w:p w14:paraId="3739732C" w14:textId="77777777" w:rsidR="00285199" w:rsidRPr="00285199" w:rsidRDefault="00285199" w:rsidP="00285199">
      <w:pPr>
        <w:pStyle w:val="Bodytext20"/>
        <w:shd w:val="clear" w:color="auto" w:fill="auto"/>
        <w:spacing w:after="0" w:line="276" w:lineRule="auto"/>
        <w:ind w:firstLine="0"/>
        <w:jc w:val="center"/>
        <w:rPr>
          <w:rFonts w:ascii="Arial" w:hAnsi="Arial" w:cs="Arial"/>
          <w:smallCaps/>
          <w:sz w:val="20"/>
          <w:szCs w:val="20"/>
          <w:lang w:val="sl-SI"/>
        </w:rPr>
      </w:pPr>
    </w:p>
    <w:p w14:paraId="32043348"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Osebje iz 24. in 26. člena, ki pade v roke nasprotni strani, se zadrži le, če je to potrebno zaradi zdravstvenega stanja, duhovnih potreb in števila vojnih ujetnikov.</w:t>
      </w:r>
    </w:p>
    <w:p w14:paraId="663011E4"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Tako zadržano osebje se ne šteje za vojne ujetnike. Ne glede na to je upravičeno vsaj do ugodnosti po vseh določbah Ženevske konvencije o ravnanju z vojnimi ujetniki z dne 12. avgusta 1949. V okviru vojaških zakonov in drugih vojaških predpisov sile, ki ga je pridržala, in pod nadzorom njene pristojne službe v skladu s svojo poklicno etiko še naprej opravlja svoje zdravstvene in duhovne naloge za vojne ujetnike, zlasti za pripadnike oboroženih sil, ki jim samo pripada. Poleg tega pri opravljanju zdravstvenih ali duhovnih nalog uživa te ugodnosti:</w:t>
      </w:r>
    </w:p>
    <w:p w14:paraId="5D2B55A2"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628100B7" w14:textId="77777777" w:rsidR="002C2389" w:rsidRDefault="00655A39" w:rsidP="00285199">
      <w:pPr>
        <w:pStyle w:val="Bodytext20"/>
        <w:numPr>
          <w:ilvl w:val="0"/>
          <w:numId w:val="7"/>
        </w:numPr>
        <w:shd w:val="clear" w:color="auto" w:fill="auto"/>
        <w:tabs>
          <w:tab w:val="left" w:pos="897"/>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upravičeno je do rednih obiskov vojnih ujetnikov v delovnih enotah ali bolnišnicah zunaj taborišča. Sila, ki ga pridržuje, mu da na voljo potrebna prevozna sredstva;</w:t>
      </w:r>
    </w:p>
    <w:p w14:paraId="0A0556A8" w14:textId="77777777" w:rsidR="00285199" w:rsidRPr="002705F7" w:rsidRDefault="00285199" w:rsidP="00285199">
      <w:pPr>
        <w:pStyle w:val="Bodytext20"/>
        <w:shd w:val="clear" w:color="auto" w:fill="auto"/>
        <w:tabs>
          <w:tab w:val="left" w:pos="897"/>
        </w:tabs>
        <w:spacing w:after="0" w:line="276" w:lineRule="auto"/>
        <w:ind w:left="794" w:hanging="397"/>
        <w:rPr>
          <w:rFonts w:ascii="Arial" w:hAnsi="Arial" w:cs="Arial"/>
          <w:sz w:val="20"/>
          <w:szCs w:val="20"/>
          <w:lang w:val="sl-SI"/>
        </w:rPr>
      </w:pPr>
    </w:p>
    <w:p w14:paraId="09DA2D46" w14:textId="77777777" w:rsidR="002C2389" w:rsidRDefault="00655A39" w:rsidP="00285199">
      <w:pPr>
        <w:pStyle w:val="Bodytext20"/>
        <w:numPr>
          <w:ilvl w:val="0"/>
          <w:numId w:val="7"/>
        </w:numPr>
        <w:shd w:val="clear" w:color="auto" w:fill="auto"/>
        <w:tabs>
          <w:tab w:val="left" w:pos="897"/>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v vsakem taborišču je vojaški zdravnik z najvišjim činom odgovoren za strokovno delovanje zadržanega zdravstvenega osebja pred vojaškim vodstvom taborišča. Za ta namen se strani v spopadu že ob začetku sovražnosti sporazumejo o primerljivosti činov svojega zdravstvenega osebja, vključno z osebjem društev iz 26. člena. Ta vojaški zdravnik in versko osebje imata glede vseh vprašanj, ki izhajajo iz njunih nalog, neposreden dostop do vojaških in zdravstvenih oblasti taborišča, ki jima zagotovijo ugodnosti, potrebne za dopisovanje v zvezi s temi vprašanji;</w:t>
      </w:r>
    </w:p>
    <w:p w14:paraId="1207796D" w14:textId="77777777" w:rsidR="00285199" w:rsidRPr="002705F7" w:rsidRDefault="00285199" w:rsidP="00285199">
      <w:pPr>
        <w:pStyle w:val="Bodytext20"/>
        <w:shd w:val="clear" w:color="auto" w:fill="auto"/>
        <w:tabs>
          <w:tab w:val="left" w:pos="897"/>
        </w:tabs>
        <w:spacing w:after="0" w:line="276" w:lineRule="auto"/>
        <w:ind w:left="794" w:firstLine="0"/>
        <w:rPr>
          <w:rFonts w:ascii="Arial" w:hAnsi="Arial" w:cs="Arial"/>
          <w:sz w:val="20"/>
          <w:szCs w:val="20"/>
          <w:lang w:val="sl-SI"/>
        </w:rPr>
      </w:pPr>
    </w:p>
    <w:p w14:paraId="43C9F768" w14:textId="77777777" w:rsidR="002C2389" w:rsidRDefault="00655A39" w:rsidP="00285199">
      <w:pPr>
        <w:pStyle w:val="Bodytext20"/>
        <w:numPr>
          <w:ilvl w:val="0"/>
          <w:numId w:val="7"/>
        </w:numPr>
        <w:shd w:val="clear" w:color="auto" w:fill="auto"/>
        <w:tabs>
          <w:tab w:val="left" w:pos="897"/>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čeprav za zadržano osebje v taborišču velja notranja taboriščna disciplina, se od njega ne sme zahtevati opravljanje nobenega dela, ki ne spada k njegovim zdravstvenim ali verskim nalogam.</w:t>
      </w:r>
    </w:p>
    <w:p w14:paraId="36251C16" w14:textId="77777777" w:rsidR="00285199" w:rsidRPr="002705F7" w:rsidRDefault="00285199" w:rsidP="00285199">
      <w:pPr>
        <w:pStyle w:val="Bodytext20"/>
        <w:shd w:val="clear" w:color="auto" w:fill="auto"/>
        <w:tabs>
          <w:tab w:val="left" w:pos="897"/>
        </w:tabs>
        <w:spacing w:after="0" w:line="276" w:lineRule="auto"/>
        <w:ind w:left="794" w:firstLine="0"/>
        <w:rPr>
          <w:rFonts w:ascii="Arial" w:hAnsi="Arial" w:cs="Arial"/>
          <w:sz w:val="20"/>
          <w:szCs w:val="20"/>
          <w:lang w:val="sl-SI"/>
        </w:rPr>
      </w:pPr>
    </w:p>
    <w:p w14:paraId="48B34086"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Med sovražnostmi se strani v spopadu dogovorijo o morebitni izpustitvi zadržanega osebja in </w:t>
      </w:r>
      <w:r w:rsidRPr="002705F7">
        <w:rPr>
          <w:rFonts w:ascii="Arial" w:hAnsi="Arial" w:cs="Arial"/>
          <w:sz w:val="20"/>
          <w:szCs w:val="20"/>
          <w:lang w:val="sl-SI"/>
        </w:rPr>
        <w:lastRenderedPageBreak/>
        <w:t>določijo postopek izpustitve.</w:t>
      </w:r>
    </w:p>
    <w:p w14:paraId="1FBF27ED"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Nobena od predhodnih določb ne odvezuje sile, ki pridržuje to osebje, njenih obveznosti glede zdravstvene in duhovne oskrbe vojnih ujetnikov.</w:t>
      </w:r>
    </w:p>
    <w:p w14:paraId="036B815F"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4E4EDDEC"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42A47A5B" w14:textId="77777777" w:rsidR="002C2389" w:rsidRDefault="00655A39" w:rsidP="00285199">
      <w:pPr>
        <w:pStyle w:val="Bodytext50"/>
        <w:shd w:val="clear" w:color="auto" w:fill="auto"/>
        <w:spacing w:before="0" w:after="0" w:line="276" w:lineRule="auto"/>
        <w:rPr>
          <w:rFonts w:ascii="Arial" w:hAnsi="Arial" w:cs="Arial"/>
          <w:smallCaps/>
          <w:sz w:val="20"/>
          <w:szCs w:val="20"/>
          <w:lang w:val="sl-SI"/>
        </w:rPr>
      </w:pPr>
      <w:r w:rsidRPr="00285199">
        <w:rPr>
          <w:rFonts w:ascii="Arial" w:hAnsi="Arial" w:cs="Arial"/>
          <w:smallCaps/>
          <w:sz w:val="20"/>
          <w:szCs w:val="20"/>
          <w:lang w:val="sl-SI"/>
        </w:rPr>
        <w:t>29. člen</w:t>
      </w:r>
    </w:p>
    <w:p w14:paraId="3AF6C3CF" w14:textId="77777777" w:rsidR="00285199" w:rsidRPr="00285199" w:rsidRDefault="00285199" w:rsidP="00285199">
      <w:pPr>
        <w:pStyle w:val="Bodytext50"/>
        <w:shd w:val="clear" w:color="auto" w:fill="auto"/>
        <w:spacing w:before="0" w:after="0" w:line="276" w:lineRule="auto"/>
        <w:rPr>
          <w:rFonts w:ascii="Arial" w:hAnsi="Arial" w:cs="Arial"/>
          <w:smallCaps/>
          <w:sz w:val="20"/>
          <w:szCs w:val="20"/>
          <w:lang w:val="sl-SI"/>
        </w:rPr>
      </w:pPr>
    </w:p>
    <w:p w14:paraId="27C2B25E"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Člani osebja iz 25. člena, ki padejo v roke sovražniku, so vojni ujetniki, po potrebi pa lahko opravljajo zdravstvene naloge.</w:t>
      </w:r>
    </w:p>
    <w:p w14:paraId="734195A4"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36169815"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1BD53FDD" w14:textId="77777777" w:rsidR="002C2389" w:rsidRDefault="00655A39" w:rsidP="00285199">
      <w:pPr>
        <w:pStyle w:val="Bodytext50"/>
        <w:shd w:val="clear" w:color="auto" w:fill="auto"/>
        <w:spacing w:before="0" w:after="0" w:line="276" w:lineRule="auto"/>
        <w:rPr>
          <w:rFonts w:ascii="Arial" w:hAnsi="Arial" w:cs="Arial"/>
          <w:smallCaps/>
          <w:sz w:val="20"/>
          <w:szCs w:val="20"/>
          <w:lang w:val="sl-SI"/>
        </w:rPr>
      </w:pPr>
      <w:r w:rsidRPr="00285199">
        <w:rPr>
          <w:rFonts w:ascii="Arial" w:hAnsi="Arial" w:cs="Arial"/>
          <w:smallCaps/>
          <w:sz w:val="20"/>
          <w:szCs w:val="20"/>
          <w:lang w:val="sl-SI"/>
        </w:rPr>
        <w:t>30. člen</w:t>
      </w:r>
    </w:p>
    <w:p w14:paraId="5EFFB9C8" w14:textId="77777777" w:rsidR="00285199" w:rsidRPr="00285199" w:rsidRDefault="00285199" w:rsidP="00285199">
      <w:pPr>
        <w:pStyle w:val="Bodytext50"/>
        <w:shd w:val="clear" w:color="auto" w:fill="auto"/>
        <w:spacing w:before="0" w:after="0" w:line="276" w:lineRule="auto"/>
        <w:rPr>
          <w:rFonts w:ascii="Arial" w:hAnsi="Arial" w:cs="Arial"/>
          <w:smallCaps/>
          <w:sz w:val="20"/>
          <w:szCs w:val="20"/>
          <w:lang w:val="sl-SI"/>
        </w:rPr>
      </w:pPr>
    </w:p>
    <w:p w14:paraId="138705DA"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Kadar zadrževanje osebja na podlagi 28. člena ni nujno, se to osebje vrne strani v spopadu, ki ji pripada, takoj ko je pot za vrnitev odprta in vojaške potrebe to dopuščajo.</w:t>
      </w:r>
    </w:p>
    <w:p w14:paraId="3DF827A7" w14:textId="77777777" w:rsidR="0028519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To osebje se do svoje vrnitve ne šteje za vojne ujetnike. Ne glede na to je upravičeno vsaj do ugodnosti po vseh določbah Ženevske konvencije o ravnanju z vojnimi ujetniki z dne 12. avgusta 1949.</w:t>
      </w:r>
    </w:p>
    <w:p w14:paraId="741618FE"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 Po ukazih nasprotne strani še naprej opravlja svoje naloge in se, če je le mogoče, zadolži za oskrbo ranjencev in bolnikov strani v spopadu, ki ji pripada.</w:t>
      </w:r>
    </w:p>
    <w:p w14:paraId="0EC9B4A0"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Ob odhodu vzame s seboj svoje stvari, osebne predmete, dragocenosti in instrumente.</w:t>
      </w:r>
    </w:p>
    <w:p w14:paraId="6B230469"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396D2961"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2BD9442F" w14:textId="77777777" w:rsidR="002C2389" w:rsidRPr="00285199" w:rsidRDefault="00655A39" w:rsidP="00285199">
      <w:pPr>
        <w:pStyle w:val="Bodytext50"/>
        <w:shd w:val="clear" w:color="auto" w:fill="auto"/>
        <w:spacing w:before="0" w:after="0" w:line="276" w:lineRule="auto"/>
        <w:rPr>
          <w:rStyle w:val="Bodytext5SmallCaps"/>
          <w:rFonts w:ascii="Arial" w:hAnsi="Arial" w:cs="Arial"/>
          <w:sz w:val="20"/>
          <w:szCs w:val="20"/>
          <w:lang w:val="sl-SI"/>
        </w:rPr>
      </w:pPr>
      <w:r w:rsidRPr="00285199">
        <w:rPr>
          <w:rStyle w:val="Bodytext5SmallCaps"/>
          <w:rFonts w:ascii="Arial" w:hAnsi="Arial" w:cs="Arial"/>
          <w:sz w:val="20"/>
          <w:szCs w:val="20"/>
          <w:lang w:val="sl-SI"/>
        </w:rPr>
        <w:t>31. člen</w:t>
      </w:r>
    </w:p>
    <w:p w14:paraId="49197FAA" w14:textId="77777777" w:rsidR="00285199" w:rsidRPr="002705F7"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72436642"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Izbor osebja za vrnitev po 30. členu se opravi ne glede na raso, vero ali politično prepričanje, če je le mogoče, pa se upoštevata časovni vrstni red njegovega zajetja in njegovo zdravstveno stanje.</w:t>
      </w:r>
    </w:p>
    <w:p w14:paraId="1EB6F973"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Strani v spopadu lahko že ob začetku sovražnosti s posebnim sporazumom določijo odstotek osebja, ki ga bodo zadržale, glede na število ujetnikov in razporeditev tega osebja po taboriščih.</w:t>
      </w:r>
    </w:p>
    <w:p w14:paraId="6C8C73D6"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6344C862"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60C84A51" w14:textId="77777777" w:rsidR="002C2389" w:rsidRPr="00285199" w:rsidRDefault="00655A39" w:rsidP="00285199">
      <w:pPr>
        <w:pStyle w:val="Bodytext50"/>
        <w:shd w:val="clear" w:color="auto" w:fill="auto"/>
        <w:spacing w:before="0" w:after="0" w:line="276" w:lineRule="auto"/>
        <w:rPr>
          <w:rFonts w:ascii="Arial" w:hAnsi="Arial" w:cs="Arial"/>
          <w:smallCaps/>
          <w:sz w:val="20"/>
          <w:szCs w:val="20"/>
          <w:lang w:val="sl-SI"/>
        </w:rPr>
      </w:pPr>
      <w:r w:rsidRPr="00285199">
        <w:rPr>
          <w:rFonts w:ascii="Arial" w:hAnsi="Arial" w:cs="Arial"/>
          <w:smallCaps/>
          <w:sz w:val="20"/>
          <w:szCs w:val="20"/>
          <w:lang w:val="sl-SI"/>
        </w:rPr>
        <w:t>32. člen</w:t>
      </w:r>
    </w:p>
    <w:p w14:paraId="7ED7E2C8" w14:textId="77777777" w:rsidR="00285199" w:rsidRPr="002705F7"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3B241F4C"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Osebe iz 27. člena, ki padejo v roke nasprotni strani, se ne smejo pridržati.</w:t>
      </w:r>
    </w:p>
    <w:p w14:paraId="73D17E33"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Če ni dogovorjeno drugače, se jim dovoli vrnitev v domovino, ali če to ni mogoče, na ozemlje strani v spopadu, ki so ji služile, takoj ko je pot za njihovo vrnitev odprta in je to mogoče zaradi vojaških razlogov.</w:t>
      </w:r>
    </w:p>
    <w:p w14:paraId="46E35154"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Do vrnitve še naprej opravljajo svoje delo po navodilih nasprotne strani; če je mogoče, se zadolžijo za oskrbo ranjencev in bolnikov strani v spopadu, ki so ji služile.</w:t>
      </w:r>
    </w:p>
    <w:p w14:paraId="19B3E573"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Ob odhodu vzamejo s seboj svoje stvari, osebne predmete, dragocenosti, instrumente, orožje, in če je mogoče, svoja prevozna sredstva.</w:t>
      </w:r>
    </w:p>
    <w:p w14:paraId="25762FC4"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Dokler je to osebje pod oblastjo strani v spopadu, mu te zagotavljajo enako hrano, nastanitev, prejemke in plačo kot ustreznemu osebju svojih oboroženih sil. Hrana mora biti vedno ustrezna glede količine, kakovosti in raznovrstnosti, da to osebje ohranja normalno zdravstveno stanje.</w:t>
      </w:r>
    </w:p>
    <w:p w14:paraId="42133484" w14:textId="77777777" w:rsidR="00285199" w:rsidRDefault="00285199" w:rsidP="002705F7">
      <w:pPr>
        <w:pStyle w:val="Heading30"/>
        <w:keepNext/>
        <w:keepLines/>
        <w:shd w:val="clear" w:color="auto" w:fill="auto"/>
        <w:spacing w:before="0" w:after="0" w:line="276" w:lineRule="auto"/>
        <w:ind w:firstLine="397"/>
        <w:rPr>
          <w:rFonts w:ascii="Arial" w:hAnsi="Arial" w:cs="Arial"/>
          <w:sz w:val="20"/>
          <w:szCs w:val="20"/>
          <w:lang w:val="sl-SI"/>
        </w:rPr>
      </w:pPr>
      <w:bookmarkStart w:id="5" w:name="bookmark4"/>
    </w:p>
    <w:p w14:paraId="75D27C46" w14:textId="77777777" w:rsidR="00285199" w:rsidRDefault="00285199" w:rsidP="002705F7">
      <w:pPr>
        <w:pStyle w:val="Heading30"/>
        <w:keepNext/>
        <w:keepLines/>
        <w:shd w:val="clear" w:color="auto" w:fill="auto"/>
        <w:spacing w:before="0" w:after="0" w:line="276" w:lineRule="auto"/>
        <w:ind w:firstLine="397"/>
        <w:rPr>
          <w:rFonts w:ascii="Arial" w:hAnsi="Arial" w:cs="Arial"/>
          <w:sz w:val="20"/>
          <w:szCs w:val="20"/>
          <w:lang w:val="sl-SI"/>
        </w:rPr>
      </w:pPr>
    </w:p>
    <w:p w14:paraId="26F67ED8" w14:textId="77777777" w:rsidR="002C2389" w:rsidRPr="002705F7" w:rsidRDefault="00655A39" w:rsidP="00BB45E5">
      <w:pPr>
        <w:pStyle w:val="Heading30"/>
        <w:keepNext/>
        <w:keepLines/>
        <w:shd w:val="clear" w:color="auto" w:fill="auto"/>
        <w:spacing w:before="0" w:after="0" w:line="276" w:lineRule="auto"/>
        <w:rPr>
          <w:rFonts w:ascii="Arial" w:hAnsi="Arial" w:cs="Arial"/>
          <w:sz w:val="20"/>
          <w:szCs w:val="20"/>
          <w:lang w:val="sl-SI"/>
        </w:rPr>
      </w:pPr>
      <w:r w:rsidRPr="002705F7">
        <w:rPr>
          <w:rFonts w:ascii="Arial" w:hAnsi="Arial" w:cs="Arial"/>
          <w:sz w:val="20"/>
          <w:szCs w:val="20"/>
          <w:lang w:val="sl-SI"/>
        </w:rPr>
        <w:t>V. POGLAVJE</w:t>
      </w:r>
      <w:bookmarkEnd w:id="5"/>
    </w:p>
    <w:p w14:paraId="596CF038" w14:textId="77777777" w:rsidR="00285199" w:rsidRDefault="00285199" w:rsidP="00BB45E5">
      <w:pPr>
        <w:pStyle w:val="Bodytext50"/>
        <w:shd w:val="clear" w:color="auto" w:fill="auto"/>
        <w:spacing w:before="0" w:after="0" w:line="276" w:lineRule="auto"/>
        <w:rPr>
          <w:rFonts w:ascii="Arial" w:hAnsi="Arial" w:cs="Arial"/>
          <w:sz w:val="20"/>
          <w:szCs w:val="20"/>
          <w:lang w:val="sl-SI"/>
        </w:rPr>
      </w:pPr>
    </w:p>
    <w:p w14:paraId="434886AF" w14:textId="77777777" w:rsidR="00285199" w:rsidRDefault="00655A39" w:rsidP="00BB45E5">
      <w:pPr>
        <w:pStyle w:val="Bodytext50"/>
        <w:shd w:val="clear" w:color="auto" w:fill="auto"/>
        <w:spacing w:before="0" w:after="0" w:line="276" w:lineRule="auto"/>
        <w:rPr>
          <w:rFonts w:ascii="Arial" w:hAnsi="Arial" w:cs="Arial"/>
          <w:sz w:val="20"/>
          <w:szCs w:val="20"/>
          <w:lang w:val="sl-SI"/>
        </w:rPr>
      </w:pPr>
      <w:r w:rsidRPr="002705F7">
        <w:rPr>
          <w:rFonts w:ascii="Arial" w:hAnsi="Arial" w:cs="Arial"/>
          <w:sz w:val="20"/>
          <w:szCs w:val="20"/>
          <w:lang w:val="sl-SI"/>
        </w:rPr>
        <w:t>ZGRADBE IN MATERIAL</w:t>
      </w:r>
      <w:r w:rsidRPr="002705F7">
        <w:rPr>
          <w:rFonts w:ascii="Arial" w:hAnsi="Arial" w:cs="Arial"/>
          <w:sz w:val="20"/>
          <w:szCs w:val="20"/>
          <w:lang w:val="sl-SI"/>
        </w:rPr>
        <w:br/>
      </w:r>
    </w:p>
    <w:p w14:paraId="5063C875" w14:textId="77777777" w:rsidR="00285199" w:rsidRDefault="00285199" w:rsidP="00BB45E5">
      <w:pPr>
        <w:pStyle w:val="Bodytext50"/>
        <w:shd w:val="clear" w:color="auto" w:fill="auto"/>
        <w:spacing w:before="0" w:after="0" w:line="276" w:lineRule="auto"/>
        <w:rPr>
          <w:rFonts w:ascii="Arial" w:hAnsi="Arial" w:cs="Arial"/>
          <w:sz w:val="20"/>
          <w:szCs w:val="20"/>
          <w:lang w:val="sl-SI"/>
        </w:rPr>
      </w:pPr>
    </w:p>
    <w:p w14:paraId="1F0E0506" w14:textId="77777777" w:rsidR="002C2389" w:rsidRPr="00285199" w:rsidRDefault="00655A39" w:rsidP="00BB45E5">
      <w:pPr>
        <w:pStyle w:val="Bodytext50"/>
        <w:shd w:val="clear" w:color="auto" w:fill="auto"/>
        <w:spacing w:before="0" w:after="0" w:line="276" w:lineRule="auto"/>
        <w:rPr>
          <w:rFonts w:ascii="Arial" w:hAnsi="Arial" w:cs="Arial"/>
          <w:smallCaps/>
          <w:sz w:val="20"/>
          <w:szCs w:val="20"/>
          <w:lang w:val="sl-SI"/>
        </w:rPr>
      </w:pPr>
      <w:r w:rsidRPr="00285199">
        <w:rPr>
          <w:rFonts w:ascii="Arial" w:hAnsi="Arial" w:cs="Arial"/>
          <w:smallCaps/>
          <w:sz w:val="20"/>
          <w:szCs w:val="20"/>
          <w:lang w:val="sl-SI"/>
        </w:rPr>
        <w:t>33. člen</w:t>
      </w:r>
    </w:p>
    <w:p w14:paraId="77E38CD2" w14:textId="77777777" w:rsidR="00285199" w:rsidRPr="002705F7"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6F9E45BA"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lastRenderedPageBreak/>
        <w:t>Material mobilnih zdravstvenih enot oboroženih sil, ki padejo v roke sovražniku, se nameni za oskrbo ranjencev in bolnikov.</w:t>
      </w:r>
    </w:p>
    <w:p w14:paraId="25E5F113" w14:textId="77777777" w:rsidR="002C2389" w:rsidRPr="002705F7" w:rsidRDefault="00655A39" w:rsidP="00285199">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Za zgradbe, material in skladišča zdravstvenih ustanov oboroženih sil še naprej velja vojno pravo ter se ne smejo uporabljati za druge namene, dokler so potrebni za oskrbo ranjencev in bolnikov. Poveljniki sil na bojišču jih kljub temu lahko uporabijo zaradi vojaške nujnosti, če prej poskrbijo za ranjence in bolnike, ki se zdravijo v njih.</w:t>
      </w:r>
      <w:r w:rsidRPr="002705F7">
        <w:rPr>
          <w:rFonts w:ascii="Arial" w:hAnsi="Arial" w:cs="Arial"/>
          <w:sz w:val="20"/>
          <w:szCs w:val="20"/>
          <w:lang w:val="sl-SI"/>
        </w:rPr>
        <w:tab/>
      </w:r>
    </w:p>
    <w:p w14:paraId="015E2D2A"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Material in skladišča iz tega člena se ne smejo namerno uničevati.</w:t>
      </w:r>
    </w:p>
    <w:p w14:paraId="14F74DC5"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6E6F4A2B"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3E7D4387" w14:textId="77777777" w:rsidR="002C2389" w:rsidRDefault="00655A39" w:rsidP="00285199">
      <w:pPr>
        <w:pStyle w:val="Bodytext50"/>
        <w:shd w:val="clear" w:color="auto" w:fill="auto"/>
        <w:spacing w:before="0" w:after="0" w:line="276" w:lineRule="auto"/>
        <w:rPr>
          <w:rFonts w:ascii="Arial" w:hAnsi="Arial" w:cs="Arial"/>
          <w:smallCaps/>
          <w:sz w:val="20"/>
          <w:szCs w:val="20"/>
          <w:lang w:val="sl-SI"/>
        </w:rPr>
      </w:pPr>
      <w:r w:rsidRPr="00285199">
        <w:rPr>
          <w:rFonts w:ascii="Arial" w:hAnsi="Arial" w:cs="Arial"/>
          <w:smallCaps/>
          <w:sz w:val="20"/>
          <w:szCs w:val="20"/>
          <w:lang w:val="sl-SI"/>
        </w:rPr>
        <w:t>34. člen</w:t>
      </w:r>
    </w:p>
    <w:p w14:paraId="6694637D" w14:textId="77777777" w:rsidR="00285199" w:rsidRPr="00285199" w:rsidRDefault="00285199" w:rsidP="00285199">
      <w:pPr>
        <w:pStyle w:val="Bodytext50"/>
        <w:shd w:val="clear" w:color="auto" w:fill="auto"/>
        <w:spacing w:before="0" w:after="0" w:line="276" w:lineRule="auto"/>
        <w:rPr>
          <w:rFonts w:ascii="Arial" w:hAnsi="Arial" w:cs="Arial"/>
          <w:smallCaps/>
          <w:sz w:val="20"/>
          <w:szCs w:val="20"/>
          <w:lang w:val="sl-SI"/>
        </w:rPr>
      </w:pPr>
    </w:p>
    <w:p w14:paraId="65B99D42"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Nepremično in premično premoženje društev za pomoč, ki jim ta konvencija priznava ugodnosti, se šteje za zasebno lastnino.</w:t>
      </w:r>
    </w:p>
    <w:p w14:paraId="1CD2C791"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 vojnim pravom in običaji vojne priznana pravica vojskujočih se strani do zasega se izvaja le, če je to neizogibno potrebno ter po tem, ko je bila zagotovljena oskrba ranjencev in bolnikov.</w:t>
      </w:r>
    </w:p>
    <w:p w14:paraId="5D3ED04E" w14:textId="77777777" w:rsidR="00285199" w:rsidRDefault="00285199" w:rsidP="002705F7">
      <w:pPr>
        <w:pStyle w:val="Heading30"/>
        <w:keepNext/>
        <w:keepLines/>
        <w:shd w:val="clear" w:color="auto" w:fill="auto"/>
        <w:spacing w:before="0" w:after="0" w:line="276" w:lineRule="auto"/>
        <w:ind w:firstLine="397"/>
        <w:rPr>
          <w:rFonts w:ascii="Arial" w:hAnsi="Arial" w:cs="Arial"/>
          <w:sz w:val="20"/>
          <w:szCs w:val="20"/>
          <w:lang w:val="sl-SI"/>
        </w:rPr>
      </w:pPr>
      <w:bookmarkStart w:id="6" w:name="bookmark5"/>
    </w:p>
    <w:p w14:paraId="4DCA16E1" w14:textId="77777777" w:rsidR="00285199" w:rsidRDefault="00285199" w:rsidP="002705F7">
      <w:pPr>
        <w:pStyle w:val="Heading30"/>
        <w:keepNext/>
        <w:keepLines/>
        <w:shd w:val="clear" w:color="auto" w:fill="auto"/>
        <w:spacing w:before="0" w:after="0" w:line="276" w:lineRule="auto"/>
        <w:ind w:firstLine="397"/>
        <w:rPr>
          <w:rFonts w:ascii="Arial" w:hAnsi="Arial" w:cs="Arial"/>
          <w:sz w:val="20"/>
          <w:szCs w:val="20"/>
          <w:lang w:val="sl-SI"/>
        </w:rPr>
      </w:pPr>
    </w:p>
    <w:p w14:paraId="5CDC87B5" w14:textId="77777777" w:rsidR="002C2389" w:rsidRPr="002705F7" w:rsidRDefault="00655A39" w:rsidP="00BB45E5">
      <w:pPr>
        <w:pStyle w:val="Heading30"/>
        <w:keepNext/>
        <w:keepLines/>
        <w:shd w:val="clear" w:color="auto" w:fill="auto"/>
        <w:spacing w:before="0" w:after="0" w:line="276" w:lineRule="auto"/>
        <w:rPr>
          <w:rFonts w:ascii="Arial" w:hAnsi="Arial" w:cs="Arial"/>
          <w:sz w:val="20"/>
          <w:szCs w:val="20"/>
          <w:lang w:val="sl-SI"/>
        </w:rPr>
      </w:pPr>
      <w:r w:rsidRPr="002705F7">
        <w:rPr>
          <w:rFonts w:ascii="Arial" w:hAnsi="Arial" w:cs="Arial"/>
          <w:sz w:val="20"/>
          <w:szCs w:val="20"/>
          <w:lang w:val="sl-SI"/>
        </w:rPr>
        <w:t>VI. POGLAVJE</w:t>
      </w:r>
      <w:bookmarkEnd w:id="6"/>
    </w:p>
    <w:p w14:paraId="134F2005" w14:textId="77777777" w:rsidR="00285199" w:rsidRDefault="00285199" w:rsidP="00BB45E5">
      <w:pPr>
        <w:pStyle w:val="Bodytext50"/>
        <w:shd w:val="clear" w:color="auto" w:fill="auto"/>
        <w:spacing w:before="0" w:after="0" w:line="276" w:lineRule="auto"/>
        <w:rPr>
          <w:rFonts w:ascii="Arial" w:hAnsi="Arial" w:cs="Arial"/>
          <w:sz w:val="20"/>
          <w:szCs w:val="20"/>
          <w:lang w:val="sl-SI"/>
        </w:rPr>
      </w:pPr>
    </w:p>
    <w:p w14:paraId="5D8C1D8E" w14:textId="77777777" w:rsidR="00285199" w:rsidRDefault="00655A39" w:rsidP="00BB45E5">
      <w:pPr>
        <w:pStyle w:val="Bodytext50"/>
        <w:shd w:val="clear" w:color="auto" w:fill="auto"/>
        <w:spacing w:before="0" w:after="0" w:line="276" w:lineRule="auto"/>
        <w:rPr>
          <w:rFonts w:ascii="Arial" w:hAnsi="Arial" w:cs="Arial"/>
          <w:sz w:val="20"/>
          <w:szCs w:val="20"/>
          <w:lang w:val="sl-SI"/>
        </w:rPr>
      </w:pPr>
      <w:r w:rsidRPr="002705F7">
        <w:rPr>
          <w:rFonts w:ascii="Arial" w:hAnsi="Arial" w:cs="Arial"/>
          <w:sz w:val="20"/>
          <w:szCs w:val="20"/>
          <w:lang w:val="sl-SI"/>
        </w:rPr>
        <w:t>ZDRAVSTVENI PREVOZI</w:t>
      </w:r>
      <w:r w:rsidRPr="002705F7">
        <w:rPr>
          <w:rFonts w:ascii="Arial" w:hAnsi="Arial" w:cs="Arial"/>
          <w:sz w:val="20"/>
          <w:szCs w:val="20"/>
          <w:lang w:val="sl-SI"/>
        </w:rPr>
        <w:br/>
      </w:r>
    </w:p>
    <w:p w14:paraId="6356C433" w14:textId="77777777" w:rsidR="00285199" w:rsidRDefault="00285199" w:rsidP="00BB45E5">
      <w:pPr>
        <w:pStyle w:val="Bodytext50"/>
        <w:shd w:val="clear" w:color="auto" w:fill="auto"/>
        <w:spacing w:before="0" w:after="0" w:line="276" w:lineRule="auto"/>
        <w:rPr>
          <w:rFonts w:ascii="Arial" w:hAnsi="Arial" w:cs="Arial"/>
          <w:sz w:val="20"/>
          <w:szCs w:val="20"/>
          <w:lang w:val="sl-SI"/>
        </w:rPr>
      </w:pPr>
    </w:p>
    <w:p w14:paraId="12B1BCC9" w14:textId="77777777" w:rsidR="002C2389" w:rsidRPr="00285199" w:rsidRDefault="00655A39" w:rsidP="00BB45E5">
      <w:pPr>
        <w:pStyle w:val="Bodytext50"/>
        <w:shd w:val="clear" w:color="auto" w:fill="auto"/>
        <w:spacing w:before="0" w:after="0" w:line="276" w:lineRule="auto"/>
        <w:rPr>
          <w:rFonts w:ascii="Arial" w:hAnsi="Arial" w:cs="Arial"/>
          <w:smallCaps/>
          <w:sz w:val="20"/>
          <w:szCs w:val="20"/>
          <w:lang w:val="sl-SI"/>
        </w:rPr>
      </w:pPr>
      <w:r w:rsidRPr="00285199">
        <w:rPr>
          <w:rFonts w:ascii="Arial" w:hAnsi="Arial" w:cs="Arial"/>
          <w:smallCaps/>
          <w:sz w:val="20"/>
          <w:szCs w:val="20"/>
          <w:lang w:val="sl-SI"/>
        </w:rPr>
        <w:t>35. člen</w:t>
      </w:r>
    </w:p>
    <w:p w14:paraId="47A41FD8" w14:textId="77777777" w:rsidR="00285199" w:rsidRPr="002705F7"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7E667D7A"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Prevozi ranjencev in bolnikov ali medicinske opreme se spoštujejo in zaščitijo enako kot mobilne zdravstvene enote.</w:t>
      </w:r>
    </w:p>
    <w:p w14:paraId="3CE8B39F"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Če taki prevozi ali vozila padejo v roke nasprotni strani zanje velja vojno pravo, pod pogojem, da stran v spopadu, ki jih zajame, vedno zagotovi oskrbo ranjencev in bolnikov v njih.</w:t>
      </w:r>
    </w:p>
    <w:p w14:paraId="463FAFCE"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Za civilno osebje in vsa zasežena prevozna sredstva veljajo splošna pravila mednarodnega prava.</w:t>
      </w:r>
    </w:p>
    <w:p w14:paraId="144851E6"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357A92C9" w14:textId="77777777" w:rsidR="00496710" w:rsidRPr="002705F7" w:rsidRDefault="00496710" w:rsidP="002705F7">
      <w:pPr>
        <w:pStyle w:val="Bodytext20"/>
        <w:shd w:val="clear" w:color="auto" w:fill="auto"/>
        <w:spacing w:after="0" w:line="276" w:lineRule="auto"/>
        <w:ind w:firstLine="397"/>
        <w:rPr>
          <w:rFonts w:ascii="Arial" w:hAnsi="Arial" w:cs="Arial"/>
          <w:sz w:val="20"/>
          <w:szCs w:val="20"/>
          <w:lang w:val="sl-SI"/>
        </w:rPr>
      </w:pPr>
    </w:p>
    <w:p w14:paraId="3A5E05A2" w14:textId="77777777" w:rsidR="002C2389" w:rsidRDefault="00655A39" w:rsidP="00285199">
      <w:pPr>
        <w:pStyle w:val="Bodytext50"/>
        <w:shd w:val="clear" w:color="auto" w:fill="auto"/>
        <w:spacing w:before="0" w:after="0" w:line="276" w:lineRule="auto"/>
        <w:rPr>
          <w:rStyle w:val="Bodytext5SmallCaps"/>
          <w:rFonts w:ascii="Arial" w:hAnsi="Arial" w:cs="Arial"/>
          <w:sz w:val="20"/>
          <w:szCs w:val="20"/>
          <w:lang w:val="sl-SI"/>
        </w:rPr>
      </w:pPr>
      <w:r w:rsidRPr="00285199">
        <w:rPr>
          <w:rStyle w:val="Bodytext5SmallCaps"/>
          <w:rFonts w:ascii="Arial" w:hAnsi="Arial" w:cs="Arial"/>
          <w:sz w:val="20"/>
          <w:szCs w:val="20"/>
          <w:lang w:val="sl-SI"/>
        </w:rPr>
        <w:t>36. člen</w:t>
      </w:r>
    </w:p>
    <w:p w14:paraId="440ADECF" w14:textId="77777777" w:rsidR="00285199" w:rsidRPr="00285199" w:rsidRDefault="00285199" w:rsidP="00285199">
      <w:pPr>
        <w:pStyle w:val="Bodytext50"/>
        <w:shd w:val="clear" w:color="auto" w:fill="auto"/>
        <w:spacing w:before="0" w:after="0" w:line="276" w:lineRule="auto"/>
        <w:rPr>
          <w:rFonts w:ascii="Arial" w:hAnsi="Arial" w:cs="Arial"/>
          <w:sz w:val="20"/>
          <w:szCs w:val="20"/>
          <w:lang w:val="sl-SI"/>
        </w:rPr>
      </w:pPr>
    </w:p>
    <w:p w14:paraId="7012858F"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Zdravstveni zrakoplovi, torej zrakoplovi, ki se uporabljajo izključno za </w:t>
      </w:r>
      <w:r w:rsidR="00F31D60">
        <w:rPr>
          <w:rFonts w:ascii="Arial" w:hAnsi="Arial" w:cs="Arial"/>
          <w:sz w:val="20"/>
          <w:szCs w:val="20"/>
          <w:lang w:val="sl-SI"/>
        </w:rPr>
        <w:t>evakuacijo</w:t>
      </w:r>
      <w:r w:rsidR="00F31D60" w:rsidRPr="002705F7">
        <w:rPr>
          <w:rFonts w:ascii="Arial" w:hAnsi="Arial" w:cs="Arial"/>
          <w:sz w:val="20"/>
          <w:szCs w:val="20"/>
          <w:lang w:val="sl-SI"/>
        </w:rPr>
        <w:t xml:space="preserve"> </w:t>
      </w:r>
      <w:r w:rsidRPr="002705F7">
        <w:rPr>
          <w:rFonts w:ascii="Arial" w:hAnsi="Arial" w:cs="Arial"/>
          <w:sz w:val="20"/>
          <w:szCs w:val="20"/>
          <w:lang w:val="sl-SI"/>
        </w:rPr>
        <w:t>ranjencev in bolnikov ter za prevoz zdravstvenega osebja in opreme, se ne napadajo, ampak jim vojskujoče se strani pustijo, da letijo na višini, v času in po rutah, o katerih se vojskujoče se strani posebej dogovorijo.</w:t>
      </w:r>
    </w:p>
    <w:p w14:paraId="119AC167"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Zrakoplovi so spodaj, zgoraj in na stranskih površinah jasno označeni z razpoznavnim znakom, določenim v 38. členu, skupaj z barvami države. Označeni so s kakršnimi koli drugimi znaki ali sredstvi za razpoznavanje, o katerih se vojskujoče se strani lahko dogovorijo ob začetku ali med trajanjem sovražnosti.</w:t>
      </w:r>
    </w:p>
    <w:p w14:paraId="78FA4908"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Če ni dogovorjeno drugače, so preleti čez sovražnikovo ozemlje ali ozemlje, ki ga je sovražnik okupiral, prepovedani.</w:t>
      </w:r>
    </w:p>
    <w:p w14:paraId="34D0B616"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Zdravstveni zrakoplovi upoštevajo vsak ukaz za pristanek. Po takem pristanku ter morebitnem pregledu zrakoplova in tistih, ki so v njem, zrakoplov lahko nadaljuje polet.</w:t>
      </w:r>
    </w:p>
    <w:p w14:paraId="45E63F56" w14:textId="77777777" w:rsidR="00285199" w:rsidRDefault="00655A39" w:rsidP="00285199">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Ob neprostovoljnem pristanku na sovražnikovem ozemlju ali ozemlju, ki ga je sovražnik okupiral, so ranjenci in bolniki ter člani posadke zrakoplova vojni ujetniki. Z zdravstvenim osebjem se ravna v skladu s 24. členom in nadaljnjimi členi.</w:t>
      </w:r>
    </w:p>
    <w:p w14:paraId="2D189BD0" w14:textId="77777777" w:rsidR="00285199" w:rsidRDefault="00285199" w:rsidP="00285199">
      <w:pPr>
        <w:pStyle w:val="Bodytext20"/>
        <w:shd w:val="clear" w:color="auto" w:fill="auto"/>
        <w:spacing w:after="0" w:line="276" w:lineRule="auto"/>
        <w:ind w:firstLine="397"/>
        <w:rPr>
          <w:rFonts w:ascii="Arial" w:hAnsi="Arial" w:cs="Arial"/>
          <w:sz w:val="20"/>
          <w:szCs w:val="20"/>
          <w:lang w:val="sl-SI"/>
        </w:rPr>
      </w:pPr>
    </w:p>
    <w:p w14:paraId="241E3EAD" w14:textId="77777777" w:rsidR="00496710" w:rsidRDefault="00496710" w:rsidP="00285199">
      <w:pPr>
        <w:pStyle w:val="Bodytext20"/>
        <w:shd w:val="clear" w:color="auto" w:fill="auto"/>
        <w:spacing w:after="0" w:line="276" w:lineRule="auto"/>
        <w:ind w:firstLine="397"/>
        <w:rPr>
          <w:rFonts w:ascii="Arial" w:hAnsi="Arial" w:cs="Arial"/>
          <w:sz w:val="20"/>
          <w:szCs w:val="20"/>
          <w:lang w:val="sl-SI"/>
        </w:rPr>
      </w:pPr>
    </w:p>
    <w:p w14:paraId="37572A98" w14:textId="77777777" w:rsidR="009326E4" w:rsidRDefault="009326E4" w:rsidP="00285199">
      <w:pPr>
        <w:pStyle w:val="Bodytext20"/>
        <w:shd w:val="clear" w:color="auto" w:fill="auto"/>
        <w:spacing w:after="0" w:line="276" w:lineRule="auto"/>
        <w:ind w:firstLine="0"/>
        <w:jc w:val="center"/>
        <w:rPr>
          <w:rFonts w:ascii="Arial" w:hAnsi="Arial" w:cs="Arial"/>
          <w:smallCaps/>
          <w:sz w:val="20"/>
          <w:szCs w:val="20"/>
          <w:lang w:val="sl-SI"/>
        </w:rPr>
      </w:pPr>
      <w:r w:rsidRPr="00285199">
        <w:rPr>
          <w:rFonts w:ascii="Arial" w:hAnsi="Arial" w:cs="Arial"/>
          <w:smallCaps/>
          <w:sz w:val="20"/>
          <w:szCs w:val="20"/>
          <w:lang w:val="sl-SI"/>
        </w:rPr>
        <w:t>37. člen</w:t>
      </w:r>
    </w:p>
    <w:p w14:paraId="2609E874" w14:textId="77777777" w:rsidR="00285199" w:rsidRPr="00285199" w:rsidRDefault="00285199" w:rsidP="00285199">
      <w:pPr>
        <w:pStyle w:val="Bodytext20"/>
        <w:shd w:val="clear" w:color="auto" w:fill="auto"/>
        <w:spacing w:after="0" w:line="276" w:lineRule="auto"/>
        <w:ind w:firstLine="0"/>
        <w:jc w:val="center"/>
        <w:rPr>
          <w:rFonts w:ascii="Arial" w:hAnsi="Arial" w:cs="Arial"/>
          <w:smallCaps/>
          <w:sz w:val="20"/>
          <w:szCs w:val="20"/>
          <w:lang w:val="sl-SI"/>
        </w:rPr>
      </w:pPr>
    </w:p>
    <w:p w14:paraId="65277ECF"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lastRenderedPageBreak/>
        <w:t>Ob upoštevanju določb drugega odstavka zdravstveni zrakoplovi strani v spopadu lahko preletijo ozemlje nevtralnih sil in v nujnih primerih tam pristanejo ali ga uporabijo za vmesni pristanek. Nevtralne sile predhodno obvestijo o svojem preletu čez njihovo ozemlje in upoštevajo vsak ukaz za pristanek na kopnem ali vodi. Pred napadi so zaščiteni samo, kadar letijo po rutah, na višini in v času, o katerih se te strani v spopadu in nevtralna sila posebej dogovorijo.</w:t>
      </w:r>
    </w:p>
    <w:p w14:paraId="3738AEC8"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Nevtralne sile zdravstvenim zrakoplovom lahko postavijo pogoje ali določijo omejitve za prelet ali pristanek na svojem ozemlju. Taki morebitni pogoji ali omejitve se uporabljajo enako za vse strani v spopadu.</w:t>
      </w:r>
    </w:p>
    <w:p w14:paraId="1495F17F"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Razen če se nevtralna sila in strani v spopadu ne dogovorijo drugače, ranjence in bolnike, ki so z dovoljenjem lokalnih oblasti izkrcani iz zdravstvenega zrakoplova na nevtralnem ozemlju, nevtralna sila pridrži, kadar to zahteva mednarodno pravo, da ne bi mogli več sodelovati v vojnih operacijah. Stroške njihove nastanitve in interniranja krije sila, ki ji pripadajo.</w:t>
      </w:r>
    </w:p>
    <w:p w14:paraId="575E4983"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5736FF27" w14:textId="77777777" w:rsidR="00BB45E5" w:rsidRPr="002705F7" w:rsidRDefault="00BB45E5" w:rsidP="00496710">
      <w:pPr>
        <w:pStyle w:val="Bodytext20"/>
        <w:shd w:val="clear" w:color="auto" w:fill="auto"/>
        <w:spacing w:after="0" w:line="276" w:lineRule="auto"/>
        <w:ind w:firstLine="0"/>
        <w:rPr>
          <w:rFonts w:ascii="Arial" w:hAnsi="Arial" w:cs="Arial"/>
          <w:sz w:val="20"/>
          <w:szCs w:val="20"/>
          <w:lang w:val="sl-SI"/>
        </w:rPr>
      </w:pPr>
    </w:p>
    <w:p w14:paraId="73E76FD4" w14:textId="77777777" w:rsidR="002C2389" w:rsidRDefault="00655A39" w:rsidP="00BB45E5">
      <w:pPr>
        <w:pStyle w:val="Heading30"/>
        <w:keepNext/>
        <w:keepLines/>
        <w:shd w:val="clear" w:color="auto" w:fill="auto"/>
        <w:spacing w:before="0" w:after="0" w:line="276" w:lineRule="auto"/>
        <w:rPr>
          <w:rFonts w:ascii="Arial" w:hAnsi="Arial" w:cs="Arial"/>
          <w:sz w:val="20"/>
          <w:szCs w:val="20"/>
          <w:lang w:val="sl-SI"/>
        </w:rPr>
      </w:pPr>
      <w:bookmarkStart w:id="7" w:name="bookmark6"/>
      <w:r w:rsidRPr="002705F7">
        <w:rPr>
          <w:rFonts w:ascii="Arial" w:hAnsi="Arial" w:cs="Arial"/>
          <w:sz w:val="20"/>
          <w:szCs w:val="20"/>
          <w:lang w:val="sl-SI"/>
        </w:rPr>
        <w:t>VII. POGLAVJE</w:t>
      </w:r>
      <w:bookmarkEnd w:id="7"/>
    </w:p>
    <w:p w14:paraId="10BA111A" w14:textId="77777777" w:rsidR="00285199" w:rsidRDefault="00285199" w:rsidP="00BB45E5">
      <w:pPr>
        <w:pStyle w:val="Heading30"/>
        <w:keepNext/>
        <w:keepLines/>
        <w:shd w:val="clear" w:color="auto" w:fill="auto"/>
        <w:spacing w:before="0" w:after="0" w:line="276" w:lineRule="auto"/>
        <w:rPr>
          <w:rFonts w:ascii="Arial" w:hAnsi="Arial" w:cs="Arial"/>
          <w:sz w:val="20"/>
          <w:szCs w:val="20"/>
          <w:lang w:val="sl-SI"/>
        </w:rPr>
      </w:pPr>
    </w:p>
    <w:p w14:paraId="4D2EDA4D" w14:textId="77777777" w:rsidR="002C2389" w:rsidRDefault="00655A39" w:rsidP="00BB45E5">
      <w:pPr>
        <w:pStyle w:val="Bodytext60"/>
        <w:shd w:val="clear" w:color="auto" w:fill="auto"/>
        <w:spacing w:before="0" w:after="0" w:line="276" w:lineRule="auto"/>
        <w:jc w:val="center"/>
        <w:rPr>
          <w:rFonts w:ascii="Arial" w:hAnsi="Arial" w:cs="Arial"/>
          <w:sz w:val="20"/>
          <w:szCs w:val="20"/>
          <w:lang w:val="sl-SI"/>
        </w:rPr>
      </w:pPr>
      <w:r w:rsidRPr="002705F7">
        <w:rPr>
          <w:rFonts w:ascii="Arial" w:hAnsi="Arial" w:cs="Arial"/>
          <w:sz w:val="20"/>
          <w:szCs w:val="20"/>
          <w:lang w:val="sl-SI"/>
        </w:rPr>
        <w:t>RAZPOZNAVNI ZNAK</w:t>
      </w:r>
    </w:p>
    <w:p w14:paraId="19799D3B" w14:textId="77777777" w:rsidR="00285199" w:rsidRDefault="00285199" w:rsidP="00BB45E5">
      <w:pPr>
        <w:pStyle w:val="Bodytext60"/>
        <w:shd w:val="clear" w:color="auto" w:fill="auto"/>
        <w:spacing w:before="0" w:after="0" w:line="276" w:lineRule="auto"/>
        <w:jc w:val="center"/>
        <w:rPr>
          <w:rFonts w:ascii="Arial" w:hAnsi="Arial" w:cs="Arial"/>
          <w:sz w:val="20"/>
          <w:szCs w:val="20"/>
          <w:lang w:val="sl-SI"/>
        </w:rPr>
      </w:pPr>
    </w:p>
    <w:p w14:paraId="6991B16E" w14:textId="77777777" w:rsidR="00285199" w:rsidRPr="002705F7" w:rsidRDefault="00285199" w:rsidP="00BB45E5">
      <w:pPr>
        <w:pStyle w:val="Bodytext60"/>
        <w:shd w:val="clear" w:color="auto" w:fill="auto"/>
        <w:spacing w:before="0" w:after="0" w:line="276" w:lineRule="auto"/>
        <w:jc w:val="center"/>
        <w:rPr>
          <w:rFonts w:ascii="Arial" w:hAnsi="Arial" w:cs="Arial"/>
          <w:sz w:val="20"/>
          <w:szCs w:val="20"/>
          <w:lang w:val="sl-SI"/>
        </w:rPr>
      </w:pPr>
    </w:p>
    <w:p w14:paraId="1550B05D" w14:textId="77777777" w:rsidR="002C2389" w:rsidRPr="00285199" w:rsidRDefault="00655A39" w:rsidP="00BB45E5">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38. člen</w:t>
      </w:r>
    </w:p>
    <w:p w14:paraId="538AACBC" w14:textId="77777777" w:rsidR="00285199" w:rsidRPr="002705F7" w:rsidRDefault="00285199" w:rsidP="002705F7">
      <w:pPr>
        <w:pStyle w:val="Bodytext60"/>
        <w:shd w:val="clear" w:color="auto" w:fill="auto"/>
        <w:spacing w:before="0" w:after="0" w:line="276" w:lineRule="auto"/>
        <w:ind w:firstLine="397"/>
        <w:jc w:val="center"/>
        <w:rPr>
          <w:rFonts w:ascii="Arial" w:hAnsi="Arial" w:cs="Arial"/>
          <w:sz w:val="20"/>
          <w:szCs w:val="20"/>
          <w:lang w:val="sl-SI"/>
        </w:rPr>
      </w:pPr>
    </w:p>
    <w:p w14:paraId="0A11970B"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Heraldični znak rdeči križ na beli podlagi, oblikovan z zamenjavo barv konfederacije, je kot priznanje Švici ohranjen za znamenje in razpoznavni znak zdravstvene službe oboroženih sil.</w:t>
      </w:r>
    </w:p>
    <w:p w14:paraId="5FDC464E"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Za države, ki namesto rdečega križa kot znak že uporabljajo rdeči polmesec ali rdečega leva in sonce na beli podlagi, se s to konvencijo priznava tudi ta znak.</w:t>
      </w:r>
    </w:p>
    <w:p w14:paraId="2081F8DA"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353486DB" w14:textId="77777777" w:rsidR="00285199" w:rsidRPr="002705F7" w:rsidRDefault="00285199" w:rsidP="00496710">
      <w:pPr>
        <w:pStyle w:val="Bodytext20"/>
        <w:shd w:val="clear" w:color="auto" w:fill="auto"/>
        <w:spacing w:after="0" w:line="276" w:lineRule="auto"/>
        <w:ind w:firstLine="0"/>
        <w:rPr>
          <w:rFonts w:ascii="Arial" w:hAnsi="Arial" w:cs="Arial"/>
          <w:sz w:val="20"/>
          <w:szCs w:val="20"/>
          <w:lang w:val="sl-SI"/>
        </w:rPr>
      </w:pPr>
    </w:p>
    <w:p w14:paraId="3B265A39" w14:textId="77777777" w:rsidR="002C2389" w:rsidRPr="00285199" w:rsidRDefault="00655A39" w:rsidP="00496710">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39. člen</w:t>
      </w:r>
    </w:p>
    <w:p w14:paraId="49600E4E" w14:textId="77777777" w:rsidR="00285199" w:rsidRPr="002705F7" w:rsidRDefault="00285199" w:rsidP="002705F7">
      <w:pPr>
        <w:pStyle w:val="Bodytext60"/>
        <w:shd w:val="clear" w:color="auto" w:fill="auto"/>
        <w:spacing w:before="0" w:after="0" w:line="276" w:lineRule="auto"/>
        <w:ind w:firstLine="397"/>
        <w:jc w:val="center"/>
        <w:rPr>
          <w:rFonts w:ascii="Arial" w:hAnsi="Arial" w:cs="Arial"/>
          <w:sz w:val="20"/>
          <w:szCs w:val="20"/>
          <w:lang w:val="sl-SI"/>
        </w:rPr>
      </w:pPr>
    </w:p>
    <w:p w14:paraId="051198C3"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Znak se pod nadzorom pristojne vojaške oblasti namesti na zastave, rokavne trakove in vso opremo, ki se uporablja v zdravstveni službi.</w:t>
      </w:r>
    </w:p>
    <w:p w14:paraId="0F1E1CD3"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11449609"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0F3C8069" w14:textId="77777777" w:rsidR="002C2389" w:rsidRPr="00285199" w:rsidRDefault="00655A39" w:rsidP="00285199">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40. člen</w:t>
      </w:r>
    </w:p>
    <w:p w14:paraId="1F16E4E8" w14:textId="77777777" w:rsidR="00285199" w:rsidRPr="002705F7" w:rsidRDefault="00285199" w:rsidP="002705F7">
      <w:pPr>
        <w:pStyle w:val="Bodytext60"/>
        <w:shd w:val="clear" w:color="auto" w:fill="auto"/>
        <w:spacing w:before="0" w:after="0" w:line="276" w:lineRule="auto"/>
        <w:ind w:firstLine="397"/>
        <w:jc w:val="center"/>
        <w:rPr>
          <w:rFonts w:ascii="Arial" w:hAnsi="Arial" w:cs="Arial"/>
          <w:sz w:val="20"/>
          <w:szCs w:val="20"/>
          <w:lang w:val="sl-SI"/>
        </w:rPr>
      </w:pPr>
    </w:p>
    <w:p w14:paraId="4C586AED"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Osebje iz 24., 26. in 27. člena na levi roki nosi vodoodporen rokavni trak z razpoznavnim znakom, ki ga je izdala in z žigom opremila vojaška oblast.</w:t>
      </w:r>
    </w:p>
    <w:p w14:paraId="770AED59" w14:textId="77777777" w:rsidR="0028519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To osebje ima poleg razpoznavne značke iz 16. člena tudi posebno identifikacijsko izkaznico z razpoznavnim znakom. Ta izkaznica je vodoodporna in take velikosti, da jo je mogoče nositi v žepu. Je v državnem jeziku, vsebuje najmanj priimek in imena, datum rojstva, čin in službeno številko imetnika ter navedbo, v kakšni vlogi je upravičen do zaščite po tej konvenciji.</w:t>
      </w:r>
    </w:p>
    <w:p w14:paraId="794054B5"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 xml:space="preserve"> Na izkaznici sta fotografija imetnika in njegov podpis ali prstni odtis ali oboje. Opremljena je s suhim žigom vojaške oblasti.</w:t>
      </w:r>
    </w:p>
    <w:p w14:paraId="33FE9AD1"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Identifikacijska izkaznica je enotna v posamezni oboroženi sili in kolikor je mogoče podobne oblike v oboroženih silah visokih pogodbenic. Strani v spopadu se lahko zgledujejo po obrazcu, ki je kot vzorec priložen tej konvenciji. Ob začetku sovražnosti se medsebojno obvestijo o vzorcu, ki ga uporabljajo. Identifikacijske izkaznice so, če je le mogoče, izdane v najmanj dveh izvodih, od katerih enega hrani država izvora.</w:t>
      </w:r>
    </w:p>
    <w:p w14:paraId="49860F87"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Navedenemu osebju se nikakor ne smejo odvzeti njegove označbe, identifikacijske izkaznice niti pravica, da nosi rokavni trak. Ob izgubi je upravičeno do dvojnika izkaznic in nadomestnih označb.</w:t>
      </w:r>
    </w:p>
    <w:p w14:paraId="370E9273"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4515088A"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52F569E7" w14:textId="77777777" w:rsidR="002C2389" w:rsidRPr="00285199" w:rsidRDefault="00655A39" w:rsidP="00285199">
      <w:pPr>
        <w:pStyle w:val="Bodytext50"/>
        <w:shd w:val="clear" w:color="auto" w:fill="auto"/>
        <w:spacing w:before="0" w:after="0" w:line="276" w:lineRule="auto"/>
        <w:rPr>
          <w:rFonts w:ascii="Arial" w:hAnsi="Arial" w:cs="Arial"/>
          <w:smallCaps/>
          <w:sz w:val="20"/>
          <w:szCs w:val="20"/>
          <w:lang w:val="sl-SI"/>
        </w:rPr>
      </w:pPr>
      <w:r w:rsidRPr="00285199">
        <w:rPr>
          <w:rFonts w:ascii="Arial" w:hAnsi="Arial" w:cs="Arial"/>
          <w:smallCaps/>
          <w:sz w:val="20"/>
          <w:szCs w:val="20"/>
          <w:lang w:val="sl-SI"/>
        </w:rPr>
        <w:t>41. člen</w:t>
      </w:r>
    </w:p>
    <w:p w14:paraId="2BEC9F9B" w14:textId="77777777" w:rsidR="00285199" w:rsidRPr="002705F7"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2FB3CB3C"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Osebje iz 25. člena nosi bel rokavni trak, ki ima na sredini pomanjšan razpoznavni znak, toda samo med opravljanjem zdravstvenih nalog; rokavni trak izda in z žigom opremi vojaška oblast.</w:t>
      </w:r>
    </w:p>
    <w:p w14:paraId="1F88930B"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 vojaških identifikacijskih dokumentih, ki jih ima to osebje, so navedbe o njegovem posebnem usposabljanju, njegovih začasnih nalogah in dovoljenju za nošenje rokavnega traku.</w:t>
      </w:r>
    </w:p>
    <w:p w14:paraId="557DC318"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54B24F1A" w14:textId="77777777" w:rsidR="00285199" w:rsidRDefault="00285199" w:rsidP="002705F7">
      <w:pPr>
        <w:pStyle w:val="Bodytext50"/>
        <w:shd w:val="clear" w:color="auto" w:fill="auto"/>
        <w:spacing w:before="0" w:after="0" w:line="276" w:lineRule="auto"/>
        <w:ind w:firstLine="397"/>
        <w:rPr>
          <w:rStyle w:val="Bodytext5SmallCaps"/>
          <w:rFonts w:ascii="Arial" w:hAnsi="Arial" w:cs="Arial"/>
          <w:sz w:val="20"/>
          <w:szCs w:val="20"/>
          <w:lang w:val="sl-SI"/>
        </w:rPr>
      </w:pPr>
    </w:p>
    <w:p w14:paraId="57917B0D" w14:textId="77777777" w:rsidR="002C2389" w:rsidRPr="00285199" w:rsidRDefault="00655A39" w:rsidP="00285199">
      <w:pPr>
        <w:pStyle w:val="Bodytext50"/>
        <w:shd w:val="clear" w:color="auto" w:fill="auto"/>
        <w:spacing w:before="0" w:after="0" w:line="276" w:lineRule="auto"/>
        <w:rPr>
          <w:rStyle w:val="Bodytext5SmallCaps"/>
          <w:rFonts w:ascii="Arial" w:hAnsi="Arial" w:cs="Arial"/>
          <w:sz w:val="20"/>
          <w:szCs w:val="20"/>
          <w:lang w:val="sl-SI"/>
        </w:rPr>
      </w:pPr>
      <w:r w:rsidRPr="00285199">
        <w:rPr>
          <w:rStyle w:val="Bodytext5SmallCaps"/>
          <w:rFonts w:ascii="Arial" w:hAnsi="Arial" w:cs="Arial"/>
          <w:sz w:val="20"/>
          <w:szCs w:val="20"/>
          <w:lang w:val="sl-SI"/>
        </w:rPr>
        <w:t>42. člen</w:t>
      </w:r>
    </w:p>
    <w:p w14:paraId="032A7D10" w14:textId="77777777" w:rsidR="00285199" w:rsidRPr="002705F7"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100C9267"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Razpoznavna zastava iz te konvencije se izobesi samo na zdravstvenih enotah in ustanovah, ki se spoštujejo po tej konvenciji, in le s soglasjem vojaških oblasti.</w:t>
      </w:r>
    </w:p>
    <w:p w14:paraId="4D5926C0"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Na mobilnih enotah in ustanovah je lahko izobešena skupaj z državno zastavo strani v spopadu, ki ji pripada enota ali ustanova.</w:t>
      </w:r>
    </w:p>
    <w:p w14:paraId="70308078"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Zdravstvene enote, ki padejo v roke sovražniku, kljub temu ne izobesijo druge zastave kot tisto iz te konvencije.</w:t>
      </w:r>
    </w:p>
    <w:p w14:paraId="0FBD6AF1"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Kolikor je to mogoče zaradi vojaških razlogov, strani v spopadu sprejmejo potrebne ukrepe, da so razpoznavni znaki, ki označujejo zdravstvene enote in ustanove, dobro vidni sovražnim kopenskim, zračnim in pomorskim silam, da se preprečijo morebitna sovražna dejanja.</w:t>
      </w:r>
    </w:p>
    <w:p w14:paraId="70BC5007" w14:textId="77777777" w:rsidR="00285199" w:rsidRDefault="00285199" w:rsidP="002705F7">
      <w:pPr>
        <w:pStyle w:val="Bodytext50"/>
        <w:shd w:val="clear" w:color="auto" w:fill="auto"/>
        <w:tabs>
          <w:tab w:val="left" w:pos="3734"/>
        </w:tabs>
        <w:spacing w:before="0" w:after="0" w:line="276" w:lineRule="auto"/>
        <w:ind w:firstLine="397"/>
        <w:jc w:val="both"/>
        <w:rPr>
          <w:rFonts w:ascii="Arial" w:hAnsi="Arial" w:cs="Arial"/>
          <w:sz w:val="20"/>
          <w:szCs w:val="20"/>
          <w:lang w:val="sl-SI"/>
        </w:rPr>
      </w:pPr>
    </w:p>
    <w:p w14:paraId="03570A64" w14:textId="77777777" w:rsidR="00285199" w:rsidRDefault="00285199" w:rsidP="002705F7">
      <w:pPr>
        <w:pStyle w:val="Bodytext50"/>
        <w:shd w:val="clear" w:color="auto" w:fill="auto"/>
        <w:tabs>
          <w:tab w:val="left" w:pos="3734"/>
        </w:tabs>
        <w:spacing w:before="0" w:after="0" w:line="276" w:lineRule="auto"/>
        <w:ind w:firstLine="397"/>
        <w:jc w:val="both"/>
        <w:rPr>
          <w:rFonts w:ascii="Arial" w:hAnsi="Arial" w:cs="Arial"/>
          <w:sz w:val="20"/>
          <w:szCs w:val="20"/>
          <w:lang w:val="sl-SI"/>
        </w:rPr>
      </w:pPr>
    </w:p>
    <w:p w14:paraId="3D365CE5" w14:textId="77777777" w:rsidR="002C2389" w:rsidRPr="00285199" w:rsidRDefault="00655A39" w:rsidP="00285199">
      <w:pPr>
        <w:pStyle w:val="Bodytext50"/>
        <w:shd w:val="clear" w:color="auto" w:fill="auto"/>
        <w:tabs>
          <w:tab w:val="left" w:pos="3734"/>
        </w:tabs>
        <w:spacing w:before="0" w:after="0" w:line="276" w:lineRule="auto"/>
        <w:rPr>
          <w:rFonts w:ascii="Arial" w:hAnsi="Arial" w:cs="Arial"/>
          <w:smallCaps/>
          <w:sz w:val="20"/>
          <w:szCs w:val="20"/>
          <w:lang w:val="sl-SI"/>
        </w:rPr>
      </w:pPr>
      <w:r w:rsidRPr="00285199">
        <w:rPr>
          <w:rFonts w:ascii="Arial" w:hAnsi="Arial" w:cs="Arial"/>
          <w:smallCaps/>
          <w:sz w:val="20"/>
          <w:szCs w:val="20"/>
          <w:lang w:val="sl-SI"/>
        </w:rPr>
        <w:t>43. člen</w:t>
      </w:r>
    </w:p>
    <w:p w14:paraId="69968A5E" w14:textId="77777777" w:rsidR="00285199" w:rsidRPr="002705F7" w:rsidRDefault="00285199" w:rsidP="002705F7">
      <w:pPr>
        <w:pStyle w:val="Bodytext50"/>
        <w:shd w:val="clear" w:color="auto" w:fill="auto"/>
        <w:tabs>
          <w:tab w:val="left" w:pos="3734"/>
        </w:tabs>
        <w:spacing w:before="0" w:after="0" w:line="276" w:lineRule="auto"/>
        <w:ind w:firstLine="397"/>
        <w:jc w:val="both"/>
        <w:rPr>
          <w:rFonts w:ascii="Arial" w:hAnsi="Arial" w:cs="Arial"/>
          <w:sz w:val="20"/>
          <w:szCs w:val="20"/>
          <w:lang w:val="sl-SI"/>
        </w:rPr>
      </w:pPr>
    </w:p>
    <w:p w14:paraId="4F47156F"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Zdravstvene enote nevtralnih držav, ki so pooblaščene, da pod pogoji iz 27. člena ponudijo svoje storitve eni od vojskujočih se strani, poleg zastave iz te konvencije izobesijo tudi državno zastavo vojskujoče se strani, kadar ta izkoristi možnost iz 42. člena.</w:t>
      </w:r>
    </w:p>
    <w:p w14:paraId="750E22A1"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Če pristojne vojaške oblasti ne ukažejo drugače, lahko izobesijo svojo državno zastavo ob vsaki priložnosti, celo če padejo v roke nasprotni strani.</w:t>
      </w:r>
    </w:p>
    <w:p w14:paraId="3A537C7D"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2FDBA6F2" w14:textId="77777777" w:rsidR="00285199" w:rsidRPr="00285199" w:rsidRDefault="00285199" w:rsidP="00285199">
      <w:pPr>
        <w:pStyle w:val="Bodytext20"/>
        <w:shd w:val="clear" w:color="auto" w:fill="auto"/>
        <w:spacing w:after="0" w:line="276" w:lineRule="auto"/>
        <w:ind w:firstLine="0"/>
        <w:jc w:val="center"/>
        <w:rPr>
          <w:rFonts w:ascii="Arial" w:hAnsi="Arial" w:cs="Arial"/>
          <w:smallCaps/>
          <w:sz w:val="20"/>
          <w:szCs w:val="20"/>
          <w:lang w:val="sl-SI"/>
        </w:rPr>
      </w:pPr>
    </w:p>
    <w:p w14:paraId="18A05C19" w14:textId="77777777" w:rsidR="002C2389" w:rsidRPr="00285199" w:rsidRDefault="00655A39" w:rsidP="00285199">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44. člen</w:t>
      </w:r>
    </w:p>
    <w:p w14:paraId="5AF9D7D0" w14:textId="77777777" w:rsidR="00285199" w:rsidRPr="002705F7" w:rsidRDefault="00285199" w:rsidP="002705F7">
      <w:pPr>
        <w:pStyle w:val="Bodytext60"/>
        <w:shd w:val="clear" w:color="auto" w:fill="auto"/>
        <w:spacing w:before="0" w:after="0" w:line="276" w:lineRule="auto"/>
        <w:ind w:firstLine="397"/>
        <w:jc w:val="center"/>
        <w:rPr>
          <w:rFonts w:ascii="Arial" w:hAnsi="Arial" w:cs="Arial"/>
          <w:sz w:val="20"/>
          <w:szCs w:val="20"/>
          <w:lang w:val="sl-SI"/>
        </w:rPr>
      </w:pPr>
    </w:p>
    <w:p w14:paraId="3DD93143"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Razen primerov, navedenih v naslednjih odstavkih tega člena, znaka rdečega križa na beli podlagi in besed "Rdeči križ" ali "Ženevski križ" ni dovoljeno uporabljati niti v miru niti v vojni, razen za označevanje ali zaščito zdravstvenih enot in ustanov, osebja in materiala, ki jih ščitijo ta konvencija ter druge konvencije, ki urejajo podobne zadeve. To velja tudi za znake iz drugega odstavka 38. člena za države, ki jih uporabljajo. Nacionalna društva Rdečega križa in druga društva iz 26. člena imajo pravico uporabljati razpoznavni znak, ki jim zagotavlja zaščito po konvenciji, le v okviru tega odstavka.</w:t>
      </w:r>
    </w:p>
    <w:p w14:paraId="5043A3FE"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Poleg tega lahko nacionalna društva Rdečega križa (Rdečega polmeseca, Rdečega leva in sonca) v skladu s svojo notranjo zakonodajo v miru uporabljajo ime in znak Rdečega križa za svoje druge dejavnosti, ki so v skladu z načeli, sprejetimi na mednarodnih konferencah Rdečega križa. Če se te dejavnosti opravljajo v vojni, se znak uporabi tako, da se ne more šteti, da zagotavlja zaščito po konvenciji; znak mora biti razmeroma majhen in ne sme biti nameščen na rokavnih trakovih ali strehah zgradb.</w:t>
      </w:r>
    </w:p>
    <w:p w14:paraId="4DF71A25"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Mednarodne organizacije Rdečega križa in njihovo pravilno pooblaščeno osebje smejo vedno uporabljati znak rdeči križ na beli podlagi.</w:t>
      </w:r>
    </w:p>
    <w:p w14:paraId="1BB2D33D"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Znak iz konvencije se kot izredni ukrep v skladu z notranjo zakonodajo in izrecnim dovoljenjem enega od nacionalnih društev Rdečega križa (Rdečega polmeseca, Rdečega leva in sonca) lahko uporablja v miru za označevanje reševalnih vozil in postaj prve pomoči, namenjenih izključno za brezplačno zdravljenje ranjencev ali bolnikov.</w:t>
      </w:r>
    </w:p>
    <w:p w14:paraId="365E7DD0"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620D664F" w14:textId="77777777" w:rsidR="00285199" w:rsidRPr="002705F7" w:rsidRDefault="00285199" w:rsidP="00BB45E5">
      <w:pPr>
        <w:pStyle w:val="Bodytext20"/>
        <w:shd w:val="clear" w:color="auto" w:fill="auto"/>
        <w:spacing w:after="0" w:line="276" w:lineRule="auto"/>
        <w:ind w:firstLine="0"/>
        <w:rPr>
          <w:rFonts w:ascii="Arial" w:hAnsi="Arial" w:cs="Arial"/>
          <w:sz w:val="20"/>
          <w:szCs w:val="20"/>
          <w:lang w:val="sl-SI"/>
        </w:rPr>
      </w:pPr>
    </w:p>
    <w:p w14:paraId="371AC50F" w14:textId="77777777" w:rsidR="002C2389" w:rsidRPr="002705F7" w:rsidRDefault="00655A39" w:rsidP="00BB45E5">
      <w:pPr>
        <w:pStyle w:val="Heading30"/>
        <w:keepNext/>
        <w:keepLines/>
        <w:shd w:val="clear" w:color="auto" w:fill="auto"/>
        <w:spacing w:before="0" w:after="0" w:line="276" w:lineRule="auto"/>
        <w:rPr>
          <w:rFonts w:ascii="Arial" w:hAnsi="Arial" w:cs="Arial"/>
          <w:sz w:val="20"/>
          <w:szCs w:val="20"/>
          <w:lang w:val="sl-SI"/>
        </w:rPr>
      </w:pPr>
      <w:bookmarkStart w:id="8" w:name="bookmark7"/>
      <w:r w:rsidRPr="002705F7">
        <w:rPr>
          <w:rFonts w:ascii="Arial" w:hAnsi="Arial" w:cs="Arial"/>
          <w:sz w:val="20"/>
          <w:szCs w:val="20"/>
          <w:lang w:val="sl-SI"/>
        </w:rPr>
        <w:t>VIII. POGLAVJE</w:t>
      </w:r>
      <w:bookmarkEnd w:id="8"/>
    </w:p>
    <w:p w14:paraId="19069A8E" w14:textId="77777777" w:rsidR="00285199" w:rsidRDefault="00285199" w:rsidP="00BB45E5">
      <w:pPr>
        <w:pStyle w:val="Bodytext60"/>
        <w:shd w:val="clear" w:color="auto" w:fill="auto"/>
        <w:spacing w:before="0" w:after="0" w:line="276" w:lineRule="auto"/>
        <w:jc w:val="center"/>
        <w:rPr>
          <w:rFonts w:ascii="Arial" w:hAnsi="Arial" w:cs="Arial"/>
          <w:sz w:val="20"/>
          <w:szCs w:val="20"/>
          <w:lang w:val="sl-SI"/>
        </w:rPr>
      </w:pPr>
    </w:p>
    <w:p w14:paraId="2D6405B7" w14:textId="77777777" w:rsidR="00285199" w:rsidRDefault="00655A39" w:rsidP="00BB45E5">
      <w:pPr>
        <w:pStyle w:val="Bodytext60"/>
        <w:shd w:val="clear" w:color="auto" w:fill="auto"/>
        <w:spacing w:before="0" w:after="0" w:line="276" w:lineRule="auto"/>
        <w:jc w:val="center"/>
        <w:rPr>
          <w:rFonts w:ascii="Arial" w:hAnsi="Arial" w:cs="Arial"/>
          <w:sz w:val="20"/>
          <w:szCs w:val="20"/>
          <w:lang w:val="sl-SI"/>
        </w:rPr>
      </w:pPr>
      <w:r w:rsidRPr="002705F7">
        <w:rPr>
          <w:rFonts w:ascii="Arial" w:hAnsi="Arial" w:cs="Arial"/>
          <w:sz w:val="20"/>
          <w:szCs w:val="20"/>
          <w:lang w:val="sl-SI"/>
        </w:rPr>
        <w:lastRenderedPageBreak/>
        <w:t>IZVAJANJE KONVENCIJE</w:t>
      </w:r>
      <w:r w:rsidRPr="002705F7">
        <w:rPr>
          <w:rFonts w:ascii="Arial" w:hAnsi="Arial" w:cs="Arial"/>
          <w:sz w:val="20"/>
          <w:szCs w:val="20"/>
          <w:lang w:val="sl-SI"/>
        </w:rPr>
        <w:br/>
      </w:r>
    </w:p>
    <w:p w14:paraId="713C05EF" w14:textId="77777777" w:rsidR="00285199" w:rsidRPr="00285199" w:rsidRDefault="00285199" w:rsidP="00BB45E5">
      <w:pPr>
        <w:pStyle w:val="Bodytext60"/>
        <w:shd w:val="clear" w:color="auto" w:fill="auto"/>
        <w:spacing w:before="0" w:after="0" w:line="276" w:lineRule="auto"/>
        <w:jc w:val="center"/>
        <w:rPr>
          <w:rFonts w:ascii="Arial" w:hAnsi="Arial" w:cs="Arial"/>
          <w:smallCaps/>
          <w:sz w:val="20"/>
          <w:szCs w:val="20"/>
          <w:lang w:val="sl-SI"/>
        </w:rPr>
      </w:pPr>
    </w:p>
    <w:p w14:paraId="26BC9477" w14:textId="77777777" w:rsidR="002C2389" w:rsidRPr="00285199" w:rsidRDefault="00655A39" w:rsidP="00BB45E5">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45. člen</w:t>
      </w:r>
    </w:p>
    <w:p w14:paraId="2B986FC6" w14:textId="77777777" w:rsidR="00285199" w:rsidRPr="002705F7" w:rsidRDefault="00285199" w:rsidP="00BB45E5">
      <w:pPr>
        <w:pStyle w:val="Bodytext60"/>
        <w:shd w:val="clear" w:color="auto" w:fill="auto"/>
        <w:spacing w:before="0" w:after="0" w:line="276" w:lineRule="auto"/>
        <w:jc w:val="center"/>
        <w:rPr>
          <w:rFonts w:ascii="Arial" w:hAnsi="Arial" w:cs="Arial"/>
          <w:sz w:val="20"/>
          <w:szCs w:val="20"/>
          <w:lang w:val="sl-SI"/>
        </w:rPr>
      </w:pPr>
    </w:p>
    <w:p w14:paraId="1204D0E8"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Vsaka stran v spopadu prek svojih poveljujočih zagotovi podrobno izvajanje prejšnjih členov in uredi ukrepanje v nepredvidenih primerih v skladu s splošnimi načeli te konvencije.</w:t>
      </w:r>
    </w:p>
    <w:p w14:paraId="5DCEFCD1"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68C5C207"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05B17A29" w14:textId="77777777" w:rsidR="002C2389" w:rsidRPr="00285199" w:rsidRDefault="00655A39" w:rsidP="00285199">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46. člen</w:t>
      </w:r>
    </w:p>
    <w:p w14:paraId="04A834CA" w14:textId="77777777" w:rsidR="00285199" w:rsidRPr="002705F7" w:rsidRDefault="00285199" w:rsidP="002705F7">
      <w:pPr>
        <w:pStyle w:val="Bodytext60"/>
        <w:shd w:val="clear" w:color="auto" w:fill="auto"/>
        <w:spacing w:before="0" w:after="0" w:line="276" w:lineRule="auto"/>
        <w:ind w:firstLine="397"/>
        <w:jc w:val="center"/>
        <w:rPr>
          <w:rFonts w:ascii="Arial" w:hAnsi="Arial" w:cs="Arial"/>
          <w:sz w:val="20"/>
          <w:szCs w:val="20"/>
          <w:lang w:val="sl-SI"/>
        </w:rPr>
      </w:pPr>
    </w:p>
    <w:p w14:paraId="43FDDE35"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Povračilni ukrepi zoper ranjence, bolnike, osebje, zgradbe ali opremo, ki jih ščiti konvencija, so prepovedani.</w:t>
      </w:r>
    </w:p>
    <w:p w14:paraId="7D427343"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794CD3A3" w14:textId="77777777" w:rsidR="00285199" w:rsidRPr="00285199" w:rsidRDefault="00285199" w:rsidP="00285199">
      <w:pPr>
        <w:pStyle w:val="Bodytext20"/>
        <w:shd w:val="clear" w:color="auto" w:fill="auto"/>
        <w:spacing w:after="0" w:line="276" w:lineRule="auto"/>
        <w:ind w:firstLine="0"/>
        <w:jc w:val="center"/>
        <w:rPr>
          <w:rFonts w:ascii="Arial" w:hAnsi="Arial" w:cs="Arial"/>
          <w:smallCaps/>
          <w:sz w:val="20"/>
          <w:szCs w:val="20"/>
          <w:lang w:val="sl-SI"/>
        </w:rPr>
      </w:pPr>
    </w:p>
    <w:p w14:paraId="13600FA0" w14:textId="77777777" w:rsidR="002C2389" w:rsidRPr="00285199" w:rsidRDefault="00655A39" w:rsidP="00BB45E5">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47. člen</w:t>
      </w:r>
    </w:p>
    <w:p w14:paraId="674426E5" w14:textId="77777777" w:rsidR="00285199" w:rsidRPr="002705F7" w:rsidRDefault="00285199" w:rsidP="002705F7">
      <w:pPr>
        <w:pStyle w:val="Bodytext60"/>
        <w:shd w:val="clear" w:color="auto" w:fill="auto"/>
        <w:spacing w:before="0" w:after="0" w:line="276" w:lineRule="auto"/>
        <w:ind w:firstLine="397"/>
        <w:jc w:val="center"/>
        <w:rPr>
          <w:rFonts w:ascii="Arial" w:hAnsi="Arial" w:cs="Arial"/>
          <w:sz w:val="20"/>
          <w:szCs w:val="20"/>
          <w:lang w:val="sl-SI"/>
        </w:rPr>
      </w:pPr>
    </w:p>
    <w:p w14:paraId="3C94FAC1"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Visoke pogodbenice se zavezujejo, da bodo v svojih državah v miru in vojni čim bolj širile poznavanje besedila te konvencije, zlasti da jo bodo vključile v programe vojaškega, in če je le mogoče tudi civilnega usposabljanja, tako da se z njenimi načeli lahko seznani</w:t>
      </w:r>
      <w:r w:rsidR="00B763FB">
        <w:rPr>
          <w:rFonts w:ascii="Arial" w:hAnsi="Arial" w:cs="Arial"/>
          <w:sz w:val="20"/>
          <w:szCs w:val="20"/>
          <w:lang w:val="sl-SI"/>
        </w:rPr>
        <w:t>jo</w:t>
      </w:r>
      <w:r w:rsidRPr="002705F7">
        <w:rPr>
          <w:rFonts w:ascii="Arial" w:hAnsi="Arial" w:cs="Arial"/>
          <w:sz w:val="20"/>
          <w:szCs w:val="20"/>
          <w:lang w:val="sl-SI"/>
        </w:rPr>
        <w:t xml:space="preserve"> vse prebivalstvo, zlasti pa oborožene sile v spopadu ter zdravstveno in versko osebje.</w:t>
      </w:r>
    </w:p>
    <w:p w14:paraId="3A64969B"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3FF27FA4"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55178D6B" w14:textId="77777777" w:rsidR="002C2389" w:rsidRPr="00285199" w:rsidRDefault="00655A39" w:rsidP="00285199">
      <w:pPr>
        <w:pStyle w:val="Bodytext50"/>
        <w:shd w:val="clear" w:color="auto" w:fill="auto"/>
        <w:spacing w:before="0" w:after="0" w:line="276" w:lineRule="auto"/>
        <w:rPr>
          <w:rStyle w:val="Bodytext5SmallCaps"/>
          <w:rFonts w:ascii="Arial" w:hAnsi="Arial" w:cs="Arial"/>
          <w:sz w:val="20"/>
          <w:szCs w:val="20"/>
          <w:lang w:val="sl-SI"/>
        </w:rPr>
      </w:pPr>
      <w:r w:rsidRPr="00285199">
        <w:rPr>
          <w:rStyle w:val="Bodytext5SmallCaps"/>
          <w:rFonts w:ascii="Arial" w:hAnsi="Arial" w:cs="Arial"/>
          <w:sz w:val="20"/>
          <w:szCs w:val="20"/>
          <w:lang w:val="sl-SI"/>
        </w:rPr>
        <w:t>48. člen</w:t>
      </w:r>
    </w:p>
    <w:p w14:paraId="03992FB8" w14:textId="77777777" w:rsidR="00285199" w:rsidRPr="002705F7"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26C86443"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Visoke pogodbenice si prek Švicarskega zveznega sveta, med sovražnostmi pa prek sil zaščitnic izmenjajo uradne prevode te konvencije ter zakone in druge predpise, ki jih lahko sprejmejo za zagotavljanje njene uporabe.</w:t>
      </w:r>
    </w:p>
    <w:p w14:paraId="70BB1D94"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556A9C4B" w14:textId="77777777" w:rsidR="00285199" w:rsidRPr="002705F7" w:rsidRDefault="00285199" w:rsidP="00BB45E5">
      <w:pPr>
        <w:pStyle w:val="Bodytext20"/>
        <w:shd w:val="clear" w:color="auto" w:fill="auto"/>
        <w:spacing w:after="0" w:line="276" w:lineRule="auto"/>
        <w:ind w:firstLine="0"/>
        <w:rPr>
          <w:rFonts w:ascii="Arial" w:hAnsi="Arial" w:cs="Arial"/>
          <w:sz w:val="20"/>
          <w:szCs w:val="20"/>
          <w:lang w:val="sl-SI"/>
        </w:rPr>
      </w:pPr>
    </w:p>
    <w:p w14:paraId="75FAC7E1" w14:textId="77777777" w:rsidR="002C2389" w:rsidRPr="002705F7" w:rsidRDefault="00655A39" w:rsidP="00BB45E5">
      <w:pPr>
        <w:pStyle w:val="Heading30"/>
        <w:keepNext/>
        <w:keepLines/>
        <w:shd w:val="clear" w:color="auto" w:fill="auto"/>
        <w:spacing w:before="0" w:after="0" w:line="276" w:lineRule="auto"/>
        <w:rPr>
          <w:rFonts w:ascii="Arial" w:hAnsi="Arial" w:cs="Arial"/>
          <w:sz w:val="20"/>
          <w:szCs w:val="20"/>
          <w:lang w:val="sl-SI"/>
        </w:rPr>
      </w:pPr>
      <w:bookmarkStart w:id="9" w:name="bookmark8"/>
      <w:r w:rsidRPr="002705F7">
        <w:rPr>
          <w:rFonts w:ascii="Arial" w:hAnsi="Arial" w:cs="Arial"/>
          <w:sz w:val="20"/>
          <w:szCs w:val="20"/>
          <w:lang w:val="sl-SI"/>
        </w:rPr>
        <w:t>IX. POGLAVJE</w:t>
      </w:r>
      <w:bookmarkEnd w:id="9"/>
    </w:p>
    <w:p w14:paraId="30D2EC63" w14:textId="77777777" w:rsidR="00285199" w:rsidRDefault="00285199" w:rsidP="00BB45E5">
      <w:pPr>
        <w:pStyle w:val="Bodytext60"/>
        <w:shd w:val="clear" w:color="auto" w:fill="auto"/>
        <w:spacing w:before="0" w:after="0" w:line="276" w:lineRule="auto"/>
        <w:jc w:val="center"/>
        <w:rPr>
          <w:rFonts w:ascii="Arial" w:hAnsi="Arial" w:cs="Arial"/>
          <w:sz w:val="20"/>
          <w:szCs w:val="20"/>
          <w:lang w:val="sl-SI"/>
        </w:rPr>
      </w:pPr>
    </w:p>
    <w:p w14:paraId="26C3704D" w14:textId="77777777" w:rsidR="00285199" w:rsidRDefault="00655A39" w:rsidP="00BB45E5">
      <w:pPr>
        <w:pStyle w:val="Bodytext60"/>
        <w:shd w:val="clear" w:color="auto" w:fill="auto"/>
        <w:spacing w:before="0" w:after="0" w:line="276" w:lineRule="auto"/>
        <w:jc w:val="center"/>
        <w:rPr>
          <w:rFonts w:ascii="Arial" w:hAnsi="Arial" w:cs="Arial"/>
          <w:sz w:val="20"/>
          <w:szCs w:val="20"/>
          <w:lang w:val="sl-SI"/>
        </w:rPr>
      </w:pPr>
      <w:r w:rsidRPr="002705F7">
        <w:rPr>
          <w:rFonts w:ascii="Arial" w:hAnsi="Arial" w:cs="Arial"/>
          <w:sz w:val="20"/>
          <w:szCs w:val="20"/>
          <w:lang w:val="sl-SI"/>
        </w:rPr>
        <w:t>KAZNOVANJE ZLORAB IN KRŠITEV</w:t>
      </w:r>
      <w:r w:rsidRPr="002705F7">
        <w:rPr>
          <w:rFonts w:ascii="Arial" w:hAnsi="Arial" w:cs="Arial"/>
          <w:sz w:val="20"/>
          <w:szCs w:val="20"/>
          <w:lang w:val="sl-SI"/>
        </w:rPr>
        <w:br/>
      </w:r>
    </w:p>
    <w:p w14:paraId="32B807C0" w14:textId="77777777" w:rsidR="00285199" w:rsidRDefault="00285199" w:rsidP="00BB45E5">
      <w:pPr>
        <w:pStyle w:val="Bodytext60"/>
        <w:shd w:val="clear" w:color="auto" w:fill="auto"/>
        <w:spacing w:before="0" w:after="0" w:line="276" w:lineRule="auto"/>
        <w:jc w:val="center"/>
        <w:rPr>
          <w:rFonts w:ascii="Arial" w:hAnsi="Arial" w:cs="Arial"/>
          <w:sz w:val="20"/>
          <w:szCs w:val="20"/>
          <w:lang w:val="sl-SI"/>
        </w:rPr>
      </w:pPr>
    </w:p>
    <w:p w14:paraId="590E190E" w14:textId="77777777" w:rsidR="002C2389" w:rsidRPr="00285199" w:rsidRDefault="00655A39" w:rsidP="00BB45E5">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49. člen</w:t>
      </w:r>
    </w:p>
    <w:p w14:paraId="0CE412CB" w14:textId="77777777" w:rsidR="00285199" w:rsidRPr="002705F7" w:rsidRDefault="00285199" w:rsidP="002705F7">
      <w:pPr>
        <w:pStyle w:val="Bodytext60"/>
        <w:shd w:val="clear" w:color="auto" w:fill="auto"/>
        <w:spacing w:before="0" w:after="0" w:line="276" w:lineRule="auto"/>
        <w:ind w:firstLine="397"/>
        <w:jc w:val="center"/>
        <w:rPr>
          <w:rFonts w:ascii="Arial" w:hAnsi="Arial" w:cs="Arial"/>
          <w:sz w:val="20"/>
          <w:szCs w:val="20"/>
          <w:lang w:val="sl-SI"/>
        </w:rPr>
      </w:pPr>
    </w:p>
    <w:p w14:paraId="24B1AE05"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Visoke pogodbenice se zavezujejo, da bodo sprejele zakonodajo, potrebno za zagotovitev učinkovitih kazenskih sankcij za osebe, ki storijo ali ukažejo storiti katero koli od hudih kršitev te konvencije, opredeljenih v naslednjem členu.</w:t>
      </w:r>
    </w:p>
    <w:p w14:paraId="4F6DB91A"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Vsaka visoka pogodbenica mora poiskati osebe, ki so domnevno storile ali ukazale storiti tako hudo kršitev, in jih privesti pred svoje sodišče ne glede na njihovo državljanstvo. Če se ji zdi ustrezneje, jih lahko v skladu z določbami svoje zakonodaje izroči v sojenje drugi visoki pogodbenici, če ta zadostno izkaže utemeljene obtožbe proti njim.</w:t>
      </w:r>
    </w:p>
    <w:p w14:paraId="3F62F8A1"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Vsaka visoka pogodbenica sprejme potrebne ukrepe za preprečevanje vseh dejanj, ki so v nasprotju z določbami te konvencije in niso hude kršitve, opredeljene v naslednjem členu.</w:t>
      </w:r>
    </w:p>
    <w:p w14:paraId="52E91EB1"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Obdolžencem se vedno zagotovijo pravna jamstva glede sodnega postopka in obrambe, ki niso manj ugodna od tistih iz 105. člena in nadaljnjih členov Ženevske konvencije o ravnanju z vojnimi ujetniki z dne 12. avgusta 1949.</w:t>
      </w:r>
    </w:p>
    <w:p w14:paraId="544B3CD9"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656A34C9"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3677E8B3" w14:textId="77777777" w:rsidR="002C2389" w:rsidRPr="00285199" w:rsidRDefault="00655A39" w:rsidP="00285199">
      <w:pPr>
        <w:pStyle w:val="Bodytext50"/>
        <w:shd w:val="clear" w:color="auto" w:fill="auto"/>
        <w:spacing w:before="0" w:after="0" w:line="276" w:lineRule="auto"/>
        <w:rPr>
          <w:rFonts w:ascii="Arial" w:hAnsi="Arial" w:cs="Arial"/>
          <w:smallCaps/>
          <w:sz w:val="20"/>
          <w:szCs w:val="20"/>
          <w:lang w:val="sl-SI"/>
        </w:rPr>
      </w:pPr>
      <w:r w:rsidRPr="00285199">
        <w:rPr>
          <w:rFonts w:ascii="Arial" w:hAnsi="Arial" w:cs="Arial"/>
          <w:smallCaps/>
          <w:sz w:val="20"/>
          <w:szCs w:val="20"/>
          <w:lang w:val="sl-SI"/>
        </w:rPr>
        <w:t>50. člen</w:t>
      </w:r>
    </w:p>
    <w:p w14:paraId="3126E129" w14:textId="77777777" w:rsidR="00285199" w:rsidRPr="002705F7"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3B98BC55" w14:textId="77777777" w:rsidR="00285199" w:rsidRDefault="00655A39" w:rsidP="00285199">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lastRenderedPageBreak/>
        <w:t>Huda kršitev iz prejšnjega člena je katero koli od teh dejanj, če je storjeno zoper osebe ali premoženje, ki jih ščiti konvencija: naklepno pobijanje, mučenje ali nečloveško ravnanje, vključno z biološkimi poskusi, naklepno povzročanje velikega trpljenja ali hudih telesnih poškodb ali okvar zdravja ter obsežno uničevanje in prilaščanje premoženja, ki ju vojaška nujnost ne upravičuje ter sta storjena protipravno in samovoljno.</w:t>
      </w:r>
    </w:p>
    <w:p w14:paraId="6D7DEBEF" w14:textId="77777777" w:rsidR="00285199" w:rsidRDefault="00285199" w:rsidP="00285199">
      <w:pPr>
        <w:pStyle w:val="Bodytext20"/>
        <w:shd w:val="clear" w:color="auto" w:fill="auto"/>
        <w:spacing w:after="0" w:line="276" w:lineRule="auto"/>
        <w:ind w:firstLine="397"/>
        <w:rPr>
          <w:rFonts w:ascii="Arial" w:hAnsi="Arial" w:cs="Arial"/>
          <w:sz w:val="20"/>
          <w:szCs w:val="20"/>
          <w:lang w:val="sl-SI"/>
        </w:rPr>
      </w:pPr>
    </w:p>
    <w:p w14:paraId="12D10E9D" w14:textId="77777777" w:rsidR="00285199" w:rsidRDefault="00285199" w:rsidP="00285199">
      <w:pPr>
        <w:pStyle w:val="Bodytext20"/>
        <w:shd w:val="clear" w:color="auto" w:fill="auto"/>
        <w:spacing w:after="0" w:line="276" w:lineRule="auto"/>
        <w:ind w:firstLine="397"/>
        <w:rPr>
          <w:rFonts w:ascii="Arial" w:hAnsi="Arial" w:cs="Arial"/>
          <w:sz w:val="20"/>
          <w:szCs w:val="20"/>
          <w:lang w:val="sl-SI"/>
        </w:rPr>
      </w:pPr>
    </w:p>
    <w:p w14:paraId="792A47F7" w14:textId="77777777" w:rsidR="009326E4" w:rsidRPr="00285199" w:rsidRDefault="009326E4" w:rsidP="00285199">
      <w:pPr>
        <w:pStyle w:val="Bodytext20"/>
        <w:shd w:val="clear" w:color="auto" w:fill="auto"/>
        <w:spacing w:after="0" w:line="276" w:lineRule="auto"/>
        <w:ind w:firstLine="0"/>
        <w:jc w:val="center"/>
        <w:rPr>
          <w:rFonts w:ascii="Arial" w:hAnsi="Arial" w:cs="Arial"/>
          <w:smallCaps/>
          <w:sz w:val="20"/>
          <w:szCs w:val="20"/>
          <w:lang w:val="sl-SI"/>
        </w:rPr>
      </w:pPr>
      <w:r w:rsidRPr="00285199">
        <w:rPr>
          <w:rFonts w:ascii="Arial" w:hAnsi="Arial" w:cs="Arial"/>
          <w:smallCaps/>
          <w:sz w:val="20"/>
          <w:szCs w:val="20"/>
          <w:lang w:val="sl-SI"/>
        </w:rPr>
        <w:t>51. člen</w:t>
      </w:r>
    </w:p>
    <w:p w14:paraId="6617D201" w14:textId="77777777" w:rsidR="00285199" w:rsidRPr="002705F7" w:rsidRDefault="00285199" w:rsidP="00285199">
      <w:pPr>
        <w:pStyle w:val="Bodytext20"/>
        <w:shd w:val="clear" w:color="auto" w:fill="auto"/>
        <w:spacing w:after="0" w:line="276" w:lineRule="auto"/>
        <w:ind w:firstLine="397"/>
        <w:rPr>
          <w:rFonts w:ascii="Arial" w:hAnsi="Arial" w:cs="Arial"/>
          <w:sz w:val="20"/>
          <w:szCs w:val="20"/>
          <w:lang w:val="sl-SI"/>
        </w:rPr>
      </w:pPr>
    </w:p>
    <w:p w14:paraId="3AE05332"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Nobeni visoki pogodbenici ni dovoljeno, da sebe ali drugo visoko pogodbenico odveže odgovornosti v zvezi s kršitvami iz prejšnjega člena, ki jo ima sama ali druga visoka pogodbenica.</w:t>
      </w:r>
    </w:p>
    <w:p w14:paraId="4AE46F0B" w14:textId="77777777" w:rsidR="00285199" w:rsidRDefault="00285199" w:rsidP="002705F7">
      <w:pPr>
        <w:pStyle w:val="Bodytext60"/>
        <w:shd w:val="clear" w:color="auto" w:fill="auto"/>
        <w:spacing w:before="0" w:after="0" w:line="276" w:lineRule="auto"/>
        <w:ind w:firstLine="397"/>
        <w:jc w:val="center"/>
        <w:rPr>
          <w:rFonts w:ascii="Arial" w:hAnsi="Arial" w:cs="Arial"/>
          <w:sz w:val="20"/>
          <w:szCs w:val="20"/>
          <w:lang w:val="sl-SI"/>
        </w:rPr>
      </w:pPr>
    </w:p>
    <w:p w14:paraId="3884D695" w14:textId="77777777" w:rsidR="00285199" w:rsidRDefault="00285199" w:rsidP="002705F7">
      <w:pPr>
        <w:pStyle w:val="Bodytext60"/>
        <w:shd w:val="clear" w:color="auto" w:fill="auto"/>
        <w:spacing w:before="0" w:after="0" w:line="276" w:lineRule="auto"/>
        <w:ind w:firstLine="397"/>
        <w:jc w:val="center"/>
        <w:rPr>
          <w:rFonts w:ascii="Arial" w:hAnsi="Arial" w:cs="Arial"/>
          <w:sz w:val="20"/>
          <w:szCs w:val="20"/>
          <w:lang w:val="sl-SI"/>
        </w:rPr>
      </w:pPr>
    </w:p>
    <w:p w14:paraId="5B28E6F2" w14:textId="77777777" w:rsidR="002C2389" w:rsidRPr="00285199" w:rsidRDefault="00655A39" w:rsidP="00285199">
      <w:pPr>
        <w:pStyle w:val="Bodytext60"/>
        <w:shd w:val="clear" w:color="auto" w:fill="auto"/>
        <w:spacing w:before="0" w:after="0" w:line="276" w:lineRule="auto"/>
        <w:jc w:val="center"/>
        <w:rPr>
          <w:rFonts w:ascii="Arial" w:hAnsi="Arial" w:cs="Arial"/>
          <w:smallCaps/>
          <w:sz w:val="20"/>
          <w:szCs w:val="20"/>
          <w:lang w:val="sl-SI"/>
        </w:rPr>
      </w:pPr>
      <w:r w:rsidRPr="00285199">
        <w:rPr>
          <w:rFonts w:ascii="Arial" w:hAnsi="Arial" w:cs="Arial"/>
          <w:smallCaps/>
          <w:sz w:val="20"/>
          <w:szCs w:val="20"/>
          <w:lang w:val="sl-SI"/>
        </w:rPr>
        <w:t>52. člen</w:t>
      </w:r>
    </w:p>
    <w:p w14:paraId="4B30C36E" w14:textId="77777777" w:rsidR="00285199" w:rsidRPr="002705F7" w:rsidRDefault="00285199" w:rsidP="002705F7">
      <w:pPr>
        <w:pStyle w:val="Bodytext60"/>
        <w:shd w:val="clear" w:color="auto" w:fill="auto"/>
        <w:spacing w:before="0" w:after="0" w:line="276" w:lineRule="auto"/>
        <w:ind w:firstLine="397"/>
        <w:jc w:val="center"/>
        <w:rPr>
          <w:rFonts w:ascii="Arial" w:hAnsi="Arial" w:cs="Arial"/>
          <w:sz w:val="20"/>
          <w:szCs w:val="20"/>
          <w:lang w:val="sl-SI"/>
        </w:rPr>
      </w:pPr>
    </w:p>
    <w:p w14:paraId="28C633EB"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Na zahtevo ene od strani v spopadu se ob vsaki domnevni kršitvi konvencije uvede preiskava na način, o katerem se dogovorijo zainteresirane strani.</w:t>
      </w:r>
    </w:p>
    <w:p w14:paraId="56C299DC"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Če se dogovor o postopku preiskave ne doseže, se strani sporazumejo o izbiri razsodnika, ki določi nadaljnji postopek.</w:t>
      </w:r>
    </w:p>
    <w:p w14:paraId="02955E73"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Ko se ugotovi kršitev, jo strani v spopadu zatrejo in čim prej kaznujejo.</w:t>
      </w:r>
    </w:p>
    <w:p w14:paraId="375506DE"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53F5491E"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0402E5E9" w14:textId="77777777" w:rsidR="002C2389" w:rsidRDefault="00655A39" w:rsidP="00285199">
      <w:pPr>
        <w:pStyle w:val="Bodytext50"/>
        <w:shd w:val="clear" w:color="auto" w:fill="auto"/>
        <w:spacing w:before="0" w:after="0" w:line="276" w:lineRule="auto"/>
        <w:rPr>
          <w:rFonts w:ascii="Arial" w:hAnsi="Arial" w:cs="Arial"/>
          <w:smallCaps/>
          <w:sz w:val="20"/>
          <w:szCs w:val="20"/>
          <w:lang w:val="sl-SI"/>
        </w:rPr>
      </w:pPr>
      <w:r w:rsidRPr="00285199">
        <w:rPr>
          <w:rFonts w:ascii="Arial" w:hAnsi="Arial" w:cs="Arial"/>
          <w:smallCaps/>
          <w:sz w:val="20"/>
          <w:szCs w:val="20"/>
          <w:lang w:val="sl-SI"/>
        </w:rPr>
        <w:t>53. člen</w:t>
      </w:r>
    </w:p>
    <w:p w14:paraId="7E3ABF3B" w14:textId="77777777" w:rsidR="00285199" w:rsidRPr="00285199" w:rsidRDefault="00285199" w:rsidP="00285199">
      <w:pPr>
        <w:pStyle w:val="Bodytext50"/>
        <w:shd w:val="clear" w:color="auto" w:fill="auto"/>
        <w:spacing w:before="0" w:after="0" w:line="276" w:lineRule="auto"/>
        <w:rPr>
          <w:rFonts w:ascii="Arial" w:hAnsi="Arial" w:cs="Arial"/>
          <w:smallCaps/>
          <w:sz w:val="20"/>
          <w:szCs w:val="20"/>
          <w:lang w:val="sl-SI"/>
        </w:rPr>
      </w:pPr>
    </w:p>
    <w:p w14:paraId="2EC7455A"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Vsem posameznikom, društvom, javnim ali zasebnim podjetjem ali družbam, razen tistim, ki jim to dovoljuje ta konvencija, je vedno prepovedana uporaba znaka ali poimenovanja "Rdeči križ" ali "Ženevski križ" pa tudi vsakega znaka ali poimenovanja, ki ga posnema, ne glede na namen uporabe in datum njegovega sprejetja.</w:t>
      </w:r>
    </w:p>
    <w:p w14:paraId="2DBC5E8B"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Zaradi priznanja Švici z uporabo zamenjanih barv konfederacije in možne zamenjave švicarskega grba z razpoznavnim znakom iz konvencije je zasebnikom, društvom ali podjetjem vedno prepovedana uporaba grba Švicarske konfederacije ali znakov, ki ga posnemajo, kot blagovnih ali trgovskih znamk ali delov teh znamk ali za namen, nasproten trgovski poštenosti, oziroma v okoliščinah, ki lahko prizadenejo švicarski narodni ponos.</w:t>
      </w:r>
    </w:p>
    <w:p w14:paraId="2E83D3F6"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Visoke pogodbenice, ki niso bile pogodbenice ženevske konvencije z dne 27. julija 1929, lahko dotakratnim uporabnikom znakov, poimenovanj, znamenj ali označb iz prvega odstavka določijo rok, ki ni daljši od treh let po začetku veljavnosti te konvencije, do katerega jih morajo prenehati uporabljati, če taka uporaba v vojni ne vzbuja vtisa, da zagotavlja zaščito po konvenciji.</w:t>
      </w:r>
    </w:p>
    <w:p w14:paraId="12675990"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Prepoved iz prvega odstavka tega člena velja tudi za znake in označbe, navedene v drugem odstavku 38. člena, vendar ne vpliva na pravice, pridobljene s predhodno uporabo.</w:t>
      </w:r>
    </w:p>
    <w:p w14:paraId="21E3B0F2" w14:textId="77777777" w:rsidR="00285199" w:rsidRDefault="00285199" w:rsidP="002705F7">
      <w:pPr>
        <w:pStyle w:val="Bodytext50"/>
        <w:shd w:val="clear" w:color="auto" w:fill="auto"/>
        <w:spacing w:before="0" w:after="0" w:line="276" w:lineRule="auto"/>
        <w:ind w:firstLine="397"/>
        <w:rPr>
          <w:rStyle w:val="Bodytext5SmallCaps"/>
          <w:rFonts w:ascii="Arial" w:hAnsi="Arial" w:cs="Arial"/>
          <w:sz w:val="20"/>
          <w:szCs w:val="20"/>
          <w:lang w:val="sl-SI"/>
        </w:rPr>
      </w:pPr>
    </w:p>
    <w:p w14:paraId="37080044" w14:textId="77777777" w:rsidR="00285199" w:rsidRPr="00285199" w:rsidRDefault="00285199" w:rsidP="002705F7">
      <w:pPr>
        <w:pStyle w:val="Bodytext50"/>
        <w:shd w:val="clear" w:color="auto" w:fill="auto"/>
        <w:spacing w:before="0" w:after="0" w:line="276" w:lineRule="auto"/>
        <w:ind w:firstLine="397"/>
        <w:rPr>
          <w:rStyle w:val="Bodytext5SmallCaps"/>
          <w:rFonts w:ascii="Arial" w:hAnsi="Arial" w:cs="Arial"/>
          <w:sz w:val="20"/>
          <w:szCs w:val="20"/>
          <w:lang w:val="sl-SI"/>
        </w:rPr>
      </w:pPr>
    </w:p>
    <w:p w14:paraId="48FF0E10" w14:textId="77777777" w:rsidR="002C2389" w:rsidRPr="00285199" w:rsidRDefault="00655A39" w:rsidP="00285199">
      <w:pPr>
        <w:pStyle w:val="Bodytext50"/>
        <w:shd w:val="clear" w:color="auto" w:fill="auto"/>
        <w:spacing w:before="0" w:after="0" w:line="276" w:lineRule="auto"/>
        <w:rPr>
          <w:rStyle w:val="Bodytext595pt"/>
          <w:rFonts w:ascii="Arial" w:hAnsi="Arial" w:cs="Arial"/>
          <w:sz w:val="20"/>
          <w:szCs w:val="20"/>
          <w:lang w:val="sl-SI"/>
        </w:rPr>
      </w:pPr>
      <w:r w:rsidRPr="00847DC4">
        <w:rPr>
          <w:rStyle w:val="Bodytext5SmallCaps"/>
          <w:rFonts w:ascii="Arial" w:hAnsi="Arial" w:cs="Arial"/>
          <w:sz w:val="20"/>
          <w:szCs w:val="20"/>
          <w:lang w:val="sl-SI"/>
        </w:rPr>
        <w:t xml:space="preserve">54. </w:t>
      </w:r>
      <w:r w:rsidR="00847DC4" w:rsidRPr="00847DC4">
        <w:rPr>
          <w:rStyle w:val="Bodytext595pt"/>
          <w:rFonts w:ascii="Arial" w:hAnsi="Arial" w:cs="Arial"/>
          <w:smallCaps/>
          <w:sz w:val="20"/>
          <w:szCs w:val="20"/>
          <w:lang w:val="sl-SI"/>
        </w:rPr>
        <w:t>člen</w:t>
      </w:r>
    </w:p>
    <w:p w14:paraId="7BCB6216" w14:textId="77777777" w:rsidR="00285199" w:rsidRPr="00E8477B"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447EE3DF" w14:textId="77777777" w:rsidR="00285199" w:rsidRPr="00E8477B" w:rsidRDefault="00655A39" w:rsidP="002705F7">
      <w:pPr>
        <w:pStyle w:val="Bodytext20"/>
        <w:shd w:val="clear" w:color="auto" w:fill="auto"/>
        <w:spacing w:after="0" w:line="276" w:lineRule="auto"/>
        <w:ind w:firstLine="397"/>
        <w:rPr>
          <w:rFonts w:ascii="Arial" w:hAnsi="Arial" w:cs="Arial"/>
          <w:sz w:val="20"/>
          <w:szCs w:val="20"/>
          <w:lang w:val="sl-SI"/>
        </w:rPr>
      </w:pPr>
      <w:r w:rsidRPr="00E8477B">
        <w:rPr>
          <w:rFonts w:ascii="Arial" w:hAnsi="Arial" w:cs="Arial"/>
          <w:sz w:val="20"/>
          <w:szCs w:val="20"/>
          <w:lang w:val="sl-SI"/>
        </w:rPr>
        <w:t>Če njihova zakonodaja še ni ustrezna, visoke pogodbenice sprejmejo potrebne ukrepe za trajno preprečevanje in kaznovanje zlorab iz 53. člena.</w:t>
      </w:r>
    </w:p>
    <w:p w14:paraId="52F8C1D8" w14:textId="77777777" w:rsidR="00285199" w:rsidRPr="00E8477B" w:rsidRDefault="00285199" w:rsidP="00285199">
      <w:pPr>
        <w:rPr>
          <w:rFonts w:ascii="Arial" w:hAnsi="Arial" w:cs="Arial"/>
          <w:sz w:val="20"/>
          <w:szCs w:val="20"/>
          <w:lang w:val="sl-SI"/>
        </w:rPr>
      </w:pPr>
    </w:p>
    <w:p w14:paraId="2C316186" w14:textId="77777777" w:rsidR="00285199" w:rsidRPr="00E8477B" w:rsidRDefault="00285199" w:rsidP="00285199">
      <w:pPr>
        <w:rPr>
          <w:rFonts w:ascii="Arial" w:hAnsi="Arial" w:cs="Arial"/>
          <w:sz w:val="20"/>
          <w:szCs w:val="20"/>
          <w:lang w:val="sl-SI"/>
        </w:rPr>
      </w:pPr>
    </w:p>
    <w:p w14:paraId="7D77144A" w14:textId="77777777" w:rsidR="00285199" w:rsidRPr="00E8477B" w:rsidRDefault="00285199" w:rsidP="00BB45E5">
      <w:pPr>
        <w:rPr>
          <w:rFonts w:ascii="Arial" w:hAnsi="Arial" w:cs="Arial"/>
          <w:sz w:val="20"/>
          <w:szCs w:val="20"/>
          <w:lang w:val="sl-SI"/>
        </w:rPr>
      </w:pPr>
    </w:p>
    <w:p w14:paraId="5C524714" w14:textId="77777777" w:rsidR="002C2389" w:rsidRPr="00E8477B" w:rsidRDefault="00655A39" w:rsidP="00BB45E5">
      <w:pPr>
        <w:tabs>
          <w:tab w:val="left" w:pos="3255"/>
        </w:tabs>
        <w:jc w:val="center"/>
        <w:rPr>
          <w:rFonts w:ascii="Arial" w:hAnsi="Arial" w:cs="Arial"/>
          <w:sz w:val="20"/>
          <w:szCs w:val="20"/>
          <w:lang w:val="sl-SI"/>
        </w:rPr>
      </w:pPr>
      <w:bookmarkStart w:id="10" w:name="bookmark9"/>
      <w:r w:rsidRPr="00E8477B">
        <w:rPr>
          <w:rFonts w:ascii="Arial" w:hAnsi="Arial" w:cs="Arial"/>
          <w:sz w:val="20"/>
          <w:szCs w:val="20"/>
          <w:lang w:val="sl-SI"/>
        </w:rPr>
        <w:t>KONČNE DOLOČBE</w:t>
      </w:r>
      <w:bookmarkEnd w:id="10"/>
    </w:p>
    <w:p w14:paraId="5B7DAF31" w14:textId="77777777" w:rsidR="00285199" w:rsidRPr="00E8477B" w:rsidRDefault="00285199" w:rsidP="00BB45E5">
      <w:pPr>
        <w:tabs>
          <w:tab w:val="left" w:pos="3255"/>
        </w:tabs>
        <w:rPr>
          <w:rFonts w:ascii="Arial" w:hAnsi="Arial" w:cs="Arial"/>
          <w:sz w:val="20"/>
          <w:szCs w:val="20"/>
          <w:lang w:val="sl-SI"/>
        </w:rPr>
      </w:pPr>
    </w:p>
    <w:p w14:paraId="7FB6DE56" w14:textId="77777777" w:rsidR="00285199" w:rsidRPr="002705F7" w:rsidRDefault="00285199" w:rsidP="00BB45E5">
      <w:pPr>
        <w:tabs>
          <w:tab w:val="left" w:pos="3255"/>
        </w:tabs>
        <w:rPr>
          <w:rFonts w:ascii="Arial" w:hAnsi="Arial" w:cs="Arial"/>
          <w:sz w:val="20"/>
          <w:szCs w:val="20"/>
          <w:lang w:val="sl-SI"/>
        </w:rPr>
      </w:pPr>
    </w:p>
    <w:p w14:paraId="257C8CE5" w14:textId="77777777" w:rsidR="002C2389" w:rsidRPr="00F20175" w:rsidRDefault="00655A39" w:rsidP="00BB45E5">
      <w:pPr>
        <w:pStyle w:val="Bodytext50"/>
        <w:shd w:val="clear" w:color="auto" w:fill="auto"/>
        <w:spacing w:before="0" w:after="0" w:line="276" w:lineRule="auto"/>
        <w:rPr>
          <w:rFonts w:ascii="Arial" w:hAnsi="Arial" w:cs="Arial"/>
          <w:smallCaps/>
          <w:sz w:val="20"/>
          <w:szCs w:val="20"/>
          <w:lang w:val="sl-SI"/>
        </w:rPr>
      </w:pPr>
      <w:r w:rsidRPr="00F20175">
        <w:rPr>
          <w:rFonts w:ascii="Arial" w:hAnsi="Arial" w:cs="Arial"/>
          <w:smallCaps/>
          <w:sz w:val="20"/>
          <w:szCs w:val="20"/>
          <w:lang w:val="sl-SI"/>
        </w:rPr>
        <w:t>55. člen</w:t>
      </w:r>
    </w:p>
    <w:p w14:paraId="3635E636" w14:textId="77777777" w:rsidR="00285199" w:rsidRPr="002705F7"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4CCD8839"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lastRenderedPageBreak/>
        <w:t>Ta konvencija je sestavljena v angleškem in francoskem jeziku. Besedili sta enako verodostojni.</w:t>
      </w:r>
    </w:p>
    <w:p w14:paraId="03EFCE0C"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Švicarski zvezni svet zagotovi uradna prevoda konvencije v ruski in španski jezik.</w:t>
      </w:r>
    </w:p>
    <w:p w14:paraId="21C065F2"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6D13C89B"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2B03DE64" w14:textId="77777777" w:rsidR="002C2389" w:rsidRPr="00F20175" w:rsidRDefault="00655A39" w:rsidP="002B508F">
      <w:pPr>
        <w:pStyle w:val="Bodytext50"/>
        <w:shd w:val="clear" w:color="auto" w:fill="auto"/>
        <w:spacing w:before="0" w:after="0" w:line="276" w:lineRule="auto"/>
        <w:rPr>
          <w:rStyle w:val="Bodytext595pt"/>
          <w:rFonts w:ascii="Arial" w:hAnsi="Arial" w:cs="Arial"/>
          <w:sz w:val="20"/>
          <w:szCs w:val="20"/>
          <w:lang w:val="sl-SI"/>
        </w:rPr>
      </w:pPr>
      <w:r w:rsidRPr="002B508F">
        <w:rPr>
          <w:rStyle w:val="Bodytext5SmallCaps"/>
          <w:rFonts w:ascii="Arial" w:hAnsi="Arial" w:cs="Arial"/>
          <w:sz w:val="20"/>
          <w:szCs w:val="20"/>
          <w:lang w:val="sl-SI"/>
        </w:rPr>
        <w:t>56</w:t>
      </w:r>
      <w:r w:rsidR="002B508F" w:rsidRPr="002B508F">
        <w:rPr>
          <w:rStyle w:val="Bodytext5SmallCaps"/>
          <w:rFonts w:ascii="Arial" w:hAnsi="Arial" w:cs="Arial"/>
          <w:sz w:val="20"/>
          <w:szCs w:val="20"/>
          <w:lang w:val="sl-SI"/>
        </w:rPr>
        <w:t>. člen</w:t>
      </w:r>
    </w:p>
    <w:p w14:paraId="4E777460" w14:textId="77777777" w:rsidR="00285199" w:rsidRPr="002705F7"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57B85CBE"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Danes sprejeta konvencija je na voljo za podpis do 12. februarja 1950 za sile, ki so imele predstavnike na konferenci, ki se je začela v Ženevi 21. aprila 1949, pa tudi za sile, ki na tej konferenci niso imele predstavnikov, so pa pogodbenice ženevskih konvencij o pomoči ranjencem in bolnikom v vojskah na bojišču iz leta 1864, 1906 ali 1929.</w:t>
      </w:r>
    </w:p>
    <w:p w14:paraId="56CAC501" w14:textId="77777777" w:rsidR="00285199" w:rsidRDefault="00285199" w:rsidP="002705F7">
      <w:pPr>
        <w:pStyle w:val="Bodytext20"/>
        <w:shd w:val="clear" w:color="auto" w:fill="auto"/>
        <w:spacing w:after="0" w:line="276" w:lineRule="auto"/>
        <w:ind w:firstLine="397"/>
        <w:rPr>
          <w:rFonts w:ascii="Arial" w:hAnsi="Arial" w:cs="Arial"/>
          <w:sz w:val="20"/>
          <w:szCs w:val="20"/>
          <w:lang w:val="sl-SI"/>
        </w:rPr>
      </w:pPr>
    </w:p>
    <w:p w14:paraId="3BF4AB5A" w14:textId="77777777" w:rsidR="00285199" w:rsidRPr="002705F7" w:rsidRDefault="00285199" w:rsidP="002705F7">
      <w:pPr>
        <w:pStyle w:val="Bodytext20"/>
        <w:shd w:val="clear" w:color="auto" w:fill="auto"/>
        <w:spacing w:after="0" w:line="276" w:lineRule="auto"/>
        <w:ind w:firstLine="397"/>
        <w:rPr>
          <w:rFonts w:ascii="Arial" w:hAnsi="Arial" w:cs="Arial"/>
          <w:sz w:val="20"/>
          <w:szCs w:val="20"/>
          <w:lang w:val="sl-SI"/>
        </w:rPr>
      </w:pPr>
    </w:p>
    <w:p w14:paraId="345E7C6E" w14:textId="77777777" w:rsidR="002C2389" w:rsidRPr="00F20175" w:rsidRDefault="00655A39" w:rsidP="002B508F">
      <w:pPr>
        <w:pStyle w:val="Bodytext50"/>
        <w:shd w:val="clear" w:color="auto" w:fill="auto"/>
        <w:spacing w:before="0" w:after="0" w:line="276" w:lineRule="auto"/>
        <w:rPr>
          <w:rFonts w:ascii="Arial" w:hAnsi="Arial" w:cs="Arial"/>
          <w:smallCaps/>
          <w:sz w:val="20"/>
          <w:szCs w:val="20"/>
          <w:lang w:val="sl-SI"/>
        </w:rPr>
      </w:pPr>
      <w:r w:rsidRPr="00F20175">
        <w:rPr>
          <w:rFonts w:ascii="Arial" w:hAnsi="Arial" w:cs="Arial"/>
          <w:smallCaps/>
          <w:sz w:val="20"/>
          <w:szCs w:val="20"/>
          <w:lang w:val="sl-SI"/>
        </w:rPr>
        <w:t>57. člen</w:t>
      </w:r>
    </w:p>
    <w:p w14:paraId="27D84E8C" w14:textId="77777777" w:rsidR="00285199" w:rsidRPr="002705F7" w:rsidRDefault="00285199" w:rsidP="002705F7">
      <w:pPr>
        <w:pStyle w:val="Bodytext50"/>
        <w:shd w:val="clear" w:color="auto" w:fill="auto"/>
        <w:spacing w:before="0" w:after="0" w:line="276" w:lineRule="auto"/>
        <w:ind w:firstLine="397"/>
        <w:rPr>
          <w:rFonts w:ascii="Arial" w:hAnsi="Arial" w:cs="Arial"/>
          <w:sz w:val="20"/>
          <w:szCs w:val="20"/>
          <w:lang w:val="sl-SI"/>
        </w:rPr>
      </w:pPr>
    </w:p>
    <w:p w14:paraId="304A0862"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Ta konvencija se čim prej ratificira, listine o ratifikaciji pa se deponirajo v Bernu.</w:t>
      </w:r>
    </w:p>
    <w:p w14:paraId="233061EF"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 deponiranju vsake listine o ratifikaciji se sestavi zapisnik, overjeno kopijo zapisnika pa Švicarski zvezni svet pošlje vsem silam, v imenu katerih je bila konvencija podpisana ali ki so ga o svojem pristopu uradno obvestile.</w:t>
      </w:r>
    </w:p>
    <w:p w14:paraId="1229C87F"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67FD6C3A"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002DE0D7" w14:textId="77777777" w:rsidR="002C2389" w:rsidRPr="002B508F" w:rsidRDefault="00655A39" w:rsidP="002B508F">
      <w:pPr>
        <w:pStyle w:val="Bodytext50"/>
        <w:shd w:val="clear" w:color="auto" w:fill="auto"/>
        <w:spacing w:before="0" w:after="0" w:line="276" w:lineRule="auto"/>
        <w:rPr>
          <w:rStyle w:val="Bodytext595pt"/>
          <w:rFonts w:ascii="Arial" w:hAnsi="Arial" w:cs="Arial"/>
          <w:sz w:val="20"/>
          <w:szCs w:val="20"/>
          <w:lang w:val="sl-SI"/>
        </w:rPr>
      </w:pPr>
      <w:r w:rsidRPr="002B508F">
        <w:rPr>
          <w:rStyle w:val="Bodytext5SmallCaps"/>
          <w:rFonts w:ascii="Arial" w:hAnsi="Arial" w:cs="Arial"/>
          <w:sz w:val="20"/>
          <w:szCs w:val="20"/>
          <w:lang w:val="sl-SI"/>
        </w:rPr>
        <w:t>58</w:t>
      </w:r>
      <w:r w:rsidR="002B508F" w:rsidRPr="002B508F">
        <w:rPr>
          <w:rStyle w:val="Bodytext5SmallCaps"/>
          <w:rFonts w:ascii="Arial" w:hAnsi="Arial" w:cs="Arial"/>
          <w:sz w:val="20"/>
          <w:szCs w:val="20"/>
          <w:lang w:val="sl-SI"/>
        </w:rPr>
        <w:t>. člen</w:t>
      </w:r>
      <w:r w:rsidR="002B508F" w:rsidRPr="002B508F">
        <w:rPr>
          <w:rStyle w:val="Bodytext595pt"/>
          <w:rFonts w:ascii="Arial" w:hAnsi="Arial" w:cs="Arial"/>
          <w:sz w:val="20"/>
          <w:szCs w:val="20"/>
          <w:lang w:val="sl-SI"/>
        </w:rPr>
        <w:t xml:space="preserve"> </w:t>
      </w:r>
    </w:p>
    <w:p w14:paraId="7B173D91" w14:textId="77777777" w:rsidR="00F20175" w:rsidRPr="00F20175" w:rsidRDefault="00F20175" w:rsidP="002705F7">
      <w:pPr>
        <w:pStyle w:val="Bodytext50"/>
        <w:shd w:val="clear" w:color="auto" w:fill="auto"/>
        <w:spacing w:before="0" w:after="0" w:line="276" w:lineRule="auto"/>
        <w:ind w:firstLine="397"/>
        <w:rPr>
          <w:rFonts w:ascii="Arial" w:hAnsi="Arial" w:cs="Arial"/>
          <w:sz w:val="20"/>
          <w:szCs w:val="20"/>
          <w:lang w:val="sl-SI"/>
        </w:rPr>
      </w:pPr>
    </w:p>
    <w:p w14:paraId="45A1DCFC"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Ta konvencija začne veljati šest mesecev po deponiranju najmanj dveh listin o ratifikaciji.</w:t>
      </w:r>
    </w:p>
    <w:p w14:paraId="6DA79AC4"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Zatem za vsako visoko pogodbenico začne veljati šest mesecev po deponiranju njene listine o ratifikaciji.</w:t>
      </w:r>
    </w:p>
    <w:p w14:paraId="51E94EA2"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7E7A7962"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3B8FB151" w14:textId="77777777" w:rsidR="002C2389" w:rsidRPr="00F20175" w:rsidRDefault="00655A39" w:rsidP="002B508F">
      <w:pPr>
        <w:pStyle w:val="Bodytext50"/>
        <w:shd w:val="clear" w:color="auto" w:fill="auto"/>
        <w:spacing w:before="0" w:after="0" w:line="276" w:lineRule="auto"/>
        <w:rPr>
          <w:rStyle w:val="Bodytext595pt"/>
          <w:rFonts w:ascii="Arial" w:hAnsi="Arial" w:cs="Arial"/>
          <w:sz w:val="20"/>
          <w:szCs w:val="20"/>
          <w:lang w:val="sl-SI"/>
        </w:rPr>
      </w:pPr>
      <w:r w:rsidRPr="002B508F">
        <w:rPr>
          <w:rStyle w:val="Bodytext5SmallCaps"/>
          <w:rFonts w:ascii="Arial" w:hAnsi="Arial" w:cs="Arial"/>
          <w:sz w:val="20"/>
          <w:szCs w:val="20"/>
          <w:lang w:val="sl-SI"/>
        </w:rPr>
        <w:t>59</w:t>
      </w:r>
      <w:r w:rsidR="002B508F" w:rsidRPr="002B508F">
        <w:rPr>
          <w:rStyle w:val="Bodytext5SmallCaps"/>
          <w:rFonts w:ascii="Arial" w:hAnsi="Arial" w:cs="Arial"/>
          <w:sz w:val="20"/>
          <w:szCs w:val="20"/>
          <w:lang w:val="sl-SI"/>
        </w:rPr>
        <w:t>. člen</w:t>
      </w:r>
    </w:p>
    <w:p w14:paraId="12924F10" w14:textId="77777777" w:rsidR="00F20175" w:rsidRPr="00F20175" w:rsidRDefault="00F20175" w:rsidP="002705F7">
      <w:pPr>
        <w:pStyle w:val="Bodytext50"/>
        <w:shd w:val="clear" w:color="auto" w:fill="auto"/>
        <w:spacing w:before="0" w:after="0" w:line="276" w:lineRule="auto"/>
        <w:ind w:firstLine="397"/>
        <w:rPr>
          <w:rFonts w:ascii="Arial" w:hAnsi="Arial" w:cs="Arial"/>
          <w:sz w:val="20"/>
          <w:szCs w:val="20"/>
          <w:lang w:val="sl-SI"/>
        </w:rPr>
      </w:pPr>
    </w:p>
    <w:p w14:paraId="11EFDC1A"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 odnosih med visokimi pogodbenicami ta konvencija nadomesti konvencije z dne 22. avgusta 1864, z dne 6. julija 1906 in z dne 27. julija 1929.</w:t>
      </w:r>
    </w:p>
    <w:p w14:paraId="39DB8945"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362DDBE8" w14:textId="77777777" w:rsidR="00F20175" w:rsidRPr="002705F7" w:rsidRDefault="00F20175" w:rsidP="00BB45E5">
      <w:pPr>
        <w:pStyle w:val="Bodytext20"/>
        <w:shd w:val="clear" w:color="auto" w:fill="auto"/>
        <w:spacing w:after="0" w:line="276" w:lineRule="auto"/>
        <w:ind w:firstLine="0"/>
        <w:rPr>
          <w:rFonts w:ascii="Arial" w:hAnsi="Arial" w:cs="Arial"/>
          <w:sz w:val="20"/>
          <w:szCs w:val="20"/>
          <w:lang w:val="sl-SI"/>
        </w:rPr>
      </w:pPr>
    </w:p>
    <w:p w14:paraId="185A23D5" w14:textId="77777777" w:rsidR="002C2389" w:rsidRPr="00F20175" w:rsidRDefault="00655A39" w:rsidP="00BB45E5">
      <w:pPr>
        <w:pStyle w:val="Bodytext70"/>
        <w:shd w:val="clear" w:color="auto" w:fill="auto"/>
        <w:spacing w:before="0" w:after="0" w:line="276" w:lineRule="auto"/>
        <w:rPr>
          <w:rFonts w:ascii="Arial" w:hAnsi="Arial" w:cs="Arial"/>
          <w:b w:val="0"/>
          <w:bCs w:val="0"/>
          <w:smallCaps/>
          <w:sz w:val="20"/>
          <w:szCs w:val="20"/>
          <w:lang w:val="sl-SI"/>
        </w:rPr>
      </w:pPr>
      <w:r w:rsidRPr="00F20175">
        <w:rPr>
          <w:rFonts w:ascii="Arial" w:hAnsi="Arial" w:cs="Arial"/>
          <w:b w:val="0"/>
          <w:bCs w:val="0"/>
          <w:smallCaps/>
          <w:sz w:val="20"/>
          <w:szCs w:val="20"/>
          <w:lang w:val="sl-SI"/>
        </w:rPr>
        <w:t>60. člen</w:t>
      </w:r>
    </w:p>
    <w:p w14:paraId="551D5FF8" w14:textId="77777777" w:rsidR="00F20175" w:rsidRPr="002705F7" w:rsidRDefault="00F20175" w:rsidP="002705F7">
      <w:pPr>
        <w:pStyle w:val="Bodytext70"/>
        <w:shd w:val="clear" w:color="auto" w:fill="auto"/>
        <w:spacing w:before="0" w:after="0" w:line="276" w:lineRule="auto"/>
        <w:ind w:firstLine="397"/>
        <w:rPr>
          <w:rFonts w:ascii="Arial" w:hAnsi="Arial" w:cs="Arial"/>
          <w:sz w:val="20"/>
          <w:szCs w:val="20"/>
          <w:lang w:val="sl-SI"/>
        </w:rPr>
      </w:pPr>
    </w:p>
    <w:p w14:paraId="62F792C5"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K tej konvenciji lahko po dnevu začetka veljavnosti pristopi vsaka sila, v imenu katere ni bila podpisana.</w:t>
      </w:r>
    </w:p>
    <w:p w14:paraId="4EC67C10"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2F924C41" w14:textId="77777777" w:rsidR="00F20175" w:rsidRPr="002705F7" w:rsidRDefault="00F20175" w:rsidP="00BB45E5">
      <w:pPr>
        <w:pStyle w:val="Bodytext20"/>
        <w:shd w:val="clear" w:color="auto" w:fill="auto"/>
        <w:spacing w:after="0" w:line="276" w:lineRule="auto"/>
        <w:ind w:firstLine="0"/>
        <w:rPr>
          <w:rFonts w:ascii="Arial" w:hAnsi="Arial" w:cs="Arial"/>
          <w:sz w:val="20"/>
          <w:szCs w:val="20"/>
          <w:lang w:val="sl-SI"/>
        </w:rPr>
      </w:pPr>
    </w:p>
    <w:p w14:paraId="1A84164F" w14:textId="77777777" w:rsidR="002C2389" w:rsidRPr="00F20175" w:rsidRDefault="00655A39" w:rsidP="00BB45E5">
      <w:pPr>
        <w:pStyle w:val="Bodytext50"/>
        <w:shd w:val="clear" w:color="auto" w:fill="auto"/>
        <w:spacing w:before="0" w:after="0" w:line="276" w:lineRule="auto"/>
        <w:rPr>
          <w:rFonts w:ascii="Arial" w:hAnsi="Arial" w:cs="Arial"/>
          <w:smallCaps/>
          <w:sz w:val="20"/>
          <w:szCs w:val="20"/>
          <w:lang w:val="sl-SI"/>
        </w:rPr>
      </w:pPr>
      <w:r w:rsidRPr="00F20175">
        <w:rPr>
          <w:rFonts w:ascii="Arial" w:hAnsi="Arial" w:cs="Arial"/>
          <w:smallCaps/>
          <w:sz w:val="20"/>
          <w:szCs w:val="20"/>
          <w:lang w:val="sl-SI"/>
        </w:rPr>
        <w:t>61. člen</w:t>
      </w:r>
    </w:p>
    <w:p w14:paraId="58588D1E" w14:textId="77777777" w:rsidR="00F20175" w:rsidRPr="002705F7" w:rsidRDefault="00F20175" w:rsidP="002705F7">
      <w:pPr>
        <w:pStyle w:val="Bodytext50"/>
        <w:shd w:val="clear" w:color="auto" w:fill="auto"/>
        <w:spacing w:before="0" w:after="0" w:line="276" w:lineRule="auto"/>
        <w:ind w:firstLine="397"/>
        <w:rPr>
          <w:rFonts w:ascii="Arial" w:hAnsi="Arial" w:cs="Arial"/>
          <w:sz w:val="20"/>
          <w:szCs w:val="20"/>
          <w:lang w:val="sl-SI"/>
        </w:rPr>
      </w:pPr>
    </w:p>
    <w:p w14:paraId="582AAF7C"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 pristopu se uradno pisno obvesti Švicarski zvezni svet, pristop pa začne učinkovati šest mesecev po dnevu prejema uradnega obvestila o pristopu.</w:t>
      </w:r>
    </w:p>
    <w:p w14:paraId="789AFDFD"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Švicarski zvezni svet obvesti o pristopu vse sile, v imenu katerih je bila konvencija podpisana ali ki so ga o svojem pristopu uradno obvestile.</w:t>
      </w:r>
    </w:p>
    <w:p w14:paraId="6D0EB9DC"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68FD1CF0"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514C124E" w14:textId="77777777" w:rsidR="009326E4" w:rsidRPr="00F20175" w:rsidRDefault="00F20175" w:rsidP="00F20175">
      <w:pPr>
        <w:pStyle w:val="Bodytext20"/>
        <w:shd w:val="clear" w:color="auto" w:fill="auto"/>
        <w:spacing w:after="0" w:line="276" w:lineRule="auto"/>
        <w:ind w:firstLine="0"/>
        <w:jc w:val="center"/>
        <w:rPr>
          <w:rStyle w:val="Bodytext5BookAntiqua8pt"/>
          <w:rFonts w:ascii="Arial" w:hAnsi="Arial" w:cs="Arial"/>
          <w:smallCaps/>
          <w:sz w:val="20"/>
          <w:szCs w:val="20"/>
          <w:lang w:val="sl-SI"/>
        </w:rPr>
      </w:pPr>
      <w:r w:rsidRPr="00F20175">
        <w:rPr>
          <w:rFonts w:ascii="Arial" w:hAnsi="Arial" w:cs="Arial"/>
          <w:smallCaps/>
          <w:sz w:val="20"/>
          <w:szCs w:val="20"/>
          <w:lang w:val="sl-SI"/>
        </w:rPr>
        <w:t>6</w:t>
      </w:r>
      <w:r w:rsidR="009326E4" w:rsidRPr="00F20175">
        <w:rPr>
          <w:rFonts w:ascii="Arial" w:hAnsi="Arial" w:cs="Arial"/>
          <w:smallCaps/>
          <w:sz w:val="20"/>
          <w:szCs w:val="20"/>
          <w:lang w:val="sl-SI"/>
        </w:rPr>
        <w:t xml:space="preserve">2. </w:t>
      </w:r>
      <w:r w:rsidR="009326E4" w:rsidRPr="00F20175">
        <w:rPr>
          <w:rStyle w:val="Bodytext5BookAntiqua8pt"/>
          <w:rFonts w:ascii="Arial" w:hAnsi="Arial" w:cs="Arial"/>
          <w:smallCaps/>
          <w:sz w:val="20"/>
          <w:szCs w:val="20"/>
          <w:lang w:val="sl-SI"/>
        </w:rPr>
        <w:t>člen</w:t>
      </w:r>
    </w:p>
    <w:p w14:paraId="6E67227C" w14:textId="77777777" w:rsidR="00F20175" w:rsidRPr="002705F7" w:rsidRDefault="00F20175" w:rsidP="002705F7">
      <w:pPr>
        <w:pStyle w:val="Bodytext20"/>
        <w:shd w:val="clear" w:color="auto" w:fill="auto"/>
        <w:spacing w:after="0" w:line="276" w:lineRule="auto"/>
        <w:ind w:firstLine="397"/>
        <w:jc w:val="center"/>
        <w:rPr>
          <w:rFonts w:ascii="Arial" w:hAnsi="Arial" w:cs="Arial"/>
          <w:sz w:val="20"/>
          <w:szCs w:val="20"/>
          <w:lang w:val="sl-SI"/>
        </w:rPr>
      </w:pPr>
    </w:p>
    <w:p w14:paraId="05A2DB52"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Ob nastopu razmer iz 2. in 3. člena imajo deponiranje listin o ratifikaciji, ki ga strani v spopadu opravijo pred začetkom sovražnosti ali okupacije ali po tem, in uradna obvestila o pristopu, ki jih pošljejo pred začetkom sovražnosti ali okupacije ali po tem, takojšnji učinek. Švicarski zvezni svet kar najhitreje pošlje obvestilo o ratifikacijah ali pristopih strani v spopadu.</w:t>
      </w:r>
    </w:p>
    <w:p w14:paraId="53C49E66"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38FD7F14"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7000FBCD" w14:textId="77777777" w:rsidR="002C2389" w:rsidRPr="00F20175" w:rsidRDefault="00655A39" w:rsidP="00F20175">
      <w:pPr>
        <w:pStyle w:val="Bodytext60"/>
        <w:shd w:val="clear" w:color="auto" w:fill="auto"/>
        <w:spacing w:before="0" w:after="0" w:line="276" w:lineRule="auto"/>
        <w:jc w:val="center"/>
        <w:rPr>
          <w:rFonts w:ascii="Arial" w:hAnsi="Arial" w:cs="Arial"/>
          <w:smallCaps/>
          <w:sz w:val="20"/>
          <w:szCs w:val="20"/>
          <w:lang w:val="sl-SI"/>
        </w:rPr>
      </w:pPr>
      <w:r w:rsidRPr="00F20175">
        <w:rPr>
          <w:rFonts w:ascii="Arial" w:hAnsi="Arial" w:cs="Arial"/>
          <w:smallCaps/>
          <w:sz w:val="20"/>
          <w:szCs w:val="20"/>
          <w:lang w:val="sl-SI"/>
        </w:rPr>
        <w:t>63. člen</w:t>
      </w:r>
    </w:p>
    <w:p w14:paraId="70C8E9FF" w14:textId="77777777" w:rsidR="00F20175" w:rsidRPr="002705F7" w:rsidRDefault="00F20175" w:rsidP="002705F7">
      <w:pPr>
        <w:pStyle w:val="Bodytext60"/>
        <w:shd w:val="clear" w:color="auto" w:fill="auto"/>
        <w:spacing w:before="0" w:after="0" w:line="276" w:lineRule="auto"/>
        <w:ind w:firstLine="397"/>
        <w:jc w:val="center"/>
        <w:rPr>
          <w:rFonts w:ascii="Arial" w:hAnsi="Arial" w:cs="Arial"/>
          <w:sz w:val="20"/>
          <w:szCs w:val="20"/>
          <w:lang w:val="sl-SI"/>
        </w:rPr>
      </w:pPr>
    </w:p>
    <w:p w14:paraId="66C5C5A9"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Vsaka visoka pogodbenica lahko odpove to konvencijo.</w:t>
      </w:r>
    </w:p>
    <w:p w14:paraId="4C3CBF22"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Uradno pisno obvestilo o odpovedi se pošlje Švicarskemu zveznemu svetu, ki ga pošlje vladam vseh visokih pogodbenic.</w:t>
      </w:r>
    </w:p>
    <w:p w14:paraId="517D53EB"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Odpoved začne učinkovati leto dni po dnevu, ko je Švicarski zvezni svet o njej uradno obveščen. Odpoved, o kateri se pošlje uradno obvestilo v času, ko sila, ki jo je sporočila, sodeluje v spopadu, ne učinkuje, dokler ni sklenjen mir in niso končani postopki v zvezi z osvoboditvijo in repatriacijo oseb, ki jih ta konvencija ščiti.</w:t>
      </w:r>
    </w:p>
    <w:p w14:paraId="50092CAC"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Odpoved velja samo za silo, ki jo sporoči. Ne vpliva na obveznosti, ki še naprej zavezujejo strani v spopadu na podlagi načel mednarodnega prava, kot izhajajo iz običajev, ustaljenih med civiliziranimi narodi, zakonov človečnosti in zapovedi javne vesti.</w:t>
      </w:r>
    </w:p>
    <w:p w14:paraId="0B039535"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237FDA1D"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7ADF456D" w14:textId="77777777" w:rsidR="002C2389" w:rsidRPr="00F20175" w:rsidRDefault="00655A39" w:rsidP="00F20175">
      <w:pPr>
        <w:pStyle w:val="Bodytext60"/>
        <w:shd w:val="clear" w:color="auto" w:fill="auto"/>
        <w:spacing w:before="0" w:after="0" w:line="276" w:lineRule="auto"/>
        <w:jc w:val="center"/>
        <w:rPr>
          <w:rFonts w:ascii="Arial" w:hAnsi="Arial" w:cs="Arial"/>
          <w:smallCaps/>
          <w:sz w:val="20"/>
          <w:szCs w:val="20"/>
          <w:lang w:val="sl-SI"/>
        </w:rPr>
      </w:pPr>
      <w:r w:rsidRPr="00F20175">
        <w:rPr>
          <w:rFonts w:ascii="Arial" w:hAnsi="Arial" w:cs="Arial"/>
          <w:smallCaps/>
          <w:sz w:val="20"/>
          <w:szCs w:val="20"/>
          <w:lang w:val="sl-SI"/>
        </w:rPr>
        <w:t>64. člen</w:t>
      </w:r>
    </w:p>
    <w:p w14:paraId="62775DF5" w14:textId="77777777" w:rsidR="00F20175" w:rsidRPr="002705F7" w:rsidRDefault="00F20175" w:rsidP="002705F7">
      <w:pPr>
        <w:pStyle w:val="Bodytext60"/>
        <w:shd w:val="clear" w:color="auto" w:fill="auto"/>
        <w:spacing w:before="0" w:after="0" w:line="276" w:lineRule="auto"/>
        <w:ind w:firstLine="397"/>
        <w:jc w:val="center"/>
        <w:rPr>
          <w:rFonts w:ascii="Arial" w:hAnsi="Arial" w:cs="Arial"/>
          <w:sz w:val="20"/>
          <w:szCs w:val="20"/>
          <w:lang w:val="sl-SI"/>
        </w:rPr>
      </w:pPr>
    </w:p>
    <w:p w14:paraId="185C677C"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Švicarski zvezni svet to konvencijo registrira pri sekretariatu Organizacije združenih narodov. Švicarski zvezni svet sekretariat Organizacije združenih narodov obvešča o vseh ratifikacijah, pristopih in odpovedih, ki jih prejme v zvezi s to konvencijo.</w:t>
      </w:r>
    </w:p>
    <w:p w14:paraId="2BFAAD9B" w14:textId="77777777" w:rsidR="00F20175" w:rsidRDefault="00F20175" w:rsidP="002705F7">
      <w:pPr>
        <w:pStyle w:val="Bodytext20"/>
        <w:shd w:val="clear" w:color="auto" w:fill="auto"/>
        <w:spacing w:after="0" w:line="276" w:lineRule="auto"/>
        <w:ind w:firstLine="397"/>
        <w:rPr>
          <w:rFonts w:ascii="Arial" w:hAnsi="Arial" w:cs="Arial"/>
          <w:sz w:val="20"/>
          <w:szCs w:val="20"/>
          <w:highlight w:val="yellow"/>
          <w:lang w:val="sl-SI"/>
        </w:rPr>
      </w:pPr>
    </w:p>
    <w:p w14:paraId="4AE2D791" w14:textId="77777777" w:rsidR="00F20175" w:rsidRDefault="00F20175" w:rsidP="002705F7">
      <w:pPr>
        <w:pStyle w:val="Bodytext20"/>
        <w:shd w:val="clear" w:color="auto" w:fill="auto"/>
        <w:spacing w:after="0" w:line="276" w:lineRule="auto"/>
        <w:ind w:firstLine="397"/>
        <w:rPr>
          <w:rFonts w:ascii="Arial" w:hAnsi="Arial" w:cs="Arial"/>
          <w:sz w:val="20"/>
          <w:szCs w:val="20"/>
          <w:highlight w:val="yellow"/>
          <w:lang w:val="sl-SI"/>
        </w:rPr>
      </w:pPr>
    </w:p>
    <w:p w14:paraId="7B74C1B8" w14:textId="77777777" w:rsidR="002C2389" w:rsidRPr="009B2B6B" w:rsidRDefault="00655A39" w:rsidP="002705F7">
      <w:pPr>
        <w:pStyle w:val="Bodytext20"/>
        <w:shd w:val="clear" w:color="auto" w:fill="auto"/>
        <w:spacing w:after="0" w:line="276" w:lineRule="auto"/>
        <w:ind w:firstLine="397"/>
        <w:rPr>
          <w:rFonts w:ascii="Arial" w:hAnsi="Arial" w:cs="Arial"/>
          <w:sz w:val="20"/>
          <w:szCs w:val="20"/>
          <w:lang w:val="sl-SI"/>
        </w:rPr>
      </w:pPr>
      <w:r w:rsidRPr="009B2B6B">
        <w:rPr>
          <w:rFonts w:ascii="Arial" w:hAnsi="Arial" w:cs="Arial"/>
          <w:smallCaps/>
          <w:sz w:val="20"/>
          <w:szCs w:val="20"/>
          <w:lang w:val="sl-SI"/>
        </w:rPr>
        <w:t>V potrditev tega</w:t>
      </w:r>
      <w:r w:rsidRPr="009B2B6B">
        <w:rPr>
          <w:rFonts w:ascii="Arial" w:hAnsi="Arial" w:cs="Arial"/>
          <w:sz w:val="20"/>
          <w:szCs w:val="20"/>
          <w:lang w:val="sl-SI"/>
        </w:rPr>
        <w:t xml:space="preserve"> so podpisani, ki so predložili ustrezna pooblastila, podpisali to konvencijo.</w:t>
      </w:r>
    </w:p>
    <w:p w14:paraId="4938AD33" w14:textId="77777777" w:rsidR="00F20175" w:rsidRPr="009B2B6B" w:rsidRDefault="00F20175" w:rsidP="002705F7">
      <w:pPr>
        <w:pStyle w:val="Bodytext20"/>
        <w:shd w:val="clear" w:color="auto" w:fill="auto"/>
        <w:spacing w:after="0" w:line="276" w:lineRule="auto"/>
        <w:ind w:firstLine="397"/>
        <w:rPr>
          <w:rFonts w:ascii="Arial" w:hAnsi="Arial" w:cs="Arial"/>
          <w:sz w:val="20"/>
          <w:szCs w:val="20"/>
          <w:lang w:val="sl-SI"/>
        </w:rPr>
      </w:pPr>
    </w:p>
    <w:p w14:paraId="1E595306" w14:textId="77777777" w:rsidR="002C2389" w:rsidRPr="002705F7" w:rsidRDefault="00CC4F1A" w:rsidP="002705F7">
      <w:pPr>
        <w:pStyle w:val="Bodytext20"/>
        <w:shd w:val="clear" w:color="auto" w:fill="auto"/>
        <w:spacing w:after="0" w:line="276" w:lineRule="auto"/>
        <w:ind w:firstLine="397"/>
        <w:rPr>
          <w:rFonts w:ascii="Arial" w:hAnsi="Arial" w:cs="Arial"/>
          <w:sz w:val="20"/>
          <w:szCs w:val="20"/>
          <w:lang w:val="sl-SI"/>
        </w:rPr>
        <w:sectPr w:rsidR="002C2389" w:rsidRPr="002705F7" w:rsidSect="002705F7">
          <w:headerReference w:type="default" r:id="rId9"/>
          <w:pgSz w:w="11900" w:h="16840"/>
          <w:pgMar w:top="1417" w:right="1417" w:bottom="1417" w:left="1417" w:header="0" w:footer="3" w:gutter="0"/>
          <w:pgNumType w:start="62"/>
          <w:cols w:space="720"/>
          <w:noEndnote/>
          <w:docGrid w:linePitch="360"/>
        </w:sectPr>
      </w:pPr>
      <w:r w:rsidRPr="009B2B6B">
        <w:rPr>
          <w:rFonts w:ascii="Arial" w:hAnsi="Arial" w:cs="Arial"/>
          <w:smallCaps/>
          <w:sz w:val="20"/>
          <w:szCs w:val="20"/>
          <w:lang w:val="sl-SI"/>
        </w:rPr>
        <w:t>sestavljeno</w:t>
      </w:r>
      <w:r w:rsidR="00655A39" w:rsidRPr="002705F7">
        <w:rPr>
          <w:rFonts w:ascii="Arial" w:hAnsi="Arial" w:cs="Arial"/>
          <w:sz w:val="20"/>
          <w:szCs w:val="20"/>
          <w:lang w:val="sl-SI"/>
        </w:rPr>
        <w:t xml:space="preserve"> v Ženevi 12. avgusta 1949 v angleškem in francoskem jeziku. Izvirnik se hrani v arhivu Švicarske konfederacije. Švicarski zvezni svet pošlje overjeno kopijo konvencije vsaki državi podpisnici in vsaki državi, ki pristopi k njej.</w:t>
      </w:r>
    </w:p>
    <w:p w14:paraId="63D2CA52" w14:textId="77777777" w:rsidR="002C2389" w:rsidRDefault="00655A39" w:rsidP="00F20175">
      <w:pPr>
        <w:pStyle w:val="Heading20"/>
        <w:keepNext/>
        <w:keepLines/>
        <w:shd w:val="clear" w:color="auto" w:fill="auto"/>
        <w:spacing w:after="0" w:line="276" w:lineRule="auto"/>
        <w:rPr>
          <w:rFonts w:ascii="Arial" w:hAnsi="Arial" w:cs="Arial"/>
          <w:sz w:val="20"/>
          <w:szCs w:val="20"/>
          <w:lang w:val="sl-SI"/>
        </w:rPr>
      </w:pPr>
      <w:bookmarkStart w:id="11" w:name="bookmark10"/>
      <w:r w:rsidRPr="002705F7">
        <w:rPr>
          <w:rFonts w:ascii="Arial" w:hAnsi="Arial" w:cs="Arial"/>
          <w:sz w:val="20"/>
          <w:szCs w:val="20"/>
          <w:lang w:val="sl-SI"/>
        </w:rPr>
        <w:lastRenderedPageBreak/>
        <w:t>PRILOGA I</w:t>
      </w:r>
      <w:bookmarkEnd w:id="11"/>
    </w:p>
    <w:p w14:paraId="28A88E06" w14:textId="77777777" w:rsidR="00F20175" w:rsidRDefault="00F20175" w:rsidP="00F20175">
      <w:pPr>
        <w:pStyle w:val="Heading20"/>
        <w:keepNext/>
        <w:keepLines/>
        <w:shd w:val="clear" w:color="auto" w:fill="auto"/>
        <w:spacing w:after="0" w:line="276" w:lineRule="auto"/>
        <w:rPr>
          <w:rFonts w:ascii="Arial" w:hAnsi="Arial" w:cs="Arial"/>
          <w:sz w:val="20"/>
          <w:szCs w:val="20"/>
          <w:lang w:val="sl-SI"/>
        </w:rPr>
      </w:pPr>
    </w:p>
    <w:p w14:paraId="655D34AC" w14:textId="77777777" w:rsidR="002C2389" w:rsidRPr="002705F7" w:rsidRDefault="00B51AC9" w:rsidP="00F20175">
      <w:pPr>
        <w:pStyle w:val="Bodytext80"/>
        <w:shd w:val="clear" w:color="auto" w:fill="auto"/>
        <w:spacing w:before="0" w:after="0" w:line="276" w:lineRule="auto"/>
        <w:jc w:val="center"/>
        <w:rPr>
          <w:rFonts w:ascii="Arial" w:hAnsi="Arial" w:cs="Arial"/>
          <w:sz w:val="20"/>
          <w:szCs w:val="20"/>
          <w:lang w:val="sl-SI"/>
        </w:rPr>
      </w:pPr>
      <w:r w:rsidRPr="002705F7">
        <w:rPr>
          <w:rFonts w:ascii="Arial" w:hAnsi="Arial" w:cs="Arial"/>
          <w:sz w:val="20"/>
          <w:szCs w:val="20"/>
          <w:lang w:val="sl-SI"/>
        </w:rPr>
        <w:t xml:space="preserve">Osnutek </w:t>
      </w:r>
      <w:r>
        <w:rPr>
          <w:rFonts w:ascii="Arial" w:hAnsi="Arial" w:cs="Arial"/>
          <w:sz w:val="20"/>
          <w:szCs w:val="20"/>
          <w:lang w:val="sl-SI"/>
        </w:rPr>
        <w:t>s</w:t>
      </w:r>
      <w:r w:rsidRPr="002705F7">
        <w:rPr>
          <w:rFonts w:ascii="Arial" w:hAnsi="Arial" w:cs="Arial"/>
          <w:sz w:val="20"/>
          <w:szCs w:val="20"/>
          <w:lang w:val="sl-SI"/>
        </w:rPr>
        <w:t xml:space="preserve">porazuma </w:t>
      </w:r>
      <w:r>
        <w:rPr>
          <w:rFonts w:ascii="Arial" w:hAnsi="Arial" w:cs="Arial"/>
          <w:sz w:val="20"/>
          <w:szCs w:val="20"/>
          <w:lang w:val="sl-SI"/>
        </w:rPr>
        <w:t>o</w:t>
      </w:r>
      <w:r w:rsidRPr="002705F7">
        <w:rPr>
          <w:rFonts w:ascii="Arial" w:hAnsi="Arial" w:cs="Arial"/>
          <w:sz w:val="20"/>
          <w:szCs w:val="20"/>
          <w:lang w:val="sl-SI"/>
        </w:rPr>
        <w:t xml:space="preserve"> </w:t>
      </w:r>
      <w:r>
        <w:rPr>
          <w:rFonts w:ascii="Arial" w:hAnsi="Arial" w:cs="Arial"/>
          <w:sz w:val="20"/>
          <w:szCs w:val="20"/>
          <w:lang w:val="sl-SI"/>
        </w:rPr>
        <w:t>b</w:t>
      </w:r>
      <w:r w:rsidRPr="002705F7">
        <w:rPr>
          <w:rFonts w:ascii="Arial" w:hAnsi="Arial" w:cs="Arial"/>
          <w:sz w:val="20"/>
          <w:szCs w:val="20"/>
          <w:lang w:val="sl-SI"/>
        </w:rPr>
        <w:t xml:space="preserve">olnišničnih </w:t>
      </w:r>
      <w:r>
        <w:rPr>
          <w:rFonts w:ascii="Arial" w:hAnsi="Arial" w:cs="Arial"/>
          <w:sz w:val="20"/>
          <w:szCs w:val="20"/>
          <w:lang w:val="sl-SI"/>
        </w:rPr>
        <w:t>o</w:t>
      </w:r>
      <w:r w:rsidRPr="002705F7">
        <w:rPr>
          <w:rFonts w:ascii="Arial" w:hAnsi="Arial" w:cs="Arial"/>
          <w:sz w:val="20"/>
          <w:szCs w:val="20"/>
          <w:lang w:val="sl-SI"/>
        </w:rPr>
        <w:t xml:space="preserve">bmočjih </w:t>
      </w:r>
      <w:r>
        <w:rPr>
          <w:rFonts w:ascii="Arial" w:hAnsi="Arial" w:cs="Arial"/>
          <w:sz w:val="20"/>
          <w:szCs w:val="20"/>
          <w:lang w:val="sl-SI"/>
        </w:rPr>
        <w:t>i</w:t>
      </w:r>
      <w:r w:rsidRPr="002705F7">
        <w:rPr>
          <w:rFonts w:ascii="Arial" w:hAnsi="Arial" w:cs="Arial"/>
          <w:sz w:val="20"/>
          <w:szCs w:val="20"/>
          <w:lang w:val="sl-SI"/>
        </w:rPr>
        <w:t xml:space="preserve">n </w:t>
      </w:r>
      <w:r>
        <w:rPr>
          <w:rFonts w:ascii="Arial" w:hAnsi="Arial" w:cs="Arial"/>
          <w:sz w:val="20"/>
          <w:szCs w:val="20"/>
          <w:lang w:val="sl-SI"/>
        </w:rPr>
        <w:t>k</w:t>
      </w:r>
      <w:r w:rsidRPr="002705F7">
        <w:rPr>
          <w:rFonts w:ascii="Arial" w:hAnsi="Arial" w:cs="Arial"/>
          <w:sz w:val="20"/>
          <w:szCs w:val="20"/>
          <w:lang w:val="sl-SI"/>
        </w:rPr>
        <w:t>rajih</w:t>
      </w:r>
    </w:p>
    <w:p w14:paraId="43BAA90A" w14:textId="77777777" w:rsidR="00F20175" w:rsidRDefault="00F20175" w:rsidP="00F20175">
      <w:pPr>
        <w:pStyle w:val="Bodytext60"/>
        <w:shd w:val="clear" w:color="auto" w:fill="auto"/>
        <w:spacing w:before="0" w:after="0" w:line="276" w:lineRule="auto"/>
        <w:jc w:val="center"/>
        <w:rPr>
          <w:rFonts w:ascii="Arial" w:hAnsi="Arial" w:cs="Arial"/>
          <w:sz w:val="20"/>
          <w:szCs w:val="20"/>
          <w:lang w:val="sl-SI"/>
        </w:rPr>
      </w:pPr>
    </w:p>
    <w:p w14:paraId="6AF3B674" w14:textId="77777777" w:rsidR="00F20175" w:rsidRDefault="00F20175" w:rsidP="00F20175">
      <w:pPr>
        <w:pStyle w:val="Bodytext60"/>
        <w:shd w:val="clear" w:color="auto" w:fill="auto"/>
        <w:spacing w:before="0" w:after="0" w:line="276" w:lineRule="auto"/>
        <w:jc w:val="center"/>
        <w:rPr>
          <w:rFonts w:ascii="Arial" w:hAnsi="Arial" w:cs="Arial"/>
          <w:sz w:val="20"/>
          <w:szCs w:val="20"/>
          <w:lang w:val="sl-SI"/>
        </w:rPr>
      </w:pPr>
    </w:p>
    <w:p w14:paraId="22AB6778" w14:textId="77777777" w:rsidR="002C2389" w:rsidRPr="00F20175" w:rsidRDefault="00E17CF3" w:rsidP="00F20175">
      <w:pPr>
        <w:pStyle w:val="Bodytext60"/>
        <w:shd w:val="clear" w:color="auto" w:fill="auto"/>
        <w:spacing w:before="0" w:after="0" w:line="276" w:lineRule="auto"/>
        <w:jc w:val="center"/>
        <w:rPr>
          <w:rFonts w:ascii="Arial" w:hAnsi="Arial" w:cs="Arial"/>
          <w:smallCaps/>
          <w:sz w:val="20"/>
          <w:szCs w:val="20"/>
          <w:lang w:val="sl-SI"/>
        </w:rPr>
      </w:pPr>
      <w:r w:rsidRPr="00F20175">
        <w:rPr>
          <w:rFonts w:ascii="Arial" w:hAnsi="Arial" w:cs="Arial"/>
          <w:smallCaps/>
          <w:sz w:val="20"/>
          <w:szCs w:val="20"/>
          <w:lang w:val="sl-SI"/>
        </w:rPr>
        <w:t>1. člen</w:t>
      </w:r>
    </w:p>
    <w:p w14:paraId="24AD2CA7" w14:textId="77777777" w:rsidR="00F20175" w:rsidRPr="002705F7" w:rsidRDefault="00F20175" w:rsidP="00F20175">
      <w:pPr>
        <w:pStyle w:val="Bodytext60"/>
        <w:shd w:val="clear" w:color="auto" w:fill="auto"/>
        <w:spacing w:before="0" w:after="0" w:line="276" w:lineRule="auto"/>
        <w:jc w:val="center"/>
        <w:rPr>
          <w:rFonts w:ascii="Arial" w:hAnsi="Arial" w:cs="Arial"/>
          <w:sz w:val="20"/>
          <w:szCs w:val="20"/>
          <w:lang w:val="sl-SI"/>
        </w:rPr>
      </w:pPr>
    </w:p>
    <w:p w14:paraId="2296D624"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Bolnišnična območja so namenjena samo osebam iz 23. člena Ženevske konvencije za izboljšanje položaja ranjencev in bolnikov v oboroženih silah na bojišču z dne 12. avgusta 1949 ter osebju, zadolženemu za organizacijo in upravljanje teh območij in krajev ter oskrbo tam nastanjenih oseb.</w:t>
      </w:r>
    </w:p>
    <w:p w14:paraId="0FA1E3E5"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Kljub temu imajo osebe, ki stalno prebivajo na teh območjih, pravico ostati tam.</w:t>
      </w:r>
    </w:p>
    <w:p w14:paraId="50B0803D" w14:textId="77777777" w:rsidR="00F20175" w:rsidRDefault="00F20175" w:rsidP="002705F7">
      <w:pPr>
        <w:pStyle w:val="Bodytext50"/>
        <w:shd w:val="clear" w:color="auto" w:fill="auto"/>
        <w:spacing w:before="0" w:after="0" w:line="276" w:lineRule="auto"/>
        <w:ind w:firstLine="397"/>
        <w:rPr>
          <w:rStyle w:val="Bodytext5SmallCaps"/>
          <w:rFonts w:ascii="Arial" w:hAnsi="Arial" w:cs="Arial"/>
          <w:sz w:val="20"/>
          <w:szCs w:val="20"/>
          <w:lang w:val="sl-SI"/>
        </w:rPr>
      </w:pPr>
    </w:p>
    <w:p w14:paraId="1E3478E8" w14:textId="77777777" w:rsidR="00F20175" w:rsidRDefault="00F20175" w:rsidP="002705F7">
      <w:pPr>
        <w:pStyle w:val="Bodytext50"/>
        <w:shd w:val="clear" w:color="auto" w:fill="auto"/>
        <w:spacing w:before="0" w:after="0" w:line="276" w:lineRule="auto"/>
        <w:ind w:firstLine="397"/>
        <w:rPr>
          <w:rStyle w:val="Bodytext5SmallCaps"/>
          <w:rFonts w:ascii="Arial" w:hAnsi="Arial" w:cs="Arial"/>
          <w:sz w:val="20"/>
          <w:szCs w:val="20"/>
          <w:lang w:val="sl-SI"/>
        </w:rPr>
      </w:pPr>
    </w:p>
    <w:p w14:paraId="5E0F2077" w14:textId="77777777" w:rsidR="002C2389" w:rsidRPr="00F20175" w:rsidRDefault="00655A39" w:rsidP="00F20175">
      <w:pPr>
        <w:pStyle w:val="Bodytext50"/>
        <w:shd w:val="clear" w:color="auto" w:fill="auto"/>
        <w:spacing w:before="0" w:after="0" w:line="276" w:lineRule="auto"/>
        <w:rPr>
          <w:rStyle w:val="Bodytext5SmallCaps"/>
          <w:rFonts w:ascii="Arial" w:hAnsi="Arial" w:cs="Arial"/>
          <w:sz w:val="20"/>
          <w:szCs w:val="20"/>
          <w:lang w:val="sl-SI"/>
        </w:rPr>
      </w:pPr>
      <w:r w:rsidRPr="00F20175">
        <w:rPr>
          <w:rStyle w:val="Bodytext5SmallCaps"/>
          <w:rFonts w:ascii="Arial" w:hAnsi="Arial" w:cs="Arial"/>
          <w:sz w:val="20"/>
          <w:szCs w:val="20"/>
          <w:lang w:val="sl-SI"/>
        </w:rPr>
        <w:t>2. člen</w:t>
      </w:r>
    </w:p>
    <w:p w14:paraId="055D5A50" w14:textId="77777777" w:rsidR="00F20175" w:rsidRPr="002705F7" w:rsidRDefault="00F20175" w:rsidP="002705F7">
      <w:pPr>
        <w:pStyle w:val="Bodytext50"/>
        <w:shd w:val="clear" w:color="auto" w:fill="auto"/>
        <w:spacing w:before="0" w:after="0" w:line="276" w:lineRule="auto"/>
        <w:ind w:firstLine="397"/>
        <w:rPr>
          <w:rFonts w:ascii="Arial" w:hAnsi="Arial" w:cs="Arial"/>
          <w:sz w:val="20"/>
          <w:szCs w:val="20"/>
          <w:lang w:val="sl-SI"/>
        </w:rPr>
      </w:pPr>
    </w:p>
    <w:p w14:paraId="695E63CF"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Osebe, ki v kakršni koli vlogi prebivajo na bolnišničnem območju, ne smejo niti znotraj niti zunaj njega opravljati del, neposredno povezanih z vojaškimi operacijami ali proizvodnjo vojaškega materiala.</w:t>
      </w:r>
    </w:p>
    <w:p w14:paraId="6527F79B"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4952D55E"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09D04BBF" w14:textId="77777777" w:rsidR="002C2389" w:rsidRPr="00F20175" w:rsidRDefault="00655A39" w:rsidP="00F20175">
      <w:pPr>
        <w:pStyle w:val="Bodytext60"/>
        <w:shd w:val="clear" w:color="auto" w:fill="auto"/>
        <w:spacing w:before="0" w:after="0" w:line="276" w:lineRule="auto"/>
        <w:jc w:val="center"/>
        <w:rPr>
          <w:rFonts w:ascii="Arial" w:hAnsi="Arial" w:cs="Arial"/>
          <w:smallCaps/>
          <w:sz w:val="20"/>
          <w:szCs w:val="20"/>
          <w:lang w:val="sl-SI"/>
        </w:rPr>
      </w:pPr>
      <w:r w:rsidRPr="00F20175">
        <w:rPr>
          <w:rFonts w:ascii="Arial" w:hAnsi="Arial" w:cs="Arial"/>
          <w:smallCaps/>
          <w:sz w:val="20"/>
          <w:szCs w:val="20"/>
          <w:lang w:val="sl-SI"/>
        </w:rPr>
        <w:t>3. člen</w:t>
      </w:r>
    </w:p>
    <w:p w14:paraId="16F694A3" w14:textId="77777777" w:rsidR="00F20175" w:rsidRPr="002705F7" w:rsidRDefault="00F20175" w:rsidP="002705F7">
      <w:pPr>
        <w:pStyle w:val="Bodytext60"/>
        <w:shd w:val="clear" w:color="auto" w:fill="auto"/>
        <w:spacing w:before="0" w:after="0" w:line="276" w:lineRule="auto"/>
        <w:ind w:firstLine="397"/>
        <w:jc w:val="center"/>
        <w:rPr>
          <w:rFonts w:ascii="Arial" w:hAnsi="Arial" w:cs="Arial"/>
          <w:sz w:val="20"/>
          <w:szCs w:val="20"/>
          <w:lang w:val="sl-SI"/>
        </w:rPr>
      </w:pPr>
    </w:p>
    <w:p w14:paraId="0CB0F82D"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Sila, ki ustanovi bolnišnično območje, sprejme vse potrebne ukrepe za prepoved dostopa vsem osebam, ki nimajo pravice do prebivanja na njem ali vstopa nanj.</w:t>
      </w:r>
    </w:p>
    <w:p w14:paraId="7C2D8A58" w14:textId="77777777" w:rsidR="00F20175" w:rsidRDefault="00F20175" w:rsidP="002705F7">
      <w:pPr>
        <w:pStyle w:val="Bodytext50"/>
        <w:shd w:val="clear" w:color="auto" w:fill="auto"/>
        <w:spacing w:before="0" w:after="0" w:line="276" w:lineRule="auto"/>
        <w:ind w:firstLine="397"/>
        <w:rPr>
          <w:rStyle w:val="Bodytext5SmallCaps"/>
          <w:rFonts w:ascii="Arial" w:hAnsi="Arial" w:cs="Arial"/>
          <w:sz w:val="20"/>
          <w:szCs w:val="20"/>
          <w:lang w:val="sl-SI"/>
        </w:rPr>
      </w:pPr>
    </w:p>
    <w:p w14:paraId="7A21546A" w14:textId="77777777" w:rsidR="00F20175" w:rsidRDefault="00F20175" w:rsidP="002705F7">
      <w:pPr>
        <w:pStyle w:val="Bodytext50"/>
        <w:shd w:val="clear" w:color="auto" w:fill="auto"/>
        <w:spacing w:before="0" w:after="0" w:line="276" w:lineRule="auto"/>
        <w:ind w:firstLine="397"/>
        <w:rPr>
          <w:rStyle w:val="Bodytext5SmallCaps"/>
          <w:rFonts w:ascii="Arial" w:hAnsi="Arial" w:cs="Arial"/>
          <w:sz w:val="20"/>
          <w:szCs w:val="20"/>
          <w:lang w:val="sl-SI"/>
        </w:rPr>
      </w:pPr>
    </w:p>
    <w:p w14:paraId="6BB06FD9" w14:textId="77777777" w:rsidR="002C2389" w:rsidRPr="00F20175" w:rsidRDefault="00655A39" w:rsidP="00F20175">
      <w:pPr>
        <w:pStyle w:val="Bodytext50"/>
        <w:shd w:val="clear" w:color="auto" w:fill="auto"/>
        <w:spacing w:before="0" w:after="0" w:line="276" w:lineRule="auto"/>
        <w:rPr>
          <w:rStyle w:val="Bodytext5SmallCaps"/>
          <w:rFonts w:ascii="Arial" w:hAnsi="Arial" w:cs="Arial"/>
          <w:sz w:val="20"/>
          <w:szCs w:val="20"/>
          <w:lang w:val="sl-SI"/>
        </w:rPr>
      </w:pPr>
      <w:r w:rsidRPr="00F20175">
        <w:rPr>
          <w:rStyle w:val="Bodytext5SmallCaps"/>
          <w:rFonts w:ascii="Arial" w:hAnsi="Arial" w:cs="Arial"/>
          <w:sz w:val="20"/>
          <w:szCs w:val="20"/>
          <w:lang w:val="sl-SI"/>
        </w:rPr>
        <w:t>4. člen</w:t>
      </w:r>
    </w:p>
    <w:p w14:paraId="6ABFD615" w14:textId="77777777" w:rsidR="00F20175" w:rsidRPr="002705F7" w:rsidRDefault="00F20175" w:rsidP="002705F7">
      <w:pPr>
        <w:pStyle w:val="Bodytext50"/>
        <w:shd w:val="clear" w:color="auto" w:fill="auto"/>
        <w:spacing w:before="0" w:after="0" w:line="276" w:lineRule="auto"/>
        <w:ind w:firstLine="397"/>
        <w:rPr>
          <w:rFonts w:ascii="Arial" w:hAnsi="Arial" w:cs="Arial"/>
          <w:sz w:val="20"/>
          <w:szCs w:val="20"/>
          <w:lang w:val="sl-SI"/>
        </w:rPr>
      </w:pPr>
    </w:p>
    <w:p w14:paraId="5C84E661"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Bolnišnična območja izpolnjujejo te pogoje:</w:t>
      </w:r>
    </w:p>
    <w:p w14:paraId="7186EFA7"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60A4C065" w14:textId="77777777" w:rsidR="002C2389" w:rsidRDefault="00655A39" w:rsidP="00F20175">
      <w:pPr>
        <w:pStyle w:val="Bodytext20"/>
        <w:numPr>
          <w:ilvl w:val="0"/>
          <w:numId w:val="8"/>
        </w:numPr>
        <w:shd w:val="clear" w:color="auto" w:fill="auto"/>
        <w:tabs>
          <w:tab w:val="left" w:pos="905"/>
        </w:tabs>
        <w:spacing w:after="0" w:line="276" w:lineRule="auto"/>
        <w:ind w:left="794" w:hanging="397"/>
        <w:jc w:val="left"/>
        <w:rPr>
          <w:rFonts w:ascii="Arial" w:hAnsi="Arial" w:cs="Arial"/>
          <w:sz w:val="20"/>
          <w:szCs w:val="20"/>
          <w:lang w:val="sl-SI"/>
        </w:rPr>
      </w:pPr>
      <w:r w:rsidRPr="002705F7">
        <w:rPr>
          <w:rFonts w:ascii="Arial" w:hAnsi="Arial" w:cs="Arial"/>
          <w:sz w:val="20"/>
          <w:szCs w:val="20"/>
          <w:lang w:val="sl-SI"/>
        </w:rPr>
        <w:t>obsegajo le manjši del ozemlja, ki ga upravlja sila, ki jih je ustanovila;</w:t>
      </w:r>
    </w:p>
    <w:p w14:paraId="2B75BDBB" w14:textId="77777777" w:rsidR="00F20175" w:rsidRPr="002705F7" w:rsidRDefault="00F20175" w:rsidP="00F20175">
      <w:pPr>
        <w:pStyle w:val="Bodytext20"/>
        <w:shd w:val="clear" w:color="auto" w:fill="auto"/>
        <w:tabs>
          <w:tab w:val="left" w:pos="905"/>
        </w:tabs>
        <w:spacing w:after="0" w:line="276" w:lineRule="auto"/>
        <w:ind w:left="794" w:hanging="397"/>
        <w:jc w:val="left"/>
        <w:rPr>
          <w:rFonts w:ascii="Arial" w:hAnsi="Arial" w:cs="Arial"/>
          <w:sz w:val="20"/>
          <w:szCs w:val="20"/>
          <w:lang w:val="sl-SI"/>
        </w:rPr>
      </w:pPr>
    </w:p>
    <w:p w14:paraId="5EFC7D02" w14:textId="77777777" w:rsidR="002C2389" w:rsidRDefault="00655A39" w:rsidP="00F20175">
      <w:pPr>
        <w:pStyle w:val="Bodytext20"/>
        <w:numPr>
          <w:ilvl w:val="0"/>
          <w:numId w:val="8"/>
        </w:numPr>
        <w:shd w:val="clear" w:color="auto" w:fill="auto"/>
        <w:tabs>
          <w:tab w:val="left" w:pos="910"/>
        </w:tabs>
        <w:spacing w:after="0" w:line="276" w:lineRule="auto"/>
        <w:ind w:left="794" w:hanging="397"/>
        <w:rPr>
          <w:rFonts w:ascii="Arial" w:hAnsi="Arial" w:cs="Arial"/>
          <w:sz w:val="20"/>
          <w:szCs w:val="20"/>
          <w:lang w:val="sl-SI"/>
        </w:rPr>
      </w:pPr>
      <w:r w:rsidRPr="002705F7">
        <w:rPr>
          <w:rFonts w:ascii="Arial" w:hAnsi="Arial" w:cs="Arial"/>
          <w:sz w:val="20"/>
          <w:szCs w:val="20"/>
          <w:lang w:val="sl-SI"/>
        </w:rPr>
        <w:t>glede na možnosti nastanitve so redko poseljena;</w:t>
      </w:r>
    </w:p>
    <w:p w14:paraId="175499E9" w14:textId="77777777" w:rsidR="00F20175" w:rsidRPr="002705F7" w:rsidRDefault="00F20175" w:rsidP="00F20175">
      <w:pPr>
        <w:pStyle w:val="Bodytext20"/>
        <w:shd w:val="clear" w:color="auto" w:fill="auto"/>
        <w:tabs>
          <w:tab w:val="left" w:pos="910"/>
        </w:tabs>
        <w:spacing w:after="0" w:line="276" w:lineRule="auto"/>
        <w:ind w:left="794" w:hanging="397"/>
        <w:rPr>
          <w:rFonts w:ascii="Arial" w:hAnsi="Arial" w:cs="Arial"/>
          <w:sz w:val="20"/>
          <w:szCs w:val="20"/>
          <w:lang w:val="sl-SI"/>
        </w:rPr>
      </w:pPr>
    </w:p>
    <w:p w14:paraId="23A12D81" w14:textId="77777777" w:rsidR="002C2389" w:rsidRDefault="00655A39" w:rsidP="00F20175">
      <w:pPr>
        <w:pStyle w:val="Bodytext20"/>
        <w:numPr>
          <w:ilvl w:val="0"/>
          <w:numId w:val="8"/>
        </w:numPr>
        <w:shd w:val="clear" w:color="auto" w:fill="auto"/>
        <w:tabs>
          <w:tab w:val="left" w:pos="910"/>
        </w:tabs>
        <w:spacing w:after="0" w:line="276" w:lineRule="auto"/>
        <w:ind w:left="794" w:hanging="397"/>
        <w:jc w:val="left"/>
        <w:rPr>
          <w:rFonts w:ascii="Arial" w:hAnsi="Arial" w:cs="Arial"/>
          <w:sz w:val="20"/>
          <w:szCs w:val="20"/>
          <w:lang w:val="sl-SI"/>
        </w:rPr>
      </w:pPr>
      <w:r w:rsidRPr="002705F7">
        <w:rPr>
          <w:rFonts w:ascii="Arial" w:hAnsi="Arial" w:cs="Arial"/>
          <w:sz w:val="20"/>
          <w:szCs w:val="20"/>
          <w:lang w:val="sl-SI"/>
        </w:rPr>
        <w:t>oddaljena so od vseh vojaških ciljev in na njih ni nobenih vojaških ali velikih industrijskih objektov ali upravnih ustanov;</w:t>
      </w:r>
    </w:p>
    <w:p w14:paraId="795B67A1" w14:textId="77777777" w:rsidR="00F20175" w:rsidRPr="002705F7" w:rsidRDefault="00F20175" w:rsidP="00F20175">
      <w:pPr>
        <w:pStyle w:val="Bodytext20"/>
        <w:shd w:val="clear" w:color="auto" w:fill="auto"/>
        <w:tabs>
          <w:tab w:val="left" w:pos="910"/>
        </w:tabs>
        <w:spacing w:after="0" w:line="276" w:lineRule="auto"/>
        <w:ind w:left="794" w:hanging="397"/>
        <w:jc w:val="left"/>
        <w:rPr>
          <w:rFonts w:ascii="Arial" w:hAnsi="Arial" w:cs="Arial"/>
          <w:sz w:val="20"/>
          <w:szCs w:val="20"/>
          <w:lang w:val="sl-SI"/>
        </w:rPr>
      </w:pPr>
    </w:p>
    <w:p w14:paraId="42A38D6A" w14:textId="77777777" w:rsidR="00F20175" w:rsidRDefault="00655A39" w:rsidP="00F20175">
      <w:pPr>
        <w:pStyle w:val="Bodytext90"/>
        <w:numPr>
          <w:ilvl w:val="0"/>
          <w:numId w:val="8"/>
        </w:numPr>
        <w:shd w:val="clear" w:color="auto" w:fill="auto"/>
        <w:tabs>
          <w:tab w:val="left" w:pos="910"/>
        </w:tabs>
        <w:spacing w:after="0" w:line="276" w:lineRule="auto"/>
        <w:ind w:left="794" w:hanging="397"/>
        <w:rPr>
          <w:rStyle w:val="Bodytext995ptNotBold"/>
          <w:rFonts w:ascii="Arial" w:hAnsi="Arial" w:cs="Arial"/>
          <w:b/>
          <w:bCs/>
          <w:sz w:val="20"/>
          <w:szCs w:val="20"/>
          <w:lang w:val="sl-SI"/>
        </w:rPr>
      </w:pPr>
      <w:r w:rsidRPr="002705F7">
        <w:rPr>
          <w:rFonts w:ascii="Arial" w:hAnsi="Arial" w:cs="Arial"/>
          <w:b w:val="0"/>
          <w:bCs w:val="0"/>
          <w:sz w:val="20"/>
          <w:szCs w:val="20"/>
          <w:lang w:val="sl-SI"/>
        </w:rPr>
        <w:t xml:space="preserve">niso na območjih, ki bi zelo verjetno lahko </w:t>
      </w:r>
      <w:r w:rsidRPr="002705F7">
        <w:rPr>
          <w:rStyle w:val="Bodytext995ptNotBold"/>
          <w:rFonts w:ascii="Arial" w:hAnsi="Arial" w:cs="Arial"/>
          <w:sz w:val="20"/>
          <w:szCs w:val="20"/>
          <w:lang w:val="sl-SI"/>
        </w:rPr>
        <w:t>postala pomembna za vodenje vojne.</w:t>
      </w:r>
    </w:p>
    <w:p w14:paraId="1774F427" w14:textId="77777777" w:rsidR="00F20175" w:rsidRDefault="00F20175" w:rsidP="00F20175">
      <w:pPr>
        <w:pStyle w:val="Bodytext90"/>
        <w:shd w:val="clear" w:color="auto" w:fill="auto"/>
        <w:tabs>
          <w:tab w:val="left" w:pos="910"/>
        </w:tabs>
        <w:spacing w:after="0" w:line="276" w:lineRule="auto"/>
        <w:ind w:firstLine="0"/>
        <w:rPr>
          <w:rFonts w:ascii="Arial" w:hAnsi="Arial" w:cs="Arial"/>
          <w:sz w:val="20"/>
          <w:szCs w:val="20"/>
          <w:lang w:val="sl-SI"/>
        </w:rPr>
      </w:pPr>
    </w:p>
    <w:p w14:paraId="7CC72B12" w14:textId="77777777" w:rsidR="00F20175" w:rsidRPr="00F20175" w:rsidRDefault="00F20175" w:rsidP="00F20175">
      <w:pPr>
        <w:pStyle w:val="Bodytext90"/>
        <w:shd w:val="clear" w:color="auto" w:fill="auto"/>
        <w:tabs>
          <w:tab w:val="left" w:pos="910"/>
        </w:tabs>
        <w:spacing w:after="0" w:line="276" w:lineRule="auto"/>
        <w:ind w:firstLine="0"/>
        <w:rPr>
          <w:rFonts w:ascii="Arial" w:hAnsi="Arial" w:cs="Arial"/>
          <w:sz w:val="20"/>
          <w:szCs w:val="20"/>
          <w:lang w:val="sl-SI"/>
        </w:rPr>
      </w:pPr>
    </w:p>
    <w:p w14:paraId="7FCC4680" w14:textId="77777777" w:rsidR="002C2389" w:rsidRDefault="00655A39" w:rsidP="00F20175">
      <w:pPr>
        <w:pStyle w:val="Bodytext50"/>
        <w:shd w:val="clear" w:color="auto" w:fill="auto"/>
        <w:spacing w:before="0" w:after="0" w:line="276" w:lineRule="auto"/>
        <w:rPr>
          <w:rStyle w:val="Bodytext5SmallCaps"/>
          <w:rFonts w:ascii="Arial" w:hAnsi="Arial" w:cs="Arial"/>
          <w:sz w:val="20"/>
          <w:szCs w:val="20"/>
          <w:lang w:val="sl-SI"/>
        </w:rPr>
      </w:pPr>
      <w:r w:rsidRPr="002705F7">
        <w:rPr>
          <w:rStyle w:val="Bodytext5SmallCaps"/>
          <w:rFonts w:ascii="Arial" w:hAnsi="Arial" w:cs="Arial"/>
          <w:sz w:val="20"/>
          <w:szCs w:val="20"/>
          <w:lang w:val="sl-SI"/>
        </w:rPr>
        <w:t>5. člen</w:t>
      </w:r>
    </w:p>
    <w:p w14:paraId="5AB98B2B" w14:textId="77777777" w:rsidR="00F20175" w:rsidRPr="002705F7" w:rsidRDefault="00F20175" w:rsidP="002705F7">
      <w:pPr>
        <w:pStyle w:val="Bodytext50"/>
        <w:shd w:val="clear" w:color="auto" w:fill="auto"/>
        <w:spacing w:before="0" w:after="0" w:line="276" w:lineRule="auto"/>
        <w:ind w:firstLine="397"/>
        <w:rPr>
          <w:rFonts w:ascii="Arial" w:hAnsi="Arial" w:cs="Arial"/>
          <w:sz w:val="20"/>
          <w:szCs w:val="20"/>
          <w:lang w:val="sl-SI"/>
        </w:rPr>
      </w:pPr>
    </w:p>
    <w:p w14:paraId="1B1CD567"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Za bolnišnična območja veljajo te obveznosti:</w:t>
      </w:r>
    </w:p>
    <w:p w14:paraId="3C338FA8"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211B0590" w14:textId="77777777" w:rsidR="00F20175" w:rsidRDefault="00655A39" w:rsidP="00F20175">
      <w:pPr>
        <w:pStyle w:val="Bodytext20"/>
        <w:numPr>
          <w:ilvl w:val="0"/>
          <w:numId w:val="9"/>
        </w:numPr>
        <w:shd w:val="clear" w:color="auto" w:fill="auto"/>
        <w:spacing w:after="0" w:line="276" w:lineRule="auto"/>
        <w:ind w:left="794" w:hanging="397"/>
        <w:jc w:val="left"/>
        <w:rPr>
          <w:rFonts w:ascii="Arial" w:hAnsi="Arial" w:cs="Arial"/>
          <w:sz w:val="20"/>
          <w:szCs w:val="20"/>
          <w:lang w:val="sl-SI"/>
        </w:rPr>
      </w:pPr>
      <w:r w:rsidRPr="002705F7">
        <w:rPr>
          <w:rFonts w:ascii="Arial" w:hAnsi="Arial" w:cs="Arial"/>
          <w:sz w:val="20"/>
          <w:szCs w:val="20"/>
          <w:lang w:val="sl-SI"/>
        </w:rPr>
        <w:t>oskrbovalne poti in prevozna sredstva, ki so na njih, se ne uporabljajo za prevoz vojaškega osebja ali materiala, niti v tranzitu;</w:t>
      </w:r>
    </w:p>
    <w:p w14:paraId="24B11D83" w14:textId="77777777" w:rsidR="00F20175" w:rsidRDefault="00F20175" w:rsidP="00F20175">
      <w:pPr>
        <w:pStyle w:val="Bodytext20"/>
        <w:shd w:val="clear" w:color="auto" w:fill="auto"/>
        <w:spacing w:after="0" w:line="276" w:lineRule="auto"/>
        <w:ind w:left="794" w:firstLine="0"/>
        <w:jc w:val="left"/>
        <w:rPr>
          <w:rFonts w:ascii="Arial" w:hAnsi="Arial" w:cs="Arial"/>
          <w:sz w:val="20"/>
          <w:szCs w:val="20"/>
          <w:lang w:val="sl-SI"/>
        </w:rPr>
      </w:pPr>
    </w:p>
    <w:p w14:paraId="39C5E6E8" w14:textId="77777777" w:rsidR="00E17CF3" w:rsidRPr="00F20175" w:rsidRDefault="00655A39" w:rsidP="00F20175">
      <w:pPr>
        <w:pStyle w:val="Bodytext20"/>
        <w:numPr>
          <w:ilvl w:val="0"/>
          <w:numId w:val="9"/>
        </w:numPr>
        <w:shd w:val="clear" w:color="auto" w:fill="auto"/>
        <w:spacing w:after="0" w:line="276" w:lineRule="auto"/>
        <w:ind w:left="794" w:hanging="397"/>
        <w:jc w:val="left"/>
        <w:rPr>
          <w:rFonts w:ascii="Arial" w:hAnsi="Arial" w:cs="Arial"/>
          <w:sz w:val="20"/>
          <w:szCs w:val="20"/>
          <w:lang w:val="sl-SI"/>
        </w:rPr>
      </w:pPr>
      <w:r w:rsidRPr="00F20175">
        <w:rPr>
          <w:rFonts w:ascii="Arial" w:hAnsi="Arial" w:cs="Arial"/>
          <w:sz w:val="20"/>
          <w:szCs w:val="20"/>
          <w:lang w:val="sl-SI"/>
        </w:rPr>
        <w:t>nikakor se ne branijo z vojaškimi sredstvi.</w:t>
      </w:r>
    </w:p>
    <w:p w14:paraId="78383496" w14:textId="77777777" w:rsidR="00E17CF3" w:rsidRDefault="00E17CF3" w:rsidP="002705F7">
      <w:pPr>
        <w:pStyle w:val="Bodytext20"/>
        <w:shd w:val="clear" w:color="auto" w:fill="auto"/>
        <w:spacing w:after="0" w:line="276" w:lineRule="auto"/>
        <w:ind w:firstLine="397"/>
        <w:rPr>
          <w:rFonts w:ascii="Arial" w:hAnsi="Arial" w:cs="Arial"/>
          <w:sz w:val="20"/>
          <w:szCs w:val="20"/>
          <w:lang w:val="sl-SI"/>
        </w:rPr>
      </w:pPr>
    </w:p>
    <w:p w14:paraId="1F464452"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65B7D1EE" w14:textId="77777777" w:rsidR="00E17CF3" w:rsidRDefault="00E17CF3" w:rsidP="00F20175">
      <w:pPr>
        <w:pStyle w:val="Bodytext20"/>
        <w:shd w:val="clear" w:color="auto" w:fill="auto"/>
        <w:spacing w:after="0" w:line="276" w:lineRule="auto"/>
        <w:ind w:firstLine="0"/>
        <w:jc w:val="center"/>
        <w:rPr>
          <w:rFonts w:ascii="Arial" w:hAnsi="Arial" w:cs="Arial"/>
          <w:smallCaps/>
          <w:sz w:val="20"/>
          <w:szCs w:val="20"/>
          <w:lang w:val="sl-SI"/>
        </w:rPr>
      </w:pPr>
      <w:r w:rsidRPr="00F20175">
        <w:rPr>
          <w:rFonts w:ascii="Arial" w:hAnsi="Arial" w:cs="Arial"/>
          <w:smallCaps/>
          <w:sz w:val="20"/>
          <w:szCs w:val="20"/>
          <w:lang w:val="sl-SI"/>
        </w:rPr>
        <w:t>6. člen</w:t>
      </w:r>
    </w:p>
    <w:p w14:paraId="57FD96FD" w14:textId="77777777" w:rsidR="009B2B6B" w:rsidRPr="00F20175" w:rsidRDefault="009B2B6B" w:rsidP="00F20175">
      <w:pPr>
        <w:pStyle w:val="Bodytext20"/>
        <w:shd w:val="clear" w:color="auto" w:fill="auto"/>
        <w:spacing w:after="0" w:line="276" w:lineRule="auto"/>
        <w:ind w:firstLine="0"/>
        <w:jc w:val="center"/>
        <w:rPr>
          <w:rFonts w:ascii="Arial" w:hAnsi="Arial" w:cs="Arial"/>
          <w:smallCaps/>
          <w:sz w:val="20"/>
          <w:szCs w:val="20"/>
          <w:lang w:val="sl-SI"/>
        </w:rPr>
      </w:pPr>
    </w:p>
    <w:p w14:paraId="36964798"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lastRenderedPageBreak/>
        <w:t>Bolnišnična območja se označijo z rdečim križem (rdečim polmesecem, rdečim levom in soncem) na beli podlagi, nameščeni na zunanji meji območja in zgradbah. Ponoči so lahko podobno označena z ustrezno osvetlitvijo.</w:t>
      </w:r>
    </w:p>
    <w:p w14:paraId="3E456A56"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080D3019"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7CFAF42A" w14:textId="77777777" w:rsidR="002C2389" w:rsidRDefault="00655A39" w:rsidP="00F20175">
      <w:pPr>
        <w:pStyle w:val="Bodytext50"/>
        <w:shd w:val="clear" w:color="auto" w:fill="auto"/>
        <w:spacing w:before="0" w:after="0" w:line="276" w:lineRule="auto"/>
        <w:rPr>
          <w:rFonts w:ascii="Arial" w:hAnsi="Arial" w:cs="Arial"/>
          <w:smallCaps/>
          <w:sz w:val="20"/>
          <w:szCs w:val="20"/>
          <w:lang w:val="sl-SI"/>
        </w:rPr>
      </w:pPr>
      <w:r w:rsidRPr="00F20175">
        <w:rPr>
          <w:rFonts w:ascii="Arial" w:hAnsi="Arial" w:cs="Arial"/>
          <w:smallCaps/>
          <w:sz w:val="20"/>
          <w:szCs w:val="20"/>
          <w:lang w:val="sl-SI"/>
        </w:rPr>
        <w:t>7. člen</w:t>
      </w:r>
    </w:p>
    <w:p w14:paraId="4275DB3B" w14:textId="77777777" w:rsidR="00F20175" w:rsidRPr="00F20175" w:rsidRDefault="00F20175" w:rsidP="00F20175">
      <w:pPr>
        <w:pStyle w:val="Bodytext50"/>
        <w:shd w:val="clear" w:color="auto" w:fill="auto"/>
        <w:spacing w:before="0" w:after="0" w:line="276" w:lineRule="auto"/>
        <w:rPr>
          <w:rFonts w:ascii="Arial" w:hAnsi="Arial" w:cs="Arial"/>
          <w:smallCaps/>
          <w:sz w:val="20"/>
          <w:szCs w:val="20"/>
          <w:lang w:val="sl-SI"/>
        </w:rPr>
      </w:pPr>
    </w:p>
    <w:p w14:paraId="3E683688"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Sile že v miru ali na začetku sovražnosti pošljejo vsem visokim pogodbenicam seznam bolnišničnih območij, ustanovljenih na ozemljih pod njihovo oblastjo. Obvestijo jih tudi o vsakem novem območju, ustanovljenem med sovražnostmi.</w:t>
      </w:r>
    </w:p>
    <w:p w14:paraId="3F00DFEA"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Takoj ko nasprotna stran prejme navedeno obvestilo, je območje pravilno ustanovljeno.</w:t>
      </w:r>
    </w:p>
    <w:p w14:paraId="1F9AEC0D"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Če nasprotna stran meni, da pogoji iz tega sporazuma niso izpolnjeni, lahko priznanje območja zavrne, pri čemer mora o tem nemudoma obvestiti stran, ki je za to območje pristojna, lahko pa svoje priznanje tega območja pogojuje z uvedbo nadzora iz 8. člena.</w:t>
      </w:r>
    </w:p>
    <w:p w14:paraId="155E729C"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635F93E0"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64B8E3F8" w14:textId="77777777" w:rsidR="002C2389" w:rsidRPr="00F20175" w:rsidRDefault="00655A39" w:rsidP="00F20175">
      <w:pPr>
        <w:pStyle w:val="Bodytext50"/>
        <w:shd w:val="clear" w:color="auto" w:fill="auto"/>
        <w:spacing w:before="0" w:after="0" w:line="276" w:lineRule="auto"/>
        <w:rPr>
          <w:rFonts w:ascii="Arial" w:hAnsi="Arial" w:cs="Arial"/>
          <w:smallCaps/>
          <w:sz w:val="20"/>
          <w:szCs w:val="20"/>
          <w:lang w:val="sl-SI"/>
        </w:rPr>
      </w:pPr>
      <w:r w:rsidRPr="00F20175">
        <w:rPr>
          <w:rFonts w:ascii="Arial" w:hAnsi="Arial" w:cs="Arial"/>
          <w:smallCaps/>
          <w:sz w:val="20"/>
          <w:szCs w:val="20"/>
          <w:lang w:val="sl-SI"/>
        </w:rPr>
        <w:t>8. člen</w:t>
      </w:r>
    </w:p>
    <w:p w14:paraId="240E9B01" w14:textId="77777777" w:rsidR="00F20175" w:rsidRPr="002705F7" w:rsidRDefault="00F20175" w:rsidP="002705F7">
      <w:pPr>
        <w:pStyle w:val="Bodytext50"/>
        <w:shd w:val="clear" w:color="auto" w:fill="auto"/>
        <w:spacing w:before="0" w:after="0" w:line="276" w:lineRule="auto"/>
        <w:ind w:firstLine="397"/>
        <w:rPr>
          <w:rFonts w:ascii="Arial" w:hAnsi="Arial" w:cs="Arial"/>
          <w:sz w:val="20"/>
          <w:szCs w:val="20"/>
          <w:lang w:val="sl-SI"/>
        </w:rPr>
      </w:pPr>
    </w:p>
    <w:p w14:paraId="5F5D3D25"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Vsaka sila, ki je priznala eno ali več bolnišničnih območij, ki jih je ustanovila nasprotna stran, ima pravico zahtevati, da posebna komisija ali več posebnih komisij preveri, ali območja izpolnjujejo pogoje in obveznosti iz tega sporazuma.</w:t>
      </w:r>
    </w:p>
    <w:p w14:paraId="16FF8EBC"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Zato imajo člani posebnih komisij vedno prost dostop do različnih območij in lahko tudi stalno prebivajo tam. Zagotovi se jim vse potrebno za opravljanje njihovih nalog v zvezi s takim nadzorom.</w:t>
      </w:r>
    </w:p>
    <w:p w14:paraId="6513710D"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35E4E6C0"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2975243A" w14:textId="77777777" w:rsidR="002C2389" w:rsidRPr="00F20175" w:rsidRDefault="00655A39" w:rsidP="00F20175">
      <w:pPr>
        <w:pStyle w:val="Bodytext50"/>
        <w:shd w:val="clear" w:color="auto" w:fill="auto"/>
        <w:spacing w:before="0" w:after="0" w:line="276" w:lineRule="auto"/>
        <w:rPr>
          <w:rFonts w:ascii="Arial" w:hAnsi="Arial" w:cs="Arial"/>
          <w:smallCaps/>
          <w:sz w:val="20"/>
          <w:szCs w:val="20"/>
          <w:lang w:val="sl-SI"/>
        </w:rPr>
      </w:pPr>
      <w:r w:rsidRPr="00F20175">
        <w:rPr>
          <w:rFonts w:ascii="Arial" w:hAnsi="Arial" w:cs="Arial"/>
          <w:smallCaps/>
          <w:sz w:val="20"/>
          <w:szCs w:val="20"/>
          <w:lang w:val="sl-SI"/>
        </w:rPr>
        <w:t>9. člen</w:t>
      </w:r>
    </w:p>
    <w:p w14:paraId="0DFB7BB2" w14:textId="77777777" w:rsidR="00F20175" w:rsidRPr="002705F7" w:rsidRDefault="00F20175" w:rsidP="002705F7">
      <w:pPr>
        <w:pStyle w:val="Bodytext50"/>
        <w:shd w:val="clear" w:color="auto" w:fill="auto"/>
        <w:spacing w:before="0" w:after="0" w:line="276" w:lineRule="auto"/>
        <w:ind w:firstLine="397"/>
        <w:rPr>
          <w:rFonts w:ascii="Arial" w:hAnsi="Arial" w:cs="Arial"/>
          <w:sz w:val="20"/>
          <w:szCs w:val="20"/>
          <w:lang w:val="sl-SI"/>
        </w:rPr>
      </w:pPr>
    </w:p>
    <w:p w14:paraId="03C51F1B" w14:textId="77777777" w:rsidR="002C2389" w:rsidRPr="002705F7"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Če posebne komisije ugotovijo kakršna koli dejstva, za katera menijo, da so v nasprotju z določbami tega sporazuma, na to opozorijo silo, ki območje upravlja, in določijo petdnevni rok za odpravo nepravilnosti. O tem obvestijo silo, ki je območje priznala.</w:t>
      </w:r>
    </w:p>
    <w:p w14:paraId="3C46EE34"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Če sila, ki območje upravlja, po izteku tega roka ne upošteva opozorila, lahko nasprotna stran izjavi, da je ta sporazum v zvezi s tem območjem ne zavezuje več.</w:t>
      </w:r>
    </w:p>
    <w:p w14:paraId="082D1EDB"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4605627E"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57A058AF" w14:textId="77777777" w:rsidR="002C2389" w:rsidRPr="00F20175" w:rsidRDefault="00655A39" w:rsidP="00F20175">
      <w:pPr>
        <w:pStyle w:val="Bodytext60"/>
        <w:shd w:val="clear" w:color="auto" w:fill="auto"/>
        <w:spacing w:before="0" w:after="0" w:line="276" w:lineRule="auto"/>
        <w:jc w:val="center"/>
        <w:rPr>
          <w:rFonts w:ascii="Arial" w:hAnsi="Arial" w:cs="Arial"/>
          <w:smallCaps/>
          <w:sz w:val="20"/>
          <w:szCs w:val="20"/>
          <w:lang w:val="sl-SI"/>
        </w:rPr>
      </w:pPr>
      <w:r w:rsidRPr="00F20175">
        <w:rPr>
          <w:rFonts w:ascii="Arial" w:hAnsi="Arial" w:cs="Arial"/>
          <w:smallCaps/>
          <w:sz w:val="20"/>
          <w:szCs w:val="20"/>
          <w:lang w:val="sl-SI"/>
        </w:rPr>
        <w:t>10. člen</w:t>
      </w:r>
    </w:p>
    <w:p w14:paraId="3D771468" w14:textId="77777777" w:rsidR="00F20175" w:rsidRPr="002705F7" w:rsidRDefault="00F20175" w:rsidP="002705F7">
      <w:pPr>
        <w:pStyle w:val="Bodytext60"/>
        <w:shd w:val="clear" w:color="auto" w:fill="auto"/>
        <w:spacing w:before="0" w:after="0" w:line="276" w:lineRule="auto"/>
        <w:ind w:firstLine="397"/>
        <w:jc w:val="center"/>
        <w:rPr>
          <w:rFonts w:ascii="Arial" w:hAnsi="Arial" w:cs="Arial"/>
          <w:sz w:val="20"/>
          <w:szCs w:val="20"/>
          <w:lang w:val="sl-SI"/>
        </w:rPr>
      </w:pPr>
    </w:p>
    <w:p w14:paraId="1C56A3AA" w14:textId="77777777" w:rsidR="002C2389" w:rsidRDefault="00655A39" w:rsidP="002705F7">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Vsaka sila, ki vzpostavi eno ali več bolnišničnih območij in krajev, ter nasprotne strani, ki so bile o obstoju območij obveščene, imenujejo člane posebnih komisij iz 8. in 9. člena ali pa jih imenujejo nevtralne sile.</w:t>
      </w:r>
    </w:p>
    <w:p w14:paraId="42D167FB" w14:textId="77777777" w:rsidR="00F20175" w:rsidRDefault="00F20175" w:rsidP="002705F7">
      <w:pPr>
        <w:pStyle w:val="Bodytext20"/>
        <w:shd w:val="clear" w:color="auto" w:fill="auto"/>
        <w:spacing w:after="0" w:line="276" w:lineRule="auto"/>
        <w:ind w:firstLine="397"/>
        <w:rPr>
          <w:rFonts w:ascii="Arial" w:hAnsi="Arial" w:cs="Arial"/>
          <w:sz w:val="20"/>
          <w:szCs w:val="20"/>
          <w:lang w:val="sl-SI"/>
        </w:rPr>
      </w:pPr>
    </w:p>
    <w:p w14:paraId="768EDD00" w14:textId="77777777" w:rsidR="00F20175" w:rsidRPr="002705F7" w:rsidRDefault="00F20175" w:rsidP="002705F7">
      <w:pPr>
        <w:pStyle w:val="Bodytext20"/>
        <w:shd w:val="clear" w:color="auto" w:fill="auto"/>
        <w:spacing w:after="0" w:line="276" w:lineRule="auto"/>
        <w:ind w:firstLine="397"/>
        <w:rPr>
          <w:rFonts w:ascii="Arial" w:hAnsi="Arial" w:cs="Arial"/>
          <w:sz w:val="20"/>
          <w:szCs w:val="20"/>
          <w:lang w:val="sl-SI"/>
        </w:rPr>
      </w:pPr>
    </w:p>
    <w:p w14:paraId="61C13A84" w14:textId="77777777" w:rsidR="002C2389" w:rsidRPr="00F20175" w:rsidRDefault="00E17CF3" w:rsidP="00F20175">
      <w:pPr>
        <w:pStyle w:val="Bodytext60"/>
        <w:shd w:val="clear" w:color="auto" w:fill="auto"/>
        <w:spacing w:before="0" w:after="0" w:line="276" w:lineRule="auto"/>
        <w:jc w:val="center"/>
        <w:rPr>
          <w:rFonts w:ascii="Arial" w:hAnsi="Arial" w:cs="Arial"/>
          <w:smallCaps/>
          <w:sz w:val="20"/>
          <w:szCs w:val="20"/>
          <w:lang w:val="sl-SI"/>
        </w:rPr>
      </w:pPr>
      <w:r w:rsidRPr="00F20175">
        <w:rPr>
          <w:rFonts w:ascii="Arial" w:hAnsi="Arial" w:cs="Arial"/>
          <w:smallCaps/>
          <w:sz w:val="20"/>
          <w:szCs w:val="20"/>
          <w:lang w:val="sl-SI"/>
        </w:rPr>
        <w:t>11. člen</w:t>
      </w:r>
    </w:p>
    <w:p w14:paraId="4CEEBAFC" w14:textId="77777777" w:rsidR="00F20175" w:rsidRPr="002705F7" w:rsidRDefault="00F20175" w:rsidP="002705F7">
      <w:pPr>
        <w:pStyle w:val="Bodytext60"/>
        <w:shd w:val="clear" w:color="auto" w:fill="auto"/>
        <w:spacing w:before="0" w:after="0" w:line="276" w:lineRule="auto"/>
        <w:ind w:firstLine="397"/>
        <w:jc w:val="center"/>
        <w:rPr>
          <w:rFonts w:ascii="Arial" w:hAnsi="Arial" w:cs="Arial"/>
          <w:sz w:val="20"/>
          <w:szCs w:val="20"/>
          <w:lang w:val="sl-SI"/>
        </w:rPr>
      </w:pPr>
    </w:p>
    <w:p w14:paraId="7D883800" w14:textId="77777777" w:rsidR="00F20175" w:rsidRDefault="00655A39" w:rsidP="00F20175">
      <w:pPr>
        <w:pStyle w:val="Bodytext20"/>
        <w:shd w:val="clear" w:color="auto" w:fill="auto"/>
        <w:spacing w:after="0" w:line="276" w:lineRule="auto"/>
        <w:ind w:firstLine="397"/>
        <w:rPr>
          <w:rFonts w:ascii="Arial" w:hAnsi="Arial" w:cs="Arial"/>
          <w:sz w:val="20"/>
          <w:szCs w:val="20"/>
          <w:lang w:val="sl-SI"/>
        </w:rPr>
      </w:pPr>
      <w:r w:rsidRPr="002705F7">
        <w:rPr>
          <w:rFonts w:ascii="Arial" w:hAnsi="Arial" w:cs="Arial"/>
          <w:sz w:val="20"/>
          <w:szCs w:val="20"/>
          <w:lang w:val="sl-SI"/>
        </w:rPr>
        <w:t>Bolnišnična območja se nikakor ne smejo napasti. Strani v spopadu jih vedno zaščitijo in spoštujejo.</w:t>
      </w:r>
    </w:p>
    <w:p w14:paraId="6DD94BC3" w14:textId="77777777" w:rsidR="00F20175" w:rsidRDefault="00F20175" w:rsidP="00F20175">
      <w:pPr>
        <w:pStyle w:val="Bodytext20"/>
        <w:shd w:val="clear" w:color="auto" w:fill="auto"/>
        <w:spacing w:after="0" w:line="276" w:lineRule="auto"/>
        <w:ind w:firstLine="397"/>
        <w:rPr>
          <w:rFonts w:ascii="Arial" w:hAnsi="Arial" w:cs="Arial"/>
          <w:sz w:val="20"/>
          <w:szCs w:val="20"/>
          <w:lang w:val="sl-SI"/>
        </w:rPr>
      </w:pPr>
    </w:p>
    <w:p w14:paraId="443C6A1B" w14:textId="77777777" w:rsidR="00F20175" w:rsidRDefault="00F20175" w:rsidP="00F20175">
      <w:pPr>
        <w:pStyle w:val="Bodytext20"/>
        <w:shd w:val="clear" w:color="auto" w:fill="auto"/>
        <w:spacing w:after="0" w:line="276" w:lineRule="auto"/>
        <w:ind w:firstLine="397"/>
        <w:rPr>
          <w:rFonts w:ascii="Arial" w:hAnsi="Arial" w:cs="Arial"/>
          <w:sz w:val="20"/>
          <w:szCs w:val="20"/>
          <w:lang w:val="sl-SI"/>
        </w:rPr>
      </w:pPr>
    </w:p>
    <w:p w14:paraId="5CBF67CC" w14:textId="77777777" w:rsidR="00CA55D9" w:rsidRPr="00F20175" w:rsidRDefault="00CA55D9" w:rsidP="00F20175">
      <w:pPr>
        <w:pStyle w:val="Bodytext20"/>
        <w:shd w:val="clear" w:color="auto" w:fill="auto"/>
        <w:spacing w:after="0" w:line="276" w:lineRule="auto"/>
        <w:ind w:firstLine="0"/>
        <w:jc w:val="center"/>
        <w:rPr>
          <w:rFonts w:ascii="Arial" w:hAnsi="Arial" w:cs="Arial"/>
          <w:smallCaps/>
          <w:sz w:val="20"/>
          <w:szCs w:val="20"/>
          <w:lang w:val="sl-SI"/>
        </w:rPr>
      </w:pPr>
      <w:r w:rsidRPr="00F20175">
        <w:rPr>
          <w:rFonts w:ascii="Arial" w:hAnsi="Arial" w:cs="Arial"/>
          <w:smallCaps/>
          <w:sz w:val="20"/>
          <w:szCs w:val="20"/>
          <w:lang w:val="sl-SI"/>
        </w:rPr>
        <w:t>12. člen</w:t>
      </w:r>
    </w:p>
    <w:p w14:paraId="35FDDCB8" w14:textId="77777777" w:rsidR="00F20175" w:rsidRPr="002705F7" w:rsidRDefault="00F20175" w:rsidP="00F20175">
      <w:pPr>
        <w:pStyle w:val="Bodytext20"/>
        <w:shd w:val="clear" w:color="auto" w:fill="auto"/>
        <w:spacing w:after="0" w:line="276" w:lineRule="auto"/>
        <w:ind w:firstLine="397"/>
        <w:rPr>
          <w:rFonts w:ascii="Arial" w:hAnsi="Arial" w:cs="Arial"/>
          <w:sz w:val="20"/>
          <w:szCs w:val="20"/>
          <w:lang w:val="sl-SI"/>
        </w:rPr>
      </w:pPr>
    </w:p>
    <w:p w14:paraId="67094FFD" w14:textId="77777777" w:rsidR="002C2389" w:rsidRPr="002705F7" w:rsidRDefault="00655A39" w:rsidP="002705F7">
      <w:pPr>
        <w:pStyle w:val="Bodytext20"/>
        <w:shd w:val="clear" w:color="auto" w:fill="auto"/>
        <w:spacing w:after="0" w:line="276" w:lineRule="auto"/>
        <w:ind w:firstLine="397"/>
        <w:jc w:val="left"/>
        <w:rPr>
          <w:rFonts w:ascii="Arial" w:hAnsi="Arial" w:cs="Arial"/>
          <w:sz w:val="20"/>
          <w:szCs w:val="20"/>
          <w:lang w:val="sl-SI"/>
        </w:rPr>
      </w:pPr>
      <w:r w:rsidRPr="002705F7">
        <w:rPr>
          <w:rFonts w:ascii="Arial" w:hAnsi="Arial" w:cs="Arial"/>
          <w:sz w:val="20"/>
          <w:szCs w:val="20"/>
          <w:lang w:val="sl-SI"/>
        </w:rPr>
        <w:t>Med okupacijo ozemlja se bolnišnična območja na tem ozemlju še naprej spoštujejo in uporabljajo kot taka.</w:t>
      </w:r>
    </w:p>
    <w:p w14:paraId="6B4E923F" w14:textId="77777777" w:rsidR="002C2389" w:rsidRDefault="00655A39" w:rsidP="002705F7">
      <w:pPr>
        <w:pStyle w:val="Bodytext20"/>
        <w:shd w:val="clear" w:color="auto" w:fill="auto"/>
        <w:spacing w:after="0" w:line="276" w:lineRule="auto"/>
        <w:ind w:firstLine="397"/>
        <w:jc w:val="left"/>
        <w:rPr>
          <w:rFonts w:ascii="Arial" w:hAnsi="Arial" w:cs="Arial"/>
          <w:sz w:val="20"/>
          <w:szCs w:val="20"/>
          <w:lang w:val="sl-SI"/>
        </w:rPr>
      </w:pPr>
      <w:r w:rsidRPr="002705F7">
        <w:rPr>
          <w:rFonts w:ascii="Arial" w:hAnsi="Arial" w:cs="Arial"/>
          <w:sz w:val="20"/>
          <w:szCs w:val="20"/>
          <w:lang w:val="sl-SI"/>
        </w:rPr>
        <w:t>Okupacijska sila lahko spremeni njihov namen pod pogojem, da sprejme vse ukrepe za zagotovitev varnosti oseb na njih.</w:t>
      </w:r>
    </w:p>
    <w:p w14:paraId="404D65F6" w14:textId="77777777" w:rsidR="00F20175" w:rsidRDefault="00F20175" w:rsidP="002705F7">
      <w:pPr>
        <w:pStyle w:val="Bodytext20"/>
        <w:shd w:val="clear" w:color="auto" w:fill="auto"/>
        <w:spacing w:after="0" w:line="276" w:lineRule="auto"/>
        <w:ind w:firstLine="397"/>
        <w:jc w:val="left"/>
        <w:rPr>
          <w:rFonts w:ascii="Arial" w:hAnsi="Arial" w:cs="Arial"/>
          <w:sz w:val="20"/>
          <w:szCs w:val="20"/>
          <w:lang w:val="sl-SI"/>
        </w:rPr>
      </w:pPr>
    </w:p>
    <w:p w14:paraId="744D5792" w14:textId="77777777" w:rsidR="00F20175" w:rsidRPr="002705F7" w:rsidRDefault="00F20175" w:rsidP="002705F7">
      <w:pPr>
        <w:pStyle w:val="Bodytext20"/>
        <w:shd w:val="clear" w:color="auto" w:fill="auto"/>
        <w:spacing w:after="0" w:line="276" w:lineRule="auto"/>
        <w:ind w:firstLine="397"/>
        <w:jc w:val="left"/>
        <w:rPr>
          <w:rFonts w:ascii="Arial" w:hAnsi="Arial" w:cs="Arial"/>
          <w:sz w:val="20"/>
          <w:szCs w:val="20"/>
          <w:lang w:val="sl-SI"/>
        </w:rPr>
      </w:pPr>
    </w:p>
    <w:p w14:paraId="562567A3" w14:textId="77777777" w:rsidR="002C2389" w:rsidRDefault="00655A39" w:rsidP="00F20175">
      <w:pPr>
        <w:pStyle w:val="Bodytext50"/>
        <w:shd w:val="clear" w:color="auto" w:fill="auto"/>
        <w:spacing w:before="0" w:after="0" w:line="276" w:lineRule="auto"/>
        <w:rPr>
          <w:rFonts w:ascii="Arial" w:hAnsi="Arial" w:cs="Arial"/>
          <w:smallCaps/>
          <w:sz w:val="20"/>
          <w:szCs w:val="20"/>
          <w:lang w:val="sl-SI"/>
        </w:rPr>
      </w:pPr>
      <w:r w:rsidRPr="00F20175">
        <w:rPr>
          <w:rFonts w:ascii="Arial" w:hAnsi="Arial" w:cs="Arial"/>
          <w:smallCaps/>
          <w:sz w:val="20"/>
          <w:szCs w:val="20"/>
          <w:lang w:val="sl-SI"/>
        </w:rPr>
        <w:t>13. člen</w:t>
      </w:r>
    </w:p>
    <w:p w14:paraId="7405ABC2" w14:textId="77777777" w:rsidR="009B2B6B" w:rsidRPr="00F20175" w:rsidRDefault="009B2B6B" w:rsidP="00F20175">
      <w:pPr>
        <w:pStyle w:val="Bodytext50"/>
        <w:shd w:val="clear" w:color="auto" w:fill="auto"/>
        <w:spacing w:before="0" w:after="0" w:line="276" w:lineRule="auto"/>
        <w:rPr>
          <w:rFonts w:ascii="Arial" w:hAnsi="Arial" w:cs="Arial"/>
          <w:smallCaps/>
          <w:sz w:val="20"/>
          <w:szCs w:val="20"/>
          <w:lang w:val="sl-SI"/>
        </w:rPr>
      </w:pPr>
    </w:p>
    <w:p w14:paraId="189B1FA0" w14:textId="77777777" w:rsidR="002C2389" w:rsidRDefault="00655A39" w:rsidP="002705F7">
      <w:pPr>
        <w:pStyle w:val="Bodytext20"/>
        <w:shd w:val="clear" w:color="auto" w:fill="auto"/>
        <w:spacing w:after="0" w:line="276" w:lineRule="auto"/>
        <w:ind w:firstLine="397"/>
        <w:jc w:val="left"/>
        <w:rPr>
          <w:rFonts w:ascii="Arial" w:hAnsi="Arial" w:cs="Arial"/>
          <w:sz w:val="20"/>
          <w:szCs w:val="20"/>
          <w:lang w:val="sl-SI"/>
        </w:rPr>
      </w:pPr>
      <w:r w:rsidRPr="002705F7">
        <w:rPr>
          <w:rFonts w:ascii="Arial" w:hAnsi="Arial" w:cs="Arial"/>
          <w:sz w:val="20"/>
          <w:szCs w:val="20"/>
          <w:lang w:val="sl-SI"/>
        </w:rPr>
        <w:t>Ta sporazum velja tudi za kraje, ki jih sile lahko uporabljajo za enake namene kot bolnišnična območja.</w:t>
      </w:r>
    </w:p>
    <w:p w14:paraId="1218F134" w14:textId="77777777" w:rsidR="00B51AC9" w:rsidRDefault="00B51AC9" w:rsidP="002705F7">
      <w:pPr>
        <w:pStyle w:val="Bodytext20"/>
        <w:shd w:val="clear" w:color="auto" w:fill="auto"/>
        <w:spacing w:after="0" w:line="276" w:lineRule="auto"/>
        <w:ind w:firstLine="397"/>
        <w:jc w:val="left"/>
        <w:rPr>
          <w:rFonts w:ascii="Arial" w:hAnsi="Arial" w:cs="Arial"/>
          <w:sz w:val="20"/>
          <w:szCs w:val="20"/>
          <w:lang w:val="sl-SI"/>
        </w:rPr>
      </w:pPr>
    </w:p>
    <w:p w14:paraId="61EA1495" w14:textId="77777777" w:rsidR="00B51AC9" w:rsidRDefault="00B51AC9" w:rsidP="002705F7">
      <w:pPr>
        <w:pStyle w:val="Bodytext20"/>
        <w:shd w:val="clear" w:color="auto" w:fill="auto"/>
        <w:spacing w:after="0" w:line="276" w:lineRule="auto"/>
        <w:ind w:firstLine="397"/>
        <w:jc w:val="left"/>
        <w:rPr>
          <w:rFonts w:ascii="Arial" w:hAnsi="Arial" w:cs="Arial"/>
          <w:sz w:val="20"/>
          <w:szCs w:val="20"/>
          <w:lang w:val="sl-SI"/>
        </w:rPr>
      </w:pPr>
    </w:p>
    <w:p w14:paraId="6C2476E9" w14:textId="77777777" w:rsidR="00B51AC9" w:rsidRDefault="00B51AC9" w:rsidP="002705F7">
      <w:pPr>
        <w:pStyle w:val="Bodytext20"/>
        <w:shd w:val="clear" w:color="auto" w:fill="auto"/>
        <w:spacing w:after="0" w:line="276" w:lineRule="auto"/>
        <w:ind w:firstLine="397"/>
        <w:jc w:val="left"/>
        <w:rPr>
          <w:rFonts w:ascii="Arial" w:hAnsi="Arial" w:cs="Arial"/>
          <w:sz w:val="20"/>
          <w:szCs w:val="20"/>
          <w:lang w:val="sl-SI"/>
        </w:rPr>
      </w:pPr>
    </w:p>
    <w:p w14:paraId="4DF2C03B"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74C56D60"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5501E2D3"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4467A8AC"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57BE972A"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45BA0771"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0CBC4415"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2D8C9ECA"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06B477F7"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546AE445"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23C404FB"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31FFE9D3"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41BA18EC"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1B5AE456"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08F67F7A"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738522B1"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5590C30E"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2D97D983"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35803FDF"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141F1A38"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083D7F68"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3A4D80F0"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4A584DF4"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38B37085"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56F060DA"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5EC0706C"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17A5C849"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4E016552"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2698DB99"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512D4A22"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5181D41D"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7CB34D99"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05B4EA76"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0893585C"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17B16A56"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0C491F77"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6C48D0E0"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40820781"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5766A984"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18821C00"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5278E6D1"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033BD052"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28B39EF3"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0DE59CDC"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3CBF6077"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14E48615"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1DF886BB"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62558920"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067A7EA0"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2458661E" w14:textId="77777777" w:rsidR="00290548" w:rsidRDefault="00290548"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lang w:val="sl-SI"/>
        </w:rPr>
      </w:pPr>
    </w:p>
    <w:p w14:paraId="6E5243E5" w14:textId="77777777" w:rsidR="000D28B4" w:rsidRPr="00513620" w:rsidRDefault="000D28B4"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rPr>
      </w:pPr>
      <w:r w:rsidRPr="00513620">
        <w:rPr>
          <w:rFonts w:ascii="Arial" w:hAnsi="Arial" w:cs="Arial"/>
          <w:sz w:val="20"/>
          <w:szCs w:val="20"/>
          <w:lang w:val="sl-SI"/>
        </w:rPr>
        <w:lastRenderedPageBreak/>
        <w:t>PRILOGA II</w:t>
      </w:r>
    </w:p>
    <w:p w14:paraId="65038E77" w14:textId="77777777" w:rsidR="000D28B4" w:rsidRDefault="000D28B4"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rPr>
      </w:pPr>
    </w:p>
    <w:p w14:paraId="547D692F" w14:textId="77777777" w:rsidR="000D28B4" w:rsidRDefault="000D28B4" w:rsidP="000D28B4">
      <w:pPr>
        <w:pStyle w:val="Bodytext20"/>
        <w:shd w:val="clear" w:color="auto" w:fill="auto"/>
        <w:tabs>
          <w:tab w:val="left" w:pos="397"/>
          <w:tab w:val="left" w:pos="454"/>
          <w:tab w:val="left" w:pos="1185"/>
          <w:tab w:val="left" w:pos="5970"/>
        </w:tabs>
        <w:spacing w:after="0" w:line="23" w:lineRule="atLeast"/>
        <w:ind w:firstLine="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Sprednja</w:t>
      </w:r>
      <w:proofErr w:type="spellEnd"/>
      <w:r>
        <w:rPr>
          <w:rFonts w:ascii="Arial" w:hAnsi="Arial" w:cs="Arial"/>
          <w:sz w:val="20"/>
          <w:szCs w:val="20"/>
        </w:rPr>
        <w:t xml:space="preserve"> </w:t>
      </w:r>
      <w:proofErr w:type="spellStart"/>
      <w:r>
        <w:rPr>
          <w:rFonts w:ascii="Arial" w:hAnsi="Arial" w:cs="Arial"/>
          <w:sz w:val="20"/>
          <w:szCs w:val="20"/>
        </w:rPr>
        <w:t>stran</w:t>
      </w:r>
      <w:proofErr w:type="spellEnd"/>
      <w:r>
        <w:rPr>
          <w:rFonts w:ascii="Arial" w:hAnsi="Arial" w:cs="Arial"/>
          <w:sz w:val="20"/>
          <w:szCs w:val="20"/>
        </w:rPr>
        <w:tab/>
        <w:t xml:space="preserve">       </w:t>
      </w:r>
      <w:proofErr w:type="spellStart"/>
      <w:r>
        <w:rPr>
          <w:rFonts w:ascii="Arial" w:hAnsi="Arial" w:cs="Arial"/>
          <w:sz w:val="20"/>
          <w:szCs w:val="20"/>
        </w:rPr>
        <w:t>Zadnja</w:t>
      </w:r>
      <w:proofErr w:type="spellEnd"/>
      <w:r>
        <w:rPr>
          <w:rFonts w:ascii="Arial" w:hAnsi="Arial" w:cs="Arial"/>
          <w:sz w:val="20"/>
          <w:szCs w:val="20"/>
        </w:rPr>
        <w:t xml:space="preserve"> </w:t>
      </w:r>
      <w:proofErr w:type="spellStart"/>
      <w:r>
        <w:rPr>
          <w:rFonts w:ascii="Arial" w:hAnsi="Arial" w:cs="Arial"/>
          <w:sz w:val="20"/>
          <w:szCs w:val="20"/>
        </w:rPr>
        <w:t>stran</w:t>
      </w:r>
      <w:proofErr w:type="spellEnd"/>
    </w:p>
    <w:tbl>
      <w:tblPr>
        <w:tblStyle w:val="TableGrid"/>
        <w:tblpPr w:leftFromText="141" w:rightFromText="141" w:vertAnchor="text" w:horzAnchor="page" w:tblpX="6494" w:tblpY="231"/>
        <w:tblOverlap w:val="never"/>
        <w:tblW w:w="0" w:type="auto"/>
        <w:tblLook w:val="04A0" w:firstRow="1" w:lastRow="0" w:firstColumn="1" w:lastColumn="0" w:noHBand="0" w:noVBand="1"/>
      </w:tblPr>
      <w:tblGrid>
        <w:gridCol w:w="4390"/>
      </w:tblGrid>
      <w:tr w:rsidR="004B6A75" w14:paraId="63DC904D" w14:textId="77777777" w:rsidTr="00AD1EE3">
        <w:trPr>
          <w:trHeight w:val="6650"/>
        </w:trPr>
        <w:tc>
          <w:tcPr>
            <w:tcW w:w="4390" w:type="dxa"/>
          </w:tcPr>
          <w:p w14:paraId="79335092" w14:textId="77777777" w:rsidR="004B6A75" w:rsidRPr="000D28B4" w:rsidRDefault="004B6A75" w:rsidP="00AD1EE3">
            <w:pPr>
              <w:tabs>
                <w:tab w:val="left" w:pos="972"/>
              </w:tabs>
              <w:rPr>
                <w:rFonts w:ascii="Arial" w:hAnsi="Arial" w:cs="Arial"/>
                <w:sz w:val="20"/>
                <w:szCs w:val="20"/>
              </w:rPr>
            </w:pPr>
          </w:p>
          <w:p w14:paraId="40A6EC12" w14:textId="77777777" w:rsidR="004B6A75" w:rsidRPr="000D28B4" w:rsidRDefault="004B6A75" w:rsidP="00AD1EE3">
            <w:pPr>
              <w:rPr>
                <w:rFonts w:ascii="Arial" w:hAnsi="Arial" w:cs="Arial"/>
                <w:sz w:val="14"/>
                <w:szCs w:val="14"/>
              </w:rPr>
            </w:pPr>
            <w:r w:rsidRPr="000D28B4">
              <w:rPr>
                <w:rFonts w:ascii="Arial" w:hAnsi="Arial" w:cs="Arial"/>
                <w:noProof/>
                <w:sz w:val="20"/>
                <w:szCs w:val="20"/>
                <w:lang w:eastAsia="sl-SI"/>
              </w:rPr>
              <mc:AlternateContent>
                <mc:Choice Requires="wps">
                  <w:drawing>
                    <wp:anchor distT="0" distB="0" distL="114300" distR="114300" simplePos="0" relativeHeight="251691008" behindDoc="0" locked="0" layoutInCell="1" allowOverlap="1" wp14:anchorId="1F98C5CC" wp14:editId="42E8E532">
                      <wp:simplePos x="0" y="0"/>
                      <wp:positionH relativeFrom="column">
                        <wp:posOffset>138430</wp:posOffset>
                      </wp:positionH>
                      <wp:positionV relativeFrom="paragraph">
                        <wp:posOffset>77470</wp:posOffset>
                      </wp:positionV>
                      <wp:extent cx="971550" cy="323850"/>
                      <wp:effectExtent l="0" t="0" r="19050" b="19050"/>
                      <wp:wrapNone/>
                      <wp:docPr id="10" name="Text Box 3"/>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chemeClr val="lt1"/>
                              </a:solidFill>
                              <a:ln w="6350">
                                <a:solidFill>
                                  <a:schemeClr val="bg1"/>
                                </a:solidFill>
                              </a:ln>
                            </wps:spPr>
                            <wps:txbx>
                              <w:txbxContent>
                                <w:p w14:paraId="1725D9D2" w14:textId="77777777" w:rsidR="004B6A75" w:rsidRPr="005216A1" w:rsidRDefault="004B6A75" w:rsidP="004B6A75">
                                  <w:pPr>
                                    <w:autoSpaceDE w:val="0"/>
                                    <w:autoSpaceDN w:val="0"/>
                                    <w:adjustRightInd w:val="0"/>
                                    <w:rPr>
                                      <w:rFonts w:ascii="Arial" w:hAnsi="Arial" w:cs="Arial"/>
                                      <w:sz w:val="14"/>
                                      <w:szCs w:val="14"/>
                                    </w:rPr>
                                  </w:pPr>
                                  <w:r w:rsidRPr="005216A1">
                                    <w:rPr>
                                      <w:rFonts w:ascii="Arial" w:hAnsi="Arial" w:cs="Arial"/>
                                      <w:sz w:val="14"/>
                                      <w:szCs w:val="14"/>
                                      <w:lang w:val="sl"/>
                                    </w:rPr>
                                    <w:t>Fotografija</w:t>
                                  </w:r>
                                  <w:r>
                                    <w:rPr>
                                      <w:rFonts w:ascii="Arial" w:hAnsi="Arial" w:cs="Arial"/>
                                      <w:sz w:val="14"/>
                                      <w:szCs w:val="14"/>
                                    </w:rPr>
                                    <w:t xml:space="preserve"> </w:t>
                                  </w:r>
                                  <w:r w:rsidRPr="005216A1">
                                    <w:rPr>
                                      <w:rFonts w:ascii="Arial" w:hAnsi="Arial" w:cs="Arial"/>
                                      <w:sz w:val="14"/>
                                      <w:szCs w:val="14"/>
                                      <w:lang w:val="sl"/>
                                    </w:rPr>
                                    <w:t>imetnika</w:t>
                                  </w:r>
                                  <w:r>
                                    <w:rPr>
                                      <w:rFonts w:ascii="Arial" w:hAnsi="Arial" w:cs="Arial"/>
                                      <w:sz w:val="14"/>
                                      <w:szCs w:val="14"/>
                                      <w:lang w:val="sl"/>
                                    </w:rPr>
                                    <w:t xml:space="preserve">   </w:t>
                                  </w:r>
                                </w:p>
                                <w:p w14:paraId="2221FC45" w14:textId="77777777" w:rsidR="004B6A75" w:rsidRPr="0032006A" w:rsidRDefault="004B6A75" w:rsidP="004B6A75">
                                  <w:pPr>
                                    <w:jc w:val="cente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98C5CC" id="_x0000_t202" coordsize="21600,21600" o:spt="202" path="m,l,21600r21600,l21600,xe">
                      <v:stroke joinstyle="miter"/>
                      <v:path gradientshapeok="t" o:connecttype="rect"/>
                    </v:shapetype>
                    <v:shape id="Text Box 3" o:spid="_x0000_s1026" type="#_x0000_t202" style="position:absolute;margin-left:10.9pt;margin-top:6.1pt;width:76.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" fillcolor="white [3201]" strokecolor="white [3212]" strokeweight=".5pt">
                      <v:textbox>
                        <w:txbxContent>
                          <w:p w14:paraId="1725D9D2" w14:textId="77777777" w:rsidR="004B6A75" w:rsidRPr="005216A1" w:rsidRDefault="004B6A75" w:rsidP="004B6A75">
                            <w:pPr>
                              <w:autoSpaceDE w:val="0"/>
                              <w:autoSpaceDN w:val="0"/>
                              <w:adjustRightInd w:val="0"/>
                              <w:rPr>
                                <w:rFonts w:ascii="Arial" w:hAnsi="Arial" w:cs="Arial"/>
                                <w:sz w:val="14"/>
                                <w:szCs w:val="14"/>
                              </w:rPr>
                            </w:pPr>
                            <w:r w:rsidRPr="005216A1">
                              <w:rPr>
                                <w:rFonts w:ascii="Arial" w:hAnsi="Arial" w:cs="Arial"/>
                                <w:sz w:val="14"/>
                                <w:szCs w:val="14"/>
                                <w:lang w:val="sl"/>
                              </w:rPr>
                              <w:t>Fotografija</w:t>
                            </w:r>
                            <w:r>
                              <w:rPr>
                                <w:rFonts w:ascii="Arial" w:hAnsi="Arial" w:cs="Arial"/>
                                <w:sz w:val="14"/>
                                <w:szCs w:val="14"/>
                              </w:rPr>
                              <w:t xml:space="preserve"> </w:t>
                            </w:r>
                            <w:r w:rsidRPr="005216A1">
                              <w:rPr>
                                <w:rFonts w:ascii="Arial" w:hAnsi="Arial" w:cs="Arial"/>
                                <w:sz w:val="14"/>
                                <w:szCs w:val="14"/>
                                <w:lang w:val="sl"/>
                              </w:rPr>
                              <w:t>imetnika</w:t>
                            </w:r>
                            <w:r>
                              <w:rPr>
                                <w:rFonts w:ascii="Arial" w:hAnsi="Arial" w:cs="Arial"/>
                                <w:sz w:val="14"/>
                                <w:szCs w:val="14"/>
                                <w:lang w:val="sl"/>
                              </w:rPr>
                              <w:t xml:space="preserve">   </w:t>
                            </w:r>
                          </w:p>
                          <w:p w14:paraId="2221FC45" w14:textId="77777777" w:rsidR="004B6A75" w:rsidRPr="0032006A" w:rsidRDefault="004B6A75" w:rsidP="004B6A75">
                            <w:pPr>
                              <w:jc w:val="center"/>
                              <w:rPr>
                                <w:rFonts w:ascii="Arial" w:hAnsi="Arial" w:cs="Arial"/>
                                <w:sz w:val="14"/>
                                <w:szCs w:val="14"/>
                              </w:rPr>
                            </w:pPr>
                          </w:p>
                        </w:txbxContent>
                      </v:textbox>
                    </v:shape>
                  </w:pict>
                </mc:Fallback>
              </mc:AlternateContent>
            </w:r>
            <w:r w:rsidRPr="000D28B4">
              <w:rPr>
                <w:rFonts w:ascii="Arial" w:hAnsi="Arial" w:cs="Arial"/>
                <w:noProof/>
                <w:sz w:val="20"/>
                <w:szCs w:val="20"/>
                <w:lang w:eastAsia="sl-SI"/>
              </w:rPr>
              <mc:AlternateContent>
                <mc:Choice Requires="wps">
                  <w:drawing>
                    <wp:anchor distT="0" distB="0" distL="114300" distR="114300" simplePos="0" relativeHeight="251651072" behindDoc="0" locked="0" layoutInCell="1" allowOverlap="1" wp14:anchorId="7BAD90F1" wp14:editId="4C9E6F53">
                      <wp:simplePos x="0" y="0"/>
                      <wp:positionH relativeFrom="column">
                        <wp:posOffset>105410</wp:posOffset>
                      </wp:positionH>
                      <wp:positionV relativeFrom="paragraph">
                        <wp:posOffset>18415</wp:posOffset>
                      </wp:positionV>
                      <wp:extent cx="1019175" cy="1162050"/>
                      <wp:effectExtent l="0" t="0" r="28575" b="19050"/>
                      <wp:wrapNone/>
                      <wp:docPr id="11" name="Rectangle 4"/>
                      <wp:cNvGraphicFramePr/>
                      <a:graphic xmlns:a="http://schemas.openxmlformats.org/drawingml/2006/main">
                        <a:graphicData uri="http://schemas.microsoft.com/office/word/2010/wordprocessingShape">
                          <wps:wsp>
                            <wps:cNvSpPr/>
                            <wps:spPr>
                              <a:xfrm>
                                <a:off x="0" y="0"/>
                                <a:ext cx="1019175" cy="116205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0CD7B8A3" w14:textId="77777777" w:rsidR="004B6A75" w:rsidRPr="000D28B4" w:rsidRDefault="004B6A75" w:rsidP="004B6A75">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AD90F1" id="Rectangle 4" o:spid="_x0000_s1027" style="position:absolute;margin-left:8.3pt;margin-top:1.45pt;width:80.2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" fillcolor="white [3201]" strokecolor="black [3213]" strokeweight="1pt">
                      <v:stroke dashstyle="3 1"/>
                      <v:textbox>
                        <w:txbxContent>
                          <w:p w14:paraId="0CD7B8A3" w14:textId="77777777" w:rsidR="004B6A75" w:rsidRPr="000D28B4" w:rsidRDefault="004B6A75" w:rsidP="004B6A75">
                            <w:pPr>
                              <w:rPr>
                                <w:rFonts w:ascii="Arial" w:hAnsi="Arial" w:cs="Arial"/>
                                <w:sz w:val="16"/>
                                <w:szCs w:val="16"/>
                              </w:rPr>
                            </w:pPr>
                          </w:p>
                        </w:txbxContent>
                      </v:textbox>
                    </v:rect>
                  </w:pict>
                </mc:Fallback>
              </mc:AlternateContent>
            </w:r>
          </w:p>
          <w:p w14:paraId="5EBB5244" w14:textId="77777777" w:rsidR="004B6A75" w:rsidRPr="000D28B4" w:rsidRDefault="004B6A75" w:rsidP="00AD1EE3">
            <w:pPr>
              <w:jc w:val="center"/>
              <w:rPr>
                <w:rFonts w:ascii="Arial" w:hAnsi="Arial" w:cs="Arial"/>
                <w:sz w:val="14"/>
                <w:szCs w:val="14"/>
              </w:rPr>
            </w:pPr>
            <w:r w:rsidRPr="000D28B4">
              <w:rPr>
                <w:rFonts w:ascii="Arial" w:hAnsi="Arial" w:cs="Arial"/>
                <w:sz w:val="14"/>
                <w:szCs w:val="14"/>
              </w:rPr>
              <w:t xml:space="preserve">                                      </w:t>
            </w:r>
            <w:r>
              <w:rPr>
                <w:rFonts w:ascii="Arial" w:hAnsi="Arial" w:cs="Arial"/>
                <w:sz w:val="14"/>
                <w:szCs w:val="14"/>
              </w:rPr>
              <w:t xml:space="preserve">      </w:t>
            </w:r>
            <w:proofErr w:type="spellStart"/>
            <w:r w:rsidRPr="000D28B4">
              <w:rPr>
                <w:rFonts w:ascii="Arial" w:hAnsi="Arial" w:cs="Arial"/>
                <w:sz w:val="14"/>
                <w:szCs w:val="14"/>
                <w:lang w:val="en-US"/>
              </w:rPr>
              <w:t>Podpis</w:t>
            </w:r>
            <w:proofErr w:type="spellEnd"/>
            <w:r w:rsidRPr="000D28B4">
              <w:rPr>
                <w:rFonts w:ascii="Arial" w:hAnsi="Arial" w:cs="Arial"/>
                <w:sz w:val="14"/>
                <w:szCs w:val="14"/>
                <w:lang w:val="en-US"/>
              </w:rPr>
              <w:t xml:space="preserve"> </w:t>
            </w:r>
            <w:proofErr w:type="spellStart"/>
            <w:r w:rsidRPr="000D28B4">
              <w:rPr>
                <w:rFonts w:ascii="Arial" w:hAnsi="Arial" w:cs="Arial"/>
                <w:sz w:val="14"/>
                <w:szCs w:val="14"/>
                <w:lang w:val="en-US"/>
              </w:rPr>
              <w:t>imetnika</w:t>
            </w:r>
            <w:proofErr w:type="spellEnd"/>
            <w:r w:rsidRPr="000D28B4">
              <w:rPr>
                <w:rFonts w:ascii="Arial" w:hAnsi="Arial" w:cs="Arial"/>
                <w:sz w:val="14"/>
                <w:szCs w:val="14"/>
                <w:lang w:val="en-US"/>
              </w:rPr>
              <w:t xml:space="preserve"> </w:t>
            </w:r>
            <w:proofErr w:type="spellStart"/>
            <w:r w:rsidRPr="000D28B4">
              <w:rPr>
                <w:rFonts w:ascii="Arial" w:hAnsi="Arial" w:cs="Arial"/>
                <w:sz w:val="14"/>
                <w:szCs w:val="14"/>
                <w:lang w:val="en-US"/>
              </w:rPr>
              <w:t>ali</w:t>
            </w:r>
            <w:proofErr w:type="spellEnd"/>
            <w:r w:rsidRPr="000D28B4">
              <w:rPr>
                <w:rFonts w:ascii="Arial" w:hAnsi="Arial" w:cs="Arial"/>
                <w:sz w:val="14"/>
                <w:szCs w:val="14"/>
                <w:lang w:val="en-US"/>
              </w:rPr>
              <w:t xml:space="preserve"> </w:t>
            </w:r>
            <w:proofErr w:type="spellStart"/>
            <w:r w:rsidRPr="000D28B4">
              <w:rPr>
                <w:rFonts w:ascii="Arial" w:hAnsi="Arial" w:cs="Arial"/>
                <w:sz w:val="14"/>
                <w:szCs w:val="14"/>
                <w:lang w:val="en-US"/>
              </w:rPr>
              <w:t>prstni</w:t>
            </w:r>
            <w:proofErr w:type="spellEnd"/>
            <w:r w:rsidRPr="000D28B4">
              <w:rPr>
                <w:rFonts w:ascii="Arial" w:hAnsi="Arial" w:cs="Arial"/>
                <w:sz w:val="14"/>
                <w:szCs w:val="14"/>
                <w:lang w:val="en-US"/>
              </w:rPr>
              <w:t xml:space="preserve"> </w:t>
            </w:r>
            <w:proofErr w:type="spellStart"/>
            <w:r w:rsidRPr="000D28B4">
              <w:rPr>
                <w:rFonts w:ascii="Arial" w:hAnsi="Arial" w:cs="Arial"/>
                <w:sz w:val="14"/>
                <w:szCs w:val="14"/>
                <w:lang w:val="en-US"/>
              </w:rPr>
              <w:t>odtisi</w:t>
            </w:r>
            <w:proofErr w:type="spellEnd"/>
            <w:r w:rsidRPr="000D28B4">
              <w:rPr>
                <w:rFonts w:ascii="Arial" w:hAnsi="Arial" w:cs="Arial"/>
                <w:sz w:val="14"/>
                <w:szCs w:val="14"/>
                <w:lang w:val="en-US"/>
              </w:rPr>
              <w:t xml:space="preserve"> </w:t>
            </w:r>
          </w:p>
          <w:p w14:paraId="534FF1D7" w14:textId="77777777" w:rsidR="004B6A75" w:rsidRPr="000D28B4" w:rsidRDefault="004B6A75" w:rsidP="00AD1EE3">
            <w:pPr>
              <w:jc w:val="center"/>
              <w:rPr>
                <w:rFonts w:ascii="Arial" w:hAnsi="Arial" w:cs="Arial"/>
                <w:sz w:val="14"/>
                <w:szCs w:val="14"/>
              </w:rPr>
            </w:pPr>
            <w:r w:rsidRPr="000D28B4">
              <w:rPr>
                <w:rFonts w:ascii="Arial" w:hAnsi="Arial" w:cs="Arial"/>
                <w:sz w:val="14"/>
                <w:szCs w:val="14"/>
              </w:rPr>
              <w:t xml:space="preserve">                                      </w:t>
            </w:r>
            <w:r>
              <w:rPr>
                <w:rFonts w:ascii="Arial" w:hAnsi="Arial" w:cs="Arial"/>
                <w:sz w:val="14"/>
                <w:szCs w:val="14"/>
              </w:rPr>
              <w:t xml:space="preserve">  </w:t>
            </w:r>
            <w:proofErr w:type="spellStart"/>
            <w:r w:rsidRPr="000D28B4">
              <w:rPr>
                <w:rFonts w:ascii="Arial" w:hAnsi="Arial" w:cs="Arial"/>
                <w:sz w:val="14"/>
                <w:szCs w:val="14"/>
                <w:lang w:val="en-US"/>
              </w:rPr>
              <w:t>ali</w:t>
            </w:r>
            <w:proofErr w:type="spellEnd"/>
            <w:r w:rsidRPr="000D28B4">
              <w:rPr>
                <w:rFonts w:ascii="Arial" w:hAnsi="Arial" w:cs="Arial"/>
                <w:sz w:val="14"/>
                <w:szCs w:val="14"/>
                <w:lang w:val="en-US"/>
              </w:rPr>
              <w:t xml:space="preserve"> </w:t>
            </w:r>
            <w:proofErr w:type="spellStart"/>
            <w:r w:rsidRPr="000D28B4">
              <w:rPr>
                <w:rFonts w:ascii="Arial" w:hAnsi="Arial" w:cs="Arial"/>
                <w:sz w:val="14"/>
                <w:szCs w:val="14"/>
                <w:lang w:val="en-US"/>
              </w:rPr>
              <w:t>oboje</w:t>
            </w:r>
            <w:proofErr w:type="spellEnd"/>
            <w:r w:rsidRPr="000D28B4">
              <w:rPr>
                <w:rFonts w:ascii="Arial" w:hAnsi="Arial" w:cs="Arial"/>
                <w:sz w:val="14"/>
                <w:szCs w:val="14"/>
                <w:lang w:val="en-US"/>
              </w:rPr>
              <w:t xml:space="preserve">  </w:t>
            </w:r>
          </w:p>
          <w:p w14:paraId="3CFD979A" w14:textId="77777777" w:rsidR="004B6A75" w:rsidRPr="000D28B4" w:rsidRDefault="004B6A75" w:rsidP="00AD1EE3">
            <w:pPr>
              <w:jc w:val="center"/>
              <w:rPr>
                <w:rFonts w:ascii="Arial" w:hAnsi="Arial" w:cs="Arial"/>
                <w:sz w:val="20"/>
                <w:szCs w:val="20"/>
              </w:rPr>
            </w:pPr>
            <w:r w:rsidRPr="000D28B4">
              <w:rPr>
                <w:rFonts w:ascii="Arial" w:hAnsi="Arial" w:cs="Arial"/>
                <w:sz w:val="20"/>
                <w:szCs w:val="20"/>
              </w:rPr>
              <w:t xml:space="preserve">                         </w:t>
            </w:r>
          </w:p>
          <w:p w14:paraId="67ADC842" w14:textId="77777777" w:rsidR="004B6A75" w:rsidRPr="000D28B4" w:rsidRDefault="004B6A75" w:rsidP="00AD1EE3">
            <w:pPr>
              <w:jc w:val="center"/>
              <w:rPr>
                <w:rFonts w:ascii="Arial" w:hAnsi="Arial" w:cs="Arial"/>
                <w:sz w:val="20"/>
                <w:szCs w:val="20"/>
              </w:rPr>
            </w:pPr>
          </w:p>
          <w:p w14:paraId="10E8799A" w14:textId="77777777" w:rsidR="004B6A75" w:rsidRPr="000D28B4" w:rsidRDefault="004B6A75" w:rsidP="00AD1EE3">
            <w:pPr>
              <w:jc w:val="center"/>
              <w:rPr>
                <w:rFonts w:ascii="Arial" w:hAnsi="Arial" w:cs="Arial"/>
                <w:sz w:val="20"/>
                <w:szCs w:val="20"/>
              </w:rPr>
            </w:pPr>
          </w:p>
          <w:p w14:paraId="418DB275" w14:textId="77777777" w:rsidR="004B6A75" w:rsidRPr="000D28B4" w:rsidRDefault="004B6A75" w:rsidP="00AD1EE3">
            <w:pPr>
              <w:jc w:val="center"/>
              <w:rPr>
                <w:rFonts w:ascii="Arial" w:hAnsi="Arial" w:cs="Arial"/>
                <w:sz w:val="20"/>
                <w:szCs w:val="20"/>
              </w:rPr>
            </w:pPr>
            <w:r w:rsidRPr="000D28B4">
              <w:rPr>
                <w:rFonts w:ascii="Arial" w:hAnsi="Arial" w:cs="Arial"/>
                <w:noProof/>
                <w:sz w:val="20"/>
                <w:szCs w:val="20"/>
                <w:lang w:eastAsia="sl-SI"/>
              </w:rPr>
              <mc:AlternateContent>
                <mc:Choice Requires="wps">
                  <w:drawing>
                    <wp:anchor distT="0" distB="0" distL="114300" distR="114300" simplePos="0" relativeHeight="251671552" behindDoc="0" locked="0" layoutInCell="1" allowOverlap="1" wp14:anchorId="7521B411" wp14:editId="2905E61D">
                      <wp:simplePos x="0" y="0"/>
                      <wp:positionH relativeFrom="column">
                        <wp:posOffset>172085</wp:posOffset>
                      </wp:positionH>
                      <wp:positionV relativeFrom="paragraph">
                        <wp:posOffset>149860</wp:posOffset>
                      </wp:positionV>
                      <wp:extent cx="876300" cy="857250"/>
                      <wp:effectExtent l="0" t="0" r="19050" b="19050"/>
                      <wp:wrapNone/>
                      <wp:docPr id="12" name="Oval 5"/>
                      <wp:cNvGraphicFramePr/>
                      <a:graphic xmlns:a="http://schemas.openxmlformats.org/drawingml/2006/main">
                        <a:graphicData uri="http://schemas.microsoft.com/office/word/2010/wordprocessingShape">
                          <wps:wsp>
                            <wps:cNvSpPr/>
                            <wps:spPr>
                              <a:xfrm>
                                <a:off x="0" y="0"/>
                                <a:ext cx="876300" cy="857250"/>
                              </a:xfrm>
                              <a:prstGeom prst="ellipse">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4AD30953" w14:textId="77777777" w:rsidR="004B6A75" w:rsidRPr="000D28B4" w:rsidRDefault="004B6A75" w:rsidP="004B6A75">
                                  <w:pPr>
                                    <w:autoSpaceDE w:val="0"/>
                                    <w:autoSpaceDN w:val="0"/>
                                    <w:adjustRightInd w:val="0"/>
                                    <w:jc w:val="center"/>
                                    <w:rPr>
                                      <w:rFonts w:ascii="Arial" w:hAnsi="Arial" w:cs="Arial"/>
                                      <w:sz w:val="12"/>
                                      <w:szCs w:val="12"/>
                                    </w:rPr>
                                  </w:pPr>
                                  <w:r w:rsidRPr="000D28B4">
                                    <w:rPr>
                                      <w:rFonts w:ascii="Arial" w:hAnsi="Arial" w:cs="Arial"/>
                                      <w:sz w:val="12"/>
                                      <w:szCs w:val="12"/>
                                      <w:lang w:val="sl"/>
                                    </w:rPr>
                                    <w:t>Suhi</w:t>
                                  </w:r>
                                  <w:r w:rsidRPr="000D28B4">
                                    <w:rPr>
                                      <w:rFonts w:ascii="Arial" w:hAnsi="Arial" w:cs="Arial"/>
                                      <w:sz w:val="12"/>
                                      <w:szCs w:val="12"/>
                                    </w:rPr>
                                    <w:t xml:space="preserve"> </w:t>
                                  </w:r>
                                  <w:r w:rsidRPr="000D28B4">
                                    <w:rPr>
                                      <w:rFonts w:ascii="Arial" w:hAnsi="Arial" w:cs="Arial"/>
                                      <w:sz w:val="12"/>
                                      <w:szCs w:val="12"/>
                                      <w:lang w:val="sl"/>
                                    </w:rPr>
                                    <w:t>žig</w:t>
                                  </w:r>
                                  <w:r w:rsidRPr="000D28B4">
                                    <w:rPr>
                                      <w:rFonts w:ascii="Arial" w:hAnsi="Arial" w:cs="Arial"/>
                                      <w:sz w:val="12"/>
                                      <w:szCs w:val="12"/>
                                    </w:rPr>
                                    <w:t xml:space="preserve"> </w:t>
                                  </w:r>
                                  <w:r w:rsidRPr="000D28B4">
                                    <w:rPr>
                                      <w:rFonts w:ascii="Arial" w:hAnsi="Arial" w:cs="Arial"/>
                                      <w:sz w:val="12"/>
                                      <w:szCs w:val="12"/>
                                      <w:lang w:val="sl"/>
                                    </w:rPr>
                                    <w:t>Vojaške oblasti,</w:t>
                                  </w:r>
                                  <w:r w:rsidRPr="000D28B4">
                                    <w:rPr>
                                      <w:rFonts w:ascii="Arial" w:hAnsi="Arial" w:cs="Arial"/>
                                      <w:sz w:val="12"/>
                                      <w:szCs w:val="12"/>
                                    </w:rPr>
                                    <w:t xml:space="preserve"> </w:t>
                                  </w:r>
                                  <w:r w:rsidRPr="000D28B4">
                                    <w:rPr>
                                      <w:rFonts w:ascii="Arial" w:hAnsi="Arial" w:cs="Arial"/>
                                      <w:sz w:val="12"/>
                                      <w:szCs w:val="12"/>
                                      <w:lang w:val="sl"/>
                                    </w:rPr>
                                    <w:t>ki je to izkaznico izdala</w:t>
                                  </w:r>
                                </w:p>
                                <w:p w14:paraId="1D199344" w14:textId="77777777" w:rsidR="004B6A75" w:rsidRPr="000D28B4" w:rsidRDefault="004B6A75" w:rsidP="004B6A75">
                                  <w:pPr>
                                    <w:jc w:val="cente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21B411" id="Oval 5" o:spid="_x0000_s1028" style="position:absolute;left:0;text-align:left;margin-left:13.55pt;margin-top:11.8pt;width:69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" fillcolor="white [3201]" strokecolor="black [3213]" strokeweight="1pt">
                      <v:stroke dashstyle="3 1"/>
                      <v:textbox>
                        <w:txbxContent>
                          <w:p w14:paraId="4AD30953" w14:textId="77777777" w:rsidR="004B6A75" w:rsidRPr="000D28B4" w:rsidRDefault="004B6A75" w:rsidP="004B6A75">
                            <w:pPr>
                              <w:autoSpaceDE w:val="0"/>
                              <w:autoSpaceDN w:val="0"/>
                              <w:adjustRightInd w:val="0"/>
                              <w:jc w:val="center"/>
                              <w:rPr>
                                <w:rFonts w:ascii="Arial" w:hAnsi="Arial" w:cs="Arial"/>
                                <w:sz w:val="12"/>
                                <w:szCs w:val="12"/>
                              </w:rPr>
                            </w:pPr>
                            <w:r w:rsidRPr="000D28B4">
                              <w:rPr>
                                <w:rFonts w:ascii="Arial" w:hAnsi="Arial" w:cs="Arial"/>
                                <w:sz w:val="12"/>
                                <w:szCs w:val="12"/>
                                <w:lang w:val="sl"/>
                              </w:rPr>
                              <w:t>Suhi</w:t>
                            </w:r>
                            <w:r w:rsidRPr="000D28B4">
                              <w:rPr>
                                <w:rFonts w:ascii="Arial" w:hAnsi="Arial" w:cs="Arial"/>
                                <w:sz w:val="12"/>
                                <w:szCs w:val="12"/>
                              </w:rPr>
                              <w:t xml:space="preserve"> </w:t>
                            </w:r>
                            <w:r w:rsidRPr="000D28B4">
                              <w:rPr>
                                <w:rFonts w:ascii="Arial" w:hAnsi="Arial" w:cs="Arial"/>
                                <w:sz w:val="12"/>
                                <w:szCs w:val="12"/>
                                <w:lang w:val="sl"/>
                              </w:rPr>
                              <w:t>žig</w:t>
                            </w:r>
                            <w:r w:rsidRPr="000D28B4">
                              <w:rPr>
                                <w:rFonts w:ascii="Arial" w:hAnsi="Arial" w:cs="Arial"/>
                                <w:sz w:val="12"/>
                                <w:szCs w:val="12"/>
                              </w:rPr>
                              <w:t xml:space="preserve"> </w:t>
                            </w:r>
                            <w:r w:rsidRPr="000D28B4">
                              <w:rPr>
                                <w:rFonts w:ascii="Arial" w:hAnsi="Arial" w:cs="Arial"/>
                                <w:sz w:val="12"/>
                                <w:szCs w:val="12"/>
                                <w:lang w:val="sl"/>
                              </w:rPr>
                              <w:t>Vojaške oblasti,</w:t>
                            </w:r>
                            <w:r w:rsidRPr="000D28B4">
                              <w:rPr>
                                <w:rFonts w:ascii="Arial" w:hAnsi="Arial" w:cs="Arial"/>
                                <w:sz w:val="12"/>
                                <w:szCs w:val="12"/>
                              </w:rPr>
                              <w:t xml:space="preserve"> </w:t>
                            </w:r>
                            <w:r w:rsidRPr="000D28B4">
                              <w:rPr>
                                <w:rFonts w:ascii="Arial" w:hAnsi="Arial" w:cs="Arial"/>
                                <w:sz w:val="12"/>
                                <w:szCs w:val="12"/>
                                <w:lang w:val="sl"/>
                              </w:rPr>
                              <w:t>ki je to izkaznico izdala</w:t>
                            </w:r>
                          </w:p>
                          <w:p w14:paraId="1D199344" w14:textId="77777777" w:rsidR="004B6A75" w:rsidRPr="000D28B4" w:rsidRDefault="004B6A75" w:rsidP="004B6A75">
                            <w:pPr>
                              <w:jc w:val="center"/>
                              <w:rPr>
                                <w:rFonts w:ascii="Arial" w:hAnsi="Arial" w:cs="Arial"/>
                                <w:sz w:val="12"/>
                                <w:szCs w:val="12"/>
                              </w:rPr>
                            </w:pPr>
                          </w:p>
                        </w:txbxContent>
                      </v:textbox>
                    </v:oval>
                  </w:pict>
                </mc:Fallback>
              </mc:AlternateContent>
            </w:r>
          </w:p>
          <w:p w14:paraId="7403FE1B" w14:textId="77777777" w:rsidR="004B6A75" w:rsidRPr="000D28B4" w:rsidRDefault="004B6A75" w:rsidP="00AD1EE3">
            <w:pPr>
              <w:jc w:val="center"/>
              <w:rPr>
                <w:rFonts w:ascii="Arial" w:hAnsi="Arial" w:cs="Arial"/>
                <w:sz w:val="20"/>
                <w:szCs w:val="20"/>
              </w:rPr>
            </w:pPr>
          </w:p>
          <w:p w14:paraId="58383636" w14:textId="77777777" w:rsidR="004B6A75" w:rsidRPr="000D28B4" w:rsidRDefault="004B6A75" w:rsidP="00AD1EE3">
            <w:pPr>
              <w:jc w:val="center"/>
              <w:rPr>
                <w:rFonts w:ascii="Arial" w:hAnsi="Arial" w:cs="Arial"/>
                <w:sz w:val="20"/>
                <w:szCs w:val="20"/>
              </w:rPr>
            </w:pPr>
          </w:p>
          <w:p w14:paraId="7F849EBD" w14:textId="77777777" w:rsidR="004B6A75" w:rsidRPr="000D28B4" w:rsidRDefault="004B6A75" w:rsidP="00AD1EE3">
            <w:pPr>
              <w:jc w:val="center"/>
              <w:rPr>
                <w:rFonts w:ascii="Arial" w:hAnsi="Arial" w:cs="Arial"/>
                <w:sz w:val="20"/>
                <w:szCs w:val="20"/>
              </w:rPr>
            </w:pPr>
          </w:p>
          <w:p w14:paraId="1DCAB2CC" w14:textId="77777777" w:rsidR="004B6A75" w:rsidRPr="000D28B4" w:rsidRDefault="004B6A75" w:rsidP="00AD1EE3">
            <w:pPr>
              <w:jc w:val="center"/>
              <w:rPr>
                <w:rFonts w:ascii="Arial" w:hAnsi="Arial" w:cs="Arial"/>
                <w:sz w:val="20"/>
                <w:szCs w:val="20"/>
              </w:rPr>
            </w:pPr>
          </w:p>
          <w:p w14:paraId="0439F296" w14:textId="77777777" w:rsidR="004B6A75" w:rsidRPr="000D28B4" w:rsidRDefault="004B6A75" w:rsidP="00AD1EE3">
            <w:pPr>
              <w:jc w:val="center"/>
              <w:rPr>
                <w:rFonts w:ascii="Arial" w:hAnsi="Arial" w:cs="Arial"/>
                <w:sz w:val="16"/>
                <w:szCs w:val="20"/>
              </w:rPr>
            </w:pPr>
            <w:r w:rsidRPr="000D28B4">
              <w:rPr>
                <w:rFonts w:ascii="Arial" w:hAnsi="Arial" w:cs="Arial"/>
                <w:sz w:val="20"/>
                <w:szCs w:val="20"/>
              </w:rPr>
              <w:t xml:space="preserve"> </w:t>
            </w:r>
          </w:p>
          <w:p w14:paraId="3E1C19FE" w14:textId="77777777" w:rsidR="004B6A75" w:rsidRDefault="004B6A75" w:rsidP="00AD1EE3">
            <w:pPr>
              <w:rPr>
                <w:rFonts w:ascii="Arial" w:hAnsi="Arial" w:cs="Arial"/>
                <w:sz w:val="20"/>
                <w:szCs w:val="20"/>
              </w:rPr>
            </w:pPr>
          </w:p>
          <w:p w14:paraId="571DF346" w14:textId="77777777" w:rsidR="004B6A75" w:rsidRDefault="004B6A75" w:rsidP="00AD1EE3">
            <w:pPr>
              <w:rPr>
                <w:rFonts w:ascii="Arial" w:hAnsi="Arial" w:cs="Arial"/>
                <w:sz w:val="20"/>
                <w:szCs w:val="20"/>
              </w:rPr>
            </w:pPr>
          </w:p>
          <w:p w14:paraId="330AA1A4" w14:textId="77777777" w:rsidR="004B6A75" w:rsidRDefault="004B6A75" w:rsidP="00AD1EE3">
            <w:pPr>
              <w:tabs>
                <w:tab w:val="left" w:pos="585"/>
              </w:tabs>
              <w:rPr>
                <w:rFonts w:ascii="Arial" w:hAnsi="Arial" w:cs="Arial"/>
                <w:sz w:val="20"/>
                <w:szCs w:val="20"/>
              </w:rPr>
            </w:pPr>
          </w:p>
          <w:p w14:paraId="39E7E8EB" w14:textId="77777777" w:rsidR="004B6A75" w:rsidRDefault="004B6A75" w:rsidP="00AD1EE3">
            <w:pPr>
              <w:tabs>
                <w:tab w:val="left" w:pos="585"/>
              </w:tabs>
              <w:rPr>
                <w:rFonts w:ascii="Arial" w:hAnsi="Arial" w:cs="Arial"/>
                <w:sz w:val="20"/>
                <w:szCs w:val="20"/>
              </w:rPr>
            </w:pPr>
          </w:p>
          <w:tbl>
            <w:tblPr>
              <w:tblStyle w:val="TableGrid"/>
              <w:tblW w:w="0" w:type="auto"/>
              <w:tblInd w:w="162" w:type="dxa"/>
              <w:tblBorders>
                <w:left w:val="none" w:sz="0" w:space="0" w:color="auto"/>
                <w:right w:val="none" w:sz="0" w:space="0" w:color="auto"/>
              </w:tblBorders>
              <w:tblLook w:val="04A0" w:firstRow="1" w:lastRow="0" w:firstColumn="1" w:lastColumn="0" w:noHBand="0" w:noVBand="1"/>
            </w:tblPr>
            <w:tblGrid>
              <w:gridCol w:w="1217"/>
              <w:gridCol w:w="1317"/>
              <w:gridCol w:w="1207"/>
            </w:tblGrid>
            <w:tr w:rsidR="004B6A75" w:rsidRPr="00DB1E3F" w14:paraId="5CCB0D99" w14:textId="77777777" w:rsidTr="004B6A75">
              <w:trPr>
                <w:trHeight w:val="662"/>
              </w:trPr>
              <w:tc>
                <w:tcPr>
                  <w:tcW w:w="1116" w:type="dxa"/>
                  <w:tcBorders>
                    <w:top w:val="single" w:sz="12" w:space="0" w:color="auto"/>
                    <w:bottom w:val="single" w:sz="12" w:space="0" w:color="auto"/>
                    <w:right w:val="single" w:sz="12" w:space="0" w:color="auto"/>
                  </w:tcBorders>
                  <w:shd w:val="clear" w:color="auto" w:fill="auto"/>
                </w:tcPr>
                <w:p w14:paraId="10DF5F22" w14:textId="77777777" w:rsidR="004B6A75" w:rsidRPr="00DB1E3F" w:rsidRDefault="004B6A75" w:rsidP="000136C2">
                  <w:pPr>
                    <w:framePr w:hSpace="141" w:wrap="around" w:vAnchor="text" w:hAnchor="page" w:x="6494" w:y="231"/>
                    <w:tabs>
                      <w:tab w:val="left" w:pos="1590"/>
                    </w:tabs>
                    <w:suppressOverlap/>
                    <w:jc w:val="center"/>
                    <w:rPr>
                      <w:rFonts w:ascii="Arial" w:hAnsi="Arial" w:cs="Arial"/>
                      <w:sz w:val="18"/>
                      <w:szCs w:val="18"/>
                      <w14:textOutline w14:w="3175" w14:cap="rnd" w14:cmpd="sng" w14:algn="ctr">
                        <w14:noFill/>
                        <w14:prstDash w14:val="solid"/>
                        <w14:bevel/>
                      </w14:textOutline>
                    </w:rPr>
                  </w:pPr>
                  <w:r>
                    <w:rPr>
                      <w:rFonts w:ascii="Arial" w:hAnsi="Arial" w:cs="Arial"/>
                      <w:sz w:val="18"/>
                      <w:szCs w:val="18"/>
                      <w14:textOutline w14:w="3175" w14:cap="rnd" w14:cmpd="sng" w14:algn="ctr">
                        <w14:noFill/>
                        <w14:prstDash w14:val="solid"/>
                        <w14:bevel/>
                      </w14:textOutline>
                    </w:rPr>
                    <w:t>Višina</w:t>
                  </w:r>
                </w:p>
                <w:p w14:paraId="64515412" w14:textId="77777777" w:rsidR="004B6A75" w:rsidRPr="00DB1E3F" w:rsidRDefault="004B6A75" w:rsidP="000136C2">
                  <w:pPr>
                    <w:framePr w:hSpace="141" w:wrap="around" w:vAnchor="text" w:hAnchor="page" w:x="6494" w:y="231"/>
                    <w:tabs>
                      <w:tab w:val="left" w:pos="1590"/>
                    </w:tabs>
                    <w:suppressOverlap/>
                    <w:rPr>
                      <w:rFonts w:ascii="Arial" w:hAnsi="Arial" w:cs="Arial"/>
                      <w:sz w:val="18"/>
                      <w:szCs w:val="18"/>
                      <w14:textOutline w14:w="3175" w14:cap="rnd" w14:cmpd="sng" w14:algn="ctr">
                        <w14:noFill/>
                        <w14:prstDash w14:val="solid"/>
                        <w14:bevel/>
                      </w14:textOutline>
                    </w:rPr>
                  </w:pPr>
                </w:p>
                <w:p w14:paraId="1F1323A3" w14:textId="77777777" w:rsidR="004B6A75" w:rsidRPr="00DB1E3F" w:rsidRDefault="004B6A75" w:rsidP="000136C2">
                  <w:pPr>
                    <w:framePr w:hSpace="141" w:wrap="around" w:vAnchor="text" w:hAnchor="page" w:x="6494" w:y="231"/>
                    <w:tabs>
                      <w:tab w:val="left" w:pos="1590"/>
                    </w:tabs>
                    <w:suppressOverlap/>
                    <w:rPr>
                      <w:rFonts w:ascii="Arial" w:hAnsi="Arial" w:cs="Arial"/>
                      <w:sz w:val="18"/>
                      <w:szCs w:val="18"/>
                      <w14:textOutline w14:w="3175" w14:cap="rnd" w14:cmpd="sng" w14:algn="ctr">
                        <w14:noFill/>
                        <w14:prstDash w14:val="solid"/>
                        <w14:bevel/>
                      </w14:textOutline>
                    </w:rPr>
                  </w:pPr>
                  <w:r w:rsidRPr="00DB1E3F">
                    <w:rPr>
                      <w:rFonts w:ascii="Arial" w:hAnsi="Arial" w:cs="Arial"/>
                      <w:sz w:val="18"/>
                      <w:szCs w:val="18"/>
                      <w14:textOutline w14:w="3175" w14:cap="rnd" w14:cmpd="sng" w14:algn="ctr">
                        <w14:noFill/>
                        <w14:prstDash w14:val="solid"/>
                        <w14:bevel/>
                      </w14:textOutline>
                    </w:rPr>
                    <w:t>..……………</w:t>
                  </w:r>
                </w:p>
              </w:tc>
              <w:tc>
                <w:tcPr>
                  <w:tcW w:w="1207" w:type="dxa"/>
                  <w:tcBorders>
                    <w:top w:val="single" w:sz="12" w:space="0" w:color="auto"/>
                    <w:left w:val="single" w:sz="12" w:space="0" w:color="auto"/>
                    <w:bottom w:val="single" w:sz="12" w:space="0" w:color="auto"/>
                    <w:right w:val="single" w:sz="12" w:space="0" w:color="auto"/>
                  </w:tcBorders>
                  <w:shd w:val="clear" w:color="auto" w:fill="auto"/>
                </w:tcPr>
                <w:p w14:paraId="3C4AE9AD" w14:textId="77777777" w:rsidR="004B6A75" w:rsidRPr="00DB1E3F" w:rsidRDefault="004B6A75" w:rsidP="000136C2">
                  <w:pPr>
                    <w:framePr w:hSpace="141" w:wrap="around" w:vAnchor="text" w:hAnchor="page" w:x="6494" w:y="231"/>
                    <w:tabs>
                      <w:tab w:val="left" w:pos="1590"/>
                    </w:tabs>
                    <w:suppressOverlap/>
                    <w:jc w:val="center"/>
                    <w:rPr>
                      <w:rFonts w:ascii="Arial" w:hAnsi="Arial" w:cs="Arial"/>
                      <w:sz w:val="18"/>
                      <w:szCs w:val="18"/>
                      <w14:textOutline w14:w="3175" w14:cap="rnd" w14:cmpd="sng" w14:algn="ctr">
                        <w14:noFill/>
                        <w14:prstDash w14:val="solid"/>
                        <w14:bevel/>
                      </w14:textOutline>
                    </w:rPr>
                  </w:pPr>
                  <w:r>
                    <w:rPr>
                      <w:rFonts w:ascii="Arial" w:hAnsi="Arial" w:cs="Arial"/>
                      <w:sz w:val="18"/>
                      <w:szCs w:val="18"/>
                      <w14:textOutline w14:w="3175" w14:cap="rnd" w14:cmpd="sng" w14:algn="ctr">
                        <w14:noFill/>
                        <w14:prstDash w14:val="solid"/>
                        <w14:bevel/>
                      </w14:textOutline>
                    </w:rPr>
                    <w:t>Oči</w:t>
                  </w:r>
                </w:p>
                <w:p w14:paraId="20F353F0" w14:textId="77777777" w:rsidR="004B6A75" w:rsidRPr="00DB1E3F" w:rsidRDefault="004B6A75" w:rsidP="000136C2">
                  <w:pPr>
                    <w:framePr w:hSpace="141" w:wrap="around" w:vAnchor="text" w:hAnchor="page" w:x="6494" w:y="231"/>
                    <w:tabs>
                      <w:tab w:val="left" w:pos="1590"/>
                    </w:tabs>
                    <w:suppressOverlap/>
                    <w:rPr>
                      <w:rFonts w:ascii="Arial" w:hAnsi="Arial" w:cs="Arial"/>
                      <w:sz w:val="18"/>
                      <w:szCs w:val="18"/>
                      <w14:textOutline w14:w="3175" w14:cap="rnd" w14:cmpd="sng" w14:algn="ctr">
                        <w14:noFill/>
                        <w14:prstDash w14:val="solid"/>
                        <w14:bevel/>
                      </w14:textOutline>
                    </w:rPr>
                  </w:pPr>
                </w:p>
                <w:p w14:paraId="31E7D99B" w14:textId="77777777" w:rsidR="004B6A75" w:rsidRPr="00DB1E3F" w:rsidRDefault="004B6A75" w:rsidP="000136C2">
                  <w:pPr>
                    <w:framePr w:hSpace="141" w:wrap="around" w:vAnchor="text" w:hAnchor="page" w:x="6494" w:y="231"/>
                    <w:tabs>
                      <w:tab w:val="left" w:pos="1590"/>
                    </w:tabs>
                    <w:suppressOverlap/>
                    <w:rPr>
                      <w:rFonts w:ascii="Arial" w:hAnsi="Arial" w:cs="Arial"/>
                      <w:sz w:val="18"/>
                      <w:szCs w:val="18"/>
                      <w14:textOutline w14:w="3175" w14:cap="rnd" w14:cmpd="sng" w14:algn="ctr">
                        <w14:noFill/>
                        <w14:prstDash w14:val="solid"/>
                        <w14:bevel/>
                      </w14:textOutline>
                    </w:rPr>
                  </w:pPr>
                  <w:r w:rsidRPr="00DB1E3F">
                    <w:rPr>
                      <w:rFonts w:ascii="Arial" w:hAnsi="Arial" w:cs="Arial"/>
                      <w:sz w:val="18"/>
                      <w:szCs w:val="18"/>
                      <w14:textOutline w14:w="3175" w14:cap="rnd" w14:cmpd="sng" w14:algn="ctr">
                        <w14:noFill/>
                        <w14:prstDash w14:val="solid"/>
                        <w14:bevel/>
                      </w14:textOutline>
                    </w:rPr>
                    <w:t>….…………...</w:t>
                  </w:r>
                </w:p>
              </w:tc>
              <w:tc>
                <w:tcPr>
                  <w:tcW w:w="1170" w:type="dxa"/>
                  <w:tcBorders>
                    <w:top w:val="single" w:sz="12" w:space="0" w:color="auto"/>
                    <w:left w:val="single" w:sz="12" w:space="0" w:color="auto"/>
                    <w:bottom w:val="single" w:sz="12" w:space="0" w:color="auto"/>
                  </w:tcBorders>
                  <w:shd w:val="clear" w:color="auto" w:fill="auto"/>
                </w:tcPr>
                <w:p w14:paraId="2693EAB9" w14:textId="77777777" w:rsidR="004B6A75" w:rsidRPr="00DB1E3F" w:rsidRDefault="004B6A75" w:rsidP="000136C2">
                  <w:pPr>
                    <w:framePr w:hSpace="141" w:wrap="around" w:vAnchor="text" w:hAnchor="page" w:x="6494" w:y="231"/>
                    <w:tabs>
                      <w:tab w:val="left" w:pos="1590"/>
                    </w:tabs>
                    <w:suppressOverlap/>
                    <w:jc w:val="center"/>
                    <w:rPr>
                      <w:rFonts w:ascii="Arial" w:hAnsi="Arial" w:cs="Arial"/>
                      <w:sz w:val="18"/>
                      <w:szCs w:val="18"/>
                      <w14:textOutline w14:w="3175" w14:cap="rnd" w14:cmpd="sng" w14:algn="ctr">
                        <w14:noFill/>
                        <w14:prstDash w14:val="solid"/>
                        <w14:bevel/>
                      </w14:textOutline>
                    </w:rPr>
                  </w:pPr>
                  <w:r>
                    <w:rPr>
                      <w:rFonts w:ascii="Arial" w:hAnsi="Arial" w:cs="Arial"/>
                      <w:sz w:val="18"/>
                      <w:szCs w:val="18"/>
                      <w14:textOutline w14:w="3175" w14:cap="rnd" w14:cmpd="sng" w14:algn="ctr">
                        <w14:noFill/>
                        <w14:prstDash w14:val="solid"/>
                        <w14:bevel/>
                      </w14:textOutline>
                    </w:rPr>
                    <w:t>Lasje</w:t>
                  </w:r>
                </w:p>
                <w:p w14:paraId="13A085C4" w14:textId="77777777" w:rsidR="004B6A75" w:rsidRPr="00DB1E3F" w:rsidRDefault="004B6A75" w:rsidP="000136C2">
                  <w:pPr>
                    <w:framePr w:hSpace="141" w:wrap="around" w:vAnchor="text" w:hAnchor="page" w:x="6494" w:y="231"/>
                    <w:suppressOverlap/>
                    <w:rPr>
                      <w:rFonts w:ascii="Arial" w:hAnsi="Arial" w:cs="Arial"/>
                      <w:sz w:val="18"/>
                      <w:szCs w:val="18"/>
                      <w14:textOutline w14:w="3175" w14:cap="rnd" w14:cmpd="sng" w14:algn="ctr">
                        <w14:noFill/>
                        <w14:prstDash w14:val="solid"/>
                        <w14:bevel/>
                      </w14:textOutline>
                    </w:rPr>
                  </w:pPr>
                </w:p>
                <w:p w14:paraId="1038596B" w14:textId="77777777" w:rsidR="004B6A75" w:rsidRPr="00DB1E3F" w:rsidRDefault="004B6A75" w:rsidP="000136C2">
                  <w:pPr>
                    <w:framePr w:hSpace="141" w:wrap="around" w:vAnchor="text" w:hAnchor="page" w:x="6494" w:y="231"/>
                    <w:suppressOverlap/>
                    <w:rPr>
                      <w:rFonts w:ascii="Arial" w:hAnsi="Arial" w:cs="Arial"/>
                      <w:sz w:val="18"/>
                      <w:szCs w:val="18"/>
                      <w14:textOutline w14:w="3175" w14:cap="rnd" w14:cmpd="sng" w14:algn="ctr">
                        <w14:noFill/>
                        <w14:prstDash w14:val="solid"/>
                        <w14:bevel/>
                      </w14:textOutline>
                    </w:rPr>
                  </w:pPr>
                  <w:r w:rsidRPr="00DB1E3F">
                    <w:rPr>
                      <w:rFonts w:ascii="Arial" w:hAnsi="Arial" w:cs="Arial"/>
                      <w:sz w:val="18"/>
                      <w:szCs w:val="18"/>
                      <w14:textOutline w14:w="3175" w14:cap="rnd" w14:cmpd="sng" w14:algn="ctr">
                        <w14:noFill/>
                        <w14:prstDash w14:val="solid"/>
                        <w14:bevel/>
                      </w14:textOutline>
                    </w:rPr>
                    <w:t>……….........</w:t>
                  </w:r>
                </w:p>
              </w:tc>
            </w:tr>
          </w:tbl>
          <w:p w14:paraId="74D59B78" w14:textId="77777777" w:rsidR="004B6A75" w:rsidRDefault="004B6A75" w:rsidP="00AD1EE3">
            <w:pPr>
              <w:jc w:val="center"/>
              <w:rPr>
                <w:rFonts w:ascii="Arial" w:hAnsi="Arial" w:cs="Arial"/>
                <w:sz w:val="20"/>
                <w:szCs w:val="20"/>
              </w:rPr>
            </w:pPr>
          </w:p>
          <w:p w14:paraId="41BA3238" w14:textId="77777777" w:rsidR="004B6A75" w:rsidRDefault="004B6A75" w:rsidP="00AD1EE3">
            <w:pPr>
              <w:jc w:val="center"/>
              <w:rPr>
                <w:rFonts w:ascii="Arial" w:hAnsi="Arial" w:cs="Arial"/>
                <w:sz w:val="20"/>
                <w:szCs w:val="20"/>
              </w:rPr>
            </w:pPr>
          </w:p>
          <w:p w14:paraId="1F257047" w14:textId="77777777" w:rsidR="004B6A75" w:rsidRDefault="004B6A75" w:rsidP="00AD1EE3">
            <w:pPr>
              <w:tabs>
                <w:tab w:val="left" w:pos="270"/>
              </w:tabs>
              <w:spacing w:line="360" w:lineRule="auto"/>
              <w:rPr>
                <w:rFonts w:ascii="Arial" w:hAnsi="Arial" w:cs="Arial"/>
                <w:sz w:val="20"/>
                <w:szCs w:val="20"/>
              </w:rPr>
            </w:pPr>
            <w:r>
              <w:rPr>
                <w:rFonts w:ascii="Arial" w:hAnsi="Arial" w:cs="Arial"/>
                <w:sz w:val="16"/>
                <w:szCs w:val="16"/>
              </w:rPr>
              <w:t>Druga razpoznavna znamenja</w:t>
            </w:r>
            <w:r>
              <w:rPr>
                <w:rFonts w:ascii="Arial" w:hAnsi="Arial" w:cs="Arial"/>
                <w:sz w:val="20"/>
                <w:szCs w:val="20"/>
              </w:rPr>
              <w:t>………………………..</w:t>
            </w:r>
          </w:p>
          <w:p w14:paraId="7A5116C7" w14:textId="77777777" w:rsidR="004B6A75" w:rsidRDefault="004B6A75" w:rsidP="00AD1EE3">
            <w:pPr>
              <w:tabs>
                <w:tab w:val="left" w:pos="270"/>
              </w:tabs>
              <w:spacing w:line="360" w:lineRule="auto"/>
              <w:rPr>
                <w:rFonts w:ascii="Arial" w:hAnsi="Arial" w:cs="Arial"/>
                <w:sz w:val="20"/>
                <w:szCs w:val="20"/>
              </w:rPr>
            </w:pPr>
            <w:r>
              <w:rPr>
                <w:rFonts w:ascii="Arial" w:hAnsi="Arial" w:cs="Arial"/>
                <w:sz w:val="20"/>
                <w:szCs w:val="20"/>
              </w:rPr>
              <w:t>…………………………………………………….</w:t>
            </w:r>
          </w:p>
          <w:p w14:paraId="13E3B8F9" w14:textId="77777777" w:rsidR="004B6A75" w:rsidRDefault="004B6A75" w:rsidP="00AD1EE3">
            <w:pPr>
              <w:tabs>
                <w:tab w:val="left" w:pos="270"/>
              </w:tabs>
              <w:spacing w:line="360" w:lineRule="auto"/>
              <w:rPr>
                <w:rFonts w:ascii="Arial" w:hAnsi="Arial" w:cs="Arial"/>
                <w:sz w:val="20"/>
                <w:szCs w:val="20"/>
              </w:rPr>
            </w:pPr>
            <w:r>
              <w:rPr>
                <w:rFonts w:ascii="Arial" w:hAnsi="Arial" w:cs="Arial"/>
                <w:sz w:val="20"/>
                <w:szCs w:val="20"/>
              </w:rPr>
              <w:t>…………………………………………………….</w:t>
            </w:r>
          </w:p>
          <w:p w14:paraId="223BD27E" w14:textId="77777777" w:rsidR="004B6A75" w:rsidRDefault="004B6A75" w:rsidP="00AD1EE3">
            <w:pPr>
              <w:tabs>
                <w:tab w:val="left" w:pos="270"/>
              </w:tabs>
              <w:spacing w:line="360" w:lineRule="auto"/>
              <w:rPr>
                <w:rFonts w:ascii="Arial" w:hAnsi="Arial" w:cs="Arial"/>
                <w:sz w:val="20"/>
                <w:szCs w:val="20"/>
              </w:rPr>
            </w:pPr>
            <w:r>
              <w:rPr>
                <w:rFonts w:ascii="Arial" w:hAnsi="Arial" w:cs="Arial"/>
                <w:sz w:val="20"/>
                <w:szCs w:val="20"/>
              </w:rPr>
              <w:t>…………………………………………………….</w:t>
            </w:r>
          </w:p>
          <w:p w14:paraId="6C0701CA" w14:textId="77777777" w:rsidR="004B6A75" w:rsidRPr="0032006A" w:rsidRDefault="004B6A75" w:rsidP="00AD1EE3">
            <w:pPr>
              <w:tabs>
                <w:tab w:val="left" w:pos="270"/>
              </w:tabs>
              <w:spacing w:line="360" w:lineRule="auto"/>
              <w:rPr>
                <w:rFonts w:ascii="Arial" w:hAnsi="Arial" w:cs="Arial"/>
                <w:sz w:val="20"/>
                <w:szCs w:val="20"/>
              </w:rPr>
            </w:pPr>
            <w:r>
              <w:rPr>
                <w:rFonts w:ascii="Arial" w:hAnsi="Arial" w:cs="Arial"/>
                <w:sz w:val="20"/>
                <w:szCs w:val="20"/>
              </w:rPr>
              <w:t>…………………………………………………….</w:t>
            </w:r>
          </w:p>
        </w:tc>
      </w:tr>
    </w:tbl>
    <w:p w14:paraId="6A3916E0" w14:textId="77777777" w:rsidR="000D28B4" w:rsidRDefault="000D28B4" w:rsidP="000D28B4">
      <w:pPr>
        <w:pStyle w:val="Bodytext20"/>
        <w:shd w:val="clear" w:color="auto" w:fill="auto"/>
        <w:tabs>
          <w:tab w:val="left" w:pos="397"/>
          <w:tab w:val="left" w:pos="454"/>
        </w:tabs>
        <w:spacing w:after="0" w:line="23" w:lineRule="atLeast"/>
        <w:ind w:firstLine="0"/>
        <w:jc w:val="center"/>
        <w:rPr>
          <w:rFonts w:ascii="Arial" w:hAnsi="Arial" w:cs="Arial"/>
          <w:sz w:val="20"/>
          <w:szCs w:val="20"/>
        </w:rPr>
      </w:pPr>
    </w:p>
    <w:tbl>
      <w:tblPr>
        <w:tblStyle w:val="TableGrid"/>
        <w:tblpPr w:leftFromText="141" w:rightFromText="141" w:vertAnchor="text" w:tblpY="1"/>
        <w:tblOverlap w:val="never"/>
        <w:tblW w:w="0" w:type="auto"/>
        <w:tblLook w:val="04A0" w:firstRow="1" w:lastRow="0" w:firstColumn="1" w:lastColumn="0" w:noHBand="0" w:noVBand="1"/>
      </w:tblPr>
      <w:tblGrid>
        <w:gridCol w:w="4390"/>
      </w:tblGrid>
      <w:tr w:rsidR="000D28B4" w14:paraId="5ED93311" w14:textId="77777777" w:rsidTr="005B2534">
        <w:trPr>
          <w:trHeight w:val="6650"/>
        </w:trPr>
        <w:tc>
          <w:tcPr>
            <w:tcW w:w="4390" w:type="dxa"/>
          </w:tcPr>
          <w:p w14:paraId="2B2F714F" w14:textId="77777777" w:rsidR="000D28B4" w:rsidRDefault="000D28B4" w:rsidP="005B2534">
            <w:pPr>
              <w:rPr>
                <w:rFonts w:ascii="Arial" w:hAnsi="Arial" w:cs="Arial"/>
                <w:sz w:val="16"/>
                <w:szCs w:val="16"/>
              </w:rPr>
            </w:pPr>
          </w:p>
          <w:p w14:paraId="561AA6AF" w14:textId="52BE2DE6" w:rsidR="000D28B4" w:rsidRPr="00886531" w:rsidRDefault="00B774BC" w:rsidP="005B2534">
            <w:pPr>
              <w:rPr>
                <w:rFonts w:ascii="Arial" w:hAnsi="Arial" w:cs="Arial"/>
                <w:sz w:val="16"/>
                <w:szCs w:val="16"/>
              </w:rPr>
            </w:pPr>
            <w:bookmarkStart w:id="12" w:name="_GoBack"/>
            <w:r>
              <w:rPr>
                <w:noProof/>
                <w:lang w:eastAsia="sl-SI"/>
              </w:rPr>
              <w:drawing>
                <wp:anchor distT="0" distB="0" distL="114300" distR="114300" simplePos="0" relativeHeight="251626496" behindDoc="1" locked="0" layoutInCell="1" allowOverlap="1" wp14:anchorId="606468E8" wp14:editId="7BC7846B">
                  <wp:simplePos x="0" y="0"/>
                  <wp:positionH relativeFrom="column">
                    <wp:posOffset>2305050</wp:posOffset>
                  </wp:positionH>
                  <wp:positionV relativeFrom="paragraph">
                    <wp:posOffset>101600</wp:posOffset>
                  </wp:positionV>
                  <wp:extent cx="333375" cy="333375"/>
                  <wp:effectExtent l="0" t="0" r="0" b="0"/>
                  <wp:wrapTight wrapText="bothSides">
                    <wp:wrapPolygon edited="0">
                      <wp:start x="0" y="0"/>
                      <wp:lineTo x="0" y="19749"/>
                      <wp:lineTo x="19749" y="19749"/>
                      <wp:lineTo x="19749" y="0"/>
                      <wp:lineTo x="0" y="0"/>
                    </wp:wrapPolygon>
                  </wp:wrapTight>
                  <wp:docPr id="1" name="Picture 1" descr="Rezultat iskanja slik za red cross"/>
                  <wp:cNvGraphicFramePr/>
                  <a:graphic xmlns:a="http://schemas.openxmlformats.org/drawingml/2006/main">
                    <a:graphicData uri="http://schemas.openxmlformats.org/drawingml/2006/picture">
                      <pic:pic xmlns:pic="http://schemas.openxmlformats.org/drawingml/2006/picture">
                        <pic:nvPicPr>
                          <pic:cNvPr id="2" name="Picture 2" descr="Rezultat iskanja slik za red cross"/>
                          <pic:cNvPicPr/>
                        </pic:nvPicPr>
                        <pic:blipFill rotWithShape="1">
                          <a:blip r:embed="rId10" cstate="print">
                            <a:extLst>
                              <a:ext uri="{28A0092B-C50C-407E-A947-70E740481C1C}">
                                <a14:useLocalDpi xmlns:a14="http://schemas.microsoft.com/office/drawing/2010/main" val="0"/>
                              </a:ext>
                            </a:extLst>
                          </a:blip>
                          <a:srcRect l="17822" t="17821" r="17821" b="17822"/>
                          <a:stretch/>
                        </pic:blipFill>
                        <pic:spPr bwMode="auto">
                          <a:xfrm>
                            <a:off x="0" y="0"/>
                            <a:ext cx="3333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2"/>
          </w:p>
          <w:p w14:paraId="5779703F" w14:textId="1BDDAAEA" w:rsidR="000D28B4" w:rsidRPr="00513620" w:rsidRDefault="000A35D1" w:rsidP="005B2534">
            <w:pPr>
              <w:rPr>
                <w:rFonts w:ascii="Arial" w:hAnsi="Arial" w:cs="Arial"/>
                <w:sz w:val="16"/>
                <w:szCs w:val="16"/>
                <w:lang w:val="sl"/>
              </w:rPr>
            </w:pPr>
            <w:r>
              <w:rPr>
                <w:rFonts w:ascii="Arial" w:hAnsi="Arial" w:cs="Arial"/>
                <w:sz w:val="16"/>
                <w:szCs w:val="16"/>
              </w:rPr>
              <w:t xml:space="preserve">           </w:t>
            </w:r>
            <w:r w:rsidR="000D28B4" w:rsidRPr="00886531">
              <w:rPr>
                <w:rFonts w:ascii="Arial" w:hAnsi="Arial" w:cs="Arial"/>
                <w:sz w:val="16"/>
                <w:szCs w:val="16"/>
              </w:rPr>
              <w:t>(</w:t>
            </w:r>
            <w:r w:rsidR="000D28B4" w:rsidRPr="00513620">
              <w:rPr>
                <w:rFonts w:ascii="Arial" w:hAnsi="Arial" w:cs="Arial"/>
                <w:sz w:val="16"/>
                <w:szCs w:val="16"/>
                <w:lang w:val="sl"/>
              </w:rPr>
              <w:t xml:space="preserve">Prostor za ime </w:t>
            </w:r>
            <w:r w:rsidR="004E512A">
              <w:rPr>
                <w:rFonts w:ascii="Arial" w:hAnsi="Arial" w:cs="Arial"/>
                <w:sz w:val="16"/>
                <w:szCs w:val="16"/>
                <w:lang w:val="sl"/>
              </w:rPr>
              <w:t>države</w:t>
            </w:r>
          </w:p>
          <w:p w14:paraId="68D41792" w14:textId="77777777" w:rsidR="000D28B4" w:rsidRPr="00513620" w:rsidRDefault="000A35D1" w:rsidP="005B2534">
            <w:pPr>
              <w:rPr>
                <w:rFonts w:ascii="Arial" w:hAnsi="Arial" w:cs="Arial"/>
                <w:sz w:val="16"/>
                <w:szCs w:val="16"/>
                <w:lang w:val="sl"/>
              </w:rPr>
            </w:pPr>
            <w:r>
              <w:rPr>
                <w:rFonts w:ascii="Arial" w:hAnsi="Arial" w:cs="Arial"/>
                <w:sz w:val="16"/>
                <w:szCs w:val="16"/>
                <w:lang w:val="sl"/>
              </w:rPr>
              <w:t xml:space="preserve">               </w:t>
            </w:r>
            <w:r w:rsidR="000D28B4" w:rsidRPr="00513620">
              <w:rPr>
                <w:rFonts w:ascii="Arial" w:hAnsi="Arial" w:cs="Arial"/>
                <w:sz w:val="16"/>
                <w:szCs w:val="16"/>
                <w:lang w:val="sl"/>
              </w:rPr>
              <w:t>in vojaške oblasti,</w:t>
            </w:r>
          </w:p>
          <w:p w14:paraId="2B993174" w14:textId="77777777" w:rsidR="000D28B4" w:rsidRPr="00513620" w:rsidRDefault="000A35D1" w:rsidP="005B2534">
            <w:pPr>
              <w:rPr>
                <w:rFonts w:ascii="Arial" w:hAnsi="Arial" w:cs="Arial"/>
                <w:sz w:val="16"/>
                <w:szCs w:val="16"/>
              </w:rPr>
            </w:pPr>
            <w:r>
              <w:rPr>
                <w:rFonts w:ascii="Arial" w:hAnsi="Arial" w:cs="Arial"/>
                <w:sz w:val="16"/>
                <w:szCs w:val="16"/>
                <w:lang w:val="sl"/>
              </w:rPr>
              <w:t xml:space="preserve">         </w:t>
            </w:r>
            <w:r w:rsidR="007F28E0">
              <w:rPr>
                <w:rFonts w:ascii="Arial" w:hAnsi="Arial" w:cs="Arial"/>
                <w:sz w:val="16"/>
                <w:szCs w:val="16"/>
                <w:lang w:val="sl"/>
              </w:rPr>
              <w:t xml:space="preserve"> </w:t>
            </w:r>
            <w:r w:rsidR="00E12F33">
              <w:rPr>
                <w:rFonts w:ascii="Arial" w:hAnsi="Arial" w:cs="Arial"/>
                <w:sz w:val="16"/>
                <w:szCs w:val="16"/>
                <w:lang w:val="sl"/>
              </w:rPr>
              <w:t xml:space="preserve"> </w:t>
            </w:r>
            <w:r w:rsidR="000D28B4" w:rsidRPr="00B51AC9">
              <w:rPr>
                <w:rFonts w:ascii="Arial" w:hAnsi="Arial" w:cs="Arial"/>
                <w:sz w:val="16"/>
                <w:szCs w:val="16"/>
                <w:lang w:val="sl"/>
              </w:rPr>
              <w:t>ki je to izkaznico izdala</w:t>
            </w:r>
            <w:r w:rsidR="000D28B4">
              <w:rPr>
                <w:rFonts w:ascii="Arial" w:hAnsi="Arial" w:cs="Arial"/>
                <w:sz w:val="16"/>
                <w:szCs w:val="16"/>
              </w:rPr>
              <w:t>).</w:t>
            </w:r>
          </w:p>
          <w:p w14:paraId="2F0AFAD2" w14:textId="64F3C152" w:rsidR="00740089" w:rsidRDefault="000136C2" w:rsidP="005B2534">
            <w:pPr>
              <w:rPr>
                <w:rFonts w:ascii="Arial" w:hAnsi="Arial" w:cs="Arial"/>
                <w:sz w:val="16"/>
                <w:szCs w:val="16"/>
              </w:rPr>
            </w:pPr>
            <w:r>
              <w:rPr>
                <w:noProof/>
                <w:lang w:eastAsia="sl-SI"/>
              </w:rPr>
              <w:drawing>
                <wp:anchor distT="0" distB="0" distL="114300" distR="114300" simplePos="0" relativeHeight="251629568" behindDoc="1" locked="0" layoutInCell="1" allowOverlap="1" wp14:anchorId="3ABEDA43" wp14:editId="26A3BBA7">
                  <wp:simplePos x="0" y="0"/>
                  <wp:positionH relativeFrom="column">
                    <wp:posOffset>0</wp:posOffset>
                  </wp:positionH>
                  <wp:positionV relativeFrom="paragraph">
                    <wp:posOffset>-359410</wp:posOffset>
                  </wp:positionV>
                  <wp:extent cx="333375" cy="333375"/>
                  <wp:effectExtent l="0" t="0" r="9525" b="9525"/>
                  <wp:wrapThrough wrapText="bothSides">
                    <wp:wrapPolygon edited="0">
                      <wp:start x="0" y="0"/>
                      <wp:lineTo x="0" y="20983"/>
                      <wp:lineTo x="20983" y="20983"/>
                      <wp:lineTo x="20983" y="0"/>
                      <wp:lineTo x="0" y="0"/>
                    </wp:wrapPolygon>
                  </wp:wrapThrough>
                  <wp:docPr id="2" name="Picture 2" descr="Rezultat iskanja slik za red cross"/>
                  <wp:cNvGraphicFramePr/>
                  <a:graphic xmlns:a="http://schemas.openxmlformats.org/drawingml/2006/main">
                    <a:graphicData uri="http://schemas.openxmlformats.org/drawingml/2006/picture">
                      <pic:pic xmlns:pic="http://schemas.openxmlformats.org/drawingml/2006/picture">
                        <pic:nvPicPr>
                          <pic:cNvPr id="2" name="Picture 2" descr="Rezultat iskanja slik za red cross"/>
                          <pic:cNvPicPr/>
                        </pic:nvPicPr>
                        <pic:blipFill rotWithShape="1">
                          <a:blip r:embed="rId10" cstate="print">
                            <a:extLst>
                              <a:ext uri="{28A0092B-C50C-407E-A947-70E740481C1C}">
                                <a14:useLocalDpi xmlns:a14="http://schemas.microsoft.com/office/drawing/2010/main" val="0"/>
                              </a:ext>
                            </a:extLst>
                          </a:blip>
                          <a:srcRect l="17822" t="17821" r="17821" b="17822"/>
                          <a:stretch/>
                        </pic:blipFill>
                        <pic:spPr bwMode="auto">
                          <a:xfrm>
                            <a:off x="0" y="0"/>
                            <a:ext cx="333375" cy="33337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53450F4C" w14:textId="77777777" w:rsidR="000A35D1" w:rsidRDefault="000A35D1" w:rsidP="005B2534">
            <w:pPr>
              <w:rPr>
                <w:rFonts w:ascii="Arial" w:hAnsi="Arial" w:cs="Arial"/>
                <w:sz w:val="16"/>
                <w:szCs w:val="16"/>
              </w:rPr>
            </w:pPr>
          </w:p>
          <w:p w14:paraId="1B68BB9E" w14:textId="77777777" w:rsidR="000D28B4" w:rsidRPr="00F42B69" w:rsidRDefault="000D28B4" w:rsidP="005B2534">
            <w:pPr>
              <w:autoSpaceDE w:val="0"/>
              <w:autoSpaceDN w:val="0"/>
              <w:adjustRightInd w:val="0"/>
              <w:spacing w:after="240"/>
              <w:jc w:val="center"/>
              <w:rPr>
                <w:rFonts w:ascii="Arial" w:hAnsi="Arial" w:cs="Arial"/>
                <w:b/>
                <w:sz w:val="36"/>
                <w:szCs w:val="36"/>
              </w:rPr>
            </w:pPr>
            <w:r w:rsidRPr="00B51AC9">
              <w:rPr>
                <w:rFonts w:ascii="Arial" w:hAnsi="Arial" w:cs="Arial"/>
                <w:b/>
                <w:sz w:val="36"/>
                <w:szCs w:val="36"/>
                <w:lang w:val="sl"/>
              </w:rPr>
              <w:t>IDENTIFIKACIJSKA IZKAZNICA</w:t>
            </w:r>
          </w:p>
          <w:p w14:paraId="1BF24A2F" w14:textId="77777777" w:rsidR="000D28B4" w:rsidRPr="00B51AC9" w:rsidRDefault="000D28B4" w:rsidP="005B2534">
            <w:pPr>
              <w:autoSpaceDE w:val="0"/>
              <w:autoSpaceDN w:val="0"/>
              <w:adjustRightInd w:val="0"/>
              <w:jc w:val="center"/>
              <w:rPr>
                <w:rFonts w:ascii="Arial" w:hAnsi="Arial" w:cs="Arial"/>
                <w:b/>
                <w:sz w:val="16"/>
                <w:szCs w:val="16"/>
              </w:rPr>
            </w:pPr>
            <w:r w:rsidRPr="00B51AC9">
              <w:rPr>
                <w:rFonts w:ascii="Arial" w:hAnsi="Arial" w:cs="Arial"/>
                <w:b/>
                <w:sz w:val="16"/>
                <w:szCs w:val="16"/>
                <w:lang w:val="sl"/>
              </w:rPr>
              <w:t>za pripadnike zdravstvenega in verskega osebja</w:t>
            </w:r>
          </w:p>
          <w:p w14:paraId="39149FE0" w14:textId="77777777" w:rsidR="000D28B4" w:rsidRPr="00B51AC9" w:rsidRDefault="000D28B4" w:rsidP="005B2534">
            <w:pPr>
              <w:autoSpaceDE w:val="0"/>
              <w:autoSpaceDN w:val="0"/>
              <w:adjustRightInd w:val="0"/>
              <w:jc w:val="center"/>
              <w:rPr>
                <w:rFonts w:ascii="Arial" w:hAnsi="Arial" w:cs="Arial"/>
                <w:b/>
                <w:sz w:val="16"/>
                <w:szCs w:val="16"/>
              </w:rPr>
            </w:pPr>
            <w:r w:rsidRPr="00B51AC9">
              <w:rPr>
                <w:rFonts w:ascii="Arial" w:hAnsi="Arial" w:cs="Arial"/>
                <w:b/>
                <w:sz w:val="16"/>
                <w:szCs w:val="16"/>
                <w:lang w:val="sl"/>
              </w:rPr>
              <w:t>v sestavi oboroženih sil</w:t>
            </w:r>
          </w:p>
          <w:p w14:paraId="6746340E" w14:textId="77777777" w:rsidR="000D28B4" w:rsidRDefault="000D28B4" w:rsidP="005B2534">
            <w:pPr>
              <w:rPr>
                <w:rFonts w:ascii="Arial" w:hAnsi="Arial" w:cs="Arial"/>
                <w:b/>
                <w:sz w:val="18"/>
                <w:szCs w:val="18"/>
              </w:rPr>
            </w:pPr>
          </w:p>
          <w:p w14:paraId="0B47FB92" w14:textId="77777777" w:rsidR="000D28B4" w:rsidRDefault="000D28B4" w:rsidP="005B2534">
            <w:pPr>
              <w:rPr>
                <w:rFonts w:ascii="Arial" w:hAnsi="Arial" w:cs="Arial"/>
                <w:sz w:val="18"/>
                <w:szCs w:val="18"/>
              </w:rPr>
            </w:pPr>
            <w:r w:rsidRPr="00B51AC9">
              <w:rPr>
                <w:rFonts w:ascii="Arial" w:hAnsi="Arial" w:cs="Arial"/>
                <w:sz w:val="16"/>
                <w:szCs w:val="16"/>
                <w:lang w:val="sl"/>
              </w:rPr>
              <w:t>Priimek</w:t>
            </w:r>
            <w:r>
              <w:rPr>
                <w:rFonts w:ascii="Arial" w:hAnsi="Arial" w:cs="Arial"/>
                <w:sz w:val="18"/>
                <w:szCs w:val="18"/>
              </w:rPr>
              <w:t xml:space="preserve">  ………………………………………………….</w:t>
            </w:r>
          </w:p>
          <w:p w14:paraId="638AB487" w14:textId="77777777" w:rsidR="000D28B4" w:rsidRDefault="000D28B4" w:rsidP="005B2534">
            <w:pPr>
              <w:rPr>
                <w:rFonts w:ascii="Arial" w:hAnsi="Arial" w:cs="Arial"/>
                <w:sz w:val="18"/>
                <w:szCs w:val="18"/>
              </w:rPr>
            </w:pPr>
          </w:p>
          <w:p w14:paraId="5B3C8A7D" w14:textId="77777777" w:rsidR="000D28B4" w:rsidRDefault="000D28B4" w:rsidP="005B2534">
            <w:pPr>
              <w:rPr>
                <w:rFonts w:ascii="Arial" w:hAnsi="Arial" w:cs="Arial"/>
                <w:sz w:val="18"/>
                <w:szCs w:val="18"/>
              </w:rPr>
            </w:pPr>
            <w:r w:rsidRPr="00B51AC9">
              <w:rPr>
                <w:rFonts w:ascii="Arial" w:hAnsi="Arial" w:cs="Arial"/>
                <w:sz w:val="16"/>
                <w:szCs w:val="16"/>
                <w:lang w:val="sl"/>
              </w:rPr>
              <w:t>Imena</w:t>
            </w:r>
            <w:r>
              <w:rPr>
                <w:rFonts w:ascii="Arial" w:hAnsi="Arial" w:cs="Arial"/>
                <w:sz w:val="18"/>
                <w:szCs w:val="18"/>
              </w:rPr>
              <w:t xml:space="preserve"> </w:t>
            </w:r>
            <w:r w:rsidR="008B1331">
              <w:rPr>
                <w:rFonts w:ascii="Arial" w:hAnsi="Arial" w:cs="Arial"/>
                <w:sz w:val="18"/>
                <w:szCs w:val="18"/>
              </w:rPr>
              <w:t xml:space="preserve"> </w:t>
            </w:r>
            <w:r>
              <w:rPr>
                <w:rFonts w:ascii="Arial" w:hAnsi="Arial" w:cs="Arial"/>
                <w:sz w:val="18"/>
                <w:szCs w:val="18"/>
              </w:rPr>
              <w:t>…………………………………………………...</w:t>
            </w:r>
          </w:p>
          <w:p w14:paraId="3C99C962" w14:textId="77777777" w:rsidR="000D28B4" w:rsidRDefault="000D28B4" w:rsidP="005B2534">
            <w:pPr>
              <w:rPr>
                <w:rFonts w:ascii="Arial" w:hAnsi="Arial" w:cs="Arial"/>
                <w:sz w:val="18"/>
                <w:szCs w:val="18"/>
              </w:rPr>
            </w:pPr>
          </w:p>
          <w:p w14:paraId="72CF849F" w14:textId="77777777" w:rsidR="000D28B4" w:rsidRDefault="000D28B4" w:rsidP="005B2534">
            <w:pPr>
              <w:rPr>
                <w:rFonts w:ascii="Arial" w:hAnsi="Arial" w:cs="Arial"/>
                <w:sz w:val="18"/>
                <w:szCs w:val="18"/>
              </w:rPr>
            </w:pPr>
            <w:r>
              <w:rPr>
                <w:rFonts w:ascii="Arial" w:hAnsi="Arial" w:cs="Arial"/>
                <w:sz w:val="16"/>
                <w:szCs w:val="16"/>
                <w:lang w:val="sl"/>
              </w:rPr>
              <w:t>Datum rojstva</w:t>
            </w:r>
            <w:r w:rsidR="008B1331">
              <w:rPr>
                <w:rFonts w:ascii="Arial" w:hAnsi="Arial" w:cs="Arial"/>
                <w:sz w:val="16"/>
                <w:szCs w:val="16"/>
                <w:lang w:val="sl"/>
              </w:rPr>
              <w:t xml:space="preserve">  </w:t>
            </w:r>
            <w:r>
              <w:rPr>
                <w:rFonts w:ascii="Arial" w:hAnsi="Arial" w:cs="Arial"/>
                <w:sz w:val="18"/>
                <w:szCs w:val="18"/>
              </w:rPr>
              <w:t>…………………………………………</w:t>
            </w:r>
            <w:r w:rsidR="008B1331">
              <w:rPr>
                <w:rFonts w:ascii="Arial" w:hAnsi="Arial" w:cs="Arial"/>
                <w:sz w:val="18"/>
                <w:szCs w:val="18"/>
              </w:rPr>
              <w:t>…</w:t>
            </w:r>
          </w:p>
          <w:p w14:paraId="1E1FC7AB" w14:textId="77777777" w:rsidR="000D28B4" w:rsidRDefault="000D28B4" w:rsidP="005B2534">
            <w:pPr>
              <w:rPr>
                <w:rFonts w:ascii="Arial" w:hAnsi="Arial" w:cs="Arial"/>
                <w:sz w:val="18"/>
                <w:szCs w:val="18"/>
              </w:rPr>
            </w:pPr>
          </w:p>
          <w:p w14:paraId="443BA0FF" w14:textId="77777777" w:rsidR="000D28B4" w:rsidRDefault="000D28B4" w:rsidP="005B2534">
            <w:pPr>
              <w:rPr>
                <w:rFonts w:ascii="Arial" w:hAnsi="Arial" w:cs="Arial"/>
                <w:sz w:val="18"/>
                <w:szCs w:val="18"/>
              </w:rPr>
            </w:pPr>
            <w:r w:rsidRPr="00B51AC9">
              <w:rPr>
                <w:rFonts w:ascii="Arial" w:hAnsi="Arial" w:cs="Arial"/>
                <w:sz w:val="16"/>
                <w:szCs w:val="16"/>
                <w:lang w:val="sl"/>
              </w:rPr>
              <w:t>Čin</w:t>
            </w:r>
            <w:r>
              <w:rPr>
                <w:rFonts w:ascii="Arial" w:hAnsi="Arial" w:cs="Arial"/>
                <w:sz w:val="18"/>
                <w:szCs w:val="18"/>
              </w:rPr>
              <w:t xml:space="preserve">  ……………………………………………………</w:t>
            </w:r>
            <w:r w:rsidR="008B1331">
              <w:rPr>
                <w:rFonts w:ascii="Arial" w:hAnsi="Arial" w:cs="Arial"/>
                <w:sz w:val="18"/>
                <w:szCs w:val="18"/>
              </w:rPr>
              <w:t>…</w:t>
            </w:r>
          </w:p>
          <w:p w14:paraId="3E9C211E" w14:textId="77777777" w:rsidR="000D28B4" w:rsidRDefault="000D28B4" w:rsidP="005B2534">
            <w:pPr>
              <w:rPr>
                <w:rFonts w:ascii="Arial" w:hAnsi="Arial" w:cs="Arial"/>
                <w:sz w:val="18"/>
                <w:szCs w:val="18"/>
              </w:rPr>
            </w:pPr>
          </w:p>
          <w:p w14:paraId="06AF4482" w14:textId="77777777" w:rsidR="000D28B4" w:rsidRDefault="000D28B4" w:rsidP="005B2534">
            <w:pPr>
              <w:rPr>
                <w:rFonts w:ascii="Arial" w:hAnsi="Arial" w:cs="Arial"/>
                <w:sz w:val="18"/>
                <w:szCs w:val="18"/>
              </w:rPr>
            </w:pPr>
            <w:r w:rsidRPr="00B51AC9">
              <w:rPr>
                <w:rFonts w:ascii="Arial" w:hAnsi="Arial" w:cs="Arial"/>
                <w:sz w:val="16"/>
                <w:szCs w:val="16"/>
                <w:lang w:val="sl"/>
              </w:rPr>
              <w:t>Vo</w:t>
            </w:r>
            <w:r>
              <w:rPr>
                <w:rFonts w:ascii="Arial" w:hAnsi="Arial" w:cs="Arial"/>
                <w:sz w:val="16"/>
                <w:szCs w:val="16"/>
                <w:lang w:val="sl"/>
              </w:rPr>
              <w:t>jaška identifikacijska številka</w:t>
            </w:r>
            <w:r w:rsidR="008B1331">
              <w:rPr>
                <w:rFonts w:ascii="Arial" w:hAnsi="Arial" w:cs="Arial"/>
                <w:sz w:val="16"/>
                <w:szCs w:val="16"/>
                <w:lang w:val="sl"/>
              </w:rPr>
              <w:t xml:space="preserve">  </w:t>
            </w:r>
            <w:r>
              <w:rPr>
                <w:rFonts w:ascii="Arial" w:hAnsi="Arial" w:cs="Arial"/>
                <w:sz w:val="18"/>
                <w:szCs w:val="18"/>
              </w:rPr>
              <w:t>………………………</w:t>
            </w:r>
            <w:r w:rsidR="008B1331">
              <w:rPr>
                <w:rFonts w:ascii="Arial" w:hAnsi="Arial" w:cs="Arial"/>
                <w:sz w:val="18"/>
                <w:szCs w:val="18"/>
              </w:rPr>
              <w:t>…</w:t>
            </w:r>
          </w:p>
          <w:p w14:paraId="0CE3E315" w14:textId="77777777" w:rsidR="000D28B4" w:rsidRDefault="000D28B4" w:rsidP="005B2534">
            <w:pPr>
              <w:rPr>
                <w:rFonts w:ascii="Arial" w:hAnsi="Arial" w:cs="Arial"/>
                <w:sz w:val="18"/>
                <w:szCs w:val="18"/>
              </w:rPr>
            </w:pPr>
          </w:p>
          <w:p w14:paraId="1D8B446B" w14:textId="77777777" w:rsidR="000D28B4" w:rsidRDefault="000D28B4" w:rsidP="005B2534">
            <w:pPr>
              <w:autoSpaceDE w:val="0"/>
              <w:autoSpaceDN w:val="0"/>
              <w:adjustRightInd w:val="0"/>
              <w:jc w:val="both"/>
              <w:rPr>
                <w:rFonts w:ascii="Arial" w:hAnsi="Arial" w:cs="Arial"/>
                <w:sz w:val="16"/>
                <w:szCs w:val="16"/>
                <w:lang w:val="sl"/>
              </w:rPr>
            </w:pPr>
            <w:r w:rsidRPr="00B51AC9">
              <w:rPr>
                <w:rFonts w:ascii="Arial" w:hAnsi="Arial" w:cs="Arial"/>
                <w:sz w:val="16"/>
                <w:szCs w:val="16"/>
                <w:lang w:val="sl"/>
              </w:rPr>
              <w:t>Imetnika te identifikacijske izkaznice ščiti</w:t>
            </w:r>
            <w:r>
              <w:rPr>
                <w:rFonts w:ascii="Arial" w:hAnsi="Arial" w:cs="Arial"/>
                <w:sz w:val="16"/>
                <w:szCs w:val="16"/>
              </w:rPr>
              <w:t xml:space="preserve"> </w:t>
            </w:r>
            <w:r w:rsidRPr="00B51AC9">
              <w:rPr>
                <w:rFonts w:ascii="Arial" w:hAnsi="Arial" w:cs="Arial"/>
                <w:sz w:val="16"/>
                <w:szCs w:val="16"/>
                <w:lang w:val="sl"/>
              </w:rPr>
              <w:t>Ženevska konvencija za izboljšanje položaja</w:t>
            </w:r>
            <w:r>
              <w:rPr>
                <w:rFonts w:ascii="Arial" w:hAnsi="Arial" w:cs="Arial"/>
                <w:sz w:val="16"/>
                <w:szCs w:val="16"/>
              </w:rPr>
              <w:t xml:space="preserve"> </w:t>
            </w:r>
            <w:r w:rsidRPr="00B51AC9">
              <w:rPr>
                <w:rFonts w:ascii="Arial" w:hAnsi="Arial" w:cs="Arial"/>
                <w:sz w:val="16"/>
                <w:szCs w:val="16"/>
                <w:lang w:val="sl"/>
              </w:rPr>
              <w:t>ranjencev in bolnikov v oboroženih silah na bojišču</w:t>
            </w:r>
            <w:r>
              <w:rPr>
                <w:rFonts w:ascii="Arial" w:hAnsi="Arial" w:cs="Arial"/>
                <w:sz w:val="16"/>
                <w:szCs w:val="16"/>
              </w:rPr>
              <w:t xml:space="preserve"> </w:t>
            </w:r>
            <w:r w:rsidRPr="00B51AC9">
              <w:rPr>
                <w:rFonts w:ascii="Arial" w:hAnsi="Arial" w:cs="Arial"/>
                <w:sz w:val="16"/>
                <w:szCs w:val="16"/>
                <w:lang w:val="sl"/>
              </w:rPr>
              <w:t>z dne 12. avgusta 1949 v vlogi</w:t>
            </w:r>
          </w:p>
          <w:p w14:paraId="02CC81A9" w14:textId="77777777" w:rsidR="000D28B4" w:rsidRDefault="000D28B4" w:rsidP="005B2534">
            <w:pPr>
              <w:jc w:val="both"/>
              <w:rPr>
                <w:rFonts w:ascii="Arial" w:hAnsi="Arial" w:cs="Arial"/>
                <w:sz w:val="16"/>
                <w:szCs w:val="16"/>
              </w:rPr>
            </w:pPr>
          </w:p>
          <w:p w14:paraId="7A96DA20" w14:textId="77777777" w:rsidR="000D28B4" w:rsidRDefault="000D28B4" w:rsidP="005B2534">
            <w:pPr>
              <w:jc w:val="both"/>
              <w:rPr>
                <w:rFonts w:ascii="Arial" w:hAnsi="Arial" w:cs="Arial"/>
                <w:sz w:val="16"/>
                <w:szCs w:val="16"/>
              </w:rPr>
            </w:pPr>
            <w:r>
              <w:rPr>
                <w:rFonts w:ascii="Arial" w:hAnsi="Arial" w:cs="Arial"/>
                <w:sz w:val="16"/>
                <w:szCs w:val="16"/>
              </w:rPr>
              <w:t>……………………………………………………………………</w:t>
            </w:r>
          </w:p>
          <w:p w14:paraId="083B0481" w14:textId="77777777" w:rsidR="000D28B4" w:rsidRDefault="000D28B4" w:rsidP="005B2534">
            <w:pPr>
              <w:rPr>
                <w:rFonts w:ascii="Arial" w:hAnsi="Arial" w:cs="Arial"/>
                <w:sz w:val="16"/>
                <w:szCs w:val="16"/>
              </w:rPr>
            </w:pPr>
          </w:p>
          <w:p w14:paraId="5B286B41" w14:textId="77777777" w:rsidR="000D28B4" w:rsidRPr="00B51AC9" w:rsidRDefault="000D28B4" w:rsidP="005B2534">
            <w:pPr>
              <w:autoSpaceDE w:val="0"/>
              <w:autoSpaceDN w:val="0"/>
              <w:adjustRightInd w:val="0"/>
              <w:rPr>
                <w:rFonts w:ascii="Arial" w:hAnsi="Arial" w:cs="Arial"/>
                <w:sz w:val="16"/>
                <w:szCs w:val="16"/>
              </w:rPr>
            </w:pPr>
            <w:r>
              <w:rPr>
                <w:rFonts w:ascii="Arial" w:hAnsi="Arial" w:cs="Arial"/>
                <w:sz w:val="16"/>
                <w:szCs w:val="16"/>
                <w:lang w:val="sl"/>
              </w:rPr>
              <w:t xml:space="preserve">      </w:t>
            </w:r>
            <w:r w:rsidRPr="00B51AC9">
              <w:rPr>
                <w:rFonts w:ascii="Arial" w:hAnsi="Arial" w:cs="Arial"/>
                <w:sz w:val="16"/>
                <w:szCs w:val="16"/>
                <w:lang w:val="sl"/>
              </w:rPr>
              <w:t xml:space="preserve">Datum izdaje   </w:t>
            </w:r>
            <w:r>
              <w:rPr>
                <w:rFonts w:ascii="Arial" w:hAnsi="Arial" w:cs="Arial"/>
                <w:sz w:val="16"/>
                <w:szCs w:val="16"/>
                <w:lang w:val="sl"/>
              </w:rPr>
              <w:t xml:space="preserve">                          </w:t>
            </w:r>
            <w:r w:rsidRPr="00B51AC9">
              <w:rPr>
                <w:rFonts w:ascii="Arial" w:hAnsi="Arial" w:cs="Arial"/>
                <w:sz w:val="16"/>
                <w:szCs w:val="16"/>
                <w:lang w:val="sl"/>
              </w:rPr>
              <w:t xml:space="preserve"> Številka izkaznice</w:t>
            </w:r>
          </w:p>
          <w:p w14:paraId="38A784C4" w14:textId="77777777" w:rsidR="000D28B4" w:rsidRPr="00B51AC9" w:rsidRDefault="000D28B4" w:rsidP="005B2534">
            <w:pPr>
              <w:rPr>
                <w:rFonts w:ascii="Arial" w:hAnsi="Arial" w:cs="Arial"/>
                <w:sz w:val="16"/>
                <w:szCs w:val="16"/>
              </w:rPr>
            </w:pPr>
            <w:r>
              <w:rPr>
                <w:rFonts w:ascii="Arial" w:hAnsi="Arial" w:cs="Arial"/>
                <w:sz w:val="16"/>
                <w:szCs w:val="16"/>
              </w:rPr>
              <w:t>……………………………..        ……………………………….</w:t>
            </w:r>
          </w:p>
          <w:p w14:paraId="0D9D191D" w14:textId="77777777" w:rsidR="000D28B4" w:rsidRPr="0032006A" w:rsidRDefault="000D28B4" w:rsidP="005B2534">
            <w:pPr>
              <w:rPr>
                <w:rFonts w:ascii="Arial" w:hAnsi="Arial" w:cs="Arial"/>
                <w:sz w:val="16"/>
                <w:szCs w:val="16"/>
              </w:rPr>
            </w:pPr>
          </w:p>
        </w:tc>
      </w:tr>
    </w:tbl>
    <w:p w14:paraId="38997DD3" w14:textId="77777777" w:rsidR="000D28B4" w:rsidRDefault="000D28B4" w:rsidP="000D28B4">
      <w:pPr>
        <w:jc w:val="center"/>
      </w:pPr>
    </w:p>
    <w:p w14:paraId="737CE4C9" w14:textId="77777777" w:rsidR="000D28B4" w:rsidRPr="002705F7" w:rsidRDefault="000D28B4" w:rsidP="000D28B4">
      <w:pPr>
        <w:pStyle w:val="Bodytext20"/>
        <w:shd w:val="clear" w:color="auto" w:fill="auto"/>
        <w:spacing w:after="0" w:line="276" w:lineRule="auto"/>
        <w:ind w:firstLine="397"/>
        <w:jc w:val="left"/>
        <w:rPr>
          <w:rFonts w:ascii="Arial" w:hAnsi="Arial" w:cs="Arial"/>
          <w:sz w:val="20"/>
          <w:szCs w:val="20"/>
          <w:lang w:val="sl-SI"/>
        </w:rPr>
      </w:pPr>
    </w:p>
    <w:p w14:paraId="1961EAC2" w14:textId="77777777" w:rsidR="00B51AC9" w:rsidRPr="002705F7" w:rsidRDefault="00B51AC9" w:rsidP="000D28B4">
      <w:pPr>
        <w:jc w:val="center"/>
        <w:rPr>
          <w:rFonts w:ascii="Arial" w:hAnsi="Arial" w:cs="Arial"/>
          <w:sz w:val="20"/>
          <w:szCs w:val="20"/>
          <w:lang w:val="sl-SI"/>
        </w:rPr>
      </w:pPr>
    </w:p>
    <w:sectPr w:rsidR="00B51AC9" w:rsidRPr="002705F7" w:rsidSect="002705F7">
      <w:headerReference w:type="default" r:id="rId11"/>
      <w:pgSz w:w="11900" w:h="16840"/>
      <w:pgMar w:top="1417" w:right="1417" w:bottom="1417" w:left="1417" w:header="0" w:footer="3" w:gutter="0"/>
      <w:pgNumType w:start="1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743F" w14:textId="77777777" w:rsidR="00912E9D" w:rsidRDefault="00912E9D">
      <w:r>
        <w:separator/>
      </w:r>
    </w:p>
  </w:endnote>
  <w:endnote w:type="continuationSeparator" w:id="0">
    <w:p w14:paraId="297EC85A" w14:textId="77777777" w:rsidR="00912E9D" w:rsidRDefault="0091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907A3" w14:textId="77777777" w:rsidR="00912E9D" w:rsidRDefault="00912E9D"/>
  </w:footnote>
  <w:footnote w:type="continuationSeparator" w:id="0">
    <w:p w14:paraId="22ED2041" w14:textId="77777777" w:rsidR="00912E9D" w:rsidRDefault="00912E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C8B9" w14:textId="77777777" w:rsidR="004B6A75" w:rsidRDefault="004B6A7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A661" w14:textId="77777777" w:rsidR="004B6A75" w:rsidRDefault="004B6A7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271"/>
    <w:multiLevelType w:val="multilevel"/>
    <w:tmpl w:val="A5E49752"/>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CB7718"/>
    <w:multiLevelType w:val="multilevel"/>
    <w:tmpl w:val="67605252"/>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327814"/>
    <w:multiLevelType w:val="hybridMultilevel"/>
    <w:tmpl w:val="4440966C"/>
    <w:lvl w:ilvl="0" w:tplc="77AEDA24">
      <w:start w:val="1"/>
      <w:numFmt w:val="lowerLetter"/>
      <w:lvlText w:val="(%1)"/>
      <w:lvlJc w:val="left"/>
      <w:pPr>
        <w:ind w:left="757" w:hanging="360"/>
      </w:pPr>
      <w:rPr>
        <w:rFonts w:hint="default"/>
        <w:i/>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
    <w:nsid w:val="432F117A"/>
    <w:multiLevelType w:val="multilevel"/>
    <w:tmpl w:val="63E025A8"/>
    <w:lvl w:ilvl="0">
      <w:start w:val="1"/>
      <w:numFmt w:val="lowerLetter"/>
      <w:lvlText w:val="%1)"/>
      <w:lvlJc w:val="left"/>
      <w:pPr>
        <w:ind w:left="141"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141" w:firstLine="0"/>
      </w:pPr>
      <w:rPr>
        <w:rFonts w:hint="default"/>
      </w:rPr>
    </w:lvl>
    <w:lvl w:ilvl="2">
      <w:numFmt w:val="decimal"/>
      <w:lvlText w:val=""/>
      <w:lvlJc w:val="left"/>
      <w:pPr>
        <w:ind w:left="141" w:firstLine="0"/>
      </w:pPr>
      <w:rPr>
        <w:rFonts w:hint="default"/>
      </w:rPr>
    </w:lvl>
    <w:lvl w:ilvl="3">
      <w:numFmt w:val="decimal"/>
      <w:lvlText w:val=""/>
      <w:lvlJc w:val="left"/>
      <w:pPr>
        <w:ind w:left="141" w:firstLine="0"/>
      </w:pPr>
      <w:rPr>
        <w:rFonts w:hint="default"/>
      </w:rPr>
    </w:lvl>
    <w:lvl w:ilvl="4">
      <w:numFmt w:val="decimal"/>
      <w:lvlText w:val=""/>
      <w:lvlJc w:val="left"/>
      <w:pPr>
        <w:ind w:left="141" w:firstLine="0"/>
      </w:pPr>
      <w:rPr>
        <w:rFonts w:hint="default"/>
      </w:rPr>
    </w:lvl>
    <w:lvl w:ilvl="5">
      <w:numFmt w:val="decimal"/>
      <w:lvlText w:val=""/>
      <w:lvlJc w:val="left"/>
      <w:pPr>
        <w:ind w:left="141" w:firstLine="0"/>
      </w:pPr>
      <w:rPr>
        <w:rFonts w:hint="default"/>
      </w:rPr>
    </w:lvl>
    <w:lvl w:ilvl="6">
      <w:numFmt w:val="decimal"/>
      <w:lvlText w:val=""/>
      <w:lvlJc w:val="left"/>
      <w:pPr>
        <w:ind w:left="141" w:firstLine="0"/>
      </w:pPr>
      <w:rPr>
        <w:rFonts w:hint="default"/>
      </w:rPr>
    </w:lvl>
    <w:lvl w:ilvl="7">
      <w:numFmt w:val="decimal"/>
      <w:lvlText w:val=""/>
      <w:lvlJc w:val="left"/>
      <w:pPr>
        <w:ind w:left="141" w:firstLine="0"/>
      </w:pPr>
      <w:rPr>
        <w:rFonts w:hint="default"/>
      </w:rPr>
    </w:lvl>
    <w:lvl w:ilvl="8">
      <w:numFmt w:val="decimal"/>
      <w:lvlText w:val=""/>
      <w:lvlJc w:val="left"/>
      <w:pPr>
        <w:ind w:left="141" w:firstLine="0"/>
      </w:pPr>
      <w:rPr>
        <w:rFonts w:hint="default"/>
      </w:rPr>
    </w:lvl>
  </w:abstractNum>
  <w:abstractNum w:abstractNumId="4">
    <w:nsid w:val="5C573ED6"/>
    <w:multiLevelType w:val="hybridMultilevel"/>
    <w:tmpl w:val="4F000672"/>
    <w:lvl w:ilvl="0" w:tplc="6F1C23B6">
      <w:start w:val="1"/>
      <w:numFmt w:val="lowerLetter"/>
      <w:lvlText w:val="%1)"/>
      <w:lvlJc w:val="left"/>
      <w:pPr>
        <w:ind w:left="1117" w:hanging="360"/>
      </w:pPr>
      <w:rPr>
        <w:rFonts w:hint="default"/>
        <w:i/>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5">
    <w:nsid w:val="5EC86E6E"/>
    <w:multiLevelType w:val="multilevel"/>
    <w:tmpl w:val="69EE36F0"/>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AE75C92"/>
    <w:multiLevelType w:val="multilevel"/>
    <w:tmpl w:val="2A6E2E00"/>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683700"/>
    <w:multiLevelType w:val="multilevel"/>
    <w:tmpl w:val="D6DEACC4"/>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715F15B7"/>
    <w:multiLevelType w:val="multilevel"/>
    <w:tmpl w:val="B726DE1A"/>
    <w:lvl w:ilvl="0">
      <w:start w:val="1"/>
      <w:numFmt w:val="lowerLetter"/>
      <w:lvlText w:val="%1)"/>
      <w:lvlJc w:val="left"/>
      <w:pPr>
        <w:ind w:left="0" w:firstLine="0"/>
      </w:pPr>
      <w:rPr>
        <w:rFonts w:ascii="Arial" w:eastAsia="Georgia" w:hAnsi="Arial" w:cs="Arial" w:hint="default"/>
        <w:b w:val="0"/>
        <w:bCs/>
        <w:i/>
        <w:iCs/>
        <w:smallCaps w:val="0"/>
        <w:strike w:val="0"/>
        <w:color w:val="000000"/>
        <w:spacing w:val="1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7A433CB4"/>
    <w:multiLevelType w:val="multilevel"/>
    <w:tmpl w:val="63E025A8"/>
    <w:lvl w:ilvl="0">
      <w:start w:val="1"/>
      <w:numFmt w:val="lowerLetter"/>
      <w:lvlText w:val="%1)"/>
      <w:lvlJc w:val="left"/>
      <w:pPr>
        <w:ind w:left="141"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141" w:firstLine="0"/>
      </w:pPr>
      <w:rPr>
        <w:rFonts w:hint="default"/>
      </w:rPr>
    </w:lvl>
    <w:lvl w:ilvl="2">
      <w:numFmt w:val="decimal"/>
      <w:lvlText w:val=""/>
      <w:lvlJc w:val="left"/>
      <w:pPr>
        <w:ind w:left="141" w:firstLine="0"/>
      </w:pPr>
      <w:rPr>
        <w:rFonts w:hint="default"/>
      </w:rPr>
    </w:lvl>
    <w:lvl w:ilvl="3">
      <w:numFmt w:val="decimal"/>
      <w:lvlText w:val=""/>
      <w:lvlJc w:val="left"/>
      <w:pPr>
        <w:ind w:left="141" w:firstLine="0"/>
      </w:pPr>
      <w:rPr>
        <w:rFonts w:hint="default"/>
      </w:rPr>
    </w:lvl>
    <w:lvl w:ilvl="4">
      <w:numFmt w:val="decimal"/>
      <w:lvlText w:val=""/>
      <w:lvlJc w:val="left"/>
      <w:pPr>
        <w:ind w:left="141" w:firstLine="0"/>
      </w:pPr>
      <w:rPr>
        <w:rFonts w:hint="default"/>
      </w:rPr>
    </w:lvl>
    <w:lvl w:ilvl="5">
      <w:numFmt w:val="decimal"/>
      <w:lvlText w:val=""/>
      <w:lvlJc w:val="left"/>
      <w:pPr>
        <w:ind w:left="141" w:firstLine="0"/>
      </w:pPr>
      <w:rPr>
        <w:rFonts w:hint="default"/>
      </w:rPr>
    </w:lvl>
    <w:lvl w:ilvl="6">
      <w:numFmt w:val="decimal"/>
      <w:lvlText w:val=""/>
      <w:lvlJc w:val="left"/>
      <w:pPr>
        <w:ind w:left="141" w:firstLine="0"/>
      </w:pPr>
      <w:rPr>
        <w:rFonts w:hint="default"/>
      </w:rPr>
    </w:lvl>
    <w:lvl w:ilvl="7">
      <w:numFmt w:val="decimal"/>
      <w:lvlText w:val=""/>
      <w:lvlJc w:val="left"/>
      <w:pPr>
        <w:ind w:left="141" w:firstLine="0"/>
      </w:pPr>
      <w:rPr>
        <w:rFonts w:hint="default"/>
      </w:rPr>
    </w:lvl>
    <w:lvl w:ilvl="8">
      <w:numFmt w:val="decimal"/>
      <w:lvlText w:val=""/>
      <w:lvlJc w:val="left"/>
      <w:pPr>
        <w:ind w:left="141" w:firstLine="0"/>
      </w:pPr>
      <w:rPr>
        <w:rFonts w:hint="default"/>
      </w:rPr>
    </w:lvl>
  </w:abstractNum>
  <w:abstractNum w:abstractNumId="10">
    <w:nsid w:val="7EFE3BCB"/>
    <w:multiLevelType w:val="multilevel"/>
    <w:tmpl w:val="A64661E6"/>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9"/>
  </w:num>
  <w:num w:numId="3">
    <w:abstractNumId w:val="0"/>
  </w:num>
  <w:num w:numId="4">
    <w:abstractNumId w:val="10"/>
  </w:num>
  <w:num w:numId="5">
    <w:abstractNumId w:val="7"/>
  </w:num>
  <w:num w:numId="6">
    <w:abstractNumId w:val="1"/>
  </w:num>
  <w:num w:numId="7">
    <w:abstractNumId w:val="5"/>
  </w:num>
  <w:num w:numId="8">
    <w:abstractNumId w:val="8"/>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397"/>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89"/>
    <w:rsid w:val="000136C2"/>
    <w:rsid w:val="000713CE"/>
    <w:rsid w:val="000812A0"/>
    <w:rsid w:val="000A35D1"/>
    <w:rsid w:val="000B7FEC"/>
    <w:rsid w:val="000C5752"/>
    <w:rsid w:val="000D28B4"/>
    <w:rsid w:val="000E6F9D"/>
    <w:rsid w:val="001550E0"/>
    <w:rsid w:val="001B208A"/>
    <w:rsid w:val="00206948"/>
    <w:rsid w:val="00253D2B"/>
    <w:rsid w:val="002705F7"/>
    <w:rsid w:val="002747B2"/>
    <w:rsid w:val="00285199"/>
    <w:rsid w:val="00290548"/>
    <w:rsid w:val="002B508F"/>
    <w:rsid w:val="002C2389"/>
    <w:rsid w:val="002F66B2"/>
    <w:rsid w:val="00304234"/>
    <w:rsid w:val="00393515"/>
    <w:rsid w:val="003B4235"/>
    <w:rsid w:val="003E5EA1"/>
    <w:rsid w:val="00444FAB"/>
    <w:rsid w:val="00450BBA"/>
    <w:rsid w:val="00476E25"/>
    <w:rsid w:val="004939D2"/>
    <w:rsid w:val="00496710"/>
    <w:rsid w:val="004B6A75"/>
    <w:rsid w:val="004B6D58"/>
    <w:rsid w:val="004C7504"/>
    <w:rsid w:val="004E50BE"/>
    <w:rsid w:val="004E512A"/>
    <w:rsid w:val="004E69F2"/>
    <w:rsid w:val="005007B2"/>
    <w:rsid w:val="005574C4"/>
    <w:rsid w:val="005948BC"/>
    <w:rsid w:val="005B2534"/>
    <w:rsid w:val="005E253B"/>
    <w:rsid w:val="006073D7"/>
    <w:rsid w:val="00655A39"/>
    <w:rsid w:val="006A04A3"/>
    <w:rsid w:val="006A1248"/>
    <w:rsid w:val="006A2245"/>
    <w:rsid w:val="006E37A9"/>
    <w:rsid w:val="00740089"/>
    <w:rsid w:val="007B0659"/>
    <w:rsid w:val="007F28E0"/>
    <w:rsid w:val="0081347D"/>
    <w:rsid w:val="00816C95"/>
    <w:rsid w:val="00847DC4"/>
    <w:rsid w:val="0088012D"/>
    <w:rsid w:val="008862CF"/>
    <w:rsid w:val="008A299C"/>
    <w:rsid w:val="008B1331"/>
    <w:rsid w:val="00912E9D"/>
    <w:rsid w:val="009142DB"/>
    <w:rsid w:val="009225BA"/>
    <w:rsid w:val="009326E4"/>
    <w:rsid w:val="0094583F"/>
    <w:rsid w:val="009B2B6B"/>
    <w:rsid w:val="00A2252D"/>
    <w:rsid w:val="00AD1EE3"/>
    <w:rsid w:val="00B31F57"/>
    <w:rsid w:val="00B51AC9"/>
    <w:rsid w:val="00B602AB"/>
    <w:rsid w:val="00B72136"/>
    <w:rsid w:val="00B763FB"/>
    <w:rsid w:val="00B774BC"/>
    <w:rsid w:val="00B907B4"/>
    <w:rsid w:val="00B94EC4"/>
    <w:rsid w:val="00BB45E5"/>
    <w:rsid w:val="00BF4053"/>
    <w:rsid w:val="00C200AE"/>
    <w:rsid w:val="00C57B7B"/>
    <w:rsid w:val="00CA245C"/>
    <w:rsid w:val="00CA37AE"/>
    <w:rsid w:val="00CA55D9"/>
    <w:rsid w:val="00CC4F1A"/>
    <w:rsid w:val="00CE59BC"/>
    <w:rsid w:val="00D125B5"/>
    <w:rsid w:val="00D90455"/>
    <w:rsid w:val="00DC4EAC"/>
    <w:rsid w:val="00DC5569"/>
    <w:rsid w:val="00E12F33"/>
    <w:rsid w:val="00E17CF3"/>
    <w:rsid w:val="00E64D5B"/>
    <w:rsid w:val="00E8477B"/>
    <w:rsid w:val="00E97AC7"/>
    <w:rsid w:val="00EB47AB"/>
    <w:rsid w:val="00F20175"/>
    <w:rsid w:val="00F31D60"/>
    <w:rsid w:val="00F42B69"/>
    <w:rsid w:val="00F54D5B"/>
    <w:rsid w:val="00FA538B"/>
    <w:rsid w:val="00FB30FA"/>
    <w:rsid w:val="00FB6B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9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pacing w:val="30"/>
      <w:sz w:val="42"/>
      <w:szCs w:val="42"/>
      <w:u w:val="none"/>
    </w:rPr>
  </w:style>
  <w:style w:type="character" w:customStyle="1" w:styleId="Bodytext4">
    <w:name w:val="Body text (4)_"/>
    <w:basedOn w:val="DefaultParagraphFont"/>
    <w:link w:val="Bodytext40"/>
    <w:rPr>
      <w:rFonts w:ascii="Microsoft Sans Serif" w:eastAsia="Microsoft Sans Serif" w:hAnsi="Microsoft Sans Serif" w:cs="Microsoft Sans Serif"/>
      <w:b w:val="0"/>
      <w:bCs w:val="0"/>
      <w:i w:val="0"/>
      <w:iCs w:val="0"/>
      <w:smallCaps w:val="0"/>
      <w:strike w:val="0"/>
      <w:sz w:val="30"/>
      <w:szCs w:val="30"/>
      <w:u w:val="none"/>
    </w:rPr>
  </w:style>
  <w:style w:type="character" w:customStyle="1" w:styleId="Bodytext317ptBold">
    <w:name w:val="Body text (3) + 17 pt;Bold"/>
    <w:basedOn w:val="Bodytext3"/>
    <w:rPr>
      <w:rFonts w:ascii="Georgia" w:eastAsia="Georgia" w:hAnsi="Georgia" w:cs="Georgia"/>
      <w:b/>
      <w:bCs/>
      <w:i w:val="0"/>
      <w:iCs w:val="0"/>
      <w:smallCaps w:val="0"/>
      <w:strike w:val="0"/>
      <w:color w:val="000000"/>
      <w:spacing w:val="30"/>
      <w:w w:val="100"/>
      <w:position w:val="0"/>
      <w:sz w:val="34"/>
      <w:szCs w:val="34"/>
      <w:u w:val="none"/>
      <w:lang w:val="en-US" w:eastAsia="en-US" w:bidi="en-US"/>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19"/>
      <w:szCs w:val="19"/>
      <w:u w:val="none"/>
    </w:rPr>
  </w:style>
  <w:style w:type="character" w:customStyle="1" w:styleId="Heading3">
    <w:name w:val="Heading #3_"/>
    <w:basedOn w:val="DefaultParagraphFont"/>
    <w:link w:val="Heading30"/>
    <w:rPr>
      <w:rFonts w:ascii="Georgia" w:eastAsia="Georgia" w:hAnsi="Georgia" w:cs="Georgia"/>
      <w:b w:val="0"/>
      <w:bCs w:val="0"/>
      <w:i w:val="0"/>
      <w:iCs w:val="0"/>
      <w:smallCaps w:val="0"/>
      <w:strike w:val="0"/>
      <w:sz w:val="19"/>
      <w:szCs w:val="19"/>
      <w:u w:val="none"/>
    </w:rPr>
  </w:style>
  <w:style w:type="character" w:customStyle="1" w:styleId="Bodytext5">
    <w:name w:val="Body text (5)_"/>
    <w:basedOn w:val="DefaultParagraphFont"/>
    <w:link w:val="Bodytext50"/>
    <w:rPr>
      <w:rFonts w:ascii="Georgia" w:eastAsia="Georgia" w:hAnsi="Georgia" w:cs="Georgia"/>
      <w:b w:val="0"/>
      <w:bCs w:val="0"/>
      <w:i w:val="0"/>
      <w:iCs w:val="0"/>
      <w:smallCaps w:val="0"/>
      <w:strike w:val="0"/>
      <w:sz w:val="17"/>
      <w:szCs w:val="17"/>
      <w:u w:val="none"/>
    </w:rPr>
  </w:style>
  <w:style w:type="character" w:customStyle="1" w:styleId="Bodytext6">
    <w:name w:val="Body text (6)_"/>
    <w:basedOn w:val="DefaultParagraphFont"/>
    <w:link w:val="Bodytext60"/>
    <w:rPr>
      <w:rFonts w:ascii="Georgia" w:eastAsia="Georgia" w:hAnsi="Georgia" w:cs="Georgia"/>
      <w:b w:val="0"/>
      <w:bCs w:val="0"/>
      <w:i w:val="0"/>
      <w:iCs w:val="0"/>
      <w:smallCaps w:val="0"/>
      <w:strike w:val="0"/>
      <w:sz w:val="17"/>
      <w:szCs w:val="17"/>
      <w:u w:val="none"/>
    </w:rPr>
  </w:style>
  <w:style w:type="character" w:customStyle="1" w:styleId="Bodytext5SmallCaps">
    <w:name w:val="Body text (5) + Small Caps"/>
    <w:basedOn w:val="Bodytext5"/>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2Italic">
    <w:name w:val="Body text (2) + Italic"/>
    <w:basedOn w:val="Bodytext2"/>
    <w:rPr>
      <w:rFonts w:ascii="Georgia" w:eastAsia="Georgia" w:hAnsi="Georgia" w:cs="Georgia"/>
      <w:b/>
      <w:bCs/>
      <w:i/>
      <w:iCs/>
      <w:smallCaps w:val="0"/>
      <w:strike w:val="0"/>
      <w:color w:val="000000"/>
      <w:spacing w:val="0"/>
      <w:w w:val="100"/>
      <w:position w:val="0"/>
      <w:sz w:val="19"/>
      <w:szCs w:val="19"/>
      <w:u w:val="none"/>
      <w:lang w:val="en-US" w:eastAsia="en-US" w:bidi="en-US"/>
    </w:rPr>
  </w:style>
  <w:style w:type="character" w:customStyle="1" w:styleId="Bodytext5BookAntiqua8pt">
    <w:name w:val="Body text (5) + Book Antiqua;8 pt"/>
    <w:basedOn w:val="Bodytext5"/>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style>
  <w:style w:type="character" w:customStyle="1" w:styleId="Bodytext595pt">
    <w:name w:val="Body text (5) + 9;5 pt"/>
    <w:basedOn w:val="Bodytext5"/>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Headerorfooter">
    <w:name w:val="Header or footer_"/>
    <w:basedOn w:val="DefaultParagraphFont"/>
    <w:link w:val="Headerorfooter0"/>
    <w:rPr>
      <w:rFonts w:ascii="Book Antiqua" w:eastAsia="Book Antiqua" w:hAnsi="Book Antiqua" w:cs="Book Antiqua"/>
      <w:b w:val="0"/>
      <w:bCs w:val="0"/>
      <w:i w:val="0"/>
      <w:iCs w:val="0"/>
      <w:smallCaps w:val="0"/>
      <w:strike w:val="0"/>
      <w:sz w:val="16"/>
      <w:szCs w:val="16"/>
      <w:u w:val="none"/>
      <w:lang w:val="fr-FR" w:eastAsia="fr-FR" w:bidi="fr-FR"/>
    </w:rPr>
  </w:style>
  <w:style w:type="character" w:customStyle="1" w:styleId="Headerorfooter1">
    <w:name w:val="Header or footer"/>
    <w:basedOn w:val="Headerorfooter"/>
    <w:rPr>
      <w:rFonts w:ascii="Book Antiqua" w:eastAsia="Book Antiqua" w:hAnsi="Book Antiqua" w:cs="Book Antiqua"/>
      <w:b w:val="0"/>
      <w:bCs w:val="0"/>
      <w:i w:val="0"/>
      <w:iCs w:val="0"/>
      <w:smallCaps w:val="0"/>
      <w:strike w:val="0"/>
      <w:color w:val="000000"/>
      <w:spacing w:val="0"/>
      <w:w w:val="100"/>
      <w:position w:val="0"/>
      <w:sz w:val="16"/>
      <w:szCs w:val="16"/>
      <w:u w:val="none"/>
      <w:lang w:val="fr-FR" w:eastAsia="fr-FR" w:bidi="fr-FR"/>
    </w:rPr>
  </w:style>
  <w:style w:type="character" w:customStyle="1" w:styleId="Bodytext6SmallCaps">
    <w:name w:val="Body text (6) + Small Caps"/>
    <w:basedOn w:val="Bodytext6"/>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695pt">
    <w:name w:val="Body text (6) + 9;5 pt"/>
    <w:basedOn w:val="Bodytext6"/>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HeaderorfooterGeorgia">
    <w:name w:val="Header or footer + Georgia"/>
    <w:basedOn w:val="Headerorfooter"/>
    <w:rPr>
      <w:rFonts w:ascii="Georgia" w:eastAsia="Georgia" w:hAnsi="Georgia" w:cs="Georgia"/>
      <w:b w:val="0"/>
      <w:bCs w:val="0"/>
      <w:i w:val="0"/>
      <w:iCs w:val="0"/>
      <w:smallCaps w:val="0"/>
      <w:strike w:val="0"/>
      <w:color w:val="000000"/>
      <w:spacing w:val="0"/>
      <w:w w:val="100"/>
      <w:position w:val="0"/>
      <w:sz w:val="16"/>
      <w:szCs w:val="16"/>
      <w:u w:val="none"/>
      <w:lang w:val="fr-FR" w:eastAsia="fr-FR" w:bidi="fr-FR"/>
    </w:rPr>
  </w:style>
  <w:style w:type="character" w:customStyle="1" w:styleId="Heading2">
    <w:name w:val="Heading #2_"/>
    <w:basedOn w:val="DefaultParagraphFont"/>
    <w:link w:val="Heading20"/>
    <w:rPr>
      <w:rFonts w:ascii="Georgia" w:eastAsia="Georgia" w:hAnsi="Georgia" w:cs="Georgia"/>
      <w:b w:val="0"/>
      <w:bCs w:val="0"/>
      <w:i w:val="0"/>
      <w:iCs w:val="0"/>
      <w:smallCaps w:val="0"/>
      <w:strike w:val="0"/>
      <w:u w:val="none"/>
      <w:lang w:val="fr-FR" w:eastAsia="fr-FR" w:bidi="fr-FR"/>
    </w:rPr>
  </w:style>
  <w:style w:type="character" w:customStyle="1" w:styleId="Bodytext7">
    <w:name w:val="Body text (7)_"/>
    <w:basedOn w:val="DefaultParagraphFont"/>
    <w:link w:val="Bodytext70"/>
    <w:rPr>
      <w:rFonts w:ascii="Georgia" w:eastAsia="Georgia" w:hAnsi="Georgia" w:cs="Georgia"/>
      <w:b/>
      <w:bCs/>
      <w:i w:val="0"/>
      <w:iCs w:val="0"/>
      <w:smallCaps w:val="0"/>
      <w:strike w:val="0"/>
      <w:sz w:val="18"/>
      <w:szCs w:val="18"/>
      <w:u w:val="none"/>
    </w:rPr>
  </w:style>
  <w:style w:type="character" w:customStyle="1" w:styleId="Bodytext7SmallCaps">
    <w:name w:val="Body text (7) + Small Caps"/>
    <w:basedOn w:val="Bodytext7"/>
    <w:rPr>
      <w:rFonts w:ascii="Georgia" w:eastAsia="Georgia" w:hAnsi="Georgia" w:cs="Georgia"/>
      <w:b/>
      <w:bCs/>
      <w:i w:val="0"/>
      <w:iCs w:val="0"/>
      <w:smallCaps/>
      <w:strike w:val="0"/>
      <w:color w:val="000000"/>
      <w:spacing w:val="0"/>
      <w:w w:val="100"/>
      <w:position w:val="0"/>
      <w:sz w:val="18"/>
      <w:szCs w:val="18"/>
      <w:u w:val="none"/>
      <w:lang w:val="en-US" w:eastAsia="en-US" w:bidi="en-US"/>
    </w:rPr>
  </w:style>
  <w:style w:type="character" w:customStyle="1" w:styleId="Bodytext795ptNotBold">
    <w:name w:val="Body text (7) + 9;5 pt;Not Bold"/>
    <w:basedOn w:val="Bodytext7"/>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285ptSmallCaps">
    <w:name w:val="Body text (2) + 8;5 pt;Small Caps"/>
    <w:basedOn w:val="Bodytext2"/>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8">
    <w:name w:val="Body text (8)_"/>
    <w:basedOn w:val="DefaultParagraphFont"/>
    <w:link w:val="Bodytext80"/>
    <w:rPr>
      <w:rFonts w:ascii="Georgia" w:eastAsia="Georgia" w:hAnsi="Georgia" w:cs="Georgia"/>
      <w:b w:val="0"/>
      <w:bCs w:val="0"/>
      <w:i/>
      <w:iCs/>
      <w:smallCaps w:val="0"/>
      <w:strike w:val="0"/>
      <w:sz w:val="19"/>
      <w:szCs w:val="19"/>
      <w:u w:val="none"/>
    </w:rPr>
  </w:style>
  <w:style w:type="character" w:customStyle="1" w:styleId="Bodytext8Spacing-1pt">
    <w:name w:val="Body text (8) + Spacing -1 pt"/>
    <w:basedOn w:val="Bodytext8"/>
    <w:rPr>
      <w:rFonts w:ascii="Georgia" w:eastAsia="Georgia" w:hAnsi="Georgia" w:cs="Georgia"/>
      <w:b w:val="0"/>
      <w:bCs w:val="0"/>
      <w:i/>
      <w:iCs/>
      <w:smallCaps w:val="0"/>
      <w:strike w:val="0"/>
      <w:color w:val="000000"/>
      <w:spacing w:val="-20"/>
      <w:w w:val="100"/>
      <w:position w:val="0"/>
      <w:sz w:val="19"/>
      <w:szCs w:val="19"/>
      <w:u w:val="none"/>
      <w:lang w:val="en-US" w:eastAsia="en-US" w:bidi="en-US"/>
    </w:rPr>
  </w:style>
  <w:style w:type="character" w:customStyle="1" w:styleId="Bodytext9">
    <w:name w:val="Body text (9)_"/>
    <w:basedOn w:val="DefaultParagraphFont"/>
    <w:link w:val="Bodytext90"/>
    <w:rPr>
      <w:rFonts w:ascii="Georgia" w:eastAsia="Georgia" w:hAnsi="Georgia" w:cs="Georgia"/>
      <w:b/>
      <w:bCs/>
      <w:i w:val="0"/>
      <w:iCs w:val="0"/>
      <w:smallCaps w:val="0"/>
      <w:strike w:val="0"/>
      <w:sz w:val="16"/>
      <w:szCs w:val="16"/>
      <w:u w:val="none"/>
    </w:rPr>
  </w:style>
  <w:style w:type="character" w:customStyle="1" w:styleId="Bodytext985ptItalicSpacing0pt">
    <w:name w:val="Body text (9) + 8;5 pt;Italic;Spacing 0 pt"/>
    <w:basedOn w:val="Bodytext9"/>
    <w:rPr>
      <w:rFonts w:ascii="Georgia" w:eastAsia="Georgia" w:hAnsi="Georgia" w:cs="Georgia"/>
      <w:b/>
      <w:bCs/>
      <w:i/>
      <w:iCs/>
      <w:smallCaps w:val="0"/>
      <w:strike w:val="0"/>
      <w:color w:val="000000"/>
      <w:spacing w:val="10"/>
      <w:w w:val="100"/>
      <w:position w:val="0"/>
      <w:sz w:val="17"/>
      <w:szCs w:val="17"/>
      <w:u w:val="none"/>
      <w:lang w:val="en-US" w:eastAsia="en-US" w:bidi="en-US"/>
    </w:rPr>
  </w:style>
  <w:style w:type="character" w:customStyle="1" w:styleId="Bodytext995ptNotBold">
    <w:name w:val="Body text (9) + 9;5 pt;Not Bold"/>
    <w:basedOn w:val="Bodytext9"/>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10Exact">
    <w:name w:val="Body text (10) Exact"/>
    <w:basedOn w:val="DefaultParagraphFont"/>
    <w:rPr>
      <w:rFonts w:ascii="Arial Narrow" w:eastAsia="Arial Narrow" w:hAnsi="Arial Narrow" w:cs="Arial Narrow"/>
      <w:b/>
      <w:bCs/>
      <w:i w:val="0"/>
      <w:iCs w:val="0"/>
      <w:smallCaps w:val="0"/>
      <w:strike w:val="0"/>
      <w:w w:val="100"/>
      <w:sz w:val="14"/>
      <w:szCs w:val="14"/>
      <w:u w:val="none"/>
    </w:rPr>
  </w:style>
  <w:style w:type="character" w:customStyle="1" w:styleId="Bodytext10Spacing1ptExact">
    <w:name w:val="Body text (10) + Spacing 1 pt Exact"/>
    <w:basedOn w:val="Bodytext10"/>
    <w:rPr>
      <w:rFonts w:ascii="Arial Narrow" w:eastAsia="Arial Narrow" w:hAnsi="Arial Narrow" w:cs="Arial Narrow"/>
      <w:b/>
      <w:bCs/>
      <w:i w:val="0"/>
      <w:iCs w:val="0"/>
      <w:smallCaps w:val="0"/>
      <w:strike w:val="0"/>
      <w:spacing w:val="30"/>
      <w:w w:val="100"/>
      <w:sz w:val="14"/>
      <w:szCs w:val="14"/>
      <w:u w:val="none"/>
    </w:rPr>
  </w:style>
  <w:style w:type="character" w:customStyle="1" w:styleId="PicturecaptionExact">
    <w:name w:val="Picture caption Exact"/>
    <w:basedOn w:val="DefaultParagraphFont"/>
    <w:link w:val="Picturecaption"/>
    <w:rPr>
      <w:rFonts w:ascii="Arial Narrow" w:eastAsia="Arial Narrow" w:hAnsi="Arial Narrow" w:cs="Arial Narrow"/>
      <w:b/>
      <w:bCs/>
      <w:i w:val="0"/>
      <w:iCs w:val="0"/>
      <w:smallCaps w:val="0"/>
      <w:strike w:val="0"/>
      <w:sz w:val="12"/>
      <w:szCs w:val="12"/>
      <w:u w:val="none"/>
    </w:rPr>
  </w:style>
  <w:style w:type="character" w:customStyle="1" w:styleId="Bodytext11Exact">
    <w:name w:val="Body text (11) Exact"/>
    <w:basedOn w:val="DefaultParagraphFont"/>
    <w:rPr>
      <w:rFonts w:ascii="Arial Narrow" w:eastAsia="Arial Narrow" w:hAnsi="Arial Narrow" w:cs="Arial Narrow"/>
      <w:b/>
      <w:bCs/>
      <w:i w:val="0"/>
      <w:iCs w:val="0"/>
      <w:smallCaps w:val="0"/>
      <w:strike w:val="0"/>
      <w:sz w:val="12"/>
      <w:szCs w:val="12"/>
      <w:u w:val="none"/>
    </w:rPr>
  </w:style>
  <w:style w:type="character" w:customStyle="1" w:styleId="TablecaptionExact">
    <w:name w:val="Table caption Exact"/>
    <w:basedOn w:val="DefaultParagraphFont"/>
    <w:link w:val="Tablecaption"/>
    <w:rPr>
      <w:rFonts w:ascii="Arial Narrow" w:eastAsia="Arial Narrow" w:hAnsi="Arial Narrow" w:cs="Arial Narrow"/>
      <w:b/>
      <w:bCs/>
      <w:i w:val="0"/>
      <w:iCs w:val="0"/>
      <w:smallCaps w:val="0"/>
      <w:strike w:val="0"/>
      <w:w w:val="100"/>
      <w:sz w:val="14"/>
      <w:szCs w:val="14"/>
      <w:u w:val="none"/>
    </w:rPr>
  </w:style>
  <w:style w:type="character" w:customStyle="1" w:styleId="Bodytext2ArialNarrow7ptBold">
    <w:name w:val="Body text (2) + Arial Narrow;7 pt;Bold"/>
    <w:basedOn w:val="Bodytext2"/>
    <w:rPr>
      <w:rFonts w:ascii="Arial Narrow" w:eastAsia="Arial Narrow" w:hAnsi="Arial Narrow" w:cs="Arial Narrow"/>
      <w:b/>
      <w:bCs/>
      <w:i w:val="0"/>
      <w:iCs w:val="0"/>
      <w:smallCaps w:val="0"/>
      <w:strike w:val="0"/>
      <w:color w:val="000000"/>
      <w:spacing w:val="0"/>
      <w:w w:val="100"/>
      <w:position w:val="0"/>
      <w:sz w:val="14"/>
      <w:szCs w:val="14"/>
      <w:u w:val="none"/>
      <w:lang w:val="en-US" w:eastAsia="en-US" w:bidi="en-US"/>
    </w:rPr>
  </w:style>
  <w:style w:type="character" w:customStyle="1" w:styleId="Bodytext10">
    <w:name w:val="Body text (10)_"/>
    <w:basedOn w:val="DefaultParagraphFont"/>
    <w:link w:val="Bodytext100"/>
    <w:rPr>
      <w:rFonts w:ascii="Arial Narrow" w:eastAsia="Arial Narrow" w:hAnsi="Arial Narrow" w:cs="Arial Narrow"/>
      <w:b/>
      <w:bCs/>
      <w:i w:val="0"/>
      <w:iCs w:val="0"/>
      <w:smallCaps w:val="0"/>
      <w:strike w:val="0"/>
      <w:w w:val="100"/>
      <w:sz w:val="14"/>
      <w:szCs w:val="14"/>
      <w:u w:val="none"/>
    </w:rPr>
  </w:style>
  <w:style w:type="character" w:customStyle="1" w:styleId="Bodytext10Spacing1pt">
    <w:name w:val="Body text (10) + Spacing 1 pt"/>
    <w:basedOn w:val="Bodytext10"/>
    <w:rPr>
      <w:rFonts w:ascii="Arial Narrow" w:eastAsia="Arial Narrow" w:hAnsi="Arial Narrow" w:cs="Arial Narrow"/>
      <w:b/>
      <w:bCs/>
      <w:i w:val="0"/>
      <w:iCs w:val="0"/>
      <w:smallCaps w:val="0"/>
      <w:strike w:val="0"/>
      <w:color w:val="000000"/>
      <w:spacing w:val="30"/>
      <w:w w:val="100"/>
      <w:position w:val="0"/>
      <w:sz w:val="14"/>
      <w:szCs w:val="14"/>
      <w:u w:val="none"/>
      <w:lang w:val="en-US" w:eastAsia="en-US" w:bidi="en-US"/>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pacing w:val="30"/>
      <w:sz w:val="30"/>
      <w:szCs w:val="30"/>
      <w:u w:val="none"/>
    </w:rPr>
  </w:style>
  <w:style w:type="character" w:customStyle="1" w:styleId="Bodytext11">
    <w:name w:val="Body text (11)_"/>
    <w:basedOn w:val="DefaultParagraphFont"/>
    <w:link w:val="Bodytext110"/>
    <w:rPr>
      <w:rFonts w:ascii="Arial Narrow" w:eastAsia="Arial Narrow" w:hAnsi="Arial Narrow" w:cs="Arial Narrow"/>
      <w:b/>
      <w:bCs/>
      <w:i w:val="0"/>
      <w:iCs w:val="0"/>
      <w:smallCaps w:val="0"/>
      <w:strike w:val="0"/>
      <w:sz w:val="12"/>
      <w:szCs w:val="12"/>
      <w:u w:val="none"/>
    </w:rPr>
  </w:style>
  <w:style w:type="paragraph" w:customStyle="1" w:styleId="Bodytext30">
    <w:name w:val="Body text (3)"/>
    <w:basedOn w:val="Normal"/>
    <w:link w:val="Bodytext3"/>
    <w:pPr>
      <w:shd w:val="clear" w:color="auto" w:fill="FFFFFF"/>
      <w:spacing w:after="180" w:line="0" w:lineRule="atLeast"/>
      <w:jc w:val="center"/>
    </w:pPr>
    <w:rPr>
      <w:rFonts w:ascii="Georgia" w:eastAsia="Georgia" w:hAnsi="Georgia" w:cs="Georgia"/>
      <w:spacing w:val="30"/>
      <w:sz w:val="42"/>
      <w:szCs w:val="42"/>
    </w:rPr>
  </w:style>
  <w:style w:type="paragraph" w:customStyle="1" w:styleId="Bodytext40">
    <w:name w:val="Body text (4)"/>
    <w:basedOn w:val="Normal"/>
    <w:link w:val="Bodytext4"/>
    <w:pPr>
      <w:shd w:val="clear" w:color="auto" w:fill="FFFFFF"/>
      <w:spacing w:before="180" w:after="180" w:line="0" w:lineRule="atLeast"/>
      <w:jc w:val="center"/>
    </w:pPr>
    <w:rPr>
      <w:rFonts w:ascii="Microsoft Sans Serif" w:eastAsia="Microsoft Sans Serif" w:hAnsi="Microsoft Sans Serif" w:cs="Microsoft Sans Serif"/>
      <w:sz w:val="30"/>
      <w:szCs w:val="30"/>
    </w:rPr>
  </w:style>
  <w:style w:type="paragraph" w:customStyle="1" w:styleId="Bodytext20">
    <w:name w:val="Body text (2)"/>
    <w:basedOn w:val="Normal"/>
    <w:link w:val="Bodytext2"/>
    <w:pPr>
      <w:shd w:val="clear" w:color="auto" w:fill="FFFFFF"/>
      <w:spacing w:after="780" w:line="298" w:lineRule="exact"/>
      <w:ind w:hanging="480"/>
      <w:jc w:val="both"/>
    </w:pPr>
    <w:rPr>
      <w:rFonts w:ascii="Georgia" w:eastAsia="Georgia" w:hAnsi="Georgia" w:cs="Georgia"/>
      <w:sz w:val="19"/>
      <w:szCs w:val="19"/>
    </w:rPr>
  </w:style>
  <w:style w:type="paragraph" w:customStyle="1" w:styleId="Heading30">
    <w:name w:val="Heading #3"/>
    <w:basedOn w:val="Normal"/>
    <w:link w:val="Heading3"/>
    <w:pPr>
      <w:shd w:val="clear" w:color="auto" w:fill="FFFFFF"/>
      <w:spacing w:before="780" w:after="360" w:line="0" w:lineRule="atLeast"/>
      <w:jc w:val="center"/>
      <w:outlineLvl w:val="2"/>
    </w:pPr>
    <w:rPr>
      <w:rFonts w:ascii="Georgia" w:eastAsia="Georgia" w:hAnsi="Georgia" w:cs="Georgia"/>
      <w:sz w:val="19"/>
      <w:szCs w:val="19"/>
    </w:rPr>
  </w:style>
  <w:style w:type="paragraph" w:customStyle="1" w:styleId="Bodytext50">
    <w:name w:val="Body text (5)"/>
    <w:basedOn w:val="Normal"/>
    <w:link w:val="Bodytext5"/>
    <w:pPr>
      <w:shd w:val="clear" w:color="auto" w:fill="FFFFFF"/>
      <w:spacing w:before="360" w:after="360" w:line="0" w:lineRule="atLeast"/>
      <w:jc w:val="center"/>
    </w:pPr>
    <w:rPr>
      <w:rFonts w:ascii="Georgia" w:eastAsia="Georgia" w:hAnsi="Georgia" w:cs="Georgia"/>
      <w:sz w:val="17"/>
      <w:szCs w:val="17"/>
    </w:rPr>
  </w:style>
  <w:style w:type="paragraph" w:customStyle="1" w:styleId="Bodytext60">
    <w:name w:val="Body text (6)"/>
    <w:basedOn w:val="Normal"/>
    <w:link w:val="Bodytext6"/>
    <w:pPr>
      <w:shd w:val="clear" w:color="auto" w:fill="FFFFFF"/>
      <w:spacing w:before="360" w:after="180" w:line="0" w:lineRule="atLeast"/>
      <w:jc w:val="both"/>
    </w:pPr>
    <w:rPr>
      <w:rFonts w:ascii="Georgia" w:eastAsia="Georgia" w:hAnsi="Georgia" w:cs="Georgia"/>
      <w:sz w:val="17"/>
      <w:szCs w:val="17"/>
    </w:rPr>
  </w:style>
  <w:style w:type="paragraph" w:customStyle="1" w:styleId="Headerorfooter0">
    <w:name w:val="Header or footer"/>
    <w:basedOn w:val="Normal"/>
    <w:link w:val="Headerorfooter"/>
    <w:pPr>
      <w:shd w:val="clear" w:color="auto" w:fill="FFFFFF"/>
      <w:spacing w:line="0" w:lineRule="atLeast"/>
    </w:pPr>
    <w:rPr>
      <w:rFonts w:ascii="Book Antiqua" w:eastAsia="Book Antiqua" w:hAnsi="Book Antiqua" w:cs="Book Antiqua"/>
      <w:sz w:val="16"/>
      <w:szCs w:val="16"/>
      <w:lang w:val="fr-FR" w:eastAsia="fr-FR" w:bidi="fr-FR"/>
    </w:rPr>
  </w:style>
  <w:style w:type="paragraph" w:customStyle="1" w:styleId="Heading20">
    <w:name w:val="Heading #2"/>
    <w:basedOn w:val="Normal"/>
    <w:link w:val="Heading2"/>
    <w:pPr>
      <w:shd w:val="clear" w:color="auto" w:fill="FFFFFF"/>
      <w:spacing w:after="420" w:line="0" w:lineRule="atLeast"/>
      <w:jc w:val="center"/>
      <w:outlineLvl w:val="1"/>
    </w:pPr>
    <w:rPr>
      <w:rFonts w:ascii="Georgia" w:eastAsia="Georgia" w:hAnsi="Georgia" w:cs="Georgia"/>
      <w:lang w:val="fr-FR" w:eastAsia="fr-FR" w:bidi="fr-FR"/>
    </w:rPr>
  </w:style>
  <w:style w:type="paragraph" w:customStyle="1" w:styleId="Bodytext70">
    <w:name w:val="Body text (7)"/>
    <w:basedOn w:val="Normal"/>
    <w:link w:val="Bodytext7"/>
    <w:pPr>
      <w:shd w:val="clear" w:color="auto" w:fill="FFFFFF"/>
      <w:spacing w:before="180" w:after="180" w:line="0" w:lineRule="atLeast"/>
      <w:jc w:val="center"/>
    </w:pPr>
    <w:rPr>
      <w:rFonts w:ascii="Georgia" w:eastAsia="Georgia" w:hAnsi="Georgia" w:cs="Georgia"/>
      <w:b/>
      <w:bCs/>
      <w:sz w:val="18"/>
      <w:szCs w:val="18"/>
    </w:rPr>
  </w:style>
  <w:style w:type="paragraph" w:customStyle="1" w:styleId="Bodytext80">
    <w:name w:val="Body text (8)"/>
    <w:basedOn w:val="Normal"/>
    <w:link w:val="Bodytext8"/>
    <w:pPr>
      <w:shd w:val="clear" w:color="auto" w:fill="FFFFFF"/>
      <w:spacing w:before="240" w:after="420" w:line="0" w:lineRule="atLeast"/>
    </w:pPr>
    <w:rPr>
      <w:rFonts w:ascii="Georgia" w:eastAsia="Georgia" w:hAnsi="Georgia" w:cs="Georgia"/>
      <w:i/>
      <w:iCs/>
      <w:sz w:val="19"/>
      <w:szCs w:val="19"/>
    </w:rPr>
  </w:style>
  <w:style w:type="paragraph" w:customStyle="1" w:styleId="Bodytext90">
    <w:name w:val="Body text (9)"/>
    <w:basedOn w:val="Normal"/>
    <w:link w:val="Bodytext9"/>
    <w:pPr>
      <w:shd w:val="clear" w:color="auto" w:fill="FFFFFF"/>
      <w:spacing w:after="240" w:line="288" w:lineRule="exact"/>
      <w:ind w:hanging="400"/>
    </w:pPr>
    <w:rPr>
      <w:rFonts w:ascii="Georgia" w:eastAsia="Georgia" w:hAnsi="Georgia" w:cs="Georgia"/>
      <w:b/>
      <w:bCs/>
      <w:sz w:val="16"/>
      <w:szCs w:val="16"/>
    </w:rPr>
  </w:style>
  <w:style w:type="paragraph" w:customStyle="1" w:styleId="Bodytext100">
    <w:name w:val="Body text (10)"/>
    <w:basedOn w:val="Normal"/>
    <w:link w:val="Bodytext10"/>
    <w:pPr>
      <w:shd w:val="clear" w:color="auto" w:fill="FFFFFF"/>
      <w:spacing w:before="480" w:line="0" w:lineRule="atLeast"/>
    </w:pPr>
    <w:rPr>
      <w:rFonts w:ascii="Arial Narrow" w:eastAsia="Arial Narrow" w:hAnsi="Arial Narrow" w:cs="Arial Narrow"/>
      <w:b/>
      <w:bCs/>
      <w:sz w:val="14"/>
      <w:szCs w:val="14"/>
    </w:rPr>
  </w:style>
  <w:style w:type="paragraph" w:customStyle="1" w:styleId="Picturecaption">
    <w:name w:val="Picture caption"/>
    <w:basedOn w:val="Normal"/>
    <w:link w:val="PicturecaptionExact"/>
    <w:pPr>
      <w:shd w:val="clear" w:color="auto" w:fill="FFFFFF"/>
      <w:spacing w:line="163" w:lineRule="exact"/>
      <w:jc w:val="center"/>
    </w:pPr>
    <w:rPr>
      <w:rFonts w:ascii="Arial Narrow" w:eastAsia="Arial Narrow" w:hAnsi="Arial Narrow" w:cs="Arial Narrow"/>
      <w:b/>
      <w:bCs/>
      <w:sz w:val="12"/>
      <w:szCs w:val="12"/>
    </w:rPr>
  </w:style>
  <w:style w:type="paragraph" w:customStyle="1" w:styleId="Bodytext110">
    <w:name w:val="Body text (11)"/>
    <w:basedOn w:val="Normal"/>
    <w:link w:val="Bodytext11"/>
    <w:pPr>
      <w:shd w:val="clear" w:color="auto" w:fill="FFFFFF"/>
      <w:spacing w:line="0" w:lineRule="atLeast"/>
    </w:pPr>
    <w:rPr>
      <w:rFonts w:ascii="Arial Narrow" w:eastAsia="Arial Narrow" w:hAnsi="Arial Narrow" w:cs="Arial Narrow"/>
      <w:b/>
      <w:bCs/>
      <w:sz w:val="12"/>
      <w:szCs w:val="12"/>
    </w:rPr>
  </w:style>
  <w:style w:type="paragraph" w:customStyle="1" w:styleId="Tablecaption">
    <w:name w:val="Table caption"/>
    <w:basedOn w:val="Normal"/>
    <w:link w:val="TablecaptionExact"/>
    <w:pPr>
      <w:shd w:val="clear" w:color="auto" w:fill="FFFFFF"/>
      <w:spacing w:line="0" w:lineRule="atLeast"/>
    </w:pPr>
    <w:rPr>
      <w:rFonts w:ascii="Arial Narrow" w:eastAsia="Arial Narrow" w:hAnsi="Arial Narrow" w:cs="Arial Narrow"/>
      <w:b/>
      <w:bCs/>
      <w:sz w:val="14"/>
      <w:szCs w:val="14"/>
    </w:rPr>
  </w:style>
  <w:style w:type="paragraph" w:customStyle="1" w:styleId="Heading10">
    <w:name w:val="Heading #1"/>
    <w:basedOn w:val="Normal"/>
    <w:link w:val="Heading1"/>
    <w:pPr>
      <w:shd w:val="clear" w:color="auto" w:fill="FFFFFF"/>
      <w:spacing w:after="60" w:line="0" w:lineRule="atLeast"/>
      <w:outlineLvl w:val="0"/>
    </w:pPr>
    <w:rPr>
      <w:rFonts w:ascii="Georgia" w:eastAsia="Georgia" w:hAnsi="Georgia" w:cs="Georgia"/>
      <w:spacing w:val="30"/>
      <w:sz w:val="30"/>
      <w:szCs w:val="30"/>
    </w:rPr>
  </w:style>
  <w:style w:type="paragraph" w:styleId="Header">
    <w:name w:val="header"/>
    <w:basedOn w:val="Normal"/>
    <w:link w:val="HeaderChar"/>
    <w:uiPriority w:val="99"/>
    <w:unhideWhenUsed/>
    <w:rsid w:val="00FA538B"/>
    <w:pPr>
      <w:tabs>
        <w:tab w:val="center" w:pos="4536"/>
        <w:tab w:val="right" w:pos="9072"/>
      </w:tabs>
    </w:pPr>
  </w:style>
  <w:style w:type="character" w:customStyle="1" w:styleId="HeaderChar">
    <w:name w:val="Header Char"/>
    <w:basedOn w:val="DefaultParagraphFont"/>
    <w:link w:val="Header"/>
    <w:uiPriority w:val="99"/>
    <w:rsid w:val="00FA538B"/>
    <w:rPr>
      <w:color w:val="000000"/>
    </w:rPr>
  </w:style>
  <w:style w:type="paragraph" w:styleId="Footer">
    <w:name w:val="footer"/>
    <w:basedOn w:val="Normal"/>
    <w:link w:val="FooterChar"/>
    <w:uiPriority w:val="99"/>
    <w:unhideWhenUsed/>
    <w:rsid w:val="00FA538B"/>
    <w:pPr>
      <w:tabs>
        <w:tab w:val="center" w:pos="4536"/>
        <w:tab w:val="right" w:pos="9072"/>
      </w:tabs>
    </w:pPr>
  </w:style>
  <w:style w:type="character" w:customStyle="1" w:styleId="FooterChar">
    <w:name w:val="Footer Char"/>
    <w:basedOn w:val="DefaultParagraphFont"/>
    <w:link w:val="Footer"/>
    <w:uiPriority w:val="99"/>
    <w:rsid w:val="00FA538B"/>
    <w:rPr>
      <w:color w:val="000000"/>
    </w:rPr>
  </w:style>
  <w:style w:type="table" w:styleId="TableGrid">
    <w:name w:val="Table Grid"/>
    <w:basedOn w:val="TableNormal"/>
    <w:uiPriority w:val="59"/>
    <w:rsid w:val="00B51AC9"/>
    <w:pPr>
      <w:widowControl/>
    </w:pPr>
    <w:rPr>
      <w:rFonts w:asciiTheme="minorHAnsi" w:eastAsiaTheme="minorHAnsi" w:hAnsiTheme="minorHAnsi" w:cstheme="minorBidi"/>
      <w:sz w:val="22"/>
      <w:szCs w:val="22"/>
      <w:lang w:val="sl-SI"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pacing w:val="30"/>
      <w:sz w:val="42"/>
      <w:szCs w:val="42"/>
      <w:u w:val="none"/>
    </w:rPr>
  </w:style>
  <w:style w:type="character" w:customStyle="1" w:styleId="Bodytext4">
    <w:name w:val="Body text (4)_"/>
    <w:basedOn w:val="DefaultParagraphFont"/>
    <w:link w:val="Bodytext40"/>
    <w:rPr>
      <w:rFonts w:ascii="Microsoft Sans Serif" w:eastAsia="Microsoft Sans Serif" w:hAnsi="Microsoft Sans Serif" w:cs="Microsoft Sans Serif"/>
      <w:b w:val="0"/>
      <w:bCs w:val="0"/>
      <w:i w:val="0"/>
      <w:iCs w:val="0"/>
      <w:smallCaps w:val="0"/>
      <w:strike w:val="0"/>
      <w:sz w:val="30"/>
      <w:szCs w:val="30"/>
      <w:u w:val="none"/>
    </w:rPr>
  </w:style>
  <w:style w:type="character" w:customStyle="1" w:styleId="Bodytext317ptBold">
    <w:name w:val="Body text (3) + 17 pt;Bold"/>
    <w:basedOn w:val="Bodytext3"/>
    <w:rPr>
      <w:rFonts w:ascii="Georgia" w:eastAsia="Georgia" w:hAnsi="Georgia" w:cs="Georgia"/>
      <w:b/>
      <w:bCs/>
      <w:i w:val="0"/>
      <w:iCs w:val="0"/>
      <w:smallCaps w:val="0"/>
      <w:strike w:val="0"/>
      <w:color w:val="000000"/>
      <w:spacing w:val="30"/>
      <w:w w:val="100"/>
      <w:position w:val="0"/>
      <w:sz w:val="34"/>
      <w:szCs w:val="34"/>
      <w:u w:val="none"/>
      <w:lang w:val="en-US" w:eastAsia="en-US" w:bidi="en-US"/>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19"/>
      <w:szCs w:val="19"/>
      <w:u w:val="none"/>
    </w:rPr>
  </w:style>
  <w:style w:type="character" w:customStyle="1" w:styleId="Heading3">
    <w:name w:val="Heading #3_"/>
    <w:basedOn w:val="DefaultParagraphFont"/>
    <w:link w:val="Heading30"/>
    <w:rPr>
      <w:rFonts w:ascii="Georgia" w:eastAsia="Georgia" w:hAnsi="Georgia" w:cs="Georgia"/>
      <w:b w:val="0"/>
      <w:bCs w:val="0"/>
      <w:i w:val="0"/>
      <w:iCs w:val="0"/>
      <w:smallCaps w:val="0"/>
      <w:strike w:val="0"/>
      <w:sz w:val="19"/>
      <w:szCs w:val="19"/>
      <w:u w:val="none"/>
    </w:rPr>
  </w:style>
  <w:style w:type="character" w:customStyle="1" w:styleId="Bodytext5">
    <w:name w:val="Body text (5)_"/>
    <w:basedOn w:val="DefaultParagraphFont"/>
    <w:link w:val="Bodytext50"/>
    <w:rPr>
      <w:rFonts w:ascii="Georgia" w:eastAsia="Georgia" w:hAnsi="Georgia" w:cs="Georgia"/>
      <w:b w:val="0"/>
      <w:bCs w:val="0"/>
      <w:i w:val="0"/>
      <w:iCs w:val="0"/>
      <w:smallCaps w:val="0"/>
      <w:strike w:val="0"/>
      <w:sz w:val="17"/>
      <w:szCs w:val="17"/>
      <w:u w:val="none"/>
    </w:rPr>
  </w:style>
  <w:style w:type="character" w:customStyle="1" w:styleId="Bodytext6">
    <w:name w:val="Body text (6)_"/>
    <w:basedOn w:val="DefaultParagraphFont"/>
    <w:link w:val="Bodytext60"/>
    <w:rPr>
      <w:rFonts w:ascii="Georgia" w:eastAsia="Georgia" w:hAnsi="Georgia" w:cs="Georgia"/>
      <w:b w:val="0"/>
      <w:bCs w:val="0"/>
      <w:i w:val="0"/>
      <w:iCs w:val="0"/>
      <w:smallCaps w:val="0"/>
      <w:strike w:val="0"/>
      <w:sz w:val="17"/>
      <w:szCs w:val="17"/>
      <w:u w:val="none"/>
    </w:rPr>
  </w:style>
  <w:style w:type="character" w:customStyle="1" w:styleId="Bodytext5SmallCaps">
    <w:name w:val="Body text (5) + Small Caps"/>
    <w:basedOn w:val="Bodytext5"/>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2Italic">
    <w:name w:val="Body text (2) + Italic"/>
    <w:basedOn w:val="Bodytext2"/>
    <w:rPr>
      <w:rFonts w:ascii="Georgia" w:eastAsia="Georgia" w:hAnsi="Georgia" w:cs="Georgia"/>
      <w:b/>
      <w:bCs/>
      <w:i/>
      <w:iCs/>
      <w:smallCaps w:val="0"/>
      <w:strike w:val="0"/>
      <w:color w:val="000000"/>
      <w:spacing w:val="0"/>
      <w:w w:val="100"/>
      <w:position w:val="0"/>
      <w:sz w:val="19"/>
      <w:szCs w:val="19"/>
      <w:u w:val="none"/>
      <w:lang w:val="en-US" w:eastAsia="en-US" w:bidi="en-US"/>
    </w:rPr>
  </w:style>
  <w:style w:type="character" w:customStyle="1" w:styleId="Bodytext5BookAntiqua8pt">
    <w:name w:val="Body text (5) + Book Antiqua;8 pt"/>
    <w:basedOn w:val="Bodytext5"/>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style>
  <w:style w:type="character" w:customStyle="1" w:styleId="Bodytext595pt">
    <w:name w:val="Body text (5) + 9;5 pt"/>
    <w:basedOn w:val="Bodytext5"/>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Headerorfooter">
    <w:name w:val="Header or footer_"/>
    <w:basedOn w:val="DefaultParagraphFont"/>
    <w:link w:val="Headerorfooter0"/>
    <w:rPr>
      <w:rFonts w:ascii="Book Antiqua" w:eastAsia="Book Antiqua" w:hAnsi="Book Antiqua" w:cs="Book Antiqua"/>
      <w:b w:val="0"/>
      <w:bCs w:val="0"/>
      <w:i w:val="0"/>
      <w:iCs w:val="0"/>
      <w:smallCaps w:val="0"/>
      <w:strike w:val="0"/>
      <w:sz w:val="16"/>
      <w:szCs w:val="16"/>
      <w:u w:val="none"/>
      <w:lang w:val="fr-FR" w:eastAsia="fr-FR" w:bidi="fr-FR"/>
    </w:rPr>
  </w:style>
  <w:style w:type="character" w:customStyle="1" w:styleId="Headerorfooter1">
    <w:name w:val="Header or footer"/>
    <w:basedOn w:val="Headerorfooter"/>
    <w:rPr>
      <w:rFonts w:ascii="Book Antiqua" w:eastAsia="Book Antiqua" w:hAnsi="Book Antiqua" w:cs="Book Antiqua"/>
      <w:b w:val="0"/>
      <w:bCs w:val="0"/>
      <w:i w:val="0"/>
      <w:iCs w:val="0"/>
      <w:smallCaps w:val="0"/>
      <w:strike w:val="0"/>
      <w:color w:val="000000"/>
      <w:spacing w:val="0"/>
      <w:w w:val="100"/>
      <w:position w:val="0"/>
      <w:sz w:val="16"/>
      <w:szCs w:val="16"/>
      <w:u w:val="none"/>
      <w:lang w:val="fr-FR" w:eastAsia="fr-FR" w:bidi="fr-FR"/>
    </w:rPr>
  </w:style>
  <w:style w:type="character" w:customStyle="1" w:styleId="Bodytext6SmallCaps">
    <w:name w:val="Body text (6) + Small Caps"/>
    <w:basedOn w:val="Bodytext6"/>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695pt">
    <w:name w:val="Body text (6) + 9;5 pt"/>
    <w:basedOn w:val="Bodytext6"/>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HeaderorfooterGeorgia">
    <w:name w:val="Header or footer + Georgia"/>
    <w:basedOn w:val="Headerorfooter"/>
    <w:rPr>
      <w:rFonts w:ascii="Georgia" w:eastAsia="Georgia" w:hAnsi="Georgia" w:cs="Georgia"/>
      <w:b w:val="0"/>
      <w:bCs w:val="0"/>
      <w:i w:val="0"/>
      <w:iCs w:val="0"/>
      <w:smallCaps w:val="0"/>
      <w:strike w:val="0"/>
      <w:color w:val="000000"/>
      <w:spacing w:val="0"/>
      <w:w w:val="100"/>
      <w:position w:val="0"/>
      <w:sz w:val="16"/>
      <w:szCs w:val="16"/>
      <w:u w:val="none"/>
      <w:lang w:val="fr-FR" w:eastAsia="fr-FR" w:bidi="fr-FR"/>
    </w:rPr>
  </w:style>
  <w:style w:type="character" w:customStyle="1" w:styleId="Heading2">
    <w:name w:val="Heading #2_"/>
    <w:basedOn w:val="DefaultParagraphFont"/>
    <w:link w:val="Heading20"/>
    <w:rPr>
      <w:rFonts w:ascii="Georgia" w:eastAsia="Georgia" w:hAnsi="Georgia" w:cs="Georgia"/>
      <w:b w:val="0"/>
      <w:bCs w:val="0"/>
      <w:i w:val="0"/>
      <w:iCs w:val="0"/>
      <w:smallCaps w:val="0"/>
      <w:strike w:val="0"/>
      <w:u w:val="none"/>
      <w:lang w:val="fr-FR" w:eastAsia="fr-FR" w:bidi="fr-FR"/>
    </w:rPr>
  </w:style>
  <w:style w:type="character" w:customStyle="1" w:styleId="Bodytext7">
    <w:name w:val="Body text (7)_"/>
    <w:basedOn w:val="DefaultParagraphFont"/>
    <w:link w:val="Bodytext70"/>
    <w:rPr>
      <w:rFonts w:ascii="Georgia" w:eastAsia="Georgia" w:hAnsi="Georgia" w:cs="Georgia"/>
      <w:b/>
      <w:bCs/>
      <w:i w:val="0"/>
      <w:iCs w:val="0"/>
      <w:smallCaps w:val="0"/>
      <w:strike w:val="0"/>
      <w:sz w:val="18"/>
      <w:szCs w:val="18"/>
      <w:u w:val="none"/>
    </w:rPr>
  </w:style>
  <w:style w:type="character" w:customStyle="1" w:styleId="Bodytext7SmallCaps">
    <w:name w:val="Body text (7) + Small Caps"/>
    <w:basedOn w:val="Bodytext7"/>
    <w:rPr>
      <w:rFonts w:ascii="Georgia" w:eastAsia="Georgia" w:hAnsi="Georgia" w:cs="Georgia"/>
      <w:b/>
      <w:bCs/>
      <w:i w:val="0"/>
      <w:iCs w:val="0"/>
      <w:smallCaps/>
      <w:strike w:val="0"/>
      <w:color w:val="000000"/>
      <w:spacing w:val="0"/>
      <w:w w:val="100"/>
      <w:position w:val="0"/>
      <w:sz w:val="18"/>
      <w:szCs w:val="18"/>
      <w:u w:val="none"/>
      <w:lang w:val="en-US" w:eastAsia="en-US" w:bidi="en-US"/>
    </w:rPr>
  </w:style>
  <w:style w:type="character" w:customStyle="1" w:styleId="Bodytext795ptNotBold">
    <w:name w:val="Body text (7) + 9;5 pt;Not Bold"/>
    <w:basedOn w:val="Bodytext7"/>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285ptSmallCaps">
    <w:name w:val="Body text (2) + 8;5 pt;Small Caps"/>
    <w:basedOn w:val="Bodytext2"/>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8">
    <w:name w:val="Body text (8)_"/>
    <w:basedOn w:val="DefaultParagraphFont"/>
    <w:link w:val="Bodytext80"/>
    <w:rPr>
      <w:rFonts w:ascii="Georgia" w:eastAsia="Georgia" w:hAnsi="Georgia" w:cs="Georgia"/>
      <w:b w:val="0"/>
      <w:bCs w:val="0"/>
      <w:i/>
      <w:iCs/>
      <w:smallCaps w:val="0"/>
      <w:strike w:val="0"/>
      <w:sz w:val="19"/>
      <w:szCs w:val="19"/>
      <w:u w:val="none"/>
    </w:rPr>
  </w:style>
  <w:style w:type="character" w:customStyle="1" w:styleId="Bodytext8Spacing-1pt">
    <w:name w:val="Body text (8) + Spacing -1 pt"/>
    <w:basedOn w:val="Bodytext8"/>
    <w:rPr>
      <w:rFonts w:ascii="Georgia" w:eastAsia="Georgia" w:hAnsi="Georgia" w:cs="Georgia"/>
      <w:b w:val="0"/>
      <w:bCs w:val="0"/>
      <w:i/>
      <w:iCs/>
      <w:smallCaps w:val="0"/>
      <w:strike w:val="0"/>
      <w:color w:val="000000"/>
      <w:spacing w:val="-20"/>
      <w:w w:val="100"/>
      <w:position w:val="0"/>
      <w:sz w:val="19"/>
      <w:szCs w:val="19"/>
      <w:u w:val="none"/>
      <w:lang w:val="en-US" w:eastAsia="en-US" w:bidi="en-US"/>
    </w:rPr>
  </w:style>
  <w:style w:type="character" w:customStyle="1" w:styleId="Bodytext9">
    <w:name w:val="Body text (9)_"/>
    <w:basedOn w:val="DefaultParagraphFont"/>
    <w:link w:val="Bodytext90"/>
    <w:rPr>
      <w:rFonts w:ascii="Georgia" w:eastAsia="Georgia" w:hAnsi="Georgia" w:cs="Georgia"/>
      <w:b/>
      <w:bCs/>
      <w:i w:val="0"/>
      <w:iCs w:val="0"/>
      <w:smallCaps w:val="0"/>
      <w:strike w:val="0"/>
      <w:sz w:val="16"/>
      <w:szCs w:val="16"/>
      <w:u w:val="none"/>
    </w:rPr>
  </w:style>
  <w:style w:type="character" w:customStyle="1" w:styleId="Bodytext985ptItalicSpacing0pt">
    <w:name w:val="Body text (9) + 8;5 pt;Italic;Spacing 0 pt"/>
    <w:basedOn w:val="Bodytext9"/>
    <w:rPr>
      <w:rFonts w:ascii="Georgia" w:eastAsia="Georgia" w:hAnsi="Georgia" w:cs="Georgia"/>
      <w:b/>
      <w:bCs/>
      <w:i/>
      <w:iCs/>
      <w:smallCaps w:val="0"/>
      <w:strike w:val="0"/>
      <w:color w:val="000000"/>
      <w:spacing w:val="10"/>
      <w:w w:val="100"/>
      <w:position w:val="0"/>
      <w:sz w:val="17"/>
      <w:szCs w:val="17"/>
      <w:u w:val="none"/>
      <w:lang w:val="en-US" w:eastAsia="en-US" w:bidi="en-US"/>
    </w:rPr>
  </w:style>
  <w:style w:type="character" w:customStyle="1" w:styleId="Bodytext995ptNotBold">
    <w:name w:val="Body text (9) + 9;5 pt;Not Bold"/>
    <w:basedOn w:val="Bodytext9"/>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10Exact">
    <w:name w:val="Body text (10) Exact"/>
    <w:basedOn w:val="DefaultParagraphFont"/>
    <w:rPr>
      <w:rFonts w:ascii="Arial Narrow" w:eastAsia="Arial Narrow" w:hAnsi="Arial Narrow" w:cs="Arial Narrow"/>
      <w:b/>
      <w:bCs/>
      <w:i w:val="0"/>
      <w:iCs w:val="0"/>
      <w:smallCaps w:val="0"/>
      <w:strike w:val="0"/>
      <w:w w:val="100"/>
      <w:sz w:val="14"/>
      <w:szCs w:val="14"/>
      <w:u w:val="none"/>
    </w:rPr>
  </w:style>
  <w:style w:type="character" w:customStyle="1" w:styleId="Bodytext10Spacing1ptExact">
    <w:name w:val="Body text (10) + Spacing 1 pt Exact"/>
    <w:basedOn w:val="Bodytext10"/>
    <w:rPr>
      <w:rFonts w:ascii="Arial Narrow" w:eastAsia="Arial Narrow" w:hAnsi="Arial Narrow" w:cs="Arial Narrow"/>
      <w:b/>
      <w:bCs/>
      <w:i w:val="0"/>
      <w:iCs w:val="0"/>
      <w:smallCaps w:val="0"/>
      <w:strike w:val="0"/>
      <w:spacing w:val="30"/>
      <w:w w:val="100"/>
      <w:sz w:val="14"/>
      <w:szCs w:val="14"/>
      <w:u w:val="none"/>
    </w:rPr>
  </w:style>
  <w:style w:type="character" w:customStyle="1" w:styleId="PicturecaptionExact">
    <w:name w:val="Picture caption Exact"/>
    <w:basedOn w:val="DefaultParagraphFont"/>
    <w:link w:val="Picturecaption"/>
    <w:rPr>
      <w:rFonts w:ascii="Arial Narrow" w:eastAsia="Arial Narrow" w:hAnsi="Arial Narrow" w:cs="Arial Narrow"/>
      <w:b/>
      <w:bCs/>
      <w:i w:val="0"/>
      <w:iCs w:val="0"/>
      <w:smallCaps w:val="0"/>
      <w:strike w:val="0"/>
      <w:sz w:val="12"/>
      <w:szCs w:val="12"/>
      <w:u w:val="none"/>
    </w:rPr>
  </w:style>
  <w:style w:type="character" w:customStyle="1" w:styleId="Bodytext11Exact">
    <w:name w:val="Body text (11) Exact"/>
    <w:basedOn w:val="DefaultParagraphFont"/>
    <w:rPr>
      <w:rFonts w:ascii="Arial Narrow" w:eastAsia="Arial Narrow" w:hAnsi="Arial Narrow" w:cs="Arial Narrow"/>
      <w:b/>
      <w:bCs/>
      <w:i w:val="0"/>
      <w:iCs w:val="0"/>
      <w:smallCaps w:val="0"/>
      <w:strike w:val="0"/>
      <w:sz w:val="12"/>
      <w:szCs w:val="12"/>
      <w:u w:val="none"/>
    </w:rPr>
  </w:style>
  <w:style w:type="character" w:customStyle="1" w:styleId="TablecaptionExact">
    <w:name w:val="Table caption Exact"/>
    <w:basedOn w:val="DefaultParagraphFont"/>
    <w:link w:val="Tablecaption"/>
    <w:rPr>
      <w:rFonts w:ascii="Arial Narrow" w:eastAsia="Arial Narrow" w:hAnsi="Arial Narrow" w:cs="Arial Narrow"/>
      <w:b/>
      <w:bCs/>
      <w:i w:val="0"/>
      <w:iCs w:val="0"/>
      <w:smallCaps w:val="0"/>
      <w:strike w:val="0"/>
      <w:w w:val="100"/>
      <w:sz w:val="14"/>
      <w:szCs w:val="14"/>
      <w:u w:val="none"/>
    </w:rPr>
  </w:style>
  <w:style w:type="character" w:customStyle="1" w:styleId="Bodytext2ArialNarrow7ptBold">
    <w:name w:val="Body text (2) + Arial Narrow;7 pt;Bold"/>
    <w:basedOn w:val="Bodytext2"/>
    <w:rPr>
      <w:rFonts w:ascii="Arial Narrow" w:eastAsia="Arial Narrow" w:hAnsi="Arial Narrow" w:cs="Arial Narrow"/>
      <w:b/>
      <w:bCs/>
      <w:i w:val="0"/>
      <w:iCs w:val="0"/>
      <w:smallCaps w:val="0"/>
      <w:strike w:val="0"/>
      <w:color w:val="000000"/>
      <w:spacing w:val="0"/>
      <w:w w:val="100"/>
      <w:position w:val="0"/>
      <w:sz w:val="14"/>
      <w:szCs w:val="14"/>
      <w:u w:val="none"/>
      <w:lang w:val="en-US" w:eastAsia="en-US" w:bidi="en-US"/>
    </w:rPr>
  </w:style>
  <w:style w:type="character" w:customStyle="1" w:styleId="Bodytext10">
    <w:name w:val="Body text (10)_"/>
    <w:basedOn w:val="DefaultParagraphFont"/>
    <w:link w:val="Bodytext100"/>
    <w:rPr>
      <w:rFonts w:ascii="Arial Narrow" w:eastAsia="Arial Narrow" w:hAnsi="Arial Narrow" w:cs="Arial Narrow"/>
      <w:b/>
      <w:bCs/>
      <w:i w:val="0"/>
      <w:iCs w:val="0"/>
      <w:smallCaps w:val="0"/>
      <w:strike w:val="0"/>
      <w:w w:val="100"/>
      <w:sz w:val="14"/>
      <w:szCs w:val="14"/>
      <w:u w:val="none"/>
    </w:rPr>
  </w:style>
  <w:style w:type="character" w:customStyle="1" w:styleId="Bodytext10Spacing1pt">
    <w:name w:val="Body text (10) + Spacing 1 pt"/>
    <w:basedOn w:val="Bodytext10"/>
    <w:rPr>
      <w:rFonts w:ascii="Arial Narrow" w:eastAsia="Arial Narrow" w:hAnsi="Arial Narrow" w:cs="Arial Narrow"/>
      <w:b/>
      <w:bCs/>
      <w:i w:val="0"/>
      <w:iCs w:val="0"/>
      <w:smallCaps w:val="0"/>
      <w:strike w:val="0"/>
      <w:color w:val="000000"/>
      <w:spacing w:val="30"/>
      <w:w w:val="100"/>
      <w:position w:val="0"/>
      <w:sz w:val="14"/>
      <w:szCs w:val="14"/>
      <w:u w:val="none"/>
      <w:lang w:val="en-US" w:eastAsia="en-US" w:bidi="en-US"/>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pacing w:val="30"/>
      <w:sz w:val="30"/>
      <w:szCs w:val="30"/>
      <w:u w:val="none"/>
    </w:rPr>
  </w:style>
  <w:style w:type="character" w:customStyle="1" w:styleId="Bodytext11">
    <w:name w:val="Body text (11)_"/>
    <w:basedOn w:val="DefaultParagraphFont"/>
    <w:link w:val="Bodytext110"/>
    <w:rPr>
      <w:rFonts w:ascii="Arial Narrow" w:eastAsia="Arial Narrow" w:hAnsi="Arial Narrow" w:cs="Arial Narrow"/>
      <w:b/>
      <w:bCs/>
      <w:i w:val="0"/>
      <w:iCs w:val="0"/>
      <w:smallCaps w:val="0"/>
      <w:strike w:val="0"/>
      <w:sz w:val="12"/>
      <w:szCs w:val="12"/>
      <w:u w:val="none"/>
    </w:rPr>
  </w:style>
  <w:style w:type="paragraph" w:customStyle="1" w:styleId="Bodytext30">
    <w:name w:val="Body text (3)"/>
    <w:basedOn w:val="Normal"/>
    <w:link w:val="Bodytext3"/>
    <w:pPr>
      <w:shd w:val="clear" w:color="auto" w:fill="FFFFFF"/>
      <w:spacing w:after="180" w:line="0" w:lineRule="atLeast"/>
      <w:jc w:val="center"/>
    </w:pPr>
    <w:rPr>
      <w:rFonts w:ascii="Georgia" w:eastAsia="Georgia" w:hAnsi="Georgia" w:cs="Georgia"/>
      <w:spacing w:val="30"/>
      <w:sz w:val="42"/>
      <w:szCs w:val="42"/>
    </w:rPr>
  </w:style>
  <w:style w:type="paragraph" w:customStyle="1" w:styleId="Bodytext40">
    <w:name w:val="Body text (4)"/>
    <w:basedOn w:val="Normal"/>
    <w:link w:val="Bodytext4"/>
    <w:pPr>
      <w:shd w:val="clear" w:color="auto" w:fill="FFFFFF"/>
      <w:spacing w:before="180" w:after="180" w:line="0" w:lineRule="atLeast"/>
      <w:jc w:val="center"/>
    </w:pPr>
    <w:rPr>
      <w:rFonts w:ascii="Microsoft Sans Serif" w:eastAsia="Microsoft Sans Serif" w:hAnsi="Microsoft Sans Serif" w:cs="Microsoft Sans Serif"/>
      <w:sz w:val="30"/>
      <w:szCs w:val="30"/>
    </w:rPr>
  </w:style>
  <w:style w:type="paragraph" w:customStyle="1" w:styleId="Bodytext20">
    <w:name w:val="Body text (2)"/>
    <w:basedOn w:val="Normal"/>
    <w:link w:val="Bodytext2"/>
    <w:pPr>
      <w:shd w:val="clear" w:color="auto" w:fill="FFFFFF"/>
      <w:spacing w:after="780" w:line="298" w:lineRule="exact"/>
      <w:ind w:hanging="480"/>
      <w:jc w:val="both"/>
    </w:pPr>
    <w:rPr>
      <w:rFonts w:ascii="Georgia" w:eastAsia="Georgia" w:hAnsi="Georgia" w:cs="Georgia"/>
      <w:sz w:val="19"/>
      <w:szCs w:val="19"/>
    </w:rPr>
  </w:style>
  <w:style w:type="paragraph" w:customStyle="1" w:styleId="Heading30">
    <w:name w:val="Heading #3"/>
    <w:basedOn w:val="Normal"/>
    <w:link w:val="Heading3"/>
    <w:pPr>
      <w:shd w:val="clear" w:color="auto" w:fill="FFFFFF"/>
      <w:spacing w:before="780" w:after="360" w:line="0" w:lineRule="atLeast"/>
      <w:jc w:val="center"/>
      <w:outlineLvl w:val="2"/>
    </w:pPr>
    <w:rPr>
      <w:rFonts w:ascii="Georgia" w:eastAsia="Georgia" w:hAnsi="Georgia" w:cs="Georgia"/>
      <w:sz w:val="19"/>
      <w:szCs w:val="19"/>
    </w:rPr>
  </w:style>
  <w:style w:type="paragraph" w:customStyle="1" w:styleId="Bodytext50">
    <w:name w:val="Body text (5)"/>
    <w:basedOn w:val="Normal"/>
    <w:link w:val="Bodytext5"/>
    <w:pPr>
      <w:shd w:val="clear" w:color="auto" w:fill="FFFFFF"/>
      <w:spacing w:before="360" w:after="360" w:line="0" w:lineRule="atLeast"/>
      <w:jc w:val="center"/>
    </w:pPr>
    <w:rPr>
      <w:rFonts w:ascii="Georgia" w:eastAsia="Georgia" w:hAnsi="Georgia" w:cs="Georgia"/>
      <w:sz w:val="17"/>
      <w:szCs w:val="17"/>
    </w:rPr>
  </w:style>
  <w:style w:type="paragraph" w:customStyle="1" w:styleId="Bodytext60">
    <w:name w:val="Body text (6)"/>
    <w:basedOn w:val="Normal"/>
    <w:link w:val="Bodytext6"/>
    <w:pPr>
      <w:shd w:val="clear" w:color="auto" w:fill="FFFFFF"/>
      <w:spacing w:before="360" w:after="180" w:line="0" w:lineRule="atLeast"/>
      <w:jc w:val="both"/>
    </w:pPr>
    <w:rPr>
      <w:rFonts w:ascii="Georgia" w:eastAsia="Georgia" w:hAnsi="Georgia" w:cs="Georgia"/>
      <w:sz w:val="17"/>
      <w:szCs w:val="17"/>
    </w:rPr>
  </w:style>
  <w:style w:type="paragraph" w:customStyle="1" w:styleId="Headerorfooter0">
    <w:name w:val="Header or footer"/>
    <w:basedOn w:val="Normal"/>
    <w:link w:val="Headerorfooter"/>
    <w:pPr>
      <w:shd w:val="clear" w:color="auto" w:fill="FFFFFF"/>
      <w:spacing w:line="0" w:lineRule="atLeast"/>
    </w:pPr>
    <w:rPr>
      <w:rFonts w:ascii="Book Antiqua" w:eastAsia="Book Antiqua" w:hAnsi="Book Antiqua" w:cs="Book Antiqua"/>
      <w:sz w:val="16"/>
      <w:szCs w:val="16"/>
      <w:lang w:val="fr-FR" w:eastAsia="fr-FR" w:bidi="fr-FR"/>
    </w:rPr>
  </w:style>
  <w:style w:type="paragraph" w:customStyle="1" w:styleId="Heading20">
    <w:name w:val="Heading #2"/>
    <w:basedOn w:val="Normal"/>
    <w:link w:val="Heading2"/>
    <w:pPr>
      <w:shd w:val="clear" w:color="auto" w:fill="FFFFFF"/>
      <w:spacing w:after="420" w:line="0" w:lineRule="atLeast"/>
      <w:jc w:val="center"/>
      <w:outlineLvl w:val="1"/>
    </w:pPr>
    <w:rPr>
      <w:rFonts w:ascii="Georgia" w:eastAsia="Georgia" w:hAnsi="Georgia" w:cs="Georgia"/>
      <w:lang w:val="fr-FR" w:eastAsia="fr-FR" w:bidi="fr-FR"/>
    </w:rPr>
  </w:style>
  <w:style w:type="paragraph" w:customStyle="1" w:styleId="Bodytext70">
    <w:name w:val="Body text (7)"/>
    <w:basedOn w:val="Normal"/>
    <w:link w:val="Bodytext7"/>
    <w:pPr>
      <w:shd w:val="clear" w:color="auto" w:fill="FFFFFF"/>
      <w:spacing w:before="180" w:after="180" w:line="0" w:lineRule="atLeast"/>
      <w:jc w:val="center"/>
    </w:pPr>
    <w:rPr>
      <w:rFonts w:ascii="Georgia" w:eastAsia="Georgia" w:hAnsi="Georgia" w:cs="Georgia"/>
      <w:b/>
      <w:bCs/>
      <w:sz w:val="18"/>
      <w:szCs w:val="18"/>
    </w:rPr>
  </w:style>
  <w:style w:type="paragraph" w:customStyle="1" w:styleId="Bodytext80">
    <w:name w:val="Body text (8)"/>
    <w:basedOn w:val="Normal"/>
    <w:link w:val="Bodytext8"/>
    <w:pPr>
      <w:shd w:val="clear" w:color="auto" w:fill="FFFFFF"/>
      <w:spacing w:before="240" w:after="420" w:line="0" w:lineRule="atLeast"/>
    </w:pPr>
    <w:rPr>
      <w:rFonts w:ascii="Georgia" w:eastAsia="Georgia" w:hAnsi="Georgia" w:cs="Georgia"/>
      <w:i/>
      <w:iCs/>
      <w:sz w:val="19"/>
      <w:szCs w:val="19"/>
    </w:rPr>
  </w:style>
  <w:style w:type="paragraph" w:customStyle="1" w:styleId="Bodytext90">
    <w:name w:val="Body text (9)"/>
    <w:basedOn w:val="Normal"/>
    <w:link w:val="Bodytext9"/>
    <w:pPr>
      <w:shd w:val="clear" w:color="auto" w:fill="FFFFFF"/>
      <w:spacing w:after="240" w:line="288" w:lineRule="exact"/>
      <w:ind w:hanging="400"/>
    </w:pPr>
    <w:rPr>
      <w:rFonts w:ascii="Georgia" w:eastAsia="Georgia" w:hAnsi="Georgia" w:cs="Georgia"/>
      <w:b/>
      <w:bCs/>
      <w:sz w:val="16"/>
      <w:szCs w:val="16"/>
    </w:rPr>
  </w:style>
  <w:style w:type="paragraph" w:customStyle="1" w:styleId="Bodytext100">
    <w:name w:val="Body text (10)"/>
    <w:basedOn w:val="Normal"/>
    <w:link w:val="Bodytext10"/>
    <w:pPr>
      <w:shd w:val="clear" w:color="auto" w:fill="FFFFFF"/>
      <w:spacing w:before="480" w:line="0" w:lineRule="atLeast"/>
    </w:pPr>
    <w:rPr>
      <w:rFonts w:ascii="Arial Narrow" w:eastAsia="Arial Narrow" w:hAnsi="Arial Narrow" w:cs="Arial Narrow"/>
      <w:b/>
      <w:bCs/>
      <w:sz w:val="14"/>
      <w:szCs w:val="14"/>
    </w:rPr>
  </w:style>
  <w:style w:type="paragraph" w:customStyle="1" w:styleId="Picturecaption">
    <w:name w:val="Picture caption"/>
    <w:basedOn w:val="Normal"/>
    <w:link w:val="PicturecaptionExact"/>
    <w:pPr>
      <w:shd w:val="clear" w:color="auto" w:fill="FFFFFF"/>
      <w:spacing w:line="163" w:lineRule="exact"/>
      <w:jc w:val="center"/>
    </w:pPr>
    <w:rPr>
      <w:rFonts w:ascii="Arial Narrow" w:eastAsia="Arial Narrow" w:hAnsi="Arial Narrow" w:cs="Arial Narrow"/>
      <w:b/>
      <w:bCs/>
      <w:sz w:val="12"/>
      <w:szCs w:val="12"/>
    </w:rPr>
  </w:style>
  <w:style w:type="paragraph" w:customStyle="1" w:styleId="Bodytext110">
    <w:name w:val="Body text (11)"/>
    <w:basedOn w:val="Normal"/>
    <w:link w:val="Bodytext11"/>
    <w:pPr>
      <w:shd w:val="clear" w:color="auto" w:fill="FFFFFF"/>
      <w:spacing w:line="0" w:lineRule="atLeast"/>
    </w:pPr>
    <w:rPr>
      <w:rFonts w:ascii="Arial Narrow" w:eastAsia="Arial Narrow" w:hAnsi="Arial Narrow" w:cs="Arial Narrow"/>
      <w:b/>
      <w:bCs/>
      <w:sz w:val="12"/>
      <w:szCs w:val="12"/>
    </w:rPr>
  </w:style>
  <w:style w:type="paragraph" w:customStyle="1" w:styleId="Tablecaption">
    <w:name w:val="Table caption"/>
    <w:basedOn w:val="Normal"/>
    <w:link w:val="TablecaptionExact"/>
    <w:pPr>
      <w:shd w:val="clear" w:color="auto" w:fill="FFFFFF"/>
      <w:spacing w:line="0" w:lineRule="atLeast"/>
    </w:pPr>
    <w:rPr>
      <w:rFonts w:ascii="Arial Narrow" w:eastAsia="Arial Narrow" w:hAnsi="Arial Narrow" w:cs="Arial Narrow"/>
      <w:b/>
      <w:bCs/>
      <w:sz w:val="14"/>
      <w:szCs w:val="14"/>
    </w:rPr>
  </w:style>
  <w:style w:type="paragraph" w:customStyle="1" w:styleId="Heading10">
    <w:name w:val="Heading #1"/>
    <w:basedOn w:val="Normal"/>
    <w:link w:val="Heading1"/>
    <w:pPr>
      <w:shd w:val="clear" w:color="auto" w:fill="FFFFFF"/>
      <w:spacing w:after="60" w:line="0" w:lineRule="atLeast"/>
      <w:outlineLvl w:val="0"/>
    </w:pPr>
    <w:rPr>
      <w:rFonts w:ascii="Georgia" w:eastAsia="Georgia" w:hAnsi="Georgia" w:cs="Georgia"/>
      <w:spacing w:val="30"/>
      <w:sz w:val="30"/>
      <w:szCs w:val="30"/>
    </w:rPr>
  </w:style>
  <w:style w:type="paragraph" w:styleId="Header">
    <w:name w:val="header"/>
    <w:basedOn w:val="Normal"/>
    <w:link w:val="HeaderChar"/>
    <w:uiPriority w:val="99"/>
    <w:unhideWhenUsed/>
    <w:rsid w:val="00FA538B"/>
    <w:pPr>
      <w:tabs>
        <w:tab w:val="center" w:pos="4536"/>
        <w:tab w:val="right" w:pos="9072"/>
      </w:tabs>
    </w:pPr>
  </w:style>
  <w:style w:type="character" w:customStyle="1" w:styleId="HeaderChar">
    <w:name w:val="Header Char"/>
    <w:basedOn w:val="DefaultParagraphFont"/>
    <w:link w:val="Header"/>
    <w:uiPriority w:val="99"/>
    <w:rsid w:val="00FA538B"/>
    <w:rPr>
      <w:color w:val="000000"/>
    </w:rPr>
  </w:style>
  <w:style w:type="paragraph" w:styleId="Footer">
    <w:name w:val="footer"/>
    <w:basedOn w:val="Normal"/>
    <w:link w:val="FooterChar"/>
    <w:uiPriority w:val="99"/>
    <w:unhideWhenUsed/>
    <w:rsid w:val="00FA538B"/>
    <w:pPr>
      <w:tabs>
        <w:tab w:val="center" w:pos="4536"/>
        <w:tab w:val="right" w:pos="9072"/>
      </w:tabs>
    </w:pPr>
  </w:style>
  <w:style w:type="character" w:customStyle="1" w:styleId="FooterChar">
    <w:name w:val="Footer Char"/>
    <w:basedOn w:val="DefaultParagraphFont"/>
    <w:link w:val="Footer"/>
    <w:uiPriority w:val="99"/>
    <w:rsid w:val="00FA538B"/>
    <w:rPr>
      <w:color w:val="000000"/>
    </w:rPr>
  </w:style>
  <w:style w:type="table" w:styleId="TableGrid">
    <w:name w:val="Table Grid"/>
    <w:basedOn w:val="TableNormal"/>
    <w:uiPriority w:val="59"/>
    <w:rsid w:val="00B51AC9"/>
    <w:pPr>
      <w:widowControl/>
    </w:pPr>
    <w:rPr>
      <w:rFonts w:asciiTheme="minorHAnsi" w:eastAsiaTheme="minorHAnsi" w:hAnsiTheme="minorHAnsi" w:cstheme="minorBidi"/>
      <w:sz w:val="22"/>
      <w:szCs w:val="22"/>
      <w:lang w:val="sl-SI"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182D-1B59-4165-A21F-A42465E7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5CD970CB</Template>
  <TotalTime>5</TotalTime>
  <Pages>21</Pages>
  <Words>6650</Words>
  <Characters>37907</Characters>
  <Application>Microsoft Office Word</Application>
  <DocSecurity>0</DocSecurity>
  <Lines>315</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dc:creator>
  <cp:lastModifiedBy>Gašper Potokar</cp:lastModifiedBy>
  <cp:revision>4</cp:revision>
  <dcterms:created xsi:type="dcterms:W3CDTF">2018-09-09T19:09:00Z</dcterms:created>
  <dcterms:modified xsi:type="dcterms:W3CDTF">2019-03-06T08:17:00Z</dcterms:modified>
</cp:coreProperties>
</file>