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1E" w:rsidRDefault="00A8711E" w:rsidP="00A8711E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  <w:t>T: +386 1 478 1000</w:t>
      </w:r>
    </w:p>
    <w:p w:rsidR="00A8711E" w:rsidRDefault="00A8711E" w:rsidP="00A8711E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A8711E" w:rsidRDefault="00A8711E" w:rsidP="00A8711E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A8711E" w:rsidRDefault="00A8711E" w:rsidP="00A8711E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A8711E" w:rsidRDefault="00A8711E" w:rsidP="00A8711E">
      <w:pPr>
        <w:pStyle w:val="datumtevilka"/>
      </w:pPr>
    </w:p>
    <w:p w:rsidR="00A8711E" w:rsidRDefault="00A8711E" w:rsidP="00A8711E">
      <w:pPr>
        <w:pStyle w:val="datumtevilka"/>
      </w:pPr>
    </w:p>
    <w:p w:rsidR="00A8711E" w:rsidRPr="002760DC" w:rsidRDefault="00A8711E" w:rsidP="00A8711E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00104-196/2019/4</w:t>
      </w:r>
    </w:p>
    <w:p w:rsidR="00A8711E" w:rsidRPr="002760DC" w:rsidRDefault="00A8711E" w:rsidP="00A8711E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31. 7. 2019</w:t>
      </w:r>
      <w:r w:rsidRPr="002760DC">
        <w:t xml:space="preserve"> </w:t>
      </w:r>
    </w:p>
    <w:p w:rsidR="00A8711E" w:rsidRPr="002760DC" w:rsidRDefault="00A8711E" w:rsidP="00A8711E"/>
    <w:p w:rsidR="00A8711E" w:rsidRDefault="00A8711E" w:rsidP="00A8711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A8711E" w:rsidRPr="00A8711E" w:rsidRDefault="00A8711E" w:rsidP="00A8711E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0"/>
        </w:rPr>
      </w:pPr>
      <w:r w:rsidRPr="00A8711E">
        <w:rPr>
          <w:rFonts w:cs="Arial"/>
          <w:b/>
          <w:color w:val="000000"/>
          <w:szCs w:val="20"/>
        </w:rPr>
        <w:t>Odgovor na poslansko vprašanje Janija Ivanuše v zvezi s trgovinsko menjavo</w:t>
      </w:r>
    </w:p>
    <w:p w:rsidR="00A8711E" w:rsidRPr="00317EC4" w:rsidRDefault="00A8711E" w:rsidP="00041CB1">
      <w:pPr>
        <w:jc w:val="both"/>
        <w:rPr>
          <w:rFonts w:cs="Arial"/>
          <w:szCs w:val="20"/>
        </w:rPr>
      </w:pPr>
    </w:p>
    <w:p w:rsidR="00041CB1" w:rsidRPr="00317EC4" w:rsidRDefault="00041CB1" w:rsidP="00041CB1">
      <w:pPr>
        <w:jc w:val="both"/>
        <w:rPr>
          <w:rFonts w:cs="Arial"/>
          <w:color w:val="000000"/>
          <w:szCs w:val="20"/>
        </w:rPr>
      </w:pPr>
      <w:r w:rsidRPr="00317EC4">
        <w:rPr>
          <w:rFonts w:cs="Arial"/>
          <w:szCs w:val="20"/>
        </w:rPr>
        <w:t>V pisnem poslanskem vprašanju poslanec Državnega zbora Republike Slovenije Jani Ivanuša  naslavlja na Vlado Republike Slovenije (v nadaljnjem besedilu: vlada) vprašanje v zvezi s</w:t>
      </w:r>
      <w:r w:rsidRPr="00317EC4">
        <w:rPr>
          <w:rFonts w:cs="Arial"/>
          <w:color w:val="000000"/>
          <w:szCs w:val="20"/>
        </w:rPr>
        <w:t xml:space="preserve"> trgovinsko menjavo. </w:t>
      </w:r>
    </w:p>
    <w:p w:rsidR="00041CB1" w:rsidRPr="00317EC4" w:rsidRDefault="00041CB1" w:rsidP="00041CB1">
      <w:pPr>
        <w:jc w:val="both"/>
        <w:rPr>
          <w:rFonts w:cs="Arial"/>
          <w:color w:val="000000"/>
          <w:szCs w:val="20"/>
        </w:rPr>
      </w:pPr>
    </w:p>
    <w:p w:rsidR="00041CB1" w:rsidRPr="00317EC4" w:rsidRDefault="00041CB1" w:rsidP="00041CB1">
      <w:pPr>
        <w:jc w:val="both"/>
        <w:rPr>
          <w:rFonts w:cs="Arial"/>
          <w:color w:val="000000"/>
          <w:szCs w:val="20"/>
        </w:rPr>
      </w:pPr>
      <w:r w:rsidRPr="00317EC4">
        <w:rPr>
          <w:rFonts w:cs="Arial"/>
          <w:color w:val="000000"/>
          <w:szCs w:val="20"/>
        </w:rPr>
        <w:t>Poslanec v zvezi s tem sprašuje:</w:t>
      </w:r>
    </w:p>
    <w:p w:rsidR="00041CB1" w:rsidRPr="00317EC4" w:rsidRDefault="00041CB1" w:rsidP="00041CB1">
      <w:pPr>
        <w:jc w:val="both"/>
        <w:rPr>
          <w:rFonts w:cs="Arial"/>
          <w:color w:val="000000"/>
          <w:szCs w:val="20"/>
        </w:rPr>
      </w:pPr>
    </w:p>
    <w:p w:rsidR="00041CB1" w:rsidRPr="00317EC4" w:rsidRDefault="00041CB1" w:rsidP="00041CB1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17EC4">
        <w:rPr>
          <w:rFonts w:ascii="Arial" w:hAnsi="Arial" w:cs="Arial"/>
          <w:sz w:val="20"/>
          <w:szCs w:val="20"/>
        </w:rPr>
        <w:t>Kolikšna je bila trgovinska menjava med Slovenijo in drugimi državami skupaj in po posameznih državah, ter ločen prikaz za uvoz in izvoz v letu 2018?</w:t>
      </w:r>
    </w:p>
    <w:p w:rsidR="00041CB1" w:rsidRPr="00317EC4" w:rsidRDefault="00041CB1" w:rsidP="00041CB1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041CB1" w:rsidRPr="00317EC4" w:rsidRDefault="00041CB1" w:rsidP="00041CB1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17EC4">
        <w:rPr>
          <w:rFonts w:ascii="Arial" w:hAnsi="Arial" w:cs="Arial"/>
          <w:sz w:val="20"/>
          <w:szCs w:val="20"/>
        </w:rPr>
        <w:t>Katerega blaga oziroma storitev Slovenija uvozi največ in katerega blaga oziroma storitev Slovenije največ izvozi?</w:t>
      </w:r>
    </w:p>
    <w:p w:rsidR="00041CB1" w:rsidRPr="00317EC4" w:rsidRDefault="00041CB1" w:rsidP="00041CB1">
      <w:pPr>
        <w:pStyle w:val="Odstavekseznama"/>
        <w:rPr>
          <w:rFonts w:ascii="Arial" w:hAnsi="Arial" w:cs="Arial"/>
          <w:sz w:val="20"/>
          <w:szCs w:val="20"/>
        </w:rPr>
      </w:pPr>
    </w:p>
    <w:p w:rsidR="00041CB1" w:rsidRPr="00317EC4" w:rsidRDefault="00041CB1" w:rsidP="00041CB1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</w:rPr>
      </w:pPr>
    </w:p>
    <w:p w:rsidR="00041CB1" w:rsidRPr="00317EC4" w:rsidRDefault="00041CB1" w:rsidP="00041CB1">
      <w:pPr>
        <w:autoSpaceDE w:val="0"/>
        <w:autoSpaceDN w:val="0"/>
        <w:adjustRightInd w:val="0"/>
        <w:spacing w:line="240" w:lineRule="atLeast"/>
        <w:jc w:val="both"/>
        <w:rPr>
          <w:rFonts w:eastAsia="SimSun" w:cs="Arial"/>
          <w:b/>
          <w:bCs/>
          <w:szCs w:val="20"/>
          <w:lang w:eastAsia="zh-CN"/>
        </w:rPr>
      </w:pPr>
      <w:r w:rsidRPr="00317EC4">
        <w:rPr>
          <w:rFonts w:eastAsia="SimSun" w:cs="Arial"/>
          <w:b/>
          <w:bCs/>
          <w:szCs w:val="20"/>
          <w:lang w:eastAsia="zh-CN"/>
        </w:rPr>
        <w:t>Vlada Republike Slovenije v nadaljevanju podaja odgovore na prejeta vprašanja:</w:t>
      </w:r>
    </w:p>
    <w:p w:rsidR="00041CB1" w:rsidRPr="00317EC4" w:rsidRDefault="00041CB1" w:rsidP="00041CB1">
      <w:pPr>
        <w:autoSpaceDE w:val="0"/>
        <w:autoSpaceDN w:val="0"/>
        <w:adjustRightInd w:val="0"/>
        <w:spacing w:line="240" w:lineRule="atLeast"/>
        <w:jc w:val="both"/>
        <w:rPr>
          <w:rFonts w:eastAsia="SimSun" w:cs="Arial"/>
          <w:b/>
          <w:bCs/>
          <w:szCs w:val="20"/>
          <w:lang w:eastAsia="zh-CN"/>
        </w:rPr>
      </w:pPr>
    </w:p>
    <w:p w:rsidR="00874650" w:rsidRPr="008D4FCB" w:rsidRDefault="00874650" w:rsidP="0087465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F6DA7" w:rsidRPr="00CF6DA7" w:rsidRDefault="00CF6DA7" w:rsidP="00CF6DA7">
      <w:pPr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rPr>
          <w:rFonts w:cs="Arial"/>
          <w:b/>
          <w:color w:val="000000"/>
          <w:szCs w:val="20"/>
          <w:lang w:eastAsia="sl-SI"/>
        </w:rPr>
      </w:pPr>
      <w:r w:rsidRPr="00CF6DA7">
        <w:rPr>
          <w:rFonts w:cs="Arial"/>
          <w:b/>
          <w:color w:val="000000"/>
          <w:szCs w:val="20"/>
          <w:lang w:eastAsia="sl-SI"/>
        </w:rPr>
        <w:t>Trgovinska menjava (Vir: SURS, Banka Slovenije)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Trgovinska menjava Slovenije z vsemi državami skupaj je v letu 2018 znašala 74,5 </w:t>
      </w:r>
      <w:proofErr w:type="spellStart"/>
      <w:r w:rsidRPr="00CF6DA7">
        <w:rPr>
          <w:rFonts w:cs="Arial"/>
          <w:color w:val="000000"/>
          <w:szCs w:val="20"/>
          <w:lang w:eastAsia="sl-SI"/>
        </w:rPr>
        <w:t>mrd</w:t>
      </w:r>
      <w:proofErr w:type="spellEnd"/>
      <w:r w:rsidRPr="00CF6DA7">
        <w:rPr>
          <w:rFonts w:cs="Arial"/>
          <w:color w:val="000000"/>
          <w:szCs w:val="20"/>
          <w:lang w:eastAsia="sl-SI"/>
        </w:rPr>
        <w:t xml:space="preserve"> EUR, kar je za 10,0 % več kot v letu 2017.    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Skupen izvoz blaga in storitev je v letu 2018 znašal 38,9 </w:t>
      </w:r>
      <w:proofErr w:type="spellStart"/>
      <w:r w:rsidRPr="00CF6DA7">
        <w:rPr>
          <w:rFonts w:cs="Arial"/>
          <w:color w:val="000000"/>
          <w:szCs w:val="20"/>
          <w:lang w:eastAsia="sl-SI"/>
        </w:rPr>
        <w:t>mrd</w:t>
      </w:r>
      <w:proofErr w:type="spellEnd"/>
      <w:r w:rsidRPr="00CF6DA7">
        <w:rPr>
          <w:rFonts w:cs="Arial"/>
          <w:color w:val="000000"/>
          <w:szCs w:val="20"/>
          <w:lang w:eastAsia="sl-SI"/>
        </w:rPr>
        <w:t xml:space="preserve"> EUR, kar je za 9,4 % več kot v letu 2017. 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Skupen uvoz blaga in storitev je v letu 2018 znašal 35,6 </w:t>
      </w:r>
      <w:proofErr w:type="spellStart"/>
      <w:r w:rsidRPr="00CF6DA7">
        <w:rPr>
          <w:rFonts w:cs="Arial"/>
          <w:color w:val="000000"/>
          <w:szCs w:val="20"/>
          <w:lang w:eastAsia="sl-SI"/>
        </w:rPr>
        <w:t>mrd</w:t>
      </w:r>
      <w:proofErr w:type="spellEnd"/>
      <w:r w:rsidRPr="00CF6DA7">
        <w:rPr>
          <w:rFonts w:cs="Arial"/>
          <w:color w:val="000000"/>
          <w:szCs w:val="20"/>
          <w:lang w:eastAsia="sl-SI"/>
        </w:rPr>
        <w:t xml:space="preserve"> EUR, kar je za 10,6 % več kot v letu 2017. 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jc w:val="both"/>
        <w:rPr>
          <w:rFonts w:cs="Arial"/>
          <w:b/>
          <w:color w:val="000000"/>
          <w:szCs w:val="20"/>
          <w:lang w:eastAsia="sl-SI"/>
        </w:rPr>
      </w:pPr>
      <w:r w:rsidRPr="00CF6DA7">
        <w:rPr>
          <w:rFonts w:cs="Arial"/>
          <w:b/>
          <w:color w:val="000000"/>
          <w:szCs w:val="20"/>
          <w:lang w:eastAsia="sl-SI"/>
        </w:rPr>
        <w:t>Blagovna menjava (Vir: SURS)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</w:p>
    <w:p w:rsidR="00CF6DA7" w:rsidRPr="00CF6DA7" w:rsidRDefault="00CF6DA7" w:rsidP="00CF6DA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Blagovna menjava Slovenije z vsemi državami skupaj je v letu 2018 znašala 61,6 </w:t>
      </w:r>
      <w:proofErr w:type="spellStart"/>
      <w:r w:rsidRPr="00CF6DA7">
        <w:rPr>
          <w:rFonts w:cs="Arial"/>
          <w:color w:val="000000"/>
          <w:szCs w:val="20"/>
          <w:lang w:eastAsia="sl-SI"/>
        </w:rPr>
        <w:t>mrd</w:t>
      </w:r>
      <w:proofErr w:type="spellEnd"/>
      <w:r w:rsidRPr="00CF6DA7">
        <w:rPr>
          <w:rFonts w:cs="Arial"/>
          <w:color w:val="000000"/>
          <w:szCs w:val="20"/>
          <w:lang w:eastAsia="sl-SI"/>
        </w:rPr>
        <w:t xml:space="preserve"> EUR, kar je za 10,2 % več kot v letu 2017. 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Skupen izvoz blaga je v letu 2018 znašal 30,9 </w:t>
      </w:r>
      <w:proofErr w:type="spellStart"/>
      <w:r w:rsidRPr="00CF6DA7">
        <w:rPr>
          <w:rFonts w:cs="Arial"/>
          <w:color w:val="000000"/>
          <w:szCs w:val="20"/>
          <w:lang w:eastAsia="sl-SI"/>
        </w:rPr>
        <w:t>mrd</w:t>
      </w:r>
      <w:proofErr w:type="spellEnd"/>
      <w:r w:rsidRPr="00CF6DA7">
        <w:rPr>
          <w:rFonts w:cs="Arial"/>
          <w:color w:val="000000"/>
          <w:szCs w:val="20"/>
          <w:lang w:eastAsia="sl-SI"/>
        </w:rPr>
        <w:t xml:space="preserve"> EUR, kar je za 9,2 % več kot v letu 2017. 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Skupen uvoz blaga je  v letu 2018 znašal 30,7 </w:t>
      </w:r>
      <w:proofErr w:type="spellStart"/>
      <w:r w:rsidRPr="00CF6DA7">
        <w:rPr>
          <w:rFonts w:cs="Arial"/>
          <w:color w:val="000000"/>
          <w:szCs w:val="20"/>
          <w:lang w:eastAsia="sl-SI"/>
        </w:rPr>
        <w:t>mrd</w:t>
      </w:r>
      <w:proofErr w:type="spellEnd"/>
      <w:r w:rsidRPr="00CF6DA7">
        <w:rPr>
          <w:rFonts w:cs="Arial"/>
          <w:color w:val="000000"/>
          <w:szCs w:val="20"/>
          <w:lang w:eastAsia="sl-SI"/>
        </w:rPr>
        <w:t xml:space="preserve"> EUR, kar je za 11,2 % več kot v letu 2017.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Države, s katerimi je imela Slovenija v letu 2018 največji obseg blagovne menjave, so: </w:t>
      </w:r>
    </w:p>
    <w:tbl>
      <w:tblPr>
        <w:tblW w:w="4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531"/>
      </w:tblGrid>
      <w:tr w:rsidR="00CF6DA7" w:rsidRPr="00CF6DA7" w:rsidTr="00DD320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BLAGOVNA MENJAVA  v EUR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color w:val="000000"/>
                <w:szCs w:val="20"/>
                <w:lang w:eastAsia="sl-SI"/>
              </w:rPr>
              <w:t>2018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Nemčija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11.814.021.037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Italija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8.472.146.976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Avstrija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5.581.932.881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Hrvaška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4.189.527.664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Francija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2.996.088.930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lastRenderedPageBreak/>
              <w:t>Madžarska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2.005.353.782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Poljska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1.817.448.234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Nizozemska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1.628.791.100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Češka republika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1.573.332.179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Srbija [od 2005M06]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1.527.598.848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Švica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1.488.113.404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Bosna in Hercegovina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1.343.241.929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Kitajska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1.314.991.846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Ruska federacija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1.160.543.404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Združene države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1.119.732.678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Španija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1.094.299.743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Slovaška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1.072.063.622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Belgija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1.021.973.365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Združeno kraljestvo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1.018.821.352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Romunija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982.370.207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Turčija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896.773.706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Švedska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545.481.248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Danska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442.113.195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Koreja, Republika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417.770.058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Bolgarija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381.306.223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Indija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361.258.608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Republika Severna Makedonija [do 2018M12 Makedonija, Republika]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307.051.808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Grčija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286.104.533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Brazilija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267.518.367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Portugalska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218.183.659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Države in ozemlja, ki niso navedena v okviru trgovine z državami nečlanicami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197.086.295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Japonska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196.318.433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Ukrajina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187.566.120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Saudova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Arabija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182.566.873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Finska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175.414.066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Egipt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163.797.012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Izrael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157.103.995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Kanada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153.110.356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Irska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152.200.046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Avstralija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122.133.268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Norveška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118.043.508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Črna gora [od 2007M01]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114.677.936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Litva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109.499.811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Kosovo [od 2005M06]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104.903.575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Alžirija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102.515.818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Mehika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101.852.736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Združeni arabski emirati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85.120.473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lastRenderedPageBreak/>
              <w:t>Luksemburg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81.845.808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Tajvan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81.411.882</w:t>
            </w:r>
          </w:p>
        </w:tc>
      </w:tr>
      <w:tr w:rsidR="00CF6DA7" w:rsidRPr="00CF6DA7" w:rsidTr="00DD320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Indonezija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77.537.233</w:t>
            </w:r>
          </w:p>
        </w:tc>
      </w:tr>
    </w:tbl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DD320C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 </w:t>
      </w:r>
    </w:p>
    <w:p w:rsidR="00A1031D" w:rsidRDefault="00A1031D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A1031D" w:rsidRDefault="00A1031D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Države, v katere je Slovenija v letu 2018 izvozila največ blaga, so:  </w:t>
      </w:r>
    </w:p>
    <w:tbl>
      <w:tblPr>
        <w:tblW w:w="5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422"/>
      </w:tblGrid>
      <w:tr w:rsidR="00CF6DA7" w:rsidRPr="00CF6DA7" w:rsidTr="00DD320C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IZVOZ v EUR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color w:val="000000"/>
                <w:szCs w:val="20"/>
                <w:lang w:eastAsia="sl-SI"/>
              </w:rPr>
              <w:t>2018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Nemčija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6.265.417.515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Italija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3.850.956.058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Hrvaška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2.509.154.038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Avstrija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2.363.443.017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Francija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1.723.611.075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Poljska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920.327.161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Srbija [od 2005M06]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900.974.410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Madžarska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866.404.222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Ruska federacija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790.026.123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Bosna in Hercegovina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782.956.251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Češka republika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748.362.393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Švica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727.411.262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Združeno kraljestvo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577.337.243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Združene države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569.424.875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Nizozemska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566.034.477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Španija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552.815.759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Romunija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519.796.882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Slovaška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499.167.017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Švedska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358.137.262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Belgija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353.556.853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Danska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331.555.397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Kitajska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305.089.800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Turčija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272.263.711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Bolgarija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237.273.630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Republika Severna Makedonija [do 2018M12 Makedonija, Republika]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192.611.116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Ukrajina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155.087.342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Avstralija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118.608.683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Koreja, Republika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116.399.878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Portugalska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112.632.680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Indija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110.643.910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Japonska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110.217.286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Kosovo [od 2005M06]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103.422.630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Saudova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Arabija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103.270.936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Alžirija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100.722.781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Črna gora [od 2007M01]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100.560.769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Norveška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95.768.042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lastRenderedPageBreak/>
              <w:t>Kanada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95.423.576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Finska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92.981.832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Mehika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88.666.891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Grčija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86.609.148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Združeni arabski emirati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81.893.897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Litva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70.020.718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Belorusija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62.400.399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Estonija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61.825.658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Iran (Islamska republika)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58.057.276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Izrael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53.111.532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Kazahstan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52.639.513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Hongkong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52.048.703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Egipt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51.117.003</w:t>
            </w:r>
          </w:p>
        </w:tc>
      </w:tr>
      <w:tr w:rsidR="00CF6DA7" w:rsidRPr="00CF6DA7" w:rsidTr="00DD320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Brazilija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50.822.786</w:t>
            </w:r>
          </w:p>
        </w:tc>
      </w:tr>
    </w:tbl>
    <w:p w:rsid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A1031D" w:rsidRPr="00CF6DA7" w:rsidRDefault="00A1031D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 Države, iz katerih je Slovenija v letu 2018 uvozila največ blaga, so: </w:t>
      </w:r>
    </w:p>
    <w:tbl>
      <w:tblPr>
        <w:tblW w:w="510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422"/>
      </w:tblGrid>
      <w:tr w:rsidR="00CF6DA7" w:rsidRPr="00CF6DA7" w:rsidTr="00DD320C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UVOZ v EUR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color w:val="000000"/>
                <w:szCs w:val="20"/>
                <w:lang w:eastAsia="sl-SI"/>
              </w:rPr>
              <w:t>2018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Nemčija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5.548.603.522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Italija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4.621.190.918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Avstrija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3.218.489.864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Hrvaška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1.680.373.626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Francija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1.272.477.855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Madžarska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1.138.949.560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Nizozemska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1.062.756.623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Kitajska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1.009.902.046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Poljska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897.121.073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Češka republika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824.969.786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Švica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760.702.142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Belgija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668.416.512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Srbija [od 2005M06]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626.624.438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Turčija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624.509.995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Slovaška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572.896.605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Bosna in Hercegovina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560.285.678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Združene države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550.307.803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Španija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541.483.984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Romunija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462.573.325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Združeno kraljestvo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441.484.109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Ruska federacija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370.517.281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Koreja, Republika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301.370.180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Indija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250.614.698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Brazilija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216.695.581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Grčija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199.495.385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Države in ozemlja, ki niso navedena v okviru trgovine z državami nečlanicami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197.002.062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lastRenderedPageBreak/>
              <w:t>Švedska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187.343.986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Bolgarija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144.032.593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Republika Severna Makedonija [do 2018M12 Makedonija, Republika]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114.440.692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Egipt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112.680.009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Irska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110.605.077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Danska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110.557.798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Portugalska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105.550.979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Izrael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103.992.463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Japonska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86.101.147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Finska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82.432.234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Saudova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Arabija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79.295.937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Indonezija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64.879.738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Mozambik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59.648.333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Tajvan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57.689.899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Kanada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57.686.780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Luksemburg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57.016.483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Litva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39.479.093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Maroko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36.972.268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Tajska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33.788.010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Ukrajina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32.478.778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Južna Afrika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29.109.341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Norveška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22.275.466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Vietnam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22.253.219</w:t>
            </w:r>
          </w:p>
        </w:tc>
      </w:tr>
      <w:tr w:rsidR="00CF6DA7" w:rsidRPr="00CF6DA7" w:rsidTr="00DD32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Ciper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21.930.153</w:t>
            </w:r>
          </w:p>
        </w:tc>
      </w:tr>
    </w:tbl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 Podatki za ostale države so dostopni na spletni strani SURS:  </w:t>
      </w:r>
      <w:hyperlink r:id="rId10" w:history="1">
        <w:r w:rsidRPr="00CF6DA7">
          <w:rPr>
            <w:rFonts w:cs="Arial"/>
            <w:color w:val="0000FF"/>
            <w:szCs w:val="20"/>
            <w:u w:val="single"/>
            <w:lang w:eastAsia="sl-SI"/>
          </w:rPr>
          <w:t>https://pxweb.stat.si/SiStatDb/pxweb/sl/20_Ekonomsko/20_Ekonomsko__24_zunanja_trgovina__01_Izvoz_in_uvoz_blaga__02_Podatki_KN__2-4-6-mestni_KN/2490101s.px/</w:t>
        </w:r>
      </w:hyperlink>
    </w:p>
    <w:p w:rsid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DD320C" w:rsidRDefault="00DD320C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DD320C" w:rsidRDefault="00DD320C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DD320C" w:rsidRPr="00CF6DA7" w:rsidRDefault="00DD320C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DD320C" w:rsidRPr="00DD320C" w:rsidRDefault="00DD320C" w:rsidP="00DD320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DD320C">
        <w:rPr>
          <w:rFonts w:cs="Arial"/>
          <w:color w:val="000000"/>
          <w:szCs w:val="20"/>
          <w:lang w:eastAsia="sl-SI"/>
        </w:rPr>
        <w:t xml:space="preserve">Izdelki, katerih je Slovenija v letu 2018 največ izvozila, so (op. po 4-mestni šifri Kombinirane </w:t>
      </w:r>
    </w:p>
    <w:p w:rsidR="00DD320C" w:rsidRPr="00DD320C" w:rsidRDefault="00DD320C" w:rsidP="00DD320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DD320C">
        <w:rPr>
          <w:rFonts w:cs="Arial"/>
          <w:color w:val="000000"/>
          <w:szCs w:val="20"/>
          <w:lang w:eastAsia="sl-SI"/>
        </w:rPr>
        <w:t xml:space="preserve">nomenklature): </w:t>
      </w:r>
    </w:p>
    <w:tbl>
      <w:tblPr>
        <w:tblpPr w:leftFromText="141" w:rightFromText="141" w:vertAnchor="text" w:horzAnchor="margin" w:tblpY="804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629"/>
      </w:tblGrid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IZVOZ v EUR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color w:val="000000"/>
                <w:szCs w:val="20"/>
                <w:lang w:eastAsia="sl-SI"/>
              </w:rPr>
              <w:t>2018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8703 Avtomobili in druga motorna vozila, konstruirana predvsem za prevoz ljudi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3.318.908.243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3004 Zdravila (razen proizvodov iz tar.št. 3002, 3005 ali 3006), ki sestoje iz pomešanih ali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nepomešanih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proizvodov za terapevtsko ali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profilaktično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uporabo, za prodajo na drobno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2.776.061.247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2710 Olja, dobljena iz nafte, in olja, dobljena iz bituminoznih mineralov, razen surovih ter proizvodi, ki niso navedeni in ne zajeti na drugem mestu, odpadna olja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1.182.106.481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8708 Deli in pribor za motorna vozila iz tar.št. 8701 do 8705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1.042.672.960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8512 Električna oprema za razsvetljavo in signalizacijo, vetrobranski brisalci, naprave za odmrznitev in naprave za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razmeglitev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, za dvokolesa in motorna </w:t>
            </w: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lastRenderedPageBreak/>
              <w:t>vozila, razen iz tar.št. 8539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lastRenderedPageBreak/>
              <w:t>524.517.555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lastRenderedPageBreak/>
              <w:t>2716 Električna energija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405.288.224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8516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Elektrotermični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aparati in naprave za gospodinjstvo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355.482.461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4011 Nove zunanje pnevmatične gume (plašči)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347.359.696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8431 Deli, primerni za uporabo izključno ali pretežno s stroji iz tar.št. 8425 do 8430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327.783.472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9401 Sedeži (razen tistih iz tar.št. 9402), vključno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stistimi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, ki se lahko spremenijo v ležišča, in njihovi deli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321.243.899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8503 Deli za rotacijske električne stroje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308.341.180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7219 Izdelki, ploščati, valjani, nerjaveče jeklo, širine 600 mm in več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287.302.542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8507 Električni akumulatorji, vključno s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separatorji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zanje, pravokotni ali ne, vključno s kvadratnimi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287.217.702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4810 Papir in karton, premazana, brez drugega premaza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282.484.410</w:t>
            </w:r>
          </w:p>
        </w:tc>
      </w:tr>
      <w:tr w:rsidR="00CF6DA7" w:rsidRPr="00CF6DA7" w:rsidTr="00DD320C">
        <w:trPr>
          <w:trHeight w:val="300"/>
        </w:trPr>
        <w:tc>
          <w:tcPr>
            <w:tcW w:w="7528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3926 Drugi proizvodi iz plastičnih mas in proizvodi iz drugih materialov iz tar.št. 3901 do 3914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268.542.620</w:t>
            </w:r>
          </w:p>
        </w:tc>
      </w:tr>
    </w:tbl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 Izdelki, katerih je Slovenija v letu 2018 največ uvozila, so (op. po 4-mestni šifri Kombinirane </w:t>
      </w:r>
    </w:p>
    <w:tbl>
      <w:tblPr>
        <w:tblpPr w:leftFromText="141" w:rightFromText="141" w:vertAnchor="text" w:horzAnchor="margin" w:tblpY="527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3"/>
        <w:gridCol w:w="1634"/>
      </w:tblGrid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UVOZ v EUR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color w:val="000000"/>
                <w:szCs w:val="20"/>
                <w:lang w:eastAsia="sl-SI"/>
              </w:rPr>
              <w:t>2018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2710 Olja, dobljena iz nafte, in olja, dobljena iz bituminoznih mineralov, razen surovih ter proizvodi, ki niso navedeni in ne zajeti na drugem mestu, odpadna olja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2.107.238.297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8703 Avtomobili in druga motorna vozila, konstruirana predvsem za prevoz ljudi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1.982.891.423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3004 Zdravila (razen proizvodov iz tar.št. 3002, 3005 ali 3006), ki sestoje iz pomešanih ali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nepomešanih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proizvodov za terapevtsko ali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profilaktično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uporabo, za prodajo na drobno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1.386.392.624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8708 Deli in pribor za motorna vozila iz tar.št. 8701 do 8705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1.052.074.589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8704 Motorna vozila za prevoz blaga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478.114.541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8517 Električni aparati za žično telefonijo in telegrafijo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404.045.063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2716 Električna energija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366.000.499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8544 Izolirana žica, kabli in drugi izolirani električni vodniki, s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konektorjem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ali brez njega, kabli iz optičnih vlaken izdelani iz posamično oplaščenih vlaken, kombinirani z električnimi vodniki ali ne, s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konektorjem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ali brez njega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304.928.370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7601 Aluminij, surov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299.629.102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8701 Traktorji in druga vlečna vozila (razen traktorjev iz tar.št. 8709)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291.178.672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2711 Naftni plini in drugi plinasti ogljikovodiki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265.700.980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7606 Plošče, pločevine in trakovi iz aluminija, debeline več kot 0,20 mm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235.096.971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7204 Odpadki in ostanki železa ali jekla, odpadki ingoti iz železa ali jekla za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pretaljevanje</w:t>
            </w:r>
            <w:proofErr w:type="spellEnd"/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233.827.830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8512 Električna oprema za razsvetljavo in signalizacijo, vetrobranski brisalci, naprave za odmrznitev in naprave za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razmeglitev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, za dvokolesa in motorna vozila, razen iz tar.št. 8539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231.986.427</w:t>
            </w:r>
          </w:p>
        </w:tc>
      </w:tr>
      <w:tr w:rsidR="00CF6DA7" w:rsidRPr="00CF6DA7" w:rsidTr="00DD320C">
        <w:trPr>
          <w:trHeight w:val="417"/>
        </w:trPr>
        <w:tc>
          <w:tcPr>
            <w:tcW w:w="7553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9018 Medicinski, kirurški, zobozdravniški in veterinarski instrumenti in aparati, vključno s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scintigrafskimi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, </w:t>
            </w:r>
            <w:proofErr w:type="spellStart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>elektromedicinskimi</w:t>
            </w:r>
            <w:proofErr w:type="spellEnd"/>
            <w:r w:rsidRPr="00CF6DA7"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aparati in aparati za preiskavo vida, deli in pribor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eastAsia="sl-SI"/>
              </w:rPr>
            </w:pPr>
            <w:r w:rsidRPr="00CF6DA7">
              <w:rPr>
                <w:rFonts w:cs="Arial"/>
                <w:color w:val="000000"/>
                <w:szCs w:val="20"/>
                <w:lang w:eastAsia="sl-SI"/>
              </w:rPr>
              <w:t>225.097.678</w:t>
            </w:r>
          </w:p>
        </w:tc>
      </w:tr>
    </w:tbl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nomenklature): 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</w:p>
    <w:p w:rsid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</w:p>
    <w:p w:rsidR="00A1031D" w:rsidRPr="00CF6DA7" w:rsidRDefault="00A1031D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</w:p>
    <w:p w:rsidR="00CF6DA7" w:rsidRPr="00CF6DA7" w:rsidRDefault="00CF6DA7" w:rsidP="00CF6DA7">
      <w:pPr>
        <w:numPr>
          <w:ilvl w:val="0"/>
          <w:numId w:val="20"/>
        </w:numPr>
        <w:autoSpaceDE w:val="0"/>
        <w:autoSpaceDN w:val="0"/>
        <w:adjustRightInd w:val="0"/>
        <w:spacing w:after="200" w:line="240" w:lineRule="auto"/>
        <w:jc w:val="both"/>
        <w:rPr>
          <w:rFonts w:cs="Arial"/>
          <w:b/>
          <w:color w:val="000000"/>
          <w:szCs w:val="20"/>
          <w:lang w:eastAsia="sl-SI"/>
        </w:rPr>
      </w:pPr>
      <w:r w:rsidRPr="00CF6DA7">
        <w:rPr>
          <w:rFonts w:cs="Arial"/>
          <w:b/>
          <w:color w:val="000000"/>
          <w:szCs w:val="20"/>
          <w:lang w:eastAsia="sl-SI"/>
        </w:rPr>
        <w:t>Storitvena menjava (Vir: Banka Slovenije)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Storitvena menjava Slovenije z vsemi državami skupaj je v letu 2018 znašala 12,9 </w:t>
      </w:r>
      <w:proofErr w:type="spellStart"/>
      <w:r w:rsidRPr="00CF6DA7">
        <w:rPr>
          <w:rFonts w:cs="Arial"/>
          <w:color w:val="000000"/>
          <w:szCs w:val="20"/>
          <w:lang w:eastAsia="sl-SI"/>
        </w:rPr>
        <w:t>mrd</w:t>
      </w:r>
      <w:proofErr w:type="spellEnd"/>
      <w:r w:rsidRPr="00CF6DA7">
        <w:rPr>
          <w:rFonts w:cs="Arial"/>
          <w:color w:val="000000"/>
          <w:szCs w:val="20"/>
          <w:lang w:eastAsia="sl-SI"/>
        </w:rPr>
        <w:t xml:space="preserve"> EUR, kar je za 9,0 % več kot v letu 2017. 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Skupen izvoz storitev je v letu 2018 znašal 8,0 </w:t>
      </w:r>
      <w:proofErr w:type="spellStart"/>
      <w:r w:rsidRPr="00CF6DA7">
        <w:rPr>
          <w:rFonts w:cs="Arial"/>
          <w:color w:val="000000"/>
          <w:szCs w:val="20"/>
          <w:lang w:eastAsia="sl-SI"/>
        </w:rPr>
        <w:t>mrd</w:t>
      </w:r>
      <w:proofErr w:type="spellEnd"/>
      <w:r w:rsidRPr="00CF6DA7">
        <w:rPr>
          <w:rFonts w:cs="Arial"/>
          <w:color w:val="000000"/>
          <w:szCs w:val="20"/>
          <w:lang w:eastAsia="sl-SI"/>
        </w:rPr>
        <w:t xml:space="preserve"> EUR, kar je za 10,3 % več kot v letu 2017. 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Skupen uvoz storitev je v letu 2018 znašal 4,9 </w:t>
      </w:r>
      <w:proofErr w:type="spellStart"/>
      <w:r w:rsidRPr="00CF6DA7">
        <w:rPr>
          <w:rFonts w:cs="Arial"/>
          <w:color w:val="000000"/>
          <w:szCs w:val="20"/>
          <w:lang w:eastAsia="sl-SI"/>
        </w:rPr>
        <w:t>mrd</w:t>
      </w:r>
      <w:proofErr w:type="spellEnd"/>
      <w:r w:rsidRPr="00CF6DA7">
        <w:rPr>
          <w:rFonts w:cs="Arial"/>
          <w:color w:val="000000"/>
          <w:szCs w:val="20"/>
          <w:lang w:eastAsia="sl-SI"/>
        </w:rPr>
        <w:t xml:space="preserve"> EUR, kar je za 7,1 % več kot v letu 2017.</w:t>
      </w:r>
    </w:p>
    <w:p w:rsid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E314D0" w:rsidRPr="00CF6DA7" w:rsidRDefault="00E314D0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>Storitvena menjava Slovenije v letu 2018 po državah, v mio EUR:</w:t>
      </w:r>
    </w:p>
    <w:tbl>
      <w:tblPr>
        <w:tblW w:w="45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91"/>
        <w:gridCol w:w="734"/>
        <w:gridCol w:w="1608"/>
      </w:tblGrid>
      <w:tr w:rsidR="00CF6DA7" w:rsidRPr="00CF6DA7" w:rsidTr="00DD320C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A0A0A"/>
                <w:szCs w:val="20"/>
                <w:lang w:eastAsia="sl-SI"/>
              </w:rPr>
              <w:t>Izvoz 2018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b/>
                <w:bCs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color w:val="0A0A0A"/>
                <w:szCs w:val="20"/>
                <w:lang w:eastAsia="sl-SI"/>
              </w:rPr>
              <w:t xml:space="preserve">Uvoz 2019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b/>
                <w:bCs/>
                <w:szCs w:val="20"/>
                <w:lang w:eastAsia="sl-SI"/>
              </w:rPr>
              <w:t>STORITVENA MENJAVA 2018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Skupaj svet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8.024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4.877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12.901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Evropa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7.356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4.492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11.848</w:t>
            </w:r>
          </w:p>
        </w:tc>
      </w:tr>
      <w:tr w:rsidR="00CF6DA7" w:rsidRPr="00CF6DA7" w:rsidTr="00DD320C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Evropska unija (28)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6.377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3.773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10.150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Avstrija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1.128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584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1.712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Nemčija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1.156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554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1.710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Italija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1.072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311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1.383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Hrvaška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544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743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1.287</w:t>
            </w:r>
          </w:p>
        </w:tc>
      </w:tr>
      <w:tr w:rsidR="00CF6DA7" w:rsidRPr="00CF6DA7" w:rsidTr="00DD320C">
        <w:trPr>
          <w:trHeight w:val="11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Druge evropske države, od tega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529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484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1.013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EFTA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450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685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Švica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422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612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Francija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500</w:t>
            </w:r>
          </w:p>
        </w:tc>
      </w:tr>
      <w:tr w:rsidR="00CF6DA7" w:rsidRPr="00CF6DA7" w:rsidTr="00DD320C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Azija. od tega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327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468</w:t>
            </w:r>
          </w:p>
        </w:tc>
      </w:tr>
      <w:tr w:rsidR="00CF6DA7" w:rsidRPr="00CF6DA7" w:rsidTr="00DD320C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Amerika, od tega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414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Nizozemska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94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391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Luksemburg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389</w:t>
            </w:r>
          </w:p>
        </w:tc>
      </w:tr>
      <w:tr w:rsidR="00CF6DA7" w:rsidRPr="00CF6DA7" w:rsidTr="00DD320C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Združeno kraljestvo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386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Madžarska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348</w:t>
            </w:r>
          </w:p>
        </w:tc>
      </w:tr>
      <w:tr w:rsidR="00CF6DA7" w:rsidRPr="00CF6DA7" w:rsidTr="00DD320C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Združene države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335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Srbija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324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Belgija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305</w:t>
            </w:r>
          </w:p>
        </w:tc>
      </w:tr>
      <w:tr w:rsidR="00CF6DA7" w:rsidRPr="00CF6DA7" w:rsidTr="00DD320C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Češka republika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274</w:t>
            </w:r>
          </w:p>
        </w:tc>
      </w:tr>
      <w:tr w:rsidR="00CF6DA7" w:rsidRPr="00CF6DA7" w:rsidTr="00DD320C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Ruska federacija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216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Slovaška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198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Poljska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184</w:t>
            </w:r>
          </w:p>
        </w:tc>
      </w:tr>
      <w:tr w:rsidR="00CF6DA7" w:rsidRPr="00CF6DA7" w:rsidTr="00DD320C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lastRenderedPageBreak/>
              <w:t> Bosna in Hercegovina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92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177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Irska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94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171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Švedska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145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Bolgarija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130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Romunija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127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Španija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125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Danska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71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115</w:t>
            </w:r>
          </w:p>
        </w:tc>
      </w:tr>
      <w:tr w:rsidR="00CF6DA7" w:rsidRPr="00CF6DA7" w:rsidTr="00DD320C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Nerazvrščeno - izven EU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88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Turčija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66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Kitajska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65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Norveška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59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Makedonija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59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Grčija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49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Črna gora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44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Ciper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42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</w:t>
            </w:r>
            <w:proofErr w:type="spellStart"/>
            <w:r w:rsidRPr="00CF6DA7">
              <w:rPr>
                <w:rFonts w:cs="Arial"/>
                <w:color w:val="0A0A0A"/>
                <w:szCs w:val="20"/>
                <w:lang w:eastAsia="sl-SI"/>
              </w:rPr>
              <w:t>Hong</w:t>
            </w:r>
            <w:proofErr w:type="spellEnd"/>
            <w:r w:rsidRPr="00CF6DA7">
              <w:rPr>
                <w:rFonts w:cs="Arial"/>
                <w:color w:val="0A0A0A"/>
                <w:szCs w:val="20"/>
                <w:lang w:eastAsia="sl-SI"/>
              </w:rPr>
              <w:t xml:space="preserve"> </w:t>
            </w:r>
            <w:proofErr w:type="spellStart"/>
            <w:r w:rsidRPr="00CF6DA7">
              <w:rPr>
                <w:rFonts w:cs="Arial"/>
                <w:color w:val="0A0A0A"/>
                <w:szCs w:val="20"/>
                <w:lang w:eastAsia="sl-SI"/>
              </w:rPr>
              <w:t>Kong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41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Finska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40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Afrika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39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Kanada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35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Litva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32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Japonska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29</w:t>
            </w:r>
          </w:p>
        </w:tc>
      </w:tr>
      <w:tr w:rsidR="00CF6DA7" w:rsidRPr="00CF6DA7" w:rsidTr="00DD320C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Oceanija in polarne regije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29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Malta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28</w:t>
            </w:r>
          </w:p>
        </w:tc>
      </w:tr>
      <w:tr w:rsidR="00CF6DA7" w:rsidRPr="00CF6DA7" w:rsidTr="00DD320C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EU institucije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24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Estonija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18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Latvija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18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Portugalska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18</w:t>
            </w:r>
          </w:p>
        </w:tc>
      </w:tr>
      <w:tr w:rsidR="00CF6DA7" w:rsidRPr="00CF6DA7" w:rsidTr="00DD320C">
        <w:trPr>
          <w:trHeight w:val="8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</w:t>
            </w:r>
            <w:proofErr w:type="spellStart"/>
            <w:r w:rsidRPr="00CF6DA7">
              <w:rPr>
                <w:rFonts w:cs="Arial"/>
                <w:color w:val="0A0A0A"/>
                <w:szCs w:val="20"/>
                <w:lang w:eastAsia="sl-SI"/>
              </w:rPr>
              <w:t>Medn</w:t>
            </w:r>
            <w:proofErr w:type="spellEnd"/>
            <w:r w:rsidRPr="00CF6DA7">
              <w:rPr>
                <w:rFonts w:cs="Arial"/>
                <w:color w:val="0A0A0A"/>
                <w:szCs w:val="20"/>
                <w:lang w:eastAsia="sl-SI"/>
              </w:rPr>
              <w:t>. org. brez EU institucij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13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Islandija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7</w:t>
            </w:r>
          </w:p>
        </w:tc>
      </w:tr>
      <w:tr w:rsidR="00CF6DA7" w:rsidRPr="00CF6DA7" w:rsidTr="00DD320C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both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 Lihtenštajn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color w:val="0A0A0A"/>
                <w:szCs w:val="20"/>
                <w:lang w:eastAsia="sl-SI"/>
              </w:rPr>
            </w:pPr>
            <w:r w:rsidRPr="00CF6DA7">
              <w:rPr>
                <w:rFonts w:cs="Arial"/>
                <w:color w:val="0A0A0A"/>
                <w:szCs w:val="20"/>
                <w:lang w:eastAsia="sl-SI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A7" w:rsidRPr="00CF6DA7" w:rsidRDefault="00CF6DA7" w:rsidP="00CF6DA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CF6DA7">
              <w:rPr>
                <w:rFonts w:cs="Arial"/>
                <w:szCs w:val="20"/>
                <w:lang w:eastAsia="sl-SI"/>
              </w:rPr>
              <w:t>7</w:t>
            </w:r>
          </w:p>
        </w:tc>
      </w:tr>
    </w:tbl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>Storitve, ki jih je Slovenija v letu 2018 največ izvozila, so potovanja, transport in ostale poslovne storitve.</w:t>
      </w: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CF6DA7" w:rsidRPr="00CF6DA7" w:rsidRDefault="00CF6DA7" w:rsidP="00CF6D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F6DA7">
        <w:rPr>
          <w:rFonts w:cs="Arial"/>
          <w:color w:val="000000"/>
          <w:szCs w:val="20"/>
          <w:lang w:eastAsia="sl-SI"/>
        </w:rPr>
        <w:t xml:space="preserve">Storitve, ki jih je Slovenija v letu 2018 največ uvozila, so ostale poslovne storitve, transport in potovanja.  </w:t>
      </w:r>
    </w:p>
    <w:p w:rsidR="00661011" w:rsidRPr="008D4FCB" w:rsidRDefault="00661011" w:rsidP="00874650">
      <w:pPr>
        <w:jc w:val="both"/>
        <w:rPr>
          <w:rFonts w:asciiTheme="minorHAnsi" w:hAnsiTheme="minorHAnsi" w:cs="Tahoma"/>
          <w:sz w:val="22"/>
          <w:szCs w:val="22"/>
        </w:rPr>
      </w:pPr>
      <w:r w:rsidRPr="008D4FCB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</w:t>
      </w:r>
    </w:p>
    <w:p w:rsidR="00147C51" w:rsidRPr="00147C51" w:rsidRDefault="00147C51" w:rsidP="00147C51">
      <w:pPr>
        <w:rPr>
          <w:rFonts w:asciiTheme="minorHAnsi" w:eastAsia="Calibri" w:hAnsiTheme="minorHAnsi"/>
          <w:b/>
          <w:sz w:val="22"/>
          <w:szCs w:val="22"/>
        </w:rPr>
      </w:pPr>
    </w:p>
    <w:p w:rsidR="00917D15" w:rsidRPr="00AE758D" w:rsidRDefault="00917D15" w:rsidP="00917D1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</w:p>
    <w:sectPr w:rsidR="00917D15" w:rsidRPr="00AE758D" w:rsidSect="005969A3">
      <w:headerReference w:type="default" r:id="rId11"/>
      <w:footerReference w:type="default" r:id="rId12"/>
      <w:headerReference w:type="first" r:id="rId13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BB" w:rsidRDefault="004D32BB">
      <w:r>
        <w:separator/>
      </w:r>
    </w:p>
  </w:endnote>
  <w:endnote w:type="continuationSeparator" w:id="0">
    <w:p w:rsidR="004D32BB" w:rsidRDefault="004D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56703"/>
      <w:docPartObj>
        <w:docPartGallery w:val="Page Numbers (Bottom of Page)"/>
        <w:docPartUnique/>
      </w:docPartObj>
    </w:sdtPr>
    <w:sdtEndPr/>
    <w:sdtContent>
      <w:p w:rsidR="00DD320C" w:rsidRDefault="00DD320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11E">
          <w:rPr>
            <w:noProof/>
          </w:rPr>
          <w:t>2</w:t>
        </w:r>
        <w:r>
          <w:fldChar w:fldCharType="end"/>
        </w:r>
      </w:p>
    </w:sdtContent>
  </w:sdt>
  <w:p w:rsidR="00DD320C" w:rsidRDefault="00DD320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BB" w:rsidRDefault="004D32BB">
      <w:r>
        <w:separator/>
      </w:r>
    </w:p>
  </w:footnote>
  <w:footnote w:type="continuationSeparator" w:id="0">
    <w:p w:rsidR="004D32BB" w:rsidRDefault="004D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0C" w:rsidRPr="00110CBD" w:rsidRDefault="00DD320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0C" w:rsidRPr="008F3500" w:rsidRDefault="00DD320C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DD320C" w:rsidRPr="008F3500" w:rsidRDefault="00DD320C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D320C" w:rsidRPr="008F3500" w:rsidRDefault="00DD320C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FB0"/>
    <w:multiLevelType w:val="multilevel"/>
    <w:tmpl w:val="5380EA00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AB1CF9"/>
    <w:multiLevelType w:val="hybridMultilevel"/>
    <w:tmpl w:val="701C3E10"/>
    <w:lvl w:ilvl="0" w:tplc="58C02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734B"/>
    <w:multiLevelType w:val="hybridMultilevel"/>
    <w:tmpl w:val="1D629AB6"/>
    <w:lvl w:ilvl="0" w:tplc="7ADE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C13E9"/>
    <w:multiLevelType w:val="hybridMultilevel"/>
    <w:tmpl w:val="7BFAA494"/>
    <w:lvl w:ilvl="0" w:tplc="9AB238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BD6018"/>
    <w:multiLevelType w:val="hybridMultilevel"/>
    <w:tmpl w:val="542C6D04"/>
    <w:lvl w:ilvl="0" w:tplc="ECA29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A62F63"/>
    <w:multiLevelType w:val="hybridMultilevel"/>
    <w:tmpl w:val="FAD6A288"/>
    <w:lvl w:ilvl="0" w:tplc="DD1CF57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52ACD"/>
    <w:multiLevelType w:val="hybridMultilevel"/>
    <w:tmpl w:val="05B43C34"/>
    <w:lvl w:ilvl="0" w:tplc="986A87D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06798"/>
    <w:multiLevelType w:val="hybridMultilevel"/>
    <w:tmpl w:val="1BDA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31062"/>
    <w:multiLevelType w:val="hybridMultilevel"/>
    <w:tmpl w:val="48BA8D98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46E08"/>
    <w:multiLevelType w:val="hybridMultilevel"/>
    <w:tmpl w:val="24D6AE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D47"/>
    <w:multiLevelType w:val="hybridMultilevel"/>
    <w:tmpl w:val="2DEE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66CAD"/>
    <w:multiLevelType w:val="hybridMultilevel"/>
    <w:tmpl w:val="EA82113E"/>
    <w:lvl w:ilvl="0" w:tplc="DD1CF57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20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3"/>
  </w:num>
  <w:num w:numId="10">
    <w:abstractNumId w:val="12"/>
  </w:num>
  <w:num w:numId="11">
    <w:abstractNumId w:val="4"/>
  </w:num>
  <w:num w:numId="12">
    <w:abstractNumId w:val="19"/>
  </w:num>
  <w:num w:numId="13">
    <w:abstractNumId w:val="18"/>
  </w:num>
  <w:num w:numId="14">
    <w:abstractNumId w:val="14"/>
  </w:num>
  <w:num w:numId="15">
    <w:abstractNumId w:val="7"/>
  </w:num>
  <w:num w:numId="16">
    <w:abstractNumId w:val="10"/>
  </w:num>
  <w:num w:numId="17">
    <w:abstractNumId w:val="1"/>
  </w:num>
  <w:num w:numId="18">
    <w:abstractNumId w:val="0"/>
  </w:num>
  <w:num w:numId="19">
    <w:abstractNumId w:val="6"/>
  </w:num>
  <w:num w:numId="20">
    <w:abstractNumId w:val="17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81"/>
    <w:rsid w:val="00002EA0"/>
    <w:rsid w:val="00005AA4"/>
    <w:rsid w:val="00023A88"/>
    <w:rsid w:val="00027C28"/>
    <w:rsid w:val="00034E87"/>
    <w:rsid w:val="00035ADB"/>
    <w:rsid w:val="00041CB1"/>
    <w:rsid w:val="00043ACB"/>
    <w:rsid w:val="00044E65"/>
    <w:rsid w:val="00045E4F"/>
    <w:rsid w:val="00050A5A"/>
    <w:rsid w:val="000574C8"/>
    <w:rsid w:val="000902D0"/>
    <w:rsid w:val="000A18DA"/>
    <w:rsid w:val="000A2723"/>
    <w:rsid w:val="000A3D3E"/>
    <w:rsid w:val="000A5077"/>
    <w:rsid w:val="000A6F7C"/>
    <w:rsid w:val="000A7238"/>
    <w:rsid w:val="000C02A9"/>
    <w:rsid w:val="000C51AA"/>
    <w:rsid w:val="000D0989"/>
    <w:rsid w:val="000D0F91"/>
    <w:rsid w:val="000E08A1"/>
    <w:rsid w:val="000E0B13"/>
    <w:rsid w:val="000E1750"/>
    <w:rsid w:val="000E1A5A"/>
    <w:rsid w:val="000E3844"/>
    <w:rsid w:val="000E77CC"/>
    <w:rsid w:val="000F096D"/>
    <w:rsid w:val="000F54BB"/>
    <w:rsid w:val="000F5B49"/>
    <w:rsid w:val="0010641E"/>
    <w:rsid w:val="001253DA"/>
    <w:rsid w:val="001259AD"/>
    <w:rsid w:val="00126581"/>
    <w:rsid w:val="001279A9"/>
    <w:rsid w:val="00130BEF"/>
    <w:rsid w:val="00132728"/>
    <w:rsid w:val="001357B2"/>
    <w:rsid w:val="00135ED8"/>
    <w:rsid w:val="00144B2A"/>
    <w:rsid w:val="001452BC"/>
    <w:rsid w:val="00147C51"/>
    <w:rsid w:val="00155ADB"/>
    <w:rsid w:val="0015735B"/>
    <w:rsid w:val="001610A2"/>
    <w:rsid w:val="0016710A"/>
    <w:rsid w:val="00171F3F"/>
    <w:rsid w:val="001766F9"/>
    <w:rsid w:val="00176DED"/>
    <w:rsid w:val="001A2165"/>
    <w:rsid w:val="001C0B24"/>
    <w:rsid w:val="001C17B8"/>
    <w:rsid w:val="001C29F7"/>
    <w:rsid w:val="001C2D06"/>
    <w:rsid w:val="001C4E92"/>
    <w:rsid w:val="001C4FA2"/>
    <w:rsid w:val="001C6C9B"/>
    <w:rsid w:val="001D5FF4"/>
    <w:rsid w:val="001D7A0D"/>
    <w:rsid w:val="001E57AB"/>
    <w:rsid w:val="001F2844"/>
    <w:rsid w:val="001F5EF8"/>
    <w:rsid w:val="00202A77"/>
    <w:rsid w:val="00207A27"/>
    <w:rsid w:val="00213D12"/>
    <w:rsid w:val="0021675C"/>
    <w:rsid w:val="00220C10"/>
    <w:rsid w:val="00225A6C"/>
    <w:rsid w:val="0023408F"/>
    <w:rsid w:val="00237776"/>
    <w:rsid w:val="002400F0"/>
    <w:rsid w:val="002409B4"/>
    <w:rsid w:val="00250084"/>
    <w:rsid w:val="00251BD3"/>
    <w:rsid w:val="00260052"/>
    <w:rsid w:val="00261CBB"/>
    <w:rsid w:val="00262039"/>
    <w:rsid w:val="002638B7"/>
    <w:rsid w:val="002653FB"/>
    <w:rsid w:val="00271CE5"/>
    <w:rsid w:val="00282020"/>
    <w:rsid w:val="0028485B"/>
    <w:rsid w:val="00296233"/>
    <w:rsid w:val="002A3807"/>
    <w:rsid w:val="002B4BD9"/>
    <w:rsid w:val="002B72A8"/>
    <w:rsid w:val="002B7375"/>
    <w:rsid w:val="002C1444"/>
    <w:rsid w:val="002C3A31"/>
    <w:rsid w:val="002D1D40"/>
    <w:rsid w:val="002D3C86"/>
    <w:rsid w:val="002D7914"/>
    <w:rsid w:val="002E3898"/>
    <w:rsid w:val="002F07F7"/>
    <w:rsid w:val="002F0A5B"/>
    <w:rsid w:val="00301B23"/>
    <w:rsid w:val="0030520F"/>
    <w:rsid w:val="00314ADE"/>
    <w:rsid w:val="00317E0D"/>
    <w:rsid w:val="00317EC4"/>
    <w:rsid w:val="003223C5"/>
    <w:rsid w:val="0032481F"/>
    <w:rsid w:val="003249EB"/>
    <w:rsid w:val="00345D28"/>
    <w:rsid w:val="003531DB"/>
    <w:rsid w:val="00355375"/>
    <w:rsid w:val="00356DF2"/>
    <w:rsid w:val="00357A07"/>
    <w:rsid w:val="00360FFD"/>
    <w:rsid w:val="00362FBE"/>
    <w:rsid w:val="003636BF"/>
    <w:rsid w:val="00363966"/>
    <w:rsid w:val="00363CE9"/>
    <w:rsid w:val="00365160"/>
    <w:rsid w:val="0037479F"/>
    <w:rsid w:val="00375F15"/>
    <w:rsid w:val="00382AB9"/>
    <w:rsid w:val="003845B4"/>
    <w:rsid w:val="003854A3"/>
    <w:rsid w:val="00387B1A"/>
    <w:rsid w:val="0039216E"/>
    <w:rsid w:val="00392E7B"/>
    <w:rsid w:val="003A0224"/>
    <w:rsid w:val="003C0CA0"/>
    <w:rsid w:val="003D0704"/>
    <w:rsid w:val="003D3D80"/>
    <w:rsid w:val="003D50F2"/>
    <w:rsid w:val="003E00F3"/>
    <w:rsid w:val="003E1196"/>
    <w:rsid w:val="003E1522"/>
    <w:rsid w:val="003E1C74"/>
    <w:rsid w:val="003F0AD5"/>
    <w:rsid w:val="003F4F4E"/>
    <w:rsid w:val="003F62B8"/>
    <w:rsid w:val="003F62F1"/>
    <w:rsid w:val="00404B8C"/>
    <w:rsid w:val="004106EE"/>
    <w:rsid w:val="0041298E"/>
    <w:rsid w:val="00422F8A"/>
    <w:rsid w:val="00425F21"/>
    <w:rsid w:val="0044326E"/>
    <w:rsid w:val="00446473"/>
    <w:rsid w:val="004564F9"/>
    <w:rsid w:val="0046396D"/>
    <w:rsid w:val="004708CD"/>
    <w:rsid w:val="0047145E"/>
    <w:rsid w:val="00471E71"/>
    <w:rsid w:val="00476BD2"/>
    <w:rsid w:val="0048059C"/>
    <w:rsid w:val="00483914"/>
    <w:rsid w:val="00493664"/>
    <w:rsid w:val="004A04CD"/>
    <w:rsid w:val="004A542E"/>
    <w:rsid w:val="004A54F4"/>
    <w:rsid w:val="004B1B35"/>
    <w:rsid w:val="004B6904"/>
    <w:rsid w:val="004B6A9A"/>
    <w:rsid w:val="004C4FB4"/>
    <w:rsid w:val="004D32BB"/>
    <w:rsid w:val="004D6718"/>
    <w:rsid w:val="004E7D87"/>
    <w:rsid w:val="004F5094"/>
    <w:rsid w:val="00500DB2"/>
    <w:rsid w:val="00502DD4"/>
    <w:rsid w:val="00502E41"/>
    <w:rsid w:val="00511FB7"/>
    <w:rsid w:val="00526246"/>
    <w:rsid w:val="00530364"/>
    <w:rsid w:val="005364CE"/>
    <w:rsid w:val="00537C34"/>
    <w:rsid w:val="00552012"/>
    <w:rsid w:val="005538B4"/>
    <w:rsid w:val="00555390"/>
    <w:rsid w:val="005601A0"/>
    <w:rsid w:val="0056212D"/>
    <w:rsid w:val="005647BB"/>
    <w:rsid w:val="00567106"/>
    <w:rsid w:val="005704FE"/>
    <w:rsid w:val="0057093C"/>
    <w:rsid w:val="005712A3"/>
    <w:rsid w:val="0058018B"/>
    <w:rsid w:val="005838C1"/>
    <w:rsid w:val="00586408"/>
    <w:rsid w:val="005869C7"/>
    <w:rsid w:val="00587F7A"/>
    <w:rsid w:val="005969A3"/>
    <w:rsid w:val="005B6088"/>
    <w:rsid w:val="005E1D3C"/>
    <w:rsid w:val="005E26A4"/>
    <w:rsid w:val="005E7866"/>
    <w:rsid w:val="0060449E"/>
    <w:rsid w:val="00624C80"/>
    <w:rsid w:val="00626F6D"/>
    <w:rsid w:val="00632253"/>
    <w:rsid w:val="00642714"/>
    <w:rsid w:val="006455CE"/>
    <w:rsid w:val="006468C9"/>
    <w:rsid w:val="00651FCC"/>
    <w:rsid w:val="00652EF0"/>
    <w:rsid w:val="00661011"/>
    <w:rsid w:val="00671703"/>
    <w:rsid w:val="0068409E"/>
    <w:rsid w:val="00690D03"/>
    <w:rsid w:val="00691CF3"/>
    <w:rsid w:val="006929EF"/>
    <w:rsid w:val="006A20D0"/>
    <w:rsid w:val="006A5BEA"/>
    <w:rsid w:val="006A6EB3"/>
    <w:rsid w:val="006A6FC6"/>
    <w:rsid w:val="006B2B83"/>
    <w:rsid w:val="006B77BF"/>
    <w:rsid w:val="006C01FC"/>
    <w:rsid w:val="006C0761"/>
    <w:rsid w:val="006C1DA6"/>
    <w:rsid w:val="006C62AD"/>
    <w:rsid w:val="006C72CA"/>
    <w:rsid w:val="006D384B"/>
    <w:rsid w:val="006D42D9"/>
    <w:rsid w:val="006D430C"/>
    <w:rsid w:val="006E5485"/>
    <w:rsid w:val="006F56CF"/>
    <w:rsid w:val="006F6416"/>
    <w:rsid w:val="0070107D"/>
    <w:rsid w:val="007117BE"/>
    <w:rsid w:val="00712251"/>
    <w:rsid w:val="0071289E"/>
    <w:rsid w:val="00713B11"/>
    <w:rsid w:val="00717ED3"/>
    <w:rsid w:val="00733017"/>
    <w:rsid w:val="007612AD"/>
    <w:rsid w:val="00782385"/>
    <w:rsid w:val="00782CE5"/>
    <w:rsid w:val="00783310"/>
    <w:rsid w:val="00790879"/>
    <w:rsid w:val="00793F82"/>
    <w:rsid w:val="00794A49"/>
    <w:rsid w:val="00795D87"/>
    <w:rsid w:val="00796927"/>
    <w:rsid w:val="007A4A6D"/>
    <w:rsid w:val="007A709B"/>
    <w:rsid w:val="007A7CDF"/>
    <w:rsid w:val="007B256D"/>
    <w:rsid w:val="007B2A42"/>
    <w:rsid w:val="007B5467"/>
    <w:rsid w:val="007B610F"/>
    <w:rsid w:val="007C26EA"/>
    <w:rsid w:val="007C337E"/>
    <w:rsid w:val="007D1BCF"/>
    <w:rsid w:val="007D2C5F"/>
    <w:rsid w:val="007D4A37"/>
    <w:rsid w:val="007D75CF"/>
    <w:rsid w:val="007E3644"/>
    <w:rsid w:val="007E6DC5"/>
    <w:rsid w:val="007F4E1D"/>
    <w:rsid w:val="00803EE3"/>
    <w:rsid w:val="008117C0"/>
    <w:rsid w:val="00812975"/>
    <w:rsid w:val="00814213"/>
    <w:rsid w:val="00814506"/>
    <w:rsid w:val="0081501D"/>
    <w:rsid w:val="00815FFB"/>
    <w:rsid w:val="00823A50"/>
    <w:rsid w:val="00836C80"/>
    <w:rsid w:val="0084459C"/>
    <w:rsid w:val="00856825"/>
    <w:rsid w:val="008610D1"/>
    <w:rsid w:val="008700C2"/>
    <w:rsid w:val="00872C07"/>
    <w:rsid w:val="00874650"/>
    <w:rsid w:val="00876969"/>
    <w:rsid w:val="0088043C"/>
    <w:rsid w:val="008805C6"/>
    <w:rsid w:val="00882974"/>
    <w:rsid w:val="008906C9"/>
    <w:rsid w:val="0089180D"/>
    <w:rsid w:val="008A4229"/>
    <w:rsid w:val="008A7812"/>
    <w:rsid w:val="008B4657"/>
    <w:rsid w:val="008B6447"/>
    <w:rsid w:val="008C26B3"/>
    <w:rsid w:val="008C432B"/>
    <w:rsid w:val="008C462F"/>
    <w:rsid w:val="008C5738"/>
    <w:rsid w:val="008C72B4"/>
    <w:rsid w:val="008D04F0"/>
    <w:rsid w:val="008D3E83"/>
    <w:rsid w:val="008D4FCB"/>
    <w:rsid w:val="008D78D6"/>
    <w:rsid w:val="008E6D15"/>
    <w:rsid w:val="008F2B6F"/>
    <w:rsid w:val="008F3500"/>
    <w:rsid w:val="00903CA6"/>
    <w:rsid w:val="009115E9"/>
    <w:rsid w:val="00914C65"/>
    <w:rsid w:val="00917D15"/>
    <w:rsid w:val="00924E3C"/>
    <w:rsid w:val="00927A0F"/>
    <w:rsid w:val="00935FC8"/>
    <w:rsid w:val="00946C49"/>
    <w:rsid w:val="009568FD"/>
    <w:rsid w:val="00960417"/>
    <w:rsid w:val="00960B9C"/>
    <w:rsid w:val="009612BB"/>
    <w:rsid w:val="00962113"/>
    <w:rsid w:val="00965AFB"/>
    <w:rsid w:val="009729F2"/>
    <w:rsid w:val="00974E53"/>
    <w:rsid w:val="00986EC4"/>
    <w:rsid w:val="009904D8"/>
    <w:rsid w:val="009A1D23"/>
    <w:rsid w:val="009A24C1"/>
    <w:rsid w:val="009A3014"/>
    <w:rsid w:val="009A343F"/>
    <w:rsid w:val="009A3953"/>
    <w:rsid w:val="009B2262"/>
    <w:rsid w:val="009B27AA"/>
    <w:rsid w:val="009B38CD"/>
    <w:rsid w:val="009B543D"/>
    <w:rsid w:val="009B6517"/>
    <w:rsid w:val="009B7763"/>
    <w:rsid w:val="009C213D"/>
    <w:rsid w:val="009D08A9"/>
    <w:rsid w:val="009D5A00"/>
    <w:rsid w:val="009E2312"/>
    <w:rsid w:val="00A1031D"/>
    <w:rsid w:val="00A120FA"/>
    <w:rsid w:val="00A125C5"/>
    <w:rsid w:val="00A16488"/>
    <w:rsid w:val="00A24846"/>
    <w:rsid w:val="00A25DD4"/>
    <w:rsid w:val="00A37FB1"/>
    <w:rsid w:val="00A45EDB"/>
    <w:rsid w:val="00A5039D"/>
    <w:rsid w:val="00A65EE7"/>
    <w:rsid w:val="00A70133"/>
    <w:rsid w:val="00A808E4"/>
    <w:rsid w:val="00A8711E"/>
    <w:rsid w:val="00A90E6A"/>
    <w:rsid w:val="00AA1274"/>
    <w:rsid w:val="00AA1F05"/>
    <w:rsid w:val="00AA738F"/>
    <w:rsid w:val="00AB64F7"/>
    <w:rsid w:val="00AB749E"/>
    <w:rsid w:val="00AB7C79"/>
    <w:rsid w:val="00AC2DDF"/>
    <w:rsid w:val="00AC4139"/>
    <w:rsid w:val="00AC64F6"/>
    <w:rsid w:val="00AD186A"/>
    <w:rsid w:val="00AE235B"/>
    <w:rsid w:val="00AE3E18"/>
    <w:rsid w:val="00AE758D"/>
    <w:rsid w:val="00B03033"/>
    <w:rsid w:val="00B115BE"/>
    <w:rsid w:val="00B17141"/>
    <w:rsid w:val="00B179D7"/>
    <w:rsid w:val="00B22480"/>
    <w:rsid w:val="00B31575"/>
    <w:rsid w:val="00B31A3E"/>
    <w:rsid w:val="00B357BC"/>
    <w:rsid w:val="00B37B69"/>
    <w:rsid w:val="00B4630E"/>
    <w:rsid w:val="00B60D9C"/>
    <w:rsid w:val="00B612C1"/>
    <w:rsid w:val="00B656F1"/>
    <w:rsid w:val="00B72B74"/>
    <w:rsid w:val="00B74032"/>
    <w:rsid w:val="00B76818"/>
    <w:rsid w:val="00B8547D"/>
    <w:rsid w:val="00BA0CA1"/>
    <w:rsid w:val="00BA0FB6"/>
    <w:rsid w:val="00BA3AD1"/>
    <w:rsid w:val="00BB0093"/>
    <w:rsid w:val="00BB71B6"/>
    <w:rsid w:val="00BC53F0"/>
    <w:rsid w:val="00BD31F9"/>
    <w:rsid w:val="00BE023A"/>
    <w:rsid w:val="00BE0B5A"/>
    <w:rsid w:val="00BF0341"/>
    <w:rsid w:val="00BF14E4"/>
    <w:rsid w:val="00BF16A2"/>
    <w:rsid w:val="00C0570E"/>
    <w:rsid w:val="00C250D5"/>
    <w:rsid w:val="00C401FC"/>
    <w:rsid w:val="00C4108F"/>
    <w:rsid w:val="00C47434"/>
    <w:rsid w:val="00C51D82"/>
    <w:rsid w:val="00C527F3"/>
    <w:rsid w:val="00C52AF0"/>
    <w:rsid w:val="00C56CF3"/>
    <w:rsid w:val="00C57049"/>
    <w:rsid w:val="00C62286"/>
    <w:rsid w:val="00C67F13"/>
    <w:rsid w:val="00C72E7B"/>
    <w:rsid w:val="00C82B93"/>
    <w:rsid w:val="00C84D20"/>
    <w:rsid w:val="00C92898"/>
    <w:rsid w:val="00C92AE8"/>
    <w:rsid w:val="00C97431"/>
    <w:rsid w:val="00CA2D31"/>
    <w:rsid w:val="00CA583C"/>
    <w:rsid w:val="00CB05AE"/>
    <w:rsid w:val="00CB2DD9"/>
    <w:rsid w:val="00CC2C49"/>
    <w:rsid w:val="00CC4F46"/>
    <w:rsid w:val="00CC74B4"/>
    <w:rsid w:val="00CC794D"/>
    <w:rsid w:val="00CD5837"/>
    <w:rsid w:val="00CD5DDA"/>
    <w:rsid w:val="00CE7514"/>
    <w:rsid w:val="00CF12BA"/>
    <w:rsid w:val="00CF37F9"/>
    <w:rsid w:val="00CF6DA7"/>
    <w:rsid w:val="00D024EA"/>
    <w:rsid w:val="00D03A8B"/>
    <w:rsid w:val="00D12034"/>
    <w:rsid w:val="00D13754"/>
    <w:rsid w:val="00D23A80"/>
    <w:rsid w:val="00D248DE"/>
    <w:rsid w:val="00D251B7"/>
    <w:rsid w:val="00D272F9"/>
    <w:rsid w:val="00D31518"/>
    <w:rsid w:val="00D32180"/>
    <w:rsid w:val="00D37DA5"/>
    <w:rsid w:val="00D57CEC"/>
    <w:rsid w:val="00D61C41"/>
    <w:rsid w:val="00D75737"/>
    <w:rsid w:val="00D8542D"/>
    <w:rsid w:val="00D91B7D"/>
    <w:rsid w:val="00D975B5"/>
    <w:rsid w:val="00DA254A"/>
    <w:rsid w:val="00DA5788"/>
    <w:rsid w:val="00DB02E4"/>
    <w:rsid w:val="00DB4133"/>
    <w:rsid w:val="00DC5603"/>
    <w:rsid w:val="00DC6A71"/>
    <w:rsid w:val="00DD320C"/>
    <w:rsid w:val="00DE332F"/>
    <w:rsid w:val="00DE5B46"/>
    <w:rsid w:val="00DE771A"/>
    <w:rsid w:val="00E0357D"/>
    <w:rsid w:val="00E130DD"/>
    <w:rsid w:val="00E17330"/>
    <w:rsid w:val="00E24EC2"/>
    <w:rsid w:val="00E314D0"/>
    <w:rsid w:val="00E32616"/>
    <w:rsid w:val="00E3519D"/>
    <w:rsid w:val="00E37B0F"/>
    <w:rsid w:val="00E422F4"/>
    <w:rsid w:val="00E44978"/>
    <w:rsid w:val="00E457E8"/>
    <w:rsid w:val="00E50477"/>
    <w:rsid w:val="00E6792F"/>
    <w:rsid w:val="00E67B93"/>
    <w:rsid w:val="00E7150D"/>
    <w:rsid w:val="00E80491"/>
    <w:rsid w:val="00E81EC8"/>
    <w:rsid w:val="00E93AF9"/>
    <w:rsid w:val="00E950BD"/>
    <w:rsid w:val="00EA4531"/>
    <w:rsid w:val="00EB230A"/>
    <w:rsid w:val="00EC0549"/>
    <w:rsid w:val="00ED6763"/>
    <w:rsid w:val="00EE0523"/>
    <w:rsid w:val="00EE0C49"/>
    <w:rsid w:val="00EF2CEF"/>
    <w:rsid w:val="00EF75FF"/>
    <w:rsid w:val="00F01029"/>
    <w:rsid w:val="00F06ABA"/>
    <w:rsid w:val="00F11C3D"/>
    <w:rsid w:val="00F240BB"/>
    <w:rsid w:val="00F319A5"/>
    <w:rsid w:val="00F35494"/>
    <w:rsid w:val="00F36012"/>
    <w:rsid w:val="00F370C7"/>
    <w:rsid w:val="00F40902"/>
    <w:rsid w:val="00F46724"/>
    <w:rsid w:val="00F47DC7"/>
    <w:rsid w:val="00F51E77"/>
    <w:rsid w:val="00F57FED"/>
    <w:rsid w:val="00F65534"/>
    <w:rsid w:val="00F73DB2"/>
    <w:rsid w:val="00F823C1"/>
    <w:rsid w:val="00FA073F"/>
    <w:rsid w:val="00FA326B"/>
    <w:rsid w:val="00FA5CFB"/>
    <w:rsid w:val="00FB1112"/>
    <w:rsid w:val="00FB5D31"/>
    <w:rsid w:val="00FB670B"/>
    <w:rsid w:val="00FC30EB"/>
    <w:rsid w:val="00FC7567"/>
    <w:rsid w:val="00FD3538"/>
    <w:rsid w:val="00FD6532"/>
    <w:rsid w:val="00FD75B5"/>
    <w:rsid w:val="00FE20AC"/>
    <w:rsid w:val="00FE4163"/>
    <w:rsid w:val="00FF243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FA2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9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7431"/>
    <w:rPr>
      <w:rFonts w:ascii="Tahoma" w:hAnsi="Tahoma" w:cs="Tahoma"/>
      <w:sz w:val="16"/>
      <w:szCs w:val="16"/>
      <w:lang w:eastAsia="en-US"/>
    </w:rPr>
  </w:style>
  <w:style w:type="character" w:customStyle="1" w:styleId="OdstavekseznamaZnak">
    <w:name w:val="Odstavek seznama Znak"/>
    <w:link w:val="Odstavekseznama"/>
    <w:uiPriority w:val="34"/>
    <w:qFormat/>
    <w:locked/>
    <w:rsid w:val="00652EF0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52EF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3223C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DE33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E332F"/>
    <w:rPr>
      <w:rFonts w:ascii="Arial" w:hAnsi="Arial" w:cs="Arial"/>
      <w:sz w:val="22"/>
      <w:szCs w:val="22"/>
    </w:rPr>
  </w:style>
  <w:style w:type="paragraph" w:customStyle="1" w:styleId="Default">
    <w:name w:val="Default"/>
    <w:rsid w:val="00AB74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8A781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8A7812"/>
    <w:rPr>
      <w:rFonts w:ascii="Arial" w:hAnsi="Arial" w:cs="Arial"/>
      <w:b/>
      <w:sz w:val="22"/>
      <w:szCs w:val="22"/>
    </w:rPr>
  </w:style>
  <w:style w:type="paragraph" w:styleId="Telobesedila">
    <w:name w:val="Body Text"/>
    <w:basedOn w:val="Navaden"/>
    <w:link w:val="TelobesedilaZnak"/>
    <w:rsid w:val="00812975"/>
    <w:pPr>
      <w:spacing w:line="240" w:lineRule="auto"/>
      <w:jc w:val="both"/>
    </w:pPr>
    <w:rPr>
      <w:rFonts w:ascii="Tahoma" w:hAnsi="Tahoma" w:cs="Tahoma"/>
      <w:sz w:val="24"/>
      <w:szCs w:val="22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12975"/>
    <w:rPr>
      <w:rFonts w:ascii="Tahoma" w:hAnsi="Tahoma" w:cs="Tahoma"/>
      <w:sz w:val="24"/>
      <w:szCs w:val="22"/>
    </w:rPr>
  </w:style>
  <w:style w:type="paragraph" w:styleId="Revizija">
    <w:name w:val="Revision"/>
    <w:hidden/>
    <w:uiPriority w:val="99"/>
    <w:semiHidden/>
    <w:rsid w:val="006D384B"/>
    <w:rPr>
      <w:rFonts w:ascii="Arial" w:hAnsi="Arial"/>
      <w:szCs w:val="24"/>
      <w:lang w:eastAsia="en-US"/>
    </w:rPr>
  </w:style>
  <w:style w:type="paragraph" w:customStyle="1" w:styleId="vrstapredpisa1">
    <w:name w:val="vrstapredpisa1"/>
    <w:basedOn w:val="Navaden"/>
    <w:rsid w:val="00CB2DD9"/>
    <w:pPr>
      <w:spacing w:before="480" w:line="240" w:lineRule="auto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1">
    <w:name w:val="naslovpredpisa1"/>
    <w:basedOn w:val="Navaden"/>
    <w:rsid w:val="00CB2DD9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9904D8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9904D8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locked/>
    <w:rsid w:val="00220C10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qFormat/>
    <w:rsid w:val="00220C10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</w:pPr>
    <w:rPr>
      <w:rFonts w:cs="Arial"/>
      <w:szCs w:val="20"/>
      <w:lang w:eastAsia="sl-SI"/>
    </w:rPr>
  </w:style>
  <w:style w:type="character" w:customStyle="1" w:styleId="DatumsprejetjaZnak">
    <w:name w:val="Datum sprejetja Znak"/>
    <w:link w:val="Datumsprejetja"/>
    <w:locked/>
    <w:rsid w:val="00220C10"/>
    <w:rPr>
      <w:rFonts w:ascii="Arial" w:hAnsi="Arial" w:cs="Arial"/>
      <w:color w:val="000000"/>
    </w:rPr>
  </w:style>
  <w:style w:type="paragraph" w:customStyle="1" w:styleId="Datumsprejetja">
    <w:name w:val="Datum sprejetja"/>
    <w:basedOn w:val="Navaden"/>
    <w:link w:val="DatumsprejetjaZnak"/>
    <w:qFormat/>
    <w:rsid w:val="00220C10"/>
    <w:pPr>
      <w:overflowPunct w:val="0"/>
      <w:autoSpaceDE w:val="0"/>
      <w:autoSpaceDN w:val="0"/>
      <w:adjustRightInd w:val="0"/>
      <w:snapToGrid w:val="0"/>
      <w:spacing w:line="240" w:lineRule="auto"/>
      <w:jc w:val="both"/>
    </w:pPr>
    <w:rPr>
      <w:rFonts w:cs="Arial"/>
      <w:color w:val="000000"/>
      <w:szCs w:val="20"/>
      <w:lang w:eastAsia="sl-SI"/>
    </w:rPr>
  </w:style>
  <w:style w:type="character" w:customStyle="1" w:styleId="PodpisnikZnak">
    <w:name w:val="Podpisnik Znak"/>
    <w:link w:val="Podpisnik"/>
    <w:locked/>
    <w:rsid w:val="00220C10"/>
    <w:rPr>
      <w:rFonts w:ascii="Arial" w:hAnsi="Arial" w:cs="Arial"/>
    </w:rPr>
  </w:style>
  <w:style w:type="paragraph" w:customStyle="1" w:styleId="Podpisnik">
    <w:name w:val="Podpisnik"/>
    <w:basedOn w:val="Navaden"/>
    <w:link w:val="PodpisnikZnak"/>
    <w:qFormat/>
    <w:rsid w:val="00220C10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cs="Arial"/>
      <w:szCs w:val="20"/>
      <w:lang w:eastAsia="sl-SI"/>
    </w:rPr>
  </w:style>
  <w:style w:type="character" w:customStyle="1" w:styleId="EVAZnak">
    <w:name w:val="EVA Znak"/>
    <w:link w:val="EVA"/>
    <w:locked/>
    <w:rsid w:val="00220C10"/>
    <w:rPr>
      <w:rFonts w:ascii="Arial" w:hAnsi="Arial" w:cs="Arial"/>
    </w:rPr>
  </w:style>
  <w:style w:type="paragraph" w:customStyle="1" w:styleId="EVA">
    <w:name w:val="EVA"/>
    <w:basedOn w:val="Navaden"/>
    <w:link w:val="EVAZnak"/>
    <w:qFormat/>
    <w:rsid w:val="00220C10"/>
    <w:pPr>
      <w:overflowPunct w:val="0"/>
      <w:autoSpaceDE w:val="0"/>
      <w:autoSpaceDN w:val="0"/>
      <w:adjustRightInd w:val="0"/>
      <w:spacing w:line="240" w:lineRule="auto"/>
      <w:jc w:val="both"/>
    </w:pPr>
    <w:rPr>
      <w:rFonts w:cs="Arial"/>
      <w:szCs w:val="20"/>
      <w:lang w:eastAsia="sl-SI"/>
    </w:rPr>
  </w:style>
  <w:style w:type="character" w:customStyle="1" w:styleId="ImeorganaZnak">
    <w:name w:val="Ime organa Znak"/>
    <w:link w:val="Imeorgana"/>
    <w:locked/>
    <w:rsid w:val="00220C10"/>
    <w:rPr>
      <w:rFonts w:ascii="Arial" w:hAnsi="Arial" w:cs="Arial"/>
    </w:rPr>
  </w:style>
  <w:style w:type="paragraph" w:customStyle="1" w:styleId="Imeorgana">
    <w:name w:val="Ime organa"/>
    <w:basedOn w:val="Navaden"/>
    <w:link w:val="ImeorganaZnak"/>
    <w:qFormat/>
    <w:rsid w:val="00220C10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</w:pPr>
    <w:rPr>
      <w:rFonts w:cs="Arial"/>
      <w:szCs w:val="20"/>
      <w:lang w:eastAsia="sl-SI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220C10"/>
    <w:pPr>
      <w:spacing w:before="480"/>
    </w:pPr>
  </w:style>
  <w:style w:type="character" w:customStyle="1" w:styleId="tevilkanakoncupredpisaZnak">
    <w:name w:val="Številka na koncu predpisa Znak"/>
    <w:link w:val="tevilkanakoncupredpisa"/>
    <w:locked/>
    <w:rsid w:val="00220C10"/>
    <w:rPr>
      <w:rFonts w:ascii="Arial" w:hAnsi="Arial" w:cs="Arial"/>
      <w:color w:val="000000"/>
    </w:rPr>
  </w:style>
  <w:style w:type="character" w:styleId="Pripombasklic">
    <w:name w:val="annotation reference"/>
    <w:basedOn w:val="Privzetapisavaodstavka"/>
    <w:semiHidden/>
    <w:unhideWhenUsed/>
    <w:rsid w:val="00713B1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713B1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3B11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713B1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713B11"/>
    <w:rPr>
      <w:rFonts w:ascii="Arial" w:hAnsi="Arial"/>
      <w:b/>
      <w:bCs/>
      <w:lang w:eastAsia="en-US"/>
    </w:rPr>
  </w:style>
  <w:style w:type="paragraph" w:customStyle="1" w:styleId="bodytext">
    <w:name w:val="bodytext"/>
    <w:basedOn w:val="Navaden"/>
    <w:rsid w:val="004A542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76969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76969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876969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AE758D"/>
    <w:rPr>
      <w:rFonts w:ascii="Arial" w:hAnsi="Arial"/>
      <w:szCs w:val="24"/>
      <w:lang w:eastAsia="en-US"/>
    </w:rPr>
  </w:style>
  <w:style w:type="paragraph" w:customStyle="1" w:styleId="Vrstapredpisa">
    <w:name w:val="Vrsta predpisa"/>
    <w:basedOn w:val="Navaden"/>
    <w:link w:val="VrstapredpisaZnak"/>
    <w:qFormat/>
    <w:rsid w:val="00FB670B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FB670B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FB670B"/>
    <w:pPr>
      <w:numPr>
        <w:numId w:val="15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FB670B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B670B"/>
    <w:pPr>
      <w:numPr>
        <w:numId w:val="18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FB670B"/>
    <w:rPr>
      <w:rFonts w:ascii="Arial" w:hAnsi="Arial" w:cs="Arial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CF6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FA2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9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7431"/>
    <w:rPr>
      <w:rFonts w:ascii="Tahoma" w:hAnsi="Tahoma" w:cs="Tahoma"/>
      <w:sz w:val="16"/>
      <w:szCs w:val="16"/>
      <w:lang w:eastAsia="en-US"/>
    </w:rPr>
  </w:style>
  <w:style w:type="character" w:customStyle="1" w:styleId="OdstavekseznamaZnak">
    <w:name w:val="Odstavek seznama Znak"/>
    <w:link w:val="Odstavekseznama"/>
    <w:uiPriority w:val="34"/>
    <w:qFormat/>
    <w:locked/>
    <w:rsid w:val="00652EF0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52EF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3223C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DE33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E332F"/>
    <w:rPr>
      <w:rFonts w:ascii="Arial" w:hAnsi="Arial" w:cs="Arial"/>
      <w:sz w:val="22"/>
      <w:szCs w:val="22"/>
    </w:rPr>
  </w:style>
  <w:style w:type="paragraph" w:customStyle="1" w:styleId="Default">
    <w:name w:val="Default"/>
    <w:rsid w:val="00AB74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8A781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8A7812"/>
    <w:rPr>
      <w:rFonts w:ascii="Arial" w:hAnsi="Arial" w:cs="Arial"/>
      <w:b/>
      <w:sz w:val="22"/>
      <w:szCs w:val="22"/>
    </w:rPr>
  </w:style>
  <w:style w:type="paragraph" w:styleId="Telobesedila">
    <w:name w:val="Body Text"/>
    <w:basedOn w:val="Navaden"/>
    <w:link w:val="TelobesedilaZnak"/>
    <w:rsid w:val="00812975"/>
    <w:pPr>
      <w:spacing w:line="240" w:lineRule="auto"/>
      <w:jc w:val="both"/>
    </w:pPr>
    <w:rPr>
      <w:rFonts w:ascii="Tahoma" w:hAnsi="Tahoma" w:cs="Tahoma"/>
      <w:sz w:val="24"/>
      <w:szCs w:val="22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12975"/>
    <w:rPr>
      <w:rFonts w:ascii="Tahoma" w:hAnsi="Tahoma" w:cs="Tahoma"/>
      <w:sz w:val="24"/>
      <w:szCs w:val="22"/>
    </w:rPr>
  </w:style>
  <w:style w:type="paragraph" w:styleId="Revizija">
    <w:name w:val="Revision"/>
    <w:hidden/>
    <w:uiPriority w:val="99"/>
    <w:semiHidden/>
    <w:rsid w:val="006D384B"/>
    <w:rPr>
      <w:rFonts w:ascii="Arial" w:hAnsi="Arial"/>
      <w:szCs w:val="24"/>
      <w:lang w:eastAsia="en-US"/>
    </w:rPr>
  </w:style>
  <w:style w:type="paragraph" w:customStyle="1" w:styleId="vrstapredpisa1">
    <w:name w:val="vrstapredpisa1"/>
    <w:basedOn w:val="Navaden"/>
    <w:rsid w:val="00CB2DD9"/>
    <w:pPr>
      <w:spacing w:before="480" w:line="240" w:lineRule="auto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1">
    <w:name w:val="naslovpredpisa1"/>
    <w:basedOn w:val="Navaden"/>
    <w:rsid w:val="00CB2DD9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9904D8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9904D8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locked/>
    <w:rsid w:val="00220C10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qFormat/>
    <w:rsid w:val="00220C10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</w:pPr>
    <w:rPr>
      <w:rFonts w:cs="Arial"/>
      <w:szCs w:val="20"/>
      <w:lang w:eastAsia="sl-SI"/>
    </w:rPr>
  </w:style>
  <w:style w:type="character" w:customStyle="1" w:styleId="DatumsprejetjaZnak">
    <w:name w:val="Datum sprejetja Znak"/>
    <w:link w:val="Datumsprejetja"/>
    <w:locked/>
    <w:rsid w:val="00220C10"/>
    <w:rPr>
      <w:rFonts w:ascii="Arial" w:hAnsi="Arial" w:cs="Arial"/>
      <w:color w:val="000000"/>
    </w:rPr>
  </w:style>
  <w:style w:type="paragraph" w:customStyle="1" w:styleId="Datumsprejetja">
    <w:name w:val="Datum sprejetja"/>
    <w:basedOn w:val="Navaden"/>
    <w:link w:val="DatumsprejetjaZnak"/>
    <w:qFormat/>
    <w:rsid w:val="00220C10"/>
    <w:pPr>
      <w:overflowPunct w:val="0"/>
      <w:autoSpaceDE w:val="0"/>
      <w:autoSpaceDN w:val="0"/>
      <w:adjustRightInd w:val="0"/>
      <w:snapToGrid w:val="0"/>
      <w:spacing w:line="240" w:lineRule="auto"/>
      <w:jc w:val="both"/>
    </w:pPr>
    <w:rPr>
      <w:rFonts w:cs="Arial"/>
      <w:color w:val="000000"/>
      <w:szCs w:val="20"/>
      <w:lang w:eastAsia="sl-SI"/>
    </w:rPr>
  </w:style>
  <w:style w:type="character" w:customStyle="1" w:styleId="PodpisnikZnak">
    <w:name w:val="Podpisnik Znak"/>
    <w:link w:val="Podpisnik"/>
    <w:locked/>
    <w:rsid w:val="00220C10"/>
    <w:rPr>
      <w:rFonts w:ascii="Arial" w:hAnsi="Arial" w:cs="Arial"/>
    </w:rPr>
  </w:style>
  <w:style w:type="paragraph" w:customStyle="1" w:styleId="Podpisnik">
    <w:name w:val="Podpisnik"/>
    <w:basedOn w:val="Navaden"/>
    <w:link w:val="PodpisnikZnak"/>
    <w:qFormat/>
    <w:rsid w:val="00220C10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cs="Arial"/>
      <w:szCs w:val="20"/>
      <w:lang w:eastAsia="sl-SI"/>
    </w:rPr>
  </w:style>
  <w:style w:type="character" w:customStyle="1" w:styleId="EVAZnak">
    <w:name w:val="EVA Znak"/>
    <w:link w:val="EVA"/>
    <w:locked/>
    <w:rsid w:val="00220C10"/>
    <w:rPr>
      <w:rFonts w:ascii="Arial" w:hAnsi="Arial" w:cs="Arial"/>
    </w:rPr>
  </w:style>
  <w:style w:type="paragraph" w:customStyle="1" w:styleId="EVA">
    <w:name w:val="EVA"/>
    <w:basedOn w:val="Navaden"/>
    <w:link w:val="EVAZnak"/>
    <w:qFormat/>
    <w:rsid w:val="00220C10"/>
    <w:pPr>
      <w:overflowPunct w:val="0"/>
      <w:autoSpaceDE w:val="0"/>
      <w:autoSpaceDN w:val="0"/>
      <w:adjustRightInd w:val="0"/>
      <w:spacing w:line="240" w:lineRule="auto"/>
      <w:jc w:val="both"/>
    </w:pPr>
    <w:rPr>
      <w:rFonts w:cs="Arial"/>
      <w:szCs w:val="20"/>
      <w:lang w:eastAsia="sl-SI"/>
    </w:rPr>
  </w:style>
  <w:style w:type="character" w:customStyle="1" w:styleId="ImeorganaZnak">
    <w:name w:val="Ime organa Znak"/>
    <w:link w:val="Imeorgana"/>
    <w:locked/>
    <w:rsid w:val="00220C10"/>
    <w:rPr>
      <w:rFonts w:ascii="Arial" w:hAnsi="Arial" w:cs="Arial"/>
    </w:rPr>
  </w:style>
  <w:style w:type="paragraph" w:customStyle="1" w:styleId="Imeorgana">
    <w:name w:val="Ime organa"/>
    <w:basedOn w:val="Navaden"/>
    <w:link w:val="ImeorganaZnak"/>
    <w:qFormat/>
    <w:rsid w:val="00220C10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</w:pPr>
    <w:rPr>
      <w:rFonts w:cs="Arial"/>
      <w:szCs w:val="20"/>
      <w:lang w:eastAsia="sl-SI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220C10"/>
    <w:pPr>
      <w:spacing w:before="480"/>
    </w:pPr>
  </w:style>
  <w:style w:type="character" w:customStyle="1" w:styleId="tevilkanakoncupredpisaZnak">
    <w:name w:val="Številka na koncu predpisa Znak"/>
    <w:link w:val="tevilkanakoncupredpisa"/>
    <w:locked/>
    <w:rsid w:val="00220C10"/>
    <w:rPr>
      <w:rFonts w:ascii="Arial" w:hAnsi="Arial" w:cs="Arial"/>
      <w:color w:val="000000"/>
    </w:rPr>
  </w:style>
  <w:style w:type="character" w:styleId="Pripombasklic">
    <w:name w:val="annotation reference"/>
    <w:basedOn w:val="Privzetapisavaodstavka"/>
    <w:semiHidden/>
    <w:unhideWhenUsed/>
    <w:rsid w:val="00713B1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713B1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3B11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713B1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713B11"/>
    <w:rPr>
      <w:rFonts w:ascii="Arial" w:hAnsi="Arial"/>
      <w:b/>
      <w:bCs/>
      <w:lang w:eastAsia="en-US"/>
    </w:rPr>
  </w:style>
  <w:style w:type="paragraph" w:customStyle="1" w:styleId="bodytext">
    <w:name w:val="bodytext"/>
    <w:basedOn w:val="Navaden"/>
    <w:rsid w:val="004A542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76969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76969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876969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AE758D"/>
    <w:rPr>
      <w:rFonts w:ascii="Arial" w:hAnsi="Arial"/>
      <w:szCs w:val="24"/>
      <w:lang w:eastAsia="en-US"/>
    </w:rPr>
  </w:style>
  <w:style w:type="paragraph" w:customStyle="1" w:styleId="Vrstapredpisa">
    <w:name w:val="Vrsta predpisa"/>
    <w:basedOn w:val="Navaden"/>
    <w:link w:val="VrstapredpisaZnak"/>
    <w:qFormat/>
    <w:rsid w:val="00FB670B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FB670B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FB670B"/>
    <w:pPr>
      <w:numPr>
        <w:numId w:val="15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FB670B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B670B"/>
    <w:pPr>
      <w:numPr>
        <w:numId w:val="18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FB670B"/>
    <w:rPr>
      <w:rFonts w:ascii="Arial" w:hAnsi="Arial" w:cs="Arial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CF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8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0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2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xweb.stat.si/SiStatDb/pxweb/sl/20_Ekonomsko/20_Ekonomsko__24_zunanja_trgovina__01_Izvoz_in_uvoz_blaga__02_Podatki_KN__2-4-6-mestni_KN/2490101s.px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Podoba%20MG\2013\MGRT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58D50C-35CB-4025-B487-E6143EAD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MGRT glava</Template>
  <TotalTime>1</TotalTime>
  <Pages>8</Pages>
  <Words>1583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11749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natasa vrhovec</dc:creator>
  <cp:lastModifiedBy>LVidergar</cp:lastModifiedBy>
  <cp:revision>3</cp:revision>
  <cp:lastPrinted>2019-07-01T13:13:00Z</cp:lastPrinted>
  <dcterms:created xsi:type="dcterms:W3CDTF">2019-07-31T10:33:00Z</dcterms:created>
  <dcterms:modified xsi:type="dcterms:W3CDTF">2019-07-31T10:35:00Z</dcterms:modified>
</cp:coreProperties>
</file>