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E66D7" w:rsidRPr="005C17C6" w14:paraId="48CB7C4B" w14:textId="77777777" w:rsidTr="00853CDF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2F8AB2B" w14:textId="405E3D36" w:rsidR="003E66D7" w:rsidRPr="005C17C6" w:rsidRDefault="003E66D7" w:rsidP="00853CD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C17C6">
              <w:rPr>
                <w:sz w:val="20"/>
                <w:szCs w:val="20"/>
              </w:rPr>
              <w:t xml:space="preserve">Številka: </w:t>
            </w:r>
            <w:r w:rsidR="005C17C6" w:rsidRPr="005C17C6">
              <w:rPr>
                <w:bCs/>
                <w:sz w:val="20"/>
                <w:szCs w:val="20"/>
              </w:rPr>
              <w:t>024-33/2017</w:t>
            </w:r>
            <w:r w:rsidR="00F92FD5">
              <w:rPr>
                <w:bCs/>
                <w:sz w:val="20"/>
                <w:szCs w:val="20"/>
              </w:rPr>
              <w:t>/</w:t>
            </w:r>
            <w:r w:rsidR="00C872EB">
              <w:rPr>
                <w:bCs/>
                <w:sz w:val="20"/>
                <w:szCs w:val="20"/>
              </w:rPr>
              <w:t>134</w:t>
            </w:r>
          </w:p>
        </w:tc>
      </w:tr>
      <w:tr w:rsidR="003E66D7" w:rsidRPr="005C17C6" w14:paraId="6CA7935E" w14:textId="77777777" w:rsidTr="00853CDF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6C23D6" w14:textId="0894436E" w:rsidR="003E66D7" w:rsidRPr="005C17C6" w:rsidRDefault="003E66D7" w:rsidP="00853CD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C17C6">
              <w:rPr>
                <w:sz w:val="20"/>
                <w:szCs w:val="20"/>
              </w:rPr>
              <w:t>Ljubljana,</w:t>
            </w:r>
            <w:r w:rsidR="00655C67" w:rsidRPr="005C17C6">
              <w:rPr>
                <w:sz w:val="20"/>
                <w:szCs w:val="20"/>
              </w:rPr>
              <w:t xml:space="preserve"> </w:t>
            </w:r>
            <w:r w:rsidR="00C872EB">
              <w:rPr>
                <w:sz w:val="20"/>
                <w:szCs w:val="20"/>
              </w:rPr>
              <w:t>24</w:t>
            </w:r>
            <w:r w:rsidR="001E2D35">
              <w:rPr>
                <w:sz w:val="20"/>
                <w:szCs w:val="20"/>
              </w:rPr>
              <w:t>.</w:t>
            </w:r>
            <w:r w:rsidR="005A0A2B">
              <w:rPr>
                <w:sz w:val="20"/>
                <w:szCs w:val="20"/>
              </w:rPr>
              <w:t xml:space="preserve"> </w:t>
            </w:r>
            <w:r w:rsidR="001E2D35">
              <w:rPr>
                <w:sz w:val="20"/>
                <w:szCs w:val="20"/>
              </w:rPr>
              <w:t>7.</w:t>
            </w:r>
            <w:r w:rsidR="005A0A2B">
              <w:rPr>
                <w:sz w:val="20"/>
                <w:szCs w:val="20"/>
              </w:rPr>
              <w:t xml:space="preserve"> </w:t>
            </w:r>
            <w:r w:rsidR="001E2D35">
              <w:rPr>
                <w:sz w:val="20"/>
                <w:szCs w:val="20"/>
              </w:rPr>
              <w:t>2019</w:t>
            </w:r>
          </w:p>
        </w:tc>
      </w:tr>
      <w:tr w:rsidR="003E66D7" w:rsidRPr="005C17C6" w14:paraId="6EB49108" w14:textId="77777777" w:rsidTr="00853CDF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3CD7A0D" w14:textId="77777777" w:rsidR="003E66D7" w:rsidRPr="005C17C6" w:rsidRDefault="003E66D7" w:rsidP="00853CDF">
            <w:pPr>
              <w:rPr>
                <w:rFonts w:cs="Arial"/>
                <w:sz w:val="20"/>
                <w:szCs w:val="20"/>
              </w:rPr>
            </w:pPr>
          </w:p>
          <w:p w14:paraId="2CD03D22" w14:textId="77777777" w:rsidR="003E66D7" w:rsidRPr="005C17C6" w:rsidRDefault="003E66D7" w:rsidP="00853CDF">
            <w:pPr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GENERALNI SEKRETARIAT VLADE REPUBLIKE SLOVENIJE</w:t>
            </w:r>
          </w:p>
          <w:p w14:paraId="4BC6174B" w14:textId="77777777" w:rsidR="003E66D7" w:rsidRPr="005C17C6" w:rsidRDefault="00B661B7" w:rsidP="00853CDF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3E66D7" w:rsidRPr="005C17C6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gp.gs@gov.si</w:t>
              </w:r>
            </w:hyperlink>
          </w:p>
          <w:p w14:paraId="09787F34" w14:textId="77777777" w:rsidR="003E66D7" w:rsidRPr="005C17C6" w:rsidRDefault="003E66D7" w:rsidP="00853CDF">
            <w:pPr>
              <w:rPr>
                <w:rFonts w:cs="Arial"/>
                <w:sz w:val="20"/>
                <w:szCs w:val="20"/>
              </w:rPr>
            </w:pPr>
          </w:p>
        </w:tc>
      </w:tr>
      <w:tr w:rsidR="003E66D7" w:rsidRPr="005C17C6" w14:paraId="6FF57983" w14:textId="77777777" w:rsidTr="00853CDF">
        <w:tc>
          <w:tcPr>
            <w:tcW w:w="9163" w:type="dxa"/>
            <w:gridSpan w:val="4"/>
          </w:tcPr>
          <w:p w14:paraId="202CC104" w14:textId="08D3E87A" w:rsidR="003E66D7" w:rsidRPr="005C17C6" w:rsidRDefault="003E66D7" w:rsidP="00853CDF">
            <w:pPr>
              <w:pStyle w:val="Naslovpredpisa"/>
              <w:spacing w:line="260" w:lineRule="exact"/>
              <w:jc w:val="left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 xml:space="preserve">ZADEVA: </w:t>
            </w:r>
            <w:r w:rsidR="00483DB0">
              <w:rPr>
                <w:rFonts w:cs="Arial"/>
                <w:sz w:val="20"/>
                <w:szCs w:val="20"/>
                <w:lang w:val="sl-SI"/>
              </w:rPr>
              <w:t xml:space="preserve">Poročilo o </w:t>
            </w:r>
            <w:r w:rsidR="003F2983">
              <w:rPr>
                <w:rFonts w:cs="Arial"/>
                <w:sz w:val="20"/>
                <w:szCs w:val="20"/>
                <w:lang w:val="sl-SI"/>
              </w:rPr>
              <w:t xml:space="preserve">učinkih </w:t>
            </w:r>
            <w:r w:rsidR="00483DB0">
              <w:rPr>
                <w:rFonts w:cs="Arial"/>
                <w:sz w:val="20"/>
                <w:szCs w:val="20"/>
                <w:lang w:val="sl-SI"/>
              </w:rPr>
              <w:t>izvedenih ukrep</w:t>
            </w:r>
            <w:r w:rsidR="003F2983">
              <w:rPr>
                <w:rFonts w:cs="Arial"/>
                <w:sz w:val="20"/>
                <w:szCs w:val="20"/>
                <w:lang w:val="sl-SI"/>
              </w:rPr>
              <w:t>ov</w:t>
            </w:r>
            <w:r w:rsidR="00483DB0">
              <w:rPr>
                <w:rFonts w:cs="Arial"/>
                <w:sz w:val="20"/>
                <w:szCs w:val="20"/>
                <w:lang w:val="sl-SI"/>
              </w:rPr>
              <w:t xml:space="preserve"> iz </w:t>
            </w:r>
            <w:r w:rsidR="001962AE" w:rsidRPr="005C17C6">
              <w:rPr>
                <w:rFonts w:cs="Arial"/>
                <w:sz w:val="20"/>
                <w:szCs w:val="20"/>
                <w:lang w:val="sl-SI"/>
              </w:rPr>
              <w:t>Projekt</w:t>
            </w:r>
            <w:r w:rsidR="00483DB0">
              <w:rPr>
                <w:rFonts w:cs="Arial"/>
                <w:sz w:val="20"/>
                <w:szCs w:val="20"/>
                <w:lang w:val="sl-SI"/>
              </w:rPr>
              <w:t>a</w:t>
            </w:r>
            <w:r w:rsidR="001962AE" w:rsidRPr="005C17C6">
              <w:rPr>
                <w:rFonts w:cs="Arial"/>
                <w:sz w:val="20"/>
                <w:szCs w:val="20"/>
                <w:lang w:val="sl-SI"/>
              </w:rPr>
              <w:t xml:space="preserve"> Šilih</w:t>
            </w:r>
            <w:r w:rsidRPr="005C17C6">
              <w:rPr>
                <w:rFonts w:cs="Arial"/>
                <w:sz w:val="20"/>
                <w:szCs w:val="20"/>
              </w:rPr>
              <w:t xml:space="preserve"> – predlog za obravnavo</w:t>
            </w:r>
          </w:p>
        </w:tc>
      </w:tr>
      <w:tr w:rsidR="003E66D7" w:rsidRPr="005C17C6" w14:paraId="34817826" w14:textId="77777777" w:rsidTr="00853CDF">
        <w:tc>
          <w:tcPr>
            <w:tcW w:w="9163" w:type="dxa"/>
            <w:gridSpan w:val="4"/>
          </w:tcPr>
          <w:p w14:paraId="3743863C" w14:textId="77777777" w:rsidR="003E66D7" w:rsidRPr="005C17C6" w:rsidRDefault="003E66D7" w:rsidP="00853CDF">
            <w:pPr>
              <w:pStyle w:val="Poglavje"/>
              <w:spacing w:before="0" w:line="260" w:lineRule="exact"/>
              <w:jc w:val="left"/>
              <w:rPr>
                <w:sz w:val="20"/>
                <w:szCs w:val="20"/>
              </w:rPr>
            </w:pPr>
            <w:r w:rsidRPr="005C17C6">
              <w:rPr>
                <w:sz w:val="20"/>
                <w:szCs w:val="20"/>
              </w:rPr>
              <w:t>1. Predlog sklepov vlade:</w:t>
            </w:r>
          </w:p>
        </w:tc>
      </w:tr>
      <w:tr w:rsidR="003E66D7" w:rsidRPr="005C17C6" w14:paraId="78430E87" w14:textId="77777777" w:rsidTr="00853CDF">
        <w:tc>
          <w:tcPr>
            <w:tcW w:w="9163" w:type="dxa"/>
            <w:gridSpan w:val="4"/>
          </w:tcPr>
          <w:p w14:paraId="65EB272A" w14:textId="77777777" w:rsidR="005C17C6" w:rsidRDefault="005C17C6" w:rsidP="00853CDF">
            <w:pPr>
              <w:rPr>
                <w:rFonts w:cs="Arial"/>
                <w:sz w:val="20"/>
                <w:szCs w:val="20"/>
              </w:rPr>
            </w:pPr>
          </w:p>
          <w:p w14:paraId="094A5C8A" w14:textId="77777777" w:rsidR="006C3CCB" w:rsidRPr="006C3CCB" w:rsidRDefault="006C3CCB" w:rsidP="006C3C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C3CCB">
              <w:rPr>
                <w:rFonts w:cs="Arial"/>
                <w:iCs/>
                <w:sz w:val="20"/>
                <w:szCs w:val="20"/>
              </w:rPr>
              <w:t xml:space="preserve">Na podlagi </w:t>
            </w:r>
            <w:r w:rsidRPr="006C3CCB">
              <w:rPr>
                <w:rFonts w:cs="Arial"/>
                <w:bCs/>
                <w:sz w:val="20"/>
                <w:szCs w:val="20"/>
              </w:rPr>
              <w:t>2. in 21. člena Zakona o Vladi Republike Slovenije (Uradni list RS, št. 24/05 – uradno prečiščeno besedilo, 109/08, 38/10 – ZUKN, 8/12, 21/13, 47/13 – ZDU-1G, 65/14 in 55/17) je Vlada Republike Slovenije na ... seji  dne ... sprejela naslednji sklep:</w:t>
            </w:r>
          </w:p>
          <w:p w14:paraId="04CCCB4A" w14:textId="77777777" w:rsidR="003E66D7" w:rsidRPr="005C17C6" w:rsidRDefault="003E66D7" w:rsidP="00853CDF">
            <w:pPr>
              <w:rPr>
                <w:rFonts w:cs="Arial"/>
                <w:sz w:val="20"/>
                <w:szCs w:val="20"/>
              </w:rPr>
            </w:pPr>
          </w:p>
          <w:p w14:paraId="3F9F8F5A" w14:textId="77777777" w:rsidR="001962AE" w:rsidRPr="005C17C6" w:rsidRDefault="001962AE" w:rsidP="001962AE">
            <w:pPr>
              <w:shd w:val="clear" w:color="auto" w:fill="FFFFFF" w:themeFill="background1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14:paraId="674B55BF" w14:textId="64EC2505" w:rsidR="001962AE" w:rsidRPr="005C17C6" w:rsidRDefault="001962AE" w:rsidP="001962AE">
            <w:pPr>
              <w:tabs>
                <w:tab w:val="left" w:pos="360"/>
              </w:tabs>
              <w:ind w:left="360" w:hanging="360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 xml:space="preserve">Vlada Republike Slovenije se je seznanila </w:t>
            </w:r>
            <w:r w:rsidR="00483DB0">
              <w:rPr>
                <w:rFonts w:cs="Arial"/>
                <w:sz w:val="20"/>
                <w:szCs w:val="20"/>
              </w:rPr>
              <w:t>s Poročilom o</w:t>
            </w:r>
            <w:r w:rsidR="003F2983">
              <w:rPr>
                <w:rFonts w:cs="Arial"/>
                <w:sz w:val="20"/>
                <w:szCs w:val="20"/>
              </w:rPr>
              <w:t xml:space="preserve"> učinkih</w:t>
            </w:r>
            <w:r w:rsidR="00483DB0">
              <w:rPr>
                <w:rFonts w:cs="Arial"/>
                <w:sz w:val="20"/>
                <w:szCs w:val="20"/>
              </w:rPr>
              <w:t xml:space="preserve"> izvedenih ukrep</w:t>
            </w:r>
            <w:r w:rsidR="003F2983">
              <w:rPr>
                <w:rFonts w:cs="Arial"/>
                <w:sz w:val="20"/>
                <w:szCs w:val="20"/>
              </w:rPr>
              <w:t>ov</w:t>
            </w:r>
            <w:r w:rsidR="00483DB0">
              <w:rPr>
                <w:rFonts w:cs="Arial"/>
                <w:sz w:val="20"/>
                <w:szCs w:val="20"/>
              </w:rPr>
              <w:t xml:space="preserve"> iz Projekta Šilih.</w:t>
            </w:r>
          </w:p>
          <w:p w14:paraId="5025695C" w14:textId="77777777" w:rsidR="001962AE" w:rsidRPr="005C17C6" w:rsidRDefault="001962AE" w:rsidP="00853CDF">
            <w:pPr>
              <w:rPr>
                <w:rFonts w:cs="Arial"/>
                <w:sz w:val="20"/>
                <w:szCs w:val="20"/>
              </w:rPr>
            </w:pPr>
          </w:p>
          <w:p w14:paraId="4647DA9E" w14:textId="77777777" w:rsidR="003E66D7" w:rsidRPr="005C17C6" w:rsidRDefault="003E66D7" w:rsidP="00853CDF">
            <w:pPr>
              <w:rPr>
                <w:rFonts w:cs="Arial"/>
                <w:sz w:val="20"/>
                <w:szCs w:val="20"/>
              </w:rPr>
            </w:pPr>
          </w:p>
          <w:p w14:paraId="4D9AC454" w14:textId="57E43A50" w:rsidR="003E66D7" w:rsidRPr="005C17C6" w:rsidRDefault="003E66D7" w:rsidP="00853CDF">
            <w:pPr>
              <w:pStyle w:val="Naslovpredpisa"/>
              <w:spacing w:line="260" w:lineRule="exact"/>
              <w:rPr>
                <w:rFonts w:cs="Arial"/>
                <w:b w:val="0"/>
                <w:sz w:val="20"/>
                <w:szCs w:val="20"/>
              </w:rPr>
            </w:pPr>
            <w:r w:rsidRPr="005C17C6">
              <w:rPr>
                <w:rFonts w:cs="Arial"/>
                <w:b w:val="0"/>
                <w:sz w:val="20"/>
                <w:szCs w:val="20"/>
              </w:rPr>
              <w:t xml:space="preserve">                                       </w:t>
            </w:r>
            <w:r w:rsidR="00F31935">
              <w:rPr>
                <w:rFonts w:cs="Arial"/>
                <w:b w:val="0"/>
                <w:sz w:val="20"/>
                <w:szCs w:val="20"/>
              </w:rPr>
              <w:t xml:space="preserve">                  </w:t>
            </w:r>
            <w:r w:rsidR="005F66EA">
              <w:rPr>
                <w:rFonts w:cs="Arial"/>
                <w:b w:val="0"/>
                <w:sz w:val="20"/>
                <w:szCs w:val="20"/>
                <w:lang w:val="sl-SI"/>
              </w:rPr>
              <w:t>Stojan TRAMTE</w:t>
            </w:r>
          </w:p>
          <w:p w14:paraId="456A97B1" w14:textId="04034201" w:rsidR="002818A0" w:rsidRPr="002818A0" w:rsidRDefault="003E66D7" w:rsidP="002818A0">
            <w:pPr>
              <w:ind w:left="720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 xml:space="preserve">                                        </w:t>
            </w:r>
            <w:r w:rsidR="00F31935">
              <w:rPr>
                <w:rFonts w:cs="Arial"/>
                <w:sz w:val="20"/>
                <w:szCs w:val="20"/>
              </w:rPr>
              <w:t xml:space="preserve">                       </w:t>
            </w:r>
            <w:r w:rsidR="002818A0">
              <w:rPr>
                <w:rFonts w:cs="Arial"/>
                <w:sz w:val="20"/>
                <w:szCs w:val="20"/>
              </w:rPr>
              <w:t xml:space="preserve">          </w:t>
            </w:r>
            <w:r w:rsidR="00F31935">
              <w:rPr>
                <w:rFonts w:cs="Arial"/>
                <w:sz w:val="20"/>
                <w:szCs w:val="20"/>
              </w:rPr>
              <w:t xml:space="preserve">  </w:t>
            </w:r>
            <w:r w:rsidR="002818A0" w:rsidRPr="002818A0">
              <w:rPr>
                <w:rFonts w:cs="Arial"/>
                <w:sz w:val="20"/>
                <w:szCs w:val="20"/>
              </w:rPr>
              <w:t>GENERALN</w:t>
            </w:r>
            <w:r w:rsidR="005F66EA">
              <w:rPr>
                <w:rFonts w:cs="Arial"/>
                <w:sz w:val="20"/>
                <w:szCs w:val="20"/>
              </w:rPr>
              <w:t>I</w:t>
            </w:r>
            <w:r w:rsidR="002818A0" w:rsidRPr="002818A0">
              <w:rPr>
                <w:rFonts w:cs="Arial"/>
                <w:sz w:val="20"/>
                <w:szCs w:val="20"/>
              </w:rPr>
              <w:t xml:space="preserve"> SEKRETAR</w:t>
            </w:r>
          </w:p>
          <w:p w14:paraId="254A3E97" w14:textId="77777777" w:rsidR="003E66D7" w:rsidRPr="005C17C6" w:rsidRDefault="003E66D7" w:rsidP="00853CDF">
            <w:pPr>
              <w:pStyle w:val="Naslovpredpisa"/>
              <w:spacing w:line="260" w:lineRule="exact"/>
              <w:jc w:val="left"/>
              <w:rPr>
                <w:rFonts w:cs="Arial"/>
                <w:sz w:val="20"/>
                <w:szCs w:val="20"/>
              </w:rPr>
            </w:pPr>
          </w:p>
          <w:p w14:paraId="2C4FDFCD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 w:rsidRPr="005C17C6">
              <w:rPr>
                <w:bCs/>
                <w:iCs/>
                <w:sz w:val="20"/>
                <w:szCs w:val="20"/>
              </w:rPr>
              <w:t>Prejmejo:</w:t>
            </w:r>
          </w:p>
          <w:p w14:paraId="0F49971D" w14:textId="7E9ECC7D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 w:rsidRPr="005C17C6">
              <w:rPr>
                <w:bCs/>
                <w:iCs/>
                <w:sz w:val="20"/>
                <w:szCs w:val="20"/>
              </w:rPr>
              <w:t>- Ministrstvo za pravosodje</w:t>
            </w:r>
            <w:r w:rsidR="00101CFD">
              <w:rPr>
                <w:bCs/>
                <w:iCs/>
                <w:sz w:val="20"/>
                <w:szCs w:val="20"/>
              </w:rPr>
              <w:t>,</w:t>
            </w:r>
          </w:p>
          <w:p w14:paraId="1536ECA2" w14:textId="2D17DA03" w:rsidR="001962AE" w:rsidRDefault="001962AE" w:rsidP="00853CDF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 w:rsidRPr="005C17C6">
              <w:rPr>
                <w:bCs/>
                <w:iCs/>
                <w:sz w:val="20"/>
                <w:szCs w:val="20"/>
              </w:rPr>
              <w:t>- Ministrstvo za zdravje</w:t>
            </w:r>
            <w:r w:rsidR="00101CFD">
              <w:rPr>
                <w:bCs/>
                <w:iCs/>
                <w:sz w:val="20"/>
                <w:szCs w:val="20"/>
              </w:rPr>
              <w:t>,</w:t>
            </w:r>
          </w:p>
          <w:p w14:paraId="3F5B2B08" w14:textId="4B533714" w:rsidR="009A658B" w:rsidRDefault="009A658B" w:rsidP="00853CDF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Vrhovno sodišče RS</w:t>
            </w:r>
            <w:r w:rsidR="00101CFD">
              <w:rPr>
                <w:bCs/>
                <w:iCs/>
                <w:sz w:val="20"/>
                <w:szCs w:val="20"/>
              </w:rPr>
              <w:t>,</w:t>
            </w:r>
          </w:p>
          <w:p w14:paraId="278E95DE" w14:textId="077D70B5" w:rsidR="009A658B" w:rsidRDefault="009A658B" w:rsidP="00853CDF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Vrhovno državno tožilstvo RS</w:t>
            </w:r>
            <w:r w:rsidR="00101CFD">
              <w:rPr>
                <w:bCs/>
                <w:iCs/>
                <w:sz w:val="20"/>
                <w:szCs w:val="20"/>
              </w:rPr>
              <w:t>,</w:t>
            </w:r>
          </w:p>
          <w:p w14:paraId="241835D3" w14:textId="7245BFC2" w:rsidR="003E66D7" w:rsidRDefault="003E66D7" w:rsidP="009C5816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 w:rsidRPr="005C17C6">
              <w:rPr>
                <w:bCs/>
                <w:iCs/>
                <w:sz w:val="20"/>
                <w:szCs w:val="20"/>
              </w:rPr>
              <w:t>- Služba Vlade RS za zakonodajo</w:t>
            </w:r>
            <w:r w:rsidR="00101CFD">
              <w:rPr>
                <w:bCs/>
                <w:iCs/>
                <w:sz w:val="20"/>
                <w:szCs w:val="20"/>
              </w:rPr>
              <w:t>.</w:t>
            </w:r>
          </w:p>
          <w:p w14:paraId="4FD5A0C4" w14:textId="77777777" w:rsidR="005C17C6" w:rsidRDefault="005C17C6" w:rsidP="009C5816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</w:p>
          <w:p w14:paraId="5185531F" w14:textId="12A3B7F6" w:rsidR="005C17C6" w:rsidRPr="005C17C6" w:rsidRDefault="005C17C6" w:rsidP="005C17C6">
            <w:pPr>
              <w:pStyle w:val="Pravnapodlaga"/>
              <w:spacing w:before="0"/>
              <w:ind w:firstLine="0"/>
              <w:rPr>
                <w:rFonts w:cs="Arial"/>
                <w:b/>
                <w:i/>
                <w:sz w:val="20"/>
                <w:szCs w:val="20"/>
                <w:lang w:val="sl-SI" w:eastAsia="sl-SI"/>
              </w:rPr>
            </w:pPr>
            <w:r w:rsidRPr="005C17C6">
              <w:rPr>
                <w:rFonts w:cs="Arial"/>
                <w:b/>
                <w:i/>
                <w:sz w:val="20"/>
                <w:szCs w:val="20"/>
                <w:lang w:val="sl-SI" w:eastAsia="sl-SI"/>
              </w:rPr>
              <w:t>Prilog</w:t>
            </w:r>
            <w:r w:rsidR="00B9798A">
              <w:rPr>
                <w:rFonts w:cs="Arial"/>
                <w:b/>
                <w:i/>
                <w:sz w:val="20"/>
                <w:szCs w:val="20"/>
                <w:lang w:val="sl-SI" w:eastAsia="sl-SI"/>
              </w:rPr>
              <w:t>e</w:t>
            </w:r>
            <w:r w:rsidRPr="005C17C6">
              <w:rPr>
                <w:rFonts w:cs="Arial"/>
                <w:b/>
                <w:i/>
                <w:sz w:val="20"/>
                <w:szCs w:val="20"/>
                <w:lang w:val="sl-SI" w:eastAsia="sl-SI"/>
              </w:rPr>
              <w:t>:</w:t>
            </w:r>
          </w:p>
          <w:p w14:paraId="02D2B6E4" w14:textId="5A04FCCD" w:rsidR="005C17C6" w:rsidRDefault="005C17C6" w:rsidP="005C17C6">
            <w:pPr>
              <w:pStyle w:val="Pravnapodlaga"/>
              <w:spacing w:before="0"/>
              <w:ind w:firstLine="0"/>
              <w:rPr>
                <w:rFonts w:cs="Arial"/>
                <w:sz w:val="20"/>
                <w:szCs w:val="20"/>
                <w:lang w:val="sl-SI" w:eastAsia="sl-SI"/>
              </w:rPr>
            </w:pPr>
            <w:r w:rsidRPr="005C17C6">
              <w:rPr>
                <w:rFonts w:cs="Arial"/>
                <w:sz w:val="20"/>
                <w:szCs w:val="20"/>
                <w:lang w:val="sl-SI" w:eastAsia="sl-SI"/>
              </w:rPr>
              <w:t>- predlog sklepa Vlade RS</w:t>
            </w:r>
            <w:r w:rsidR="00101CFD">
              <w:rPr>
                <w:rFonts w:cs="Arial"/>
                <w:sz w:val="20"/>
                <w:szCs w:val="20"/>
                <w:lang w:val="sl-SI" w:eastAsia="sl-SI"/>
              </w:rPr>
              <w:t>,</w:t>
            </w:r>
          </w:p>
          <w:p w14:paraId="68BEE825" w14:textId="75BAD9B8" w:rsidR="005C17C6" w:rsidRDefault="00ED6023" w:rsidP="00ED6023">
            <w:pPr>
              <w:pStyle w:val="Pravnapodlaga"/>
              <w:spacing w:before="0"/>
              <w:ind w:firstLine="0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>-</w:t>
            </w:r>
            <w:r w:rsidR="005C17C6" w:rsidRPr="005C17C6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483DB0">
              <w:rPr>
                <w:rFonts w:cs="Arial"/>
                <w:sz w:val="20"/>
                <w:szCs w:val="20"/>
                <w:lang w:val="sl-SI" w:eastAsia="sl-SI"/>
              </w:rPr>
              <w:t>poročil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o,</w:t>
            </w:r>
          </w:p>
          <w:p w14:paraId="7EDCD0CC" w14:textId="45C19503" w:rsidR="003E66D7" w:rsidRPr="00B661B7" w:rsidRDefault="00ED6023" w:rsidP="00B661B7">
            <w:pPr>
              <w:pStyle w:val="Pravnapodlaga"/>
              <w:spacing w:before="0"/>
              <w:ind w:firstLine="0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>- priloga 2.</w:t>
            </w:r>
            <w:bookmarkStart w:id="0" w:name="_GoBack"/>
            <w:bookmarkEnd w:id="0"/>
          </w:p>
        </w:tc>
      </w:tr>
      <w:tr w:rsidR="003E66D7" w:rsidRPr="005C17C6" w14:paraId="43F53A7F" w14:textId="77777777" w:rsidTr="00853CDF">
        <w:tc>
          <w:tcPr>
            <w:tcW w:w="9163" w:type="dxa"/>
            <w:gridSpan w:val="4"/>
          </w:tcPr>
          <w:p w14:paraId="3F914AF4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C17C6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3E66D7" w:rsidRPr="005C17C6" w14:paraId="5FA622B0" w14:textId="77777777" w:rsidTr="00853CDF">
        <w:tc>
          <w:tcPr>
            <w:tcW w:w="9163" w:type="dxa"/>
            <w:gridSpan w:val="4"/>
          </w:tcPr>
          <w:p w14:paraId="31D1FB65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/</w:t>
            </w:r>
          </w:p>
        </w:tc>
      </w:tr>
      <w:tr w:rsidR="003E66D7" w:rsidRPr="005C17C6" w14:paraId="6B73538E" w14:textId="77777777" w:rsidTr="00853CDF">
        <w:tc>
          <w:tcPr>
            <w:tcW w:w="9163" w:type="dxa"/>
            <w:gridSpan w:val="4"/>
          </w:tcPr>
          <w:p w14:paraId="038DA158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C17C6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3E66D7" w:rsidRPr="005C17C6" w14:paraId="55A045CF" w14:textId="77777777" w:rsidTr="00853CDF">
        <w:tc>
          <w:tcPr>
            <w:tcW w:w="9163" w:type="dxa"/>
            <w:gridSpan w:val="4"/>
          </w:tcPr>
          <w:p w14:paraId="42595D55" w14:textId="0A13E632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 xml:space="preserve">- </w:t>
            </w:r>
            <w:r w:rsidR="003F2983">
              <w:rPr>
                <w:iCs/>
                <w:sz w:val="20"/>
                <w:szCs w:val="20"/>
              </w:rPr>
              <w:t>ga. Andreja Katič</w:t>
            </w:r>
            <w:r w:rsidRPr="005C17C6">
              <w:rPr>
                <w:iCs/>
                <w:sz w:val="20"/>
                <w:szCs w:val="20"/>
              </w:rPr>
              <w:t xml:space="preserve">, </w:t>
            </w:r>
            <w:r w:rsidR="003F2983" w:rsidRPr="005C17C6">
              <w:rPr>
                <w:iCs/>
                <w:sz w:val="20"/>
                <w:szCs w:val="20"/>
              </w:rPr>
              <w:t>minist</w:t>
            </w:r>
            <w:r w:rsidR="003F2983">
              <w:rPr>
                <w:iCs/>
                <w:sz w:val="20"/>
                <w:szCs w:val="20"/>
              </w:rPr>
              <w:t>rica</w:t>
            </w:r>
            <w:r w:rsidRPr="005C17C6">
              <w:rPr>
                <w:iCs/>
                <w:sz w:val="20"/>
                <w:szCs w:val="20"/>
              </w:rPr>
              <w:t xml:space="preserve"> za pravosodje</w:t>
            </w:r>
          </w:p>
          <w:p w14:paraId="795E4B56" w14:textId="31B3757C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 xml:space="preserve">- </w:t>
            </w:r>
            <w:r w:rsidR="003F2983">
              <w:rPr>
                <w:iCs/>
                <w:sz w:val="20"/>
                <w:szCs w:val="20"/>
              </w:rPr>
              <w:t>dr. Dominika Švarc Pipan</w:t>
            </w:r>
            <w:r w:rsidRPr="005C17C6">
              <w:rPr>
                <w:iCs/>
                <w:sz w:val="20"/>
                <w:szCs w:val="20"/>
              </w:rPr>
              <w:t>, državna sekretarka, Ministrstvo za pravosodje</w:t>
            </w:r>
          </w:p>
          <w:p w14:paraId="317D0AB2" w14:textId="4917C94B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 xml:space="preserve">- </w:t>
            </w:r>
            <w:r w:rsidR="003F2983">
              <w:rPr>
                <w:iCs/>
                <w:sz w:val="20"/>
                <w:szCs w:val="20"/>
              </w:rPr>
              <w:t>g. Gregor Strojin</w:t>
            </w:r>
            <w:r w:rsidRPr="005C17C6">
              <w:rPr>
                <w:iCs/>
                <w:sz w:val="20"/>
                <w:szCs w:val="20"/>
              </w:rPr>
              <w:t>, državni sekretar, Ministrstvo za pravosodje</w:t>
            </w:r>
          </w:p>
          <w:p w14:paraId="25100A3C" w14:textId="1A179769" w:rsidR="003E66D7" w:rsidRDefault="003E66D7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- mag. Nina K</w:t>
            </w:r>
            <w:r w:rsidR="0094014B">
              <w:rPr>
                <w:iCs/>
                <w:sz w:val="20"/>
                <w:szCs w:val="20"/>
              </w:rPr>
              <w:t>oželj</w:t>
            </w:r>
            <w:r w:rsidRPr="005C17C6">
              <w:rPr>
                <w:iCs/>
                <w:sz w:val="20"/>
                <w:szCs w:val="20"/>
              </w:rPr>
              <w:t>, v. d. generalne direktorice Direktorata za kaznovalno pravo in človekove pravice, Ministrstvo za pravosodje</w:t>
            </w:r>
          </w:p>
          <w:p w14:paraId="16184CF2" w14:textId="4556D332" w:rsidR="00EE62F8" w:rsidRDefault="00EE62F8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mag. Robert Golobinek, sekretar, vodja Sektorja za kaznovalno pravo in človekove pravice, Ministrstvo za pravosodje</w:t>
            </w:r>
          </w:p>
          <w:p w14:paraId="12D8901A" w14:textId="5B8DCBA3" w:rsidR="00EE62F8" w:rsidRPr="005C17C6" w:rsidRDefault="00EE62F8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dr. Simona Drenik Bavdek, sekretarka, Sektor za kaznovalno pravo in človekove pravice, Ministrstvo za pravosodje</w:t>
            </w:r>
          </w:p>
          <w:p w14:paraId="736562C8" w14:textId="53019C29" w:rsidR="00A47AD2" w:rsidRPr="005C17C6" w:rsidRDefault="00A47AD2" w:rsidP="00A47AD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 xml:space="preserve">- </w:t>
            </w:r>
            <w:r w:rsidR="0027291B">
              <w:rPr>
                <w:iCs/>
                <w:sz w:val="20"/>
                <w:szCs w:val="20"/>
              </w:rPr>
              <w:t xml:space="preserve">g. </w:t>
            </w:r>
            <w:r w:rsidR="003F2983">
              <w:rPr>
                <w:iCs/>
                <w:sz w:val="20"/>
                <w:szCs w:val="20"/>
              </w:rPr>
              <w:t xml:space="preserve">Aleš </w:t>
            </w:r>
            <w:proofErr w:type="spellStart"/>
            <w:r w:rsidR="003F2983">
              <w:rPr>
                <w:iCs/>
                <w:sz w:val="20"/>
                <w:szCs w:val="20"/>
              </w:rPr>
              <w:t>Šabeder</w:t>
            </w:r>
            <w:proofErr w:type="spellEnd"/>
            <w:r w:rsidRPr="005C17C6">
              <w:rPr>
                <w:iCs/>
                <w:sz w:val="20"/>
                <w:szCs w:val="20"/>
              </w:rPr>
              <w:t>, minist</w:t>
            </w:r>
            <w:r w:rsidR="003F2983">
              <w:rPr>
                <w:iCs/>
                <w:sz w:val="20"/>
                <w:szCs w:val="20"/>
              </w:rPr>
              <w:t>e</w:t>
            </w:r>
            <w:r w:rsidRPr="005C17C6">
              <w:rPr>
                <w:iCs/>
                <w:sz w:val="20"/>
                <w:szCs w:val="20"/>
              </w:rPr>
              <w:t>r za zdravje</w:t>
            </w:r>
          </w:p>
          <w:p w14:paraId="6813A194" w14:textId="77777777" w:rsidR="00A47AD2" w:rsidRDefault="00A47AD2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- dr.</w:t>
            </w:r>
            <w:r w:rsidR="003F2983">
              <w:rPr>
                <w:iCs/>
                <w:sz w:val="20"/>
                <w:szCs w:val="20"/>
              </w:rPr>
              <w:t xml:space="preserve"> Tomaž Pliberšek</w:t>
            </w:r>
            <w:r w:rsidRPr="005C17C6">
              <w:rPr>
                <w:iCs/>
                <w:sz w:val="20"/>
                <w:szCs w:val="20"/>
              </w:rPr>
              <w:t>, državn</w:t>
            </w:r>
            <w:r w:rsidR="003F2983">
              <w:rPr>
                <w:iCs/>
                <w:sz w:val="20"/>
                <w:szCs w:val="20"/>
              </w:rPr>
              <w:t>i</w:t>
            </w:r>
            <w:r w:rsidRPr="005C17C6">
              <w:rPr>
                <w:iCs/>
                <w:sz w:val="20"/>
                <w:szCs w:val="20"/>
              </w:rPr>
              <w:t xml:space="preserve"> sekretar, Ministrstvo za zdravje</w:t>
            </w:r>
          </w:p>
          <w:p w14:paraId="69073C46" w14:textId="4D9874B4" w:rsidR="00C677FC" w:rsidRPr="005C17C6" w:rsidRDefault="00C677FC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dr.</w:t>
            </w:r>
            <w:r>
              <w:rPr>
                <w:sz w:val="20"/>
                <w:szCs w:val="20"/>
              </w:rPr>
              <w:t xml:space="preserve"> Vesna Zupančič, podsekretarka, Sektor za varnost, kakovost in učinkovitost v zdravstvu, Ministrstvo za zdravje</w:t>
            </w:r>
          </w:p>
        </w:tc>
      </w:tr>
      <w:tr w:rsidR="003E66D7" w:rsidRPr="005C17C6" w14:paraId="08E1DEA6" w14:textId="77777777" w:rsidTr="00853CDF">
        <w:tc>
          <w:tcPr>
            <w:tcW w:w="9163" w:type="dxa"/>
            <w:gridSpan w:val="4"/>
          </w:tcPr>
          <w:p w14:paraId="00A30420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C17C6"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5C17C6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3E66D7" w:rsidRPr="005C17C6" w14:paraId="6905BDA3" w14:textId="77777777" w:rsidTr="00853CDF">
        <w:tc>
          <w:tcPr>
            <w:tcW w:w="9163" w:type="dxa"/>
            <w:gridSpan w:val="4"/>
          </w:tcPr>
          <w:p w14:paraId="5C27416C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/</w:t>
            </w:r>
          </w:p>
        </w:tc>
      </w:tr>
      <w:tr w:rsidR="003E66D7" w:rsidRPr="005C17C6" w14:paraId="378C9F79" w14:textId="77777777" w:rsidTr="00853CDF">
        <w:tc>
          <w:tcPr>
            <w:tcW w:w="9163" w:type="dxa"/>
            <w:gridSpan w:val="4"/>
          </w:tcPr>
          <w:p w14:paraId="1C48FFDE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C17C6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3E66D7" w:rsidRPr="005C17C6" w14:paraId="1A94F6A9" w14:textId="77777777" w:rsidTr="00853CDF">
        <w:tc>
          <w:tcPr>
            <w:tcW w:w="9163" w:type="dxa"/>
            <w:gridSpan w:val="4"/>
          </w:tcPr>
          <w:p w14:paraId="28CEA4CC" w14:textId="77777777" w:rsidR="003E66D7" w:rsidRPr="005C17C6" w:rsidRDefault="003E66D7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 xml:space="preserve">- </w:t>
            </w:r>
          </w:p>
        </w:tc>
      </w:tr>
      <w:tr w:rsidR="003E66D7" w:rsidRPr="005C17C6" w14:paraId="00F99F3B" w14:textId="77777777" w:rsidTr="00853CDF">
        <w:tc>
          <w:tcPr>
            <w:tcW w:w="9163" w:type="dxa"/>
            <w:gridSpan w:val="4"/>
          </w:tcPr>
          <w:p w14:paraId="5FC76EFC" w14:textId="77777777" w:rsidR="003E66D7" w:rsidRPr="005C17C6" w:rsidRDefault="003E66D7" w:rsidP="00853CDF">
            <w:pPr>
              <w:pStyle w:val="Oddelek"/>
              <w:spacing w:before="0" w:line="260" w:lineRule="exact"/>
              <w:jc w:val="left"/>
              <w:rPr>
                <w:rFonts w:cs="Arial"/>
                <w:b/>
                <w:sz w:val="20"/>
                <w:szCs w:val="20"/>
              </w:rPr>
            </w:pPr>
            <w:r w:rsidRPr="005C17C6">
              <w:rPr>
                <w:rFonts w:cs="Arial"/>
                <w:b/>
                <w:sz w:val="20"/>
                <w:szCs w:val="20"/>
              </w:rPr>
              <w:t>5. Kratek povzetek gradiva:</w:t>
            </w:r>
          </w:p>
        </w:tc>
      </w:tr>
      <w:tr w:rsidR="003E66D7" w:rsidRPr="005C17C6" w14:paraId="55407201" w14:textId="77777777" w:rsidTr="00853CDF">
        <w:tc>
          <w:tcPr>
            <w:tcW w:w="9163" w:type="dxa"/>
            <w:gridSpan w:val="4"/>
          </w:tcPr>
          <w:p w14:paraId="2795DC5D" w14:textId="02E36E7A" w:rsidR="003E2429" w:rsidRDefault="003E2429" w:rsidP="003E2429">
            <w:pPr>
              <w:pStyle w:val="datumtevilka"/>
              <w:rPr>
                <w:rFonts w:cs="Arial"/>
                <w:sz w:val="20"/>
              </w:rPr>
            </w:pPr>
            <w:r w:rsidRPr="003E2429">
              <w:rPr>
                <w:rFonts w:cs="Arial"/>
                <w:sz w:val="20"/>
              </w:rPr>
              <w:t xml:space="preserve">Vlada  RS je s sklepom št. </w:t>
            </w:r>
            <w:r w:rsidRPr="003E2429">
              <w:rPr>
                <w:rFonts w:cs="Arial"/>
                <w:color w:val="000000"/>
                <w:sz w:val="20"/>
              </w:rPr>
              <w:t>02400-1/2017/4 z dne 26. 10. 2017</w:t>
            </w:r>
            <w:r w:rsidRPr="003E2429">
              <w:rPr>
                <w:rFonts w:cs="Arial"/>
                <w:sz w:val="20"/>
              </w:rPr>
              <w:t xml:space="preserve"> potrdila »Projekt Šilih« ter naložila Ministrstvu za pravosodje in Ministrstvu za zdravje, da v predvidenih rokih izvedeta ukrepe iz svoje pristojnosti in o poročata</w:t>
            </w:r>
            <w:r w:rsidR="008C7267">
              <w:rPr>
                <w:rFonts w:cs="Arial"/>
                <w:sz w:val="20"/>
              </w:rPr>
              <w:t xml:space="preserve"> o učinkih izvedenih ukrepov</w:t>
            </w:r>
            <w:r w:rsidRPr="003E2429">
              <w:rPr>
                <w:rFonts w:cs="Arial"/>
                <w:sz w:val="20"/>
              </w:rPr>
              <w:t>.</w:t>
            </w:r>
          </w:p>
          <w:p w14:paraId="3373217B" w14:textId="77777777" w:rsidR="003E2429" w:rsidRPr="003E2429" w:rsidRDefault="003E2429" w:rsidP="003E2429">
            <w:pPr>
              <w:pStyle w:val="datumtevilka"/>
              <w:rPr>
                <w:rFonts w:cs="Arial"/>
                <w:sz w:val="20"/>
              </w:rPr>
            </w:pPr>
          </w:p>
          <w:p w14:paraId="035E3A35" w14:textId="77777777" w:rsidR="006A5892" w:rsidRPr="003E2429" w:rsidRDefault="006A5892" w:rsidP="006A5892">
            <w:pPr>
              <w:rPr>
                <w:rFonts w:cs="Arial"/>
                <w:sz w:val="20"/>
                <w:szCs w:val="20"/>
              </w:rPr>
            </w:pPr>
            <w:r w:rsidRPr="003E2429">
              <w:rPr>
                <w:rFonts w:cs="Arial"/>
                <w:sz w:val="20"/>
                <w:szCs w:val="20"/>
              </w:rPr>
              <w:t>Namen Projekta Šilih je</w:t>
            </w:r>
            <w:r w:rsidR="00194A19" w:rsidRPr="003E2429">
              <w:rPr>
                <w:rFonts w:cs="Arial"/>
                <w:sz w:val="20"/>
                <w:szCs w:val="20"/>
              </w:rPr>
              <w:t xml:space="preserve"> bil</w:t>
            </w:r>
            <w:r w:rsidRPr="003E2429">
              <w:rPr>
                <w:rFonts w:cs="Arial"/>
                <w:sz w:val="20"/>
                <w:szCs w:val="20"/>
              </w:rPr>
              <w:t xml:space="preserve"> določiti in potrditi ukrepe za preprečevanje in zmanjševanje opozorilnih nevarnih in drugih škodljivih dogodkov med zdravstveno obravnavo, ukrepe za odvračanje</w:t>
            </w:r>
            <w:r w:rsidRPr="003E24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E2429">
              <w:rPr>
                <w:rFonts w:cs="Arial"/>
                <w:sz w:val="20"/>
                <w:szCs w:val="20"/>
              </w:rPr>
              <w:t>napak med zdravstveno obravnavo</w:t>
            </w:r>
            <w:r w:rsidRPr="003E2429" w:rsidDel="006B64E2">
              <w:rPr>
                <w:rFonts w:cs="Arial"/>
                <w:sz w:val="20"/>
                <w:szCs w:val="20"/>
              </w:rPr>
              <w:t xml:space="preserve"> </w:t>
            </w:r>
            <w:r w:rsidRPr="003E2429">
              <w:rPr>
                <w:rFonts w:cs="Arial"/>
                <w:sz w:val="20"/>
                <w:szCs w:val="20"/>
              </w:rPr>
              <w:t>in učinkovitejše uresničevanje pravice do primerne, kakovostne in varne zdravstvene obravnave ter ukrepe za učinkovit sodni postopek, v katerem se brez nepotrebnega odlašanja ugotavlja odgovornost zdravstvenega delavca oziroma bolnišnice ali drugega izvajalca zdravstvene dejavnosti za napako med zdravstveno obravnavo, posebej kadar je posledica smrt pacienta.</w:t>
            </w:r>
          </w:p>
          <w:p w14:paraId="50EBB754" w14:textId="77777777" w:rsidR="006A5892" w:rsidRPr="003E2429" w:rsidRDefault="006A5892" w:rsidP="006A5892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2657FE8E" w14:textId="17F513D4" w:rsidR="00F92FD5" w:rsidRPr="003E2429" w:rsidRDefault="00F92FD5" w:rsidP="00F92FD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E2429">
              <w:rPr>
                <w:sz w:val="20"/>
                <w:szCs w:val="20"/>
              </w:rPr>
              <w:t xml:space="preserve">Poročilo predstavlja realizacijo </w:t>
            </w:r>
            <w:r w:rsidR="006751F6">
              <w:rPr>
                <w:sz w:val="20"/>
                <w:szCs w:val="20"/>
              </w:rPr>
              <w:t xml:space="preserve">in učinke izvedenih </w:t>
            </w:r>
            <w:r w:rsidRPr="003E2429">
              <w:rPr>
                <w:sz w:val="20"/>
                <w:szCs w:val="20"/>
              </w:rPr>
              <w:t>ukrepov tako v okviru zdravstvenega sistema, za katere je pristojno Ministrstvo za zdravje (MZ), kot tudi ukrepov</w:t>
            </w:r>
            <w:r w:rsidR="005D0DA8" w:rsidRPr="003E2429">
              <w:rPr>
                <w:sz w:val="20"/>
                <w:szCs w:val="20"/>
              </w:rPr>
              <w:t xml:space="preserve"> v okviru pravosodnega sistema</w:t>
            </w:r>
            <w:r w:rsidRPr="003E2429">
              <w:rPr>
                <w:sz w:val="20"/>
                <w:szCs w:val="20"/>
              </w:rPr>
              <w:t xml:space="preserve">, za katere je pristojno Ministrstvo za pravosodje (MP). </w:t>
            </w:r>
            <w:r w:rsidR="006751F6">
              <w:rPr>
                <w:sz w:val="20"/>
                <w:szCs w:val="20"/>
              </w:rPr>
              <w:t xml:space="preserve">Ministrstvi ocenjujeta, da je Projekt Šilih naslovil ključne ukrepe, katerih cilj bo zasledovan še bolj intenzivno tudi </w:t>
            </w:r>
            <w:r w:rsidR="00A03702">
              <w:rPr>
                <w:sz w:val="20"/>
                <w:szCs w:val="20"/>
              </w:rPr>
              <w:t>v bodoče</w:t>
            </w:r>
            <w:r w:rsidR="006751F6">
              <w:rPr>
                <w:sz w:val="20"/>
                <w:szCs w:val="20"/>
              </w:rPr>
              <w:t>.</w:t>
            </w:r>
          </w:p>
          <w:p w14:paraId="7DE50010" w14:textId="665D5A24" w:rsidR="00231EB9" w:rsidRPr="005C17C6" w:rsidRDefault="00231EB9" w:rsidP="00853CDF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3E66D7" w:rsidRPr="005C17C6" w14:paraId="6DB6A864" w14:textId="77777777" w:rsidTr="00853CDF">
        <w:tc>
          <w:tcPr>
            <w:tcW w:w="9163" w:type="dxa"/>
            <w:gridSpan w:val="4"/>
          </w:tcPr>
          <w:p w14:paraId="24626482" w14:textId="77777777" w:rsidR="003E66D7" w:rsidRPr="005C17C6" w:rsidRDefault="003E66D7" w:rsidP="00853CDF">
            <w:pPr>
              <w:pStyle w:val="Oddelek"/>
              <w:spacing w:before="0" w:line="260" w:lineRule="exact"/>
              <w:jc w:val="left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6. Presoja posledic za:</w:t>
            </w:r>
          </w:p>
        </w:tc>
      </w:tr>
      <w:tr w:rsidR="003E66D7" w:rsidRPr="005C17C6" w14:paraId="25B90426" w14:textId="77777777" w:rsidTr="00853CDF">
        <w:tc>
          <w:tcPr>
            <w:tcW w:w="1448" w:type="dxa"/>
          </w:tcPr>
          <w:p w14:paraId="1366E404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6D461F47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C17C6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62ADEFB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5C17C6">
              <w:rPr>
                <w:b/>
                <w:sz w:val="20"/>
                <w:szCs w:val="20"/>
              </w:rPr>
              <w:t>NE</w:t>
            </w:r>
          </w:p>
        </w:tc>
      </w:tr>
      <w:tr w:rsidR="003E66D7" w:rsidRPr="005C17C6" w14:paraId="024B1C18" w14:textId="77777777" w:rsidTr="00853CDF">
        <w:tc>
          <w:tcPr>
            <w:tcW w:w="1448" w:type="dxa"/>
          </w:tcPr>
          <w:p w14:paraId="45E0EBCA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60C270E2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E717967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5C17C6">
              <w:rPr>
                <w:b/>
                <w:sz w:val="20"/>
                <w:szCs w:val="20"/>
              </w:rPr>
              <w:t>NE</w:t>
            </w:r>
          </w:p>
        </w:tc>
      </w:tr>
      <w:tr w:rsidR="003E66D7" w:rsidRPr="005C17C6" w14:paraId="140188B2" w14:textId="77777777" w:rsidTr="00853CDF">
        <w:tc>
          <w:tcPr>
            <w:tcW w:w="1448" w:type="dxa"/>
          </w:tcPr>
          <w:p w14:paraId="168176A0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7FB08A8D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2C03D6F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 w:rsidRPr="005C17C6">
              <w:rPr>
                <w:b/>
                <w:sz w:val="20"/>
                <w:szCs w:val="20"/>
              </w:rPr>
              <w:t>NE</w:t>
            </w:r>
          </w:p>
        </w:tc>
      </w:tr>
      <w:tr w:rsidR="003E66D7" w:rsidRPr="005C17C6" w14:paraId="72A05BC4" w14:textId="77777777" w:rsidTr="00853CDF">
        <w:tc>
          <w:tcPr>
            <w:tcW w:w="1448" w:type="dxa"/>
          </w:tcPr>
          <w:p w14:paraId="19E5BF13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1DE00E67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C17C6">
              <w:rPr>
                <w:sz w:val="20"/>
                <w:szCs w:val="20"/>
              </w:rPr>
              <w:t>gospodarstvo, zlasti</w:t>
            </w:r>
            <w:r w:rsidRPr="005C17C6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3795385F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5C17C6">
              <w:rPr>
                <w:b/>
                <w:sz w:val="20"/>
                <w:szCs w:val="20"/>
              </w:rPr>
              <w:t>NE</w:t>
            </w:r>
          </w:p>
        </w:tc>
      </w:tr>
      <w:tr w:rsidR="003E66D7" w:rsidRPr="005C17C6" w14:paraId="1AB0CC73" w14:textId="77777777" w:rsidTr="00853CDF">
        <w:tc>
          <w:tcPr>
            <w:tcW w:w="1448" w:type="dxa"/>
          </w:tcPr>
          <w:p w14:paraId="0CED6472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0A330ECF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C17C6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3CBC0D0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5C17C6">
              <w:rPr>
                <w:b/>
                <w:sz w:val="20"/>
                <w:szCs w:val="20"/>
              </w:rPr>
              <w:t>NE</w:t>
            </w:r>
          </w:p>
        </w:tc>
      </w:tr>
      <w:tr w:rsidR="003E66D7" w:rsidRPr="005C17C6" w14:paraId="0180FD7A" w14:textId="77777777" w:rsidTr="00853CDF">
        <w:tc>
          <w:tcPr>
            <w:tcW w:w="1448" w:type="dxa"/>
          </w:tcPr>
          <w:p w14:paraId="0BA005F0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15107778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C17C6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3C401AC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5C17C6">
              <w:rPr>
                <w:b/>
                <w:sz w:val="20"/>
                <w:szCs w:val="20"/>
              </w:rPr>
              <w:t>NE</w:t>
            </w:r>
          </w:p>
        </w:tc>
      </w:tr>
      <w:tr w:rsidR="003E66D7" w:rsidRPr="005C17C6" w14:paraId="48748363" w14:textId="77777777" w:rsidTr="00853CDF">
        <w:tc>
          <w:tcPr>
            <w:tcW w:w="1448" w:type="dxa"/>
            <w:tcBorders>
              <w:bottom w:val="single" w:sz="4" w:space="0" w:color="auto"/>
            </w:tcBorders>
          </w:tcPr>
          <w:p w14:paraId="4C88EA91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B9B8DD3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C17C6">
              <w:rPr>
                <w:bCs/>
                <w:sz w:val="20"/>
                <w:szCs w:val="20"/>
              </w:rPr>
              <w:t>dokumente razvojnega načrtovanja:</w:t>
            </w:r>
          </w:p>
          <w:p w14:paraId="599CB217" w14:textId="77777777" w:rsidR="003E66D7" w:rsidRPr="005C17C6" w:rsidRDefault="003E66D7" w:rsidP="003E66D7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C17C6">
              <w:rPr>
                <w:bCs/>
                <w:sz w:val="20"/>
                <w:szCs w:val="20"/>
              </w:rPr>
              <w:t>nacionalne dokumente razvojnega načrtovanja</w:t>
            </w:r>
          </w:p>
          <w:p w14:paraId="6B68FF69" w14:textId="77777777" w:rsidR="003E66D7" w:rsidRPr="005C17C6" w:rsidRDefault="003E66D7" w:rsidP="003E66D7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C17C6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361B3DEE" w14:textId="77777777" w:rsidR="003E66D7" w:rsidRPr="005C17C6" w:rsidRDefault="003E66D7" w:rsidP="003E66D7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C17C6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E23A4C2" w14:textId="77777777" w:rsidR="003E66D7" w:rsidRPr="005C17C6" w:rsidRDefault="003E66D7" w:rsidP="00853CDF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5C17C6">
              <w:rPr>
                <w:b/>
                <w:sz w:val="20"/>
                <w:szCs w:val="20"/>
              </w:rPr>
              <w:t>NE</w:t>
            </w:r>
          </w:p>
        </w:tc>
      </w:tr>
      <w:tr w:rsidR="003E66D7" w:rsidRPr="005C17C6" w14:paraId="5AAEDD7F" w14:textId="77777777" w:rsidTr="00853CD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4FCC" w14:textId="77777777" w:rsidR="003E66D7" w:rsidRPr="005C17C6" w:rsidRDefault="003E66D7" w:rsidP="00853CDF">
            <w:pPr>
              <w:pStyle w:val="Oddelek"/>
              <w:widowControl w:val="0"/>
              <w:spacing w:before="0" w:line="260" w:lineRule="exact"/>
              <w:jc w:val="left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7.a Predstavitev ocene finančnih posledic nad 40.000 EUR:</w:t>
            </w:r>
          </w:p>
          <w:p w14:paraId="36BF0EFD" w14:textId="77777777" w:rsidR="003E66D7" w:rsidRPr="005C17C6" w:rsidRDefault="003E66D7" w:rsidP="00853CDF">
            <w:pPr>
              <w:pStyle w:val="Oddelek"/>
              <w:widowControl w:val="0"/>
              <w:spacing w:before="0" w:line="260" w:lineRule="exact"/>
              <w:jc w:val="left"/>
              <w:rPr>
                <w:rFonts w:cs="Arial"/>
                <w:b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/</w:t>
            </w:r>
          </w:p>
        </w:tc>
      </w:tr>
    </w:tbl>
    <w:p w14:paraId="017425F6" w14:textId="77777777" w:rsidR="003E66D7" w:rsidRPr="005C17C6" w:rsidRDefault="003E66D7" w:rsidP="003E66D7">
      <w:pPr>
        <w:rPr>
          <w:rFonts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113"/>
        <w:gridCol w:w="190"/>
        <w:gridCol w:w="2128"/>
      </w:tblGrid>
      <w:tr w:rsidR="003E66D7" w:rsidRPr="005C17C6" w14:paraId="53DD267D" w14:textId="77777777" w:rsidTr="00F31935">
        <w:trPr>
          <w:cantSplit/>
          <w:trHeight w:val="3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E0F328" w14:textId="77777777" w:rsidR="003E66D7" w:rsidRPr="005C17C6" w:rsidRDefault="003E66D7" w:rsidP="00853CDF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cs="Arial"/>
                <w:b w:val="0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3E66D7" w:rsidRPr="005C17C6" w14:paraId="781493E1" w14:textId="77777777" w:rsidTr="00F31935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705C" w14:textId="77777777" w:rsidR="003E66D7" w:rsidRPr="005C17C6" w:rsidRDefault="003E66D7" w:rsidP="00853CDF">
            <w:pPr>
              <w:widowControl w:val="0"/>
              <w:ind w:left="-122" w:right="-11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694B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1CFE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FF57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F86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t + 3</w:t>
            </w:r>
          </w:p>
        </w:tc>
      </w:tr>
      <w:tr w:rsidR="003E66D7" w:rsidRPr="005C17C6" w14:paraId="7B0FABD0" w14:textId="77777777" w:rsidTr="00F3193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2007" w14:textId="77777777" w:rsidR="003E66D7" w:rsidRPr="005C17C6" w:rsidRDefault="003E66D7" w:rsidP="00853CDF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 w:rsidRPr="005C17C6">
              <w:rPr>
                <w:rFonts w:cs="Arial"/>
                <w:bCs/>
                <w:sz w:val="20"/>
                <w:szCs w:val="20"/>
              </w:rPr>
              <w:t>Predvideno povečanje (+) ali zmanjšanje (</w:t>
            </w:r>
            <w:r w:rsidRPr="005C17C6">
              <w:rPr>
                <w:rFonts w:cs="Arial"/>
                <w:b/>
                <w:sz w:val="20"/>
                <w:szCs w:val="20"/>
              </w:rPr>
              <w:t>–</w:t>
            </w:r>
            <w:r w:rsidRPr="005C17C6">
              <w:rPr>
                <w:rFonts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8363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3472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DE32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E37A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E66D7" w:rsidRPr="005C17C6" w14:paraId="58E70B14" w14:textId="77777777" w:rsidTr="00F3193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4B5E" w14:textId="77777777" w:rsidR="003E66D7" w:rsidRPr="005C17C6" w:rsidRDefault="003E66D7" w:rsidP="00853CDF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 w:rsidRPr="005C17C6">
              <w:rPr>
                <w:rFonts w:cs="Arial"/>
                <w:bCs/>
                <w:sz w:val="20"/>
                <w:szCs w:val="20"/>
              </w:rPr>
              <w:t>Predvideno povečanje (+) ali zmanjšanje (</w:t>
            </w:r>
            <w:r w:rsidRPr="005C17C6">
              <w:rPr>
                <w:rFonts w:cs="Arial"/>
                <w:b/>
                <w:sz w:val="20"/>
                <w:szCs w:val="20"/>
              </w:rPr>
              <w:t>–</w:t>
            </w:r>
            <w:r w:rsidRPr="005C17C6">
              <w:rPr>
                <w:rFonts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11EA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23C3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BCF1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3FDF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E66D7" w:rsidRPr="005C17C6" w14:paraId="77E8D138" w14:textId="77777777" w:rsidTr="00F3193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988" w14:textId="77777777" w:rsidR="003E66D7" w:rsidRPr="005C17C6" w:rsidRDefault="003E66D7" w:rsidP="00853CDF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 w:rsidRPr="005C17C6">
              <w:rPr>
                <w:rFonts w:cs="Arial"/>
                <w:bCs/>
                <w:sz w:val="20"/>
                <w:szCs w:val="20"/>
              </w:rPr>
              <w:t>Predvideno povečanje (+) ali zmanjšanje (</w:t>
            </w:r>
            <w:r w:rsidRPr="005C17C6">
              <w:rPr>
                <w:rFonts w:cs="Arial"/>
                <w:b/>
                <w:sz w:val="20"/>
                <w:szCs w:val="20"/>
              </w:rPr>
              <w:t>–</w:t>
            </w:r>
            <w:r w:rsidRPr="005C17C6">
              <w:rPr>
                <w:rFonts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F306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04FF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FFC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95C0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66D7" w:rsidRPr="005C17C6" w14:paraId="1C7A2949" w14:textId="77777777" w:rsidTr="00F31935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55D1" w14:textId="77777777" w:rsidR="003E66D7" w:rsidRPr="005C17C6" w:rsidRDefault="003E66D7" w:rsidP="00853CDF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 w:rsidRPr="005C17C6">
              <w:rPr>
                <w:rFonts w:cs="Arial"/>
                <w:bCs/>
                <w:sz w:val="20"/>
                <w:szCs w:val="20"/>
              </w:rPr>
              <w:t>Predvideno povečanje (+) ali zmanjšanje (</w:t>
            </w:r>
            <w:r w:rsidRPr="005C17C6">
              <w:rPr>
                <w:rFonts w:cs="Arial"/>
                <w:b/>
                <w:sz w:val="20"/>
                <w:szCs w:val="20"/>
              </w:rPr>
              <w:t>–</w:t>
            </w:r>
            <w:r w:rsidRPr="005C17C6">
              <w:rPr>
                <w:rFonts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122A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8391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0EE4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2A07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66D7" w:rsidRPr="005C17C6" w14:paraId="0C739BAC" w14:textId="77777777" w:rsidTr="00F3193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87B9" w14:textId="77777777" w:rsidR="003E66D7" w:rsidRPr="005C17C6" w:rsidRDefault="003E66D7" w:rsidP="00853CDF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 w:rsidRPr="005C17C6">
              <w:rPr>
                <w:rFonts w:cs="Arial"/>
                <w:bCs/>
                <w:sz w:val="20"/>
                <w:szCs w:val="20"/>
              </w:rPr>
              <w:t>Predvideno povečanje (+) ali zmanjšanje (</w:t>
            </w:r>
            <w:r w:rsidRPr="005C17C6">
              <w:rPr>
                <w:rFonts w:cs="Arial"/>
                <w:b/>
                <w:sz w:val="20"/>
                <w:szCs w:val="20"/>
              </w:rPr>
              <w:t>–</w:t>
            </w:r>
            <w:r w:rsidRPr="005C17C6">
              <w:rPr>
                <w:rFonts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9283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57F2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D22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729C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E66D7" w:rsidRPr="005C17C6" w14:paraId="755D9FA1" w14:textId="77777777" w:rsidTr="00F31935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27D686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cs="Arial"/>
                <w:b w:val="0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3E66D7" w:rsidRPr="005C17C6" w14:paraId="5DAB0D41" w14:textId="77777777" w:rsidTr="00F31935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C1D23C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C17C6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5C17C6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3E66D7" w:rsidRPr="005C17C6" w14:paraId="74809726" w14:textId="77777777" w:rsidTr="00F31935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F11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CA98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04A2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568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B65C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Znesek za t + 1</w:t>
            </w:r>
          </w:p>
        </w:tc>
      </w:tr>
      <w:tr w:rsidR="003E66D7" w:rsidRPr="005C17C6" w14:paraId="41AD80FC" w14:textId="77777777" w:rsidTr="00F31935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81B2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4AED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47F4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3E06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329D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E66D7" w:rsidRPr="005C17C6" w14:paraId="464B63AE" w14:textId="77777777" w:rsidTr="00F3193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161E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5D2F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9735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C2DD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86CF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E66D7" w:rsidRPr="005C17C6" w14:paraId="3531162D" w14:textId="77777777" w:rsidTr="00F31935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D1B1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814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CDE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E66D7" w:rsidRPr="005C17C6" w14:paraId="453F98F6" w14:textId="77777777" w:rsidTr="00F31935">
        <w:trPr>
          <w:cantSplit/>
          <w:trHeight w:val="294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2C9AE8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C17C6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5C17C6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3E66D7" w:rsidRPr="005C17C6" w14:paraId="63CCDD7F" w14:textId="77777777" w:rsidTr="00F31935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7AD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751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3C22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68C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CAA" w14:textId="77777777" w:rsidR="003E66D7" w:rsidRPr="005C17C6" w:rsidRDefault="003E66D7" w:rsidP="00853CD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 xml:space="preserve">Znesek za t + 1 </w:t>
            </w:r>
          </w:p>
        </w:tc>
      </w:tr>
      <w:tr w:rsidR="003E66D7" w:rsidRPr="005C17C6" w14:paraId="00BC09BD" w14:textId="77777777" w:rsidTr="00F3193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45E0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C11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BE8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B46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0059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E66D7" w:rsidRPr="005C17C6" w14:paraId="103A5C55" w14:textId="77777777" w:rsidTr="00F3193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C00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A983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DFE8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8E89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401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E66D7" w:rsidRPr="005C17C6" w14:paraId="2B721E2C" w14:textId="77777777" w:rsidTr="00F31935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E6FF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8E5E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CC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E66D7" w:rsidRPr="005C17C6" w14:paraId="1071E5F8" w14:textId="77777777" w:rsidTr="00F31935">
        <w:trPr>
          <w:cantSplit/>
          <w:trHeight w:val="20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FC4863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C17C6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5C17C6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3E66D7" w:rsidRPr="005C17C6" w14:paraId="709E205B" w14:textId="77777777" w:rsidTr="00F31935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1310" w14:textId="77777777" w:rsidR="003E66D7" w:rsidRPr="005C17C6" w:rsidRDefault="003E66D7" w:rsidP="00853CDF">
            <w:pPr>
              <w:widowControl w:val="0"/>
              <w:ind w:left="-122" w:right="-112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40F4" w14:textId="77777777" w:rsidR="003E66D7" w:rsidRPr="005C17C6" w:rsidRDefault="003E66D7" w:rsidP="00853CDF">
            <w:pPr>
              <w:widowControl w:val="0"/>
              <w:ind w:left="-122" w:right="-112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919" w14:textId="77777777" w:rsidR="003E66D7" w:rsidRPr="005C17C6" w:rsidRDefault="003E66D7" w:rsidP="00853CDF">
            <w:pPr>
              <w:widowControl w:val="0"/>
              <w:ind w:left="-122" w:right="-112"/>
              <w:jc w:val="center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Znesek za t + 1</w:t>
            </w:r>
          </w:p>
        </w:tc>
      </w:tr>
      <w:tr w:rsidR="003E66D7" w:rsidRPr="005C17C6" w14:paraId="4802C46B" w14:textId="77777777" w:rsidTr="00F3193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3FD0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F908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C75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E66D7" w:rsidRPr="005C17C6" w14:paraId="53BE26DE" w14:textId="77777777" w:rsidTr="00F3193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1464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9CD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ED29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E66D7" w:rsidRPr="005C17C6" w14:paraId="2A7C43B9" w14:textId="77777777" w:rsidTr="00F3193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FED8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965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B3A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E66D7" w:rsidRPr="005C17C6" w14:paraId="3D93F506" w14:textId="77777777" w:rsidTr="00F3193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C939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b w:val="0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98AE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030" w14:textId="77777777" w:rsidR="003E66D7" w:rsidRPr="005C17C6" w:rsidRDefault="003E66D7" w:rsidP="00853CD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3E66D7" w:rsidRPr="005C17C6" w14:paraId="07D72FF0" w14:textId="77777777" w:rsidTr="009401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9200" w:type="dxa"/>
            <w:gridSpan w:val="10"/>
          </w:tcPr>
          <w:p w14:paraId="702BBADF" w14:textId="77777777" w:rsidR="003E66D7" w:rsidRPr="005C17C6" w:rsidRDefault="003E66D7" w:rsidP="00853CDF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5C17C6">
              <w:rPr>
                <w:rFonts w:cs="Arial"/>
                <w:b/>
                <w:sz w:val="20"/>
                <w:szCs w:val="20"/>
              </w:rPr>
              <w:t>OBRAZLOŽITEV:</w:t>
            </w:r>
          </w:p>
          <w:p w14:paraId="58ACF917" w14:textId="77777777" w:rsidR="003E66D7" w:rsidRPr="005C17C6" w:rsidRDefault="003E66D7" w:rsidP="006C3CCB">
            <w:pPr>
              <w:widowControl w:val="0"/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cs="Arial"/>
                <w:b/>
                <w:sz w:val="20"/>
                <w:szCs w:val="20"/>
              </w:rPr>
            </w:pPr>
            <w:r w:rsidRPr="005C17C6">
              <w:rPr>
                <w:rFonts w:cs="Arial"/>
                <w:b/>
                <w:sz w:val="20"/>
                <w:szCs w:val="20"/>
              </w:rPr>
              <w:t>Ocena finančnih posledic, ki niso načrtovane v sprejetem proračunu</w:t>
            </w:r>
          </w:p>
          <w:p w14:paraId="7EDCDFC3" w14:textId="77777777" w:rsidR="006C3CCB" w:rsidRDefault="006C3CCB" w:rsidP="006C3CCB">
            <w:pPr>
              <w:widowControl w:val="0"/>
              <w:ind w:left="360" w:hanging="76"/>
              <w:rPr>
                <w:rFonts w:cs="Arial"/>
                <w:sz w:val="20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>V zvezi s predlaganim vladnim gradivom se navedejo predvidene spremembe (povečanje, zmanjšanje):</w:t>
            </w:r>
          </w:p>
          <w:p w14:paraId="7A813811" w14:textId="77777777" w:rsidR="006C3CCB" w:rsidRPr="006C3CCB" w:rsidRDefault="006C3CCB" w:rsidP="006C3CCB">
            <w:pPr>
              <w:widowControl w:val="0"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>prihodkov državnega proračuna in občinskih proračunov,</w:t>
            </w:r>
          </w:p>
          <w:p w14:paraId="4A50EAAC" w14:textId="77777777" w:rsidR="006C3CCB" w:rsidRPr="006C3CCB" w:rsidRDefault="006C3CCB" w:rsidP="006C3CCB">
            <w:pPr>
              <w:widowControl w:val="0"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>odhodkov državnega proračuna, ki niso načrtovani na ukrepih oziroma projektih sprejetih proračunov,</w:t>
            </w:r>
          </w:p>
          <w:p w14:paraId="1D47A420" w14:textId="77777777" w:rsidR="006C3CCB" w:rsidRPr="006C3CCB" w:rsidRDefault="006C3CCB" w:rsidP="006C3CCB">
            <w:pPr>
              <w:widowControl w:val="0"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>obveznosti za druga javnofinančna sredstva (drugi viri), ki niso načrtovana na ukrepih oziroma projektih sprejetih proračunov.</w:t>
            </w:r>
          </w:p>
          <w:p w14:paraId="607018B8" w14:textId="77777777" w:rsidR="006C3CCB" w:rsidRPr="006C3CCB" w:rsidRDefault="006C3CCB" w:rsidP="006C3CCB">
            <w:pPr>
              <w:widowControl w:val="0"/>
              <w:ind w:left="360" w:hanging="76"/>
              <w:rPr>
                <w:rFonts w:cs="Arial"/>
                <w:sz w:val="20"/>
                <w:szCs w:val="20"/>
              </w:rPr>
            </w:pPr>
          </w:p>
          <w:p w14:paraId="4771346B" w14:textId="77777777" w:rsidR="003E66D7" w:rsidRPr="005C17C6" w:rsidRDefault="003E66D7" w:rsidP="006C3CCB">
            <w:pPr>
              <w:widowControl w:val="0"/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cs="Arial"/>
                <w:b/>
                <w:sz w:val="20"/>
                <w:szCs w:val="20"/>
              </w:rPr>
            </w:pPr>
            <w:r w:rsidRPr="005C17C6">
              <w:rPr>
                <w:rFonts w:cs="Arial"/>
                <w:b/>
                <w:sz w:val="20"/>
                <w:szCs w:val="20"/>
              </w:rPr>
              <w:lastRenderedPageBreak/>
              <w:t>Finančne posledice za državni proračun</w:t>
            </w:r>
          </w:p>
          <w:p w14:paraId="5CF4C416" w14:textId="77777777" w:rsidR="003E66D7" w:rsidRPr="005C17C6" w:rsidRDefault="003E66D7" w:rsidP="00853CDF">
            <w:pPr>
              <w:widowControl w:val="0"/>
              <w:ind w:left="284"/>
              <w:rPr>
                <w:rFonts w:cs="Arial"/>
                <w:sz w:val="20"/>
                <w:szCs w:val="20"/>
              </w:rPr>
            </w:pPr>
            <w:r w:rsidRPr="005C17C6">
              <w:rPr>
                <w:rFonts w:cs="Arial"/>
                <w:sz w:val="20"/>
                <w:szCs w:val="20"/>
              </w:rPr>
              <w:t>Prikazane morajo biti finančne posledice za državni proračun, ki so na proračunskih postavkah načrtovane v dinamiki projektov oziroma ukrepov:</w:t>
            </w:r>
          </w:p>
          <w:p w14:paraId="35136A51" w14:textId="77777777" w:rsidR="003E66D7" w:rsidRDefault="003E66D7" w:rsidP="00853CDF">
            <w:pPr>
              <w:widowControl w:val="0"/>
              <w:suppressAutoHyphens/>
              <w:ind w:left="72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C17C6">
              <w:rPr>
                <w:rFonts w:cs="Arial"/>
                <w:b/>
                <w:sz w:val="20"/>
                <w:szCs w:val="20"/>
              </w:rPr>
              <w:t>II.a</w:t>
            </w:r>
            <w:proofErr w:type="spellEnd"/>
            <w:r w:rsidRPr="005C17C6">
              <w:rPr>
                <w:rFonts w:cs="Arial"/>
                <w:b/>
                <w:sz w:val="20"/>
                <w:szCs w:val="20"/>
              </w:rPr>
              <w:t xml:space="preserve"> Pravice porabe za izvedbo predlaganih rešitev so zagotovljene:</w:t>
            </w:r>
          </w:p>
          <w:p w14:paraId="44E27599" w14:textId="77777777" w:rsidR="006C3CCB" w:rsidRPr="006C3CCB" w:rsidRDefault="006C3CCB" w:rsidP="006C3CCB">
            <w:pPr>
              <w:widowControl w:val="0"/>
              <w:ind w:left="284"/>
              <w:rPr>
                <w:rFonts w:cs="Arial"/>
                <w:sz w:val="20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C3CCB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C3CCB">
              <w:rPr>
                <w:rFonts w:cs="Arial"/>
                <w:sz w:val="20"/>
                <w:szCs w:val="20"/>
              </w:rPr>
              <w:t>). Pri uvrstitvi novega projekta oziroma ukrepa v načrt razvojnih programov se navedejo:</w:t>
            </w:r>
          </w:p>
          <w:p w14:paraId="3EC6560F" w14:textId="77777777" w:rsidR="006C3CCB" w:rsidRPr="006C3CCB" w:rsidRDefault="006C3CCB" w:rsidP="006C3CCB">
            <w:pPr>
              <w:widowControl w:val="0"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>proračunski uporabnik, ki bo financiral novi projekt oziroma ukrep,</w:t>
            </w:r>
          </w:p>
          <w:p w14:paraId="59E0515E" w14:textId="77777777" w:rsidR="006C3CCB" w:rsidRPr="006C3CCB" w:rsidRDefault="006C3CCB" w:rsidP="006C3CCB">
            <w:pPr>
              <w:widowControl w:val="0"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 xml:space="preserve">projekt oziroma ukrep, s katerim se bodo dosegli cilji vladnega gradiva, in </w:t>
            </w:r>
          </w:p>
          <w:p w14:paraId="0D9E6DC6" w14:textId="77777777" w:rsidR="006C3CCB" w:rsidRPr="006C3CCB" w:rsidRDefault="006C3CCB" w:rsidP="006C3CCB">
            <w:pPr>
              <w:widowControl w:val="0"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>proračunske postavke.</w:t>
            </w:r>
          </w:p>
          <w:p w14:paraId="11E60A9E" w14:textId="77777777" w:rsidR="003E66D7" w:rsidRPr="006C3CCB" w:rsidRDefault="006C3CCB" w:rsidP="006C3CCB">
            <w:pPr>
              <w:widowControl w:val="0"/>
              <w:ind w:left="284"/>
              <w:rPr>
                <w:rFonts w:cs="Arial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C3CCB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C3CCB">
              <w:rPr>
                <w:rFonts w:cs="Arial"/>
                <w:sz w:val="20"/>
                <w:szCs w:val="20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1320007" w14:textId="77777777" w:rsidR="003E66D7" w:rsidRPr="005C17C6" w:rsidRDefault="003E66D7" w:rsidP="00853CDF">
            <w:pPr>
              <w:widowControl w:val="0"/>
              <w:suppressAutoHyphens/>
              <w:ind w:left="714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C17C6">
              <w:rPr>
                <w:rFonts w:cs="Arial"/>
                <w:b/>
                <w:sz w:val="20"/>
                <w:szCs w:val="20"/>
              </w:rPr>
              <w:t>II.b</w:t>
            </w:r>
            <w:proofErr w:type="spellEnd"/>
            <w:r w:rsidRPr="005C17C6">
              <w:rPr>
                <w:rFonts w:cs="Arial"/>
                <w:b/>
                <w:sz w:val="20"/>
                <w:szCs w:val="20"/>
              </w:rPr>
              <w:t xml:space="preserve"> Manjkajoče pravice porabe bodo zagotovljene s prerazporeditvijo:</w:t>
            </w:r>
          </w:p>
          <w:p w14:paraId="3637E1F6" w14:textId="77777777" w:rsidR="006C3CCB" w:rsidRPr="0041484E" w:rsidRDefault="006C3CCB" w:rsidP="006C3CCB">
            <w:pPr>
              <w:widowControl w:val="0"/>
              <w:ind w:left="284"/>
              <w:rPr>
                <w:rFonts w:cs="Arial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</w:t>
            </w:r>
            <w:r w:rsidRPr="0041484E">
              <w:rPr>
                <w:rFonts w:cs="Arial"/>
                <w:szCs w:val="20"/>
              </w:rPr>
              <w:t xml:space="preserve">oječih projektih oziroma ukrepih ali novih projektih oziroma ukrepih, navedenih v točki </w:t>
            </w:r>
            <w:proofErr w:type="spellStart"/>
            <w:r w:rsidRPr="0041484E">
              <w:rPr>
                <w:rFonts w:cs="Arial"/>
                <w:szCs w:val="20"/>
              </w:rPr>
              <w:t>II.a</w:t>
            </w:r>
            <w:proofErr w:type="spellEnd"/>
            <w:r w:rsidRPr="0041484E">
              <w:rPr>
                <w:rFonts w:cs="Arial"/>
                <w:szCs w:val="20"/>
              </w:rPr>
              <w:t>.</w:t>
            </w:r>
          </w:p>
          <w:p w14:paraId="18E476E8" w14:textId="77777777" w:rsidR="003E66D7" w:rsidRPr="005C17C6" w:rsidRDefault="003E66D7" w:rsidP="00853CDF">
            <w:pPr>
              <w:widowControl w:val="0"/>
              <w:suppressAutoHyphens/>
              <w:ind w:left="714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C17C6">
              <w:rPr>
                <w:rFonts w:cs="Arial"/>
                <w:b/>
                <w:sz w:val="20"/>
                <w:szCs w:val="20"/>
              </w:rPr>
              <w:t>II.c</w:t>
            </w:r>
            <w:proofErr w:type="spellEnd"/>
            <w:r w:rsidRPr="005C17C6">
              <w:rPr>
                <w:rFonts w:cs="Arial"/>
                <w:b/>
                <w:sz w:val="20"/>
                <w:szCs w:val="20"/>
              </w:rPr>
              <w:t xml:space="preserve"> Načrtovana nadomestitev zmanjšanih prihodkov in povečanih odhodkov proračuna:</w:t>
            </w:r>
          </w:p>
          <w:p w14:paraId="0FB26246" w14:textId="77777777" w:rsidR="006C3CCB" w:rsidRPr="006C3CCB" w:rsidRDefault="006C3CCB" w:rsidP="006C3CCB">
            <w:pPr>
              <w:widowControl w:val="0"/>
              <w:ind w:left="284"/>
              <w:rPr>
                <w:rFonts w:cs="Arial"/>
                <w:sz w:val="20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 xml:space="preserve">Če se povečani odhodki (pravice porabe) ne bodo zagotovili tako, kot je določeno v točkah </w:t>
            </w:r>
            <w:proofErr w:type="spellStart"/>
            <w:r w:rsidRPr="006C3CCB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6C3CCB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6C3CCB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C3CCB">
              <w:rPr>
                <w:rFonts w:cs="Arial"/>
                <w:sz w:val="20"/>
                <w:szCs w:val="20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970CF8D" w14:textId="77777777" w:rsidR="003E66D7" w:rsidRPr="005C17C6" w:rsidRDefault="003E66D7" w:rsidP="006A5892">
            <w:pPr>
              <w:widowControl w:val="0"/>
              <w:ind w:left="284"/>
              <w:rPr>
                <w:rFonts w:cs="Arial"/>
                <w:sz w:val="20"/>
                <w:szCs w:val="20"/>
              </w:rPr>
            </w:pPr>
          </w:p>
        </w:tc>
      </w:tr>
      <w:tr w:rsidR="003E66D7" w:rsidRPr="005C17C6" w14:paraId="1641E27B" w14:textId="77777777" w:rsidTr="00F319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A40" w14:textId="77777777" w:rsidR="003E66D7" w:rsidRPr="005C17C6" w:rsidRDefault="003E66D7" w:rsidP="00853CDF">
            <w:pPr>
              <w:rPr>
                <w:rFonts w:cs="Arial"/>
                <w:b/>
                <w:sz w:val="20"/>
                <w:szCs w:val="20"/>
              </w:rPr>
            </w:pPr>
            <w:r w:rsidRPr="005C17C6">
              <w:rPr>
                <w:rFonts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4D99DEB4" w14:textId="77777777" w:rsidR="006C3CCB" w:rsidRPr="006C3CCB" w:rsidRDefault="006C3CCB" w:rsidP="006C3CCB">
            <w:pPr>
              <w:rPr>
                <w:rFonts w:cs="Arial"/>
                <w:sz w:val="20"/>
                <w:szCs w:val="20"/>
              </w:rPr>
            </w:pPr>
            <w:r w:rsidRPr="006C3CCB">
              <w:rPr>
                <w:rFonts w:cs="Arial"/>
                <w:sz w:val="20"/>
                <w:szCs w:val="20"/>
              </w:rPr>
              <w:t>(Samo če izberete NE pod točko 6.a.)</w:t>
            </w:r>
          </w:p>
          <w:p w14:paraId="230176FC" w14:textId="77777777" w:rsidR="003E66D7" w:rsidRPr="005C17C6" w:rsidRDefault="003E66D7" w:rsidP="00853CDF">
            <w:pPr>
              <w:rPr>
                <w:rFonts w:cs="Arial"/>
                <w:b/>
                <w:sz w:val="20"/>
                <w:szCs w:val="20"/>
              </w:rPr>
            </w:pPr>
            <w:r w:rsidRPr="005C17C6">
              <w:rPr>
                <w:rFonts w:cs="Arial"/>
                <w:b/>
                <w:sz w:val="20"/>
                <w:szCs w:val="20"/>
              </w:rPr>
              <w:t>Kratka obrazložitev</w:t>
            </w:r>
          </w:p>
          <w:p w14:paraId="0A3E61FD" w14:textId="77777777" w:rsidR="003E66D7" w:rsidRPr="005C17C6" w:rsidRDefault="00C240C9" w:rsidP="00853C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Izvajanje ukrepov iz Projekta Šilih</w:t>
            </w:r>
            <w:r w:rsidR="00ED5D80">
              <w:rPr>
                <w:rFonts w:cs="Arial"/>
                <w:sz w:val="20"/>
                <w:szCs w:val="20"/>
              </w:rPr>
              <w:t xml:space="preserve"> na Ministrstvu za pravosodje in Ministrstvu za zdravje</w:t>
            </w:r>
            <w:r w:rsidR="001962AE" w:rsidRPr="005C17C6">
              <w:rPr>
                <w:rFonts w:cs="Arial"/>
                <w:sz w:val="20"/>
                <w:szCs w:val="20"/>
              </w:rPr>
              <w:t xml:space="preserve"> </w:t>
            </w:r>
            <w:r w:rsidRPr="00C240C9">
              <w:rPr>
                <w:rFonts w:cs="Arial"/>
                <w:sz w:val="20"/>
                <w:szCs w:val="20"/>
              </w:rPr>
              <w:t>poteka v okviru rednih delovnih nalog.</w:t>
            </w:r>
          </w:p>
        </w:tc>
      </w:tr>
      <w:tr w:rsidR="003E66D7" w:rsidRPr="005C17C6" w14:paraId="5255C7CC" w14:textId="77777777" w:rsidTr="00F319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4BAB" w14:textId="77777777" w:rsidR="003E66D7" w:rsidRPr="005C17C6" w:rsidRDefault="003E66D7" w:rsidP="00853CDF">
            <w:pPr>
              <w:rPr>
                <w:rFonts w:cs="Arial"/>
                <w:b/>
                <w:sz w:val="20"/>
                <w:szCs w:val="20"/>
              </w:rPr>
            </w:pPr>
            <w:r w:rsidRPr="005C17C6">
              <w:rPr>
                <w:rFonts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E66D7" w:rsidRPr="005C17C6" w14:paraId="7940C283" w14:textId="77777777" w:rsidTr="00F319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FDEAD82" w14:textId="77777777" w:rsidR="003E66D7" w:rsidRPr="005C17C6" w:rsidRDefault="003E66D7" w:rsidP="00853CD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5CB32A3E" w14:textId="77777777" w:rsidR="003E66D7" w:rsidRPr="005C17C6" w:rsidRDefault="003E66D7" w:rsidP="003E66D7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pristojnosti občin,</w:t>
            </w:r>
          </w:p>
          <w:p w14:paraId="60687A71" w14:textId="77777777" w:rsidR="003E66D7" w:rsidRPr="005C17C6" w:rsidRDefault="003E66D7" w:rsidP="003E66D7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delovanje občin,</w:t>
            </w:r>
          </w:p>
          <w:p w14:paraId="232E2CCD" w14:textId="77777777" w:rsidR="003E66D7" w:rsidRPr="005C17C6" w:rsidRDefault="003E66D7" w:rsidP="003E66D7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financiranje občin.</w:t>
            </w:r>
          </w:p>
          <w:p w14:paraId="3D796F97" w14:textId="77777777" w:rsidR="003E66D7" w:rsidRPr="005C17C6" w:rsidRDefault="003E66D7" w:rsidP="00853CDF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14:paraId="76BAD9C1" w14:textId="77777777" w:rsidR="003E66D7" w:rsidRPr="005C17C6" w:rsidRDefault="003E66D7" w:rsidP="00853CD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 w:rsidRPr="005C17C6">
              <w:rPr>
                <w:b/>
                <w:sz w:val="20"/>
                <w:szCs w:val="20"/>
              </w:rPr>
              <w:t>NE</w:t>
            </w:r>
          </w:p>
        </w:tc>
      </w:tr>
      <w:tr w:rsidR="003E66D7" w:rsidRPr="005C17C6" w14:paraId="387EC8F3" w14:textId="77777777" w:rsidTr="00F319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14:paraId="4473101A" w14:textId="77777777" w:rsidR="003E66D7" w:rsidRPr="005C17C6" w:rsidRDefault="003E66D7" w:rsidP="00853CD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0D3DA0AC" w14:textId="77777777" w:rsidR="003E66D7" w:rsidRPr="005C17C6" w:rsidRDefault="003E66D7" w:rsidP="003E66D7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 xml:space="preserve">Skupnosti občin Slovenije SOS: </w:t>
            </w:r>
            <w:r w:rsidRPr="005C17C6">
              <w:rPr>
                <w:b/>
                <w:iCs/>
                <w:sz w:val="20"/>
                <w:szCs w:val="20"/>
              </w:rPr>
              <w:t>NE</w:t>
            </w:r>
          </w:p>
          <w:p w14:paraId="10499731" w14:textId="77777777" w:rsidR="003E66D7" w:rsidRPr="005C17C6" w:rsidRDefault="003E66D7" w:rsidP="003E66D7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 xml:space="preserve">Združenju občin Slovenije ZOS: </w:t>
            </w:r>
            <w:r w:rsidRPr="005C17C6">
              <w:rPr>
                <w:b/>
                <w:iCs/>
                <w:sz w:val="20"/>
                <w:szCs w:val="20"/>
              </w:rPr>
              <w:t>NE</w:t>
            </w:r>
          </w:p>
          <w:p w14:paraId="7239E8D2" w14:textId="77777777" w:rsidR="003E66D7" w:rsidRPr="005C17C6" w:rsidRDefault="003E66D7" w:rsidP="003E66D7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 xml:space="preserve">Združenju mestnih občin Slovenije ZMOS: </w:t>
            </w:r>
            <w:r w:rsidRPr="005C17C6">
              <w:rPr>
                <w:b/>
                <w:iCs/>
                <w:sz w:val="20"/>
                <w:szCs w:val="20"/>
              </w:rPr>
              <w:t>NE</w:t>
            </w:r>
          </w:p>
          <w:p w14:paraId="32A5BF12" w14:textId="77777777" w:rsidR="003E66D7" w:rsidRPr="005C17C6" w:rsidRDefault="003E66D7" w:rsidP="00853CD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B9FD5E8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Predlogi in pripombe združenj so bili upoštevani:</w:t>
            </w:r>
          </w:p>
          <w:p w14:paraId="5DDDD9E1" w14:textId="77777777" w:rsidR="002818A0" w:rsidRPr="002818A0" w:rsidRDefault="002818A0" w:rsidP="002818A0">
            <w:pPr>
              <w:widowControl w:val="0"/>
              <w:numPr>
                <w:ilvl w:val="0"/>
                <w:numId w:val="16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v celoti,</w:t>
            </w:r>
          </w:p>
          <w:p w14:paraId="22FC7A36" w14:textId="77777777" w:rsidR="002818A0" w:rsidRPr="002818A0" w:rsidRDefault="002818A0" w:rsidP="002818A0">
            <w:pPr>
              <w:widowControl w:val="0"/>
              <w:numPr>
                <w:ilvl w:val="0"/>
                <w:numId w:val="16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večinoma,</w:t>
            </w:r>
          </w:p>
          <w:p w14:paraId="4AE92B8E" w14:textId="77777777" w:rsidR="002818A0" w:rsidRPr="002818A0" w:rsidRDefault="002818A0" w:rsidP="002818A0">
            <w:pPr>
              <w:widowControl w:val="0"/>
              <w:numPr>
                <w:ilvl w:val="0"/>
                <w:numId w:val="16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delno,</w:t>
            </w:r>
          </w:p>
          <w:p w14:paraId="6E38BA6E" w14:textId="77777777" w:rsidR="002818A0" w:rsidRPr="002818A0" w:rsidRDefault="002818A0" w:rsidP="002818A0">
            <w:pPr>
              <w:widowControl w:val="0"/>
              <w:numPr>
                <w:ilvl w:val="0"/>
                <w:numId w:val="16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niso bili upoštevani.</w:t>
            </w:r>
          </w:p>
          <w:p w14:paraId="1154F19E" w14:textId="77777777" w:rsidR="003E66D7" w:rsidRPr="005C17C6" w:rsidRDefault="003E66D7" w:rsidP="00853CDF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02C6045B" w14:textId="77777777" w:rsidR="003E66D7" w:rsidRPr="005C17C6" w:rsidRDefault="003E66D7" w:rsidP="00853CD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C17C6">
              <w:rPr>
                <w:iCs/>
                <w:sz w:val="20"/>
                <w:szCs w:val="20"/>
              </w:rPr>
              <w:t>Bistveni predlogi in pripombe, ki niso bili upoštevani: /</w:t>
            </w:r>
          </w:p>
          <w:p w14:paraId="01A1D541" w14:textId="77777777" w:rsidR="003E66D7" w:rsidRPr="005C17C6" w:rsidRDefault="003E66D7" w:rsidP="00853CD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31935" w:rsidRPr="00F31935" w14:paraId="7A8F4418" w14:textId="77777777" w:rsidTr="00F319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  <w:vAlign w:val="center"/>
          </w:tcPr>
          <w:p w14:paraId="72EFF4CD" w14:textId="77777777" w:rsidR="00F31935" w:rsidRPr="00F31935" w:rsidRDefault="00F31935" w:rsidP="008F4FD6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31935">
              <w:rPr>
                <w:rFonts w:cs="Arial"/>
                <w:b/>
                <w:sz w:val="20"/>
                <w:szCs w:val="20"/>
              </w:rPr>
              <w:t>9. Predstavitev sodelovanja javnosti:</w:t>
            </w:r>
          </w:p>
        </w:tc>
      </w:tr>
      <w:tr w:rsidR="00F31935" w:rsidRPr="00F31935" w14:paraId="6E7ABA3B" w14:textId="77777777" w:rsidTr="00F319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82" w:type="dxa"/>
            <w:gridSpan w:val="8"/>
          </w:tcPr>
          <w:p w14:paraId="65345503" w14:textId="77777777" w:rsidR="00F31935" w:rsidRPr="00F31935" w:rsidRDefault="00F31935" w:rsidP="008F4FD6">
            <w:pPr>
              <w:widowControl w:val="0"/>
              <w:rPr>
                <w:rFonts w:cs="Arial"/>
                <w:sz w:val="20"/>
                <w:szCs w:val="20"/>
              </w:rPr>
            </w:pPr>
            <w:r w:rsidRPr="00F31935">
              <w:rPr>
                <w:rFonts w:cs="Arial"/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18" w:type="dxa"/>
            <w:gridSpan w:val="2"/>
          </w:tcPr>
          <w:p w14:paraId="23AE3D84" w14:textId="77777777" w:rsidR="00F31935" w:rsidRPr="00F31935" w:rsidRDefault="00F31935" w:rsidP="008F4FD6">
            <w:pPr>
              <w:widowControl w:val="0"/>
              <w:jc w:val="center"/>
              <w:rPr>
                <w:rFonts w:cs="Arial"/>
                <w:iCs/>
                <w:sz w:val="20"/>
                <w:szCs w:val="20"/>
              </w:rPr>
            </w:pPr>
            <w:r w:rsidRPr="00F31935">
              <w:rPr>
                <w:rFonts w:cs="Arial"/>
                <w:sz w:val="20"/>
                <w:szCs w:val="20"/>
              </w:rPr>
              <w:t>NE</w:t>
            </w:r>
          </w:p>
        </w:tc>
      </w:tr>
      <w:tr w:rsidR="002818A0" w:rsidRPr="00F31935" w14:paraId="1E4666CA" w14:textId="77777777" w:rsidTr="00F319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14:paraId="75475BFF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(Če je odgovor DA, navedite:</w:t>
            </w:r>
          </w:p>
          <w:p w14:paraId="4DA13B80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lastRenderedPageBreak/>
              <w:t>Datum objave: ………</w:t>
            </w:r>
          </w:p>
          <w:p w14:paraId="3D746CB3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 xml:space="preserve">V razpravo so bili vključeni: </w:t>
            </w:r>
          </w:p>
          <w:p w14:paraId="367AE8A4" w14:textId="77777777" w:rsidR="002818A0" w:rsidRPr="002818A0" w:rsidRDefault="002818A0" w:rsidP="002818A0">
            <w:pPr>
              <w:widowControl w:val="0"/>
              <w:numPr>
                <w:ilvl w:val="0"/>
                <w:numId w:val="15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 xml:space="preserve">nevladne organizacije, </w:t>
            </w:r>
          </w:p>
          <w:p w14:paraId="243BBEB6" w14:textId="77777777" w:rsidR="002818A0" w:rsidRPr="002818A0" w:rsidRDefault="002818A0" w:rsidP="002818A0">
            <w:pPr>
              <w:widowControl w:val="0"/>
              <w:numPr>
                <w:ilvl w:val="0"/>
                <w:numId w:val="15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predstavniki zainteresirane javnosti,</w:t>
            </w:r>
          </w:p>
          <w:p w14:paraId="23100B82" w14:textId="77777777" w:rsidR="002818A0" w:rsidRPr="002818A0" w:rsidRDefault="002818A0" w:rsidP="002818A0">
            <w:pPr>
              <w:widowControl w:val="0"/>
              <w:numPr>
                <w:ilvl w:val="0"/>
                <w:numId w:val="15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predstavniki strokovne javnosti.</w:t>
            </w:r>
          </w:p>
          <w:p w14:paraId="39964754" w14:textId="77777777" w:rsidR="002818A0" w:rsidRPr="002818A0" w:rsidRDefault="002818A0" w:rsidP="002818A0">
            <w:pPr>
              <w:widowControl w:val="0"/>
              <w:numPr>
                <w:ilvl w:val="0"/>
                <w:numId w:val="15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.</w:t>
            </w:r>
          </w:p>
          <w:p w14:paraId="553B37D5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 xml:space="preserve">Mnenja, predlogi in pripombe z navedbo predlagateljev </w:t>
            </w:r>
            <w:r w:rsidRPr="002818A0">
              <w:rPr>
                <w:rFonts w:cs="Arial"/>
                <w:sz w:val="20"/>
                <w:szCs w:val="20"/>
              </w:rPr>
              <w:t>(imen in priimkov fizičnih oseb, ki niso poslovni subjekti, ne navajajte</w:t>
            </w:r>
            <w:r w:rsidRPr="002818A0">
              <w:rPr>
                <w:rFonts w:cs="Arial"/>
                <w:iCs/>
                <w:sz w:val="20"/>
                <w:szCs w:val="20"/>
              </w:rPr>
              <w:t>):</w:t>
            </w:r>
          </w:p>
          <w:p w14:paraId="5BD9C9CF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</w:p>
          <w:p w14:paraId="4D1FE576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</w:p>
          <w:p w14:paraId="5BB2C2D9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Upoštevani so bili:</w:t>
            </w:r>
          </w:p>
          <w:p w14:paraId="73E9D6A5" w14:textId="77777777" w:rsidR="002818A0" w:rsidRPr="002818A0" w:rsidRDefault="002818A0" w:rsidP="002818A0">
            <w:pPr>
              <w:widowControl w:val="0"/>
              <w:numPr>
                <w:ilvl w:val="0"/>
                <w:numId w:val="16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v celoti,</w:t>
            </w:r>
          </w:p>
          <w:p w14:paraId="6CDC73A5" w14:textId="77777777" w:rsidR="002818A0" w:rsidRPr="002818A0" w:rsidRDefault="002818A0" w:rsidP="002818A0">
            <w:pPr>
              <w:widowControl w:val="0"/>
              <w:numPr>
                <w:ilvl w:val="0"/>
                <w:numId w:val="16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večinoma,</w:t>
            </w:r>
          </w:p>
          <w:p w14:paraId="604D7CF2" w14:textId="77777777" w:rsidR="002818A0" w:rsidRPr="002818A0" w:rsidRDefault="002818A0" w:rsidP="002818A0">
            <w:pPr>
              <w:widowControl w:val="0"/>
              <w:numPr>
                <w:ilvl w:val="0"/>
                <w:numId w:val="16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delno,</w:t>
            </w:r>
          </w:p>
          <w:p w14:paraId="17BF416F" w14:textId="77777777" w:rsidR="002818A0" w:rsidRPr="002818A0" w:rsidRDefault="002818A0" w:rsidP="002818A0">
            <w:pPr>
              <w:widowControl w:val="0"/>
              <w:numPr>
                <w:ilvl w:val="0"/>
                <w:numId w:val="16"/>
              </w:numPr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niso bili upoštevani.</w:t>
            </w:r>
          </w:p>
          <w:p w14:paraId="1F3DF9EC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</w:p>
          <w:p w14:paraId="27A987DC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2DCDD472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</w:p>
          <w:p w14:paraId="4C5BE4DE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Poročilo je bilo dano ……………..</w:t>
            </w:r>
          </w:p>
          <w:p w14:paraId="7C67EF1D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</w:p>
          <w:p w14:paraId="3A4D1CE7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  <w:r w:rsidRPr="002818A0">
              <w:rPr>
                <w:rFonts w:cs="Arial"/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3B5A9D04" w14:textId="77777777" w:rsidR="002818A0" w:rsidRPr="002818A0" w:rsidRDefault="002818A0" w:rsidP="002818A0">
            <w:pPr>
              <w:widowControl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2818A0" w:rsidRPr="00F31935" w14:paraId="41EB56DF" w14:textId="77777777" w:rsidTr="00F319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82" w:type="dxa"/>
            <w:gridSpan w:val="8"/>
            <w:vAlign w:val="center"/>
          </w:tcPr>
          <w:p w14:paraId="0DE2200A" w14:textId="77777777" w:rsidR="002818A0" w:rsidRPr="00F31935" w:rsidRDefault="002818A0" w:rsidP="002818A0">
            <w:pPr>
              <w:widowControl w:val="0"/>
              <w:rPr>
                <w:rFonts w:cs="Arial"/>
                <w:sz w:val="20"/>
                <w:szCs w:val="20"/>
              </w:rPr>
            </w:pPr>
            <w:r w:rsidRPr="00F31935">
              <w:rPr>
                <w:rFonts w:cs="Arial"/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318" w:type="dxa"/>
            <w:gridSpan w:val="2"/>
            <w:vAlign w:val="center"/>
          </w:tcPr>
          <w:p w14:paraId="36F3CC24" w14:textId="77777777" w:rsidR="002818A0" w:rsidRPr="00F31935" w:rsidRDefault="002818A0" w:rsidP="002818A0">
            <w:pPr>
              <w:widowControl w:val="0"/>
              <w:jc w:val="center"/>
              <w:rPr>
                <w:rFonts w:cs="Arial"/>
                <w:iCs/>
                <w:sz w:val="20"/>
                <w:szCs w:val="20"/>
              </w:rPr>
            </w:pPr>
            <w:r w:rsidRPr="00F31935">
              <w:rPr>
                <w:rFonts w:cs="Arial"/>
                <w:sz w:val="20"/>
                <w:szCs w:val="20"/>
              </w:rPr>
              <w:t>DA</w:t>
            </w:r>
          </w:p>
        </w:tc>
      </w:tr>
      <w:tr w:rsidR="002818A0" w:rsidRPr="00F31935" w14:paraId="4065AF51" w14:textId="77777777" w:rsidTr="00F319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82" w:type="dxa"/>
            <w:gridSpan w:val="8"/>
            <w:vAlign w:val="center"/>
          </w:tcPr>
          <w:p w14:paraId="7C708206" w14:textId="77777777" w:rsidR="002818A0" w:rsidRPr="00F31935" w:rsidRDefault="002818A0" w:rsidP="002818A0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31935">
              <w:rPr>
                <w:rFonts w:cs="Arial"/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18" w:type="dxa"/>
            <w:gridSpan w:val="2"/>
            <w:vAlign w:val="center"/>
          </w:tcPr>
          <w:p w14:paraId="0339184B" w14:textId="77777777" w:rsidR="002818A0" w:rsidRPr="00F31935" w:rsidRDefault="002818A0" w:rsidP="002818A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31935">
              <w:rPr>
                <w:rFonts w:cs="Arial"/>
                <w:sz w:val="20"/>
                <w:szCs w:val="20"/>
              </w:rPr>
              <w:t>NE</w:t>
            </w:r>
          </w:p>
        </w:tc>
      </w:tr>
      <w:tr w:rsidR="002818A0" w:rsidRPr="00F31935" w14:paraId="560C3A71" w14:textId="77777777" w:rsidTr="00F319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8781" w14:textId="77777777" w:rsidR="002818A0" w:rsidRDefault="002818A0" w:rsidP="002818A0">
            <w:pPr>
              <w:pStyle w:val="Poglavje"/>
              <w:widowControl w:val="0"/>
              <w:spacing w:before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A721882" w14:textId="77777777" w:rsidR="002818A0" w:rsidRDefault="002818A0" w:rsidP="002818A0">
            <w:pPr>
              <w:pStyle w:val="Poglavje"/>
              <w:widowControl w:val="0"/>
              <w:spacing w:before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6623195A" w14:textId="77777777" w:rsidR="002818A0" w:rsidRDefault="002818A0" w:rsidP="002818A0">
            <w:pPr>
              <w:pStyle w:val="Poglavje"/>
              <w:widowControl w:val="0"/>
              <w:spacing w:before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6B9081A3" w14:textId="77777777" w:rsidR="002818A0" w:rsidRPr="00F31935" w:rsidRDefault="002818A0" w:rsidP="002818A0">
            <w:pPr>
              <w:pStyle w:val="Poglavje"/>
              <w:widowControl w:val="0"/>
              <w:spacing w:before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1CA324B" w14:textId="05B4C416" w:rsidR="002818A0" w:rsidRPr="000826A4" w:rsidRDefault="002818A0" w:rsidP="002818A0">
            <w:pPr>
              <w:pStyle w:val="Poglavje"/>
              <w:widowControl w:val="0"/>
              <w:spacing w:before="0" w:line="260" w:lineRule="exact"/>
              <w:ind w:left="3400"/>
              <w:jc w:val="left"/>
              <w:rPr>
                <w:b/>
                <w:i/>
                <w:sz w:val="20"/>
                <w:szCs w:val="20"/>
              </w:rPr>
            </w:pPr>
            <w:r w:rsidRPr="000826A4">
              <w:rPr>
                <w:b/>
                <w:sz w:val="20"/>
                <w:szCs w:val="20"/>
              </w:rPr>
              <w:t xml:space="preserve">                                </w:t>
            </w:r>
            <w:r w:rsidR="000826A4" w:rsidRPr="000826A4">
              <w:rPr>
                <w:b/>
                <w:sz w:val="20"/>
                <w:szCs w:val="20"/>
              </w:rPr>
              <w:t xml:space="preserve">       </w:t>
            </w:r>
            <w:r w:rsidR="000826A4" w:rsidRPr="000826A4">
              <w:rPr>
                <w:b/>
                <w:iCs/>
                <w:sz w:val="20"/>
                <w:szCs w:val="20"/>
              </w:rPr>
              <w:t>Andreja KATIČ</w:t>
            </w:r>
          </w:p>
          <w:p w14:paraId="64F82642" w14:textId="7A845E9C" w:rsidR="002818A0" w:rsidRPr="000826A4" w:rsidRDefault="002818A0" w:rsidP="002818A0">
            <w:pPr>
              <w:pStyle w:val="Poglavje"/>
              <w:widowControl w:val="0"/>
              <w:spacing w:before="0" w:line="260" w:lineRule="exact"/>
              <w:ind w:left="3400"/>
              <w:jc w:val="left"/>
              <w:rPr>
                <w:b/>
                <w:i/>
                <w:sz w:val="20"/>
                <w:szCs w:val="20"/>
              </w:rPr>
            </w:pPr>
            <w:r w:rsidRPr="000826A4">
              <w:rPr>
                <w:b/>
                <w:i/>
                <w:sz w:val="20"/>
                <w:szCs w:val="20"/>
              </w:rPr>
              <w:t xml:space="preserve">                                           ministr</w:t>
            </w:r>
            <w:r w:rsidR="000826A4" w:rsidRPr="000826A4">
              <w:rPr>
                <w:b/>
                <w:i/>
                <w:sz w:val="20"/>
                <w:szCs w:val="20"/>
              </w:rPr>
              <w:t>ica</w:t>
            </w:r>
          </w:p>
          <w:p w14:paraId="1EE0A8F7" w14:textId="77777777" w:rsidR="002818A0" w:rsidRPr="000826A4" w:rsidRDefault="002818A0" w:rsidP="002818A0">
            <w:pPr>
              <w:pStyle w:val="Poglavje"/>
              <w:widowControl w:val="0"/>
              <w:spacing w:before="0" w:line="260" w:lineRule="exact"/>
              <w:ind w:left="3400"/>
              <w:jc w:val="left"/>
              <w:rPr>
                <w:b/>
                <w:i/>
                <w:sz w:val="20"/>
                <w:szCs w:val="20"/>
              </w:rPr>
            </w:pPr>
          </w:p>
          <w:p w14:paraId="2BBED04B" w14:textId="77777777" w:rsidR="002818A0" w:rsidRPr="000826A4" w:rsidRDefault="002818A0" w:rsidP="002818A0">
            <w:pPr>
              <w:pStyle w:val="Poglavje"/>
              <w:widowControl w:val="0"/>
              <w:spacing w:before="0" w:line="260" w:lineRule="exact"/>
              <w:ind w:left="3400"/>
              <w:jc w:val="left"/>
              <w:rPr>
                <w:b/>
                <w:i/>
                <w:sz w:val="20"/>
                <w:szCs w:val="20"/>
              </w:rPr>
            </w:pPr>
          </w:p>
          <w:p w14:paraId="52498870" w14:textId="77777777" w:rsidR="002818A0" w:rsidRPr="000826A4" w:rsidRDefault="002818A0" w:rsidP="002818A0">
            <w:pPr>
              <w:pStyle w:val="Poglavje"/>
              <w:widowControl w:val="0"/>
              <w:spacing w:before="0" w:line="260" w:lineRule="exact"/>
              <w:ind w:left="3400"/>
              <w:jc w:val="left"/>
              <w:rPr>
                <w:b/>
                <w:i/>
                <w:sz w:val="20"/>
                <w:szCs w:val="20"/>
              </w:rPr>
            </w:pPr>
          </w:p>
          <w:p w14:paraId="6A041D8E" w14:textId="77777777" w:rsidR="002818A0" w:rsidRPr="000826A4" w:rsidRDefault="002818A0" w:rsidP="002818A0">
            <w:pPr>
              <w:pStyle w:val="Poglavje"/>
              <w:widowControl w:val="0"/>
              <w:spacing w:before="0" w:line="260" w:lineRule="exact"/>
              <w:ind w:left="3400"/>
              <w:jc w:val="left"/>
              <w:rPr>
                <w:b/>
                <w:i/>
                <w:sz w:val="20"/>
                <w:szCs w:val="20"/>
              </w:rPr>
            </w:pPr>
          </w:p>
          <w:p w14:paraId="3AEECDDE" w14:textId="67E2AEEE" w:rsidR="002818A0" w:rsidRPr="000826A4" w:rsidRDefault="00A07156" w:rsidP="002818A0">
            <w:pPr>
              <w:pStyle w:val="Poglavje"/>
              <w:widowControl w:val="0"/>
              <w:spacing w:before="0" w:line="260" w:lineRule="exact"/>
              <w:ind w:left="3400"/>
              <w:rPr>
                <w:b/>
                <w:i/>
                <w:sz w:val="20"/>
                <w:szCs w:val="20"/>
              </w:rPr>
            </w:pPr>
            <w:r w:rsidRPr="000826A4">
              <w:rPr>
                <w:b/>
                <w:i/>
                <w:sz w:val="20"/>
                <w:szCs w:val="20"/>
              </w:rPr>
              <w:t xml:space="preserve">  </w:t>
            </w:r>
            <w:r w:rsidR="000826A4" w:rsidRPr="000826A4">
              <w:rPr>
                <w:b/>
                <w:iCs/>
                <w:sz w:val="20"/>
                <w:szCs w:val="20"/>
              </w:rPr>
              <w:t>Aleš ŠABEDER</w:t>
            </w:r>
          </w:p>
          <w:p w14:paraId="765C8C18" w14:textId="53FB232B" w:rsidR="002818A0" w:rsidRPr="000826A4" w:rsidRDefault="00A07156" w:rsidP="002818A0">
            <w:pPr>
              <w:pStyle w:val="Poglavje"/>
              <w:widowControl w:val="0"/>
              <w:spacing w:before="0" w:line="260" w:lineRule="exact"/>
              <w:ind w:left="3400"/>
              <w:rPr>
                <w:b/>
                <w:i/>
                <w:sz w:val="20"/>
                <w:szCs w:val="20"/>
              </w:rPr>
            </w:pPr>
            <w:r w:rsidRPr="000826A4">
              <w:rPr>
                <w:b/>
                <w:i/>
                <w:sz w:val="20"/>
                <w:szCs w:val="20"/>
              </w:rPr>
              <w:t xml:space="preserve">  </w:t>
            </w:r>
            <w:r w:rsidR="000826A4" w:rsidRPr="000826A4">
              <w:rPr>
                <w:b/>
                <w:i/>
                <w:sz w:val="20"/>
                <w:szCs w:val="20"/>
              </w:rPr>
              <w:t>minister</w:t>
            </w:r>
          </w:p>
          <w:p w14:paraId="57777BBD" w14:textId="77777777" w:rsidR="002818A0" w:rsidRDefault="002818A0" w:rsidP="002818A0">
            <w:pPr>
              <w:pStyle w:val="Poglavje"/>
              <w:widowControl w:val="0"/>
              <w:spacing w:before="0" w:line="260" w:lineRule="exact"/>
              <w:ind w:left="3400"/>
              <w:rPr>
                <w:b/>
                <w:i/>
                <w:sz w:val="20"/>
                <w:szCs w:val="20"/>
              </w:rPr>
            </w:pPr>
          </w:p>
          <w:p w14:paraId="1DD2E7CA" w14:textId="77777777" w:rsidR="002818A0" w:rsidRPr="00F31935" w:rsidRDefault="002818A0" w:rsidP="002818A0">
            <w:pPr>
              <w:pStyle w:val="Poglavje"/>
              <w:widowControl w:val="0"/>
              <w:spacing w:before="0" w:line="260" w:lineRule="exact"/>
              <w:ind w:left="3400"/>
              <w:rPr>
                <w:b/>
                <w:i/>
                <w:sz w:val="20"/>
                <w:szCs w:val="20"/>
              </w:rPr>
            </w:pPr>
          </w:p>
          <w:p w14:paraId="3F12F9F6" w14:textId="77777777" w:rsidR="002818A0" w:rsidRPr="00F31935" w:rsidRDefault="002818A0" w:rsidP="002818A0">
            <w:pPr>
              <w:pStyle w:val="Poglavje"/>
              <w:widowControl w:val="0"/>
              <w:spacing w:before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2E2AE65B" w14:textId="77777777" w:rsidR="009D05E9" w:rsidRPr="00F31935" w:rsidRDefault="009D05E9" w:rsidP="009D05E9">
      <w:pPr>
        <w:pStyle w:val="Pravnapodlaga"/>
        <w:spacing w:before="0"/>
        <w:ind w:firstLine="0"/>
        <w:rPr>
          <w:rFonts w:cs="Arial"/>
          <w:b/>
          <w:i/>
          <w:sz w:val="20"/>
          <w:szCs w:val="20"/>
          <w:lang w:val="sl-SI" w:eastAsia="sl-SI"/>
        </w:rPr>
      </w:pPr>
    </w:p>
    <w:p w14:paraId="3ED3FAB7" w14:textId="77777777" w:rsidR="009D05E9" w:rsidRPr="00F31935" w:rsidRDefault="009D05E9" w:rsidP="009D05E9">
      <w:pPr>
        <w:pStyle w:val="Pravnapodlaga"/>
        <w:spacing w:before="0"/>
        <w:ind w:firstLine="0"/>
        <w:rPr>
          <w:rFonts w:cs="Arial"/>
          <w:b/>
          <w:i/>
          <w:sz w:val="20"/>
          <w:szCs w:val="20"/>
          <w:lang w:val="sl-SI" w:eastAsia="sl-SI"/>
        </w:rPr>
      </w:pPr>
    </w:p>
    <w:p w14:paraId="65460729" w14:textId="77777777" w:rsidR="009D05E9" w:rsidRPr="00F31935" w:rsidRDefault="009D05E9" w:rsidP="009D05E9">
      <w:pPr>
        <w:pStyle w:val="Pravnapodlaga"/>
        <w:spacing w:before="0"/>
        <w:ind w:firstLine="0"/>
        <w:rPr>
          <w:rFonts w:cs="Arial"/>
          <w:b/>
          <w:i/>
          <w:sz w:val="20"/>
          <w:szCs w:val="20"/>
        </w:rPr>
      </w:pPr>
    </w:p>
    <w:p w14:paraId="4A8D9114" w14:textId="77777777" w:rsidR="003E66D7" w:rsidRPr="00F31935" w:rsidRDefault="003E66D7" w:rsidP="003E66D7">
      <w:pPr>
        <w:pStyle w:val="Pravnapodlaga"/>
        <w:rPr>
          <w:rFonts w:cs="Arial"/>
          <w:sz w:val="20"/>
          <w:szCs w:val="20"/>
        </w:rPr>
      </w:pPr>
    </w:p>
    <w:p w14:paraId="3403764C" w14:textId="77777777" w:rsidR="00CD1582" w:rsidRPr="00F31935" w:rsidRDefault="00CD1582" w:rsidP="00CD1582">
      <w:pPr>
        <w:pStyle w:val="Pravnapodlaga"/>
        <w:ind w:firstLine="0"/>
        <w:rPr>
          <w:rFonts w:cs="Arial"/>
          <w:sz w:val="20"/>
          <w:szCs w:val="20"/>
        </w:rPr>
      </w:pPr>
    </w:p>
    <w:p w14:paraId="03DE06C6" w14:textId="77777777" w:rsidR="00CD1582" w:rsidRPr="002818A0" w:rsidRDefault="00F31935" w:rsidP="002818A0">
      <w:pPr>
        <w:overflowPunct/>
        <w:autoSpaceDE/>
        <w:autoSpaceDN/>
        <w:adjustRightInd/>
        <w:jc w:val="left"/>
        <w:textAlignment w:val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5C17C6" w:rsidRPr="002818A0">
        <w:rPr>
          <w:rFonts w:cs="Arial"/>
          <w:b/>
          <w:sz w:val="20"/>
          <w:szCs w:val="20"/>
        </w:rPr>
        <w:lastRenderedPageBreak/>
        <w:t>PREDLOG SKLEPA</w:t>
      </w:r>
    </w:p>
    <w:p w14:paraId="77B68024" w14:textId="77777777" w:rsidR="00CD1582" w:rsidRPr="005C17C6" w:rsidRDefault="00CD1582" w:rsidP="003E66D7">
      <w:pPr>
        <w:pStyle w:val="Pravnapodlaga"/>
        <w:rPr>
          <w:rFonts w:cs="Arial"/>
          <w:sz w:val="20"/>
          <w:szCs w:val="20"/>
        </w:rPr>
      </w:pPr>
    </w:p>
    <w:p w14:paraId="2F5ED758" w14:textId="77777777" w:rsidR="002818A0" w:rsidRPr="002818A0" w:rsidRDefault="002818A0" w:rsidP="002818A0">
      <w:pPr>
        <w:rPr>
          <w:rFonts w:cs="Arial"/>
          <w:b/>
          <w:bCs/>
          <w:sz w:val="20"/>
          <w:szCs w:val="20"/>
        </w:rPr>
      </w:pPr>
      <w:r w:rsidRPr="002818A0">
        <w:rPr>
          <w:rFonts w:cs="Arial"/>
          <w:iCs/>
          <w:sz w:val="20"/>
          <w:szCs w:val="20"/>
        </w:rPr>
        <w:t xml:space="preserve">Na podlagi </w:t>
      </w:r>
      <w:r w:rsidRPr="002818A0">
        <w:rPr>
          <w:rFonts w:cs="Arial"/>
          <w:bCs/>
          <w:sz w:val="20"/>
          <w:szCs w:val="20"/>
        </w:rPr>
        <w:t>2. in 21. člena Zakona o Vladi Republike Slovenije (Uradni list RS, št. 24/05 – uradno prečiščeno besedilo, 109/08, 38/10 – ZUKN, 8/12, 21/13, 47/13 – ZDU-1G, 65/14 in 55/17) je Vlada Republike Slovenije na ... seji  dne ... sprejela naslednji sklep:</w:t>
      </w:r>
    </w:p>
    <w:p w14:paraId="647824F5" w14:textId="77777777" w:rsidR="00CD1582" w:rsidRPr="005C17C6" w:rsidRDefault="00CD1582" w:rsidP="00CD1582">
      <w:pPr>
        <w:rPr>
          <w:rFonts w:cs="Arial"/>
          <w:sz w:val="20"/>
          <w:szCs w:val="20"/>
        </w:rPr>
      </w:pPr>
    </w:p>
    <w:p w14:paraId="702EAA9C" w14:textId="77777777" w:rsidR="00CD1582" w:rsidRPr="005C17C6" w:rsidRDefault="00CD1582" w:rsidP="00CD1582">
      <w:pPr>
        <w:rPr>
          <w:rFonts w:cs="Arial"/>
          <w:sz w:val="20"/>
          <w:szCs w:val="20"/>
        </w:rPr>
      </w:pPr>
    </w:p>
    <w:p w14:paraId="49541A2F" w14:textId="2B11B304" w:rsidR="00164F2F" w:rsidRPr="005C17C6" w:rsidRDefault="00C240C9" w:rsidP="00164F2F">
      <w:pPr>
        <w:rPr>
          <w:rFonts w:cs="Arial"/>
          <w:sz w:val="20"/>
          <w:szCs w:val="20"/>
        </w:rPr>
      </w:pPr>
      <w:r w:rsidRPr="005C17C6">
        <w:rPr>
          <w:rFonts w:cs="Arial"/>
          <w:sz w:val="20"/>
          <w:szCs w:val="20"/>
        </w:rPr>
        <w:t xml:space="preserve">Vlada Republike Slovenije se je seznanila </w:t>
      </w:r>
      <w:r>
        <w:rPr>
          <w:rFonts w:cs="Arial"/>
          <w:sz w:val="20"/>
          <w:szCs w:val="20"/>
        </w:rPr>
        <w:t>s Poročilom o</w:t>
      </w:r>
      <w:r w:rsidR="00B67AB9">
        <w:rPr>
          <w:rFonts w:cs="Arial"/>
          <w:sz w:val="20"/>
          <w:szCs w:val="20"/>
        </w:rPr>
        <w:t xml:space="preserve"> učinkih</w:t>
      </w:r>
      <w:r>
        <w:rPr>
          <w:rFonts w:cs="Arial"/>
          <w:sz w:val="20"/>
          <w:szCs w:val="20"/>
        </w:rPr>
        <w:t xml:space="preserve"> izvedenih ukrep</w:t>
      </w:r>
      <w:r w:rsidR="00566201">
        <w:rPr>
          <w:rFonts w:cs="Arial"/>
          <w:sz w:val="20"/>
          <w:szCs w:val="20"/>
        </w:rPr>
        <w:t>ov</w:t>
      </w:r>
      <w:r>
        <w:rPr>
          <w:rFonts w:cs="Arial"/>
          <w:sz w:val="20"/>
          <w:szCs w:val="20"/>
        </w:rPr>
        <w:t xml:space="preserve"> iz Projekta Šilih.</w:t>
      </w:r>
    </w:p>
    <w:p w14:paraId="3A7D4C20" w14:textId="77777777" w:rsidR="00164F2F" w:rsidRPr="005C17C6" w:rsidRDefault="00164F2F" w:rsidP="00164F2F">
      <w:pPr>
        <w:rPr>
          <w:rFonts w:cs="Arial"/>
          <w:sz w:val="20"/>
          <w:szCs w:val="20"/>
        </w:rPr>
      </w:pPr>
    </w:p>
    <w:p w14:paraId="73DE334D" w14:textId="77777777" w:rsidR="00F31935" w:rsidRDefault="00164F2F" w:rsidP="00164F2F">
      <w:pPr>
        <w:pStyle w:val="Naslovpredpisa"/>
        <w:spacing w:line="260" w:lineRule="exact"/>
        <w:rPr>
          <w:rFonts w:cs="Arial"/>
          <w:b w:val="0"/>
          <w:sz w:val="20"/>
          <w:szCs w:val="20"/>
        </w:rPr>
      </w:pPr>
      <w:r w:rsidRPr="005C17C6">
        <w:rPr>
          <w:rFonts w:cs="Arial"/>
          <w:b w:val="0"/>
          <w:sz w:val="20"/>
          <w:szCs w:val="20"/>
        </w:rPr>
        <w:t xml:space="preserve">                                                    </w:t>
      </w:r>
    </w:p>
    <w:p w14:paraId="2E62FC59" w14:textId="662B626D" w:rsidR="00F31935" w:rsidRDefault="00F31935" w:rsidP="00164F2F">
      <w:pPr>
        <w:pStyle w:val="Naslovpredpisa"/>
        <w:spacing w:line="260" w:lineRule="exac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  <w:lang w:val="sl-SI"/>
        </w:rPr>
        <w:t xml:space="preserve">  </w:t>
      </w:r>
      <w:r w:rsidR="002818A0">
        <w:rPr>
          <w:rFonts w:cs="Arial"/>
          <w:b w:val="0"/>
          <w:sz w:val="20"/>
          <w:szCs w:val="20"/>
          <w:lang w:val="sl-SI"/>
        </w:rPr>
        <w:tab/>
      </w:r>
      <w:r w:rsidR="002818A0">
        <w:rPr>
          <w:rFonts w:cs="Arial"/>
          <w:b w:val="0"/>
          <w:sz w:val="20"/>
          <w:szCs w:val="20"/>
          <w:lang w:val="sl-SI"/>
        </w:rPr>
        <w:tab/>
      </w:r>
      <w:r w:rsidR="002818A0">
        <w:rPr>
          <w:rFonts w:cs="Arial"/>
          <w:b w:val="0"/>
          <w:sz w:val="20"/>
          <w:szCs w:val="20"/>
          <w:lang w:val="sl-SI"/>
        </w:rPr>
        <w:tab/>
      </w:r>
      <w:r w:rsidR="002818A0">
        <w:rPr>
          <w:rFonts w:cs="Arial"/>
          <w:b w:val="0"/>
          <w:sz w:val="20"/>
          <w:szCs w:val="20"/>
          <w:lang w:val="sl-SI"/>
        </w:rPr>
        <w:tab/>
      </w:r>
      <w:r>
        <w:rPr>
          <w:rFonts w:cs="Arial"/>
          <w:b w:val="0"/>
          <w:sz w:val="20"/>
          <w:szCs w:val="20"/>
          <w:lang w:val="sl-SI"/>
        </w:rPr>
        <w:t xml:space="preserve">     </w:t>
      </w:r>
      <w:r w:rsidR="002818A0">
        <w:rPr>
          <w:rFonts w:cs="Arial"/>
          <w:b w:val="0"/>
          <w:sz w:val="20"/>
          <w:szCs w:val="20"/>
          <w:lang w:val="sl-SI"/>
        </w:rPr>
        <w:t xml:space="preserve">  </w:t>
      </w:r>
      <w:r>
        <w:rPr>
          <w:rFonts w:cs="Arial"/>
          <w:b w:val="0"/>
          <w:sz w:val="20"/>
          <w:szCs w:val="20"/>
          <w:lang w:val="sl-SI"/>
        </w:rPr>
        <w:t xml:space="preserve"> </w:t>
      </w:r>
      <w:r w:rsidR="00690913">
        <w:rPr>
          <w:rFonts w:cs="Arial"/>
          <w:b w:val="0"/>
          <w:sz w:val="20"/>
          <w:szCs w:val="20"/>
          <w:lang w:val="sl-SI"/>
        </w:rPr>
        <w:t>Stojan TRAMTE</w:t>
      </w:r>
      <w:r w:rsidR="00164F2F" w:rsidRPr="005C17C6">
        <w:rPr>
          <w:rFonts w:cs="Arial"/>
          <w:b w:val="0"/>
          <w:sz w:val="20"/>
          <w:szCs w:val="20"/>
        </w:rPr>
        <w:t xml:space="preserve">                                  </w:t>
      </w:r>
    </w:p>
    <w:p w14:paraId="2677A10D" w14:textId="64D7ED55" w:rsidR="002818A0" w:rsidRPr="002818A0" w:rsidRDefault="00F31935" w:rsidP="002818A0">
      <w:pPr>
        <w:ind w:left="720"/>
        <w:rPr>
          <w:rFonts w:cs="Arial"/>
          <w:sz w:val="20"/>
          <w:szCs w:val="20"/>
        </w:rPr>
      </w:pPr>
      <w:r w:rsidRPr="002818A0">
        <w:rPr>
          <w:rFonts w:cs="Arial"/>
          <w:sz w:val="20"/>
          <w:szCs w:val="20"/>
        </w:rPr>
        <w:t xml:space="preserve"> </w:t>
      </w:r>
      <w:r w:rsidR="002818A0" w:rsidRPr="002818A0">
        <w:rPr>
          <w:rFonts w:cs="Arial"/>
          <w:b/>
          <w:sz w:val="20"/>
          <w:szCs w:val="20"/>
        </w:rPr>
        <w:tab/>
      </w:r>
      <w:r w:rsidR="002818A0" w:rsidRPr="002818A0">
        <w:rPr>
          <w:rFonts w:cs="Arial"/>
          <w:b/>
          <w:sz w:val="20"/>
          <w:szCs w:val="20"/>
        </w:rPr>
        <w:tab/>
      </w:r>
      <w:r w:rsidR="002818A0">
        <w:rPr>
          <w:rFonts w:cs="Arial"/>
          <w:b/>
          <w:sz w:val="20"/>
          <w:szCs w:val="20"/>
        </w:rPr>
        <w:tab/>
      </w:r>
      <w:r w:rsidR="002818A0">
        <w:rPr>
          <w:rFonts w:cs="Arial"/>
          <w:b/>
          <w:sz w:val="20"/>
          <w:szCs w:val="20"/>
        </w:rPr>
        <w:tab/>
      </w:r>
      <w:r w:rsidR="002818A0" w:rsidRPr="002818A0">
        <w:rPr>
          <w:rFonts w:cs="Arial"/>
          <w:b/>
          <w:sz w:val="20"/>
          <w:szCs w:val="20"/>
        </w:rPr>
        <w:tab/>
      </w:r>
      <w:r w:rsidRPr="002818A0">
        <w:rPr>
          <w:rFonts w:cs="Arial"/>
          <w:sz w:val="20"/>
          <w:szCs w:val="20"/>
        </w:rPr>
        <w:t xml:space="preserve">      </w:t>
      </w:r>
      <w:r w:rsidR="002818A0" w:rsidRPr="002818A0">
        <w:rPr>
          <w:rFonts w:cs="Arial"/>
          <w:sz w:val="20"/>
          <w:szCs w:val="20"/>
        </w:rPr>
        <w:t>GENERALN</w:t>
      </w:r>
      <w:r w:rsidR="00690913">
        <w:rPr>
          <w:rFonts w:cs="Arial"/>
          <w:sz w:val="20"/>
          <w:szCs w:val="20"/>
        </w:rPr>
        <w:t>I</w:t>
      </w:r>
      <w:r w:rsidR="002818A0" w:rsidRPr="002818A0">
        <w:rPr>
          <w:rFonts w:cs="Arial"/>
          <w:sz w:val="20"/>
          <w:szCs w:val="20"/>
        </w:rPr>
        <w:t xml:space="preserve"> SEKRETAR</w:t>
      </w:r>
    </w:p>
    <w:p w14:paraId="566A2479" w14:textId="77777777" w:rsidR="00164F2F" w:rsidRPr="005C17C6" w:rsidRDefault="00164F2F" w:rsidP="00164F2F">
      <w:pPr>
        <w:pStyle w:val="Naslovpredpisa"/>
        <w:spacing w:line="260" w:lineRule="exact"/>
        <w:rPr>
          <w:rFonts w:cs="Arial"/>
          <w:b w:val="0"/>
          <w:sz w:val="20"/>
          <w:szCs w:val="20"/>
        </w:rPr>
      </w:pPr>
    </w:p>
    <w:p w14:paraId="41060B00" w14:textId="77777777" w:rsidR="00164F2F" w:rsidRDefault="00164F2F" w:rsidP="00164F2F">
      <w:pPr>
        <w:pStyle w:val="Naslovpredpisa"/>
        <w:spacing w:line="260" w:lineRule="exact"/>
        <w:jc w:val="left"/>
        <w:rPr>
          <w:rFonts w:cs="Arial"/>
          <w:sz w:val="20"/>
          <w:szCs w:val="20"/>
        </w:rPr>
      </w:pPr>
    </w:p>
    <w:p w14:paraId="1FE0DF0F" w14:textId="77777777" w:rsidR="00F31935" w:rsidRPr="005C17C6" w:rsidRDefault="00F31935" w:rsidP="00164F2F">
      <w:pPr>
        <w:pStyle w:val="Naslovpredpisa"/>
        <w:spacing w:line="260" w:lineRule="exact"/>
        <w:jc w:val="left"/>
        <w:rPr>
          <w:rFonts w:cs="Arial"/>
          <w:sz w:val="20"/>
          <w:szCs w:val="20"/>
        </w:rPr>
      </w:pPr>
    </w:p>
    <w:p w14:paraId="10DA170C" w14:textId="56FFB784" w:rsidR="0094014B" w:rsidRPr="005C17C6" w:rsidRDefault="00101CFD" w:rsidP="0094014B">
      <w:pPr>
        <w:pStyle w:val="Neotevilenodstavek"/>
        <w:spacing w:before="0" w:after="0" w:line="260" w:lineRule="exac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Sklep p</w:t>
      </w:r>
      <w:r w:rsidR="0094014B" w:rsidRPr="005C17C6">
        <w:rPr>
          <w:bCs/>
          <w:iCs/>
          <w:sz w:val="20"/>
          <w:szCs w:val="20"/>
        </w:rPr>
        <w:t>rejmejo:</w:t>
      </w:r>
    </w:p>
    <w:p w14:paraId="19B2DD9C" w14:textId="7C92EAFE" w:rsidR="0094014B" w:rsidRPr="005C17C6" w:rsidRDefault="0094014B" w:rsidP="0094014B">
      <w:pPr>
        <w:pStyle w:val="Neotevilenodstavek"/>
        <w:spacing w:before="0" w:after="0" w:line="260" w:lineRule="exact"/>
        <w:rPr>
          <w:bCs/>
          <w:iCs/>
          <w:sz w:val="20"/>
          <w:szCs w:val="20"/>
        </w:rPr>
      </w:pPr>
      <w:r w:rsidRPr="005C17C6">
        <w:rPr>
          <w:bCs/>
          <w:iCs/>
          <w:sz w:val="20"/>
          <w:szCs w:val="20"/>
        </w:rPr>
        <w:t>- Ministrstvo za pravosodje</w:t>
      </w:r>
      <w:r w:rsidR="00101CFD">
        <w:rPr>
          <w:bCs/>
          <w:iCs/>
          <w:sz w:val="20"/>
          <w:szCs w:val="20"/>
        </w:rPr>
        <w:t>,</w:t>
      </w:r>
    </w:p>
    <w:p w14:paraId="7DEC70A0" w14:textId="449F85FB" w:rsidR="0094014B" w:rsidRDefault="0094014B" w:rsidP="0094014B">
      <w:pPr>
        <w:pStyle w:val="Neotevilenodstavek"/>
        <w:spacing w:before="0" w:after="0" w:line="260" w:lineRule="exact"/>
        <w:rPr>
          <w:bCs/>
          <w:iCs/>
          <w:sz w:val="20"/>
          <w:szCs w:val="20"/>
        </w:rPr>
      </w:pPr>
      <w:r w:rsidRPr="005C17C6">
        <w:rPr>
          <w:bCs/>
          <w:iCs/>
          <w:sz w:val="20"/>
          <w:szCs w:val="20"/>
        </w:rPr>
        <w:t>- Ministrstvo za zdravje</w:t>
      </w:r>
      <w:r w:rsidR="00101CFD">
        <w:rPr>
          <w:bCs/>
          <w:iCs/>
          <w:sz w:val="20"/>
          <w:szCs w:val="20"/>
        </w:rPr>
        <w:t>,</w:t>
      </w:r>
    </w:p>
    <w:p w14:paraId="720C496E" w14:textId="35F771F5" w:rsidR="0094014B" w:rsidRDefault="0094014B" w:rsidP="0094014B">
      <w:pPr>
        <w:pStyle w:val="Neotevilenodstavek"/>
        <w:spacing w:before="0" w:after="0" w:line="260" w:lineRule="exac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Vrhovno sodišče RS</w:t>
      </w:r>
      <w:r w:rsidR="00101CFD">
        <w:rPr>
          <w:bCs/>
          <w:iCs/>
          <w:sz w:val="20"/>
          <w:szCs w:val="20"/>
        </w:rPr>
        <w:t>,</w:t>
      </w:r>
    </w:p>
    <w:p w14:paraId="5C69F1E0" w14:textId="19E4D907" w:rsidR="0094014B" w:rsidRDefault="0094014B" w:rsidP="0094014B">
      <w:pPr>
        <w:pStyle w:val="Neotevilenodstavek"/>
        <w:spacing w:before="0" w:after="0" w:line="260" w:lineRule="exac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Vrhovno državno tožilstvo RS</w:t>
      </w:r>
      <w:r w:rsidR="00101CFD">
        <w:rPr>
          <w:bCs/>
          <w:iCs/>
          <w:sz w:val="20"/>
          <w:szCs w:val="20"/>
        </w:rPr>
        <w:t>,</w:t>
      </w:r>
    </w:p>
    <w:p w14:paraId="67711463" w14:textId="6DB0D6AA" w:rsidR="0094014B" w:rsidRDefault="0094014B" w:rsidP="0094014B">
      <w:pPr>
        <w:pStyle w:val="Neotevilenodstavek"/>
        <w:spacing w:before="0" w:after="0" w:line="260" w:lineRule="exact"/>
        <w:rPr>
          <w:bCs/>
          <w:iCs/>
          <w:sz w:val="20"/>
          <w:szCs w:val="20"/>
        </w:rPr>
      </w:pPr>
      <w:r w:rsidRPr="005C17C6">
        <w:rPr>
          <w:bCs/>
          <w:iCs/>
          <w:sz w:val="20"/>
          <w:szCs w:val="20"/>
        </w:rPr>
        <w:t>- Služba Vlade RS za zakonodajo</w:t>
      </w:r>
      <w:r w:rsidR="00101CFD">
        <w:rPr>
          <w:bCs/>
          <w:iCs/>
          <w:sz w:val="20"/>
          <w:szCs w:val="20"/>
        </w:rPr>
        <w:t>.</w:t>
      </w:r>
    </w:p>
    <w:p w14:paraId="7827F706" w14:textId="77777777" w:rsidR="00CD1582" w:rsidRDefault="00CD1582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303C91F3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21E17FE6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62F4555F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527C0DE7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7C2E4270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15B7B5A1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43BFAD8A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2B716EFC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39BB89F2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6AA7DEEE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45203E61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0105FAFD" w14:textId="77777777" w:rsidR="00FC1279" w:rsidRDefault="00FC127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5D7A7707" w14:textId="77777777" w:rsidR="00FC1279" w:rsidRDefault="00FC127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3E352D72" w14:textId="77777777" w:rsidR="00FC1279" w:rsidRDefault="00FC127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191D54EB" w14:textId="77777777" w:rsidR="00FC1279" w:rsidRDefault="00FC127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154F816F" w14:textId="77777777" w:rsidR="00FC1279" w:rsidRDefault="00FC127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26252C6F" w14:textId="77777777" w:rsidR="00FC1279" w:rsidRDefault="00FC127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7B265F22" w14:textId="77777777" w:rsidR="00FC1279" w:rsidRDefault="00FC127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0A1CA021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0737C05F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00DBC0B3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097C51BF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0158C124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44F63C43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35729EAF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093E8016" w14:textId="77777777" w:rsidR="00C240C9" w:rsidRDefault="00C240C9" w:rsidP="0094014B">
      <w:pPr>
        <w:pStyle w:val="Neotevilenodstavek"/>
        <w:spacing w:before="0" w:after="0" w:line="260" w:lineRule="exact"/>
        <w:rPr>
          <w:sz w:val="20"/>
          <w:szCs w:val="20"/>
        </w:rPr>
      </w:pPr>
    </w:p>
    <w:sectPr w:rsidR="00C240C9" w:rsidSect="00030F8B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7088" w14:textId="77777777" w:rsidR="00B506A9" w:rsidRDefault="00B506A9">
      <w:r>
        <w:separator/>
      </w:r>
    </w:p>
  </w:endnote>
  <w:endnote w:type="continuationSeparator" w:id="0">
    <w:p w14:paraId="652EED24" w14:textId="77777777" w:rsidR="00B506A9" w:rsidRDefault="00B5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EEDB" w14:textId="662B61B0" w:rsidR="0095022A" w:rsidRDefault="0095022A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E4D">
      <w:rPr>
        <w:noProof/>
      </w:rPr>
      <w:t>6</w:t>
    </w:r>
    <w:r>
      <w:rPr>
        <w:noProof/>
      </w:rPr>
      <w:fldChar w:fldCharType="end"/>
    </w:r>
  </w:p>
  <w:p w14:paraId="27D93D59" w14:textId="77777777" w:rsidR="0095022A" w:rsidRDefault="009502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F413" w14:textId="77777777" w:rsidR="00B506A9" w:rsidRDefault="00B506A9">
      <w:r>
        <w:separator/>
      </w:r>
    </w:p>
  </w:footnote>
  <w:footnote w:type="continuationSeparator" w:id="0">
    <w:p w14:paraId="2BDBE859" w14:textId="77777777" w:rsidR="00B506A9" w:rsidRDefault="00B5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7780" w14:textId="77777777" w:rsidR="0095022A" w:rsidRPr="00110CBD" w:rsidRDefault="0095022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5022A" w:rsidRPr="008F3500" w14:paraId="5CC56E39" w14:textId="77777777">
      <w:trPr>
        <w:cantSplit/>
        <w:trHeight w:hRule="exact" w:val="847"/>
      </w:trPr>
      <w:tc>
        <w:tcPr>
          <w:tcW w:w="567" w:type="dxa"/>
        </w:tcPr>
        <w:p w14:paraId="02AA5D2E" w14:textId="77777777" w:rsidR="0095022A" w:rsidRPr="008F3500" w:rsidRDefault="0095022A" w:rsidP="00D248DE">
          <w:pPr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C472489" wp14:editId="50518AD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C3D16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D22699D" w14:textId="77777777" w:rsidR="0095022A" w:rsidRDefault="00963AF4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472EE4" wp14:editId="3CDEDF28">
          <wp:simplePos x="0" y="0"/>
          <wp:positionH relativeFrom="page">
            <wp:posOffset>3200400</wp:posOffset>
          </wp:positionH>
          <wp:positionV relativeFrom="page">
            <wp:posOffset>0</wp:posOffset>
          </wp:positionV>
          <wp:extent cx="4321810" cy="972185"/>
          <wp:effectExtent l="0" t="0" r="2540" b="0"/>
          <wp:wrapTight wrapText="bothSides">
            <wp:wrapPolygon edited="0">
              <wp:start x="0" y="0"/>
              <wp:lineTo x="0" y="21163"/>
              <wp:lineTo x="21517" y="21163"/>
              <wp:lineTo x="21517" y="0"/>
              <wp:lineTo x="0" y="0"/>
            </wp:wrapPolygon>
          </wp:wrapTight>
          <wp:docPr id="2" name="Slika 2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A5B8A" w14:textId="77777777" w:rsidR="0095022A" w:rsidRDefault="0095022A" w:rsidP="00963AF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3E4D0" wp14:editId="750DCC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6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Župančičeva ulica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963AF4" w:rsidRPr="00DF4325">
      <w:rPr>
        <w:rFonts w:cs="Arial"/>
        <w:sz w:val="16"/>
      </w:rPr>
      <w:t>Štefanova ulica 5, 1000 Ljubljana</w:t>
    </w:r>
  </w:p>
  <w:p w14:paraId="75D69D1D" w14:textId="77777777" w:rsidR="0095022A" w:rsidRDefault="0095022A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45565586" w14:textId="77777777" w:rsidR="0095022A" w:rsidRDefault="0095022A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1C1BD66A" w14:textId="77777777" w:rsidR="0095022A" w:rsidRDefault="0095022A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72FD6716" w14:textId="77777777" w:rsidR="0095022A" w:rsidRDefault="0095022A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7E68BB3D" w14:textId="77777777" w:rsidR="0095022A" w:rsidRDefault="0095022A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12E403EE" w14:textId="77777777" w:rsidR="0095022A" w:rsidRDefault="0095022A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2798D"/>
    <w:multiLevelType w:val="hybridMultilevel"/>
    <w:tmpl w:val="40F43B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1056"/>
    <w:multiLevelType w:val="hybridMultilevel"/>
    <w:tmpl w:val="94A4F848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45F03"/>
    <w:multiLevelType w:val="hybridMultilevel"/>
    <w:tmpl w:val="F5125A8A"/>
    <w:lvl w:ilvl="0" w:tplc="C974DEA4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7B4"/>
    <w:multiLevelType w:val="multilevel"/>
    <w:tmpl w:val="2024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A48EB"/>
    <w:multiLevelType w:val="hybridMultilevel"/>
    <w:tmpl w:val="424E2816"/>
    <w:lvl w:ilvl="0" w:tplc="5E58C7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43BD4"/>
    <w:multiLevelType w:val="hybridMultilevel"/>
    <w:tmpl w:val="384E5FA8"/>
    <w:lvl w:ilvl="0" w:tplc="2DCAF686">
      <w:start w:val="1"/>
      <w:numFmt w:val="bullet"/>
      <w:pStyle w:val="Alineja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C276C"/>
    <w:multiLevelType w:val="hybridMultilevel"/>
    <w:tmpl w:val="FEB06FB6"/>
    <w:lvl w:ilvl="0" w:tplc="0D98E2A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5290C"/>
    <w:multiLevelType w:val="hybridMultilevel"/>
    <w:tmpl w:val="D9E0ECF2"/>
    <w:lvl w:ilvl="0" w:tplc="8EE08C74">
      <w:start w:val="1"/>
      <w:numFmt w:val="lowerLetter"/>
      <w:pStyle w:val="rkovnatokazatevilnotoko"/>
      <w:lvlText w:val="%1)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7"/>
  </w:num>
  <w:num w:numId="11">
    <w:abstractNumId w:val="19"/>
  </w:num>
  <w:num w:numId="12">
    <w:abstractNumId w:val="2"/>
  </w:num>
  <w:num w:numId="13">
    <w:abstractNumId w:val="14"/>
  </w:num>
  <w:num w:numId="14">
    <w:abstractNumId w:val="16"/>
  </w:num>
  <w:num w:numId="15">
    <w:abstractNumId w:val="10"/>
  </w:num>
  <w:num w:numId="16">
    <w:abstractNumId w:val="6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0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32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D7"/>
    <w:rsid w:val="0000669C"/>
    <w:rsid w:val="00011E39"/>
    <w:rsid w:val="00023A88"/>
    <w:rsid w:val="00025B54"/>
    <w:rsid w:val="00030F8B"/>
    <w:rsid w:val="0007299B"/>
    <w:rsid w:val="000826A4"/>
    <w:rsid w:val="00083437"/>
    <w:rsid w:val="00094FA8"/>
    <w:rsid w:val="0009790F"/>
    <w:rsid w:val="000A1271"/>
    <w:rsid w:val="000A7238"/>
    <w:rsid w:val="000B53C1"/>
    <w:rsid w:val="000C5D31"/>
    <w:rsid w:val="000E49B8"/>
    <w:rsid w:val="000E62F4"/>
    <w:rsid w:val="000F7C94"/>
    <w:rsid w:val="00101CFD"/>
    <w:rsid w:val="00126508"/>
    <w:rsid w:val="00132B9A"/>
    <w:rsid w:val="001357B2"/>
    <w:rsid w:val="00164F2F"/>
    <w:rsid w:val="0017478F"/>
    <w:rsid w:val="001865D7"/>
    <w:rsid w:val="00186B7B"/>
    <w:rsid w:val="00194A19"/>
    <w:rsid w:val="001962AE"/>
    <w:rsid w:val="001A6C83"/>
    <w:rsid w:val="001C497B"/>
    <w:rsid w:val="001E16F7"/>
    <w:rsid w:val="001E2D35"/>
    <w:rsid w:val="001E6CAB"/>
    <w:rsid w:val="001E7A94"/>
    <w:rsid w:val="001F5EFA"/>
    <w:rsid w:val="00202A77"/>
    <w:rsid w:val="00222C3A"/>
    <w:rsid w:val="002243F9"/>
    <w:rsid w:val="00227A81"/>
    <w:rsid w:val="00231EB9"/>
    <w:rsid w:val="00240379"/>
    <w:rsid w:val="002416BF"/>
    <w:rsid w:val="00250208"/>
    <w:rsid w:val="00271CE5"/>
    <w:rsid w:val="0027291B"/>
    <w:rsid w:val="00272BEB"/>
    <w:rsid w:val="002818A0"/>
    <w:rsid w:val="00282020"/>
    <w:rsid w:val="00282E20"/>
    <w:rsid w:val="002844C1"/>
    <w:rsid w:val="00287CA8"/>
    <w:rsid w:val="002901E4"/>
    <w:rsid w:val="002A143B"/>
    <w:rsid w:val="002A2B69"/>
    <w:rsid w:val="002A35E7"/>
    <w:rsid w:val="00305445"/>
    <w:rsid w:val="00313F4E"/>
    <w:rsid w:val="003405EA"/>
    <w:rsid w:val="003406D2"/>
    <w:rsid w:val="003636BF"/>
    <w:rsid w:val="00363EEF"/>
    <w:rsid w:val="00371442"/>
    <w:rsid w:val="0037790B"/>
    <w:rsid w:val="003845B4"/>
    <w:rsid w:val="00385F96"/>
    <w:rsid w:val="00387B1A"/>
    <w:rsid w:val="003A7066"/>
    <w:rsid w:val="003C5EE5"/>
    <w:rsid w:val="003D6559"/>
    <w:rsid w:val="003E1C74"/>
    <w:rsid w:val="003E2429"/>
    <w:rsid w:val="003E2DBF"/>
    <w:rsid w:val="003E66D7"/>
    <w:rsid w:val="003E6B86"/>
    <w:rsid w:val="003F2983"/>
    <w:rsid w:val="00404567"/>
    <w:rsid w:val="00430512"/>
    <w:rsid w:val="004356C1"/>
    <w:rsid w:val="00441D19"/>
    <w:rsid w:val="004657EE"/>
    <w:rsid w:val="00483DB0"/>
    <w:rsid w:val="00487C02"/>
    <w:rsid w:val="00496086"/>
    <w:rsid w:val="004A360A"/>
    <w:rsid w:val="004A436A"/>
    <w:rsid w:val="004B70EF"/>
    <w:rsid w:val="004C191C"/>
    <w:rsid w:val="004D7F60"/>
    <w:rsid w:val="00502467"/>
    <w:rsid w:val="00510AA3"/>
    <w:rsid w:val="00520DCA"/>
    <w:rsid w:val="00524369"/>
    <w:rsid w:val="00524E73"/>
    <w:rsid w:val="00526246"/>
    <w:rsid w:val="00541C97"/>
    <w:rsid w:val="00542559"/>
    <w:rsid w:val="00544D46"/>
    <w:rsid w:val="00551195"/>
    <w:rsid w:val="00564024"/>
    <w:rsid w:val="00566201"/>
    <w:rsid w:val="00567106"/>
    <w:rsid w:val="00573B21"/>
    <w:rsid w:val="00581C1E"/>
    <w:rsid w:val="005833A5"/>
    <w:rsid w:val="005A0A2B"/>
    <w:rsid w:val="005C17C6"/>
    <w:rsid w:val="005D0DA8"/>
    <w:rsid w:val="005E1D3C"/>
    <w:rsid w:val="005E28BD"/>
    <w:rsid w:val="005F352C"/>
    <w:rsid w:val="005F66EA"/>
    <w:rsid w:val="00625AE6"/>
    <w:rsid w:val="00632253"/>
    <w:rsid w:val="00642714"/>
    <w:rsid w:val="006455CE"/>
    <w:rsid w:val="00651400"/>
    <w:rsid w:val="00655841"/>
    <w:rsid w:val="00655C67"/>
    <w:rsid w:val="00656597"/>
    <w:rsid w:val="006751F6"/>
    <w:rsid w:val="00690913"/>
    <w:rsid w:val="006A5892"/>
    <w:rsid w:val="006B4218"/>
    <w:rsid w:val="006B52C5"/>
    <w:rsid w:val="006C3CCB"/>
    <w:rsid w:val="006C4D27"/>
    <w:rsid w:val="006D0293"/>
    <w:rsid w:val="006E736A"/>
    <w:rsid w:val="006F492D"/>
    <w:rsid w:val="00733017"/>
    <w:rsid w:val="0074144C"/>
    <w:rsid w:val="00746492"/>
    <w:rsid w:val="00766B2F"/>
    <w:rsid w:val="00777D79"/>
    <w:rsid w:val="00783310"/>
    <w:rsid w:val="0078425A"/>
    <w:rsid w:val="00784549"/>
    <w:rsid w:val="00791722"/>
    <w:rsid w:val="007949E5"/>
    <w:rsid w:val="007A4A6D"/>
    <w:rsid w:val="007B09C8"/>
    <w:rsid w:val="007C31CE"/>
    <w:rsid w:val="007D1BCF"/>
    <w:rsid w:val="007D75CF"/>
    <w:rsid w:val="007E0440"/>
    <w:rsid w:val="007E6DC5"/>
    <w:rsid w:val="00810878"/>
    <w:rsid w:val="008109FD"/>
    <w:rsid w:val="008113CD"/>
    <w:rsid w:val="00824669"/>
    <w:rsid w:val="00841520"/>
    <w:rsid w:val="00853CDF"/>
    <w:rsid w:val="00853F13"/>
    <w:rsid w:val="008720C5"/>
    <w:rsid w:val="00873E4D"/>
    <w:rsid w:val="0088043C"/>
    <w:rsid w:val="00884889"/>
    <w:rsid w:val="008906C9"/>
    <w:rsid w:val="008963EF"/>
    <w:rsid w:val="008A0C05"/>
    <w:rsid w:val="008B4EEA"/>
    <w:rsid w:val="008C5738"/>
    <w:rsid w:val="008C7267"/>
    <w:rsid w:val="008D04F0"/>
    <w:rsid w:val="008D3301"/>
    <w:rsid w:val="008E2E7B"/>
    <w:rsid w:val="008F217D"/>
    <w:rsid w:val="008F3500"/>
    <w:rsid w:val="008F50B1"/>
    <w:rsid w:val="008F6BDD"/>
    <w:rsid w:val="009143F2"/>
    <w:rsid w:val="009159F9"/>
    <w:rsid w:val="00924E3C"/>
    <w:rsid w:val="0093421A"/>
    <w:rsid w:val="009369B4"/>
    <w:rsid w:val="0094014B"/>
    <w:rsid w:val="00944DD8"/>
    <w:rsid w:val="00947DEF"/>
    <w:rsid w:val="0095022A"/>
    <w:rsid w:val="00954DC1"/>
    <w:rsid w:val="00955FA5"/>
    <w:rsid w:val="00956397"/>
    <w:rsid w:val="009612BB"/>
    <w:rsid w:val="00963AF4"/>
    <w:rsid w:val="009801AD"/>
    <w:rsid w:val="00980216"/>
    <w:rsid w:val="00980D13"/>
    <w:rsid w:val="00987305"/>
    <w:rsid w:val="009A640F"/>
    <w:rsid w:val="009A658B"/>
    <w:rsid w:val="009B1099"/>
    <w:rsid w:val="009B3046"/>
    <w:rsid w:val="009B410E"/>
    <w:rsid w:val="009C5816"/>
    <w:rsid w:val="009C740A"/>
    <w:rsid w:val="009D05E9"/>
    <w:rsid w:val="009F446F"/>
    <w:rsid w:val="00A03702"/>
    <w:rsid w:val="00A0589E"/>
    <w:rsid w:val="00A07156"/>
    <w:rsid w:val="00A1016D"/>
    <w:rsid w:val="00A125C5"/>
    <w:rsid w:val="00A2451C"/>
    <w:rsid w:val="00A25E8D"/>
    <w:rsid w:val="00A3246C"/>
    <w:rsid w:val="00A33421"/>
    <w:rsid w:val="00A36BFD"/>
    <w:rsid w:val="00A47AD2"/>
    <w:rsid w:val="00A526BA"/>
    <w:rsid w:val="00A53C63"/>
    <w:rsid w:val="00A53F3D"/>
    <w:rsid w:val="00A65EE7"/>
    <w:rsid w:val="00A70133"/>
    <w:rsid w:val="00A770A6"/>
    <w:rsid w:val="00A813B1"/>
    <w:rsid w:val="00AA7E7E"/>
    <w:rsid w:val="00AB36C4"/>
    <w:rsid w:val="00AB6749"/>
    <w:rsid w:val="00AC32B2"/>
    <w:rsid w:val="00AC7353"/>
    <w:rsid w:val="00AE37C1"/>
    <w:rsid w:val="00B17141"/>
    <w:rsid w:val="00B23303"/>
    <w:rsid w:val="00B25C66"/>
    <w:rsid w:val="00B31575"/>
    <w:rsid w:val="00B506A9"/>
    <w:rsid w:val="00B661B7"/>
    <w:rsid w:val="00B67AB9"/>
    <w:rsid w:val="00B8547D"/>
    <w:rsid w:val="00B9798A"/>
    <w:rsid w:val="00BB73CD"/>
    <w:rsid w:val="00BD13D6"/>
    <w:rsid w:val="00C00EEB"/>
    <w:rsid w:val="00C011A5"/>
    <w:rsid w:val="00C02868"/>
    <w:rsid w:val="00C07812"/>
    <w:rsid w:val="00C240C9"/>
    <w:rsid w:val="00C250D5"/>
    <w:rsid w:val="00C35666"/>
    <w:rsid w:val="00C51EFD"/>
    <w:rsid w:val="00C5599A"/>
    <w:rsid w:val="00C5607B"/>
    <w:rsid w:val="00C601F3"/>
    <w:rsid w:val="00C630A5"/>
    <w:rsid w:val="00C677FC"/>
    <w:rsid w:val="00C872EB"/>
    <w:rsid w:val="00C90B47"/>
    <w:rsid w:val="00C92898"/>
    <w:rsid w:val="00CA4340"/>
    <w:rsid w:val="00CB21B5"/>
    <w:rsid w:val="00CB4812"/>
    <w:rsid w:val="00CC33F8"/>
    <w:rsid w:val="00CC516E"/>
    <w:rsid w:val="00CC7943"/>
    <w:rsid w:val="00CD1582"/>
    <w:rsid w:val="00CD714D"/>
    <w:rsid w:val="00CE5238"/>
    <w:rsid w:val="00CE7514"/>
    <w:rsid w:val="00D20AC6"/>
    <w:rsid w:val="00D248DE"/>
    <w:rsid w:val="00D34769"/>
    <w:rsid w:val="00D60D7D"/>
    <w:rsid w:val="00D679F4"/>
    <w:rsid w:val="00D741FC"/>
    <w:rsid w:val="00D8542D"/>
    <w:rsid w:val="00DB1D24"/>
    <w:rsid w:val="00DC4F77"/>
    <w:rsid w:val="00DC6A71"/>
    <w:rsid w:val="00DC6D43"/>
    <w:rsid w:val="00DE006A"/>
    <w:rsid w:val="00DE3217"/>
    <w:rsid w:val="00E0357D"/>
    <w:rsid w:val="00E0476D"/>
    <w:rsid w:val="00E63B8B"/>
    <w:rsid w:val="00E71D90"/>
    <w:rsid w:val="00E73857"/>
    <w:rsid w:val="00EA0357"/>
    <w:rsid w:val="00EB158B"/>
    <w:rsid w:val="00ED1C3E"/>
    <w:rsid w:val="00ED5D80"/>
    <w:rsid w:val="00ED6023"/>
    <w:rsid w:val="00EE0305"/>
    <w:rsid w:val="00EE62F8"/>
    <w:rsid w:val="00F218C4"/>
    <w:rsid w:val="00F240BB"/>
    <w:rsid w:val="00F27A0C"/>
    <w:rsid w:val="00F31935"/>
    <w:rsid w:val="00F45249"/>
    <w:rsid w:val="00F53493"/>
    <w:rsid w:val="00F57FED"/>
    <w:rsid w:val="00F622D9"/>
    <w:rsid w:val="00F72335"/>
    <w:rsid w:val="00F778AB"/>
    <w:rsid w:val="00F92FD5"/>
    <w:rsid w:val="00F949BE"/>
    <w:rsid w:val="00FB0BC2"/>
    <w:rsid w:val="00FC1279"/>
    <w:rsid w:val="00FC156B"/>
    <w:rsid w:val="00FC36E5"/>
    <w:rsid w:val="00FC48EB"/>
    <w:rsid w:val="00FD1F7A"/>
    <w:rsid w:val="00FE579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6D5280E"/>
  <w15:docId w15:val="{F5347D0C-807F-4C4D-A833-FC7281D1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rsid w:val="003E66D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Naslov4">
    <w:name w:val="heading 4"/>
    <w:basedOn w:val="Navaden"/>
    <w:link w:val="Naslov4Znak"/>
    <w:rsid w:val="003E66D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b/>
      <w:bCs/>
      <w:color w:val="000000"/>
      <w:sz w:val="27"/>
      <w:szCs w:val="27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rPr>
      <w:rFonts w:ascii="Tahoma" w:hAnsi="Tahoma" w:cs="Tahoma"/>
      <w:sz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character" w:customStyle="1" w:styleId="Naslov4Znak">
    <w:name w:val="Naslov 4 Znak"/>
    <w:basedOn w:val="Privzetapisavaodstavka"/>
    <w:link w:val="Naslov4"/>
    <w:rsid w:val="003E66D7"/>
    <w:rPr>
      <w:rFonts w:ascii="Arial" w:hAnsi="Arial"/>
      <w:b/>
      <w:bCs/>
      <w:color w:val="000000"/>
      <w:sz w:val="27"/>
      <w:szCs w:val="27"/>
      <w:lang w:val="x-none" w:eastAsia="x-none"/>
    </w:rPr>
  </w:style>
  <w:style w:type="paragraph" w:customStyle="1" w:styleId="Alinejazarkovnotoko">
    <w:name w:val="Alineja za črkovno točko"/>
    <w:basedOn w:val="Alineazatevilnotoko"/>
    <w:link w:val="AlinejazarkovnotokoZnak"/>
    <w:qFormat/>
    <w:rsid w:val="003E66D7"/>
    <w:pPr>
      <w:ind w:left="454"/>
    </w:pPr>
  </w:style>
  <w:style w:type="character" w:customStyle="1" w:styleId="GlavaZnak">
    <w:name w:val="Glava Znak"/>
    <w:link w:val="Glava"/>
    <w:rsid w:val="003E66D7"/>
    <w:rPr>
      <w:rFonts w:ascii="Arial" w:hAnsi="Arial"/>
      <w:szCs w:val="24"/>
      <w:lang w:val="en-US" w:eastAsia="en-US"/>
    </w:rPr>
  </w:style>
  <w:style w:type="paragraph" w:customStyle="1" w:styleId="Vrstapredpisa">
    <w:name w:val="Vrsta predpisa"/>
    <w:basedOn w:val="Navaden"/>
    <w:link w:val="VrstapredpisaZnak"/>
    <w:qFormat/>
    <w:rsid w:val="003E66D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3E66D7"/>
    <w:pPr>
      <w:suppressAutoHyphens/>
      <w:jc w:val="center"/>
    </w:pPr>
    <w:rPr>
      <w:b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3E66D7"/>
    <w:rPr>
      <w:rFonts w:ascii="Arial" w:hAnsi="Arial"/>
      <w:b/>
      <w:bCs/>
      <w:color w:val="000000"/>
      <w:spacing w:val="40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3E66D7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3E66D7"/>
    <w:rPr>
      <w:rFonts w:ascii="Arial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3E66D7"/>
    <w:pPr>
      <w:suppressAutoHyphens/>
      <w:spacing w:before="480"/>
      <w:jc w:val="center"/>
    </w:pPr>
    <w:rPr>
      <w:b/>
      <w:szCs w:val="22"/>
      <w:lang w:val="x-none" w:eastAsia="x-none"/>
    </w:rPr>
  </w:style>
  <w:style w:type="character" w:customStyle="1" w:styleId="lenZnak">
    <w:name w:val="Člen Znak"/>
    <w:link w:val="len"/>
    <w:rsid w:val="003E66D7"/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3E66D7"/>
    <w:pPr>
      <w:spacing w:before="240"/>
      <w:ind w:firstLine="1021"/>
    </w:pPr>
    <w:rPr>
      <w:szCs w:val="22"/>
      <w:lang w:val="x-none" w:eastAsia="x-none"/>
    </w:rPr>
  </w:style>
  <w:style w:type="paragraph" w:customStyle="1" w:styleId="Pravnapodlaga">
    <w:name w:val="Pravna podlaga"/>
    <w:basedOn w:val="Odstavek"/>
    <w:link w:val="PravnapodlagaZnak"/>
    <w:qFormat/>
    <w:rsid w:val="003E66D7"/>
    <w:pPr>
      <w:spacing w:before="480"/>
    </w:pPr>
  </w:style>
  <w:style w:type="character" w:customStyle="1" w:styleId="OdstavekZnak">
    <w:name w:val="Odstavek Znak"/>
    <w:link w:val="Odstavek"/>
    <w:rsid w:val="003E66D7"/>
    <w:rPr>
      <w:rFonts w:ascii="Arial" w:hAnsi="Arial"/>
      <w:sz w:val="22"/>
      <w:szCs w:val="22"/>
      <w:lang w:val="x-none" w:eastAsia="x-none"/>
    </w:rPr>
  </w:style>
  <w:style w:type="character" w:customStyle="1" w:styleId="AlinejazarkovnotokoZnak">
    <w:name w:val="Alineja za črkovno točko Znak"/>
    <w:link w:val="Alinejazarkovnotoko"/>
    <w:rsid w:val="003E66D7"/>
    <w:rPr>
      <w:rFonts w:ascii="Arial" w:hAnsi="Arial" w:cs="Arial"/>
      <w:sz w:val="22"/>
      <w:szCs w:val="22"/>
    </w:rPr>
  </w:style>
  <w:style w:type="paragraph" w:customStyle="1" w:styleId="Pa0">
    <w:name w:val="Pa0"/>
    <w:basedOn w:val="Navaden"/>
    <w:next w:val="Navaden"/>
    <w:uiPriority w:val="99"/>
    <w:rsid w:val="003E66D7"/>
    <w:pPr>
      <w:overflowPunct/>
      <w:spacing w:line="201" w:lineRule="atLeast"/>
      <w:jc w:val="left"/>
      <w:textAlignment w:val="auto"/>
    </w:pPr>
    <w:rPr>
      <w:rFonts w:eastAsia="Calibri" w:cs="Arial"/>
      <w:sz w:val="24"/>
      <w:szCs w:val="24"/>
      <w:lang w:eastAsia="en-US"/>
    </w:rPr>
  </w:style>
  <w:style w:type="paragraph" w:customStyle="1" w:styleId="atekst">
    <w:name w:val="a_tekst"/>
    <w:uiPriority w:val="99"/>
    <w:rsid w:val="003E66D7"/>
    <w:pPr>
      <w:overflowPunct w:val="0"/>
      <w:autoSpaceDE w:val="0"/>
      <w:autoSpaceDN w:val="0"/>
      <w:adjustRightInd w:val="0"/>
      <w:spacing w:line="200" w:lineRule="exact"/>
      <w:ind w:firstLine="397"/>
      <w:jc w:val="both"/>
    </w:pPr>
    <w:rPr>
      <w:sz w:val="19"/>
    </w:rPr>
  </w:style>
  <w:style w:type="paragraph" w:customStyle="1" w:styleId="aodloktekst">
    <w:name w:val="a_odloktekst"/>
    <w:basedOn w:val="atekst"/>
    <w:next w:val="atekst"/>
    <w:uiPriority w:val="99"/>
    <w:rsid w:val="003E66D7"/>
    <w:pPr>
      <w:spacing w:before="60" w:line="220" w:lineRule="exact"/>
      <w:ind w:firstLine="0"/>
      <w:jc w:val="center"/>
    </w:pPr>
    <w:rPr>
      <w:b/>
      <w:color w:val="0000FF"/>
      <w:sz w:val="21"/>
    </w:rPr>
  </w:style>
  <w:style w:type="paragraph" w:customStyle="1" w:styleId="aodlok">
    <w:name w:val="a_odlok"/>
    <w:basedOn w:val="atekst"/>
    <w:next w:val="aodloktekst"/>
    <w:uiPriority w:val="99"/>
    <w:rsid w:val="003E66D7"/>
    <w:pPr>
      <w:spacing w:before="240" w:line="220" w:lineRule="exact"/>
      <w:ind w:firstLine="0"/>
      <w:jc w:val="center"/>
    </w:pPr>
    <w:rPr>
      <w:b/>
      <w:color w:val="0000FF"/>
      <w:sz w:val="21"/>
    </w:rPr>
  </w:style>
  <w:style w:type="paragraph" w:customStyle="1" w:styleId="aclen">
    <w:name w:val="a_clen"/>
    <w:basedOn w:val="atekst"/>
    <w:next w:val="atekst"/>
    <w:uiPriority w:val="99"/>
    <w:rsid w:val="003E66D7"/>
    <w:pPr>
      <w:spacing w:before="120" w:after="60"/>
      <w:ind w:firstLine="0"/>
      <w:jc w:val="center"/>
    </w:pPr>
  </w:style>
  <w:style w:type="paragraph" w:customStyle="1" w:styleId="Oddelek">
    <w:name w:val="Oddelek"/>
    <w:basedOn w:val="Navaden"/>
    <w:link w:val="OddelekZnak1"/>
    <w:qFormat/>
    <w:rsid w:val="003E66D7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paragraph" w:customStyle="1" w:styleId="Odsek">
    <w:name w:val="Odsek"/>
    <w:basedOn w:val="Navaden"/>
    <w:link w:val="OdsekZnak"/>
    <w:qFormat/>
    <w:rsid w:val="003E66D7"/>
    <w:pPr>
      <w:tabs>
        <w:tab w:val="left" w:pos="567"/>
        <w:tab w:val="left" w:pos="993"/>
      </w:tabs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E66D7"/>
    <w:rPr>
      <w:rFonts w:cs="Times New Roman"/>
      <w:lang w:val="x-none" w:eastAsia="x-none"/>
    </w:rPr>
  </w:style>
  <w:style w:type="character" w:customStyle="1" w:styleId="OddelekZnak1">
    <w:name w:val="Oddelek Znak1"/>
    <w:link w:val="Oddelek"/>
    <w:rsid w:val="003E66D7"/>
    <w:rPr>
      <w:rFonts w:ascii="Arial" w:hAnsi="Arial"/>
      <w:sz w:val="22"/>
      <w:szCs w:val="22"/>
      <w:lang w:val="x-none" w:eastAsia="x-none"/>
    </w:rPr>
  </w:style>
  <w:style w:type="character" w:customStyle="1" w:styleId="OdsekZnak">
    <w:name w:val="Odsek Znak"/>
    <w:link w:val="Odsek"/>
    <w:rsid w:val="003E66D7"/>
    <w:rPr>
      <w:rFonts w:ascii="Arial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3E66D7"/>
    <w:pPr>
      <w:tabs>
        <w:tab w:val="left" w:pos="540"/>
        <w:tab w:val="left" w:pos="900"/>
      </w:tabs>
      <w:spacing w:before="480"/>
      <w:jc w:val="center"/>
    </w:pPr>
    <w:rPr>
      <w:b/>
      <w:szCs w:val="22"/>
      <w:lang w:val="x-none" w:eastAsia="x-none"/>
    </w:rPr>
  </w:style>
  <w:style w:type="character" w:customStyle="1" w:styleId="DelZnak">
    <w:name w:val="Del Znak"/>
    <w:link w:val="Del"/>
    <w:rsid w:val="003E66D7"/>
    <w:rPr>
      <w:rFonts w:ascii="Arial" w:hAnsi="Arial"/>
      <w:sz w:val="22"/>
      <w:szCs w:val="22"/>
      <w:lang w:val="x-none" w:eastAsia="x-none"/>
    </w:rPr>
  </w:style>
  <w:style w:type="character" w:customStyle="1" w:styleId="NaslovnadlenomZnak">
    <w:name w:val="Naslov nad členom Znak"/>
    <w:link w:val="Naslovnadlenom"/>
    <w:rsid w:val="003E66D7"/>
    <w:rPr>
      <w:rFonts w:ascii="Arial" w:hAnsi="Arial"/>
      <w:b/>
      <w:sz w:val="22"/>
      <w:szCs w:val="22"/>
      <w:lang w:val="x-none" w:eastAsia="x-none"/>
    </w:rPr>
  </w:style>
  <w:style w:type="paragraph" w:customStyle="1" w:styleId="aclenpodnaslov">
    <w:name w:val="a_clenpodnaslov"/>
    <w:basedOn w:val="aclen"/>
    <w:next w:val="atekst"/>
    <w:uiPriority w:val="99"/>
    <w:rsid w:val="003E66D7"/>
    <w:pPr>
      <w:spacing w:before="0"/>
    </w:pPr>
  </w:style>
  <w:style w:type="paragraph" w:customStyle="1" w:styleId="apodpis">
    <w:name w:val="a_podpis"/>
    <w:basedOn w:val="atekst"/>
    <w:uiPriority w:val="99"/>
    <w:rsid w:val="003E66D7"/>
    <w:pPr>
      <w:ind w:left="1134" w:firstLine="0"/>
      <w:jc w:val="center"/>
    </w:pPr>
  </w:style>
  <w:style w:type="paragraph" w:customStyle="1" w:styleId="astevilka">
    <w:name w:val="a_stevilka"/>
    <w:basedOn w:val="atekst"/>
    <w:next w:val="atekst"/>
    <w:rsid w:val="003E66D7"/>
    <w:pPr>
      <w:tabs>
        <w:tab w:val="left" w:pos="1077"/>
      </w:tabs>
      <w:suppressAutoHyphens/>
      <w:spacing w:after="240" w:line="180" w:lineRule="exact"/>
      <w:ind w:left="1077" w:hanging="680"/>
      <w:textAlignment w:val="baseline"/>
      <w:outlineLvl w:val="2"/>
    </w:pPr>
    <w:rPr>
      <w:rFonts w:ascii="Arial" w:hAnsi="Arial" w:cs="Arial"/>
      <w:b/>
      <w:bCs/>
      <w:color w:val="0000FF"/>
      <w:sz w:val="20"/>
    </w:rPr>
  </w:style>
  <w:style w:type="paragraph" w:customStyle="1" w:styleId="Nazivpodpisnika">
    <w:name w:val="Naziv podpisnika"/>
    <w:basedOn w:val="Navaden"/>
    <w:link w:val="NazivpodpisnikaZnak"/>
    <w:rsid w:val="003E66D7"/>
    <w:pPr>
      <w:tabs>
        <w:tab w:val="left" w:pos="6521"/>
      </w:tabs>
      <w:ind w:left="5670"/>
    </w:pPr>
    <w:rPr>
      <w:szCs w:val="22"/>
      <w:lang w:val="x-none" w:eastAsia="x-none"/>
    </w:rPr>
  </w:style>
  <w:style w:type="paragraph" w:customStyle="1" w:styleId="anaslovsv">
    <w:name w:val="a_naslovsv"/>
    <w:basedOn w:val="atekst"/>
    <w:next w:val="atekst"/>
    <w:uiPriority w:val="99"/>
    <w:rsid w:val="003E66D7"/>
    <w:pPr>
      <w:suppressAutoHyphens/>
      <w:spacing w:before="240"/>
      <w:ind w:firstLine="0"/>
      <w:jc w:val="center"/>
      <w:textAlignment w:val="baseline"/>
      <w:outlineLvl w:val="3"/>
    </w:pPr>
    <w:rPr>
      <w:rFonts w:ascii="Arial" w:hAnsi="Arial" w:cs="Arial"/>
      <w:sz w:val="17"/>
      <w:szCs w:val="17"/>
    </w:rPr>
  </w:style>
  <w:style w:type="character" w:customStyle="1" w:styleId="NazivpodpisnikaZnak">
    <w:name w:val="Naziv podpisnika Znak"/>
    <w:link w:val="Nazivpodpisnika"/>
    <w:rsid w:val="003E66D7"/>
    <w:rPr>
      <w:rFonts w:ascii="Arial" w:hAnsi="Arial"/>
      <w:sz w:val="22"/>
      <w:szCs w:val="22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E66D7"/>
    <w:pPr>
      <w:numPr>
        <w:numId w:val="6"/>
      </w:numPr>
      <w:ind w:left="284" w:hanging="284"/>
    </w:pPr>
    <w:rPr>
      <w:szCs w:val="22"/>
      <w:lang w:val="x-none" w:eastAsia="x-none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3E66D7"/>
    <w:pPr>
      <w:ind w:left="567" w:hanging="170"/>
    </w:pPr>
  </w:style>
  <w:style w:type="character" w:customStyle="1" w:styleId="rkovnatokazaodstavkomZnak">
    <w:name w:val="Črkovna točka_za odstavkom Znak"/>
    <w:link w:val="rkovnatokazaodstavkom"/>
    <w:rsid w:val="003E66D7"/>
    <w:rPr>
      <w:rFonts w:ascii="Arial" w:hAnsi="Arial"/>
      <w:sz w:val="22"/>
      <w:szCs w:val="22"/>
      <w:lang w:val="x-none" w:eastAsia="x-none"/>
    </w:rPr>
  </w:style>
  <w:style w:type="paragraph" w:customStyle="1" w:styleId="tevilnatoka">
    <w:name w:val="Številčna točka"/>
    <w:basedOn w:val="Navaden"/>
    <w:link w:val="tevilnatokaZnak"/>
    <w:qFormat/>
    <w:rsid w:val="003E66D7"/>
    <w:pPr>
      <w:numPr>
        <w:numId w:val="9"/>
      </w:numPr>
      <w:tabs>
        <w:tab w:val="left" w:pos="540"/>
        <w:tab w:val="left" w:pos="900"/>
      </w:tabs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AlineazatevilnotokoZnak">
    <w:name w:val="Alinea za številčno točko Znak"/>
    <w:link w:val="Alineazatevilnotoko"/>
    <w:rsid w:val="003E66D7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basedOn w:val="tevilnatoka"/>
    <w:link w:val="rkovnatokazatevilnotokoZnak"/>
    <w:qFormat/>
    <w:rsid w:val="003E66D7"/>
    <w:pPr>
      <w:numPr>
        <w:numId w:val="11"/>
      </w:numPr>
      <w:ind w:left="907" w:hanging="510"/>
    </w:pPr>
  </w:style>
  <w:style w:type="character" w:customStyle="1" w:styleId="tevilnatokaZnak">
    <w:name w:val="Številčna točka Znak"/>
    <w:link w:val="tevilnatoka"/>
    <w:rsid w:val="003E66D7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3E66D7"/>
    <w:pPr>
      <w:numPr>
        <w:numId w:val="10"/>
      </w:numPr>
      <w:tabs>
        <w:tab w:val="left" w:pos="540"/>
        <w:tab w:val="left" w:pos="900"/>
      </w:tabs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3E66D7"/>
    <w:rPr>
      <w:rFonts w:ascii="Arial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3E66D7"/>
    <w:pPr>
      <w:spacing w:before="480"/>
    </w:pPr>
  </w:style>
  <w:style w:type="character" w:customStyle="1" w:styleId="AlineazaodstavkomZnak">
    <w:name w:val="Alinea za odstavkom Znak"/>
    <w:link w:val="Alineazaodstavkom"/>
    <w:rsid w:val="003E66D7"/>
    <w:rPr>
      <w:rFonts w:ascii="Arial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3E66D7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</w:pPr>
    <w:rPr>
      <w:snapToGrid w:val="0"/>
      <w:color w:val="000000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3E66D7"/>
    <w:rPr>
      <w:rFonts w:ascii="Arial" w:hAnsi="Arial"/>
      <w:snapToGrid w:val="0"/>
      <w:color w:val="000000"/>
      <w:sz w:val="22"/>
      <w:szCs w:val="22"/>
      <w:lang w:val="x-none" w:eastAsia="x-none"/>
    </w:rPr>
  </w:style>
  <w:style w:type="paragraph" w:customStyle="1" w:styleId="Podpisnik">
    <w:name w:val="Podpisnik"/>
    <w:basedOn w:val="Navaden"/>
    <w:link w:val="PodpisnikZnak"/>
    <w:qFormat/>
    <w:rsid w:val="003E66D7"/>
    <w:pPr>
      <w:tabs>
        <w:tab w:val="left" w:pos="6521"/>
      </w:tabs>
      <w:ind w:left="5670"/>
    </w:pPr>
    <w:rPr>
      <w:szCs w:val="22"/>
      <w:lang w:val="x-none" w:eastAsia="x-none"/>
    </w:rPr>
  </w:style>
  <w:style w:type="character" w:customStyle="1" w:styleId="DatumsprejetjaZnak">
    <w:name w:val="Datum sprejetja Znak"/>
    <w:link w:val="Datumsprejetja"/>
    <w:rsid w:val="003E66D7"/>
    <w:rPr>
      <w:rFonts w:ascii="Arial" w:hAnsi="Arial"/>
      <w:snapToGrid w:val="0"/>
      <w:color w:val="000000"/>
      <w:sz w:val="22"/>
      <w:szCs w:val="22"/>
      <w:lang w:val="x-none" w:eastAsia="x-none"/>
    </w:rPr>
  </w:style>
  <w:style w:type="paragraph" w:customStyle="1" w:styleId="anaslovpk">
    <w:name w:val="a_naslovpk"/>
    <w:basedOn w:val="atekst"/>
    <w:next w:val="atekst"/>
    <w:uiPriority w:val="99"/>
    <w:rsid w:val="003E66D7"/>
    <w:pPr>
      <w:suppressAutoHyphens/>
      <w:spacing w:before="180"/>
      <w:ind w:firstLine="0"/>
      <w:jc w:val="center"/>
      <w:textAlignment w:val="baseline"/>
      <w:outlineLvl w:val="3"/>
    </w:pPr>
    <w:rPr>
      <w:rFonts w:ascii="Arial" w:hAnsi="Arial" w:cs="Arial"/>
      <w:sz w:val="17"/>
      <w:szCs w:val="17"/>
    </w:rPr>
  </w:style>
  <w:style w:type="character" w:customStyle="1" w:styleId="PodpisnikZnak">
    <w:name w:val="Podpisnik Znak"/>
    <w:link w:val="Podpisnik"/>
    <w:rsid w:val="003E66D7"/>
    <w:rPr>
      <w:rFonts w:ascii="Arial" w:hAnsi="Arial"/>
      <w:sz w:val="22"/>
      <w:szCs w:val="22"/>
      <w:lang w:val="x-none" w:eastAsia="x-none"/>
    </w:rPr>
  </w:style>
  <w:style w:type="paragraph" w:customStyle="1" w:styleId="atekstdat">
    <w:name w:val="a_tekst_dat"/>
    <w:basedOn w:val="atekst"/>
    <w:uiPriority w:val="99"/>
    <w:rsid w:val="003E66D7"/>
    <w:pPr>
      <w:textAlignment w:val="baseline"/>
    </w:pPr>
    <w:rPr>
      <w:rFonts w:ascii="Arial" w:hAnsi="Arial" w:cs="Arial"/>
      <w:b/>
      <w:color w:val="FF0000"/>
      <w:sz w:val="17"/>
      <w:szCs w:val="17"/>
    </w:rPr>
  </w:style>
  <w:style w:type="paragraph" w:customStyle="1" w:styleId="atekstbezum">
    <w:name w:val="a_tekst_bezum"/>
    <w:basedOn w:val="atekst"/>
    <w:rsid w:val="003E66D7"/>
    <w:pPr>
      <w:ind w:firstLine="85"/>
      <w:textAlignment w:val="baseline"/>
    </w:pPr>
    <w:rPr>
      <w:rFonts w:ascii="Arial" w:hAnsi="Arial" w:cs="Arial"/>
      <w:sz w:val="17"/>
      <w:szCs w:val="17"/>
    </w:rPr>
  </w:style>
  <w:style w:type="paragraph" w:customStyle="1" w:styleId="NoParagraphStyle">
    <w:name w:val="[No Paragraph Style]"/>
    <w:rsid w:val="003E66D7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lennaslov">
    <w:name w:val="Člen_naslov"/>
    <w:basedOn w:val="len"/>
    <w:qFormat/>
    <w:rsid w:val="003E66D7"/>
    <w:pPr>
      <w:spacing w:before="0"/>
    </w:pPr>
  </w:style>
  <w:style w:type="character" w:customStyle="1" w:styleId="PravnapodlagaZnak">
    <w:name w:val="Pravna podlaga Znak"/>
    <w:link w:val="Pravnapodlaga"/>
    <w:rsid w:val="003E66D7"/>
    <w:rPr>
      <w:rFonts w:ascii="Arial" w:hAnsi="Arial"/>
      <w:sz w:val="22"/>
      <w:szCs w:val="22"/>
      <w:lang w:val="x-none" w:eastAsia="x-none"/>
    </w:rPr>
  </w:style>
  <w:style w:type="paragraph" w:customStyle="1" w:styleId="Pododdelek">
    <w:name w:val="Pododdelek"/>
    <w:basedOn w:val="Navaden"/>
    <w:link w:val="PododdelekZnak"/>
    <w:qFormat/>
    <w:rsid w:val="003E66D7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character" w:customStyle="1" w:styleId="Komentar-sklic">
    <w:name w:val="Komentar - sklic"/>
    <w:semiHidden/>
    <w:rsid w:val="003E66D7"/>
    <w:rPr>
      <w:sz w:val="16"/>
      <w:szCs w:val="16"/>
    </w:rPr>
  </w:style>
  <w:style w:type="character" w:customStyle="1" w:styleId="PododdelekZnak">
    <w:name w:val="Pododdelek Znak"/>
    <w:link w:val="Pododdelek"/>
    <w:rsid w:val="003E66D7"/>
    <w:rPr>
      <w:rFonts w:ascii="Arial" w:hAnsi="Arial"/>
      <w:sz w:val="22"/>
      <w:szCs w:val="22"/>
      <w:lang w:val="x-none" w:eastAsia="x-none"/>
    </w:rPr>
  </w:style>
  <w:style w:type="paragraph" w:customStyle="1" w:styleId="EVA">
    <w:name w:val="EVA"/>
    <w:basedOn w:val="Navaden"/>
    <w:link w:val="EVAZnak"/>
    <w:qFormat/>
    <w:rsid w:val="003E66D7"/>
    <w:pPr>
      <w:tabs>
        <w:tab w:val="left" w:pos="567"/>
        <w:tab w:val="left" w:pos="900"/>
      </w:tabs>
    </w:pPr>
    <w:rPr>
      <w:color w:val="000000"/>
      <w:szCs w:val="22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3E66D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3E66D7"/>
    <w:rPr>
      <w:rFonts w:ascii="Arial" w:hAnsi="Arial"/>
      <w:color w:val="000000"/>
      <w:sz w:val="22"/>
      <w:szCs w:val="22"/>
      <w:lang w:val="x-none" w:eastAsia="x-none"/>
    </w:rPr>
  </w:style>
  <w:style w:type="paragraph" w:customStyle="1" w:styleId="Komentar-besedilo">
    <w:name w:val="Komentar - besedilo"/>
    <w:basedOn w:val="Navaden"/>
    <w:link w:val="Komentar-besediloZnak"/>
    <w:semiHidden/>
    <w:rsid w:val="003E66D7"/>
    <w:pPr>
      <w:overflowPunct/>
      <w:autoSpaceDE/>
      <w:autoSpaceDN/>
      <w:adjustRightInd/>
      <w:textAlignment w:val="auto"/>
    </w:pPr>
    <w:rPr>
      <w:sz w:val="20"/>
      <w:szCs w:val="20"/>
      <w:lang w:val="x-none" w:eastAsia="en-US"/>
    </w:rPr>
  </w:style>
  <w:style w:type="character" w:customStyle="1" w:styleId="Komentar-besediloZnak">
    <w:name w:val="Komentar - besedilo Znak"/>
    <w:link w:val="Komentar-besedilo"/>
    <w:semiHidden/>
    <w:rsid w:val="003E66D7"/>
    <w:rPr>
      <w:rFonts w:ascii="Arial" w:hAnsi="Arial"/>
      <w:lang w:val="x-none" w:eastAsia="en-US"/>
    </w:rPr>
  </w:style>
  <w:style w:type="paragraph" w:customStyle="1" w:styleId="Imeorgana">
    <w:name w:val="Ime organa"/>
    <w:basedOn w:val="Navaden"/>
    <w:link w:val="ImeorganaZnak"/>
    <w:qFormat/>
    <w:rsid w:val="003E66D7"/>
    <w:pPr>
      <w:tabs>
        <w:tab w:val="left" w:pos="6521"/>
      </w:tabs>
      <w:spacing w:before="480"/>
      <w:ind w:left="5670"/>
      <w:jc w:val="left"/>
    </w:pPr>
    <w:rPr>
      <w:szCs w:val="22"/>
      <w:lang w:val="x-none" w:eastAsia="x-none"/>
    </w:rPr>
  </w:style>
  <w:style w:type="paragraph" w:customStyle="1" w:styleId="Alineja">
    <w:name w:val="Alineja"/>
    <w:basedOn w:val="Navaden"/>
    <w:link w:val="AlinejaZnak"/>
    <w:qFormat/>
    <w:rsid w:val="003E66D7"/>
    <w:pPr>
      <w:numPr>
        <w:numId w:val="7"/>
      </w:numPr>
      <w:spacing w:line="200" w:lineRule="exact"/>
    </w:pPr>
    <w:rPr>
      <w:sz w:val="17"/>
      <w:szCs w:val="17"/>
      <w:lang w:val="x-none" w:eastAsia="x-none"/>
    </w:rPr>
  </w:style>
  <w:style w:type="character" w:customStyle="1" w:styleId="AlinejaZnak">
    <w:name w:val="Alineja Znak"/>
    <w:link w:val="Alineja"/>
    <w:rsid w:val="003E66D7"/>
    <w:rPr>
      <w:rFonts w:ascii="Arial" w:hAnsi="Arial"/>
      <w:sz w:val="17"/>
      <w:szCs w:val="17"/>
      <w:lang w:val="x-none" w:eastAsia="x-none"/>
    </w:rPr>
  </w:style>
  <w:style w:type="paragraph" w:customStyle="1" w:styleId="Opozorilo">
    <w:name w:val="Opozorilo"/>
    <w:basedOn w:val="Navaden"/>
    <w:link w:val="OpozoriloZnak"/>
    <w:qFormat/>
    <w:rsid w:val="003E66D7"/>
    <w:pPr>
      <w:spacing w:before="240" w:after="360" w:line="200" w:lineRule="exact"/>
    </w:pPr>
    <w:rPr>
      <w:color w:val="808080"/>
      <w:sz w:val="17"/>
      <w:szCs w:val="17"/>
      <w:lang w:val="x-none" w:eastAsia="x-none"/>
    </w:rPr>
  </w:style>
  <w:style w:type="character" w:customStyle="1" w:styleId="OpozoriloZnak">
    <w:name w:val="Opozorilo Znak"/>
    <w:link w:val="Opozorilo"/>
    <w:rsid w:val="003E66D7"/>
    <w:rPr>
      <w:rFonts w:ascii="Arial" w:hAnsi="Arial"/>
      <w:color w:val="808080"/>
      <w:sz w:val="17"/>
      <w:szCs w:val="17"/>
      <w:lang w:val="x-none" w:eastAsia="x-none"/>
    </w:rPr>
  </w:style>
  <w:style w:type="paragraph" w:customStyle="1" w:styleId="lennovele">
    <w:name w:val="Člen_novele"/>
    <w:basedOn w:val="len"/>
    <w:link w:val="lennoveleZnak"/>
    <w:qFormat/>
    <w:rsid w:val="003E66D7"/>
    <w:rPr>
      <w:b w:val="0"/>
    </w:rPr>
  </w:style>
  <w:style w:type="paragraph" w:customStyle="1" w:styleId="Priloga">
    <w:name w:val="Priloga"/>
    <w:basedOn w:val="Navaden"/>
    <w:link w:val="PrilogaZnak"/>
    <w:qFormat/>
    <w:rsid w:val="003E66D7"/>
    <w:pPr>
      <w:spacing w:before="380" w:after="60" w:line="200" w:lineRule="exact"/>
    </w:pPr>
    <w:rPr>
      <w:b/>
      <w:sz w:val="17"/>
      <w:szCs w:val="17"/>
      <w:lang w:val="x-none" w:eastAsia="x-none"/>
    </w:rPr>
  </w:style>
  <w:style w:type="character" w:customStyle="1" w:styleId="lennoveleZnak">
    <w:name w:val="Člen_novele Znak"/>
    <w:link w:val="lennovele"/>
    <w:rsid w:val="003E66D7"/>
    <w:rPr>
      <w:rFonts w:ascii="Arial" w:hAnsi="Arial"/>
      <w:sz w:val="22"/>
      <w:szCs w:val="22"/>
      <w:lang w:val="x-none" w:eastAsia="x-none"/>
    </w:rPr>
  </w:style>
  <w:style w:type="character" w:customStyle="1" w:styleId="PrilogaZnak">
    <w:name w:val="Priloga Znak"/>
    <w:link w:val="Priloga"/>
    <w:rsid w:val="003E66D7"/>
    <w:rPr>
      <w:rFonts w:ascii="Arial" w:hAnsi="Arial"/>
      <w:b/>
      <w:sz w:val="17"/>
      <w:szCs w:val="17"/>
      <w:lang w:val="x-none" w:eastAsia="x-none"/>
    </w:rPr>
  </w:style>
  <w:style w:type="paragraph" w:customStyle="1" w:styleId="rta">
    <w:name w:val="Črta"/>
    <w:basedOn w:val="Navaden"/>
    <w:link w:val="rtaZnak"/>
    <w:qFormat/>
    <w:rsid w:val="003E66D7"/>
    <w:pPr>
      <w:spacing w:before="360"/>
      <w:jc w:val="center"/>
    </w:pPr>
    <w:rPr>
      <w:szCs w:val="22"/>
      <w:lang w:val="x-none" w:eastAsia="x-none"/>
    </w:rPr>
  </w:style>
  <w:style w:type="paragraph" w:customStyle="1" w:styleId="NPB">
    <w:name w:val="NPB"/>
    <w:basedOn w:val="Vrstapredpisa"/>
    <w:qFormat/>
    <w:rsid w:val="003E66D7"/>
    <w:rPr>
      <w:spacing w:val="0"/>
    </w:rPr>
  </w:style>
  <w:style w:type="character" w:customStyle="1" w:styleId="rtaZnak">
    <w:name w:val="Črta Znak"/>
    <w:link w:val="rta"/>
    <w:rsid w:val="003E66D7"/>
    <w:rPr>
      <w:rFonts w:ascii="Arial" w:hAnsi="Arial"/>
      <w:sz w:val="22"/>
      <w:szCs w:val="22"/>
      <w:lang w:val="x-none" w:eastAsia="x-none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3E66D7"/>
    <w:pPr>
      <w:numPr>
        <w:numId w:val="0"/>
      </w:numPr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3E66D7"/>
    <w:pPr>
      <w:numPr>
        <w:numId w:val="0"/>
      </w:numPr>
      <w:ind w:left="397"/>
    </w:pPr>
  </w:style>
  <w:style w:type="character" w:customStyle="1" w:styleId="ZamaknjenadolobaprvinivoZnak">
    <w:name w:val="Zamaknjena določba_prvi nivo Znak"/>
    <w:link w:val="Zamaknjenadolobaprvinivo"/>
    <w:rsid w:val="003E66D7"/>
    <w:rPr>
      <w:rFonts w:ascii="Arial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3E66D7"/>
    <w:rPr>
      <w:rFonts w:ascii="Arial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3E66D7"/>
    <w:pPr>
      <w:ind w:left="1134" w:hanging="227"/>
    </w:pPr>
    <w:rPr>
      <w:rFonts w:cs="Times New Roman"/>
      <w:lang w:val="x-none" w:eastAsia="x-none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3E66D7"/>
    <w:pPr>
      <w:ind w:left="907"/>
    </w:pPr>
  </w:style>
  <w:style w:type="character" w:customStyle="1" w:styleId="AlineazapodtokoZnak">
    <w:name w:val="Alinea za podtočko Znak"/>
    <w:link w:val="Alineazapodtoko"/>
    <w:rsid w:val="003E66D7"/>
    <w:rPr>
      <w:rFonts w:ascii="Arial" w:hAnsi="Arial"/>
      <w:sz w:val="22"/>
      <w:szCs w:val="22"/>
      <w:lang w:val="x-none" w:eastAsia="x-none"/>
    </w:rPr>
  </w:style>
  <w:style w:type="numbering" w:customStyle="1" w:styleId="Alinejazaodstavkom">
    <w:name w:val="Alineja za odstavkom"/>
    <w:uiPriority w:val="99"/>
    <w:rsid w:val="003E66D7"/>
    <w:pPr>
      <w:numPr>
        <w:numId w:val="8"/>
      </w:numPr>
    </w:pPr>
  </w:style>
  <w:style w:type="character" w:customStyle="1" w:styleId="ZamakanjenadolobatretjinivoZnak">
    <w:name w:val="Zamakanjena določba_tretji nivo Znak"/>
    <w:link w:val="Zamakanjenadolobatretjinivo"/>
    <w:rsid w:val="003E66D7"/>
    <w:rPr>
      <w:rFonts w:ascii="Arial" w:hAnsi="Arial" w:cs="Arial"/>
      <w:sz w:val="22"/>
      <w:szCs w:val="22"/>
    </w:rPr>
  </w:style>
  <w:style w:type="character" w:customStyle="1" w:styleId="ImeorganaZnak">
    <w:name w:val="Ime organa Znak"/>
    <w:link w:val="Imeorgana"/>
    <w:rsid w:val="003E66D7"/>
    <w:rPr>
      <w:rFonts w:ascii="Arial" w:hAnsi="Arial"/>
      <w:sz w:val="22"/>
      <w:szCs w:val="22"/>
      <w:lang w:val="x-none" w:eastAsia="x-none"/>
    </w:rPr>
  </w:style>
  <w:style w:type="paragraph" w:customStyle="1" w:styleId="odstavek0">
    <w:name w:val="odstavek"/>
    <w:basedOn w:val="Navaden"/>
    <w:rsid w:val="003E66D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Naslov1Znak">
    <w:name w:val="Naslov 1 Znak"/>
    <w:aliases w:val="NASLOV Znak"/>
    <w:link w:val="Naslov1"/>
    <w:rsid w:val="003E66D7"/>
    <w:rPr>
      <w:rFonts w:ascii="Arial" w:hAnsi="Arial"/>
      <w:b/>
      <w:kern w:val="32"/>
      <w:sz w:val="28"/>
      <w:szCs w:val="32"/>
    </w:rPr>
  </w:style>
  <w:style w:type="paragraph" w:customStyle="1" w:styleId="Neotevilenodstavek">
    <w:name w:val="Neoštevilčen odstavek"/>
    <w:basedOn w:val="Navaden"/>
    <w:link w:val="NeotevilenodstavekZnak"/>
    <w:qFormat/>
    <w:rsid w:val="003E66D7"/>
    <w:pPr>
      <w:spacing w:before="60" w:after="60" w:line="200" w:lineRule="exact"/>
    </w:pPr>
    <w:rPr>
      <w:rFonts w:cs="Arial"/>
      <w:szCs w:val="22"/>
    </w:rPr>
  </w:style>
  <w:style w:type="character" w:customStyle="1" w:styleId="NeotevilenodstavekZnak">
    <w:name w:val="Neoštevilčen odstavek Znak"/>
    <w:link w:val="Neotevilenodstavek"/>
    <w:rsid w:val="003E66D7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3E66D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lineazatoko">
    <w:name w:val="Alinea za točko"/>
    <w:basedOn w:val="Navaden"/>
    <w:link w:val="AlineazatokoZnak"/>
    <w:qFormat/>
    <w:rsid w:val="003E66D7"/>
    <w:pPr>
      <w:tabs>
        <w:tab w:val="num" w:pos="720"/>
      </w:tabs>
      <w:spacing w:line="200" w:lineRule="exact"/>
      <w:ind w:left="720" w:hanging="720"/>
    </w:pPr>
    <w:rPr>
      <w:rFonts w:cs="Arial"/>
      <w:szCs w:val="22"/>
    </w:rPr>
  </w:style>
  <w:style w:type="character" w:customStyle="1" w:styleId="AlineazatokoZnak">
    <w:name w:val="Alinea za točko Znak"/>
    <w:link w:val="Alineazatoko"/>
    <w:rsid w:val="003E66D7"/>
    <w:rPr>
      <w:rFonts w:ascii="Arial" w:hAnsi="Arial" w:cs="Arial"/>
      <w:sz w:val="22"/>
      <w:szCs w:val="22"/>
    </w:rPr>
  </w:style>
  <w:style w:type="paragraph" w:styleId="Sprotnaopomba-besedilo">
    <w:name w:val="footnote text"/>
    <w:aliases w:val="Footnote Text Char,Sprotna opomba - besedilo Znak1 Char,Sprotna opomba - besedilo Znak Znak Char,Znak Znak Znak Char,Znak Znak Znak Znak Znak Znak Znak Char,Znak Znak1 Char,Znak Znak Znak Znak Znak Znak1 Char"/>
    <w:basedOn w:val="Navaden"/>
    <w:link w:val="Sprotnaopomba-besediloZnak"/>
    <w:rsid w:val="003E66D7"/>
    <w:pPr>
      <w:overflowPunct/>
      <w:autoSpaceDE/>
      <w:autoSpaceDN/>
      <w:adjustRightInd/>
      <w:jc w:val="left"/>
      <w:textAlignment w:val="auto"/>
    </w:pPr>
    <w:rPr>
      <w:sz w:val="20"/>
      <w:szCs w:val="24"/>
    </w:rPr>
  </w:style>
  <w:style w:type="character" w:customStyle="1" w:styleId="Sprotnaopomba-besediloZnak">
    <w:name w:val="Sprotna opomba - besedilo Znak"/>
    <w:aliases w:val="Footnote Text Char Znak,Sprotna opomba - besedilo Znak1 Char Znak,Sprotna opomba - besedilo Znak Znak Char Znak,Znak Znak Znak Char Znak,Znak Znak Znak Znak Znak Znak Znak Char Znak,Znak Znak1 Char Znak"/>
    <w:basedOn w:val="Privzetapisavaodstavka"/>
    <w:link w:val="Sprotnaopomba-besedilo"/>
    <w:rsid w:val="003E66D7"/>
    <w:rPr>
      <w:rFonts w:ascii="Arial" w:hAnsi="Arial"/>
      <w:szCs w:val="24"/>
    </w:rPr>
  </w:style>
  <w:style w:type="character" w:styleId="Sprotnaopomba-sklic">
    <w:name w:val="footnote reference"/>
    <w:rsid w:val="003E66D7"/>
    <w:rPr>
      <w:vertAlign w:val="superscript"/>
    </w:rPr>
  </w:style>
  <w:style w:type="character" w:customStyle="1" w:styleId="apple-converted-space">
    <w:name w:val="apple-converted-space"/>
    <w:rsid w:val="003E66D7"/>
  </w:style>
  <w:style w:type="paragraph" w:styleId="Odstavekseznama">
    <w:name w:val="List Paragraph"/>
    <w:basedOn w:val="Navaden"/>
    <w:uiPriority w:val="34"/>
    <w:qFormat/>
    <w:rsid w:val="003E66D7"/>
    <w:pPr>
      <w:overflowPunct/>
      <w:autoSpaceDE/>
      <w:autoSpaceDN/>
      <w:adjustRightInd/>
      <w:spacing w:line="260" w:lineRule="atLeast"/>
      <w:ind w:left="720"/>
      <w:contextualSpacing/>
      <w:jc w:val="left"/>
      <w:textAlignment w:val="auto"/>
    </w:pPr>
    <w:rPr>
      <w:sz w:val="20"/>
      <w:szCs w:val="24"/>
      <w:lang w:eastAsia="en-US"/>
    </w:rPr>
  </w:style>
  <w:style w:type="paragraph" w:customStyle="1" w:styleId="naslovnadlenom0">
    <w:name w:val="naslovnadlenom"/>
    <w:basedOn w:val="Navaden"/>
    <w:rsid w:val="003E66D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len0">
    <w:name w:val="len"/>
    <w:basedOn w:val="Navaden"/>
    <w:rsid w:val="003E66D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tevilnatoka0">
    <w:name w:val="tevilnatoka"/>
    <w:basedOn w:val="Navaden"/>
    <w:rsid w:val="003E66D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lineazaodstavkom0">
    <w:name w:val="alineazaodstavkom"/>
    <w:basedOn w:val="Navaden"/>
    <w:rsid w:val="003E66D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zamaknjenadolobaprvinivo0">
    <w:name w:val="zamaknjenadolobaprvinivo"/>
    <w:basedOn w:val="Navaden"/>
    <w:rsid w:val="003E66D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oddelek0">
    <w:name w:val="oddelek"/>
    <w:basedOn w:val="Navaden"/>
    <w:rsid w:val="003E66D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ZnakZnak4ZnakZnakZnakZnakZnakZnakZnakZnakZnakZnakZnakZnak1ZnakZnakZnakZnakZnakZnak">
    <w:name w:val="Znak Znak4 Znak Znak Znak Znak Znak Znak Znak Znak Znak Znak Znak Znak1 Znak Znak Znak Znak Znak Znak"/>
    <w:basedOn w:val="Navaden"/>
    <w:rsid w:val="003E66D7"/>
    <w:pPr>
      <w:overflowPunct/>
      <w:autoSpaceDE/>
      <w:autoSpaceDN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ripombasklic">
    <w:name w:val="annotation reference"/>
    <w:basedOn w:val="Privzetapisavaodstavka"/>
    <w:uiPriority w:val="99"/>
    <w:rsid w:val="001E16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E16F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E16F7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1E16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E16F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50E38D-A0BE-4785-B50E-4A055987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1412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Andreja Lang</dc:creator>
  <cp:keywords/>
  <cp:lastModifiedBy>Simona Drenik Bavdek</cp:lastModifiedBy>
  <cp:revision>16</cp:revision>
  <cp:lastPrinted>2019-07-24T08:42:00Z</cp:lastPrinted>
  <dcterms:created xsi:type="dcterms:W3CDTF">2019-07-10T10:53:00Z</dcterms:created>
  <dcterms:modified xsi:type="dcterms:W3CDTF">2019-07-29T11:24:00Z</dcterms:modified>
</cp:coreProperties>
</file>