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C69" w:rsidRDefault="00093C69" w:rsidP="001B61D5">
      <w:pPr>
        <w:pStyle w:val="datumtevilka"/>
        <w:spacing w:line="240" w:lineRule="auto"/>
        <w:jc w:val="center"/>
        <w:rPr>
          <w:rFonts w:cs="Arial"/>
          <w:b/>
          <w:sz w:val="22"/>
          <w:szCs w:val="22"/>
        </w:rPr>
      </w:pPr>
    </w:p>
    <w:p w:rsidR="00E165B5" w:rsidRPr="004E0016" w:rsidRDefault="00E165B5" w:rsidP="001B61D5">
      <w:pPr>
        <w:pStyle w:val="datumtevilka"/>
        <w:spacing w:line="240" w:lineRule="auto"/>
        <w:jc w:val="center"/>
        <w:rPr>
          <w:rFonts w:cs="Arial"/>
          <w:b/>
          <w:sz w:val="22"/>
          <w:szCs w:val="22"/>
        </w:rPr>
      </w:pPr>
    </w:p>
    <w:p w:rsidR="00015066" w:rsidRDefault="00015066" w:rsidP="002C1CD7">
      <w:pPr>
        <w:autoSpaceDE w:val="0"/>
        <w:autoSpaceDN w:val="0"/>
        <w:adjustRightInd w:val="0"/>
        <w:spacing w:line="240" w:lineRule="auto"/>
        <w:jc w:val="both"/>
        <w:rPr>
          <w:rFonts w:eastAsia="Calibri" w:cs="Arial"/>
          <w:b/>
          <w:color w:val="000000"/>
          <w:sz w:val="22"/>
          <w:szCs w:val="22"/>
        </w:rPr>
      </w:pPr>
    </w:p>
    <w:p w:rsidR="00015066" w:rsidRDefault="00015066" w:rsidP="002C1CD7">
      <w:pPr>
        <w:autoSpaceDE w:val="0"/>
        <w:autoSpaceDN w:val="0"/>
        <w:adjustRightInd w:val="0"/>
        <w:spacing w:line="240" w:lineRule="auto"/>
        <w:jc w:val="both"/>
        <w:rPr>
          <w:rFonts w:eastAsia="Calibri" w:cs="Arial"/>
          <w:b/>
          <w:color w:val="000000"/>
          <w:sz w:val="22"/>
          <w:szCs w:val="22"/>
        </w:rPr>
      </w:pPr>
    </w:p>
    <w:p w:rsidR="00015066" w:rsidRDefault="00015066" w:rsidP="00015066">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63872"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14" name="Slika 14"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rsidR="00015066" w:rsidRDefault="00015066" w:rsidP="00015066">
      <w:pPr>
        <w:pStyle w:val="Glava"/>
        <w:tabs>
          <w:tab w:val="clear" w:pos="4320"/>
          <w:tab w:val="left" w:pos="5112"/>
        </w:tabs>
        <w:spacing w:line="240" w:lineRule="exact"/>
        <w:rPr>
          <w:rFonts w:cs="Arial"/>
          <w:sz w:val="16"/>
        </w:rPr>
      </w:pPr>
      <w:r>
        <w:rPr>
          <w:rFonts w:cs="Arial"/>
          <w:sz w:val="16"/>
        </w:rPr>
        <w:tab/>
        <w:t>F: +386 1 478 1607</w:t>
      </w:r>
    </w:p>
    <w:p w:rsidR="00015066" w:rsidRDefault="00015066" w:rsidP="00015066">
      <w:pPr>
        <w:pStyle w:val="Glava"/>
        <w:tabs>
          <w:tab w:val="clear" w:pos="4320"/>
          <w:tab w:val="left" w:pos="5112"/>
        </w:tabs>
        <w:spacing w:line="240" w:lineRule="exact"/>
        <w:rPr>
          <w:rFonts w:cs="Arial"/>
          <w:sz w:val="16"/>
        </w:rPr>
      </w:pPr>
      <w:r>
        <w:rPr>
          <w:rFonts w:cs="Arial"/>
          <w:sz w:val="16"/>
        </w:rPr>
        <w:tab/>
        <w:t>E: gp.gs@gov.si</w:t>
      </w:r>
    </w:p>
    <w:p w:rsidR="00015066" w:rsidRDefault="00015066" w:rsidP="00015066">
      <w:pPr>
        <w:pStyle w:val="Glava"/>
        <w:tabs>
          <w:tab w:val="clear" w:pos="4320"/>
          <w:tab w:val="left" w:pos="5112"/>
        </w:tabs>
        <w:spacing w:line="240" w:lineRule="exact"/>
        <w:rPr>
          <w:rFonts w:cs="Arial"/>
          <w:sz w:val="16"/>
        </w:rPr>
      </w:pPr>
      <w:r>
        <w:rPr>
          <w:rFonts w:cs="Arial"/>
          <w:sz w:val="16"/>
        </w:rPr>
        <w:tab/>
        <w:t>http://www.vlada.si/</w:t>
      </w:r>
    </w:p>
    <w:p w:rsidR="00015066" w:rsidRDefault="00015066" w:rsidP="002C1CD7">
      <w:pPr>
        <w:autoSpaceDE w:val="0"/>
        <w:autoSpaceDN w:val="0"/>
        <w:adjustRightInd w:val="0"/>
        <w:spacing w:line="240" w:lineRule="auto"/>
        <w:jc w:val="both"/>
        <w:rPr>
          <w:rFonts w:eastAsia="Calibri" w:cs="Arial"/>
          <w:b/>
          <w:color w:val="000000"/>
          <w:sz w:val="22"/>
          <w:szCs w:val="22"/>
        </w:rPr>
      </w:pPr>
    </w:p>
    <w:p w:rsidR="00015066" w:rsidRDefault="00015066" w:rsidP="002C1CD7">
      <w:pPr>
        <w:autoSpaceDE w:val="0"/>
        <w:autoSpaceDN w:val="0"/>
        <w:adjustRightInd w:val="0"/>
        <w:spacing w:line="240" w:lineRule="auto"/>
        <w:jc w:val="both"/>
        <w:rPr>
          <w:rFonts w:eastAsia="Calibri" w:cs="Arial"/>
          <w:b/>
          <w:color w:val="000000"/>
          <w:sz w:val="22"/>
          <w:szCs w:val="22"/>
        </w:rPr>
      </w:pPr>
    </w:p>
    <w:p w:rsidR="00015066" w:rsidRPr="002760DC" w:rsidRDefault="00015066" w:rsidP="00015066">
      <w:pPr>
        <w:pStyle w:val="datumtevilka"/>
      </w:pPr>
      <w:r w:rsidRPr="002760DC">
        <w:t xml:space="preserve">Številka: </w:t>
      </w:r>
      <w:r w:rsidRPr="002760DC">
        <w:tab/>
      </w:r>
      <w:r>
        <w:rPr>
          <w:rFonts w:cs="Arial"/>
          <w:color w:val="000000"/>
        </w:rPr>
        <w:t>00104-120/2019/4</w:t>
      </w:r>
    </w:p>
    <w:p w:rsidR="00015066" w:rsidRPr="002760DC" w:rsidRDefault="00015066" w:rsidP="00015066">
      <w:pPr>
        <w:pStyle w:val="datumtevilka"/>
      </w:pPr>
      <w:r>
        <w:t>Datum:</w:t>
      </w:r>
      <w:r w:rsidRPr="002760DC">
        <w:tab/>
      </w:r>
      <w:r>
        <w:rPr>
          <w:rFonts w:cs="Arial"/>
          <w:color w:val="000000"/>
        </w:rPr>
        <w:t>13. 6. 2019</w:t>
      </w:r>
      <w:r w:rsidRPr="002760DC">
        <w:t xml:space="preserve"> </w:t>
      </w:r>
    </w:p>
    <w:p w:rsidR="00015066" w:rsidRPr="002760DC" w:rsidRDefault="00015066" w:rsidP="00015066"/>
    <w:p w:rsidR="00015066" w:rsidRPr="00015066" w:rsidRDefault="00015066" w:rsidP="00015066">
      <w:pPr>
        <w:autoSpaceDE w:val="0"/>
        <w:autoSpaceDN w:val="0"/>
        <w:adjustRightInd w:val="0"/>
        <w:jc w:val="center"/>
        <w:rPr>
          <w:rFonts w:cs="Arial"/>
          <w:b/>
          <w:color w:val="000000"/>
          <w:szCs w:val="20"/>
        </w:rPr>
      </w:pPr>
    </w:p>
    <w:p w:rsidR="00015066" w:rsidRPr="00015066" w:rsidRDefault="00015066" w:rsidP="00015066">
      <w:pPr>
        <w:autoSpaceDE w:val="0"/>
        <w:autoSpaceDN w:val="0"/>
        <w:adjustRightInd w:val="0"/>
        <w:jc w:val="center"/>
        <w:rPr>
          <w:rFonts w:cs="Arial"/>
          <w:b/>
          <w:color w:val="000000"/>
          <w:szCs w:val="20"/>
        </w:rPr>
      </w:pPr>
      <w:r w:rsidRPr="00015066">
        <w:rPr>
          <w:rFonts w:cs="Arial"/>
          <w:b/>
          <w:color w:val="000000"/>
          <w:szCs w:val="20"/>
        </w:rPr>
        <w:t>Odgovor na poslansko vprašanje dr. Franca Trčka v zvezi z možnostjo oblikovanja ločenega organa upravljanja za vzhodnoslovensko regijo na področju kohezijske politike</w:t>
      </w:r>
    </w:p>
    <w:p w:rsidR="00015066" w:rsidRDefault="00015066" w:rsidP="00015066">
      <w:pPr>
        <w:autoSpaceDE w:val="0"/>
        <w:autoSpaceDN w:val="0"/>
        <w:adjustRightInd w:val="0"/>
        <w:jc w:val="both"/>
        <w:rPr>
          <w:rFonts w:cs="Arial"/>
          <w:color w:val="000000"/>
          <w:szCs w:val="20"/>
        </w:rPr>
      </w:pPr>
    </w:p>
    <w:p w:rsidR="0066328C" w:rsidRPr="00015066" w:rsidRDefault="0066328C" w:rsidP="00015066">
      <w:pPr>
        <w:autoSpaceDE w:val="0"/>
        <w:autoSpaceDN w:val="0"/>
        <w:adjustRightInd w:val="0"/>
        <w:jc w:val="both"/>
        <w:rPr>
          <w:rFonts w:eastAsia="Calibri" w:cs="Arial"/>
          <w:color w:val="000000"/>
          <w:szCs w:val="20"/>
        </w:rPr>
      </w:pPr>
      <w:r w:rsidRPr="00015066">
        <w:rPr>
          <w:rFonts w:eastAsia="Calibri" w:cs="Arial"/>
          <w:color w:val="000000"/>
          <w:szCs w:val="20"/>
        </w:rPr>
        <w:t>Poslanec dr. Franc Trček je v skladu z 240. in 248 členom Poslovnika Državnega zbora</w:t>
      </w:r>
      <w:r w:rsidRPr="00015066">
        <w:rPr>
          <w:rFonts w:cs="Arial"/>
          <w:szCs w:val="20"/>
        </w:rPr>
        <w:t xml:space="preserve">  </w:t>
      </w:r>
      <w:r w:rsidRPr="00015066">
        <w:rPr>
          <w:rFonts w:eastAsia="Calibri" w:cs="Arial"/>
          <w:color w:val="000000"/>
          <w:szCs w:val="20"/>
        </w:rPr>
        <w:t xml:space="preserve">Vladi RS zastavil pisno poslansko vprašanje v zvezi z </w:t>
      </w:r>
      <w:r w:rsidR="002C1CD7" w:rsidRPr="00015066">
        <w:rPr>
          <w:rFonts w:eastAsia="Calibri" w:cs="Arial"/>
          <w:color w:val="000000"/>
          <w:szCs w:val="20"/>
        </w:rPr>
        <w:t xml:space="preserve">možnostjo oblikovanja ločenega organa upravljanja za vzhodnoslovensko regijo na področju kohezijske </w:t>
      </w:r>
      <w:r w:rsidR="001241DE" w:rsidRPr="00015066">
        <w:rPr>
          <w:rFonts w:eastAsia="Calibri" w:cs="Arial"/>
          <w:color w:val="000000"/>
          <w:szCs w:val="20"/>
        </w:rPr>
        <w:t>politike.</w:t>
      </w:r>
    </w:p>
    <w:p w:rsidR="001241DE" w:rsidRPr="00015066" w:rsidRDefault="001241DE" w:rsidP="00015066">
      <w:pPr>
        <w:autoSpaceDE w:val="0"/>
        <w:autoSpaceDN w:val="0"/>
        <w:adjustRightInd w:val="0"/>
        <w:jc w:val="both"/>
        <w:rPr>
          <w:rFonts w:eastAsia="Calibri" w:cs="Arial"/>
          <w:color w:val="000000"/>
          <w:szCs w:val="20"/>
        </w:rPr>
      </w:pPr>
    </w:p>
    <w:p w:rsidR="0066328C" w:rsidRPr="00015066" w:rsidRDefault="0066328C" w:rsidP="00015066">
      <w:pPr>
        <w:autoSpaceDE w:val="0"/>
        <w:autoSpaceDN w:val="0"/>
        <w:adjustRightInd w:val="0"/>
        <w:jc w:val="both"/>
        <w:rPr>
          <w:rFonts w:eastAsia="Calibri" w:cs="Arial"/>
          <w:color w:val="000000"/>
          <w:szCs w:val="20"/>
        </w:rPr>
      </w:pPr>
      <w:r w:rsidRPr="00015066">
        <w:rPr>
          <w:rFonts w:eastAsia="Calibri" w:cs="Arial"/>
          <w:color w:val="000000"/>
          <w:szCs w:val="20"/>
        </w:rPr>
        <w:t>Poslanec navaja:</w:t>
      </w:r>
    </w:p>
    <w:p w:rsidR="0066328C" w:rsidRDefault="0066328C" w:rsidP="00015066">
      <w:pPr>
        <w:autoSpaceDE w:val="0"/>
        <w:autoSpaceDN w:val="0"/>
        <w:adjustRightInd w:val="0"/>
        <w:jc w:val="both"/>
        <w:rPr>
          <w:rFonts w:eastAsia="Calibri" w:cs="Arial"/>
          <w:color w:val="000000"/>
          <w:szCs w:val="20"/>
        </w:rPr>
      </w:pPr>
    </w:p>
    <w:p w:rsidR="00015066" w:rsidRDefault="00015066" w:rsidP="00015066">
      <w:pPr>
        <w:autoSpaceDE w:val="0"/>
        <w:autoSpaceDN w:val="0"/>
        <w:adjustRightInd w:val="0"/>
        <w:jc w:val="both"/>
        <w:rPr>
          <w:rFonts w:eastAsia="Calibri" w:cs="Arial"/>
          <w:color w:val="000000"/>
          <w:szCs w:val="20"/>
        </w:rPr>
      </w:pPr>
      <w:r>
        <w:rPr>
          <w:rFonts w:eastAsia="Calibri" w:cs="Arial"/>
          <w:color w:val="000000"/>
          <w:szCs w:val="20"/>
        </w:rPr>
        <w:t>Izhajajoč iz sklepa matičnega delovnega telesa DZ, da se v naslednji perspektivi evropske kohezijske politike 2021- 2027 pripravita dva ločena operativna programa in iz dejstva, da ima večina EU držav ob izvajanju večjega števila operativnih programov tudi ločene organe upravljanja, vlado sprašuejm:</w:t>
      </w:r>
      <w:r>
        <w:rPr>
          <w:rFonts w:eastAsia="Calibri" w:cs="Arial"/>
          <w:color w:val="000000"/>
          <w:szCs w:val="20"/>
        </w:rPr>
        <w:br/>
      </w:r>
      <w:r>
        <w:rPr>
          <w:rFonts w:eastAsia="Calibri" w:cs="Arial"/>
          <w:color w:val="000000"/>
          <w:szCs w:val="20"/>
        </w:rPr>
        <w:br/>
        <w:t>- Kako je z oblikovanjem ločenega organa upravljana bodoče kohezije za vzhodno slovensko regijo?</w:t>
      </w:r>
    </w:p>
    <w:p w:rsidR="00015066" w:rsidRDefault="00015066" w:rsidP="00015066">
      <w:pPr>
        <w:autoSpaceDE w:val="0"/>
        <w:autoSpaceDN w:val="0"/>
        <w:adjustRightInd w:val="0"/>
        <w:jc w:val="both"/>
        <w:rPr>
          <w:rFonts w:eastAsia="Calibri" w:cs="Arial"/>
          <w:color w:val="000000"/>
          <w:szCs w:val="20"/>
        </w:rPr>
      </w:pPr>
    </w:p>
    <w:p w:rsidR="0066328C" w:rsidRPr="00015066" w:rsidRDefault="0066328C" w:rsidP="00015066">
      <w:pPr>
        <w:autoSpaceDE w:val="0"/>
        <w:autoSpaceDN w:val="0"/>
        <w:adjustRightInd w:val="0"/>
        <w:jc w:val="both"/>
        <w:rPr>
          <w:rFonts w:eastAsia="Calibri" w:cs="Arial"/>
          <w:color w:val="000000"/>
          <w:szCs w:val="20"/>
        </w:rPr>
      </w:pPr>
      <w:bookmarkStart w:id="0" w:name="_GoBack"/>
      <w:bookmarkEnd w:id="0"/>
    </w:p>
    <w:p w:rsidR="00E165B5" w:rsidRPr="00015066" w:rsidRDefault="00E165B5" w:rsidP="00015066">
      <w:pPr>
        <w:autoSpaceDE w:val="0"/>
        <w:autoSpaceDN w:val="0"/>
        <w:adjustRightInd w:val="0"/>
        <w:jc w:val="both"/>
        <w:rPr>
          <w:rFonts w:eastAsia="Calibri" w:cs="Arial"/>
          <w:color w:val="000000"/>
          <w:szCs w:val="20"/>
        </w:rPr>
      </w:pPr>
    </w:p>
    <w:p w:rsidR="00C363FB" w:rsidRPr="00015066" w:rsidRDefault="00320929" w:rsidP="00015066">
      <w:pPr>
        <w:autoSpaceDE w:val="0"/>
        <w:autoSpaceDN w:val="0"/>
        <w:adjustRightInd w:val="0"/>
        <w:jc w:val="both"/>
        <w:rPr>
          <w:rFonts w:cs="Arial"/>
          <w:b/>
          <w:color w:val="000000"/>
          <w:szCs w:val="20"/>
          <w:lang w:eastAsia="sl-SI"/>
        </w:rPr>
      </w:pPr>
      <w:r w:rsidRPr="00015066">
        <w:rPr>
          <w:rFonts w:cs="Arial"/>
          <w:b/>
          <w:color w:val="000000"/>
          <w:szCs w:val="20"/>
          <w:lang w:eastAsia="sl-SI"/>
        </w:rPr>
        <w:t>Vlada Republike Slovenije v nadaljevanju podaja odgovor na pisno poslansko vprašanje:</w:t>
      </w:r>
    </w:p>
    <w:p w:rsidR="00C363FB" w:rsidRPr="00015066" w:rsidRDefault="00C363FB" w:rsidP="00015066">
      <w:pPr>
        <w:autoSpaceDE w:val="0"/>
        <w:autoSpaceDN w:val="0"/>
        <w:adjustRightInd w:val="0"/>
        <w:jc w:val="both"/>
        <w:rPr>
          <w:rFonts w:cs="Arial"/>
          <w:color w:val="000000"/>
          <w:szCs w:val="20"/>
          <w:lang w:eastAsia="sl-SI"/>
        </w:rPr>
      </w:pPr>
    </w:p>
    <w:p w:rsidR="00BA0142" w:rsidRPr="00015066" w:rsidRDefault="00BA0142" w:rsidP="00015066">
      <w:pPr>
        <w:jc w:val="both"/>
        <w:rPr>
          <w:rFonts w:eastAsia="SimSun" w:cs="Arial"/>
          <w:szCs w:val="20"/>
          <w:lang w:eastAsia="zh-CN"/>
        </w:rPr>
      </w:pPr>
      <w:r w:rsidRPr="00015066">
        <w:rPr>
          <w:rFonts w:eastAsia="SimSun" w:cs="Arial"/>
          <w:szCs w:val="20"/>
          <w:lang w:eastAsia="zh-CN"/>
        </w:rPr>
        <w:t>Evropska unija s finančnimi sredstvi podpira projekte in programe na različnih področjih: regionalnem in urbanem razvoju; zaposlovanju in socialnem vključevanju; kmetijstvu in razvoju podeželja; pomorskih zadevah in ribištvu; raziskavah in inovacijah; ter humanitarni pomoči.</w:t>
      </w:r>
    </w:p>
    <w:p w:rsidR="00BA0142" w:rsidRPr="00015066" w:rsidRDefault="00BA0142" w:rsidP="00015066">
      <w:pPr>
        <w:jc w:val="both"/>
        <w:rPr>
          <w:rFonts w:eastAsia="SimSun" w:cs="Arial"/>
          <w:szCs w:val="20"/>
          <w:lang w:eastAsia="zh-CN"/>
        </w:rPr>
      </w:pPr>
    </w:p>
    <w:p w:rsidR="00BA0142" w:rsidRPr="00015066" w:rsidRDefault="00BA0142" w:rsidP="00015066">
      <w:pPr>
        <w:jc w:val="both"/>
        <w:rPr>
          <w:rFonts w:eastAsia="SimSun" w:cs="Arial"/>
          <w:szCs w:val="20"/>
          <w:lang w:eastAsia="zh-CN"/>
        </w:rPr>
      </w:pPr>
      <w:r w:rsidRPr="00015066">
        <w:rPr>
          <w:rFonts w:eastAsia="SimSun" w:cs="Arial"/>
          <w:szCs w:val="20"/>
          <w:lang w:eastAsia="zh-CN"/>
        </w:rPr>
        <w:t xml:space="preserve">Upravljanje večine proračunskih sredstev Evropske unije, ki omogočajo izvajanje strategije Evropa 2020, poteka v partnerstvu z nacionalnimi in regionalnimi organi (t. i. sistem deljenega upravljanja), in sicer gre predvsem za upravljanje sredstev </w:t>
      </w:r>
      <w:r w:rsidRPr="00015066">
        <w:rPr>
          <w:rFonts w:eastAsia="SimSun" w:cs="Arial"/>
          <w:b/>
          <w:szCs w:val="20"/>
          <w:lang w:eastAsia="zh-CN"/>
        </w:rPr>
        <w:t>petih strukturnih in investicijskih skladov</w:t>
      </w:r>
      <w:r w:rsidRPr="00015066">
        <w:rPr>
          <w:rFonts w:eastAsia="SimSun" w:cs="Arial"/>
          <w:szCs w:val="20"/>
          <w:lang w:eastAsia="zh-CN"/>
        </w:rPr>
        <w:t>, katerih skupna določila opredeljuje Skupni strateški okvir:</w:t>
      </w:r>
    </w:p>
    <w:p w:rsidR="00BA0142" w:rsidRPr="00015066" w:rsidRDefault="00BA0142" w:rsidP="00015066">
      <w:pPr>
        <w:jc w:val="both"/>
        <w:rPr>
          <w:rFonts w:eastAsia="SimSun" w:cs="Arial"/>
          <w:szCs w:val="20"/>
          <w:lang w:eastAsia="zh-CN"/>
        </w:rPr>
      </w:pPr>
    </w:p>
    <w:p w:rsidR="00BA0142" w:rsidRPr="00015066" w:rsidRDefault="00BA0142" w:rsidP="00015066">
      <w:pPr>
        <w:numPr>
          <w:ilvl w:val="0"/>
          <w:numId w:val="9"/>
        </w:numPr>
        <w:ind w:left="714" w:hanging="357"/>
        <w:jc w:val="both"/>
        <w:rPr>
          <w:rFonts w:eastAsia="SimSun" w:cs="Arial"/>
          <w:szCs w:val="20"/>
          <w:lang w:eastAsia="zh-CN"/>
        </w:rPr>
      </w:pPr>
      <w:r w:rsidRPr="00015066">
        <w:rPr>
          <w:rFonts w:eastAsia="SimSun" w:cs="Arial"/>
          <w:szCs w:val="20"/>
          <w:lang w:eastAsia="zh-CN"/>
        </w:rPr>
        <w:t>Evropski sklad za regionalni razvoj (ESRR): regionalni in urbani razvoj;</w:t>
      </w:r>
    </w:p>
    <w:p w:rsidR="00BA0142" w:rsidRPr="00015066" w:rsidRDefault="00BA0142" w:rsidP="00015066">
      <w:pPr>
        <w:numPr>
          <w:ilvl w:val="0"/>
          <w:numId w:val="9"/>
        </w:numPr>
        <w:ind w:left="714" w:hanging="357"/>
        <w:jc w:val="both"/>
        <w:rPr>
          <w:rFonts w:eastAsia="SimSun" w:cs="Arial"/>
          <w:szCs w:val="20"/>
          <w:lang w:eastAsia="zh-CN"/>
        </w:rPr>
      </w:pPr>
      <w:r w:rsidRPr="00015066">
        <w:rPr>
          <w:rFonts w:eastAsia="SimSun" w:cs="Arial"/>
          <w:szCs w:val="20"/>
          <w:lang w:eastAsia="zh-CN"/>
        </w:rPr>
        <w:t>Evropski socialni sklad (ESS): socialna vključenost in dobro upravljanje;</w:t>
      </w:r>
    </w:p>
    <w:p w:rsidR="00BA0142" w:rsidRPr="00015066" w:rsidRDefault="00BA0142" w:rsidP="00015066">
      <w:pPr>
        <w:numPr>
          <w:ilvl w:val="0"/>
          <w:numId w:val="9"/>
        </w:numPr>
        <w:ind w:left="714" w:hanging="357"/>
        <w:jc w:val="both"/>
        <w:rPr>
          <w:rFonts w:eastAsia="SimSun" w:cs="Arial"/>
          <w:szCs w:val="20"/>
          <w:lang w:eastAsia="zh-CN"/>
        </w:rPr>
      </w:pPr>
      <w:r w:rsidRPr="00015066">
        <w:rPr>
          <w:rFonts w:eastAsia="SimSun" w:cs="Arial"/>
          <w:szCs w:val="20"/>
          <w:lang w:eastAsia="zh-CN"/>
        </w:rPr>
        <w:t>Kohezijski sklad (KS): ekonomska konvergenca slabše razvitih regij;</w:t>
      </w:r>
    </w:p>
    <w:p w:rsidR="00BA0142" w:rsidRPr="00015066" w:rsidRDefault="00BA0142" w:rsidP="00015066">
      <w:pPr>
        <w:numPr>
          <w:ilvl w:val="0"/>
          <w:numId w:val="9"/>
        </w:numPr>
        <w:ind w:left="714" w:hanging="357"/>
        <w:jc w:val="both"/>
        <w:rPr>
          <w:rFonts w:eastAsia="SimSun" w:cs="Arial"/>
          <w:szCs w:val="20"/>
          <w:lang w:eastAsia="zh-CN"/>
        </w:rPr>
      </w:pPr>
      <w:r w:rsidRPr="00015066">
        <w:rPr>
          <w:rFonts w:eastAsia="SimSun" w:cs="Arial"/>
          <w:szCs w:val="20"/>
          <w:lang w:eastAsia="zh-CN"/>
        </w:rPr>
        <w:t>Evropski kmetijski sklad za razvoj podeželja (EKSRP);</w:t>
      </w:r>
    </w:p>
    <w:p w:rsidR="00BA0142" w:rsidRPr="00015066" w:rsidRDefault="00BA0142" w:rsidP="00015066">
      <w:pPr>
        <w:numPr>
          <w:ilvl w:val="0"/>
          <w:numId w:val="9"/>
        </w:numPr>
        <w:ind w:left="714" w:hanging="357"/>
        <w:jc w:val="both"/>
        <w:rPr>
          <w:rFonts w:eastAsia="SimSun" w:cs="Arial"/>
          <w:szCs w:val="20"/>
          <w:lang w:eastAsia="zh-CN"/>
        </w:rPr>
      </w:pPr>
      <w:r w:rsidRPr="00015066">
        <w:rPr>
          <w:rFonts w:eastAsia="SimSun" w:cs="Arial"/>
          <w:szCs w:val="20"/>
          <w:lang w:eastAsia="zh-CN"/>
        </w:rPr>
        <w:t>Evropski sklad za pomorstvo in ribištvo (ESPR).</w:t>
      </w:r>
    </w:p>
    <w:p w:rsidR="00F4132A" w:rsidRPr="00015066" w:rsidRDefault="00F4132A" w:rsidP="00015066">
      <w:pPr>
        <w:autoSpaceDE w:val="0"/>
        <w:autoSpaceDN w:val="0"/>
        <w:adjustRightInd w:val="0"/>
        <w:jc w:val="both"/>
        <w:rPr>
          <w:rFonts w:cs="Arial"/>
          <w:color w:val="000000"/>
          <w:szCs w:val="20"/>
          <w:lang w:eastAsia="sl-SI"/>
        </w:rPr>
      </w:pPr>
    </w:p>
    <w:p w:rsidR="004D7B71" w:rsidRPr="00015066" w:rsidRDefault="00F4132A" w:rsidP="00015066">
      <w:pPr>
        <w:autoSpaceDE w:val="0"/>
        <w:autoSpaceDN w:val="0"/>
        <w:adjustRightInd w:val="0"/>
        <w:jc w:val="both"/>
        <w:rPr>
          <w:rFonts w:cs="Arial"/>
          <w:color w:val="000000"/>
          <w:szCs w:val="20"/>
          <w:lang w:eastAsia="sl-SI"/>
        </w:rPr>
      </w:pPr>
      <w:r w:rsidRPr="00015066">
        <w:rPr>
          <w:rFonts w:cs="Arial"/>
          <w:color w:val="000000"/>
          <w:szCs w:val="20"/>
          <w:lang w:eastAsia="sl-SI"/>
        </w:rPr>
        <w:t>Za programsko obdobje 2014</w:t>
      </w:r>
      <w:r w:rsidR="001241DE" w:rsidRPr="00015066">
        <w:rPr>
          <w:rFonts w:cs="Arial"/>
          <w:color w:val="000000"/>
          <w:szCs w:val="20"/>
          <w:lang w:eastAsia="sl-SI"/>
        </w:rPr>
        <w:t>–</w:t>
      </w:r>
      <w:r w:rsidRPr="00015066">
        <w:rPr>
          <w:rFonts w:cs="Arial"/>
          <w:color w:val="000000"/>
          <w:szCs w:val="20"/>
          <w:lang w:eastAsia="sl-SI"/>
        </w:rPr>
        <w:t>2020 je Slovenija</w:t>
      </w:r>
      <w:r w:rsidR="00775153" w:rsidRPr="00015066">
        <w:rPr>
          <w:rFonts w:cs="Arial"/>
          <w:color w:val="000000"/>
          <w:szCs w:val="20"/>
          <w:lang w:eastAsia="sl-SI"/>
        </w:rPr>
        <w:t xml:space="preserve"> pripravila </w:t>
      </w:r>
      <w:r w:rsidR="00775153" w:rsidRPr="00015066">
        <w:rPr>
          <w:rFonts w:cs="Arial"/>
          <w:b/>
          <w:color w:val="000000"/>
          <w:szCs w:val="20"/>
          <w:lang w:eastAsia="sl-SI"/>
        </w:rPr>
        <w:t xml:space="preserve">tri </w:t>
      </w:r>
      <w:r w:rsidR="00BA0142" w:rsidRPr="00015066">
        <w:rPr>
          <w:rFonts w:cs="Arial"/>
          <w:b/>
          <w:color w:val="000000"/>
          <w:szCs w:val="20"/>
          <w:lang w:eastAsia="sl-SI"/>
        </w:rPr>
        <w:t>operativne programe</w:t>
      </w:r>
      <w:r w:rsidR="00BA0142" w:rsidRPr="00015066">
        <w:rPr>
          <w:rFonts w:cs="Arial"/>
          <w:color w:val="000000"/>
          <w:szCs w:val="20"/>
          <w:lang w:eastAsia="sl-SI"/>
        </w:rPr>
        <w:t xml:space="preserve"> </w:t>
      </w:r>
      <w:r w:rsidR="004E0016" w:rsidRPr="00015066">
        <w:rPr>
          <w:rFonts w:cs="Arial"/>
          <w:color w:val="000000"/>
          <w:szCs w:val="20"/>
          <w:lang w:eastAsia="sl-SI"/>
        </w:rPr>
        <w:t xml:space="preserve">na ravni države </w:t>
      </w:r>
      <w:r w:rsidR="00BA0142" w:rsidRPr="00015066">
        <w:rPr>
          <w:rFonts w:cs="Arial"/>
          <w:color w:val="000000"/>
          <w:szCs w:val="20"/>
          <w:lang w:eastAsia="sl-SI"/>
        </w:rPr>
        <w:t>za izvajanje evropskih skladov:</w:t>
      </w:r>
    </w:p>
    <w:p w:rsidR="00BA0142" w:rsidRPr="00015066" w:rsidRDefault="004D7B71" w:rsidP="00015066">
      <w:pPr>
        <w:numPr>
          <w:ilvl w:val="0"/>
          <w:numId w:val="9"/>
        </w:numPr>
        <w:autoSpaceDE w:val="0"/>
        <w:autoSpaceDN w:val="0"/>
        <w:adjustRightInd w:val="0"/>
        <w:ind w:left="714" w:hanging="357"/>
        <w:jc w:val="both"/>
        <w:rPr>
          <w:rFonts w:eastAsia="SimSun" w:cs="Arial"/>
          <w:szCs w:val="20"/>
          <w:lang w:eastAsia="zh-CN"/>
        </w:rPr>
      </w:pPr>
      <w:r w:rsidRPr="00015066">
        <w:rPr>
          <w:rFonts w:eastAsia="SimSun" w:cs="Arial"/>
          <w:szCs w:val="20"/>
          <w:lang w:eastAsia="zh-CN"/>
        </w:rPr>
        <w:t xml:space="preserve">Dva programa, </w:t>
      </w:r>
      <w:r w:rsidR="00BA0142" w:rsidRPr="00015066">
        <w:rPr>
          <w:rFonts w:eastAsia="SimSun" w:cs="Arial"/>
          <w:b/>
          <w:szCs w:val="20"/>
          <w:lang w:eastAsia="zh-CN"/>
        </w:rPr>
        <w:t>Program razvoja podeželja 2014–2020</w:t>
      </w:r>
      <w:r w:rsidR="00E45259" w:rsidRPr="00015066">
        <w:rPr>
          <w:rFonts w:eastAsia="SimSun" w:cs="Arial"/>
          <w:b/>
          <w:szCs w:val="20"/>
          <w:lang w:eastAsia="zh-CN"/>
        </w:rPr>
        <w:t xml:space="preserve"> (za sklad EKSRP)</w:t>
      </w:r>
      <w:r w:rsidR="00BA0142" w:rsidRPr="00015066">
        <w:rPr>
          <w:rFonts w:eastAsia="SimSun" w:cs="Arial"/>
          <w:szCs w:val="20"/>
          <w:lang w:eastAsia="zh-CN"/>
        </w:rPr>
        <w:t xml:space="preserve"> in </w:t>
      </w:r>
      <w:r w:rsidR="00BA0142" w:rsidRPr="00015066">
        <w:rPr>
          <w:rFonts w:eastAsia="SimSun" w:cs="Arial"/>
          <w:b/>
          <w:szCs w:val="20"/>
          <w:lang w:eastAsia="zh-CN"/>
        </w:rPr>
        <w:t xml:space="preserve">Operativni program za izvajanje </w:t>
      </w:r>
      <w:r w:rsidR="00C024C3" w:rsidRPr="00015066">
        <w:rPr>
          <w:rFonts w:eastAsia="SimSun" w:cs="Arial"/>
          <w:b/>
          <w:szCs w:val="20"/>
          <w:lang w:eastAsia="zh-CN"/>
        </w:rPr>
        <w:t>Evropskega sklada za pomorstvo in ribištvo</w:t>
      </w:r>
      <w:r w:rsidR="00E45259" w:rsidRPr="00015066">
        <w:rPr>
          <w:rFonts w:eastAsia="SimSun" w:cs="Arial"/>
          <w:b/>
          <w:szCs w:val="20"/>
          <w:lang w:eastAsia="zh-CN"/>
        </w:rPr>
        <w:t xml:space="preserve"> (za sklad ESPR)</w:t>
      </w:r>
      <w:r w:rsidRPr="00015066">
        <w:rPr>
          <w:rFonts w:eastAsia="SimSun" w:cs="Arial"/>
          <w:szCs w:val="20"/>
          <w:lang w:eastAsia="zh-CN"/>
        </w:rPr>
        <w:t>,</w:t>
      </w:r>
      <w:r w:rsidR="00BA0142" w:rsidRPr="00015066">
        <w:rPr>
          <w:rFonts w:eastAsia="SimSun" w:cs="Arial"/>
          <w:szCs w:val="20"/>
          <w:lang w:eastAsia="zh-CN"/>
        </w:rPr>
        <w:t xml:space="preserve"> </w:t>
      </w:r>
      <w:r w:rsidRPr="00015066">
        <w:rPr>
          <w:rFonts w:eastAsia="SimSun" w:cs="Arial"/>
          <w:szCs w:val="20"/>
          <w:lang w:eastAsia="zh-CN"/>
        </w:rPr>
        <w:t xml:space="preserve">sta </w:t>
      </w:r>
      <w:r w:rsidR="00BA0142" w:rsidRPr="00015066">
        <w:rPr>
          <w:rFonts w:eastAsia="SimSun" w:cs="Arial"/>
          <w:szCs w:val="20"/>
          <w:lang w:eastAsia="zh-CN"/>
        </w:rPr>
        <w:t xml:space="preserve">v Republiki </w:t>
      </w:r>
      <w:r w:rsidRPr="00015066">
        <w:rPr>
          <w:rFonts w:eastAsia="SimSun" w:cs="Arial"/>
          <w:szCs w:val="20"/>
          <w:lang w:eastAsia="zh-CN"/>
        </w:rPr>
        <w:t xml:space="preserve">Sloveniji za obdobje 2014–2020 </w:t>
      </w:r>
      <w:r w:rsidR="00BA0142" w:rsidRPr="00015066">
        <w:rPr>
          <w:rFonts w:eastAsia="SimSun" w:cs="Arial"/>
          <w:szCs w:val="20"/>
          <w:lang w:eastAsia="zh-CN"/>
        </w:rPr>
        <w:t>v pristojnosti Ministrstva za kmetijstv</w:t>
      </w:r>
      <w:r w:rsidR="00211013" w:rsidRPr="00015066">
        <w:rPr>
          <w:rFonts w:eastAsia="SimSun" w:cs="Arial"/>
          <w:szCs w:val="20"/>
          <w:lang w:eastAsia="zh-CN"/>
        </w:rPr>
        <w:t>o, gozdarstvo in prehrano</w:t>
      </w:r>
      <w:r w:rsidR="004252BA" w:rsidRPr="00015066">
        <w:rPr>
          <w:rFonts w:eastAsia="SimSun" w:cs="Arial"/>
          <w:szCs w:val="20"/>
          <w:lang w:eastAsia="zh-CN"/>
        </w:rPr>
        <w:t>.</w:t>
      </w:r>
    </w:p>
    <w:p w:rsidR="004D7B71" w:rsidRPr="00015066" w:rsidRDefault="004D7B71" w:rsidP="00015066">
      <w:pPr>
        <w:pStyle w:val="Odstavekseznama"/>
        <w:numPr>
          <w:ilvl w:val="0"/>
          <w:numId w:val="9"/>
        </w:numPr>
        <w:ind w:left="714" w:hanging="357"/>
        <w:contextualSpacing/>
        <w:jc w:val="both"/>
        <w:rPr>
          <w:rFonts w:eastAsia="SimSun"/>
          <w:szCs w:val="20"/>
          <w:lang w:val="sl-SI" w:eastAsia="zh-CN"/>
        </w:rPr>
      </w:pPr>
      <w:r w:rsidRPr="00015066">
        <w:rPr>
          <w:rFonts w:eastAsia="SimSun"/>
          <w:szCs w:val="20"/>
          <w:lang w:val="sl-SI" w:eastAsia="zh-CN"/>
        </w:rPr>
        <w:lastRenderedPageBreak/>
        <w:t xml:space="preserve">En program, </w:t>
      </w:r>
      <w:r w:rsidR="00BA0142" w:rsidRPr="00015066">
        <w:rPr>
          <w:rFonts w:eastAsia="SimSun"/>
          <w:b/>
          <w:szCs w:val="20"/>
          <w:lang w:val="sl-SI" w:eastAsia="zh-CN"/>
        </w:rPr>
        <w:t>Operativni program za izvajanje evropske kohezijske politike 2014–2020</w:t>
      </w:r>
      <w:r w:rsidR="00E45259" w:rsidRPr="00015066">
        <w:rPr>
          <w:rFonts w:eastAsia="SimSun"/>
          <w:b/>
          <w:szCs w:val="20"/>
          <w:lang w:val="sl-SI" w:eastAsia="zh-CN"/>
        </w:rPr>
        <w:t xml:space="preserve"> (za sklade ESRR, ESS in KS)</w:t>
      </w:r>
      <w:r w:rsidR="00BA0142" w:rsidRPr="00015066">
        <w:rPr>
          <w:rFonts w:eastAsia="SimSun"/>
          <w:szCs w:val="20"/>
          <w:lang w:val="sl-SI" w:eastAsia="zh-CN"/>
        </w:rPr>
        <w:t xml:space="preserve">, </w:t>
      </w:r>
      <w:r w:rsidRPr="00015066">
        <w:rPr>
          <w:rFonts w:eastAsia="SimSun"/>
          <w:szCs w:val="20"/>
          <w:lang w:val="sl-SI" w:eastAsia="zh-CN"/>
        </w:rPr>
        <w:t>pa</w:t>
      </w:r>
      <w:r w:rsidR="00BA0142" w:rsidRPr="00015066">
        <w:rPr>
          <w:rFonts w:eastAsia="SimSun"/>
          <w:szCs w:val="20"/>
          <w:lang w:val="sl-SI" w:eastAsia="zh-CN"/>
        </w:rPr>
        <w:t xml:space="preserve"> je v pristojnosti Službe Vlade RS za razvoj in evropsko kohezijsko politiko (SVRK)</w:t>
      </w:r>
      <w:r w:rsidRPr="00015066">
        <w:rPr>
          <w:rFonts w:eastAsia="SimSun"/>
          <w:szCs w:val="20"/>
          <w:lang w:val="sl-SI" w:eastAsia="zh-CN"/>
        </w:rPr>
        <w:t xml:space="preserve">. </w:t>
      </w:r>
      <w:r w:rsidR="00BA0142" w:rsidRPr="00015066">
        <w:rPr>
          <w:rFonts w:eastAsia="SimSun"/>
          <w:szCs w:val="20"/>
          <w:lang w:val="sl-SI" w:eastAsia="zh-CN"/>
        </w:rPr>
        <w:t xml:space="preserve"> </w:t>
      </w:r>
    </w:p>
    <w:p w:rsidR="004D7B71" w:rsidRPr="00015066" w:rsidRDefault="004D7B71" w:rsidP="00015066">
      <w:pPr>
        <w:pStyle w:val="Odstavekseznama"/>
        <w:ind w:left="0"/>
        <w:contextualSpacing/>
        <w:jc w:val="both"/>
        <w:rPr>
          <w:rFonts w:eastAsia="SimSun"/>
          <w:szCs w:val="20"/>
          <w:lang w:val="sl-SI" w:eastAsia="zh-CN"/>
        </w:rPr>
      </w:pPr>
    </w:p>
    <w:p w:rsidR="00BA0142" w:rsidRPr="00015066" w:rsidRDefault="00C024C3" w:rsidP="00015066">
      <w:pPr>
        <w:pStyle w:val="Odstavekseznama"/>
        <w:ind w:left="0"/>
        <w:contextualSpacing/>
        <w:jc w:val="both"/>
        <w:rPr>
          <w:rFonts w:eastAsia="SimSun"/>
          <w:szCs w:val="20"/>
          <w:lang w:val="sl-SI" w:eastAsia="zh-CN"/>
        </w:rPr>
      </w:pPr>
      <w:r w:rsidRPr="00015066">
        <w:rPr>
          <w:color w:val="000000"/>
          <w:szCs w:val="20"/>
          <w:lang w:val="sl-SI"/>
        </w:rPr>
        <w:t>Služba Vlade za razvoj in evropsko kohezijsko politiko že v tretjem programskem obdobju opravlja naloge organa upravljanja za evropske strukturne in investicijske sklade. Pričujoč odgovor na pisn</w:t>
      </w:r>
      <w:r w:rsidR="001241DE" w:rsidRPr="00015066">
        <w:rPr>
          <w:color w:val="000000"/>
          <w:szCs w:val="20"/>
          <w:lang w:val="sl-SI"/>
        </w:rPr>
        <w:t>o</w:t>
      </w:r>
      <w:r w:rsidRPr="00015066">
        <w:rPr>
          <w:color w:val="000000"/>
          <w:szCs w:val="20"/>
          <w:lang w:val="sl-SI"/>
        </w:rPr>
        <w:t xml:space="preserve"> poslansk</w:t>
      </w:r>
      <w:r w:rsidR="001241DE" w:rsidRPr="00015066">
        <w:rPr>
          <w:color w:val="000000"/>
          <w:szCs w:val="20"/>
          <w:lang w:val="sl-SI"/>
        </w:rPr>
        <w:t>o vprašanje</w:t>
      </w:r>
      <w:r w:rsidRPr="00015066">
        <w:rPr>
          <w:color w:val="000000"/>
          <w:szCs w:val="20"/>
          <w:lang w:val="sl-SI"/>
        </w:rPr>
        <w:t xml:space="preserve"> poslanca dr. Franca Trčka se nanaša </w:t>
      </w:r>
      <w:r w:rsidR="00BA0142" w:rsidRPr="00015066">
        <w:rPr>
          <w:rFonts w:eastAsia="SimSun"/>
          <w:szCs w:val="20"/>
          <w:lang w:val="sl-SI" w:eastAsia="zh-CN"/>
        </w:rPr>
        <w:t xml:space="preserve">zgolj na </w:t>
      </w:r>
      <w:r w:rsidRPr="00015066">
        <w:rPr>
          <w:color w:val="000000"/>
          <w:szCs w:val="20"/>
          <w:lang w:val="sl-SI"/>
        </w:rPr>
        <w:t>Operativni program za izvajanje evropske kohezijske politike 2014–2020</w:t>
      </w:r>
      <w:r w:rsidRPr="00015066">
        <w:rPr>
          <w:rFonts w:eastAsia="SimSun"/>
          <w:szCs w:val="20"/>
          <w:lang w:val="sl-SI" w:eastAsia="zh-CN"/>
        </w:rPr>
        <w:t xml:space="preserve">, </w:t>
      </w:r>
      <w:r w:rsidR="001241DE" w:rsidRPr="00015066">
        <w:rPr>
          <w:rFonts w:eastAsia="SimSun"/>
          <w:szCs w:val="20"/>
          <w:lang w:val="sl-SI" w:eastAsia="zh-CN"/>
        </w:rPr>
        <w:t>c</w:t>
      </w:r>
      <w:r w:rsidR="00BA0142" w:rsidRPr="00015066">
        <w:rPr>
          <w:rFonts w:eastAsia="SimSun"/>
          <w:szCs w:val="20"/>
          <w:lang w:val="sl-SI" w:eastAsia="zh-CN"/>
        </w:rPr>
        <w:t xml:space="preserve">ilj </w:t>
      </w:r>
      <w:r w:rsidR="001241DE" w:rsidRPr="00015066">
        <w:rPr>
          <w:rFonts w:eastAsia="SimSun"/>
          <w:szCs w:val="20"/>
          <w:lang w:val="sl-SI" w:eastAsia="zh-CN"/>
        </w:rPr>
        <w:t>n</w:t>
      </w:r>
      <w:r w:rsidR="00BA0142" w:rsidRPr="00015066">
        <w:rPr>
          <w:rFonts w:eastAsia="SimSun"/>
          <w:szCs w:val="20"/>
          <w:lang w:val="sl-SI" w:eastAsia="zh-CN"/>
        </w:rPr>
        <w:t>aložbe za rast in delovna mesta (podlaga za koriščenje sredstev v vrednosti 3,068 milijarde evrov)</w:t>
      </w:r>
      <w:r w:rsidR="009C0B66" w:rsidRPr="00015066">
        <w:rPr>
          <w:rFonts w:eastAsia="SimSun"/>
          <w:szCs w:val="20"/>
          <w:lang w:val="sl-SI" w:eastAsia="zh-CN"/>
        </w:rPr>
        <w:t>.</w:t>
      </w:r>
    </w:p>
    <w:p w:rsidR="00BA0142" w:rsidRPr="00015066" w:rsidRDefault="00BA0142" w:rsidP="00015066">
      <w:pPr>
        <w:autoSpaceDE w:val="0"/>
        <w:autoSpaceDN w:val="0"/>
        <w:adjustRightInd w:val="0"/>
        <w:jc w:val="both"/>
        <w:rPr>
          <w:rFonts w:eastAsia="SimSun" w:cs="Arial"/>
          <w:szCs w:val="20"/>
          <w:lang w:eastAsia="zh-CN"/>
        </w:rPr>
      </w:pPr>
    </w:p>
    <w:p w:rsidR="00E165B5" w:rsidRPr="00015066" w:rsidRDefault="00E165B5" w:rsidP="00015066">
      <w:pPr>
        <w:autoSpaceDE w:val="0"/>
        <w:autoSpaceDN w:val="0"/>
        <w:adjustRightInd w:val="0"/>
        <w:jc w:val="both"/>
        <w:rPr>
          <w:rFonts w:eastAsia="SimSun" w:cs="Arial"/>
          <w:szCs w:val="20"/>
          <w:lang w:eastAsia="zh-CN"/>
        </w:rPr>
      </w:pPr>
    </w:p>
    <w:p w:rsidR="006E05D9" w:rsidRPr="00015066" w:rsidRDefault="005F1176" w:rsidP="00015066">
      <w:pPr>
        <w:pStyle w:val="Odstavekseznama"/>
        <w:ind w:left="0"/>
        <w:contextualSpacing/>
        <w:jc w:val="both"/>
        <w:rPr>
          <w:szCs w:val="20"/>
          <w:lang w:val="sl-SI"/>
        </w:rPr>
      </w:pPr>
      <w:r w:rsidRPr="00015066">
        <w:rPr>
          <w:color w:val="000000"/>
          <w:szCs w:val="20"/>
          <w:lang w:val="sl-SI"/>
        </w:rPr>
        <w:t>Evropska</w:t>
      </w:r>
      <w:r w:rsidRPr="00015066">
        <w:rPr>
          <w:rFonts w:eastAsia="SimSun"/>
          <w:szCs w:val="20"/>
          <w:lang w:val="sl-SI" w:eastAsia="zh-CN"/>
        </w:rPr>
        <w:t xml:space="preserve"> komisija ugotavlja razdrobljenost in ne-povezljivost različnih evropskih politik, zato prav z namenom doseganja </w:t>
      </w:r>
      <w:r w:rsidRPr="00015066">
        <w:rPr>
          <w:szCs w:val="20"/>
          <w:lang w:val="sl-SI"/>
        </w:rPr>
        <w:t xml:space="preserve">medsebojne povezljivosti in sinergij </w:t>
      </w:r>
      <w:r w:rsidRPr="00015066">
        <w:rPr>
          <w:rFonts w:eastAsia="SimSun"/>
          <w:szCs w:val="20"/>
          <w:lang w:val="sl-SI" w:eastAsia="zh-CN"/>
        </w:rPr>
        <w:t xml:space="preserve">evropskih politik </w:t>
      </w:r>
      <w:r w:rsidR="006E05D9" w:rsidRPr="00015066">
        <w:rPr>
          <w:szCs w:val="20"/>
          <w:lang w:val="sl-SI"/>
        </w:rPr>
        <w:t xml:space="preserve">v novem programskem obdobju </w:t>
      </w:r>
      <w:r w:rsidRPr="00015066">
        <w:rPr>
          <w:szCs w:val="20"/>
          <w:lang w:val="sl-SI"/>
        </w:rPr>
        <w:t>2021</w:t>
      </w:r>
      <w:r w:rsidR="001241DE" w:rsidRPr="00015066">
        <w:rPr>
          <w:szCs w:val="20"/>
          <w:lang w:val="sl-SI"/>
        </w:rPr>
        <w:t>–</w:t>
      </w:r>
      <w:r w:rsidRPr="00015066">
        <w:rPr>
          <w:szCs w:val="20"/>
          <w:lang w:val="sl-SI"/>
        </w:rPr>
        <w:t>2027 ureja le-te</w:t>
      </w:r>
      <w:r w:rsidR="006E05D9" w:rsidRPr="00015066">
        <w:rPr>
          <w:szCs w:val="20"/>
          <w:lang w:val="sl-SI"/>
        </w:rPr>
        <w:t xml:space="preserve"> v eni skupni splošni uredbi. Prav tako se</w:t>
      </w:r>
      <w:r w:rsidR="0035533E" w:rsidRPr="00015066">
        <w:rPr>
          <w:szCs w:val="20"/>
          <w:lang w:val="sl-SI"/>
        </w:rPr>
        <w:t xml:space="preserve"> za obdobje 2021</w:t>
      </w:r>
      <w:r w:rsidR="001241DE" w:rsidRPr="00015066">
        <w:rPr>
          <w:szCs w:val="20"/>
          <w:lang w:val="sl-SI"/>
        </w:rPr>
        <w:t>–</w:t>
      </w:r>
      <w:r w:rsidR="0035533E" w:rsidRPr="00015066">
        <w:rPr>
          <w:szCs w:val="20"/>
          <w:lang w:val="sl-SI"/>
        </w:rPr>
        <w:t>2027</w:t>
      </w:r>
      <w:r w:rsidR="006E05D9" w:rsidRPr="00015066">
        <w:rPr>
          <w:szCs w:val="20"/>
          <w:lang w:val="sl-SI"/>
        </w:rPr>
        <w:t xml:space="preserve"> </w:t>
      </w:r>
      <w:r w:rsidRPr="00015066">
        <w:rPr>
          <w:szCs w:val="20"/>
          <w:lang w:val="sl-SI"/>
        </w:rPr>
        <w:t xml:space="preserve">spodbuja </w:t>
      </w:r>
      <w:r w:rsidR="006E05D9" w:rsidRPr="00015066">
        <w:rPr>
          <w:szCs w:val="20"/>
          <w:lang w:val="sl-SI"/>
        </w:rPr>
        <w:t>krepi</w:t>
      </w:r>
      <w:r w:rsidRPr="00015066">
        <w:rPr>
          <w:szCs w:val="20"/>
          <w:lang w:val="sl-SI"/>
        </w:rPr>
        <w:t>tev povezave</w:t>
      </w:r>
      <w:r w:rsidR="006E05D9" w:rsidRPr="00015066">
        <w:rPr>
          <w:szCs w:val="20"/>
          <w:lang w:val="sl-SI"/>
        </w:rPr>
        <w:t xml:space="preserve"> kohezije z evropskim semestrom, torej usklajevanje</w:t>
      </w:r>
      <w:r w:rsidR="006E05D9" w:rsidRPr="00015066">
        <w:rPr>
          <w:color w:val="000000"/>
          <w:szCs w:val="20"/>
          <w:shd w:val="clear" w:color="auto" w:fill="FFFFFF"/>
          <w:lang w:val="sl-SI"/>
        </w:rPr>
        <w:t xml:space="preserve"> ekonomskih politik za opredelitev nacionalnih reformnih prednostnih nalog in spremljanje njihovega izvajanja. </w:t>
      </w:r>
    </w:p>
    <w:p w:rsidR="00E002DA" w:rsidRPr="00015066" w:rsidRDefault="00E002DA" w:rsidP="00015066">
      <w:pPr>
        <w:autoSpaceDE w:val="0"/>
        <w:autoSpaceDN w:val="0"/>
        <w:adjustRightInd w:val="0"/>
        <w:jc w:val="both"/>
        <w:rPr>
          <w:rFonts w:cs="Arial"/>
          <w:color w:val="000000"/>
          <w:szCs w:val="20"/>
          <w:lang w:eastAsia="sl-SI"/>
        </w:rPr>
      </w:pPr>
    </w:p>
    <w:p w:rsidR="00047847" w:rsidRPr="00015066" w:rsidRDefault="00047847" w:rsidP="00015066">
      <w:pPr>
        <w:pStyle w:val="Odstavekseznama"/>
        <w:ind w:left="0"/>
        <w:contextualSpacing/>
        <w:jc w:val="both"/>
        <w:rPr>
          <w:rFonts w:eastAsia="SimSun"/>
          <w:szCs w:val="20"/>
          <w:lang w:val="sl-SI" w:eastAsia="zh-CN"/>
        </w:rPr>
      </w:pPr>
      <w:r w:rsidRPr="00015066">
        <w:rPr>
          <w:color w:val="000000"/>
          <w:szCs w:val="20"/>
          <w:lang w:val="sl-SI"/>
        </w:rPr>
        <w:t xml:space="preserve">V </w:t>
      </w:r>
      <w:r w:rsidRPr="00015066">
        <w:rPr>
          <w:rFonts w:eastAsia="SimSun"/>
          <w:szCs w:val="20"/>
          <w:lang w:val="sl-SI" w:eastAsia="zh-CN"/>
        </w:rPr>
        <w:t>trenutnem</w:t>
      </w:r>
      <w:r w:rsidRPr="00015066">
        <w:rPr>
          <w:color w:val="000000"/>
          <w:szCs w:val="20"/>
          <w:lang w:val="sl-SI"/>
        </w:rPr>
        <w:t xml:space="preserve"> programskem obdobju </w:t>
      </w:r>
      <w:r w:rsidR="000852A3" w:rsidRPr="00015066">
        <w:rPr>
          <w:color w:val="000000"/>
          <w:szCs w:val="20"/>
          <w:lang w:val="sl-SI"/>
        </w:rPr>
        <w:t xml:space="preserve">enoten </w:t>
      </w:r>
      <w:r w:rsidRPr="00015066">
        <w:rPr>
          <w:rFonts w:eastAsia="SimSun"/>
          <w:szCs w:val="20"/>
          <w:lang w:val="sl-SI" w:eastAsia="zh-CN"/>
        </w:rPr>
        <w:t>Operativni program za izvajanje evropske kohezijske politike</w:t>
      </w:r>
      <w:r w:rsidR="001241DE" w:rsidRPr="00015066">
        <w:rPr>
          <w:rFonts w:eastAsia="SimSun"/>
          <w:szCs w:val="20"/>
          <w:lang w:val="sl-SI" w:eastAsia="zh-CN"/>
        </w:rPr>
        <w:t xml:space="preserve"> v obdobju</w:t>
      </w:r>
      <w:r w:rsidRPr="00015066">
        <w:rPr>
          <w:rFonts w:eastAsia="SimSun"/>
          <w:szCs w:val="20"/>
          <w:lang w:val="sl-SI" w:eastAsia="zh-CN"/>
        </w:rPr>
        <w:t xml:space="preserve"> 2014–2020 že vključuje razdelitev na dve kohezijski regiji, in sicer na način:</w:t>
      </w:r>
    </w:p>
    <w:p w:rsidR="00047847" w:rsidRPr="00015066" w:rsidRDefault="0096365A" w:rsidP="00015066">
      <w:pPr>
        <w:numPr>
          <w:ilvl w:val="0"/>
          <w:numId w:val="9"/>
        </w:numPr>
        <w:autoSpaceDE w:val="0"/>
        <w:autoSpaceDN w:val="0"/>
        <w:adjustRightInd w:val="0"/>
        <w:ind w:left="567"/>
        <w:jc w:val="both"/>
        <w:rPr>
          <w:rFonts w:eastAsia="SimSun" w:cs="Arial"/>
          <w:szCs w:val="20"/>
          <w:lang w:eastAsia="zh-CN"/>
        </w:rPr>
      </w:pPr>
      <w:r w:rsidRPr="00015066">
        <w:rPr>
          <w:rFonts w:eastAsia="SimSun" w:cs="Arial"/>
          <w:szCs w:val="20"/>
          <w:lang w:eastAsia="zh-CN"/>
        </w:rPr>
        <w:t xml:space="preserve">Kohezijska regija </w:t>
      </w:r>
      <w:r w:rsidR="00047847" w:rsidRPr="00015066">
        <w:rPr>
          <w:rFonts w:eastAsia="SimSun" w:cs="Arial"/>
          <w:szCs w:val="20"/>
          <w:lang w:eastAsia="zh-CN"/>
        </w:rPr>
        <w:t>Zahodna Slovenija v sklopu</w:t>
      </w:r>
      <w:r w:rsidR="006D36C7" w:rsidRPr="00015066">
        <w:rPr>
          <w:rFonts w:eastAsia="SimSun" w:cs="Arial"/>
          <w:szCs w:val="20"/>
          <w:lang w:eastAsia="zh-CN"/>
        </w:rPr>
        <w:t xml:space="preserve"> skladov</w:t>
      </w:r>
      <w:r w:rsidR="00047847" w:rsidRPr="00015066">
        <w:rPr>
          <w:rFonts w:eastAsia="SimSun" w:cs="Arial"/>
          <w:szCs w:val="20"/>
          <w:lang w:eastAsia="zh-CN"/>
        </w:rPr>
        <w:t xml:space="preserve"> ESRR in ESS;</w:t>
      </w:r>
    </w:p>
    <w:p w:rsidR="00047847" w:rsidRPr="00015066" w:rsidRDefault="0096365A" w:rsidP="00015066">
      <w:pPr>
        <w:numPr>
          <w:ilvl w:val="0"/>
          <w:numId w:val="9"/>
        </w:numPr>
        <w:autoSpaceDE w:val="0"/>
        <w:autoSpaceDN w:val="0"/>
        <w:adjustRightInd w:val="0"/>
        <w:ind w:left="567"/>
        <w:jc w:val="both"/>
        <w:rPr>
          <w:rFonts w:eastAsia="SimSun" w:cs="Arial"/>
          <w:szCs w:val="20"/>
          <w:lang w:eastAsia="zh-CN"/>
        </w:rPr>
      </w:pPr>
      <w:r w:rsidRPr="00015066">
        <w:rPr>
          <w:rFonts w:eastAsia="SimSun" w:cs="Arial"/>
          <w:szCs w:val="20"/>
          <w:lang w:eastAsia="zh-CN"/>
        </w:rPr>
        <w:t xml:space="preserve">Kohezijska regija </w:t>
      </w:r>
      <w:r w:rsidR="00047847" w:rsidRPr="00015066">
        <w:rPr>
          <w:rFonts w:eastAsia="SimSun" w:cs="Arial"/>
          <w:szCs w:val="20"/>
          <w:lang w:eastAsia="zh-CN"/>
        </w:rPr>
        <w:t xml:space="preserve">Vzhodna Slovenija v sklopu </w:t>
      </w:r>
      <w:r w:rsidR="006D36C7" w:rsidRPr="00015066">
        <w:rPr>
          <w:rFonts w:eastAsia="SimSun" w:cs="Arial"/>
          <w:szCs w:val="20"/>
          <w:lang w:eastAsia="zh-CN"/>
        </w:rPr>
        <w:t xml:space="preserve">skladov </w:t>
      </w:r>
      <w:r w:rsidR="00047847" w:rsidRPr="00015066">
        <w:rPr>
          <w:rFonts w:eastAsia="SimSun" w:cs="Arial"/>
          <w:szCs w:val="20"/>
          <w:lang w:eastAsia="zh-CN"/>
        </w:rPr>
        <w:t>ESRR</w:t>
      </w:r>
      <w:r w:rsidRPr="00015066">
        <w:rPr>
          <w:rFonts w:eastAsia="SimSun" w:cs="Arial"/>
          <w:szCs w:val="20"/>
          <w:lang w:eastAsia="zh-CN"/>
        </w:rPr>
        <w:t xml:space="preserve"> in </w:t>
      </w:r>
      <w:r w:rsidR="00047847" w:rsidRPr="00015066">
        <w:rPr>
          <w:rFonts w:eastAsia="SimSun" w:cs="Arial"/>
          <w:szCs w:val="20"/>
          <w:lang w:eastAsia="zh-CN"/>
        </w:rPr>
        <w:t>ESS</w:t>
      </w:r>
      <w:r w:rsidR="001241DE" w:rsidRPr="00015066">
        <w:rPr>
          <w:rFonts w:eastAsia="SimSun" w:cs="Arial"/>
          <w:szCs w:val="20"/>
          <w:lang w:eastAsia="zh-CN"/>
        </w:rPr>
        <w:t>;</w:t>
      </w:r>
      <w:r w:rsidR="00047847" w:rsidRPr="00015066">
        <w:rPr>
          <w:rFonts w:eastAsia="SimSun" w:cs="Arial"/>
          <w:szCs w:val="20"/>
          <w:lang w:eastAsia="zh-CN"/>
        </w:rPr>
        <w:t xml:space="preserve"> </w:t>
      </w:r>
    </w:p>
    <w:p w:rsidR="006D36C7" w:rsidRPr="00015066" w:rsidRDefault="001241DE" w:rsidP="00015066">
      <w:pPr>
        <w:numPr>
          <w:ilvl w:val="0"/>
          <w:numId w:val="9"/>
        </w:numPr>
        <w:autoSpaceDE w:val="0"/>
        <w:autoSpaceDN w:val="0"/>
        <w:adjustRightInd w:val="0"/>
        <w:ind w:left="567"/>
        <w:jc w:val="both"/>
        <w:rPr>
          <w:rFonts w:eastAsia="SimSun" w:cs="Arial"/>
          <w:szCs w:val="20"/>
          <w:lang w:eastAsia="zh-CN"/>
        </w:rPr>
      </w:pPr>
      <w:r w:rsidRPr="00015066">
        <w:rPr>
          <w:rFonts w:eastAsia="SimSun" w:cs="Arial"/>
          <w:szCs w:val="20"/>
          <w:lang w:eastAsia="zh-CN"/>
        </w:rPr>
        <w:t>o</w:t>
      </w:r>
      <w:r w:rsidR="0096365A" w:rsidRPr="00015066">
        <w:rPr>
          <w:rFonts w:eastAsia="SimSun" w:cs="Arial"/>
          <w:szCs w:val="20"/>
          <w:lang w:eastAsia="zh-CN"/>
        </w:rPr>
        <w:t xml:space="preserve">be kohezijski regiji </w:t>
      </w:r>
      <w:r w:rsidR="006D36C7" w:rsidRPr="00015066">
        <w:rPr>
          <w:rFonts w:eastAsia="SimSun" w:cs="Arial"/>
          <w:szCs w:val="20"/>
          <w:lang w:eastAsia="zh-CN"/>
        </w:rPr>
        <w:t xml:space="preserve">pa sta tudi vključeni skupaj v sklopu </w:t>
      </w:r>
      <w:r w:rsidRPr="00015066">
        <w:rPr>
          <w:rFonts w:eastAsia="SimSun" w:cs="Arial"/>
          <w:szCs w:val="20"/>
          <w:lang w:eastAsia="zh-CN"/>
        </w:rPr>
        <w:t>KS</w:t>
      </w:r>
      <w:r w:rsidR="006D36C7" w:rsidRPr="00015066">
        <w:rPr>
          <w:rFonts w:eastAsia="SimSun" w:cs="Arial"/>
          <w:szCs w:val="20"/>
          <w:lang w:eastAsia="zh-CN"/>
        </w:rPr>
        <w:t>.</w:t>
      </w:r>
    </w:p>
    <w:p w:rsidR="00047847" w:rsidRPr="00015066" w:rsidRDefault="00047847" w:rsidP="00015066">
      <w:pPr>
        <w:autoSpaceDE w:val="0"/>
        <w:autoSpaceDN w:val="0"/>
        <w:adjustRightInd w:val="0"/>
        <w:jc w:val="both"/>
        <w:rPr>
          <w:rFonts w:eastAsia="SimSun" w:cs="Arial"/>
          <w:szCs w:val="20"/>
          <w:lang w:eastAsia="zh-CN"/>
        </w:rPr>
      </w:pPr>
    </w:p>
    <w:p w:rsidR="004A1B76" w:rsidRPr="00015066" w:rsidRDefault="00047847" w:rsidP="00015066">
      <w:pPr>
        <w:autoSpaceDE w:val="0"/>
        <w:autoSpaceDN w:val="0"/>
        <w:adjustRightInd w:val="0"/>
        <w:jc w:val="both"/>
        <w:rPr>
          <w:rFonts w:cs="Arial"/>
          <w:color w:val="000000"/>
          <w:szCs w:val="20"/>
          <w:lang w:eastAsia="sl-SI"/>
        </w:rPr>
      </w:pPr>
      <w:r w:rsidRPr="00015066">
        <w:rPr>
          <w:rFonts w:cs="Arial"/>
          <w:color w:val="000000"/>
          <w:szCs w:val="20"/>
          <w:lang w:eastAsia="sl-SI"/>
        </w:rPr>
        <w:t xml:space="preserve">Iz </w:t>
      </w:r>
      <w:r w:rsidR="004A1B76" w:rsidRPr="00015066">
        <w:rPr>
          <w:rFonts w:cs="Arial"/>
          <w:color w:val="000000"/>
          <w:szCs w:val="20"/>
          <w:lang w:eastAsia="sl-SI"/>
        </w:rPr>
        <w:t>postavljenega</w:t>
      </w:r>
      <w:r w:rsidRPr="00015066">
        <w:rPr>
          <w:rFonts w:cs="Arial"/>
          <w:color w:val="000000"/>
          <w:szCs w:val="20"/>
          <w:lang w:eastAsia="sl-SI"/>
        </w:rPr>
        <w:t xml:space="preserve"> poslansk</w:t>
      </w:r>
      <w:r w:rsidR="004A1B76" w:rsidRPr="00015066">
        <w:rPr>
          <w:rFonts w:cs="Arial"/>
          <w:color w:val="000000"/>
          <w:szCs w:val="20"/>
          <w:lang w:eastAsia="sl-SI"/>
        </w:rPr>
        <w:t>ega</w:t>
      </w:r>
      <w:r w:rsidRPr="00015066">
        <w:rPr>
          <w:rFonts w:cs="Arial"/>
          <w:color w:val="000000"/>
          <w:szCs w:val="20"/>
          <w:lang w:eastAsia="sl-SI"/>
        </w:rPr>
        <w:t xml:space="preserve"> vprašanj</w:t>
      </w:r>
      <w:r w:rsidR="0088357A" w:rsidRPr="00015066">
        <w:rPr>
          <w:rFonts w:cs="Arial"/>
          <w:color w:val="000000"/>
          <w:szCs w:val="20"/>
          <w:lang w:eastAsia="sl-SI"/>
        </w:rPr>
        <w:t>a sicer potencialno</w:t>
      </w:r>
      <w:r w:rsidR="004A1B76" w:rsidRPr="00015066">
        <w:rPr>
          <w:rFonts w:cs="Arial"/>
          <w:color w:val="000000"/>
          <w:szCs w:val="20"/>
          <w:lang w:eastAsia="sl-SI"/>
        </w:rPr>
        <w:t xml:space="preserve"> izhaja več možnih scenarijev strukture operativnih programov ter števila organov upravljanja. Glede na razpravo v javnosti smo predpostavili, da je poslanec imel v mislih scenarij v katerem se dva o</w:t>
      </w:r>
      <w:r w:rsidR="001241DE" w:rsidRPr="00015066">
        <w:rPr>
          <w:rFonts w:cs="Arial"/>
          <w:color w:val="000000"/>
          <w:szCs w:val="20"/>
          <w:lang w:eastAsia="sl-SI"/>
        </w:rPr>
        <w:t>perativna programa nanašata na k</w:t>
      </w:r>
      <w:r w:rsidR="004A1B76" w:rsidRPr="00015066">
        <w:rPr>
          <w:rFonts w:cs="Arial"/>
          <w:color w:val="000000"/>
          <w:szCs w:val="20"/>
          <w:lang w:eastAsia="sl-SI"/>
        </w:rPr>
        <w:t xml:space="preserve">ohezijsko regijo Vzhodna </w:t>
      </w:r>
      <w:r w:rsidR="001241DE" w:rsidRPr="00015066">
        <w:rPr>
          <w:rFonts w:cs="Arial"/>
          <w:color w:val="000000"/>
          <w:szCs w:val="20"/>
          <w:lang w:eastAsia="sl-SI"/>
        </w:rPr>
        <w:t>Slovenija in k</w:t>
      </w:r>
      <w:r w:rsidR="0088357A" w:rsidRPr="00015066">
        <w:rPr>
          <w:rFonts w:cs="Arial"/>
          <w:color w:val="000000"/>
          <w:szCs w:val="20"/>
          <w:lang w:eastAsia="sl-SI"/>
        </w:rPr>
        <w:t>ohezijsko regijo Z</w:t>
      </w:r>
      <w:r w:rsidR="004A1B76" w:rsidRPr="00015066">
        <w:rPr>
          <w:rFonts w:cs="Arial"/>
          <w:color w:val="000000"/>
          <w:szCs w:val="20"/>
          <w:lang w:eastAsia="sl-SI"/>
        </w:rPr>
        <w:t>ahodna Slovenija, ki bi vsak pokrival ukrepe financirane iz Evropskega sklada za regionalni razvoj in Evropskega socialnega sklada. O</w:t>
      </w:r>
      <w:r w:rsidR="001241DE" w:rsidRPr="00015066">
        <w:rPr>
          <w:rFonts w:cs="Arial"/>
          <w:color w:val="000000"/>
          <w:szCs w:val="20"/>
          <w:lang w:eastAsia="sl-SI"/>
        </w:rPr>
        <w:t>perativni program za K</w:t>
      </w:r>
      <w:r w:rsidR="004A1B76" w:rsidRPr="00015066">
        <w:rPr>
          <w:rFonts w:cs="Arial"/>
          <w:color w:val="000000"/>
          <w:szCs w:val="20"/>
          <w:lang w:eastAsia="sl-SI"/>
        </w:rPr>
        <w:t>ohezijski sklad pa bi se pripravil za celotno Slovenijo. To pomeni, da bi imeli:</w:t>
      </w:r>
    </w:p>
    <w:p w:rsidR="004A1B76" w:rsidRPr="00015066" w:rsidRDefault="001241DE" w:rsidP="00015066">
      <w:pPr>
        <w:numPr>
          <w:ilvl w:val="0"/>
          <w:numId w:val="10"/>
        </w:numPr>
        <w:autoSpaceDE w:val="0"/>
        <w:autoSpaceDN w:val="0"/>
        <w:adjustRightInd w:val="0"/>
        <w:jc w:val="both"/>
        <w:rPr>
          <w:rFonts w:cs="Arial"/>
          <w:color w:val="000000"/>
          <w:szCs w:val="20"/>
          <w:lang w:eastAsia="sl-SI"/>
        </w:rPr>
      </w:pPr>
      <w:r w:rsidRPr="00015066">
        <w:rPr>
          <w:rFonts w:cs="Arial"/>
          <w:color w:val="000000"/>
          <w:szCs w:val="20"/>
          <w:lang w:eastAsia="sl-SI"/>
        </w:rPr>
        <w:t>Operativni Program za k</w:t>
      </w:r>
      <w:r w:rsidR="004A1B76" w:rsidRPr="00015066">
        <w:rPr>
          <w:rFonts w:cs="Arial"/>
          <w:color w:val="000000"/>
          <w:szCs w:val="20"/>
          <w:lang w:eastAsia="sl-SI"/>
        </w:rPr>
        <w:t>ohezijsko regijo Vzhodna Slovenija (sklada ESRR in ESS)</w:t>
      </w:r>
      <w:r w:rsidR="00E165B5" w:rsidRPr="00015066">
        <w:rPr>
          <w:rFonts w:cs="Arial"/>
          <w:color w:val="000000"/>
          <w:szCs w:val="20"/>
          <w:lang w:eastAsia="sl-SI"/>
        </w:rPr>
        <w:t>;</w:t>
      </w:r>
    </w:p>
    <w:p w:rsidR="004A1B76" w:rsidRPr="00015066" w:rsidRDefault="001241DE" w:rsidP="00015066">
      <w:pPr>
        <w:numPr>
          <w:ilvl w:val="0"/>
          <w:numId w:val="10"/>
        </w:numPr>
        <w:autoSpaceDE w:val="0"/>
        <w:autoSpaceDN w:val="0"/>
        <w:adjustRightInd w:val="0"/>
        <w:jc w:val="both"/>
        <w:rPr>
          <w:rFonts w:cs="Arial"/>
          <w:color w:val="000000"/>
          <w:szCs w:val="20"/>
          <w:lang w:eastAsia="sl-SI"/>
        </w:rPr>
      </w:pPr>
      <w:r w:rsidRPr="00015066">
        <w:rPr>
          <w:rFonts w:cs="Arial"/>
          <w:color w:val="000000"/>
          <w:szCs w:val="20"/>
          <w:lang w:eastAsia="sl-SI"/>
        </w:rPr>
        <w:t>Operativni Program za k</w:t>
      </w:r>
      <w:r w:rsidR="004A1B76" w:rsidRPr="00015066">
        <w:rPr>
          <w:rFonts w:cs="Arial"/>
          <w:color w:val="000000"/>
          <w:szCs w:val="20"/>
          <w:lang w:eastAsia="sl-SI"/>
        </w:rPr>
        <w:t>ohezijsko regijo Zahodna Slovenija (sklada ESRR in ESS)</w:t>
      </w:r>
      <w:r w:rsidR="00E165B5" w:rsidRPr="00015066">
        <w:rPr>
          <w:rFonts w:cs="Arial"/>
          <w:color w:val="000000"/>
          <w:szCs w:val="20"/>
          <w:lang w:eastAsia="sl-SI"/>
        </w:rPr>
        <w:t>;</w:t>
      </w:r>
    </w:p>
    <w:p w:rsidR="004A1B76" w:rsidRPr="00015066" w:rsidRDefault="001241DE" w:rsidP="00015066">
      <w:pPr>
        <w:numPr>
          <w:ilvl w:val="0"/>
          <w:numId w:val="10"/>
        </w:numPr>
        <w:autoSpaceDE w:val="0"/>
        <w:autoSpaceDN w:val="0"/>
        <w:adjustRightInd w:val="0"/>
        <w:jc w:val="both"/>
        <w:rPr>
          <w:rFonts w:cs="Arial"/>
          <w:color w:val="000000"/>
          <w:szCs w:val="20"/>
          <w:lang w:eastAsia="sl-SI"/>
        </w:rPr>
      </w:pPr>
      <w:r w:rsidRPr="00015066">
        <w:rPr>
          <w:rFonts w:cs="Arial"/>
          <w:color w:val="000000"/>
          <w:szCs w:val="20"/>
          <w:lang w:eastAsia="sl-SI"/>
        </w:rPr>
        <w:t>Operativni Program za K</w:t>
      </w:r>
      <w:r w:rsidR="004A1B76" w:rsidRPr="00015066">
        <w:rPr>
          <w:rFonts w:cs="Arial"/>
          <w:color w:val="000000"/>
          <w:szCs w:val="20"/>
          <w:lang w:eastAsia="sl-SI"/>
        </w:rPr>
        <w:t>ohezijski sklad – področje celotne Slovenije</w:t>
      </w:r>
      <w:r w:rsidRPr="00015066">
        <w:rPr>
          <w:rFonts w:cs="Arial"/>
          <w:color w:val="000000"/>
          <w:szCs w:val="20"/>
          <w:lang w:eastAsia="sl-SI"/>
        </w:rPr>
        <w:t>.</w:t>
      </w:r>
    </w:p>
    <w:p w:rsidR="004A1B76" w:rsidRPr="00015066" w:rsidRDefault="004A1B76" w:rsidP="00015066">
      <w:pPr>
        <w:autoSpaceDE w:val="0"/>
        <w:autoSpaceDN w:val="0"/>
        <w:adjustRightInd w:val="0"/>
        <w:jc w:val="both"/>
        <w:rPr>
          <w:rFonts w:cs="Arial"/>
          <w:color w:val="000000"/>
          <w:szCs w:val="20"/>
          <w:lang w:eastAsia="sl-SI"/>
        </w:rPr>
      </w:pPr>
    </w:p>
    <w:p w:rsidR="004A1B76" w:rsidRPr="00015066" w:rsidRDefault="004A1B76" w:rsidP="00015066">
      <w:pPr>
        <w:autoSpaceDE w:val="0"/>
        <w:autoSpaceDN w:val="0"/>
        <w:adjustRightInd w:val="0"/>
        <w:jc w:val="both"/>
        <w:rPr>
          <w:rFonts w:cs="Arial"/>
          <w:color w:val="000000"/>
          <w:szCs w:val="20"/>
          <w:lang w:eastAsia="sl-SI"/>
        </w:rPr>
      </w:pPr>
      <w:r w:rsidRPr="00015066">
        <w:rPr>
          <w:rFonts w:cs="Arial"/>
          <w:color w:val="000000"/>
          <w:szCs w:val="20"/>
          <w:lang w:eastAsia="sl-SI"/>
        </w:rPr>
        <w:t>Posledično v odgovoru torej obravnavamo dva scenarija: prvi ohranja en sam operativni program za vse tri sklade in obe regiji (enako kot v obdobju 2014</w:t>
      </w:r>
      <w:r w:rsidR="001241DE" w:rsidRPr="00015066">
        <w:rPr>
          <w:rFonts w:cs="Arial"/>
          <w:color w:val="000000"/>
          <w:szCs w:val="20"/>
          <w:lang w:eastAsia="sl-SI"/>
        </w:rPr>
        <w:t>–</w:t>
      </w:r>
      <w:r w:rsidRPr="00015066">
        <w:rPr>
          <w:rFonts w:cs="Arial"/>
          <w:color w:val="000000"/>
          <w:szCs w:val="20"/>
          <w:lang w:eastAsia="sl-SI"/>
        </w:rPr>
        <w:t>2020) ter drugi scenarij, kjer bi imeli tri operativne programe kot je navedeno zgoraj.</w:t>
      </w:r>
      <w:r w:rsidR="0083568E" w:rsidRPr="00015066">
        <w:rPr>
          <w:rFonts w:cs="Arial"/>
          <w:color w:val="000000"/>
          <w:szCs w:val="20"/>
          <w:lang w:eastAsia="sl-SI"/>
        </w:rPr>
        <w:t xml:space="preserve"> </w:t>
      </w:r>
      <w:r w:rsidR="004E0016" w:rsidRPr="00015066">
        <w:rPr>
          <w:rFonts w:cs="Arial"/>
          <w:color w:val="000000"/>
          <w:szCs w:val="20"/>
          <w:lang w:eastAsia="sl-SI"/>
        </w:rPr>
        <w:t>Prednosti in slabosti scenarijev so predstavljene v Tabeli 1.</w:t>
      </w:r>
    </w:p>
    <w:p w:rsidR="004A1B76" w:rsidRPr="00015066" w:rsidRDefault="004A1B76" w:rsidP="00015066">
      <w:pPr>
        <w:autoSpaceDE w:val="0"/>
        <w:autoSpaceDN w:val="0"/>
        <w:adjustRightInd w:val="0"/>
        <w:jc w:val="both"/>
        <w:rPr>
          <w:rFonts w:cs="Arial"/>
          <w:color w:val="000000"/>
          <w:szCs w:val="20"/>
          <w:lang w:eastAsia="sl-SI"/>
        </w:rPr>
      </w:pPr>
    </w:p>
    <w:p w:rsidR="00D5335F" w:rsidRPr="00015066" w:rsidRDefault="004E0016" w:rsidP="00015066">
      <w:pPr>
        <w:autoSpaceDE w:val="0"/>
        <w:autoSpaceDN w:val="0"/>
        <w:adjustRightInd w:val="0"/>
        <w:jc w:val="both"/>
        <w:rPr>
          <w:rFonts w:cs="Arial"/>
          <w:color w:val="000000"/>
          <w:szCs w:val="20"/>
          <w:lang w:eastAsia="sl-SI"/>
        </w:rPr>
      </w:pPr>
      <w:r w:rsidRPr="00015066">
        <w:rPr>
          <w:rFonts w:cs="Arial"/>
          <w:color w:val="000000"/>
          <w:szCs w:val="20"/>
          <w:lang w:eastAsia="sl-SI"/>
        </w:rPr>
        <w:t>Ob tem bi želeli izpostaviti, da v</w:t>
      </w:r>
      <w:r w:rsidR="0083568E" w:rsidRPr="00015066">
        <w:rPr>
          <w:rFonts w:cs="Arial"/>
          <w:color w:val="000000"/>
          <w:szCs w:val="20"/>
          <w:lang w:eastAsia="sl-SI"/>
        </w:rPr>
        <w:t xml:space="preserve"> Sloveniji ne obstaja raven države, ki bi omogočala vzpostavitev organa upravljanja na nižji ravni (na ravni pokrajine), zato v tabeli obravnavamo dva organa upravljanja vzpostavljena na ravni države.</w:t>
      </w:r>
      <w:r w:rsidRPr="00015066">
        <w:rPr>
          <w:rFonts w:cs="Arial"/>
          <w:color w:val="000000"/>
          <w:szCs w:val="20"/>
          <w:lang w:eastAsia="sl-SI"/>
        </w:rPr>
        <w:t xml:space="preserve"> Za razumevanje </w:t>
      </w:r>
      <w:r w:rsidR="00CA17C7" w:rsidRPr="00015066">
        <w:rPr>
          <w:rFonts w:cs="Arial"/>
          <w:color w:val="000000"/>
          <w:szCs w:val="20"/>
          <w:lang w:eastAsia="sl-SI"/>
        </w:rPr>
        <w:t>vloge organa upravljanja v</w:t>
      </w:r>
      <w:r w:rsidRPr="00015066">
        <w:rPr>
          <w:rFonts w:cs="Arial"/>
          <w:color w:val="000000"/>
          <w:szCs w:val="20"/>
          <w:lang w:eastAsia="sl-SI"/>
        </w:rPr>
        <w:t xml:space="preserve"> Prilogi 1 in</w:t>
      </w:r>
      <w:r w:rsidR="00CA17C7" w:rsidRPr="00015066">
        <w:rPr>
          <w:rFonts w:cs="Arial"/>
          <w:color w:val="000000"/>
          <w:szCs w:val="20"/>
          <w:lang w:eastAsia="sl-SI"/>
        </w:rPr>
        <w:t xml:space="preserve"> </w:t>
      </w:r>
      <w:r w:rsidRPr="00015066">
        <w:rPr>
          <w:rFonts w:cs="Arial"/>
          <w:color w:val="000000"/>
          <w:szCs w:val="20"/>
          <w:lang w:eastAsia="sl-SI"/>
        </w:rPr>
        <w:t xml:space="preserve">Prilogi 2 podajamo opis </w:t>
      </w:r>
      <w:r w:rsidR="00CA17C7" w:rsidRPr="00015066">
        <w:rPr>
          <w:rFonts w:cs="Arial"/>
          <w:color w:val="000000"/>
          <w:szCs w:val="20"/>
          <w:lang w:eastAsia="sl-SI"/>
        </w:rPr>
        <w:t>sistema upravljanja in nadzora 2014</w:t>
      </w:r>
      <w:r w:rsidR="000F38D9" w:rsidRPr="00015066">
        <w:rPr>
          <w:rFonts w:cs="Arial"/>
          <w:color w:val="000000"/>
          <w:szCs w:val="20"/>
          <w:lang w:eastAsia="sl-SI"/>
        </w:rPr>
        <w:t>–</w:t>
      </w:r>
      <w:r w:rsidR="00CA17C7" w:rsidRPr="00015066">
        <w:rPr>
          <w:rFonts w:cs="Arial"/>
          <w:color w:val="000000"/>
          <w:szCs w:val="20"/>
          <w:lang w:eastAsia="sl-SI"/>
        </w:rPr>
        <w:t>2020 ter strukturo sistema</w:t>
      </w:r>
      <w:r w:rsidR="008E538D" w:rsidRPr="00015066">
        <w:rPr>
          <w:rFonts w:cs="Arial"/>
          <w:color w:val="000000"/>
          <w:szCs w:val="20"/>
          <w:lang w:eastAsia="sl-SI"/>
        </w:rPr>
        <w:t xml:space="preserve"> upravljanja in nadzora</w:t>
      </w:r>
      <w:r w:rsidR="00CA17C7" w:rsidRPr="00015066">
        <w:rPr>
          <w:rFonts w:cs="Arial"/>
          <w:color w:val="000000"/>
          <w:szCs w:val="20"/>
          <w:lang w:eastAsia="sl-SI"/>
        </w:rPr>
        <w:t>.</w:t>
      </w:r>
    </w:p>
    <w:p w:rsidR="00D5335F" w:rsidRPr="00015066" w:rsidRDefault="00D5335F" w:rsidP="00015066">
      <w:pPr>
        <w:autoSpaceDE w:val="0"/>
        <w:autoSpaceDN w:val="0"/>
        <w:adjustRightInd w:val="0"/>
        <w:jc w:val="both"/>
        <w:rPr>
          <w:rFonts w:cs="Arial"/>
          <w:color w:val="000000"/>
          <w:szCs w:val="20"/>
          <w:lang w:eastAsia="sl-SI"/>
        </w:rPr>
      </w:pPr>
    </w:p>
    <w:p w:rsidR="005A287C" w:rsidRPr="004E0016" w:rsidRDefault="005A287C" w:rsidP="006E05D9">
      <w:pPr>
        <w:autoSpaceDE w:val="0"/>
        <w:autoSpaceDN w:val="0"/>
        <w:adjustRightInd w:val="0"/>
        <w:spacing w:line="240" w:lineRule="auto"/>
        <w:ind w:left="349" w:hanging="360"/>
        <w:jc w:val="both"/>
        <w:rPr>
          <w:rFonts w:cs="Arial"/>
          <w:color w:val="000000"/>
          <w:sz w:val="22"/>
          <w:szCs w:val="22"/>
          <w:lang w:eastAsia="sl-SI"/>
        </w:rPr>
        <w:sectPr w:rsidR="005A287C" w:rsidRPr="004E0016" w:rsidSect="009030B7">
          <w:footerReference w:type="default" r:id="rId10"/>
          <w:pgSz w:w="11906" w:h="16838"/>
          <w:pgMar w:top="719" w:right="1417" w:bottom="1417" w:left="1417" w:header="708" w:footer="708" w:gutter="0"/>
          <w:cols w:space="708"/>
          <w:docGrid w:linePitch="360"/>
        </w:sectPr>
      </w:pPr>
    </w:p>
    <w:p w:rsidR="006E0D91" w:rsidRPr="004E0016" w:rsidRDefault="002113FD" w:rsidP="00123097">
      <w:pPr>
        <w:autoSpaceDE w:val="0"/>
        <w:autoSpaceDN w:val="0"/>
        <w:adjustRightInd w:val="0"/>
        <w:spacing w:line="240" w:lineRule="auto"/>
        <w:jc w:val="both"/>
        <w:rPr>
          <w:rFonts w:cs="Arial"/>
          <w:i/>
          <w:color w:val="000000"/>
          <w:sz w:val="22"/>
          <w:szCs w:val="22"/>
          <w:lang w:eastAsia="sl-SI"/>
        </w:rPr>
      </w:pPr>
      <w:r w:rsidRPr="004E0016">
        <w:rPr>
          <w:rFonts w:cs="Arial"/>
          <w:i/>
          <w:color w:val="000000"/>
          <w:sz w:val="22"/>
          <w:szCs w:val="22"/>
          <w:lang w:eastAsia="sl-SI"/>
        </w:rPr>
        <w:lastRenderedPageBreak/>
        <w:t>Tabela 1: Analiza prednosti in slabosti za primer ohranitve obstoječega sistema (skupni operativni program in en organ upravlja</w:t>
      </w:r>
      <w:r w:rsidR="0083568E" w:rsidRPr="004E0016">
        <w:rPr>
          <w:rFonts w:cs="Arial"/>
          <w:i/>
          <w:color w:val="000000"/>
          <w:sz w:val="22"/>
          <w:szCs w:val="22"/>
          <w:lang w:eastAsia="sl-SI"/>
        </w:rPr>
        <w:t xml:space="preserve">nja) ter spremembe </w:t>
      </w:r>
      <w:r w:rsidR="000F38D9">
        <w:rPr>
          <w:rFonts w:cs="Arial"/>
          <w:i/>
          <w:color w:val="000000"/>
          <w:sz w:val="22"/>
          <w:szCs w:val="22"/>
          <w:lang w:eastAsia="sl-SI"/>
        </w:rPr>
        <w:t>sistema ( 3 operativni programi</w:t>
      </w:r>
      <w:r w:rsidRPr="004E0016">
        <w:rPr>
          <w:rFonts w:cs="Arial"/>
          <w:i/>
          <w:color w:val="000000"/>
          <w:sz w:val="22"/>
          <w:szCs w:val="22"/>
          <w:lang w:eastAsia="sl-SI"/>
        </w:rPr>
        <w:t xml:space="preserve"> ter dva ločena organa </w:t>
      </w:r>
      <w:r w:rsidR="00123097" w:rsidRPr="004E0016">
        <w:rPr>
          <w:rFonts w:cs="Arial"/>
          <w:i/>
          <w:color w:val="000000"/>
          <w:sz w:val="22"/>
          <w:szCs w:val="22"/>
          <w:lang w:eastAsia="sl-SI"/>
        </w:rPr>
        <w:t>upravljanja</w:t>
      </w:r>
      <w:r w:rsidRPr="004E0016">
        <w:rPr>
          <w:rFonts w:cs="Arial"/>
          <w:i/>
          <w:color w:val="000000"/>
          <w:sz w:val="22"/>
          <w:szCs w:val="22"/>
          <w:lang w:eastAsia="sl-S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4"/>
        <w:gridCol w:w="3382"/>
        <w:gridCol w:w="20"/>
        <w:gridCol w:w="2402"/>
        <w:gridCol w:w="3636"/>
        <w:gridCol w:w="9"/>
        <w:gridCol w:w="12"/>
        <w:gridCol w:w="3557"/>
        <w:gridCol w:w="9"/>
      </w:tblGrid>
      <w:tr w:rsidR="0028299C" w:rsidRPr="004E0016" w:rsidTr="006D162C">
        <w:trPr>
          <w:gridAfter w:val="1"/>
          <w:wAfter w:w="9" w:type="dxa"/>
          <w:trHeight w:val="533"/>
          <w:jc w:val="center"/>
        </w:trPr>
        <w:tc>
          <w:tcPr>
            <w:tcW w:w="1744" w:type="dxa"/>
            <w:vMerge w:val="restart"/>
            <w:shd w:val="clear" w:color="auto" w:fill="D0CECE"/>
          </w:tcPr>
          <w:p w:rsidR="006E0D91" w:rsidRPr="004E0016" w:rsidRDefault="006E0D91" w:rsidP="00DF3A21">
            <w:pPr>
              <w:autoSpaceDE w:val="0"/>
              <w:autoSpaceDN w:val="0"/>
              <w:adjustRightInd w:val="0"/>
              <w:spacing w:line="240" w:lineRule="auto"/>
              <w:jc w:val="both"/>
              <w:rPr>
                <w:rFonts w:cs="Arial"/>
                <w:color w:val="000000"/>
                <w:sz w:val="22"/>
                <w:szCs w:val="22"/>
                <w:lang w:eastAsia="sl-SI"/>
              </w:rPr>
            </w:pPr>
          </w:p>
        </w:tc>
        <w:tc>
          <w:tcPr>
            <w:tcW w:w="5804" w:type="dxa"/>
            <w:gridSpan w:val="3"/>
            <w:shd w:val="clear" w:color="auto" w:fill="D0CECE"/>
            <w:vAlign w:val="center"/>
          </w:tcPr>
          <w:p w:rsidR="006E0D91" w:rsidRPr="004E0016" w:rsidRDefault="007670F3" w:rsidP="00DF3A21">
            <w:pPr>
              <w:autoSpaceDE w:val="0"/>
              <w:autoSpaceDN w:val="0"/>
              <w:adjustRightInd w:val="0"/>
              <w:spacing w:line="240" w:lineRule="auto"/>
              <w:jc w:val="center"/>
              <w:rPr>
                <w:rFonts w:cs="Arial"/>
                <w:b/>
                <w:color w:val="000000"/>
                <w:sz w:val="22"/>
                <w:szCs w:val="22"/>
                <w:lang w:eastAsia="sl-SI"/>
              </w:rPr>
            </w:pPr>
            <w:r w:rsidRPr="004E0016">
              <w:rPr>
                <w:rFonts w:cs="Arial"/>
                <w:b/>
                <w:color w:val="000000"/>
                <w:sz w:val="22"/>
                <w:szCs w:val="22"/>
                <w:lang w:eastAsia="sl-SI"/>
              </w:rPr>
              <w:t xml:space="preserve"> 1 </w:t>
            </w:r>
            <w:r w:rsidR="006E0D91" w:rsidRPr="004E0016">
              <w:rPr>
                <w:rFonts w:cs="Arial"/>
                <w:b/>
                <w:color w:val="000000"/>
                <w:sz w:val="22"/>
                <w:szCs w:val="22"/>
                <w:lang w:eastAsia="sl-SI"/>
              </w:rPr>
              <w:t>SKUPNI OPERATIVNI PROGRAM</w:t>
            </w:r>
          </w:p>
        </w:tc>
        <w:tc>
          <w:tcPr>
            <w:tcW w:w="7214" w:type="dxa"/>
            <w:gridSpan w:val="4"/>
            <w:shd w:val="clear" w:color="auto" w:fill="D0CECE"/>
            <w:vAlign w:val="center"/>
          </w:tcPr>
          <w:p w:rsidR="00386BDB" w:rsidRPr="004E0016" w:rsidRDefault="00F64BCC" w:rsidP="00DF3A21">
            <w:pPr>
              <w:autoSpaceDE w:val="0"/>
              <w:autoSpaceDN w:val="0"/>
              <w:adjustRightInd w:val="0"/>
              <w:spacing w:line="240" w:lineRule="auto"/>
              <w:jc w:val="center"/>
              <w:rPr>
                <w:rFonts w:cs="Arial"/>
                <w:b/>
                <w:color w:val="000000"/>
                <w:sz w:val="22"/>
                <w:szCs w:val="22"/>
                <w:lang w:eastAsia="sl-SI"/>
              </w:rPr>
            </w:pPr>
            <w:r w:rsidRPr="004E0016">
              <w:rPr>
                <w:rFonts w:cs="Arial"/>
                <w:b/>
                <w:color w:val="000000"/>
                <w:sz w:val="22"/>
                <w:szCs w:val="22"/>
                <w:lang w:eastAsia="sl-SI"/>
              </w:rPr>
              <w:t>3 OPERATIVNI PROGRAMI</w:t>
            </w:r>
          </w:p>
          <w:p w:rsidR="006E0D91" w:rsidRPr="004E0016" w:rsidRDefault="00E879E5" w:rsidP="00DF3A21">
            <w:pPr>
              <w:autoSpaceDE w:val="0"/>
              <w:autoSpaceDN w:val="0"/>
              <w:adjustRightInd w:val="0"/>
              <w:spacing w:line="240" w:lineRule="auto"/>
              <w:jc w:val="center"/>
              <w:rPr>
                <w:rFonts w:cs="Arial"/>
                <w:b/>
                <w:color w:val="000000"/>
                <w:sz w:val="22"/>
                <w:szCs w:val="22"/>
                <w:lang w:eastAsia="sl-SI"/>
              </w:rPr>
            </w:pPr>
            <w:r w:rsidRPr="004E0016">
              <w:rPr>
                <w:rFonts w:cs="Arial"/>
                <w:b/>
                <w:color w:val="000000"/>
                <w:sz w:val="22"/>
                <w:szCs w:val="22"/>
                <w:lang w:eastAsia="sl-SI"/>
              </w:rPr>
              <w:t>(1 za Vzhodno Slovenijo in 1 za Zahodno Slovenijo</w:t>
            </w:r>
            <w:r w:rsidR="00F64BCC" w:rsidRPr="004E0016">
              <w:rPr>
                <w:rFonts w:cs="Arial"/>
                <w:b/>
                <w:color w:val="000000"/>
                <w:sz w:val="22"/>
                <w:szCs w:val="22"/>
                <w:lang w:eastAsia="sl-SI"/>
              </w:rPr>
              <w:t xml:space="preserve"> in 1 za Kohezijski sklad</w:t>
            </w:r>
            <w:r w:rsidRPr="004E0016">
              <w:rPr>
                <w:rFonts w:cs="Arial"/>
                <w:b/>
                <w:color w:val="000000"/>
                <w:sz w:val="22"/>
                <w:szCs w:val="22"/>
                <w:lang w:eastAsia="sl-SI"/>
              </w:rPr>
              <w:t>)</w:t>
            </w:r>
          </w:p>
        </w:tc>
      </w:tr>
      <w:tr w:rsidR="00B17D4B" w:rsidRPr="004E0016" w:rsidTr="006D162C">
        <w:trPr>
          <w:jc w:val="center"/>
        </w:trPr>
        <w:tc>
          <w:tcPr>
            <w:tcW w:w="1744" w:type="dxa"/>
            <w:vMerge/>
            <w:shd w:val="clear" w:color="auto" w:fill="D0CECE"/>
          </w:tcPr>
          <w:p w:rsidR="006E0D91" w:rsidRPr="004E0016" w:rsidRDefault="006E0D91" w:rsidP="00DF3A21">
            <w:pPr>
              <w:autoSpaceDE w:val="0"/>
              <w:autoSpaceDN w:val="0"/>
              <w:adjustRightInd w:val="0"/>
              <w:spacing w:line="240" w:lineRule="auto"/>
              <w:jc w:val="both"/>
              <w:rPr>
                <w:rFonts w:cs="Arial"/>
                <w:color w:val="000000"/>
                <w:sz w:val="22"/>
                <w:szCs w:val="22"/>
                <w:lang w:eastAsia="sl-SI"/>
              </w:rPr>
            </w:pPr>
          </w:p>
        </w:tc>
        <w:tc>
          <w:tcPr>
            <w:tcW w:w="3382" w:type="dxa"/>
            <w:shd w:val="clear" w:color="auto" w:fill="D0CECE"/>
          </w:tcPr>
          <w:p w:rsidR="006E0D91" w:rsidRPr="004E0016" w:rsidRDefault="006E0D91" w:rsidP="00DF3A21">
            <w:pPr>
              <w:autoSpaceDE w:val="0"/>
              <w:autoSpaceDN w:val="0"/>
              <w:adjustRightInd w:val="0"/>
              <w:spacing w:line="240" w:lineRule="auto"/>
              <w:jc w:val="center"/>
              <w:rPr>
                <w:rFonts w:cs="Arial"/>
                <w:b/>
                <w:i/>
                <w:color w:val="000000"/>
                <w:sz w:val="22"/>
                <w:szCs w:val="22"/>
                <w:lang w:eastAsia="sl-SI"/>
              </w:rPr>
            </w:pPr>
            <w:r w:rsidRPr="004E0016">
              <w:rPr>
                <w:rFonts w:cs="Arial"/>
                <w:b/>
                <w:i/>
                <w:color w:val="000000"/>
                <w:sz w:val="22"/>
                <w:szCs w:val="22"/>
                <w:lang w:eastAsia="sl-SI"/>
              </w:rPr>
              <w:t>PREDNOSTI</w:t>
            </w:r>
          </w:p>
        </w:tc>
        <w:tc>
          <w:tcPr>
            <w:tcW w:w="2422" w:type="dxa"/>
            <w:gridSpan w:val="2"/>
            <w:shd w:val="clear" w:color="auto" w:fill="D0CECE"/>
          </w:tcPr>
          <w:p w:rsidR="006E0D91" w:rsidRPr="004E0016" w:rsidRDefault="006E0D91" w:rsidP="00DF3A21">
            <w:pPr>
              <w:autoSpaceDE w:val="0"/>
              <w:autoSpaceDN w:val="0"/>
              <w:adjustRightInd w:val="0"/>
              <w:spacing w:line="240" w:lineRule="auto"/>
              <w:jc w:val="center"/>
              <w:rPr>
                <w:rFonts w:cs="Arial"/>
                <w:b/>
                <w:i/>
                <w:color w:val="000000"/>
                <w:sz w:val="22"/>
                <w:szCs w:val="22"/>
                <w:lang w:eastAsia="sl-SI"/>
              </w:rPr>
            </w:pPr>
            <w:r w:rsidRPr="004E0016">
              <w:rPr>
                <w:rFonts w:cs="Arial"/>
                <w:b/>
                <w:i/>
                <w:color w:val="000000"/>
                <w:sz w:val="22"/>
                <w:szCs w:val="22"/>
                <w:lang w:eastAsia="sl-SI"/>
              </w:rPr>
              <w:t>SLABOSTI</w:t>
            </w:r>
          </w:p>
        </w:tc>
        <w:tc>
          <w:tcPr>
            <w:tcW w:w="3645" w:type="dxa"/>
            <w:gridSpan w:val="2"/>
            <w:shd w:val="clear" w:color="auto" w:fill="D0CECE"/>
          </w:tcPr>
          <w:p w:rsidR="006E0D91" w:rsidRPr="004E0016" w:rsidRDefault="006E0D91" w:rsidP="00DF3A21">
            <w:pPr>
              <w:autoSpaceDE w:val="0"/>
              <w:autoSpaceDN w:val="0"/>
              <w:adjustRightInd w:val="0"/>
              <w:spacing w:line="240" w:lineRule="auto"/>
              <w:jc w:val="center"/>
              <w:rPr>
                <w:rFonts w:cs="Arial"/>
                <w:b/>
                <w:i/>
                <w:color w:val="000000"/>
                <w:sz w:val="22"/>
                <w:szCs w:val="22"/>
                <w:lang w:eastAsia="sl-SI"/>
              </w:rPr>
            </w:pPr>
            <w:r w:rsidRPr="004E0016">
              <w:rPr>
                <w:rFonts w:cs="Arial"/>
                <w:b/>
                <w:i/>
                <w:color w:val="000000"/>
                <w:sz w:val="22"/>
                <w:szCs w:val="22"/>
                <w:lang w:eastAsia="sl-SI"/>
              </w:rPr>
              <w:t>PREDNOSTI</w:t>
            </w:r>
          </w:p>
        </w:tc>
        <w:tc>
          <w:tcPr>
            <w:tcW w:w="3578" w:type="dxa"/>
            <w:gridSpan w:val="3"/>
            <w:shd w:val="clear" w:color="auto" w:fill="D0CECE"/>
          </w:tcPr>
          <w:p w:rsidR="006E0D91" w:rsidRPr="004E0016" w:rsidRDefault="006E0D91" w:rsidP="00DF3A21">
            <w:pPr>
              <w:autoSpaceDE w:val="0"/>
              <w:autoSpaceDN w:val="0"/>
              <w:adjustRightInd w:val="0"/>
              <w:spacing w:line="240" w:lineRule="auto"/>
              <w:jc w:val="center"/>
              <w:rPr>
                <w:rFonts w:cs="Arial"/>
                <w:b/>
                <w:i/>
                <w:color w:val="000000"/>
                <w:sz w:val="22"/>
                <w:szCs w:val="22"/>
                <w:lang w:eastAsia="sl-SI"/>
              </w:rPr>
            </w:pPr>
            <w:r w:rsidRPr="004E0016">
              <w:rPr>
                <w:rFonts w:cs="Arial"/>
                <w:b/>
                <w:i/>
                <w:color w:val="000000"/>
                <w:sz w:val="22"/>
                <w:szCs w:val="22"/>
                <w:lang w:eastAsia="sl-SI"/>
              </w:rPr>
              <w:t>SLABOSTI</w:t>
            </w:r>
          </w:p>
        </w:tc>
      </w:tr>
      <w:tr w:rsidR="00E358C1" w:rsidRPr="004E0016" w:rsidTr="003F54F7">
        <w:trPr>
          <w:trHeight w:val="346"/>
          <w:jc w:val="center"/>
        </w:trPr>
        <w:tc>
          <w:tcPr>
            <w:tcW w:w="14771" w:type="dxa"/>
            <w:gridSpan w:val="9"/>
            <w:shd w:val="clear" w:color="auto" w:fill="E7E6E6"/>
          </w:tcPr>
          <w:p w:rsidR="00E358C1" w:rsidRPr="004E0016" w:rsidRDefault="00E358C1" w:rsidP="0090399B">
            <w:pPr>
              <w:autoSpaceDE w:val="0"/>
              <w:autoSpaceDN w:val="0"/>
              <w:adjustRightInd w:val="0"/>
              <w:spacing w:line="240" w:lineRule="auto"/>
              <w:jc w:val="center"/>
              <w:rPr>
                <w:rFonts w:cs="Arial"/>
                <w:color w:val="000000"/>
                <w:sz w:val="22"/>
                <w:szCs w:val="22"/>
                <w:lang w:eastAsia="sl-SI"/>
              </w:rPr>
            </w:pPr>
            <w:r w:rsidRPr="004E0016">
              <w:rPr>
                <w:rFonts w:cs="Arial"/>
                <w:b/>
                <w:color w:val="000000"/>
                <w:sz w:val="22"/>
                <w:szCs w:val="22"/>
                <w:lang w:eastAsia="sl-SI"/>
              </w:rPr>
              <w:t>VSEBIN</w:t>
            </w:r>
            <w:r w:rsidR="00E064EE" w:rsidRPr="004E0016">
              <w:rPr>
                <w:rFonts w:cs="Arial"/>
                <w:b/>
                <w:color w:val="000000"/>
                <w:sz w:val="22"/>
                <w:szCs w:val="22"/>
                <w:lang w:eastAsia="sl-SI"/>
              </w:rPr>
              <w:t xml:space="preserve">SKI </w:t>
            </w:r>
            <w:r w:rsidR="002618ED" w:rsidRPr="004E0016">
              <w:rPr>
                <w:rFonts w:cs="Arial"/>
                <w:b/>
                <w:color w:val="000000"/>
                <w:sz w:val="22"/>
                <w:szCs w:val="22"/>
                <w:lang w:eastAsia="sl-SI"/>
              </w:rPr>
              <w:t>VIDIK</w:t>
            </w:r>
          </w:p>
        </w:tc>
      </w:tr>
      <w:tr w:rsidR="0028299C" w:rsidRPr="004E0016" w:rsidTr="006D162C">
        <w:trPr>
          <w:gridAfter w:val="1"/>
          <w:wAfter w:w="9" w:type="dxa"/>
          <w:jc w:val="center"/>
        </w:trPr>
        <w:tc>
          <w:tcPr>
            <w:tcW w:w="1744" w:type="dxa"/>
            <w:shd w:val="clear" w:color="auto" w:fill="auto"/>
            <w:vAlign w:val="center"/>
          </w:tcPr>
          <w:p w:rsidR="006E0D91" w:rsidRPr="004E0016" w:rsidRDefault="0028299C" w:rsidP="0090399B">
            <w:pPr>
              <w:autoSpaceDE w:val="0"/>
              <w:autoSpaceDN w:val="0"/>
              <w:adjustRightInd w:val="0"/>
              <w:spacing w:line="240" w:lineRule="auto"/>
              <w:jc w:val="both"/>
              <w:rPr>
                <w:rFonts w:cs="Arial"/>
                <w:b/>
                <w:color w:val="000000"/>
                <w:sz w:val="22"/>
                <w:szCs w:val="22"/>
                <w:lang w:eastAsia="sl-SI"/>
              </w:rPr>
            </w:pPr>
            <w:r w:rsidRPr="004E0016">
              <w:rPr>
                <w:rFonts w:cs="Arial"/>
                <w:b/>
                <w:color w:val="000000"/>
                <w:sz w:val="22"/>
                <w:szCs w:val="22"/>
                <w:lang w:eastAsia="sl-SI"/>
              </w:rPr>
              <w:t>Izvajanje razvojnih politik</w:t>
            </w:r>
          </w:p>
        </w:tc>
        <w:tc>
          <w:tcPr>
            <w:tcW w:w="3382" w:type="dxa"/>
            <w:shd w:val="clear" w:color="auto" w:fill="auto"/>
          </w:tcPr>
          <w:p w:rsidR="00E064EE" w:rsidRPr="004E0016" w:rsidRDefault="0001140F" w:rsidP="0001140F">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 xml:space="preserve">Skupni operativni program omogoča </w:t>
            </w:r>
            <w:r w:rsidR="00E064EE" w:rsidRPr="004E0016">
              <w:rPr>
                <w:rFonts w:cs="Arial"/>
                <w:color w:val="000000"/>
                <w:sz w:val="22"/>
                <w:szCs w:val="22"/>
                <w:lang w:eastAsia="sl-SI"/>
              </w:rPr>
              <w:t>vodenje tako enotne nacionalne kot regionalno diferencirane razvojne politike.</w:t>
            </w:r>
          </w:p>
          <w:p w:rsidR="00E064EE" w:rsidRPr="004E0016" w:rsidRDefault="00E064EE" w:rsidP="0001140F">
            <w:pPr>
              <w:autoSpaceDE w:val="0"/>
              <w:autoSpaceDN w:val="0"/>
              <w:adjustRightInd w:val="0"/>
              <w:spacing w:line="240" w:lineRule="auto"/>
              <w:rPr>
                <w:rFonts w:cs="Arial"/>
                <w:color w:val="000000"/>
                <w:sz w:val="22"/>
                <w:szCs w:val="22"/>
                <w:lang w:eastAsia="sl-SI"/>
              </w:rPr>
            </w:pPr>
          </w:p>
          <w:p w:rsidR="00E064EE" w:rsidRPr="004E0016" w:rsidRDefault="00E064EE" w:rsidP="0001140F">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Za programe, ki zahtevajo sodelovanje in doseganje kritične mase (npr. pri raziskavah, razvoju in inovacijah) ali nacionalni pristop (npr. pri naložbah v izobraževalni sistem)</w:t>
            </w:r>
            <w:r w:rsidR="006A6E2E" w:rsidRPr="004E0016">
              <w:rPr>
                <w:rFonts w:cs="Arial"/>
                <w:color w:val="000000"/>
                <w:sz w:val="22"/>
                <w:szCs w:val="22"/>
                <w:lang w:eastAsia="sl-SI"/>
              </w:rPr>
              <w:t xml:space="preserve"> so omogočeni </w:t>
            </w:r>
            <w:r w:rsidR="004219F8" w:rsidRPr="004E0016">
              <w:rPr>
                <w:rFonts w:cs="Arial"/>
                <w:color w:val="000000"/>
                <w:sz w:val="22"/>
                <w:szCs w:val="22"/>
                <w:lang w:eastAsia="sl-SI"/>
              </w:rPr>
              <w:t>enotni</w:t>
            </w:r>
            <w:r w:rsidR="006A6E2E" w:rsidRPr="004E0016">
              <w:rPr>
                <w:rFonts w:cs="Arial"/>
                <w:color w:val="000000"/>
                <w:sz w:val="22"/>
                <w:szCs w:val="22"/>
                <w:lang w:eastAsia="sl-SI"/>
              </w:rPr>
              <w:t xml:space="preserve"> razpisi in programi. To omogoča tudi načrtovanje in izvajanje  strateških projektov, ki naslavljajo obe kohezijski regiji (npr. trajnostna mobilnost).</w:t>
            </w:r>
          </w:p>
          <w:p w:rsidR="00E064EE" w:rsidRPr="004E0016" w:rsidRDefault="00E064EE" w:rsidP="0001140F">
            <w:pPr>
              <w:autoSpaceDE w:val="0"/>
              <w:autoSpaceDN w:val="0"/>
              <w:adjustRightInd w:val="0"/>
              <w:spacing w:line="240" w:lineRule="auto"/>
              <w:rPr>
                <w:rFonts w:cs="Arial"/>
                <w:color w:val="000000"/>
                <w:sz w:val="22"/>
                <w:szCs w:val="22"/>
                <w:lang w:eastAsia="sl-SI"/>
              </w:rPr>
            </w:pPr>
          </w:p>
          <w:p w:rsidR="00E064EE" w:rsidRPr="004E0016" w:rsidRDefault="006A6E2E" w:rsidP="0001140F">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Po drugi strani enoten operativni program prav tako omogoča pripravo ločenih ukrepov, kar se v praksi tudi izvaja (npr. razpis za digitalizacijo srednjih in majhnih podjetij za Vzhodno Slovenijo).</w:t>
            </w:r>
          </w:p>
          <w:p w:rsidR="00804ED6" w:rsidRPr="004E0016" w:rsidRDefault="00804ED6" w:rsidP="0090399B">
            <w:pPr>
              <w:autoSpaceDE w:val="0"/>
              <w:autoSpaceDN w:val="0"/>
              <w:adjustRightInd w:val="0"/>
              <w:spacing w:line="240" w:lineRule="auto"/>
              <w:rPr>
                <w:rFonts w:cs="Arial"/>
                <w:color w:val="000000"/>
                <w:sz w:val="22"/>
                <w:szCs w:val="22"/>
                <w:lang w:eastAsia="sl-SI"/>
              </w:rPr>
            </w:pPr>
          </w:p>
        </w:tc>
        <w:tc>
          <w:tcPr>
            <w:tcW w:w="2422" w:type="dxa"/>
            <w:gridSpan w:val="2"/>
            <w:shd w:val="clear" w:color="auto" w:fill="auto"/>
          </w:tcPr>
          <w:p w:rsidR="00CC57DE" w:rsidRPr="004E0016" w:rsidRDefault="00CC57DE" w:rsidP="00CC57DE">
            <w:pPr>
              <w:autoSpaceDE w:val="0"/>
              <w:autoSpaceDN w:val="0"/>
              <w:adjustRightInd w:val="0"/>
              <w:spacing w:line="240" w:lineRule="auto"/>
              <w:jc w:val="center"/>
              <w:rPr>
                <w:rFonts w:cs="Arial"/>
                <w:color w:val="000000"/>
                <w:sz w:val="22"/>
                <w:szCs w:val="22"/>
                <w:lang w:eastAsia="sl-SI"/>
              </w:rPr>
            </w:pPr>
          </w:p>
          <w:p w:rsidR="00CC57DE" w:rsidRPr="004E0016" w:rsidRDefault="00CC57DE" w:rsidP="00CC57DE">
            <w:pPr>
              <w:autoSpaceDE w:val="0"/>
              <w:autoSpaceDN w:val="0"/>
              <w:adjustRightInd w:val="0"/>
              <w:spacing w:line="240" w:lineRule="auto"/>
              <w:jc w:val="center"/>
              <w:rPr>
                <w:rFonts w:cs="Arial"/>
                <w:color w:val="000000"/>
                <w:sz w:val="22"/>
                <w:szCs w:val="22"/>
                <w:lang w:eastAsia="sl-SI"/>
              </w:rPr>
            </w:pPr>
          </w:p>
          <w:p w:rsidR="00CC57DE" w:rsidRPr="004E0016" w:rsidRDefault="00CC57DE" w:rsidP="00CC57DE">
            <w:pPr>
              <w:autoSpaceDE w:val="0"/>
              <w:autoSpaceDN w:val="0"/>
              <w:adjustRightInd w:val="0"/>
              <w:spacing w:line="240" w:lineRule="auto"/>
              <w:jc w:val="center"/>
              <w:rPr>
                <w:rFonts w:cs="Arial"/>
                <w:color w:val="000000"/>
                <w:sz w:val="22"/>
                <w:szCs w:val="22"/>
                <w:lang w:eastAsia="sl-SI"/>
              </w:rPr>
            </w:pPr>
          </w:p>
          <w:p w:rsidR="00CC57DE" w:rsidRPr="004E0016" w:rsidRDefault="00CC57DE" w:rsidP="00CC57DE">
            <w:pPr>
              <w:autoSpaceDE w:val="0"/>
              <w:autoSpaceDN w:val="0"/>
              <w:adjustRightInd w:val="0"/>
              <w:spacing w:line="240" w:lineRule="auto"/>
              <w:jc w:val="center"/>
              <w:rPr>
                <w:rFonts w:cs="Arial"/>
                <w:color w:val="000000"/>
                <w:sz w:val="22"/>
                <w:szCs w:val="22"/>
                <w:lang w:eastAsia="sl-SI"/>
              </w:rPr>
            </w:pPr>
          </w:p>
          <w:p w:rsidR="00CC57DE" w:rsidRPr="004E0016" w:rsidRDefault="00CC57DE"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E0D91" w:rsidRPr="004E0016" w:rsidRDefault="00B869EE" w:rsidP="00CC57DE">
            <w:pPr>
              <w:autoSpaceDE w:val="0"/>
              <w:autoSpaceDN w:val="0"/>
              <w:adjustRightInd w:val="0"/>
              <w:spacing w:line="240" w:lineRule="auto"/>
              <w:jc w:val="center"/>
              <w:rPr>
                <w:rFonts w:cs="Arial"/>
                <w:color w:val="000000"/>
                <w:sz w:val="22"/>
                <w:szCs w:val="22"/>
                <w:lang w:eastAsia="sl-SI"/>
              </w:rPr>
            </w:pPr>
            <w:r w:rsidRPr="004E0016">
              <w:rPr>
                <w:rFonts w:cs="Arial"/>
                <w:color w:val="000000"/>
                <w:sz w:val="22"/>
                <w:szCs w:val="22"/>
                <w:lang w:eastAsia="sl-SI"/>
              </w:rPr>
              <w:t>/</w:t>
            </w:r>
          </w:p>
        </w:tc>
        <w:tc>
          <w:tcPr>
            <w:tcW w:w="3636" w:type="dxa"/>
            <w:shd w:val="clear" w:color="auto" w:fill="auto"/>
          </w:tcPr>
          <w:p w:rsidR="00CC57DE" w:rsidRPr="004E0016" w:rsidRDefault="00CC57DE" w:rsidP="00CC57DE">
            <w:pPr>
              <w:autoSpaceDE w:val="0"/>
              <w:autoSpaceDN w:val="0"/>
              <w:adjustRightInd w:val="0"/>
              <w:spacing w:line="240" w:lineRule="auto"/>
              <w:jc w:val="center"/>
              <w:rPr>
                <w:rFonts w:cs="Arial"/>
                <w:color w:val="000000"/>
                <w:sz w:val="22"/>
                <w:szCs w:val="22"/>
                <w:lang w:eastAsia="sl-SI"/>
              </w:rPr>
            </w:pPr>
          </w:p>
          <w:p w:rsidR="00CC57DE" w:rsidRPr="004E0016" w:rsidRDefault="00CC57DE" w:rsidP="00CC57DE">
            <w:pPr>
              <w:autoSpaceDE w:val="0"/>
              <w:autoSpaceDN w:val="0"/>
              <w:adjustRightInd w:val="0"/>
              <w:spacing w:line="240" w:lineRule="auto"/>
              <w:jc w:val="center"/>
              <w:rPr>
                <w:rFonts w:cs="Arial"/>
                <w:color w:val="000000"/>
                <w:sz w:val="22"/>
                <w:szCs w:val="22"/>
                <w:lang w:eastAsia="sl-SI"/>
              </w:rPr>
            </w:pPr>
          </w:p>
          <w:p w:rsidR="00CC57DE" w:rsidRPr="004E0016" w:rsidRDefault="00CC57DE" w:rsidP="00CC57DE">
            <w:pPr>
              <w:autoSpaceDE w:val="0"/>
              <w:autoSpaceDN w:val="0"/>
              <w:adjustRightInd w:val="0"/>
              <w:spacing w:line="240" w:lineRule="auto"/>
              <w:jc w:val="center"/>
              <w:rPr>
                <w:rFonts w:cs="Arial"/>
                <w:color w:val="000000"/>
                <w:sz w:val="22"/>
                <w:szCs w:val="22"/>
                <w:lang w:eastAsia="sl-SI"/>
              </w:rPr>
            </w:pPr>
          </w:p>
          <w:p w:rsidR="00CC57DE" w:rsidRPr="004E0016" w:rsidRDefault="00CC57DE" w:rsidP="00CC57DE">
            <w:pPr>
              <w:autoSpaceDE w:val="0"/>
              <w:autoSpaceDN w:val="0"/>
              <w:adjustRightInd w:val="0"/>
              <w:spacing w:line="240" w:lineRule="auto"/>
              <w:jc w:val="center"/>
              <w:rPr>
                <w:rFonts w:cs="Arial"/>
                <w:color w:val="000000"/>
                <w:sz w:val="22"/>
                <w:szCs w:val="22"/>
                <w:lang w:eastAsia="sl-SI"/>
              </w:rPr>
            </w:pPr>
          </w:p>
          <w:p w:rsidR="00CC57DE" w:rsidRPr="004E0016" w:rsidRDefault="00CC57DE"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6D162C">
            <w:pPr>
              <w:autoSpaceDE w:val="0"/>
              <w:autoSpaceDN w:val="0"/>
              <w:adjustRightInd w:val="0"/>
              <w:spacing w:line="240" w:lineRule="auto"/>
              <w:rPr>
                <w:rFonts w:cs="Arial"/>
                <w:color w:val="000000"/>
                <w:sz w:val="22"/>
                <w:szCs w:val="22"/>
                <w:lang w:eastAsia="sl-SI"/>
              </w:rPr>
            </w:pPr>
          </w:p>
          <w:p w:rsidR="006E0D91" w:rsidRPr="004E0016" w:rsidRDefault="00B869EE" w:rsidP="00CC57DE">
            <w:pPr>
              <w:autoSpaceDE w:val="0"/>
              <w:autoSpaceDN w:val="0"/>
              <w:adjustRightInd w:val="0"/>
              <w:spacing w:line="240" w:lineRule="auto"/>
              <w:jc w:val="center"/>
              <w:rPr>
                <w:rFonts w:cs="Arial"/>
                <w:color w:val="000000"/>
                <w:sz w:val="22"/>
                <w:szCs w:val="22"/>
                <w:lang w:eastAsia="sl-SI"/>
              </w:rPr>
            </w:pPr>
            <w:r w:rsidRPr="004E0016">
              <w:rPr>
                <w:rFonts w:cs="Arial"/>
                <w:color w:val="000000"/>
                <w:sz w:val="22"/>
                <w:szCs w:val="22"/>
                <w:lang w:eastAsia="sl-SI"/>
              </w:rPr>
              <w:t>/</w:t>
            </w:r>
          </w:p>
        </w:tc>
        <w:tc>
          <w:tcPr>
            <w:tcW w:w="3578" w:type="dxa"/>
            <w:gridSpan w:val="3"/>
            <w:shd w:val="clear" w:color="auto" w:fill="auto"/>
          </w:tcPr>
          <w:p w:rsidR="000677F8" w:rsidRPr="004E0016" w:rsidRDefault="00934145" w:rsidP="006142CA">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 xml:space="preserve">Dva </w:t>
            </w:r>
            <w:r w:rsidR="006142CA">
              <w:rPr>
                <w:rFonts w:cs="Arial"/>
                <w:color w:val="000000"/>
                <w:sz w:val="22"/>
                <w:szCs w:val="22"/>
                <w:lang w:eastAsia="sl-SI"/>
              </w:rPr>
              <w:t xml:space="preserve">oziroma trije </w:t>
            </w:r>
            <w:r w:rsidRPr="004E0016">
              <w:rPr>
                <w:rFonts w:cs="Arial"/>
                <w:color w:val="000000"/>
                <w:sz w:val="22"/>
                <w:szCs w:val="22"/>
                <w:lang w:eastAsia="sl-SI"/>
              </w:rPr>
              <w:t>operativn</w:t>
            </w:r>
            <w:r w:rsidR="006142CA">
              <w:rPr>
                <w:rFonts w:cs="Arial"/>
                <w:color w:val="000000"/>
                <w:sz w:val="22"/>
                <w:szCs w:val="22"/>
                <w:lang w:eastAsia="sl-SI"/>
              </w:rPr>
              <w:t>i</w:t>
            </w:r>
            <w:r w:rsidRPr="004E0016">
              <w:rPr>
                <w:rFonts w:cs="Arial"/>
                <w:color w:val="000000"/>
                <w:sz w:val="22"/>
                <w:szCs w:val="22"/>
                <w:lang w:eastAsia="sl-SI"/>
              </w:rPr>
              <w:t xml:space="preserve"> program</w:t>
            </w:r>
            <w:r w:rsidR="006142CA">
              <w:rPr>
                <w:rFonts w:cs="Arial"/>
                <w:color w:val="000000"/>
                <w:sz w:val="22"/>
                <w:szCs w:val="22"/>
                <w:lang w:eastAsia="sl-SI"/>
              </w:rPr>
              <w:t>i</w:t>
            </w:r>
            <w:r w:rsidRPr="004E0016">
              <w:rPr>
                <w:rFonts w:cs="Arial"/>
                <w:color w:val="000000"/>
                <w:sz w:val="22"/>
                <w:szCs w:val="22"/>
                <w:lang w:eastAsia="sl-SI"/>
              </w:rPr>
              <w:t xml:space="preserve"> onemogoča</w:t>
            </w:r>
            <w:r w:rsidR="006142CA">
              <w:rPr>
                <w:rFonts w:cs="Arial"/>
                <w:color w:val="000000"/>
                <w:sz w:val="22"/>
                <w:szCs w:val="22"/>
                <w:lang w:eastAsia="sl-SI"/>
              </w:rPr>
              <w:t>jo</w:t>
            </w:r>
            <w:r w:rsidR="007A6B01" w:rsidRPr="004E0016">
              <w:rPr>
                <w:rFonts w:cs="Arial"/>
                <w:color w:val="000000"/>
                <w:sz w:val="22"/>
                <w:szCs w:val="22"/>
                <w:lang w:eastAsia="sl-SI"/>
              </w:rPr>
              <w:t xml:space="preserve"> izvajanje skupnih razvojnih politik</w:t>
            </w:r>
            <w:r w:rsidR="00242AF5" w:rsidRPr="004E0016">
              <w:rPr>
                <w:rFonts w:cs="Arial"/>
                <w:color w:val="000000"/>
                <w:sz w:val="22"/>
                <w:szCs w:val="22"/>
                <w:lang w:eastAsia="sl-SI"/>
              </w:rPr>
              <w:t xml:space="preserve"> države, ki se morajo skladno z njihovo naravo izvajati na nacionalni ravni, kar</w:t>
            </w:r>
            <w:r w:rsidRPr="004E0016">
              <w:rPr>
                <w:rFonts w:cs="Arial"/>
                <w:color w:val="000000"/>
                <w:sz w:val="22"/>
                <w:szCs w:val="22"/>
                <w:lang w:eastAsia="sl-SI"/>
              </w:rPr>
              <w:t xml:space="preserve"> pa</w:t>
            </w:r>
            <w:r w:rsidR="00242AF5" w:rsidRPr="004E0016">
              <w:rPr>
                <w:rFonts w:cs="Arial"/>
                <w:color w:val="000000"/>
                <w:sz w:val="22"/>
                <w:szCs w:val="22"/>
                <w:lang w:eastAsia="sl-SI"/>
              </w:rPr>
              <w:t xml:space="preserve"> je z vidika razvoja države nesprejemljivo (primer: podjetja iz Vzhodne Slovenije ne bi mogla sode</w:t>
            </w:r>
            <w:r w:rsidRPr="004E0016">
              <w:rPr>
                <w:rFonts w:cs="Arial"/>
                <w:color w:val="000000"/>
                <w:sz w:val="22"/>
                <w:szCs w:val="22"/>
                <w:lang w:eastAsia="sl-SI"/>
              </w:rPr>
              <w:t xml:space="preserve">lovati </w:t>
            </w:r>
            <w:r w:rsidR="00E064EE" w:rsidRPr="004E0016">
              <w:rPr>
                <w:rFonts w:cs="Arial"/>
                <w:color w:val="000000"/>
                <w:sz w:val="22"/>
                <w:szCs w:val="22"/>
                <w:lang w:eastAsia="sl-SI"/>
              </w:rPr>
              <w:t>s podjetji</w:t>
            </w:r>
            <w:r w:rsidRPr="004E0016">
              <w:rPr>
                <w:rFonts w:cs="Arial"/>
                <w:color w:val="000000"/>
                <w:sz w:val="22"/>
                <w:szCs w:val="22"/>
                <w:lang w:eastAsia="sl-SI"/>
              </w:rPr>
              <w:t xml:space="preserve"> </w:t>
            </w:r>
            <w:r w:rsidR="00E064EE" w:rsidRPr="004E0016">
              <w:rPr>
                <w:rFonts w:cs="Arial"/>
                <w:color w:val="000000"/>
                <w:sz w:val="22"/>
                <w:szCs w:val="22"/>
                <w:lang w:eastAsia="sl-SI"/>
              </w:rPr>
              <w:t>na Zahodu</w:t>
            </w:r>
            <w:r w:rsidR="006A6E2E" w:rsidRPr="004E0016">
              <w:rPr>
                <w:rFonts w:cs="Arial"/>
                <w:color w:val="000000"/>
                <w:sz w:val="22"/>
                <w:szCs w:val="22"/>
                <w:lang w:eastAsia="sl-SI"/>
              </w:rPr>
              <w:t xml:space="preserve"> kot partnerji, kar bi škodovalo podjetjem ne samo na Zahodu, ampak še posebej na Vzhodu</w:t>
            </w:r>
            <w:r w:rsidRPr="004E0016">
              <w:rPr>
                <w:rFonts w:cs="Arial"/>
                <w:color w:val="000000"/>
                <w:sz w:val="22"/>
                <w:szCs w:val="22"/>
                <w:lang w:eastAsia="sl-SI"/>
              </w:rPr>
              <w:t>). Tak sistem tudi onemogoča razvoj oz. financiranje strateških projektov, ki segajo v obe kohezijski regiji (</w:t>
            </w:r>
            <w:r w:rsidR="00C47A9B" w:rsidRPr="004E0016">
              <w:rPr>
                <w:rFonts w:cs="Arial"/>
                <w:color w:val="000000"/>
                <w:sz w:val="22"/>
                <w:szCs w:val="22"/>
                <w:lang w:eastAsia="sl-SI"/>
              </w:rPr>
              <w:t>npr. trajnostna mobilnost</w:t>
            </w:r>
            <w:r w:rsidRPr="004E0016">
              <w:rPr>
                <w:rFonts w:cs="Arial"/>
                <w:color w:val="000000"/>
                <w:sz w:val="22"/>
                <w:szCs w:val="22"/>
                <w:lang w:eastAsia="sl-SI"/>
              </w:rPr>
              <w:t>).</w:t>
            </w:r>
          </w:p>
        </w:tc>
      </w:tr>
      <w:tr w:rsidR="00E064EE" w:rsidRPr="004E0016" w:rsidTr="006D162C">
        <w:trPr>
          <w:gridAfter w:val="1"/>
          <w:wAfter w:w="9" w:type="dxa"/>
          <w:jc w:val="center"/>
        </w:trPr>
        <w:tc>
          <w:tcPr>
            <w:tcW w:w="1744" w:type="dxa"/>
            <w:shd w:val="clear" w:color="auto" w:fill="auto"/>
            <w:vAlign w:val="center"/>
          </w:tcPr>
          <w:p w:rsidR="00E064EE" w:rsidRPr="004E0016" w:rsidRDefault="006A6E2E" w:rsidP="00DF3A21">
            <w:pPr>
              <w:autoSpaceDE w:val="0"/>
              <w:autoSpaceDN w:val="0"/>
              <w:adjustRightInd w:val="0"/>
              <w:spacing w:line="240" w:lineRule="auto"/>
              <w:jc w:val="both"/>
              <w:rPr>
                <w:rFonts w:cs="Arial"/>
                <w:b/>
                <w:color w:val="000000"/>
                <w:sz w:val="22"/>
                <w:szCs w:val="22"/>
                <w:lang w:eastAsia="sl-SI"/>
              </w:rPr>
            </w:pPr>
            <w:r w:rsidRPr="004E0016">
              <w:rPr>
                <w:rFonts w:cs="Arial"/>
                <w:b/>
                <w:color w:val="000000"/>
                <w:sz w:val="22"/>
                <w:szCs w:val="22"/>
                <w:lang w:eastAsia="sl-SI"/>
              </w:rPr>
              <w:t xml:space="preserve">Zasledovanje </w:t>
            </w:r>
            <w:r w:rsidRPr="004E0016">
              <w:rPr>
                <w:rFonts w:cs="Arial"/>
                <w:b/>
                <w:color w:val="000000"/>
                <w:sz w:val="22"/>
                <w:szCs w:val="22"/>
                <w:lang w:eastAsia="sl-SI"/>
              </w:rPr>
              <w:lastRenderedPageBreak/>
              <w:t>skladnejšega regionalnega razvoja</w:t>
            </w:r>
          </w:p>
        </w:tc>
        <w:tc>
          <w:tcPr>
            <w:tcW w:w="3382" w:type="dxa"/>
            <w:shd w:val="clear" w:color="auto" w:fill="auto"/>
          </w:tcPr>
          <w:p w:rsidR="00E064EE" w:rsidRPr="004E0016" w:rsidRDefault="006A6E2E" w:rsidP="0090399B">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lastRenderedPageBreak/>
              <w:t xml:space="preserve">Poleg diferenciacije ukrepov </w:t>
            </w:r>
            <w:r w:rsidRPr="004E0016">
              <w:rPr>
                <w:rFonts w:cs="Arial"/>
                <w:color w:val="000000"/>
                <w:sz w:val="22"/>
                <w:szCs w:val="22"/>
                <w:lang w:eastAsia="sl-SI"/>
              </w:rPr>
              <w:lastRenderedPageBreak/>
              <w:t>enoten operativni program zagotavlja ločeno ovojnico za vsako od kohezijskih regij in torej zagotavlja izdatnejše financiranje manj razvite kohezijske regije. Fiktivne selitve subjektov iz ene v drugo regijo bodo kontrolirane tudi na kraju samem in kjer je to ugotovljeno morajo subjekti</w:t>
            </w:r>
            <w:r w:rsidR="002618ED" w:rsidRPr="004E0016">
              <w:rPr>
                <w:rFonts w:cs="Arial"/>
                <w:color w:val="000000"/>
                <w:sz w:val="22"/>
                <w:szCs w:val="22"/>
                <w:lang w:eastAsia="sl-SI"/>
              </w:rPr>
              <w:t xml:space="preserve"> vrniti pridobljena sredstva, tako da obvodov</w:t>
            </w:r>
            <w:r w:rsidR="004219F8" w:rsidRPr="004E0016">
              <w:rPr>
                <w:rFonts w:cs="Arial"/>
                <w:color w:val="000000"/>
                <w:sz w:val="22"/>
                <w:szCs w:val="22"/>
                <w:lang w:eastAsia="sl-SI"/>
              </w:rPr>
              <w:t>, navkljub očitkom,</w:t>
            </w:r>
            <w:r w:rsidR="002618ED" w:rsidRPr="004E0016">
              <w:rPr>
                <w:rFonts w:cs="Arial"/>
                <w:color w:val="000000"/>
                <w:sz w:val="22"/>
                <w:szCs w:val="22"/>
                <w:lang w:eastAsia="sl-SI"/>
              </w:rPr>
              <w:t xml:space="preserve"> sistem ne dopušča.</w:t>
            </w:r>
          </w:p>
        </w:tc>
        <w:tc>
          <w:tcPr>
            <w:tcW w:w="2422" w:type="dxa"/>
            <w:gridSpan w:val="2"/>
            <w:shd w:val="clear" w:color="auto" w:fill="auto"/>
          </w:tcPr>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E064EE" w:rsidRPr="004E0016" w:rsidRDefault="006D162C" w:rsidP="00CC57DE">
            <w:pPr>
              <w:autoSpaceDE w:val="0"/>
              <w:autoSpaceDN w:val="0"/>
              <w:adjustRightInd w:val="0"/>
              <w:spacing w:line="240" w:lineRule="auto"/>
              <w:jc w:val="center"/>
              <w:rPr>
                <w:rFonts w:cs="Arial"/>
                <w:color w:val="000000"/>
                <w:sz w:val="22"/>
                <w:szCs w:val="22"/>
                <w:lang w:eastAsia="sl-SI"/>
              </w:rPr>
            </w:pPr>
            <w:r w:rsidRPr="004E0016">
              <w:rPr>
                <w:rFonts w:cs="Arial"/>
                <w:color w:val="000000"/>
                <w:sz w:val="22"/>
                <w:szCs w:val="22"/>
                <w:lang w:eastAsia="sl-SI"/>
              </w:rPr>
              <w:t>/</w:t>
            </w:r>
          </w:p>
        </w:tc>
        <w:tc>
          <w:tcPr>
            <w:tcW w:w="3636" w:type="dxa"/>
            <w:shd w:val="clear" w:color="auto" w:fill="auto"/>
          </w:tcPr>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6D162C" w:rsidRPr="004E0016" w:rsidRDefault="006D162C" w:rsidP="00CC57DE">
            <w:pPr>
              <w:autoSpaceDE w:val="0"/>
              <w:autoSpaceDN w:val="0"/>
              <w:adjustRightInd w:val="0"/>
              <w:spacing w:line="240" w:lineRule="auto"/>
              <w:jc w:val="center"/>
              <w:rPr>
                <w:rFonts w:cs="Arial"/>
                <w:color w:val="000000"/>
                <w:sz w:val="22"/>
                <w:szCs w:val="22"/>
                <w:lang w:eastAsia="sl-SI"/>
              </w:rPr>
            </w:pPr>
          </w:p>
          <w:p w:rsidR="00E064EE" w:rsidRPr="004E0016" w:rsidRDefault="006D162C" w:rsidP="00CC57DE">
            <w:pPr>
              <w:autoSpaceDE w:val="0"/>
              <w:autoSpaceDN w:val="0"/>
              <w:adjustRightInd w:val="0"/>
              <w:spacing w:line="240" w:lineRule="auto"/>
              <w:jc w:val="center"/>
              <w:rPr>
                <w:rFonts w:cs="Arial"/>
                <w:color w:val="000000"/>
                <w:sz w:val="22"/>
                <w:szCs w:val="22"/>
                <w:lang w:eastAsia="sl-SI"/>
              </w:rPr>
            </w:pPr>
            <w:r w:rsidRPr="004E0016">
              <w:rPr>
                <w:rFonts w:cs="Arial"/>
                <w:color w:val="000000"/>
                <w:sz w:val="22"/>
                <w:szCs w:val="22"/>
                <w:lang w:eastAsia="sl-SI"/>
              </w:rPr>
              <w:t>/</w:t>
            </w:r>
          </w:p>
        </w:tc>
        <w:tc>
          <w:tcPr>
            <w:tcW w:w="3578" w:type="dxa"/>
            <w:gridSpan w:val="3"/>
            <w:shd w:val="clear" w:color="auto" w:fill="auto"/>
          </w:tcPr>
          <w:p w:rsidR="00E064EE" w:rsidRPr="004E0016" w:rsidRDefault="002618ED" w:rsidP="006142CA">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lastRenderedPageBreak/>
              <w:t>Dva</w:t>
            </w:r>
            <w:r w:rsidR="006142CA">
              <w:rPr>
                <w:rFonts w:cs="Arial"/>
                <w:color w:val="000000"/>
                <w:sz w:val="22"/>
                <w:szCs w:val="22"/>
                <w:lang w:eastAsia="sl-SI"/>
              </w:rPr>
              <w:t xml:space="preserve"> oziroma trije </w:t>
            </w:r>
            <w:r w:rsidRPr="004E0016">
              <w:rPr>
                <w:rFonts w:cs="Arial"/>
                <w:color w:val="000000"/>
                <w:sz w:val="22"/>
                <w:szCs w:val="22"/>
                <w:lang w:eastAsia="sl-SI"/>
              </w:rPr>
              <w:t>operativn</w:t>
            </w:r>
            <w:r w:rsidR="006142CA">
              <w:rPr>
                <w:rFonts w:cs="Arial"/>
                <w:color w:val="000000"/>
                <w:sz w:val="22"/>
                <w:szCs w:val="22"/>
                <w:lang w:eastAsia="sl-SI"/>
              </w:rPr>
              <w:t>i</w:t>
            </w:r>
            <w:r w:rsidRPr="004E0016">
              <w:rPr>
                <w:rFonts w:cs="Arial"/>
                <w:color w:val="000000"/>
                <w:sz w:val="22"/>
                <w:szCs w:val="22"/>
                <w:lang w:eastAsia="sl-SI"/>
              </w:rPr>
              <w:t xml:space="preserve"> </w:t>
            </w:r>
            <w:r w:rsidRPr="004E0016">
              <w:rPr>
                <w:rFonts w:cs="Arial"/>
                <w:color w:val="000000"/>
                <w:sz w:val="22"/>
                <w:szCs w:val="22"/>
                <w:lang w:eastAsia="sl-SI"/>
              </w:rPr>
              <w:lastRenderedPageBreak/>
              <w:t>program</w:t>
            </w:r>
            <w:r w:rsidR="006142CA">
              <w:rPr>
                <w:rFonts w:cs="Arial"/>
                <w:color w:val="000000"/>
                <w:sz w:val="22"/>
                <w:szCs w:val="22"/>
                <w:lang w:eastAsia="sl-SI"/>
              </w:rPr>
              <w:t>i</w:t>
            </w:r>
            <w:r w:rsidRPr="004E0016">
              <w:rPr>
                <w:rFonts w:cs="Arial"/>
                <w:color w:val="000000"/>
                <w:sz w:val="22"/>
                <w:szCs w:val="22"/>
                <w:lang w:eastAsia="sl-SI"/>
              </w:rPr>
              <w:t xml:space="preserve"> ne predstavlja</w:t>
            </w:r>
            <w:r w:rsidR="006142CA">
              <w:rPr>
                <w:rFonts w:cs="Arial"/>
                <w:color w:val="000000"/>
                <w:sz w:val="22"/>
                <w:szCs w:val="22"/>
                <w:lang w:eastAsia="sl-SI"/>
              </w:rPr>
              <w:t>jo</w:t>
            </w:r>
            <w:r w:rsidRPr="004E0016">
              <w:rPr>
                <w:rFonts w:cs="Arial"/>
                <w:color w:val="000000"/>
                <w:sz w:val="22"/>
                <w:szCs w:val="22"/>
                <w:lang w:eastAsia="sl-SI"/>
              </w:rPr>
              <w:t xml:space="preserve"> dodane vrednosti ne z vidike vsebine (saj bodo, kot je razvidno spodaj, ministrstva zaradi finančne odgovornosti ohranila svoje pristojnosti), ne z vidika učinkovitejšega preprečevanja nepravilnosti (fiktivne selitve so možne tudi v tem scenariju).</w:t>
            </w:r>
          </w:p>
        </w:tc>
      </w:tr>
      <w:tr w:rsidR="00913228" w:rsidRPr="004E0016" w:rsidTr="003F54F7">
        <w:trPr>
          <w:jc w:val="center"/>
        </w:trPr>
        <w:tc>
          <w:tcPr>
            <w:tcW w:w="14771" w:type="dxa"/>
            <w:gridSpan w:val="9"/>
            <w:shd w:val="clear" w:color="auto" w:fill="E7E6E6"/>
          </w:tcPr>
          <w:p w:rsidR="00913228" w:rsidRPr="004E0016" w:rsidRDefault="002618ED" w:rsidP="00913228">
            <w:pPr>
              <w:autoSpaceDE w:val="0"/>
              <w:autoSpaceDN w:val="0"/>
              <w:adjustRightInd w:val="0"/>
              <w:spacing w:line="240" w:lineRule="auto"/>
              <w:jc w:val="center"/>
              <w:rPr>
                <w:rFonts w:cs="Arial"/>
                <w:color w:val="000000"/>
                <w:sz w:val="22"/>
                <w:szCs w:val="22"/>
                <w:lang w:eastAsia="sl-SI"/>
              </w:rPr>
            </w:pPr>
            <w:r w:rsidRPr="004E0016">
              <w:rPr>
                <w:rFonts w:cs="Arial"/>
                <w:b/>
                <w:color w:val="000000"/>
                <w:sz w:val="22"/>
                <w:szCs w:val="22"/>
                <w:lang w:eastAsia="sl-SI"/>
              </w:rPr>
              <w:lastRenderedPageBreak/>
              <w:t>IZVEDBENI VIDIK</w:t>
            </w:r>
          </w:p>
        </w:tc>
      </w:tr>
      <w:tr w:rsidR="002618ED" w:rsidRPr="004E0016" w:rsidTr="006D162C">
        <w:trPr>
          <w:gridAfter w:val="1"/>
          <w:wAfter w:w="9" w:type="dxa"/>
          <w:jc w:val="center"/>
        </w:trPr>
        <w:tc>
          <w:tcPr>
            <w:tcW w:w="1744" w:type="dxa"/>
            <w:shd w:val="clear" w:color="auto" w:fill="auto"/>
            <w:vAlign w:val="center"/>
          </w:tcPr>
          <w:p w:rsidR="006D162C" w:rsidRPr="004E0016" w:rsidRDefault="006D162C" w:rsidP="002D72C6">
            <w:pPr>
              <w:autoSpaceDE w:val="0"/>
              <w:autoSpaceDN w:val="0"/>
              <w:adjustRightInd w:val="0"/>
              <w:spacing w:line="240" w:lineRule="auto"/>
              <w:jc w:val="both"/>
              <w:rPr>
                <w:rFonts w:cs="Arial"/>
                <w:b/>
                <w:color w:val="000000"/>
                <w:sz w:val="22"/>
                <w:szCs w:val="22"/>
                <w:lang w:eastAsia="sl-SI"/>
              </w:rPr>
            </w:pPr>
          </w:p>
          <w:p w:rsidR="006D162C" w:rsidRPr="004E0016" w:rsidRDefault="006D162C" w:rsidP="002D72C6">
            <w:pPr>
              <w:autoSpaceDE w:val="0"/>
              <w:autoSpaceDN w:val="0"/>
              <w:adjustRightInd w:val="0"/>
              <w:spacing w:line="240" w:lineRule="auto"/>
              <w:jc w:val="both"/>
              <w:rPr>
                <w:rFonts w:cs="Arial"/>
                <w:b/>
                <w:color w:val="000000"/>
                <w:sz w:val="22"/>
                <w:szCs w:val="22"/>
                <w:lang w:eastAsia="sl-SI"/>
              </w:rPr>
            </w:pPr>
          </w:p>
          <w:p w:rsidR="006D162C" w:rsidRPr="004E0016" w:rsidRDefault="006D162C" w:rsidP="002D72C6">
            <w:pPr>
              <w:autoSpaceDE w:val="0"/>
              <w:autoSpaceDN w:val="0"/>
              <w:adjustRightInd w:val="0"/>
              <w:spacing w:line="240" w:lineRule="auto"/>
              <w:jc w:val="both"/>
              <w:rPr>
                <w:rFonts w:cs="Arial"/>
                <w:b/>
                <w:color w:val="000000"/>
                <w:sz w:val="22"/>
                <w:szCs w:val="22"/>
                <w:lang w:eastAsia="sl-SI"/>
              </w:rPr>
            </w:pPr>
          </w:p>
          <w:p w:rsidR="006D162C" w:rsidRPr="004E0016" w:rsidRDefault="006D162C" w:rsidP="002D72C6">
            <w:pPr>
              <w:autoSpaceDE w:val="0"/>
              <w:autoSpaceDN w:val="0"/>
              <w:adjustRightInd w:val="0"/>
              <w:spacing w:line="240" w:lineRule="auto"/>
              <w:jc w:val="both"/>
              <w:rPr>
                <w:rFonts w:cs="Arial"/>
                <w:b/>
                <w:color w:val="000000"/>
                <w:sz w:val="22"/>
                <w:szCs w:val="22"/>
                <w:lang w:eastAsia="sl-SI"/>
              </w:rPr>
            </w:pPr>
          </w:p>
          <w:p w:rsidR="006D162C" w:rsidRPr="004E0016" w:rsidRDefault="006D162C" w:rsidP="002D72C6">
            <w:pPr>
              <w:autoSpaceDE w:val="0"/>
              <w:autoSpaceDN w:val="0"/>
              <w:adjustRightInd w:val="0"/>
              <w:spacing w:line="240" w:lineRule="auto"/>
              <w:jc w:val="both"/>
              <w:rPr>
                <w:rFonts w:cs="Arial"/>
                <w:b/>
                <w:color w:val="000000"/>
                <w:sz w:val="22"/>
                <w:szCs w:val="22"/>
                <w:lang w:eastAsia="sl-SI"/>
              </w:rPr>
            </w:pPr>
          </w:p>
          <w:p w:rsidR="002618ED" w:rsidRPr="004E0016" w:rsidRDefault="002618ED" w:rsidP="002D72C6">
            <w:pPr>
              <w:autoSpaceDE w:val="0"/>
              <w:autoSpaceDN w:val="0"/>
              <w:adjustRightInd w:val="0"/>
              <w:spacing w:line="240" w:lineRule="auto"/>
              <w:jc w:val="both"/>
              <w:rPr>
                <w:rFonts w:cs="Arial"/>
                <w:b/>
                <w:color w:val="000000"/>
                <w:sz w:val="22"/>
                <w:szCs w:val="22"/>
                <w:lang w:eastAsia="sl-SI"/>
              </w:rPr>
            </w:pPr>
            <w:r w:rsidRPr="004E0016">
              <w:rPr>
                <w:rFonts w:cs="Arial"/>
                <w:b/>
                <w:color w:val="000000"/>
                <w:sz w:val="22"/>
                <w:szCs w:val="22"/>
                <w:lang w:eastAsia="sl-SI"/>
              </w:rPr>
              <w:t>Pravila izvajanja kohezijske politike in preglednost za upravičence</w:t>
            </w:r>
          </w:p>
        </w:tc>
        <w:tc>
          <w:tcPr>
            <w:tcW w:w="3382" w:type="dxa"/>
            <w:shd w:val="clear" w:color="auto" w:fill="auto"/>
          </w:tcPr>
          <w:p w:rsidR="002618ED" w:rsidRPr="004E0016" w:rsidRDefault="002618ED" w:rsidP="0090399B">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Enotni operativni program pomeni enotna pravila izvajanja za upravičence (razpisi, povabila, upravičeni izdatki) in oblikovanje enotnega informacijskega sistema. Torej manj pravil, kar ni pomembno le z vidika manj birokracije in tudi nižjih stroškov, ampak je tudi bistveno bolj enostavno za upravičence.</w:t>
            </w:r>
          </w:p>
        </w:tc>
        <w:tc>
          <w:tcPr>
            <w:tcW w:w="2422" w:type="dxa"/>
            <w:gridSpan w:val="2"/>
            <w:shd w:val="clear" w:color="auto" w:fill="auto"/>
          </w:tcPr>
          <w:p w:rsidR="002618ED" w:rsidRPr="004E0016" w:rsidRDefault="002618ED" w:rsidP="002D72C6">
            <w:pPr>
              <w:autoSpaceDE w:val="0"/>
              <w:autoSpaceDN w:val="0"/>
              <w:adjustRightInd w:val="0"/>
              <w:spacing w:line="240" w:lineRule="auto"/>
              <w:jc w:val="center"/>
              <w:rPr>
                <w:rFonts w:cs="Arial"/>
                <w:color w:val="000000"/>
                <w:sz w:val="22"/>
                <w:szCs w:val="22"/>
                <w:lang w:eastAsia="sl-SI"/>
              </w:rPr>
            </w:pPr>
          </w:p>
          <w:p w:rsidR="002618ED" w:rsidRPr="004E0016" w:rsidRDefault="002618ED" w:rsidP="002D72C6">
            <w:pPr>
              <w:autoSpaceDE w:val="0"/>
              <w:autoSpaceDN w:val="0"/>
              <w:adjustRightInd w:val="0"/>
              <w:spacing w:line="240" w:lineRule="auto"/>
              <w:jc w:val="center"/>
              <w:rPr>
                <w:rFonts w:cs="Arial"/>
                <w:color w:val="000000"/>
                <w:sz w:val="22"/>
                <w:szCs w:val="22"/>
                <w:lang w:eastAsia="sl-SI"/>
              </w:rPr>
            </w:pPr>
          </w:p>
          <w:p w:rsidR="006D162C" w:rsidRPr="004E0016" w:rsidRDefault="006D162C" w:rsidP="002D72C6">
            <w:pPr>
              <w:autoSpaceDE w:val="0"/>
              <w:autoSpaceDN w:val="0"/>
              <w:adjustRightInd w:val="0"/>
              <w:spacing w:line="240" w:lineRule="auto"/>
              <w:jc w:val="center"/>
              <w:rPr>
                <w:rFonts w:cs="Arial"/>
                <w:color w:val="000000"/>
                <w:sz w:val="22"/>
                <w:szCs w:val="22"/>
                <w:lang w:eastAsia="sl-SI"/>
              </w:rPr>
            </w:pPr>
          </w:p>
          <w:p w:rsidR="006D162C" w:rsidRPr="004E0016" w:rsidRDefault="006D162C" w:rsidP="002D72C6">
            <w:pPr>
              <w:autoSpaceDE w:val="0"/>
              <w:autoSpaceDN w:val="0"/>
              <w:adjustRightInd w:val="0"/>
              <w:spacing w:line="240" w:lineRule="auto"/>
              <w:jc w:val="center"/>
              <w:rPr>
                <w:rFonts w:cs="Arial"/>
                <w:color w:val="000000"/>
                <w:sz w:val="22"/>
                <w:szCs w:val="22"/>
                <w:lang w:eastAsia="sl-SI"/>
              </w:rPr>
            </w:pPr>
          </w:p>
          <w:p w:rsidR="006D162C" w:rsidRPr="004E0016" w:rsidRDefault="006D162C" w:rsidP="002D72C6">
            <w:pPr>
              <w:autoSpaceDE w:val="0"/>
              <w:autoSpaceDN w:val="0"/>
              <w:adjustRightInd w:val="0"/>
              <w:spacing w:line="240" w:lineRule="auto"/>
              <w:jc w:val="center"/>
              <w:rPr>
                <w:rFonts w:cs="Arial"/>
                <w:color w:val="000000"/>
                <w:sz w:val="22"/>
                <w:szCs w:val="22"/>
                <w:lang w:eastAsia="sl-SI"/>
              </w:rPr>
            </w:pPr>
          </w:p>
          <w:p w:rsidR="006D162C" w:rsidRPr="004E0016" w:rsidRDefault="006D162C" w:rsidP="002D72C6">
            <w:pPr>
              <w:autoSpaceDE w:val="0"/>
              <w:autoSpaceDN w:val="0"/>
              <w:adjustRightInd w:val="0"/>
              <w:spacing w:line="240" w:lineRule="auto"/>
              <w:jc w:val="center"/>
              <w:rPr>
                <w:rFonts w:cs="Arial"/>
                <w:color w:val="000000"/>
                <w:sz w:val="22"/>
                <w:szCs w:val="22"/>
                <w:lang w:eastAsia="sl-SI"/>
              </w:rPr>
            </w:pPr>
          </w:p>
          <w:p w:rsidR="006D162C" w:rsidRPr="004E0016" w:rsidRDefault="006D162C" w:rsidP="002D72C6">
            <w:pPr>
              <w:autoSpaceDE w:val="0"/>
              <w:autoSpaceDN w:val="0"/>
              <w:adjustRightInd w:val="0"/>
              <w:spacing w:line="240" w:lineRule="auto"/>
              <w:jc w:val="center"/>
              <w:rPr>
                <w:rFonts w:cs="Arial"/>
                <w:color w:val="000000"/>
                <w:sz w:val="22"/>
                <w:szCs w:val="22"/>
                <w:lang w:eastAsia="sl-SI"/>
              </w:rPr>
            </w:pPr>
          </w:p>
          <w:p w:rsidR="002618ED" w:rsidRPr="004E0016" w:rsidRDefault="002618ED" w:rsidP="002D72C6">
            <w:pPr>
              <w:autoSpaceDE w:val="0"/>
              <w:autoSpaceDN w:val="0"/>
              <w:adjustRightInd w:val="0"/>
              <w:spacing w:line="240" w:lineRule="auto"/>
              <w:jc w:val="center"/>
              <w:rPr>
                <w:rFonts w:cs="Arial"/>
                <w:color w:val="000000"/>
                <w:sz w:val="22"/>
                <w:szCs w:val="22"/>
                <w:lang w:eastAsia="sl-SI"/>
              </w:rPr>
            </w:pPr>
            <w:r w:rsidRPr="004E0016">
              <w:rPr>
                <w:rFonts w:cs="Arial"/>
                <w:color w:val="000000"/>
                <w:sz w:val="22"/>
                <w:szCs w:val="22"/>
                <w:lang w:eastAsia="sl-SI"/>
              </w:rPr>
              <w:t>/</w:t>
            </w:r>
          </w:p>
        </w:tc>
        <w:tc>
          <w:tcPr>
            <w:tcW w:w="3636" w:type="dxa"/>
            <w:shd w:val="clear" w:color="auto" w:fill="auto"/>
          </w:tcPr>
          <w:p w:rsidR="002618ED" w:rsidRPr="004E0016" w:rsidRDefault="002618ED" w:rsidP="002D72C6">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Ločena operativna programa omogočata prilagoditev pravil izvajanja potrebam vsakega programa posebej – čeprav je hkrati res, da so diferencirana pravila popolnoma enako mogoča tudi v sistemu z enotnim operativnim programom</w:t>
            </w:r>
          </w:p>
        </w:tc>
        <w:tc>
          <w:tcPr>
            <w:tcW w:w="3578" w:type="dxa"/>
            <w:gridSpan w:val="3"/>
            <w:shd w:val="clear" w:color="auto" w:fill="auto"/>
          </w:tcPr>
          <w:p w:rsidR="002618ED" w:rsidRPr="004E0016" w:rsidRDefault="002618ED" w:rsidP="002D72C6">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 xml:space="preserve">V primeru ali dveh organov upravljanja ali dveh </w:t>
            </w:r>
            <w:r w:rsidR="006142CA">
              <w:rPr>
                <w:rFonts w:cs="Arial"/>
                <w:color w:val="000000"/>
                <w:sz w:val="22"/>
                <w:szCs w:val="22"/>
                <w:lang w:eastAsia="sl-SI"/>
              </w:rPr>
              <w:t xml:space="preserve">oziroma treh </w:t>
            </w:r>
            <w:r w:rsidRPr="004E0016">
              <w:rPr>
                <w:rFonts w:cs="Arial"/>
                <w:color w:val="000000"/>
                <w:sz w:val="22"/>
                <w:szCs w:val="22"/>
                <w:lang w:eastAsia="sl-SI"/>
              </w:rPr>
              <w:t>operativnih programov se postavlja vprašanje dodane vrednosti različnih, neenotnih pravil izvajanja dveh programov (časovni vidik, operativni vidik, vprašanje konsistentnosti, podvojena administracija na ravni posredniških organov v fazi razpisovanja sredstev in povabil).</w:t>
            </w:r>
          </w:p>
          <w:p w:rsidR="002618ED" w:rsidRPr="004E0016" w:rsidRDefault="002618ED" w:rsidP="002D72C6">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Oblikovanje ločenih pravil pomeni tudi oblikovanje različnih sistemskih rešitev v informacijskem sistemu oziroma postavitev dveh ali treh ločenih informacijskih sistemov.</w:t>
            </w:r>
          </w:p>
        </w:tc>
      </w:tr>
      <w:tr w:rsidR="007178EC" w:rsidRPr="004E0016" w:rsidTr="006D162C">
        <w:trPr>
          <w:gridAfter w:val="1"/>
          <w:wAfter w:w="9" w:type="dxa"/>
          <w:jc w:val="center"/>
        </w:trPr>
        <w:tc>
          <w:tcPr>
            <w:tcW w:w="1744" w:type="dxa"/>
            <w:shd w:val="clear" w:color="auto" w:fill="auto"/>
            <w:vAlign w:val="center"/>
          </w:tcPr>
          <w:p w:rsidR="007178EC" w:rsidRPr="004E0016" w:rsidRDefault="00A66D49" w:rsidP="0090399B">
            <w:pPr>
              <w:autoSpaceDE w:val="0"/>
              <w:autoSpaceDN w:val="0"/>
              <w:adjustRightInd w:val="0"/>
              <w:spacing w:line="240" w:lineRule="auto"/>
              <w:jc w:val="both"/>
              <w:rPr>
                <w:rFonts w:cs="Arial"/>
                <w:b/>
                <w:color w:val="000000"/>
                <w:sz w:val="22"/>
                <w:szCs w:val="22"/>
                <w:lang w:eastAsia="sl-SI"/>
              </w:rPr>
            </w:pPr>
            <w:r w:rsidRPr="004E0016">
              <w:rPr>
                <w:rFonts w:cs="Arial"/>
                <w:b/>
                <w:color w:val="000000"/>
                <w:sz w:val="22"/>
                <w:szCs w:val="22"/>
                <w:lang w:eastAsia="sl-SI"/>
              </w:rPr>
              <w:t xml:space="preserve">Institucionalna kapaciteta in prehod med programskimi </w:t>
            </w:r>
            <w:r w:rsidRPr="004E0016">
              <w:rPr>
                <w:rFonts w:cs="Arial"/>
                <w:b/>
                <w:color w:val="000000"/>
                <w:sz w:val="22"/>
                <w:szCs w:val="22"/>
                <w:lang w:eastAsia="sl-SI"/>
              </w:rPr>
              <w:lastRenderedPageBreak/>
              <w:t>obdobji</w:t>
            </w:r>
          </w:p>
        </w:tc>
        <w:tc>
          <w:tcPr>
            <w:tcW w:w="3382" w:type="dxa"/>
            <w:shd w:val="clear" w:color="auto" w:fill="auto"/>
          </w:tcPr>
          <w:p w:rsidR="00A66D49" w:rsidRPr="004E0016" w:rsidRDefault="00A66D49" w:rsidP="003F54F7">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lastRenderedPageBreak/>
              <w:t xml:space="preserve">Obremenitve po različnih funkcijah znotraj organa upravljanja se skozi čas spreminjajo, zato je v primeru </w:t>
            </w:r>
            <w:r w:rsidRPr="004E0016">
              <w:rPr>
                <w:rFonts w:cs="Arial"/>
                <w:color w:val="000000"/>
                <w:sz w:val="22"/>
                <w:szCs w:val="22"/>
                <w:lang w:eastAsia="sl-SI"/>
              </w:rPr>
              <w:lastRenderedPageBreak/>
              <w:t>enega organa upravljanja najlažje optimizirati razpoložljive človeške vire.</w:t>
            </w:r>
          </w:p>
          <w:p w:rsidR="00A66D49" w:rsidRPr="004E0016" w:rsidRDefault="00A66D49" w:rsidP="003F54F7">
            <w:pPr>
              <w:autoSpaceDE w:val="0"/>
              <w:autoSpaceDN w:val="0"/>
              <w:adjustRightInd w:val="0"/>
              <w:spacing w:line="240" w:lineRule="auto"/>
              <w:rPr>
                <w:rFonts w:cs="Arial"/>
                <w:color w:val="000000"/>
                <w:sz w:val="22"/>
                <w:szCs w:val="22"/>
                <w:lang w:eastAsia="sl-SI"/>
              </w:rPr>
            </w:pPr>
          </w:p>
          <w:p w:rsidR="007178EC" w:rsidRPr="004E0016" w:rsidRDefault="00FA6E69" w:rsidP="003F54F7">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En organ upravljanja in s</w:t>
            </w:r>
            <w:r w:rsidR="007178EC" w:rsidRPr="004E0016">
              <w:rPr>
                <w:rFonts w:cs="Arial"/>
                <w:color w:val="000000"/>
                <w:sz w:val="22"/>
                <w:szCs w:val="22"/>
                <w:lang w:eastAsia="sl-SI"/>
              </w:rPr>
              <w:t>kupen operativni program pomeni</w:t>
            </w:r>
            <w:r w:rsidRPr="004E0016">
              <w:rPr>
                <w:rFonts w:cs="Arial"/>
                <w:color w:val="000000"/>
                <w:sz w:val="22"/>
                <w:szCs w:val="22"/>
                <w:lang w:eastAsia="sl-SI"/>
              </w:rPr>
              <w:t>ta</w:t>
            </w:r>
            <w:r w:rsidR="007178EC" w:rsidRPr="004E0016">
              <w:rPr>
                <w:rFonts w:cs="Arial"/>
                <w:color w:val="000000"/>
                <w:sz w:val="22"/>
                <w:szCs w:val="22"/>
                <w:lang w:eastAsia="sl-SI"/>
              </w:rPr>
              <w:t xml:space="preserve"> lažji in hitrejši prehod iz enega programskega obdobja v drugega, kjer je z vidika upravljanja nujna kontinuiteta (izkušnje, znanje, poznavanje zgodovine z name</w:t>
            </w:r>
            <w:r w:rsidR="00590A80" w:rsidRPr="004E0016">
              <w:rPr>
                <w:rFonts w:cs="Arial"/>
                <w:color w:val="000000"/>
                <w:sz w:val="22"/>
                <w:szCs w:val="22"/>
                <w:lang w:eastAsia="sl-SI"/>
              </w:rPr>
              <w:t>nom ne-ponavljanja napak). To pa ne pomeni le za organ upravljanja, ampak tudi za posredniške organe.</w:t>
            </w:r>
          </w:p>
        </w:tc>
        <w:tc>
          <w:tcPr>
            <w:tcW w:w="2422" w:type="dxa"/>
            <w:gridSpan w:val="2"/>
            <w:shd w:val="clear" w:color="auto" w:fill="auto"/>
          </w:tcPr>
          <w:p w:rsidR="007178EC" w:rsidRPr="004E0016" w:rsidRDefault="007178EC" w:rsidP="00733913">
            <w:pPr>
              <w:autoSpaceDE w:val="0"/>
              <w:autoSpaceDN w:val="0"/>
              <w:adjustRightInd w:val="0"/>
              <w:spacing w:line="240" w:lineRule="auto"/>
              <w:rPr>
                <w:rFonts w:cs="Arial"/>
                <w:color w:val="000000"/>
                <w:sz w:val="22"/>
                <w:szCs w:val="22"/>
                <w:lang w:eastAsia="sl-SI"/>
              </w:rPr>
            </w:pPr>
          </w:p>
        </w:tc>
        <w:tc>
          <w:tcPr>
            <w:tcW w:w="3636" w:type="dxa"/>
            <w:shd w:val="clear" w:color="auto" w:fill="auto"/>
          </w:tcPr>
          <w:p w:rsidR="007178EC" w:rsidRPr="004E0016" w:rsidRDefault="00382F5B" w:rsidP="0090399B">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 xml:space="preserve">Dva </w:t>
            </w:r>
            <w:r w:rsidR="00FE0D60" w:rsidRPr="004E0016">
              <w:rPr>
                <w:rFonts w:cs="Arial"/>
                <w:color w:val="000000"/>
                <w:sz w:val="22"/>
                <w:szCs w:val="22"/>
                <w:lang w:eastAsia="sl-SI"/>
              </w:rPr>
              <w:t>organa upravljanja</w:t>
            </w:r>
            <w:r w:rsidRPr="004E0016">
              <w:rPr>
                <w:rFonts w:cs="Arial"/>
                <w:color w:val="000000"/>
                <w:sz w:val="22"/>
                <w:szCs w:val="22"/>
                <w:lang w:eastAsia="sl-SI"/>
              </w:rPr>
              <w:t xml:space="preserve"> lahko pomenita dodatna delovna mesta, predvsem v Vzhodni Sloveniji</w:t>
            </w:r>
            <w:r w:rsidR="00B85AC7" w:rsidRPr="004E0016">
              <w:rPr>
                <w:rFonts w:cs="Arial"/>
                <w:color w:val="000000"/>
                <w:sz w:val="22"/>
                <w:szCs w:val="22"/>
                <w:lang w:eastAsia="sl-SI"/>
              </w:rPr>
              <w:t>, ne pa izključno.</w:t>
            </w:r>
            <w:r w:rsidR="00A66D49" w:rsidRPr="004E0016">
              <w:rPr>
                <w:rFonts w:cs="Arial"/>
                <w:color w:val="000000"/>
                <w:sz w:val="22"/>
                <w:szCs w:val="22"/>
                <w:lang w:eastAsia="sl-SI"/>
              </w:rPr>
              <w:t xml:space="preserve"> Vprašanje krepitve </w:t>
            </w:r>
            <w:r w:rsidR="00A66D49" w:rsidRPr="004E0016">
              <w:rPr>
                <w:rFonts w:cs="Arial"/>
                <w:color w:val="000000"/>
                <w:sz w:val="22"/>
                <w:szCs w:val="22"/>
                <w:lang w:eastAsia="sl-SI"/>
              </w:rPr>
              <w:lastRenderedPageBreak/>
              <w:t>institucionalne kapacitete sicer predstavlja izziv, ki ga bo treba nasloviti v vseh scenarijih.</w:t>
            </w:r>
          </w:p>
        </w:tc>
        <w:tc>
          <w:tcPr>
            <w:tcW w:w="3578" w:type="dxa"/>
            <w:gridSpan w:val="3"/>
            <w:shd w:val="clear" w:color="auto" w:fill="auto"/>
          </w:tcPr>
          <w:p w:rsidR="007178EC" w:rsidRPr="004E0016" w:rsidRDefault="00614911" w:rsidP="00DF3A21">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lastRenderedPageBreak/>
              <w:t>Pri dveh organih upravljanja je v</w:t>
            </w:r>
            <w:r w:rsidR="00AC5144" w:rsidRPr="004E0016">
              <w:rPr>
                <w:rFonts w:cs="Arial"/>
                <w:color w:val="000000"/>
                <w:sz w:val="22"/>
                <w:szCs w:val="22"/>
                <w:lang w:eastAsia="sl-SI"/>
              </w:rPr>
              <w:t xml:space="preserve">prašanje kadrovske usposobljenosti in strokovnosti kadra, ki mora oblikovati in voditi </w:t>
            </w:r>
            <w:r w:rsidR="00AC5144" w:rsidRPr="004E0016">
              <w:rPr>
                <w:rFonts w:cs="Arial"/>
                <w:color w:val="000000"/>
                <w:sz w:val="22"/>
                <w:szCs w:val="22"/>
                <w:lang w:eastAsia="sl-SI"/>
              </w:rPr>
              <w:lastRenderedPageBreak/>
              <w:t>program, kar lahko pomeni resen zastoj v pravočasni izvedbi in posledično črpanju sredstev.</w:t>
            </w:r>
          </w:p>
          <w:p w:rsidR="00FC406F" w:rsidRPr="004E0016" w:rsidRDefault="00FC406F" w:rsidP="008C67F5">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 xml:space="preserve">Paralelno izvajanje obdobja 2014-2020, programiranje </w:t>
            </w:r>
            <w:r w:rsidR="008C67F5">
              <w:rPr>
                <w:rFonts w:cs="Arial"/>
                <w:color w:val="000000"/>
                <w:sz w:val="22"/>
                <w:szCs w:val="22"/>
                <w:lang w:eastAsia="sl-SI"/>
              </w:rPr>
              <w:t>dveh oziroma treh</w:t>
            </w:r>
            <w:r w:rsidRPr="004E0016">
              <w:rPr>
                <w:rFonts w:cs="Arial"/>
                <w:color w:val="000000"/>
                <w:sz w:val="22"/>
                <w:szCs w:val="22"/>
                <w:lang w:eastAsia="sl-SI"/>
              </w:rPr>
              <w:t xml:space="preserve"> operativnih programov in izvajanje </w:t>
            </w:r>
            <w:r w:rsidR="008C67F5">
              <w:rPr>
                <w:rFonts w:cs="Arial"/>
                <w:color w:val="000000"/>
                <w:sz w:val="22"/>
                <w:szCs w:val="22"/>
                <w:lang w:eastAsia="sl-SI"/>
              </w:rPr>
              <w:t xml:space="preserve">dveh oziroma </w:t>
            </w:r>
            <w:r w:rsidRPr="004E0016">
              <w:rPr>
                <w:rFonts w:cs="Arial"/>
                <w:color w:val="000000"/>
                <w:sz w:val="22"/>
                <w:szCs w:val="22"/>
                <w:lang w:eastAsia="sl-SI"/>
              </w:rPr>
              <w:t>treh operativnih programov vodi k podvajanju struktur ali bolj verjetno k pomanjkanju kadrov za izvedbo vseh nalog.</w:t>
            </w:r>
          </w:p>
        </w:tc>
      </w:tr>
      <w:tr w:rsidR="00913228" w:rsidRPr="004E0016" w:rsidTr="003F54F7">
        <w:trPr>
          <w:jc w:val="center"/>
        </w:trPr>
        <w:tc>
          <w:tcPr>
            <w:tcW w:w="14771" w:type="dxa"/>
            <w:gridSpan w:val="9"/>
            <w:shd w:val="clear" w:color="auto" w:fill="E7E6E6"/>
          </w:tcPr>
          <w:p w:rsidR="00913228" w:rsidRPr="004E0016" w:rsidRDefault="002618ED" w:rsidP="00913228">
            <w:pPr>
              <w:autoSpaceDE w:val="0"/>
              <w:autoSpaceDN w:val="0"/>
              <w:adjustRightInd w:val="0"/>
              <w:spacing w:line="240" w:lineRule="auto"/>
              <w:jc w:val="center"/>
              <w:rPr>
                <w:rFonts w:cs="Arial"/>
                <w:color w:val="000000"/>
                <w:sz w:val="22"/>
                <w:szCs w:val="22"/>
                <w:lang w:eastAsia="sl-SI"/>
              </w:rPr>
            </w:pPr>
            <w:r w:rsidRPr="004E0016">
              <w:rPr>
                <w:rFonts w:cs="Arial"/>
                <w:b/>
                <w:color w:val="000000"/>
                <w:sz w:val="22"/>
                <w:szCs w:val="22"/>
                <w:lang w:eastAsia="sl-SI"/>
              </w:rPr>
              <w:lastRenderedPageBreak/>
              <w:t>FINANČNI VIDIK</w:t>
            </w:r>
          </w:p>
        </w:tc>
      </w:tr>
      <w:tr w:rsidR="002618ED" w:rsidRPr="004E0016" w:rsidTr="006D162C">
        <w:trPr>
          <w:gridAfter w:val="1"/>
          <w:wAfter w:w="9" w:type="dxa"/>
          <w:jc w:val="center"/>
        </w:trPr>
        <w:tc>
          <w:tcPr>
            <w:tcW w:w="1744" w:type="dxa"/>
            <w:shd w:val="clear" w:color="auto" w:fill="auto"/>
            <w:vAlign w:val="center"/>
          </w:tcPr>
          <w:p w:rsidR="002618ED" w:rsidRPr="004E0016" w:rsidRDefault="002618ED" w:rsidP="006D162C">
            <w:pPr>
              <w:autoSpaceDE w:val="0"/>
              <w:autoSpaceDN w:val="0"/>
              <w:adjustRightInd w:val="0"/>
              <w:spacing w:line="240" w:lineRule="auto"/>
              <w:rPr>
                <w:rFonts w:cs="Arial"/>
                <w:b/>
                <w:color w:val="000000"/>
                <w:sz w:val="22"/>
                <w:szCs w:val="22"/>
                <w:lang w:eastAsia="sl-SI"/>
              </w:rPr>
            </w:pPr>
            <w:r w:rsidRPr="004E0016">
              <w:rPr>
                <w:rFonts w:cs="Arial"/>
                <w:b/>
                <w:color w:val="000000"/>
                <w:sz w:val="22"/>
                <w:szCs w:val="22"/>
                <w:lang w:eastAsia="sl-SI"/>
              </w:rPr>
              <w:t>Tveganja za izgubo sredstev</w:t>
            </w:r>
          </w:p>
        </w:tc>
        <w:tc>
          <w:tcPr>
            <w:tcW w:w="3402" w:type="dxa"/>
            <w:gridSpan w:val="2"/>
            <w:shd w:val="clear" w:color="auto" w:fill="auto"/>
          </w:tcPr>
          <w:p w:rsidR="002618ED" w:rsidRPr="004E0016" w:rsidRDefault="00A66D49" w:rsidP="006F0C82">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Pravilo N+2/3 se izvaja na ravni operativnega programa, zato so tveganja za izgubo sredstev v tem scenariju najnižja.</w:t>
            </w:r>
          </w:p>
          <w:p w:rsidR="00A66D49" w:rsidRPr="004E0016" w:rsidRDefault="00A66D49" w:rsidP="006F0C82">
            <w:pPr>
              <w:autoSpaceDE w:val="0"/>
              <w:autoSpaceDN w:val="0"/>
              <w:adjustRightInd w:val="0"/>
              <w:spacing w:line="240" w:lineRule="auto"/>
              <w:rPr>
                <w:rFonts w:cs="Arial"/>
                <w:color w:val="000000"/>
                <w:sz w:val="22"/>
                <w:szCs w:val="22"/>
                <w:lang w:eastAsia="sl-SI"/>
              </w:rPr>
            </w:pPr>
          </w:p>
        </w:tc>
        <w:tc>
          <w:tcPr>
            <w:tcW w:w="2402" w:type="dxa"/>
            <w:shd w:val="clear" w:color="auto" w:fill="auto"/>
          </w:tcPr>
          <w:p w:rsidR="006D162C" w:rsidRPr="004E0016" w:rsidRDefault="006D162C" w:rsidP="001A6D8C">
            <w:pPr>
              <w:autoSpaceDE w:val="0"/>
              <w:autoSpaceDN w:val="0"/>
              <w:adjustRightInd w:val="0"/>
              <w:spacing w:line="240" w:lineRule="auto"/>
              <w:jc w:val="center"/>
              <w:rPr>
                <w:rFonts w:cs="Arial"/>
                <w:color w:val="000000"/>
                <w:sz w:val="22"/>
                <w:szCs w:val="22"/>
                <w:lang w:eastAsia="sl-SI"/>
              </w:rPr>
            </w:pPr>
          </w:p>
          <w:p w:rsidR="006D162C" w:rsidRPr="004E0016" w:rsidRDefault="006D162C" w:rsidP="001A6D8C">
            <w:pPr>
              <w:autoSpaceDE w:val="0"/>
              <w:autoSpaceDN w:val="0"/>
              <w:adjustRightInd w:val="0"/>
              <w:spacing w:line="240" w:lineRule="auto"/>
              <w:jc w:val="center"/>
              <w:rPr>
                <w:rFonts w:cs="Arial"/>
                <w:color w:val="000000"/>
                <w:sz w:val="22"/>
                <w:szCs w:val="22"/>
                <w:lang w:eastAsia="sl-SI"/>
              </w:rPr>
            </w:pPr>
          </w:p>
          <w:p w:rsidR="006D162C" w:rsidRPr="004E0016" w:rsidRDefault="006D162C" w:rsidP="001A6D8C">
            <w:pPr>
              <w:autoSpaceDE w:val="0"/>
              <w:autoSpaceDN w:val="0"/>
              <w:adjustRightInd w:val="0"/>
              <w:spacing w:line="240" w:lineRule="auto"/>
              <w:jc w:val="center"/>
              <w:rPr>
                <w:rFonts w:cs="Arial"/>
                <w:color w:val="000000"/>
                <w:sz w:val="22"/>
                <w:szCs w:val="22"/>
                <w:lang w:eastAsia="sl-SI"/>
              </w:rPr>
            </w:pPr>
          </w:p>
          <w:p w:rsidR="006D162C" w:rsidRPr="004E0016" w:rsidRDefault="006D162C" w:rsidP="001A6D8C">
            <w:pPr>
              <w:autoSpaceDE w:val="0"/>
              <w:autoSpaceDN w:val="0"/>
              <w:adjustRightInd w:val="0"/>
              <w:spacing w:line="240" w:lineRule="auto"/>
              <w:jc w:val="center"/>
              <w:rPr>
                <w:rFonts w:cs="Arial"/>
                <w:color w:val="000000"/>
                <w:sz w:val="22"/>
                <w:szCs w:val="22"/>
                <w:lang w:eastAsia="sl-SI"/>
              </w:rPr>
            </w:pPr>
          </w:p>
          <w:p w:rsidR="006D162C" w:rsidRPr="004E0016" w:rsidRDefault="006D162C" w:rsidP="001A6D8C">
            <w:pPr>
              <w:autoSpaceDE w:val="0"/>
              <w:autoSpaceDN w:val="0"/>
              <w:adjustRightInd w:val="0"/>
              <w:spacing w:line="240" w:lineRule="auto"/>
              <w:jc w:val="center"/>
              <w:rPr>
                <w:rFonts w:cs="Arial"/>
                <w:color w:val="000000"/>
                <w:sz w:val="22"/>
                <w:szCs w:val="22"/>
                <w:lang w:eastAsia="sl-SI"/>
              </w:rPr>
            </w:pPr>
          </w:p>
          <w:p w:rsidR="002618ED" w:rsidRPr="004E0016" w:rsidRDefault="006D162C" w:rsidP="001A6D8C">
            <w:pPr>
              <w:autoSpaceDE w:val="0"/>
              <w:autoSpaceDN w:val="0"/>
              <w:adjustRightInd w:val="0"/>
              <w:spacing w:line="240" w:lineRule="auto"/>
              <w:jc w:val="center"/>
              <w:rPr>
                <w:rFonts w:cs="Arial"/>
                <w:color w:val="000000"/>
                <w:sz w:val="22"/>
                <w:szCs w:val="22"/>
                <w:lang w:eastAsia="sl-SI"/>
              </w:rPr>
            </w:pPr>
            <w:r w:rsidRPr="004E0016">
              <w:rPr>
                <w:rFonts w:cs="Arial"/>
                <w:color w:val="000000"/>
                <w:sz w:val="22"/>
                <w:szCs w:val="22"/>
                <w:lang w:eastAsia="sl-SI"/>
              </w:rPr>
              <w:t>/</w:t>
            </w:r>
          </w:p>
        </w:tc>
        <w:tc>
          <w:tcPr>
            <w:tcW w:w="3657" w:type="dxa"/>
            <w:gridSpan w:val="3"/>
            <w:shd w:val="clear" w:color="auto" w:fill="auto"/>
          </w:tcPr>
          <w:p w:rsidR="006D162C" w:rsidRPr="004E0016" w:rsidRDefault="006D162C" w:rsidP="001A6D8C">
            <w:pPr>
              <w:autoSpaceDE w:val="0"/>
              <w:autoSpaceDN w:val="0"/>
              <w:adjustRightInd w:val="0"/>
              <w:spacing w:line="240" w:lineRule="auto"/>
              <w:jc w:val="center"/>
              <w:rPr>
                <w:rFonts w:cs="Arial"/>
                <w:color w:val="000000"/>
                <w:sz w:val="22"/>
                <w:szCs w:val="22"/>
                <w:lang w:eastAsia="sl-SI"/>
              </w:rPr>
            </w:pPr>
          </w:p>
          <w:p w:rsidR="006D162C" w:rsidRPr="004E0016" w:rsidRDefault="006D162C" w:rsidP="001A6D8C">
            <w:pPr>
              <w:autoSpaceDE w:val="0"/>
              <w:autoSpaceDN w:val="0"/>
              <w:adjustRightInd w:val="0"/>
              <w:spacing w:line="240" w:lineRule="auto"/>
              <w:jc w:val="center"/>
              <w:rPr>
                <w:rFonts w:cs="Arial"/>
                <w:color w:val="000000"/>
                <w:sz w:val="22"/>
                <w:szCs w:val="22"/>
                <w:lang w:eastAsia="sl-SI"/>
              </w:rPr>
            </w:pPr>
          </w:p>
          <w:p w:rsidR="006D162C" w:rsidRPr="004E0016" w:rsidRDefault="006D162C" w:rsidP="001A6D8C">
            <w:pPr>
              <w:autoSpaceDE w:val="0"/>
              <w:autoSpaceDN w:val="0"/>
              <w:adjustRightInd w:val="0"/>
              <w:spacing w:line="240" w:lineRule="auto"/>
              <w:jc w:val="center"/>
              <w:rPr>
                <w:rFonts w:cs="Arial"/>
                <w:color w:val="000000"/>
                <w:sz w:val="22"/>
                <w:szCs w:val="22"/>
                <w:lang w:eastAsia="sl-SI"/>
              </w:rPr>
            </w:pPr>
          </w:p>
          <w:p w:rsidR="006D162C" w:rsidRPr="004E0016" w:rsidRDefault="006D162C" w:rsidP="001A6D8C">
            <w:pPr>
              <w:autoSpaceDE w:val="0"/>
              <w:autoSpaceDN w:val="0"/>
              <w:adjustRightInd w:val="0"/>
              <w:spacing w:line="240" w:lineRule="auto"/>
              <w:jc w:val="center"/>
              <w:rPr>
                <w:rFonts w:cs="Arial"/>
                <w:color w:val="000000"/>
                <w:sz w:val="22"/>
                <w:szCs w:val="22"/>
                <w:lang w:eastAsia="sl-SI"/>
              </w:rPr>
            </w:pPr>
          </w:p>
          <w:p w:rsidR="006D162C" w:rsidRPr="004E0016" w:rsidRDefault="006D162C" w:rsidP="001A6D8C">
            <w:pPr>
              <w:autoSpaceDE w:val="0"/>
              <w:autoSpaceDN w:val="0"/>
              <w:adjustRightInd w:val="0"/>
              <w:spacing w:line="240" w:lineRule="auto"/>
              <w:jc w:val="center"/>
              <w:rPr>
                <w:rFonts w:cs="Arial"/>
                <w:color w:val="000000"/>
                <w:sz w:val="22"/>
                <w:szCs w:val="22"/>
                <w:lang w:eastAsia="sl-SI"/>
              </w:rPr>
            </w:pPr>
          </w:p>
          <w:p w:rsidR="002618ED" w:rsidRPr="004E0016" w:rsidRDefault="006D162C" w:rsidP="001A6D8C">
            <w:pPr>
              <w:autoSpaceDE w:val="0"/>
              <w:autoSpaceDN w:val="0"/>
              <w:adjustRightInd w:val="0"/>
              <w:spacing w:line="240" w:lineRule="auto"/>
              <w:jc w:val="center"/>
              <w:rPr>
                <w:rFonts w:cs="Arial"/>
                <w:color w:val="000000"/>
                <w:sz w:val="22"/>
                <w:szCs w:val="22"/>
                <w:lang w:eastAsia="sl-SI"/>
              </w:rPr>
            </w:pPr>
            <w:r w:rsidRPr="004E0016">
              <w:rPr>
                <w:rFonts w:cs="Arial"/>
                <w:color w:val="000000"/>
                <w:sz w:val="22"/>
                <w:szCs w:val="22"/>
                <w:lang w:eastAsia="sl-SI"/>
              </w:rPr>
              <w:t>/</w:t>
            </w:r>
          </w:p>
        </w:tc>
        <w:tc>
          <w:tcPr>
            <w:tcW w:w="3557" w:type="dxa"/>
            <w:shd w:val="clear" w:color="auto" w:fill="auto"/>
          </w:tcPr>
          <w:p w:rsidR="002618ED" w:rsidRPr="004E0016" w:rsidRDefault="00A66D49" w:rsidP="00B00DCD">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Različne politike imajo različno dinamiko izvajanja, enako pa velja tudi za različna območja. V primeru enotnega operativnega programa se različne dinamike konsolidirajo, v primeru ločenih ope</w:t>
            </w:r>
            <w:r w:rsidR="00B00DCD" w:rsidRPr="004E0016">
              <w:rPr>
                <w:rFonts w:cs="Arial"/>
                <w:color w:val="000000"/>
                <w:sz w:val="22"/>
                <w:szCs w:val="22"/>
                <w:lang w:eastAsia="sl-SI"/>
              </w:rPr>
              <w:t>rativnih programov pa ne. Republika  Slovenija bi</w:t>
            </w:r>
            <w:r w:rsidRPr="004E0016">
              <w:rPr>
                <w:rFonts w:cs="Arial"/>
                <w:color w:val="000000"/>
                <w:sz w:val="22"/>
                <w:szCs w:val="22"/>
                <w:lang w:eastAsia="sl-SI"/>
              </w:rPr>
              <w:t xml:space="preserve"> </w:t>
            </w:r>
            <w:r w:rsidR="00B00DCD" w:rsidRPr="004E0016">
              <w:rPr>
                <w:rFonts w:cs="Arial"/>
                <w:color w:val="000000"/>
                <w:sz w:val="22"/>
                <w:szCs w:val="22"/>
                <w:lang w:eastAsia="sl-SI"/>
              </w:rPr>
              <w:t xml:space="preserve">že v tekoči perspektivi </w:t>
            </w:r>
            <w:r w:rsidRPr="004E0016">
              <w:rPr>
                <w:rFonts w:cs="Arial"/>
                <w:color w:val="000000"/>
                <w:sz w:val="22"/>
                <w:szCs w:val="22"/>
                <w:lang w:eastAsia="sl-SI"/>
              </w:rPr>
              <w:t>zgubila sredstva</w:t>
            </w:r>
            <w:r w:rsidR="00B00DCD" w:rsidRPr="004E0016">
              <w:rPr>
                <w:rFonts w:cs="Arial"/>
                <w:color w:val="000000"/>
                <w:sz w:val="22"/>
                <w:szCs w:val="22"/>
                <w:lang w:eastAsia="sl-SI"/>
              </w:rPr>
              <w:t xml:space="preserve"> v primeru treh operativnih programov.</w:t>
            </w:r>
          </w:p>
        </w:tc>
      </w:tr>
      <w:tr w:rsidR="001A6D8C" w:rsidRPr="004E0016" w:rsidTr="006D162C">
        <w:trPr>
          <w:gridAfter w:val="1"/>
          <w:wAfter w:w="9" w:type="dxa"/>
          <w:jc w:val="center"/>
        </w:trPr>
        <w:tc>
          <w:tcPr>
            <w:tcW w:w="1744" w:type="dxa"/>
            <w:shd w:val="clear" w:color="auto" w:fill="auto"/>
            <w:vAlign w:val="center"/>
          </w:tcPr>
          <w:p w:rsidR="001A6D8C" w:rsidRPr="004E0016" w:rsidRDefault="001A6D8C" w:rsidP="00DF3A21">
            <w:pPr>
              <w:autoSpaceDE w:val="0"/>
              <w:autoSpaceDN w:val="0"/>
              <w:adjustRightInd w:val="0"/>
              <w:spacing w:line="240" w:lineRule="auto"/>
              <w:jc w:val="both"/>
              <w:rPr>
                <w:rFonts w:cs="Arial"/>
                <w:b/>
                <w:color w:val="000000"/>
                <w:sz w:val="22"/>
                <w:szCs w:val="22"/>
                <w:lang w:eastAsia="sl-SI"/>
              </w:rPr>
            </w:pPr>
            <w:r w:rsidRPr="004E0016">
              <w:rPr>
                <w:rFonts w:cs="Arial"/>
                <w:b/>
                <w:color w:val="000000"/>
                <w:sz w:val="22"/>
                <w:szCs w:val="22"/>
                <w:lang w:eastAsia="sl-SI"/>
              </w:rPr>
              <w:t>Stroški izvajanja</w:t>
            </w:r>
          </w:p>
        </w:tc>
        <w:tc>
          <w:tcPr>
            <w:tcW w:w="3402" w:type="dxa"/>
            <w:gridSpan w:val="2"/>
            <w:shd w:val="clear" w:color="auto" w:fill="auto"/>
          </w:tcPr>
          <w:p w:rsidR="001A6D8C" w:rsidRPr="004E0016" w:rsidRDefault="00CA699A" w:rsidP="0090399B">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 xml:space="preserve">V primeru enega organa upravljanja in enega operativnega programa </w:t>
            </w:r>
            <w:r w:rsidR="004219F8" w:rsidRPr="004E0016">
              <w:rPr>
                <w:rFonts w:cs="Arial"/>
                <w:color w:val="000000"/>
                <w:sz w:val="22"/>
                <w:szCs w:val="22"/>
                <w:lang w:eastAsia="sl-SI"/>
              </w:rPr>
              <w:t xml:space="preserve">so </w:t>
            </w:r>
            <w:r w:rsidR="001A6D8C" w:rsidRPr="004E0016">
              <w:rPr>
                <w:rFonts w:cs="Arial"/>
                <w:color w:val="000000"/>
                <w:sz w:val="22"/>
                <w:szCs w:val="22"/>
                <w:lang w:eastAsia="sl-SI"/>
              </w:rPr>
              <w:t>stroški izvajanja najnižji</w:t>
            </w:r>
            <w:r w:rsidR="00A66D49" w:rsidRPr="004E0016">
              <w:rPr>
                <w:rFonts w:cs="Arial"/>
                <w:color w:val="000000"/>
                <w:sz w:val="22"/>
                <w:szCs w:val="22"/>
                <w:lang w:eastAsia="sl-SI"/>
              </w:rPr>
              <w:t xml:space="preserve">: manj institucij (npr. ni potrebe po koordinacijskem telesu), manj ravni administriranja (kjer pa je </w:t>
            </w:r>
            <w:r w:rsidR="00A66D49" w:rsidRPr="004E0016">
              <w:rPr>
                <w:rFonts w:cs="Arial"/>
                <w:color w:val="000000"/>
                <w:sz w:val="22"/>
                <w:szCs w:val="22"/>
                <w:lang w:eastAsia="sl-SI"/>
              </w:rPr>
              <w:lastRenderedPageBreak/>
              <w:t>to smiselno, je to pr</w:t>
            </w:r>
            <w:r w:rsidR="004219F8" w:rsidRPr="004E0016">
              <w:rPr>
                <w:rFonts w:cs="Arial"/>
                <w:color w:val="000000"/>
                <w:sz w:val="22"/>
                <w:szCs w:val="22"/>
                <w:lang w:eastAsia="sl-SI"/>
              </w:rPr>
              <w:t>av tako mogoče, npr. v primeru c</w:t>
            </w:r>
            <w:r w:rsidR="00A66D49" w:rsidRPr="004E0016">
              <w:rPr>
                <w:rFonts w:cs="Arial"/>
                <w:color w:val="000000"/>
                <w:sz w:val="22"/>
                <w:szCs w:val="22"/>
                <w:lang w:eastAsia="sl-SI"/>
              </w:rPr>
              <w:t>elostn</w:t>
            </w:r>
            <w:r w:rsidR="004219F8" w:rsidRPr="004E0016">
              <w:rPr>
                <w:rFonts w:cs="Arial"/>
                <w:color w:val="000000"/>
                <w:sz w:val="22"/>
                <w:szCs w:val="22"/>
                <w:lang w:eastAsia="sl-SI"/>
              </w:rPr>
              <w:t>ih teritorialnih naložb), manjše</w:t>
            </w:r>
            <w:r w:rsidR="00A66D49" w:rsidRPr="004E0016">
              <w:rPr>
                <w:rFonts w:cs="Arial"/>
                <w:color w:val="000000"/>
                <w:sz w:val="22"/>
                <w:szCs w:val="22"/>
                <w:lang w:eastAsia="sl-SI"/>
              </w:rPr>
              <w:t xml:space="preserve"> administrativne obremenitve (npr. zaradi manjših revizijskih vzorcev, ki se določajo na ravni operativnega programa)</w:t>
            </w:r>
            <w:r w:rsidR="008C67F5">
              <w:rPr>
                <w:rFonts w:cs="Arial"/>
                <w:color w:val="000000"/>
                <w:sz w:val="22"/>
                <w:szCs w:val="22"/>
                <w:lang w:eastAsia="sl-SI"/>
              </w:rPr>
              <w:t>.</w:t>
            </w:r>
          </w:p>
        </w:tc>
        <w:tc>
          <w:tcPr>
            <w:tcW w:w="2402" w:type="dxa"/>
            <w:shd w:val="clear" w:color="auto" w:fill="auto"/>
          </w:tcPr>
          <w:p w:rsidR="001A6D8C" w:rsidRPr="004E0016" w:rsidRDefault="001A6D8C" w:rsidP="001A6D8C">
            <w:pPr>
              <w:autoSpaceDE w:val="0"/>
              <w:autoSpaceDN w:val="0"/>
              <w:adjustRightInd w:val="0"/>
              <w:spacing w:line="240" w:lineRule="auto"/>
              <w:jc w:val="center"/>
              <w:rPr>
                <w:rFonts w:cs="Arial"/>
                <w:color w:val="000000"/>
                <w:sz w:val="22"/>
                <w:szCs w:val="22"/>
                <w:lang w:eastAsia="sl-SI"/>
              </w:rPr>
            </w:pPr>
          </w:p>
          <w:p w:rsidR="001A6D8C" w:rsidRPr="004E0016" w:rsidRDefault="001A6D8C" w:rsidP="001A6D8C">
            <w:pPr>
              <w:autoSpaceDE w:val="0"/>
              <w:autoSpaceDN w:val="0"/>
              <w:adjustRightInd w:val="0"/>
              <w:spacing w:line="240" w:lineRule="auto"/>
              <w:jc w:val="center"/>
              <w:rPr>
                <w:rFonts w:cs="Arial"/>
                <w:color w:val="000000"/>
                <w:sz w:val="22"/>
                <w:szCs w:val="22"/>
                <w:lang w:eastAsia="sl-SI"/>
              </w:rPr>
            </w:pPr>
          </w:p>
          <w:p w:rsidR="001A6D8C" w:rsidRPr="004E0016" w:rsidRDefault="001A6D8C" w:rsidP="001A6D8C">
            <w:pPr>
              <w:autoSpaceDE w:val="0"/>
              <w:autoSpaceDN w:val="0"/>
              <w:adjustRightInd w:val="0"/>
              <w:spacing w:line="240" w:lineRule="auto"/>
              <w:jc w:val="center"/>
              <w:rPr>
                <w:rFonts w:cs="Arial"/>
                <w:color w:val="000000"/>
                <w:sz w:val="22"/>
                <w:szCs w:val="22"/>
                <w:lang w:eastAsia="sl-SI"/>
              </w:rPr>
            </w:pPr>
          </w:p>
          <w:p w:rsidR="001A6D8C" w:rsidRPr="004E0016" w:rsidRDefault="00A855AC" w:rsidP="001A6D8C">
            <w:pPr>
              <w:autoSpaceDE w:val="0"/>
              <w:autoSpaceDN w:val="0"/>
              <w:adjustRightInd w:val="0"/>
              <w:spacing w:line="240" w:lineRule="auto"/>
              <w:jc w:val="center"/>
              <w:rPr>
                <w:rFonts w:cs="Arial"/>
                <w:color w:val="000000"/>
                <w:sz w:val="22"/>
                <w:szCs w:val="22"/>
                <w:lang w:eastAsia="sl-SI"/>
              </w:rPr>
            </w:pPr>
            <w:r w:rsidRPr="004E0016">
              <w:rPr>
                <w:rFonts w:cs="Arial"/>
                <w:color w:val="000000"/>
                <w:sz w:val="22"/>
                <w:szCs w:val="22"/>
                <w:lang w:eastAsia="sl-SI"/>
              </w:rPr>
              <w:t>/</w:t>
            </w:r>
          </w:p>
        </w:tc>
        <w:tc>
          <w:tcPr>
            <w:tcW w:w="3657" w:type="dxa"/>
            <w:gridSpan w:val="3"/>
            <w:shd w:val="clear" w:color="auto" w:fill="auto"/>
          </w:tcPr>
          <w:p w:rsidR="001A6D8C" w:rsidRPr="004E0016" w:rsidRDefault="001A6D8C" w:rsidP="001A6D8C">
            <w:pPr>
              <w:autoSpaceDE w:val="0"/>
              <w:autoSpaceDN w:val="0"/>
              <w:adjustRightInd w:val="0"/>
              <w:spacing w:line="240" w:lineRule="auto"/>
              <w:jc w:val="center"/>
              <w:rPr>
                <w:rFonts w:cs="Arial"/>
                <w:color w:val="000000"/>
                <w:sz w:val="22"/>
                <w:szCs w:val="22"/>
                <w:lang w:eastAsia="sl-SI"/>
              </w:rPr>
            </w:pPr>
          </w:p>
          <w:p w:rsidR="001A6D8C" w:rsidRPr="004E0016" w:rsidRDefault="001A6D8C" w:rsidP="001A6D8C">
            <w:pPr>
              <w:autoSpaceDE w:val="0"/>
              <w:autoSpaceDN w:val="0"/>
              <w:adjustRightInd w:val="0"/>
              <w:spacing w:line="240" w:lineRule="auto"/>
              <w:jc w:val="center"/>
              <w:rPr>
                <w:rFonts w:cs="Arial"/>
                <w:color w:val="000000"/>
                <w:sz w:val="22"/>
                <w:szCs w:val="22"/>
                <w:lang w:eastAsia="sl-SI"/>
              </w:rPr>
            </w:pPr>
          </w:p>
          <w:p w:rsidR="001A6D8C" w:rsidRPr="004E0016" w:rsidRDefault="001A6D8C" w:rsidP="001A6D8C">
            <w:pPr>
              <w:autoSpaceDE w:val="0"/>
              <w:autoSpaceDN w:val="0"/>
              <w:adjustRightInd w:val="0"/>
              <w:spacing w:line="240" w:lineRule="auto"/>
              <w:jc w:val="center"/>
              <w:rPr>
                <w:rFonts w:cs="Arial"/>
                <w:color w:val="000000"/>
                <w:sz w:val="22"/>
                <w:szCs w:val="22"/>
                <w:lang w:eastAsia="sl-SI"/>
              </w:rPr>
            </w:pPr>
          </w:p>
          <w:p w:rsidR="001A6D8C" w:rsidRPr="004E0016" w:rsidRDefault="001A6D8C" w:rsidP="001A6D8C">
            <w:pPr>
              <w:autoSpaceDE w:val="0"/>
              <w:autoSpaceDN w:val="0"/>
              <w:adjustRightInd w:val="0"/>
              <w:spacing w:line="240" w:lineRule="auto"/>
              <w:jc w:val="center"/>
              <w:rPr>
                <w:rFonts w:cs="Arial"/>
                <w:color w:val="000000"/>
                <w:sz w:val="22"/>
                <w:szCs w:val="22"/>
                <w:lang w:eastAsia="sl-SI"/>
              </w:rPr>
            </w:pPr>
            <w:r w:rsidRPr="004E0016">
              <w:rPr>
                <w:rFonts w:cs="Arial"/>
                <w:color w:val="000000"/>
                <w:sz w:val="22"/>
                <w:szCs w:val="22"/>
                <w:lang w:eastAsia="sl-SI"/>
              </w:rPr>
              <w:t>/</w:t>
            </w:r>
          </w:p>
        </w:tc>
        <w:tc>
          <w:tcPr>
            <w:tcW w:w="3557" w:type="dxa"/>
            <w:shd w:val="clear" w:color="auto" w:fill="auto"/>
          </w:tcPr>
          <w:p w:rsidR="001A6D8C" w:rsidRPr="004E0016" w:rsidRDefault="004219F8" w:rsidP="0090399B">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S</w:t>
            </w:r>
            <w:r w:rsidR="001A6D8C" w:rsidRPr="004E0016">
              <w:rPr>
                <w:rFonts w:cs="Arial"/>
                <w:color w:val="000000"/>
                <w:sz w:val="22"/>
                <w:szCs w:val="22"/>
                <w:lang w:eastAsia="sl-SI"/>
              </w:rPr>
              <w:t xml:space="preserve">troški izvajanja </w:t>
            </w:r>
            <w:r w:rsidRPr="004E0016">
              <w:rPr>
                <w:rFonts w:cs="Arial"/>
                <w:color w:val="000000"/>
                <w:sz w:val="22"/>
                <w:szCs w:val="22"/>
                <w:lang w:eastAsia="sl-SI"/>
              </w:rPr>
              <w:t xml:space="preserve">z </w:t>
            </w:r>
            <w:r w:rsidR="006D162C" w:rsidRPr="004E0016">
              <w:rPr>
                <w:rFonts w:cs="Arial"/>
                <w:color w:val="000000"/>
                <w:sz w:val="22"/>
                <w:szCs w:val="22"/>
                <w:lang w:eastAsia="sl-SI"/>
              </w:rPr>
              <w:t>več</w:t>
            </w:r>
            <w:r w:rsidRPr="004E0016">
              <w:rPr>
                <w:rFonts w:cs="Arial"/>
                <w:color w:val="000000"/>
                <w:sz w:val="22"/>
                <w:szCs w:val="22"/>
                <w:lang w:eastAsia="sl-SI"/>
              </w:rPr>
              <w:t xml:space="preserve"> </w:t>
            </w:r>
            <w:r w:rsidR="001A6D8C" w:rsidRPr="004E0016">
              <w:rPr>
                <w:rFonts w:cs="Arial"/>
                <w:color w:val="000000"/>
                <w:sz w:val="22"/>
                <w:szCs w:val="22"/>
                <w:lang w:eastAsia="sl-SI"/>
              </w:rPr>
              <w:t>organ</w:t>
            </w:r>
            <w:r w:rsidRPr="004E0016">
              <w:rPr>
                <w:rFonts w:cs="Arial"/>
                <w:color w:val="000000"/>
                <w:sz w:val="22"/>
                <w:szCs w:val="22"/>
                <w:lang w:eastAsia="sl-SI"/>
              </w:rPr>
              <w:t>i</w:t>
            </w:r>
            <w:r w:rsidR="001A6D8C" w:rsidRPr="004E0016">
              <w:rPr>
                <w:rFonts w:cs="Arial"/>
                <w:color w:val="000000"/>
                <w:sz w:val="22"/>
                <w:szCs w:val="22"/>
                <w:lang w:eastAsia="sl-SI"/>
              </w:rPr>
              <w:t xml:space="preserve"> upravljanja se povečajo</w:t>
            </w:r>
            <w:r w:rsidRPr="004E0016">
              <w:rPr>
                <w:rFonts w:cs="Arial"/>
                <w:color w:val="000000"/>
                <w:sz w:val="22"/>
                <w:szCs w:val="22"/>
                <w:lang w:eastAsia="sl-SI"/>
              </w:rPr>
              <w:t xml:space="preserve">, </w:t>
            </w:r>
            <w:r w:rsidR="001A6D8C" w:rsidRPr="004E0016">
              <w:rPr>
                <w:rFonts w:cs="Arial"/>
                <w:color w:val="000000"/>
                <w:sz w:val="22"/>
                <w:szCs w:val="22"/>
                <w:lang w:eastAsia="sl-SI"/>
              </w:rPr>
              <w:t xml:space="preserve">saj v procesu izvajanja pomeni </w:t>
            </w:r>
            <w:r w:rsidRPr="004E0016">
              <w:rPr>
                <w:rFonts w:cs="Arial"/>
                <w:color w:val="000000"/>
                <w:sz w:val="22"/>
                <w:szCs w:val="22"/>
                <w:lang w:eastAsia="sl-SI"/>
              </w:rPr>
              <w:t>večkratno</w:t>
            </w:r>
            <w:r w:rsidR="00063572" w:rsidRPr="004E0016">
              <w:rPr>
                <w:rFonts w:cs="Arial"/>
                <w:color w:val="000000"/>
                <w:sz w:val="22"/>
                <w:szCs w:val="22"/>
                <w:lang w:eastAsia="sl-SI"/>
              </w:rPr>
              <w:t xml:space="preserve"> </w:t>
            </w:r>
            <w:r w:rsidR="001A6D8C" w:rsidRPr="004E0016">
              <w:rPr>
                <w:rFonts w:cs="Arial"/>
                <w:color w:val="000000"/>
                <w:sz w:val="22"/>
                <w:szCs w:val="22"/>
                <w:lang w:eastAsia="sl-SI"/>
              </w:rPr>
              <w:t>delo – za vsak program posebej.</w:t>
            </w:r>
          </w:p>
          <w:p w:rsidR="004219F8" w:rsidRPr="004E0016" w:rsidRDefault="004219F8" w:rsidP="00BD5AAB">
            <w:pPr>
              <w:autoSpaceDE w:val="0"/>
              <w:autoSpaceDN w:val="0"/>
              <w:adjustRightInd w:val="0"/>
              <w:spacing w:line="240" w:lineRule="auto"/>
              <w:rPr>
                <w:rFonts w:cs="Arial"/>
                <w:color w:val="000000"/>
                <w:sz w:val="22"/>
                <w:szCs w:val="22"/>
                <w:lang w:eastAsia="sl-SI"/>
              </w:rPr>
            </w:pPr>
          </w:p>
          <w:p w:rsidR="00BD5AAB" w:rsidRPr="004E0016" w:rsidRDefault="00BD5AAB" w:rsidP="00BD5AAB">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 xml:space="preserve">Dodatno je potrebno ustanoviti in </w:t>
            </w:r>
            <w:r w:rsidRPr="004E0016">
              <w:rPr>
                <w:rFonts w:cs="Arial"/>
                <w:color w:val="000000"/>
                <w:sz w:val="22"/>
                <w:szCs w:val="22"/>
                <w:lang w:eastAsia="sl-SI"/>
              </w:rPr>
              <w:lastRenderedPageBreak/>
              <w:t>kadrovsko pokriti koordinativni organ, ki usklajuje in koordinira potrebne ak</w:t>
            </w:r>
            <w:r w:rsidR="00063572" w:rsidRPr="004E0016">
              <w:rPr>
                <w:rFonts w:cs="Arial"/>
                <w:color w:val="000000"/>
                <w:sz w:val="22"/>
                <w:szCs w:val="22"/>
                <w:lang w:eastAsia="sl-SI"/>
              </w:rPr>
              <w:t>tivnosti na ravni</w:t>
            </w:r>
            <w:r w:rsidRPr="004E0016">
              <w:rPr>
                <w:rFonts w:cs="Arial"/>
                <w:color w:val="000000"/>
                <w:sz w:val="22"/>
                <w:szCs w:val="22"/>
                <w:lang w:eastAsia="sl-SI"/>
              </w:rPr>
              <w:t xml:space="preserve"> države.</w:t>
            </w:r>
          </w:p>
        </w:tc>
      </w:tr>
      <w:tr w:rsidR="00B17D4B" w:rsidRPr="004E0016" w:rsidTr="006D162C">
        <w:trPr>
          <w:gridAfter w:val="1"/>
          <w:wAfter w:w="9" w:type="dxa"/>
          <w:jc w:val="center"/>
        </w:trPr>
        <w:tc>
          <w:tcPr>
            <w:tcW w:w="1744" w:type="dxa"/>
            <w:shd w:val="clear" w:color="auto" w:fill="auto"/>
            <w:vAlign w:val="center"/>
          </w:tcPr>
          <w:p w:rsidR="00B869EE" w:rsidRPr="004E0016" w:rsidRDefault="0055350A" w:rsidP="00D92887">
            <w:pPr>
              <w:autoSpaceDE w:val="0"/>
              <w:autoSpaceDN w:val="0"/>
              <w:adjustRightInd w:val="0"/>
              <w:spacing w:line="240" w:lineRule="auto"/>
              <w:rPr>
                <w:rFonts w:cs="Arial"/>
                <w:b/>
                <w:color w:val="000000"/>
                <w:sz w:val="22"/>
                <w:szCs w:val="22"/>
                <w:lang w:eastAsia="sl-SI"/>
              </w:rPr>
            </w:pPr>
            <w:r w:rsidRPr="004E0016">
              <w:rPr>
                <w:rFonts w:cs="Arial"/>
                <w:b/>
                <w:color w:val="000000"/>
                <w:sz w:val="22"/>
                <w:szCs w:val="22"/>
                <w:lang w:eastAsia="sl-SI"/>
              </w:rPr>
              <w:lastRenderedPageBreak/>
              <w:t xml:space="preserve">Likvidnost in </w:t>
            </w:r>
            <w:r w:rsidR="00A2680E" w:rsidRPr="004E0016">
              <w:rPr>
                <w:rFonts w:cs="Arial"/>
                <w:b/>
                <w:color w:val="000000"/>
                <w:sz w:val="22"/>
                <w:szCs w:val="22"/>
                <w:lang w:eastAsia="sl-SI"/>
              </w:rPr>
              <w:t>finančna odgovornost</w:t>
            </w:r>
          </w:p>
        </w:tc>
        <w:tc>
          <w:tcPr>
            <w:tcW w:w="3382" w:type="dxa"/>
            <w:shd w:val="clear" w:color="auto" w:fill="auto"/>
          </w:tcPr>
          <w:p w:rsidR="0055350A" w:rsidRPr="004E0016" w:rsidRDefault="00D66F58" w:rsidP="003F54F7">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V prim</w:t>
            </w:r>
            <w:r w:rsidR="00931511" w:rsidRPr="004E0016">
              <w:rPr>
                <w:rFonts w:cs="Arial"/>
                <w:color w:val="000000"/>
                <w:sz w:val="22"/>
                <w:szCs w:val="22"/>
                <w:lang w:eastAsia="sl-SI"/>
              </w:rPr>
              <w:t xml:space="preserve">eru, ko je organ upravljanja vzpostavljen </w:t>
            </w:r>
            <w:r w:rsidRPr="004E0016">
              <w:rPr>
                <w:rFonts w:cs="Arial"/>
                <w:color w:val="000000"/>
                <w:sz w:val="22"/>
                <w:szCs w:val="22"/>
                <w:lang w:eastAsia="sl-SI"/>
              </w:rPr>
              <w:t xml:space="preserve">na ravni </w:t>
            </w:r>
            <w:r w:rsidR="00D71F73" w:rsidRPr="004E0016">
              <w:rPr>
                <w:rFonts w:cs="Arial"/>
                <w:color w:val="000000"/>
                <w:sz w:val="22"/>
                <w:szCs w:val="22"/>
                <w:lang w:eastAsia="sl-SI"/>
              </w:rPr>
              <w:t xml:space="preserve">države </w:t>
            </w:r>
            <w:r w:rsidRPr="004E0016">
              <w:rPr>
                <w:rFonts w:cs="Arial"/>
                <w:color w:val="000000"/>
                <w:sz w:val="22"/>
                <w:szCs w:val="22"/>
                <w:lang w:eastAsia="sl-SI"/>
              </w:rPr>
              <w:t>se sr</w:t>
            </w:r>
            <w:r w:rsidR="00F64BCC" w:rsidRPr="004E0016">
              <w:rPr>
                <w:rFonts w:cs="Arial"/>
                <w:color w:val="000000"/>
                <w:sz w:val="22"/>
                <w:szCs w:val="22"/>
                <w:lang w:eastAsia="sl-SI"/>
              </w:rPr>
              <w:t>edstva zalagajo</w:t>
            </w:r>
            <w:r w:rsidRPr="004E0016">
              <w:rPr>
                <w:rFonts w:cs="Arial"/>
                <w:color w:val="000000"/>
                <w:sz w:val="22"/>
                <w:szCs w:val="22"/>
                <w:lang w:eastAsia="sl-SI"/>
              </w:rPr>
              <w:t xml:space="preserve"> iz državnega proračuna. </w:t>
            </w:r>
          </w:p>
          <w:p w:rsidR="0055350A" w:rsidRPr="004E0016" w:rsidRDefault="0055350A" w:rsidP="003F54F7">
            <w:pPr>
              <w:autoSpaceDE w:val="0"/>
              <w:autoSpaceDN w:val="0"/>
              <w:adjustRightInd w:val="0"/>
              <w:spacing w:line="240" w:lineRule="auto"/>
              <w:rPr>
                <w:rFonts w:cs="Arial"/>
                <w:color w:val="000000"/>
                <w:sz w:val="22"/>
                <w:szCs w:val="22"/>
                <w:lang w:eastAsia="sl-SI"/>
              </w:rPr>
            </w:pPr>
          </w:p>
          <w:p w:rsidR="00B869EE" w:rsidRPr="004E0016" w:rsidRDefault="0055350A" w:rsidP="003F54F7">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Hkrati državni proračun nosi odgovornost</w:t>
            </w:r>
            <w:r w:rsidR="00F64BCC" w:rsidRPr="004E0016">
              <w:rPr>
                <w:rFonts w:cs="Arial"/>
                <w:color w:val="000000"/>
                <w:sz w:val="22"/>
                <w:szCs w:val="22"/>
                <w:lang w:eastAsia="sl-SI"/>
              </w:rPr>
              <w:t xml:space="preserve"> za zagotavljanje sredstev za</w:t>
            </w:r>
            <w:r w:rsidRPr="004E0016">
              <w:rPr>
                <w:rFonts w:cs="Arial"/>
                <w:color w:val="000000"/>
                <w:sz w:val="22"/>
                <w:szCs w:val="22"/>
                <w:lang w:eastAsia="sl-SI"/>
              </w:rPr>
              <w:t xml:space="preserve"> povračil</w:t>
            </w:r>
            <w:r w:rsidR="00F64BCC" w:rsidRPr="004E0016">
              <w:rPr>
                <w:rFonts w:cs="Arial"/>
                <w:color w:val="000000"/>
                <w:sz w:val="22"/>
                <w:szCs w:val="22"/>
                <w:lang w:eastAsia="sl-SI"/>
              </w:rPr>
              <w:t>a Evropski komisiji</w:t>
            </w:r>
            <w:r w:rsidRPr="004E0016">
              <w:rPr>
                <w:rFonts w:cs="Arial"/>
                <w:color w:val="000000"/>
                <w:sz w:val="22"/>
                <w:szCs w:val="22"/>
                <w:lang w:eastAsia="sl-SI"/>
              </w:rPr>
              <w:t xml:space="preserve"> v primeru </w:t>
            </w:r>
            <w:r w:rsidR="00F64BCC" w:rsidRPr="004E0016">
              <w:rPr>
                <w:rFonts w:cs="Arial"/>
                <w:color w:val="000000"/>
                <w:sz w:val="22"/>
                <w:szCs w:val="22"/>
                <w:lang w:eastAsia="sl-SI"/>
              </w:rPr>
              <w:t>ugotovljenih nepravilnosti.</w:t>
            </w:r>
          </w:p>
        </w:tc>
        <w:tc>
          <w:tcPr>
            <w:tcW w:w="2422" w:type="dxa"/>
            <w:gridSpan w:val="2"/>
            <w:shd w:val="clear" w:color="auto" w:fill="auto"/>
          </w:tcPr>
          <w:p w:rsidR="00A855AC" w:rsidRPr="004E0016" w:rsidRDefault="00A855AC" w:rsidP="00A855AC">
            <w:pPr>
              <w:autoSpaceDE w:val="0"/>
              <w:autoSpaceDN w:val="0"/>
              <w:adjustRightInd w:val="0"/>
              <w:spacing w:line="240" w:lineRule="auto"/>
              <w:jc w:val="center"/>
              <w:rPr>
                <w:rFonts w:cs="Arial"/>
                <w:color w:val="000000"/>
                <w:sz w:val="22"/>
                <w:szCs w:val="22"/>
                <w:lang w:eastAsia="sl-SI"/>
              </w:rPr>
            </w:pPr>
          </w:p>
          <w:p w:rsidR="00A855AC" w:rsidRPr="004E0016" w:rsidRDefault="00A855AC" w:rsidP="00A855AC">
            <w:pPr>
              <w:autoSpaceDE w:val="0"/>
              <w:autoSpaceDN w:val="0"/>
              <w:adjustRightInd w:val="0"/>
              <w:spacing w:line="240" w:lineRule="auto"/>
              <w:jc w:val="center"/>
              <w:rPr>
                <w:rFonts w:cs="Arial"/>
                <w:color w:val="000000"/>
                <w:sz w:val="22"/>
                <w:szCs w:val="22"/>
                <w:lang w:eastAsia="sl-SI"/>
              </w:rPr>
            </w:pPr>
          </w:p>
          <w:p w:rsidR="00A855AC" w:rsidRPr="004E0016" w:rsidRDefault="00A855AC" w:rsidP="00A855AC">
            <w:pPr>
              <w:autoSpaceDE w:val="0"/>
              <w:autoSpaceDN w:val="0"/>
              <w:adjustRightInd w:val="0"/>
              <w:spacing w:line="240" w:lineRule="auto"/>
              <w:jc w:val="center"/>
              <w:rPr>
                <w:rFonts w:cs="Arial"/>
                <w:color w:val="000000"/>
                <w:sz w:val="22"/>
                <w:szCs w:val="22"/>
                <w:lang w:eastAsia="sl-SI"/>
              </w:rPr>
            </w:pPr>
          </w:p>
          <w:p w:rsidR="006D162C" w:rsidRPr="004E0016" w:rsidRDefault="006D162C" w:rsidP="00A855AC">
            <w:pPr>
              <w:autoSpaceDE w:val="0"/>
              <w:autoSpaceDN w:val="0"/>
              <w:adjustRightInd w:val="0"/>
              <w:spacing w:line="240" w:lineRule="auto"/>
              <w:jc w:val="center"/>
              <w:rPr>
                <w:rFonts w:cs="Arial"/>
                <w:color w:val="000000"/>
                <w:sz w:val="22"/>
                <w:szCs w:val="22"/>
                <w:lang w:eastAsia="sl-SI"/>
              </w:rPr>
            </w:pPr>
          </w:p>
          <w:p w:rsidR="006D162C" w:rsidRPr="004E0016" w:rsidRDefault="006D162C" w:rsidP="00A855AC">
            <w:pPr>
              <w:autoSpaceDE w:val="0"/>
              <w:autoSpaceDN w:val="0"/>
              <w:adjustRightInd w:val="0"/>
              <w:spacing w:line="240" w:lineRule="auto"/>
              <w:jc w:val="center"/>
              <w:rPr>
                <w:rFonts w:cs="Arial"/>
                <w:color w:val="000000"/>
                <w:sz w:val="22"/>
                <w:szCs w:val="22"/>
                <w:lang w:eastAsia="sl-SI"/>
              </w:rPr>
            </w:pPr>
          </w:p>
          <w:p w:rsidR="006D162C" w:rsidRPr="004E0016" w:rsidRDefault="006D162C" w:rsidP="00A855AC">
            <w:pPr>
              <w:autoSpaceDE w:val="0"/>
              <w:autoSpaceDN w:val="0"/>
              <w:adjustRightInd w:val="0"/>
              <w:spacing w:line="240" w:lineRule="auto"/>
              <w:jc w:val="center"/>
              <w:rPr>
                <w:rFonts w:cs="Arial"/>
                <w:color w:val="000000"/>
                <w:sz w:val="22"/>
                <w:szCs w:val="22"/>
                <w:lang w:eastAsia="sl-SI"/>
              </w:rPr>
            </w:pPr>
          </w:p>
          <w:p w:rsidR="006D162C" w:rsidRPr="004E0016" w:rsidRDefault="006D162C" w:rsidP="00A855AC">
            <w:pPr>
              <w:autoSpaceDE w:val="0"/>
              <w:autoSpaceDN w:val="0"/>
              <w:adjustRightInd w:val="0"/>
              <w:spacing w:line="240" w:lineRule="auto"/>
              <w:jc w:val="center"/>
              <w:rPr>
                <w:rFonts w:cs="Arial"/>
                <w:color w:val="000000"/>
                <w:sz w:val="22"/>
                <w:szCs w:val="22"/>
                <w:lang w:eastAsia="sl-SI"/>
              </w:rPr>
            </w:pPr>
          </w:p>
          <w:p w:rsidR="006D162C" w:rsidRPr="004E0016" w:rsidRDefault="006D162C" w:rsidP="00A855AC">
            <w:pPr>
              <w:autoSpaceDE w:val="0"/>
              <w:autoSpaceDN w:val="0"/>
              <w:adjustRightInd w:val="0"/>
              <w:spacing w:line="240" w:lineRule="auto"/>
              <w:jc w:val="center"/>
              <w:rPr>
                <w:rFonts w:cs="Arial"/>
                <w:color w:val="000000"/>
                <w:sz w:val="22"/>
                <w:szCs w:val="22"/>
                <w:lang w:eastAsia="sl-SI"/>
              </w:rPr>
            </w:pPr>
          </w:p>
          <w:p w:rsidR="00B869EE" w:rsidRPr="004E0016" w:rsidRDefault="00A855AC" w:rsidP="00A855AC">
            <w:pPr>
              <w:autoSpaceDE w:val="0"/>
              <w:autoSpaceDN w:val="0"/>
              <w:adjustRightInd w:val="0"/>
              <w:spacing w:line="240" w:lineRule="auto"/>
              <w:jc w:val="center"/>
              <w:rPr>
                <w:rFonts w:cs="Arial"/>
                <w:color w:val="000000"/>
                <w:sz w:val="22"/>
                <w:szCs w:val="22"/>
                <w:lang w:eastAsia="sl-SI"/>
              </w:rPr>
            </w:pPr>
            <w:r w:rsidRPr="004E0016">
              <w:rPr>
                <w:rFonts w:cs="Arial"/>
                <w:color w:val="000000"/>
                <w:sz w:val="22"/>
                <w:szCs w:val="22"/>
                <w:lang w:eastAsia="sl-SI"/>
              </w:rPr>
              <w:t>/</w:t>
            </w:r>
          </w:p>
        </w:tc>
        <w:tc>
          <w:tcPr>
            <w:tcW w:w="3636" w:type="dxa"/>
            <w:shd w:val="clear" w:color="auto" w:fill="auto"/>
          </w:tcPr>
          <w:p w:rsidR="00665F30" w:rsidRPr="004E0016" w:rsidRDefault="00665F30" w:rsidP="00665F30">
            <w:pPr>
              <w:autoSpaceDE w:val="0"/>
              <w:autoSpaceDN w:val="0"/>
              <w:adjustRightInd w:val="0"/>
              <w:spacing w:line="240" w:lineRule="auto"/>
              <w:jc w:val="center"/>
              <w:rPr>
                <w:rFonts w:cs="Arial"/>
                <w:color w:val="000000"/>
                <w:sz w:val="22"/>
                <w:szCs w:val="22"/>
                <w:lang w:eastAsia="sl-SI"/>
              </w:rPr>
            </w:pPr>
          </w:p>
          <w:p w:rsidR="00665F30" w:rsidRPr="004E0016" w:rsidRDefault="00665F30" w:rsidP="00665F30">
            <w:pPr>
              <w:autoSpaceDE w:val="0"/>
              <w:autoSpaceDN w:val="0"/>
              <w:adjustRightInd w:val="0"/>
              <w:spacing w:line="240" w:lineRule="auto"/>
              <w:jc w:val="center"/>
              <w:rPr>
                <w:rFonts w:cs="Arial"/>
                <w:color w:val="000000"/>
                <w:sz w:val="22"/>
                <w:szCs w:val="22"/>
                <w:lang w:eastAsia="sl-SI"/>
              </w:rPr>
            </w:pPr>
          </w:p>
          <w:p w:rsidR="00665F30" w:rsidRPr="004E0016" w:rsidRDefault="00665F30" w:rsidP="00665F30">
            <w:pPr>
              <w:autoSpaceDE w:val="0"/>
              <w:autoSpaceDN w:val="0"/>
              <w:adjustRightInd w:val="0"/>
              <w:spacing w:line="240" w:lineRule="auto"/>
              <w:jc w:val="center"/>
              <w:rPr>
                <w:rFonts w:cs="Arial"/>
                <w:color w:val="000000"/>
                <w:sz w:val="22"/>
                <w:szCs w:val="22"/>
                <w:lang w:eastAsia="sl-SI"/>
              </w:rPr>
            </w:pPr>
          </w:p>
          <w:p w:rsidR="006D162C" w:rsidRPr="004E0016" w:rsidRDefault="006D162C" w:rsidP="00665F30">
            <w:pPr>
              <w:autoSpaceDE w:val="0"/>
              <w:autoSpaceDN w:val="0"/>
              <w:adjustRightInd w:val="0"/>
              <w:spacing w:line="240" w:lineRule="auto"/>
              <w:jc w:val="center"/>
              <w:rPr>
                <w:rFonts w:cs="Arial"/>
                <w:color w:val="000000"/>
                <w:sz w:val="22"/>
                <w:szCs w:val="22"/>
                <w:lang w:eastAsia="sl-SI"/>
              </w:rPr>
            </w:pPr>
          </w:p>
          <w:p w:rsidR="006D162C" w:rsidRPr="004E0016" w:rsidRDefault="006D162C" w:rsidP="00665F30">
            <w:pPr>
              <w:autoSpaceDE w:val="0"/>
              <w:autoSpaceDN w:val="0"/>
              <w:adjustRightInd w:val="0"/>
              <w:spacing w:line="240" w:lineRule="auto"/>
              <w:jc w:val="center"/>
              <w:rPr>
                <w:rFonts w:cs="Arial"/>
                <w:color w:val="000000"/>
                <w:sz w:val="22"/>
                <w:szCs w:val="22"/>
                <w:lang w:eastAsia="sl-SI"/>
              </w:rPr>
            </w:pPr>
          </w:p>
          <w:p w:rsidR="006D162C" w:rsidRPr="004E0016" w:rsidRDefault="006D162C" w:rsidP="00665F30">
            <w:pPr>
              <w:autoSpaceDE w:val="0"/>
              <w:autoSpaceDN w:val="0"/>
              <w:adjustRightInd w:val="0"/>
              <w:spacing w:line="240" w:lineRule="auto"/>
              <w:jc w:val="center"/>
              <w:rPr>
                <w:rFonts w:cs="Arial"/>
                <w:color w:val="000000"/>
                <w:sz w:val="22"/>
                <w:szCs w:val="22"/>
                <w:lang w:eastAsia="sl-SI"/>
              </w:rPr>
            </w:pPr>
          </w:p>
          <w:p w:rsidR="006D162C" w:rsidRPr="004E0016" w:rsidRDefault="006D162C" w:rsidP="00665F30">
            <w:pPr>
              <w:autoSpaceDE w:val="0"/>
              <w:autoSpaceDN w:val="0"/>
              <w:adjustRightInd w:val="0"/>
              <w:spacing w:line="240" w:lineRule="auto"/>
              <w:jc w:val="center"/>
              <w:rPr>
                <w:rFonts w:cs="Arial"/>
                <w:color w:val="000000"/>
                <w:sz w:val="22"/>
                <w:szCs w:val="22"/>
                <w:lang w:eastAsia="sl-SI"/>
              </w:rPr>
            </w:pPr>
          </w:p>
          <w:p w:rsidR="006D162C" w:rsidRPr="004E0016" w:rsidRDefault="006D162C" w:rsidP="00665F30">
            <w:pPr>
              <w:autoSpaceDE w:val="0"/>
              <w:autoSpaceDN w:val="0"/>
              <w:adjustRightInd w:val="0"/>
              <w:spacing w:line="240" w:lineRule="auto"/>
              <w:jc w:val="center"/>
              <w:rPr>
                <w:rFonts w:cs="Arial"/>
                <w:color w:val="000000"/>
                <w:sz w:val="22"/>
                <w:szCs w:val="22"/>
                <w:lang w:eastAsia="sl-SI"/>
              </w:rPr>
            </w:pPr>
          </w:p>
          <w:p w:rsidR="00B869EE" w:rsidRPr="004E0016" w:rsidRDefault="00665F30" w:rsidP="00665F30">
            <w:pPr>
              <w:autoSpaceDE w:val="0"/>
              <w:autoSpaceDN w:val="0"/>
              <w:adjustRightInd w:val="0"/>
              <w:spacing w:line="240" w:lineRule="auto"/>
              <w:jc w:val="center"/>
              <w:rPr>
                <w:rFonts w:cs="Arial"/>
                <w:color w:val="000000"/>
                <w:sz w:val="22"/>
                <w:szCs w:val="22"/>
                <w:lang w:eastAsia="sl-SI"/>
              </w:rPr>
            </w:pPr>
            <w:r w:rsidRPr="004E0016">
              <w:rPr>
                <w:rFonts w:cs="Arial"/>
                <w:color w:val="000000"/>
                <w:sz w:val="22"/>
                <w:szCs w:val="22"/>
                <w:lang w:eastAsia="sl-SI"/>
              </w:rPr>
              <w:t>/</w:t>
            </w:r>
          </w:p>
        </w:tc>
        <w:tc>
          <w:tcPr>
            <w:tcW w:w="3578" w:type="dxa"/>
            <w:gridSpan w:val="3"/>
            <w:shd w:val="clear" w:color="auto" w:fill="auto"/>
          </w:tcPr>
          <w:p w:rsidR="0055350A" w:rsidRPr="004E0016" w:rsidRDefault="0055350A" w:rsidP="003F54F7">
            <w:pPr>
              <w:autoSpaceDE w:val="0"/>
              <w:autoSpaceDN w:val="0"/>
              <w:adjustRightInd w:val="0"/>
              <w:spacing w:line="240" w:lineRule="auto"/>
              <w:rPr>
                <w:rFonts w:cs="Arial"/>
                <w:color w:val="000000"/>
                <w:sz w:val="22"/>
                <w:szCs w:val="22"/>
                <w:lang w:eastAsia="sl-SI"/>
              </w:rPr>
            </w:pPr>
            <w:r w:rsidRPr="004E0016">
              <w:rPr>
                <w:rFonts w:cs="Arial"/>
                <w:color w:val="000000"/>
                <w:sz w:val="22"/>
                <w:szCs w:val="22"/>
                <w:lang w:eastAsia="sl-SI"/>
              </w:rPr>
              <w:t>V primeru prenosa organa upravljanja na sub-nacionalno raven bi torej bodisi subsidiarno odgovornost morale prevzeti sub</w:t>
            </w:r>
            <w:r w:rsidR="006D162C" w:rsidRPr="004E0016">
              <w:rPr>
                <w:rFonts w:cs="Arial"/>
                <w:color w:val="000000"/>
                <w:sz w:val="22"/>
                <w:szCs w:val="22"/>
                <w:lang w:eastAsia="sl-SI"/>
              </w:rPr>
              <w:t>-</w:t>
            </w:r>
            <w:r w:rsidRPr="004E0016">
              <w:rPr>
                <w:rFonts w:cs="Arial"/>
                <w:color w:val="000000"/>
                <w:sz w:val="22"/>
                <w:szCs w:val="22"/>
                <w:lang w:eastAsia="sl-SI"/>
              </w:rPr>
              <w:t>nacionalne entitete, kar ni realno ali pa bi prišlo do bistvene komplikacije sistema, saj ministrstva finančne odgovornosti brez nadzora ne bi mogla prevzeti.</w:t>
            </w:r>
          </w:p>
          <w:p w:rsidR="00B869EE" w:rsidRPr="004E0016" w:rsidRDefault="00B869EE" w:rsidP="003F54F7">
            <w:pPr>
              <w:autoSpaceDE w:val="0"/>
              <w:autoSpaceDN w:val="0"/>
              <w:adjustRightInd w:val="0"/>
              <w:spacing w:line="240" w:lineRule="auto"/>
              <w:rPr>
                <w:rFonts w:cs="Arial"/>
                <w:color w:val="000000"/>
                <w:sz w:val="22"/>
                <w:szCs w:val="22"/>
                <w:lang w:eastAsia="sl-SI"/>
              </w:rPr>
            </w:pPr>
          </w:p>
        </w:tc>
      </w:tr>
    </w:tbl>
    <w:p w:rsidR="006E0D91" w:rsidRPr="004E0016" w:rsidRDefault="006E0D91" w:rsidP="006E05D9">
      <w:pPr>
        <w:autoSpaceDE w:val="0"/>
        <w:autoSpaceDN w:val="0"/>
        <w:adjustRightInd w:val="0"/>
        <w:spacing w:line="240" w:lineRule="auto"/>
        <w:ind w:left="349" w:hanging="360"/>
        <w:jc w:val="both"/>
        <w:rPr>
          <w:rFonts w:cs="Arial"/>
          <w:color w:val="000000"/>
          <w:sz w:val="22"/>
          <w:szCs w:val="22"/>
          <w:lang w:eastAsia="sl-SI"/>
        </w:rPr>
      </w:pPr>
    </w:p>
    <w:p w:rsidR="005A287C" w:rsidRPr="004E0016" w:rsidRDefault="005A287C" w:rsidP="005A287C">
      <w:pPr>
        <w:spacing w:after="60"/>
        <w:rPr>
          <w:rFonts w:cs="Arial"/>
          <w:sz w:val="22"/>
          <w:szCs w:val="22"/>
        </w:rPr>
      </w:pPr>
    </w:p>
    <w:p w:rsidR="005A287C" w:rsidRPr="004E0016" w:rsidRDefault="005A287C" w:rsidP="005A287C">
      <w:pPr>
        <w:spacing w:after="60"/>
        <w:rPr>
          <w:rFonts w:cs="Arial"/>
          <w:sz w:val="22"/>
          <w:szCs w:val="22"/>
        </w:rPr>
      </w:pPr>
    </w:p>
    <w:p w:rsidR="005A287C" w:rsidRPr="004E0016" w:rsidRDefault="005A287C" w:rsidP="005A287C">
      <w:pPr>
        <w:spacing w:after="60"/>
        <w:rPr>
          <w:rFonts w:cs="Arial"/>
          <w:sz w:val="22"/>
          <w:szCs w:val="22"/>
        </w:rPr>
      </w:pPr>
    </w:p>
    <w:p w:rsidR="005A287C" w:rsidRPr="004E0016" w:rsidRDefault="005A287C" w:rsidP="006E05D9">
      <w:pPr>
        <w:autoSpaceDE w:val="0"/>
        <w:autoSpaceDN w:val="0"/>
        <w:adjustRightInd w:val="0"/>
        <w:spacing w:line="240" w:lineRule="auto"/>
        <w:ind w:left="349" w:hanging="360"/>
        <w:jc w:val="both"/>
        <w:rPr>
          <w:rFonts w:cs="Arial"/>
          <w:color w:val="000000"/>
          <w:sz w:val="22"/>
          <w:szCs w:val="22"/>
          <w:lang w:eastAsia="sl-SI"/>
        </w:rPr>
        <w:sectPr w:rsidR="005A287C" w:rsidRPr="004E0016" w:rsidSect="005A287C">
          <w:pgSz w:w="16838" w:h="11906" w:orient="landscape"/>
          <w:pgMar w:top="1417" w:right="719" w:bottom="1417" w:left="1417" w:header="708" w:footer="708" w:gutter="0"/>
          <w:cols w:space="708"/>
          <w:docGrid w:linePitch="360"/>
        </w:sectPr>
      </w:pPr>
    </w:p>
    <w:p w:rsidR="00E165B5" w:rsidRDefault="00E165B5" w:rsidP="00EC7A9B">
      <w:pPr>
        <w:autoSpaceDE w:val="0"/>
        <w:autoSpaceDN w:val="0"/>
        <w:adjustRightInd w:val="0"/>
        <w:spacing w:line="240" w:lineRule="auto"/>
        <w:jc w:val="both"/>
        <w:rPr>
          <w:rFonts w:cs="Arial"/>
          <w:color w:val="000000"/>
          <w:sz w:val="22"/>
          <w:szCs w:val="22"/>
          <w:lang w:eastAsia="sl-SI"/>
        </w:rPr>
      </w:pPr>
    </w:p>
    <w:p w:rsidR="00E165B5" w:rsidRDefault="00E165B5" w:rsidP="00EC7A9B">
      <w:pPr>
        <w:autoSpaceDE w:val="0"/>
        <w:autoSpaceDN w:val="0"/>
        <w:adjustRightInd w:val="0"/>
        <w:spacing w:line="240" w:lineRule="auto"/>
        <w:jc w:val="both"/>
        <w:rPr>
          <w:rFonts w:cs="Arial"/>
          <w:color w:val="000000"/>
          <w:sz w:val="22"/>
          <w:szCs w:val="22"/>
          <w:lang w:eastAsia="sl-SI"/>
        </w:rPr>
      </w:pPr>
    </w:p>
    <w:p w:rsidR="006F4A17" w:rsidRPr="004E0016" w:rsidRDefault="00CC262B" w:rsidP="00EC7A9B">
      <w:pPr>
        <w:autoSpaceDE w:val="0"/>
        <w:autoSpaceDN w:val="0"/>
        <w:adjustRightInd w:val="0"/>
        <w:spacing w:line="240" w:lineRule="auto"/>
        <w:jc w:val="both"/>
        <w:rPr>
          <w:rFonts w:cs="Arial"/>
          <w:color w:val="000000"/>
          <w:sz w:val="22"/>
          <w:szCs w:val="22"/>
          <w:lang w:eastAsia="sl-SI"/>
        </w:rPr>
      </w:pPr>
      <w:r w:rsidRPr="004E0016">
        <w:rPr>
          <w:rFonts w:cs="Arial"/>
          <w:color w:val="000000"/>
          <w:sz w:val="22"/>
          <w:szCs w:val="22"/>
          <w:lang w:eastAsia="sl-SI"/>
        </w:rPr>
        <w:t>Predlog</w:t>
      </w:r>
      <w:r w:rsidR="006F4A17" w:rsidRPr="004E0016">
        <w:rPr>
          <w:rFonts w:cs="Arial"/>
          <w:color w:val="000000"/>
          <w:sz w:val="22"/>
          <w:szCs w:val="22"/>
          <w:lang w:eastAsia="sl-SI"/>
        </w:rPr>
        <w:t xml:space="preserve"> po oblikovanju lastnega operativnega programa</w:t>
      </w:r>
      <w:r w:rsidR="000F38D9">
        <w:rPr>
          <w:rFonts w:cs="Arial"/>
          <w:color w:val="000000"/>
          <w:sz w:val="22"/>
          <w:szCs w:val="22"/>
          <w:lang w:eastAsia="sl-SI"/>
        </w:rPr>
        <w:t xml:space="preserve"> za k</w:t>
      </w:r>
      <w:r w:rsidRPr="004E0016">
        <w:rPr>
          <w:rFonts w:cs="Arial"/>
          <w:color w:val="000000"/>
          <w:sz w:val="22"/>
          <w:szCs w:val="22"/>
          <w:lang w:eastAsia="sl-SI"/>
        </w:rPr>
        <w:t>ohezijsko regijo Vzhodna Slovenija je bil podan na o</w:t>
      </w:r>
      <w:r w:rsidR="0055350A" w:rsidRPr="004E0016">
        <w:rPr>
          <w:rFonts w:cs="Arial"/>
          <w:color w:val="000000"/>
          <w:sz w:val="22"/>
          <w:szCs w:val="22"/>
          <w:lang w:eastAsia="sl-SI"/>
        </w:rPr>
        <w:t>s</w:t>
      </w:r>
      <w:r w:rsidRPr="004E0016">
        <w:rPr>
          <w:rFonts w:cs="Arial"/>
          <w:color w:val="000000"/>
          <w:sz w:val="22"/>
          <w:szCs w:val="22"/>
          <w:lang w:eastAsia="sl-SI"/>
        </w:rPr>
        <w:t>novi predpostavke</w:t>
      </w:r>
      <w:r w:rsidR="006F4A17" w:rsidRPr="004E0016">
        <w:rPr>
          <w:rFonts w:cs="Arial"/>
          <w:color w:val="000000"/>
          <w:sz w:val="22"/>
          <w:szCs w:val="22"/>
          <w:lang w:eastAsia="sl-SI"/>
        </w:rPr>
        <w:t xml:space="preserve">, </w:t>
      </w:r>
      <w:r w:rsidRPr="004E0016">
        <w:rPr>
          <w:rFonts w:cs="Arial"/>
          <w:color w:val="000000"/>
          <w:sz w:val="22"/>
          <w:szCs w:val="22"/>
          <w:lang w:eastAsia="sl-SI"/>
        </w:rPr>
        <w:t xml:space="preserve">da </w:t>
      </w:r>
      <w:r w:rsidR="006F4A17" w:rsidRPr="004E0016">
        <w:rPr>
          <w:rFonts w:cs="Arial"/>
          <w:color w:val="000000"/>
          <w:sz w:val="22"/>
          <w:szCs w:val="22"/>
          <w:lang w:eastAsia="sl-SI"/>
        </w:rPr>
        <w:t xml:space="preserve">naj bi </w:t>
      </w:r>
      <w:r w:rsidRPr="004E0016">
        <w:rPr>
          <w:rFonts w:cs="Arial"/>
          <w:color w:val="000000"/>
          <w:sz w:val="22"/>
          <w:szCs w:val="22"/>
          <w:lang w:eastAsia="sl-SI"/>
        </w:rPr>
        <w:t xml:space="preserve">to </w:t>
      </w:r>
      <w:r w:rsidR="006F4A17" w:rsidRPr="004E0016">
        <w:rPr>
          <w:rFonts w:cs="Arial"/>
          <w:color w:val="000000"/>
          <w:sz w:val="22"/>
          <w:szCs w:val="22"/>
          <w:lang w:eastAsia="sl-SI"/>
        </w:rPr>
        <w:t>prispevalo k boljšemu črpanju sredstev v tej regiji in k njenemu razvoju</w:t>
      </w:r>
      <w:r w:rsidRPr="004E0016">
        <w:rPr>
          <w:rFonts w:cs="Arial"/>
          <w:color w:val="000000"/>
          <w:sz w:val="22"/>
          <w:szCs w:val="22"/>
          <w:lang w:eastAsia="sl-SI"/>
        </w:rPr>
        <w:t xml:space="preserve"> še posebej zaradi naslavljanja različnih raz</w:t>
      </w:r>
      <w:r w:rsidR="000F38D9">
        <w:rPr>
          <w:rFonts w:cs="Arial"/>
          <w:color w:val="000000"/>
          <w:sz w:val="22"/>
          <w:szCs w:val="22"/>
          <w:lang w:eastAsia="sl-SI"/>
        </w:rPr>
        <w:t>vojnih potreb, ki jih ima k</w:t>
      </w:r>
      <w:r w:rsidRPr="004E0016">
        <w:rPr>
          <w:rFonts w:cs="Arial"/>
          <w:color w:val="000000"/>
          <w:sz w:val="22"/>
          <w:szCs w:val="22"/>
          <w:lang w:eastAsia="sl-SI"/>
        </w:rPr>
        <w:t>ohezijska regija Vzhodna Slovenija</w:t>
      </w:r>
      <w:r w:rsidR="004E0016" w:rsidRPr="004E0016">
        <w:rPr>
          <w:rFonts w:cs="Arial"/>
          <w:color w:val="000000"/>
          <w:sz w:val="22"/>
          <w:szCs w:val="22"/>
          <w:lang w:eastAsia="sl-SI"/>
        </w:rPr>
        <w:t>.</w:t>
      </w:r>
      <w:r w:rsidR="006F4A17" w:rsidRPr="004E0016">
        <w:rPr>
          <w:rFonts w:cs="Arial"/>
          <w:color w:val="000000"/>
          <w:sz w:val="22"/>
          <w:szCs w:val="22"/>
          <w:lang w:eastAsia="sl-SI"/>
        </w:rPr>
        <w:t xml:space="preserve"> </w:t>
      </w:r>
    </w:p>
    <w:p w:rsidR="006F4A17" w:rsidRPr="004E0016" w:rsidRDefault="006F4A17" w:rsidP="00EC7A9B">
      <w:pPr>
        <w:autoSpaceDE w:val="0"/>
        <w:autoSpaceDN w:val="0"/>
        <w:adjustRightInd w:val="0"/>
        <w:spacing w:line="240" w:lineRule="auto"/>
        <w:jc w:val="both"/>
        <w:rPr>
          <w:rFonts w:cs="Arial"/>
          <w:color w:val="000000"/>
          <w:sz w:val="22"/>
          <w:szCs w:val="22"/>
          <w:lang w:eastAsia="sl-SI"/>
        </w:rPr>
      </w:pPr>
    </w:p>
    <w:p w:rsidR="0055350A" w:rsidRPr="004E0016" w:rsidRDefault="00CC262B" w:rsidP="0090399B">
      <w:pPr>
        <w:autoSpaceDE w:val="0"/>
        <w:autoSpaceDN w:val="0"/>
        <w:adjustRightInd w:val="0"/>
        <w:spacing w:line="240" w:lineRule="auto"/>
        <w:jc w:val="both"/>
        <w:rPr>
          <w:rFonts w:cs="Arial"/>
          <w:color w:val="000000"/>
          <w:sz w:val="22"/>
          <w:szCs w:val="22"/>
          <w:lang w:eastAsia="sl-SI"/>
        </w:rPr>
      </w:pPr>
      <w:r w:rsidRPr="004E0016">
        <w:rPr>
          <w:rFonts w:cs="Arial"/>
          <w:color w:val="000000"/>
          <w:sz w:val="22"/>
          <w:szCs w:val="22"/>
          <w:lang w:eastAsia="sl-SI"/>
        </w:rPr>
        <w:t>N</w:t>
      </w:r>
      <w:r w:rsidR="006F4A17" w:rsidRPr="004E0016">
        <w:rPr>
          <w:rFonts w:cs="Arial"/>
          <w:color w:val="000000"/>
          <w:sz w:val="22"/>
          <w:szCs w:val="22"/>
          <w:lang w:eastAsia="sl-SI"/>
        </w:rPr>
        <w:t xml:space="preserve">a podlagi zgornje analize menimo, da </w:t>
      </w:r>
      <w:r w:rsidR="004219F8" w:rsidRPr="004E0016">
        <w:rPr>
          <w:rFonts w:cs="Arial"/>
          <w:color w:val="000000"/>
          <w:sz w:val="22"/>
          <w:szCs w:val="22"/>
          <w:lang w:eastAsia="sl-SI"/>
        </w:rPr>
        <w:t>omenjena</w:t>
      </w:r>
      <w:r w:rsidR="0055350A" w:rsidRPr="004E0016">
        <w:rPr>
          <w:rFonts w:cs="Arial"/>
          <w:color w:val="000000"/>
          <w:sz w:val="22"/>
          <w:szCs w:val="22"/>
          <w:lang w:eastAsia="sl-SI"/>
        </w:rPr>
        <w:t xml:space="preserve"> cilja, ki jih Vlada RS sicer v celoti podpira, s predlaganim pristopom ne bosta dosežena. Nasprotno, prišlo bo </w:t>
      </w:r>
      <w:r w:rsidR="000F38D9">
        <w:rPr>
          <w:rFonts w:cs="Arial"/>
          <w:color w:val="000000"/>
          <w:sz w:val="22"/>
          <w:szCs w:val="22"/>
          <w:lang w:eastAsia="sl-SI"/>
        </w:rPr>
        <w:t xml:space="preserve">do </w:t>
      </w:r>
      <w:r w:rsidR="0055350A" w:rsidRPr="004E0016">
        <w:rPr>
          <w:rFonts w:cs="Arial"/>
          <w:color w:val="000000"/>
          <w:sz w:val="22"/>
          <w:szCs w:val="22"/>
          <w:lang w:eastAsia="sl-SI"/>
        </w:rPr>
        <w:t xml:space="preserve">oddaljitve od njihovega doseganja, saj ločeni operativni programi pomenijo večje tveganje za izgubo sredstev, manj učinkovit in bolj zbirokratiziran sistem izvajanja, hkrati pa preprečujejo vodenje usklajene razvojne politike – še več, takšen sistem bi celo onemogočal nujno potrebno sodelovanje, npr. med podjetji iz ene in druge kohezijske regije. </w:t>
      </w:r>
    </w:p>
    <w:p w:rsidR="004219F8" w:rsidRPr="004E0016" w:rsidRDefault="004219F8" w:rsidP="0090399B">
      <w:pPr>
        <w:autoSpaceDE w:val="0"/>
        <w:autoSpaceDN w:val="0"/>
        <w:adjustRightInd w:val="0"/>
        <w:spacing w:line="240" w:lineRule="auto"/>
        <w:jc w:val="both"/>
        <w:rPr>
          <w:rFonts w:cs="Arial"/>
          <w:color w:val="000000"/>
          <w:sz w:val="22"/>
          <w:szCs w:val="22"/>
          <w:lang w:eastAsia="sl-SI"/>
        </w:rPr>
      </w:pPr>
    </w:p>
    <w:p w:rsidR="003B57A9" w:rsidRPr="004E0016" w:rsidRDefault="003B57A9" w:rsidP="0090399B">
      <w:pPr>
        <w:autoSpaceDE w:val="0"/>
        <w:autoSpaceDN w:val="0"/>
        <w:adjustRightInd w:val="0"/>
        <w:spacing w:line="240" w:lineRule="auto"/>
        <w:jc w:val="both"/>
        <w:rPr>
          <w:rFonts w:cs="Arial"/>
          <w:color w:val="000000"/>
          <w:sz w:val="22"/>
          <w:szCs w:val="22"/>
          <w:lang w:eastAsia="sl-SI"/>
        </w:rPr>
      </w:pPr>
      <w:r w:rsidRPr="004E0016">
        <w:rPr>
          <w:rFonts w:cs="Arial"/>
          <w:color w:val="000000"/>
          <w:sz w:val="22"/>
          <w:szCs w:val="22"/>
          <w:lang w:eastAsia="sl-SI"/>
        </w:rPr>
        <w:t>Ocenjujemo tudi, da je za dokončno odločitev o tem še dovolj časa, saj smo v začetni fazi programskega c</w:t>
      </w:r>
      <w:r w:rsidR="000F38D9">
        <w:rPr>
          <w:rFonts w:cs="Arial"/>
          <w:color w:val="000000"/>
          <w:sz w:val="22"/>
          <w:szCs w:val="22"/>
          <w:lang w:eastAsia="sl-SI"/>
        </w:rPr>
        <w:t xml:space="preserve">ikla po letu 2020. Najprej je </w:t>
      </w:r>
      <w:r w:rsidRPr="004E0016">
        <w:rPr>
          <w:rFonts w:cs="Arial"/>
          <w:color w:val="000000"/>
          <w:sz w:val="22"/>
          <w:szCs w:val="22"/>
          <w:lang w:eastAsia="sl-SI"/>
        </w:rPr>
        <w:t>treb</w:t>
      </w:r>
      <w:r w:rsidR="000F38D9">
        <w:rPr>
          <w:rFonts w:cs="Arial"/>
          <w:color w:val="000000"/>
          <w:sz w:val="22"/>
          <w:szCs w:val="22"/>
          <w:lang w:eastAsia="sl-SI"/>
        </w:rPr>
        <w:t>a</w:t>
      </w:r>
      <w:r w:rsidRPr="004E0016">
        <w:rPr>
          <w:rFonts w:cs="Arial"/>
          <w:color w:val="000000"/>
          <w:sz w:val="22"/>
          <w:szCs w:val="22"/>
          <w:lang w:eastAsia="sl-SI"/>
        </w:rPr>
        <w:t xml:space="preserve"> pripraviti investicijske potrebe države. Tukaj je SVRK že pozval</w:t>
      </w:r>
      <w:r w:rsidR="000F38D9">
        <w:rPr>
          <w:rFonts w:cs="Arial"/>
          <w:color w:val="000000"/>
          <w:sz w:val="22"/>
          <w:szCs w:val="22"/>
          <w:lang w:eastAsia="sl-SI"/>
        </w:rPr>
        <w:t>a</w:t>
      </w:r>
      <w:r w:rsidRPr="004E0016">
        <w:rPr>
          <w:rFonts w:cs="Arial"/>
          <w:color w:val="000000"/>
          <w:sz w:val="22"/>
          <w:szCs w:val="22"/>
          <w:lang w:eastAsia="sl-SI"/>
        </w:rPr>
        <w:t xml:space="preserve"> tako resorje kot tudi druge deležnike (svete kohezijskih re</w:t>
      </w:r>
      <w:r w:rsidR="000F38D9">
        <w:rPr>
          <w:rFonts w:cs="Arial"/>
          <w:color w:val="000000"/>
          <w:sz w:val="22"/>
          <w:szCs w:val="22"/>
          <w:lang w:eastAsia="sl-SI"/>
        </w:rPr>
        <w:t xml:space="preserve">gij, občinske asociacije), da </w:t>
      </w:r>
      <w:r w:rsidRPr="004E0016">
        <w:rPr>
          <w:rFonts w:cs="Arial"/>
          <w:color w:val="000000"/>
          <w:sz w:val="22"/>
          <w:szCs w:val="22"/>
          <w:lang w:eastAsia="sl-SI"/>
        </w:rPr>
        <w:t xml:space="preserve">dajo svoj pogled na investicijske prioritete za obdobje po letu 2020. Ravno tako je v medresorskem usklajevanju gradivo, ki resorjem nalaga pripravo tako-imenovanih omogočitvenih pogojev, ki bodo podlaga za evropsko sofinanciranje v naslednjem programskem obdobju. </w:t>
      </w:r>
    </w:p>
    <w:p w:rsidR="003E7C87" w:rsidRPr="004E0016" w:rsidRDefault="003E7C87" w:rsidP="0090399B">
      <w:pPr>
        <w:autoSpaceDE w:val="0"/>
        <w:autoSpaceDN w:val="0"/>
        <w:adjustRightInd w:val="0"/>
        <w:spacing w:line="240" w:lineRule="auto"/>
        <w:jc w:val="both"/>
        <w:rPr>
          <w:rFonts w:cs="Arial"/>
          <w:color w:val="000000"/>
          <w:sz w:val="22"/>
          <w:szCs w:val="22"/>
          <w:lang w:eastAsia="sl-SI"/>
        </w:rPr>
      </w:pPr>
    </w:p>
    <w:p w:rsidR="003E7C87" w:rsidRPr="004E0016" w:rsidRDefault="003E7C87" w:rsidP="0090399B">
      <w:pPr>
        <w:autoSpaceDE w:val="0"/>
        <w:autoSpaceDN w:val="0"/>
        <w:adjustRightInd w:val="0"/>
        <w:spacing w:line="240" w:lineRule="auto"/>
        <w:jc w:val="both"/>
        <w:rPr>
          <w:rFonts w:cs="Arial"/>
          <w:color w:val="000000"/>
          <w:sz w:val="22"/>
          <w:szCs w:val="22"/>
          <w:lang w:eastAsia="sl-SI"/>
        </w:rPr>
      </w:pPr>
      <w:r w:rsidRPr="004E0016">
        <w:rPr>
          <w:rFonts w:cs="Arial"/>
          <w:color w:val="000000"/>
          <w:sz w:val="22"/>
          <w:szCs w:val="22"/>
          <w:lang w:eastAsia="sl-SI"/>
        </w:rPr>
        <w:t xml:space="preserve">V kolikor bodo nadaljnji koraki pokazali, da je naslavljanje investicijskih potreb skozi dva ali več operativnih programov učinkovitejše, bo Vlada RS predlagala, da se dokumenti pripravijo na ta način. </w:t>
      </w:r>
    </w:p>
    <w:p w:rsidR="003E7C87" w:rsidRPr="004E0016" w:rsidRDefault="003E7C87" w:rsidP="0090399B">
      <w:pPr>
        <w:autoSpaceDE w:val="0"/>
        <w:autoSpaceDN w:val="0"/>
        <w:adjustRightInd w:val="0"/>
        <w:spacing w:line="240" w:lineRule="auto"/>
        <w:jc w:val="both"/>
        <w:rPr>
          <w:rFonts w:cs="Arial"/>
          <w:color w:val="000000"/>
          <w:sz w:val="22"/>
          <w:szCs w:val="22"/>
          <w:u w:val="single"/>
          <w:lang w:eastAsia="sl-SI"/>
        </w:rPr>
      </w:pPr>
    </w:p>
    <w:p w:rsidR="003B57A9" w:rsidRDefault="003E7C87" w:rsidP="0090399B">
      <w:pPr>
        <w:autoSpaceDE w:val="0"/>
        <w:autoSpaceDN w:val="0"/>
        <w:adjustRightInd w:val="0"/>
        <w:spacing w:line="240" w:lineRule="auto"/>
        <w:jc w:val="both"/>
        <w:rPr>
          <w:rFonts w:cs="Arial"/>
          <w:color w:val="000000"/>
          <w:sz w:val="22"/>
          <w:szCs w:val="22"/>
          <w:lang w:eastAsia="sl-SI"/>
        </w:rPr>
      </w:pPr>
      <w:r w:rsidRPr="004E0016">
        <w:rPr>
          <w:rFonts w:cs="Arial"/>
          <w:color w:val="000000"/>
          <w:sz w:val="22"/>
          <w:szCs w:val="22"/>
          <w:lang w:eastAsia="sl-SI"/>
        </w:rPr>
        <w:t>Vsekak</w:t>
      </w:r>
      <w:r w:rsidR="000F38D9">
        <w:rPr>
          <w:rFonts w:cs="Arial"/>
          <w:color w:val="000000"/>
          <w:sz w:val="22"/>
          <w:szCs w:val="22"/>
          <w:lang w:eastAsia="sl-SI"/>
        </w:rPr>
        <w:t xml:space="preserve">or pa je v naslednjih mesecih </w:t>
      </w:r>
      <w:r w:rsidRPr="004E0016">
        <w:rPr>
          <w:rFonts w:cs="Arial"/>
          <w:color w:val="000000"/>
          <w:sz w:val="22"/>
          <w:szCs w:val="22"/>
          <w:lang w:eastAsia="sl-SI"/>
        </w:rPr>
        <w:t>treb</w:t>
      </w:r>
      <w:r w:rsidR="000F38D9">
        <w:rPr>
          <w:rFonts w:cs="Arial"/>
          <w:color w:val="000000"/>
          <w:sz w:val="22"/>
          <w:szCs w:val="22"/>
          <w:lang w:eastAsia="sl-SI"/>
        </w:rPr>
        <w:t>a</w:t>
      </w:r>
      <w:r w:rsidRPr="004E0016">
        <w:rPr>
          <w:rFonts w:cs="Arial"/>
          <w:color w:val="000000"/>
          <w:sz w:val="22"/>
          <w:szCs w:val="22"/>
          <w:lang w:eastAsia="sl-SI"/>
        </w:rPr>
        <w:t xml:space="preserve"> pretehtati tudi možnosti, da različne potrebe regij tako na NUTS2 kot tudi NUTS 3 nivoju naslovimo v enem operativnem programu, ki pa ima ločene ne samo finančne tabele temveč tudi ukrepe prilagojen</w:t>
      </w:r>
      <w:r w:rsidR="000F38D9">
        <w:rPr>
          <w:rFonts w:cs="Arial"/>
          <w:color w:val="000000"/>
          <w:sz w:val="22"/>
          <w:szCs w:val="22"/>
          <w:lang w:eastAsia="sl-SI"/>
        </w:rPr>
        <w:t>e investicijskim potrebam tako k</w:t>
      </w:r>
      <w:r w:rsidRPr="004E0016">
        <w:rPr>
          <w:rFonts w:cs="Arial"/>
          <w:color w:val="000000"/>
          <w:sz w:val="22"/>
          <w:szCs w:val="22"/>
          <w:lang w:eastAsia="sl-SI"/>
        </w:rPr>
        <w:t>ohezijsk</w:t>
      </w:r>
      <w:r w:rsidR="000F38D9">
        <w:rPr>
          <w:rFonts w:cs="Arial"/>
          <w:color w:val="000000"/>
          <w:sz w:val="22"/>
          <w:szCs w:val="22"/>
          <w:lang w:eastAsia="sl-SI"/>
        </w:rPr>
        <w:t>e regije Vzhodna Slovenija kot k</w:t>
      </w:r>
      <w:r w:rsidRPr="004E0016">
        <w:rPr>
          <w:rFonts w:cs="Arial"/>
          <w:color w:val="000000"/>
          <w:sz w:val="22"/>
          <w:szCs w:val="22"/>
          <w:lang w:eastAsia="sl-SI"/>
        </w:rPr>
        <w:t xml:space="preserve">ohezijske regije Zahodna Slovenija. </w:t>
      </w:r>
    </w:p>
    <w:p w:rsidR="00DD3978" w:rsidRPr="004E0016" w:rsidRDefault="00DD3978" w:rsidP="0090399B">
      <w:pPr>
        <w:autoSpaceDE w:val="0"/>
        <w:autoSpaceDN w:val="0"/>
        <w:adjustRightInd w:val="0"/>
        <w:spacing w:line="240" w:lineRule="auto"/>
        <w:jc w:val="both"/>
        <w:rPr>
          <w:rFonts w:cs="Arial"/>
          <w:color w:val="000000"/>
          <w:sz w:val="22"/>
          <w:szCs w:val="22"/>
          <w:lang w:eastAsia="sl-SI"/>
        </w:rPr>
      </w:pPr>
    </w:p>
    <w:p w:rsidR="0055350A" w:rsidRPr="004E0016" w:rsidRDefault="0055350A" w:rsidP="003F54F7">
      <w:pPr>
        <w:autoSpaceDE w:val="0"/>
        <w:autoSpaceDN w:val="0"/>
        <w:adjustRightInd w:val="0"/>
        <w:spacing w:line="240" w:lineRule="auto"/>
        <w:jc w:val="both"/>
        <w:rPr>
          <w:rFonts w:cs="Arial"/>
          <w:color w:val="000000"/>
          <w:sz w:val="22"/>
          <w:szCs w:val="22"/>
          <w:lang w:eastAsia="sl-SI"/>
        </w:rPr>
      </w:pPr>
      <w:r w:rsidRPr="004E0016">
        <w:rPr>
          <w:rFonts w:cs="Arial"/>
          <w:color w:val="000000"/>
          <w:sz w:val="22"/>
          <w:szCs w:val="22"/>
          <w:lang w:eastAsia="sl-SI"/>
        </w:rPr>
        <w:t xml:space="preserve">Se pa Vlada RS strinja, da je treba izboljšati obstoječe mehanizme sodelovanja med državo, regijami in občinami, </w:t>
      </w:r>
      <w:r w:rsidR="004219F8" w:rsidRPr="004E0016">
        <w:rPr>
          <w:rFonts w:cs="Arial"/>
          <w:color w:val="000000"/>
          <w:sz w:val="22"/>
          <w:szCs w:val="22"/>
          <w:lang w:eastAsia="sl-SI"/>
        </w:rPr>
        <w:t xml:space="preserve">še posebej </w:t>
      </w:r>
      <w:r w:rsidRPr="004E0016">
        <w:rPr>
          <w:rFonts w:cs="Arial"/>
          <w:color w:val="000000"/>
          <w:sz w:val="22"/>
          <w:szCs w:val="22"/>
          <w:lang w:eastAsia="sl-SI"/>
        </w:rPr>
        <w:t xml:space="preserve">preko obstoječih oz. nadgrajenih teritorialnih mehanizmov izvajanja. </w:t>
      </w:r>
    </w:p>
    <w:p w:rsidR="00060349" w:rsidRPr="004E0016" w:rsidRDefault="00060349" w:rsidP="00EC7A9B">
      <w:pPr>
        <w:autoSpaceDE w:val="0"/>
        <w:autoSpaceDN w:val="0"/>
        <w:adjustRightInd w:val="0"/>
        <w:spacing w:line="240" w:lineRule="auto"/>
        <w:jc w:val="both"/>
        <w:rPr>
          <w:rFonts w:cs="Arial"/>
          <w:color w:val="000000"/>
          <w:sz w:val="22"/>
          <w:szCs w:val="22"/>
          <w:lang w:eastAsia="sl-SI"/>
        </w:rPr>
      </w:pPr>
    </w:p>
    <w:p w:rsidR="00EC7A9B" w:rsidRPr="004E0016" w:rsidRDefault="00EC7A9B" w:rsidP="00EC7A9B">
      <w:pPr>
        <w:autoSpaceDE w:val="0"/>
        <w:autoSpaceDN w:val="0"/>
        <w:adjustRightInd w:val="0"/>
        <w:spacing w:line="240" w:lineRule="auto"/>
        <w:jc w:val="both"/>
        <w:rPr>
          <w:rFonts w:cs="Arial"/>
          <w:color w:val="000000"/>
          <w:sz w:val="22"/>
          <w:szCs w:val="22"/>
          <w:lang w:eastAsia="sl-SI"/>
        </w:rPr>
      </w:pPr>
    </w:p>
    <w:p w:rsidR="00583FCA" w:rsidRPr="004E0016" w:rsidRDefault="00583FCA" w:rsidP="006E05D9">
      <w:pPr>
        <w:autoSpaceDE w:val="0"/>
        <w:autoSpaceDN w:val="0"/>
        <w:adjustRightInd w:val="0"/>
        <w:spacing w:line="240" w:lineRule="auto"/>
        <w:ind w:left="349" w:hanging="360"/>
        <w:jc w:val="both"/>
        <w:rPr>
          <w:rFonts w:cs="Arial"/>
          <w:color w:val="000000"/>
          <w:sz w:val="22"/>
          <w:szCs w:val="22"/>
          <w:lang w:eastAsia="sl-SI"/>
        </w:rPr>
        <w:sectPr w:rsidR="00583FCA" w:rsidRPr="004E0016" w:rsidSect="009030B7">
          <w:pgSz w:w="11906" w:h="16838"/>
          <w:pgMar w:top="719" w:right="1417" w:bottom="1417" w:left="1417" w:header="708" w:footer="708" w:gutter="0"/>
          <w:cols w:space="708"/>
          <w:docGrid w:linePitch="360"/>
        </w:sectPr>
      </w:pPr>
    </w:p>
    <w:p w:rsidR="00385EAF" w:rsidRPr="004E0016" w:rsidRDefault="00385EAF" w:rsidP="006D162C">
      <w:pPr>
        <w:autoSpaceDE w:val="0"/>
        <w:autoSpaceDN w:val="0"/>
        <w:adjustRightInd w:val="0"/>
        <w:spacing w:line="240" w:lineRule="auto"/>
        <w:jc w:val="both"/>
        <w:rPr>
          <w:rFonts w:cs="Arial"/>
          <w:b/>
          <w:color w:val="000000"/>
          <w:sz w:val="22"/>
          <w:szCs w:val="22"/>
          <w:lang w:eastAsia="sl-SI"/>
        </w:rPr>
      </w:pPr>
      <w:r w:rsidRPr="004E0016">
        <w:rPr>
          <w:rFonts w:cs="Arial"/>
          <w:b/>
          <w:color w:val="000000"/>
          <w:sz w:val="22"/>
          <w:szCs w:val="22"/>
          <w:lang w:eastAsia="sl-SI"/>
        </w:rPr>
        <w:lastRenderedPageBreak/>
        <w:t>P</w:t>
      </w:r>
      <w:r w:rsidR="0066328C">
        <w:rPr>
          <w:rFonts w:cs="Arial"/>
          <w:b/>
          <w:color w:val="000000"/>
          <w:sz w:val="22"/>
          <w:szCs w:val="22"/>
          <w:lang w:eastAsia="sl-SI"/>
        </w:rPr>
        <w:t>riloga 1</w:t>
      </w:r>
      <w:r w:rsidRPr="004E0016">
        <w:rPr>
          <w:rFonts w:cs="Arial"/>
          <w:b/>
          <w:color w:val="000000"/>
          <w:sz w:val="22"/>
          <w:szCs w:val="22"/>
          <w:lang w:eastAsia="sl-SI"/>
        </w:rPr>
        <w:t xml:space="preserve"> – Opis sistema upravljanja in nadzora 2014</w:t>
      </w:r>
      <w:r w:rsidR="000F38D9">
        <w:rPr>
          <w:rFonts w:cs="Arial"/>
          <w:b/>
          <w:color w:val="000000"/>
          <w:sz w:val="22"/>
          <w:szCs w:val="22"/>
          <w:lang w:eastAsia="sl-SI"/>
        </w:rPr>
        <w:t>–</w:t>
      </w:r>
      <w:r w:rsidRPr="004E0016">
        <w:rPr>
          <w:rFonts w:cs="Arial"/>
          <w:b/>
          <w:color w:val="000000"/>
          <w:sz w:val="22"/>
          <w:szCs w:val="22"/>
          <w:lang w:eastAsia="sl-SI"/>
        </w:rPr>
        <w:t>2020</w:t>
      </w:r>
    </w:p>
    <w:p w:rsidR="00385EAF" w:rsidRPr="004E0016" w:rsidRDefault="00385EAF" w:rsidP="00385EAF">
      <w:pPr>
        <w:autoSpaceDE w:val="0"/>
        <w:autoSpaceDN w:val="0"/>
        <w:adjustRightInd w:val="0"/>
        <w:spacing w:line="240" w:lineRule="auto"/>
        <w:ind w:left="349" w:hanging="360"/>
        <w:jc w:val="both"/>
        <w:rPr>
          <w:rFonts w:cs="Arial"/>
          <w:color w:val="000000"/>
          <w:sz w:val="22"/>
          <w:szCs w:val="22"/>
          <w:lang w:eastAsia="sl-SI"/>
        </w:rPr>
      </w:pPr>
    </w:p>
    <w:p w:rsidR="00385EAF" w:rsidRPr="004E0016" w:rsidRDefault="00385EAF" w:rsidP="00385EAF">
      <w:pPr>
        <w:pStyle w:val="Navadensplet"/>
        <w:shd w:val="clear" w:color="auto" w:fill="FFFFFF"/>
        <w:jc w:val="both"/>
        <w:rPr>
          <w:rFonts w:ascii="Arial" w:hAnsi="Arial" w:cs="Arial"/>
          <w:color w:val="222222"/>
          <w:sz w:val="22"/>
          <w:szCs w:val="22"/>
        </w:rPr>
      </w:pPr>
      <w:r w:rsidRPr="004E0016">
        <w:rPr>
          <w:rFonts w:ascii="Arial" w:hAnsi="Arial" w:cs="Arial"/>
          <w:color w:val="222222"/>
          <w:sz w:val="22"/>
          <w:szCs w:val="22"/>
        </w:rPr>
        <w:t xml:space="preserve">V Sloveniji je za izvajanje evropskih in </w:t>
      </w:r>
      <w:r w:rsidR="000F38D9">
        <w:rPr>
          <w:rFonts w:ascii="Arial" w:hAnsi="Arial" w:cs="Arial"/>
          <w:color w:val="222222"/>
          <w:sz w:val="22"/>
          <w:szCs w:val="22"/>
        </w:rPr>
        <w:t>infrastrukturnih skladov cilja n</w:t>
      </w:r>
      <w:r w:rsidRPr="004E0016">
        <w:rPr>
          <w:rFonts w:ascii="Arial" w:hAnsi="Arial" w:cs="Arial"/>
          <w:color w:val="222222"/>
          <w:sz w:val="22"/>
          <w:szCs w:val="22"/>
        </w:rPr>
        <w:t>aložbe za rast in delovna mesta (cilj 1) odgovoren predstojnik Službe Vlade RS za razvoj in evropsko kohezijsko politiko.</w:t>
      </w:r>
    </w:p>
    <w:p w:rsidR="00385EAF" w:rsidRPr="004E0016" w:rsidRDefault="00385EAF" w:rsidP="00385EAF">
      <w:pPr>
        <w:pStyle w:val="Navadensplet"/>
        <w:shd w:val="clear" w:color="auto" w:fill="FFFFFF"/>
        <w:rPr>
          <w:rFonts w:ascii="Arial" w:hAnsi="Arial" w:cs="Arial"/>
          <w:color w:val="222222"/>
          <w:sz w:val="22"/>
          <w:szCs w:val="22"/>
        </w:rPr>
      </w:pPr>
      <w:r w:rsidRPr="004E0016">
        <w:rPr>
          <w:rStyle w:val="Poudarek"/>
          <w:rFonts w:ascii="Arial" w:hAnsi="Arial" w:cs="Arial"/>
          <w:color w:val="222222"/>
          <w:sz w:val="22"/>
          <w:szCs w:val="22"/>
        </w:rPr>
        <w:t>Organi upravljanja in nadzora so</w:t>
      </w:r>
      <w:r w:rsidRPr="004E0016">
        <w:rPr>
          <w:rFonts w:ascii="Arial" w:hAnsi="Arial" w:cs="Arial"/>
          <w:color w:val="222222"/>
          <w:sz w:val="22"/>
          <w:szCs w:val="22"/>
        </w:rPr>
        <w:t>:</w:t>
      </w:r>
      <w:r w:rsidRPr="004E0016">
        <w:rPr>
          <w:rFonts w:ascii="Arial" w:hAnsi="Arial" w:cs="Arial"/>
          <w:color w:val="222222"/>
          <w:sz w:val="22"/>
          <w:szCs w:val="22"/>
        </w:rPr>
        <w:br/>
        <w:t>- organ upravljanja (SVRK),</w:t>
      </w:r>
      <w:r w:rsidRPr="004E0016">
        <w:rPr>
          <w:rFonts w:ascii="Arial" w:hAnsi="Arial" w:cs="Arial"/>
          <w:color w:val="222222"/>
          <w:sz w:val="22"/>
          <w:szCs w:val="22"/>
        </w:rPr>
        <w:br/>
        <w:t>- organ za potrjevanje (MF-PO),</w:t>
      </w:r>
      <w:r w:rsidRPr="004E0016">
        <w:rPr>
          <w:rFonts w:ascii="Arial" w:hAnsi="Arial" w:cs="Arial"/>
          <w:color w:val="222222"/>
          <w:sz w:val="22"/>
          <w:szCs w:val="22"/>
        </w:rPr>
        <w:br/>
        <w:t>- revizijski organ (MF UNP).</w:t>
      </w:r>
    </w:p>
    <w:p w:rsidR="00385EAF" w:rsidRPr="004E0016" w:rsidRDefault="00385EAF" w:rsidP="00385EAF">
      <w:pPr>
        <w:spacing w:line="240" w:lineRule="auto"/>
        <w:rPr>
          <w:rFonts w:cs="Arial"/>
          <w:sz w:val="22"/>
          <w:szCs w:val="22"/>
        </w:rPr>
      </w:pPr>
      <w:r w:rsidRPr="004E0016">
        <w:rPr>
          <w:rFonts w:cs="Arial"/>
          <w:sz w:val="22"/>
          <w:szCs w:val="22"/>
        </w:rPr>
        <w:t xml:space="preserve">Slika </w:t>
      </w:r>
      <w:r w:rsidRPr="004E0016">
        <w:rPr>
          <w:rFonts w:cs="Arial"/>
          <w:sz w:val="22"/>
          <w:szCs w:val="22"/>
        </w:rPr>
        <w:fldChar w:fldCharType="begin"/>
      </w:r>
      <w:r w:rsidRPr="004E0016">
        <w:rPr>
          <w:rFonts w:cs="Arial"/>
          <w:sz w:val="22"/>
          <w:szCs w:val="22"/>
        </w:rPr>
        <w:instrText xml:space="preserve"> SEQ Slika \* ARABIC </w:instrText>
      </w:r>
      <w:r w:rsidRPr="004E0016">
        <w:rPr>
          <w:rFonts w:cs="Arial"/>
          <w:sz w:val="22"/>
          <w:szCs w:val="22"/>
        </w:rPr>
        <w:fldChar w:fldCharType="separate"/>
      </w:r>
      <w:r w:rsidR="00015066">
        <w:rPr>
          <w:rFonts w:cs="Arial"/>
          <w:noProof/>
          <w:sz w:val="22"/>
          <w:szCs w:val="22"/>
        </w:rPr>
        <w:t>1</w:t>
      </w:r>
      <w:r w:rsidRPr="004E0016">
        <w:rPr>
          <w:rFonts w:cs="Arial"/>
          <w:sz w:val="22"/>
          <w:szCs w:val="22"/>
        </w:rPr>
        <w:fldChar w:fldCharType="end"/>
      </w:r>
      <w:r w:rsidRPr="004E0016">
        <w:rPr>
          <w:rFonts w:cs="Arial"/>
          <w:sz w:val="22"/>
          <w:szCs w:val="22"/>
        </w:rPr>
        <w:t>: Splošni shematski prikaz strukture sistema</w:t>
      </w:r>
    </w:p>
    <w:p w:rsidR="00385EAF" w:rsidRPr="004E0016" w:rsidRDefault="00385EAF" w:rsidP="00385EAF">
      <w:pPr>
        <w:spacing w:line="240" w:lineRule="auto"/>
        <w:rPr>
          <w:rFonts w:cs="Arial"/>
          <w:sz w:val="22"/>
          <w:szCs w:val="22"/>
        </w:rPr>
      </w:pPr>
    </w:p>
    <w:p w:rsidR="00385EAF" w:rsidRPr="004E0016" w:rsidRDefault="00C23590" w:rsidP="00385EAF">
      <w:pPr>
        <w:overflowPunct w:val="0"/>
        <w:autoSpaceDE w:val="0"/>
        <w:autoSpaceDN w:val="0"/>
        <w:adjustRightInd w:val="0"/>
        <w:spacing w:line="240" w:lineRule="auto"/>
        <w:textAlignment w:val="baseline"/>
        <w:rPr>
          <w:rFonts w:cs="Arial"/>
          <w:b/>
          <w:sz w:val="22"/>
          <w:szCs w:val="22"/>
        </w:rPr>
      </w:pPr>
      <w:r w:rsidRPr="004E0016">
        <w:rPr>
          <w:rFonts w:cs="Arial"/>
          <w:noProof/>
          <w:sz w:val="22"/>
          <w:szCs w:val="22"/>
          <w:lang w:eastAsia="sl-SI"/>
        </w:rPr>
        <mc:AlternateContent>
          <mc:Choice Requires="wps">
            <w:drawing>
              <wp:anchor distT="0" distB="0" distL="114300" distR="114300" simplePos="0" relativeHeight="251657728" behindDoc="0" locked="0" layoutInCell="1" allowOverlap="1">
                <wp:simplePos x="0" y="0"/>
                <wp:positionH relativeFrom="column">
                  <wp:posOffset>2014220</wp:posOffset>
                </wp:positionH>
                <wp:positionV relativeFrom="paragraph">
                  <wp:posOffset>1776730</wp:posOffset>
                </wp:positionV>
                <wp:extent cx="1934210" cy="0"/>
                <wp:effectExtent l="18415" t="57785" r="19050" b="5651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21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2F016B7" id="_x0000_t32" coordsize="21600,21600" o:spt="32" o:oned="t" path="m,l21600,21600e" filled="f">
                <v:path arrowok="t" fillok="f" o:connecttype="none"/>
                <o:lock v:ext="edit" shapetype="t"/>
              </v:shapetype>
              <v:shape id="AutoShape 19" o:spid="_x0000_s1026" type="#_x0000_t32" style="position:absolute;margin-left:158.6pt;margin-top:139.9pt;width:152.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zfNgIAAIEEAAAOAAAAZHJzL2Uyb0RvYy54bWysVMuO2yAU3VfqPyD2ie2MkyZ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">
                <v:stroke startarrow="block" endarrow="block"/>
              </v:shape>
            </w:pict>
          </mc:Fallback>
        </mc:AlternateContent>
      </w:r>
      <w:r w:rsidRPr="004E0016">
        <w:rPr>
          <w:rFonts w:cs="Arial"/>
          <w:noProof/>
          <w:sz w:val="22"/>
          <w:szCs w:val="22"/>
          <w:lang w:eastAsia="sl-SI"/>
        </w:rPr>
        <mc:AlternateContent>
          <mc:Choice Requires="wps">
            <w:drawing>
              <wp:anchor distT="0" distB="0" distL="114300" distR="114300" simplePos="0" relativeHeight="251658752" behindDoc="0" locked="0" layoutInCell="1" allowOverlap="1">
                <wp:simplePos x="0" y="0"/>
                <wp:positionH relativeFrom="column">
                  <wp:posOffset>1861820</wp:posOffset>
                </wp:positionH>
                <wp:positionV relativeFrom="paragraph">
                  <wp:posOffset>45085</wp:posOffset>
                </wp:positionV>
                <wp:extent cx="2086610" cy="352425"/>
                <wp:effectExtent l="8890" t="12065" r="9525" b="698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352425"/>
                        </a:xfrm>
                        <a:prstGeom prst="rect">
                          <a:avLst/>
                        </a:prstGeom>
                        <a:solidFill>
                          <a:srgbClr val="FFFFFF"/>
                        </a:solidFill>
                        <a:ln w="9525">
                          <a:solidFill>
                            <a:srgbClr val="000000"/>
                          </a:solidFill>
                          <a:miter lim="800000"/>
                          <a:headEnd/>
                          <a:tailEnd/>
                        </a:ln>
                      </wps:spPr>
                      <wps:txbx>
                        <w:txbxContent>
                          <w:p w:rsidR="001241DE" w:rsidRDefault="001241DE" w:rsidP="00385EAF">
                            <w:pPr>
                              <w:jc w:val="center"/>
                              <w:rPr>
                                <w:b/>
                                <w:sz w:val="16"/>
                                <w:szCs w:val="16"/>
                              </w:rPr>
                            </w:pPr>
                            <w:r>
                              <w:rPr>
                                <w:b/>
                                <w:sz w:val="16"/>
                                <w:szCs w:val="16"/>
                              </w:rPr>
                              <w:t>EVROPSKA KOMISIJA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46.6pt;margin-top:3.55pt;width:164.3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">
                <v:textbox>
                  <w:txbxContent>
                    <w:p w:rsidR="001241DE" w:rsidRDefault="001241DE" w:rsidP="00385EAF">
                      <w:pPr>
                        <w:jc w:val="center"/>
                        <w:rPr>
                          <w:b/>
                          <w:sz w:val="16"/>
                          <w:szCs w:val="16"/>
                        </w:rPr>
                      </w:pPr>
                      <w:r>
                        <w:rPr>
                          <w:b/>
                          <w:sz w:val="16"/>
                          <w:szCs w:val="16"/>
                        </w:rPr>
                        <w:t>EVROPSKA KOMISIJA</w:t>
                      </w:r>
                    </w:p>
                  </w:txbxContent>
                </v:textbox>
              </v:shape>
            </w:pict>
          </mc:Fallback>
        </mc:AlternateContent>
      </w:r>
      <w:r w:rsidRPr="004E0016">
        <w:rPr>
          <w:rFonts w:cs="Arial"/>
          <w:noProof/>
          <w:sz w:val="22"/>
          <w:szCs w:val="22"/>
          <w:lang w:eastAsia="sl-SI"/>
        </w:rPr>
        <mc:AlternateContent>
          <mc:Choice Requires="wps">
            <w:drawing>
              <wp:anchor distT="0" distB="0" distL="114300" distR="114300" simplePos="0" relativeHeight="251659776" behindDoc="0" locked="0" layoutInCell="1" allowOverlap="1">
                <wp:simplePos x="0" y="0"/>
                <wp:positionH relativeFrom="column">
                  <wp:posOffset>2938780</wp:posOffset>
                </wp:positionH>
                <wp:positionV relativeFrom="paragraph">
                  <wp:posOffset>388620</wp:posOffset>
                </wp:positionV>
                <wp:extent cx="635" cy="347980"/>
                <wp:effectExtent l="57150" t="22225" r="56515" b="2032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79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BFACA83" id="AutoShape 21" o:spid="_x0000_s1026" type="#_x0000_t32" style="position:absolute;margin-left:231.4pt;margin-top:30.6pt;width:.05pt;height:2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cMOQIAAIE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">
                <v:stroke startarrow="block" endarrow="block"/>
              </v:shape>
            </w:pict>
          </mc:Fallback>
        </mc:AlternateContent>
      </w:r>
    </w:p>
    <w:p w:rsidR="00385EAF" w:rsidRPr="004E0016" w:rsidRDefault="00385EAF" w:rsidP="00385EAF">
      <w:pPr>
        <w:overflowPunct w:val="0"/>
        <w:autoSpaceDE w:val="0"/>
        <w:autoSpaceDN w:val="0"/>
        <w:adjustRightInd w:val="0"/>
        <w:spacing w:line="240" w:lineRule="auto"/>
        <w:textAlignment w:val="baseline"/>
        <w:rPr>
          <w:rFonts w:cs="Arial"/>
          <w:sz w:val="22"/>
          <w:szCs w:val="22"/>
        </w:rPr>
      </w:pPr>
    </w:p>
    <w:p w:rsidR="00385EAF" w:rsidRPr="004E0016" w:rsidRDefault="00C23590" w:rsidP="00385EAF">
      <w:pPr>
        <w:autoSpaceDE w:val="0"/>
        <w:autoSpaceDN w:val="0"/>
        <w:adjustRightInd w:val="0"/>
        <w:spacing w:line="240" w:lineRule="auto"/>
        <w:ind w:left="720"/>
        <w:rPr>
          <w:rFonts w:cs="Arial"/>
          <w:sz w:val="22"/>
          <w:szCs w:val="22"/>
        </w:rPr>
      </w:pPr>
      <w:r w:rsidRPr="004E0016">
        <w:rPr>
          <w:rFonts w:cs="Arial"/>
          <w:noProof/>
          <w:sz w:val="22"/>
          <w:szCs w:val="22"/>
          <w:lang w:eastAsia="sl-SI"/>
        </w:rPr>
        <mc:AlternateContent>
          <mc:Choice Requires="wps">
            <w:drawing>
              <wp:anchor distT="0" distB="0" distL="114300" distR="114300" simplePos="0" relativeHeight="251655680" behindDoc="0" locked="0" layoutInCell="1" allowOverlap="1">
                <wp:simplePos x="0" y="0"/>
                <wp:positionH relativeFrom="column">
                  <wp:posOffset>1438275</wp:posOffset>
                </wp:positionH>
                <wp:positionV relativeFrom="paragraph">
                  <wp:posOffset>67310</wp:posOffset>
                </wp:positionV>
                <wp:extent cx="1066800" cy="901700"/>
                <wp:effectExtent l="52070" t="50800" r="43180" b="4762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901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B3B8DAC" id="AutoShape 17" o:spid="_x0000_s1026" type="#_x0000_t32" style="position:absolute;margin-left:113.25pt;margin-top:5.3pt;width:84pt;height:71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">
                <v:stroke startarrow="block" endarrow="block"/>
              </v:shape>
            </w:pict>
          </mc:Fallback>
        </mc:AlternateContent>
      </w:r>
      <w:r w:rsidRPr="004E0016">
        <w:rPr>
          <w:rFonts w:cs="Arial"/>
          <w:noProof/>
          <w:sz w:val="22"/>
          <w:szCs w:val="22"/>
          <w:lang w:eastAsia="sl-SI"/>
        </w:rPr>
        <mc:AlternateContent>
          <mc:Choice Requires="wps">
            <w:drawing>
              <wp:anchor distT="0" distB="0" distL="114300" distR="114300" simplePos="0" relativeHeight="251656704" behindDoc="0" locked="0" layoutInCell="1" allowOverlap="1">
                <wp:simplePos x="0" y="0"/>
                <wp:positionH relativeFrom="column">
                  <wp:posOffset>3419475</wp:posOffset>
                </wp:positionH>
                <wp:positionV relativeFrom="paragraph">
                  <wp:posOffset>76200</wp:posOffset>
                </wp:positionV>
                <wp:extent cx="1176655" cy="845185"/>
                <wp:effectExtent l="42545" t="50165" r="47625" b="571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84518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4227401" id="AutoShape 18" o:spid="_x0000_s1026" type="#_x0000_t32" style="position:absolute;margin-left:269.25pt;margin-top:6pt;width:92.65pt;height:6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">
                <v:stroke startarrow="block" endarrow="block"/>
              </v:shape>
            </w:pict>
          </mc:Fallback>
        </mc:AlternateContent>
      </w:r>
    </w:p>
    <w:p w:rsidR="00385EAF" w:rsidRPr="004E0016" w:rsidRDefault="00385EAF" w:rsidP="00385EAF">
      <w:pPr>
        <w:autoSpaceDE w:val="0"/>
        <w:autoSpaceDN w:val="0"/>
        <w:adjustRightInd w:val="0"/>
        <w:spacing w:line="240" w:lineRule="auto"/>
        <w:ind w:left="720"/>
        <w:rPr>
          <w:rFonts w:cs="Arial"/>
          <w:sz w:val="22"/>
          <w:szCs w:val="22"/>
        </w:rPr>
      </w:pPr>
    </w:p>
    <w:p w:rsidR="00385EAF" w:rsidRPr="004E0016" w:rsidRDefault="00C23590" w:rsidP="00385EAF">
      <w:pPr>
        <w:autoSpaceDE w:val="0"/>
        <w:autoSpaceDN w:val="0"/>
        <w:adjustRightInd w:val="0"/>
        <w:spacing w:line="240" w:lineRule="auto"/>
        <w:ind w:left="720"/>
        <w:rPr>
          <w:rFonts w:cs="Arial"/>
          <w:sz w:val="22"/>
          <w:szCs w:val="22"/>
        </w:rPr>
      </w:pPr>
      <w:r w:rsidRPr="004E0016">
        <w:rPr>
          <w:rFonts w:cs="Arial"/>
          <w:noProof/>
          <w:sz w:val="22"/>
          <w:szCs w:val="22"/>
          <w:lang w:eastAsia="sl-SI"/>
        </w:rPr>
        <mc:AlternateContent>
          <mc:Choice Requires="wps">
            <w:drawing>
              <wp:anchor distT="0" distB="0" distL="114300" distR="114300" simplePos="0" relativeHeight="251652608" behindDoc="0" locked="0" layoutInCell="1" allowOverlap="1">
                <wp:simplePos x="0" y="0"/>
                <wp:positionH relativeFrom="column">
                  <wp:posOffset>2224405</wp:posOffset>
                </wp:positionH>
                <wp:positionV relativeFrom="paragraph">
                  <wp:posOffset>93980</wp:posOffset>
                </wp:positionV>
                <wp:extent cx="1452245" cy="946150"/>
                <wp:effectExtent l="9525" t="8255" r="5080" b="7620"/>
                <wp:wrapNone/>
                <wp:docPr id="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946150"/>
                        </a:xfrm>
                        <a:prstGeom prst="ellipse">
                          <a:avLst/>
                        </a:prstGeom>
                        <a:solidFill>
                          <a:srgbClr val="FFFFFF"/>
                        </a:solidFill>
                        <a:ln w="9525">
                          <a:solidFill>
                            <a:srgbClr val="000000"/>
                          </a:solidFill>
                          <a:round/>
                          <a:headEnd/>
                          <a:tailEnd/>
                        </a:ln>
                      </wps:spPr>
                      <wps:txbx>
                        <w:txbxContent>
                          <w:p w:rsidR="001241DE" w:rsidRPr="00DA6915" w:rsidRDefault="001241DE" w:rsidP="00385EAF">
                            <w:pPr>
                              <w:spacing w:line="240" w:lineRule="auto"/>
                              <w:jc w:val="center"/>
                              <w:rPr>
                                <w:b/>
                                <w:sz w:val="16"/>
                                <w:szCs w:val="16"/>
                              </w:rPr>
                            </w:pPr>
                            <w:r w:rsidRPr="00DA6915">
                              <w:rPr>
                                <w:b/>
                                <w:sz w:val="16"/>
                                <w:szCs w:val="16"/>
                              </w:rPr>
                              <w:t>ORGAN UPRAVLJANJA</w:t>
                            </w:r>
                          </w:p>
                          <w:p w:rsidR="001241DE" w:rsidRPr="00DA6915" w:rsidRDefault="001241DE" w:rsidP="00385EAF">
                            <w:pPr>
                              <w:spacing w:line="240" w:lineRule="auto"/>
                              <w:jc w:val="center"/>
                              <w:rPr>
                                <w:b/>
                                <w:sz w:val="16"/>
                                <w:szCs w:val="16"/>
                              </w:rPr>
                            </w:pPr>
                            <w:r w:rsidRPr="00DA6915">
                              <w:rPr>
                                <w:b/>
                                <w:sz w:val="16"/>
                                <w:szCs w:val="16"/>
                              </w:rPr>
                              <w:t>Služba Vlade RS za razvoj in evropsko kohezijsko politiko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7" style="position:absolute;left:0;text-align:left;margin-left:175.15pt;margin-top:7.4pt;width:114.35pt;height: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">
                <v:textbox>
                  <w:txbxContent>
                    <w:p w:rsidR="001241DE" w:rsidRPr="00DA6915" w:rsidRDefault="001241DE" w:rsidP="00385EAF">
                      <w:pPr>
                        <w:spacing w:line="240" w:lineRule="auto"/>
                        <w:jc w:val="center"/>
                        <w:rPr>
                          <w:b/>
                          <w:sz w:val="16"/>
                          <w:szCs w:val="16"/>
                        </w:rPr>
                      </w:pPr>
                      <w:r w:rsidRPr="00DA6915">
                        <w:rPr>
                          <w:b/>
                          <w:sz w:val="16"/>
                          <w:szCs w:val="16"/>
                        </w:rPr>
                        <w:t>ORGAN UPRAVLJANJA</w:t>
                      </w:r>
                    </w:p>
                    <w:p w:rsidR="001241DE" w:rsidRPr="00DA6915" w:rsidRDefault="001241DE" w:rsidP="00385EAF">
                      <w:pPr>
                        <w:spacing w:line="240" w:lineRule="auto"/>
                        <w:jc w:val="center"/>
                        <w:rPr>
                          <w:b/>
                          <w:sz w:val="16"/>
                          <w:szCs w:val="16"/>
                        </w:rPr>
                      </w:pPr>
                      <w:r w:rsidRPr="00DA6915">
                        <w:rPr>
                          <w:b/>
                          <w:sz w:val="16"/>
                          <w:szCs w:val="16"/>
                        </w:rPr>
                        <w:t>Služba Vlade RS za razvoj in evropsko kohezijsko politiko</w:t>
                      </w:r>
                    </w:p>
                  </w:txbxContent>
                </v:textbox>
              </v:oval>
            </w:pict>
          </mc:Fallback>
        </mc:AlternateContent>
      </w:r>
    </w:p>
    <w:p w:rsidR="00385EAF" w:rsidRPr="004E0016" w:rsidRDefault="00385EAF" w:rsidP="00385EAF">
      <w:pPr>
        <w:autoSpaceDE w:val="0"/>
        <w:autoSpaceDN w:val="0"/>
        <w:adjustRightInd w:val="0"/>
        <w:spacing w:line="240" w:lineRule="auto"/>
        <w:ind w:left="720"/>
        <w:rPr>
          <w:rFonts w:cs="Arial"/>
          <w:sz w:val="22"/>
          <w:szCs w:val="22"/>
        </w:rPr>
      </w:pPr>
    </w:p>
    <w:p w:rsidR="00385EAF" w:rsidRPr="004E0016" w:rsidRDefault="00385EAF" w:rsidP="00385EAF">
      <w:pPr>
        <w:autoSpaceDE w:val="0"/>
        <w:autoSpaceDN w:val="0"/>
        <w:adjustRightInd w:val="0"/>
        <w:spacing w:line="240" w:lineRule="auto"/>
        <w:ind w:left="720"/>
        <w:rPr>
          <w:rFonts w:cs="Arial"/>
          <w:sz w:val="22"/>
          <w:szCs w:val="22"/>
        </w:rPr>
      </w:pPr>
    </w:p>
    <w:p w:rsidR="00385EAF" w:rsidRPr="004E0016" w:rsidRDefault="00C23590" w:rsidP="00385EAF">
      <w:pPr>
        <w:pStyle w:val="Naslov3"/>
        <w:spacing w:before="0" w:after="0" w:line="240" w:lineRule="auto"/>
        <w:rPr>
          <w:rFonts w:ascii="Arial" w:hAnsi="Arial" w:cs="Arial"/>
          <w:sz w:val="22"/>
          <w:szCs w:val="22"/>
        </w:rPr>
      </w:pPr>
      <w:r w:rsidRPr="004E0016">
        <w:rPr>
          <w:rFonts w:ascii="Arial" w:hAnsi="Arial" w:cs="Arial"/>
          <w:noProof/>
          <w:sz w:val="22"/>
          <w:szCs w:val="22"/>
          <w:lang w:eastAsia="sl-SI"/>
        </w:rPr>
        <mc:AlternateContent>
          <mc:Choice Requires="wps">
            <w:drawing>
              <wp:anchor distT="0" distB="0" distL="114300" distR="114300" simplePos="0" relativeHeight="251653632" behindDoc="0" locked="0" layoutInCell="1" allowOverlap="1">
                <wp:simplePos x="0" y="0"/>
                <wp:positionH relativeFrom="column">
                  <wp:posOffset>128905</wp:posOffset>
                </wp:positionH>
                <wp:positionV relativeFrom="paragraph">
                  <wp:posOffset>118110</wp:posOffset>
                </wp:positionV>
                <wp:extent cx="1885315" cy="1049020"/>
                <wp:effectExtent l="9525" t="9525" r="10160" b="8255"/>
                <wp:wrapNone/>
                <wp:docPr id="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1049020"/>
                        </a:xfrm>
                        <a:prstGeom prst="ellipse">
                          <a:avLst/>
                        </a:prstGeom>
                        <a:solidFill>
                          <a:srgbClr val="FFFFFF"/>
                        </a:solidFill>
                        <a:ln w="9525">
                          <a:solidFill>
                            <a:srgbClr val="000000"/>
                          </a:solidFill>
                          <a:round/>
                          <a:headEnd/>
                          <a:tailEnd/>
                        </a:ln>
                      </wps:spPr>
                      <wps:txbx>
                        <w:txbxContent>
                          <w:p w:rsidR="001241DE" w:rsidRDefault="001241DE" w:rsidP="00385EAF">
                            <w:pPr>
                              <w:spacing w:line="240" w:lineRule="auto"/>
                              <w:jc w:val="center"/>
                              <w:rPr>
                                <w:b/>
                                <w:sz w:val="16"/>
                                <w:szCs w:val="16"/>
                              </w:rPr>
                            </w:pPr>
                            <w:r>
                              <w:rPr>
                                <w:b/>
                                <w:sz w:val="16"/>
                                <w:szCs w:val="16"/>
                              </w:rPr>
                              <w:t>ORGAN ZA POTRJEVANJE</w:t>
                            </w:r>
                          </w:p>
                          <w:p w:rsidR="001241DE" w:rsidRDefault="001241DE" w:rsidP="00385EAF">
                            <w:pPr>
                              <w:spacing w:line="240" w:lineRule="auto"/>
                              <w:jc w:val="center"/>
                              <w:rPr>
                                <w:b/>
                                <w:sz w:val="16"/>
                                <w:szCs w:val="16"/>
                              </w:rPr>
                            </w:pPr>
                            <w:r>
                              <w:rPr>
                                <w:b/>
                                <w:sz w:val="16"/>
                                <w:szCs w:val="16"/>
                              </w:rPr>
                              <w:t xml:space="preserve">Ministrstvo za finance, </w:t>
                            </w:r>
                          </w:p>
                          <w:p w:rsidR="001241DE" w:rsidRDefault="001241DE" w:rsidP="00385EAF">
                            <w:pPr>
                              <w:jc w:val="center"/>
                              <w:rPr>
                                <w:b/>
                                <w:sz w:val="16"/>
                                <w:szCs w:val="16"/>
                              </w:rPr>
                            </w:pPr>
                            <w:r>
                              <w:rPr>
                                <w:b/>
                                <w:sz w:val="16"/>
                                <w:szCs w:val="16"/>
                              </w:rPr>
                              <w:t>Sektor za upravljanje s sredstvi EU/CA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8" style="position:absolute;margin-left:10.15pt;margin-top:9.3pt;width:148.45pt;height:8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">
                <v:textbox>
                  <w:txbxContent>
                    <w:p w:rsidR="001241DE" w:rsidRDefault="001241DE" w:rsidP="00385EAF">
                      <w:pPr>
                        <w:spacing w:line="240" w:lineRule="auto"/>
                        <w:jc w:val="center"/>
                        <w:rPr>
                          <w:b/>
                          <w:sz w:val="16"/>
                          <w:szCs w:val="16"/>
                        </w:rPr>
                      </w:pPr>
                      <w:r>
                        <w:rPr>
                          <w:b/>
                          <w:sz w:val="16"/>
                          <w:szCs w:val="16"/>
                        </w:rPr>
                        <w:t>ORGAN ZA POTRJEVANJE</w:t>
                      </w:r>
                    </w:p>
                    <w:p w:rsidR="001241DE" w:rsidRDefault="001241DE" w:rsidP="00385EAF">
                      <w:pPr>
                        <w:spacing w:line="240" w:lineRule="auto"/>
                        <w:jc w:val="center"/>
                        <w:rPr>
                          <w:b/>
                          <w:sz w:val="16"/>
                          <w:szCs w:val="16"/>
                        </w:rPr>
                      </w:pPr>
                      <w:r>
                        <w:rPr>
                          <w:b/>
                          <w:sz w:val="16"/>
                          <w:szCs w:val="16"/>
                        </w:rPr>
                        <w:t xml:space="preserve">Ministrstvo za finance, </w:t>
                      </w:r>
                    </w:p>
                    <w:p w:rsidR="001241DE" w:rsidRDefault="001241DE" w:rsidP="00385EAF">
                      <w:pPr>
                        <w:jc w:val="center"/>
                        <w:rPr>
                          <w:b/>
                          <w:sz w:val="16"/>
                          <w:szCs w:val="16"/>
                        </w:rPr>
                      </w:pPr>
                      <w:r>
                        <w:rPr>
                          <w:b/>
                          <w:sz w:val="16"/>
                          <w:szCs w:val="16"/>
                        </w:rPr>
                        <w:t>Sektor za upravljanje s sredstvi EU/CA</w:t>
                      </w:r>
                    </w:p>
                  </w:txbxContent>
                </v:textbox>
              </v:oval>
            </w:pict>
          </mc:Fallback>
        </mc:AlternateContent>
      </w:r>
      <w:r w:rsidRPr="004E0016">
        <w:rPr>
          <w:rFonts w:ascii="Arial" w:hAnsi="Arial" w:cs="Arial"/>
          <w:noProof/>
          <w:sz w:val="22"/>
          <w:szCs w:val="22"/>
          <w:lang w:eastAsia="sl-SI"/>
        </w:rPr>
        <mc:AlternateContent>
          <mc:Choice Requires="wps">
            <w:drawing>
              <wp:anchor distT="0" distB="0" distL="114300" distR="114300" simplePos="0" relativeHeight="251661824" behindDoc="0" locked="0" layoutInCell="1" allowOverlap="1">
                <wp:simplePos x="0" y="0"/>
                <wp:positionH relativeFrom="column">
                  <wp:posOffset>3623945</wp:posOffset>
                </wp:positionH>
                <wp:positionV relativeFrom="paragraph">
                  <wp:posOffset>213360</wp:posOffset>
                </wp:positionV>
                <wp:extent cx="376555" cy="266700"/>
                <wp:effectExtent l="46990" t="57150" r="43180" b="5715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6555" cy="266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6609BE3" id="AutoShape 23" o:spid="_x0000_s1026" type="#_x0000_t32" style="position:absolute;margin-left:285.35pt;margin-top:16.8pt;width:29.65pt;height:21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">
                <v:stroke startarrow="block" endarrow="block"/>
              </v:shape>
            </w:pict>
          </mc:Fallback>
        </mc:AlternateContent>
      </w:r>
      <w:r w:rsidRPr="004E0016">
        <w:rPr>
          <w:rFonts w:ascii="Arial" w:hAnsi="Arial" w:cs="Arial"/>
          <w:noProof/>
          <w:sz w:val="22"/>
          <w:szCs w:val="22"/>
          <w:lang w:eastAsia="sl-SI"/>
        </w:rPr>
        <mc:AlternateContent>
          <mc:Choice Requires="wps">
            <w:drawing>
              <wp:anchor distT="0" distB="0" distL="114300" distR="114300" simplePos="0" relativeHeight="251660800" behindDoc="0" locked="0" layoutInCell="1" allowOverlap="1">
                <wp:simplePos x="0" y="0"/>
                <wp:positionH relativeFrom="column">
                  <wp:posOffset>1933575</wp:posOffset>
                </wp:positionH>
                <wp:positionV relativeFrom="paragraph">
                  <wp:posOffset>213360</wp:posOffset>
                </wp:positionV>
                <wp:extent cx="290830" cy="219075"/>
                <wp:effectExtent l="42545" t="57150" r="47625" b="5715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830" cy="2190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AC17046" id="AutoShape 22" o:spid="_x0000_s1026" type="#_x0000_t32" style="position:absolute;margin-left:152.25pt;margin-top:16.8pt;width:22.9pt;height:17.2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">
                <v:stroke startarrow="block" endarrow="block"/>
              </v:shape>
            </w:pict>
          </mc:Fallback>
        </mc:AlternateContent>
      </w:r>
      <w:r w:rsidRPr="004E0016">
        <w:rPr>
          <w:rFonts w:ascii="Arial" w:hAnsi="Arial" w:cs="Arial"/>
          <w:noProof/>
          <w:sz w:val="22"/>
          <w:szCs w:val="22"/>
          <w:lang w:eastAsia="sl-SI"/>
        </w:rPr>
        <mc:AlternateContent>
          <mc:Choice Requires="wps">
            <w:drawing>
              <wp:anchor distT="0" distB="0" distL="114300" distR="114300" simplePos="0" relativeHeight="251654656" behindDoc="0" locked="0" layoutInCell="1" allowOverlap="1">
                <wp:simplePos x="0" y="0"/>
                <wp:positionH relativeFrom="column">
                  <wp:posOffset>3948430</wp:posOffset>
                </wp:positionH>
                <wp:positionV relativeFrom="paragraph">
                  <wp:posOffset>118110</wp:posOffset>
                </wp:positionV>
                <wp:extent cx="1704975" cy="992505"/>
                <wp:effectExtent l="9525" t="9525" r="9525" b="762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992505"/>
                        </a:xfrm>
                        <a:prstGeom prst="ellipse">
                          <a:avLst/>
                        </a:prstGeom>
                        <a:solidFill>
                          <a:srgbClr val="FFFFFF"/>
                        </a:solidFill>
                        <a:ln w="9525">
                          <a:solidFill>
                            <a:srgbClr val="000000"/>
                          </a:solidFill>
                          <a:round/>
                          <a:headEnd/>
                          <a:tailEnd/>
                        </a:ln>
                      </wps:spPr>
                      <wps:txbx>
                        <w:txbxContent>
                          <w:p w:rsidR="001241DE" w:rsidRDefault="001241DE" w:rsidP="00385EAF">
                            <w:pPr>
                              <w:jc w:val="center"/>
                              <w:rPr>
                                <w:b/>
                                <w:sz w:val="16"/>
                                <w:szCs w:val="16"/>
                              </w:rPr>
                            </w:pPr>
                            <w:r>
                              <w:rPr>
                                <w:b/>
                                <w:sz w:val="16"/>
                                <w:szCs w:val="16"/>
                              </w:rPr>
                              <w:t>REVIZIJSKI ORGAN</w:t>
                            </w:r>
                          </w:p>
                          <w:p w:rsidR="001241DE" w:rsidRDefault="001241DE" w:rsidP="00385EAF">
                            <w:pPr>
                              <w:jc w:val="center"/>
                              <w:rPr>
                                <w:b/>
                                <w:sz w:val="16"/>
                                <w:szCs w:val="16"/>
                              </w:rPr>
                            </w:pPr>
                            <w:r>
                              <w:rPr>
                                <w:b/>
                                <w:sz w:val="16"/>
                                <w:szCs w:val="16"/>
                              </w:rPr>
                              <w:t xml:space="preserve">Ministrstvo za finance, </w:t>
                            </w:r>
                          </w:p>
                          <w:p w:rsidR="001241DE" w:rsidRDefault="001241DE" w:rsidP="00385EAF">
                            <w:pPr>
                              <w:jc w:val="center"/>
                              <w:rPr>
                                <w:b/>
                                <w:sz w:val="16"/>
                                <w:szCs w:val="16"/>
                              </w:rPr>
                            </w:pPr>
                            <w:r>
                              <w:rPr>
                                <w:b/>
                                <w:sz w:val="16"/>
                                <w:szCs w:val="16"/>
                              </w:rPr>
                              <w:t>Urad RS za nadzor proračuna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9" style="position:absolute;margin-left:310.9pt;margin-top:9.3pt;width:134.25pt;height:78.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">
                <v:textbox>
                  <w:txbxContent>
                    <w:p w:rsidR="001241DE" w:rsidRDefault="001241DE" w:rsidP="00385EAF">
                      <w:pPr>
                        <w:jc w:val="center"/>
                        <w:rPr>
                          <w:b/>
                          <w:sz w:val="16"/>
                          <w:szCs w:val="16"/>
                        </w:rPr>
                      </w:pPr>
                      <w:r>
                        <w:rPr>
                          <w:b/>
                          <w:sz w:val="16"/>
                          <w:szCs w:val="16"/>
                        </w:rPr>
                        <w:t>REVIZIJSKI ORGAN</w:t>
                      </w:r>
                    </w:p>
                    <w:p w:rsidR="001241DE" w:rsidRDefault="001241DE" w:rsidP="00385EAF">
                      <w:pPr>
                        <w:jc w:val="center"/>
                        <w:rPr>
                          <w:b/>
                          <w:sz w:val="16"/>
                          <w:szCs w:val="16"/>
                        </w:rPr>
                      </w:pPr>
                      <w:r>
                        <w:rPr>
                          <w:b/>
                          <w:sz w:val="16"/>
                          <w:szCs w:val="16"/>
                        </w:rPr>
                        <w:t xml:space="preserve">Ministrstvo za finance, </w:t>
                      </w:r>
                    </w:p>
                    <w:p w:rsidR="001241DE" w:rsidRDefault="001241DE" w:rsidP="00385EAF">
                      <w:pPr>
                        <w:jc w:val="center"/>
                        <w:rPr>
                          <w:b/>
                          <w:sz w:val="16"/>
                          <w:szCs w:val="16"/>
                        </w:rPr>
                      </w:pPr>
                      <w:r>
                        <w:rPr>
                          <w:b/>
                          <w:sz w:val="16"/>
                          <w:szCs w:val="16"/>
                        </w:rPr>
                        <w:t>Urad RS za nadzor proračuna</w:t>
                      </w:r>
                    </w:p>
                  </w:txbxContent>
                </v:textbox>
              </v:oval>
            </w:pict>
          </mc:Fallback>
        </mc:AlternateContent>
      </w:r>
    </w:p>
    <w:p w:rsidR="00385EAF" w:rsidRPr="004E0016" w:rsidRDefault="00385EAF" w:rsidP="00385EAF">
      <w:pPr>
        <w:pStyle w:val="Naslov3"/>
        <w:spacing w:before="0" w:after="0" w:line="240" w:lineRule="auto"/>
        <w:rPr>
          <w:rFonts w:ascii="Arial" w:hAnsi="Arial" w:cs="Arial"/>
          <w:sz w:val="22"/>
          <w:szCs w:val="22"/>
        </w:rPr>
      </w:pPr>
    </w:p>
    <w:p w:rsidR="00385EAF" w:rsidRPr="004E0016" w:rsidRDefault="00385EAF" w:rsidP="00385EAF">
      <w:pPr>
        <w:pStyle w:val="Naslov3"/>
        <w:spacing w:before="0" w:after="0" w:line="240" w:lineRule="auto"/>
        <w:rPr>
          <w:rFonts w:ascii="Arial" w:hAnsi="Arial" w:cs="Arial"/>
          <w:sz w:val="22"/>
          <w:szCs w:val="22"/>
        </w:rPr>
      </w:pPr>
    </w:p>
    <w:p w:rsidR="00385EAF" w:rsidRPr="004E0016" w:rsidRDefault="00385EAF" w:rsidP="00385EAF">
      <w:pPr>
        <w:pStyle w:val="Navadensplet"/>
        <w:shd w:val="clear" w:color="auto" w:fill="FFFFFF"/>
        <w:rPr>
          <w:rFonts w:ascii="Arial" w:hAnsi="Arial" w:cs="Arial"/>
          <w:color w:val="222222"/>
          <w:sz w:val="22"/>
          <w:szCs w:val="22"/>
        </w:rPr>
      </w:pPr>
    </w:p>
    <w:p w:rsidR="00385EAF" w:rsidRPr="004E0016" w:rsidRDefault="00385EAF" w:rsidP="00385EAF">
      <w:pPr>
        <w:pStyle w:val="Navadensplet"/>
        <w:shd w:val="clear" w:color="auto" w:fill="FFFFFF"/>
        <w:rPr>
          <w:rFonts w:ascii="Arial" w:hAnsi="Arial" w:cs="Arial"/>
          <w:color w:val="222222"/>
          <w:sz w:val="22"/>
          <w:szCs w:val="22"/>
        </w:rPr>
      </w:pPr>
    </w:p>
    <w:p w:rsidR="00385EAF" w:rsidRPr="004E0016" w:rsidRDefault="00385EAF" w:rsidP="0090399B">
      <w:pPr>
        <w:pStyle w:val="Navadensplet"/>
        <w:shd w:val="clear" w:color="auto" w:fill="FFFFFF"/>
        <w:jc w:val="both"/>
        <w:rPr>
          <w:rStyle w:val="Krepko"/>
          <w:rFonts w:ascii="Arial" w:hAnsi="Arial" w:cs="Arial"/>
          <w:color w:val="222222"/>
          <w:sz w:val="22"/>
          <w:szCs w:val="22"/>
        </w:rPr>
      </w:pPr>
      <w:r w:rsidRPr="004E0016">
        <w:rPr>
          <w:rStyle w:val="Krepko"/>
          <w:rFonts w:ascii="Arial" w:hAnsi="Arial" w:cs="Arial"/>
          <w:color w:val="222222"/>
          <w:sz w:val="22"/>
          <w:szCs w:val="22"/>
        </w:rPr>
        <w:t>ORGAN UPRAVLJANJA</w:t>
      </w:r>
    </w:p>
    <w:p w:rsidR="00385EAF" w:rsidRPr="004E0016" w:rsidRDefault="00385EAF" w:rsidP="00385EAF">
      <w:pPr>
        <w:pStyle w:val="Navadensplet"/>
        <w:shd w:val="clear" w:color="auto" w:fill="FFFFFF"/>
        <w:jc w:val="both"/>
        <w:rPr>
          <w:rFonts w:ascii="Arial" w:hAnsi="Arial" w:cs="Arial"/>
          <w:color w:val="222222"/>
          <w:sz w:val="22"/>
          <w:szCs w:val="22"/>
        </w:rPr>
      </w:pPr>
      <w:r w:rsidRPr="004E0016">
        <w:rPr>
          <w:rFonts w:ascii="Arial" w:hAnsi="Arial" w:cs="Arial"/>
          <w:color w:val="222222"/>
          <w:sz w:val="22"/>
          <w:szCs w:val="22"/>
        </w:rPr>
        <w:t>Vlogo OU za cilj Naložbe za rast in delovna mesta (skladi ESS, ESRR in KS) opravlja SVRK, ki je glavni sogovornik na strani države članice z Evropsko komisijo pri deljenem upravljanju prej omenjenih skladov. Gre za uresničevanje OP EKP 2014–2020 ter v programu vključenih 11 tematskih ciljev v obliki 11 prednostnih osi, ki so programsko podrobneje razdeljene na posamezne prednostne naložbe.</w:t>
      </w:r>
    </w:p>
    <w:p w:rsidR="00385EAF" w:rsidRPr="004E0016" w:rsidRDefault="00385EAF" w:rsidP="00385EAF">
      <w:pPr>
        <w:pStyle w:val="Navadensplet"/>
        <w:shd w:val="clear" w:color="auto" w:fill="FFFFFF"/>
        <w:jc w:val="both"/>
        <w:rPr>
          <w:rFonts w:ascii="Arial" w:hAnsi="Arial" w:cs="Arial"/>
          <w:color w:val="222222"/>
          <w:sz w:val="22"/>
          <w:szCs w:val="22"/>
        </w:rPr>
      </w:pPr>
      <w:r w:rsidRPr="004E0016">
        <w:rPr>
          <w:rFonts w:ascii="Arial" w:hAnsi="Arial" w:cs="Arial"/>
          <w:color w:val="222222"/>
          <w:sz w:val="22"/>
          <w:szCs w:val="22"/>
        </w:rPr>
        <w:t>OU je zadolžen za učinkovito in pravilno upravljanje izvajanja operativnega programa ter za sistem izvajanja evropske kohezijske politike. Z namenom ustreznega in čim bolj poenotenega izvajanja OU izdaja navodila za izvajanje, ki temeljijo na Uredbi EKP ter evropskih uredbah, ki se neposredno uporabljajo.</w:t>
      </w:r>
    </w:p>
    <w:p w:rsidR="00385EAF" w:rsidRPr="004E0016" w:rsidRDefault="00385EAF" w:rsidP="00385EAF">
      <w:pPr>
        <w:pStyle w:val="Navadensplet"/>
        <w:shd w:val="clear" w:color="auto" w:fill="FFFFFF"/>
        <w:jc w:val="both"/>
        <w:rPr>
          <w:rFonts w:ascii="Arial" w:hAnsi="Arial" w:cs="Arial"/>
          <w:color w:val="222222"/>
          <w:sz w:val="22"/>
          <w:szCs w:val="22"/>
        </w:rPr>
      </w:pPr>
      <w:r w:rsidRPr="004E0016">
        <w:rPr>
          <w:rFonts w:ascii="Arial" w:hAnsi="Arial" w:cs="Arial"/>
          <w:color w:val="222222"/>
          <w:sz w:val="22"/>
          <w:szCs w:val="22"/>
        </w:rPr>
        <w:t>V izvajalskem smislu je ključna naloga OU odločanje o podpori posameznim načinom izbora operacij (javni razpisi oziroma projekti ali programi, ki so neposredno potrjeni), ki jih pripravijo posredniški organi (ministrstva in združenje mestnih občin) ter izvajanje preverjanja koriščenja sredstev po izdaji odločitev o podpori. V sistemskem smislu OU skrbi za informacijski sistem na področju evropske kohezijske politike ter izvaja ukrepe informiranja in obveščanja javnosti ter vrednotenja izvajanja.</w:t>
      </w:r>
    </w:p>
    <w:p w:rsidR="006D162C" w:rsidRPr="004E0016" w:rsidRDefault="006D162C" w:rsidP="00385EAF">
      <w:pPr>
        <w:pStyle w:val="Navadensplet"/>
        <w:shd w:val="clear" w:color="auto" w:fill="FFFFFF"/>
        <w:jc w:val="both"/>
        <w:rPr>
          <w:rStyle w:val="Krepko"/>
          <w:rFonts w:ascii="Arial" w:hAnsi="Arial" w:cs="Arial"/>
          <w:color w:val="222222"/>
          <w:sz w:val="22"/>
          <w:szCs w:val="22"/>
        </w:rPr>
      </w:pPr>
    </w:p>
    <w:p w:rsidR="006D162C" w:rsidRPr="004E0016" w:rsidRDefault="006D162C" w:rsidP="00385EAF">
      <w:pPr>
        <w:pStyle w:val="Navadensplet"/>
        <w:shd w:val="clear" w:color="auto" w:fill="FFFFFF"/>
        <w:jc w:val="both"/>
        <w:rPr>
          <w:rStyle w:val="Krepko"/>
          <w:rFonts w:ascii="Arial" w:hAnsi="Arial" w:cs="Arial"/>
          <w:color w:val="222222"/>
          <w:sz w:val="22"/>
          <w:szCs w:val="22"/>
        </w:rPr>
      </w:pPr>
    </w:p>
    <w:p w:rsidR="006D162C" w:rsidRPr="004E0016" w:rsidRDefault="00385EAF" w:rsidP="00385EAF">
      <w:pPr>
        <w:pStyle w:val="Navadensplet"/>
        <w:shd w:val="clear" w:color="auto" w:fill="FFFFFF"/>
        <w:jc w:val="both"/>
        <w:rPr>
          <w:rStyle w:val="Krepko"/>
          <w:rFonts w:ascii="Arial" w:hAnsi="Arial" w:cs="Arial"/>
          <w:color w:val="222222"/>
          <w:sz w:val="22"/>
          <w:szCs w:val="22"/>
        </w:rPr>
      </w:pPr>
      <w:r w:rsidRPr="004E0016">
        <w:rPr>
          <w:rStyle w:val="Krepko"/>
          <w:rFonts w:ascii="Arial" w:hAnsi="Arial" w:cs="Arial"/>
          <w:color w:val="222222"/>
          <w:sz w:val="22"/>
          <w:szCs w:val="22"/>
        </w:rPr>
        <w:lastRenderedPageBreak/>
        <w:t>ORGAN ZA POTRJEVANJE</w:t>
      </w:r>
    </w:p>
    <w:p w:rsidR="00385EAF" w:rsidRPr="004E0016" w:rsidRDefault="00385EAF" w:rsidP="00385EAF">
      <w:pPr>
        <w:pStyle w:val="Navadensplet"/>
        <w:shd w:val="clear" w:color="auto" w:fill="FFFFFF"/>
        <w:jc w:val="both"/>
        <w:rPr>
          <w:rFonts w:ascii="Arial" w:hAnsi="Arial" w:cs="Arial"/>
          <w:b/>
          <w:bCs/>
          <w:color w:val="222222"/>
          <w:sz w:val="22"/>
          <w:szCs w:val="22"/>
        </w:rPr>
      </w:pPr>
      <w:r w:rsidRPr="004E0016">
        <w:rPr>
          <w:rFonts w:ascii="Arial" w:hAnsi="Arial" w:cs="Arial"/>
          <w:color w:val="222222"/>
          <w:sz w:val="22"/>
          <w:szCs w:val="22"/>
        </w:rPr>
        <w:t>Vlogo organa za potrjevanje opravlja notranja organizacijska enota Ministrstva za finance, katerega ključna naloga je potrjevanje (certifikacija), da so izdatki, vključeni v zahtevek za plačilo do Evropske komisije, porabljeni v skladu s pravili na področju evropske kohezijske politike</w:t>
      </w:r>
      <w:r w:rsidR="005D566B" w:rsidRPr="004E0016">
        <w:rPr>
          <w:rFonts w:ascii="Arial" w:hAnsi="Arial" w:cs="Arial"/>
          <w:color w:val="222222"/>
          <w:sz w:val="22"/>
          <w:szCs w:val="22"/>
        </w:rPr>
        <w:t xml:space="preserve"> in izvajanje povračil EU sredstev v državni proračun.</w:t>
      </w:r>
      <w:r w:rsidRPr="004E0016">
        <w:rPr>
          <w:rFonts w:ascii="Arial" w:hAnsi="Arial" w:cs="Arial"/>
          <w:color w:val="222222"/>
          <w:sz w:val="22"/>
          <w:szCs w:val="22"/>
        </w:rPr>
        <w:t>.</w:t>
      </w:r>
    </w:p>
    <w:p w:rsidR="00385EAF" w:rsidRPr="004E0016" w:rsidRDefault="00385EAF" w:rsidP="00385EAF">
      <w:pPr>
        <w:pStyle w:val="Navadensplet"/>
        <w:shd w:val="clear" w:color="auto" w:fill="FFFFFF"/>
        <w:jc w:val="both"/>
        <w:rPr>
          <w:rStyle w:val="Krepko"/>
          <w:rFonts w:ascii="Arial" w:hAnsi="Arial" w:cs="Arial"/>
          <w:color w:val="222222"/>
          <w:sz w:val="22"/>
          <w:szCs w:val="22"/>
        </w:rPr>
      </w:pPr>
      <w:r w:rsidRPr="004E0016">
        <w:rPr>
          <w:rStyle w:val="Krepko"/>
          <w:rFonts w:ascii="Arial" w:hAnsi="Arial" w:cs="Arial"/>
          <w:color w:val="222222"/>
          <w:sz w:val="22"/>
          <w:szCs w:val="22"/>
        </w:rPr>
        <w:t>REVIZIJSKI ORGAN</w:t>
      </w:r>
    </w:p>
    <w:p w:rsidR="00385EAF" w:rsidRPr="004E0016" w:rsidRDefault="00385EAF" w:rsidP="00385EAF">
      <w:pPr>
        <w:pStyle w:val="Navadensplet"/>
        <w:shd w:val="clear" w:color="auto" w:fill="FFFFFF"/>
        <w:jc w:val="both"/>
        <w:rPr>
          <w:rFonts w:ascii="Arial" w:hAnsi="Arial" w:cs="Arial"/>
          <w:color w:val="222222"/>
          <w:sz w:val="22"/>
          <w:szCs w:val="22"/>
        </w:rPr>
      </w:pPr>
      <w:r w:rsidRPr="004E0016">
        <w:rPr>
          <w:rFonts w:ascii="Arial" w:hAnsi="Arial" w:cs="Arial"/>
          <w:color w:val="222222"/>
          <w:sz w:val="22"/>
          <w:szCs w:val="22"/>
        </w:rPr>
        <w:t>Vlogo revizijskega organa opravlja Urad RS za nadzor proračuna kot organ v sestavi Ministrstva za finance, katerega ključna naloga je vzorčno naknadno preverjanje (revizija), da so bili izdatki, vključeni v zahtevek za plačilo do Evropske komisije, porabljeni v skladu s pravili na področju evropske kohezijske politike.</w:t>
      </w:r>
    </w:p>
    <w:p w:rsidR="00385EAF" w:rsidRPr="004E0016" w:rsidRDefault="00385EAF" w:rsidP="00385EAF">
      <w:pPr>
        <w:pStyle w:val="Navadensplet"/>
        <w:shd w:val="clear" w:color="auto" w:fill="FFFFFF"/>
        <w:jc w:val="both"/>
        <w:rPr>
          <w:rStyle w:val="Krepko"/>
          <w:rFonts w:ascii="Arial" w:hAnsi="Arial" w:cs="Arial"/>
          <w:color w:val="222222"/>
          <w:sz w:val="22"/>
          <w:szCs w:val="22"/>
        </w:rPr>
      </w:pPr>
      <w:r w:rsidRPr="004E0016">
        <w:rPr>
          <w:rStyle w:val="Krepko"/>
          <w:rFonts w:ascii="Arial" w:hAnsi="Arial" w:cs="Arial"/>
          <w:color w:val="222222"/>
          <w:sz w:val="22"/>
          <w:szCs w:val="22"/>
        </w:rPr>
        <w:t>POSREDNIŠKI ORGANI</w:t>
      </w:r>
    </w:p>
    <w:p w:rsidR="00385EAF" w:rsidRPr="004E0016" w:rsidRDefault="00385EAF" w:rsidP="00385EAF">
      <w:pPr>
        <w:pStyle w:val="Navadensplet"/>
        <w:shd w:val="clear" w:color="auto" w:fill="FFFFFF"/>
        <w:jc w:val="both"/>
        <w:rPr>
          <w:rFonts w:ascii="Arial" w:hAnsi="Arial" w:cs="Arial"/>
          <w:color w:val="222222"/>
          <w:sz w:val="22"/>
          <w:szCs w:val="22"/>
        </w:rPr>
      </w:pPr>
      <w:r w:rsidRPr="004E0016">
        <w:rPr>
          <w:rFonts w:ascii="Arial" w:hAnsi="Arial" w:cs="Arial"/>
          <w:color w:val="222222"/>
          <w:sz w:val="22"/>
          <w:szCs w:val="22"/>
        </w:rPr>
        <w:t>Vlogo posredniških organov opravljajo ministrstva</w:t>
      </w:r>
      <w:r w:rsidR="005D566B" w:rsidRPr="004E0016">
        <w:rPr>
          <w:rFonts w:ascii="Arial" w:hAnsi="Arial" w:cs="Arial"/>
          <w:color w:val="222222"/>
          <w:sz w:val="22"/>
          <w:szCs w:val="22"/>
        </w:rPr>
        <w:t xml:space="preserve"> in Združenje mestnih občin Slovenije</w:t>
      </w:r>
      <w:r w:rsidRPr="004E0016">
        <w:rPr>
          <w:rFonts w:ascii="Arial" w:hAnsi="Arial" w:cs="Arial"/>
          <w:color w:val="222222"/>
          <w:sz w:val="22"/>
          <w:szCs w:val="22"/>
        </w:rPr>
        <w:t>. Gre za organe, na katere so bile v skladu s pristojnostmi po nacionalni zakonodaji prenesene določene naloge OU. Ključna naloga posredniški organov je priprava in izvajanje načinov izbora operacije (javni razpis oziroma projekt ali program, ki je neposredno potrjen), vključno s skrbništvom in preverjanjem pravilnosti ter učinkovitosti porabljenih sredstev.</w:t>
      </w:r>
    </w:p>
    <w:p w:rsidR="00385EAF" w:rsidRPr="004E0016" w:rsidRDefault="00385EAF" w:rsidP="00385EAF">
      <w:pPr>
        <w:pStyle w:val="Navadensplet"/>
        <w:shd w:val="clear" w:color="auto" w:fill="FFFFFF"/>
        <w:jc w:val="both"/>
        <w:rPr>
          <w:rStyle w:val="Krepko"/>
          <w:rFonts w:ascii="Arial" w:hAnsi="Arial" w:cs="Arial"/>
          <w:color w:val="222222"/>
          <w:sz w:val="22"/>
          <w:szCs w:val="22"/>
        </w:rPr>
      </w:pPr>
      <w:r w:rsidRPr="004E0016">
        <w:rPr>
          <w:rStyle w:val="Krepko"/>
          <w:rFonts w:ascii="Arial" w:hAnsi="Arial" w:cs="Arial"/>
          <w:color w:val="222222"/>
          <w:sz w:val="22"/>
          <w:szCs w:val="22"/>
        </w:rPr>
        <w:t>IZVAJALSKI ORGANI</w:t>
      </w:r>
    </w:p>
    <w:p w:rsidR="00385EAF" w:rsidRPr="004E0016" w:rsidRDefault="00385EAF" w:rsidP="00385EAF">
      <w:pPr>
        <w:pStyle w:val="Navadensplet"/>
        <w:shd w:val="clear" w:color="auto" w:fill="FFFFFF"/>
        <w:jc w:val="both"/>
        <w:rPr>
          <w:rFonts w:ascii="Arial" w:hAnsi="Arial" w:cs="Arial"/>
          <w:color w:val="222222"/>
          <w:sz w:val="22"/>
          <w:szCs w:val="22"/>
        </w:rPr>
      </w:pPr>
      <w:r w:rsidRPr="004E0016">
        <w:rPr>
          <w:rFonts w:ascii="Arial" w:hAnsi="Arial" w:cs="Arial"/>
          <w:color w:val="222222"/>
          <w:sz w:val="22"/>
          <w:szCs w:val="22"/>
        </w:rPr>
        <w:t>Vlogo izvajalskih organov opravljajo javni skladi, javni zavodi in javne agencije, ki izvajajo politiko ministrstev oziroma za njih izvajajo večje število ukrepov, programov, načinov izbora operacij. Gre za organe, na katere so bile v skladu s pristojnostmi po nacionalni zakonodaji prenesene določene naloge posredniškega organa, zaradi česar se izvajalski organi smatrajo kot izvedeni posredniški organi. Ključna naloga izvajalskih organov je izvajanje načinov izbora operacije (javni razpis oziroma projekt ali program, ki je neposredno potrjen), vključno s skrbništvom, pri čemer preverjanje pravilnosti ter učinkovitosti porabljenih sredstev lahko opravljajo izvajalski organi ali pristojna ministrstva.</w:t>
      </w:r>
    </w:p>
    <w:p w:rsidR="00385EAF" w:rsidRPr="004E0016" w:rsidRDefault="00385EAF" w:rsidP="00385EAF">
      <w:pPr>
        <w:pStyle w:val="Navadensplet"/>
        <w:shd w:val="clear" w:color="auto" w:fill="FFFFFF"/>
        <w:jc w:val="both"/>
        <w:rPr>
          <w:rStyle w:val="Krepko"/>
          <w:rFonts w:ascii="Arial" w:hAnsi="Arial" w:cs="Arial"/>
          <w:color w:val="222222"/>
          <w:sz w:val="22"/>
          <w:szCs w:val="22"/>
        </w:rPr>
      </w:pPr>
      <w:r w:rsidRPr="004E0016">
        <w:rPr>
          <w:rStyle w:val="Krepko"/>
          <w:rFonts w:ascii="Arial" w:hAnsi="Arial" w:cs="Arial"/>
          <w:color w:val="222222"/>
          <w:sz w:val="22"/>
          <w:szCs w:val="22"/>
        </w:rPr>
        <w:t>UPRAVIČENCI</w:t>
      </w:r>
    </w:p>
    <w:p w:rsidR="00385EAF" w:rsidRPr="004E0016" w:rsidRDefault="00385EAF" w:rsidP="00385EAF">
      <w:pPr>
        <w:pStyle w:val="Navadensplet"/>
        <w:shd w:val="clear" w:color="auto" w:fill="FFFFFF"/>
        <w:jc w:val="both"/>
        <w:rPr>
          <w:rFonts w:ascii="Arial" w:hAnsi="Arial" w:cs="Arial"/>
          <w:color w:val="222222"/>
          <w:sz w:val="22"/>
          <w:szCs w:val="22"/>
        </w:rPr>
      </w:pPr>
      <w:r w:rsidRPr="004E0016">
        <w:rPr>
          <w:rFonts w:ascii="Arial" w:hAnsi="Arial" w:cs="Arial"/>
          <w:color w:val="222222"/>
          <w:sz w:val="22"/>
          <w:szCs w:val="22"/>
        </w:rPr>
        <w:t>Vlogo upravičencev opravljajo različne pravno-formalne oblike (podjetja, društva, javni organi, občine ipd.), ki so odgovorni za pravilno in učinkovito koriščenje evropskih kohezijskih sredstev. Upravičenci niso del sistema evropske kohezijske politike v ožjem smislu.</w:t>
      </w:r>
    </w:p>
    <w:p w:rsidR="006D162C" w:rsidRPr="004E0016" w:rsidRDefault="006D162C" w:rsidP="00385EAF">
      <w:pPr>
        <w:spacing w:line="240" w:lineRule="auto"/>
        <w:rPr>
          <w:rFonts w:cs="Arial"/>
          <w:color w:val="222222"/>
          <w:sz w:val="22"/>
          <w:szCs w:val="22"/>
        </w:rPr>
      </w:pPr>
    </w:p>
    <w:p w:rsidR="006D162C" w:rsidRPr="004E0016" w:rsidRDefault="006D162C" w:rsidP="00385EAF">
      <w:pPr>
        <w:spacing w:line="240" w:lineRule="auto"/>
        <w:rPr>
          <w:rFonts w:cs="Arial"/>
          <w:color w:val="222222"/>
          <w:sz w:val="22"/>
          <w:szCs w:val="22"/>
        </w:rPr>
      </w:pPr>
    </w:p>
    <w:p w:rsidR="006D162C" w:rsidRPr="004E0016" w:rsidRDefault="006D162C" w:rsidP="00385EAF">
      <w:pPr>
        <w:spacing w:line="240" w:lineRule="auto"/>
        <w:rPr>
          <w:rFonts w:cs="Arial"/>
          <w:color w:val="222222"/>
          <w:sz w:val="22"/>
          <w:szCs w:val="22"/>
        </w:rPr>
      </w:pPr>
    </w:p>
    <w:p w:rsidR="00385EAF" w:rsidRPr="004E0016" w:rsidRDefault="00385EAF" w:rsidP="00385EAF">
      <w:pPr>
        <w:spacing w:line="240" w:lineRule="auto"/>
        <w:rPr>
          <w:rFonts w:cs="Arial"/>
          <w:sz w:val="22"/>
          <w:szCs w:val="22"/>
        </w:rPr>
        <w:sectPr w:rsidR="00385EAF" w:rsidRPr="004E0016" w:rsidSect="00583FCA">
          <w:pgSz w:w="11906" w:h="16838"/>
          <w:pgMar w:top="1560" w:right="1417" w:bottom="1417" w:left="1417" w:header="708" w:footer="708" w:gutter="0"/>
          <w:cols w:space="708"/>
          <w:docGrid w:linePitch="360"/>
        </w:sectPr>
      </w:pPr>
    </w:p>
    <w:p w:rsidR="004E0016" w:rsidRPr="004E0016" w:rsidRDefault="0066328C" w:rsidP="004E0016">
      <w:pPr>
        <w:spacing w:line="240" w:lineRule="auto"/>
        <w:rPr>
          <w:rFonts w:cs="Arial"/>
          <w:sz w:val="22"/>
          <w:szCs w:val="22"/>
        </w:rPr>
      </w:pPr>
      <w:r>
        <w:rPr>
          <w:rFonts w:cs="Arial"/>
          <w:sz w:val="22"/>
          <w:szCs w:val="22"/>
        </w:rPr>
        <w:lastRenderedPageBreak/>
        <w:t>Priloga</w:t>
      </w:r>
      <w:r w:rsidR="004E0016" w:rsidRPr="004E0016">
        <w:rPr>
          <w:rFonts w:cs="Arial"/>
          <w:sz w:val="22"/>
          <w:szCs w:val="22"/>
        </w:rPr>
        <w:t xml:space="preserve"> 2: Struktura sistema</w:t>
      </w:r>
      <w:r w:rsidR="008E538D">
        <w:rPr>
          <w:rFonts w:cs="Arial"/>
          <w:sz w:val="22"/>
          <w:szCs w:val="22"/>
        </w:rPr>
        <w:t xml:space="preserve"> </w:t>
      </w:r>
      <w:r w:rsidR="008E538D">
        <w:rPr>
          <w:rFonts w:cs="Arial"/>
          <w:color w:val="000000"/>
          <w:sz w:val="22"/>
          <w:szCs w:val="22"/>
          <w:lang w:eastAsia="sl-SI"/>
        </w:rPr>
        <w:t>upravljanja in nadzora</w:t>
      </w:r>
    </w:p>
    <w:p w:rsidR="00385EAF" w:rsidRPr="004E0016" w:rsidRDefault="00385EAF" w:rsidP="00385EAF">
      <w:pPr>
        <w:spacing w:line="240" w:lineRule="auto"/>
        <w:rPr>
          <w:rFonts w:cs="Arial"/>
          <w:sz w:val="22"/>
          <w:szCs w:val="22"/>
        </w:rPr>
      </w:pPr>
    </w:p>
    <w:p w:rsidR="00385EAF" w:rsidRPr="004E0016" w:rsidRDefault="00C23590" w:rsidP="0090399B">
      <w:pPr>
        <w:pStyle w:val="Navadensplet"/>
        <w:shd w:val="clear" w:color="auto" w:fill="FFFFFF"/>
        <w:rPr>
          <w:rFonts w:ascii="Arial" w:hAnsi="Arial" w:cs="Arial"/>
          <w:color w:val="222222"/>
          <w:sz w:val="22"/>
          <w:szCs w:val="22"/>
        </w:rPr>
      </w:pPr>
      <w:r w:rsidRPr="004E0016">
        <w:rPr>
          <w:rFonts w:ascii="Arial" w:hAnsi="Arial" w:cs="Arial"/>
          <w:noProof/>
          <w:color w:val="222222"/>
          <w:sz w:val="22"/>
          <w:szCs w:val="22"/>
        </w:rPr>
        <w:drawing>
          <wp:inline distT="0" distB="0" distL="0" distR="0">
            <wp:extent cx="7450455" cy="4859655"/>
            <wp:effectExtent l="0" t="0" r="0" b="0"/>
            <wp:docPr id="4" name="Slika 4" descr="908d2e78-47e5-4efc-9d73-6b834099e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8d2e78-47e5-4efc-9d73-6b834099e7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50455" cy="4859655"/>
                    </a:xfrm>
                    <a:prstGeom prst="rect">
                      <a:avLst/>
                    </a:prstGeom>
                    <a:noFill/>
                    <a:ln>
                      <a:noFill/>
                    </a:ln>
                  </pic:spPr>
                </pic:pic>
              </a:graphicData>
            </a:graphic>
          </wp:inline>
        </w:drawing>
      </w:r>
    </w:p>
    <w:sectPr w:rsidR="00385EAF" w:rsidRPr="004E0016" w:rsidSect="003F54F7">
      <w:pgSz w:w="16838" w:h="11906" w:orient="landscape"/>
      <w:pgMar w:top="1417" w:right="156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DE" w:rsidRDefault="001241DE">
      <w:r>
        <w:separator/>
      </w:r>
    </w:p>
  </w:endnote>
  <w:endnote w:type="continuationSeparator" w:id="0">
    <w:p w:rsidR="001241DE" w:rsidRDefault="0012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HGGothicM">
    <w:altName w:val="Arial Unicode MS"/>
    <w:panose1 w:val="00000000000000000000"/>
    <w:charset w:val="8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 w:name="Century Gothic">
    <w:panose1 w:val="020B0502020202020204"/>
    <w:charset w:val="EE"/>
    <w:family w:val="swiss"/>
    <w:pitch w:val="variable"/>
    <w:sig w:usb0="00000287" w:usb1="00000000" w:usb2="00000000" w:usb3="00000000" w:csb0="0000009F" w:csb1="00000000"/>
  </w:font>
  <w:font w:name="DengXian">
    <w:altName w:val="等线"/>
    <w:charset w:val="86"/>
    <w:family w:val="modern"/>
    <w:pitch w:val="fixed"/>
    <w:sig w:usb0="00000001" w:usb1="080E0000" w:usb2="00000010" w:usb3="00000000" w:csb0="00040000" w:csb1="00000000"/>
  </w:font>
  <w:font w:name="Garamond">
    <w:panose1 w:val="02020404030301010803"/>
    <w:charset w:val="EE"/>
    <w:family w:val="roman"/>
    <w:pitch w:val="variable"/>
    <w:sig w:usb0="00000287" w:usb1="00000000" w:usb2="00000000" w:usb3="00000000" w:csb0="0000009F" w:csb1="00000000"/>
  </w:font>
  <w:font w:name="Liberation Sans">
    <w:altName w:val="Arial"/>
    <w:charset w:val="01"/>
    <w:family w:val="swiss"/>
    <w:pitch w:val="default"/>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DE" w:rsidRDefault="001241DE">
    <w:pPr>
      <w:pStyle w:val="Noga"/>
      <w:jc w:val="center"/>
    </w:pPr>
    <w:r>
      <w:fldChar w:fldCharType="begin"/>
    </w:r>
    <w:r>
      <w:instrText>PAGE   \* MERGEFORMAT</w:instrText>
    </w:r>
    <w:r>
      <w:fldChar w:fldCharType="separate"/>
    </w:r>
    <w:r w:rsidR="00015066">
      <w:rPr>
        <w:noProof/>
      </w:rPr>
      <w:t>10</w:t>
    </w:r>
    <w:r>
      <w:fldChar w:fldCharType="end"/>
    </w:r>
  </w:p>
  <w:p w:rsidR="001241DE" w:rsidRDefault="001241D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DE" w:rsidRDefault="001241DE">
      <w:r>
        <w:separator/>
      </w:r>
    </w:p>
  </w:footnote>
  <w:footnote w:type="continuationSeparator" w:id="0">
    <w:p w:rsidR="001241DE" w:rsidRDefault="00124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789B"/>
    <w:multiLevelType w:val="hybridMultilevel"/>
    <w:tmpl w:val="DBECAE7E"/>
    <w:lvl w:ilvl="0" w:tplc="9DB6CC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751245E"/>
    <w:multiLevelType w:val="hybridMultilevel"/>
    <w:tmpl w:val="C0482B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9271A4E"/>
    <w:multiLevelType w:val="multilevel"/>
    <w:tmpl w:val="D8805A24"/>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1654BAC"/>
    <w:multiLevelType w:val="multilevel"/>
    <w:tmpl w:val="A9D4BFB8"/>
    <w:lvl w:ilvl="0">
      <w:start w:val="1"/>
      <w:numFmt w:val="decimal"/>
      <w:pStyle w:val="Prvinivo"/>
      <w:lvlText w:val="%1."/>
      <w:lvlJc w:val="left"/>
      <w:pPr>
        <w:ind w:left="720" w:hanging="360"/>
      </w:pPr>
    </w:lvl>
    <w:lvl w:ilvl="1">
      <w:start w:val="1"/>
      <w:numFmt w:val="decimal"/>
      <w:pStyle w:val="Druginivo"/>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614753A"/>
    <w:multiLevelType w:val="hybridMultilevel"/>
    <w:tmpl w:val="E698FD72"/>
    <w:lvl w:ilvl="0" w:tplc="8CA89DD0">
      <w:start w:val="20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lvlOverride w:ilvl="0">
      <w:startOverride w:val="1"/>
    </w:lvlOverride>
  </w:num>
  <w:num w:numId="4">
    <w:abstractNumId w:val="1"/>
  </w:num>
  <w:num w:numId="5">
    <w:abstractNumId w:val="9"/>
  </w:num>
  <w:num w:numId="6">
    <w:abstractNumId w:val="0"/>
  </w:num>
  <w:num w:numId="7">
    <w:abstractNumId w:val="7"/>
  </w:num>
  <w:num w:numId="8">
    <w:abstractNumId w:val="6"/>
  </w:num>
  <w:num w:numId="9">
    <w:abstractNumId w:val="8"/>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1">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0101"/>
    <w:rsid w:val="00000CC3"/>
    <w:rsid w:val="00001082"/>
    <w:rsid w:val="000014D8"/>
    <w:rsid w:val="000033A9"/>
    <w:rsid w:val="00003CB6"/>
    <w:rsid w:val="00005A81"/>
    <w:rsid w:val="00005AC2"/>
    <w:rsid w:val="00005BBF"/>
    <w:rsid w:val="000064E2"/>
    <w:rsid w:val="00006B1B"/>
    <w:rsid w:val="00006BC9"/>
    <w:rsid w:val="000071B2"/>
    <w:rsid w:val="0000750A"/>
    <w:rsid w:val="00007564"/>
    <w:rsid w:val="0001088D"/>
    <w:rsid w:val="0001140F"/>
    <w:rsid w:val="00012B2E"/>
    <w:rsid w:val="000130C9"/>
    <w:rsid w:val="0001341F"/>
    <w:rsid w:val="000144CD"/>
    <w:rsid w:val="00014986"/>
    <w:rsid w:val="00015066"/>
    <w:rsid w:val="000151E4"/>
    <w:rsid w:val="00015565"/>
    <w:rsid w:val="0001567F"/>
    <w:rsid w:val="000164C6"/>
    <w:rsid w:val="000171C2"/>
    <w:rsid w:val="000174DF"/>
    <w:rsid w:val="00017A1A"/>
    <w:rsid w:val="000205B2"/>
    <w:rsid w:val="00021A38"/>
    <w:rsid w:val="000228C9"/>
    <w:rsid w:val="00022BD4"/>
    <w:rsid w:val="00023A88"/>
    <w:rsid w:val="00023B53"/>
    <w:rsid w:val="0002541E"/>
    <w:rsid w:val="000255B4"/>
    <w:rsid w:val="00025D7B"/>
    <w:rsid w:val="00026541"/>
    <w:rsid w:val="00026AA3"/>
    <w:rsid w:val="00026D55"/>
    <w:rsid w:val="0003045B"/>
    <w:rsid w:val="00030CE3"/>
    <w:rsid w:val="00031F53"/>
    <w:rsid w:val="0003287B"/>
    <w:rsid w:val="00032F48"/>
    <w:rsid w:val="000331A0"/>
    <w:rsid w:val="0003485D"/>
    <w:rsid w:val="0003522E"/>
    <w:rsid w:val="00036784"/>
    <w:rsid w:val="00037A23"/>
    <w:rsid w:val="000421A5"/>
    <w:rsid w:val="00042A7A"/>
    <w:rsid w:val="00043566"/>
    <w:rsid w:val="0004399B"/>
    <w:rsid w:val="00044786"/>
    <w:rsid w:val="00045237"/>
    <w:rsid w:val="00046E70"/>
    <w:rsid w:val="0004719C"/>
    <w:rsid w:val="00047847"/>
    <w:rsid w:val="00050F5C"/>
    <w:rsid w:val="00051D70"/>
    <w:rsid w:val="00052B79"/>
    <w:rsid w:val="00054B64"/>
    <w:rsid w:val="00055322"/>
    <w:rsid w:val="00055CDD"/>
    <w:rsid w:val="00056501"/>
    <w:rsid w:val="00056743"/>
    <w:rsid w:val="00057D68"/>
    <w:rsid w:val="00060349"/>
    <w:rsid w:val="000604A1"/>
    <w:rsid w:val="00060DC2"/>
    <w:rsid w:val="00061BF3"/>
    <w:rsid w:val="000632ED"/>
    <w:rsid w:val="00063572"/>
    <w:rsid w:val="000643E0"/>
    <w:rsid w:val="00064686"/>
    <w:rsid w:val="00064F96"/>
    <w:rsid w:val="000652E7"/>
    <w:rsid w:val="00065A3B"/>
    <w:rsid w:val="0006756A"/>
    <w:rsid w:val="000677F8"/>
    <w:rsid w:val="00070192"/>
    <w:rsid w:val="00071075"/>
    <w:rsid w:val="00071C92"/>
    <w:rsid w:val="0007269D"/>
    <w:rsid w:val="0007351E"/>
    <w:rsid w:val="00073B46"/>
    <w:rsid w:val="000743AD"/>
    <w:rsid w:val="0007453D"/>
    <w:rsid w:val="00075FC1"/>
    <w:rsid w:val="0007616B"/>
    <w:rsid w:val="00076438"/>
    <w:rsid w:val="000803BC"/>
    <w:rsid w:val="000816BE"/>
    <w:rsid w:val="00081984"/>
    <w:rsid w:val="00081F04"/>
    <w:rsid w:val="0008236C"/>
    <w:rsid w:val="00084304"/>
    <w:rsid w:val="00084DDE"/>
    <w:rsid w:val="000852A3"/>
    <w:rsid w:val="00086299"/>
    <w:rsid w:val="00086B2D"/>
    <w:rsid w:val="00086D55"/>
    <w:rsid w:val="00087613"/>
    <w:rsid w:val="0008776B"/>
    <w:rsid w:val="000900C7"/>
    <w:rsid w:val="00090483"/>
    <w:rsid w:val="00090F98"/>
    <w:rsid w:val="000910D3"/>
    <w:rsid w:val="00091525"/>
    <w:rsid w:val="00091999"/>
    <w:rsid w:val="0009225E"/>
    <w:rsid w:val="00093C69"/>
    <w:rsid w:val="00094F09"/>
    <w:rsid w:val="00096090"/>
    <w:rsid w:val="000962A1"/>
    <w:rsid w:val="00097500"/>
    <w:rsid w:val="00097521"/>
    <w:rsid w:val="000A1B15"/>
    <w:rsid w:val="000A1C9C"/>
    <w:rsid w:val="000A44C7"/>
    <w:rsid w:val="000A6850"/>
    <w:rsid w:val="000A7238"/>
    <w:rsid w:val="000A75BC"/>
    <w:rsid w:val="000B04E6"/>
    <w:rsid w:val="000B1395"/>
    <w:rsid w:val="000B24A0"/>
    <w:rsid w:val="000B297F"/>
    <w:rsid w:val="000B2CD7"/>
    <w:rsid w:val="000B4130"/>
    <w:rsid w:val="000B79EE"/>
    <w:rsid w:val="000C092D"/>
    <w:rsid w:val="000C13A8"/>
    <w:rsid w:val="000C15D3"/>
    <w:rsid w:val="000C1A89"/>
    <w:rsid w:val="000C39F0"/>
    <w:rsid w:val="000C5A0E"/>
    <w:rsid w:val="000C5A97"/>
    <w:rsid w:val="000C5EE9"/>
    <w:rsid w:val="000C7905"/>
    <w:rsid w:val="000D0FC2"/>
    <w:rsid w:val="000D1683"/>
    <w:rsid w:val="000D3E7E"/>
    <w:rsid w:val="000D4732"/>
    <w:rsid w:val="000D4922"/>
    <w:rsid w:val="000D66A6"/>
    <w:rsid w:val="000D6BAB"/>
    <w:rsid w:val="000D72BD"/>
    <w:rsid w:val="000D7393"/>
    <w:rsid w:val="000D7B65"/>
    <w:rsid w:val="000E33CF"/>
    <w:rsid w:val="000E4A47"/>
    <w:rsid w:val="000E4BA4"/>
    <w:rsid w:val="000E4D8D"/>
    <w:rsid w:val="000E53FE"/>
    <w:rsid w:val="000E5611"/>
    <w:rsid w:val="000E67A7"/>
    <w:rsid w:val="000F24B9"/>
    <w:rsid w:val="000F28AB"/>
    <w:rsid w:val="000F3186"/>
    <w:rsid w:val="000F3280"/>
    <w:rsid w:val="000F38D9"/>
    <w:rsid w:val="000F45CD"/>
    <w:rsid w:val="000F4F01"/>
    <w:rsid w:val="000F5847"/>
    <w:rsid w:val="000F7B90"/>
    <w:rsid w:val="00101180"/>
    <w:rsid w:val="001018D1"/>
    <w:rsid w:val="00101A87"/>
    <w:rsid w:val="00101AAE"/>
    <w:rsid w:val="0010625A"/>
    <w:rsid w:val="00106401"/>
    <w:rsid w:val="001065EF"/>
    <w:rsid w:val="001068C5"/>
    <w:rsid w:val="00107031"/>
    <w:rsid w:val="001079B2"/>
    <w:rsid w:val="001106AE"/>
    <w:rsid w:val="00111573"/>
    <w:rsid w:val="00111BC8"/>
    <w:rsid w:val="001120BD"/>
    <w:rsid w:val="001123A8"/>
    <w:rsid w:val="00112564"/>
    <w:rsid w:val="001144DB"/>
    <w:rsid w:val="00114F63"/>
    <w:rsid w:val="001155E9"/>
    <w:rsid w:val="00117419"/>
    <w:rsid w:val="00117AD1"/>
    <w:rsid w:val="00120B6E"/>
    <w:rsid w:val="001216E3"/>
    <w:rsid w:val="00123097"/>
    <w:rsid w:val="001232A9"/>
    <w:rsid w:val="001240B3"/>
    <w:rsid w:val="001241DE"/>
    <w:rsid w:val="0012522F"/>
    <w:rsid w:val="00126C38"/>
    <w:rsid w:val="00127682"/>
    <w:rsid w:val="00127AEA"/>
    <w:rsid w:val="00130480"/>
    <w:rsid w:val="00130C77"/>
    <w:rsid w:val="001310DC"/>
    <w:rsid w:val="0013137F"/>
    <w:rsid w:val="001319E3"/>
    <w:rsid w:val="001320CF"/>
    <w:rsid w:val="0013460B"/>
    <w:rsid w:val="001357B2"/>
    <w:rsid w:val="00135A72"/>
    <w:rsid w:val="001370EB"/>
    <w:rsid w:val="001374D2"/>
    <w:rsid w:val="0014097F"/>
    <w:rsid w:val="00141463"/>
    <w:rsid w:val="00142D88"/>
    <w:rsid w:val="0014490D"/>
    <w:rsid w:val="00144BAD"/>
    <w:rsid w:val="00145A13"/>
    <w:rsid w:val="001478DB"/>
    <w:rsid w:val="001503C6"/>
    <w:rsid w:val="00150F1A"/>
    <w:rsid w:val="001542D1"/>
    <w:rsid w:val="00154687"/>
    <w:rsid w:val="00154BF1"/>
    <w:rsid w:val="00155BD9"/>
    <w:rsid w:val="00156CE4"/>
    <w:rsid w:val="001637E3"/>
    <w:rsid w:val="001646C2"/>
    <w:rsid w:val="001664D2"/>
    <w:rsid w:val="00167C02"/>
    <w:rsid w:val="00170BBB"/>
    <w:rsid w:val="00170BD8"/>
    <w:rsid w:val="0017174F"/>
    <w:rsid w:val="00171E3B"/>
    <w:rsid w:val="00172941"/>
    <w:rsid w:val="00174556"/>
    <w:rsid w:val="0017478F"/>
    <w:rsid w:val="00174F66"/>
    <w:rsid w:val="00175CD9"/>
    <w:rsid w:val="00177B47"/>
    <w:rsid w:val="001807F7"/>
    <w:rsid w:val="00180A48"/>
    <w:rsid w:val="001812F4"/>
    <w:rsid w:val="001827C5"/>
    <w:rsid w:val="00182EBC"/>
    <w:rsid w:val="001845FB"/>
    <w:rsid w:val="00184CED"/>
    <w:rsid w:val="0018551D"/>
    <w:rsid w:val="00186717"/>
    <w:rsid w:val="001903C2"/>
    <w:rsid w:val="00190D69"/>
    <w:rsid w:val="00191734"/>
    <w:rsid w:val="001923D3"/>
    <w:rsid w:val="001947AA"/>
    <w:rsid w:val="00195D8A"/>
    <w:rsid w:val="0019610B"/>
    <w:rsid w:val="00196378"/>
    <w:rsid w:val="00196A10"/>
    <w:rsid w:val="00196A7E"/>
    <w:rsid w:val="001976B6"/>
    <w:rsid w:val="001A0080"/>
    <w:rsid w:val="001A52D4"/>
    <w:rsid w:val="001A54DB"/>
    <w:rsid w:val="001A6198"/>
    <w:rsid w:val="001A62C7"/>
    <w:rsid w:val="001A6D8C"/>
    <w:rsid w:val="001A7F25"/>
    <w:rsid w:val="001B0332"/>
    <w:rsid w:val="001B1C8D"/>
    <w:rsid w:val="001B25AE"/>
    <w:rsid w:val="001B2A4C"/>
    <w:rsid w:val="001B2B96"/>
    <w:rsid w:val="001B3DCE"/>
    <w:rsid w:val="001B5024"/>
    <w:rsid w:val="001B59CD"/>
    <w:rsid w:val="001B5D91"/>
    <w:rsid w:val="001B61D5"/>
    <w:rsid w:val="001B7DBE"/>
    <w:rsid w:val="001C00A4"/>
    <w:rsid w:val="001C2454"/>
    <w:rsid w:val="001C2623"/>
    <w:rsid w:val="001C3E56"/>
    <w:rsid w:val="001C516A"/>
    <w:rsid w:val="001C6059"/>
    <w:rsid w:val="001C657E"/>
    <w:rsid w:val="001C6F62"/>
    <w:rsid w:val="001D1200"/>
    <w:rsid w:val="001D39BE"/>
    <w:rsid w:val="001D5858"/>
    <w:rsid w:val="001D777E"/>
    <w:rsid w:val="001E03EA"/>
    <w:rsid w:val="001E1440"/>
    <w:rsid w:val="001E196F"/>
    <w:rsid w:val="001E3671"/>
    <w:rsid w:val="001E4A21"/>
    <w:rsid w:val="001E5234"/>
    <w:rsid w:val="001E60A7"/>
    <w:rsid w:val="001E6315"/>
    <w:rsid w:val="001E642C"/>
    <w:rsid w:val="001E66DA"/>
    <w:rsid w:val="001E6EA5"/>
    <w:rsid w:val="001E7AB5"/>
    <w:rsid w:val="001F09FD"/>
    <w:rsid w:val="001F1596"/>
    <w:rsid w:val="001F62A3"/>
    <w:rsid w:val="0020106A"/>
    <w:rsid w:val="002011B4"/>
    <w:rsid w:val="00201BB2"/>
    <w:rsid w:val="0020229F"/>
    <w:rsid w:val="00202A77"/>
    <w:rsid w:val="00202E5E"/>
    <w:rsid w:val="00204C1E"/>
    <w:rsid w:val="002050AA"/>
    <w:rsid w:val="002062E7"/>
    <w:rsid w:val="0020638F"/>
    <w:rsid w:val="00207336"/>
    <w:rsid w:val="002075A0"/>
    <w:rsid w:val="00207FDB"/>
    <w:rsid w:val="00211013"/>
    <w:rsid w:val="002113FD"/>
    <w:rsid w:val="002116A3"/>
    <w:rsid w:val="00212C50"/>
    <w:rsid w:val="002139E5"/>
    <w:rsid w:val="00213ADC"/>
    <w:rsid w:val="00213EDB"/>
    <w:rsid w:val="00214960"/>
    <w:rsid w:val="002153E0"/>
    <w:rsid w:val="002159E4"/>
    <w:rsid w:val="00215B3B"/>
    <w:rsid w:val="002161AA"/>
    <w:rsid w:val="00216293"/>
    <w:rsid w:val="00216D69"/>
    <w:rsid w:val="00216E24"/>
    <w:rsid w:val="00220529"/>
    <w:rsid w:val="00220673"/>
    <w:rsid w:val="002206C2"/>
    <w:rsid w:val="00221837"/>
    <w:rsid w:val="0022219C"/>
    <w:rsid w:val="0022259A"/>
    <w:rsid w:val="00222D36"/>
    <w:rsid w:val="00222F62"/>
    <w:rsid w:val="00226B0F"/>
    <w:rsid w:val="0023068D"/>
    <w:rsid w:val="0023069A"/>
    <w:rsid w:val="00230B73"/>
    <w:rsid w:val="002312EE"/>
    <w:rsid w:val="00231A45"/>
    <w:rsid w:val="00232F69"/>
    <w:rsid w:val="002334AA"/>
    <w:rsid w:val="00234EE3"/>
    <w:rsid w:val="002367B7"/>
    <w:rsid w:val="00236F23"/>
    <w:rsid w:val="00237840"/>
    <w:rsid w:val="00240627"/>
    <w:rsid w:val="00240C97"/>
    <w:rsid w:val="00241BA1"/>
    <w:rsid w:val="00241BAF"/>
    <w:rsid w:val="00242AF5"/>
    <w:rsid w:val="0024366F"/>
    <w:rsid w:val="002447B9"/>
    <w:rsid w:val="002459E3"/>
    <w:rsid w:val="00245E77"/>
    <w:rsid w:val="002462E9"/>
    <w:rsid w:val="00250D2C"/>
    <w:rsid w:val="00251641"/>
    <w:rsid w:val="00252DF1"/>
    <w:rsid w:val="002535CF"/>
    <w:rsid w:val="00253B53"/>
    <w:rsid w:val="00253FFE"/>
    <w:rsid w:val="00254862"/>
    <w:rsid w:val="002548D2"/>
    <w:rsid w:val="00254C3A"/>
    <w:rsid w:val="002551BA"/>
    <w:rsid w:val="00255B4A"/>
    <w:rsid w:val="00256F3C"/>
    <w:rsid w:val="002570B0"/>
    <w:rsid w:val="00257672"/>
    <w:rsid w:val="002578BC"/>
    <w:rsid w:val="00260EDE"/>
    <w:rsid w:val="002618ED"/>
    <w:rsid w:val="00263ED0"/>
    <w:rsid w:val="00264601"/>
    <w:rsid w:val="0026550B"/>
    <w:rsid w:val="00265C69"/>
    <w:rsid w:val="00267D7E"/>
    <w:rsid w:val="002703B4"/>
    <w:rsid w:val="00271CE5"/>
    <w:rsid w:val="0027285A"/>
    <w:rsid w:val="00273DEE"/>
    <w:rsid w:val="0027695C"/>
    <w:rsid w:val="002774D5"/>
    <w:rsid w:val="00277803"/>
    <w:rsid w:val="00277AED"/>
    <w:rsid w:val="00277EA5"/>
    <w:rsid w:val="00277F6A"/>
    <w:rsid w:val="0028175F"/>
    <w:rsid w:val="00282020"/>
    <w:rsid w:val="0028286C"/>
    <w:rsid w:val="0028299C"/>
    <w:rsid w:val="0028486C"/>
    <w:rsid w:val="00284BAB"/>
    <w:rsid w:val="002852EA"/>
    <w:rsid w:val="00285BD5"/>
    <w:rsid w:val="00286C31"/>
    <w:rsid w:val="00290351"/>
    <w:rsid w:val="0029123A"/>
    <w:rsid w:val="00291D6C"/>
    <w:rsid w:val="00292F36"/>
    <w:rsid w:val="00293330"/>
    <w:rsid w:val="00293C68"/>
    <w:rsid w:val="00293ECB"/>
    <w:rsid w:val="00294C9B"/>
    <w:rsid w:val="00295391"/>
    <w:rsid w:val="00297A13"/>
    <w:rsid w:val="002A0282"/>
    <w:rsid w:val="002A1AE2"/>
    <w:rsid w:val="002A1D1F"/>
    <w:rsid w:val="002A251D"/>
    <w:rsid w:val="002A2B69"/>
    <w:rsid w:val="002A4630"/>
    <w:rsid w:val="002A4C44"/>
    <w:rsid w:val="002A5B52"/>
    <w:rsid w:val="002B168C"/>
    <w:rsid w:val="002B2B47"/>
    <w:rsid w:val="002B3003"/>
    <w:rsid w:val="002B3FFB"/>
    <w:rsid w:val="002B413C"/>
    <w:rsid w:val="002B48AC"/>
    <w:rsid w:val="002B60E0"/>
    <w:rsid w:val="002B695B"/>
    <w:rsid w:val="002C026D"/>
    <w:rsid w:val="002C0C78"/>
    <w:rsid w:val="002C1CD7"/>
    <w:rsid w:val="002C1FA5"/>
    <w:rsid w:val="002C2184"/>
    <w:rsid w:val="002C3862"/>
    <w:rsid w:val="002C3AA6"/>
    <w:rsid w:val="002C4D90"/>
    <w:rsid w:val="002C4DED"/>
    <w:rsid w:val="002C5F1A"/>
    <w:rsid w:val="002C61AC"/>
    <w:rsid w:val="002C71C1"/>
    <w:rsid w:val="002C7784"/>
    <w:rsid w:val="002D2534"/>
    <w:rsid w:val="002D39D9"/>
    <w:rsid w:val="002D3D3C"/>
    <w:rsid w:val="002D3DEC"/>
    <w:rsid w:val="002D4899"/>
    <w:rsid w:val="002D4F53"/>
    <w:rsid w:val="002D5EB8"/>
    <w:rsid w:val="002D72C6"/>
    <w:rsid w:val="002D7457"/>
    <w:rsid w:val="002E1206"/>
    <w:rsid w:val="002E1487"/>
    <w:rsid w:val="002E1595"/>
    <w:rsid w:val="002E2A1E"/>
    <w:rsid w:val="002E3C8F"/>
    <w:rsid w:val="002E5ADA"/>
    <w:rsid w:val="002E6356"/>
    <w:rsid w:val="002E646D"/>
    <w:rsid w:val="002E64C5"/>
    <w:rsid w:val="002E6F3B"/>
    <w:rsid w:val="002F1CDD"/>
    <w:rsid w:val="002F1FAA"/>
    <w:rsid w:val="002F21AF"/>
    <w:rsid w:val="002F2BA7"/>
    <w:rsid w:val="002F3236"/>
    <w:rsid w:val="002F3504"/>
    <w:rsid w:val="002F4093"/>
    <w:rsid w:val="002F4E0C"/>
    <w:rsid w:val="002F73DC"/>
    <w:rsid w:val="003002A9"/>
    <w:rsid w:val="00300FA7"/>
    <w:rsid w:val="003039FD"/>
    <w:rsid w:val="0030407D"/>
    <w:rsid w:val="00305178"/>
    <w:rsid w:val="003053BE"/>
    <w:rsid w:val="0030552D"/>
    <w:rsid w:val="00306809"/>
    <w:rsid w:val="00307B1A"/>
    <w:rsid w:val="003106D5"/>
    <w:rsid w:val="003109A8"/>
    <w:rsid w:val="00310FC4"/>
    <w:rsid w:val="00315424"/>
    <w:rsid w:val="00315909"/>
    <w:rsid w:val="00315F31"/>
    <w:rsid w:val="003165C0"/>
    <w:rsid w:val="00317C1D"/>
    <w:rsid w:val="00320807"/>
    <w:rsid w:val="00320929"/>
    <w:rsid w:val="00320EA3"/>
    <w:rsid w:val="003243CF"/>
    <w:rsid w:val="00325AC2"/>
    <w:rsid w:val="00325E8D"/>
    <w:rsid w:val="00327063"/>
    <w:rsid w:val="00327CAD"/>
    <w:rsid w:val="00327F2D"/>
    <w:rsid w:val="00332532"/>
    <w:rsid w:val="003325BC"/>
    <w:rsid w:val="003328A6"/>
    <w:rsid w:val="00333FBA"/>
    <w:rsid w:val="0033437F"/>
    <w:rsid w:val="00334587"/>
    <w:rsid w:val="00336D58"/>
    <w:rsid w:val="003373F5"/>
    <w:rsid w:val="00340CAB"/>
    <w:rsid w:val="003411E5"/>
    <w:rsid w:val="00341518"/>
    <w:rsid w:val="00341806"/>
    <w:rsid w:val="00342105"/>
    <w:rsid w:val="003443EC"/>
    <w:rsid w:val="00346988"/>
    <w:rsid w:val="00346C5F"/>
    <w:rsid w:val="00346DD7"/>
    <w:rsid w:val="0034708B"/>
    <w:rsid w:val="003472A6"/>
    <w:rsid w:val="0034755E"/>
    <w:rsid w:val="0034764A"/>
    <w:rsid w:val="00347A50"/>
    <w:rsid w:val="0035077E"/>
    <w:rsid w:val="003508BD"/>
    <w:rsid w:val="00350FA3"/>
    <w:rsid w:val="00352160"/>
    <w:rsid w:val="0035409E"/>
    <w:rsid w:val="00354B98"/>
    <w:rsid w:val="0035533E"/>
    <w:rsid w:val="0035666C"/>
    <w:rsid w:val="0035724E"/>
    <w:rsid w:val="00360AB0"/>
    <w:rsid w:val="00362947"/>
    <w:rsid w:val="00362D03"/>
    <w:rsid w:val="003631D4"/>
    <w:rsid w:val="003636BF"/>
    <w:rsid w:val="00363B05"/>
    <w:rsid w:val="003656B9"/>
    <w:rsid w:val="0037005F"/>
    <w:rsid w:val="003708B0"/>
    <w:rsid w:val="00370A05"/>
    <w:rsid w:val="00371442"/>
    <w:rsid w:val="00371905"/>
    <w:rsid w:val="00371920"/>
    <w:rsid w:val="00371E04"/>
    <w:rsid w:val="00372DCC"/>
    <w:rsid w:val="00372FAD"/>
    <w:rsid w:val="0037499C"/>
    <w:rsid w:val="0038082F"/>
    <w:rsid w:val="00380D62"/>
    <w:rsid w:val="00381475"/>
    <w:rsid w:val="00382F5B"/>
    <w:rsid w:val="003845B4"/>
    <w:rsid w:val="003846BA"/>
    <w:rsid w:val="003849A6"/>
    <w:rsid w:val="00384CBF"/>
    <w:rsid w:val="003851F9"/>
    <w:rsid w:val="0038527B"/>
    <w:rsid w:val="00385EAF"/>
    <w:rsid w:val="003867CF"/>
    <w:rsid w:val="003867D2"/>
    <w:rsid w:val="00386BDB"/>
    <w:rsid w:val="00387B1A"/>
    <w:rsid w:val="00387E98"/>
    <w:rsid w:val="003915E1"/>
    <w:rsid w:val="0039270C"/>
    <w:rsid w:val="00392ECE"/>
    <w:rsid w:val="003943B6"/>
    <w:rsid w:val="00394D88"/>
    <w:rsid w:val="003950EF"/>
    <w:rsid w:val="00395EA2"/>
    <w:rsid w:val="00395EDF"/>
    <w:rsid w:val="003963E9"/>
    <w:rsid w:val="003A10BB"/>
    <w:rsid w:val="003A1B9B"/>
    <w:rsid w:val="003A1C4B"/>
    <w:rsid w:val="003A1D5D"/>
    <w:rsid w:val="003A3124"/>
    <w:rsid w:val="003A388B"/>
    <w:rsid w:val="003A471D"/>
    <w:rsid w:val="003A4BBA"/>
    <w:rsid w:val="003A4BEE"/>
    <w:rsid w:val="003A66CC"/>
    <w:rsid w:val="003A6882"/>
    <w:rsid w:val="003A6FC8"/>
    <w:rsid w:val="003A7088"/>
    <w:rsid w:val="003B0774"/>
    <w:rsid w:val="003B0F6A"/>
    <w:rsid w:val="003B1233"/>
    <w:rsid w:val="003B16DB"/>
    <w:rsid w:val="003B31CA"/>
    <w:rsid w:val="003B32FA"/>
    <w:rsid w:val="003B3CBC"/>
    <w:rsid w:val="003B3E39"/>
    <w:rsid w:val="003B4D68"/>
    <w:rsid w:val="003B57A9"/>
    <w:rsid w:val="003B7678"/>
    <w:rsid w:val="003C031A"/>
    <w:rsid w:val="003C0B94"/>
    <w:rsid w:val="003C17A0"/>
    <w:rsid w:val="003C5EE5"/>
    <w:rsid w:val="003C70EF"/>
    <w:rsid w:val="003D0584"/>
    <w:rsid w:val="003D08CD"/>
    <w:rsid w:val="003D0E6B"/>
    <w:rsid w:val="003D1AA6"/>
    <w:rsid w:val="003D2F91"/>
    <w:rsid w:val="003D3AC3"/>
    <w:rsid w:val="003D3D2F"/>
    <w:rsid w:val="003D3D48"/>
    <w:rsid w:val="003D47DD"/>
    <w:rsid w:val="003D4D00"/>
    <w:rsid w:val="003D6F48"/>
    <w:rsid w:val="003D72F1"/>
    <w:rsid w:val="003D7944"/>
    <w:rsid w:val="003D7E1D"/>
    <w:rsid w:val="003E01E5"/>
    <w:rsid w:val="003E0872"/>
    <w:rsid w:val="003E1C74"/>
    <w:rsid w:val="003E1E97"/>
    <w:rsid w:val="003E248D"/>
    <w:rsid w:val="003E2641"/>
    <w:rsid w:val="003E2817"/>
    <w:rsid w:val="003E29ED"/>
    <w:rsid w:val="003E2CA1"/>
    <w:rsid w:val="003E32AB"/>
    <w:rsid w:val="003E42DA"/>
    <w:rsid w:val="003E583F"/>
    <w:rsid w:val="003E6609"/>
    <w:rsid w:val="003E6978"/>
    <w:rsid w:val="003E7C87"/>
    <w:rsid w:val="003E7F22"/>
    <w:rsid w:val="003F0F88"/>
    <w:rsid w:val="003F173D"/>
    <w:rsid w:val="003F390C"/>
    <w:rsid w:val="003F482A"/>
    <w:rsid w:val="003F4D18"/>
    <w:rsid w:val="003F54F7"/>
    <w:rsid w:val="003F5716"/>
    <w:rsid w:val="003F71F8"/>
    <w:rsid w:val="003F79EB"/>
    <w:rsid w:val="00401DD0"/>
    <w:rsid w:val="0040486E"/>
    <w:rsid w:val="00404C4C"/>
    <w:rsid w:val="00405B14"/>
    <w:rsid w:val="00406A6F"/>
    <w:rsid w:val="00406AFA"/>
    <w:rsid w:val="004070D9"/>
    <w:rsid w:val="0040738E"/>
    <w:rsid w:val="004107BB"/>
    <w:rsid w:val="00410B38"/>
    <w:rsid w:val="00410EB4"/>
    <w:rsid w:val="00411246"/>
    <w:rsid w:val="00411AF8"/>
    <w:rsid w:val="004124CE"/>
    <w:rsid w:val="004139B2"/>
    <w:rsid w:val="00415A04"/>
    <w:rsid w:val="0041704C"/>
    <w:rsid w:val="004177D1"/>
    <w:rsid w:val="00417C79"/>
    <w:rsid w:val="004200D6"/>
    <w:rsid w:val="004219F8"/>
    <w:rsid w:val="004234DE"/>
    <w:rsid w:val="0042381B"/>
    <w:rsid w:val="00423DA5"/>
    <w:rsid w:val="0042437E"/>
    <w:rsid w:val="00424701"/>
    <w:rsid w:val="004252BA"/>
    <w:rsid w:val="00426916"/>
    <w:rsid w:val="00427DBE"/>
    <w:rsid w:val="00430AC7"/>
    <w:rsid w:val="00430B8C"/>
    <w:rsid w:val="00431DA9"/>
    <w:rsid w:val="00432C91"/>
    <w:rsid w:val="00432C95"/>
    <w:rsid w:val="00434963"/>
    <w:rsid w:val="004350F7"/>
    <w:rsid w:val="004357EC"/>
    <w:rsid w:val="00435BCE"/>
    <w:rsid w:val="004361B6"/>
    <w:rsid w:val="00437739"/>
    <w:rsid w:val="00441B9F"/>
    <w:rsid w:val="004424B9"/>
    <w:rsid w:val="00443F32"/>
    <w:rsid w:val="00445CFC"/>
    <w:rsid w:val="0044794A"/>
    <w:rsid w:val="00447B57"/>
    <w:rsid w:val="004502A5"/>
    <w:rsid w:val="00450919"/>
    <w:rsid w:val="00451425"/>
    <w:rsid w:val="0045311B"/>
    <w:rsid w:val="004565AB"/>
    <w:rsid w:val="00456E15"/>
    <w:rsid w:val="00457847"/>
    <w:rsid w:val="00457A3C"/>
    <w:rsid w:val="00457A4F"/>
    <w:rsid w:val="0046006C"/>
    <w:rsid w:val="0046038A"/>
    <w:rsid w:val="00460804"/>
    <w:rsid w:val="0046122E"/>
    <w:rsid w:val="004652CC"/>
    <w:rsid w:val="004657EE"/>
    <w:rsid w:val="00466178"/>
    <w:rsid w:val="00467256"/>
    <w:rsid w:val="00467D35"/>
    <w:rsid w:val="004711E1"/>
    <w:rsid w:val="00471DD8"/>
    <w:rsid w:val="0047200D"/>
    <w:rsid w:val="00472E3D"/>
    <w:rsid w:val="004740E2"/>
    <w:rsid w:val="0047608F"/>
    <w:rsid w:val="00476E1F"/>
    <w:rsid w:val="004776F5"/>
    <w:rsid w:val="00481500"/>
    <w:rsid w:val="00482E82"/>
    <w:rsid w:val="004830A1"/>
    <w:rsid w:val="0048311B"/>
    <w:rsid w:val="00483F0A"/>
    <w:rsid w:val="00486B26"/>
    <w:rsid w:val="00487293"/>
    <w:rsid w:val="00487319"/>
    <w:rsid w:val="00491B2E"/>
    <w:rsid w:val="004925A3"/>
    <w:rsid w:val="0049286C"/>
    <w:rsid w:val="004936F5"/>
    <w:rsid w:val="0049479C"/>
    <w:rsid w:val="004A0EB4"/>
    <w:rsid w:val="004A194F"/>
    <w:rsid w:val="004A1B76"/>
    <w:rsid w:val="004A3638"/>
    <w:rsid w:val="004A3D6C"/>
    <w:rsid w:val="004A671C"/>
    <w:rsid w:val="004A7189"/>
    <w:rsid w:val="004A72DF"/>
    <w:rsid w:val="004B0267"/>
    <w:rsid w:val="004B059D"/>
    <w:rsid w:val="004B35C3"/>
    <w:rsid w:val="004B3AF8"/>
    <w:rsid w:val="004B5021"/>
    <w:rsid w:val="004B5AF8"/>
    <w:rsid w:val="004B7404"/>
    <w:rsid w:val="004B78B6"/>
    <w:rsid w:val="004C0261"/>
    <w:rsid w:val="004C05A3"/>
    <w:rsid w:val="004C08EB"/>
    <w:rsid w:val="004C20C7"/>
    <w:rsid w:val="004C2114"/>
    <w:rsid w:val="004C2338"/>
    <w:rsid w:val="004C76A7"/>
    <w:rsid w:val="004C7959"/>
    <w:rsid w:val="004D1DC9"/>
    <w:rsid w:val="004D5889"/>
    <w:rsid w:val="004D6F36"/>
    <w:rsid w:val="004D7B71"/>
    <w:rsid w:val="004E0016"/>
    <w:rsid w:val="004E0131"/>
    <w:rsid w:val="004E024A"/>
    <w:rsid w:val="004E0542"/>
    <w:rsid w:val="004E1A3C"/>
    <w:rsid w:val="004E1C32"/>
    <w:rsid w:val="004E1E45"/>
    <w:rsid w:val="004E4EC5"/>
    <w:rsid w:val="004E5AE3"/>
    <w:rsid w:val="004E662F"/>
    <w:rsid w:val="004E689E"/>
    <w:rsid w:val="004E74DA"/>
    <w:rsid w:val="004F0250"/>
    <w:rsid w:val="004F05DF"/>
    <w:rsid w:val="004F0AC2"/>
    <w:rsid w:val="004F1B1C"/>
    <w:rsid w:val="004F1B78"/>
    <w:rsid w:val="004F4826"/>
    <w:rsid w:val="004F7009"/>
    <w:rsid w:val="00500D13"/>
    <w:rsid w:val="00501206"/>
    <w:rsid w:val="00501CD6"/>
    <w:rsid w:val="0050209D"/>
    <w:rsid w:val="00502C5B"/>
    <w:rsid w:val="00503092"/>
    <w:rsid w:val="00503353"/>
    <w:rsid w:val="00505188"/>
    <w:rsid w:val="00506DFA"/>
    <w:rsid w:val="00510382"/>
    <w:rsid w:val="00510C93"/>
    <w:rsid w:val="0051102D"/>
    <w:rsid w:val="0051164C"/>
    <w:rsid w:val="00511AF6"/>
    <w:rsid w:val="00513288"/>
    <w:rsid w:val="0051419B"/>
    <w:rsid w:val="00514755"/>
    <w:rsid w:val="00514A48"/>
    <w:rsid w:val="005200DE"/>
    <w:rsid w:val="0052020A"/>
    <w:rsid w:val="0052048B"/>
    <w:rsid w:val="00520505"/>
    <w:rsid w:val="00521B9D"/>
    <w:rsid w:val="00523581"/>
    <w:rsid w:val="00523EA5"/>
    <w:rsid w:val="00525459"/>
    <w:rsid w:val="00525D82"/>
    <w:rsid w:val="00526246"/>
    <w:rsid w:val="00530031"/>
    <w:rsid w:val="00530A1F"/>
    <w:rsid w:val="00532AD8"/>
    <w:rsid w:val="005331D8"/>
    <w:rsid w:val="005335EE"/>
    <w:rsid w:val="00533F73"/>
    <w:rsid w:val="00535282"/>
    <w:rsid w:val="00535792"/>
    <w:rsid w:val="0053676F"/>
    <w:rsid w:val="00536F21"/>
    <w:rsid w:val="005402BA"/>
    <w:rsid w:val="005427D8"/>
    <w:rsid w:val="00542824"/>
    <w:rsid w:val="00542882"/>
    <w:rsid w:val="005436AD"/>
    <w:rsid w:val="00544948"/>
    <w:rsid w:val="00545194"/>
    <w:rsid w:val="005459DE"/>
    <w:rsid w:val="0055065D"/>
    <w:rsid w:val="00550AB3"/>
    <w:rsid w:val="00550C30"/>
    <w:rsid w:val="005510FB"/>
    <w:rsid w:val="005515F8"/>
    <w:rsid w:val="0055222F"/>
    <w:rsid w:val="005525C8"/>
    <w:rsid w:val="0055350A"/>
    <w:rsid w:val="00553FFF"/>
    <w:rsid w:val="005545B6"/>
    <w:rsid w:val="00554E31"/>
    <w:rsid w:val="00554FA4"/>
    <w:rsid w:val="005551D9"/>
    <w:rsid w:val="005553CE"/>
    <w:rsid w:val="00555CF5"/>
    <w:rsid w:val="00557FD0"/>
    <w:rsid w:val="00561CD3"/>
    <w:rsid w:val="00561DC3"/>
    <w:rsid w:val="00562787"/>
    <w:rsid w:val="00563DE9"/>
    <w:rsid w:val="005648F2"/>
    <w:rsid w:val="0056559A"/>
    <w:rsid w:val="00567106"/>
    <w:rsid w:val="00567A25"/>
    <w:rsid w:val="00571058"/>
    <w:rsid w:val="005722D4"/>
    <w:rsid w:val="0057231D"/>
    <w:rsid w:val="00572380"/>
    <w:rsid w:val="0057559A"/>
    <w:rsid w:val="00575E75"/>
    <w:rsid w:val="00577490"/>
    <w:rsid w:val="00577A65"/>
    <w:rsid w:val="00577B8E"/>
    <w:rsid w:val="00577FD7"/>
    <w:rsid w:val="00580643"/>
    <w:rsid w:val="00580CF1"/>
    <w:rsid w:val="005824D5"/>
    <w:rsid w:val="00583C29"/>
    <w:rsid w:val="00583FCA"/>
    <w:rsid w:val="0058460B"/>
    <w:rsid w:val="00586110"/>
    <w:rsid w:val="0058643B"/>
    <w:rsid w:val="00587655"/>
    <w:rsid w:val="00587DEB"/>
    <w:rsid w:val="00590969"/>
    <w:rsid w:val="0059097C"/>
    <w:rsid w:val="00590A80"/>
    <w:rsid w:val="00590E25"/>
    <w:rsid w:val="00592500"/>
    <w:rsid w:val="00592747"/>
    <w:rsid w:val="005942AE"/>
    <w:rsid w:val="0059491E"/>
    <w:rsid w:val="00595DC3"/>
    <w:rsid w:val="0059627E"/>
    <w:rsid w:val="00597512"/>
    <w:rsid w:val="00597DB8"/>
    <w:rsid w:val="005A026C"/>
    <w:rsid w:val="005A287C"/>
    <w:rsid w:val="005A2DEC"/>
    <w:rsid w:val="005A481A"/>
    <w:rsid w:val="005A5239"/>
    <w:rsid w:val="005A54AD"/>
    <w:rsid w:val="005A57D7"/>
    <w:rsid w:val="005B0E81"/>
    <w:rsid w:val="005B1335"/>
    <w:rsid w:val="005B3430"/>
    <w:rsid w:val="005B3501"/>
    <w:rsid w:val="005B3D2F"/>
    <w:rsid w:val="005B3FD5"/>
    <w:rsid w:val="005B4801"/>
    <w:rsid w:val="005B4BC9"/>
    <w:rsid w:val="005B523C"/>
    <w:rsid w:val="005B52CC"/>
    <w:rsid w:val="005B5334"/>
    <w:rsid w:val="005B58C9"/>
    <w:rsid w:val="005B5CAA"/>
    <w:rsid w:val="005B5D12"/>
    <w:rsid w:val="005B73B1"/>
    <w:rsid w:val="005C2B76"/>
    <w:rsid w:val="005C487F"/>
    <w:rsid w:val="005C4CFA"/>
    <w:rsid w:val="005C51FE"/>
    <w:rsid w:val="005C6D33"/>
    <w:rsid w:val="005D0CD6"/>
    <w:rsid w:val="005D0FA4"/>
    <w:rsid w:val="005D343B"/>
    <w:rsid w:val="005D3C5B"/>
    <w:rsid w:val="005D4533"/>
    <w:rsid w:val="005D4888"/>
    <w:rsid w:val="005D4B00"/>
    <w:rsid w:val="005D53DD"/>
    <w:rsid w:val="005D566B"/>
    <w:rsid w:val="005D7960"/>
    <w:rsid w:val="005E0AA8"/>
    <w:rsid w:val="005E0E91"/>
    <w:rsid w:val="005E1343"/>
    <w:rsid w:val="005E18AE"/>
    <w:rsid w:val="005E1D3C"/>
    <w:rsid w:val="005E3AC2"/>
    <w:rsid w:val="005E485B"/>
    <w:rsid w:val="005E51EF"/>
    <w:rsid w:val="005E55ED"/>
    <w:rsid w:val="005E579C"/>
    <w:rsid w:val="005E5F5E"/>
    <w:rsid w:val="005E6BF5"/>
    <w:rsid w:val="005E7191"/>
    <w:rsid w:val="005E7513"/>
    <w:rsid w:val="005E7DDF"/>
    <w:rsid w:val="005F05D7"/>
    <w:rsid w:val="005F1176"/>
    <w:rsid w:val="005F3A5F"/>
    <w:rsid w:val="005F456B"/>
    <w:rsid w:val="005F4ADA"/>
    <w:rsid w:val="005F50E8"/>
    <w:rsid w:val="005F7B27"/>
    <w:rsid w:val="00600053"/>
    <w:rsid w:val="00601265"/>
    <w:rsid w:val="0060192E"/>
    <w:rsid w:val="00602B60"/>
    <w:rsid w:val="00604141"/>
    <w:rsid w:val="00604948"/>
    <w:rsid w:val="0060511E"/>
    <w:rsid w:val="00606F54"/>
    <w:rsid w:val="00610527"/>
    <w:rsid w:val="0061065D"/>
    <w:rsid w:val="006114A9"/>
    <w:rsid w:val="00611AD0"/>
    <w:rsid w:val="006139E4"/>
    <w:rsid w:val="006142CA"/>
    <w:rsid w:val="00614387"/>
    <w:rsid w:val="00614911"/>
    <w:rsid w:val="00616078"/>
    <w:rsid w:val="00616352"/>
    <w:rsid w:val="00616ED1"/>
    <w:rsid w:val="00616EE1"/>
    <w:rsid w:val="0061724E"/>
    <w:rsid w:val="006213B0"/>
    <w:rsid w:val="0062276F"/>
    <w:rsid w:val="00623527"/>
    <w:rsid w:val="00623B65"/>
    <w:rsid w:val="00623FBB"/>
    <w:rsid w:val="00624441"/>
    <w:rsid w:val="00624EC1"/>
    <w:rsid w:val="0062589F"/>
    <w:rsid w:val="00625AE6"/>
    <w:rsid w:val="00631D1D"/>
    <w:rsid w:val="00632253"/>
    <w:rsid w:val="00632D72"/>
    <w:rsid w:val="00633197"/>
    <w:rsid w:val="00635458"/>
    <w:rsid w:val="00636DD3"/>
    <w:rsid w:val="0064082E"/>
    <w:rsid w:val="0064098D"/>
    <w:rsid w:val="0064249A"/>
    <w:rsid w:val="00642714"/>
    <w:rsid w:val="006430E5"/>
    <w:rsid w:val="00643790"/>
    <w:rsid w:val="006437DA"/>
    <w:rsid w:val="00644BF1"/>
    <w:rsid w:val="00644EE1"/>
    <w:rsid w:val="0064523F"/>
    <w:rsid w:val="006455CE"/>
    <w:rsid w:val="0064689B"/>
    <w:rsid w:val="006469AA"/>
    <w:rsid w:val="00646BAE"/>
    <w:rsid w:val="00647587"/>
    <w:rsid w:val="00651366"/>
    <w:rsid w:val="00652097"/>
    <w:rsid w:val="00652A7C"/>
    <w:rsid w:val="00652EB4"/>
    <w:rsid w:val="00653769"/>
    <w:rsid w:val="00653CED"/>
    <w:rsid w:val="00655841"/>
    <w:rsid w:val="006561D9"/>
    <w:rsid w:val="00656350"/>
    <w:rsid w:val="00657864"/>
    <w:rsid w:val="00660094"/>
    <w:rsid w:val="006623D8"/>
    <w:rsid w:val="00662E0A"/>
    <w:rsid w:val="0066328C"/>
    <w:rsid w:val="00663321"/>
    <w:rsid w:val="0066372E"/>
    <w:rsid w:val="0066446A"/>
    <w:rsid w:val="006658BC"/>
    <w:rsid w:val="00665F30"/>
    <w:rsid w:val="00666476"/>
    <w:rsid w:val="006665FF"/>
    <w:rsid w:val="006678AA"/>
    <w:rsid w:val="0067123F"/>
    <w:rsid w:val="00671C89"/>
    <w:rsid w:val="00671DDA"/>
    <w:rsid w:val="00671F20"/>
    <w:rsid w:val="006726E6"/>
    <w:rsid w:val="006746FA"/>
    <w:rsid w:val="00677D15"/>
    <w:rsid w:val="006803F5"/>
    <w:rsid w:val="0068057E"/>
    <w:rsid w:val="00681DF6"/>
    <w:rsid w:val="006839EE"/>
    <w:rsid w:val="00684805"/>
    <w:rsid w:val="00684A69"/>
    <w:rsid w:val="00684CEB"/>
    <w:rsid w:val="00684E4E"/>
    <w:rsid w:val="00686D38"/>
    <w:rsid w:val="00686E7B"/>
    <w:rsid w:val="00690C67"/>
    <w:rsid w:val="00691111"/>
    <w:rsid w:val="006912D4"/>
    <w:rsid w:val="006932E8"/>
    <w:rsid w:val="00693A15"/>
    <w:rsid w:val="006976A8"/>
    <w:rsid w:val="00697942"/>
    <w:rsid w:val="00697FF5"/>
    <w:rsid w:val="006A29AE"/>
    <w:rsid w:val="006A2E28"/>
    <w:rsid w:val="006A2F37"/>
    <w:rsid w:val="006A41F6"/>
    <w:rsid w:val="006A5925"/>
    <w:rsid w:val="006A59F5"/>
    <w:rsid w:val="006A5BC0"/>
    <w:rsid w:val="006A5EEB"/>
    <w:rsid w:val="006A6E2E"/>
    <w:rsid w:val="006A7292"/>
    <w:rsid w:val="006B4BD2"/>
    <w:rsid w:val="006C0224"/>
    <w:rsid w:val="006C09AF"/>
    <w:rsid w:val="006C1F39"/>
    <w:rsid w:val="006C350B"/>
    <w:rsid w:val="006C571A"/>
    <w:rsid w:val="006C5823"/>
    <w:rsid w:val="006C598E"/>
    <w:rsid w:val="006D06BB"/>
    <w:rsid w:val="006D162C"/>
    <w:rsid w:val="006D267C"/>
    <w:rsid w:val="006D284C"/>
    <w:rsid w:val="006D3496"/>
    <w:rsid w:val="006D36C7"/>
    <w:rsid w:val="006D455C"/>
    <w:rsid w:val="006D5018"/>
    <w:rsid w:val="006D5D88"/>
    <w:rsid w:val="006D62A6"/>
    <w:rsid w:val="006E0301"/>
    <w:rsid w:val="006E05D9"/>
    <w:rsid w:val="006E0D91"/>
    <w:rsid w:val="006E206E"/>
    <w:rsid w:val="006E2590"/>
    <w:rsid w:val="006E36A6"/>
    <w:rsid w:val="006E3EBB"/>
    <w:rsid w:val="006E4820"/>
    <w:rsid w:val="006E4D18"/>
    <w:rsid w:val="006E5538"/>
    <w:rsid w:val="006E5985"/>
    <w:rsid w:val="006E61CA"/>
    <w:rsid w:val="006F00B7"/>
    <w:rsid w:val="006F03D9"/>
    <w:rsid w:val="006F0C82"/>
    <w:rsid w:val="006F0EF7"/>
    <w:rsid w:val="006F37A5"/>
    <w:rsid w:val="006F37A6"/>
    <w:rsid w:val="006F4A17"/>
    <w:rsid w:val="006F4A61"/>
    <w:rsid w:val="006F5BB3"/>
    <w:rsid w:val="006F5DC0"/>
    <w:rsid w:val="007001A0"/>
    <w:rsid w:val="0070070B"/>
    <w:rsid w:val="00700A31"/>
    <w:rsid w:val="00700A9B"/>
    <w:rsid w:val="0070166F"/>
    <w:rsid w:val="0070171D"/>
    <w:rsid w:val="00701E9B"/>
    <w:rsid w:val="007037C2"/>
    <w:rsid w:val="007040B1"/>
    <w:rsid w:val="00704A38"/>
    <w:rsid w:val="00705366"/>
    <w:rsid w:val="00705C12"/>
    <w:rsid w:val="00705CBA"/>
    <w:rsid w:val="00705EA6"/>
    <w:rsid w:val="00706494"/>
    <w:rsid w:val="00710A3E"/>
    <w:rsid w:val="00711881"/>
    <w:rsid w:val="0071360D"/>
    <w:rsid w:val="00713A55"/>
    <w:rsid w:val="00713D9B"/>
    <w:rsid w:val="00713DBD"/>
    <w:rsid w:val="0071594C"/>
    <w:rsid w:val="00716BCB"/>
    <w:rsid w:val="00716E33"/>
    <w:rsid w:val="007178EC"/>
    <w:rsid w:val="007207CA"/>
    <w:rsid w:val="007268E5"/>
    <w:rsid w:val="00727009"/>
    <w:rsid w:val="007318BD"/>
    <w:rsid w:val="00733017"/>
    <w:rsid w:val="00733913"/>
    <w:rsid w:val="00733F51"/>
    <w:rsid w:val="007353D2"/>
    <w:rsid w:val="0073679F"/>
    <w:rsid w:val="00740DA8"/>
    <w:rsid w:val="00742222"/>
    <w:rsid w:val="007423A7"/>
    <w:rsid w:val="00743171"/>
    <w:rsid w:val="00743341"/>
    <w:rsid w:val="007435B0"/>
    <w:rsid w:val="00744B11"/>
    <w:rsid w:val="007455DF"/>
    <w:rsid w:val="007460A1"/>
    <w:rsid w:val="0074678B"/>
    <w:rsid w:val="0074762D"/>
    <w:rsid w:val="0075235A"/>
    <w:rsid w:val="00754F30"/>
    <w:rsid w:val="00756A6E"/>
    <w:rsid w:val="00756F44"/>
    <w:rsid w:val="00757994"/>
    <w:rsid w:val="00761B31"/>
    <w:rsid w:val="00761E9C"/>
    <w:rsid w:val="007644E5"/>
    <w:rsid w:val="0076458E"/>
    <w:rsid w:val="007659D3"/>
    <w:rsid w:val="007670F3"/>
    <w:rsid w:val="007671FB"/>
    <w:rsid w:val="00772467"/>
    <w:rsid w:val="007727E6"/>
    <w:rsid w:val="007739A4"/>
    <w:rsid w:val="0077422A"/>
    <w:rsid w:val="007743AE"/>
    <w:rsid w:val="00774802"/>
    <w:rsid w:val="00775153"/>
    <w:rsid w:val="00776003"/>
    <w:rsid w:val="0077626C"/>
    <w:rsid w:val="00776C80"/>
    <w:rsid w:val="00777238"/>
    <w:rsid w:val="0077730E"/>
    <w:rsid w:val="00782EA1"/>
    <w:rsid w:val="00783310"/>
    <w:rsid w:val="007834FB"/>
    <w:rsid w:val="007835CF"/>
    <w:rsid w:val="007845C5"/>
    <w:rsid w:val="00784754"/>
    <w:rsid w:val="00786404"/>
    <w:rsid w:val="00786FF9"/>
    <w:rsid w:val="00787171"/>
    <w:rsid w:val="00790E9D"/>
    <w:rsid w:val="007920C9"/>
    <w:rsid w:val="0079516C"/>
    <w:rsid w:val="00795AFE"/>
    <w:rsid w:val="00797608"/>
    <w:rsid w:val="007A02C3"/>
    <w:rsid w:val="007A0E3F"/>
    <w:rsid w:val="007A137E"/>
    <w:rsid w:val="007A16DD"/>
    <w:rsid w:val="007A3429"/>
    <w:rsid w:val="007A4A6D"/>
    <w:rsid w:val="007A5090"/>
    <w:rsid w:val="007A525D"/>
    <w:rsid w:val="007A6226"/>
    <w:rsid w:val="007A6B01"/>
    <w:rsid w:val="007A7882"/>
    <w:rsid w:val="007A7DA3"/>
    <w:rsid w:val="007A7E20"/>
    <w:rsid w:val="007B00E2"/>
    <w:rsid w:val="007B0AEB"/>
    <w:rsid w:val="007B1E84"/>
    <w:rsid w:val="007B212D"/>
    <w:rsid w:val="007B2CCB"/>
    <w:rsid w:val="007B3E00"/>
    <w:rsid w:val="007B43F1"/>
    <w:rsid w:val="007B561F"/>
    <w:rsid w:val="007B5EE2"/>
    <w:rsid w:val="007B6067"/>
    <w:rsid w:val="007B6CD1"/>
    <w:rsid w:val="007B799F"/>
    <w:rsid w:val="007C0463"/>
    <w:rsid w:val="007C1694"/>
    <w:rsid w:val="007C3D75"/>
    <w:rsid w:val="007C3DB4"/>
    <w:rsid w:val="007C4035"/>
    <w:rsid w:val="007C5B5E"/>
    <w:rsid w:val="007C5DEF"/>
    <w:rsid w:val="007C6BC1"/>
    <w:rsid w:val="007C784D"/>
    <w:rsid w:val="007C7EE9"/>
    <w:rsid w:val="007D103E"/>
    <w:rsid w:val="007D1BCF"/>
    <w:rsid w:val="007D2664"/>
    <w:rsid w:val="007D3C6C"/>
    <w:rsid w:val="007D49EA"/>
    <w:rsid w:val="007D51E5"/>
    <w:rsid w:val="007D55B7"/>
    <w:rsid w:val="007D5700"/>
    <w:rsid w:val="007D75CF"/>
    <w:rsid w:val="007D7FD0"/>
    <w:rsid w:val="007E0440"/>
    <w:rsid w:val="007E09FE"/>
    <w:rsid w:val="007E0E0B"/>
    <w:rsid w:val="007E2B52"/>
    <w:rsid w:val="007E32F7"/>
    <w:rsid w:val="007E3762"/>
    <w:rsid w:val="007E49FF"/>
    <w:rsid w:val="007E56F8"/>
    <w:rsid w:val="007E5AC5"/>
    <w:rsid w:val="007E610C"/>
    <w:rsid w:val="007E6DC5"/>
    <w:rsid w:val="007E7A4B"/>
    <w:rsid w:val="007F259B"/>
    <w:rsid w:val="007F30D8"/>
    <w:rsid w:val="007F3D9F"/>
    <w:rsid w:val="007F3DE4"/>
    <w:rsid w:val="007F49FB"/>
    <w:rsid w:val="007F59E8"/>
    <w:rsid w:val="007F63A8"/>
    <w:rsid w:val="007F693C"/>
    <w:rsid w:val="007F70DB"/>
    <w:rsid w:val="007F7331"/>
    <w:rsid w:val="007F7D15"/>
    <w:rsid w:val="0080019E"/>
    <w:rsid w:val="00801154"/>
    <w:rsid w:val="00801B32"/>
    <w:rsid w:val="00802FDA"/>
    <w:rsid w:val="00803142"/>
    <w:rsid w:val="00803972"/>
    <w:rsid w:val="00803C11"/>
    <w:rsid w:val="00804ED6"/>
    <w:rsid w:val="00805547"/>
    <w:rsid w:val="00806D2A"/>
    <w:rsid w:val="008075C3"/>
    <w:rsid w:val="00810BE5"/>
    <w:rsid w:val="008130CF"/>
    <w:rsid w:val="0081372A"/>
    <w:rsid w:val="00813861"/>
    <w:rsid w:val="00813A07"/>
    <w:rsid w:val="00813AE1"/>
    <w:rsid w:val="00813CDA"/>
    <w:rsid w:val="00814FD0"/>
    <w:rsid w:val="008153A2"/>
    <w:rsid w:val="008157BA"/>
    <w:rsid w:val="0081748B"/>
    <w:rsid w:val="00821493"/>
    <w:rsid w:val="00822DDC"/>
    <w:rsid w:val="00823260"/>
    <w:rsid w:val="0082362F"/>
    <w:rsid w:val="00824057"/>
    <w:rsid w:val="0082491D"/>
    <w:rsid w:val="0083077B"/>
    <w:rsid w:val="008322E9"/>
    <w:rsid w:val="00832A4A"/>
    <w:rsid w:val="00832A4E"/>
    <w:rsid w:val="00832B22"/>
    <w:rsid w:val="00834DC2"/>
    <w:rsid w:val="00835265"/>
    <w:rsid w:val="008353A0"/>
    <w:rsid w:val="0083568E"/>
    <w:rsid w:val="00836D50"/>
    <w:rsid w:val="00836DAB"/>
    <w:rsid w:val="00836EDA"/>
    <w:rsid w:val="00837B21"/>
    <w:rsid w:val="0084017F"/>
    <w:rsid w:val="00840B85"/>
    <w:rsid w:val="0084148F"/>
    <w:rsid w:val="00842726"/>
    <w:rsid w:val="008455D5"/>
    <w:rsid w:val="0084646F"/>
    <w:rsid w:val="00847374"/>
    <w:rsid w:val="00850946"/>
    <w:rsid w:val="00850AA3"/>
    <w:rsid w:val="00851FAA"/>
    <w:rsid w:val="0085517D"/>
    <w:rsid w:val="00855748"/>
    <w:rsid w:val="00856AC0"/>
    <w:rsid w:val="00860116"/>
    <w:rsid w:val="00861BC0"/>
    <w:rsid w:val="00862150"/>
    <w:rsid w:val="00862543"/>
    <w:rsid w:val="00865274"/>
    <w:rsid w:val="00867B8B"/>
    <w:rsid w:val="0087182F"/>
    <w:rsid w:val="008736EC"/>
    <w:rsid w:val="008762A6"/>
    <w:rsid w:val="00876DA9"/>
    <w:rsid w:val="0088009F"/>
    <w:rsid w:val="0088043C"/>
    <w:rsid w:val="008808D2"/>
    <w:rsid w:val="00881502"/>
    <w:rsid w:val="0088198D"/>
    <w:rsid w:val="0088207E"/>
    <w:rsid w:val="008822F7"/>
    <w:rsid w:val="0088357A"/>
    <w:rsid w:val="0088377B"/>
    <w:rsid w:val="008838BF"/>
    <w:rsid w:val="00884889"/>
    <w:rsid w:val="0088514A"/>
    <w:rsid w:val="00885919"/>
    <w:rsid w:val="0088671A"/>
    <w:rsid w:val="00886FC9"/>
    <w:rsid w:val="0088763E"/>
    <w:rsid w:val="008906C9"/>
    <w:rsid w:val="00890A99"/>
    <w:rsid w:val="00891FB2"/>
    <w:rsid w:val="008928AA"/>
    <w:rsid w:val="00894551"/>
    <w:rsid w:val="00894E54"/>
    <w:rsid w:val="008956D0"/>
    <w:rsid w:val="008968B7"/>
    <w:rsid w:val="00897A0C"/>
    <w:rsid w:val="00897FB3"/>
    <w:rsid w:val="008A06CD"/>
    <w:rsid w:val="008A0C8A"/>
    <w:rsid w:val="008A0EF4"/>
    <w:rsid w:val="008A2395"/>
    <w:rsid w:val="008A244D"/>
    <w:rsid w:val="008A29A8"/>
    <w:rsid w:val="008A48F1"/>
    <w:rsid w:val="008A4939"/>
    <w:rsid w:val="008A49CB"/>
    <w:rsid w:val="008A5611"/>
    <w:rsid w:val="008A5CC8"/>
    <w:rsid w:val="008A6171"/>
    <w:rsid w:val="008A6185"/>
    <w:rsid w:val="008A6F9A"/>
    <w:rsid w:val="008A77F2"/>
    <w:rsid w:val="008A791A"/>
    <w:rsid w:val="008A7A92"/>
    <w:rsid w:val="008B042E"/>
    <w:rsid w:val="008B2EB4"/>
    <w:rsid w:val="008B491A"/>
    <w:rsid w:val="008B6071"/>
    <w:rsid w:val="008B6349"/>
    <w:rsid w:val="008B739A"/>
    <w:rsid w:val="008B7F26"/>
    <w:rsid w:val="008C03FF"/>
    <w:rsid w:val="008C051A"/>
    <w:rsid w:val="008C2D50"/>
    <w:rsid w:val="008C38BE"/>
    <w:rsid w:val="008C56FA"/>
    <w:rsid w:val="008C5738"/>
    <w:rsid w:val="008C586C"/>
    <w:rsid w:val="008C67F5"/>
    <w:rsid w:val="008C731C"/>
    <w:rsid w:val="008C78FB"/>
    <w:rsid w:val="008C7998"/>
    <w:rsid w:val="008D0040"/>
    <w:rsid w:val="008D04F0"/>
    <w:rsid w:val="008D05AD"/>
    <w:rsid w:val="008D0A6A"/>
    <w:rsid w:val="008D0E6D"/>
    <w:rsid w:val="008D1F50"/>
    <w:rsid w:val="008D249D"/>
    <w:rsid w:val="008D28A6"/>
    <w:rsid w:val="008D2D6A"/>
    <w:rsid w:val="008D3C70"/>
    <w:rsid w:val="008D536E"/>
    <w:rsid w:val="008D5EDB"/>
    <w:rsid w:val="008D7111"/>
    <w:rsid w:val="008D7C77"/>
    <w:rsid w:val="008D7FC0"/>
    <w:rsid w:val="008E3908"/>
    <w:rsid w:val="008E3BE0"/>
    <w:rsid w:val="008E4356"/>
    <w:rsid w:val="008E43CE"/>
    <w:rsid w:val="008E4620"/>
    <w:rsid w:val="008E4D59"/>
    <w:rsid w:val="008E52D7"/>
    <w:rsid w:val="008E538D"/>
    <w:rsid w:val="008E555D"/>
    <w:rsid w:val="008E594A"/>
    <w:rsid w:val="008E5CFD"/>
    <w:rsid w:val="008E7EE7"/>
    <w:rsid w:val="008F2D91"/>
    <w:rsid w:val="008F3360"/>
    <w:rsid w:val="008F3500"/>
    <w:rsid w:val="008F3B61"/>
    <w:rsid w:val="008F44DD"/>
    <w:rsid w:val="008F74FF"/>
    <w:rsid w:val="0090048B"/>
    <w:rsid w:val="00900846"/>
    <w:rsid w:val="00900DCA"/>
    <w:rsid w:val="00901123"/>
    <w:rsid w:val="00902C06"/>
    <w:rsid w:val="009030B7"/>
    <w:rsid w:val="0090399B"/>
    <w:rsid w:val="00904551"/>
    <w:rsid w:val="0090621B"/>
    <w:rsid w:val="00907583"/>
    <w:rsid w:val="0090784E"/>
    <w:rsid w:val="00910D33"/>
    <w:rsid w:val="009126A0"/>
    <w:rsid w:val="00912A52"/>
    <w:rsid w:val="00913228"/>
    <w:rsid w:val="00913E1F"/>
    <w:rsid w:val="00916471"/>
    <w:rsid w:val="0091791A"/>
    <w:rsid w:val="00917B51"/>
    <w:rsid w:val="009206FC"/>
    <w:rsid w:val="00921BD2"/>
    <w:rsid w:val="009234D9"/>
    <w:rsid w:val="009243A5"/>
    <w:rsid w:val="009247FE"/>
    <w:rsid w:val="00924E3C"/>
    <w:rsid w:val="00926AF8"/>
    <w:rsid w:val="00927648"/>
    <w:rsid w:val="00927D03"/>
    <w:rsid w:val="00930C4D"/>
    <w:rsid w:val="00931511"/>
    <w:rsid w:val="0093182B"/>
    <w:rsid w:val="009318C6"/>
    <w:rsid w:val="00932B18"/>
    <w:rsid w:val="00934145"/>
    <w:rsid w:val="009351FC"/>
    <w:rsid w:val="0093545C"/>
    <w:rsid w:val="009357BF"/>
    <w:rsid w:val="009368A8"/>
    <w:rsid w:val="00936B7C"/>
    <w:rsid w:val="00937145"/>
    <w:rsid w:val="00937206"/>
    <w:rsid w:val="00941445"/>
    <w:rsid w:val="00942755"/>
    <w:rsid w:val="0094316C"/>
    <w:rsid w:val="00943F96"/>
    <w:rsid w:val="00946AAA"/>
    <w:rsid w:val="009472D5"/>
    <w:rsid w:val="00947A6D"/>
    <w:rsid w:val="009500AC"/>
    <w:rsid w:val="009503C4"/>
    <w:rsid w:val="00950601"/>
    <w:rsid w:val="00951E6A"/>
    <w:rsid w:val="009520B6"/>
    <w:rsid w:val="009524CB"/>
    <w:rsid w:val="00952B47"/>
    <w:rsid w:val="00953278"/>
    <w:rsid w:val="00953383"/>
    <w:rsid w:val="0095485F"/>
    <w:rsid w:val="00955471"/>
    <w:rsid w:val="00957C78"/>
    <w:rsid w:val="00957FA8"/>
    <w:rsid w:val="009611AC"/>
    <w:rsid w:val="009612BB"/>
    <w:rsid w:val="00962044"/>
    <w:rsid w:val="00962AA8"/>
    <w:rsid w:val="00962CA4"/>
    <w:rsid w:val="0096365A"/>
    <w:rsid w:val="009639B7"/>
    <w:rsid w:val="0096428C"/>
    <w:rsid w:val="00964B68"/>
    <w:rsid w:val="009651C0"/>
    <w:rsid w:val="00967C0F"/>
    <w:rsid w:val="00967D35"/>
    <w:rsid w:val="00970B5C"/>
    <w:rsid w:val="00970BB6"/>
    <w:rsid w:val="009718B0"/>
    <w:rsid w:val="0097207A"/>
    <w:rsid w:val="00972CD7"/>
    <w:rsid w:val="00972F24"/>
    <w:rsid w:val="00974F63"/>
    <w:rsid w:val="00975498"/>
    <w:rsid w:val="00976552"/>
    <w:rsid w:val="00980107"/>
    <w:rsid w:val="00980126"/>
    <w:rsid w:val="009807D6"/>
    <w:rsid w:val="00982B19"/>
    <w:rsid w:val="00982F38"/>
    <w:rsid w:val="00983231"/>
    <w:rsid w:val="0098403C"/>
    <w:rsid w:val="0098478B"/>
    <w:rsid w:val="00985F27"/>
    <w:rsid w:val="00986421"/>
    <w:rsid w:val="009865D4"/>
    <w:rsid w:val="009867AD"/>
    <w:rsid w:val="00986C6B"/>
    <w:rsid w:val="00990477"/>
    <w:rsid w:val="0099158E"/>
    <w:rsid w:val="009916BC"/>
    <w:rsid w:val="009916FF"/>
    <w:rsid w:val="00992F21"/>
    <w:rsid w:val="009933B2"/>
    <w:rsid w:val="00993FF7"/>
    <w:rsid w:val="00995677"/>
    <w:rsid w:val="00995B56"/>
    <w:rsid w:val="00995D19"/>
    <w:rsid w:val="00995EC7"/>
    <w:rsid w:val="009A1BB3"/>
    <w:rsid w:val="009A1F3E"/>
    <w:rsid w:val="009A3035"/>
    <w:rsid w:val="009A3B88"/>
    <w:rsid w:val="009A3F1A"/>
    <w:rsid w:val="009A4669"/>
    <w:rsid w:val="009A4F70"/>
    <w:rsid w:val="009A53F9"/>
    <w:rsid w:val="009A6389"/>
    <w:rsid w:val="009A6B2A"/>
    <w:rsid w:val="009A739E"/>
    <w:rsid w:val="009A7723"/>
    <w:rsid w:val="009A7E04"/>
    <w:rsid w:val="009B029F"/>
    <w:rsid w:val="009B122C"/>
    <w:rsid w:val="009B1340"/>
    <w:rsid w:val="009B1447"/>
    <w:rsid w:val="009B3326"/>
    <w:rsid w:val="009B33AD"/>
    <w:rsid w:val="009B3BFF"/>
    <w:rsid w:val="009B48CF"/>
    <w:rsid w:val="009B5234"/>
    <w:rsid w:val="009C0B66"/>
    <w:rsid w:val="009C17FD"/>
    <w:rsid w:val="009C32FA"/>
    <w:rsid w:val="009C5292"/>
    <w:rsid w:val="009C5786"/>
    <w:rsid w:val="009C740A"/>
    <w:rsid w:val="009C7DB6"/>
    <w:rsid w:val="009D07CE"/>
    <w:rsid w:val="009D0E8A"/>
    <w:rsid w:val="009D1593"/>
    <w:rsid w:val="009D3C8A"/>
    <w:rsid w:val="009D4383"/>
    <w:rsid w:val="009D469E"/>
    <w:rsid w:val="009D4AE4"/>
    <w:rsid w:val="009D577D"/>
    <w:rsid w:val="009D5B6D"/>
    <w:rsid w:val="009D5FB1"/>
    <w:rsid w:val="009D7A23"/>
    <w:rsid w:val="009D7B1F"/>
    <w:rsid w:val="009E0097"/>
    <w:rsid w:val="009E0507"/>
    <w:rsid w:val="009E2E00"/>
    <w:rsid w:val="009E33B6"/>
    <w:rsid w:val="009E3AE3"/>
    <w:rsid w:val="009E4499"/>
    <w:rsid w:val="009E4FC5"/>
    <w:rsid w:val="009E582B"/>
    <w:rsid w:val="009E6088"/>
    <w:rsid w:val="009E6844"/>
    <w:rsid w:val="009E6E75"/>
    <w:rsid w:val="009E73B0"/>
    <w:rsid w:val="009F057E"/>
    <w:rsid w:val="009F0ED7"/>
    <w:rsid w:val="009F1391"/>
    <w:rsid w:val="009F3335"/>
    <w:rsid w:val="009F342B"/>
    <w:rsid w:val="009F4098"/>
    <w:rsid w:val="009F4C18"/>
    <w:rsid w:val="00A00AC2"/>
    <w:rsid w:val="00A00AF6"/>
    <w:rsid w:val="00A010CB"/>
    <w:rsid w:val="00A02A91"/>
    <w:rsid w:val="00A04460"/>
    <w:rsid w:val="00A0462C"/>
    <w:rsid w:val="00A05288"/>
    <w:rsid w:val="00A062F7"/>
    <w:rsid w:val="00A066B9"/>
    <w:rsid w:val="00A108CA"/>
    <w:rsid w:val="00A109E4"/>
    <w:rsid w:val="00A125C5"/>
    <w:rsid w:val="00A13182"/>
    <w:rsid w:val="00A140BC"/>
    <w:rsid w:val="00A15C41"/>
    <w:rsid w:val="00A15ED1"/>
    <w:rsid w:val="00A1615B"/>
    <w:rsid w:val="00A165CC"/>
    <w:rsid w:val="00A1738E"/>
    <w:rsid w:val="00A200D7"/>
    <w:rsid w:val="00A2042D"/>
    <w:rsid w:val="00A2047D"/>
    <w:rsid w:val="00A21EF4"/>
    <w:rsid w:val="00A22F74"/>
    <w:rsid w:val="00A244D4"/>
    <w:rsid w:val="00A2451C"/>
    <w:rsid w:val="00A25AA6"/>
    <w:rsid w:val="00A25BAB"/>
    <w:rsid w:val="00A25C20"/>
    <w:rsid w:val="00A2680E"/>
    <w:rsid w:val="00A271B8"/>
    <w:rsid w:val="00A3059B"/>
    <w:rsid w:val="00A318AB"/>
    <w:rsid w:val="00A32B67"/>
    <w:rsid w:val="00A32C95"/>
    <w:rsid w:val="00A33215"/>
    <w:rsid w:val="00A3443A"/>
    <w:rsid w:val="00A34C99"/>
    <w:rsid w:val="00A352BA"/>
    <w:rsid w:val="00A374F3"/>
    <w:rsid w:val="00A37918"/>
    <w:rsid w:val="00A4068D"/>
    <w:rsid w:val="00A40F78"/>
    <w:rsid w:val="00A42936"/>
    <w:rsid w:val="00A42C62"/>
    <w:rsid w:val="00A440DC"/>
    <w:rsid w:val="00A443F9"/>
    <w:rsid w:val="00A44A16"/>
    <w:rsid w:val="00A44D0A"/>
    <w:rsid w:val="00A45136"/>
    <w:rsid w:val="00A45212"/>
    <w:rsid w:val="00A45485"/>
    <w:rsid w:val="00A45B18"/>
    <w:rsid w:val="00A46262"/>
    <w:rsid w:val="00A47A7D"/>
    <w:rsid w:val="00A510BA"/>
    <w:rsid w:val="00A51885"/>
    <w:rsid w:val="00A529D0"/>
    <w:rsid w:val="00A52E73"/>
    <w:rsid w:val="00A532F5"/>
    <w:rsid w:val="00A53386"/>
    <w:rsid w:val="00A54378"/>
    <w:rsid w:val="00A54EB5"/>
    <w:rsid w:val="00A560EB"/>
    <w:rsid w:val="00A564CF"/>
    <w:rsid w:val="00A61FE6"/>
    <w:rsid w:val="00A62530"/>
    <w:rsid w:val="00A655A5"/>
    <w:rsid w:val="00A65702"/>
    <w:rsid w:val="00A6598B"/>
    <w:rsid w:val="00A65DAF"/>
    <w:rsid w:val="00A65EE7"/>
    <w:rsid w:val="00A666FB"/>
    <w:rsid w:val="00A66D49"/>
    <w:rsid w:val="00A670DD"/>
    <w:rsid w:val="00A678D9"/>
    <w:rsid w:val="00A70133"/>
    <w:rsid w:val="00A70C21"/>
    <w:rsid w:val="00A71428"/>
    <w:rsid w:val="00A71BFC"/>
    <w:rsid w:val="00A753A3"/>
    <w:rsid w:val="00A758AA"/>
    <w:rsid w:val="00A76792"/>
    <w:rsid w:val="00A76CBB"/>
    <w:rsid w:val="00A770A6"/>
    <w:rsid w:val="00A7730A"/>
    <w:rsid w:val="00A77411"/>
    <w:rsid w:val="00A77887"/>
    <w:rsid w:val="00A8010C"/>
    <w:rsid w:val="00A80286"/>
    <w:rsid w:val="00A80FD4"/>
    <w:rsid w:val="00A813B1"/>
    <w:rsid w:val="00A82B81"/>
    <w:rsid w:val="00A8524E"/>
    <w:rsid w:val="00A855AC"/>
    <w:rsid w:val="00A8590E"/>
    <w:rsid w:val="00A86544"/>
    <w:rsid w:val="00A868DB"/>
    <w:rsid w:val="00A874EB"/>
    <w:rsid w:val="00A874F1"/>
    <w:rsid w:val="00A905D7"/>
    <w:rsid w:val="00A90A15"/>
    <w:rsid w:val="00A91220"/>
    <w:rsid w:val="00A91969"/>
    <w:rsid w:val="00A9208A"/>
    <w:rsid w:val="00A920D2"/>
    <w:rsid w:val="00A928AA"/>
    <w:rsid w:val="00A939D5"/>
    <w:rsid w:val="00A9486E"/>
    <w:rsid w:val="00A955FD"/>
    <w:rsid w:val="00A96761"/>
    <w:rsid w:val="00A97183"/>
    <w:rsid w:val="00A972DD"/>
    <w:rsid w:val="00A97B16"/>
    <w:rsid w:val="00A97BAB"/>
    <w:rsid w:val="00AA1874"/>
    <w:rsid w:val="00AA261D"/>
    <w:rsid w:val="00AA2867"/>
    <w:rsid w:val="00AA2C06"/>
    <w:rsid w:val="00AA3218"/>
    <w:rsid w:val="00AA665D"/>
    <w:rsid w:val="00AA6A40"/>
    <w:rsid w:val="00AB02CD"/>
    <w:rsid w:val="00AB13E2"/>
    <w:rsid w:val="00AB1F7B"/>
    <w:rsid w:val="00AB2C61"/>
    <w:rsid w:val="00AB2FF4"/>
    <w:rsid w:val="00AB32A6"/>
    <w:rsid w:val="00AB36C4"/>
    <w:rsid w:val="00AB3983"/>
    <w:rsid w:val="00AB4F2C"/>
    <w:rsid w:val="00AB5A15"/>
    <w:rsid w:val="00AB5B86"/>
    <w:rsid w:val="00AB72ED"/>
    <w:rsid w:val="00AC112E"/>
    <w:rsid w:val="00AC1D8E"/>
    <w:rsid w:val="00AC1DFE"/>
    <w:rsid w:val="00AC32B2"/>
    <w:rsid w:val="00AC384C"/>
    <w:rsid w:val="00AC3A8F"/>
    <w:rsid w:val="00AC5144"/>
    <w:rsid w:val="00AC627F"/>
    <w:rsid w:val="00AC6C1D"/>
    <w:rsid w:val="00AC6D48"/>
    <w:rsid w:val="00AC7656"/>
    <w:rsid w:val="00AC7672"/>
    <w:rsid w:val="00AD004D"/>
    <w:rsid w:val="00AD088F"/>
    <w:rsid w:val="00AD0A84"/>
    <w:rsid w:val="00AD14CD"/>
    <w:rsid w:val="00AD1F70"/>
    <w:rsid w:val="00AD21A1"/>
    <w:rsid w:val="00AD2914"/>
    <w:rsid w:val="00AD38A0"/>
    <w:rsid w:val="00AD41E3"/>
    <w:rsid w:val="00AD4EB4"/>
    <w:rsid w:val="00AD51D8"/>
    <w:rsid w:val="00AD57CC"/>
    <w:rsid w:val="00AD64F3"/>
    <w:rsid w:val="00AD69F3"/>
    <w:rsid w:val="00AE053A"/>
    <w:rsid w:val="00AE1161"/>
    <w:rsid w:val="00AE1F19"/>
    <w:rsid w:val="00AE1F47"/>
    <w:rsid w:val="00AE23E4"/>
    <w:rsid w:val="00AE2B02"/>
    <w:rsid w:val="00AE476E"/>
    <w:rsid w:val="00AE5A60"/>
    <w:rsid w:val="00AF0A13"/>
    <w:rsid w:val="00AF0D2B"/>
    <w:rsid w:val="00AF118C"/>
    <w:rsid w:val="00AF1FA4"/>
    <w:rsid w:val="00AF2713"/>
    <w:rsid w:val="00AF28A4"/>
    <w:rsid w:val="00AF2982"/>
    <w:rsid w:val="00AF5184"/>
    <w:rsid w:val="00AF72AA"/>
    <w:rsid w:val="00B00786"/>
    <w:rsid w:val="00B0083C"/>
    <w:rsid w:val="00B00909"/>
    <w:rsid w:val="00B00DCD"/>
    <w:rsid w:val="00B01660"/>
    <w:rsid w:val="00B01930"/>
    <w:rsid w:val="00B01A6D"/>
    <w:rsid w:val="00B02E62"/>
    <w:rsid w:val="00B06E8D"/>
    <w:rsid w:val="00B07411"/>
    <w:rsid w:val="00B07540"/>
    <w:rsid w:val="00B1135E"/>
    <w:rsid w:val="00B1251B"/>
    <w:rsid w:val="00B12D89"/>
    <w:rsid w:val="00B12E9D"/>
    <w:rsid w:val="00B13AFB"/>
    <w:rsid w:val="00B13E11"/>
    <w:rsid w:val="00B14CD8"/>
    <w:rsid w:val="00B159A9"/>
    <w:rsid w:val="00B17141"/>
    <w:rsid w:val="00B17822"/>
    <w:rsid w:val="00B17D4B"/>
    <w:rsid w:val="00B20367"/>
    <w:rsid w:val="00B2060E"/>
    <w:rsid w:val="00B22E02"/>
    <w:rsid w:val="00B262FE"/>
    <w:rsid w:val="00B26B13"/>
    <w:rsid w:val="00B30B96"/>
    <w:rsid w:val="00B30C68"/>
    <w:rsid w:val="00B30D60"/>
    <w:rsid w:val="00B31192"/>
    <w:rsid w:val="00B31281"/>
    <w:rsid w:val="00B31575"/>
    <w:rsid w:val="00B315B8"/>
    <w:rsid w:val="00B32518"/>
    <w:rsid w:val="00B337F2"/>
    <w:rsid w:val="00B373A4"/>
    <w:rsid w:val="00B37FF2"/>
    <w:rsid w:val="00B40DAC"/>
    <w:rsid w:val="00B421A2"/>
    <w:rsid w:val="00B42E6D"/>
    <w:rsid w:val="00B43B48"/>
    <w:rsid w:val="00B43E26"/>
    <w:rsid w:val="00B449AE"/>
    <w:rsid w:val="00B44D7C"/>
    <w:rsid w:val="00B476FE"/>
    <w:rsid w:val="00B47BB0"/>
    <w:rsid w:val="00B507AB"/>
    <w:rsid w:val="00B50B44"/>
    <w:rsid w:val="00B5132F"/>
    <w:rsid w:val="00B516B7"/>
    <w:rsid w:val="00B52717"/>
    <w:rsid w:val="00B53E88"/>
    <w:rsid w:val="00B54ABD"/>
    <w:rsid w:val="00B56F42"/>
    <w:rsid w:val="00B578DF"/>
    <w:rsid w:val="00B60DCC"/>
    <w:rsid w:val="00B61458"/>
    <w:rsid w:val="00B61707"/>
    <w:rsid w:val="00B6278F"/>
    <w:rsid w:val="00B674A9"/>
    <w:rsid w:val="00B70E38"/>
    <w:rsid w:val="00B71199"/>
    <w:rsid w:val="00B72FDA"/>
    <w:rsid w:val="00B73F1F"/>
    <w:rsid w:val="00B74204"/>
    <w:rsid w:val="00B750A5"/>
    <w:rsid w:val="00B75B2A"/>
    <w:rsid w:val="00B763B8"/>
    <w:rsid w:val="00B801B3"/>
    <w:rsid w:val="00B82745"/>
    <w:rsid w:val="00B84195"/>
    <w:rsid w:val="00B8547D"/>
    <w:rsid w:val="00B85770"/>
    <w:rsid w:val="00B85AC7"/>
    <w:rsid w:val="00B85C9B"/>
    <w:rsid w:val="00B869EE"/>
    <w:rsid w:val="00B87D71"/>
    <w:rsid w:val="00B900F9"/>
    <w:rsid w:val="00B903B0"/>
    <w:rsid w:val="00B90841"/>
    <w:rsid w:val="00B909CD"/>
    <w:rsid w:val="00B90CE6"/>
    <w:rsid w:val="00B922A9"/>
    <w:rsid w:val="00B92AA8"/>
    <w:rsid w:val="00B9338C"/>
    <w:rsid w:val="00B942D4"/>
    <w:rsid w:val="00B94499"/>
    <w:rsid w:val="00B95C8F"/>
    <w:rsid w:val="00B960F2"/>
    <w:rsid w:val="00B969C0"/>
    <w:rsid w:val="00B97C11"/>
    <w:rsid w:val="00B97DF0"/>
    <w:rsid w:val="00BA0142"/>
    <w:rsid w:val="00BA1F3B"/>
    <w:rsid w:val="00BA225B"/>
    <w:rsid w:val="00BA3676"/>
    <w:rsid w:val="00BA4BA4"/>
    <w:rsid w:val="00BA5740"/>
    <w:rsid w:val="00BA5967"/>
    <w:rsid w:val="00BA5B07"/>
    <w:rsid w:val="00BA712C"/>
    <w:rsid w:val="00BA794A"/>
    <w:rsid w:val="00BB12E6"/>
    <w:rsid w:val="00BB2A32"/>
    <w:rsid w:val="00BB3D51"/>
    <w:rsid w:val="00BB406E"/>
    <w:rsid w:val="00BB4CA0"/>
    <w:rsid w:val="00BB7450"/>
    <w:rsid w:val="00BC0397"/>
    <w:rsid w:val="00BC2147"/>
    <w:rsid w:val="00BC2789"/>
    <w:rsid w:val="00BC3126"/>
    <w:rsid w:val="00BC325A"/>
    <w:rsid w:val="00BC3608"/>
    <w:rsid w:val="00BC5991"/>
    <w:rsid w:val="00BC5A0B"/>
    <w:rsid w:val="00BC6739"/>
    <w:rsid w:val="00BD0ED0"/>
    <w:rsid w:val="00BD2403"/>
    <w:rsid w:val="00BD2A6F"/>
    <w:rsid w:val="00BD3931"/>
    <w:rsid w:val="00BD415D"/>
    <w:rsid w:val="00BD41F4"/>
    <w:rsid w:val="00BD46E0"/>
    <w:rsid w:val="00BD55C4"/>
    <w:rsid w:val="00BD5AAB"/>
    <w:rsid w:val="00BD6936"/>
    <w:rsid w:val="00BD6DD3"/>
    <w:rsid w:val="00BD7D44"/>
    <w:rsid w:val="00BE0F6D"/>
    <w:rsid w:val="00BE21E3"/>
    <w:rsid w:val="00BE24C4"/>
    <w:rsid w:val="00BE318E"/>
    <w:rsid w:val="00BE402C"/>
    <w:rsid w:val="00BE58F5"/>
    <w:rsid w:val="00BE681B"/>
    <w:rsid w:val="00BE793E"/>
    <w:rsid w:val="00BF05B8"/>
    <w:rsid w:val="00BF0CCD"/>
    <w:rsid w:val="00BF221D"/>
    <w:rsid w:val="00BF25C8"/>
    <w:rsid w:val="00BF2949"/>
    <w:rsid w:val="00BF2D7F"/>
    <w:rsid w:val="00BF2F5E"/>
    <w:rsid w:val="00BF3F93"/>
    <w:rsid w:val="00BF4FA9"/>
    <w:rsid w:val="00BF5297"/>
    <w:rsid w:val="00BF6102"/>
    <w:rsid w:val="00BF6D16"/>
    <w:rsid w:val="00BF794C"/>
    <w:rsid w:val="00C009AA"/>
    <w:rsid w:val="00C0103B"/>
    <w:rsid w:val="00C011A2"/>
    <w:rsid w:val="00C014FC"/>
    <w:rsid w:val="00C024C3"/>
    <w:rsid w:val="00C03315"/>
    <w:rsid w:val="00C03B96"/>
    <w:rsid w:val="00C04078"/>
    <w:rsid w:val="00C04C64"/>
    <w:rsid w:val="00C04FE2"/>
    <w:rsid w:val="00C0513A"/>
    <w:rsid w:val="00C06967"/>
    <w:rsid w:val="00C073F2"/>
    <w:rsid w:val="00C11092"/>
    <w:rsid w:val="00C118EC"/>
    <w:rsid w:val="00C11CCF"/>
    <w:rsid w:val="00C12782"/>
    <w:rsid w:val="00C12D05"/>
    <w:rsid w:val="00C13D14"/>
    <w:rsid w:val="00C154AB"/>
    <w:rsid w:val="00C15C70"/>
    <w:rsid w:val="00C16953"/>
    <w:rsid w:val="00C16B21"/>
    <w:rsid w:val="00C179E0"/>
    <w:rsid w:val="00C218AB"/>
    <w:rsid w:val="00C2250D"/>
    <w:rsid w:val="00C2271F"/>
    <w:rsid w:val="00C22F95"/>
    <w:rsid w:val="00C231D0"/>
    <w:rsid w:val="00C23423"/>
    <w:rsid w:val="00C23590"/>
    <w:rsid w:val="00C23AD7"/>
    <w:rsid w:val="00C23FFB"/>
    <w:rsid w:val="00C24B9C"/>
    <w:rsid w:val="00C2509F"/>
    <w:rsid w:val="00C250D5"/>
    <w:rsid w:val="00C2527E"/>
    <w:rsid w:val="00C26929"/>
    <w:rsid w:val="00C27EB1"/>
    <w:rsid w:val="00C3018A"/>
    <w:rsid w:val="00C325EF"/>
    <w:rsid w:val="00C33572"/>
    <w:rsid w:val="00C35666"/>
    <w:rsid w:val="00C363FB"/>
    <w:rsid w:val="00C3717E"/>
    <w:rsid w:val="00C37C3B"/>
    <w:rsid w:val="00C37C9E"/>
    <w:rsid w:val="00C37F7C"/>
    <w:rsid w:val="00C40311"/>
    <w:rsid w:val="00C40722"/>
    <w:rsid w:val="00C40EAA"/>
    <w:rsid w:val="00C41F82"/>
    <w:rsid w:val="00C420E3"/>
    <w:rsid w:val="00C44E1E"/>
    <w:rsid w:val="00C45A91"/>
    <w:rsid w:val="00C47A9B"/>
    <w:rsid w:val="00C52002"/>
    <w:rsid w:val="00C52C34"/>
    <w:rsid w:val="00C53CFE"/>
    <w:rsid w:val="00C56E60"/>
    <w:rsid w:val="00C5742E"/>
    <w:rsid w:val="00C6059E"/>
    <w:rsid w:val="00C60656"/>
    <w:rsid w:val="00C62606"/>
    <w:rsid w:val="00C62AFB"/>
    <w:rsid w:val="00C6346A"/>
    <w:rsid w:val="00C63B60"/>
    <w:rsid w:val="00C652F8"/>
    <w:rsid w:val="00C654AF"/>
    <w:rsid w:val="00C6556F"/>
    <w:rsid w:val="00C65ED7"/>
    <w:rsid w:val="00C665F0"/>
    <w:rsid w:val="00C705FA"/>
    <w:rsid w:val="00C717C7"/>
    <w:rsid w:val="00C71BCC"/>
    <w:rsid w:val="00C73360"/>
    <w:rsid w:val="00C734FB"/>
    <w:rsid w:val="00C75027"/>
    <w:rsid w:val="00C7667F"/>
    <w:rsid w:val="00C77526"/>
    <w:rsid w:val="00C77749"/>
    <w:rsid w:val="00C80310"/>
    <w:rsid w:val="00C804C7"/>
    <w:rsid w:val="00C80895"/>
    <w:rsid w:val="00C80AE7"/>
    <w:rsid w:val="00C80DAB"/>
    <w:rsid w:val="00C82625"/>
    <w:rsid w:val="00C82A83"/>
    <w:rsid w:val="00C837B3"/>
    <w:rsid w:val="00C8493C"/>
    <w:rsid w:val="00C86174"/>
    <w:rsid w:val="00C877B2"/>
    <w:rsid w:val="00C90BD0"/>
    <w:rsid w:val="00C9101E"/>
    <w:rsid w:val="00C91980"/>
    <w:rsid w:val="00C92898"/>
    <w:rsid w:val="00C92D5C"/>
    <w:rsid w:val="00C93289"/>
    <w:rsid w:val="00C933B6"/>
    <w:rsid w:val="00C93A18"/>
    <w:rsid w:val="00C93AE0"/>
    <w:rsid w:val="00C94593"/>
    <w:rsid w:val="00C94B68"/>
    <w:rsid w:val="00C94CC4"/>
    <w:rsid w:val="00C961A6"/>
    <w:rsid w:val="00C97E9A"/>
    <w:rsid w:val="00CA03C3"/>
    <w:rsid w:val="00CA17C7"/>
    <w:rsid w:val="00CA1958"/>
    <w:rsid w:val="00CA283C"/>
    <w:rsid w:val="00CA3E0D"/>
    <w:rsid w:val="00CA4340"/>
    <w:rsid w:val="00CA48FC"/>
    <w:rsid w:val="00CA55A6"/>
    <w:rsid w:val="00CA6186"/>
    <w:rsid w:val="00CA62BE"/>
    <w:rsid w:val="00CA65AE"/>
    <w:rsid w:val="00CA699A"/>
    <w:rsid w:val="00CA6D79"/>
    <w:rsid w:val="00CA725E"/>
    <w:rsid w:val="00CA775D"/>
    <w:rsid w:val="00CA7B78"/>
    <w:rsid w:val="00CA7ECF"/>
    <w:rsid w:val="00CB009A"/>
    <w:rsid w:val="00CB040B"/>
    <w:rsid w:val="00CB0602"/>
    <w:rsid w:val="00CB0F2D"/>
    <w:rsid w:val="00CB19D5"/>
    <w:rsid w:val="00CB1D45"/>
    <w:rsid w:val="00CB262B"/>
    <w:rsid w:val="00CB2B47"/>
    <w:rsid w:val="00CB2FC3"/>
    <w:rsid w:val="00CB355F"/>
    <w:rsid w:val="00CB3DE0"/>
    <w:rsid w:val="00CB40CC"/>
    <w:rsid w:val="00CB575E"/>
    <w:rsid w:val="00CC0319"/>
    <w:rsid w:val="00CC0A6A"/>
    <w:rsid w:val="00CC162E"/>
    <w:rsid w:val="00CC2198"/>
    <w:rsid w:val="00CC262B"/>
    <w:rsid w:val="00CC2843"/>
    <w:rsid w:val="00CC32F1"/>
    <w:rsid w:val="00CC3F6C"/>
    <w:rsid w:val="00CC55DD"/>
    <w:rsid w:val="00CC5790"/>
    <w:rsid w:val="00CC57DE"/>
    <w:rsid w:val="00CC5A36"/>
    <w:rsid w:val="00CC632B"/>
    <w:rsid w:val="00CD01AF"/>
    <w:rsid w:val="00CD0699"/>
    <w:rsid w:val="00CD11E6"/>
    <w:rsid w:val="00CD1A7E"/>
    <w:rsid w:val="00CD41E6"/>
    <w:rsid w:val="00CD6631"/>
    <w:rsid w:val="00CE0530"/>
    <w:rsid w:val="00CE06FE"/>
    <w:rsid w:val="00CE3B28"/>
    <w:rsid w:val="00CE5238"/>
    <w:rsid w:val="00CE5AA8"/>
    <w:rsid w:val="00CE5B0A"/>
    <w:rsid w:val="00CE70FC"/>
    <w:rsid w:val="00CE736C"/>
    <w:rsid w:val="00CE7514"/>
    <w:rsid w:val="00CE7C67"/>
    <w:rsid w:val="00CF08ED"/>
    <w:rsid w:val="00CF0DB5"/>
    <w:rsid w:val="00CF2A0A"/>
    <w:rsid w:val="00CF3CAE"/>
    <w:rsid w:val="00CF542A"/>
    <w:rsid w:val="00CF7222"/>
    <w:rsid w:val="00CF72A1"/>
    <w:rsid w:val="00CF7664"/>
    <w:rsid w:val="00CF7979"/>
    <w:rsid w:val="00D0064B"/>
    <w:rsid w:val="00D00CFE"/>
    <w:rsid w:val="00D01538"/>
    <w:rsid w:val="00D04605"/>
    <w:rsid w:val="00D05370"/>
    <w:rsid w:val="00D068F5"/>
    <w:rsid w:val="00D06A8D"/>
    <w:rsid w:val="00D076D8"/>
    <w:rsid w:val="00D1075E"/>
    <w:rsid w:val="00D10B8B"/>
    <w:rsid w:val="00D10CE7"/>
    <w:rsid w:val="00D1324D"/>
    <w:rsid w:val="00D15317"/>
    <w:rsid w:val="00D15AD9"/>
    <w:rsid w:val="00D16F3E"/>
    <w:rsid w:val="00D2016A"/>
    <w:rsid w:val="00D20E53"/>
    <w:rsid w:val="00D2187E"/>
    <w:rsid w:val="00D21969"/>
    <w:rsid w:val="00D224DF"/>
    <w:rsid w:val="00D22E39"/>
    <w:rsid w:val="00D2422D"/>
    <w:rsid w:val="00D248DE"/>
    <w:rsid w:val="00D2677D"/>
    <w:rsid w:val="00D3027D"/>
    <w:rsid w:val="00D30CF7"/>
    <w:rsid w:val="00D31AE3"/>
    <w:rsid w:val="00D33184"/>
    <w:rsid w:val="00D34899"/>
    <w:rsid w:val="00D349BA"/>
    <w:rsid w:val="00D36805"/>
    <w:rsid w:val="00D37F56"/>
    <w:rsid w:val="00D42B7A"/>
    <w:rsid w:val="00D42EAD"/>
    <w:rsid w:val="00D4505E"/>
    <w:rsid w:val="00D453BF"/>
    <w:rsid w:val="00D45440"/>
    <w:rsid w:val="00D464DE"/>
    <w:rsid w:val="00D46E7A"/>
    <w:rsid w:val="00D47758"/>
    <w:rsid w:val="00D50B7C"/>
    <w:rsid w:val="00D513B1"/>
    <w:rsid w:val="00D51701"/>
    <w:rsid w:val="00D52A7A"/>
    <w:rsid w:val="00D53217"/>
    <w:rsid w:val="00D5335F"/>
    <w:rsid w:val="00D53418"/>
    <w:rsid w:val="00D53829"/>
    <w:rsid w:val="00D5404D"/>
    <w:rsid w:val="00D54983"/>
    <w:rsid w:val="00D56088"/>
    <w:rsid w:val="00D57060"/>
    <w:rsid w:val="00D57D3F"/>
    <w:rsid w:val="00D61781"/>
    <w:rsid w:val="00D62E84"/>
    <w:rsid w:val="00D63110"/>
    <w:rsid w:val="00D64257"/>
    <w:rsid w:val="00D6592B"/>
    <w:rsid w:val="00D659A3"/>
    <w:rsid w:val="00D664B0"/>
    <w:rsid w:val="00D66F58"/>
    <w:rsid w:val="00D67B3C"/>
    <w:rsid w:val="00D70315"/>
    <w:rsid w:val="00D7183B"/>
    <w:rsid w:val="00D71F73"/>
    <w:rsid w:val="00D731F3"/>
    <w:rsid w:val="00D734DE"/>
    <w:rsid w:val="00D758A0"/>
    <w:rsid w:val="00D75AF0"/>
    <w:rsid w:val="00D75FA5"/>
    <w:rsid w:val="00D761F5"/>
    <w:rsid w:val="00D800A4"/>
    <w:rsid w:val="00D80445"/>
    <w:rsid w:val="00D806AF"/>
    <w:rsid w:val="00D809DC"/>
    <w:rsid w:val="00D83A92"/>
    <w:rsid w:val="00D84686"/>
    <w:rsid w:val="00D8542D"/>
    <w:rsid w:val="00D8557F"/>
    <w:rsid w:val="00D85977"/>
    <w:rsid w:val="00D86982"/>
    <w:rsid w:val="00D9222A"/>
    <w:rsid w:val="00D92887"/>
    <w:rsid w:val="00D9341F"/>
    <w:rsid w:val="00D9360B"/>
    <w:rsid w:val="00D94171"/>
    <w:rsid w:val="00D94F2E"/>
    <w:rsid w:val="00D9568D"/>
    <w:rsid w:val="00D965DC"/>
    <w:rsid w:val="00D96E3D"/>
    <w:rsid w:val="00D96EBB"/>
    <w:rsid w:val="00D97E30"/>
    <w:rsid w:val="00D97F78"/>
    <w:rsid w:val="00DA00AB"/>
    <w:rsid w:val="00DA053F"/>
    <w:rsid w:val="00DA1E87"/>
    <w:rsid w:val="00DA2075"/>
    <w:rsid w:val="00DA3423"/>
    <w:rsid w:val="00DA413C"/>
    <w:rsid w:val="00DA41F1"/>
    <w:rsid w:val="00DA4FE8"/>
    <w:rsid w:val="00DA63A8"/>
    <w:rsid w:val="00DA6558"/>
    <w:rsid w:val="00DA66EA"/>
    <w:rsid w:val="00DB07C2"/>
    <w:rsid w:val="00DB1258"/>
    <w:rsid w:val="00DB15B5"/>
    <w:rsid w:val="00DB2A71"/>
    <w:rsid w:val="00DB31FB"/>
    <w:rsid w:val="00DB3406"/>
    <w:rsid w:val="00DB5B37"/>
    <w:rsid w:val="00DB5DE1"/>
    <w:rsid w:val="00DB74FA"/>
    <w:rsid w:val="00DC0C24"/>
    <w:rsid w:val="00DC22D9"/>
    <w:rsid w:val="00DC2445"/>
    <w:rsid w:val="00DC2BF7"/>
    <w:rsid w:val="00DC2C62"/>
    <w:rsid w:val="00DC2C7E"/>
    <w:rsid w:val="00DC3BC2"/>
    <w:rsid w:val="00DC3D7C"/>
    <w:rsid w:val="00DC6560"/>
    <w:rsid w:val="00DC6773"/>
    <w:rsid w:val="00DC6A71"/>
    <w:rsid w:val="00DC7303"/>
    <w:rsid w:val="00DC7A18"/>
    <w:rsid w:val="00DD0D8E"/>
    <w:rsid w:val="00DD111D"/>
    <w:rsid w:val="00DD12FB"/>
    <w:rsid w:val="00DD26BF"/>
    <w:rsid w:val="00DD3978"/>
    <w:rsid w:val="00DD3A63"/>
    <w:rsid w:val="00DD4186"/>
    <w:rsid w:val="00DD6084"/>
    <w:rsid w:val="00DD70C7"/>
    <w:rsid w:val="00DE13D3"/>
    <w:rsid w:val="00DE15E8"/>
    <w:rsid w:val="00DE2860"/>
    <w:rsid w:val="00DE39E3"/>
    <w:rsid w:val="00DE4E37"/>
    <w:rsid w:val="00DE4FBC"/>
    <w:rsid w:val="00DE5020"/>
    <w:rsid w:val="00DE5C81"/>
    <w:rsid w:val="00DE6A35"/>
    <w:rsid w:val="00DE751F"/>
    <w:rsid w:val="00DE7636"/>
    <w:rsid w:val="00DE7BA7"/>
    <w:rsid w:val="00DF03D0"/>
    <w:rsid w:val="00DF104F"/>
    <w:rsid w:val="00DF17B6"/>
    <w:rsid w:val="00DF1ED1"/>
    <w:rsid w:val="00DF3A21"/>
    <w:rsid w:val="00DF555C"/>
    <w:rsid w:val="00DF58C3"/>
    <w:rsid w:val="00E002DA"/>
    <w:rsid w:val="00E00DB2"/>
    <w:rsid w:val="00E01330"/>
    <w:rsid w:val="00E01D80"/>
    <w:rsid w:val="00E02C6E"/>
    <w:rsid w:val="00E03194"/>
    <w:rsid w:val="00E0357D"/>
    <w:rsid w:val="00E04F25"/>
    <w:rsid w:val="00E050F3"/>
    <w:rsid w:val="00E05E1D"/>
    <w:rsid w:val="00E06154"/>
    <w:rsid w:val="00E0648E"/>
    <w:rsid w:val="00E064EE"/>
    <w:rsid w:val="00E06F85"/>
    <w:rsid w:val="00E076F8"/>
    <w:rsid w:val="00E11A09"/>
    <w:rsid w:val="00E12558"/>
    <w:rsid w:val="00E12755"/>
    <w:rsid w:val="00E140DB"/>
    <w:rsid w:val="00E147FC"/>
    <w:rsid w:val="00E154DA"/>
    <w:rsid w:val="00E15AE2"/>
    <w:rsid w:val="00E1634C"/>
    <w:rsid w:val="00E165B5"/>
    <w:rsid w:val="00E171DE"/>
    <w:rsid w:val="00E21FF9"/>
    <w:rsid w:val="00E22228"/>
    <w:rsid w:val="00E23E1F"/>
    <w:rsid w:val="00E24CFF"/>
    <w:rsid w:val="00E25D7D"/>
    <w:rsid w:val="00E2622B"/>
    <w:rsid w:val="00E26CE1"/>
    <w:rsid w:val="00E30AEA"/>
    <w:rsid w:val="00E31CB3"/>
    <w:rsid w:val="00E3327D"/>
    <w:rsid w:val="00E336EB"/>
    <w:rsid w:val="00E33885"/>
    <w:rsid w:val="00E35191"/>
    <w:rsid w:val="00E358C1"/>
    <w:rsid w:val="00E372F4"/>
    <w:rsid w:val="00E4008E"/>
    <w:rsid w:val="00E400EB"/>
    <w:rsid w:val="00E40A3E"/>
    <w:rsid w:val="00E40CCC"/>
    <w:rsid w:val="00E412A8"/>
    <w:rsid w:val="00E4155B"/>
    <w:rsid w:val="00E41844"/>
    <w:rsid w:val="00E44F64"/>
    <w:rsid w:val="00E450A9"/>
    <w:rsid w:val="00E450B4"/>
    <w:rsid w:val="00E45259"/>
    <w:rsid w:val="00E4525D"/>
    <w:rsid w:val="00E464D7"/>
    <w:rsid w:val="00E46615"/>
    <w:rsid w:val="00E467A5"/>
    <w:rsid w:val="00E52A08"/>
    <w:rsid w:val="00E531CF"/>
    <w:rsid w:val="00E53F2D"/>
    <w:rsid w:val="00E5590D"/>
    <w:rsid w:val="00E564DA"/>
    <w:rsid w:val="00E5664E"/>
    <w:rsid w:val="00E57DEE"/>
    <w:rsid w:val="00E605D4"/>
    <w:rsid w:val="00E60AE5"/>
    <w:rsid w:val="00E61F05"/>
    <w:rsid w:val="00E62062"/>
    <w:rsid w:val="00E6235A"/>
    <w:rsid w:val="00E62AED"/>
    <w:rsid w:val="00E6388E"/>
    <w:rsid w:val="00E64DAA"/>
    <w:rsid w:val="00E6502D"/>
    <w:rsid w:val="00E65206"/>
    <w:rsid w:val="00E65EC9"/>
    <w:rsid w:val="00E67216"/>
    <w:rsid w:val="00E67331"/>
    <w:rsid w:val="00E70816"/>
    <w:rsid w:val="00E70C96"/>
    <w:rsid w:val="00E71911"/>
    <w:rsid w:val="00E71D7B"/>
    <w:rsid w:val="00E7242F"/>
    <w:rsid w:val="00E728CD"/>
    <w:rsid w:val="00E72F6F"/>
    <w:rsid w:val="00E74F72"/>
    <w:rsid w:val="00E7509F"/>
    <w:rsid w:val="00E75AAF"/>
    <w:rsid w:val="00E77BB1"/>
    <w:rsid w:val="00E80D20"/>
    <w:rsid w:val="00E814E6"/>
    <w:rsid w:val="00E81711"/>
    <w:rsid w:val="00E83646"/>
    <w:rsid w:val="00E83827"/>
    <w:rsid w:val="00E84011"/>
    <w:rsid w:val="00E84FF3"/>
    <w:rsid w:val="00E85B84"/>
    <w:rsid w:val="00E85CA1"/>
    <w:rsid w:val="00E8691B"/>
    <w:rsid w:val="00E879E5"/>
    <w:rsid w:val="00E908BF"/>
    <w:rsid w:val="00E92F60"/>
    <w:rsid w:val="00E9431D"/>
    <w:rsid w:val="00E97557"/>
    <w:rsid w:val="00EA132F"/>
    <w:rsid w:val="00EA4AC0"/>
    <w:rsid w:val="00EA5270"/>
    <w:rsid w:val="00EA5724"/>
    <w:rsid w:val="00EA5E16"/>
    <w:rsid w:val="00EA642A"/>
    <w:rsid w:val="00EA71FE"/>
    <w:rsid w:val="00EA78D3"/>
    <w:rsid w:val="00EA7CB6"/>
    <w:rsid w:val="00EB0BB9"/>
    <w:rsid w:val="00EB1E2F"/>
    <w:rsid w:val="00EB21DE"/>
    <w:rsid w:val="00EB2A1C"/>
    <w:rsid w:val="00EB2D66"/>
    <w:rsid w:val="00EB2DB1"/>
    <w:rsid w:val="00EB430D"/>
    <w:rsid w:val="00EB4623"/>
    <w:rsid w:val="00EB65DB"/>
    <w:rsid w:val="00EB7895"/>
    <w:rsid w:val="00EC0DCA"/>
    <w:rsid w:val="00EC0E16"/>
    <w:rsid w:val="00EC2F3F"/>
    <w:rsid w:val="00EC4C51"/>
    <w:rsid w:val="00EC57AD"/>
    <w:rsid w:val="00EC5D7B"/>
    <w:rsid w:val="00EC7A9B"/>
    <w:rsid w:val="00ED1997"/>
    <w:rsid w:val="00ED1C3E"/>
    <w:rsid w:val="00ED2BC5"/>
    <w:rsid w:val="00ED458A"/>
    <w:rsid w:val="00ED595F"/>
    <w:rsid w:val="00ED5A1D"/>
    <w:rsid w:val="00ED6C2C"/>
    <w:rsid w:val="00ED7B96"/>
    <w:rsid w:val="00EE0275"/>
    <w:rsid w:val="00EE14C1"/>
    <w:rsid w:val="00EE2259"/>
    <w:rsid w:val="00EE323E"/>
    <w:rsid w:val="00EE37B0"/>
    <w:rsid w:val="00EE3B97"/>
    <w:rsid w:val="00EE49F3"/>
    <w:rsid w:val="00EE66B1"/>
    <w:rsid w:val="00EE70FA"/>
    <w:rsid w:val="00EE7400"/>
    <w:rsid w:val="00EF0C51"/>
    <w:rsid w:val="00EF0D8E"/>
    <w:rsid w:val="00EF2C7C"/>
    <w:rsid w:val="00EF31F8"/>
    <w:rsid w:val="00EF6555"/>
    <w:rsid w:val="00EF7144"/>
    <w:rsid w:val="00EF7C2D"/>
    <w:rsid w:val="00F00372"/>
    <w:rsid w:val="00F01A9D"/>
    <w:rsid w:val="00F02D7A"/>
    <w:rsid w:val="00F03C70"/>
    <w:rsid w:val="00F0457C"/>
    <w:rsid w:val="00F0592C"/>
    <w:rsid w:val="00F0672D"/>
    <w:rsid w:val="00F06813"/>
    <w:rsid w:val="00F0681D"/>
    <w:rsid w:val="00F07A4E"/>
    <w:rsid w:val="00F10B26"/>
    <w:rsid w:val="00F114BE"/>
    <w:rsid w:val="00F12844"/>
    <w:rsid w:val="00F13CFF"/>
    <w:rsid w:val="00F142CA"/>
    <w:rsid w:val="00F144BC"/>
    <w:rsid w:val="00F14733"/>
    <w:rsid w:val="00F15D4C"/>
    <w:rsid w:val="00F1618B"/>
    <w:rsid w:val="00F161DC"/>
    <w:rsid w:val="00F200CA"/>
    <w:rsid w:val="00F23BEE"/>
    <w:rsid w:val="00F23F7B"/>
    <w:rsid w:val="00F240BB"/>
    <w:rsid w:val="00F24314"/>
    <w:rsid w:val="00F25BEF"/>
    <w:rsid w:val="00F26DF2"/>
    <w:rsid w:val="00F3018E"/>
    <w:rsid w:val="00F31E5E"/>
    <w:rsid w:val="00F31F48"/>
    <w:rsid w:val="00F33EFD"/>
    <w:rsid w:val="00F3755C"/>
    <w:rsid w:val="00F401C8"/>
    <w:rsid w:val="00F40CC6"/>
    <w:rsid w:val="00F41144"/>
    <w:rsid w:val="00F4132A"/>
    <w:rsid w:val="00F41AE3"/>
    <w:rsid w:val="00F4308E"/>
    <w:rsid w:val="00F43813"/>
    <w:rsid w:val="00F447F8"/>
    <w:rsid w:val="00F459E4"/>
    <w:rsid w:val="00F45BB5"/>
    <w:rsid w:val="00F46448"/>
    <w:rsid w:val="00F470AC"/>
    <w:rsid w:val="00F471A5"/>
    <w:rsid w:val="00F5137E"/>
    <w:rsid w:val="00F5537F"/>
    <w:rsid w:val="00F57FED"/>
    <w:rsid w:val="00F601E2"/>
    <w:rsid w:val="00F60BFF"/>
    <w:rsid w:val="00F60F73"/>
    <w:rsid w:val="00F614DB"/>
    <w:rsid w:val="00F632E6"/>
    <w:rsid w:val="00F63999"/>
    <w:rsid w:val="00F63B59"/>
    <w:rsid w:val="00F6413F"/>
    <w:rsid w:val="00F6440E"/>
    <w:rsid w:val="00F6441A"/>
    <w:rsid w:val="00F64BCC"/>
    <w:rsid w:val="00F64BE7"/>
    <w:rsid w:val="00F6584E"/>
    <w:rsid w:val="00F70548"/>
    <w:rsid w:val="00F7061D"/>
    <w:rsid w:val="00F708B3"/>
    <w:rsid w:val="00F71900"/>
    <w:rsid w:val="00F7298D"/>
    <w:rsid w:val="00F75CCF"/>
    <w:rsid w:val="00F76A6E"/>
    <w:rsid w:val="00F76CAB"/>
    <w:rsid w:val="00F77242"/>
    <w:rsid w:val="00F81A1D"/>
    <w:rsid w:val="00F821BE"/>
    <w:rsid w:val="00F8253F"/>
    <w:rsid w:val="00F8345B"/>
    <w:rsid w:val="00F83982"/>
    <w:rsid w:val="00F83B36"/>
    <w:rsid w:val="00F84811"/>
    <w:rsid w:val="00F84E09"/>
    <w:rsid w:val="00F85D2A"/>
    <w:rsid w:val="00F8718C"/>
    <w:rsid w:val="00F8777F"/>
    <w:rsid w:val="00F90228"/>
    <w:rsid w:val="00F9066B"/>
    <w:rsid w:val="00F9159E"/>
    <w:rsid w:val="00F93200"/>
    <w:rsid w:val="00F93596"/>
    <w:rsid w:val="00F96023"/>
    <w:rsid w:val="00F961D3"/>
    <w:rsid w:val="00F973EB"/>
    <w:rsid w:val="00FA01BC"/>
    <w:rsid w:val="00FA1957"/>
    <w:rsid w:val="00FA1A05"/>
    <w:rsid w:val="00FA1D3C"/>
    <w:rsid w:val="00FA254A"/>
    <w:rsid w:val="00FA3650"/>
    <w:rsid w:val="00FA39D7"/>
    <w:rsid w:val="00FA4CDD"/>
    <w:rsid w:val="00FA4F4C"/>
    <w:rsid w:val="00FA6E69"/>
    <w:rsid w:val="00FA7B51"/>
    <w:rsid w:val="00FB0657"/>
    <w:rsid w:val="00FB17F2"/>
    <w:rsid w:val="00FB202F"/>
    <w:rsid w:val="00FB2535"/>
    <w:rsid w:val="00FB2F25"/>
    <w:rsid w:val="00FB3A08"/>
    <w:rsid w:val="00FB5509"/>
    <w:rsid w:val="00FB5C0D"/>
    <w:rsid w:val="00FB7995"/>
    <w:rsid w:val="00FC09C4"/>
    <w:rsid w:val="00FC406F"/>
    <w:rsid w:val="00FC4B33"/>
    <w:rsid w:val="00FC4FE7"/>
    <w:rsid w:val="00FC56F2"/>
    <w:rsid w:val="00FC5C90"/>
    <w:rsid w:val="00FC6F1C"/>
    <w:rsid w:val="00FC7253"/>
    <w:rsid w:val="00FC7529"/>
    <w:rsid w:val="00FC77CB"/>
    <w:rsid w:val="00FC7973"/>
    <w:rsid w:val="00FD0953"/>
    <w:rsid w:val="00FD0B32"/>
    <w:rsid w:val="00FD361B"/>
    <w:rsid w:val="00FD3B24"/>
    <w:rsid w:val="00FD4219"/>
    <w:rsid w:val="00FD566E"/>
    <w:rsid w:val="00FD5C89"/>
    <w:rsid w:val="00FD625C"/>
    <w:rsid w:val="00FD6851"/>
    <w:rsid w:val="00FD7403"/>
    <w:rsid w:val="00FE0438"/>
    <w:rsid w:val="00FE0BA2"/>
    <w:rsid w:val="00FE0D60"/>
    <w:rsid w:val="00FE17F3"/>
    <w:rsid w:val="00FE1B5A"/>
    <w:rsid w:val="00FE33F2"/>
    <w:rsid w:val="00FE3A5E"/>
    <w:rsid w:val="00FE4404"/>
    <w:rsid w:val="00FE4881"/>
    <w:rsid w:val="00FE59C4"/>
    <w:rsid w:val="00FF03FA"/>
    <w:rsid w:val="00FF1114"/>
    <w:rsid w:val="00FF11B6"/>
    <w:rsid w:val="00FF2648"/>
    <w:rsid w:val="00FF288C"/>
    <w:rsid w:val="00FF2FEC"/>
    <w:rsid w:val="00FF47A3"/>
    <w:rsid w:val="00FF5332"/>
    <w:rsid w:val="00FF68BC"/>
    <w:rsid w:val="00FF6A7C"/>
    <w:rsid w:val="00FF6CA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Title" w:uiPriority="10" w:qFormat="1"/>
    <w:lsdException w:name="Subtitle" w:uiPriority="11" w:qFormat="1"/>
    <w:lsdException w:name="Body Text 3" w:uiPriority="99"/>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C6A71"/>
    <w:pPr>
      <w:spacing w:line="260" w:lineRule="exact"/>
    </w:pPr>
    <w:rPr>
      <w:rFonts w:ascii="Arial" w:hAnsi="Arial"/>
      <w:szCs w:val="24"/>
      <w:lang w:eastAsia="en-US"/>
    </w:rPr>
  </w:style>
  <w:style w:type="paragraph" w:styleId="Naslov10">
    <w:name w:val="heading 1"/>
    <w:aliases w:val="NASLOV,Numbered - 1,Chapter Heading2"/>
    <w:basedOn w:val="Navaden"/>
    <w:next w:val="Navaden"/>
    <w:link w:val="Naslov1Znak"/>
    <w:autoRedefine/>
    <w:uiPriority w:val="9"/>
    <w:qFormat/>
    <w:rsid w:val="00684A69"/>
    <w:pPr>
      <w:keepNext/>
      <w:spacing w:line="240" w:lineRule="auto"/>
      <w:jc w:val="both"/>
      <w:outlineLvl w:val="0"/>
    </w:pPr>
    <w:rPr>
      <w:b/>
      <w:i/>
      <w:kern w:val="32"/>
      <w:sz w:val="28"/>
      <w:szCs w:val="32"/>
      <w:lang w:eastAsia="sl-SI"/>
    </w:rPr>
  </w:style>
  <w:style w:type="paragraph" w:styleId="Naslov2">
    <w:name w:val="heading 2"/>
    <w:aliases w:val="Sub Heading,ignorer2"/>
    <w:basedOn w:val="Navaden"/>
    <w:next w:val="Navaden"/>
    <w:link w:val="Naslov2Znak"/>
    <w:uiPriority w:val="9"/>
    <w:unhideWhenUsed/>
    <w:qFormat/>
    <w:rsid w:val="00B909CD"/>
    <w:pPr>
      <w:keepNext/>
      <w:spacing w:before="240" w:after="60"/>
      <w:outlineLvl w:val="1"/>
    </w:pPr>
    <w:rPr>
      <w:rFonts w:ascii="Cambria" w:hAnsi="Cambria"/>
      <w:b/>
      <w:bCs/>
      <w:i/>
      <w:iCs/>
      <w:sz w:val="28"/>
      <w:szCs w:val="28"/>
    </w:rPr>
  </w:style>
  <w:style w:type="paragraph" w:styleId="Naslov3">
    <w:name w:val="heading 3"/>
    <w:aliases w:val="ignorer3,Side Heading"/>
    <w:basedOn w:val="Navaden"/>
    <w:next w:val="Navaden"/>
    <w:link w:val="Naslov3Znak2"/>
    <w:uiPriority w:val="9"/>
    <w:unhideWhenUsed/>
    <w:qFormat/>
    <w:rsid w:val="00B909CD"/>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qFormat/>
    <w:rsid w:val="00B909CD"/>
    <w:pPr>
      <w:keepNext/>
      <w:spacing w:before="240" w:after="60" w:line="240" w:lineRule="auto"/>
      <w:ind w:left="864" w:hanging="864"/>
      <w:outlineLvl w:val="3"/>
    </w:pPr>
    <w:rPr>
      <w:rFonts w:ascii="Calibri" w:eastAsia="SimSun" w:hAnsi="Calibri"/>
      <w:b/>
      <w:bCs/>
      <w:sz w:val="28"/>
      <w:szCs w:val="28"/>
      <w:lang w:eastAsia="zh-CN"/>
    </w:rPr>
  </w:style>
  <w:style w:type="paragraph" w:styleId="Naslov5">
    <w:name w:val="heading 5"/>
    <w:basedOn w:val="Navaden"/>
    <w:next w:val="Navaden"/>
    <w:link w:val="Naslov5Znak"/>
    <w:uiPriority w:val="9"/>
    <w:unhideWhenUsed/>
    <w:qFormat/>
    <w:rsid w:val="00B909CD"/>
    <w:pPr>
      <w:spacing w:before="240" w:after="60" w:line="260" w:lineRule="atLeast"/>
      <w:outlineLvl w:val="4"/>
    </w:pPr>
    <w:rPr>
      <w:rFonts w:ascii="Calibri" w:hAnsi="Calibri"/>
      <w:b/>
      <w:bCs/>
      <w:i/>
      <w:iCs/>
      <w:sz w:val="26"/>
      <w:szCs w:val="26"/>
      <w:lang w:val="en-US"/>
    </w:rPr>
  </w:style>
  <w:style w:type="paragraph" w:styleId="Naslov6">
    <w:name w:val="heading 6"/>
    <w:basedOn w:val="Navaden"/>
    <w:next w:val="Navaden"/>
    <w:link w:val="Naslov6Znak"/>
    <w:uiPriority w:val="9"/>
    <w:qFormat/>
    <w:rsid w:val="00B909CD"/>
    <w:pPr>
      <w:spacing w:before="240" w:after="60" w:line="240" w:lineRule="auto"/>
      <w:ind w:left="1152" w:hanging="1152"/>
      <w:outlineLvl w:val="5"/>
    </w:pPr>
    <w:rPr>
      <w:rFonts w:ascii="Calibri" w:eastAsia="SimSun" w:hAnsi="Calibri"/>
      <w:b/>
      <w:bCs/>
      <w:sz w:val="22"/>
      <w:szCs w:val="22"/>
      <w:lang w:eastAsia="zh-CN"/>
    </w:rPr>
  </w:style>
  <w:style w:type="paragraph" w:styleId="Naslov7">
    <w:name w:val="heading 7"/>
    <w:basedOn w:val="Navaden"/>
    <w:next w:val="Navaden"/>
    <w:link w:val="Naslov7Znak"/>
    <w:uiPriority w:val="9"/>
    <w:qFormat/>
    <w:rsid w:val="00B909CD"/>
    <w:pPr>
      <w:spacing w:before="240" w:after="60" w:line="240" w:lineRule="auto"/>
      <w:ind w:left="1296" w:hanging="1296"/>
      <w:outlineLvl w:val="6"/>
    </w:pPr>
    <w:rPr>
      <w:rFonts w:ascii="Calibri" w:eastAsia="SimSun" w:hAnsi="Calibri"/>
      <w:sz w:val="24"/>
      <w:lang w:eastAsia="zh-CN"/>
    </w:rPr>
  </w:style>
  <w:style w:type="paragraph" w:styleId="Naslov8">
    <w:name w:val="heading 8"/>
    <w:basedOn w:val="Navaden"/>
    <w:next w:val="Navaden"/>
    <w:link w:val="Naslov8Znak"/>
    <w:uiPriority w:val="9"/>
    <w:qFormat/>
    <w:rsid w:val="00B909CD"/>
    <w:pPr>
      <w:spacing w:before="240" w:after="60" w:line="240" w:lineRule="auto"/>
      <w:ind w:left="1440" w:hanging="1440"/>
      <w:outlineLvl w:val="7"/>
    </w:pPr>
    <w:rPr>
      <w:rFonts w:ascii="Calibri" w:eastAsia="SimSun" w:hAnsi="Calibri"/>
      <w:i/>
      <w:iCs/>
      <w:sz w:val="24"/>
      <w:lang w:eastAsia="zh-CN"/>
    </w:rPr>
  </w:style>
  <w:style w:type="paragraph" w:styleId="Naslov9">
    <w:name w:val="heading 9"/>
    <w:basedOn w:val="Navaden"/>
    <w:next w:val="Navaden"/>
    <w:link w:val="Naslov9Znak"/>
    <w:uiPriority w:val="9"/>
    <w:qFormat/>
    <w:rsid w:val="00B909CD"/>
    <w:pPr>
      <w:spacing w:before="240" w:after="60" w:line="240" w:lineRule="auto"/>
      <w:ind w:left="1584" w:hanging="1584"/>
      <w:outlineLvl w:val="8"/>
    </w:pPr>
    <w:rPr>
      <w:rFonts w:ascii="Cambria" w:eastAsia="SimSun" w:hAnsi="Cambria"/>
      <w:sz w:val="22"/>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lang w:val="sl-SI"/>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Numbered - 1 Znak,Chapter Heading2 Znak"/>
    <w:link w:val="Naslov10"/>
    <w:uiPriority w:val="9"/>
    <w:rsid w:val="00684A69"/>
    <w:rPr>
      <w:rFonts w:ascii="Arial" w:hAnsi="Arial"/>
      <w:b/>
      <w:i/>
      <w:kern w:val="32"/>
      <w:sz w:val="28"/>
      <w:szCs w:val="32"/>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rsid w:val="00671DDA"/>
    <w:rPr>
      <w:rFonts w:ascii="Arial" w:hAnsi="Arial"/>
      <w:b/>
      <w:bCs/>
      <w:lang w:eastAsia="en-US"/>
    </w:rPr>
  </w:style>
  <w:style w:type="character" w:customStyle="1" w:styleId="Naslov2Znak">
    <w:name w:val="Naslov 2 Znak"/>
    <w:aliases w:val="Sub Heading Znak,ignorer2 Znak"/>
    <w:link w:val="Naslov2"/>
    <w:uiPriority w:val="9"/>
    <w:rsid w:val="00B909CD"/>
    <w:rPr>
      <w:rFonts w:ascii="Cambria" w:eastAsia="Times New Roman" w:hAnsi="Cambria" w:cs="Times New Roman"/>
      <w:b/>
      <w:bCs/>
      <w:i/>
      <w:iCs/>
      <w:sz w:val="28"/>
      <w:szCs w:val="28"/>
      <w:lang w:eastAsia="en-US"/>
    </w:rPr>
  </w:style>
  <w:style w:type="character" w:customStyle="1" w:styleId="Naslov3Znak2">
    <w:name w:val="Naslov 3 Znak2"/>
    <w:aliases w:val="ignorer3 Znak2,Side Heading Znak2"/>
    <w:link w:val="Naslov3"/>
    <w:rsid w:val="00B909CD"/>
    <w:rPr>
      <w:rFonts w:ascii="Cambria" w:eastAsia="Times New Roman" w:hAnsi="Cambria" w:cs="Times New Roman"/>
      <w:b/>
      <w:bCs/>
      <w:sz w:val="26"/>
      <w:szCs w:val="26"/>
      <w:lang w:eastAsia="en-US"/>
    </w:rPr>
  </w:style>
  <w:style w:type="character" w:customStyle="1" w:styleId="Naslov4Znak">
    <w:name w:val="Naslov 4 Znak"/>
    <w:link w:val="Naslov4"/>
    <w:uiPriority w:val="9"/>
    <w:rsid w:val="00B909CD"/>
    <w:rPr>
      <w:rFonts w:ascii="Calibri" w:eastAsia="SimSun" w:hAnsi="Calibri"/>
      <w:b/>
      <w:bCs/>
      <w:sz w:val="28"/>
      <w:szCs w:val="28"/>
      <w:lang w:eastAsia="zh-CN"/>
    </w:rPr>
  </w:style>
  <w:style w:type="character" w:customStyle="1" w:styleId="Naslov5Znak">
    <w:name w:val="Naslov 5 Znak"/>
    <w:link w:val="Naslov5"/>
    <w:uiPriority w:val="9"/>
    <w:rsid w:val="00B909CD"/>
    <w:rPr>
      <w:rFonts w:ascii="Calibri" w:hAnsi="Calibri"/>
      <w:b/>
      <w:bCs/>
      <w:i/>
      <w:iCs/>
      <w:sz w:val="26"/>
      <w:szCs w:val="26"/>
      <w:lang w:val="en-US" w:eastAsia="en-US"/>
    </w:rPr>
  </w:style>
  <w:style w:type="character" w:customStyle="1" w:styleId="Naslov6Znak">
    <w:name w:val="Naslov 6 Znak"/>
    <w:link w:val="Naslov6"/>
    <w:uiPriority w:val="9"/>
    <w:rsid w:val="00B909CD"/>
    <w:rPr>
      <w:rFonts w:ascii="Calibri" w:eastAsia="SimSun" w:hAnsi="Calibri"/>
      <w:b/>
      <w:bCs/>
      <w:sz w:val="22"/>
      <w:szCs w:val="22"/>
      <w:lang w:eastAsia="zh-CN"/>
    </w:rPr>
  </w:style>
  <w:style w:type="character" w:customStyle="1" w:styleId="Naslov7Znak">
    <w:name w:val="Naslov 7 Znak"/>
    <w:link w:val="Naslov7"/>
    <w:uiPriority w:val="9"/>
    <w:rsid w:val="00B909CD"/>
    <w:rPr>
      <w:rFonts w:ascii="Calibri" w:eastAsia="SimSun" w:hAnsi="Calibri"/>
      <w:sz w:val="24"/>
      <w:szCs w:val="24"/>
      <w:lang w:eastAsia="zh-CN"/>
    </w:rPr>
  </w:style>
  <w:style w:type="character" w:customStyle="1" w:styleId="Naslov8Znak">
    <w:name w:val="Naslov 8 Znak"/>
    <w:link w:val="Naslov8"/>
    <w:uiPriority w:val="9"/>
    <w:rsid w:val="00B909CD"/>
    <w:rPr>
      <w:rFonts w:ascii="Calibri" w:eastAsia="SimSun" w:hAnsi="Calibri"/>
      <w:i/>
      <w:iCs/>
      <w:sz w:val="24"/>
      <w:szCs w:val="24"/>
      <w:lang w:eastAsia="zh-CN"/>
    </w:rPr>
  </w:style>
  <w:style w:type="character" w:customStyle="1" w:styleId="Naslov9Znak">
    <w:name w:val="Naslov 9 Znak"/>
    <w:link w:val="Naslov9"/>
    <w:uiPriority w:val="9"/>
    <w:rsid w:val="00B909CD"/>
    <w:rPr>
      <w:rFonts w:ascii="Cambria" w:eastAsia="SimSun" w:hAnsi="Cambria"/>
      <w:sz w:val="22"/>
      <w:szCs w:val="22"/>
      <w:lang w:eastAsia="zh-CN"/>
    </w:rPr>
  </w:style>
  <w:style w:type="numbering" w:customStyle="1" w:styleId="Brezseznama1">
    <w:name w:val="Brez seznama1"/>
    <w:next w:val="Brezseznama"/>
    <w:uiPriority w:val="99"/>
    <w:semiHidden/>
    <w:unhideWhenUsed/>
    <w:rsid w:val="00B909CD"/>
  </w:style>
  <w:style w:type="table" w:customStyle="1" w:styleId="Tabela-mrea">
    <w:name w:val="Tabela - mreža"/>
    <w:basedOn w:val="Navadnatabela"/>
    <w:uiPriority w:val="59"/>
    <w:rsid w:val="00B909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avaden"/>
    <w:link w:val="ListParagraphChar"/>
    <w:uiPriority w:val="34"/>
    <w:qFormat/>
    <w:rsid w:val="00B909CD"/>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B909CD"/>
    <w:rPr>
      <w:rFonts w:ascii="Calibri" w:eastAsia="Calibri" w:hAnsi="Calibri"/>
      <w:lang w:val="x-none" w:eastAsia="en-US"/>
    </w:rPr>
  </w:style>
  <w:style w:type="character" w:customStyle="1" w:styleId="OdstavekseznamaZnak">
    <w:name w:val="Odstavek seznama Znak"/>
    <w:aliases w:val="Bulletpoints Znak,Lista viñetas Znak"/>
    <w:link w:val="Odstavekseznama"/>
    <w:uiPriority w:val="34"/>
    <w:locked/>
    <w:rsid w:val="00B909CD"/>
    <w:rPr>
      <w:rFonts w:ascii="Arial" w:hAnsi="Arial" w:cs="Arial"/>
      <w:szCs w:val="24"/>
      <w:lang w:val="en-US"/>
    </w:rPr>
  </w:style>
  <w:style w:type="paragraph" w:styleId="Odstavekseznama">
    <w:name w:val="List Paragraph"/>
    <w:aliases w:val="Bulletpoints,Lista viñetas"/>
    <w:basedOn w:val="Navaden"/>
    <w:link w:val="OdstavekseznamaZnak"/>
    <w:uiPriority w:val="34"/>
    <w:qFormat/>
    <w:rsid w:val="00B909CD"/>
    <w:pPr>
      <w:ind w:left="708"/>
    </w:pPr>
    <w:rPr>
      <w:rFonts w:cs="Arial"/>
      <w:lang w:val="en-US" w:eastAsia="sl-SI"/>
    </w:rPr>
  </w:style>
  <w:style w:type="paragraph" w:customStyle="1" w:styleId="align-justify">
    <w:name w:val="align-justify"/>
    <w:basedOn w:val="Navaden"/>
    <w:rsid w:val="00B909CD"/>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B909CD"/>
    <w:rPr>
      <w:b/>
      <w:bCs/>
    </w:rPr>
  </w:style>
  <w:style w:type="paragraph" w:styleId="Navadensplet">
    <w:name w:val="Normal (Web)"/>
    <w:basedOn w:val="Navaden"/>
    <w:uiPriority w:val="99"/>
    <w:unhideWhenUsed/>
    <w:rsid w:val="00B909CD"/>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aliases w:val=" Char Char,Char Char,Sprotna opomba - besedilo Znak1,Sprotna opomba - besedilo Znak Znak2,Sprotna opomba - besedilo Znak1 Znak Znak1,Sprotna opomba - besedilo Znak1 Znak Znak Znak,Sprotna opomba-besedilo,Char Char Char Char"/>
    <w:basedOn w:val="Navaden"/>
    <w:link w:val="Sprotnaopomba-besediloZnak"/>
    <w:uiPriority w:val="99"/>
    <w:unhideWhenUsed/>
    <w:qFormat/>
    <w:rsid w:val="00B909CD"/>
    <w:pPr>
      <w:spacing w:line="240" w:lineRule="auto"/>
    </w:pPr>
    <w:rPr>
      <w:rFonts w:ascii="Times New Roman" w:hAnsi="Times New Roman"/>
      <w:szCs w:val="20"/>
      <w:lang w:eastAsia="sl-SI"/>
    </w:rPr>
  </w:style>
  <w:style w:type="character" w:customStyle="1" w:styleId="Sprotnaopomba-besediloZnak">
    <w:name w:val="Sprotna opomba - besedilo Znak"/>
    <w:aliases w:val=" Char Char Znak,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B909CD"/>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uiPriority w:val="99"/>
    <w:unhideWhenUsed/>
    <w:qFormat/>
    <w:rsid w:val="00B909CD"/>
    <w:rPr>
      <w:vertAlign w:val="superscript"/>
    </w:rPr>
  </w:style>
  <w:style w:type="paragraph" w:styleId="Telobesedila2">
    <w:name w:val="Body Text 2"/>
    <w:basedOn w:val="Navaden"/>
    <w:link w:val="Telobesedila2Znak"/>
    <w:unhideWhenUsed/>
    <w:rsid w:val="00B909CD"/>
    <w:pPr>
      <w:spacing w:after="120" w:line="480" w:lineRule="auto"/>
    </w:pPr>
    <w:rPr>
      <w:rFonts w:ascii="Times New Roman" w:hAnsi="Times New Roman"/>
      <w:sz w:val="24"/>
      <w:lang w:eastAsia="sl-SI"/>
    </w:rPr>
  </w:style>
  <w:style w:type="character" w:customStyle="1" w:styleId="Telobesedila2Znak">
    <w:name w:val="Telo besedila 2 Znak"/>
    <w:link w:val="Telobesedila2"/>
    <w:rsid w:val="00B909CD"/>
    <w:rPr>
      <w:sz w:val="24"/>
      <w:szCs w:val="24"/>
    </w:rPr>
  </w:style>
  <w:style w:type="paragraph" w:customStyle="1" w:styleId="ZnakZnak4ZnakZnak">
    <w:name w:val="Znak Znak4 Znak Znak"/>
    <w:basedOn w:val="Navaden"/>
    <w:rsid w:val="00B909CD"/>
    <w:pPr>
      <w:spacing w:after="160" w:line="240" w:lineRule="exact"/>
    </w:pPr>
    <w:rPr>
      <w:rFonts w:ascii="Tahoma" w:eastAsia="SimSun" w:hAnsi="Tahoma" w:cs="Tahoma"/>
      <w:szCs w:val="20"/>
      <w:lang w:val="en-US"/>
    </w:rPr>
  </w:style>
  <w:style w:type="paragraph" w:customStyle="1" w:styleId="Text3">
    <w:name w:val="Text 3"/>
    <w:basedOn w:val="Navaden"/>
    <w:rsid w:val="00B909CD"/>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B909CD"/>
    <w:pPr>
      <w:spacing w:after="120" w:line="240" w:lineRule="auto"/>
    </w:pPr>
    <w:rPr>
      <w:rFonts w:ascii="Times New Roman" w:hAnsi="Times New Roman"/>
      <w:sz w:val="24"/>
      <w:lang w:eastAsia="sl-SI"/>
    </w:rPr>
  </w:style>
  <w:style w:type="character" w:customStyle="1" w:styleId="TelobesedilaZnak">
    <w:name w:val="Telo besedila Znak"/>
    <w:link w:val="Telobesedila"/>
    <w:rsid w:val="00B909CD"/>
    <w:rPr>
      <w:sz w:val="24"/>
      <w:szCs w:val="24"/>
    </w:rPr>
  </w:style>
  <w:style w:type="character" w:styleId="Poudarek">
    <w:name w:val="Emphasis"/>
    <w:uiPriority w:val="20"/>
    <w:qFormat/>
    <w:rsid w:val="00B909CD"/>
    <w:rPr>
      <w:i/>
      <w:iCs/>
    </w:rPr>
  </w:style>
  <w:style w:type="paragraph" w:customStyle="1" w:styleId="documentdescription">
    <w:name w:val="documentdescription"/>
    <w:basedOn w:val="Navaden"/>
    <w:rsid w:val="00B909CD"/>
    <w:pPr>
      <w:spacing w:after="360" w:line="270" w:lineRule="atLeast"/>
    </w:pPr>
    <w:rPr>
      <w:rFonts w:ascii="Times New Roman" w:hAnsi="Times New Roman"/>
      <w:b/>
      <w:bCs/>
      <w:color w:val="004C83"/>
      <w:sz w:val="24"/>
      <w:lang w:eastAsia="sl-SI"/>
    </w:rPr>
  </w:style>
  <w:style w:type="character" w:customStyle="1" w:styleId="apple-style-span">
    <w:name w:val="apple-style-span"/>
    <w:rsid w:val="00B909CD"/>
  </w:style>
  <w:style w:type="paragraph" w:customStyle="1" w:styleId="CharCharChar1">
    <w:name w:val="Char Char Char1"/>
    <w:basedOn w:val="Navaden"/>
    <w:rsid w:val="00B909CD"/>
    <w:pPr>
      <w:spacing w:after="160" w:line="240" w:lineRule="exact"/>
    </w:pPr>
    <w:rPr>
      <w:rFonts w:ascii="Times New Roman" w:hAnsi="Times New Roman"/>
      <w:noProof/>
      <w:color w:val="000000"/>
      <w:szCs w:val="20"/>
      <w:lang w:eastAsia="sl-SI"/>
    </w:rPr>
  </w:style>
  <w:style w:type="paragraph" w:customStyle="1" w:styleId="Default">
    <w:name w:val="Default"/>
    <w:rsid w:val="00B909CD"/>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B909CD"/>
    <w:pPr>
      <w:spacing w:line="313" w:lineRule="atLeast"/>
      <w:jc w:val="both"/>
    </w:pPr>
    <w:rPr>
      <w:rFonts w:ascii="Times New Roman" w:hAnsi="Times New Roman"/>
      <w:sz w:val="24"/>
      <w:szCs w:val="20"/>
      <w:lang w:eastAsia="sl-SI"/>
    </w:rPr>
  </w:style>
  <w:style w:type="paragraph" w:customStyle="1" w:styleId="ZnakZnak4ZnakZnak0">
    <w:name w:val="Znak Znak4 Znak Znak"/>
    <w:basedOn w:val="Navaden"/>
    <w:rsid w:val="00B909CD"/>
    <w:pPr>
      <w:spacing w:after="160" w:line="240" w:lineRule="exact"/>
    </w:pPr>
    <w:rPr>
      <w:rFonts w:ascii="Tahoma" w:eastAsia="SimSun" w:hAnsi="Tahoma" w:cs="Tahoma"/>
      <w:szCs w:val="20"/>
      <w:lang w:val="en-US"/>
    </w:rPr>
  </w:style>
  <w:style w:type="numbering" w:customStyle="1" w:styleId="Brezseznama11">
    <w:name w:val="Brez seznama11"/>
    <w:next w:val="Brezseznama"/>
    <w:semiHidden/>
    <w:rsid w:val="00B909CD"/>
  </w:style>
  <w:style w:type="table" w:customStyle="1" w:styleId="Tabelamrea1">
    <w:name w:val="Tabela – mreža1"/>
    <w:basedOn w:val="Navadnatabela"/>
    <w:next w:val="Tabelamrea"/>
    <w:uiPriority w:val="59"/>
    <w:rsid w:val="00B909CD"/>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rsid w:val="00B909CD"/>
  </w:style>
  <w:style w:type="paragraph" w:styleId="Telobesedila-zamik">
    <w:name w:val="Body Text Indent"/>
    <w:basedOn w:val="Navaden"/>
    <w:link w:val="Telobesedila-zamikZnak"/>
    <w:rsid w:val="00B909CD"/>
    <w:pPr>
      <w:spacing w:after="120" w:line="240" w:lineRule="auto"/>
      <w:ind w:left="283"/>
    </w:pPr>
    <w:rPr>
      <w:rFonts w:ascii="Calibri" w:eastAsia="SimSun" w:hAnsi="Calibri"/>
      <w:sz w:val="24"/>
      <w:lang w:eastAsia="zh-CN"/>
    </w:rPr>
  </w:style>
  <w:style w:type="character" w:customStyle="1" w:styleId="Telobesedila-zamikZnak">
    <w:name w:val="Telo besedila - zamik Znak"/>
    <w:link w:val="Telobesedila-zamik"/>
    <w:rsid w:val="00B909CD"/>
    <w:rPr>
      <w:rFonts w:ascii="Calibri" w:eastAsia="SimSun" w:hAnsi="Calibri"/>
      <w:sz w:val="24"/>
      <w:szCs w:val="24"/>
      <w:lang w:eastAsia="zh-CN"/>
    </w:rPr>
  </w:style>
  <w:style w:type="paragraph" w:customStyle="1" w:styleId="bodytext">
    <w:name w:val="bodytext"/>
    <w:basedOn w:val="Navaden"/>
    <w:rsid w:val="00B909CD"/>
    <w:pPr>
      <w:spacing w:line="337" w:lineRule="atLeast"/>
    </w:pPr>
    <w:rPr>
      <w:rFonts w:ascii="Verdana" w:eastAsia="SimSun" w:hAnsi="Verdana"/>
      <w:color w:val="000000"/>
      <w:sz w:val="22"/>
      <w:szCs w:val="22"/>
      <w:lang w:eastAsia="zh-CN"/>
    </w:rPr>
  </w:style>
  <w:style w:type="paragraph" w:styleId="HTML-oblikovano">
    <w:name w:val="HTML Preformatted"/>
    <w:basedOn w:val="Navaden"/>
    <w:link w:val="HTML-oblikovanoZnak"/>
    <w:rsid w:val="00B90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 w:val="18"/>
      <w:szCs w:val="18"/>
      <w:lang w:eastAsia="zh-CN"/>
    </w:rPr>
  </w:style>
  <w:style w:type="character" w:customStyle="1" w:styleId="HTML-oblikovanoZnak">
    <w:name w:val="HTML-oblikovano Znak"/>
    <w:link w:val="HTML-oblikovano"/>
    <w:rsid w:val="00B909CD"/>
    <w:rPr>
      <w:rFonts w:ascii="Courier New" w:eastAsia="Calibri" w:hAnsi="Courier New" w:cs="Courier New"/>
      <w:color w:val="000000"/>
      <w:sz w:val="18"/>
      <w:szCs w:val="18"/>
      <w:lang w:eastAsia="zh-CN"/>
    </w:rPr>
  </w:style>
  <w:style w:type="paragraph" w:styleId="Napis">
    <w:name w:val="caption"/>
    <w:basedOn w:val="Navaden"/>
    <w:next w:val="Navaden"/>
    <w:uiPriority w:val="35"/>
    <w:qFormat/>
    <w:rsid w:val="00B909CD"/>
    <w:pPr>
      <w:spacing w:line="240" w:lineRule="auto"/>
    </w:pPr>
    <w:rPr>
      <w:rFonts w:eastAsia="SimSun"/>
      <w:b/>
      <w:bCs/>
      <w:color w:val="000000"/>
      <w:szCs w:val="18"/>
      <w:lang w:eastAsia="zh-CN"/>
    </w:rPr>
  </w:style>
  <w:style w:type="paragraph" w:styleId="Naslov">
    <w:name w:val="Title"/>
    <w:basedOn w:val="Navaden"/>
    <w:next w:val="Navaden"/>
    <w:link w:val="NaslovZnak"/>
    <w:uiPriority w:val="10"/>
    <w:qFormat/>
    <w:rsid w:val="00B909CD"/>
    <w:pPr>
      <w:spacing w:before="240" w:after="60" w:line="240" w:lineRule="auto"/>
      <w:jc w:val="center"/>
      <w:outlineLvl w:val="0"/>
    </w:pPr>
    <w:rPr>
      <w:rFonts w:ascii="Cambria" w:eastAsia="SimSun" w:hAnsi="Cambria"/>
      <w:b/>
      <w:bCs/>
      <w:kern w:val="28"/>
      <w:sz w:val="32"/>
      <w:szCs w:val="32"/>
      <w:lang w:eastAsia="zh-CN"/>
    </w:rPr>
  </w:style>
  <w:style w:type="character" w:customStyle="1" w:styleId="NaslovZnak">
    <w:name w:val="Naslov Znak"/>
    <w:link w:val="Naslov"/>
    <w:uiPriority w:val="10"/>
    <w:rsid w:val="00B909CD"/>
    <w:rPr>
      <w:rFonts w:ascii="Cambria" w:eastAsia="SimSun" w:hAnsi="Cambria"/>
      <w:b/>
      <w:bCs/>
      <w:kern w:val="28"/>
      <w:sz w:val="32"/>
      <w:szCs w:val="32"/>
      <w:lang w:eastAsia="zh-CN"/>
    </w:rPr>
  </w:style>
  <w:style w:type="paragraph" w:styleId="Podnaslov">
    <w:name w:val="Subtitle"/>
    <w:basedOn w:val="Navaden"/>
    <w:next w:val="Navaden"/>
    <w:link w:val="PodnaslovZnak"/>
    <w:uiPriority w:val="11"/>
    <w:qFormat/>
    <w:rsid w:val="00B909CD"/>
    <w:pPr>
      <w:spacing w:after="60" w:line="240" w:lineRule="auto"/>
      <w:jc w:val="center"/>
      <w:outlineLvl w:val="1"/>
    </w:pPr>
    <w:rPr>
      <w:rFonts w:ascii="Cambria" w:eastAsia="SimSun" w:hAnsi="Cambria"/>
      <w:sz w:val="24"/>
      <w:lang w:eastAsia="zh-CN"/>
    </w:rPr>
  </w:style>
  <w:style w:type="character" w:customStyle="1" w:styleId="PodnaslovZnak">
    <w:name w:val="Podnaslov Znak"/>
    <w:link w:val="Podnaslov"/>
    <w:uiPriority w:val="11"/>
    <w:rsid w:val="00B909CD"/>
    <w:rPr>
      <w:rFonts w:ascii="Cambria" w:eastAsia="SimSun" w:hAnsi="Cambria"/>
      <w:sz w:val="24"/>
      <w:szCs w:val="24"/>
      <w:lang w:eastAsia="zh-CN"/>
    </w:rPr>
  </w:style>
  <w:style w:type="paragraph" w:customStyle="1" w:styleId="NoSpacing1">
    <w:name w:val="No Spacing1"/>
    <w:basedOn w:val="Navaden"/>
    <w:uiPriority w:val="1"/>
    <w:qFormat/>
    <w:rsid w:val="00B909CD"/>
    <w:pPr>
      <w:spacing w:line="240" w:lineRule="auto"/>
    </w:pPr>
    <w:rPr>
      <w:rFonts w:ascii="Calibri" w:eastAsia="SimSun" w:hAnsi="Calibri"/>
      <w:sz w:val="24"/>
      <w:szCs w:val="32"/>
      <w:lang w:eastAsia="zh-CN"/>
    </w:rPr>
  </w:style>
  <w:style w:type="paragraph" w:customStyle="1" w:styleId="Quote1">
    <w:name w:val="Quote1"/>
    <w:basedOn w:val="Navaden"/>
    <w:next w:val="Navaden"/>
    <w:link w:val="QuoteChar"/>
    <w:uiPriority w:val="29"/>
    <w:qFormat/>
    <w:rsid w:val="00B909CD"/>
    <w:pPr>
      <w:spacing w:line="240" w:lineRule="auto"/>
    </w:pPr>
    <w:rPr>
      <w:rFonts w:ascii="Calibri" w:eastAsia="SimSun" w:hAnsi="Calibri"/>
      <w:i/>
      <w:sz w:val="24"/>
      <w:lang w:eastAsia="zh-CN"/>
    </w:rPr>
  </w:style>
  <w:style w:type="character" w:customStyle="1" w:styleId="QuoteChar">
    <w:name w:val="Quote Char"/>
    <w:link w:val="Quote1"/>
    <w:uiPriority w:val="29"/>
    <w:rsid w:val="00B909CD"/>
    <w:rPr>
      <w:rFonts w:ascii="Calibri" w:eastAsia="SimSun" w:hAnsi="Calibri"/>
      <w:i/>
      <w:sz w:val="24"/>
      <w:szCs w:val="24"/>
      <w:lang w:eastAsia="zh-CN"/>
    </w:rPr>
  </w:style>
  <w:style w:type="paragraph" w:customStyle="1" w:styleId="IntenseQuote1">
    <w:name w:val="Intense Quote1"/>
    <w:basedOn w:val="Navaden"/>
    <w:next w:val="Navaden"/>
    <w:link w:val="IntenseQuoteChar"/>
    <w:uiPriority w:val="30"/>
    <w:qFormat/>
    <w:rsid w:val="00B909CD"/>
    <w:pPr>
      <w:spacing w:line="240" w:lineRule="auto"/>
      <w:ind w:left="720" w:right="720"/>
    </w:pPr>
    <w:rPr>
      <w:rFonts w:ascii="Calibri" w:eastAsia="SimSun" w:hAnsi="Calibri"/>
      <w:b/>
      <w:i/>
      <w:sz w:val="24"/>
      <w:szCs w:val="22"/>
      <w:lang w:eastAsia="zh-CN"/>
    </w:rPr>
  </w:style>
  <w:style w:type="character" w:customStyle="1" w:styleId="IntenseQuoteChar">
    <w:name w:val="Intense Quote Char"/>
    <w:link w:val="IntenseQuote1"/>
    <w:uiPriority w:val="30"/>
    <w:rsid w:val="00B909CD"/>
    <w:rPr>
      <w:rFonts w:ascii="Calibri" w:eastAsia="SimSun" w:hAnsi="Calibri"/>
      <w:b/>
      <w:i/>
      <w:sz w:val="24"/>
      <w:szCs w:val="22"/>
      <w:lang w:eastAsia="zh-CN"/>
    </w:rPr>
  </w:style>
  <w:style w:type="character" w:customStyle="1" w:styleId="SubtleEmphasis1">
    <w:name w:val="Subtle Emphasis1"/>
    <w:uiPriority w:val="19"/>
    <w:qFormat/>
    <w:rsid w:val="00B909CD"/>
    <w:rPr>
      <w:i/>
      <w:color w:val="5A5A5A"/>
    </w:rPr>
  </w:style>
  <w:style w:type="character" w:customStyle="1" w:styleId="IntenseEmphasis1">
    <w:name w:val="Intense Emphasis1"/>
    <w:uiPriority w:val="21"/>
    <w:qFormat/>
    <w:rsid w:val="00B909CD"/>
    <w:rPr>
      <w:b/>
      <w:i/>
      <w:sz w:val="24"/>
      <w:szCs w:val="24"/>
      <w:u w:val="single"/>
    </w:rPr>
  </w:style>
  <w:style w:type="character" w:customStyle="1" w:styleId="SubtleReference1">
    <w:name w:val="Subtle Reference1"/>
    <w:uiPriority w:val="31"/>
    <w:qFormat/>
    <w:rsid w:val="00B909CD"/>
    <w:rPr>
      <w:sz w:val="24"/>
      <w:szCs w:val="24"/>
      <w:u w:val="single"/>
    </w:rPr>
  </w:style>
  <w:style w:type="character" w:customStyle="1" w:styleId="IntenseReference1">
    <w:name w:val="Intense Reference1"/>
    <w:uiPriority w:val="32"/>
    <w:qFormat/>
    <w:rsid w:val="00B909CD"/>
    <w:rPr>
      <w:b/>
      <w:sz w:val="24"/>
      <w:u w:val="single"/>
    </w:rPr>
  </w:style>
  <w:style w:type="character" w:customStyle="1" w:styleId="BookTitle1">
    <w:name w:val="Book Title1"/>
    <w:uiPriority w:val="33"/>
    <w:qFormat/>
    <w:rsid w:val="00B909CD"/>
    <w:rPr>
      <w:rFonts w:ascii="Cambria" w:eastAsia="SimSun" w:hAnsi="Cambria"/>
      <w:b/>
      <w:i/>
      <w:sz w:val="24"/>
      <w:szCs w:val="24"/>
    </w:rPr>
  </w:style>
  <w:style w:type="paragraph" w:customStyle="1" w:styleId="TOCHeading1">
    <w:name w:val="TOC Heading1"/>
    <w:basedOn w:val="Naslov10"/>
    <w:next w:val="Navaden"/>
    <w:uiPriority w:val="39"/>
    <w:qFormat/>
    <w:rsid w:val="00B909CD"/>
    <w:pPr>
      <w:tabs>
        <w:tab w:val="left" w:pos="567"/>
      </w:tabs>
      <w:ind w:left="432" w:hanging="432"/>
      <w:outlineLvl w:val="9"/>
    </w:pPr>
    <w:rPr>
      <w:rFonts w:ascii="Cambria" w:eastAsia="SimSun" w:hAnsi="Cambria"/>
      <w:bCs/>
      <w:sz w:val="32"/>
      <w:lang w:eastAsia="zh-CN"/>
    </w:rPr>
  </w:style>
  <w:style w:type="paragraph" w:styleId="Kazalovsebine1">
    <w:name w:val="toc 1"/>
    <w:basedOn w:val="Navaden"/>
    <w:next w:val="Navaden"/>
    <w:autoRedefine/>
    <w:uiPriority w:val="39"/>
    <w:qFormat/>
    <w:rsid w:val="00B909CD"/>
    <w:pPr>
      <w:spacing w:line="240" w:lineRule="auto"/>
    </w:pPr>
    <w:rPr>
      <w:rFonts w:ascii="Calibri" w:eastAsia="SimSun" w:hAnsi="Calibri"/>
      <w:sz w:val="24"/>
      <w:lang w:eastAsia="zh-CN"/>
    </w:rPr>
  </w:style>
  <w:style w:type="paragraph" w:styleId="Kazalovsebine2">
    <w:name w:val="toc 2"/>
    <w:basedOn w:val="Navaden"/>
    <w:next w:val="Navaden"/>
    <w:autoRedefine/>
    <w:uiPriority w:val="39"/>
    <w:qFormat/>
    <w:rsid w:val="00B909CD"/>
    <w:pPr>
      <w:spacing w:line="240" w:lineRule="auto"/>
      <w:ind w:left="220"/>
    </w:pPr>
    <w:rPr>
      <w:rFonts w:eastAsia="SimSun"/>
      <w:sz w:val="22"/>
      <w:lang w:eastAsia="zh-CN"/>
    </w:rPr>
  </w:style>
  <w:style w:type="paragraph" w:styleId="Kazalovsebine3">
    <w:name w:val="toc 3"/>
    <w:basedOn w:val="Navaden"/>
    <w:next w:val="Navaden"/>
    <w:autoRedefine/>
    <w:uiPriority w:val="39"/>
    <w:qFormat/>
    <w:rsid w:val="00B909CD"/>
    <w:pPr>
      <w:tabs>
        <w:tab w:val="right" w:leader="dot" w:pos="8488"/>
      </w:tabs>
      <w:spacing w:line="240" w:lineRule="auto"/>
      <w:ind w:left="440"/>
    </w:pPr>
    <w:rPr>
      <w:rFonts w:eastAsia="SimSun"/>
      <w:sz w:val="22"/>
      <w:lang w:eastAsia="zh-CN"/>
    </w:rPr>
  </w:style>
  <w:style w:type="paragraph" w:customStyle="1" w:styleId="ZnakZnak1Znak">
    <w:name w:val="Znak Znak1 Znak"/>
    <w:basedOn w:val="Navaden"/>
    <w:rsid w:val="00B909CD"/>
    <w:pPr>
      <w:spacing w:after="160" w:line="240" w:lineRule="exact"/>
    </w:pPr>
    <w:rPr>
      <w:rFonts w:ascii="Tahoma" w:hAnsi="Tahoma" w:cs="Tahoma"/>
      <w:szCs w:val="20"/>
      <w:lang w:val="en-US"/>
    </w:rPr>
  </w:style>
  <w:style w:type="paragraph" w:customStyle="1" w:styleId="ZnakZnak4Znak">
    <w:name w:val="Znak Znak4 Znak"/>
    <w:basedOn w:val="Navaden"/>
    <w:rsid w:val="00B909CD"/>
    <w:pPr>
      <w:spacing w:after="160" w:line="240" w:lineRule="exact"/>
    </w:pPr>
    <w:rPr>
      <w:rFonts w:ascii="Tahoma" w:eastAsia="SimSun" w:hAnsi="Tahoma" w:cs="Tahoma"/>
      <w:szCs w:val="20"/>
      <w:lang w:val="en-US"/>
    </w:rPr>
  </w:style>
  <w:style w:type="table" w:customStyle="1" w:styleId="LightList-Accent11">
    <w:name w:val="Light List - Accent 11"/>
    <w:basedOn w:val="Navadnatabela"/>
    <w:uiPriority w:val="61"/>
    <w:rsid w:val="00B909CD"/>
    <w:rPr>
      <w:rFonts w:ascii="Calibri" w:eastAsia="SimSu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Navadnatabela"/>
    <w:uiPriority w:val="63"/>
    <w:rsid w:val="00B909CD"/>
    <w:rPr>
      <w:rFonts w:ascii="Calibri" w:eastAsia="SimSun"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ogaZnak">
    <w:name w:val="Noga Znak"/>
    <w:link w:val="Noga"/>
    <w:uiPriority w:val="99"/>
    <w:rsid w:val="00B909CD"/>
    <w:rPr>
      <w:rFonts w:ascii="Arial" w:hAnsi="Arial"/>
      <w:szCs w:val="24"/>
      <w:lang w:eastAsia="en-US"/>
    </w:rPr>
  </w:style>
  <w:style w:type="table" w:customStyle="1" w:styleId="Svetlosenenjepoudarek11">
    <w:name w:val="Svetlo senčenje – poudarek 11"/>
    <w:basedOn w:val="Navadnatabela"/>
    <w:next w:val="Svetlosenenjepoudarek1"/>
    <w:uiPriority w:val="60"/>
    <w:rsid w:val="00B909CD"/>
    <w:rPr>
      <w:rFonts w:ascii="Calibri" w:eastAsia="SimSun" w:hAnsi="Calibri"/>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poudarek1">
    <w:name w:val="Light Shading Accent 1"/>
    <w:basedOn w:val="Navadnatabela"/>
    <w:uiPriority w:val="60"/>
    <w:rsid w:val="00B909CD"/>
    <w:rPr>
      <w:rFonts w:ascii="Calibri" w:eastAsia="SimSu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Brezseznama111">
    <w:name w:val="Brez seznama111"/>
    <w:next w:val="Brezseznama"/>
    <w:uiPriority w:val="99"/>
    <w:semiHidden/>
    <w:unhideWhenUsed/>
    <w:rsid w:val="00B909CD"/>
  </w:style>
  <w:style w:type="paragraph" w:customStyle="1" w:styleId="Naslov1">
    <w:name w:val="Naslov1"/>
    <w:basedOn w:val="Navaden"/>
    <w:next w:val="Navaden"/>
    <w:link w:val="Naslov1Znak0"/>
    <w:uiPriority w:val="10"/>
    <w:qFormat/>
    <w:rsid w:val="00B909CD"/>
    <w:pPr>
      <w:numPr>
        <w:numId w:val="8"/>
      </w:numPr>
      <w:tabs>
        <w:tab w:val="left" w:pos="567"/>
      </w:tabs>
      <w:spacing w:after="300" w:line="240" w:lineRule="auto"/>
      <w:contextualSpacing/>
    </w:pPr>
    <w:rPr>
      <w:rFonts w:eastAsia="HGGothicM" w:cs="Tahoma"/>
      <w:b/>
      <w:color w:val="000000"/>
      <w:spacing w:val="5"/>
      <w:kern w:val="28"/>
      <w:sz w:val="28"/>
      <w:szCs w:val="56"/>
      <w:lang w:val="en-US"/>
    </w:rPr>
  </w:style>
  <w:style w:type="character" w:customStyle="1" w:styleId="Naslov1Znak0">
    <w:name w:val="Naslov1 Znak"/>
    <w:link w:val="Naslov1"/>
    <w:uiPriority w:val="10"/>
    <w:rsid w:val="00B909CD"/>
    <w:rPr>
      <w:rFonts w:ascii="Arial" w:eastAsia="HGGothicM" w:hAnsi="Arial" w:cs="Tahoma"/>
      <w:b/>
      <w:color w:val="000000"/>
      <w:spacing w:val="5"/>
      <w:kern w:val="28"/>
      <w:sz w:val="28"/>
      <w:szCs w:val="56"/>
      <w:lang w:val="en-US" w:eastAsia="en-US"/>
    </w:rPr>
  </w:style>
  <w:style w:type="paragraph" w:styleId="Brezrazmikov">
    <w:name w:val="No Spacing"/>
    <w:link w:val="BrezrazmikovZnak"/>
    <w:uiPriority w:val="1"/>
    <w:qFormat/>
    <w:rsid w:val="00B909CD"/>
    <w:rPr>
      <w:rFonts w:ascii="Palatino Linotype" w:eastAsia="HGSMinchoE" w:hAnsi="Palatino Linotype"/>
      <w:sz w:val="22"/>
      <w:szCs w:val="22"/>
      <w:lang w:val="en-US" w:eastAsia="en-US"/>
    </w:rPr>
  </w:style>
  <w:style w:type="character" w:customStyle="1" w:styleId="BrezrazmikovZnak">
    <w:name w:val="Brez razmikov Znak"/>
    <w:link w:val="Brezrazmikov"/>
    <w:uiPriority w:val="1"/>
    <w:rsid w:val="00B909CD"/>
    <w:rPr>
      <w:rFonts w:ascii="Palatino Linotype" w:eastAsia="HGSMinchoE" w:hAnsi="Palatino Linotype"/>
      <w:sz w:val="22"/>
      <w:szCs w:val="22"/>
      <w:lang w:val="en-US" w:eastAsia="en-US"/>
    </w:rPr>
  </w:style>
  <w:style w:type="paragraph" w:styleId="Citat">
    <w:name w:val="Quote"/>
    <w:basedOn w:val="Navaden"/>
    <w:next w:val="Navaden"/>
    <w:link w:val="CitatZnak"/>
    <w:uiPriority w:val="29"/>
    <w:qFormat/>
    <w:rsid w:val="00B909CD"/>
    <w:pPr>
      <w:spacing w:before="160" w:after="160" w:line="300" w:lineRule="auto"/>
      <w:ind w:left="144" w:right="144"/>
      <w:jc w:val="center"/>
    </w:pPr>
    <w:rPr>
      <w:rFonts w:ascii="Century Gothic" w:eastAsia="HGSMinchoE" w:hAnsi="Century Gothic"/>
      <w:i/>
      <w:iCs/>
      <w:color w:val="6076B4"/>
      <w:sz w:val="24"/>
      <w:szCs w:val="22"/>
      <w:lang w:val="en-US"/>
    </w:rPr>
  </w:style>
  <w:style w:type="character" w:customStyle="1" w:styleId="CitatZnak">
    <w:name w:val="Citat Znak"/>
    <w:link w:val="Citat"/>
    <w:uiPriority w:val="29"/>
    <w:rsid w:val="00B909CD"/>
    <w:rPr>
      <w:rFonts w:ascii="Century Gothic" w:eastAsia="HGSMinchoE" w:hAnsi="Century Gothic"/>
      <w:i/>
      <w:iCs/>
      <w:color w:val="6076B4"/>
      <w:sz w:val="24"/>
      <w:szCs w:val="22"/>
      <w:lang w:val="en-US" w:eastAsia="en-US"/>
    </w:rPr>
  </w:style>
  <w:style w:type="paragraph" w:styleId="Intenzivencitat">
    <w:name w:val="Intense Quote"/>
    <w:basedOn w:val="Navaden"/>
    <w:next w:val="Navaden"/>
    <w:link w:val="IntenzivencitatZnak"/>
    <w:uiPriority w:val="30"/>
    <w:qFormat/>
    <w:rsid w:val="00B909CD"/>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szCs w:val="22"/>
      <w:lang w:val="en-US"/>
    </w:rPr>
  </w:style>
  <w:style w:type="character" w:customStyle="1" w:styleId="IntenzivencitatZnak">
    <w:name w:val="Intenziven citat Znak"/>
    <w:link w:val="Intenzivencitat"/>
    <w:uiPriority w:val="30"/>
    <w:rsid w:val="00B909CD"/>
    <w:rPr>
      <w:rFonts w:ascii="Century Gothic" w:eastAsia="HGGothicM" w:hAnsi="Century Gothic"/>
      <w:bCs/>
      <w:i/>
      <w:iCs/>
      <w:color w:val="000000"/>
      <w:sz w:val="24"/>
      <w:szCs w:val="22"/>
      <w:shd w:val="clear" w:color="auto" w:fill="6076B4"/>
      <w:lang w:val="en-US" w:eastAsia="en-US"/>
    </w:rPr>
  </w:style>
  <w:style w:type="character" w:styleId="Neenpoudarek">
    <w:name w:val="Subtle Emphasis"/>
    <w:uiPriority w:val="19"/>
    <w:qFormat/>
    <w:rsid w:val="00B909CD"/>
    <w:rPr>
      <w:i/>
      <w:iCs/>
      <w:color w:val="auto"/>
    </w:rPr>
  </w:style>
  <w:style w:type="character" w:styleId="Intenzivenpoudarek">
    <w:name w:val="Intense Emphasis"/>
    <w:uiPriority w:val="21"/>
    <w:qFormat/>
    <w:rsid w:val="00B909CD"/>
    <w:rPr>
      <w:b/>
      <w:bCs/>
      <w:i/>
      <w:iCs/>
      <w:caps w:val="0"/>
      <w:smallCaps w:val="0"/>
      <w:color w:val="auto"/>
    </w:rPr>
  </w:style>
  <w:style w:type="character" w:styleId="Neensklic">
    <w:name w:val="Subtle Reference"/>
    <w:uiPriority w:val="31"/>
    <w:qFormat/>
    <w:rsid w:val="00B909CD"/>
    <w:rPr>
      <w:smallCaps/>
      <w:color w:val="auto"/>
      <w:u w:val="single"/>
    </w:rPr>
  </w:style>
  <w:style w:type="character" w:styleId="Intenzivensklic">
    <w:name w:val="Intense Reference"/>
    <w:uiPriority w:val="32"/>
    <w:qFormat/>
    <w:rsid w:val="00B909CD"/>
    <w:rPr>
      <w:b/>
      <w:bCs/>
      <w:caps w:val="0"/>
      <w:smallCaps w:val="0"/>
      <w:color w:val="auto"/>
      <w:spacing w:val="5"/>
      <w:u w:val="single"/>
    </w:rPr>
  </w:style>
  <w:style w:type="character" w:styleId="Naslovknjige">
    <w:name w:val="Book Title"/>
    <w:uiPriority w:val="33"/>
    <w:qFormat/>
    <w:rsid w:val="00B909CD"/>
    <w:rPr>
      <w:b/>
      <w:bCs/>
      <w:caps w:val="0"/>
      <w:smallCaps/>
      <w:spacing w:val="10"/>
    </w:rPr>
  </w:style>
  <w:style w:type="paragraph" w:styleId="NaslovTOC">
    <w:name w:val="TOC Heading"/>
    <w:basedOn w:val="Naslov10"/>
    <w:next w:val="Navaden"/>
    <w:uiPriority w:val="39"/>
    <w:semiHidden/>
    <w:unhideWhenUsed/>
    <w:qFormat/>
    <w:rsid w:val="00B909CD"/>
    <w:pPr>
      <w:keepLines/>
      <w:tabs>
        <w:tab w:val="left" w:pos="567"/>
      </w:tabs>
      <w:spacing w:before="480" w:line="276" w:lineRule="auto"/>
      <w:outlineLvl w:val="9"/>
    </w:pPr>
    <w:rPr>
      <w:rFonts w:ascii="Century Gothic" w:eastAsia="HGGothicM" w:hAnsi="Century Gothic" w:cs="Tahoma"/>
      <w:bCs/>
      <w:color w:val="6076B4"/>
      <w:kern w:val="0"/>
      <w:szCs w:val="28"/>
      <w:lang w:val="en-US" w:eastAsia="en-US"/>
    </w:rPr>
  </w:style>
  <w:style w:type="character" w:customStyle="1" w:styleId="Besediloograde1">
    <w:name w:val="Besedilo ograde1"/>
    <w:uiPriority w:val="99"/>
    <w:semiHidden/>
    <w:rsid w:val="00B909CD"/>
    <w:rPr>
      <w:color w:val="808080"/>
    </w:rPr>
  </w:style>
  <w:style w:type="table" w:customStyle="1" w:styleId="Tabelamrea11">
    <w:name w:val="Tabela – mreža11"/>
    <w:basedOn w:val="Navadnatabela"/>
    <w:next w:val="Tabelamrea"/>
    <w:uiPriority w:val="59"/>
    <w:rsid w:val="00B909CD"/>
    <w:rPr>
      <w:rFonts w:ascii="Palatino Linotype" w:eastAsia="HGSMincho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osenenjepoudarek12">
    <w:name w:val="Svetlo senčenje – poudarek 12"/>
    <w:basedOn w:val="Navadnatabela"/>
    <w:next w:val="Svetlosenenjepoudarek1"/>
    <w:uiPriority w:val="60"/>
    <w:rsid w:val="00B909CD"/>
    <w:rPr>
      <w:rFonts w:ascii="Palatino Linotype" w:eastAsia="HGSMinchoE" w:hAnsi="Palatino Linotype"/>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
    <w:name w:val="Light Shading"/>
    <w:basedOn w:val="Navadnatabela"/>
    <w:uiPriority w:val="60"/>
    <w:rsid w:val="00B909CD"/>
    <w:rPr>
      <w:rFonts w:ascii="Palatino Linotype" w:eastAsia="HGSMinchoE" w:hAnsi="Palatino Linotype"/>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etelseznampoudarek1">
    <w:name w:val="Light List Accent 1"/>
    <w:basedOn w:val="Navadnatabela"/>
    <w:uiPriority w:val="61"/>
    <w:rsid w:val="00B909CD"/>
    <w:rPr>
      <w:rFonts w:ascii="Palatino Linotype" w:eastAsia="HGSMinchoE" w:hAnsi="Palatino Linotyp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etlamreapoudarek1">
    <w:name w:val="Light Grid Accent 1"/>
    <w:basedOn w:val="Navadnatabela"/>
    <w:uiPriority w:val="62"/>
    <w:rsid w:val="00B909CD"/>
    <w:rPr>
      <w:rFonts w:ascii="Palatino Linotype" w:eastAsia="HGSMinchoE" w:hAnsi="Palatino Linotyp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rednjiseznam2poudarek1">
    <w:name w:val="Medium List 2 Accent 1"/>
    <w:basedOn w:val="Navadnatabela"/>
    <w:uiPriority w:val="66"/>
    <w:rsid w:val="00B909C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rednjamrea2poudarek6">
    <w:name w:val="Medium Grid 2 Accent 6"/>
    <w:basedOn w:val="Navadnatabela"/>
    <w:uiPriority w:val="68"/>
    <w:rsid w:val="00B909C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Svetlosenenjepoudarek2">
    <w:name w:val="Light Shading Accent 2"/>
    <w:basedOn w:val="Navadnatabela"/>
    <w:uiPriority w:val="60"/>
    <w:rsid w:val="00B909CD"/>
    <w:rPr>
      <w:rFonts w:ascii="Palatino Linotype" w:eastAsia="HGSMinchoE" w:hAnsi="Palatino Linotype"/>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etlamreapoudarek6">
    <w:name w:val="Light Grid Accent 6"/>
    <w:basedOn w:val="Navadnatabela"/>
    <w:uiPriority w:val="62"/>
    <w:rsid w:val="00B909CD"/>
    <w:rPr>
      <w:rFonts w:ascii="Palatino Linotype" w:eastAsia="HGSMinchoE" w:hAnsi="Palatino Linotyp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rednjamrea1poudarek6">
    <w:name w:val="Medium Grid 1 Accent 6"/>
    <w:basedOn w:val="Navadnatabela"/>
    <w:uiPriority w:val="67"/>
    <w:rsid w:val="00B909CD"/>
    <w:rPr>
      <w:rFonts w:ascii="Palatino Linotype" w:eastAsia="HGSMinchoE" w:hAnsi="Palatino Linotyp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Kazaloslik">
    <w:name w:val="table of figures"/>
    <w:basedOn w:val="Navaden"/>
    <w:next w:val="Navaden"/>
    <w:link w:val="KazaloslikZnak"/>
    <w:uiPriority w:val="99"/>
    <w:unhideWhenUsed/>
    <w:rsid w:val="00B909CD"/>
    <w:pPr>
      <w:spacing w:line="240" w:lineRule="auto"/>
    </w:pPr>
    <w:rPr>
      <w:rFonts w:eastAsia="HGSMinchoE"/>
      <w:sz w:val="22"/>
      <w:szCs w:val="22"/>
      <w:lang w:val="en-US"/>
    </w:rPr>
  </w:style>
  <w:style w:type="paragraph" w:customStyle="1" w:styleId="Znak1ZnakZnak">
    <w:name w:val="Znak1 Znak Znak"/>
    <w:basedOn w:val="Navaden"/>
    <w:rsid w:val="00B909CD"/>
    <w:pPr>
      <w:spacing w:after="160" w:line="240" w:lineRule="exact"/>
    </w:pPr>
    <w:rPr>
      <w:rFonts w:ascii="Tahoma" w:hAnsi="Tahoma" w:cs="Tahoma"/>
      <w:szCs w:val="20"/>
      <w:lang w:val="en-US"/>
    </w:rPr>
  </w:style>
  <w:style w:type="character" w:customStyle="1" w:styleId="NaslovpredpisaZnakZnak">
    <w:name w:val="Naslov_predpisa Znak Znak"/>
    <w:locked/>
    <w:rsid w:val="00B909CD"/>
    <w:rPr>
      <w:rFonts w:ascii="Arial" w:eastAsia="Times New Roman" w:hAnsi="Arial" w:cs="Arial"/>
      <w:b/>
      <w:sz w:val="24"/>
      <w:szCs w:val="24"/>
      <w:lang w:eastAsia="sl-SI"/>
    </w:rPr>
  </w:style>
  <w:style w:type="paragraph" w:customStyle="1" w:styleId="Prvinivo">
    <w:name w:val="Prvi nivo"/>
    <w:basedOn w:val="Navaden"/>
    <w:link w:val="PrvinivoZnak"/>
    <w:rsid w:val="00B909CD"/>
    <w:pPr>
      <w:numPr>
        <w:numId w:val="7"/>
      </w:numPr>
      <w:tabs>
        <w:tab w:val="left" w:pos="1701"/>
      </w:tabs>
      <w:spacing w:after="120"/>
    </w:pPr>
    <w:rPr>
      <w:rFonts w:cs="Arial"/>
      <w:b/>
      <w:bCs/>
      <w:sz w:val="22"/>
      <w:szCs w:val="22"/>
    </w:rPr>
  </w:style>
  <w:style w:type="paragraph" w:customStyle="1" w:styleId="Druginivo">
    <w:name w:val="Drugi nivo"/>
    <w:basedOn w:val="Navaden"/>
    <w:rsid w:val="00B909CD"/>
    <w:pPr>
      <w:numPr>
        <w:ilvl w:val="1"/>
        <w:numId w:val="7"/>
      </w:numPr>
      <w:tabs>
        <w:tab w:val="left" w:pos="1701"/>
      </w:tabs>
    </w:pPr>
    <w:rPr>
      <w:rFonts w:cs="Arial"/>
      <w:sz w:val="22"/>
      <w:szCs w:val="22"/>
    </w:rPr>
  </w:style>
  <w:style w:type="character" w:customStyle="1" w:styleId="PrvinivoZnak">
    <w:name w:val="Prvi nivo Znak"/>
    <w:link w:val="Prvinivo"/>
    <w:locked/>
    <w:rsid w:val="00B909CD"/>
    <w:rPr>
      <w:rFonts w:ascii="Arial" w:hAnsi="Arial" w:cs="Arial"/>
      <w:b/>
      <w:bCs/>
      <w:sz w:val="22"/>
      <w:szCs w:val="22"/>
      <w:lang w:eastAsia="en-US"/>
    </w:rPr>
  </w:style>
  <w:style w:type="paragraph" w:customStyle="1" w:styleId="3372873BB58A4DED866D2BE34882C06C">
    <w:name w:val="3372873BB58A4DED866D2BE34882C06C"/>
    <w:rsid w:val="00B909CD"/>
    <w:pPr>
      <w:spacing w:after="200" w:line="276" w:lineRule="auto"/>
    </w:pPr>
    <w:rPr>
      <w:rFonts w:ascii="Calibri" w:hAnsi="Calibri"/>
      <w:sz w:val="22"/>
      <w:szCs w:val="22"/>
    </w:rPr>
  </w:style>
  <w:style w:type="paragraph" w:customStyle="1" w:styleId="ZnakZnakZnakZnakZnakZnakZnak">
    <w:name w:val="Znak Znak Znak Znak Znak Znak Znak"/>
    <w:basedOn w:val="Navaden"/>
    <w:rsid w:val="00B909CD"/>
    <w:pPr>
      <w:spacing w:after="160" w:line="240" w:lineRule="exact"/>
    </w:pPr>
    <w:rPr>
      <w:rFonts w:ascii="Tahoma" w:hAnsi="Tahoma"/>
      <w:szCs w:val="20"/>
      <w:lang w:val="en-US"/>
    </w:rPr>
  </w:style>
  <w:style w:type="paragraph" w:customStyle="1" w:styleId="Kazalotabel1">
    <w:name w:val="Kazalo tabel 1"/>
    <w:basedOn w:val="Navaden"/>
    <w:qFormat/>
    <w:rsid w:val="00B909CD"/>
    <w:pPr>
      <w:tabs>
        <w:tab w:val="left" w:pos="567"/>
      </w:tabs>
      <w:spacing w:line="240" w:lineRule="auto"/>
      <w:ind w:left="567" w:hanging="567"/>
    </w:pPr>
    <w:rPr>
      <w:rFonts w:eastAsia="SimSun" w:cs="Arial"/>
      <w:b/>
      <w:bCs/>
      <w:sz w:val="22"/>
      <w:szCs w:val="22"/>
      <w:lang w:eastAsia="zh-CN"/>
    </w:rPr>
  </w:style>
  <w:style w:type="paragraph" w:customStyle="1" w:styleId="KazalotabelTANJA">
    <w:name w:val="Kazalo tabel TANJA"/>
    <w:basedOn w:val="Kazaloslik"/>
    <w:link w:val="KazalotabelTANJAZnak"/>
    <w:qFormat/>
    <w:rsid w:val="00B909CD"/>
    <w:pPr>
      <w:tabs>
        <w:tab w:val="right" w:leader="dot" w:pos="9396"/>
      </w:tabs>
    </w:pPr>
    <w:rPr>
      <w:rFonts w:eastAsia="SimSun" w:cs="Arial"/>
      <w:bCs/>
      <w:noProof/>
      <w:lang w:val="sl-SI" w:eastAsia="zh-CN"/>
    </w:rPr>
  </w:style>
  <w:style w:type="character" w:customStyle="1" w:styleId="lexitem">
    <w:name w:val="lexitem"/>
    <w:rsid w:val="00B909CD"/>
  </w:style>
  <w:style w:type="character" w:customStyle="1" w:styleId="KazaloslikZnak">
    <w:name w:val="Kazalo slik Znak"/>
    <w:link w:val="Kazaloslik"/>
    <w:uiPriority w:val="99"/>
    <w:rsid w:val="00B909CD"/>
    <w:rPr>
      <w:rFonts w:ascii="Arial" w:eastAsia="HGSMinchoE" w:hAnsi="Arial"/>
      <w:sz w:val="22"/>
      <w:szCs w:val="22"/>
      <w:lang w:val="en-US" w:eastAsia="en-US"/>
    </w:rPr>
  </w:style>
  <w:style w:type="character" w:customStyle="1" w:styleId="KazalotabelTANJAZnak">
    <w:name w:val="Kazalo tabel TANJA Znak"/>
    <w:link w:val="KazalotabelTANJA"/>
    <w:rsid w:val="00B909CD"/>
    <w:rPr>
      <w:rFonts w:ascii="Arial" w:eastAsia="SimSun" w:hAnsi="Arial" w:cs="Arial"/>
      <w:bCs/>
      <w:noProof/>
      <w:sz w:val="22"/>
      <w:szCs w:val="22"/>
      <w:lang w:eastAsia="zh-CN"/>
    </w:rPr>
  </w:style>
  <w:style w:type="character" w:customStyle="1" w:styleId="apple-converted-space">
    <w:name w:val="apple-converted-space"/>
    <w:rsid w:val="00B909CD"/>
  </w:style>
  <w:style w:type="paragraph" w:customStyle="1" w:styleId="NaslovTOC1">
    <w:name w:val="Naslov TOC1"/>
    <w:basedOn w:val="Naslov10"/>
    <w:next w:val="Navaden"/>
    <w:qFormat/>
    <w:rsid w:val="00B909CD"/>
    <w:pPr>
      <w:keepLines/>
      <w:tabs>
        <w:tab w:val="left" w:pos="567"/>
      </w:tabs>
      <w:spacing w:before="480" w:line="276" w:lineRule="auto"/>
      <w:outlineLvl w:val="9"/>
    </w:pPr>
    <w:rPr>
      <w:rFonts w:ascii="Cambria" w:hAnsi="Cambria"/>
      <w:bCs/>
      <w:color w:val="365F91"/>
      <w:kern w:val="0"/>
      <w:szCs w:val="28"/>
      <w:lang w:eastAsia="en-US"/>
    </w:rPr>
  </w:style>
  <w:style w:type="character" w:customStyle="1" w:styleId="Naslov3Znak1">
    <w:name w:val="Naslov 3 Znak1"/>
    <w:aliases w:val="ignorer3 Znak,Side Heading Znak"/>
    <w:rsid w:val="00B909CD"/>
    <w:rPr>
      <w:rFonts w:ascii="Arial" w:hAnsi="Arial" w:cs="Arial"/>
      <w:bCs/>
      <w:i/>
      <w:sz w:val="24"/>
      <w:szCs w:val="24"/>
      <w:u w:val="single"/>
    </w:rPr>
  </w:style>
  <w:style w:type="paragraph" w:customStyle="1" w:styleId="LPnavaden">
    <w:name w:val="LP_navaden"/>
    <w:basedOn w:val="Navaden"/>
    <w:next w:val="Brezrazmikov"/>
    <w:link w:val="LPnavadenZnak"/>
    <w:autoRedefine/>
    <w:qFormat/>
    <w:rsid w:val="00B909CD"/>
    <w:pPr>
      <w:shd w:val="clear" w:color="auto" w:fill="FFFFFF"/>
      <w:spacing w:after="200" w:line="276" w:lineRule="auto"/>
    </w:pPr>
    <w:rPr>
      <w:rFonts w:eastAsia="Calibri" w:cs="Arial"/>
      <w:bCs/>
      <w:color w:val="000000"/>
      <w:szCs w:val="20"/>
    </w:rPr>
  </w:style>
  <w:style w:type="character" w:customStyle="1" w:styleId="LPnavadenZnak">
    <w:name w:val="LP_navaden Znak"/>
    <w:link w:val="LPnavaden"/>
    <w:rsid w:val="00B909CD"/>
    <w:rPr>
      <w:rFonts w:ascii="Arial" w:eastAsia="Calibri" w:hAnsi="Arial" w:cs="Arial"/>
      <w:bCs/>
      <w:color w:val="000000"/>
      <w:shd w:val="clear" w:color="auto" w:fill="FFFFFF"/>
      <w:lang w:eastAsia="en-US"/>
    </w:rPr>
  </w:style>
  <w:style w:type="paragraph" w:customStyle="1" w:styleId="Tabelabesedilo">
    <w:name w:val="Tabela_besedilo"/>
    <w:basedOn w:val="LPnavaden"/>
    <w:link w:val="TabelabesediloZnak"/>
    <w:qFormat/>
    <w:rsid w:val="00B909CD"/>
    <w:pPr>
      <w:shd w:val="clear" w:color="auto" w:fill="auto"/>
      <w:ind w:firstLine="125"/>
    </w:pPr>
    <w:rPr>
      <w:rFonts w:eastAsia="Times New Roman"/>
      <w:b/>
      <w:sz w:val="18"/>
    </w:rPr>
  </w:style>
  <w:style w:type="character" w:customStyle="1" w:styleId="TabelabesediloZnak">
    <w:name w:val="Tabela_besedilo Znak"/>
    <w:link w:val="Tabelabesedilo"/>
    <w:rsid w:val="00B909CD"/>
    <w:rPr>
      <w:rFonts w:ascii="Arial" w:hAnsi="Arial" w:cs="Arial"/>
      <w:b/>
      <w:bCs/>
      <w:color w:val="000000"/>
      <w:sz w:val="18"/>
      <w:lang w:eastAsia="en-US"/>
    </w:rPr>
  </w:style>
  <w:style w:type="paragraph" w:customStyle="1" w:styleId="Pravnapodlaga">
    <w:name w:val="Pravna podlaga"/>
    <w:basedOn w:val="Navaden"/>
    <w:link w:val="PravnapodlagaZnak"/>
    <w:qFormat/>
    <w:rsid w:val="00B909CD"/>
    <w:pPr>
      <w:overflowPunct w:val="0"/>
      <w:autoSpaceDE w:val="0"/>
      <w:autoSpaceDN w:val="0"/>
      <w:adjustRightInd w:val="0"/>
      <w:spacing w:before="480" w:line="240" w:lineRule="auto"/>
      <w:ind w:firstLine="1021"/>
      <w:jc w:val="both"/>
      <w:textAlignment w:val="baseline"/>
    </w:pPr>
    <w:rPr>
      <w:rFonts w:cs="Arial"/>
      <w:sz w:val="22"/>
      <w:szCs w:val="22"/>
      <w:lang w:eastAsia="sl-SI"/>
    </w:rPr>
  </w:style>
  <w:style w:type="character" w:customStyle="1" w:styleId="PravnapodlagaZnak">
    <w:name w:val="Pravna podlaga Znak"/>
    <w:link w:val="Pravnapodlaga"/>
    <w:rsid w:val="00B909CD"/>
    <w:rPr>
      <w:rFonts w:ascii="Arial" w:hAnsi="Arial" w:cs="Arial"/>
      <w:sz w:val="22"/>
      <w:szCs w:val="22"/>
    </w:rPr>
  </w:style>
  <w:style w:type="paragraph" w:customStyle="1" w:styleId="pravnapodlaga1">
    <w:name w:val="pravnapodlaga1"/>
    <w:basedOn w:val="Navaden"/>
    <w:rsid w:val="00B909CD"/>
    <w:pPr>
      <w:spacing w:before="480" w:line="240" w:lineRule="auto"/>
      <w:ind w:firstLine="1021"/>
      <w:jc w:val="both"/>
    </w:pPr>
    <w:rPr>
      <w:rFonts w:cs="Arial"/>
      <w:sz w:val="22"/>
      <w:szCs w:val="22"/>
      <w:lang w:eastAsia="sl-SI"/>
    </w:rPr>
  </w:style>
  <w:style w:type="paragraph" w:customStyle="1" w:styleId="alineazaodstavkom1">
    <w:name w:val="alineazaodstavkom1"/>
    <w:basedOn w:val="Navaden"/>
    <w:rsid w:val="00B909CD"/>
    <w:pPr>
      <w:spacing w:line="240" w:lineRule="auto"/>
      <w:ind w:left="425" w:hanging="425"/>
      <w:jc w:val="both"/>
    </w:pPr>
    <w:rPr>
      <w:rFonts w:cs="Arial"/>
      <w:sz w:val="22"/>
      <w:szCs w:val="22"/>
      <w:lang w:eastAsia="sl-SI"/>
    </w:rPr>
  </w:style>
  <w:style w:type="character" w:styleId="SledenaHiperpovezava">
    <w:name w:val="FollowedHyperlink"/>
    <w:rsid w:val="00B909CD"/>
    <w:rPr>
      <w:color w:val="800080"/>
      <w:u w:val="single"/>
    </w:rPr>
  </w:style>
  <w:style w:type="character" w:customStyle="1" w:styleId="Bodytext2">
    <w:name w:val="Body text (2)"/>
    <w:rsid w:val="00B909C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l-SI" w:eastAsia="sl-SI" w:bidi="sl-SI"/>
    </w:rPr>
  </w:style>
  <w:style w:type="character" w:customStyle="1" w:styleId="Bodytext7">
    <w:name w:val="Body text (7)_"/>
    <w:link w:val="Bodytext70"/>
    <w:locked/>
    <w:rsid w:val="00B909CD"/>
    <w:rPr>
      <w:sz w:val="19"/>
      <w:szCs w:val="19"/>
      <w:shd w:val="clear" w:color="auto" w:fill="FFFFFF"/>
    </w:rPr>
  </w:style>
  <w:style w:type="paragraph" w:customStyle="1" w:styleId="Bodytext70">
    <w:name w:val="Body text (7)"/>
    <w:basedOn w:val="Navaden"/>
    <w:link w:val="Bodytext7"/>
    <w:rsid w:val="00B909CD"/>
    <w:pPr>
      <w:shd w:val="clear" w:color="auto" w:fill="FFFFFF"/>
      <w:spacing w:line="235" w:lineRule="exact"/>
      <w:jc w:val="both"/>
    </w:pPr>
    <w:rPr>
      <w:rFonts w:ascii="Times New Roman" w:hAnsi="Times New Roman"/>
      <w:sz w:val="19"/>
      <w:szCs w:val="19"/>
      <w:lang w:eastAsia="sl-SI"/>
    </w:rPr>
  </w:style>
  <w:style w:type="paragraph" w:customStyle="1" w:styleId="Text1">
    <w:name w:val="Text 1"/>
    <w:basedOn w:val="Navaden"/>
    <w:link w:val="Text1Char"/>
    <w:uiPriority w:val="99"/>
    <w:rsid w:val="00B909CD"/>
    <w:pPr>
      <w:spacing w:after="240" w:line="240" w:lineRule="auto"/>
      <w:ind w:left="482"/>
      <w:jc w:val="both"/>
    </w:pPr>
    <w:rPr>
      <w:rFonts w:ascii="Times New Roman" w:hAnsi="Times New Roman"/>
      <w:sz w:val="24"/>
      <w:szCs w:val="20"/>
      <w:lang w:val="en-GB"/>
    </w:rPr>
  </w:style>
  <w:style w:type="character" w:customStyle="1" w:styleId="Text1Char">
    <w:name w:val="Text 1 Char"/>
    <w:link w:val="Text1"/>
    <w:uiPriority w:val="99"/>
    <w:locked/>
    <w:rsid w:val="00B909CD"/>
    <w:rPr>
      <w:sz w:val="24"/>
      <w:lang w:val="en-GB" w:eastAsia="en-US"/>
    </w:rPr>
  </w:style>
  <w:style w:type="paragraph" w:customStyle="1" w:styleId="Odstavekseznama11">
    <w:name w:val="Odstavek seznama11"/>
    <w:basedOn w:val="Navaden"/>
    <w:uiPriority w:val="34"/>
    <w:qFormat/>
    <w:rsid w:val="00AE476E"/>
    <w:pPr>
      <w:suppressAutoHyphens/>
      <w:ind w:left="720"/>
      <w:contextualSpacing/>
    </w:pPr>
    <w:rPr>
      <w:rFonts w:ascii="Times New Roman" w:hAnsi="Times New Roman"/>
      <w:lang w:eastAsia="ar-SA"/>
    </w:rPr>
  </w:style>
  <w:style w:type="paragraph" w:customStyle="1" w:styleId="RStekst">
    <w:name w:val="RS tekst"/>
    <w:link w:val="RStekstZnak"/>
    <w:qFormat/>
    <w:rsid w:val="00AE476E"/>
    <w:pPr>
      <w:widowControl w:val="0"/>
      <w:spacing w:before="80" w:after="80" w:line="280" w:lineRule="atLeast"/>
      <w:jc w:val="both"/>
    </w:pPr>
    <w:rPr>
      <w:rFonts w:ascii="Garamond" w:eastAsia="Courier New" w:hAnsi="Garamond"/>
      <w:bCs/>
      <w:sz w:val="22"/>
      <w:lang w:eastAsia="en-US"/>
    </w:rPr>
  </w:style>
  <w:style w:type="character" w:customStyle="1" w:styleId="RStekstZnak">
    <w:name w:val="RS tekst Znak"/>
    <w:link w:val="RStekst"/>
    <w:rsid w:val="00AE476E"/>
    <w:rPr>
      <w:rFonts w:ascii="Garamond" w:eastAsia="Courier New" w:hAnsi="Garamond"/>
      <w:bCs/>
      <w:sz w:val="22"/>
      <w:lang w:eastAsia="en-US"/>
    </w:rPr>
  </w:style>
  <w:style w:type="paragraph" w:styleId="Telobesedila3">
    <w:name w:val="Body Text 3"/>
    <w:basedOn w:val="Navaden"/>
    <w:link w:val="Telobesedila3Znak"/>
    <w:uiPriority w:val="99"/>
    <w:unhideWhenUsed/>
    <w:rsid w:val="00AE476E"/>
    <w:pPr>
      <w:spacing w:line="260" w:lineRule="atLeast"/>
      <w:jc w:val="both"/>
    </w:pPr>
    <w:rPr>
      <w:rFonts w:cs="Arial"/>
      <w:szCs w:val="20"/>
      <w:lang w:eastAsia="sl-SI"/>
    </w:rPr>
  </w:style>
  <w:style w:type="character" w:customStyle="1" w:styleId="Telobesedila3Znak">
    <w:name w:val="Telo besedila 3 Znak"/>
    <w:link w:val="Telobesedila3"/>
    <w:uiPriority w:val="99"/>
    <w:rsid w:val="00AE476E"/>
    <w:rPr>
      <w:rFonts w:ascii="Arial" w:hAnsi="Arial" w:cs="Arial"/>
    </w:rPr>
  </w:style>
  <w:style w:type="character" w:customStyle="1" w:styleId="Naslov3Znak">
    <w:name w:val="Naslov 3 Znak"/>
    <w:aliases w:val="ignorer3 Znak1,Side Heading Znak1"/>
    <w:uiPriority w:val="9"/>
    <w:rsid w:val="009E6844"/>
    <w:rPr>
      <w:rFonts w:ascii="Cambria" w:eastAsia="Times New Roman" w:hAnsi="Cambria" w:cs="Times New Roman"/>
      <w:b/>
      <w:bCs/>
      <w:color w:val="4F81BD"/>
      <w:sz w:val="24"/>
      <w:szCs w:val="24"/>
      <w:lang w:eastAsia="sl-SI"/>
    </w:rPr>
  </w:style>
  <w:style w:type="paragraph" w:styleId="Revizija">
    <w:name w:val="Revision"/>
    <w:hidden/>
    <w:uiPriority w:val="99"/>
    <w:semiHidden/>
    <w:rsid w:val="009E6844"/>
    <w:rPr>
      <w:rFonts w:ascii="Arial" w:hAnsi="Arial"/>
      <w:szCs w:val="24"/>
      <w:lang w:eastAsia="en-US"/>
    </w:rPr>
  </w:style>
  <w:style w:type="paragraph" w:customStyle="1" w:styleId="COVERPAGE">
    <w:name w:val="COVERPAGE"/>
    <w:basedOn w:val="Navaden"/>
    <w:rsid w:val="00EA71FE"/>
    <w:pPr>
      <w:suppressAutoHyphens/>
      <w:spacing w:line="288" w:lineRule="auto"/>
    </w:pPr>
    <w:rPr>
      <w:rFonts w:ascii="Liberation Sans" w:hAnsi="Liberation Sans" w:cs="CG Times"/>
      <w:kern w:val="1"/>
      <w:sz w:val="22"/>
      <w:szCs w:val="20"/>
      <w:lang w:eastAsia="zh-CN"/>
    </w:rPr>
  </w:style>
  <w:style w:type="table" w:customStyle="1" w:styleId="TableGrid1">
    <w:name w:val="Table Grid1"/>
    <w:basedOn w:val="Navadnatabela"/>
    <w:next w:val="Tabelamrea"/>
    <w:uiPriority w:val="59"/>
    <w:rsid w:val="001D77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A8010C"/>
    <w:pPr>
      <w:spacing w:line="240" w:lineRule="auto"/>
    </w:pPr>
    <w:rPr>
      <w:rFonts w:ascii="Calibri" w:eastAsia="Calibri" w:hAnsi="Calibri" w:cs="Consolas"/>
      <w:sz w:val="22"/>
      <w:szCs w:val="21"/>
    </w:rPr>
  </w:style>
  <w:style w:type="character" w:customStyle="1" w:styleId="GolobesediloZnak">
    <w:name w:val="Golo besedilo Znak"/>
    <w:link w:val="Golobesedilo"/>
    <w:uiPriority w:val="99"/>
    <w:rsid w:val="00A8010C"/>
    <w:rPr>
      <w:rFonts w:ascii="Calibri" w:eastAsia="Calibri" w:hAnsi="Calibri" w:cs="Consolas"/>
      <w:sz w:val="22"/>
      <w:szCs w:val="21"/>
      <w:lang w:eastAsia="en-US"/>
    </w:rPr>
  </w:style>
  <w:style w:type="paragraph" w:customStyle="1" w:styleId="Odstavek">
    <w:name w:val="Odstavek"/>
    <w:basedOn w:val="Navaden"/>
    <w:link w:val="OdstavekZnak"/>
    <w:qFormat/>
    <w:rsid w:val="00AB32A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AB32A6"/>
    <w:rPr>
      <w:rFonts w:ascii="Arial" w:hAnsi="Arial"/>
      <w:sz w:val="22"/>
      <w:szCs w:val="22"/>
      <w:lang w:val="x-none" w:eastAsia="x-none"/>
    </w:rPr>
  </w:style>
  <w:style w:type="paragraph" w:customStyle="1" w:styleId="prehodneinkoncnedolocbe">
    <w:name w:val="prehodneinkoncnedolocbe"/>
    <w:basedOn w:val="Navaden"/>
    <w:rsid w:val="00684A69"/>
    <w:pPr>
      <w:spacing w:before="100" w:beforeAutospacing="1" w:after="100" w:afterAutospacing="1" w:line="240" w:lineRule="auto"/>
      <w:jc w:val="both"/>
    </w:pPr>
    <w:rPr>
      <w:rFonts w:ascii="Times New Roman" w:hAnsi="Times New Roman"/>
      <w:sz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Title" w:uiPriority="10" w:qFormat="1"/>
    <w:lsdException w:name="Subtitle" w:uiPriority="11" w:qFormat="1"/>
    <w:lsdException w:name="Body Text 3" w:uiPriority="99"/>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C6A71"/>
    <w:pPr>
      <w:spacing w:line="260" w:lineRule="exact"/>
    </w:pPr>
    <w:rPr>
      <w:rFonts w:ascii="Arial" w:hAnsi="Arial"/>
      <w:szCs w:val="24"/>
      <w:lang w:eastAsia="en-US"/>
    </w:rPr>
  </w:style>
  <w:style w:type="paragraph" w:styleId="Naslov10">
    <w:name w:val="heading 1"/>
    <w:aliases w:val="NASLOV,Numbered - 1,Chapter Heading2"/>
    <w:basedOn w:val="Navaden"/>
    <w:next w:val="Navaden"/>
    <w:link w:val="Naslov1Znak"/>
    <w:autoRedefine/>
    <w:uiPriority w:val="9"/>
    <w:qFormat/>
    <w:rsid w:val="00684A69"/>
    <w:pPr>
      <w:keepNext/>
      <w:spacing w:line="240" w:lineRule="auto"/>
      <w:jc w:val="both"/>
      <w:outlineLvl w:val="0"/>
    </w:pPr>
    <w:rPr>
      <w:b/>
      <w:i/>
      <w:kern w:val="32"/>
      <w:sz w:val="28"/>
      <w:szCs w:val="32"/>
      <w:lang w:eastAsia="sl-SI"/>
    </w:rPr>
  </w:style>
  <w:style w:type="paragraph" w:styleId="Naslov2">
    <w:name w:val="heading 2"/>
    <w:aliases w:val="Sub Heading,ignorer2"/>
    <w:basedOn w:val="Navaden"/>
    <w:next w:val="Navaden"/>
    <w:link w:val="Naslov2Znak"/>
    <w:uiPriority w:val="9"/>
    <w:unhideWhenUsed/>
    <w:qFormat/>
    <w:rsid w:val="00B909CD"/>
    <w:pPr>
      <w:keepNext/>
      <w:spacing w:before="240" w:after="60"/>
      <w:outlineLvl w:val="1"/>
    </w:pPr>
    <w:rPr>
      <w:rFonts w:ascii="Cambria" w:hAnsi="Cambria"/>
      <w:b/>
      <w:bCs/>
      <w:i/>
      <w:iCs/>
      <w:sz w:val="28"/>
      <w:szCs w:val="28"/>
    </w:rPr>
  </w:style>
  <w:style w:type="paragraph" w:styleId="Naslov3">
    <w:name w:val="heading 3"/>
    <w:aliases w:val="ignorer3,Side Heading"/>
    <w:basedOn w:val="Navaden"/>
    <w:next w:val="Navaden"/>
    <w:link w:val="Naslov3Znak2"/>
    <w:uiPriority w:val="9"/>
    <w:unhideWhenUsed/>
    <w:qFormat/>
    <w:rsid w:val="00B909CD"/>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qFormat/>
    <w:rsid w:val="00B909CD"/>
    <w:pPr>
      <w:keepNext/>
      <w:spacing w:before="240" w:after="60" w:line="240" w:lineRule="auto"/>
      <w:ind w:left="864" w:hanging="864"/>
      <w:outlineLvl w:val="3"/>
    </w:pPr>
    <w:rPr>
      <w:rFonts w:ascii="Calibri" w:eastAsia="SimSun" w:hAnsi="Calibri"/>
      <w:b/>
      <w:bCs/>
      <w:sz w:val="28"/>
      <w:szCs w:val="28"/>
      <w:lang w:eastAsia="zh-CN"/>
    </w:rPr>
  </w:style>
  <w:style w:type="paragraph" w:styleId="Naslov5">
    <w:name w:val="heading 5"/>
    <w:basedOn w:val="Navaden"/>
    <w:next w:val="Navaden"/>
    <w:link w:val="Naslov5Znak"/>
    <w:uiPriority w:val="9"/>
    <w:unhideWhenUsed/>
    <w:qFormat/>
    <w:rsid w:val="00B909CD"/>
    <w:pPr>
      <w:spacing w:before="240" w:after="60" w:line="260" w:lineRule="atLeast"/>
      <w:outlineLvl w:val="4"/>
    </w:pPr>
    <w:rPr>
      <w:rFonts w:ascii="Calibri" w:hAnsi="Calibri"/>
      <w:b/>
      <w:bCs/>
      <w:i/>
      <w:iCs/>
      <w:sz w:val="26"/>
      <w:szCs w:val="26"/>
      <w:lang w:val="en-US"/>
    </w:rPr>
  </w:style>
  <w:style w:type="paragraph" w:styleId="Naslov6">
    <w:name w:val="heading 6"/>
    <w:basedOn w:val="Navaden"/>
    <w:next w:val="Navaden"/>
    <w:link w:val="Naslov6Znak"/>
    <w:uiPriority w:val="9"/>
    <w:qFormat/>
    <w:rsid w:val="00B909CD"/>
    <w:pPr>
      <w:spacing w:before="240" w:after="60" w:line="240" w:lineRule="auto"/>
      <w:ind w:left="1152" w:hanging="1152"/>
      <w:outlineLvl w:val="5"/>
    </w:pPr>
    <w:rPr>
      <w:rFonts w:ascii="Calibri" w:eastAsia="SimSun" w:hAnsi="Calibri"/>
      <w:b/>
      <w:bCs/>
      <w:sz w:val="22"/>
      <w:szCs w:val="22"/>
      <w:lang w:eastAsia="zh-CN"/>
    </w:rPr>
  </w:style>
  <w:style w:type="paragraph" w:styleId="Naslov7">
    <w:name w:val="heading 7"/>
    <w:basedOn w:val="Navaden"/>
    <w:next w:val="Navaden"/>
    <w:link w:val="Naslov7Znak"/>
    <w:uiPriority w:val="9"/>
    <w:qFormat/>
    <w:rsid w:val="00B909CD"/>
    <w:pPr>
      <w:spacing w:before="240" w:after="60" w:line="240" w:lineRule="auto"/>
      <w:ind w:left="1296" w:hanging="1296"/>
      <w:outlineLvl w:val="6"/>
    </w:pPr>
    <w:rPr>
      <w:rFonts w:ascii="Calibri" w:eastAsia="SimSun" w:hAnsi="Calibri"/>
      <w:sz w:val="24"/>
      <w:lang w:eastAsia="zh-CN"/>
    </w:rPr>
  </w:style>
  <w:style w:type="paragraph" w:styleId="Naslov8">
    <w:name w:val="heading 8"/>
    <w:basedOn w:val="Navaden"/>
    <w:next w:val="Navaden"/>
    <w:link w:val="Naslov8Znak"/>
    <w:uiPriority w:val="9"/>
    <w:qFormat/>
    <w:rsid w:val="00B909CD"/>
    <w:pPr>
      <w:spacing w:before="240" w:after="60" w:line="240" w:lineRule="auto"/>
      <w:ind w:left="1440" w:hanging="1440"/>
      <w:outlineLvl w:val="7"/>
    </w:pPr>
    <w:rPr>
      <w:rFonts w:ascii="Calibri" w:eastAsia="SimSun" w:hAnsi="Calibri"/>
      <w:i/>
      <w:iCs/>
      <w:sz w:val="24"/>
      <w:lang w:eastAsia="zh-CN"/>
    </w:rPr>
  </w:style>
  <w:style w:type="paragraph" w:styleId="Naslov9">
    <w:name w:val="heading 9"/>
    <w:basedOn w:val="Navaden"/>
    <w:next w:val="Navaden"/>
    <w:link w:val="Naslov9Znak"/>
    <w:uiPriority w:val="9"/>
    <w:qFormat/>
    <w:rsid w:val="00B909CD"/>
    <w:pPr>
      <w:spacing w:before="240" w:after="60" w:line="240" w:lineRule="auto"/>
      <w:ind w:left="1584" w:hanging="1584"/>
      <w:outlineLvl w:val="8"/>
    </w:pPr>
    <w:rPr>
      <w:rFonts w:ascii="Cambria" w:eastAsia="SimSun" w:hAnsi="Cambria"/>
      <w:sz w:val="22"/>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lang w:val="sl-SI"/>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Numbered - 1 Znak,Chapter Heading2 Znak"/>
    <w:link w:val="Naslov10"/>
    <w:uiPriority w:val="9"/>
    <w:rsid w:val="00684A69"/>
    <w:rPr>
      <w:rFonts w:ascii="Arial" w:hAnsi="Arial"/>
      <w:b/>
      <w:i/>
      <w:kern w:val="32"/>
      <w:sz w:val="28"/>
      <w:szCs w:val="32"/>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rsid w:val="00671DDA"/>
    <w:rPr>
      <w:rFonts w:ascii="Arial" w:hAnsi="Arial"/>
      <w:b/>
      <w:bCs/>
      <w:lang w:eastAsia="en-US"/>
    </w:rPr>
  </w:style>
  <w:style w:type="character" w:customStyle="1" w:styleId="Naslov2Znak">
    <w:name w:val="Naslov 2 Znak"/>
    <w:aliases w:val="Sub Heading Znak,ignorer2 Znak"/>
    <w:link w:val="Naslov2"/>
    <w:uiPriority w:val="9"/>
    <w:rsid w:val="00B909CD"/>
    <w:rPr>
      <w:rFonts w:ascii="Cambria" w:eastAsia="Times New Roman" w:hAnsi="Cambria" w:cs="Times New Roman"/>
      <w:b/>
      <w:bCs/>
      <w:i/>
      <w:iCs/>
      <w:sz w:val="28"/>
      <w:szCs w:val="28"/>
      <w:lang w:eastAsia="en-US"/>
    </w:rPr>
  </w:style>
  <w:style w:type="character" w:customStyle="1" w:styleId="Naslov3Znak2">
    <w:name w:val="Naslov 3 Znak2"/>
    <w:aliases w:val="ignorer3 Znak2,Side Heading Znak2"/>
    <w:link w:val="Naslov3"/>
    <w:rsid w:val="00B909CD"/>
    <w:rPr>
      <w:rFonts w:ascii="Cambria" w:eastAsia="Times New Roman" w:hAnsi="Cambria" w:cs="Times New Roman"/>
      <w:b/>
      <w:bCs/>
      <w:sz w:val="26"/>
      <w:szCs w:val="26"/>
      <w:lang w:eastAsia="en-US"/>
    </w:rPr>
  </w:style>
  <w:style w:type="character" w:customStyle="1" w:styleId="Naslov4Znak">
    <w:name w:val="Naslov 4 Znak"/>
    <w:link w:val="Naslov4"/>
    <w:uiPriority w:val="9"/>
    <w:rsid w:val="00B909CD"/>
    <w:rPr>
      <w:rFonts w:ascii="Calibri" w:eastAsia="SimSun" w:hAnsi="Calibri"/>
      <w:b/>
      <w:bCs/>
      <w:sz w:val="28"/>
      <w:szCs w:val="28"/>
      <w:lang w:eastAsia="zh-CN"/>
    </w:rPr>
  </w:style>
  <w:style w:type="character" w:customStyle="1" w:styleId="Naslov5Znak">
    <w:name w:val="Naslov 5 Znak"/>
    <w:link w:val="Naslov5"/>
    <w:uiPriority w:val="9"/>
    <w:rsid w:val="00B909CD"/>
    <w:rPr>
      <w:rFonts w:ascii="Calibri" w:hAnsi="Calibri"/>
      <w:b/>
      <w:bCs/>
      <w:i/>
      <w:iCs/>
      <w:sz w:val="26"/>
      <w:szCs w:val="26"/>
      <w:lang w:val="en-US" w:eastAsia="en-US"/>
    </w:rPr>
  </w:style>
  <w:style w:type="character" w:customStyle="1" w:styleId="Naslov6Znak">
    <w:name w:val="Naslov 6 Znak"/>
    <w:link w:val="Naslov6"/>
    <w:uiPriority w:val="9"/>
    <w:rsid w:val="00B909CD"/>
    <w:rPr>
      <w:rFonts w:ascii="Calibri" w:eastAsia="SimSun" w:hAnsi="Calibri"/>
      <w:b/>
      <w:bCs/>
      <w:sz w:val="22"/>
      <w:szCs w:val="22"/>
      <w:lang w:eastAsia="zh-CN"/>
    </w:rPr>
  </w:style>
  <w:style w:type="character" w:customStyle="1" w:styleId="Naslov7Znak">
    <w:name w:val="Naslov 7 Znak"/>
    <w:link w:val="Naslov7"/>
    <w:uiPriority w:val="9"/>
    <w:rsid w:val="00B909CD"/>
    <w:rPr>
      <w:rFonts w:ascii="Calibri" w:eastAsia="SimSun" w:hAnsi="Calibri"/>
      <w:sz w:val="24"/>
      <w:szCs w:val="24"/>
      <w:lang w:eastAsia="zh-CN"/>
    </w:rPr>
  </w:style>
  <w:style w:type="character" w:customStyle="1" w:styleId="Naslov8Znak">
    <w:name w:val="Naslov 8 Znak"/>
    <w:link w:val="Naslov8"/>
    <w:uiPriority w:val="9"/>
    <w:rsid w:val="00B909CD"/>
    <w:rPr>
      <w:rFonts w:ascii="Calibri" w:eastAsia="SimSun" w:hAnsi="Calibri"/>
      <w:i/>
      <w:iCs/>
      <w:sz w:val="24"/>
      <w:szCs w:val="24"/>
      <w:lang w:eastAsia="zh-CN"/>
    </w:rPr>
  </w:style>
  <w:style w:type="character" w:customStyle="1" w:styleId="Naslov9Znak">
    <w:name w:val="Naslov 9 Znak"/>
    <w:link w:val="Naslov9"/>
    <w:uiPriority w:val="9"/>
    <w:rsid w:val="00B909CD"/>
    <w:rPr>
      <w:rFonts w:ascii="Cambria" w:eastAsia="SimSun" w:hAnsi="Cambria"/>
      <w:sz w:val="22"/>
      <w:szCs w:val="22"/>
      <w:lang w:eastAsia="zh-CN"/>
    </w:rPr>
  </w:style>
  <w:style w:type="numbering" w:customStyle="1" w:styleId="Brezseznama1">
    <w:name w:val="Brez seznama1"/>
    <w:next w:val="Brezseznama"/>
    <w:uiPriority w:val="99"/>
    <w:semiHidden/>
    <w:unhideWhenUsed/>
    <w:rsid w:val="00B909CD"/>
  </w:style>
  <w:style w:type="table" w:customStyle="1" w:styleId="Tabela-mrea">
    <w:name w:val="Tabela - mreža"/>
    <w:basedOn w:val="Navadnatabela"/>
    <w:uiPriority w:val="59"/>
    <w:rsid w:val="00B909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avaden"/>
    <w:link w:val="ListParagraphChar"/>
    <w:uiPriority w:val="34"/>
    <w:qFormat/>
    <w:rsid w:val="00B909CD"/>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B909CD"/>
    <w:rPr>
      <w:rFonts w:ascii="Calibri" w:eastAsia="Calibri" w:hAnsi="Calibri"/>
      <w:lang w:val="x-none" w:eastAsia="en-US"/>
    </w:rPr>
  </w:style>
  <w:style w:type="character" w:customStyle="1" w:styleId="OdstavekseznamaZnak">
    <w:name w:val="Odstavek seznama Znak"/>
    <w:aliases w:val="Bulletpoints Znak,Lista viñetas Znak"/>
    <w:link w:val="Odstavekseznama"/>
    <w:uiPriority w:val="34"/>
    <w:locked/>
    <w:rsid w:val="00B909CD"/>
    <w:rPr>
      <w:rFonts w:ascii="Arial" w:hAnsi="Arial" w:cs="Arial"/>
      <w:szCs w:val="24"/>
      <w:lang w:val="en-US"/>
    </w:rPr>
  </w:style>
  <w:style w:type="paragraph" w:styleId="Odstavekseznama">
    <w:name w:val="List Paragraph"/>
    <w:aliases w:val="Bulletpoints,Lista viñetas"/>
    <w:basedOn w:val="Navaden"/>
    <w:link w:val="OdstavekseznamaZnak"/>
    <w:uiPriority w:val="34"/>
    <w:qFormat/>
    <w:rsid w:val="00B909CD"/>
    <w:pPr>
      <w:ind w:left="708"/>
    </w:pPr>
    <w:rPr>
      <w:rFonts w:cs="Arial"/>
      <w:lang w:val="en-US" w:eastAsia="sl-SI"/>
    </w:rPr>
  </w:style>
  <w:style w:type="paragraph" w:customStyle="1" w:styleId="align-justify">
    <w:name w:val="align-justify"/>
    <w:basedOn w:val="Navaden"/>
    <w:rsid w:val="00B909CD"/>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B909CD"/>
    <w:rPr>
      <w:b/>
      <w:bCs/>
    </w:rPr>
  </w:style>
  <w:style w:type="paragraph" w:styleId="Navadensplet">
    <w:name w:val="Normal (Web)"/>
    <w:basedOn w:val="Navaden"/>
    <w:uiPriority w:val="99"/>
    <w:unhideWhenUsed/>
    <w:rsid w:val="00B909CD"/>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aliases w:val=" Char Char,Char Char,Sprotna opomba - besedilo Znak1,Sprotna opomba - besedilo Znak Znak2,Sprotna opomba - besedilo Znak1 Znak Znak1,Sprotna opomba - besedilo Znak1 Znak Znak Znak,Sprotna opomba-besedilo,Char Char Char Char"/>
    <w:basedOn w:val="Navaden"/>
    <w:link w:val="Sprotnaopomba-besediloZnak"/>
    <w:uiPriority w:val="99"/>
    <w:unhideWhenUsed/>
    <w:qFormat/>
    <w:rsid w:val="00B909CD"/>
    <w:pPr>
      <w:spacing w:line="240" w:lineRule="auto"/>
    </w:pPr>
    <w:rPr>
      <w:rFonts w:ascii="Times New Roman" w:hAnsi="Times New Roman"/>
      <w:szCs w:val="20"/>
      <w:lang w:eastAsia="sl-SI"/>
    </w:rPr>
  </w:style>
  <w:style w:type="character" w:customStyle="1" w:styleId="Sprotnaopomba-besediloZnak">
    <w:name w:val="Sprotna opomba - besedilo Znak"/>
    <w:aliases w:val=" Char Char Znak,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B909CD"/>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uiPriority w:val="99"/>
    <w:unhideWhenUsed/>
    <w:qFormat/>
    <w:rsid w:val="00B909CD"/>
    <w:rPr>
      <w:vertAlign w:val="superscript"/>
    </w:rPr>
  </w:style>
  <w:style w:type="paragraph" w:styleId="Telobesedila2">
    <w:name w:val="Body Text 2"/>
    <w:basedOn w:val="Navaden"/>
    <w:link w:val="Telobesedila2Znak"/>
    <w:unhideWhenUsed/>
    <w:rsid w:val="00B909CD"/>
    <w:pPr>
      <w:spacing w:after="120" w:line="480" w:lineRule="auto"/>
    </w:pPr>
    <w:rPr>
      <w:rFonts w:ascii="Times New Roman" w:hAnsi="Times New Roman"/>
      <w:sz w:val="24"/>
      <w:lang w:eastAsia="sl-SI"/>
    </w:rPr>
  </w:style>
  <w:style w:type="character" w:customStyle="1" w:styleId="Telobesedila2Znak">
    <w:name w:val="Telo besedila 2 Znak"/>
    <w:link w:val="Telobesedila2"/>
    <w:rsid w:val="00B909CD"/>
    <w:rPr>
      <w:sz w:val="24"/>
      <w:szCs w:val="24"/>
    </w:rPr>
  </w:style>
  <w:style w:type="paragraph" w:customStyle="1" w:styleId="ZnakZnak4ZnakZnak">
    <w:name w:val="Znak Znak4 Znak Znak"/>
    <w:basedOn w:val="Navaden"/>
    <w:rsid w:val="00B909CD"/>
    <w:pPr>
      <w:spacing w:after="160" w:line="240" w:lineRule="exact"/>
    </w:pPr>
    <w:rPr>
      <w:rFonts w:ascii="Tahoma" w:eastAsia="SimSun" w:hAnsi="Tahoma" w:cs="Tahoma"/>
      <w:szCs w:val="20"/>
      <w:lang w:val="en-US"/>
    </w:rPr>
  </w:style>
  <w:style w:type="paragraph" w:customStyle="1" w:styleId="Text3">
    <w:name w:val="Text 3"/>
    <w:basedOn w:val="Navaden"/>
    <w:rsid w:val="00B909CD"/>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B909CD"/>
    <w:pPr>
      <w:spacing w:after="120" w:line="240" w:lineRule="auto"/>
    </w:pPr>
    <w:rPr>
      <w:rFonts w:ascii="Times New Roman" w:hAnsi="Times New Roman"/>
      <w:sz w:val="24"/>
      <w:lang w:eastAsia="sl-SI"/>
    </w:rPr>
  </w:style>
  <w:style w:type="character" w:customStyle="1" w:styleId="TelobesedilaZnak">
    <w:name w:val="Telo besedila Znak"/>
    <w:link w:val="Telobesedila"/>
    <w:rsid w:val="00B909CD"/>
    <w:rPr>
      <w:sz w:val="24"/>
      <w:szCs w:val="24"/>
    </w:rPr>
  </w:style>
  <w:style w:type="character" w:styleId="Poudarek">
    <w:name w:val="Emphasis"/>
    <w:uiPriority w:val="20"/>
    <w:qFormat/>
    <w:rsid w:val="00B909CD"/>
    <w:rPr>
      <w:i/>
      <w:iCs/>
    </w:rPr>
  </w:style>
  <w:style w:type="paragraph" w:customStyle="1" w:styleId="documentdescription">
    <w:name w:val="documentdescription"/>
    <w:basedOn w:val="Navaden"/>
    <w:rsid w:val="00B909CD"/>
    <w:pPr>
      <w:spacing w:after="360" w:line="270" w:lineRule="atLeast"/>
    </w:pPr>
    <w:rPr>
      <w:rFonts w:ascii="Times New Roman" w:hAnsi="Times New Roman"/>
      <w:b/>
      <w:bCs/>
      <w:color w:val="004C83"/>
      <w:sz w:val="24"/>
      <w:lang w:eastAsia="sl-SI"/>
    </w:rPr>
  </w:style>
  <w:style w:type="character" w:customStyle="1" w:styleId="apple-style-span">
    <w:name w:val="apple-style-span"/>
    <w:rsid w:val="00B909CD"/>
  </w:style>
  <w:style w:type="paragraph" w:customStyle="1" w:styleId="CharCharChar1">
    <w:name w:val="Char Char Char1"/>
    <w:basedOn w:val="Navaden"/>
    <w:rsid w:val="00B909CD"/>
    <w:pPr>
      <w:spacing w:after="160" w:line="240" w:lineRule="exact"/>
    </w:pPr>
    <w:rPr>
      <w:rFonts w:ascii="Times New Roman" w:hAnsi="Times New Roman"/>
      <w:noProof/>
      <w:color w:val="000000"/>
      <w:szCs w:val="20"/>
      <w:lang w:eastAsia="sl-SI"/>
    </w:rPr>
  </w:style>
  <w:style w:type="paragraph" w:customStyle="1" w:styleId="Default">
    <w:name w:val="Default"/>
    <w:rsid w:val="00B909CD"/>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B909CD"/>
    <w:pPr>
      <w:spacing w:line="313" w:lineRule="atLeast"/>
      <w:jc w:val="both"/>
    </w:pPr>
    <w:rPr>
      <w:rFonts w:ascii="Times New Roman" w:hAnsi="Times New Roman"/>
      <w:sz w:val="24"/>
      <w:szCs w:val="20"/>
      <w:lang w:eastAsia="sl-SI"/>
    </w:rPr>
  </w:style>
  <w:style w:type="paragraph" w:customStyle="1" w:styleId="ZnakZnak4ZnakZnak0">
    <w:name w:val="Znak Znak4 Znak Znak"/>
    <w:basedOn w:val="Navaden"/>
    <w:rsid w:val="00B909CD"/>
    <w:pPr>
      <w:spacing w:after="160" w:line="240" w:lineRule="exact"/>
    </w:pPr>
    <w:rPr>
      <w:rFonts w:ascii="Tahoma" w:eastAsia="SimSun" w:hAnsi="Tahoma" w:cs="Tahoma"/>
      <w:szCs w:val="20"/>
      <w:lang w:val="en-US"/>
    </w:rPr>
  </w:style>
  <w:style w:type="numbering" w:customStyle="1" w:styleId="Brezseznama11">
    <w:name w:val="Brez seznama11"/>
    <w:next w:val="Brezseznama"/>
    <w:semiHidden/>
    <w:rsid w:val="00B909CD"/>
  </w:style>
  <w:style w:type="table" w:customStyle="1" w:styleId="Tabelamrea1">
    <w:name w:val="Tabela – mreža1"/>
    <w:basedOn w:val="Navadnatabela"/>
    <w:next w:val="Tabelamrea"/>
    <w:uiPriority w:val="59"/>
    <w:rsid w:val="00B909CD"/>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rsid w:val="00B909CD"/>
  </w:style>
  <w:style w:type="paragraph" w:styleId="Telobesedila-zamik">
    <w:name w:val="Body Text Indent"/>
    <w:basedOn w:val="Navaden"/>
    <w:link w:val="Telobesedila-zamikZnak"/>
    <w:rsid w:val="00B909CD"/>
    <w:pPr>
      <w:spacing w:after="120" w:line="240" w:lineRule="auto"/>
      <w:ind w:left="283"/>
    </w:pPr>
    <w:rPr>
      <w:rFonts w:ascii="Calibri" w:eastAsia="SimSun" w:hAnsi="Calibri"/>
      <w:sz w:val="24"/>
      <w:lang w:eastAsia="zh-CN"/>
    </w:rPr>
  </w:style>
  <w:style w:type="character" w:customStyle="1" w:styleId="Telobesedila-zamikZnak">
    <w:name w:val="Telo besedila - zamik Znak"/>
    <w:link w:val="Telobesedila-zamik"/>
    <w:rsid w:val="00B909CD"/>
    <w:rPr>
      <w:rFonts w:ascii="Calibri" w:eastAsia="SimSun" w:hAnsi="Calibri"/>
      <w:sz w:val="24"/>
      <w:szCs w:val="24"/>
      <w:lang w:eastAsia="zh-CN"/>
    </w:rPr>
  </w:style>
  <w:style w:type="paragraph" w:customStyle="1" w:styleId="bodytext">
    <w:name w:val="bodytext"/>
    <w:basedOn w:val="Navaden"/>
    <w:rsid w:val="00B909CD"/>
    <w:pPr>
      <w:spacing w:line="337" w:lineRule="atLeast"/>
    </w:pPr>
    <w:rPr>
      <w:rFonts w:ascii="Verdana" w:eastAsia="SimSun" w:hAnsi="Verdana"/>
      <w:color w:val="000000"/>
      <w:sz w:val="22"/>
      <w:szCs w:val="22"/>
      <w:lang w:eastAsia="zh-CN"/>
    </w:rPr>
  </w:style>
  <w:style w:type="paragraph" w:styleId="HTML-oblikovano">
    <w:name w:val="HTML Preformatted"/>
    <w:basedOn w:val="Navaden"/>
    <w:link w:val="HTML-oblikovanoZnak"/>
    <w:rsid w:val="00B90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 w:val="18"/>
      <w:szCs w:val="18"/>
      <w:lang w:eastAsia="zh-CN"/>
    </w:rPr>
  </w:style>
  <w:style w:type="character" w:customStyle="1" w:styleId="HTML-oblikovanoZnak">
    <w:name w:val="HTML-oblikovano Znak"/>
    <w:link w:val="HTML-oblikovano"/>
    <w:rsid w:val="00B909CD"/>
    <w:rPr>
      <w:rFonts w:ascii="Courier New" w:eastAsia="Calibri" w:hAnsi="Courier New" w:cs="Courier New"/>
      <w:color w:val="000000"/>
      <w:sz w:val="18"/>
      <w:szCs w:val="18"/>
      <w:lang w:eastAsia="zh-CN"/>
    </w:rPr>
  </w:style>
  <w:style w:type="paragraph" w:styleId="Napis">
    <w:name w:val="caption"/>
    <w:basedOn w:val="Navaden"/>
    <w:next w:val="Navaden"/>
    <w:uiPriority w:val="35"/>
    <w:qFormat/>
    <w:rsid w:val="00B909CD"/>
    <w:pPr>
      <w:spacing w:line="240" w:lineRule="auto"/>
    </w:pPr>
    <w:rPr>
      <w:rFonts w:eastAsia="SimSun"/>
      <w:b/>
      <w:bCs/>
      <w:color w:val="000000"/>
      <w:szCs w:val="18"/>
      <w:lang w:eastAsia="zh-CN"/>
    </w:rPr>
  </w:style>
  <w:style w:type="paragraph" w:styleId="Naslov">
    <w:name w:val="Title"/>
    <w:basedOn w:val="Navaden"/>
    <w:next w:val="Navaden"/>
    <w:link w:val="NaslovZnak"/>
    <w:uiPriority w:val="10"/>
    <w:qFormat/>
    <w:rsid w:val="00B909CD"/>
    <w:pPr>
      <w:spacing w:before="240" w:after="60" w:line="240" w:lineRule="auto"/>
      <w:jc w:val="center"/>
      <w:outlineLvl w:val="0"/>
    </w:pPr>
    <w:rPr>
      <w:rFonts w:ascii="Cambria" w:eastAsia="SimSun" w:hAnsi="Cambria"/>
      <w:b/>
      <w:bCs/>
      <w:kern w:val="28"/>
      <w:sz w:val="32"/>
      <w:szCs w:val="32"/>
      <w:lang w:eastAsia="zh-CN"/>
    </w:rPr>
  </w:style>
  <w:style w:type="character" w:customStyle="1" w:styleId="NaslovZnak">
    <w:name w:val="Naslov Znak"/>
    <w:link w:val="Naslov"/>
    <w:uiPriority w:val="10"/>
    <w:rsid w:val="00B909CD"/>
    <w:rPr>
      <w:rFonts w:ascii="Cambria" w:eastAsia="SimSun" w:hAnsi="Cambria"/>
      <w:b/>
      <w:bCs/>
      <w:kern w:val="28"/>
      <w:sz w:val="32"/>
      <w:szCs w:val="32"/>
      <w:lang w:eastAsia="zh-CN"/>
    </w:rPr>
  </w:style>
  <w:style w:type="paragraph" w:styleId="Podnaslov">
    <w:name w:val="Subtitle"/>
    <w:basedOn w:val="Navaden"/>
    <w:next w:val="Navaden"/>
    <w:link w:val="PodnaslovZnak"/>
    <w:uiPriority w:val="11"/>
    <w:qFormat/>
    <w:rsid w:val="00B909CD"/>
    <w:pPr>
      <w:spacing w:after="60" w:line="240" w:lineRule="auto"/>
      <w:jc w:val="center"/>
      <w:outlineLvl w:val="1"/>
    </w:pPr>
    <w:rPr>
      <w:rFonts w:ascii="Cambria" w:eastAsia="SimSun" w:hAnsi="Cambria"/>
      <w:sz w:val="24"/>
      <w:lang w:eastAsia="zh-CN"/>
    </w:rPr>
  </w:style>
  <w:style w:type="character" w:customStyle="1" w:styleId="PodnaslovZnak">
    <w:name w:val="Podnaslov Znak"/>
    <w:link w:val="Podnaslov"/>
    <w:uiPriority w:val="11"/>
    <w:rsid w:val="00B909CD"/>
    <w:rPr>
      <w:rFonts w:ascii="Cambria" w:eastAsia="SimSun" w:hAnsi="Cambria"/>
      <w:sz w:val="24"/>
      <w:szCs w:val="24"/>
      <w:lang w:eastAsia="zh-CN"/>
    </w:rPr>
  </w:style>
  <w:style w:type="paragraph" w:customStyle="1" w:styleId="NoSpacing1">
    <w:name w:val="No Spacing1"/>
    <w:basedOn w:val="Navaden"/>
    <w:uiPriority w:val="1"/>
    <w:qFormat/>
    <w:rsid w:val="00B909CD"/>
    <w:pPr>
      <w:spacing w:line="240" w:lineRule="auto"/>
    </w:pPr>
    <w:rPr>
      <w:rFonts w:ascii="Calibri" w:eastAsia="SimSun" w:hAnsi="Calibri"/>
      <w:sz w:val="24"/>
      <w:szCs w:val="32"/>
      <w:lang w:eastAsia="zh-CN"/>
    </w:rPr>
  </w:style>
  <w:style w:type="paragraph" w:customStyle="1" w:styleId="Quote1">
    <w:name w:val="Quote1"/>
    <w:basedOn w:val="Navaden"/>
    <w:next w:val="Navaden"/>
    <w:link w:val="QuoteChar"/>
    <w:uiPriority w:val="29"/>
    <w:qFormat/>
    <w:rsid w:val="00B909CD"/>
    <w:pPr>
      <w:spacing w:line="240" w:lineRule="auto"/>
    </w:pPr>
    <w:rPr>
      <w:rFonts w:ascii="Calibri" w:eastAsia="SimSun" w:hAnsi="Calibri"/>
      <w:i/>
      <w:sz w:val="24"/>
      <w:lang w:eastAsia="zh-CN"/>
    </w:rPr>
  </w:style>
  <w:style w:type="character" w:customStyle="1" w:styleId="QuoteChar">
    <w:name w:val="Quote Char"/>
    <w:link w:val="Quote1"/>
    <w:uiPriority w:val="29"/>
    <w:rsid w:val="00B909CD"/>
    <w:rPr>
      <w:rFonts w:ascii="Calibri" w:eastAsia="SimSun" w:hAnsi="Calibri"/>
      <w:i/>
      <w:sz w:val="24"/>
      <w:szCs w:val="24"/>
      <w:lang w:eastAsia="zh-CN"/>
    </w:rPr>
  </w:style>
  <w:style w:type="paragraph" w:customStyle="1" w:styleId="IntenseQuote1">
    <w:name w:val="Intense Quote1"/>
    <w:basedOn w:val="Navaden"/>
    <w:next w:val="Navaden"/>
    <w:link w:val="IntenseQuoteChar"/>
    <w:uiPriority w:val="30"/>
    <w:qFormat/>
    <w:rsid w:val="00B909CD"/>
    <w:pPr>
      <w:spacing w:line="240" w:lineRule="auto"/>
      <w:ind w:left="720" w:right="720"/>
    </w:pPr>
    <w:rPr>
      <w:rFonts w:ascii="Calibri" w:eastAsia="SimSun" w:hAnsi="Calibri"/>
      <w:b/>
      <w:i/>
      <w:sz w:val="24"/>
      <w:szCs w:val="22"/>
      <w:lang w:eastAsia="zh-CN"/>
    </w:rPr>
  </w:style>
  <w:style w:type="character" w:customStyle="1" w:styleId="IntenseQuoteChar">
    <w:name w:val="Intense Quote Char"/>
    <w:link w:val="IntenseQuote1"/>
    <w:uiPriority w:val="30"/>
    <w:rsid w:val="00B909CD"/>
    <w:rPr>
      <w:rFonts w:ascii="Calibri" w:eastAsia="SimSun" w:hAnsi="Calibri"/>
      <w:b/>
      <w:i/>
      <w:sz w:val="24"/>
      <w:szCs w:val="22"/>
      <w:lang w:eastAsia="zh-CN"/>
    </w:rPr>
  </w:style>
  <w:style w:type="character" w:customStyle="1" w:styleId="SubtleEmphasis1">
    <w:name w:val="Subtle Emphasis1"/>
    <w:uiPriority w:val="19"/>
    <w:qFormat/>
    <w:rsid w:val="00B909CD"/>
    <w:rPr>
      <w:i/>
      <w:color w:val="5A5A5A"/>
    </w:rPr>
  </w:style>
  <w:style w:type="character" w:customStyle="1" w:styleId="IntenseEmphasis1">
    <w:name w:val="Intense Emphasis1"/>
    <w:uiPriority w:val="21"/>
    <w:qFormat/>
    <w:rsid w:val="00B909CD"/>
    <w:rPr>
      <w:b/>
      <w:i/>
      <w:sz w:val="24"/>
      <w:szCs w:val="24"/>
      <w:u w:val="single"/>
    </w:rPr>
  </w:style>
  <w:style w:type="character" w:customStyle="1" w:styleId="SubtleReference1">
    <w:name w:val="Subtle Reference1"/>
    <w:uiPriority w:val="31"/>
    <w:qFormat/>
    <w:rsid w:val="00B909CD"/>
    <w:rPr>
      <w:sz w:val="24"/>
      <w:szCs w:val="24"/>
      <w:u w:val="single"/>
    </w:rPr>
  </w:style>
  <w:style w:type="character" w:customStyle="1" w:styleId="IntenseReference1">
    <w:name w:val="Intense Reference1"/>
    <w:uiPriority w:val="32"/>
    <w:qFormat/>
    <w:rsid w:val="00B909CD"/>
    <w:rPr>
      <w:b/>
      <w:sz w:val="24"/>
      <w:u w:val="single"/>
    </w:rPr>
  </w:style>
  <w:style w:type="character" w:customStyle="1" w:styleId="BookTitle1">
    <w:name w:val="Book Title1"/>
    <w:uiPriority w:val="33"/>
    <w:qFormat/>
    <w:rsid w:val="00B909CD"/>
    <w:rPr>
      <w:rFonts w:ascii="Cambria" w:eastAsia="SimSun" w:hAnsi="Cambria"/>
      <w:b/>
      <w:i/>
      <w:sz w:val="24"/>
      <w:szCs w:val="24"/>
    </w:rPr>
  </w:style>
  <w:style w:type="paragraph" w:customStyle="1" w:styleId="TOCHeading1">
    <w:name w:val="TOC Heading1"/>
    <w:basedOn w:val="Naslov10"/>
    <w:next w:val="Navaden"/>
    <w:uiPriority w:val="39"/>
    <w:qFormat/>
    <w:rsid w:val="00B909CD"/>
    <w:pPr>
      <w:tabs>
        <w:tab w:val="left" w:pos="567"/>
      </w:tabs>
      <w:ind w:left="432" w:hanging="432"/>
      <w:outlineLvl w:val="9"/>
    </w:pPr>
    <w:rPr>
      <w:rFonts w:ascii="Cambria" w:eastAsia="SimSun" w:hAnsi="Cambria"/>
      <w:bCs/>
      <w:sz w:val="32"/>
      <w:lang w:eastAsia="zh-CN"/>
    </w:rPr>
  </w:style>
  <w:style w:type="paragraph" w:styleId="Kazalovsebine1">
    <w:name w:val="toc 1"/>
    <w:basedOn w:val="Navaden"/>
    <w:next w:val="Navaden"/>
    <w:autoRedefine/>
    <w:uiPriority w:val="39"/>
    <w:qFormat/>
    <w:rsid w:val="00B909CD"/>
    <w:pPr>
      <w:spacing w:line="240" w:lineRule="auto"/>
    </w:pPr>
    <w:rPr>
      <w:rFonts w:ascii="Calibri" w:eastAsia="SimSun" w:hAnsi="Calibri"/>
      <w:sz w:val="24"/>
      <w:lang w:eastAsia="zh-CN"/>
    </w:rPr>
  </w:style>
  <w:style w:type="paragraph" w:styleId="Kazalovsebine2">
    <w:name w:val="toc 2"/>
    <w:basedOn w:val="Navaden"/>
    <w:next w:val="Navaden"/>
    <w:autoRedefine/>
    <w:uiPriority w:val="39"/>
    <w:qFormat/>
    <w:rsid w:val="00B909CD"/>
    <w:pPr>
      <w:spacing w:line="240" w:lineRule="auto"/>
      <w:ind w:left="220"/>
    </w:pPr>
    <w:rPr>
      <w:rFonts w:eastAsia="SimSun"/>
      <w:sz w:val="22"/>
      <w:lang w:eastAsia="zh-CN"/>
    </w:rPr>
  </w:style>
  <w:style w:type="paragraph" w:styleId="Kazalovsebine3">
    <w:name w:val="toc 3"/>
    <w:basedOn w:val="Navaden"/>
    <w:next w:val="Navaden"/>
    <w:autoRedefine/>
    <w:uiPriority w:val="39"/>
    <w:qFormat/>
    <w:rsid w:val="00B909CD"/>
    <w:pPr>
      <w:tabs>
        <w:tab w:val="right" w:leader="dot" w:pos="8488"/>
      </w:tabs>
      <w:spacing w:line="240" w:lineRule="auto"/>
      <w:ind w:left="440"/>
    </w:pPr>
    <w:rPr>
      <w:rFonts w:eastAsia="SimSun"/>
      <w:sz w:val="22"/>
      <w:lang w:eastAsia="zh-CN"/>
    </w:rPr>
  </w:style>
  <w:style w:type="paragraph" w:customStyle="1" w:styleId="ZnakZnak1Znak">
    <w:name w:val="Znak Znak1 Znak"/>
    <w:basedOn w:val="Navaden"/>
    <w:rsid w:val="00B909CD"/>
    <w:pPr>
      <w:spacing w:after="160" w:line="240" w:lineRule="exact"/>
    </w:pPr>
    <w:rPr>
      <w:rFonts w:ascii="Tahoma" w:hAnsi="Tahoma" w:cs="Tahoma"/>
      <w:szCs w:val="20"/>
      <w:lang w:val="en-US"/>
    </w:rPr>
  </w:style>
  <w:style w:type="paragraph" w:customStyle="1" w:styleId="ZnakZnak4Znak">
    <w:name w:val="Znak Znak4 Znak"/>
    <w:basedOn w:val="Navaden"/>
    <w:rsid w:val="00B909CD"/>
    <w:pPr>
      <w:spacing w:after="160" w:line="240" w:lineRule="exact"/>
    </w:pPr>
    <w:rPr>
      <w:rFonts w:ascii="Tahoma" w:eastAsia="SimSun" w:hAnsi="Tahoma" w:cs="Tahoma"/>
      <w:szCs w:val="20"/>
      <w:lang w:val="en-US"/>
    </w:rPr>
  </w:style>
  <w:style w:type="table" w:customStyle="1" w:styleId="LightList-Accent11">
    <w:name w:val="Light List - Accent 11"/>
    <w:basedOn w:val="Navadnatabela"/>
    <w:uiPriority w:val="61"/>
    <w:rsid w:val="00B909CD"/>
    <w:rPr>
      <w:rFonts w:ascii="Calibri" w:eastAsia="SimSu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Navadnatabela"/>
    <w:uiPriority w:val="63"/>
    <w:rsid w:val="00B909CD"/>
    <w:rPr>
      <w:rFonts w:ascii="Calibri" w:eastAsia="SimSun"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ogaZnak">
    <w:name w:val="Noga Znak"/>
    <w:link w:val="Noga"/>
    <w:uiPriority w:val="99"/>
    <w:rsid w:val="00B909CD"/>
    <w:rPr>
      <w:rFonts w:ascii="Arial" w:hAnsi="Arial"/>
      <w:szCs w:val="24"/>
      <w:lang w:eastAsia="en-US"/>
    </w:rPr>
  </w:style>
  <w:style w:type="table" w:customStyle="1" w:styleId="Svetlosenenjepoudarek11">
    <w:name w:val="Svetlo senčenje – poudarek 11"/>
    <w:basedOn w:val="Navadnatabela"/>
    <w:next w:val="Svetlosenenjepoudarek1"/>
    <w:uiPriority w:val="60"/>
    <w:rsid w:val="00B909CD"/>
    <w:rPr>
      <w:rFonts w:ascii="Calibri" w:eastAsia="SimSun" w:hAnsi="Calibri"/>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poudarek1">
    <w:name w:val="Light Shading Accent 1"/>
    <w:basedOn w:val="Navadnatabela"/>
    <w:uiPriority w:val="60"/>
    <w:rsid w:val="00B909CD"/>
    <w:rPr>
      <w:rFonts w:ascii="Calibri" w:eastAsia="SimSu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Brezseznama111">
    <w:name w:val="Brez seznama111"/>
    <w:next w:val="Brezseznama"/>
    <w:uiPriority w:val="99"/>
    <w:semiHidden/>
    <w:unhideWhenUsed/>
    <w:rsid w:val="00B909CD"/>
  </w:style>
  <w:style w:type="paragraph" w:customStyle="1" w:styleId="Naslov1">
    <w:name w:val="Naslov1"/>
    <w:basedOn w:val="Navaden"/>
    <w:next w:val="Navaden"/>
    <w:link w:val="Naslov1Znak0"/>
    <w:uiPriority w:val="10"/>
    <w:qFormat/>
    <w:rsid w:val="00B909CD"/>
    <w:pPr>
      <w:numPr>
        <w:numId w:val="8"/>
      </w:numPr>
      <w:tabs>
        <w:tab w:val="left" w:pos="567"/>
      </w:tabs>
      <w:spacing w:after="300" w:line="240" w:lineRule="auto"/>
      <w:contextualSpacing/>
    </w:pPr>
    <w:rPr>
      <w:rFonts w:eastAsia="HGGothicM" w:cs="Tahoma"/>
      <w:b/>
      <w:color w:val="000000"/>
      <w:spacing w:val="5"/>
      <w:kern w:val="28"/>
      <w:sz w:val="28"/>
      <w:szCs w:val="56"/>
      <w:lang w:val="en-US"/>
    </w:rPr>
  </w:style>
  <w:style w:type="character" w:customStyle="1" w:styleId="Naslov1Znak0">
    <w:name w:val="Naslov1 Znak"/>
    <w:link w:val="Naslov1"/>
    <w:uiPriority w:val="10"/>
    <w:rsid w:val="00B909CD"/>
    <w:rPr>
      <w:rFonts w:ascii="Arial" w:eastAsia="HGGothicM" w:hAnsi="Arial" w:cs="Tahoma"/>
      <w:b/>
      <w:color w:val="000000"/>
      <w:spacing w:val="5"/>
      <w:kern w:val="28"/>
      <w:sz w:val="28"/>
      <w:szCs w:val="56"/>
      <w:lang w:val="en-US" w:eastAsia="en-US"/>
    </w:rPr>
  </w:style>
  <w:style w:type="paragraph" w:styleId="Brezrazmikov">
    <w:name w:val="No Spacing"/>
    <w:link w:val="BrezrazmikovZnak"/>
    <w:uiPriority w:val="1"/>
    <w:qFormat/>
    <w:rsid w:val="00B909CD"/>
    <w:rPr>
      <w:rFonts w:ascii="Palatino Linotype" w:eastAsia="HGSMinchoE" w:hAnsi="Palatino Linotype"/>
      <w:sz w:val="22"/>
      <w:szCs w:val="22"/>
      <w:lang w:val="en-US" w:eastAsia="en-US"/>
    </w:rPr>
  </w:style>
  <w:style w:type="character" w:customStyle="1" w:styleId="BrezrazmikovZnak">
    <w:name w:val="Brez razmikov Znak"/>
    <w:link w:val="Brezrazmikov"/>
    <w:uiPriority w:val="1"/>
    <w:rsid w:val="00B909CD"/>
    <w:rPr>
      <w:rFonts w:ascii="Palatino Linotype" w:eastAsia="HGSMinchoE" w:hAnsi="Palatino Linotype"/>
      <w:sz w:val="22"/>
      <w:szCs w:val="22"/>
      <w:lang w:val="en-US" w:eastAsia="en-US"/>
    </w:rPr>
  </w:style>
  <w:style w:type="paragraph" w:styleId="Citat">
    <w:name w:val="Quote"/>
    <w:basedOn w:val="Navaden"/>
    <w:next w:val="Navaden"/>
    <w:link w:val="CitatZnak"/>
    <w:uiPriority w:val="29"/>
    <w:qFormat/>
    <w:rsid w:val="00B909CD"/>
    <w:pPr>
      <w:spacing w:before="160" w:after="160" w:line="300" w:lineRule="auto"/>
      <w:ind w:left="144" w:right="144"/>
      <w:jc w:val="center"/>
    </w:pPr>
    <w:rPr>
      <w:rFonts w:ascii="Century Gothic" w:eastAsia="HGSMinchoE" w:hAnsi="Century Gothic"/>
      <w:i/>
      <w:iCs/>
      <w:color w:val="6076B4"/>
      <w:sz w:val="24"/>
      <w:szCs w:val="22"/>
      <w:lang w:val="en-US"/>
    </w:rPr>
  </w:style>
  <w:style w:type="character" w:customStyle="1" w:styleId="CitatZnak">
    <w:name w:val="Citat Znak"/>
    <w:link w:val="Citat"/>
    <w:uiPriority w:val="29"/>
    <w:rsid w:val="00B909CD"/>
    <w:rPr>
      <w:rFonts w:ascii="Century Gothic" w:eastAsia="HGSMinchoE" w:hAnsi="Century Gothic"/>
      <w:i/>
      <w:iCs/>
      <w:color w:val="6076B4"/>
      <w:sz w:val="24"/>
      <w:szCs w:val="22"/>
      <w:lang w:val="en-US" w:eastAsia="en-US"/>
    </w:rPr>
  </w:style>
  <w:style w:type="paragraph" w:styleId="Intenzivencitat">
    <w:name w:val="Intense Quote"/>
    <w:basedOn w:val="Navaden"/>
    <w:next w:val="Navaden"/>
    <w:link w:val="IntenzivencitatZnak"/>
    <w:uiPriority w:val="30"/>
    <w:qFormat/>
    <w:rsid w:val="00B909CD"/>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szCs w:val="22"/>
      <w:lang w:val="en-US"/>
    </w:rPr>
  </w:style>
  <w:style w:type="character" w:customStyle="1" w:styleId="IntenzivencitatZnak">
    <w:name w:val="Intenziven citat Znak"/>
    <w:link w:val="Intenzivencitat"/>
    <w:uiPriority w:val="30"/>
    <w:rsid w:val="00B909CD"/>
    <w:rPr>
      <w:rFonts w:ascii="Century Gothic" w:eastAsia="HGGothicM" w:hAnsi="Century Gothic"/>
      <w:bCs/>
      <w:i/>
      <w:iCs/>
      <w:color w:val="000000"/>
      <w:sz w:val="24"/>
      <w:szCs w:val="22"/>
      <w:shd w:val="clear" w:color="auto" w:fill="6076B4"/>
      <w:lang w:val="en-US" w:eastAsia="en-US"/>
    </w:rPr>
  </w:style>
  <w:style w:type="character" w:styleId="Neenpoudarek">
    <w:name w:val="Subtle Emphasis"/>
    <w:uiPriority w:val="19"/>
    <w:qFormat/>
    <w:rsid w:val="00B909CD"/>
    <w:rPr>
      <w:i/>
      <w:iCs/>
      <w:color w:val="auto"/>
    </w:rPr>
  </w:style>
  <w:style w:type="character" w:styleId="Intenzivenpoudarek">
    <w:name w:val="Intense Emphasis"/>
    <w:uiPriority w:val="21"/>
    <w:qFormat/>
    <w:rsid w:val="00B909CD"/>
    <w:rPr>
      <w:b/>
      <w:bCs/>
      <w:i/>
      <w:iCs/>
      <w:caps w:val="0"/>
      <w:smallCaps w:val="0"/>
      <w:color w:val="auto"/>
    </w:rPr>
  </w:style>
  <w:style w:type="character" w:styleId="Neensklic">
    <w:name w:val="Subtle Reference"/>
    <w:uiPriority w:val="31"/>
    <w:qFormat/>
    <w:rsid w:val="00B909CD"/>
    <w:rPr>
      <w:smallCaps/>
      <w:color w:val="auto"/>
      <w:u w:val="single"/>
    </w:rPr>
  </w:style>
  <w:style w:type="character" w:styleId="Intenzivensklic">
    <w:name w:val="Intense Reference"/>
    <w:uiPriority w:val="32"/>
    <w:qFormat/>
    <w:rsid w:val="00B909CD"/>
    <w:rPr>
      <w:b/>
      <w:bCs/>
      <w:caps w:val="0"/>
      <w:smallCaps w:val="0"/>
      <w:color w:val="auto"/>
      <w:spacing w:val="5"/>
      <w:u w:val="single"/>
    </w:rPr>
  </w:style>
  <w:style w:type="character" w:styleId="Naslovknjige">
    <w:name w:val="Book Title"/>
    <w:uiPriority w:val="33"/>
    <w:qFormat/>
    <w:rsid w:val="00B909CD"/>
    <w:rPr>
      <w:b/>
      <w:bCs/>
      <w:caps w:val="0"/>
      <w:smallCaps/>
      <w:spacing w:val="10"/>
    </w:rPr>
  </w:style>
  <w:style w:type="paragraph" w:styleId="NaslovTOC">
    <w:name w:val="TOC Heading"/>
    <w:basedOn w:val="Naslov10"/>
    <w:next w:val="Navaden"/>
    <w:uiPriority w:val="39"/>
    <w:semiHidden/>
    <w:unhideWhenUsed/>
    <w:qFormat/>
    <w:rsid w:val="00B909CD"/>
    <w:pPr>
      <w:keepLines/>
      <w:tabs>
        <w:tab w:val="left" w:pos="567"/>
      </w:tabs>
      <w:spacing w:before="480" w:line="276" w:lineRule="auto"/>
      <w:outlineLvl w:val="9"/>
    </w:pPr>
    <w:rPr>
      <w:rFonts w:ascii="Century Gothic" w:eastAsia="HGGothicM" w:hAnsi="Century Gothic" w:cs="Tahoma"/>
      <w:bCs/>
      <w:color w:val="6076B4"/>
      <w:kern w:val="0"/>
      <w:szCs w:val="28"/>
      <w:lang w:val="en-US" w:eastAsia="en-US"/>
    </w:rPr>
  </w:style>
  <w:style w:type="character" w:customStyle="1" w:styleId="Besediloograde1">
    <w:name w:val="Besedilo ograde1"/>
    <w:uiPriority w:val="99"/>
    <w:semiHidden/>
    <w:rsid w:val="00B909CD"/>
    <w:rPr>
      <w:color w:val="808080"/>
    </w:rPr>
  </w:style>
  <w:style w:type="table" w:customStyle="1" w:styleId="Tabelamrea11">
    <w:name w:val="Tabela – mreža11"/>
    <w:basedOn w:val="Navadnatabela"/>
    <w:next w:val="Tabelamrea"/>
    <w:uiPriority w:val="59"/>
    <w:rsid w:val="00B909CD"/>
    <w:rPr>
      <w:rFonts w:ascii="Palatino Linotype" w:eastAsia="HGSMinchoE" w:hAnsi="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osenenjepoudarek12">
    <w:name w:val="Svetlo senčenje – poudarek 12"/>
    <w:basedOn w:val="Navadnatabela"/>
    <w:next w:val="Svetlosenenjepoudarek1"/>
    <w:uiPriority w:val="60"/>
    <w:rsid w:val="00B909CD"/>
    <w:rPr>
      <w:rFonts w:ascii="Palatino Linotype" w:eastAsia="HGSMinchoE" w:hAnsi="Palatino Linotype"/>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
    <w:name w:val="Light Shading"/>
    <w:basedOn w:val="Navadnatabela"/>
    <w:uiPriority w:val="60"/>
    <w:rsid w:val="00B909CD"/>
    <w:rPr>
      <w:rFonts w:ascii="Palatino Linotype" w:eastAsia="HGSMinchoE" w:hAnsi="Palatino Linotype"/>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etelseznampoudarek1">
    <w:name w:val="Light List Accent 1"/>
    <w:basedOn w:val="Navadnatabela"/>
    <w:uiPriority w:val="61"/>
    <w:rsid w:val="00B909CD"/>
    <w:rPr>
      <w:rFonts w:ascii="Palatino Linotype" w:eastAsia="HGSMinchoE" w:hAnsi="Palatino Linotyp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etlamreapoudarek1">
    <w:name w:val="Light Grid Accent 1"/>
    <w:basedOn w:val="Navadnatabela"/>
    <w:uiPriority w:val="62"/>
    <w:rsid w:val="00B909CD"/>
    <w:rPr>
      <w:rFonts w:ascii="Palatino Linotype" w:eastAsia="HGSMinchoE" w:hAnsi="Palatino Linotyp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rednjiseznam2poudarek1">
    <w:name w:val="Medium List 2 Accent 1"/>
    <w:basedOn w:val="Navadnatabela"/>
    <w:uiPriority w:val="66"/>
    <w:rsid w:val="00B909C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rednjamrea2poudarek6">
    <w:name w:val="Medium Grid 2 Accent 6"/>
    <w:basedOn w:val="Navadnatabela"/>
    <w:uiPriority w:val="68"/>
    <w:rsid w:val="00B909C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Svetlosenenjepoudarek2">
    <w:name w:val="Light Shading Accent 2"/>
    <w:basedOn w:val="Navadnatabela"/>
    <w:uiPriority w:val="60"/>
    <w:rsid w:val="00B909CD"/>
    <w:rPr>
      <w:rFonts w:ascii="Palatino Linotype" w:eastAsia="HGSMinchoE" w:hAnsi="Palatino Linotype"/>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etlamreapoudarek6">
    <w:name w:val="Light Grid Accent 6"/>
    <w:basedOn w:val="Navadnatabela"/>
    <w:uiPriority w:val="62"/>
    <w:rsid w:val="00B909CD"/>
    <w:rPr>
      <w:rFonts w:ascii="Palatino Linotype" w:eastAsia="HGSMinchoE" w:hAnsi="Palatino Linotyp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rednjamrea1poudarek6">
    <w:name w:val="Medium Grid 1 Accent 6"/>
    <w:basedOn w:val="Navadnatabela"/>
    <w:uiPriority w:val="67"/>
    <w:rsid w:val="00B909CD"/>
    <w:rPr>
      <w:rFonts w:ascii="Palatino Linotype" w:eastAsia="HGSMinchoE" w:hAnsi="Palatino Linotyp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Kazaloslik">
    <w:name w:val="table of figures"/>
    <w:basedOn w:val="Navaden"/>
    <w:next w:val="Navaden"/>
    <w:link w:val="KazaloslikZnak"/>
    <w:uiPriority w:val="99"/>
    <w:unhideWhenUsed/>
    <w:rsid w:val="00B909CD"/>
    <w:pPr>
      <w:spacing w:line="240" w:lineRule="auto"/>
    </w:pPr>
    <w:rPr>
      <w:rFonts w:eastAsia="HGSMinchoE"/>
      <w:sz w:val="22"/>
      <w:szCs w:val="22"/>
      <w:lang w:val="en-US"/>
    </w:rPr>
  </w:style>
  <w:style w:type="paragraph" w:customStyle="1" w:styleId="Znak1ZnakZnak">
    <w:name w:val="Znak1 Znak Znak"/>
    <w:basedOn w:val="Navaden"/>
    <w:rsid w:val="00B909CD"/>
    <w:pPr>
      <w:spacing w:after="160" w:line="240" w:lineRule="exact"/>
    </w:pPr>
    <w:rPr>
      <w:rFonts w:ascii="Tahoma" w:hAnsi="Tahoma" w:cs="Tahoma"/>
      <w:szCs w:val="20"/>
      <w:lang w:val="en-US"/>
    </w:rPr>
  </w:style>
  <w:style w:type="character" w:customStyle="1" w:styleId="NaslovpredpisaZnakZnak">
    <w:name w:val="Naslov_predpisa Znak Znak"/>
    <w:locked/>
    <w:rsid w:val="00B909CD"/>
    <w:rPr>
      <w:rFonts w:ascii="Arial" w:eastAsia="Times New Roman" w:hAnsi="Arial" w:cs="Arial"/>
      <w:b/>
      <w:sz w:val="24"/>
      <w:szCs w:val="24"/>
      <w:lang w:eastAsia="sl-SI"/>
    </w:rPr>
  </w:style>
  <w:style w:type="paragraph" w:customStyle="1" w:styleId="Prvinivo">
    <w:name w:val="Prvi nivo"/>
    <w:basedOn w:val="Navaden"/>
    <w:link w:val="PrvinivoZnak"/>
    <w:rsid w:val="00B909CD"/>
    <w:pPr>
      <w:numPr>
        <w:numId w:val="7"/>
      </w:numPr>
      <w:tabs>
        <w:tab w:val="left" w:pos="1701"/>
      </w:tabs>
      <w:spacing w:after="120"/>
    </w:pPr>
    <w:rPr>
      <w:rFonts w:cs="Arial"/>
      <w:b/>
      <w:bCs/>
      <w:sz w:val="22"/>
      <w:szCs w:val="22"/>
    </w:rPr>
  </w:style>
  <w:style w:type="paragraph" w:customStyle="1" w:styleId="Druginivo">
    <w:name w:val="Drugi nivo"/>
    <w:basedOn w:val="Navaden"/>
    <w:rsid w:val="00B909CD"/>
    <w:pPr>
      <w:numPr>
        <w:ilvl w:val="1"/>
        <w:numId w:val="7"/>
      </w:numPr>
      <w:tabs>
        <w:tab w:val="left" w:pos="1701"/>
      </w:tabs>
    </w:pPr>
    <w:rPr>
      <w:rFonts w:cs="Arial"/>
      <w:sz w:val="22"/>
      <w:szCs w:val="22"/>
    </w:rPr>
  </w:style>
  <w:style w:type="character" w:customStyle="1" w:styleId="PrvinivoZnak">
    <w:name w:val="Prvi nivo Znak"/>
    <w:link w:val="Prvinivo"/>
    <w:locked/>
    <w:rsid w:val="00B909CD"/>
    <w:rPr>
      <w:rFonts w:ascii="Arial" w:hAnsi="Arial" w:cs="Arial"/>
      <w:b/>
      <w:bCs/>
      <w:sz w:val="22"/>
      <w:szCs w:val="22"/>
      <w:lang w:eastAsia="en-US"/>
    </w:rPr>
  </w:style>
  <w:style w:type="paragraph" w:customStyle="1" w:styleId="3372873BB58A4DED866D2BE34882C06C">
    <w:name w:val="3372873BB58A4DED866D2BE34882C06C"/>
    <w:rsid w:val="00B909CD"/>
    <w:pPr>
      <w:spacing w:after="200" w:line="276" w:lineRule="auto"/>
    </w:pPr>
    <w:rPr>
      <w:rFonts w:ascii="Calibri" w:hAnsi="Calibri"/>
      <w:sz w:val="22"/>
      <w:szCs w:val="22"/>
    </w:rPr>
  </w:style>
  <w:style w:type="paragraph" w:customStyle="1" w:styleId="ZnakZnakZnakZnakZnakZnakZnak">
    <w:name w:val="Znak Znak Znak Znak Znak Znak Znak"/>
    <w:basedOn w:val="Navaden"/>
    <w:rsid w:val="00B909CD"/>
    <w:pPr>
      <w:spacing w:after="160" w:line="240" w:lineRule="exact"/>
    </w:pPr>
    <w:rPr>
      <w:rFonts w:ascii="Tahoma" w:hAnsi="Tahoma"/>
      <w:szCs w:val="20"/>
      <w:lang w:val="en-US"/>
    </w:rPr>
  </w:style>
  <w:style w:type="paragraph" w:customStyle="1" w:styleId="Kazalotabel1">
    <w:name w:val="Kazalo tabel 1"/>
    <w:basedOn w:val="Navaden"/>
    <w:qFormat/>
    <w:rsid w:val="00B909CD"/>
    <w:pPr>
      <w:tabs>
        <w:tab w:val="left" w:pos="567"/>
      </w:tabs>
      <w:spacing w:line="240" w:lineRule="auto"/>
      <w:ind w:left="567" w:hanging="567"/>
    </w:pPr>
    <w:rPr>
      <w:rFonts w:eastAsia="SimSun" w:cs="Arial"/>
      <w:b/>
      <w:bCs/>
      <w:sz w:val="22"/>
      <w:szCs w:val="22"/>
      <w:lang w:eastAsia="zh-CN"/>
    </w:rPr>
  </w:style>
  <w:style w:type="paragraph" w:customStyle="1" w:styleId="KazalotabelTANJA">
    <w:name w:val="Kazalo tabel TANJA"/>
    <w:basedOn w:val="Kazaloslik"/>
    <w:link w:val="KazalotabelTANJAZnak"/>
    <w:qFormat/>
    <w:rsid w:val="00B909CD"/>
    <w:pPr>
      <w:tabs>
        <w:tab w:val="right" w:leader="dot" w:pos="9396"/>
      </w:tabs>
    </w:pPr>
    <w:rPr>
      <w:rFonts w:eastAsia="SimSun" w:cs="Arial"/>
      <w:bCs/>
      <w:noProof/>
      <w:lang w:val="sl-SI" w:eastAsia="zh-CN"/>
    </w:rPr>
  </w:style>
  <w:style w:type="character" w:customStyle="1" w:styleId="lexitem">
    <w:name w:val="lexitem"/>
    <w:rsid w:val="00B909CD"/>
  </w:style>
  <w:style w:type="character" w:customStyle="1" w:styleId="KazaloslikZnak">
    <w:name w:val="Kazalo slik Znak"/>
    <w:link w:val="Kazaloslik"/>
    <w:uiPriority w:val="99"/>
    <w:rsid w:val="00B909CD"/>
    <w:rPr>
      <w:rFonts w:ascii="Arial" w:eastAsia="HGSMinchoE" w:hAnsi="Arial"/>
      <w:sz w:val="22"/>
      <w:szCs w:val="22"/>
      <w:lang w:val="en-US" w:eastAsia="en-US"/>
    </w:rPr>
  </w:style>
  <w:style w:type="character" w:customStyle="1" w:styleId="KazalotabelTANJAZnak">
    <w:name w:val="Kazalo tabel TANJA Znak"/>
    <w:link w:val="KazalotabelTANJA"/>
    <w:rsid w:val="00B909CD"/>
    <w:rPr>
      <w:rFonts w:ascii="Arial" w:eastAsia="SimSun" w:hAnsi="Arial" w:cs="Arial"/>
      <w:bCs/>
      <w:noProof/>
      <w:sz w:val="22"/>
      <w:szCs w:val="22"/>
      <w:lang w:eastAsia="zh-CN"/>
    </w:rPr>
  </w:style>
  <w:style w:type="character" w:customStyle="1" w:styleId="apple-converted-space">
    <w:name w:val="apple-converted-space"/>
    <w:rsid w:val="00B909CD"/>
  </w:style>
  <w:style w:type="paragraph" w:customStyle="1" w:styleId="NaslovTOC1">
    <w:name w:val="Naslov TOC1"/>
    <w:basedOn w:val="Naslov10"/>
    <w:next w:val="Navaden"/>
    <w:qFormat/>
    <w:rsid w:val="00B909CD"/>
    <w:pPr>
      <w:keepLines/>
      <w:tabs>
        <w:tab w:val="left" w:pos="567"/>
      </w:tabs>
      <w:spacing w:before="480" w:line="276" w:lineRule="auto"/>
      <w:outlineLvl w:val="9"/>
    </w:pPr>
    <w:rPr>
      <w:rFonts w:ascii="Cambria" w:hAnsi="Cambria"/>
      <w:bCs/>
      <w:color w:val="365F91"/>
      <w:kern w:val="0"/>
      <w:szCs w:val="28"/>
      <w:lang w:eastAsia="en-US"/>
    </w:rPr>
  </w:style>
  <w:style w:type="character" w:customStyle="1" w:styleId="Naslov3Znak1">
    <w:name w:val="Naslov 3 Znak1"/>
    <w:aliases w:val="ignorer3 Znak,Side Heading Znak"/>
    <w:rsid w:val="00B909CD"/>
    <w:rPr>
      <w:rFonts w:ascii="Arial" w:hAnsi="Arial" w:cs="Arial"/>
      <w:bCs/>
      <w:i/>
      <w:sz w:val="24"/>
      <w:szCs w:val="24"/>
      <w:u w:val="single"/>
    </w:rPr>
  </w:style>
  <w:style w:type="paragraph" w:customStyle="1" w:styleId="LPnavaden">
    <w:name w:val="LP_navaden"/>
    <w:basedOn w:val="Navaden"/>
    <w:next w:val="Brezrazmikov"/>
    <w:link w:val="LPnavadenZnak"/>
    <w:autoRedefine/>
    <w:qFormat/>
    <w:rsid w:val="00B909CD"/>
    <w:pPr>
      <w:shd w:val="clear" w:color="auto" w:fill="FFFFFF"/>
      <w:spacing w:after="200" w:line="276" w:lineRule="auto"/>
    </w:pPr>
    <w:rPr>
      <w:rFonts w:eastAsia="Calibri" w:cs="Arial"/>
      <w:bCs/>
      <w:color w:val="000000"/>
      <w:szCs w:val="20"/>
    </w:rPr>
  </w:style>
  <w:style w:type="character" w:customStyle="1" w:styleId="LPnavadenZnak">
    <w:name w:val="LP_navaden Znak"/>
    <w:link w:val="LPnavaden"/>
    <w:rsid w:val="00B909CD"/>
    <w:rPr>
      <w:rFonts w:ascii="Arial" w:eastAsia="Calibri" w:hAnsi="Arial" w:cs="Arial"/>
      <w:bCs/>
      <w:color w:val="000000"/>
      <w:shd w:val="clear" w:color="auto" w:fill="FFFFFF"/>
      <w:lang w:eastAsia="en-US"/>
    </w:rPr>
  </w:style>
  <w:style w:type="paragraph" w:customStyle="1" w:styleId="Tabelabesedilo">
    <w:name w:val="Tabela_besedilo"/>
    <w:basedOn w:val="LPnavaden"/>
    <w:link w:val="TabelabesediloZnak"/>
    <w:qFormat/>
    <w:rsid w:val="00B909CD"/>
    <w:pPr>
      <w:shd w:val="clear" w:color="auto" w:fill="auto"/>
      <w:ind w:firstLine="125"/>
    </w:pPr>
    <w:rPr>
      <w:rFonts w:eastAsia="Times New Roman"/>
      <w:b/>
      <w:sz w:val="18"/>
    </w:rPr>
  </w:style>
  <w:style w:type="character" w:customStyle="1" w:styleId="TabelabesediloZnak">
    <w:name w:val="Tabela_besedilo Znak"/>
    <w:link w:val="Tabelabesedilo"/>
    <w:rsid w:val="00B909CD"/>
    <w:rPr>
      <w:rFonts w:ascii="Arial" w:hAnsi="Arial" w:cs="Arial"/>
      <w:b/>
      <w:bCs/>
      <w:color w:val="000000"/>
      <w:sz w:val="18"/>
      <w:lang w:eastAsia="en-US"/>
    </w:rPr>
  </w:style>
  <w:style w:type="paragraph" w:customStyle="1" w:styleId="Pravnapodlaga">
    <w:name w:val="Pravna podlaga"/>
    <w:basedOn w:val="Navaden"/>
    <w:link w:val="PravnapodlagaZnak"/>
    <w:qFormat/>
    <w:rsid w:val="00B909CD"/>
    <w:pPr>
      <w:overflowPunct w:val="0"/>
      <w:autoSpaceDE w:val="0"/>
      <w:autoSpaceDN w:val="0"/>
      <w:adjustRightInd w:val="0"/>
      <w:spacing w:before="480" w:line="240" w:lineRule="auto"/>
      <w:ind w:firstLine="1021"/>
      <w:jc w:val="both"/>
      <w:textAlignment w:val="baseline"/>
    </w:pPr>
    <w:rPr>
      <w:rFonts w:cs="Arial"/>
      <w:sz w:val="22"/>
      <w:szCs w:val="22"/>
      <w:lang w:eastAsia="sl-SI"/>
    </w:rPr>
  </w:style>
  <w:style w:type="character" w:customStyle="1" w:styleId="PravnapodlagaZnak">
    <w:name w:val="Pravna podlaga Znak"/>
    <w:link w:val="Pravnapodlaga"/>
    <w:rsid w:val="00B909CD"/>
    <w:rPr>
      <w:rFonts w:ascii="Arial" w:hAnsi="Arial" w:cs="Arial"/>
      <w:sz w:val="22"/>
      <w:szCs w:val="22"/>
    </w:rPr>
  </w:style>
  <w:style w:type="paragraph" w:customStyle="1" w:styleId="pravnapodlaga1">
    <w:name w:val="pravnapodlaga1"/>
    <w:basedOn w:val="Navaden"/>
    <w:rsid w:val="00B909CD"/>
    <w:pPr>
      <w:spacing w:before="480" w:line="240" w:lineRule="auto"/>
      <w:ind w:firstLine="1021"/>
      <w:jc w:val="both"/>
    </w:pPr>
    <w:rPr>
      <w:rFonts w:cs="Arial"/>
      <w:sz w:val="22"/>
      <w:szCs w:val="22"/>
      <w:lang w:eastAsia="sl-SI"/>
    </w:rPr>
  </w:style>
  <w:style w:type="paragraph" w:customStyle="1" w:styleId="alineazaodstavkom1">
    <w:name w:val="alineazaodstavkom1"/>
    <w:basedOn w:val="Navaden"/>
    <w:rsid w:val="00B909CD"/>
    <w:pPr>
      <w:spacing w:line="240" w:lineRule="auto"/>
      <w:ind w:left="425" w:hanging="425"/>
      <w:jc w:val="both"/>
    </w:pPr>
    <w:rPr>
      <w:rFonts w:cs="Arial"/>
      <w:sz w:val="22"/>
      <w:szCs w:val="22"/>
      <w:lang w:eastAsia="sl-SI"/>
    </w:rPr>
  </w:style>
  <w:style w:type="character" w:styleId="SledenaHiperpovezava">
    <w:name w:val="FollowedHyperlink"/>
    <w:rsid w:val="00B909CD"/>
    <w:rPr>
      <w:color w:val="800080"/>
      <w:u w:val="single"/>
    </w:rPr>
  </w:style>
  <w:style w:type="character" w:customStyle="1" w:styleId="Bodytext2">
    <w:name w:val="Body text (2)"/>
    <w:rsid w:val="00B909C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l-SI" w:eastAsia="sl-SI" w:bidi="sl-SI"/>
    </w:rPr>
  </w:style>
  <w:style w:type="character" w:customStyle="1" w:styleId="Bodytext7">
    <w:name w:val="Body text (7)_"/>
    <w:link w:val="Bodytext70"/>
    <w:locked/>
    <w:rsid w:val="00B909CD"/>
    <w:rPr>
      <w:sz w:val="19"/>
      <w:szCs w:val="19"/>
      <w:shd w:val="clear" w:color="auto" w:fill="FFFFFF"/>
    </w:rPr>
  </w:style>
  <w:style w:type="paragraph" w:customStyle="1" w:styleId="Bodytext70">
    <w:name w:val="Body text (7)"/>
    <w:basedOn w:val="Navaden"/>
    <w:link w:val="Bodytext7"/>
    <w:rsid w:val="00B909CD"/>
    <w:pPr>
      <w:shd w:val="clear" w:color="auto" w:fill="FFFFFF"/>
      <w:spacing w:line="235" w:lineRule="exact"/>
      <w:jc w:val="both"/>
    </w:pPr>
    <w:rPr>
      <w:rFonts w:ascii="Times New Roman" w:hAnsi="Times New Roman"/>
      <w:sz w:val="19"/>
      <w:szCs w:val="19"/>
      <w:lang w:eastAsia="sl-SI"/>
    </w:rPr>
  </w:style>
  <w:style w:type="paragraph" w:customStyle="1" w:styleId="Text1">
    <w:name w:val="Text 1"/>
    <w:basedOn w:val="Navaden"/>
    <w:link w:val="Text1Char"/>
    <w:uiPriority w:val="99"/>
    <w:rsid w:val="00B909CD"/>
    <w:pPr>
      <w:spacing w:after="240" w:line="240" w:lineRule="auto"/>
      <w:ind w:left="482"/>
      <w:jc w:val="both"/>
    </w:pPr>
    <w:rPr>
      <w:rFonts w:ascii="Times New Roman" w:hAnsi="Times New Roman"/>
      <w:sz w:val="24"/>
      <w:szCs w:val="20"/>
      <w:lang w:val="en-GB"/>
    </w:rPr>
  </w:style>
  <w:style w:type="character" w:customStyle="1" w:styleId="Text1Char">
    <w:name w:val="Text 1 Char"/>
    <w:link w:val="Text1"/>
    <w:uiPriority w:val="99"/>
    <w:locked/>
    <w:rsid w:val="00B909CD"/>
    <w:rPr>
      <w:sz w:val="24"/>
      <w:lang w:val="en-GB" w:eastAsia="en-US"/>
    </w:rPr>
  </w:style>
  <w:style w:type="paragraph" w:customStyle="1" w:styleId="Odstavekseznama11">
    <w:name w:val="Odstavek seznama11"/>
    <w:basedOn w:val="Navaden"/>
    <w:uiPriority w:val="34"/>
    <w:qFormat/>
    <w:rsid w:val="00AE476E"/>
    <w:pPr>
      <w:suppressAutoHyphens/>
      <w:ind w:left="720"/>
      <w:contextualSpacing/>
    </w:pPr>
    <w:rPr>
      <w:rFonts w:ascii="Times New Roman" w:hAnsi="Times New Roman"/>
      <w:lang w:eastAsia="ar-SA"/>
    </w:rPr>
  </w:style>
  <w:style w:type="paragraph" w:customStyle="1" w:styleId="RStekst">
    <w:name w:val="RS tekst"/>
    <w:link w:val="RStekstZnak"/>
    <w:qFormat/>
    <w:rsid w:val="00AE476E"/>
    <w:pPr>
      <w:widowControl w:val="0"/>
      <w:spacing w:before="80" w:after="80" w:line="280" w:lineRule="atLeast"/>
      <w:jc w:val="both"/>
    </w:pPr>
    <w:rPr>
      <w:rFonts w:ascii="Garamond" w:eastAsia="Courier New" w:hAnsi="Garamond"/>
      <w:bCs/>
      <w:sz w:val="22"/>
      <w:lang w:eastAsia="en-US"/>
    </w:rPr>
  </w:style>
  <w:style w:type="character" w:customStyle="1" w:styleId="RStekstZnak">
    <w:name w:val="RS tekst Znak"/>
    <w:link w:val="RStekst"/>
    <w:rsid w:val="00AE476E"/>
    <w:rPr>
      <w:rFonts w:ascii="Garamond" w:eastAsia="Courier New" w:hAnsi="Garamond"/>
      <w:bCs/>
      <w:sz w:val="22"/>
      <w:lang w:eastAsia="en-US"/>
    </w:rPr>
  </w:style>
  <w:style w:type="paragraph" w:styleId="Telobesedila3">
    <w:name w:val="Body Text 3"/>
    <w:basedOn w:val="Navaden"/>
    <w:link w:val="Telobesedila3Znak"/>
    <w:uiPriority w:val="99"/>
    <w:unhideWhenUsed/>
    <w:rsid w:val="00AE476E"/>
    <w:pPr>
      <w:spacing w:line="260" w:lineRule="atLeast"/>
      <w:jc w:val="both"/>
    </w:pPr>
    <w:rPr>
      <w:rFonts w:cs="Arial"/>
      <w:szCs w:val="20"/>
      <w:lang w:eastAsia="sl-SI"/>
    </w:rPr>
  </w:style>
  <w:style w:type="character" w:customStyle="1" w:styleId="Telobesedila3Znak">
    <w:name w:val="Telo besedila 3 Znak"/>
    <w:link w:val="Telobesedila3"/>
    <w:uiPriority w:val="99"/>
    <w:rsid w:val="00AE476E"/>
    <w:rPr>
      <w:rFonts w:ascii="Arial" w:hAnsi="Arial" w:cs="Arial"/>
    </w:rPr>
  </w:style>
  <w:style w:type="character" w:customStyle="1" w:styleId="Naslov3Znak">
    <w:name w:val="Naslov 3 Znak"/>
    <w:aliases w:val="ignorer3 Znak1,Side Heading Znak1"/>
    <w:uiPriority w:val="9"/>
    <w:rsid w:val="009E6844"/>
    <w:rPr>
      <w:rFonts w:ascii="Cambria" w:eastAsia="Times New Roman" w:hAnsi="Cambria" w:cs="Times New Roman"/>
      <w:b/>
      <w:bCs/>
      <w:color w:val="4F81BD"/>
      <w:sz w:val="24"/>
      <w:szCs w:val="24"/>
      <w:lang w:eastAsia="sl-SI"/>
    </w:rPr>
  </w:style>
  <w:style w:type="paragraph" w:styleId="Revizija">
    <w:name w:val="Revision"/>
    <w:hidden/>
    <w:uiPriority w:val="99"/>
    <w:semiHidden/>
    <w:rsid w:val="009E6844"/>
    <w:rPr>
      <w:rFonts w:ascii="Arial" w:hAnsi="Arial"/>
      <w:szCs w:val="24"/>
      <w:lang w:eastAsia="en-US"/>
    </w:rPr>
  </w:style>
  <w:style w:type="paragraph" w:customStyle="1" w:styleId="COVERPAGE">
    <w:name w:val="COVERPAGE"/>
    <w:basedOn w:val="Navaden"/>
    <w:rsid w:val="00EA71FE"/>
    <w:pPr>
      <w:suppressAutoHyphens/>
      <w:spacing w:line="288" w:lineRule="auto"/>
    </w:pPr>
    <w:rPr>
      <w:rFonts w:ascii="Liberation Sans" w:hAnsi="Liberation Sans" w:cs="CG Times"/>
      <w:kern w:val="1"/>
      <w:sz w:val="22"/>
      <w:szCs w:val="20"/>
      <w:lang w:eastAsia="zh-CN"/>
    </w:rPr>
  </w:style>
  <w:style w:type="table" w:customStyle="1" w:styleId="TableGrid1">
    <w:name w:val="Table Grid1"/>
    <w:basedOn w:val="Navadnatabela"/>
    <w:next w:val="Tabelamrea"/>
    <w:uiPriority w:val="59"/>
    <w:rsid w:val="001D77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A8010C"/>
    <w:pPr>
      <w:spacing w:line="240" w:lineRule="auto"/>
    </w:pPr>
    <w:rPr>
      <w:rFonts w:ascii="Calibri" w:eastAsia="Calibri" w:hAnsi="Calibri" w:cs="Consolas"/>
      <w:sz w:val="22"/>
      <w:szCs w:val="21"/>
    </w:rPr>
  </w:style>
  <w:style w:type="character" w:customStyle="1" w:styleId="GolobesediloZnak">
    <w:name w:val="Golo besedilo Znak"/>
    <w:link w:val="Golobesedilo"/>
    <w:uiPriority w:val="99"/>
    <w:rsid w:val="00A8010C"/>
    <w:rPr>
      <w:rFonts w:ascii="Calibri" w:eastAsia="Calibri" w:hAnsi="Calibri" w:cs="Consolas"/>
      <w:sz w:val="22"/>
      <w:szCs w:val="21"/>
      <w:lang w:eastAsia="en-US"/>
    </w:rPr>
  </w:style>
  <w:style w:type="paragraph" w:customStyle="1" w:styleId="Odstavek">
    <w:name w:val="Odstavek"/>
    <w:basedOn w:val="Navaden"/>
    <w:link w:val="OdstavekZnak"/>
    <w:qFormat/>
    <w:rsid w:val="00AB32A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AB32A6"/>
    <w:rPr>
      <w:rFonts w:ascii="Arial" w:hAnsi="Arial"/>
      <w:sz w:val="22"/>
      <w:szCs w:val="22"/>
      <w:lang w:val="x-none" w:eastAsia="x-none"/>
    </w:rPr>
  </w:style>
  <w:style w:type="paragraph" w:customStyle="1" w:styleId="prehodneinkoncnedolocbe">
    <w:name w:val="prehodneinkoncnedolocbe"/>
    <w:basedOn w:val="Navaden"/>
    <w:rsid w:val="00684A69"/>
    <w:pPr>
      <w:spacing w:before="100" w:beforeAutospacing="1" w:after="100" w:afterAutospacing="1" w:line="240" w:lineRule="auto"/>
      <w:jc w:val="both"/>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5656">
      <w:bodyDiv w:val="1"/>
      <w:marLeft w:val="0"/>
      <w:marRight w:val="0"/>
      <w:marTop w:val="0"/>
      <w:marBottom w:val="0"/>
      <w:divBdr>
        <w:top w:val="none" w:sz="0" w:space="0" w:color="auto"/>
        <w:left w:val="none" w:sz="0" w:space="0" w:color="auto"/>
        <w:bottom w:val="none" w:sz="0" w:space="0" w:color="auto"/>
        <w:right w:val="none" w:sz="0" w:space="0" w:color="auto"/>
      </w:divBdr>
    </w:div>
    <w:div w:id="65999861">
      <w:bodyDiv w:val="1"/>
      <w:marLeft w:val="0"/>
      <w:marRight w:val="0"/>
      <w:marTop w:val="0"/>
      <w:marBottom w:val="0"/>
      <w:divBdr>
        <w:top w:val="none" w:sz="0" w:space="0" w:color="auto"/>
        <w:left w:val="none" w:sz="0" w:space="0" w:color="auto"/>
        <w:bottom w:val="none" w:sz="0" w:space="0" w:color="auto"/>
        <w:right w:val="none" w:sz="0" w:space="0" w:color="auto"/>
      </w:divBdr>
    </w:div>
    <w:div w:id="77289578">
      <w:bodyDiv w:val="1"/>
      <w:marLeft w:val="0"/>
      <w:marRight w:val="0"/>
      <w:marTop w:val="0"/>
      <w:marBottom w:val="0"/>
      <w:divBdr>
        <w:top w:val="none" w:sz="0" w:space="0" w:color="auto"/>
        <w:left w:val="none" w:sz="0" w:space="0" w:color="auto"/>
        <w:bottom w:val="none" w:sz="0" w:space="0" w:color="auto"/>
        <w:right w:val="none" w:sz="0" w:space="0" w:color="auto"/>
      </w:divBdr>
    </w:div>
    <w:div w:id="82068405">
      <w:bodyDiv w:val="1"/>
      <w:marLeft w:val="0"/>
      <w:marRight w:val="0"/>
      <w:marTop w:val="0"/>
      <w:marBottom w:val="0"/>
      <w:divBdr>
        <w:top w:val="none" w:sz="0" w:space="0" w:color="auto"/>
        <w:left w:val="none" w:sz="0" w:space="0" w:color="auto"/>
        <w:bottom w:val="none" w:sz="0" w:space="0" w:color="auto"/>
        <w:right w:val="none" w:sz="0" w:space="0" w:color="auto"/>
      </w:divBdr>
    </w:div>
    <w:div w:id="118451801">
      <w:bodyDiv w:val="1"/>
      <w:marLeft w:val="0"/>
      <w:marRight w:val="0"/>
      <w:marTop w:val="0"/>
      <w:marBottom w:val="0"/>
      <w:divBdr>
        <w:top w:val="none" w:sz="0" w:space="0" w:color="auto"/>
        <w:left w:val="none" w:sz="0" w:space="0" w:color="auto"/>
        <w:bottom w:val="none" w:sz="0" w:space="0" w:color="auto"/>
        <w:right w:val="none" w:sz="0" w:space="0" w:color="auto"/>
      </w:divBdr>
    </w:div>
    <w:div w:id="128400589">
      <w:bodyDiv w:val="1"/>
      <w:marLeft w:val="0"/>
      <w:marRight w:val="0"/>
      <w:marTop w:val="0"/>
      <w:marBottom w:val="0"/>
      <w:divBdr>
        <w:top w:val="none" w:sz="0" w:space="0" w:color="auto"/>
        <w:left w:val="none" w:sz="0" w:space="0" w:color="auto"/>
        <w:bottom w:val="none" w:sz="0" w:space="0" w:color="auto"/>
        <w:right w:val="none" w:sz="0" w:space="0" w:color="auto"/>
      </w:divBdr>
    </w:div>
    <w:div w:id="129709825">
      <w:bodyDiv w:val="1"/>
      <w:marLeft w:val="0"/>
      <w:marRight w:val="0"/>
      <w:marTop w:val="0"/>
      <w:marBottom w:val="0"/>
      <w:divBdr>
        <w:top w:val="none" w:sz="0" w:space="0" w:color="auto"/>
        <w:left w:val="none" w:sz="0" w:space="0" w:color="auto"/>
        <w:bottom w:val="none" w:sz="0" w:space="0" w:color="auto"/>
        <w:right w:val="none" w:sz="0" w:space="0" w:color="auto"/>
      </w:divBdr>
    </w:div>
    <w:div w:id="149489128">
      <w:bodyDiv w:val="1"/>
      <w:marLeft w:val="0"/>
      <w:marRight w:val="0"/>
      <w:marTop w:val="0"/>
      <w:marBottom w:val="0"/>
      <w:divBdr>
        <w:top w:val="none" w:sz="0" w:space="0" w:color="auto"/>
        <w:left w:val="none" w:sz="0" w:space="0" w:color="auto"/>
        <w:bottom w:val="none" w:sz="0" w:space="0" w:color="auto"/>
        <w:right w:val="none" w:sz="0" w:space="0" w:color="auto"/>
      </w:divBdr>
    </w:div>
    <w:div w:id="151796558">
      <w:bodyDiv w:val="1"/>
      <w:marLeft w:val="0"/>
      <w:marRight w:val="0"/>
      <w:marTop w:val="0"/>
      <w:marBottom w:val="0"/>
      <w:divBdr>
        <w:top w:val="none" w:sz="0" w:space="0" w:color="auto"/>
        <w:left w:val="none" w:sz="0" w:space="0" w:color="auto"/>
        <w:bottom w:val="none" w:sz="0" w:space="0" w:color="auto"/>
        <w:right w:val="none" w:sz="0" w:space="0" w:color="auto"/>
      </w:divBdr>
      <w:divsChild>
        <w:div w:id="1180972796">
          <w:marLeft w:val="0"/>
          <w:marRight w:val="0"/>
          <w:marTop w:val="0"/>
          <w:marBottom w:val="0"/>
          <w:divBdr>
            <w:top w:val="none" w:sz="0" w:space="0" w:color="auto"/>
            <w:left w:val="none" w:sz="0" w:space="0" w:color="auto"/>
            <w:bottom w:val="none" w:sz="0" w:space="0" w:color="auto"/>
            <w:right w:val="none" w:sz="0" w:space="0" w:color="auto"/>
          </w:divBdr>
          <w:divsChild>
            <w:div w:id="640230231">
              <w:marLeft w:val="0"/>
              <w:marRight w:val="0"/>
              <w:marTop w:val="0"/>
              <w:marBottom w:val="0"/>
              <w:divBdr>
                <w:top w:val="none" w:sz="0" w:space="0" w:color="auto"/>
                <w:left w:val="none" w:sz="0" w:space="0" w:color="auto"/>
                <w:bottom w:val="none" w:sz="0" w:space="0" w:color="auto"/>
                <w:right w:val="none" w:sz="0" w:space="0" w:color="auto"/>
              </w:divBdr>
              <w:divsChild>
                <w:div w:id="1696885675">
                  <w:marLeft w:val="0"/>
                  <w:marRight w:val="0"/>
                  <w:marTop w:val="0"/>
                  <w:marBottom w:val="0"/>
                  <w:divBdr>
                    <w:top w:val="none" w:sz="0" w:space="0" w:color="auto"/>
                    <w:left w:val="none" w:sz="0" w:space="0" w:color="auto"/>
                    <w:bottom w:val="none" w:sz="0" w:space="0" w:color="auto"/>
                    <w:right w:val="none" w:sz="0" w:space="0" w:color="auto"/>
                  </w:divBdr>
                  <w:divsChild>
                    <w:div w:id="55593098">
                      <w:marLeft w:val="0"/>
                      <w:marRight w:val="0"/>
                      <w:marTop w:val="0"/>
                      <w:marBottom w:val="0"/>
                      <w:divBdr>
                        <w:top w:val="none" w:sz="0" w:space="0" w:color="auto"/>
                        <w:left w:val="none" w:sz="0" w:space="0" w:color="auto"/>
                        <w:bottom w:val="none" w:sz="0" w:space="0" w:color="auto"/>
                        <w:right w:val="none" w:sz="0" w:space="0" w:color="auto"/>
                      </w:divBdr>
                      <w:divsChild>
                        <w:div w:id="12535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6334">
      <w:bodyDiv w:val="1"/>
      <w:marLeft w:val="0"/>
      <w:marRight w:val="0"/>
      <w:marTop w:val="0"/>
      <w:marBottom w:val="0"/>
      <w:divBdr>
        <w:top w:val="none" w:sz="0" w:space="0" w:color="auto"/>
        <w:left w:val="none" w:sz="0" w:space="0" w:color="auto"/>
        <w:bottom w:val="none" w:sz="0" w:space="0" w:color="auto"/>
        <w:right w:val="none" w:sz="0" w:space="0" w:color="auto"/>
      </w:divBdr>
    </w:div>
    <w:div w:id="155345364">
      <w:bodyDiv w:val="1"/>
      <w:marLeft w:val="0"/>
      <w:marRight w:val="0"/>
      <w:marTop w:val="0"/>
      <w:marBottom w:val="0"/>
      <w:divBdr>
        <w:top w:val="none" w:sz="0" w:space="0" w:color="auto"/>
        <w:left w:val="none" w:sz="0" w:space="0" w:color="auto"/>
        <w:bottom w:val="none" w:sz="0" w:space="0" w:color="auto"/>
        <w:right w:val="none" w:sz="0" w:space="0" w:color="auto"/>
      </w:divBdr>
    </w:div>
    <w:div w:id="188615670">
      <w:bodyDiv w:val="1"/>
      <w:marLeft w:val="0"/>
      <w:marRight w:val="0"/>
      <w:marTop w:val="0"/>
      <w:marBottom w:val="0"/>
      <w:divBdr>
        <w:top w:val="none" w:sz="0" w:space="0" w:color="auto"/>
        <w:left w:val="none" w:sz="0" w:space="0" w:color="auto"/>
        <w:bottom w:val="none" w:sz="0" w:space="0" w:color="auto"/>
        <w:right w:val="none" w:sz="0" w:space="0" w:color="auto"/>
      </w:divBdr>
    </w:div>
    <w:div w:id="204831702">
      <w:bodyDiv w:val="1"/>
      <w:marLeft w:val="0"/>
      <w:marRight w:val="0"/>
      <w:marTop w:val="0"/>
      <w:marBottom w:val="0"/>
      <w:divBdr>
        <w:top w:val="none" w:sz="0" w:space="0" w:color="auto"/>
        <w:left w:val="none" w:sz="0" w:space="0" w:color="auto"/>
        <w:bottom w:val="none" w:sz="0" w:space="0" w:color="auto"/>
        <w:right w:val="none" w:sz="0" w:space="0" w:color="auto"/>
      </w:divBdr>
    </w:div>
    <w:div w:id="209267839">
      <w:bodyDiv w:val="1"/>
      <w:marLeft w:val="0"/>
      <w:marRight w:val="0"/>
      <w:marTop w:val="0"/>
      <w:marBottom w:val="0"/>
      <w:divBdr>
        <w:top w:val="none" w:sz="0" w:space="0" w:color="auto"/>
        <w:left w:val="none" w:sz="0" w:space="0" w:color="auto"/>
        <w:bottom w:val="none" w:sz="0" w:space="0" w:color="auto"/>
        <w:right w:val="none" w:sz="0" w:space="0" w:color="auto"/>
      </w:divBdr>
    </w:div>
    <w:div w:id="245307033">
      <w:bodyDiv w:val="1"/>
      <w:marLeft w:val="0"/>
      <w:marRight w:val="0"/>
      <w:marTop w:val="0"/>
      <w:marBottom w:val="0"/>
      <w:divBdr>
        <w:top w:val="none" w:sz="0" w:space="0" w:color="auto"/>
        <w:left w:val="none" w:sz="0" w:space="0" w:color="auto"/>
        <w:bottom w:val="none" w:sz="0" w:space="0" w:color="auto"/>
        <w:right w:val="none" w:sz="0" w:space="0" w:color="auto"/>
      </w:divBdr>
    </w:div>
    <w:div w:id="245772488">
      <w:bodyDiv w:val="1"/>
      <w:marLeft w:val="0"/>
      <w:marRight w:val="0"/>
      <w:marTop w:val="0"/>
      <w:marBottom w:val="0"/>
      <w:divBdr>
        <w:top w:val="none" w:sz="0" w:space="0" w:color="auto"/>
        <w:left w:val="none" w:sz="0" w:space="0" w:color="auto"/>
        <w:bottom w:val="none" w:sz="0" w:space="0" w:color="auto"/>
        <w:right w:val="none" w:sz="0" w:space="0" w:color="auto"/>
      </w:divBdr>
    </w:div>
    <w:div w:id="254557254">
      <w:bodyDiv w:val="1"/>
      <w:marLeft w:val="0"/>
      <w:marRight w:val="0"/>
      <w:marTop w:val="0"/>
      <w:marBottom w:val="0"/>
      <w:divBdr>
        <w:top w:val="none" w:sz="0" w:space="0" w:color="auto"/>
        <w:left w:val="none" w:sz="0" w:space="0" w:color="auto"/>
        <w:bottom w:val="none" w:sz="0" w:space="0" w:color="auto"/>
        <w:right w:val="none" w:sz="0" w:space="0" w:color="auto"/>
      </w:divBdr>
    </w:div>
    <w:div w:id="287779720">
      <w:bodyDiv w:val="1"/>
      <w:marLeft w:val="0"/>
      <w:marRight w:val="0"/>
      <w:marTop w:val="0"/>
      <w:marBottom w:val="0"/>
      <w:divBdr>
        <w:top w:val="none" w:sz="0" w:space="0" w:color="auto"/>
        <w:left w:val="none" w:sz="0" w:space="0" w:color="auto"/>
        <w:bottom w:val="none" w:sz="0" w:space="0" w:color="auto"/>
        <w:right w:val="none" w:sz="0" w:space="0" w:color="auto"/>
      </w:divBdr>
    </w:div>
    <w:div w:id="299305885">
      <w:bodyDiv w:val="1"/>
      <w:marLeft w:val="0"/>
      <w:marRight w:val="0"/>
      <w:marTop w:val="0"/>
      <w:marBottom w:val="0"/>
      <w:divBdr>
        <w:top w:val="none" w:sz="0" w:space="0" w:color="auto"/>
        <w:left w:val="none" w:sz="0" w:space="0" w:color="auto"/>
        <w:bottom w:val="none" w:sz="0" w:space="0" w:color="auto"/>
        <w:right w:val="none" w:sz="0" w:space="0" w:color="auto"/>
      </w:divBdr>
    </w:div>
    <w:div w:id="306785282">
      <w:bodyDiv w:val="1"/>
      <w:marLeft w:val="0"/>
      <w:marRight w:val="0"/>
      <w:marTop w:val="0"/>
      <w:marBottom w:val="0"/>
      <w:divBdr>
        <w:top w:val="none" w:sz="0" w:space="0" w:color="auto"/>
        <w:left w:val="none" w:sz="0" w:space="0" w:color="auto"/>
        <w:bottom w:val="none" w:sz="0" w:space="0" w:color="auto"/>
        <w:right w:val="none" w:sz="0" w:space="0" w:color="auto"/>
      </w:divBdr>
    </w:div>
    <w:div w:id="309939743">
      <w:bodyDiv w:val="1"/>
      <w:marLeft w:val="0"/>
      <w:marRight w:val="0"/>
      <w:marTop w:val="0"/>
      <w:marBottom w:val="0"/>
      <w:divBdr>
        <w:top w:val="none" w:sz="0" w:space="0" w:color="auto"/>
        <w:left w:val="none" w:sz="0" w:space="0" w:color="auto"/>
        <w:bottom w:val="none" w:sz="0" w:space="0" w:color="auto"/>
        <w:right w:val="none" w:sz="0" w:space="0" w:color="auto"/>
      </w:divBdr>
    </w:div>
    <w:div w:id="337538497">
      <w:bodyDiv w:val="1"/>
      <w:marLeft w:val="0"/>
      <w:marRight w:val="0"/>
      <w:marTop w:val="0"/>
      <w:marBottom w:val="0"/>
      <w:divBdr>
        <w:top w:val="none" w:sz="0" w:space="0" w:color="auto"/>
        <w:left w:val="none" w:sz="0" w:space="0" w:color="auto"/>
        <w:bottom w:val="none" w:sz="0" w:space="0" w:color="auto"/>
        <w:right w:val="none" w:sz="0" w:space="0" w:color="auto"/>
      </w:divBdr>
    </w:div>
    <w:div w:id="339508547">
      <w:bodyDiv w:val="1"/>
      <w:marLeft w:val="0"/>
      <w:marRight w:val="0"/>
      <w:marTop w:val="0"/>
      <w:marBottom w:val="0"/>
      <w:divBdr>
        <w:top w:val="none" w:sz="0" w:space="0" w:color="auto"/>
        <w:left w:val="none" w:sz="0" w:space="0" w:color="auto"/>
        <w:bottom w:val="none" w:sz="0" w:space="0" w:color="auto"/>
        <w:right w:val="none" w:sz="0" w:space="0" w:color="auto"/>
      </w:divBdr>
    </w:div>
    <w:div w:id="349067491">
      <w:bodyDiv w:val="1"/>
      <w:marLeft w:val="0"/>
      <w:marRight w:val="0"/>
      <w:marTop w:val="0"/>
      <w:marBottom w:val="0"/>
      <w:divBdr>
        <w:top w:val="none" w:sz="0" w:space="0" w:color="auto"/>
        <w:left w:val="none" w:sz="0" w:space="0" w:color="auto"/>
        <w:bottom w:val="none" w:sz="0" w:space="0" w:color="auto"/>
        <w:right w:val="none" w:sz="0" w:space="0" w:color="auto"/>
      </w:divBdr>
    </w:div>
    <w:div w:id="359205722">
      <w:bodyDiv w:val="1"/>
      <w:marLeft w:val="0"/>
      <w:marRight w:val="0"/>
      <w:marTop w:val="0"/>
      <w:marBottom w:val="0"/>
      <w:divBdr>
        <w:top w:val="none" w:sz="0" w:space="0" w:color="auto"/>
        <w:left w:val="none" w:sz="0" w:space="0" w:color="auto"/>
        <w:bottom w:val="none" w:sz="0" w:space="0" w:color="auto"/>
        <w:right w:val="none" w:sz="0" w:space="0" w:color="auto"/>
      </w:divBdr>
    </w:div>
    <w:div w:id="373894913">
      <w:bodyDiv w:val="1"/>
      <w:marLeft w:val="0"/>
      <w:marRight w:val="0"/>
      <w:marTop w:val="0"/>
      <w:marBottom w:val="0"/>
      <w:divBdr>
        <w:top w:val="none" w:sz="0" w:space="0" w:color="auto"/>
        <w:left w:val="none" w:sz="0" w:space="0" w:color="auto"/>
        <w:bottom w:val="none" w:sz="0" w:space="0" w:color="auto"/>
        <w:right w:val="none" w:sz="0" w:space="0" w:color="auto"/>
      </w:divBdr>
    </w:div>
    <w:div w:id="390352906">
      <w:bodyDiv w:val="1"/>
      <w:marLeft w:val="0"/>
      <w:marRight w:val="0"/>
      <w:marTop w:val="0"/>
      <w:marBottom w:val="0"/>
      <w:divBdr>
        <w:top w:val="none" w:sz="0" w:space="0" w:color="auto"/>
        <w:left w:val="none" w:sz="0" w:space="0" w:color="auto"/>
        <w:bottom w:val="none" w:sz="0" w:space="0" w:color="auto"/>
        <w:right w:val="none" w:sz="0" w:space="0" w:color="auto"/>
      </w:divBdr>
      <w:divsChild>
        <w:div w:id="111290945">
          <w:marLeft w:val="0"/>
          <w:marRight w:val="0"/>
          <w:marTop w:val="0"/>
          <w:marBottom w:val="0"/>
          <w:divBdr>
            <w:top w:val="none" w:sz="0" w:space="0" w:color="auto"/>
            <w:left w:val="none" w:sz="0" w:space="0" w:color="auto"/>
            <w:bottom w:val="none" w:sz="0" w:space="0" w:color="auto"/>
            <w:right w:val="none" w:sz="0" w:space="0" w:color="auto"/>
          </w:divBdr>
          <w:divsChild>
            <w:div w:id="1729185684">
              <w:marLeft w:val="0"/>
              <w:marRight w:val="0"/>
              <w:marTop w:val="0"/>
              <w:marBottom w:val="0"/>
              <w:divBdr>
                <w:top w:val="none" w:sz="0" w:space="0" w:color="auto"/>
                <w:left w:val="none" w:sz="0" w:space="0" w:color="auto"/>
                <w:bottom w:val="none" w:sz="0" w:space="0" w:color="auto"/>
                <w:right w:val="none" w:sz="0" w:space="0" w:color="auto"/>
              </w:divBdr>
              <w:divsChild>
                <w:div w:id="139805613">
                  <w:marLeft w:val="0"/>
                  <w:marRight w:val="0"/>
                  <w:marTop w:val="0"/>
                  <w:marBottom w:val="0"/>
                  <w:divBdr>
                    <w:top w:val="none" w:sz="0" w:space="0" w:color="auto"/>
                    <w:left w:val="none" w:sz="0" w:space="0" w:color="auto"/>
                    <w:bottom w:val="none" w:sz="0" w:space="0" w:color="auto"/>
                    <w:right w:val="none" w:sz="0" w:space="0" w:color="auto"/>
                  </w:divBdr>
                  <w:divsChild>
                    <w:div w:id="1805463385">
                      <w:marLeft w:val="0"/>
                      <w:marRight w:val="0"/>
                      <w:marTop w:val="0"/>
                      <w:marBottom w:val="0"/>
                      <w:divBdr>
                        <w:top w:val="none" w:sz="0" w:space="0" w:color="auto"/>
                        <w:left w:val="none" w:sz="0" w:space="0" w:color="auto"/>
                        <w:bottom w:val="none" w:sz="0" w:space="0" w:color="auto"/>
                        <w:right w:val="none" w:sz="0" w:space="0" w:color="auto"/>
                      </w:divBdr>
                      <w:divsChild>
                        <w:div w:id="1498500197">
                          <w:marLeft w:val="0"/>
                          <w:marRight w:val="0"/>
                          <w:marTop w:val="0"/>
                          <w:marBottom w:val="0"/>
                          <w:divBdr>
                            <w:top w:val="none" w:sz="0" w:space="0" w:color="auto"/>
                            <w:left w:val="none" w:sz="0" w:space="0" w:color="auto"/>
                            <w:bottom w:val="none" w:sz="0" w:space="0" w:color="auto"/>
                            <w:right w:val="none" w:sz="0" w:space="0" w:color="auto"/>
                          </w:divBdr>
                          <w:divsChild>
                            <w:div w:id="521936671">
                              <w:marLeft w:val="0"/>
                              <w:marRight w:val="0"/>
                              <w:marTop w:val="0"/>
                              <w:marBottom w:val="0"/>
                              <w:divBdr>
                                <w:top w:val="none" w:sz="0" w:space="0" w:color="auto"/>
                                <w:left w:val="none" w:sz="0" w:space="0" w:color="auto"/>
                                <w:bottom w:val="none" w:sz="0" w:space="0" w:color="auto"/>
                                <w:right w:val="none" w:sz="0" w:space="0" w:color="auto"/>
                              </w:divBdr>
                            </w:div>
                            <w:div w:id="2143226446">
                              <w:marLeft w:val="0"/>
                              <w:marRight w:val="0"/>
                              <w:marTop w:val="0"/>
                              <w:marBottom w:val="0"/>
                              <w:divBdr>
                                <w:top w:val="none" w:sz="0" w:space="0" w:color="auto"/>
                                <w:left w:val="none" w:sz="0" w:space="0" w:color="auto"/>
                                <w:bottom w:val="none" w:sz="0" w:space="0" w:color="auto"/>
                                <w:right w:val="none" w:sz="0" w:space="0" w:color="auto"/>
                              </w:divBdr>
                              <w:divsChild>
                                <w:div w:id="829716338">
                                  <w:marLeft w:val="0"/>
                                  <w:marRight w:val="0"/>
                                  <w:marTop w:val="0"/>
                                  <w:marBottom w:val="0"/>
                                  <w:divBdr>
                                    <w:top w:val="none" w:sz="0" w:space="0" w:color="auto"/>
                                    <w:left w:val="none" w:sz="0" w:space="0" w:color="auto"/>
                                    <w:bottom w:val="none" w:sz="0" w:space="0" w:color="auto"/>
                                    <w:right w:val="none" w:sz="0" w:space="0" w:color="auto"/>
                                  </w:divBdr>
                                  <w:divsChild>
                                    <w:div w:id="554318049">
                                      <w:marLeft w:val="0"/>
                                      <w:marRight w:val="0"/>
                                      <w:marTop w:val="0"/>
                                      <w:marBottom w:val="0"/>
                                      <w:divBdr>
                                        <w:top w:val="none" w:sz="0" w:space="0" w:color="auto"/>
                                        <w:left w:val="none" w:sz="0" w:space="0" w:color="auto"/>
                                        <w:bottom w:val="none" w:sz="0" w:space="0" w:color="auto"/>
                                        <w:right w:val="none" w:sz="0" w:space="0" w:color="auto"/>
                                      </w:divBdr>
                                    </w:div>
                                    <w:div w:id="1784381429">
                                      <w:marLeft w:val="0"/>
                                      <w:marRight w:val="0"/>
                                      <w:marTop w:val="0"/>
                                      <w:marBottom w:val="0"/>
                                      <w:divBdr>
                                        <w:top w:val="none" w:sz="0" w:space="0" w:color="auto"/>
                                        <w:left w:val="none" w:sz="0" w:space="0" w:color="auto"/>
                                        <w:bottom w:val="none" w:sz="0" w:space="0" w:color="auto"/>
                                        <w:right w:val="none" w:sz="0" w:space="0" w:color="auto"/>
                                      </w:divBdr>
                                    </w:div>
                                    <w:div w:id="2043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02765">
      <w:bodyDiv w:val="1"/>
      <w:marLeft w:val="0"/>
      <w:marRight w:val="0"/>
      <w:marTop w:val="0"/>
      <w:marBottom w:val="0"/>
      <w:divBdr>
        <w:top w:val="none" w:sz="0" w:space="0" w:color="auto"/>
        <w:left w:val="none" w:sz="0" w:space="0" w:color="auto"/>
        <w:bottom w:val="none" w:sz="0" w:space="0" w:color="auto"/>
        <w:right w:val="none" w:sz="0" w:space="0" w:color="auto"/>
      </w:divBdr>
    </w:div>
    <w:div w:id="403919897">
      <w:bodyDiv w:val="1"/>
      <w:marLeft w:val="0"/>
      <w:marRight w:val="0"/>
      <w:marTop w:val="0"/>
      <w:marBottom w:val="0"/>
      <w:divBdr>
        <w:top w:val="none" w:sz="0" w:space="0" w:color="auto"/>
        <w:left w:val="none" w:sz="0" w:space="0" w:color="auto"/>
        <w:bottom w:val="none" w:sz="0" w:space="0" w:color="auto"/>
        <w:right w:val="none" w:sz="0" w:space="0" w:color="auto"/>
      </w:divBdr>
    </w:div>
    <w:div w:id="406272208">
      <w:bodyDiv w:val="1"/>
      <w:marLeft w:val="0"/>
      <w:marRight w:val="0"/>
      <w:marTop w:val="0"/>
      <w:marBottom w:val="0"/>
      <w:divBdr>
        <w:top w:val="none" w:sz="0" w:space="0" w:color="auto"/>
        <w:left w:val="none" w:sz="0" w:space="0" w:color="auto"/>
        <w:bottom w:val="none" w:sz="0" w:space="0" w:color="auto"/>
        <w:right w:val="none" w:sz="0" w:space="0" w:color="auto"/>
      </w:divBdr>
    </w:div>
    <w:div w:id="407969988">
      <w:bodyDiv w:val="1"/>
      <w:marLeft w:val="0"/>
      <w:marRight w:val="0"/>
      <w:marTop w:val="0"/>
      <w:marBottom w:val="0"/>
      <w:divBdr>
        <w:top w:val="none" w:sz="0" w:space="0" w:color="auto"/>
        <w:left w:val="none" w:sz="0" w:space="0" w:color="auto"/>
        <w:bottom w:val="none" w:sz="0" w:space="0" w:color="auto"/>
        <w:right w:val="none" w:sz="0" w:space="0" w:color="auto"/>
      </w:divBdr>
    </w:div>
    <w:div w:id="411901285">
      <w:bodyDiv w:val="1"/>
      <w:marLeft w:val="0"/>
      <w:marRight w:val="0"/>
      <w:marTop w:val="0"/>
      <w:marBottom w:val="0"/>
      <w:divBdr>
        <w:top w:val="none" w:sz="0" w:space="0" w:color="auto"/>
        <w:left w:val="none" w:sz="0" w:space="0" w:color="auto"/>
        <w:bottom w:val="none" w:sz="0" w:space="0" w:color="auto"/>
        <w:right w:val="none" w:sz="0" w:space="0" w:color="auto"/>
      </w:divBdr>
    </w:div>
    <w:div w:id="417217849">
      <w:bodyDiv w:val="1"/>
      <w:marLeft w:val="0"/>
      <w:marRight w:val="0"/>
      <w:marTop w:val="0"/>
      <w:marBottom w:val="0"/>
      <w:divBdr>
        <w:top w:val="none" w:sz="0" w:space="0" w:color="auto"/>
        <w:left w:val="none" w:sz="0" w:space="0" w:color="auto"/>
        <w:bottom w:val="none" w:sz="0" w:space="0" w:color="auto"/>
        <w:right w:val="none" w:sz="0" w:space="0" w:color="auto"/>
      </w:divBdr>
    </w:div>
    <w:div w:id="436489268">
      <w:bodyDiv w:val="1"/>
      <w:marLeft w:val="0"/>
      <w:marRight w:val="0"/>
      <w:marTop w:val="0"/>
      <w:marBottom w:val="0"/>
      <w:divBdr>
        <w:top w:val="none" w:sz="0" w:space="0" w:color="auto"/>
        <w:left w:val="none" w:sz="0" w:space="0" w:color="auto"/>
        <w:bottom w:val="none" w:sz="0" w:space="0" w:color="auto"/>
        <w:right w:val="none" w:sz="0" w:space="0" w:color="auto"/>
      </w:divBdr>
    </w:div>
    <w:div w:id="438792346">
      <w:bodyDiv w:val="1"/>
      <w:marLeft w:val="0"/>
      <w:marRight w:val="0"/>
      <w:marTop w:val="0"/>
      <w:marBottom w:val="0"/>
      <w:divBdr>
        <w:top w:val="none" w:sz="0" w:space="0" w:color="auto"/>
        <w:left w:val="none" w:sz="0" w:space="0" w:color="auto"/>
        <w:bottom w:val="none" w:sz="0" w:space="0" w:color="auto"/>
        <w:right w:val="none" w:sz="0" w:space="0" w:color="auto"/>
      </w:divBdr>
    </w:div>
    <w:div w:id="456684417">
      <w:bodyDiv w:val="1"/>
      <w:marLeft w:val="0"/>
      <w:marRight w:val="0"/>
      <w:marTop w:val="0"/>
      <w:marBottom w:val="0"/>
      <w:divBdr>
        <w:top w:val="none" w:sz="0" w:space="0" w:color="auto"/>
        <w:left w:val="none" w:sz="0" w:space="0" w:color="auto"/>
        <w:bottom w:val="none" w:sz="0" w:space="0" w:color="auto"/>
        <w:right w:val="none" w:sz="0" w:space="0" w:color="auto"/>
      </w:divBdr>
    </w:div>
    <w:div w:id="459962859">
      <w:bodyDiv w:val="1"/>
      <w:marLeft w:val="0"/>
      <w:marRight w:val="0"/>
      <w:marTop w:val="0"/>
      <w:marBottom w:val="0"/>
      <w:divBdr>
        <w:top w:val="none" w:sz="0" w:space="0" w:color="auto"/>
        <w:left w:val="none" w:sz="0" w:space="0" w:color="auto"/>
        <w:bottom w:val="none" w:sz="0" w:space="0" w:color="auto"/>
        <w:right w:val="none" w:sz="0" w:space="0" w:color="auto"/>
      </w:divBdr>
    </w:div>
    <w:div w:id="467210423">
      <w:bodyDiv w:val="1"/>
      <w:marLeft w:val="0"/>
      <w:marRight w:val="0"/>
      <w:marTop w:val="0"/>
      <w:marBottom w:val="0"/>
      <w:divBdr>
        <w:top w:val="none" w:sz="0" w:space="0" w:color="auto"/>
        <w:left w:val="none" w:sz="0" w:space="0" w:color="auto"/>
        <w:bottom w:val="none" w:sz="0" w:space="0" w:color="auto"/>
        <w:right w:val="none" w:sz="0" w:space="0" w:color="auto"/>
      </w:divBdr>
    </w:div>
    <w:div w:id="521550898">
      <w:bodyDiv w:val="1"/>
      <w:marLeft w:val="0"/>
      <w:marRight w:val="0"/>
      <w:marTop w:val="0"/>
      <w:marBottom w:val="0"/>
      <w:divBdr>
        <w:top w:val="none" w:sz="0" w:space="0" w:color="auto"/>
        <w:left w:val="none" w:sz="0" w:space="0" w:color="auto"/>
        <w:bottom w:val="none" w:sz="0" w:space="0" w:color="auto"/>
        <w:right w:val="none" w:sz="0" w:space="0" w:color="auto"/>
      </w:divBdr>
    </w:div>
    <w:div w:id="563294882">
      <w:bodyDiv w:val="1"/>
      <w:marLeft w:val="0"/>
      <w:marRight w:val="0"/>
      <w:marTop w:val="0"/>
      <w:marBottom w:val="0"/>
      <w:divBdr>
        <w:top w:val="none" w:sz="0" w:space="0" w:color="auto"/>
        <w:left w:val="none" w:sz="0" w:space="0" w:color="auto"/>
        <w:bottom w:val="none" w:sz="0" w:space="0" w:color="auto"/>
        <w:right w:val="none" w:sz="0" w:space="0" w:color="auto"/>
      </w:divBdr>
    </w:div>
    <w:div w:id="574243933">
      <w:bodyDiv w:val="1"/>
      <w:marLeft w:val="0"/>
      <w:marRight w:val="0"/>
      <w:marTop w:val="0"/>
      <w:marBottom w:val="0"/>
      <w:divBdr>
        <w:top w:val="none" w:sz="0" w:space="0" w:color="auto"/>
        <w:left w:val="none" w:sz="0" w:space="0" w:color="auto"/>
        <w:bottom w:val="none" w:sz="0" w:space="0" w:color="auto"/>
        <w:right w:val="none" w:sz="0" w:space="0" w:color="auto"/>
      </w:divBdr>
    </w:div>
    <w:div w:id="600600477">
      <w:bodyDiv w:val="1"/>
      <w:marLeft w:val="0"/>
      <w:marRight w:val="0"/>
      <w:marTop w:val="0"/>
      <w:marBottom w:val="0"/>
      <w:divBdr>
        <w:top w:val="none" w:sz="0" w:space="0" w:color="auto"/>
        <w:left w:val="none" w:sz="0" w:space="0" w:color="auto"/>
        <w:bottom w:val="none" w:sz="0" w:space="0" w:color="auto"/>
        <w:right w:val="none" w:sz="0" w:space="0" w:color="auto"/>
      </w:divBdr>
    </w:div>
    <w:div w:id="605891557">
      <w:bodyDiv w:val="1"/>
      <w:marLeft w:val="0"/>
      <w:marRight w:val="0"/>
      <w:marTop w:val="0"/>
      <w:marBottom w:val="0"/>
      <w:divBdr>
        <w:top w:val="none" w:sz="0" w:space="0" w:color="auto"/>
        <w:left w:val="none" w:sz="0" w:space="0" w:color="auto"/>
        <w:bottom w:val="none" w:sz="0" w:space="0" w:color="auto"/>
        <w:right w:val="none" w:sz="0" w:space="0" w:color="auto"/>
      </w:divBdr>
    </w:div>
    <w:div w:id="622345568">
      <w:bodyDiv w:val="1"/>
      <w:marLeft w:val="0"/>
      <w:marRight w:val="0"/>
      <w:marTop w:val="0"/>
      <w:marBottom w:val="0"/>
      <w:divBdr>
        <w:top w:val="none" w:sz="0" w:space="0" w:color="auto"/>
        <w:left w:val="none" w:sz="0" w:space="0" w:color="auto"/>
        <w:bottom w:val="none" w:sz="0" w:space="0" w:color="auto"/>
        <w:right w:val="none" w:sz="0" w:space="0" w:color="auto"/>
      </w:divBdr>
    </w:div>
    <w:div w:id="624314847">
      <w:bodyDiv w:val="1"/>
      <w:marLeft w:val="0"/>
      <w:marRight w:val="0"/>
      <w:marTop w:val="0"/>
      <w:marBottom w:val="0"/>
      <w:divBdr>
        <w:top w:val="none" w:sz="0" w:space="0" w:color="auto"/>
        <w:left w:val="none" w:sz="0" w:space="0" w:color="auto"/>
        <w:bottom w:val="none" w:sz="0" w:space="0" w:color="auto"/>
        <w:right w:val="none" w:sz="0" w:space="0" w:color="auto"/>
      </w:divBdr>
    </w:div>
    <w:div w:id="636183314">
      <w:bodyDiv w:val="1"/>
      <w:marLeft w:val="0"/>
      <w:marRight w:val="0"/>
      <w:marTop w:val="0"/>
      <w:marBottom w:val="0"/>
      <w:divBdr>
        <w:top w:val="none" w:sz="0" w:space="0" w:color="auto"/>
        <w:left w:val="none" w:sz="0" w:space="0" w:color="auto"/>
        <w:bottom w:val="none" w:sz="0" w:space="0" w:color="auto"/>
        <w:right w:val="none" w:sz="0" w:space="0" w:color="auto"/>
      </w:divBdr>
    </w:div>
    <w:div w:id="655956408">
      <w:bodyDiv w:val="1"/>
      <w:marLeft w:val="0"/>
      <w:marRight w:val="0"/>
      <w:marTop w:val="0"/>
      <w:marBottom w:val="0"/>
      <w:divBdr>
        <w:top w:val="none" w:sz="0" w:space="0" w:color="auto"/>
        <w:left w:val="none" w:sz="0" w:space="0" w:color="auto"/>
        <w:bottom w:val="none" w:sz="0" w:space="0" w:color="auto"/>
        <w:right w:val="none" w:sz="0" w:space="0" w:color="auto"/>
      </w:divBdr>
    </w:div>
    <w:div w:id="692807352">
      <w:bodyDiv w:val="1"/>
      <w:marLeft w:val="0"/>
      <w:marRight w:val="0"/>
      <w:marTop w:val="0"/>
      <w:marBottom w:val="0"/>
      <w:divBdr>
        <w:top w:val="none" w:sz="0" w:space="0" w:color="auto"/>
        <w:left w:val="none" w:sz="0" w:space="0" w:color="auto"/>
        <w:bottom w:val="none" w:sz="0" w:space="0" w:color="auto"/>
        <w:right w:val="none" w:sz="0" w:space="0" w:color="auto"/>
      </w:divBdr>
    </w:div>
    <w:div w:id="765810684">
      <w:bodyDiv w:val="1"/>
      <w:marLeft w:val="0"/>
      <w:marRight w:val="0"/>
      <w:marTop w:val="0"/>
      <w:marBottom w:val="0"/>
      <w:divBdr>
        <w:top w:val="none" w:sz="0" w:space="0" w:color="auto"/>
        <w:left w:val="none" w:sz="0" w:space="0" w:color="auto"/>
        <w:bottom w:val="none" w:sz="0" w:space="0" w:color="auto"/>
        <w:right w:val="none" w:sz="0" w:space="0" w:color="auto"/>
      </w:divBdr>
    </w:div>
    <w:div w:id="770204631">
      <w:bodyDiv w:val="1"/>
      <w:marLeft w:val="0"/>
      <w:marRight w:val="0"/>
      <w:marTop w:val="0"/>
      <w:marBottom w:val="0"/>
      <w:divBdr>
        <w:top w:val="none" w:sz="0" w:space="0" w:color="auto"/>
        <w:left w:val="none" w:sz="0" w:space="0" w:color="auto"/>
        <w:bottom w:val="none" w:sz="0" w:space="0" w:color="auto"/>
        <w:right w:val="none" w:sz="0" w:space="0" w:color="auto"/>
      </w:divBdr>
    </w:div>
    <w:div w:id="795416785">
      <w:bodyDiv w:val="1"/>
      <w:marLeft w:val="0"/>
      <w:marRight w:val="0"/>
      <w:marTop w:val="0"/>
      <w:marBottom w:val="0"/>
      <w:divBdr>
        <w:top w:val="none" w:sz="0" w:space="0" w:color="auto"/>
        <w:left w:val="none" w:sz="0" w:space="0" w:color="auto"/>
        <w:bottom w:val="none" w:sz="0" w:space="0" w:color="auto"/>
        <w:right w:val="none" w:sz="0" w:space="0" w:color="auto"/>
      </w:divBdr>
    </w:div>
    <w:div w:id="816414422">
      <w:bodyDiv w:val="1"/>
      <w:marLeft w:val="0"/>
      <w:marRight w:val="0"/>
      <w:marTop w:val="0"/>
      <w:marBottom w:val="0"/>
      <w:divBdr>
        <w:top w:val="none" w:sz="0" w:space="0" w:color="auto"/>
        <w:left w:val="none" w:sz="0" w:space="0" w:color="auto"/>
        <w:bottom w:val="none" w:sz="0" w:space="0" w:color="auto"/>
        <w:right w:val="none" w:sz="0" w:space="0" w:color="auto"/>
      </w:divBdr>
    </w:div>
    <w:div w:id="819422847">
      <w:bodyDiv w:val="1"/>
      <w:marLeft w:val="0"/>
      <w:marRight w:val="0"/>
      <w:marTop w:val="0"/>
      <w:marBottom w:val="0"/>
      <w:divBdr>
        <w:top w:val="none" w:sz="0" w:space="0" w:color="auto"/>
        <w:left w:val="none" w:sz="0" w:space="0" w:color="auto"/>
        <w:bottom w:val="none" w:sz="0" w:space="0" w:color="auto"/>
        <w:right w:val="none" w:sz="0" w:space="0" w:color="auto"/>
      </w:divBdr>
    </w:div>
    <w:div w:id="859273998">
      <w:bodyDiv w:val="1"/>
      <w:marLeft w:val="0"/>
      <w:marRight w:val="0"/>
      <w:marTop w:val="0"/>
      <w:marBottom w:val="0"/>
      <w:divBdr>
        <w:top w:val="none" w:sz="0" w:space="0" w:color="auto"/>
        <w:left w:val="none" w:sz="0" w:space="0" w:color="auto"/>
        <w:bottom w:val="none" w:sz="0" w:space="0" w:color="auto"/>
        <w:right w:val="none" w:sz="0" w:space="0" w:color="auto"/>
      </w:divBdr>
    </w:div>
    <w:div w:id="909459672">
      <w:bodyDiv w:val="1"/>
      <w:marLeft w:val="0"/>
      <w:marRight w:val="0"/>
      <w:marTop w:val="0"/>
      <w:marBottom w:val="0"/>
      <w:divBdr>
        <w:top w:val="none" w:sz="0" w:space="0" w:color="auto"/>
        <w:left w:val="none" w:sz="0" w:space="0" w:color="auto"/>
        <w:bottom w:val="none" w:sz="0" w:space="0" w:color="auto"/>
        <w:right w:val="none" w:sz="0" w:space="0" w:color="auto"/>
      </w:divBdr>
    </w:div>
    <w:div w:id="909655114">
      <w:bodyDiv w:val="1"/>
      <w:marLeft w:val="0"/>
      <w:marRight w:val="0"/>
      <w:marTop w:val="0"/>
      <w:marBottom w:val="0"/>
      <w:divBdr>
        <w:top w:val="none" w:sz="0" w:space="0" w:color="auto"/>
        <w:left w:val="none" w:sz="0" w:space="0" w:color="auto"/>
        <w:bottom w:val="none" w:sz="0" w:space="0" w:color="auto"/>
        <w:right w:val="none" w:sz="0" w:space="0" w:color="auto"/>
      </w:divBdr>
    </w:div>
    <w:div w:id="913705184">
      <w:bodyDiv w:val="1"/>
      <w:marLeft w:val="0"/>
      <w:marRight w:val="0"/>
      <w:marTop w:val="0"/>
      <w:marBottom w:val="0"/>
      <w:divBdr>
        <w:top w:val="none" w:sz="0" w:space="0" w:color="auto"/>
        <w:left w:val="none" w:sz="0" w:space="0" w:color="auto"/>
        <w:bottom w:val="none" w:sz="0" w:space="0" w:color="auto"/>
        <w:right w:val="none" w:sz="0" w:space="0" w:color="auto"/>
      </w:divBdr>
    </w:div>
    <w:div w:id="927228640">
      <w:bodyDiv w:val="1"/>
      <w:marLeft w:val="0"/>
      <w:marRight w:val="0"/>
      <w:marTop w:val="0"/>
      <w:marBottom w:val="0"/>
      <w:divBdr>
        <w:top w:val="none" w:sz="0" w:space="0" w:color="auto"/>
        <w:left w:val="none" w:sz="0" w:space="0" w:color="auto"/>
        <w:bottom w:val="none" w:sz="0" w:space="0" w:color="auto"/>
        <w:right w:val="none" w:sz="0" w:space="0" w:color="auto"/>
      </w:divBdr>
    </w:div>
    <w:div w:id="936869660">
      <w:bodyDiv w:val="1"/>
      <w:marLeft w:val="0"/>
      <w:marRight w:val="0"/>
      <w:marTop w:val="0"/>
      <w:marBottom w:val="0"/>
      <w:divBdr>
        <w:top w:val="none" w:sz="0" w:space="0" w:color="auto"/>
        <w:left w:val="none" w:sz="0" w:space="0" w:color="auto"/>
        <w:bottom w:val="none" w:sz="0" w:space="0" w:color="auto"/>
        <w:right w:val="none" w:sz="0" w:space="0" w:color="auto"/>
      </w:divBdr>
    </w:div>
    <w:div w:id="948780461">
      <w:bodyDiv w:val="1"/>
      <w:marLeft w:val="0"/>
      <w:marRight w:val="0"/>
      <w:marTop w:val="0"/>
      <w:marBottom w:val="0"/>
      <w:divBdr>
        <w:top w:val="none" w:sz="0" w:space="0" w:color="auto"/>
        <w:left w:val="none" w:sz="0" w:space="0" w:color="auto"/>
        <w:bottom w:val="none" w:sz="0" w:space="0" w:color="auto"/>
        <w:right w:val="none" w:sz="0" w:space="0" w:color="auto"/>
      </w:divBdr>
    </w:div>
    <w:div w:id="964505286">
      <w:bodyDiv w:val="1"/>
      <w:marLeft w:val="0"/>
      <w:marRight w:val="0"/>
      <w:marTop w:val="0"/>
      <w:marBottom w:val="0"/>
      <w:divBdr>
        <w:top w:val="none" w:sz="0" w:space="0" w:color="auto"/>
        <w:left w:val="none" w:sz="0" w:space="0" w:color="auto"/>
        <w:bottom w:val="none" w:sz="0" w:space="0" w:color="auto"/>
        <w:right w:val="none" w:sz="0" w:space="0" w:color="auto"/>
      </w:divBdr>
    </w:div>
    <w:div w:id="968785632">
      <w:bodyDiv w:val="1"/>
      <w:marLeft w:val="0"/>
      <w:marRight w:val="0"/>
      <w:marTop w:val="0"/>
      <w:marBottom w:val="0"/>
      <w:divBdr>
        <w:top w:val="none" w:sz="0" w:space="0" w:color="auto"/>
        <w:left w:val="none" w:sz="0" w:space="0" w:color="auto"/>
        <w:bottom w:val="none" w:sz="0" w:space="0" w:color="auto"/>
        <w:right w:val="none" w:sz="0" w:space="0" w:color="auto"/>
      </w:divBdr>
    </w:div>
    <w:div w:id="981933595">
      <w:bodyDiv w:val="1"/>
      <w:marLeft w:val="0"/>
      <w:marRight w:val="0"/>
      <w:marTop w:val="0"/>
      <w:marBottom w:val="0"/>
      <w:divBdr>
        <w:top w:val="none" w:sz="0" w:space="0" w:color="auto"/>
        <w:left w:val="none" w:sz="0" w:space="0" w:color="auto"/>
        <w:bottom w:val="none" w:sz="0" w:space="0" w:color="auto"/>
        <w:right w:val="none" w:sz="0" w:space="0" w:color="auto"/>
      </w:divBdr>
    </w:div>
    <w:div w:id="1042559938">
      <w:bodyDiv w:val="1"/>
      <w:marLeft w:val="0"/>
      <w:marRight w:val="0"/>
      <w:marTop w:val="0"/>
      <w:marBottom w:val="0"/>
      <w:divBdr>
        <w:top w:val="none" w:sz="0" w:space="0" w:color="auto"/>
        <w:left w:val="none" w:sz="0" w:space="0" w:color="auto"/>
        <w:bottom w:val="none" w:sz="0" w:space="0" w:color="auto"/>
        <w:right w:val="none" w:sz="0" w:space="0" w:color="auto"/>
      </w:divBdr>
    </w:div>
    <w:div w:id="1051925583">
      <w:bodyDiv w:val="1"/>
      <w:marLeft w:val="0"/>
      <w:marRight w:val="0"/>
      <w:marTop w:val="0"/>
      <w:marBottom w:val="0"/>
      <w:divBdr>
        <w:top w:val="none" w:sz="0" w:space="0" w:color="auto"/>
        <w:left w:val="none" w:sz="0" w:space="0" w:color="auto"/>
        <w:bottom w:val="none" w:sz="0" w:space="0" w:color="auto"/>
        <w:right w:val="none" w:sz="0" w:space="0" w:color="auto"/>
      </w:divBdr>
    </w:div>
    <w:div w:id="1064839767">
      <w:bodyDiv w:val="1"/>
      <w:marLeft w:val="0"/>
      <w:marRight w:val="0"/>
      <w:marTop w:val="0"/>
      <w:marBottom w:val="0"/>
      <w:divBdr>
        <w:top w:val="none" w:sz="0" w:space="0" w:color="auto"/>
        <w:left w:val="none" w:sz="0" w:space="0" w:color="auto"/>
        <w:bottom w:val="none" w:sz="0" w:space="0" w:color="auto"/>
        <w:right w:val="none" w:sz="0" w:space="0" w:color="auto"/>
      </w:divBdr>
    </w:div>
    <w:div w:id="1127626749">
      <w:bodyDiv w:val="1"/>
      <w:marLeft w:val="0"/>
      <w:marRight w:val="0"/>
      <w:marTop w:val="0"/>
      <w:marBottom w:val="0"/>
      <w:divBdr>
        <w:top w:val="none" w:sz="0" w:space="0" w:color="auto"/>
        <w:left w:val="none" w:sz="0" w:space="0" w:color="auto"/>
        <w:bottom w:val="none" w:sz="0" w:space="0" w:color="auto"/>
        <w:right w:val="none" w:sz="0" w:space="0" w:color="auto"/>
      </w:divBdr>
    </w:div>
    <w:div w:id="1160927431">
      <w:bodyDiv w:val="1"/>
      <w:marLeft w:val="0"/>
      <w:marRight w:val="0"/>
      <w:marTop w:val="0"/>
      <w:marBottom w:val="0"/>
      <w:divBdr>
        <w:top w:val="none" w:sz="0" w:space="0" w:color="auto"/>
        <w:left w:val="none" w:sz="0" w:space="0" w:color="auto"/>
        <w:bottom w:val="none" w:sz="0" w:space="0" w:color="auto"/>
        <w:right w:val="none" w:sz="0" w:space="0" w:color="auto"/>
      </w:divBdr>
    </w:div>
    <w:div w:id="1182740502">
      <w:bodyDiv w:val="1"/>
      <w:marLeft w:val="0"/>
      <w:marRight w:val="0"/>
      <w:marTop w:val="0"/>
      <w:marBottom w:val="0"/>
      <w:divBdr>
        <w:top w:val="none" w:sz="0" w:space="0" w:color="auto"/>
        <w:left w:val="none" w:sz="0" w:space="0" w:color="auto"/>
        <w:bottom w:val="none" w:sz="0" w:space="0" w:color="auto"/>
        <w:right w:val="none" w:sz="0" w:space="0" w:color="auto"/>
      </w:divBdr>
    </w:div>
    <w:div w:id="1191918538">
      <w:bodyDiv w:val="1"/>
      <w:marLeft w:val="0"/>
      <w:marRight w:val="0"/>
      <w:marTop w:val="0"/>
      <w:marBottom w:val="0"/>
      <w:divBdr>
        <w:top w:val="none" w:sz="0" w:space="0" w:color="auto"/>
        <w:left w:val="none" w:sz="0" w:space="0" w:color="auto"/>
        <w:bottom w:val="none" w:sz="0" w:space="0" w:color="auto"/>
        <w:right w:val="none" w:sz="0" w:space="0" w:color="auto"/>
      </w:divBdr>
    </w:div>
    <w:div w:id="1204830149">
      <w:bodyDiv w:val="1"/>
      <w:marLeft w:val="0"/>
      <w:marRight w:val="0"/>
      <w:marTop w:val="0"/>
      <w:marBottom w:val="0"/>
      <w:divBdr>
        <w:top w:val="none" w:sz="0" w:space="0" w:color="auto"/>
        <w:left w:val="none" w:sz="0" w:space="0" w:color="auto"/>
        <w:bottom w:val="none" w:sz="0" w:space="0" w:color="auto"/>
        <w:right w:val="none" w:sz="0" w:space="0" w:color="auto"/>
      </w:divBdr>
    </w:div>
    <w:div w:id="1217933445">
      <w:bodyDiv w:val="1"/>
      <w:marLeft w:val="0"/>
      <w:marRight w:val="0"/>
      <w:marTop w:val="0"/>
      <w:marBottom w:val="0"/>
      <w:divBdr>
        <w:top w:val="none" w:sz="0" w:space="0" w:color="auto"/>
        <w:left w:val="none" w:sz="0" w:space="0" w:color="auto"/>
        <w:bottom w:val="none" w:sz="0" w:space="0" w:color="auto"/>
        <w:right w:val="none" w:sz="0" w:space="0" w:color="auto"/>
      </w:divBdr>
    </w:div>
    <w:div w:id="1221332905">
      <w:bodyDiv w:val="1"/>
      <w:marLeft w:val="0"/>
      <w:marRight w:val="0"/>
      <w:marTop w:val="0"/>
      <w:marBottom w:val="0"/>
      <w:divBdr>
        <w:top w:val="none" w:sz="0" w:space="0" w:color="auto"/>
        <w:left w:val="none" w:sz="0" w:space="0" w:color="auto"/>
        <w:bottom w:val="none" w:sz="0" w:space="0" w:color="auto"/>
        <w:right w:val="none" w:sz="0" w:space="0" w:color="auto"/>
      </w:divBdr>
    </w:div>
    <w:div w:id="1228763406">
      <w:bodyDiv w:val="1"/>
      <w:marLeft w:val="0"/>
      <w:marRight w:val="0"/>
      <w:marTop w:val="0"/>
      <w:marBottom w:val="0"/>
      <w:divBdr>
        <w:top w:val="none" w:sz="0" w:space="0" w:color="auto"/>
        <w:left w:val="none" w:sz="0" w:space="0" w:color="auto"/>
        <w:bottom w:val="none" w:sz="0" w:space="0" w:color="auto"/>
        <w:right w:val="none" w:sz="0" w:space="0" w:color="auto"/>
      </w:divBdr>
    </w:div>
    <w:div w:id="1240285547">
      <w:bodyDiv w:val="1"/>
      <w:marLeft w:val="0"/>
      <w:marRight w:val="0"/>
      <w:marTop w:val="0"/>
      <w:marBottom w:val="0"/>
      <w:divBdr>
        <w:top w:val="none" w:sz="0" w:space="0" w:color="auto"/>
        <w:left w:val="none" w:sz="0" w:space="0" w:color="auto"/>
        <w:bottom w:val="none" w:sz="0" w:space="0" w:color="auto"/>
        <w:right w:val="none" w:sz="0" w:space="0" w:color="auto"/>
      </w:divBdr>
    </w:div>
    <w:div w:id="1240602359">
      <w:bodyDiv w:val="1"/>
      <w:marLeft w:val="0"/>
      <w:marRight w:val="0"/>
      <w:marTop w:val="0"/>
      <w:marBottom w:val="0"/>
      <w:divBdr>
        <w:top w:val="none" w:sz="0" w:space="0" w:color="auto"/>
        <w:left w:val="none" w:sz="0" w:space="0" w:color="auto"/>
        <w:bottom w:val="none" w:sz="0" w:space="0" w:color="auto"/>
        <w:right w:val="none" w:sz="0" w:space="0" w:color="auto"/>
      </w:divBdr>
    </w:div>
    <w:div w:id="1255287914">
      <w:bodyDiv w:val="1"/>
      <w:marLeft w:val="0"/>
      <w:marRight w:val="0"/>
      <w:marTop w:val="0"/>
      <w:marBottom w:val="0"/>
      <w:divBdr>
        <w:top w:val="none" w:sz="0" w:space="0" w:color="auto"/>
        <w:left w:val="none" w:sz="0" w:space="0" w:color="auto"/>
        <w:bottom w:val="none" w:sz="0" w:space="0" w:color="auto"/>
        <w:right w:val="none" w:sz="0" w:space="0" w:color="auto"/>
      </w:divBdr>
    </w:div>
    <w:div w:id="1275793462">
      <w:bodyDiv w:val="1"/>
      <w:marLeft w:val="0"/>
      <w:marRight w:val="0"/>
      <w:marTop w:val="0"/>
      <w:marBottom w:val="0"/>
      <w:divBdr>
        <w:top w:val="none" w:sz="0" w:space="0" w:color="auto"/>
        <w:left w:val="none" w:sz="0" w:space="0" w:color="auto"/>
        <w:bottom w:val="none" w:sz="0" w:space="0" w:color="auto"/>
        <w:right w:val="none" w:sz="0" w:space="0" w:color="auto"/>
      </w:divBdr>
    </w:div>
    <w:div w:id="1281642340">
      <w:bodyDiv w:val="1"/>
      <w:marLeft w:val="0"/>
      <w:marRight w:val="0"/>
      <w:marTop w:val="0"/>
      <w:marBottom w:val="0"/>
      <w:divBdr>
        <w:top w:val="none" w:sz="0" w:space="0" w:color="auto"/>
        <w:left w:val="none" w:sz="0" w:space="0" w:color="auto"/>
        <w:bottom w:val="none" w:sz="0" w:space="0" w:color="auto"/>
        <w:right w:val="none" w:sz="0" w:space="0" w:color="auto"/>
      </w:divBdr>
    </w:div>
    <w:div w:id="1310944458">
      <w:bodyDiv w:val="1"/>
      <w:marLeft w:val="0"/>
      <w:marRight w:val="0"/>
      <w:marTop w:val="0"/>
      <w:marBottom w:val="0"/>
      <w:divBdr>
        <w:top w:val="none" w:sz="0" w:space="0" w:color="auto"/>
        <w:left w:val="none" w:sz="0" w:space="0" w:color="auto"/>
        <w:bottom w:val="none" w:sz="0" w:space="0" w:color="auto"/>
        <w:right w:val="none" w:sz="0" w:space="0" w:color="auto"/>
      </w:divBdr>
    </w:div>
    <w:div w:id="1326130264">
      <w:bodyDiv w:val="1"/>
      <w:marLeft w:val="0"/>
      <w:marRight w:val="0"/>
      <w:marTop w:val="0"/>
      <w:marBottom w:val="0"/>
      <w:divBdr>
        <w:top w:val="none" w:sz="0" w:space="0" w:color="auto"/>
        <w:left w:val="none" w:sz="0" w:space="0" w:color="auto"/>
        <w:bottom w:val="none" w:sz="0" w:space="0" w:color="auto"/>
        <w:right w:val="none" w:sz="0" w:space="0" w:color="auto"/>
      </w:divBdr>
    </w:div>
    <w:div w:id="1326280631">
      <w:bodyDiv w:val="1"/>
      <w:marLeft w:val="0"/>
      <w:marRight w:val="0"/>
      <w:marTop w:val="0"/>
      <w:marBottom w:val="0"/>
      <w:divBdr>
        <w:top w:val="none" w:sz="0" w:space="0" w:color="auto"/>
        <w:left w:val="none" w:sz="0" w:space="0" w:color="auto"/>
        <w:bottom w:val="none" w:sz="0" w:space="0" w:color="auto"/>
        <w:right w:val="none" w:sz="0" w:space="0" w:color="auto"/>
      </w:divBdr>
    </w:div>
    <w:div w:id="1354959453">
      <w:bodyDiv w:val="1"/>
      <w:marLeft w:val="0"/>
      <w:marRight w:val="0"/>
      <w:marTop w:val="0"/>
      <w:marBottom w:val="0"/>
      <w:divBdr>
        <w:top w:val="none" w:sz="0" w:space="0" w:color="auto"/>
        <w:left w:val="none" w:sz="0" w:space="0" w:color="auto"/>
        <w:bottom w:val="none" w:sz="0" w:space="0" w:color="auto"/>
        <w:right w:val="none" w:sz="0" w:space="0" w:color="auto"/>
      </w:divBdr>
    </w:div>
    <w:div w:id="1386948299">
      <w:bodyDiv w:val="1"/>
      <w:marLeft w:val="0"/>
      <w:marRight w:val="0"/>
      <w:marTop w:val="0"/>
      <w:marBottom w:val="0"/>
      <w:divBdr>
        <w:top w:val="none" w:sz="0" w:space="0" w:color="auto"/>
        <w:left w:val="none" w:sz="0" w:space="0" w:color="auto"/>
        <w:bottom w:val="none" w:sz="0" w:space="0" w:color="auto"/>
        <w:right w:val="none" w:sz="0" w:space="0" w:color="auto"/>
      </w:divBdr>
    </w:div>
    <w:div w:id="1394039039">
      <w:bodyDiv w:val="1"/>
      <w:marLeft w:val="0"/>
      <w:marRight w:val="0"/>
      <w:marTop w:val="0"/>
      <w:marBottom w:val="0"/>
      <w:divBdr>
        <w:top w:val="none" w:sz="0" w:space="0" w:color="auto"/>
        <w:left w:val="none" w:sz="0" w:space="0" w:color="auto"/>
        <w:bottom w:val="none" w:sz="0" w:space="0" w:color="auto"/>
        <w:right w:val="none" w:sz="0" w:space="0" w:color="auto"/>
      </w:divBdr>
    </w:div>
    <w:div w:id="1398481780">
      <w:bodyDiv w:val="1"/>
      <w:marLeft w:val="0"/>
      <w:marRight w:val="0"/>
      <w:marTop w:val="0"/>
      <w:marBottom w:val="0"/>
      <w:divBdr>
        <w:top w:val="none" w:sz="0" w:space="0" w:color="auto"/>
        <w:left w:val="none" w:sz="0" w:space="0" w:color="auto"/>
        <w:bottom w:val="none" w:sz="0" w:space="0" w:color="auto"/>
        <w:right w:val="none" w:sz="0" w:space="0" w:color="auto"/>
      </w:divBdr>
    </w:div>
    <w:div w:id="1408720730">
      <w:bodyDiv w:val="1"/>
      <w:marLeft w:val="0"/>
      <w:marRight w:val="0"/>
      <w:marTop w:val="0"/>
      <w:marBottom w:val="0"/>
      <w:divBdr>
        <w:top w:val="none" w:sz="0" w:space="0" w:color="auto"/>
        <w:left w:val="none" w:sz="0" w:space="0" w:color="auto"/>
        <w:bottom w:val="none" w:sz="0" w:space="0" w:color="auto"/>
        <w:right w:val="none" w:sz="0" w:space="0" w:color="auto"/>
      </w:divBdr>
    </w:div>
    <w:div w:id="1415936345">
      <w:bodyDiv w:val="1"/>
      <w:marLeft w:val="0"/>
      <w:marRight w:val="0"/>
      <w:marTop w:val="0"/>
      <w:marBottom w:val="0"/>
      <w:divBdr>
        <w:top w:val="none" w:sz="0" w:space="0" w:color="auto"/>
        <w:left w:val="none" w:sz="0" w:space="0" w:color="auto"/>
        <w:bottom w:val="none" w:sz="0" w:space="0" w:color="auto"/>
        <w:right w:val="none" w:sz="0" w:space="0" w:color="auto"/>
      </w:divBdr>
    </w:div>
    <w:div w:id="1423454628">
      <w:bodyDiv w:val="1"/>
      <w:marLeft w:val="0"/>
      <w:marRight w:val="0"/>
      <w:marTop w:val="0"/>
      <w:marBottom w:val="0"/>
      <w:divBdr>
        <w:top w:val="none" w:sz="0" w:space="0" w:color="auto"/>
        <w:left w:val="none" w:sz="0" w:space="0" w:color="auto"/>
        <w:bottom w:val="none" w:sz="0" w:space="0" w:color="auto"/>
        <w:right w:val="none" w:sz="0" w:space="0" w:color="auto"/>
      </w:divBdr>
    </w:div>
    <w:div w:id="1438334853">
      <w:bodyDiv w:val="1"/>
      <w:marLeft w:val="0"/>
      <w:marRight w:val="0"/>
      <w:marTop w:val="0"/>
      <w:marBottom w:val="0"/>
      <w:divBdr>
        <w:top w:val="none" w:sz="0" w:space="0" w:color="auto"/>
        <w:left w:val="none" w:sz="0" w:space="0" w:color="auto"/>
        <w:bottom w:val="none" w:sz="0" w:space="0" w:color="auto"/>
        <w:right w:val="none" w:sz="0" w:space="0" w:color="auto"/>
      </w:divBdr>
    </w:div>
    <w:div w:id="1441142628">
      <w:bodyDiv w:val="1"/>
      <w:marLeft w:val="0"/>
      <w:marRight w:val="0"/>
      <w:marTop w:val="0"/>
      <w:marBottom w:val="0"/>
      <w:divBdr>
        <w:top w:val="none" w:sz="0" w:space="0" w:color="auto"/>
        <w:left w:val="none" w:sz="0" w:space="0" w:color="auto"/>
        <w:bottom w:val="none" w:sz="0" w:space="0" w:color="auto"/>
        <w:right w:val="none" w:sz="0" w:space="0" w:color="auto"/>
      </w:divBdr>
    </w:div>
    <w:div w:id="1464732998">
      <w:bodyDiv w:val="1"/>
      <w:marLeft w:val="0"/>
      <w:marRight w:val="0"/>
      <w:marTop w:val="0"/>
      <w:marBottom w:val="0"/>
      <w:divBdr>
        <w:top w:val="none" w:sz="0" w:space="0" w:color="auto"/>
        <w:left w:val="none" w:sz="0" w:space="0" w:color="auto"/>
        <w:bottom w:val="none" w:sz="0" w:space="0" w:color="auto"/>
        <w:right w:val="none" w:sz="0" w:space="0" w:color="auto"/>
      </w:divBdr>
    </w:div>
    <w:div w:id="1502890914">
      <w:bodyDiv w:val="1"/>
      <w:marLeft w:val="0"/>
      <w:marRight w:val="0"/>
      <w:marTop w:val="0"/>
      <w:marBottom w:val="0"/>
      <w:divBdr>
        <w:top w:val="none" w:sz="0" w:space="0" w:color="auto"/>
        <w:left w:val="none" w:sz="0" w:space="0" w:color="auto"/>
        <w:bottom w:val="none" w:sz="0" w:space="0" w:color="auto"/>
        <w:right w:val="none" w:sz="0" w:space="0" w:color="auto"/>
      </w:divBdr>
    </w:div>
    <w:div w:id="1544362098">
      <w:bodyDiv w:val="1"/>
      <w:marLeft w:val="0"/>
      <w:marRight w:val="0"/>
      <w:marTop w:val="0"/>
      <w:marBottom w:val="0"/>
      <w:divBdr>
        <w:top w:val="none" w:sz="0" w:space="0" w:color="auto"/>
        <w:left w:val="none" w:sz="0" w:space="0" w:color="auto"/>
        <w:bottom w:val="none" w:sz="0" w:space="0" w:color="auto"/>
        <w:right w:val="none" w:sz="0" w:space="0" w:color="auto"/>
      </w:divBdr>
      <w:divsChild>
        <w:div w:id="917910027">
          <w:marLeft w:val="0"/>
          <w:marRight w:val="0"/>
          <w:marTop w:val="0"/>
          <w:marBottom w:val="0"/>
          <w:divBdr>
            <w:top w:val="none" w:sz="0" w:space="0" w:color="auto"/>
            <w:left w:val="none" w:sz="0" w:space="0" w:color="auto"/>
            <w:bottom w:val="none" w:sz="0" w:space="0" w:color="auto"/>
            <w:right w:val="none" w:sz="0" w:space="0" w:color="auto"/>
          </w:divBdr>
          <w:divsChild>
            <w:div w:id="1172645712">
              <w:marLeft w:val="0"/>
              <w:marRight w:val="0"/>
              <w:marTop w:val="0"/>
              <w:marBottom w:val="0"/>
              <w:divBdr>
                <w:top w:val="none" w:sz="0" w:space="0" w:color="auto"/>
                <w:left w:val="none" w:sz="0" w:space="0" w:color="auto"/>
                <w:bottom w:val="none" w:sz="0" w:space="0" w:color="auto"/>
                <w:right w:val="none" w:sz="0" w:space="0" w:color="auto"/>
              </w:divBdr>
              <w:divsChild>
                <w:div w:id="844637305">
                  <w:marLeft w:val="0"/>
                  <w:marRight w:val="0"/>
                  <w:marTop w:val="0"/>
                  <w:marBottom w:val="0"/>
                  <w:divBdr>
                    <w:top w:val="none" w:sz="0" w:space="0" w:color="auto"/>
                    <w:left w:val="none" w:sz="0" w:space="0" w:color="auto"/>
                    <w:bottom w:val="none" w:sz="0" w:space="0" w:color="auto"/>
                    <w:right w:val="none" w:sz="0" w:space="0" w:color="auto"/>
                  </w:divBdr>
                  <w:divsChild>
                    <w:div w:id="1155148431">
                      <w:marLeft w:val="0"/>
                      <w:marRight w:val="0"/>
                      <w:marTop w:val="0"/>
                      <w:marBottom w:val="0"/>
                      <w:divBdr>
                        <w:top w:val="none" w:sz="0" w:space="0" w:color="auto"/>
                        <w:left w:val="none" w:sz="0" w:space="0" w:color="auto"/>
                        <w:bottom w:val="none" w:sz="0" w:space="0" w:color="auto"/>
                        <w:right w:val="none" w:sz="0" w:space="0" w:color="auto"/>
                      </w:divBdr>
                      <w:divsChild>
                        <w:div w:id="732655495">
                          <w:marLeft w:val="0"/>
                          <w:marRight w:val="0"/>
                          <w:marTop w:val="0"/>
                          <w:marBottom w:val="0"/>
                          <w:divBdr>
                            <w:top w:val="none" w:sz="0" w:space="0" w:color="auto"/>
                            <w:left w:val="none" w:sz="0" w:space="0" w:color="auto"/>
                            <w:bottom w:val="none" w:sz="0" w:space="0" w:color="auto"/>
                            <w:right w:val="none" w:sz="0" w:space="0" w:color="auto"/>
                          </w:divBdr>
                        </w:div>
                        <w:div w:id="2020042878">
                          <w:marLeft w:val="0"/>
                          <w:marRight w:val="0"/>
                          <w:marTop w:val="0"/>
                          <w:marBottom w:val="0"/>
                          <w:divBdr>
                            <w:top w:val="none" w:sz="0" w:space="0" w:color="auto"/>
                            <w:left w:val="none" w:sz="0" w:space="0" w:color="auto"/>
                            <w:bottom w:val="none" w:sz="0" w:space="0" w:color="auto"/>
                            <w:right w:val="none" w:sz="0" w:space="0" w:color="auto"/>
                          </w:divBdr>
                          <w:divsChild>
                            <w:div w:id="711348572">
                              <w:marLeft w:val="0"/>
                              <w:marRight w:val="0"/>
                              <w:marTop w:val="0"/>
                              <w:marBottom w:val="0"/>
                              <w:divBdr>
                                <w:top w:val="none" w:sz="0" w:space="0" w:color="auto"/>
                                <w:left w:val="none" w:sz="0" w:space="0" w:color="auto"/>
                                <w:bottom w:val="none" w:sz="0" w:space="0" w:color="auto"/>
                                <w:right w:val="none" w:sz="0" w:space="0" w:color="auto"/>
                              </w:divBdr>
                            </w:div>
                            <w:div w:id="934871560">
                              <w:marLeft w:val="0"/>
                              <w:marRight w:val="0"/>
                              <w:marTop w:val="0"/>
                              <w:marBottom w:val="0"/>
                              <w:divBdr>
                                <w:top w:val="none" w:sz="0" w:space="0" w:color="auto"/>
                                <w:left w:val="none" w:sz="0" w:space="0" w:color="auto"/>
                                <w:bottom w:val="none" w:sz="0" w:space="0" w:color="auto"/>
                                <w:right w:val="none" w:sz="0" w:space="0" w:color="auto"/>
                              </w:divBdr>
                              <w:divsChild>
                                <w:div w:id="1753358740">
                                  <w:marLeft w:val="0"/>
                                  <w:marRight w:val="0"/>
                                  <w:marTop w:val="0"/>
                                  <w:marBottom w:val="0"/>
                                  <w:divBdr>
                                    <w:top w:val="none" w:sz="0" w:space="0" w:color="auto"/>
                                    <w:left w:val="none" w:sz="0" w:space="0" w:color="auto"/>
                                    <w:bottom w:val="none" w:sz="0" w:space="0" w:color="auto"/>
                                    <w:right w:val="none" w:sz="0" w:space="0" w:color="auto"/>
                                  </w:divBdr>
                                  <w:divsChild>
                                    <w:div w:id="1020205103">
                                      <w:marLeft w:val="0"/>
                                      <w:marRight w:val="0"/>
                                      <w:marTop w:val="0"/>
                                      <w:marBottom w:val="0"/>
                                      <w:divBdr>
                                        <w:top w:val="none" w:sz="0" w:space="0" w:color="auto"/>
                                        <w:left w:val="none" w:sz="0" w:space="0" w:color="auto"/>
                                        <w:bottom w:val="none" w:sz="0" w:space="0" w:color="auto"/>
                                        <w:right w:val="none" w:sz="0" w:space="0" w:color="auto"/>
                                      </w:divBdr>
                                    </w:div>
                                    <w:div w:id="1324817478">
                                      <w:marLeft w:val="0"/>
                                      <w:marRight w:val="0"/>
                                      <w:marTop w:val="0"/>
                                      <w:marBottom w:val="0"/>
                                      <w:divBdr>
                                        <w:top w:val="none" w:sz="0" w:space="0" w:color="auto"/>
                                        <w:left w:val="none" w:sz="0" w:space="0" w:color="auto"/>
                                        <w:bottom w:val="none" w:sz="0" w:space="0" w:color="auto"/>
                                        <w:right w:val="none" w:sz="0" w:space="0" w:color="auto"/>
                                      </w:divBdr>
                                    </w:div>
                                    <w:div w:id="16538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50820">
      <w:bodyDiv w:val="1"/>
      <w:marLeft w:val="0"/>
      <w:marRight w:val="0"/>
      <w:marTop w:val="0"/>
      <w:marBottom w:val="0"/>
      <w:divBdr>
        <w:top w:val="none" w:sz="0" w:space="0" w:color="auto"/>
        <w:left w:val="none" w:sz="0" w:space="0" w:color="auto"/>
        <w:bottom w:val="none" w:sz="0" w:space="0" w:color="auto"/>
        <w:right w:val="none" w:sz="0" w:space="0" w:color="auto"/>
      </w:divBdr>
    </w:div>
    <w:div w:id="1566601733">
      <w:bodyDiv w:val="1"/>
      <w:marLeft w:val="0"/>
      <w:marRight w:val="0"/>
      <w:marTop w:val="0"/>
      <w:marBottom w:val="0"/>
      <w:divBdr>
        <w:top w:val="none" w:sz="0" w:space="0" w:color="auto"/>
        <w:left w:val="none" w:sz="0" w:space="0" w:color="auto"/>
        <w:bottom w:val="none" w:sz="0" w:space="0" w:color="auto"/>
        <w:right w:val="none" w:sz="0" w:space="0" w:color="auto"/>
      </w:divBdr>
    </w:div>
    <w:div w:id="1580794346">
      <w:bodyDiv w:val="1"/>
      <w:marLeft w:val="0"/>
      <w:marRight w:val="0"/>
      <w:marTop w:val="0"/>
      <w:marBottom w:val="0"/>
      <w:divBdr>
        <w:top w:val="none" w:sz="0" w:space="0" w:color="auto"/>
        <w:left w:val="none" w:sz="0" w:space="0" w:color="auto"/>
        <w:bottom w:val="none" w:sz="0" w:space="0" w:color="auto"/>
        <w:right w:val="none" w:sz="0" w:space="0" w:color="auto"/>
      </w:divBdr>
    </w:div>
    <w:div w:id="1583366415">
      <w:bodyDiv w:val="1"/>
      <w:marLeft w:val="0"/>
      <w:marRight w:val="0"/>
      <w:marTop w:val="0"/>
      <w:marBottom w:val="0"/>
      <w:divBdr>
        <w:top w:val="none" w:sz="0" w:space="0" w:color="auto"/>
        <w:left w:val="none" w:sz="0" w:space="0" w:color="auto"/>
        <w:bottom w:val="none" w:sz="0" w:space="0" w:color="auto"/>
        <w:right w:val="none" w:sz="0" w:space="0" w:color="auto"/>
      </w:divBdr>
    </w:div>
    <w:div w:id="1654749227">
      <w:bodyDiv w:val="1"/>
      <w:marLeft w:val="0"/>
      <w:marRight w:val="0"/>
      <w:marTop w:val="0"/>
      <w:marBottom w:val="0"/>
      <w:divBdr>
        <w:top w:val="none" w:sz="0" w:space="0" w:color="auto"/>
        <w:left w:val="none" w:sz="0" w:space="0" w:color="auto"/>
        <w:bottom w:val="none" w:sz="0" w:space="0" w:color="auto"/>
        <w:right w:val="none" w:sz="0" w:space="0" w:color="auto"/>
      </w:divBdr>
    </w:div>
    <w:div w:id="1682659118">
      <w:bodyDiv w:val="1"/>
      <w:marLeft w:val="0"/>
      <w:marRight w:val="0"/>
      <w:marTop w:val="0"/>
      <w:marBottom w:val="0"/>
      <w:divBdr>
        <w:top w:val="none" w:sz="0" w:space="0" w:color="auto"/>
        <w:left w:val="none" w:sz="0" w:space="0" w:color="auto"/>
        <w:bottom w:val="none" w:sz="0" w:space="0" w:color="auto"/>
        <w:right w:val="none" w:sz="0" w:space="0" w:color="auto"/>
      </w:divBdr>
    </w:div>
    <w:div w:id="1708674139">
      <w:bodyDiv w:val="1"/>
      <w:marLeft w:val="0"/>
      <w:marRight w:val="0"/>
      <w:marTop w:val="0"/>
      <w:marBottom w:val="0"/>
      <w:divBdr>
        <w:top w:val="none" w:sz="0" w:space="0" w:color="auto"/>
        <w:left w:val="none" w:sz="0" w:space="0" w:color="auto"/>
        <w:bottom w:val="none" w:sz="0" w:space="0" w:color="auto"/>
        <w:right w:val="none" w:sz="0" w:space="0" w:color="auto"/>
      </w:divBdr>
    </w:div>
    <w:div w:id="1746994122">
      <w:bodyDiv w:val="1"/>
      <w:marLeft w:val="0"/>
      <w:marRight w:val="0"/>
      <w:marTop w:val="0"/>
      <w:marBottom w:val="0"/>
      <w:divBdr>
        <w:top w:val="none" w:sz="0" w:space="0" w:color="auto"/>
        <w:left w:val="none" w:sz="0" w:space="0" w:color="auto"/>
        <w:bottom w:val="none" w:sz="0" w:space="0" w:color="auto"/>
        <w:right w:val="none" w:sz="0" w:space="0" w:color="auto"/>
      </w:divBdr>
    </w:div>
    <w:div w:id="1775132955">
      <w:bodyDiv w:val="1"/>
      <w:marLeft w:val="0"/>
      <w:marRight w:val="0"/>
      <w:marTop w:val="0"/>
      <w:marBottom w:val="0"/>
      <w:divBdr>
        <w:top w:val="none" w:sz="0" w:space="0" w:color="auto"/>
        <w:left w:val="none" w:sz="0" w:space="0" w:color="auto"/>
        <w:bottom w:val="none" w:sz="0" w:space="0" w:color="auto"/>
        <w:right w:val="none" w:sz="0" w:space="0" w:color="auto"/>
      </w:divBdr>
    </w:div>
    <w:div w:id="1778669332">
      <w:bodyDiv w:val="1"/>
      <w:marLeft w:val="0"/>
      <w:marRight w:val="0"/>
      <w:marTop w:val="0"/>
      <w:marBottom w:val="0"/>
      <w:divBdr>
        <w:top w:val="none" w:sz="0" w:space="0" w:color="auto"/>
        <w:left w:val="none" w:sz="0" w:space="0" w:color="auto"/>
        <w:bottom w:val="none" w:sz="0" w:space="0" w:color="auto"/>
        <w:right w:val="none" w:sz="0" w:space="0" w:color="auto"/>
      </w:divBdr>
    </w:div>
    <w:div w:id="1818108803">
      <w:bodyDiv w:val="1"/>
      <w:marLeft w:val="0"/>
      <w:marRight w:val="0"/>
      <w:marTop w:val="0"/>
      <w:marBottom w:val="0"/>
      <w:divBdr>
        <w:top w:val="none" w:sz="0" w:space="0" w:color="auto"/>
        <w:left w:val="none" w:sz="0" w:space="0" w:color="auto"/>
        <w:bottom w:val="none" w:sz="0" w:space="0" w:color="auto"/>
        <w:right w:val="none" w:sz="0" w:space="0" w:color="auto"/>
      </w:divBdr>
    </w:div>
    <w:div w:id="1892418624">
      <w:bodyDiv w:val="1"/>
      <w:marLeft w:val="0"/>
      <w:marRight w:val="0"/>
      <w:marTop w:val="0"/>
      <w:marBottom w:val="0"/>
      <w:divBdr>
        <w:top w:val="none" w:sz="0" w:space="0" w:color="auto"/>
        <w:left w:val="none" w:sz="0" w:space="0" w:color="auto"/>
        <w:bottom w:val="none" w:sz="0" w:space="0" w:color="auto"/>
        <w:right w:val="none" w:sz="0" w:space="0" w:color="auto"/>
      </w:divBdr>
    </w:div>
    <w:div w:id="1926918143">
      <w:bodyDiv w:val="1"/>
      <w:marLeft w:val="0"/>
      <w:marRight w:val="0"/>
      <w:marTop w:val="0"/>
      <w:marBottom w:val="0"/>
      <w:divBdr>
        <w:top w:val="none" w:sz="0" w:space="0" w:color="auto"/>
        <w:left w:val="none" w:sz="0" w:space="0" w:color="auto"/>
        <w:bottom w:val="none" w:sz="0" w:space="0" w:color="auto"/>
        <w:right w:val="none" w:sz="0" w:space="0" w:color="auto"/>
      </w:divBdr>
    </w:div>
    <w:div w:id="1969696476">
      <w:bodyDiv w:val="1"/>
      <w:marLeft w:val="0"/>
      <w:marRight w:val="0"/>
      <w:marTop w:val="0"/>
      <w:marBottom w:val="0"/>
      <w:divBdr>
        <w:top w:val="none" w:sz="0" w:space="0" w:color="auto"/>
        <w:left w:val="none" w:sz="0" w:space="0" w:color="auto"/>
        <w:bottom w:val="none" w:sz="0" w:space="0" w:color="auto"/>
        <w:right w:val="none" w:sz="0" w:space="0" w:color="auto"/>
      </w:divBdr>
    </w:div>
    <w:div w:id="2036424651">
      <w:bodyDiv w:val="1"/>
      <w:marLeft w:val="0"/>
      <w:marRight w:val="0"/>
      <w:marTop w:val="0"/>
      <w:marBottom w:val="0"/>
      <w:divBdr>
        <w:top w:val="none" w:sz="0" w:space="0" w:color="auto"/>
        <w:left w:val="none" w:sz="0" w:space="0" w:color="auto"/>
        <w:bottom w:val="none" w:sz="0" w:space="0" w:color="auto"/>
        <w:right w:val="none" w:sz="0" w:space="0" w:color="auto"/>
      </w:divBdr>
    </w:div>
    <w:div w:id="20639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0E28B-A8F9-4879-A58D-C1441DD7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2483</Words>
  <Characters>15642</Characters>
  <Application>Microsoft Office Word</Application>
  <DocSecurity>0</DocSecurity>
  <Lines>130</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MGRT</Company>
  <LinksUpToDate>false</LinksUpToDate>
  <CharactersWithSpaces>18089</CharactersWithSpaces>
  <SharedDoc>false</SharedDoc>
  <HLinks>
    <vt:vector size="12" baseType="variant">
      <vt:variant>
        <vt:i4>3801180</vt:i4>
      </vt:variant>
      <vt:variant>
        <vt:i4>6</vt:i4>
      </vt:variant>
      <vt:variant>
        <vt:i4>0</vt:i4>
      </vt:variant>
      <vt:variant>
        <vt:i4>5</vt:i4>
      </vt:variant>
      <vt:variant>
        <vt:lpwstr>mailto:gp.gs@gov.si</vt:lpwstr>
      </vt:variant>
      <vt:variant>
        <vt:lpwstr/>
      </vt:variant>
      <vt:variant>
        <vt:i4>5505082</vt:i4>
      </vt:variant>
      <vt:variant>
        <vt:i4>3</vt:i4>
      </vt:variant>
      <vt:variant>
        <vt:i4>0</vt:i4>
      </vt:variant>
      <vt:variant>
        <vt:i4>5</vt:i4>
      </vt:variant>
      <vt:variant>
        <vt:lpwstr>mailto:gp.svrk@gov.si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Peternelj</dc:creator>
  <cp:lastModifiedBy> KPucihar</cp:lastModifiedBy>
  <cp:revision>2</cp:revision>
  <cp:lastPrinted>2019-06-12T09:22:00Z</cp:lastPrinted>
  <dcterms:created xsi:type="dcterms:W3CDTF">2019-06-12T13:28:00Z</dcterms:created>
  <dcterms:modified xsi:type="dcterms:W3CDTF">2019-06-12T13:28:00Z</dcterms:modified>
</cp:coreProperties>
</file>