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FA1B41" w14:paraId="25410818" w14:textId="77777777" w:rsidTr="00FE2BCD">
        <w:trPr>
          <w:gridAfter w:val="2"/>
          <w:wAfter w:w="3067" w:type="dxa"/>
        </w:trPr>
        <w:tc>
          <w:tcPr>
            <w:tcW w:w="6096" w:type="dxa"/>
            <w:gridSpan w:val="2"/>
          </w:tcPr>
          <w:p w14:paraId="574945E1" w14:textId="77777777" w:rsidR="00656232" w:rsidRPr="00FA1B41"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10AB383" w14:textId="77777777" w:rsidR="00656232" w:rsidRPr="00FA1B41"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2957C37" w14:textId="77777777" w:rsidR="00656232" w:rsidRPr="00FA1B41"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FA1B41">
              <w:rPr>
                <w:rFonts w:ascii="Arial" w:eastAsia="Times New Roman" w:hAnsi="Arial" w:cs="Arial"/>
                <w:noProof/>
                <w:color w:val="FF0000"/>
                <w:sz w:val="20"/>
                <w:szCs w:val="20"/>
                <w:lang w:eastAsia="sl-SI"/>
              </w:rPr>
              <w:drawing>
                <wp:inline distT="0" distB="0" distL="0" distR="0" wp14:anchorId="491BAEFF" wp14:editId="46153D42">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BCAF25E" w14:textId="77777777" w:rsidR="00656232" w:rsidRPr="00FA1B41"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73C0D651" w14:textId="77777777" w:rsidR="00656232" w:rsidRPr="00FA1B4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A1B41">
              <w:rPr>
                <w:rFonts w:ascii="Arial" w:eastAsia="Times New Roman" w:hAnsi="Arial" w:cs="Arial"/>
                <w:sz w:val="20"/>
                <w:szCs w:val="20"/>
                <w:lang w:eastAsia="sl-SI"/>
              </w:rPr>
              <w:t>Masarykova cesta 16</w:t>
            </w:r>
          </w:p>
          <w:p w14:paraId="47EACDEC" w14:textId="77777777" w:rsidR="00656232" w:rsidRPr="00FA1B4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A1B41">
              <w:rPr>
                <w:rFonts w:ascii="Arial" w:eastAsia="Times New Roman" w:hAnsi="Arial" w:cs="Arial"/>
                <w:sz w:val="20"/>
                <w:szCs w:val="20"/>
                <w:lang w:eastAsia="sl-SI"/>
              </w:rPr>
              <w:t>1000 Ljubljana</w:t>
            </w:r>
          </w:p>
          <w:p w14:paraId="15EAB12D" w14:textId="77777777" w:rsidR="00656232" w:rsidRPr="00FA1B4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A1B41">
              <w:rPr>
                <w:rFonts w:ascii="Arial" w:eastAsia="Times New Roman" w:hAnsi="Arial" w:cs="Arial"/>
                <w:sz w:val="20"/>
                <w:szCs w:val="20"/>
                <w:lang w:eastAsia="sl-SI"/>
              </w:rPr>
              <w:t>Slovenija</w:t>
            </w:r>
          </w:p>
          <w:p w14:paraId="679BC80A" w14:textId="77777777" w:rsidR="00656232" w:rsidRPr="00FA1B4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A1B41">
              <w:rPr>
                <w:rFonts w:ascii="Arial" w:eastAsia="Times New Roman" w:hAnsi="Arial" w:cs="Arial"/>
                <w:sz w:val="20"/>
                <w:szCs w:val="20"/>
                <w:lang w:eastAsia="sl-SI"/>
              </w:rPr>
              <w:t xml:space="preserve">e-naslov: </w:t>
            </w:r>
            <w:hyperlink r:id="rId12" w:history="1">
              <w:r w:rsidRPr="00FA1B41">
                <w:rPr>
                  <w:rStyle w:val="Hiperpovezava"/>
                  <w:rFonts w:ascii="Arial" w:eastAsia="Times New Roman" w:hAnsi="Arial" w:cs="Arial"/>
                  <w:sz w:val="20"/>
                  <w:szCs w:val="20"/>
                  <w:lang w:eastAsia="sl-SI"/>
                </w:rPr>
                <w:t>gp.mizs@gov.si</w:t>
              </w:r>
            </w:hyperlink>
            <w:r w:rsidRPr="00FA1B41">
              <w:rPr>
                <w:rFonts w:ascii="Arial" w:eastAsia="Times New Roman" w:hAnsi="Arial" w:cs="Arial"/>
                <w:sz w:val="20"/>
                <w:szCs w:val="20"/>
                <w:lang w:eastAsia="sl-SI"/>
              </w:rPr>
              <w:t xml:space="preserve"> </w:t>
            </w:r>
          </w:p>
          <w:p w14:paraId="5E56066A" w14:textId="77777777" w:rsidR="00656232" w:rsidRPr="00FA1B4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FA1B41" w14:paraId="1B697859" w14:textId="77777777" w:rsidTr="00FE2BCD">
        <w:trPr>
          <w:gridAfter w:val="2"/>
          <w:wAfter w:w="3067" w:type="dxa"/>
        </w:trPr>
        <w:tc>
          <w:tcPr>
            <w:tcW w:w="6096" w:type="dxa"/>
            <w:gridSpan w:val="2"/>
          </w:tcPr>
          <w:p w14:paraId="4AE056A9" w14:textId="1B0CB25B" w:rsidR="005C4899" w:rsidRPr="00FA1B41" w:rsidRDefault="005C4899" w:rsidP="0057123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A1B41">
              <w:rPr>
                <w:rFonts w:ascii="Arial" w:eastAsia="Times New Roman" w:hAnsi="Arial" w:cs="Arial"/>
                <w:sz w:val="20"/>
                <w:szCs w:val="20"/>
                <w:lang w:eastAsia="sl-SI"/>
              </w:rPr>
              <w:t xml:space="preserve">Številka: </w:t>
            </w:r>
            <w:r w:rsidR="00AE7E49">
              <w:rPr>
                <w:rFonts w:ascii="Arial" w:eastAsia="Times New Roman" w:hAnsi="Arial" w:cs="Arial"/>
                <w:sz w:val="20"/>
                <w:szCs w:val="20"/>
                <w:lang w:eastAsia="sl-SI"/>
              </w:rPr>
              <w:t>0070-24/2020/</w:t>
            </w:r>
            <w:r w:rsidR="001A036E">
              <w:rPr>
                <w:rFonts w:ascii="Arial" w:eastAsia="Times New Roman" w:hAnsi="Arial" w:cs="Arial"/>
                <w:sz w:val="20"/>
                <w:szCs w:val="20"/>
                <w:lang w:eastAsia="sl-SI"/>
              </w:rPr>
              <w:t>1</w:t>
            </w:r>
          </w:p>
        </w:tc>
      </w:tr>
      <w:tr w:rsidR="005C4899" w:rsidRPr="00FA1B41" w14:paraId="3FAB6DD9" w14:textId="77777777" w:rsidTr="00FE2BCD">
        <w:trPr>
          <w:gridAfter w:val="2"/>
          <w:wAfter w:w="3067" w:type="dxa"/>
        </w:trPr>
        <w:tc>
          <w:tcPr>
            <w:tcW w:w="6096" w:type="dxa"/>
            <w:gridSpan w:val="2"/>
          </w:tcPr>
          <w:p w14:paraId="383AB7D6" w14:textId="58CA5ECD" w:rsidR="005C4899" w:rsidRPr="00FA1B41" w:rsidRDefault="005C4899" w:rsidP="00D6615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A1B41">
              <w:rPr>
                <w:rFonts w:ascii="Arial" w:eastAsia="Times New Roman" w:hAnsi="Arial" w:cs="Arial"/>
                <w:sz w:val="20"/>
                <w:szCs w:val="20"/>
                <w:lang w:eastAsia="sl-SI"/>
              </w:rPr>
              <w:t>Ljubljana,</w:t>
            </w:r>
            <w:r w:rsidR="00D93546">
              <w:rPr>
                <w:rFonts w:ascii="Arial" w:eastAsia="Times New Roman" w:hAnsi="Arial" w:cs="Arial"/>
                <w:sz w:val="20"/>
                <w:szCs w:val="20"/>
                <w:lang w:eastAsia="sl-SI"/>
              </w:rPr>
              <w:t xml:space="preserve"> </w:t>
            </w:r>
            <w:r w:rsidR="00D66155">
              <w:rPr>
                <w:rFonts w:ascii="Arial" w:eastAsia="Times New Roman" w:hAnsi="Arial" w:cs="Arial"/>
                <w:sz w:val="20"/>
                <w:szCs w:val="20"/>
                <w:lang w:eastAsia="sl-SI"/>
              </w:rPr>
              <w:t>2</w:t>
            </w:r>
            <w:bookmarkStart w:id="0" w:name="_GoBack"/>
            <w:bookmarkEnd w:id="0"/>
            <w:r w:rsidR="00C87EBF">
              <w:rPr>
                <w:rFonts w:ascii="Arial" w:eastAsia="Times New Roman" w:hAnsi="Arial" w:cs="Arial"/>
                <w:sz w:val="20"/>
                <w:szCs w:val="20"/>
                <w:lang w:eastAsia="sl-SI"/>
              </w:rPr>
              <w:t>. junij</w:t>
            </w:r>
            <w:r w:rsidR="00011A16">
              <w:rPr>
                <w:rFonts w:ascii="Arial" w:eastAsia="Times New Roman" w:hAnsi="Arial" w:cs="Arial"/>
                <w:sz w:val="20"/>
                <w:szCs w:val="20"/>
                <w:lang w:eastAsia="sl-SI"/>
              </w:rPr>
              <w:t xml:space="preserve"> 2020</w:t>
            </w:r>
          </w:p>
        </w:tc>
      </w:tr>
      <w:tr w:rsidR="005C4899" w:rsidRPr="00FA1B41" w14:paraId="18FD3842" w14:textId="77777777" w:rsidTr="00FE2BCD">
        <w:trPr>
          <w:gridAfter w:val="2"/>
          <w:wAfter w:w="3067" w:type="dxa"/>
        </w:trPr>
        <w:tc>
          <w:tcPr>
            <w:tcW w:w="6096" w:type="dxa"/>
            <w:gridSpan w:val="2"/>
          </w:tcPr>
          <w:p w14:paraId="2EA20742" w14:textId="6A84FE51" w:rsidR="005C4899" w:rsidRPr="00FA1B41" w:rsidRDefault="005C4899" w:rsidP="00922EE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A1B41">
              <w:rPr>
                <w:rFonts w:ascii="Arial" w:eastAsia="Times New Roman" w:hAnsi="Arial" w:cs="Arial"/>
                <w:iCs/>
                <w:sz w:val="20"/>
                <w:szCs w:val="20"/>
                <w:lang w:eastAsia="sl-SI"/>
              </w:rPr>
              <w:t xml:space="preserve">EVA </w:t>
            </w:r>
            <w:r w:rsidR="00D93546">
              <w:rPr>
                <w:rFonts w:ascii="Helv" w:hAnsi="Helv" w:cs="Helv"/>
                <w:color w:val="000000"/>
                <w:sz w:val="20"/>
                <w:szCs w:val="20"/>
              </w:rPr>
              <w:t>2020-3330-0019</w:t>
            </w:r>
          </w:p>
        </w:tc>
      </w:tr>
      <w:tr w:rsidR="005C4899" w:rsidRPr="00FA1B41" w14:paraId="1018182C" w14:textId="77777777" w:rsidTr="00FE2BCD">
        <w:trPr>
          <w:gridAfter w:val="2"/>
          <w:wAfter w:w="3067" w:type="dxa"/>
        </w:trPr>
        <w:tc>
          <w:tcPr>
            <w:tcW w:w="6096" w:type="dxa"/>
            <w:gridSpan w:val="2"/>
          </w:tcPr>
          <w:p w14:paraId="4564082E" w14:textId="77777777" w:rsidR="005C4899" w:rsidRPr="00FA1B41" w:rsidRDefault="005C4899" w:rsidP="005C4899">
            <w:pPr>
              <w:spacing w:after="0" w:line="260" w:lineRule="exact"/>
              <w:rPr>
                <w:rFonts w:ascii="Arial" w:eastAsia="Times New Roman" w:hAnsi="Arial" w:cs="Arial"/>
                <w:sz w:val="20"/>
                <w:szCs w:val="20"/>
              </w:rPr>
            </w:pPr>
          </w:p>
          <w:p w14:paraId="299A9C23" w14:textId="77777777" w:rsidR="005C4899" w:rsidRPr="00FA1B41" w:rsidRDefault="005C4899" w:rsidP="005C4899">
            <w:pPr>
              <w:spacing w:after="0" w:line="260" w:lineRule="exact"/>
              <w:rPr>
                <w:rFonts w:ascii="Arial" w:eastAsia="Times New Roman" w:hAnsi="Arial" w:cs="Arial"/>
                <w:sz w:val="20"/>
                <w:szCs w:val="20"/>
              </w:rPr>
            </w:pPr>
            <w:r w:rsidRPr="00FA1B41">
              <w:rPr>
                <w:rFonts w:ascii="Arial" w:eastAsia="Times New Roman" w:hAnsi="Arial" w:cs="Arial"/>
                <w:sz w:val="20"/>
                <w:szCs w:val="20"/>
              </w:rPr>
              <w:t>GENERALNI SEKRETARIAT VLADE REPUBLIKE SLOVENIJE</w:t>
            </w:r>
          </w:p>
          <w:p w14:paraId="2B64B2DF" w14:textId="77777777" w:rsidR="005C4899" w:rsidRPr="00FA1B41" w:rsidRDefault="00D66155" w:rsidP="005C4899">
            <w:pPr>
              <w:spacing w:after="0" w:line="260" w:lineRule="exact"/>
              <w:rPr>
                <w:rFonts w:ascii="Arial" w:eastAsia="Times New Roman" w:hAnsi="Arial" w:cs="Arial"/>
                <w:sz w:val="20"/>
                <w:szCs w:val="20"/>
              </w:rPr>
            </w:pPr>
            <w:hyperlink r:id="rId13" w:history="1">
              <w:r w:rsidR="000F0046" w:rsidRPr="00B278C1">
                <w:rPr>
                  <w:rStyle w:val="Hiperpovezava"/>
                  <w:rFonts w:ascii="Arial" w:eastAsia="Times New Roman" w:hAnsi="Arial" w:cs="Times New Roman"/>
                  <w:sz w:val="20"/>
                  <w:szCs w:val="20"/>
                </w:rPr>
                <w:t>gp.gs@gov.si</w:t>
              </w:r>
            </w:hyperlink>
          </w:p>
          <w:p w14:paraId="512EEBC7" w14:textId="77777777" w:rsidR="005C4899" w:rsidRPr="00FA1B41" w:rsidRDefault="005C4899" w:rsidP="005C4899">
            <w:pPr>
              <w:spacing w:after="0" w:line="260" w:lineRule="exact"/>
              <w:rPr>
                <w:rFonts w:ascii="Arial" w:eastAsia="Times New Roman" w:hAnsi="Arial" w:cs="Arial"/>
                <w:sz w:val="20"/>
                <w:szCs w:val="20"/>
              </w:rPr>
            </w:pPr>
          </w:p>
        </w:tc>
      </w:tr>
      <w:tr w:rsidR="005C4899" w:rsidRPr="00FA1B41" w14:paraId="25275D8C" w14:textId="77777777" w:rsidTr="00FE2BCD">
        <w:tc>
          <w:tcPr>
            <w:tcW w:w="9163" w:type="dxa"/>
            <w:gridSpan w:val="4"/>
          </w:tcPr>
          <w:p w14:paraId="07641286" w14:textId="7BAAFBA8" w:rsidR="005C4899" w:rsidRPr="00FA1B41" w:rsidRDefault="00EB4D01" w:rsidP="00F351D7">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A1B41">
              <w:rPr>
                <w:rFonts w:ascii="Arial" w:eastAsia="Times New Roman" w:hAnsi="Arial" w:cs="Arial"/>
                <w:b/>
                <w:sz w:val="20"/>
                <w:szCs w:val="20"/>
                <w:lang w:eastAsia="sl-SI"/>
              </w:rPr>
              <w:t xml:space="preserve">ZADEVA: Uredba </w:t>
            </w:r>
            <w:r w:rsidR="00034E35">
              <w:rPr>
                <w:rFonts w:ascii="Arial" w:eastAsia="Times New Roman" w:hAnsi="Arial" w:cs="Arial"/>
                <w:b/>
                <w:sz w:val="20"/>
                <w:szCs w:val="20"/>
                <w:lang w:eastAsia="sl-SI"/>
              </w:rPr>
              <w:t xml:space="preserve">o </w:t>
            </w:r>
            <w:r w:rsidR="00F351D7">
              <w:rPr>
                <w:rFonts w:ascii="Arial" w:eastAsia="Times New Roman" w:hAnsi="Arial" w:cs="Arial"/>
                <w:b/>
                <w:sz w:val="20"/>
                <w:szCs w:val="20"/>
                <w:lang w:eastAsia="sl-SI"/>
              </w:rPr>
              <w:t>spremembi</w:t>
            </w:r>
            <w:r w:rsidR="00034E35">
              <w:rPr>
                <w:rFonts w:ascii="Arial" w:eastAsia="Times New Roman" w:hAnsi="Arial" w:cs="Arial"/>
                <w:b/>
                <w:sz w:val="20"/>
                <w:szCs w:val="20"/>
                <w:lang w:eastAsia="sl-SI"/>
              </w:rPr>
              <w:t xml:space="preserve"> Uredbe </w:t>
            </w:r>
            <w:r w:rsidRPr="00FA1B41">
              <w:rPr>
                <w:rFonts w:ascii="Arial" w:eastAsia="Times New Roman" w:hAnsi="Arial" w:cs="Arial"/>
                <w:b/>
                <w:sz w:val="20"/>
                <w:szCs w:val="20"/>
                <w:lang w:eastAsia="sl-SI"/>
              </w:rPr>
              <w:t xml:space="preserve">o </w:t>
            </w:r>
            <w:r w:rsidR="000F0046">
              <w:rPr>
                <w:rFonts w:ascii="Arial" w:eastAsia="Times New Roman" w:hAnsi="Arial" w:cs="Arial"/>
                <w:b/>
                <w:sz w:val="20"/>
                <w:szCs w:val="20"/>
                <w:lang w:eastAsia="sl-SI"/>
              </w:rPr>
              <w:t xml:space="preserve">sofinanciranju doktorskega študija </w:t>
            </w:r>
            <w:r w:rsidR="005C4899" w:rsidRPr="00FA1B41">
              <w:rPr>
                <w:rFonts w:ascii="Arial" w:eastAsia="Times New Roman" w:hAnsi="Arial" w:cs="Arial"/>
                <w:b/>
                <w:sz w:val="20"/>
                <w:szCs w:val="20"/>
                <w:lang w:eastAsia="sl-SI"/>
              </w:rPr>
              <w:t xml:space="preserve">– predlog za obravnavo </w:t>
            </w:r>
          </w:p>
        </w:tc>
      </w:tr>
      <w:tr w:rsidR="005C4899" w:rsidRPr="00FA1B41" w14:paraId="170275AA" w14:textId="77777777" w:rsidTr="00FE2BCD">
        <w:tc>
          <w:tcPr>
            <w:tcW w:w="9163" w:type="dxa"/>
            <w:gridSpan w:val="4"/>
          </w:tcPr>
          <w:p w14:paraId="723C868B" w14:textId="77777777" w:rsidR="005C4899" w:rsidRPr="00FA1B41"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A1B41">
              <w:rPr>
                <w:rFonts w:ascii="Arial" w:eastAsia="Times New Roman" w:hAnsi="Arial" w:cs="Arial"/>
                <w:b/>
                <w:sz w:val="20"/>
                <w:szCs w:val="20"/>
                <w:lang w:eastAsia="sl-SI"/>
              </w:rPr>
              <w:t>1. Predlog sklepov vlade:</w:t>
            </w:r>
          </w:p>
        </w:tc>
      </w:tr>
      <w:tr w:rsidR="005C4899" w:rsidRPr="00FA1B41" w14:paraId="4F437CC8" w14:textId="77777777" w:rsidTr="00FE2BCD">
        <w:tc>
          <w:tcPr>
            <w:tcW w:w="9163" w:type="dxa"/>
            <w:gridSpan w:val="4"/>
          </w:tcPr>
          <w:p w14:paraId="5468B547" w14:textId="048DE58B" w:rsidR="00DA5520" w:rsidRPr="00AB0B87" w:rsidRDefault="00DA5520" w:rsidP="003D630A">
            <w:pPr>
              <w:pStyle w:val="Neotevilenodstavek"/>
              <w:spacing w:line="276" w:lineRule="auto"/>
              <w:rPr>
                <w:iCs/>
                <w:sz w:val="20"/>
                <w:szCs w:val="20"/>
              </w:rPr>
            </w:pPr>
            <w:r w:rsidRPr="00AB0B87">
              <w:rPr>
                <w:iCs/>
                <w:sz w:val="20"/>
                <w:szCs w:val="20"/>
              </w:rPr>
              <w:t xml:space="preserve">Na podlagi 75. člena </w:t>
            </w:r>
            <w:bookmarkStart w:id="1" w:name="_Hlk38441934"/>
            <w:r w:rsidR="007E2406">
              <w:rPr>
                <w:iCs/>
                <w:sz w:val="20"/>
                <w:szCs w:val="20"/>
              </w:rPr>
              <w:t xml:space="preserve">in za izvrševanje drugega </w:t>
            </w:r>
            <w:r w:rsidR="002D1E71">
              <w:rPr>
                <w:iCs/>
                <w:sz w:val="20"/>
                <w:szCs w:val="20"/>
              </w:rPr>
              <w:t xml:space="preserve">odstavka 72.a člena </w:t>
            </w:r>
            <w:bookmarkEnd w:id="1"/>
            <w:r w:rsidRPr="00AB0B87">
              <w:rPr>
                <w:iCs/>
                <w:sz w:val="20"/>
                <w:szCs w:val="20"/>
              </w:rPr>
              <w:t xml:space="preserve">Zakona o visokem šolstvu </w:t>
            </w:r>
            <w:r w:rsidR="007B1BCD" w:rsidRPr="00AB0B87">
              <w:rPr>
                <w:bCs/>
                <w:sz w:val="20"/>
                <w:szCs w:val="20"/>
              </w:rPr>
              <w:t>(</w:t>
            </w:r>
            <w:r w:rsidR="00833193">
              <w:rPr>
                <w:bCs/>
                <w:sz w:val="20"/>
                <w:szCs w:val="20"/>
              </w:rPr>
              <w:t xml:space="preserve">Uradni </w:t>
            </w:r>
            <w:r w:rsidR="007B1BCD" w:rsidRPr="00AB0B87">
              <w:rPr>
                <w:bCs/>
                <w:sz w:val="20"/>
                <w:szCs w:val="20"/>
              </w:rPr>
              <w:t xml:space="preserve">list RS, št. </w:t>
            </w:r>
            <w:hyperlink r:id="rId14" w:tgtFrame="_blank" w:tooltip="Zakon o visokem šolstvu (uradno prečiščeno besedilo)" w:history="1">
              <w:r w:rsidR="007B1BCD" w:rsidRPr="00AB0B87">
                <w:rPr>
                  <w:bCs/>
                  <w:sz w:val="20"/>
                  <w:szCs w:val="20"/>
                </w:rPr>
                <w:t>32/12</w:t>
              </w:r>
            </w:hyperlink>
            <w:r w:rsidR="007B1BCD" w:rsidRPr="00AB0B87">
              <w:rPr>
                <w:bCs/>
                <w:sz w:val="20"/>
                <w:szCs w:val="20"/>
              </w:rPr>
              <w:t xml:space="preserve"> – uradno prečiščeno besedilo, </w:t>
            </w:r>
            <w:hyperlink r:id="rId15" w:tgtFrame="_blank" w:tooltip="Zakon za uravnoteženje javnih financ" w:history="1">
              <w:r w:rsidR="007B1BCD" w:rsidRPr="00AB0B87">
                <w:rPr>
                  <w:bCs/>
                  <w:sz w:val="20"/>
                  <w:szCs w:val="20"/>
                </w:rPr>
                <w:t>40/12</w:t>
              </w:r>
            </w:hyperlink>
            <w:r w:rsidR="007B1BCD" w:rsidRPr="00AB0B87">
              <w:rPr>
                <w:bCs/>
                <w:sz w:val="20"/>
                <w:szCs w:val="20"/>
              </w:rPr>
              <w:t xml:space="preserve"> – ZUJF, </w:t>
            </w:r>
            <w:hyperlink r:id="rId16" w:tgtFrame="_blank" w:tooltip="Zakon o spremembah in dopolnitvah Zakona o prevozih v cestnem prometu" w:history="1">
              <w:r w:rsidR="007B1BCD" w:rsidRPr="00AB0B87">
                <w:rPr>
                  <w:bCs/>
                  <w:sz w:val="20"/>
                  <w:szCs w:val="20"/>
                </w:rPr>
                <w:t>57/12</w:t>
              </w:r>
            </w:hyperlink>
            <w:r w:rsidR="007B1BCD" w:rsidRPr="00AB0B87">
              <w:rPr>
                <w:bCs/>
                <w:sz w:val="20"/>
                <w:szCs w:val="20"/>
              </w:rPr>
              <w:t xml:space="preserve"> – ZPCP-2D, </w:t>
            </w:r>
            <w:hyperlink r:id="rId17" w:tgtFrame="_blank" w:tooltip="Zakon o spremembah in dopolnitvah Zakona o visokem šolstvu" w:history="1">
              <w:r w:rsidR="007B1BCD" w:rsidRPr="00AB0B87">
                <w:rPr>
                  <w:bCs/>
                  <w:sz w:val="20"/>
                  <w:szCs w:val="20"/>
                </w:rPr>
                <w:t>109/12</w:t>
              </w:r>
            </w:hyperlink>
            <w:r w:rsidR="007B1BCD" w:rsidRPr="00AB0B87">
              <w:rPr>
                <w:bCs/>
                <w:sz w:val="20"/>
                <w:szCs w:val="20"/>
              </w:rPr>
              <w:t xml:space="preserve">, </w:t>
            </w:r>
            <w:hyperlink r:id="rId18" w:tgtFrame="_blank" w:tooltip="Zakon o spremembah in dopolnitvah Zakona o visokem šolstvu" w:history="1">
              <w:r w:rsidR="007B1BCD" w:rsidRPr="00AB0B87">
                <w:rPr>
                  <w:bCs/>
                  <w:sz w:val="20"/>
                  <w:szCs w:val="20"/>
                </w:rPr>
                <w:t>85/14</w:t>
              </w:r>
            </w:hyperlink>
            <w:r w:rsidR="007B1BCD" w:rsidRPr="00AB0B87">
              <w:rPr>
                <w:bCs/>
                <w:sz w:val="20"/>
                <w:szCs w:val="20"/>
              </w:rPr>
              <w:t xml:space="preserve">, </w:t>
            </w:r>
            <w:hyperlink r:id="rId19" w:tgtFrame="_blank" w:tooltip="Zakon o spremembah in dopolnitvah Zakona o visokem šolstvu" w:history="1">
              <w:r w:rsidR="007B1BCD" w:rsidRPr="00AB0B87">
                <w:rPr>
                  <w:bCs/>
                  <w:sz w:val="20"/>
                  <w:szCs w:val="20"/>
                </w:rPr>
                <w:t>75/16</w:t>
              </w:r>
            </w:hyperlink>
            <w:r w:rsidR="007B1BCD" w:rsidRPr="00AB0B87">
              <w:rPr>
                <w:bCs/>
                <w:sz w:val="20"/>
                <w:szCs w:val="20"/>
              </w:rPr>
              <w:t xml:space="preserve">, </w:t>
            </w:r>
            <w:hyperlink r:id="rId20" w:tgtFrame="_blank" w:tooltip="Zakon za urejanje položaja študentov" w:history="1">
              <w:r w:rsidR="007B1BCD" w:rsidRPr="00AB0B87">
                <w:rPr>
                  <w:bCs/>
                  <w:sz w:val="20"/>
                  <w:szCs w:val="20"/>
                </w:rPr>
                <w:t>61/17</w:t>
              </w:r>
            </w:hyperlink>
            <w:r w:rsidR="007B1BCD" w:rsidRPr="00AB0B87">
              <w:rPr>
                <w:bCs/>
                <w:sz w:val="20"/>
                <w:szCs w:val="20"/>
              </w:rPr>
              <w:t xml:space="preserve"> – ZUPŠ in </w:t>
            </w:r>
            <w:hyperlink r:id="rId21" w:tgtFrame="_blank" w:tooltip="Zakon o spremembi Zakona o visokem šolstvu" w:history="1">
              <w:r w:rsidR="007B1BCD" w:rsidRPr="00AB0B87">
                <w:rPr>
                  <w:bCs/>
                  <w:sz w:val="20"/>
                  <w:szCs w:val="20"/>
                </w:rPr>
                <w:t>65/17</w:t>
              </w:r>
            </w:hyperlink>
            <w:r w:rsidR="007B1BCD" w:rsidRPr="00AB0B87">
              <w:rPr>
                <w:bCs/>
                <w:sz w:val="20"/>
                <w:szCs w:val="20"/>
              </w:rPr>
              <w:t xml:space="preserve">) </w:t>
            </w:r>
            <w:r w:rsidR="007B1BCD" w:rsidRPr="00AB0B87">
              <w:rPr>
                <w:bCs/>
                <w:vanish/>
                <w:sz w:val="20"/>
                <w:szCs w:val="20"/>
              </w:rPr>
              <w:t xml:space="preserve">Zakon o visokem šolstvu (Uradni list RS, št. 32/12 – uradno prečiščeno besedilo, 40/12 – ZUJF, 57/12 – ZPCP-2D, 109/12, 85/14, 75/16, 61/17 – ZUPŠ in 65/17) </w:t>
            </w:r>
            <w:r w:rsidRPr="00AB0B87">
              <w:rPr>
                <w:iCs/>
                <w:sz w:val="20"/>
                <w:szCs w:val="20"/>
              </w:rPr>
              <w:t>je Vlada Republike Slovenije na svoji … seji dne … sprejela naslednji</w:t>
            </w:r>
          </w:p>
          <w:p w14:paraId="4FFF3950" w14:textId="77777777" w:rsidR="001B3138" w:rsidRPr="00AB0B87" w:rsidRDefault="001B3138" w:rsidP="003D630A">
            <w:pPr>
              <w:pStyle w:val="Neotevilenodstavek"/>
              <w:spacing w:before="0" w:after="0" w:line="276" w:lineRule="auto"/>
              <w:rPr>
                <w:iCs/>
                <w:sz w:val="20"/>
                <w:szCs w:val="20"/>
              </w:rPr>
            </w:pPr>
          </w:p>
          <w:p w14:paraId="0D4687B5" w14:textId="77777777" w:rsidR="001B3138" w:rsidRPr="00FA1B41" w:rsidRDefault="001B3138" w:rsidP="003D630A">
            <w:pPr>
              <w:pStyle w:val="Neotevilenodstavek"/>
              <w:spacing w:before="0" w:after="0" w:line="276" w:lineRule="auto"/>
              <w:jc w:val="center"/>
              <w:rPr>
                <w:iCs/>
                <w:sz w:val="20"/>
              </w:rPr>
            </w:pPr>
            <w:r>
              <w:rPr>
                <w:iCs/>
                <w:sz w:val="20"/>
              </w:rPr>
              <w:t>SKLEP</w:t>
            </w:r>
          </w:p>
          <w:p w14:paraId="65D0F5D4" w14:textId="77777777" w:rsidR="00DA5520" w:rsidRPr="00FA1B41" w:rsidRDefault="00DA5520" w:rsidP="003D630A">
            <w:pPr>
              <w:pStyle w:val="Neotevilenodstavek"/>
              <w:spacing w:before="0" w:after="0" w:line="276" w:lineRule="auto"/>
              <w:rPr>
                <w:iCs/>
                <w:sz w:val="20"/>
              </w:rPr>
            </w:pPr>
          </w:p>
          <w:p w14:paraId="1C73C65F" w14:textId="2E4FA8EE" w:rsidR="00DA5520" w:rsidRDefault="00DA5520" w:rsidP="003D630A">
            <w:pPr>
              <w:pStyle w:val="Neotevilenodstavek"/>
              <w:spacing w:before="0" w:after="0" w:line="276" w:lineRule="auto"/>
              <w:rPr>
                <w:iCs/>
                <w:sz w:val="20"/>
              </w:rPr>
            </w:pPr>
            <w:r w:rsidRPr="00FA1B41">
              <w:rPr>
                <w:iCs/>
                <w:sz w:val="20"/>
              </w:rPr>
              <w:t xml:space="preserve">Vlada Republike Slovenije je izdala Uredbo o </w:t>
            </w:r>
            <w:r w:rsidR="000F6B27">
              <w:rPr>
                <w:iCs/>
                <w:sz w:val="20"/>
              </w:rPr>
              <w:t xml:space="preserve">spremembi </w:t>
            </w:r>
            <w:r w:rsidR="00034E35">
              <w:rPr>
                <w:iCs/>
                <w:sz w:val="20"/>
              </w:rPr>
              <w:t xml:space="preserve">Uredbe o </w:t>
            </w:r>
            <w:r w:rsidR="007B1BCD">
              <w:rPr>
                <w:iCs/>
                <w:sz w:val="20"/>
              </w:rPr>
              <w:t xml:space="preserve">sofinanciranju doktorskega študija </w:t>
            </w:r>
            <w:r w:rsidRPr="00FA1B41">
              <w:rPr>
                <w:iCs/>
                <w:sz w:val="20"/>
              </w:rPr>
              <w:t>ter jo objavi v Uradnem listu Republike Slovenije.</w:t>
            </w:r>
          </w:p>
          <w:p w14:paraId="208DE3C2" w14:textId="77777777" w:rsidR="001B3138" w:rsidRDefault="001B3138" w:rsidP="003D630A">
            <w:pPr>
              <w:pStyle w:val="Neotevilenodstavek"/>
              <w:spacing w:before="0" w:after="0" w:line="276" w:lineRule="auto"/>
              <w:rPr>
                <w:iCs/>
                <w:sz w:val="20"/>
              </w:rPr>
            </w:pPr>
          </w:p>
          <w:p w14:paraId="7E675A9F" w14:textId="77777777" w:rsidR="001B3138" w:rsidRDefault="001B3138" w:rsidP="003D630A">
            <w:pPr>
              <w:pStyle w:val="Neotevilenodstavek"/>
              <w:spacing w:before="0" w:after="0" w:line="276" w:lineRule="auto"/>
              <w:rPr>
                <w:iCs/>
                <w:sz w:val="20"/>
              </w:rPr>
            </w:pPr>
            <w:r>
              <w:rPr>
                <w:iCs/>
                <w:sz w:val="20"/>
              </w:rPr>
              <w:t xml:space="preserve">                                                                                           </w:t>
            </w:r>
            <w:r w:rsidR="008D71E4">
              <w:rPr>
                <w:iCs/>
                <w:sz w:val="20"/>
              </w:rPr>
              <w:t>Dr. Božo Predalič</w:t>
            </w:r>
          </w:p>
          <w:p w14:paraId="5E0C7B19" w14:textId="77777777" w:rsidR="001B3138" w:rsidRPr="00FA1B41" w:rsidRDefault="001B3138" w:rsidP="003D630A">
            <w:pPr>
              <w:pStyle w:val="Neotevilenodstavek"/>
              <w:spacing w:before="0" w:after="0" w:line="276" w:lineRule="auto"/>
              <w:rPr>
                <w:iCs/>
                <w:sz w:val="20"/>
              </w:rPr>
            </w:pPr>
            <w:r>
              <w:rPr>
                <w:iCs/>
                <w:sz w:val="20"/>
              </w:rPr>
              <w:t xml:space="preserve">                                                                                           </w:t>
            </w:r>
            <w:r w:rsidR="00034E35">
              <w:rPr>
                <w:iCs/>
                <w:sz w:val="20"/>
              </w:rPr>
              <w:t>generalni sekretar</w:t>
            </w:r>
          </w:p>
          <w:p w14:paraId="1FDB594F" w14:textId="77777777" w:rsidR="00DA5520" w:rsidRPr="00FA1B41" w:rsidRDefault="00DA5520" w:rsidP="003D630A">
            <w:pPr>
              <w:pStyle w:val="Neotevilenodstavek"/>
              <w:spacing w:before="0" w:after="0" w:line="276" w:lineRule="auto"/>
              <w:rPr>
                <w:iCs/>
                <w:sz w:val="20"/>
              </w:rPr>
            </w:pPr>
          </w:p>
          <w:p w14:paraId="3CFDDC67" w14:textId="77777777" w:rsidR="00DA5520" w:rsidRPr="00FA1B41" w:rsidRDefault="00DA5520" w:rsidP="003D630A">
            <w:pPr>
              <w:pStyle w:val="Neotevilenodstavek"/>
              <w:spacing w:before="0" w:after="0" w:line="276" w:lineRule="auto"/>
              <w:rPr>
                <w:iCs/>
                <w:sz w:val="20"/>
              </w:rPr>
            </w:pPr>
            <w:r w:rsidRPr="00FA1B41">
              <w:rPr>
                <w:iCs/>
                <w:sz w:val="20"/>
              </w:rPr>
              <w:t>Sklep prejmejo:</w:t>
            </w:r>
          </w:p>
          <w:p w14:paraId="71FD37CD" w14:textId="3DEEDA7E" w:rsidR="00DA5520" w:rsidRPr="00FA1B41" w:rsidRDefault="00045E35" w:rsidP="005551DF">
            <w:pPr>
              <w:pStyle w:val="Neotevilenodstavek"/>
              <w:spacing w:line="276" w:lineRule="auto"/>
              <w:rPr>
                <w:iCs/>
                <w:sz w:val="20"/>
              </w:rPr>
            </w:pPr>
            <w:r>
              <w:rPr>
                <w:iCs/>
                <w:sz w:val="20"/>
              </w:rPr>
              <w:t xml:space="preserve">– </w:t>
            </w:r>
            <w:r w:rsidR="00DA5520" w:rsidRPr="00FA1B41">
              <w:rPr>
                <w:iCs/>
                <w:sz w:val="20"/>
              </w:rPr>
              <w:t>Ministrstvo za izobraževanje, znanost in šport,</w:t>
            </w:r>
          </w:p>
          <w:p w14:paraId="1A52B241" w14:textId="1B9BE50A" w:rsidR="00DA5520" w:rsidRPr="00FA1B41" w:rsidRDefault="00045E35" w:rsidP="005551DF">
            <w:pPr>
              <w:pStyle w:val="Neotevilenodstavek"/>
              <w:spacing w:line="276" w:lineRule="auto"/>
              <w:rPr>
                <w:iCs/>
                <w:sz w:val="20"/>
              </w:rPr>
            </w:pPr>
            <w:r>
              <w:rPr>
                <w:iCs/>
                <w:sz w:val="20"/>
              </w:rPr>
              <w:t xml:space="preserve">– </w:t>
            </w:r>
            <w:r w:rsidR="00DA5520" w:rsidRPr="00FA1B41">
              <w:rPr>
                <w:iCs/>
                <w:sz w:val="20"/>
              </w:rPr>
              <w:t>Služba Vlade Republike Slovenije za zakonodajo,</w:t>
            </w:r>
          </w:p>
          <w:p w14:paraId="718D27F9" w14:textId="0E3A802E" w:rsidR="005C4899" w:rsidRPr="00FA1B41" w:rsidRDefault="00045E35" w:rsidP="005551DF">
            <w:pPr>
              <w:pStyle w:val="Neotevilenodstavek"/>
              <w:spacing w:line="276" w:lineRule="auto"/>
              <w:rPr>
                <w:iCs/>
                <w:sz w:val="20"/>
                <w:szCs w:val="20"/>
              </w:rPr>
            </w:pPr>
            <w:r>
              <w:rPr>
                <w:iCs/>
                <w:sz w:val="20"/>
              </w:rPr>
              <w:t xml:space="preserve">– </w:t>
            </w:r>
            <w:r w:rsidR="00DA5520" w:rsidRPr="00FA1B41">
              <w:rPr>
                <w:iCs/>
                <w:sz w:val="20"/>
              </w:rPr>
              <w:t>Ministrstvo za finance</w:t>
            </w:r>
            <w:r w:rsidR="00532F74">
              <w:rPr>
                <w:iCs/>
                <w:sz w:val="20"/>
              </w:rPr>
              <w:t>.</w:t>
            </w:r>
          </w:p>
        </w:tc>
      </w:tr>
      <w:tr w:rsidR="005C4899" w:rsidRPr="00FA1B41" w14:paraId="6A595DAA" w14:textId="77777777" w:rsidTr="00FE2BCD">
        <w:tc>
          <w:tcPr>
            <w:tcW w:w="9163" w:type="dxa"/>
            <w:gridSpan w:val="4"/>
          </w:tcPr>
          <w:p w14:paraId="6B16F246" w14:textId="77777777" w:rsidR="005C4899" w:rsidRPr="00FA1B41"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A1B41">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FA1B41" w14:paraId="08D8415B" w14:textId="77777777" w:rsidTr="00FE2BCD">
        <w:tc>
          <w:tcPr>
            <w:tcW w:w="9163" w:type="dxa"/>
            <w:gridSpan w:val="4"/>
          </w:tcPr>
          <w:p w14:paraId="016B34E1" w14:textId="77777777" w:rsidR="005C4899" w:rsidRPr="00FA1B41" w:rsidRDefault="00DA5520"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w:t>
            </w:r>
          </w:p>
        </w:tc>
      </w:tr>
      <w:tr w:rsidR="005C4899" w:rsidRPr="00FA1B41" w14:paraId="764CDFC9" w14:textId="77777777" w:rsidTr="00FE2BCD">
        <w:tc>
          <w:tcPr>
            <w:tcW w:w="9163" w:type="dxa"/>
            <w:gridSpan w:val="4"/>
          </w:tcPr>
          <w:p w14:paraId="6B4FFA94" w14:textId="77777777" w:rsidR="005C4899" w:rsidRPr="00FA1B41"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A1B41">
              <w:rPr>
                <w:rFonts w:ascii="Arial" w:eastAsia="Times New Roman" w:hAnsi="Arial" w:cs="Arial"/>
                <w:b/>
                <w:sz w:val="20"/>
                <w:szCs w:val="20"/>
                <w:lang w:eastAsia="sl-SI"/>
              </w:rPr>
              <w:t>3.a Osebe, odgovorne za strokovno pripravo in usklajenost gradiva:</w:t>
            </w:r>
          </w:p>
        </w:tc>
      </w:tr>
      <w:tr w:rsidR="005C4899" w:rsidRPr="00FA1B41" w14:paraId="7C442D0B" w14:textId="77777777" w:rsidTr="00FE2BCD">
        <w:tc>
          <w:tcPr>
            <w:tcW w:w="9163" w:type="dxa"/>
            <w:gridSpan w:val="4"/>
          </w:tcPr>
          <w:p w14:paraId="7E320658" w14:textId="2EF58061" w:rsidR="00DA5520" w:rsidRPr="00C55722" w:rsidRDefault="00045E35" w:rsidP="005551DF">
            <w:pPr>
              <w:pStyle w:val="Neotevilenodstavek"/>
              <w:rPr>
                <w:iCs/>
                <w:sz w:val="20"/>
              </w:rPr>
            </w:pPr>
            <w:r>
              <w:rPr>
                <w:iCs/>
                <w:sz w:val="20"/>
              </w:rPr>
              <w:t xml:space="preserve">– </w:t>
            </w:r>
            <w:r w:rsidR="008D71E4" w:rsidRPr="00C55722">
              <w:rPr>
                <w:iCs/>
                <w:sz w:val="20"/>
              </w:rPr>
              <w:t xml:space="preserve">prof. </w:t>
            </w:r>
            <w:r w:rsidR="00DA5520" w:rsidRPr="00C55722">
              <w:rPr>
                <w:iCs/>
                <w:sz w:val="20"/>
              </w:rPr>
              <w:t xml:space="preserve">dr. </w:t>
            </w:r>
            <w:r w:rsidR="008D71E4" w:rsidRPr="00C55722">
              <w:rPr>
                <w:iCs/>
                <w:sz w:val="20"/>
              </w:rPr>
              <w:t>Simona Kustec Lipicer</w:t>
            </w:r>
            <w:r w:rsidR="00863251" w:rsidRPr="00C55722">
              <w:rPr>
                <w:iCs/>
                <w:sz w:val="20"/>
              </w:rPr>
              <w:t>, ministrica</w:t>
            </w:r>
            <w:r w:rsidR="00C27E37" w:rsidRPr="00C55722">
              <w:rPr>
                <w:iCs/>
                <w:sz w:val="20"/>
              </w:rPr>
              <w:t>,</w:t>
            </w:r>
          </w:p>
          <w:p w14:paraId="602A6690" w14:textId="474BF5B1" w:rsidR="005C4899" w:rsidRPr="00C55722" w:rsidRDefault="00045E35" w:rsidP="005551DF">
            <w:pPr>
              <w:pStyle w:val="Neotevilenodstavek"/>
              <w:rPr>
                <w:iCs/>
                <w:sz w:val="20"/>
              </w:rPr>
            </w:pPr>
            <w:r>
              <w:rPr>
                <w:iCs/>
                <w:sz w:val="20"/>
              </w:rPr>
              <w:t xml:space="preserve">– </w:t>
            </w:r>
            <w:r w:rsidR="00DA5520" w:rsidRPr="00C55722">
              <w:rPr>
                <w:iCs/>
                <w:sz w:val="20"/>
              </w:rPr>
              <w:t xml:space="preserve">dr. </w:t>
            </w:r>
            <w:r w:rsidR="008D71E4" w:rsidRPr="00C55722">
              <w:rPr>
                <w:iCs/>
                <w:sz w:val="20"/>
              </w:rPr>
              <w:t>Jure Gašparič</w:t>
            </w:r>
            <w:r w:rsidR="00CF7AE0" w:rsidRPr="00C55722">
              <w:rPr>
                <w:iCs/>
                <w:sz w:val="20"/>
              </w:rPr>
              <w:t>, državni sekretar</w:t>
            </w:r>
            <w:r w:rsidR="00C27E37" w:rsidRPr="00C55722">
              <w:rPr>
                <w:iCs/>
                <w:sz w:val="20"/>
              </w:rPr>
              <w:t>,</w:t>
            </w:r>
          </w:p>
          <w:p w14:paraId="55AD813F" w14:textId="11F4C649" w:rsidR="0029416C" w:rsidRPr="00397009" w:rsidRDefault="000A666E" w:rsidP="005551DF">
            <w:pPr>
              <w:pStyle w:val="Neotevilenodstavek"/>
              <w:rPr>
                <w:iCs/>
                <w:sz w:val="20"/>
              </w:rPr>
            </w:pPr>
            <w:r>
              <w:rPr>
                <w:bCs/>
                <w:sz w:val="20"/>
                <w:szCs w:val="20"/>
              </w:rPr>
              <w:t xml:space="preserve">– </w:t>
            </w:r>
            <w:r w:rsidR="00397009" w:rsidRPr="00C55722">
              <w:rPr>
                <w:bCs/>
                <w:sz w:val="20"/>
                <w:szCs w:val="20"/>
              </w:rPr>
              <w:t xml:space="preserve">Jana Javornik Skrbinšek, PhD </w:t>
            </w:r>
            <w:r w:rsidR="00397009" w:rsidRPr="00C55722">
              <w:rPr>
                <w:sz w:val="20"/>
                <w:szCs w:val="20"/>
              </w:rPr>
              <w:t xml:space="preserve">(Združeno kraljestvo Velike Britanije in Severne </w:t>
            </w:r>
            <w:r w:rsidR="0035438D">
              <w:rPr>
                <w:sz w:val="20"/>
                <w:szCs w:val="20"/>
              </w:rPr>
              <w:t>I</w:t>
            </w:r>
            <w:r w:rsidR="00397009" w:rsidRPr="00C55722">
              <w:rPr>
                <w:sz w:val="20"/>
                <w:szCs w:val="20"/>
              </w:rPr>
              <w:t xml:space="preserve">rske), </w:t>
            </w:r>
            <w:r w:rsidR="008D71E4" w:rsidRPr="00C55722">
              <w:rPr>
                <w:iCs/>
                <w:sz w:val="20"/>
              </w:rPr>
              <w:t>generalna direktorica Direktorata za visoko šolstvo</w:t>
            </w:r>
            <w:r w:rsidR="008D6807">
              <w:rPr>
                <w:iCs/>
                <w:sz w:val="20"/>
              </w:rPr>
              <w:t>.</w:t>
            </w:r>
          </w:p>
        </w:tc>
      </w:tr>
      <w:tr w:rsidR="005C4899" w:rsidRPr="00FA1B41" w14:paraId="13F96E3A" w14:textId="77777777" w:rsidTr="00FE2BCD">
        <w:tc>
          <w:tcPr>
            <w:tcW w:w="9163" w:type="dxa"/>
            <w:gridSpan w:val="4"/>
          </w:tcPr>
          <w:p w14:paraId="5E80F30F" w14:textId="77777777" w:rsidR="005C4899" w:rsidRPr="0039700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97009">
              <w:rPr>
                <w:rFonts w:ascii="Arial" w:eastAsia="Times New Roman" w:hAnsi="Arial" w:cs="Arial"/>
                <w:b/>
                <w:iCs/>
                <w:sz w:val="20"/>
                <w:szCs w:val="20"/>
                <w:lang w:eastAsia="sl-SI"/>
              </w:rPr>
              <w:t xml:space="preserve">3.b Zunanji strokovnjaki, ki so </w:t>
            </w:r>
            <w:r w:rsidRPr="00397009">
              <w:rPr>
                <w:rFonts w:ascii="Arial" w:eastAsia="Times New Roman" w:hAnsi="Arial" w:cs="Arial"/>
                <w:b/>
                <w:sz w:val="20"/>
                <w:szCs w:val="20"/>
                <w:lang w:eastAsia="sl-SI"/>
              </w:rPr>
              <w:t>sodelovali pri pripravi dela ali celotnega gradiva:</w:t>
            </w:r>
          </w:p>
        </w:tc>
      </w:tr>
      <w:tr w:rsidR="005C4899" w:rsidRPr="00FA1B41" w14:paraId="0916B8A4" w14:textId="77777777" w:rsidTr="00FE2BCD">
        <w:tc>
          <w:tcPr>
            <w:tcW w:w="9163" w:type="dxa"/>
            <w:gridSpan w:val="4"/>
          </w:tcPr>
          <w:p w14:paraId="63067080" w14:textId="77777777" w:rsidR="005C4899" w:rsidRPr="00FA1B41" w:rsidRDefault="00DA5520"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w:t>
            </w:r>
          </w:p>
        </w:tc>
      </w:tr>
      <w:tr w:rsidR="005C4899" w:rsidRPr="00FA1B41" w14:paraId="33C62BBF" w14:textId="77777777" w:rsidTr="00FE2BCD">
        <w:tc>
          <w:tcPr>
            <w:tcW w:w="9163" w:type="dxa"/>
            <w:gridSpan w:val="4"/>
          </w:tcPr>
          <w:p w14:paraId="47B632C3" w14:textId="77777777" w:rsidR="005C4899" w:rsidRPr="00FA1B41"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A1B41">
              <w:rPr>
                <w:rFonts w:ascii="Arial" w:eastAsia="Times New Roman" w:hAnsi="Arial" w:cs="Arial"/>
                <w:b/>
                <w:sz w:val="20"/>
                <w:szCs w:val="20"/>
                <w:lang w:eastAsia="sl-SI"/>
              </w:rPr>
              <w:t>4. Predstavniki vlade, ki bodo sodelovali pri delu državnega zbora:</w:t>
            </w:r>
          </w:p>
        </w:tc>
      </w:tr>
      <w:tr w:rsidR="005C4899" w:rsidRPr="00FA1B41" w14:paraId="28EF2C34" w14:textId="77777777" w:rsidTr="00FE2BCD">
        <w:tc>
          <w:tcPr>
            <w:tcW w:w="9163" w:type="dxa"/>
            <w:gridSpan w:val="4"/>
          </w:tcPr>
          <w:p w14:paraId="54890E1C" w14:textId="77777777" w:rsidR="005C4899" w:rsidRPr="00FA1B41" w:rsidRDefault="00DA5520"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A1B41">
              <w:rPr>
                <w:rFonts w:ascii="Arial" w:eastAsia="Times New Roman" w:hAnsi="Arial" w:cs="Arial"/>
                <w:iCs/>
                <w:sz w:val="20"/>
                <w:szCs w:val="20"/>
                <w:lang w:eastAsia="sl-SI"/>
              </w:rPr>
              <w:t>/</w:t>
            </w:r>
          </w:p>
        </w:tc>
      </w:tr>
      <w:tr w:rsidR="005C4899" w:rsidRPr="00FA1B41" w14:paraId="0A57B95D" w14:textId="77777777" w:rsidTr="00FE2BCD">
        <w:tc>
          <w:tcPr>
            <w:tcW w:w="9163" w:type="dxa"/>
            <w:gridSpan w:val="4"/>
          </w:tcPr>
          <w:p w14:paraId="7A7F8D2C" w14:textId="5C08A28A" w:rsidR="005C4899" w:rsidRPr="00FA1B41"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A1B41">
              <w:rPr>
                <w:rFonts w:ascii="Arial" w:eastAsia="Times New Roman" w:hAnsi="Arial" w:cs="Arial"/>
                <w:b/>
                <w:sz w:val="20"/>
                <w:szCs w:val="20"/>
                <w:lang w:eastAsia="sl-SI"/>
              </w:rPr>
              <w:t>5. Kratek povzetek gradiva:</w:t>
            </w:r>
            <w:r w:rsidR="00D548C0">
              <w:rPr>
                <w:rFonts w:ascii="Arial" w:eastAsia="Times New Roman" w:hAnsi="Arial" w:cs="Arial"/>
                <w:b/>
                <w:sz w:val="20"/>
                <w:szCs w:val="20"/>
                <w:lang w:eastAsia="sl-SI"/>
              </w:rPr>
              <w:t xml:space="preserve"> </w:t>
            </w:r>
          </w:p>
        </w:tc>
      </w:tr>
      <w:tr w:rsidR="005C4899" w:rsidRPr="00FA1B41" w14:paraId="51939233" w14:textId="77777777" w:rsidTr="00FE2BCD">
        <w:tc>
          <w:tcPr>
            <w:tcW w:w="9163" w:type="dxa"/>
            <w:gridSpan w:val="4"/>
          </w:tcPr>
          <w:p w14:paraId="626ED94F" w14:textId="2FBABEF9" w:rsidR="005C4899" w:rsidRPr="003D045C" w:rsidRDefault="00686750" w:rsidP="00D548C0">
            <w:pPr>
              <w:spacing w:line="260" w:lineRule="exact"/>
              <w:jc w:val="both"/>
              <w:rPr>
                <w:rFonts w:ascii="Arial" w:hAnsi="Arial" w:cs="Arial"/>
                <w:iCs/>
                <w:sz w:val="20"/>
                <w:szCs w:val="20"/>
              </w:rPr>
            </w:pPr>
            <w:r>
              <w:rPr>
                <w:rFonts w:ascii="Arial" w:hAnsi="Arial" w:cs="Arial"/>
                <w:iCs/>
                <w:sz w:val="20"/>
                <w:szCs w:val="20"/>
              </w:rPr>
              <w:t>Zaradi</w:t>
            </w:r>
            <w:r w:rsidR="008D330D">
              <w:rPr>
                <w:rFonts w:ascii="Arial" w:hAnsi="Arial" w:cs="Arial"/>
                <w:iCs/>
                <w:sz w:val="20"/>
                <w:szCs w:val="20"/>
              </w:rPr>
              <w:t xml:space="preserve"> možnosti</w:t>
            </w:r>
            <w:r w:rsidR="00D548C0">
              <w:rPr>
                <w:rFonts w:ascii="Arial" w:hAnsi="Arial" w:cs="Arial"/>
                <w:iCs/>
                <w:sz w:val="20"/>
                <w:szCs w:val="20"/>
              </w:rPr>
              <w:t xml:space="preserve"> trajanja doktorskih študijskih programov tretje stopnje ne samo tri, ampak tudi štiri leta</w:t>
            </w:r>
            <w:r w:rsidR="006A580A">
              <w:rPr>
                <w:rFonts w:ascii="Arial" w:hAnsi="Arial" w:cs="Arial"/>
                <w:iCs/>
                <w:sz w:val="20"/>
                <w:szCs w:val="20"/>
              </w:rPr>
              <w:t>,</w:t>
            </w:r>
            <w:r>
              <w:rPr>
                <w:rFonts w:ascii="Arial" w:hAnsi="Arial" w:cs="Arial"/>
                <w:iCs/>
                <w:sz w:val="20"/>
                <w:szCs w:val="20"/>
              </w:rPr>
              <w:t xml:space="preserve"> </w:t>
            </w:r>
            <w:r w:rsidR="008D330D">
              <w:rPr>
                <w:rFonts w:ascii="Arial" w:hAnsi="Arial" w:cs="Arial"/>
                <w:iCs/>
                <w:sz w:val="20"/>
                <w:szCs w:val="20"/>
              </w:rPr>
              <w:t xml:space="preserve">uveljavljene </w:t>
            </w:r>
            <w:r>
              <w:rPr>
                <w:rFonts w:ascii="Arial" w:hAnsi="Arial" w:cs="Arial"/>
                <w:iCs/>
                <w:sz w:val="20"/>
                <w:szCs w:val="20"/>
              </w:rPr>
              <w:t xml:space="preserve">s spremembo </w:t>
            </w:r>
            <w:r w:rsidR="00A941A0">
              <w:rPr>
                <w:rFonts w:ascii="Arial" w:hAnsi="Arial" w:cs="Arial"/>
                <w:iCs/>
                <w:sz w:val="20"/>
                <w:szCs w:val="20"/>
              </w:rPr>
              <w:t>petega odstavka 36. člena Zakona o visokem šolstvu</w:t>
            </w:r>
            <w:r w:rsidR="006A580A">
              <w:rPr>
                <w:rFonts w:ascii="Arial" w:hAnsi="Arial" w:cs="Arial"/>
                <w:iCs/>
                <w:sz w:val="20"/>
                <w:szCs w:val="20"/>
              </w:rPr>
              <w:t>,</w:t>
            </w:r>
            <w:r w:rsidR="00D16AB2">
              <w:rPr>
                <w:rFonts w:ascii="Arial" w:hAnsi="Arial" w:cs="Arial"/>
                <w:iCs/>
                <w:sz w:val="20"/>
                <w:szCs w:val="20"/>
              </w:rPr>
              <w:t xml:space="preserve"> </w:t>
            </w:r>
            <w:r w:rsidR="006A580A">
              <w:rPr>
                <w:rFonts w:ascii="Arial" w:hAnsi="Arial" w:cs="Arial"/>
                <w:iCs/>
                <w:sz w:val="20"/>
                <w:szCs w:val="20"/>
              </w:rPr>
              <w:t xml:space="preserve">je v tem delu </w:t>
            </w:r>
            <w:r w:rsidR="0035438D">
              <w:rPr>
                <w:rFonts w:ascii="Arial" w:hAnsi="Arial" w:cs="Arial"/>
                <w:iCs/>
                <w:sz w:val="20"/>
                <w:szCs w:val="20"/>
              </w:rPr>
              <w:lastRenderedPageBreak/>
              <w:t>treba</w:t>
            </w:r>
            <w:r w:rsidR="006A580A">
              <w:rPr>
                <w:rFonts w:ascii="Arial" w:hAnsi="Arial" w:cs="Arial"/>
                <w:iCs/>
                <w:sz w:val="20"/>
                <w:szCs w:val="20"/>
              </w:rPr>
              <w:t xml:space="preserve"> uskladiti določbe </w:t>
            </w:r>
            <w:r w:rsidR="006A580A" w:rsidRPr="006A580A">
              <w:rPr>
                <w:rFonts w:ascii="Arial" w:hAnsi="Arial" w:cs="Arial"/>
                <w:iCs/>
                <w:sz w:val="20"/>
                <w:szCs w:val="20"/>
              </w:rPr>
              <w:t>Uredb</w:t>
            </w:r>
            <w:r w:rsidR="006A580A">
              <w:rPr>
                <w:rFonts w:ascii="Arial" w:hAnsi="Arial" w:cs="Arial"/>
                <w:iCs/>
                <w:sz w:val="20"/>
                <w:szCs w:val="20"/>
              </w:rPr>
              <w:t>e</w:t>
            </w:r>
            <w:r w:rsidR="006A580A" w:rsidRPr="006A580A">
              <w:rPr>
                <w:rFonts w:ascii="Arial" w:hAnsi="Arial" w:cs="Arial"/>
                <w:iCs/>
                <w:sz w:val="20"/>
                <w:szCs w:val="20"/>
              </w:rPr>
              <w:t xml:space="preserve"> o sofinanciranju doktorskega študija (Uradni list RS, št. 22/17</w:t>
            </w:r>
            <w:r w:rsidR="006A580A">
              <w:rPr>
                <w:rFonts w:ascii="Arial" w:hAnsi="Arial" w:cs="Arial"/>
                <w:iCs/>
                <w:sz w:val="20"/>
                <w:szCs w:val="20"/>
              </w:rPr>
              <w:t xml:space="preserve">), ki podrobneje </w:t>
            </w:r>
            <w:r w:rsidR="003D045C">
              <w:rPr>
                <w:rFonts w:ascii="Arial" w:hAnsi="Arial" w:cs="Arial"/>
                <w:iCs/>
                <w:sz w:val="20"/>
                <w:szCs w:val="20"/>
              </w:rPr>
              <w:t xml:space="preserve">ureja način in postopek sofinanciranja </w:t>
            </w:r>
            <w:r w:rsidR="00EB264D">
              <w:rPr>
                <w:rFonts w:ascii="Arial" w:hAnsi="Arial" w:cs="Arial"/>
                <w:iCs/>
                <w:sz w:val="20"/>
                <w:szCs w:val="20"/>
              </w:rPr>
              <w:t>študija tretje stopnje</w:t>
            </w:r>
            <w:r w:rsidR="00551F02">
              <w:rPr>
                <w:rFonts w:ascii="Arial" w:hAnsi="Arial" w:cs="Arial"/>
                <w:sz w:val="20"/>
                <w:szCs w:val="20"/>
              </w:rPr>
              <w:t>.</w:t>
            </w:r>
          </w:p>
        </w:tc>
      </w:tr>
      <w:tr w:rsidR="005C4899" w:rsidRPr="00FA1B41" w14:paraId="6CB12FBF" w14:textId="77777777" w:rsidTr="00FE2BCD">
        <w:tc>
          <w:tcPr>
            <w:tcW w:w="9163" w:type="dxa"/>
            <w:gridSpan w:val="4"/>
          </w:tcPr>
          <w:p w14:paraId="255C9AF3" w14:textId="77777777" w:rsidR="005C4899" w:rsidRPr="00FA1B41"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A1B41">
              <w:rPr>
                <w:rFonts w:ascii="Arial" w:eastAsia="Times New Roman" w:hAnsi="Arial" w:cs="Arial"/>
                <w:b/>
                <w:sz w:val="20"/>
                <w:szCs w:val="20"/>
                <w:lang w:eastAsia="sl-SI"/>
              </w:rPr>
              <w:lastRenderedPageBreak/>
              <w:t>6. Presoja posledic za:</w:t>
            </w:r>
          </w:p>
        </w:tc>
      </w:tr>
      <w:tr w:rsidR="005C4899" w:rsidRPr="00FA1B41" w14:paraId="076676B8" w14:textId="77777777" w:rsidTr="00FE2BCD">
        <w:tc>
          <w:tcPr>
            <w:tcW w:w="1448" w:type="dxa"/>
          </w:tcPr>
          <w:p w14:paraId="64819990" w14:textId="77777777" w:rsidR="005C4899" w:rsidRPr="00FA1B41"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a)</w:t>
            </w:r>
          </w:p>
        </w:tc>
        <w:tc>
          <w:tcPr>
            <w:tcW w:w="5444" w:type="dxa"/>
            <w:gridSpan w:val="2"/>
          </w:tcPr>
          <w:p w14:paraId="5AED07CC" w14:textId="77777777" w:rsidR="005C4899" w:rsidRPr="00FA1B41"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A1B41">
              <w:rPr>
                <w:rFonts w:ascii="Arial" w:eastAsia="Times New Roman" w:hAnsi="Arial" w:cs="Arial"/>
                <w:sz w:val="20"/>
                <w:szCs w:val="20"/>
                <w:lang w:eastAsia="sl-SI"/>
              </w:rPr>
              <w:t>javnofinančna sredstva nad 40.000 EUR v tekočem in naslednjih treh letih</w:t>
            </w:r>
          </w:p>
        </w:tc>
        <w:tc>
          <w:tcPr>
            <w:tcW w:w="2271" w:type="dxa"/>
            <w:vAlign w:val="center"/>
          </w:tcPr>
          <w:p w14:paraId="5250F8D2" w14:textId="77777777" w:rsidR="005C4899" w:rsidRPr="00FA1B41" w:rsidRDefault="00CF7AE0"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FA1B41" w14:paraId="25D19C2C" w14:textId="77777777" w:rsidTr="00FE2BCD">
        <w:tc>
          <w:tcPr>
            <w:tcW w:w="1448" w:type="dxa"/>
          </w:tcPr>
          <w:p w14:paraId="00E52FF0" w14:textId="77777777" w:rsidR="005C4899" w:rsidRPr="00FA1B41"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b)</w:t>
            </w:r>
          </w:p>
        </w:tc>
        <w:tc>
          <w:tcPr>
            <w:tcW w:w="5444" w:type="dxa"/>
            <w:gridSpan w:val="2"/>
          </w:tcPr>
          <w:p w14:paraId="736CBB6A" w14:textId="77777777" w:rsidR="005C4899" w:rsidRPr="00FA1B41"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bCs/>
                <w:sz w:val="20"/>
                <w:szCs w:val="20"/>
                <w:lang w:eastAsia="sl-SI"/>
              </w:rPr>
              <w:t>usklajenost slovenskega pravnega reda s pravnim redom Evropske unije</w:t>
            </w:r>
          </w:p>
        </w:tc>
        <w:tc>
          <w:tcPr>
            <w:tcW w:w="2271" w:type="dxa"/>
            <w:vAlign w:val="center"/>
          </w:tcPr>
          <w:p w14:paraId="2D5EB850" w14:textId="77777777" w:rsidR="005C4899" w:rsidRPr="00FA1B41"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A1B41">
              <w:rPr>
                <w:rFonts w:ascii="Arial" w:eastAsia="Times New Roman" w:hAnsi="Arial" w:cs="Arial"/>
                <w:sz w:val="20"/>
                <w:szCs w:val="20"/>
                <w:lang w:eastAsia="sl-SI"/>
              </w:rPr>
              <w:t>NE</w:t>
            </w:r>
          </w:p>
        </w:tc>
      </w:tr>
      <w:tr w:rsidR="005C4899" w:rsidRPr="00FA1B41" w14:paraId="5D3397E8" w14:textId="77777777" w:rsidTr="00FE2BCD">
        <w:tc>
          <w:tcPr>
            <w:tcW w:w="1448" w:type="dxa"/>
          </w:tcPr>
          <w:p w14:paraId="756105EB" w14:textId="77777777" w:rsidR="005C4899" w:rsidRPr="00FA1B41"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c)</w:t>
            </w:r>
          </w:p>
        </w:tc>
        <w:tc>
          <w:tcPr>
            <w:tcW w:w="5444" w:type="dxa"/>
            <w:gridSpan w:val="2"/>
          </w:tcPr>
          <w:p w14:paraId="262D0295" w14:textId="77777777" w:rsidR="005C4899" w:rsidRPr="00FA1B41"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sz w:val="20"/>
                <w:szCs w:val="20"/>
                <w:lang w:eastAsia="sl-SI"/>
              </w:rPr>
              <w:t>administrativne posledice</w:t>
            </w:r>
          </w:p>
        </w:tc>
        <w:tc>
          <w:tcPr>
            <w:tcW w:w="2271" w:type="dxa"/>
            <w:vAlign w:val="center"/>
          </w:tcPr>
          <w:p w14:paraId="27C8CB7F" w14:textId="77777777" w:rsidR="005C4899" w:rsidRPr="00FA1B41"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A1B41">
              <w:rPr>
                <w:rFonts w:ascii="Arial" w:eastAsia="Times New Roman" w:hAnsi="Arial" w:cs="Arial"/>
                <w:sz w:val="20"/>
                <w:szCs w:val="20"/>
                <w:lang w:eastAsia="sl-SI"/>
              </w:rPr>
              <w:t>NE</w:t>
            </w:r>
          </w:p>
        </w:tc>
      </w:tr>
      <w:tr w:rsidR="005C4899" w:rsidRPr="00FA1B41" w14:paraId="67798539" w14:textId="77777777" w:rsidTr="00FE2BCD">
        <w:tc>
          <w:tcPr>
            <w:tcW w:w="1448" w:type="dxa"/>
          </w:tcPr>
          <w:p w14:paraId="1F579825" w14:textId="77777777" w:rsidR="005C4899" w:rsidRPr="00FA1B41"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č)</w:t>
            </w:r>
          </w:p>
        </w:tc>
        <w:tc>
          <w:tcPr>
            <w:tcW w:w="5444" w:type="dxa"/>
            <w:gridSpan w:val="2"/>
          </w:tcPr>
          <w:p w14:paraId="7E747664" w14:textId="77777777" w:rsidR="005C4899" w:rsidRPr="00FA1B41"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A1B41">
              <w:rPr>
                <w:rFonts w:ascii="Arial" w:eastAsia="Times New Roman" w:hAnsi="Arial" w:cs="Arial"/>
                <w:sz w:val="20"/>
                <w:szCs w:val="20"/>
                <w:lang w:eastAsia="sl-SI"/>
              </w:rPr>
              <w:t>gospodarstvo, zlasti</w:t>
            </w:r>
            <w:r w:rsidRPr="00FA1B4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54EEC7F3" w14:textId="77777777" w:rsidR="005C4899" w:rsidRPr="00FA1B41"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A1B41">
              <w:rPr>
                <w:rFonts w:ascii="Arial" w:eastAsia="Times New Roman" w:hAnsi="Arial" w:cs="Arial"/>
                <w:sz w:val="20"/>
                <w:szCs w:val="20"/>
                <w:lang w:eastAsia="sl-SI"/>
              </w:rPr>
              <w:t>NE</w:t>
            </w:r>
          </w:p>
        </w:tc>
      </w:tr>
      <w:tr w:rsidR="005C4899" w:rsidRPr="00FA1B41" w14:paraId="5AF82B7B" w14:textId="77777777" w:rsidTr="00FE2BCD">
        <w:tc>
          <w:tcPr>
            <w:tcW w:w="1448" w:type="dxa"/>
          </w:tcPr>
          <w:p w14:paraId="3BF8D4A4" w14:textId="77777777" w:rsidR="005C4899" w:rsidRPr="00FA1B41"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d)</w:t>
            </w:r>
          </w:p>
        </w:tc>
        <w:tc>
          <w:tcPr>
            <w:tcW w:w="5444" w:type="dxa"/>
            <w:gridSpan w:val="2"/>
          </w:tcPr>
          <w:p w14:paraId="540277DC" w14:textId="77777777" w:rsidR="005C4899" w:rsidRPr="00FA1B41"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A1B41">
              <w:rPr>
                <w:rFonts w:ascii="Arial" w:eastAsia="Times New Roman" w:hAnsi="Arial" w:cs="Arial"/>
                <w:bCs/>
                <w:sz w:val="20"/>
                <w:szCs w:val="20"/>
                <w:lang w:eastAsia="sl-SI"/>
              </w:rPr>
              <w:t>okolje, vključno s prostorskimi in varstvenimi vidiki</w:t>
            </w:r>
          </w:p>
        </w:tc>
        <w:tc>
          <w:tcPr>
            <w:tcW w:w="2271" w:type="dxa"/>
            <w:vAlign w:val="center"/>
          </w:tcPr>
          <w:p w14:paraId="7DBD1C6B" w14:textId="77777777" w:rsidR="005C4899" w:rsidRPr="00FA1B41"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A1B41">
              <w:rPr>
                <w:rFonts w:ascii="Arial" w:eastAsia="Times New Roman" w:hAnsi="Arial" w:cs="Arial"/>
                <w:sz w:val="20"/>
                <w:szCs w:val="20"/>
                <w:lang w:eastAsia="sl-SI"/>
              </w:rPr>
              <w:t>NE</w:t>
            </w:r>
          </w:p>
        </w:tc>
      </w:tr>
      <w:tr w:rsidR="005C4899" w:rsidRPr="00FA1B41" w14:paraId="6918A8EC" w14:textId="77777777" w:rsidTr="00FE2BCD">
        <w:tc>
          <w:tcPr>
            <w:tcW w:w="1448" w:type="dxa"/>
          </w:tcPr>
          <w:p w14:paraId="7DA8FC33" w14:textId="77777777" w:rsidR="005C4899" w:rsidRPr="00FA1B41"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e)</w:t>
            </w:r>
          </w:p>
        </w:tc>
        <w:tc>
          <w:tcPr>
            <w:tcW w:w="5444" w:type="dxa"/>
            <w:gridSpan w:val="2"/>
          </w:tcPr>
          <w:p w14:paraId="56E02DA8" w14:textId="77777777" w:rsidR="005C4899" w:rsidRPr="00FA1B41"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A1B41">
              <w:rPr>
                <w:rFonts w:ascii="Arial" w:eastAsia="Times New Roman" w:hAnsi="Arial" w:cs="Arial"/>
                <w:bCs/>
                <w:sz w:val="20"/>
                <w:szCs w:val="20"/>
                <w:lang w:eastAsia="sl-SI"/>
              </w:rPr>
              <w:t>socialno področje</w:t>
            </w:r>
          </w:p>
        </w:tc>
        <w:tc>
          <w:tcPr>
            <w:tcW w:w="2271" w:type="dxa"/>
            <w:vAlign w:val="center"/>
          </w:tcPr>
          <w:p w14:paraId="71446D0E" w14:textId="77777777" w:rsidR="005C4899" w:rsidRPr="00FA1B41"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A1B41">
              <w:rPr>
                <w:rFonts w:ascii="Arial" w:eastAsia="Times New Roman" w:hAnsi="Arial" w:cs="Arial"/>
                <w:sz w:val="20"/>
                <w:szCs w:val="20"/>
                <w:lang w:eastAsia="sl-SI"/>
              </w:rPr>
              <w:t>NE</w:t>
            </w:r>
          </w:p>
        </w:tc>
      </w:tr>
      <w:tr w:rsidR="005C4899" w:rsidRPr="00FA1B41" w14:paraId="73BF6322" w14:textId="77777777" w:rsidTr="00FE2BCD">
        <w:tc>
          <w:tcPr>
            <w:tcW w:w="1448" w:type="dxa"/>
            <w:tcBorders>
              <w:bottom w:val="single" w:sz="4" w:space="0" w:color="auto"/>
            </w:tcBorders>
          </w:tcPr>
          <w:p w14:paraId="721542DE" w14:textId="77777777" w:rsidR="005C4899" w:rsidRPr="00FA1B41"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f)</w:t>
            </w:r>
          </w:p>
        </w:tc>
        <w:tc>
          <w:tcPr>
            <w:tcW w:w="5444" w:type="dxa"/>
            <w:gridSpan w:val="2"/>
            <w:tcBorders>
              <w:bottom w:val="single" w:sz="4" w:space="0" w:color="auto"/>
            </w:tcBorders>
          </w:tcPr>
          <w:p w14:paraId="34B33663" w14:textId="77777777" w:rsidR="005C4899" w:rsidRPr="00FA1B41"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A1B41">
              <w:rPr>
                <w:rFonts w:ascii="Arial" w:eastAsia="Times New Roman" w:hAnsi="Arial" w:cs="Arial"/>
                <w:bCs/>
                <w:sz w:val="20"/>
                <w:szCs w:val="20"/>
                <w:lang w:eastAsia="sl-SI"/>
              </w:rPr>
              <w:t>dokumente razvojnega načrtovanja:</w:t>
            </w:r>
          </w:p>
          <w:p w14:paraId="5A3A31A1" w14:textId="77777777" w:rsidR="005C4899" w:rsidRPr="00FA1B41"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A1B41">
              <w:rPr>
                <w:rFonts w:ascii="Arial" w:eastAsia="Times New Roman" w:hAnsi="Arial" w:cs="Arial"/>
                <w:bCs/>
                <w:sz w:val="20"/>
                <w:szCs w:val="20"/>
                <w:lang w:eastAsia="sl-SI"/>
              </w:rPr>
              <w:t>nacionalne dokumente razvojnega načrtovanja</w:t>
            </w:r>
          </w:p>
          <w:p w14:paraId="058EDA23" w14:textId="77777777" w:rsidR="005C4899" w:rsidRPr="00FA1B41"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A1B41">
              <w:rPr>
                <w:rFonts w:ascii="Arial" w:eastAsia="Times New Roman" w:hAnsi="Arial" w:cs="Arial"/>
                <w:bCs/>
                <w:sz w:val="20"/>
                <w:szCs w:val="20"/>
                <w:lang w:eastAsia="sl-SI"/>
              </w:rPr>
              <w:t>razvojne politike na ravni programov po strukturi razvojne klasifikacije programskega proračuna</w:t>
            </w:r>
          </w:p>
          <w:p w14:paraId="545332BA" w14:textId="77777777" w:rsidR="005C4899" w:rsidRPr="00FA1B41"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A1B4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6CDE463" w14:textId="77777777" w:rsidR="005C4899" w:rsidRPr="00FA1B41"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A1B41">
              <w:rPr>
                <w:rFonts w:ascii="Arial" w:eastAsia="Times New Roman" w:hAnsi="Arial" w:cs="Arial"/>
                <w:sz w:val="20"/>
                <w:szCs w:val="20"/>
                <w:lang w:eastAsia="sl-SI"/>
              </w:rPr>
              <w:t>NE</w:t>
            </w:r>
          </w:p>
        </w:tc>
      </w:tr>
      <w:tr w:rsidR="005C4899" w:rsidRPr="00FA1B41" w14:paraId="64BAE5F5" w14:textId="77777777" w:rsidTr="00FE2BCD">
        <w:tc>
          <w:tcPr>
            <w:tcW w:w="9163" w:type="dxa"/>
            <w:gridSpan w:val="4"/>
            <w:tcBorders>
              <w:top w:val="single" w:sz="4" w:space="0" w:color="auto"/>
              <w:left w:val="single" w:sz="4" w:space="0" w:color="auto"/>
              <w:bottom w:val="single" w:sz="4" w:space="0" w:color="auto"/>
              <w:right w:val="single" w:sz="4" w:space="0" w:color="auto"/>
            </w:tcBorders>
          </w:tcPr>
          <w:p w14:paraId="104AFFE6" w14:textId="77777777" w:rsidR="005C4899" w:rsidRPr="00FA1B41"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A1B41">
              <w:rPr>
                <w:rFonts w:ascii="Arial" w:eastAsia="Times New Roman" w:hAnsi="Arial" w:cs="Arial"/>
                <w:b/>
                <w:sz w:val="20"/>
                <w:szCs w:val="20"/>
                <w:lang w:eastAsia="sl-SI"/>
              </w:rPr>
              <w:t>7.a Predstavitev ocene finančnih posledic nad 40.000 EUR:</w:t>
            </w:r>
          </w:p>
          <w:p w14:paraId="2847C770" w14:textId="0F36B408" w:rsidR="005C4899" w:rsidRPr="00FA1B41"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FA1B41">
              <w:rPr>
                <w:rFonts w:ascii="Arial" w:eastAsia="Times New Roman" w:hAnsi="Arial" w:cs="Arial"/>
                <w:sz w:val="20"/>
                <w:szCs w:val="20"/>
                <w:lang w:eastAsia="sl-SI"/>
              </w:rPr>
              <w:t>(Samo če izberete DA pod točko 6.a.)</w:t>
            </w:r>
          </w:p>
        </w:tc>
      </w:tr>
    </w:tbl>
    <w:p w14:paraId="7114D2C6" w14:textId="77777777" w:rsidR="005C4899" w:rsidRPr="00FA1B41"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691"/>
        <w:gridCol w:w="1188"/>
        <w:gridCol w:w="563"/>
        <w:gridCol w:w="1501"/>
        <w:gridCol w:w="622"/>
        <w:gridCol w:w="468"/>
        <w:gridCol w:w="531"/>
        <w:gridCol w:w="1700"/>
      </w:tblGrid>
      <w:tr w:rsidR="005C4899" w:rsidRPr="00FA1B41" w14:paraId="248EB2C2" w14:textId="77777777" w:rsidTr="00FE2BC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6E6EFEA" w14:textId="77777777" w:rsidR="005C4899" w:rsidRPr="00FA1B41"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FA1B41">
              <w:rPr>
                <w:rFonts w:ascii="Arial" w:eastAsia="Times New Roman" w:hAnsi="Arial" w:cs="Arial"/>
                <w:b/>
                <w:kern w:val="32"/>
                <w:sz w:val="20"/>
                <w:szCs w:val="20"/>
                <w:lang w:eastAsia="sl-SI"/>
              </w:rPr>
              <w:lastRenderedPageBreak/>
              <w:t>I. Ocena finančnih posledic, ki niso načrtovane v sprejetem proračunu</w:t>
            </w:r>
          </w:p>
        </w:tc>
      </w:tr>
      <w:tr w:rsidR="005C4899" w:rsidRPr="00FA1B41" w14:paraId="1DC1CB94" w14:textId="77777777" w:rsidTr="001A2E20">
        <w:trPr>
          <w:cantSplit/>
          <w:trHeight w:val="276"/>
        </w:trPr>
        <w:tc>
          <w:tcPr>
            <w:tcW w:w="2627" w:type="dxa"/>
            <w:gridSpan w:val="2"/>
            <w:tcBorders>
              <w:top w:val="single" w:sz="4" w:space="0" w:color="auto"/>
              <w:left w:val="single" w:sz="4" w:space="0" w:color="auto"/>
              <w:bottom w:val="single" w:sz="4" w:space="0" w:color="auto"/>
              <w:right w:val="single" w:sz="4" w:space="0" w:color="auto"/>
            </w:tcBorders>
            <w:vAlign w:val="center"/>
          </w:tcPr>
          <w:p w14:paraId="116C92A6" w14:textId="77777777" w:rsidR="005C4899" w:rsidRPr="00FA1B41" w:rsidRDefault="005C4899" w:rsidP="005C4899">
            <w:pPr>
              <w:widowControl w:val="0"/>
              <w:spacing w:after="0" w:line="260" w:lineRule="exact"/>
              <w:ind w:left="-122" w:right="-112"/>
              <w:jc w:val="center"/>
              <w:rPr>
                <w:rFonts w:ascii="Arial" w:eastAsia="Times New Roman" w:hAnsi="Arial" w:cs="Arial"/>
                <w:sz w:val="20"/>
                <w:szCs w:val="20"/>
              </w:rPr>
            </w:pP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0D429970" w14:textId="77777777" w:rsidR="005C4899" w:rsidRPr="00FA1B41" w:rsidRDefault="005C4899" w:rsidP="005C4899">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Tekoče leto (t)</w:t>
            </w:r>
          </w:p>
        </w:tc>
        <w:tc>
          <w:tcPr>
            <w:tcW w:w="1501" w:type="dxa"/>
            <w:tcBorders>
              <w:top w:val="single" w:sz="4" w:space="0" w:color="auto"/>
              <w:left w:val="single" w:sz="4" w:space="0" w:color="auto"/>
              <w:bottom w:val="single" w:sz="4" w:space="0" w:color="auto"/>
              <w:right w:val="single" w:sz="4" w:space="0" w:color="auto"/>
            </w:tcBorders>
            <w:vAlign w:val="center"/>
          </w:tcPr>
          <w:p w14:paraId="4F051AD4" w14:textId="77777777" w:rsidR="005C4899" w:rsidRPr="00FA1B41" w:rsidRDefault="005C4899" w:rsidP="005C4899">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t + 1</w:t>
            </w: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11E31940" w14:textId="77777777" w:rsidR="005C4899" w:rsidRPr="00FA1B41" w:rsidRDefault="005C4899" w:rsidP="005C4899">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14:paraId="504C64BF" w14:textId="77777777" w:rsidR="005C4899" w:rsidRPr="00FA1B41" w:rsidRDefault="005C4899" w:rsidP="005C4899">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t + 3</w:t>
            </w:r>
          </w:p>
        </w:tc>
      </w:tr>
      <w:tr w:rsidR="005C4899" w:rsidRPr="00FA1B41" w14:paraId="4DD8AF83" w14:textId="77777777" w:rsidTr="001A2E20">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14:paraId="2EABBE97" w14:textId="77777777" w:rsidR="005C4899" w:rsidRPr="00FA1B41" w:rsidRDefault="005C4899" w:rsidP="005C4899">
            <w:pPr>
              <w:widowControl w:val="0"/>
              <w:spacing w:after="0" w:line="260" w:lineRule="exact"/>
              <w:rPr>
                <w:rFonts w:ascii="Arial" w:eastAsia="Times New Roman" w:hAnsi="Arial" w:cs="Arial"/>
                <w:bCs/>
                <w:sz w:val="20"/>
                <w:szCs w:val="20"/>
              </w:rPr>
            </w:pPr>
            <w:r w:rsidRPr="00FA1B41">
              <w:rPr>
                <w:rFonts w:ascii="Arial" w:eastAsia="Times New Roman" w:hAnsi="Arial" w:cs="Arial"/>
                <w:bCs/>
                <w:sz w:val="20"/>
                <w:szCs w:val="20"/>
              </w:rPr>
              <w:t>Predvideno povečanje (+) ali zmanjšanje (</w:t>
            </w:r>
            <w:r w:rsidRPr="00FA1B41">
              <w:rPr>
                <w:rFonts w:ascii="Arial" w:eastAsia="Times New Roman" w:hAnsi="Arial" w:cs="Times New Roman"/>
                <w:b/>
                <w:sz w:val="20"/>
                <w:szCs w:val="20"/>
              </w:rPr>
              <w:t>–</w:t>
            </w:r>
            <w:r w:rsidRPr="00FA1B41">
              <w:rPr>
                <w:rFonts w:ascii="Arial" w:eastAsia="Times New Roman" w:hAnsi="Arial" w:cs="Arial"/>
                <w:bCs/>
                <w:sz w:val="20"/>
                <w:szCs w:val="20"/>
              </w:rPr>
              <w:t xml:space="preserve">) prihodkov državnega proračuna </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0DBB67D2"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01" w:type="dxa"/>
            <w:tcBorders>
              <w:top w:val="single" w:sz="4" w:space="0" w:color="auto"/>
              <w:left w:val="single" w:sz="4" w:space="0" w:color="auto"/>
              <w:bottom w:val="single" w:sz="4" w:space="0" w:color="auto"/>
              <w:right w:val="single" w:sz="4" w:space="0" w:color="auto"/>
            </w:tcBorders>
            <w:vAlign w:val="center"/>
          </w:tcPr>
          <w:p w14:paraId="698AA945"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078CAEEF"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3B1FCBC2"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FA1B41" w14:paraId="4ACC9BF4" w14:textId="77777777" w:rsidTr="001A2E20">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14:paraId="0CD20CDC" w14:textId="77777777" w:rsidR="005C4899" w:rsidRPr="00FA1B41" w:rsidRDefault="005C4899" w:rsidP="005C4899">
            <w:pPr>
              <w:widowControl w:val="0"/>
              <w:spacing w:after="0" w:line="260" w:lineRule="exact"/>
              <w:rPr>
                <w:rFonts w:ascii="Arial" w:eastAsia="Times New Roman" w:hAnsi="Arial" w:cs="Arial"/>
                <w:bCs/>
                <w:sz w:val="20"/>
                <w:szCs w:val="20"/>
              </w:rPr>
            </w:pPr>
            <w:r w:rsidRPr="00FA1B41">
              <w:rPr>
                <w:rFonts w:ascii="Arial" w:eastAsia="Times New Roman" w:hAnsi="Arial" w:cs="Arial"/>
                <w:bCs/>
                <w:sz w:val="20"/>
                <w:szCs w:val="20"/>
              </w:rPr>
              <w:t>Predvideno povečanje (+) ali zmanjšanje (</w:t>
            </w:r>
            <w:r w:rsidRPr="00FA1B41">
              <w:rPr>
                <w:rFonts w:ascii="Arial" w:eastAsia="Times New Roman" w:hAnsi="Arial" w:cs="Times New Roman"/>
                <w:b/>
                <w:sz w:val="20"/>
                <w:szCs w:val="20"/>
              </w:rPr>
              <w:t>–</w:t>
            </w:r>
            <w:r w:rsidRPr="00FA1B41">
              <w:rPr>
                <w:rFonts w:ascii="Arial" w:eastAsia="Times New Roman" w:hAnsi="Arial" w:cs="Arial"/>
                <w:bCs/>
                <w:sz w:val="20"/>
                <w:szCs w:val="20"/>
              </w:rPr>
              <w:t xml:space="preserve">) prihodkov občinskih proračunov </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71440659"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01" w:type="dxa"/>
            <w:tcBorders>
              <w:top w:val="single" w:sz="4" w:space="0" w:color="auto"/>
              <w:left w:val="single" w:sz="4" w:space="0" w:color="auto"/>
              <w:bottom w:val="single" w:sz="4" w:space="0" w:color="auto"/>
              <w:right w:val="single" w:sz="4" w:space="0" w:color="auto"/>
            </w:tcBorders>
            <w:vAlign w:val="center"/>
          </w:tcPr>
          <w:p w14:paraId="59B46789"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78F4DF7D"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652EADC0"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FA1B41" w14:paraId="047AC7E6" w14:textId="77777777" w:rsidTr="001A2E20">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14:paraId="2687CD7D" w14:textId="77777777" w:rsidR="005C4899" w:rsidRPr="00FA1B41" w:rsidRDefault="005C4899" w:rsidP="005C4899">
            <w:pPr>
              <w:widowControl w:val="0"/>
              <w:spacing w:after="0" w:line="260" w:lineRule="exact"/>
              <w:rPr>
                <w:rFonts w:ascii="Arial" w:eastAsia="Times New Roman" w:hAnsi="Arial" w:cs="Arial"/>
                <w:bCs/>
                <w:sz w:val="20"/>
                <w:szCs w:val="20"/>
              </w:rPr>
            </w:pPr>
            <w:r w:rsidRPr="00FA1B41">
              <w:rPr>
                <w:rFonts w:ascii="Arial" w:eastAsia="Times New Roman" w:hAnsi="Arial" w:cs="Arial"/>
                <w:bCs/>
                <w:sz w:val="20"/>
                <w:szCs w:val="20"/>
              </w:rPr>
              <w:t>Predvideno povečanje (+) ali zmanjšanje (</w:t>
            </w:r>
            <w:r w:rsidRPr="00FA1B41">
              <w:rPr>
                <w:rFonts w:ascii="Arial" w:eastAsia="Times New Roman" w:hAnsi="Arial" w:cs="Times New Roman"/>
                <w:b/>
                <w:sz w:val="20"/>
                <w:szCs w:val="20"/>
              </w:rPr>
              <w:t>–</w:t>
            </w:r>
            <w:r w:rsidRPr="00FA1B41">
              <w:rPr>
                <w:rFonts w:ascii="Arial" w:eastAsia="Times New Roman" w:hAnsi="Arial" w:cs="Arial"/>
                <w:bCs/>
                <w:sz w:val="20"/>
                <w:szCs w:val="20"/>
              </w:rPr>
              <w:t xml:space="preserve">) odhodkov državnega proračuna </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42E2F2D3" w14:textId="77777777" w:rsidR="005C4899" w:rsidRPr="00FA1B41" w:rsidRDefault="005C4899" w:rsidP="005C4899">
            <w:pPr>
              <w:widowControl w:val="0"/>
              <w:spacing w:after="0" w:line="260" w:lineRule="exact"/>
              <w:jc w:val="center"/>
              <w:rPr>
                <w:rFonts w:ascii="Arial" w:eastAsia="Times New Roman" w:hAnsi="Arial" w:cs="Arial"/>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178A6E42" w14:textId="77777777" w:rsidR="005C4899" w:rsidRPr="00FA1B41" w:rsidRDefault="005C4899" w:rsidP="005C4899">
            <w:pPr>
              <w:widowControl w:val="0"/>
              <w:spacing w:after="0" w:line="260" w:lineRule="exact"/>
              <w:jc w:val="center"/>
              <w:rPr>
                <w:rFonts w:ascii="Arial" w:eastAsia="Times New Roman" w:hAnsi="Arial" w:cs="Arial"/>
                <w:sz w:val="20"/>
                <w:szCs w:val="20"/>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34B49924" w14:textId="77777777" w:rsidR="005C4899" w:rsidRPr="00FA1B41" w:rsidRDefault="005C4899" w:rsidP="005C4899">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0F63D8A4" w14:textId="77777777" w:rsidR="005C4899" w:rsidRPr="00FA1B41" w:rsidRDefault="005C4899" w:rsidP="005C4899">
            <w:pPr>
              <w:widowControl w:val="0"/>
              <w:spacing w:after="0" w:line="260" w:lineRule="exact"/>
              <w:jc w:val="center"/>
              <w:rPr>
                <w:rFonts w:ascii="Arial" w:eastAsia="Times New Roman" w:hAnsi="Arial" w:cs="Arial"/>
                <w:sz w:val="20"/>
                <w:szCs w:val="20"/>
              </w:rPr>
            </w:pPr>
          </w:p>
        </w:tc>
      </w:tr>
      <w:tr w:rsidR="005C4899" w:rsidRPr="00FA1B41" w14:paraId="0033B2DD" w14:textId="77777777" w:rsidTr="001A2E20">
        <w:trPr>
          <w:cantSplit/>
          <w:trHeight w:val="623"/>
        </w:trPr>
        <w:tc>
          <w:tcPr>
            <w:tcW w:w="2627" w:type="dxa"/>
            <w:gridSpan w:val="2"/>
            <w:tcBorders>
              <w:top w:val="single" w:sz="4" w:space="0" w:color="auto"/>
              <w:left w:val="single" w:sz="4" w:space="0" w:color="auto"/>
              <w:bottom w:val="single" w:sz="4" w:space="0" w:color="auto"/>
              <w:right w:val="single" w:sz="4" w:space="0" w:color="auto"/>
            </w:tcBorders>
            <w:vAlign w:val="center"/>
          </w:tcPr>
          <w:p w14:paraId="75537E7F" w14:textId="77777777" w:rsidR="005C4899" w:rsidRPr="00FA1B41" w:rsidRDefault="005C4899" w:rsidP="005C4899">
            <w:pPr>
              <w:widowControl w:val="0"/>
              <w:spacing w:after="0" w:line="260" w:lineRule="exact"/>
              <w:rPr>
                <w:rFonts w:ascii="Arial" w:eastAsia="Times New Roman" w:hAnsi="Arial" w:cs="Arial"/>
                <w:bCs/>
                <w:sz w:val="20"/>
                <w:szCs w:val="20"/>
              </w:rPr>
            </w:pPr>
            <w:r w:rsidRPr="00FA1B41">
              <w:rPr>
                <w:rFonts w:ascii="Arial" w:eastAsia="Times New Roman" w:hAnsi="Arial" w:cs="Arial"/>
                <w:bCs/>
                <w:sz w:val="20"/>
                <w:szCs w:val="20"/>
              </w:rPr>
              <w:t>Predvideno povečanje (+) ali zmanjšanje (</w:t>
            </w:r>
            <w:r w:rsidRPr="00FA1B41">
              <w:rPr>
                <w:rFonts w:ascii="Arial" w:eastAsia="Times New Roman" w:hAnsi="Arial" w:cs="Times New Roman"/>
                <w:b/>
                <w:sz w:val="20"/>
                <w:szCs w:val="20"/>
              </w:rPr>
              <w:t>–</w:t>
            </w:r>
            <w:r w:rsidRPr="00FA1B41">
              <w:rPr>
                <w:rFonts w:ascii="Arial" w:eastAsia="Times New Roman" w:hAnsi="Arial" w:cs="Arial"/>
                <w:bCs/>
                <w:sz w:val="20"/>
                <w:szCs w:val="20"/>
              </w:rPr>
              <w:t>) odhodkov občinskih proračunov</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1F28B3F7" w14:textId="77777777" w:rsidR="005C4899" w:rsidRPr="00FA1B41" w:rsidRDefault="005C4899" w:rsidP="005C4899">
            <w:pPr>
              <w:widowControl w:val="0"/>
              <w:spacing w:after="0" w:line="260" w:lineRule="exact"/>
              <w:jc w:val="center"/>
              <w:rPr>
                <w:rFonts w:ascii="Arial" w:eastAsia="Times New Roman" w:hAnsi="Arial" w:cs="Arial"/>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778CDEDF" w14:textId="77777777" w:rsidR="005C4899" w:rsidRPr="00FA1B41" w:rsidRDefault="005C4899" w:rsidP="005C4899">
            <w:pPr>
              <w:widowControl w:val="0"/>
              <w:spacing w:after="0" w:line="260" w:lineRule="exact"/>
              <w:jc w:val="center"/>
              <w:rPr>
                <w:rFonts w:ascii="Arial" w:eastAsia="Times New Roman" w:hAnsi="Arial" w:cs="Arial"/>
                <w:sz w:val="20"/>
                <w:szCs w:val="20"/>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724F1089" w14:textId="77777777" w:rsidR="005C4899" w:rsidRPr="00FA1B41" w:rsidRDefault="005C4899" w:rsidP="005C4899">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E3A5DF7" w14:textId="77777777" w:rsidR="005C4899" w:rsidRPr="00FA1B41" w:rsidRDefault="005C4899" w:rsidP="005C4899">
            <w:pPr>
              <w:widowControl w:val="0"/>
              <w:spacing w:after="0" w:line="260" w:lineRule="exact"/>
              <w:jc w:val="center"/>
              <w:rPr>
                <w:rFonts w:ascii="Arial" w:eastAsia="Times New Roman" w:hAnsi="Arial" w:cs="Arial"/>
                <w:sz w:val="20"/>
                <w:szCs w:val="20"/>
              </w:rPr>
            </w:pPr>
          </w:p>
        </w:tc>
      </w:tr>
      <w:tr w:rsidR="005C4899" w:rsidRPr="00FA1B41" w14:paraId="5C990CA2" w14:textId="77777777" w:rsidTr="001A2E20">
        <w:trPr>
          <w:cantSplit/>
          <w:trHeight w:val="423"/>
        </w:trPr>
        <w:tc>
          <w:tcPr>
            <w:tcW w:w="2627" w:type="dxa"/>
            <w:gridSpan w:val="2"/>
            <w:tcBorders>
              <w:top w:val="single" w:sz="4" w:space="0" w:color="auto"/>
              <w:left w:val="single" w:sz="4" w:space="0" w:color="auto"/>
              <w:bottom w:val="single" w:sz="4" w:space="0" w:color="auto"/>
              <w:right w:val="single" w:sz="4" w:space="0" w:color="auto"/>
            </w:tcBorders>
            <w:vAlign w:val="center"/>
          </w:tcPr>
          <w:p w14:paraId="5A616B80" w14:textId="77777777" w:rsidR="005C4899" w:rsidRPr="00FA1B41" w:rsidRDefault="005C4899" w:rsidP="005C4899">
            <w:pPr>
              <w:widowControl w:val="0"/>
              <w:spacing w:after="0" w:line="260" w:lineRule="exact"/>
              <w:rPr>
                <w:rFonts w:ascii="Arial" w:eastAsia="Times New Roman" w:hAnsi="Arial" w:cs="Arial"/>
                <w:bCs/>
                <w:sz w:val="20"/>
                <w:szCs w:val="20"/>
              </w:rPr>
            </w:pPr>
            <w:r w:rsidRPr="00FA1B41">
              <w:rPr>
                <w:rFonts w:ascii="Arial" w:eastAsia="Times New Roman" w:hAnsi="Arial" w:cs="Arial"/>
                <w:bCs/>
                <w:sz w:val="20"/>
                <w:szCs w:val="20"/>
              </w:rPr>
              <w:t>Predvideno povečanje (+) ali zmanjšanje (</w:t>
            </w:r>
            <w:r w:rsidRPr="00FA1B41">
              <w:rPr>
                <w:rFonts w:ascii="Arial" w:eastAsia="Times New Roman" w:hAnsi="Arial" w:cs="Times New Roman"/>
                <w:b/>
                <w:sz w:val="20"/>
                <w:szCs w:val="20"/>
              </w:rPr>
              <w:t>–</w:t>
            </w:r>
            <w:r w:rsidRPr="00FA1B41">
              <w:rPr>
                <w:rFonts w:ascii="Arial" w:eastAsia="Times New Roman" w:hAnsi="Arial" w:cs="Arial"/>
                <w:bCs/>
                <w:sz w:val="20"/>
                <w:szCs w:val="20"/>
              </w:rPr>
              <w:t>) obveznosti za druga javnofinančna sredstva</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6665F593"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01" w:type="dxa"/>
            <w:tcBorders>
              <w:top w:val="single" w:sz="4" w:space="0" w:color="auto"/>
              <w:left w:val="single" w:sz="4" w:space="0" w:color="auto"/>
              <w:bottom w:val="single" w:sz="4" w:space="0" w:color="auto"/>
              <w:right w:val="single" w:sz="4" w:space="0" w:color="auto"/>
            </w:tcBorders>
            <w:vAlign w:val="center"/>
          </w:tcPr>
          <w:p w14:paraId="708AFC17"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1EF5E995"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5B0EA9E8" w14:textId="77777777" w:rsidR="005C4899" w:rsidRPr="00FA1B41"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FA1B41" w14:paraId="25556B54" w14:textId="77777777" w:rsidTr="00FE2BC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869D82" w14:textId="77777777" w:rsidR="005C4899" w:rsidRPr="00FA1B41"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FA1B41">
              <w:rPr>
                <w:rFonts w:ascii="Arial" w:eastAsia="Times New Roman" w:hAnsi="Arial" w:cs="Arial"/>
                <w:b/>
                <w:kern w:val="32"/>
                <w:sz w:val="20"/>
                <w:szCs w:val="20"/>
                <w:lang w:eastAsia="sl-SI"/>
              </w:rPr>
              <w:t>II. Finančne posledice za državni proračun</w:t>
            </w:r>
          </w:p>
        </w:tc>
      </w:tr>
      <w:tr w:rsidR="005C4899" w:rsidRPr="00FA1B41" w14:paraId="6EAC2BDE" w14:textId="77777777" w:rsidTr="00FE2BC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034CF5" w14:textId="77777777" w:rsidR="005C4899" w:rsidRPr="00FA1B41"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FA1B41">
              <w:rPr>
                <w:rFonts w:ascii="Arial" w:eastAsia="Times New Roman" w:hAnsi="Arial" w:cs="Arial"/>
                <w:b/>
                <w:kern w:val="32"/>
                <w:sz w:val="20"/>
                <w:szCs w:val="20"/>
                <w:lang w:eastAsia="sl-SI"/>
              </w:rPr>
              <w:t>II.a Pravice porabe za izvedbo predlaganih rešitev so zagotovljene:</w:t>
            </w:r>
          </w:p>
        </w:tc>
      </w:tr>
      <w:tr w:rsidR="005C4899" w:rsidRPr="00FA1B41" w14:paraId="11E0DE93" w14:textId="77777777" w:rsidTr="007D5CB8">
        <w:trPr>
          <w:cantSplit/>
          <w:trHeight w:val="100"/>
        </w:trPr>
        <w:tc>
          <w:tcPr>
            <w:tcW w:w="1936" w:type="dxa"/>
            <w:tcBorders>
              <w:top w:val="single" w:sz="4" w:space="0" w:color="auto"/>
              <w:left w:val="single" w:sz="4" w:space="0" w:color="auto"/>
              <w:bottom w:val="single" w:sz="4" w:space="0" w:color="auto"/>
              <w:right w:val="single" w:sz="4" w:space="0" w:color="auto"/>
            </w:tcBorders>
            <w:vAlign w:val="center"/>
          </w:tcPr>
          <w:p w14:paraId="5E1BCDD2" w14:textId="77777777" w:rsidR="005C4899" w:rsidRPr="00FA1B41" w:rsidRDefault="005C4899" w:rsidP="005C4899">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 xml:space="preserve">Ime proračunskega uporabnika </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6BB3D9F6" w14:textId="77777777" w:rsidR="005C4899" w:rsidRPr="00FA1B41" w:rsidRDefault="005C4899" w:rsidP="005C4899">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Šifra in naziv ukrepa, projekta</w:t>
            </w: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6DBDA90D" w14:textId="77777777" w:rsidR="005C4899" w:rsidRPr="00FA1B41" w:rsidRDefault="005C4899" w:rsidP="005C4899">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Šifra in naziv proračunske postavke</w:t>
            </w: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200B4D23" w14:textId="77777777" w:rsidR="005C4899" w:rsidRPr="00FA1B41" w:rsidRDefault="005C4899" w:rsidP="005C4899">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6C9B0377" w14:textId="77777777" w:rsidR="005C4899" w:rsidRPr="00FA1B41" w:rsidRDefault="005C4899" w:rsidP="005C4899">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Znesek za t + 1</w:t>
            </w:r>
          </w:p>
        </w:tc>
      </w:tr>
      <w:tr w:rsidR="00F93337" w:rsidRPr="001A2E20" w14:paraId="19FB5879" w14:textId="77777777" w:rsidTr="007D5CB8">
        <w:trPr>
          <w:cantSplit/>
          <w:trHeight w:val="328"/>
        </w:trPr>
        <w:tc>
          <w:tcPr>
            <w:tcW w:w="1936" w:type="dxa"/>
            <w:tcBorders>
              <w:top w:val="single" w:sz="4" w:space="0" w:color="auto"/>
              <w:left w:val="single" w:sz="4" w:space="0" w:color="auto"/>
              <w:bottom w:val="single" w:sz="4" w:space="0" w:color="auto"/>
              <w:right w:val="single" w:sz="4" w:space="0" w:color="auto"/>
            </w:tcBorders>
            <w:vAlign w:val="center"/>
          </w:tcPr>
          <w:p w14:paraId="7AC76811" w14:textId="6881523E" w:rsidR="00F93337" w:rsidRPr="001A2E20" w:rsidRDefault="00F93337" w:rsidP="00F9333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MIZŠ</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4EF05CFF" w14:textId="1F97BE90" w:rsidR="00F93337" w:rsidRPr="001A2E20" w:rsidRDefault="00F93337" w:rsidP="007D5CB8">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3330-18-0016 Doktorski in </w:t>
            </w:r>
            <w:r w:rsidR="007D5CB8">
              <w:rPr>
                <w:rFonts w:ascii="Arial" w:eastAsia="Times New Roman" w:hAnsi="Arial" w:cs="Arial"/>
                <w:bCs/>
                <w:kern w:val="32"/>
                <w:sz w:val="20"/>
                <w:szCs w:val="20"/>
                <w:lang w:eastAsia="sl-SI"/>
              </w:rPr>
              <w:t>po</w:t>
            </w:r>
            <w:r>
              <w:rPr>
                <w:rFonts w:ascii="Arial" w:eastAsia="Times New Roman" w:hAnsi="Arial" w:cs="Arial"/>
                <w:bCs/>
                <w:kern w:val="32"/>
                <w:sz w:val="20"/>
                <w:szCs w:val="20"/>
                <w:lang w:eastAsia="sl-SI"/>
              </w:rPr>
              <w:t>doktorski študij</w:t>
            </w: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02B358AA" w14:textId="77777777" w:rsidR="007D5CB8" w:rsidRDefault="00F93337" w:rsidP="00F9333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160168 </w:t>
            </w:r>
          </w:p>
          <w:p w14:paraId="762C702F" w14:textId="355D2469" w:rsidR="00F93337" w:rsidRPr="001A2E20" w:rsidRDefault="00F93337" w:rsidP="00F9333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Doktorski in podoktorski študij</w:t>
            </w: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21D8BB34" w14:textId="53D084D2" w:rsidR="00F93337" w:rsidRPr="001A2E20" w:rsidRDefault="00F93337" w:rsidP="00F9333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3.000.000,00</w:t>
            </w:r>
          </w:p>
        </w:tc>
        <w:tc>
          <w:tcPr>
            <w:tcW w:w="1700" w:type="dxa"/>
            <w:tcBorders>
              <w:top w:val="single" w:sz="4" w:space="0" w:color="auto"/>
              <w:left w:val="single" w:sz="4" w:space="0" w:color="auto"/>
              <w:bottom w:val="single" w:sz="4" w:space="0" w:color="auto"/>
              <w:right w:val="single" w:sz="4" w:space="0" w:color="auto"/>
            </w:tcBorders>
            <w:vAlign w:val="center"/>
          </w:tcPr>
          <w:p w14:paraId="129284BF" w14:textId="3F0CC8D4" w:rsidR="00F93337" w:rsidRPr="001A2E20" w:rsidRDefault="00F93337" w:rsidP="00F9333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4.000.000,00</w:t>
            </w:r>
          </w:p>
        </w:tc>
      </w:tr>
      <w:tr w:rsidR="00F93337" w:rsidRPr="00FA1B41" w14:paraId="47D3A7DE" w14:textId="77777777" w:rsidTr="007D5CB8">
        <w:trPr>
          <w:cantSplit/>
          <w:trHeight w:val="95"/>
        </w:trPr>
        <w:tc>
          <w:tcPr>
            <w:tcW w:w="1936" w:type="dxa"/>
            <w:tcBorders>
              <w:top w:val="single" w:sz="4" w:space="0" w:color="auto"/>
              <w:left w:val="single" w:sz="4" w:space="0" w:color="auto"/>
              <w:bottom w:val="single" w:sz="4" w:space="0" w:color="auto"/>
              <w:right w:val="single" w:sz="4" w:space="0" w:color="auto"/>
            </w:tcBorders>
            <w:vAlign w:val="center"/>
          </w:tcPr>
          <w:p w14:paraId="5A7DDF90"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29F68DB3"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72A6E590"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07C1C7D7"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301C46C4"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93337" w:rsidRPr="00FA1B41" w14:paraId="241E5CBD" w14:textId="77777777" w:rsidTr="001A2E20">
        <w:trPr>
          <w:cantSplit/>
          <w:trHeight w:val="95"/>
        </w:trPr>
        <w:tc>
          <w:tcPr>
            <w:tcW w:w="5879" w:type="dxa"/>
            <w:gridSpan w:val="5"/>
            <w:tcBorders>
              <w:top w:val="single" w:sz="4" w:space="0" w:color="auto"/>
              <w:left w:val="single" w:sz="4" w:space="0" w:color="auto"/>
              <w:bottom w:val="single" w:sz="4" w:space="0" w:color="auto"/>
              <w:right w:val="single" w:sz="4" w:space="0" w:color="auto"/>
            </w:tcBorders>
            <w:vAlign w:val="center"/>
          </w:tcPr>
          <w:p w14:paraId="1DDBC13F" w14:textId="77777777" w:rsidR="00F93337" w:rsidRPr="00FA1B41" w:rsidRDefault="00F93337" w:rsidP="00F9333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12916050" w14:textId="77777777" w:rsidR="00F93337" w:rsidRPr="00FA1B41" w:rsidRDefault="00F93337" w:rsidP="00F93337">
            <w:pPr>
              <w:widowControl w:val="0"/>
              <w:spacing w:after="0" w:line="260" w:lineRule="exact"/>
              <w:jc w:val="center"/>
              <w:rPr>
                <w:rFonts w:ascii="Arial" w:eastAsia="Times New Roman"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E28890B" w14:textId="77777777" w:rsidR="00F93337" w:rsidRPr="00FA1B41" w:rsidRDefault="00F93337" w:rsidP="00F9333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93337" w:rsidRPr="00FA1B41" w14:paraId="7DD849C2" w14:textId="77777777" w:rsidTr="00FE2BC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D88E4F" w14:textId="77777777" w:rsidR="00F93337" w:rsidRPr="00FA1B41" w:rsidRDefault="00F93337" w:rsidP="00F93337">
            <w:pPr>
              <w:widowControl w:val="0"/>
              <w:tabs>
                <w:tab w:val="left" w:pos="2340"/>
              </w:tabs>
              <w:spacing w:after="0" w:line="260" w:lineRule="exact"/>
              <w:outlineLvl w:val="0"/>
              <w:rPr>
                <w:rFonts w:ascii="Arial" w:eastAsia="Times New Roman" w:hAnsi="Arial" w:cs="Arial"/>
                <w:b/>
                <w:kern w:val="32"/>
                <w:sz w:val="20"/>
                <w:szCs w:val="20"/>
                <w:lang w:eastAsia="sl-SI"/>
              </w:rPr>
            </w:pPr>
            <w:r w:rsidRPr="00FA1B41">
              <w:rPr>
                <w:rFonts w:ascii="Arial" w:eastAsia="Times New Roman" w:hAnsi="Arial" w:cs="Arial"/>
                <w:b/>
                <w:kern w:val="32"/>
                <w:sz w:val="20"/>
                <w:szCs w:val="20"/>
                <w:lang w:eastAsia="sl-SI"/>
              </w:rPr>
              <w:t>II.b Manjkajoče pravice porabe bodo zagotovljene s prerazporeditvijo:</w:t>
            </w:r>
          </w:p>
        </w:tc>
      </w:tr>
      <w:tr w:rsidR="00F93337" w:rsidRPr="00FA1B41" w14:paraId="035D7A04" w14:textId="77777777" w:rsidTr="007D5CB8">
        <w:trPr>
          <w:cantSplit/>
          <w:trHeight w:val="100"/>
        </w:trPr>
        <w:tc>
          <w:tcPr>
            <w:tcW w:w="1936" w:type="dxa"/>
            <w:tcBorders>
              <w:top w:val="single" w:sz="4" w:space="0" w:color="auto"/>
              <w:left w:val="single" w:sz="4" w:space="0" w:color="auto"/>
              <w:bottom w:val="single" w:sz="4" w:space="0" w:color="auto"/>
              <w:right w:val="single" w:sz="4" w:space="0" w:color="auto"/>
            </w:tcBorders>
            <w:vAlign w:val="center"/>
          </w:tcPr>
          <w:p w14:paraId="6D92883E" w14:textId="77777777" w:rsidR="00F93337" w:rsidRPr="00FA1B41" w:rsidRDefault="00F93337" w:rsidP="00F93337">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 xml:space="preserve">Ime proračunskega uporabnika </w:t>
            </w: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29819A9A" w14:textId="77777777" w:rsidR="00F93337" w:rsidRPr="00FA1B41" w:rsidRDefault="00F93337" w:rsidP="00F93337">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Šifra in naziv ukrepa, projekta</w:t>
            </w: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6C14C4F5" w14:textId="77777777" w:rsidR="00F93337" w:rsidRPr="00FA1B41" w:rsidRDefault="00F93337" w:rsidP="00F93337">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 xml:space="preserve">Šifra in naziv proračunske postavke </w:t>
            </w: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73D4E1FD" w14:textId="77777777" w:rsidR="00F93337" w:rsidRPr="00FA1B41" w:rsidRDefault="00F93337" w:rsidP="00F93337">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48EE91D5" w14:textId="77777777" w:rsidR="00F93337" w:rsidRPr="00FA1B41" w:rsidRDefault="00F93337" w:rsidP="00F93337">
            <w:pPr>
              <w:widowControl w:val="0"/>
              <w:spacing w:after="0" w:line="260" w:lineRule="exact"/>
              <w:jc w:val="center"/>
              <w:rPr>
                <w:rFonts w:ascii="Arial" w:eastAsia="Times New Roman" w:hAnsi="Arial" w:cs="Arial"/>
                <w:sz w:val="20"/>
                <w:szCs w:val="20"/>
              </w:rPr>
            </w:pPr>
            <w:r w:rsidRPr="00FA1B41">
              <w:rPr>
                <w:rFonts w:ascii="Arial" w:eastAsia="Times New Roman" w:hAnsi="Arial" w:cs="Arial"/>
                <w:sz w:val="20"/>
                <w:szCs w:val="20"/>
              </w:rPr>
              <w:t xml:space="preserve">Znesek za t + 1 </w:t>
            </w:r>
          </w:p>
        </w:tc>
      </w:tr>
      <w:tr w:rsidR="00F93337" w:rsidRPr="00FA1B41" w14:paraId="6446BFC7" w14:textId="77777777" w:rsidTr="007D5CB8">
        <w:trPr>
          <w:cantSplit/>
          <w:trHeight w:val="95"/>
        </w:trPr>
        <w:tc>
          <w:tcPr>
            <w:tcW w:w="1936" w:type="dxa"/>
            <w:tcBorders>
              <w:top w:val="single" w:sz="4" w:space="0" w:color="auto"/>
              <w:left w:val="single" w:sz="4" w:space="0" w:color="auto"/>
              <w:bottom w:val="single" w:sz="4" w:space="0" w:color="auto"/>
              <w:right w:val="single" w:sz="4" w:space="0" w:color="auto"/>
            </w:tcBorders>
            <w:vAlign w:val="center"/>
          </w:tcPr>
          <w:p w14:paraId="341E9291"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13E99779"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0364CBC9"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4CEA94CB"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5E5B011E"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93337" w:rsidRPr="00FA1B41" w14:paraId="5E71EC66" w14:textId="77777777" w:rsidTr="007D5CB8">
        <w:trPr>
          <w:cantSplit/>
          <w:trHeight w:val="95"/>
        </w:trPr>
        <w:tc>
          <w:tcPr>
            <w:tcW w:w="1936" w:type="dxa"/>
            <w:tcBorders>
              <w:top w:val="single" w:sz="4" w:space="0" w:color="auto"/>
              <w:left w:val="single" w:sz="4" w:space="0" w:color="auto"/>
              <w:bottom w:val="single" w:sz="4" w:space="0" w:color="auto"/>
              <w:right w:val="single" w:sz="4" w:space="0" w:color="auto"/>
            </w:tcBorders>
            <w:vAlign w:val="center"/>
          </w:tcPr>
          <w:p w14:paraId="09381402"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79" w:type="dxa"/>
            <w:gridSpan w:val="2"/>
            <w:tcBorders>
              <w:top w:val="single" w:sz="4" w:space="0" w:color="auto"/>
              <w:left w:val="single" w:sz="4" w:space="0" w:color="auto"/>
              <w:bottom w:val="single" w:sz="4" w:space="0" w:color="auto"/>
              <w:right w:val="single" w:sz="4" w:space="0" w:color="auto"/>
            </w:tcBorders>
            <w:vAlign w:val="center"/>
          </w:tcPr>
          <w:p w14:paraId="4764349E"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6A436B76"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377E7472"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09460672"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93337" w:rsidRPr="00FA1B41" w14:paraId="243ED32E" w14:textId="77777777" w:rsidTr="001A2E20">
        <w:trPr>
          <w:cantSplit/>
          <w:trHeight w:val="95"/>
        </w:trPr>
        <w:tc>
          <w:tcPr>
            <w:tcW w:w="5879" w:type="dxa"/>
            <w:gridSpan w:val="5"/>
            <w:tcBorders>
              <w:top w:val="single" w:sz="4" w:space="0" w:color="auto"/>
              <w:left w:val="single" w:sz="4" w:space="0" w:color="auto"/>
              <w:bottom w:val="single" w:sz="4" w:space="0" w:color="auto"/>
              <w:right w:val="single" w:sz="4" w:space="0" w:color="auto"/>
            </w:tcBorders>
            <w:vAlign w:val="center"/>
          </w:tcPr>
          <w:p w14:paraId="5386EC9B" w14:textId="77777777" w:rsidR="00F93337" w:rsidRPr="00FA1B41" w:rsidRDefault="00F93337" w:rsidP="00F93337">
            <w:pPr>
              <w:widowControl w:val="0"/>
              <w:tabs>
                <w:tab w:val="left" w:pos="360"/>
              </w:tabs>
              <w:spacing w:after="0" w:line="260" w:lineRule="exact"/>
              <w:outlineLvl w:val="0"/>
              <w:rPr>
                <w:rFonts w:ascii="Arial" w:eastAsia="Times New Roman" w:hAnsi="Arial" w:cs="Arial"/>
                <w:b/>
                <w:kern w:val="32"/>
                <w:sz w:val="20"/>
                <w:szCs w:val="20"/>
                <w:lang w:eastAsia="sl-SI"/>
              </w:rPr>
            </w:pPr>
            <w:r w:rsidRPr="00FA1B41">
              <w:rPr>
                <w:rFonts w:ascii="Arial" w:eastAsia="Times New Roman" w:hAnsi="Arial" w:cs="Arial"/>
                <w:b/>
                <w:kern w:val="32"/>
                <w:sz w:val="20"/>
                <w:szCs w:val="20"/>
                <w:lang w:eastAsia="sl-SI"/>
              </w:rPr>
              <w:t>SKUPAJ</w:t>
            </w:r>
          </w:p>
        </w:tc>
        <w:tc>
          <w:tcPr>
            <w:tcW w:w="1621" w:type="dxa"/>
            <w:gridSpan w:val="3"/>
            <w:tcBorders>
              <w:top w:val="single" w:sz="4" w:space="0" w:color="auto"/>
              <w:left w:val="single" w:sz="4" w:space="0" w:color="auto"/>
              <w:bottom w:val="single" w:sz="4" w:space="0" w:color="auto"/>
              <w:right w:val="single" w:sz="4" w:space="0" w:color="auto"/>
            </w:tcBorders>
            <w:vAlign w:val="center"/>
          </w:tcPr>
          <w:p w14:paraId="7A2FD132" w14:textId="77777777" w:rsidR="00F93337" w:rsidRPr="00FA1B41" w:rsidRDefault="00F93337" w:rsidP="00F9333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177951AB" w14:textId="77777777" w:rsidR="00F93337" w:rsidRPr="00FA1B41" w:rsidRDefault="00F93337" w:rsidP="00F9333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93337" w:rsidRPr="00FA1B41" w14:paraId="22A84EE4" w14:textId="77777777" w:rsidTr="00FE2BC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9385F2F" w14:textId="77777777" w:rsidR="00F93337" w:rsidRPr="00FA1B41" w:rsidRDefault="00F93337" w:rsidP="00F93337">
            <w:pPr>
              <w:widowControl w:val="0"/>
              <w:tabs>
                <w:tab w:val="left" w:pos="2340"/>
              </w:tabs>
              <w:spacing w:after="0" w:line="260" w:lineRule="exact"/>
              <w:outlineLvl w:val="0"/>
              <w:rPr>
                <w:rFonts w:ascii="Arial" w:eastAsia="Times New Roman" w:hAnsi="Arial" w:cs="Arial"/>
                <w:b/>
                <w:kern w:val="32"/>
                <w:sz w:val="20"/>
                <w:szCs w:val="20"/>
                <w:lang w:eastAsia="sl-SI"/>
              </w:rPr>
            </w:pPr>
            <w:r w:rsidRPr="00FA1B41">
              <w:rPr>
                <w:rFonts w:ascii="Arial" w:eastAsia="Times New Roman" w:hAnsi="Arial" w:cs="Arial"/>
                <w:b/>
                <w:kern w:val="32"/>
                <w:sz w:val="20"/>
                <w:szCs w:val="20"/>
                <w:lang w:eastAsia="sl-SI"/>
              </w:rPr>
              <w:t>II.c Načrtovana nadomestitev zmanjšanih prihodkov in povečanih odhodkov proračuna:</w:t>
            </w:r>
          </w:p>
        </w:tc>
      </w:tr>
      <w:tr w:rsidR="00F93337" w:rsidRPr="00FA1B41" w14:paraId="6A074D7D" w14:textId="77777777" w:rsidTr="007D5CB8">
        <w:trPr>
          <w:cantSplit/>
          <w:trHeight w:val="100"/>
        </w:trPr>
        <w:tc>
          <w:tcPr>
            <w:tcW w:w="3815" w:type="dxa"/>
            <w:gridSpan w:val="3"/>
            <w:tcBorders>
              <w:top w:val="single" w:sz="4" w:space="0" w:color="auto"/>
              <w:left w:val="single" w:sz="4" w:space="0" w:color="auto"/>
              <w:bottom w:val="single" w:sz="4" w:space="0" w:color="auto"/>
              <w:right w:val="single" w:sz="4" w:space="0" w:color="auto"/>
            </w:tcBorders>
            <w:vAlign w:val="center"/>
          </w:tcPr>
          <w:p w14:paraId="2DE738E0" w14:textId="77777777" w:rsidR="00F93337" w:rsidRPr="00FA1B41" w:rsidRDefault="00F93337" w:rsidP="00F93337">
            <w:pPr>
              <w:widowControl w:val="0"/>
              <w:spacing w:after="0" w:line="260" w:lineRule="exact"/>
              <w:ind w:left="-122" w:right="-112"/>
              <w:jc w:val="center"/>
              <w:rPr>
                <w:rFonts w:ascii="Arial" w:eastAsia="Times New Roman" w:hAnsi="Arial" w:cs="Arial"/>
                <w:sz w:val="20"/>
                <w:szCs w:val="20"/>
              </w:rPr>
            </w:pPr>
            <w:r w:rsidRPr="00FA1B41">
              <w:rPr>
                <w:rFonts w:ascii="Arial" w:eastAsia="Times New Roman" w:hAnsi="Arial" w:cs="Arial"/>
                <w:sz w:val="20"/>
                <w:szCs w:val="20"/>
              </w:rPr>
              <w:t>Novi prihodki</w:t>
            </w:r>
          </w:p>
        </w:tc>
        <w:tc>
          <w:tcPr>
            <w:tcW w:w="2686" w:type="dxa"/>
            <w:gridSpan w:val="3"/>
            <w:tcBorders>
              <w:top w:val="single" w:sz="4" w:space="0" w:color="auto"/>
              <w:left w:val="single" w:sz="4" w:space="0" w:color="auto"/>
              <w:bottom w:val="single" w:sz="4" w:space="0" w:color="auto"/>
              <w:right w:val="single" w:sz="4" w:space="0" w:color="auto"/>
            </w:tcBorders>
            <w:vAlign w:val="center"/>
          </w:tcPr>
          <w:p w14:paraId="1A7DBE1F" w14:textId="77777777" w:rsidR="00F93337" w:rsidRPr="00FA1B41" w:rsidRDefault="00F93337" w:rsidP="00F93337">
            <w:pPr>
              <w:widowControl w:val="0"/>
              <w:spacing w:after="0" w:line="260" w:lineRule="exact"/>
              <w:ind w:left="-122" w:right="-112"/>
              <w:jc w:val="center"/>
              <w:rPr>
                <w:rFonts w:ascii="Arial" w:eastAsia="Times New Roman" w:hAnsi="Arial" w:cs="Arial"/>
                <w:sz w:val="20"/>
                <w:szCs w:val="20"/>
              </w:rPr>
            </w:pPr>
            <w:r w:rsidRPr="00FA1B41">
              <w:rPr>
                <w:rFonts w:ascii="Arial" w:eastAsia="Times New Roman" w:hAnsi="Arial" w:cs="Arial"/>
                <w:sz w:val="20"/>
                <w:szCs w:val="20"/>
              </w:rPr>
              <w:t>Znesek za tekoče leto (t)</w:t>
            </w:r>
          </w:p>
        </w:tc>
        <w:tc>
          <w:tcPr>
            <w:tcW w:w="2699" w:type="dxa"/>
            <w:gridSpan w:val="3"/>
            <w:tcBorders>
              <w:top w:val="single" w:sz="4" w:space="0" w:color="auto"/>
              <w:left w:val="single" w:sz="4" w:space="0" w:color="auto"/>
              <w:bottom w:val="single" w:sz="4" w:space="0" w:color="auto"/>
              <w:right w:val="single" w:sz="4" w:space="0" w:color="auto"/>
            </w:tcBorders>
            <w:vAlign w:val="center"/>
          </w:tcPr>
          <w:p w14:paraId="64F36F72" w14:textId="77777777" w:rsidR="00F93337" w:rsidRPr="00FA1B41" w:rsidRDefault="00F93337" w:rsidP="00F93337">
            <w:pPr>
              <w:widowControl w:val="0"/>
              <w:spacing w:after="0" w:line="260" w:lineRule="exact"/>
              <w:ind w:left="-122" w:right="-112"/>
              <w:jc w:val="center"/>
              <w:rPr>
                <w:rFonts w:ascii="Arial" w:eastAsia="Times New Roman" w:hAnsi="Arial" w:cs="Arial"/>
                <w:sz w:val="20"/>
                <w:szCs w:val="20"/>
              </w:rPr>
            </w:pPr>
            <w:r w:rsidRPr="00FA1B41">
              <w:rPr>
                <w:rFonts w:ascii="Arial" w:eastAsia="Times New Roman" w:hAnsi="Arial" w:cs="Arial"/>
                <w:sz w:val="20"/>
                <w:szCs w:val="20"/>
              </w:rPr>
              <w:t>Znesek za t + 1</w:t>
            </w:r>
          </w:p>
        </w:tc>
      </w:tr>
      <w:tr w:rsidR="00F93337" w:rsidRPr="00FA1B41" w14:paraId="7EC7BE1C" w14:textId="77777777" w:rsidTr="007D5CB8">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14:paraId="3534B5E3"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86" w:type="dxa"/>
            <w:gridSpan w:val="3"/>
            <w:tcBorders>
              <w:top w:val="single" w:sz="4" w:space="0" w:color="auto"/>
              <w:left w:val="single" w:sz="4" w:space="0" w:color="auto"/>
              <w:bottom w:val="single" w:sz="4" w:space="0" w:color="auto"/>
              <w:right w:val="single" w:sz="4" w:space="0" w:color="auto"/>
            </w:tcBorders>
            <w:vAlign w:val="center"/>
          </w:tcPr>
          <w:p w14:paraId="42329A82"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14:paraId="2A5E4D49"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93337" w:rsidRPr="00FA1B41" w14:paraId="6A89ECFA" w14:textId="77777777" w:rsidTr="007D5CB8">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14:paraId="4FD53B25"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86" w:type="dxa"/>
            <w:gridSpan w:val="3"/>
            <w:tcBorders>
              <w:top w:val="single" w:sz="4" w:space="0" w:color="auto"/>
              <w:left w:val="single" w:sz="4" w:space="0" w:color="auto"/>
              <w:bottom w:val="single" w:sz="4" w:space="0" w:color="auto"/>
              <w:right w:val="single" w:sz="4" w:space="0" w:color="auto"/>
            </w:tcBorders>
            <w:vAlign w:val="center"/>
          </w:tcPr>
          <w:p w14:paraId="424AE7C3"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14:paraId="4EA9FE34"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93337" w:rsidRPr="00FA1B41" w14:paraId="1C176B71" w14:textId="77777777" w:rsidTr="007D5CB8">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14:paraId="485515BA"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86" w:type="dxa"/>
            <w:gridSpan w:val="3"/>
            <w:tcBorders>
              <w:top w:val="single" w:sz="4" w:space="0" w:color="auto"/>
              <w:left w:val="single" w:sz="4" w:space="0" w:color="auto"/>
              <w:bottom w:val="single" w:sz="4" w:space="0" w:color="auto"/>
              <w:right w:val="single" w:sz="4" w:space="0" w:color="auto"/>
            </w:tcBorders>
            <w:vAlign w:val="center"/>
          </w:tcPr>
          <w:p w14:paraId="032F516C"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14:paraId="49534F56" w14:textId="77777777" w:rsidR="00F93337" w:rsidRPr="00FA1B41" w:rsidRDefault="00F93337" w:rsidP="00F9333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93337" w:rsidRPr="00FA1B41" w14:paraId="5C3F4836" w14:textId="77777777" w:rsidTr="007D5CB8">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14:paraId="49818652" w14:textId="77777777" w:rsidR="00F93337" w:rsidRPr="00FA1B41" w:rsidRDefault="00F93337" w:rsidP="00F93337">
            <w:pPr>
              <w:widowControl w:val="0"/>
              <w:tabs>
                <w:tab w:val="left" w:pos="360"/>
              </w:tabs>
              <w:spacing w:after="0" w:line="260" w:lineRule="exact"/>
              <w:outlineLvl w:val="0"/>
              <w:rPr>
                <w:rFonts w:ascii="Arial" w:eastAsia="Times New Roman" w:hAnsi="Arial" w:cs="Arial"/>
                <w:b/>
                <w:kern w:val="32"/>
                <w:sz w:val="20"/>
                <w:szCs w:val="20"/>
                <w:lang w:eastAsia="sl-SI"/>
              </w:rPr>
            </w:pPr>
            <w:r w:rsidRPr="00FA1B41">
              <w:rPr>
                <w:rFonts w:ascii="Arial" w:eastAsia="Times New Roman" w:hAnsi="Arial" w:cs="Arial"/>
                <w:b/>
                <w:kern w:val="32"/>
                <w:sz w:val="20"/>
                <w:szCs w:val="20"/>
                <w:lang w:eastAsia="sl-SI"/>
              </w:rPr>
              <w:t>SKUPAJ</w:t>
            </w:r>
          </w:p>
        </w:tc>
        <w:tc>
          <w:tcPr>
            <w:tcW w:w="2686" w:type="dxa"/>
            <w:gridSpan w:val="3"/>
            <w:tcBorders>
              <w:top w:val="single" w:sz="4" w:space="0" w:color="auto"/>
              <w:left w:val="single" w:sz="4" w:space="0" w:color="auto"/>
              <w:bottom w:val="single" w:sz="4" w:space="0" w:color="auto"/>
              <w:right w:val="single" w:sz="4" w:space="0" w:color="auto"/>
            </w:tcBorders>
            <w:vAlign w:val="center"/>
          </w:tcPr>
          <w:p w14:paraId="090AE171" w14:textId="77777777" w:rsidR="00F93337" w:rsidRPr="00FA1B41" w:rsidRDefault="00F93337" w:rsidP="00F9333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14:paraId="017763E0" w14:textId="77777777" w:rsidR="00F93337" w:rsidRPr="00FA1B41" w:rsidRDefault="00F93337" w:rsidP="00F9333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93337" w:rsidRPr="00FA1B41" w14:paraId="6FB2C875"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2C23689" w14:textId="77777777" w:rsidR="00F93337" w:rsidRPr="00FA1B41" w:rsidRDefault="00F93337" w:rsidP="00F93337">
            <w:pPr>
              <w:widowControl w:val="0"/>
              <w:spacing w:after="0" w:line="260" w:lineRule="exact"/>
              <w:jc w:val="both"/>
              <w:rPr>
                <w:rFonts w:ascii="Arial" w:eastAsia="Times New Roman" w:hAnsi="Arial" w:cs="Arial"/>
                <w:b/>
                <w:bCs/>
                <w:spacing w:val="40"/>
                <w:sz w:val="20"/>
                <w:szCs w:val="20"/>
                <w:lang w:eastAsia="sl-SI"/>
              </w:rPr>
            </w:pPr>
          </w:p>
        </w:tc>
      </w:tr>
      <w:tr w:rsidR="00F93337" w:rsidRPr="00FA1B41" w14:paraId="6200DC94" w14:textId="77777777" w:rsidTr="00CF7A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3"/>
        </w:trPr>
        <w:tc>
          <w:tcPr>
            <w:tcW w:w="9200" w:type="dxa"/>
            <w:gridSpan w:val="9"/>
            <w:tcBorders>
              <w:top w:val="single" w:sz="4" w:space="0" w:color="000000"/>
              <w:left w:val="single" w:sz="4" w:space="0" w:color="000000"/>
              <w:bottom w:val="single" w:sz="4" w:space="0" w:color="000000"/>
              <w:right w:val="single" w:sz="4" w:space="0" w:color="000000"/>
            </w:tcBorders>
          </w:tcPr>
          <w:p w14:paraId="38C13488" w14:textId="77777777" w:rsidR="00F93337" w:rsidRPr="00FA1B41" w:rsidRDefault="00F93337" w:rsidP="00F93337">
            <w:pPr>
              <w:spacing w:after="0" w:line="260" w:lineRule="exact"/>
              <w:rPr>
                <w:rFonts w:ascii="Arial" w:eastAsia="Times New Roman" w:hAnsi="Arial" w:cs="Arial"/>
                <w:b/>
                <w:sz w:val="20"/>
                <w:szCs w:val="20"/>
              </w:rPr>
            </w:pPr>
            <w:r w:rsidRPr="00FA1B41">
              <w:rPr>
                <w:rFonts w:ascii="Arial" w:eastAsia="Times New Roman" w:hAnsi="Arial" w:cs="Arial"/>
                <w:b/>
                <w:sz w:val="20"/>
                <w:szCs w:val="20"/>
              </w:rPr>
              <w:t>7.b Predstavitev ocene finančnih posledic pod 40.000 EUR:</w:t>
            </w:r>
            <w:r>
              <w:rPr>
                <w:rFonts w:ascii="Arial" w:eastAsia="Times New Roman" w:hAnsi="Arial" w:cs="Arial"/>
                <w:b/>
                <w:sz w:val="20"/>
                <w:szCs w:val="20"/>
              </w:rPr>
              <w:t xml:space="preserve"> /</w:t>
            </w:r>
          </w:p>
          <w:p w14:paraId="670911E8" w14:textId="77777777" w:rsidR="00F93337" w:rsidRPr="00FA1B41" w:rsidRDefault="00F93337" w:rsidP="00F93337">
            <w:pPr>
              <w:spacing w:after="0" w:line="260" w:lineRule="exact"/>
              <w:rPr>
                <w:rFonts w:ascii="Arial" w:eastAsia="Times New Roman" w:hAnsi="Arial" w:cs="Arial"/>
                <w:b/>
                <w:sz w:val="20"/>
                <w:szCs w:val="20"/>
              </w:rPr>
            </w:pPr>
          </w:p>
        </w:tc>
      </w:tr>
      <w:tr w:rsidR="00F93337" w:rsidRPr="00FA1B41" w14:paraId="63A14BBD"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61AF7CD" w14:textId="77777777" w:rsidR="00F93337" w:rsidRPr="00FA1B41" w:rsidRDefault="00F93337" w:rsidP="00F93337">
            <w:pPr>
              <w:spacing w:after="0" w:line="260" w:lineRule="exact"/>
              <w:rPr>
                <w:rFonts w:ascii="Arial" w:eastAsia="Times New Roman" w:hAnsi="Arial" w:cs="Arial"/>
                <w:b/>
                <w:sz w:val="20"/>
                <w:szCs w:val="20"/>
              </w:rPr>
            </w:pPr>
            <w:r w:rsidRPr="00FA1B41">
              <w:rPr>
                <w:rFonts w:ascii="Arial" w:eastAsia="Times New Roman" w:hAnsi="Arial" w:cs="Arial"/>
                <w:b/>
                <w:sz w:val="20"/>
                <w:szCs w:val="20"/>
              </w:rPr>
              <w:t>8. Predstavitev sodelovanja z združenji občin:</w:t>
            </w:r>
          </w:p>
        </w:tc>
      </w:tr>
      <w:tr w:rsidR="00F93337" w:rsidRPr="00FA1B41" w14:paraId="1EE5ECC1" w14:textId="77777777" w:rsidTr="001A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tcPr>
          <w:p w14:paraId="3DE36A73" w14:textId="77777777" w:rsidR="00F93337" w:rsidRPr="00FA1B41" w:rsidRDefault="00F93337" w:rsidP="00F933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Vsebina predloženega gradiva (predpisa) vpliva na:</w:t>
            </w:r>
          </w:p>
          <w:p w14:paraId="5877A0FB" w14:textId="77777777" w:rsidR="00F93337" w:rsidRPr="00FA1B41" w:rsidRDefault="00F93337" w:rsidP="00F93337">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pristojnosti občin,</w:t>
            </w:r>
          </w:p>
          <w:p w14:paraId="0067A9E9" w14:textId="77777777" w:rsidR="00F93337" w:rsidRPr="00FA1B41" w:rsidRDefault="00F93337" w:rsidP="00F93337">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delovanje občin,</w:t>
            </w:r>
          </w:p>
          <w:p w14:paraId="23EDF243" w14:textId="77777777" w:rsidR="00F93337" w:rsidRPr="00FA1B41" w:rsidRDefault="00F93337" w:rsidP="00F93337">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financiranje občin.</w:t>
            </w:r>
          </w:p>
          <w:p w14:paraId="7A73CB08" w14:textId="77777777" w:rsidR="00F93337" w:rsidRPr="00FA1B41" w:rsidRDefault="00F93337" w:rsidP="00F9333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31" w:type="dxa"/>
            <w:gridSpan w:val="2"/>
          </w:tcPr>
          <w:p w14:paraId="4740E033" w14:textId="77777777" w:rsidR="00F93337" w:rsidRPr="00FA1B41" w:rsidRDefault="00F93337" w:rsidP="00F9333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A1B41">
              <w:rPr>
                <w:rFonts w:ascii="Arial" w:eastAsia="Times New Roman" w:hAnsi="Arial" w:cs="Arial"/>
                <w:sz w:val="20"/>
                <w:szCs w:val="20"/>
                <w:lang w:eastAsia="sl-SI"/>
              </w:rPr>
              <w:t>NE</w:t>
            </w:r>
          </w:p>
        </w:tc>
      </w:tr>
      <w:tr w:rsidR="00F93337" w:rsidRPr="00FA1B41" w14:paraId="30A5E7F3"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5B874FD" w14:textId="77777777" w:rsidR="00F93337" w:rsidRPr="00FA1B41" w:rsidRDefault="00F93337" w:rsidP="00F933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 xml:space="preserve">Gradivo (predpis) je bilo poslano v mnenje: </w:t>
            </w:r>
          </w:p>
          <w:p w14:paraId="406CF5B0" w14:textId="77777777" w:rsidR="00F93337" w:rsidRPr="00FA1B41" w:rsidRDefault="00F93337" w:rsidP="00F93337">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Skupnosti občin Slovenije SOS: NE</w:t>
            </w:r>
          </w:p>
          <w:p w14:paraId="2F1A2A72" w14:textId="77777777" w:rsidR="00F93337" w:rsidRPr="00FA1B41" w:rsidRDefault="00F93337" w:rsidP="00F93337">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Združenju občin Slovenije ZOS: NE</w:t>
            </w:r>
          </w:p>
          <w:p w14:paraId="19DB1229" w14:textId="77777777" w:rsidR="00F93337" w:rsidRPr="00FA1B41" w:rsidRDefault="00F93337" w:rsidP="00F93337">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Združenju mestnih občin Slovenije ZMOS: NE</w:t>
            </w:r>
          </w:p>
          <w:p w14:paraId="045471F6" w14:textId="77777777" w:rsidR="00F93337" w:rsidRPr="00FA1B41" w:rsidRDefault="00F93337" w:rsidP="00F933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6A48D49" w14:textId="77777777" w:rsidR="00F93337" w:rsidRPr="00FA1B41" w:rsidRDefault="00F93337" w:rsidP="00F933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Predlogi in pripombe združenj so bili upoštevani:</w:t>
            </w:r>
          </w:p>
          <w:p w14:paraId="61CCF5B8" w14:textId="77777777" w:rsidR="00F93337" w:rsidRPr="00FA1B41" w:rsidRDefault="00F93337" w:rsidP="00F93337">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v celoti,</w:t>
            </w:r>
          </w:p>
          <w:p w14:paraId="0EFB89A2" w14:textId="77777777" w:rsidR="00F93337" w:rsidRPr="00FA1B41" w:rsidRDefault="00F93337" w:rsidP="00F93337">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večinoma,</w:t>
            </w:r>
          </w:p>
          <w:p w14:paraId="62DBD401" w14:textId="77777777" w:rsidR="00F93337" w:rsidRPr="00FA1B41" w:rsidRDefault="00F93337" w:rsidP="00F93337">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delno,</w:t>
            </w:r>
          </w:p>
          <w:p w14:paraId="2661277F" w14:textId="77777777" w:rsidR="00F93337" w:rsidRPr="00FA1B41" w:rsidRDefault="00F93337" w:rsidP="00F93337">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niso bili upoštevani.</w:t>
            </w:r>
          </w:p>
          <w:p w14:paraId="7834F3A6" w14:textId="77777777" w:rsidR="00F93337" w:rsidRPr="00FA1B41" w:rsidRDefault="00F93337" w:rsidP="00F93337">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2741035" w14:textId="77777777" w:rsidR="00F93337" w:rsidRPr="00FA1B41" w:rsidRDefault="00F93337" w:rsidP="00F933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A1B41">
              <w:rPr>
                <w:rFonts w:ascii="Arial" w:eastAsia="Times New Roman" w:hAnsi="Arial" w:cs="Arial"/>
                <w:iCs/>
                <w:sz w:val="20"/>
                <w:szCs w:val="20"/>
                <w:lang w:eastAsia="sl-SI"/>
              </w:rPr>
              <w:t>Bistveni predlogi in pripombe, ki niso bili upoštevani: /</w:t>
            </w:r>
          </w:p>
          <w:p w14:paraId="599E801E" w14:textId="77777777" w:rsidR="00F93337" w:rsidRPr="00FA1B41" w:rsidRDefault="00F93337" w:rsidP="00F933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93337" w:rsidRPr="00FA1B41" w14:paraId="50E83A13"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7C02214" w14:textId="77777777" w:rsidR="00F93337" w:rsidRPr="00FA1B41" w:rsidRDefault="00F93337" w:rsidP="00F9333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A1B41">
              <w:rPr>
                <w:rFonts w:ascii="Arial" w:eastAsia="Times New Roman" w:hAnsi="Arial" w:cs="Arial"/>
                <w:b/>
                <w:sz w:val="20"/>
                <w:szCs w:val="20"/>
                <w:lang w:eastAsia="sl-SI"/>
              </w:rPr>
              <w:t>9. Predstavitev sodelovanja javnosti:</w:t>
            </w:r>
          </w:p>
        </w:tc>
      </w:tr>
      <w:tr w:rsidR="00F93337" w:rsidRPr="00FA1B41" w14:paraId="689D7622" w14:textId="77777777" w:rsidTr="001A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tcPr>
          <w:p w14:paraId="7808B873" w14:textId="77777777" w:rsidR="00F93337" w:rsidRPr="00FA1B41" w:rsidRDefault="00F93337" w:rsidP="00F9333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A1B41">
              <w:rPr>
                <w:rFonts w:ascii="Arial" w:eastAsia="Times New Roman" w:hAnsi="Arial" w:cs="Arial"/>
                <w:iCs/>
                <w:sz w:val="20"/>
                <w:szCs w:val="20"/>
                <w:lang w:eastAsia="sl-SI"/>
              </w:rPr>
              <w:t>Gradivo je bilo predhodno objavljeno na spletni strani predlagatelja:</w:t>
            </w:r>
          </w:p>
        </w:tc>
        <w:tc>
          <w:tcPr>
            <w:tcW w:w="2231" w:type="dxa"/>
            <w:gridSpan w:val="2"/>
          </w:tcPr>
          <w:p w14:paraId="019913E9" w14:textId="77777777" w:rsidR="00F93337" w:rsidRPr="00FA1B41" w:rsidRDefault="00F93337" w:rsidP="00F9333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F93337" w:rsidRPr="00FA1B41" w14:paraId="0BE73105"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BC9E1CC" w14:textId="77777777" w:rsidR="00F93337" w:rsidRPr="00FA1B41" w:rsidRDefault="00F93337" w:rsidP="00F933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AE8468C" w14:textId="77777777" w:rsidR="00F93337" w:rsidRPr="00FA1B41" w:rsidRDefault="00F93337" w:rsidP="00F93337">
            <w:pPr>
              <w:spacing w:line="288" w:lineRule="auto"/>
              <w:jc w:val="both"/>
              <w:rPr>
                <w:rFonts w:ascii="Arial" w:eastAsia="Times New Roman" w:hAnsi="Arial" w:cs="Arial"/>
                <w:iCs/>
                <w:sz w:val="20"/>
                <w:szCs w:val="20"/>
                <w:lang w:eastAsia="sl-SI"/>
              </w:rPr>
            </w:pPr>
          </w:p>
        </w:tc>
      </w:tr>
      <w:tr w:rsidR="00F93337" w:rsidRPr="00FA1B41" w14:paraId="10FC713F" w14:textId="77777777" w:rsidTr="001A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vAlign w:val="center"/>
          </w:tcPr>
          <w:p w14:paraId="3F503D38" w14:textId="77777777" w:rsidR="00F93337" w:rsidRPr="00FA1B41" w:rsidRDefault="00F93337" w:rsidP="00F9333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A1B41">
              <w:rPr>
                <w:rFonts w:ascii="Arial" w:eastAsia="Times New Roman" w:hAnsi="Arial" w:cs="Arial"/>
                <w:b/>
                <w:sz w:val="20"/>
                <w:szCs w:val="20"/>
                <w:lang w:eastAsia="sl-SI"/>
              </w:rPr>
              <w:t>10. Pri pripravi gradiva so bile upoštevane zahteve iz Resolucije o normativni dejavnosti:</w:t>
            </w:r>
          </w:p>
        </w:tc>
        <w:tc>
          <w:tcPr>
            <w:tcW w:w="2231" w:type="dxa"/>
            <w:gridSpan w:val="2"/>
            <w:vAlign w:val="center"/>
          </w:tcPr>
          <w:p w14:paraId="04497439" w14:textId="76DF5FBD" w:rsidR="00F93337" w:rsidRPr="00FA1B41" w:rsidRDefault="00F93337" w:rsidP="00F9333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93337" w:rsidRPr="00FA1B41" w14:paraId="0F77D747" w14:textId="77777777" w:rsidTr="001A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69" w:type="dxa"/>
            <w:gridSpan w:val="7"/>
            <w:vAlign w:val="center"/>
          </w:tcPr>
          <w:p w14:paraId="3F913CC0" w14:textId="77777777" w:rsidR="00F93337" w:rsidRPr="00FA1B41" w:rsidRDefault="00F93337" w:rsidP="00F9333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A1B41">
              <w:rPr>
                <w:rFonts w:ascii="Arial" w:eastAsia="Times New Roman" w:hAnsi="Arial" w:cs="Arial"/>
                <w:b/>
                <w:sz w:val="20"/>
                <w:szCs w:val="20"/>
                <w:lang w:eastAsia="sl-SI"/>
              </w:rPr>
              <w:t>11. Gradivo je uvrščeno v delovni program vlade:</w:t>
            </w:r>
          </w:p>
        </w:tc>
        <w:tc>
          <w:tcPr>
            <w:tcW w:w="2231" w:type="dxa"/>
            <w:gridSpan w:val="2"/>
            <w:vAlign w:val="center"/>
          </w:tcPr>
          <w:p w14:paraId="41D47ACD" w14:textId="77777777" w:rsidR="00F93337" w:rsidRPr="00FA1B41" w:rsidRDefault="00F93337" w:rsidP="00F9333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F93337" w:rsidRPr="00FA1B41" w14:paraId="03E9592B" w14:textId="77777777" w:rsidTr="00FE2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38A793E" w14:textId="77777777" w:rsidR="00F93337" w:rsidRPr="00FA1B41" w:rsidRDefault="00F93337" w:rsidP="00F933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259E6B5" w14:textId="7268BD6F" w:rsidR="00F93337" w:rsidRPr="00FA1B41" w:rsidRDefault="00F93337" w:rsidP="00F933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FA1B4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Prof. </w:t>
            </w:r>
            <w:r w:rsidRPr="00FA1B41">
              <w:rPr>
                <w:rFonts w:ascii="Arial" w:eastAsia="Times New Roman" w:hAnsi="Arial" w:cs="Arial"/>
                <w:sz w:val="20"/>
                <w:szCs w:val="20"/>
                <w:lang w:eastAsia="sl-SI"/>
              </w:rPr>
              <w:t xml:space="preserve">dr. </w:t>
            </w:r>
            <w:r>
              <w:rPr>
                <w:rFonts w:ascii="Arial" w:eastAsia="Times New Roman" w:hAnsi="Arial" w:cs="Arial"/>
                <w:sz w:val="20"/>
                <w:szCs w:val="20"/>
                <w:lang w:eastAsia="sl-SI"/>
              </w:rPr>
              <w:t>Simona Kustec Lipicer</w:t>
            </w:r>
          </w:p>
          <w:p w14:paraId="7DF4ADE1" w14:textId="5D926539" w:rsidR="00F93337" w:rsidRDefault="00F93337" w:rsidP="00F933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FA1B41">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Pr>
                <w:rFonts w:ascii="Arial" w:eastAsia="Times New Roman" w:hAnsi="Arial" w:cs="Arial"/>
                <w:sz w:val="20"/>
                <w:szCs w:val="20"/>
                <w:lang w:eastAsia="sl-SI"/>
              </w:rPr>
              <w:t>MINISTRICA</w:t>
            </w:r>
          </w:p>
          <w:p w14:paraId="2EBF81F5" w14:textId="77777777" w:rsidR="00F93337" w:rsidRPr="00FA1B41" w:rsidRDefault="00F93337" w:rsidP="00F933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2A0E6CD6" w14:textId="77777777" w:rsidR="005C4899" w:rsidRPr="00FA1B41" w:rsidRDefault="005C4899" w:rsidP="005C4899">
      <w:pPr>
        <w:keepLines/>
        <w:framePr w:w="9962" w:wrap="auto" w:hAnchor="text" w:x="1300"/>
        <w:spacing w:after="0" w:line="260" w:lineRule="exact"/>
        <w:rPr>
          <w:rFonts w:ascii="Arial" w:eastAsia="Times New Roman" w:hAnsi="Arial" w:cs="Arial"/>
          <w:sz w:val="20"/>
          <w:szCs w:val="20"/>
        </w:rPr>
        <w:sectPr w:rsidR="005C4899" w:rsidRPr="00FA1B41" w:rsidSect="00DB2904">
          <w:footerReference w:type="default" r:id="rId22"/>
          <w:headerReference w:type="first" r:id="rId23"/>
          <w:pgSz w:w="11906" w:h="16838"/>
          <w:pgMar w:top="1418" w:right="1418" w:bottom="1418" w:left="1418" w:header="708" w:footer="708" w:gutter="0"/>
          <w:pgNumType w:start="1"/>
          <w:cols w:space="708"/>
          <w:titlePg/>
          <w:docGrid w:linePitch="360"/>
        </w:sectPr>
      </w:pPr>
    </w:p>
    <w:p w14:paraId="243C8F6E" w14:textId="77777777" w:rsidR="00614725" w:rsidRDefault="00614725" w:rsidP="00234BD1">
      <w:pPr>
        <w:jc w:val="both"/>
        <w:rPr>
          <w:rFonts w:ascii="Arial" w:eastAsia="Times New Roman" w:hAnsi="Arial" w:cs="Arial"/>
          <w:sz w:val="20"/>
          <w:szCs w:val="20"/>
        </w:rPr>
      </w:pPr>
    </w:p>
    <w:p w14:paraId="4257377E" w14:textId="77777777" w:rsidR="00614725" w:rsidRDefault="00614725" w:rsidP="00234BD1">
      <w:pPr>
        <w:jc w:val="both"/>
        <w:rPr>
          <w:rFonts w:ascii="Arial" w:eastAsia="Times New Roman" w:hAnsi="Arial" w:cs="Arial"/>
          <w:sz w:val="20"/>
          <w:szCs w:val="20"/>
        </w:rPr>
      </w:pPr>
    </w:p>
    <w:p w14:paraId="7C8DE227" w14:textId="77777777" w:rsidR="00234BD1" w:rsidRPr="00872BAB" w:rsidRDefault="00234BD1" w:rsidP="00234BD1">
      <w:pPr>
        <w:jc w:val="both"/>
        <w:rPr>
          <w:rFonts w:ascii="Arial" w:eastAsia="Times New Roman" w:hAnsi="Arial" w:cs="Arial"/>
          <w:sz w:val="20"/>
          <w:szCs w:val="20"/>
        </w:rPr>
      </w:pPr>
      <w:r w:rsidRPr="00FA1B41">
        <w:rPr>
          <w:rFonts w:ascii="Arial" w:eastAsia="Times New Roman" w:hAnsi="Arial" w:cs="Arial"/>
          <w:sz w:val="20"/>
          <w:szCs w:val="20"/>
        </w:rPr>
        <w:t>Na podlagi 75. člena</w:t>
      </w:r>
      <w:r w:rsidRPr="009E4EE8">
        <w:t xml:space="preserve"> </w:t>
      </w:r>
      <w:r w:rsidRPr="009E4EE8">
        <w:rPr>
          <w:rFonts w:ascii="Arial" w:eastAsia="Times New Roman" w:hAnsi="Arial" w:cs="Arial"/>
          <w:sz w:val="20"/>
          <w:szCs w:val="20"/>
        </w:rPr>
        <w:t>in za izvrševanje drugega odstavka 72.a člena</w:t>
      </w:r>
      <w:r w:rsidRPr="00FA1B41">
        <w:rPr>
          <w:rFonts w:ascii="Arial" w:eastAsia="Times New Roman" w:hAnsi="Arial" w:cs="Arial"/>
          <w:sz w:val="20"/>
          <w:szCs w:val="20"/>
        </w:rPr>
        <w:t xml:space="preserve"> Zakona o visokem šolstvu (Uradni list RS, št. </w:t>
      </w:r>
      <w:hyperlink r:id="rId24" w:tgtFrame="_blank" w:tooltip="Zakon o visokem šolstvu (uradno prečiščeno besedilo)" w:history="1">
        <w:r w:rsidRPr="00FA1B41">
          <w:rPr>
            <w:rFonts w:ascii="Arial" w:eastAsia="Times New Roman" w:hAnsi="Arial" w:cs="Arial"/>
            <w:sz w:val="20"/>
            <w:szCs w:val="20"/>
          </w:rPr>
          <w:t>32/12</w:t>
        </w:r>
      </w:hyperlink>
      <w:r w:rsidRPr="00FA1B41">
        <w:rPr>
          <w:rFonts w:ascii="Arial" w:eastAsia="Times New Roman" w:hAnsi="Arial" w:cs="Arial"/>
          <w:sz w:val="20"/>
          <w:szCs w:val="20"/>
        </w:rPr>
        <w:t xml:space="preserve"> – uradno prečiščeno besedilo, </w:t>
      </w:r>
      <w:hyperlink r:id="rId25" w:tgtFrame="_blank" w:tooltip="Zakon za uravnoteženje javnih financ" w:history="1">
        <w:r w:rsidRPr="00FA1B41">
          <w:rPr>
            <w:rFonts w:ascii="Arial" w:eastAsia="Times New Roman" w:hAnsi="Arial" w:cs="Arial"/>
            <w:sz w:val="20"/>
            <w:szCs w:val="20"/>
          </w:rPr>
          <w:t>40/12</w:t>
        </w:r>
      </w:hyperlink>
      <w:r w:rsidRPr="00FA1B41">
        <w:rPr>
          <w:rFonts w:ascii="Arial" w:eastAsia="Times New Roman" w:hAnsi="Arial" w:cs="Arial"/>
          <w:sz w:val="20"/>
          <w:szCs w:val="20"/>
        </w:rPr>
        <w:t xml:space="preserve"> – ZUJF, </w:t>
      </w:r>
      <w:hyperlink r:id="rId26" w:tgtFrame="_blank" w:tooltip="Zakon o spremembah in dopolnitvah Zakona o prevozih v cestnem prometu" w:history="1">
        <w:r w:rsidRPr="00FA1B41">
          <w:rPr>
            <w:rFonts w:ascii="Arial" w:eastAsia="Times New Roman" w:hAnsi="Arial" w:cs="Arial"/>
            <w:sz w:val="20"/>
            <w:szCs w:val="20"/>
          </w:rPr>
          <w:t>57/12</w:t>
        </w:r>
      </w:hyperlink>
      <w:r w:rsidRPr="00FA1B41">
        <w:rPr>
          <w:rFonts w:ascii="Arial" w:eastAsia="Times New Roman" w:hAnsi="Arial" w:cs="Arial"/>
          <w:sz w:val="20"/>
          <w:szCs w:val="20"/>
        </w:rPr>
        <w:t xml:space="preserve"> – ZPCP-2D, </w:t>
      </w:r>
      <w:hyperlink r:id="rId27" w:tgtFrame="_blank" w:tooltip="Zakon o spremembah in dopolnitvah Zakona o visokem šolstvu" w:history="1">
        <w:r w:rsidRPr="00FA1B41">
          <w:rPr>
            <w:rFonts w:ascii="Arial" w:eastAsia="Times New Roman" w:hAnsi="Arial" w:cs="Arial"/>
            <w:sz w:val="20"/>
            <w:szCs w:val="20"/>
          </w:rPr>
          <w:t>109/12</w:t>
        </w:r>
      </w:hyperlink>
      <w:r w:rsidRPr="00FA1B41">
        <w:rPr>
          <w:rFonts w:ascii="Arial" w:eastAsia="Times New Roman" w:hAnsi="Arial" w:cs="Arial"/>
          <w:sz w:val="20"/>
          <w:szCs w:val="20"/>
        </w:rPr>
        <w:t xml:space="preserve">, </w:t>
      </w:r>
      <w:hyperlink r:id="rId28" w:tgtFrame="_blank" w:tooltip="Zakon o spremembah in dopolnitvah Zakona o visokem šolstvu" w:history="1">
        <w:r w:rsidRPr="00FA1B41">
          <w:rPr>
            <w:rFonts w:ascii="Arial" w:eastAsia="Times New Roman" w:hAnsi="Arial" w:cs="Arial"/>
            <w:sz w:val="20"/>
            <w:szCs w:val="20"/>
          </w:rPr>
          <w:t>85/14</w:t>
        </w:r>
      </w:hyperlink>
      <w:r>
        <w:rPr>
          <w:rFonts w:ascii="Arial" w:eastAsia="Times New Roman" w:hAnsi="Arial" w:cs="Arial"/>
          <w:sz w:val="20"/>
          <w:szCs w:val="20"/>
        </w:rPr>
        <w:t>,</w:t>
      </w:r>
      <w:r w:rsidRPr="00FA1B41">
        <w:rPr>
          <w:rFonts w:ascii="Arial" w:eastAsia="Times New Roman" w:hAnsi="Arial" w:cs="Arial"/>
          <w:sz w:val="20"/>
          <w:szCs w:val="20"/>
        </w:rPr>
        <w:t xml:space="preserve"> </w:t>
      </w:r>
      <w:r w:rsidRPr="00CF7AE0">
        <w:rPr>
          <w:rFonts w:ascii="Arial" w:eastAsia="Times New Roman" w:hAnsi="Arial" w:cs="Arial"/>
          <w:sz w:val="20"/>
          <w:szCs w:val="20"/>
        </w:rPr>
        <w:t xml:space="preserve">75/16, </w:t>
      </w:r>
      <w:hyperlink r:id="rId29" w:tgtFrame="_blank" w:tooltip="Zakon za urejanje položaja študentov" w:history="1">
        <w:r w:rsidRPr="00CF7AE0">
          <w:rPr>
            <w:rFonts w:ascii="Arial" w:eastAsia="Times New Roman" w:hAnsi="Arial" w:cs="Arial"/>
            <w:sz w:val="20"/>
            <w:szCs w:val="20"/>
          </w:rPr>
          <w:t>61/17</w:t>
        </w:r>
      </w:hyperlink>
      <w:r w:rsidRPr="00CF7AE0">
        <w:rPr>
          <w:rFonts w:ascii="Arial" w:eastAsia="Times New Roman" w:hAnsi="Arial" w:cs="Arial"/>
          <w:sz w:val="20"/>
          <w:szCs w:val="20"/>
        </w:rPr>
        <w:t xml:space="preserve"> – ZUPŠ in </w:t>
      </w:r>
      <w:hyperlink r:id="rId30" w:tgtFrame="_blank" w:tooltip="Zakon o spremembi Zakona o visokem šolstvu" w:history="1">
        <w:r w:rsidRPr="00CF7AE0">
          <w:rPr>
            <w:rFonts w:ascii="Arial" w:eastAsia="Times New Roman" w:hAnsi="Arial" w:cs="Arial"/>
            <w:sz w:val="20"/>
            <w:szCs w:val="20"/>
          </w:rPr>
          <w:t>65/17</w:t>
        </w:r>
      </w:hyperlink>
      <w:r w:rsidRPr="00FA1B41">
        <w:rPr>
          <w:rFonts w:ascii="Arial" w:eastAsia="Times New Roman" w:hAnsi="Arial" w:cs="Arial"/>
          <w:sz w:val="20"/>
          <w:szCs w:val="20"/>
        </w:rPr>
        <w:t>)</w:t>
      </w:r>
      <w:r>
        <w:rPr>
          <w:rFonts w:ascii="Arial" w:eastAsia="Times New Roman" w:hAnsi="Arial" w:cs="Arial"/>
          <w:sz w:val="20"/>
          <w:szCs w:val="20"/>
        </w:rPr>
        <w:t xml:space="preserve"> </w:t>
      </w:r>
      <w:r w:rsidRPr="00FA1B41">
        <w:rPr>
          <w:rFonts w:ascii="Arial" w:eastAsia="Times New Roman" w:hAnsi="Arial" w:cs="Arial"/>
          <w:sz w:val="20"/>
          <w:szCs w:val="20"/>
        </w:rPr>
        <w:t xml:space="preserve">Vlada </w:t>
      </w:r>
      <w:r w:rsidRPr="00872BAB">
        <w:rPr>
          <w:rFonts w:ascii="Arial" w:eastAsia="Times New Roman" w:hAnsi="Arial" w:cs="Arial"/>
          <w:sz w:val="20"/>
          <w:szCs w:val="20"/>
        </w:rPr>
        <w:t>Republike Slovenije izdaja</w:t>
      </w:r>
    </w:p>
    <w:p w14:paraId="6A29F48A" w14:textId="77777777" w:rsidR="00234BD1" w:rsidRPr="00872BAB" w:rsidRDefault="00234BD1" w:rsidP="00234BD1">
      <w:pPr>
        <w:jc w:val="both"/>
        <w:rPr>
          <w:rFonts w:ascii="Arial" w:eastAsia="Times New Roman" w:hAnsi="Arial" w:cs="Arial"/>
          <w:sz w:val="20"/>
          <w:szCs w:val="20"/>
        </w:rPr>
      </w:pPr>
    </w:p>
    <w:p w14:paraId="6697546E" w14:textId="77777777" w:rsidR="00234BD1" w:rsidRPr="00872BAB" w:rsidRDefault="00234BD1" w:rsidP="00234BD1">
      <w:pPr>
        <w:tabs>
          <w:tab w:val="left" w:pos="708"/>
        </w:tabs>
        <w:spacing w:after="0" w:line="240" w:lineRule="auto"/>
        <w:jc w:val="both"/>
        <w:rPr>
          <w:rFonts w:ascii="Arial" w:eastAsia="Times New Roman" w:hAnsi="Arial" w:cs="Arial"/>
          <w:sz w:val="20"/>
          <w:szCs w:val="20"/>
        </w:rPr>
      </w:pPr>
    </w:p>
    <w:p w14:paraId="568EFB4B" w14:textId="77777777" w:rsidR="00234BD1" w:rsidRPr="00872BAB" w:rsidRDefault="00234BD1" w:rsidP="00234BD1">
      <w:pPr>
        <w:tabs>
          <w:tab w:val="left" w:pos="708"/>
        </w:tabs>
        <w:spacing w:after="0" w:line="240" w:lineRule="auto"/>
        <w:jc w:val="center"/>
        <w:rPr>
          <w:rFonts w:ascii="Arial" w:eastAsia="Times New Roman" w:hAnsi="Arial" w:cs="Arial"/>
          <w:b/>
          <w:sz w:val="20"/>
          <w:szCs w:val="20"/>
        </w:rPr>
      </w:pPr>
      <w:r w:rsidRPr="00872BAB">
        <w:rPr>
          <w:rFonts w:ascii="Arial" w:eastAsia="Times New Roman" w:hAnsi="Arial" w:cs="Arial"/>
          <w:b/>
          <w:sz w:val="20"/>
          <w:szCs w:val="20"/>
        </w:rPr>
        <w:t xml:space="preserve">UREDBO </w:t>
      </w:r>
    </w:p>
    <w:p w14:paraId="464B4556" w14:textId="77777777" w:rsidR="00234BD1" w:rsidRPr="00872BAB" w:rsidRDefault="00234BD1" w:rsidP="00234BD1">
      <w:pPr>
        <w:tabs>
          <w:tab w:val="left" w:pos="708"/>
        </w:tabs>
        <w:spacing w:after="0" w:line="240" w:lineRule="auto"/>
        <w:jc w:val="center"/>
        <w:rPr>
          <w:rFonts w:ascii="Arial" w:eastAsia="Times New Roman" w:hAnsi="Arial" w:cs="Arial"/>
          <w:b/>
          <w:sz w:val="20"/>
          <w:szCs w:val="20"/>
        </w:rPr>
      </w:pPr>
      <w:r w:rsidRPr="00872BAB">
        <w:rPr>
          <w:rFonts w:ascii="Arial" w:eastAsia="Times New Roman" w:hAnsi="Arial" w:cs="Arial"/>
          <w:b/>
          <w:sz w:val="20"/>
          <w:szCs w:val="20"/>
        </w:rPr>
        <w:t>o spremembi Uredbe o sofinanciranju doktorskega študija</w:t>
      </w:r>
    </w:p>
    <w:p w14:paraId="50AFCCF5" w14:textId="77777777" w:rsidR="00234BD1" w:rsidRPr="00872BAB" w:rsidRDefault="00234BD1" w:rsidP="00234BD1">
      <w:pPr>
        <w:tabs>
          <w:tab w:val="left" w:pos="708"/>
        </w:tabs>
        <w:spacing w:after="0" w:line="240" w:lineRule="auto"/>
        <w:rPr>
          <w:rFonts w:ascii="Arial" w:eastAsia="Times New Roman" w:hAnsi="Arial" w:cs="Arial"/>
          <w:b/>
          <w:sz w:val="20"/>
          <w:szCs w:val="20"/>
        </w:rPr>
      </w:pPr>
    </w:p>
    <w:p w14:paraId="0356AF3F" w14:textId="77777777" w:rsidR="00234BD1" w:rsidRPr="00E31589" w:rsidRDefault="00234BD1" w:rsidP="00234BD1">
      <w:pPr>
        <w:pStyle w:val="Odstavekseznama"/>
        <w:numPr>
          <w:ilvl w:val="0"/>
          <w:numId w:val="16"/>
        </w:numPr>
        <w:spacing w:after="0" w:line="240" w:lineRule="exact"/>
        <w:ind w:left="0"/>
        <w:jc w:val="center"/>
        <w:rPr>
          <w:rFonts w:ascii="Arial" w:hAnsi="Arial" w:cs="Arial"/>
          <w:b/>
          <w:sz w:val="20"/>
          <w:szCs w:val="20"/>
        </w:rPr>
      </w:pPr>
      <w:r w:rsidRPr="00E31589">
        <w:rPr>
          <w:rFonts w:ascii="Arial" w:hAnsi="Arial" w:cs="Arial"/>
          <w:b/>
          <w:sz w:val="20"/>
          <w:szCs w:val="20"/>
        </w:rPr>
        <w:t>člen</w:t>
      </w:r>
    </w:p>
    <w:p w14:paraId="2F8DA801" w14:textId="77777777" w:rsidR="00234BD1" w:rsidRPr="0004381E" w:rsidRDefault="00234BD1" w:rsidP="00234BD1">
      <w:pPr>
        <w:pStyle w:val="Odstavekseznama"/>
        <w:spacing w:after="0" w:line="240" w:lineRule="exact"/>
        <w:ind w:left="0"/>
        <w:rPr>
          <w:rFonts w:ascii="Arial" w:hAnsi="Arial" w:cs="Arial"/>
          <w:b/>
          <w:sz w:val="20"/>
          <w:szCs w:val="20"/>
        </w:rPr>
      </w:pPr>
    </w:p>
    <w:p w14:paraId="6872F6F7" w14:textId="77777777" w:rsidR="00234BD1" w:rsidRPr="0004381E" w:rsidRDefault="00234BD1" w:rsidP="00234BD1">
      <w:pPr>
        <w:spacing w:after="0" w:line="240" w:lineRule="exact"/>
        <w:jc w:val="both"/>
        <w:rPr>
          <w:rFonts w:ascii="Arial" w:hAnsi="Arial" w:cs="Arial"/>
          <w:sz w:val="20"/>
          <w:szCs w:val="20"/>
        </w:rPr>
      </w:pPr>
      <w:r w:rsidRPr="0004381E">
        <w:rPr>
          <w:rFonts w:ascii="Arial" w:hAnsi="Arial" w:cs="Arial"/>
          <w:sz w:val="20"/>
          <w:szCs w:val="20"/>
        </w:rPr>
        <w:t xml:space="preserve">V Uredbi o sofinanciranju doktorskega študija (Uradni list RS, št. 22/17) se v 4. členu v drugem odstavku prva alineja spremeni tako, da se glasi: </w:t>
      </w:r>
    </w:p>
    <w:p w14:paraId="1D79624F" w14:textId="77777777" w:rsidR="00234BD1" w:rsidRPr="0004381E" w:rsidRDefault="00234BD1" w:rsidP="00234BD1">
      <w:pPr>
        <w:spacing w:after="0" w:line="240" w:lineRule="exact"/>
        <w:jc w:val="both"/>
        <w:rPr>
          <w:rFonts w:ascii="Arial" w:hAnsi="Arial" w:cs="Arial"/>
          <w:sz w:val="20"/>
          <w:szCs w:val="20"/>
        </w:rPr>
      </w:pPr>
      <w:r w:rsidRPr="0004381E">
        <w:rPr>
          <w:rFonts w:ascii="Arial" w:hAnsi="Arial" w:cs="Arial"/>
          <w:sz w:val="20"/>
          <w:szCs w:val="20"/>
        </w:rPr>
        <w:t>»</w:t>
      </w:r>
      <w:r>
        <w:rPr>
          <w:rFonts w:ascii="Arial" w:hAnsi="Arial" w:cs="Arial"/>
          <w:sz w:val="20"/>
          <w:szCs w:val="20"/>
        </w:rPr>
        <w:t xml:space="preserve">- </w:t>
      </w:r>
      <w:r w:rsidRPr="0004381E">
        <w:rPr>
          <w:rFonts w:ascii="Arial" w:hAnsi="Arial" w:cs="Arial"/>
          <w:sz w:val="20"/>
          <w:szCs w:val="20"/>
        </w:rPr>
        <w:t>vpisane v 1., 2., 3. ali 4. letnik doktorskega študija, ki so med študijem redno napredovali v višji letnik;</w:t>
      </w:r>
      <w:r>
        <w:rPr>
          <w:rFonts w:ascii="Arial" w:hAnsi="Arial" w:cs="Arial"/>
          <w:sz w:val="20"/>
          <w:szCs w:val="20"/>
        </w:rPr>
        <w:t xml:space="preserve">«. </w:t>
      </w:r>
    </w:p>
    <w:p w14:paraId="54BD3ED9" w14:textId="77777777" w:rsidR="00234BD1" w:rsidRPr="006758CC" w:rsidRDefault="00234BD1" w:rsidP="00234BD1">
      <w:pPr>
        <w:tabs>
          <w:tab w:val="left" w:pos="708"/>
        </w:tabs>
        <w:spacing w:after="0" w:line="240" w:lineRule="auto"/>
        <w:jc w:val="center"/>
        <w:rPr>
          <w:rFonts w:ascii="Arial" w:eastAsia="Times New Roman" w:hAnsi="Arial" w:cs="Arial"/>
          <w:sz w:val="20"/>
          <w:szCs w:val="20"/>
        </w:rPr>
      </w:pPr>
    </w:p>
    <w:p w14:paraId="7B20F5FA" w14:textId="77777777" w:rsidR="00234BD1" w:rsidRPr="006758CC" w:rsidRDefault="00234BD1" w:rsidP="00234BD1">
      <w:pPr>
        <w:tabs>
          <w:tab w:val="left" w:pos="708"/>
        </w:tabs>
        <w:spacing w:after="0" w:line="240" w:lineRule="auto"/>
        <w:jc w:val="center"/>
        <w:rPr>
          <w:rFonts w:ascii="Arial" w:eastAsia="Times New Roman" w:hAnsi="Arial" w:cs="Arial"/>
          <w:sz w:val="20"/>
          <w:szCs w:val="20"/>
        </w:rPr>
      </w:pPr>
      <w:r w:rsidRPr="006758CC">
        <w:rPr>
          <w:rFonts w:ascii="Arial" w:eastAsia="Times New Roman" w:hAnsi="Arial" w:cs="Arial"/>
          <w:sz w:val="20"/>
          <w:szCs w:val="20"/>
        </w:rPr>
        <w:t>KONČNA DOLOČBA</w:t>
      </w:r>
    </w:p>
    <w:p w14:paraId="3A896E48" w14:textId="77777777" w:rsidR="00234BD1" w:rsidRPr="0004381E" w:rsidRDefault="00234BD1" w:rsidP="00234BD1">
      <w:pPr>
        <w:spacing w:after="0" w:line="240" w:lineRule="exact"/>
        <w:jc w:val="both"/>
        <w:rPr>
          <w:rFonts w:ascii="Arial" w:hAnsi="Arial" w:cs="Arial"/>
          <w:sz w:val="20"/>
          <w:szCs w:val="20"/>
        </w:rPr>
      </w:pPr>
    </w:p>
    <w:p w14:paraId="4558A0BD" w14:textId="77777777" w:rsidR="00234BD1" w:rsidRPr="00E31589" w:rsidRDefault="00234BD1" w:rsidP="00234BD1">
      <w:pPr>
        <w:pStyle w:val="Odstavekseznama"/>
        <w:numPr>
          <w:ilvl w:val="0"/>
          <w:numId w:val="16"/>
        </w:numPr>
        <w:spacing w:after="0" w:line="240" w:lineRule="exact"/>
        <w:ind w:left="0"/>
        <w:jc w:val="center"/>
        <w:rPr>
          <w:rFonts w:ascii="Arial" w:hAnsi="Arial" w:cs="Arial"/>
          <w:b/>
          <w:sz w:val="20"/>
          <w:szCs w:val="20"/>
        </w:rPr>
      </w:pPr>
      <w:r w:rsidRPr="00E31589">
        <w:rPr>
          <w:rFonts w:ascii="Arial" w:hAnsi="Arial" w:cs="Arial"/>
          <w:b/>
          <w:sz w:val="20"/>
          <w:szCs w:val="20"/>
        </w:rPr>
        <w:t>člen</w:t>
      </w:r>
    </w:p>
    <w:p w14:paraId="741B51AB" w14:textId="77777777" w:rsidR="00234BD1" w:rsidRPr="00E31589" w:rsidRDefault="00234BD1" w:rsidP="00234BD1">
      <w:pPr>
        <w:spacing w:after="0" w:line="240" w:lineRule="exact"/>
        <w:jc w:val="center"/>
        <w:rPr>
          <w:rFonts w:ascii="Arial" w:hAnsi="Arial" w:cs="Arial"/>
          <w:sz w:val="20"/>
          <w:szCs w:val="20"/>
        </w:rPr>
      </w:pPr>
    </w:p>
    <w:p w14:paraId="5718F33F" w14:textId="77777777" w:rsidR="00234BD1" w:rsidRPr="00E31589" w:rsidRDefault="00234BD1" w:rsidP="00234BD1">
      <w:pPr>
        <w:spacing w:after="0" w:line="240" w:lineRule="exact"/>
        <w:jc w:val="both"/>
        <w:rPr>
          <w:rFonts w:ascii="Arial" w:hAnsi="Arial" w:cs="Arial"/>
          <w:sz w:val="20"/>
          <w:szCs w:val="20"/>
        </w:rPr>
      </w:pPr>
      <w:r w:rsidRPr="00E31589">
        <w:rPr>
          <w:rFonts w:ascii="Arial" w:hAnsi="Arial" w:cs="Arial"/>
          <w:sz w:val="20"/>
          <w:szCs w:val="20"/>
        </w:rPr>
        <w:t xml:space="preserve">Ta uredba začne veljati </w:t>
      </w:r>
      <w:r>
        <w:rPr>
          <w:rFonts w:ascii="Arial" w:hAnsi="Arial" w:cs="Arial"/>
          <w:sz w:val="20"/>
          <w:szCs w:val="20"/>
        </w:rPr>
        <w:t>petnajsti</w:t>
      </w:r>
      <w:r w:rsidRPr="00E31589">
        <w:rPr>
          <w:rFonts w:ascii="Arial" w:hAnsi="Arial" w:cs="Arial"/>
          <w:sz w:val="20"/>
          <w:szCs w:val="20"/>
        </w:rPr>
        <w:t xml:space="preserve"> dan po objavi v Uradnem listu Republike Slovenije.</w:t>
      </w:r>
    </w:p>
    <w:p w14:paraId="7338A7E7" w14:textId="77777777" w:rsidR="00234BD1" w:rsidRDefault="00234BD1" w:rsidP="00234BD1">
      <w:pPr>
        <w:tabs>
          <w:tab w:val="left" w:pos="5430"/>
        </w:tabs>
        <w:spacing w:after="0" w:line="240" w:lineRule="auto"/>
        <w:jc w:val="both"/>
        <w:rPr>
          <w:rFonts w:ascii="Arial" w:hAnsi="Arial" w:cs="Arial"/>
          <w:sz w:val="20"/>
          <w:szCs w:val="20"/>
        </w:rPr>
      </w:pPr>
    </w:p>
    <w:p w14:paraId="5F8E37F6" w14:textId="77777777" w:rsidR="00234BD1" w:rsidRPr="006758CC" w:rsidRDefault="00234BD1" w:rsidP="00234BD1">
      <w:pPr>
        <w:spacing w:after="0" w:line="240" w:lineRule="exact"/>
        <w:jc w:val="both"/>
        <w:rPr>
          <w:rFonts w:ascii="Arial" w:hAnsi="Arial" w:cs="Arial"/>
          <w:sz w:val="20"/>
          <w:szCs w:val="20"/>
        </w:rPr>
      </w:pPr>
      <w:r w:rsidRPr="006758CC">
        <w:rPr>
          <w:rFonts w:ascii="Arial" w:hAnsi="Arial" w:cs="Arial"/>
          <w:sz w:val="20"/>
          <w:szCs w:val="20"/>
        </w:rPr>
        <w:t xml:space="preserve">Št. </w:t>
      </w:r>
    </w:p>
    <w:p w14:paraId="6E05B9B2" w14:textId="5045B610" w:rsidR="00234BD1" w:rsidRPr="006758CC" w:rsidRDefault="00234BD1" w:rsidP="00234BD1">
      <w:pPr>
        <w:spacing w:after="0" w:line="240" w:lineRule="exact"/>
        <w:jc w:val="both"/>
        <w:rPr>
          <w:rFonts w:ascii="Arial" w:hAnsi="Arial" w:cs="Arial"/>
          <w:sz w:val="20"/>
          <w:szCs w:val="20"/>
        </w:rPr>
      </w:pPr>
      <w:r w:rsidRPr="006758CC">
        <w:rPr>
          <w:rFonts w:ascii="Arial" w:hAnsi="Arial" w:cs="Arial"/>
          <w:sz w:val="20"/>
          <w:szCs w:val="20"/>
        </w:rPr>
        <w:t xml:space="preserve">Ljubljana, </w:t>
      </w:r>
      <w:r w:rsidR="00D71FFE">
        <w:rPr>
          <w:rFonts w:ascii="Arial" w:hAnsi="Arial" w:cs="Arial"/>
          <w:sz w:val="20"/>
          <w:szCs w:val="20"/>
        </w:rPr>
        <w:t>______</w:t>
      </w:r>
      <w:r w:rsidRPr="006758CC">
        <w:rPr>
          <w:rFonts w:ascii="Arial" w:hAnsi="Arial" w:cs="Arial"/>
          <w:sz w:val="20"/>
          <w:szCs w:val="20"/>
        </w:rPr>
        <w:t xml:space="preserve"> 2020</w:t>
      </w:r>
      <w:r w:rsidR="000A666E">
        <w:rPr>
          <w:rFonts w:ascii="Arial" w:hAnsi="Arial" w:cs="Arial"/>
          <w:sz w:val="20"/>
          <w:szCs w:val="20"/>
        </w:rPr>
        <w:t xml:space="preserve">                                                                         </w:t>
      </w:r>
    </w:p>
    <w:p w14:paraId="6CB1DFFE" w14:textId="77777777" w:rsidR="00234BD1" w:rsidRPr="006758CC" w:rsidRDefault="00234BD1" w:rsidP="00234BD1">
      <w:pPr>
        <w:spacing w:after="0" w:line="240" w:lineRule="exact"/>
        <w:jc w:val="both"/>
        <w:rPr>
          <w:rFonts w:ascii="Arial" w:hAnsi="Arial" w:cs="Arial"/>
          <w:sz w:val="20"/>
          <w:szCs w:val="20"/>
        </w:rPr>
      </w:pPr>
      <w:r w:rsidRPr="006758CC">
        <w:rPr>
          <w:rFonts w:ascii="Arial" w:hAnsi="Arial" w:cs="Arial"/>
          <w:sz w:val="20"/>
          <w:szCs w:val="20"/>
        </w:rPr>
        <w:t>EVA 2020-3330-00</w:t>
      </w:r>
      <w:r>
        <w:rPr>
          <w:rFonts w:ascii="Arial" w:hAnsi="Arial" w:cs="Arial"/>
          <w:sz w:val="20"/>
          <w:szCs w:val="20"/>
        </w:rPr>
        <w:t>19</w:t>
      </w:r>
    </w:p>
    <w:p w14:paraId="7EEAF6B3" w14:textId="77777777" w:rsidR="00234BD1" w:rsidRPr="006758CC" w:rsidRDefault="00234BD1" w:rsidP="00234BD1">
      <w:pPr>
        <w:spacing w:after="0" w:line="240" w:lineRule="exact"/>
        <w:jc w:val="both"/>
        <w:rPr>
          <w:rFonts w:ascii="Arial" w:hAnsi="Arial" w:cs="Arial"/>
          <w:sz w:val="20"/>
          <w:szCs w:val="20"/>
        </w:rPr>
      </w:pPr>
      <w:r w:rsidRPr="006758CC">
        <w:rPr>
          <w:rFonts w:ascii="Arial" w:hAnsi="Arial" w:cs="Arial"/>
          <w:sz w:val="20"/>
          <w:szCs w:val="20"/>
        </w:rPr>
        <w:t xml:space="preserve">                                                                   </w:t>
      </w:r>
      <w:r>
        <w:rPr>
          <w:rFonts w:ascii="Arial" w:hAnsi="Arial" w:cs="Arial"/>
          <w:sz w:val="20"/>
          <w:szCs w:val="20"/>
        </w:rPr>
        <w:t xml:space="preserve">         </w:t>
      </w:r>
      <w:r w:rsidRPr="006758CC">
        <w:rPr>
          <w:rFonts w:ascii="Arial" w:hAnsi="Arial" w:cs="Arial"/>
          <w:sz w:val="20"/>
          <w:szCs w:val="20"/>
        </w:rPr>
        <w:t xml:space="preserve">  Vlada Republike Slovenije</w:t>
      </w:r>
    </w:p>
    <w:p w14:paraId="170732BB" w14:textId="3C971ABB" w:rsidR="00234BD1" w:rsidRPr="006758CC" w:rsidRDefault="00234BD1" w:rsidP="00234BD1">
      <w:pPr>
        <w:spacing w:after="0" w:line="240" w:lineRule="exact"/>
        <w:jc w:val="both"/>
        <w:rPr>
          <w:rFonts w:ascii="Arial" w:hAnsi="Arial" w:cs="Arial"/>
          <w:sz w:val="20"/>
          <w:szCs w:val="20"/>
        </w:rPr>
      </w:pPr>
      <w:r w:rsidRPr="006758CC">
        <w:rPr>
          <w:rFonts w:ascii="Arial" w:hAnsi="Arial" w:cs="Arial"/>
          <w:sz w:val="20"/>
          <w:szCs w:val="20"/>
        </w:rPr>
        <w:t xml:space="preserve">                                                                </w:t>
      </w:r>
      <w:r>
        <w:rPr>
          <w:rFonts w:ascii="Arial" w:hAnsi="Arial" w:cs="Arial"/>
          <w:sz w:val="20"/>
          <w:szCs w:val="20"/>
        </w:rPr>
        <w:t xml:space="preserve">                 </w:t>
      </w:r>
      <w:r w:rsidR="00057F29">
        <w:rPr>
          <w:rFonts w:ascii="Arial" w:hAnsi="Arial" w:cs="Arial"/>
          <w:sz w:val="20"/>
          <w:szCs w:val="20"/>
        </w:rPr>
        <w:t xml:space="preserve">  </w:t>
      </w:r>
      <w:r>
        <w:rPr>
          <w:rFonts w:ascii="Arial" w:hAnsi="Arial" w:cs="Arial"/>
          <w:sz w:val="20"/>
          <w:szCs w:val="20"/>
        </w:rPr>
        <w:t xml:space="preserve">  </w:t>
      </w:r>
      <w:r w:rsidRPr="006758CC">
        <w:rPr>
          <w:rFonts w:ascii="Arial" w:hAnsi="Arial" w:cs="Arial"/>
          <w:sz w:val="20"/>
          <w:szCs w:val="20"/>
        </w:rPr>
        <w:t xml:space="preserve">  Janez Janša</w:t>
      </w:r>
    </w:p>
    <w:p w14:paraId="0A31F399" w14:textId="5C838521" w:rsidR="00234BD1" w:rsidRPr="006758CC" w:rsidRDefault="00234BD1" w:rsidP="00234BD1">
      <w:pPr>
        <w:spacing w:after="0" w:line="240" w:lineRule="exact"/>
        <w:jc w:val="both"/>
        <w:rPr>
          <w:rFonts w:ascii="Arial" w:hAnsi="Arial" w:cs="Arial"/>
          <w:sz w:val="20"/>
          <w:szCs w:val="20"/>
        </w:rPr>
      </w:pPr>
      <w:r w:rsidRPr="006758CC">
        <w:rPr>
          <w:rFonts w:ascii="Arial" w:hAnsi="Arial" w:cs="Arial"/>
          <w:sz w:val="20"/>
          <w:szCs w:val="20"/>
        </w:rPr>
        <w:t xml:space="preserve">                                                                  </w:t>
      </w:r>
      <w:r>
        <w:rPr>
          <w:rFonts w:ascii="Arial" w:hAnsi="Arial" w:cs="Arial"/>
          <w:sz w:val="20"/>
          <w:szCs w:val="20"/>
        </w:rPr>
        <w:t xml:space="preserve">                  </w:t>
      </w:r>
      <w:r w:rsidR="00057F29">
        <w:rPr>
          <w:rFonts w:ascii="Arial" w:hAnsi="Arial" w:cs="Arial"/>
          <w:sz w:val="20"/>
          <w:szCs w:val="20"/>
        </w:rPr>
        <w:t xml:space="preserve">   </w:t>
      </w:r>
      <w:r w:rsidRPr="006758CC">
        <w:rPr>
          <w:rFonts w:ascii="Arial" w:hAnsi="Arial" w:cs="Arial"/>
          <w:sz w:val="20"/>
          <w:szCs w:val="20"/>
        </w:rPr>
        <w:t xml:space="preserve"> </w:t>
      </w:r>
      <w:r>
        <w:rPr>
          <w:rFonts w:ascii="Arial" w:hAnsi="Arial" w:cs="Arial"/>
          <w:sz w:val="20"/>
          <w:szCs w:val="20"/>
        </w:rPr>
        <w:t>p</w:t>
      </w:r>
      <w:r w:rsidRPr="006758CC">
        <w:rPr>
          <w:rFonts w:ascii="Arial" w:hAnsi="Arial" w:cs="Arial"/>
          <w:sz w:val="20"/>
          <w:szCs w:val="20"/>
        </w:rPr>
        <w:t>redsednik</w:t>
      </w:r>
    </w:p>
    <w:p w14:paraId="395AE8E2" w14:textId="77777777" w:rsidR="00234BD1" w:rsidRPr="00E31589" w:rsidRDefault="00234BD1" w:rsidP="00234BD1">
      <w:pPr>
        <w:tabs>
          <w:tab w:val="left" w:pos="5430"/>
        </w:tabs>
        <w:spacing w:after="0" w:line="240" w:lineRule="auto"/>
        <w:jc w:val="both"/>
        <w:rPr>
          <w:rFonts w:ascii="Arial" w:hAnsi="Arial" w:cs="Arial"/>
          <w:sz w:val="20"/>
          <w:szCs w:val="20"/>
        </w:rPr>
      </w:pPr>
    </w:p>
    <w:p w14:paraId="6FA4F7B2" w14:textId="77777777" w:rsidR="00234BD1" w:rsidRDefault="00234BD1" w:rsidP="005C4899">
      <w:pPr>
        <w:tabs>
          <w:tab w:val="left" w:pos="708"/>
        </w:tabs>
        <w:spacing w:after="0" w:line="260" w:lineRule="exact"/>
        <w:rPr>
          <w:rFonts w:ascii="Arial" w:eastAsia="Times New Roman" w:hAnsi="Arial" w:cs="Arial"/>
          <w:b/>
          <w:sz w:val="20"/>
          <w:szCs w:val="20"/>
        </w:rPr>
      </w:pPr>
    </w:p>
    <w:p w14:paraId="26BF6073" w14:textId="77777777" w:rsidR="00234BD1" w:rsidRDefault="00234BD1" w:rsidP="005C4899">
      <w:pPr>
        <w:tabs>
          <w:tab w:val="left" w:pos="708"/>
        </w:tabs>
        <w:spacing w:after="0" w:line="260" w:lineRule="exact"/>
        <w:rPr>
          <w:rFonts w:ascii="Arial" w:eastAsia="Times New Roman" w:hAnsi="Arial" w:cs="Arial"/>
          <w:b/>
          <w:sz w:val="20"/>
          <w:szCs w:val="20"/>
        </w:rPr>
      </w:pPr>
    </w:p>
    <w:p w14:paraId="16E3EE20" w14:textId="77777777" w:rsidR="00234BD1" w:rsidRDefault="00234BD1" w:rsidP="005C4899">
      <w:pPr>
        <w:tabs>
          <w:tab w:val="left" w:pos="708"/>
        </w:tabs>
        <w:spacing w:after="0" w:line="260" w:lineRule="exact"/>
        <w:rPr>
          <w:rFonts w:ascii="Arial" w:eastAsia="Times New Roman" w:hAnsi="Arial" w:cs="Arial"/>
          <w:b/>
          <w:sz w:val="20"/>
          <w:szCs w:val="20"/>
        </w:rPr>
      </w:pPr>
    </w:p>
    <w:p w14:paraId="41330D01" w14:textId="77777777" w:rsidR="00234BD1" w:rsidRDefault="00234BD1" w:rsidP="005C4899">
      <w:pPr>
        <w:tabs>
          <w:tab w:val="left" w:pos="708"/>
        </w:tabs>
        <w:spacing w:after="0" w:line="260" w:lineRule="exact"/>
        <w:rPr>
          <w:rFonts w:ascii="Arial" w:eastAsia="Times New Roman" w:hAnsi="Arial" w:cs="Arial"/>
          <w:b/>
          <w:sz w:val="20"/>
          <w:szCs w:val="20"/>
        </w:rPr>
      </w:pPr>
    </w:p>
    <w:p w14:paraId="5E86AEDC" w14:textId="77777777" w:rsidR="00234BD1" w:rsidRDefault="00234BD1" w:rsidP="005C4899">
      <w:pPr>
        <w:tabs>
          <w:tab w:val="left" w:pos="708"/>
        </w:tabs>
        <w:spacing w:after="0" w:line="260" w:lineRule="exact"/>
        <w:rPr>
          <w:rFonts w:ascii="Arial" w:eastAsia="Times New Roman" w:hAnsi="Arial" w:cs="Arial"/>
          <w:b/>
          <w:sz w:val="20"/>
          <w:szCs w:val="20"/>
        </w:rPr>
      </w:pPr>
    </w:p>
    <w:p w14:paraId="6FEF2368" w14:textId="77777777" w:rsidR="00234BD1" w:rsidRDefault="00234BD1" w:rsidP="005C4899">
      <w:pPr>
        <w:tabs>
          <w:tab w:val="left" w:pos="708"/>
        </w:tabs>
        <w:spacing w:after="0" w:line="260" w:lineRule="exact"/>
        <w:rPr>
          <w:rFonts w:ascii="Arial" w:eastAsia="Times New Roman" w:hAnsi="Arial" w:cs="Arial"/>
          <w:b/>
          <w:sz w:val="20"/>
          <w:szCs w:val="20"/>
        </w:rPr>
      </w:pPr>
    </w:p>
    <w:p w14:paraId="442E45CA" w14:textId="77777777" w:rsidR="00234BD1" w:rsidRDefault="00234BD1" w:rsidP="005C4899">
      <w:pPr>
        <w:tabs>
          <w:tab w:val="left" w:pos="708"/>
        </w:tabs>
        <w:spacing w:after="0" w:line="260" w:lineRule="exact"/>
        <w:rPr>
          <w:rFonts w:ascii="Arial" w:eastAsia="Times New Roman" w:hAnsi="Arial" w:cs="Arial"/>
          <w:b/>
          <w:sz w:val="20"/>
          <w:szCs w:val="20"/>
        </w:rPr>
      </w:pPr>
    </w:p>
    <w:p w14:paraId="3E383DB6" w14:textId="77777777" w:rsidR="00234BD1" w:rsidRDefault="00234BD1" w:rsidP="005C4899">
      <w:pPr>
        <w:tabs>
          <w:tab w:val="left" w:pos="708"/>
        </w:tabs>
        <w:spacing w:after="0" w:line="260" w:lineRule="exact"/>
        <w:rPr>
          <w:rFonts w:ascii="Arial" w:eastAsia="Times New Roman" w:hAnsi="Arial" w:cs="Arial"/>
          <w:b/>
          <w:sz w:val="20"/>
          <w:szCs w:val="20"/>
        </w:rPr>
      </w:pPr>
    </w:p>
    <w:p w14:paraId="0EA4351B" w14:textId="77777777" w:rsidR="00234BD1" w:rsidRDefault="00234BD1" w:rsidP="005C4899">
      <w:pPr>
        <w:tabs>
          <w:tab w:val="left" w:pos="708"/>
        </w:tabs>
        <w:spacing w:after="0" w:line="260" w:lineRule="exact"/>
        <w:rPr>
          <w:rFonts w:ascii="Arial" w:eastAsia="Times New Roman" w:hAnsi="Arial" w:cs="Arial"/>
          <w:b/>
          <w:sz w:val="20"/>
          <w:szCs w:val="20"/>
        </w:rPr>
      </w:pPr>
    </w:p>
    <w:p w14:paraId="4C95F2F2" w14:textId="77777777" w:rsidR="00234BD1" w:rsidRDefault="00234BD1" w:rsidP="005C4899">
      <w:pPr>
        <w:tabs>
          <w:tab w:val="left" w:pos="708"/>
        </w:tabs>
        <w:spacing w:after="0" w:line="260" w:lineRule="exact"/>
        <w:rPr>
          <w:rFonts w:ascii="Arial" w:eastAsia="Times New Roman" w:hAnsi="Arial" w:cs="Arial"/>
          <w:b/>
          <w:sz w:val="20"/>
          <w:szCs w:val="20"/>
        </w:rPr>
      </w:pPr>
    </w:p>
    <w:p w14:paraId="2F961936" w14:textId="77777777" w:rsidR="00234BD1" w:rsidRDefault="00234BD1" w:rsidP="005C4899">
      <w:pPr>
        <w:tabs>
          <w:tab w:val="left" w:pos="708"/>
        </w:tabs>
        <w:spacing w:after="0" w:line="260" w:lineRule="exact"/>
        <w:rPr>
          <w:rFonts w:ascii="Arial" w:eastAsia="Times New Roman" w:hAnsi="Arial" w:cs="Arial"/>
          <w:b/>
          <w:sz w:val="20"/>
          <w:szCs w:val="20"/>
        </w:rPr>
      </w:pPr>
    </w:p>
    <w:p w14:paraId="2C520AA7" w14:textId="77777777" w:rsidR="00234BD1" w:rsidRDefault="00234BD1" w:rsidP="005C4899">
      <w:pPr>
        <w:tabs>
          <w:tab w:val="left" w:pos="708"/>
        </w:tabs>
        <w:spacing w:after="0" w:line="260" w:lineRule="exact"/>
        <w:rPr>
          <w:rFonts w:ascii="Arial" w:eastAsia="Times New Roman" w:hAnsi="Arial" w:cs="Arial"/>
          <w:b/>
          <w:sz w:val="20"/>
          <w:szCs w:val="20"/>
        </w:rPr>
      </w:pPr>
    </w:p>
    <w:p w14:paraId="626F80EF" w14:textId="77777777" w:rsidR="00234BD1" w:rsidRDefault="00234BD1" w:rsidP="005C4899">
      <w:pPr>
        <w:tabs>
          <w:tab w:val="left" w:pos="708"/>
        </w:tabs>
        <w:spacing w:after="0" w:line="260" w:lineRule="exact"/>
        <w:rPr>
          <w:rFonts w:ascii="Arial" w:eastAsia="Times New Roman" w:hAnsi="Arial" w:cs="Arial"/>
          <w:b/>
          <w:sz w:val="20"/>
          <w:szCs w:val="20"/>
        </w:rPr>
      </w:pPr>
    </w:p>
    <w:p w14:paraId="6AB2299D" w14:textId="77777777" w:rsidR="00234BD1" w:rsidRDefault="00234BD1" w:rsidP="005C4899">
      <w:pPr>
        <w:tabs>
          <w:tab w:val="left" w:pos="708"/>
        </w:tabs>
        <w:spacing w:after="0" w:line="260" w:lineRule="exact"/>
        <w:rPr>
          <w:rFonts w:ascii="Arial" w:eastAsia="Times New Roman" w:hAnsi="Arial" w:cs="Arial"/>
          <w:b/>
          <w:sz w:val="20"/>
          <w:szCs w:val="20"/>
        </w:rPr>
      </w:pPr>
    </w:p>
    <w:p w14:paraId="4FF34F3D" w14:textId="77777777" w:rsidR="00234BD1" w:rsidRDefault="00234BD1" w:rsidP="005C4899">
      <w:pPr>
        <w:tabs>
          <w:tab w:val="left" w:pos="708"/>
        </w:tabs>
        <w:spacing w:after="0" w:line="260" w:lineRule="exact"/>
        <w:rPr>
          <w:rFonts w:ascii="Arial" w:eastAsia="Times New Roman" w:hAnsi="Arial" w:cs="Arial"/>
          <w:b/>
          <w:sz w:val="20"/>
          <w:szCs w:val="20"/>
        </w:rPr>
      </w:pPr>
    </w:p>
    <w:p w14:paraId="4433C3E2" w14:textId="77777777" w:rsidR="00234BD1" w:rsidRDefault="00234BD1" w:rsidP="005C4899">
      <w:pPr>
        <w:tabs>
          <w:tab w:val="left" w:pos="708"/>
        </w:tabs>
        <w:spacing w:after="0" w:line="260" w:lineRule="exact"/>
        <w:rPr>
          <w:rFonts w:ascii="Arial" w:eastAsia="Times New Roman" w:hAnsi="Arial" w:cs="Arial"/>
          <w:b/>
          <w:sz w:val="20"/>
          <w:szCs w:val="20"/>
        </w:rPr>
      </w:pPr>
    </w:p>
    <w:p w14:paraId="10EE7E16" w14:textId="77777777" w:rsidR="00234BD1" w:rsidRDefault="00234BD1" w:rsidP="005C4899">
      <w:pPr>
        <w:tabs>
          <w:tab w:val="left" w:pos="708"/>
        </w:tabs>
        <w:spacing w:after="0" w:line="260" w:lineRule="exact"/>
        <w:rPr>
          <w:rFonts w:ascii="Arial" w:eastAsia="Times New Roman" w:hAnsi="Arial" w:cs="Arial"/>
          <w:b/>
          <w:sz w:val="20"/>
          <w:szCs w:val="20"/>
        </w:rPr>
      </w:pPr>
    </w:p>
    <w:p w14:paraId="2867C253" w14:textId="77777777" w:rsidR="00234BD1" w:rsidRDefault="00234BD1" w:rsidP="005C4899">
      <w:pPr>
        <w:tabs>
          <w:tab w:val="left" w:pos="708"/>
        </w:tabs>
        <w:spacing w:after="0" w:line="260" w:lineRule="exact"/>
        <w:rPr>
          <w:rFonts w:ascii="Arial" w:eastAsia="Times New Roman" w:hAnsi="Arial" w:cs="Arial"/>
          <w:b/>
          <w:sz w:val="20"/>
          <w:szCs w:val="20"/>
        </w:rPr>
      </w:pPr>
    </w:p>
    <w:p w14:paraId="2F96A3B3" w14:textId="77777777" w:rsidR="00234BD1" w:rsidRDefault="00234BD1" w:rsidP="005C4899">
      <w:pPr>
        <w:tabs>
          <w:tab w:val="left" w:pos="708"/>
        </w:tabs>
        <w:spacing w:after="0" w:line="260" w:lineRule="exact"/>
        <w:rPr>
          <w:rFonts w:ascii="Arial" w:eastAsia="Times New Roman" w:hAnsi="Arial" w:cs="Arial"/>
          <w:b/>
          <w:sz w:val="20"/>
          <w:szCs w:val="20"/>
        </w:rPr>
      </w:pPr>
    </w:p>
    <w:p w14:paraId="4112D0AF" w14:textId="77777777" w:rsidR="00234BD1" w:rsidRDefault="00234BD1" w:rsidP="005C4899">
      <w:pPr>
        <w:tabs>
          <w:tab w:val="left" w:pos="708"/>
        </w:tabs>
        <w:spacing w:after="0" w:line="260" w:lineRule="exact"/>
        <w:rPr>
          <w:rFonts w:ascii="Arial" w:eastAsia="Times New Roman" w:hAnsi="Arial" w:cs="Arial"/>
          <w:b/>
          <w:sz w:val="20"/>
          <w:szCs w:val="20"/>
        </w:rPr>
      </w:pPr>
    </w:p>
    <w:p w14:paraId="09DCAE6E" w14:textId="77777777" w:rsidR="00234BD1" w:rsidRDefault="00234BD1" w:rsidP="005C4899">
      <w:pPr>
        <w:tabs>
          <w:tab w:val="left" w:pos="708"/>
        </w:tabs>
        <w:spacing w:after="0" w:line="260" w:lineRule="exact"/>
        <w:rPr>
          <w:rFonts w:ascii="Arial" w:eastAsia="Times New Roman" w:hAnsi="Arial" w:cs="Arial"/>
          <w:b/>
          <w:sz w:val="20"/>
          <w:szCs w:val="20"/>
        </w:rPr>
      </w:pPr>
    </w:p>
    <w:p w14:paraId="721C782B" w14:textId="77777777" w:rsidR="00234BD1" w:rsidRDefault="00234BD1" w:rsidP="005C4899">
      <w:pPr>
        <w:tabs>
          <w:tab w:val="left" w:pos="708"/>
        </w:tabs>
        <w:spacing w:after="0" w:line="260" w:lineRule="exact"/>
        <w:rPr>
          <w:rFonts w:ascii="Arial" w:eastAsia="Times New Roman" w:hAnsi="Arial" w:cs="Arial"/>
          <w:b/>
          <w:sz w:val="20"/>
          <w:szCs w:val="20"/>
        </w:rPr>
      </w:pPr>
    </w:p>
    <w:p w14:paraId="493AEB07" w14:textId="77777777" w:rsidR="00234BD1" w:rsidRDefault="00234BD1" w:rsidP="005C4899">
      <w:pPr>
        <w:tabs>
          <w:tab w:val="left" w:pos="708"/>
        </w:tabs>
        <w:spacing w:after="0" w:line="260" w:lineRule="exact"/>
        <w:rPr>
          <w:rFonts w:ascii="Arial" w:eastAsia="Times New Roman" w:hAnsi="Arial" w:cs="Arial"/>
          <w:b/>
          <w:sz w:val="20"/>
          <w:szCs w:val="20"/>
        </w:rPr>
      </w:pPr>
    </w:p>
    <w:p w14:paraId="74574A79" w14:textId="77777777" w:rsidR="00234BD1" w:rsidRDefault="00234BD1" w:rsidP="005C4899">
      <w:pPr>
        <w:tabs>
          <w:tab w:val="left" w:pos="708"/>
        </w:tabs>
        <w:spacing w:after="0" w:line="260" w:lineRule="exact"/>
        <w:rPr>
          <w:rFonts w:ascii="Arial" w:eastAsia="Times New Roman" w:hAnsi="Arial" w:cs="Arial"/>
          <w:b/>
          <w:sz w:val="20"/>
          <w:szCs w:val="20"/>
        </w:rPr>
      </w:pPr>
    </w:p>
    <w:p w14:paraId="53D1097A" w14:textId="77777777" w:rsidR="00234BD1" w:rsidRDefault="00234BD1" w:rsidP="005C4899">
      <w:pPr>
        <w:tabs>
          <w:tab w:val="left" w:pos="708"/>
        </w:tabs>
        <w:spacing w:after="0" w:line="260" w:lineRule="exact"/>
        <w:rPr>
          <w:rFonts w:ascii="Arial" w:eastAsia="Times New Roman" w:hAnsi="Arial" w:cs="Arial"/>
          <w:b/>
          <w:sz w:val="20"/>
          <w:szCs w:val="20"/>
        </w:rPr>
      </w:pPr>
    </w:p>
    <w:p w14:paraId="15658189" w14:textId="77777777" w:rsidR="00234BD1" w:rsidRDefault="00234BD1" w:rsidP="005C4899">
      <w:pPr>
        <w:tabs>
          <w:tab w:val="left" w:pos="708"/>
        </w:tabs>
        <w:spacing w:after="0" w:line="260" w:lineRule="exact"/>
        <w:rPr>
          <w:rFonts w:ascii="Arial" w:eastAsia="Times New Roman" w:hAnsi="Arial" w:cs="Arial"/>
          <w:b/>
          <w:sz w:val="20"/>
          <w:szCs w:val="20"/>
        </w:rPr>
      </w:pPr>
    </w:p>
    <w:p w14:paraId="52D8409D" w14:textId="77777777" w:rsidR="005C4899" w:rsidRPr="00FA1B41" w:rsidRDefault="005C4899" w:rsidP="005C4899">
      <w:pPr>
        <w:tabs>
          <w:tab w:val="left" w:pos="708"/>
        </w:tabs>
        <w:spacing w:after="0" w:line="260" w:lineRule="exact"/>
        <w:rPr>
          <w:rFonts w:ascii="Arial" w:eastAsia="Times New Roman" w:hAnsi="Arial" w:cs="Arial"/>
          <w:b/>
          <w:sz w:val="20"/>
          <w:szCs w:val="20"/>
        </w:rPr>
      </w:pPr>
      <w:r w:rsidRPr="00FA1B41">
        <w:rPr>
          <w:rFonts w:ascii="Arial" w:eastAsia="Times New Roman" w:hAnsi="Arial" w:cs="Arial"/>
          <w:b/>
          <w:sz w:val="20"/>
          <w:szCs w:val="20"/>
        </w:rPr>
        <w:t>OBRAZLOŽITEV</w:t>
      </w:r>
    </w:p>
    <w:p w14:paraId="4D33B960" w14:textId="77777777" w:rsidR="00CF7AE0" w:rsidRPr="00CF7AE0" w:rsidRDefault="00CF7AE0" w:rsidP="0068039C">
      <w:pPr>
        <w:spacing w:line="264" w:lineRule="auto"/>
        <w:jc w:val="both"/>
        <w:rPr>
          <w:rFonts w:ascii="Arial" w:hAnsi="Arial" w:cs="Arial"/>
          <w:sz w:val="20"/>
          <w:szCs w:val="20"/>
        </w:rPr>
      </w:pPr>
    </w:p>
    <w:p w14:paraId="37A145F9" w14:textId="1FB09082" w:rsidR="00D117E2" w:rsidRDefault="000530FE" w:rsidP="0068039C">
      <w:pPr>
        <w:spacing w:after="0" w:line="264" w:lineRule="auto"/>
        <w:jc w:val="both"/>
        <w:rPr>
          <w:rFonts w:ascii="Arial" w:hAnsi="Arial" w:cs="Arial"/>
          <w:sz w:val="20"/>
          <w:szCs w:val="20"/>
        </w:rPr>
      </w:pPr>
      <w:r w:rsidRPr="000530FE">
        <w:rPr>
          <w:rFonts w:ascii="Arial" w:hAnsi="Arial" w:cs="Arial"/>
          <w:sz w:val="20"/>
          <w:szCs w:val="20"/>
        </w:rPr>
        <w:t xml:space="preserve">Sofinanciranje študija tretje stopnje na javnih visokošolskih zavodih iz proračuna Republike Slovenije določa drugi odstavek 72.a člena Zakona o visokem šolstvu (Uradni list RS, št. 32/12 – uradno prečiščeno besedilo, 40/12 – ZUJF, 57/12 – ZPCP-2D, 109/12, 85/14, 75/16, 61/17 – ZUPŠ in 65/17; v nadaljnjem besedilu: ZViS), pri čemer podrobnejši način in postopek sofinanciranja predmetnega študija ureja Uredba o sofinanciranju doktorskega študija (Uradni list RS, št. 22/17; </w:t>
      </w:r>
      <w:r w:rsidR="00E607F2">
        <w:rPr>
          <w:rFonts w:ascii="Arial" w:hAnsi="Arial" w:cs="Arial"/>
          <w:sz w:val="20"/>
          <w:szCs w:val="20"/>
        </w:rPr>
        <w:t xml:space="preserve">v nadaljnjem besedilu: </w:t>
      </w:r>
      <w:r w:rsidRPr="000530FE">
        <w:rPr>
          <w:rFonts w:ascii="Arial" w:hAnsi="Arial" w:cs="Arial"/>
          <w:sz w:val="20"/>
          <w:szCs w:val="20"/>
        </w:rPr>
        <w:t xml:space="preserve">uredba). </w:t>
      </w:r>
    </w:p>
    <w:p w14:paraId="25D5F307" w14:textId="77777777" w:rsidR="00D117E2" w:rsidRDefault="00D117E2" w:rsidP="0068039C">
      <w:pPr>
        <w:spacing w:after="0" w:line="264" w:lineRule="auto"/>
        <w:jc w:val="both"/>
        <w:rPr>
          <w:rFonts w:ascii="Arial" w:hAnsi="Arial" w:cs="Arial"/>
          <w:sz w:val="20"/>
          <w:szCs w:val="20"/>
        </w:rPr>
      </w:pPr>
    </w:p>
    <w:p w14:paraId="652BBD7F" w14:textId="01A7FA03" w:rsidR="00D117E2" w:rsidRDefault="000530FE" w:rsidP="0068039C">
      <w:pPr>
        <w:spacing w:after="0" w:line="264" w:lineRule="auto"/>
        <w:jc w:val="both"/>
        <w:rPr>
          <w:rFonts w:ascii="Arial" w:hAnsi="Arial" w:cs="Arial"/>
          <w:sz w:val="20"/>
          <w:szCs w:val="20"/>
        </w:rPr>
      </w:pPr>
      <w:r w:rsidRPr="000530FE">
        <w:rPr>
          <w:rFonts w:ascii="Arial" w:hAnsi="Arial" w:cs="Arial"/>
          <w:sz w:val="20"/>
          <w:szCs w:val="20"/>
        </w:rPr>
        <w:t>Upoštevajoč 11. člen Zakona o spremembah in dopolnitvah Zakona o visokem šolstvu (Uradni list RS, št. 75/1</w:t>
      </w:r>
      <w:r w:rsidR="00F91060">
        <w:rPr>
          <w:rFonts w:ascii="Arial" w:hAnsi="Arial" w:cs="Arial"/>
          <w:sz w:val="20"/>
          <w:szCs w:val="20"/>
        </w:rPr>
        <w:t>6</w:t>
      </w:r>
      <w:r w:rsidRPr="000530FE">
        <w:rPr>
          <w:rFonts w:ascii="Arial" w:hAnsi="Arial" w:cs="Arial"/>
          <w:sz w:val="20"/>
          <w:szCs w:val="20"/>
        </w:rPr>
        <w:t xml:space="preserve">), ki je s spremembo petega odstavka 36. člena ZViS določil, da doktorski študijski programi tretje stopnje lahko trajajo tudi štiri leta, je treba uredbo v tem delu </w:t>
      </w:r>
      <w:r w:rsidR="00EE777B">
        <w:rPr>
          <w:rFonts w:ascii="Arial" w:hAnsi="Arial" w:cs="Arial"/>
          <w:sz w:val="20"/>
          <w:szCs w:val="20"/>
        </w:rPr>
        <w:t>uskladiti oziroma dopolniti</w:t>
      </w:r>
      <w:r w:rsidRPr="000530FE">
        <w:rPr>
          <w:rFonts w:ascii="Arial" w:hAnsi="Arial" w:cs="Arial"/>
          <w:sz w:val="20"/>
          <w:szCs w:val="20"/>
        </w:rPr>
        <w:t>.</w:t>
      </w:r>
    </w:p>
    <w:p w14:paraId="724919BC" w14:textId="77777777" w:rsidR="00D117E2" w:rsidRDefault="00D117E2" w:rsidP="0068039C">
      <w:pPr>
        <w:spacing w:after="0" w:line="264" w:lineRule="auto"/>
        <w:jc w:val="both"/>
        <w:rPr>
          <w:rFonts w:ascii="Arial" w:hAnsi="Arial" w:cs="Arial"/>
          <w:sz w:val="20"/>
          <w:szCs w:val="20"/>
        </w:rPr>
      </w:pPr>
    </w:p>
    <w:p w14:paraId="2CAB636F" w14:textId="6EAE6771" w:rsidR="00925A2A" w:rsidRDefault="00925A2A" w:rsidP="0068039C">
      <w:pPr>
        <w:spacing w:after="0" w:line="264" w:lineRule="auto"/>
        <w:jc w:val="both"/>
        <w:rPr>
          <w:rFonts w:ascii="Arial" w:hAnsi="Arial" w:cs="Arial"/>
          <w:sz w:val="20"/>
          <w:szCs w:val="20"/>
        </w:rPr>
      </w:pPr>
      <w:r>
        <w:rPr>
          <w:rFonts w:ascii="Arial" w:hAnsi="Arial" w:cs="Arial"/>
          <w:sz w:val="20"/>
          <w:szCs w:val="20"/>
        </w:rPr>
        <w:t>V študijskem letu 2019/2020 so na posameznih javnih visokošolskih zavod</w:t>
      </w:r>
      <w:r w:rsidR="002B0C5F">
        <w:rPr>
          <w:rFonts w:ascii="Arial" w:hAnsi="Arial" w:cs="Arial"/>
          <w:sz w:val="20"/>
          <w:szCs w:val="20"/>
        </w:rPr>
        <w:t xml:space="preserve">ih </w:t>
      </w:r>
      <w:r>
        <w:rPr>
          <w:rFonts w:ascii="Arial" w:hAnsi="Arial" w:cs="Arial"/>
          <w:sz w:val="20"/>
          <w:szCs w:val="20"/>
        </w:rPr>
        <w:t xml:space="preserve">že začeli </w:t>
      </w:r>
      <w:r w:rsidR="002B0C5F">
        <w:rPr>
          <w:rFonts w:ascii="Arial" w:hAnsi="Arial" w:cs="Arial"/>
          <w:sz w:val="20"/>
          <w:szCs w:val="20"/>
        </w:rPr>
        <w:t xml:space="preserve">izvajati </w:t>
      </w:r>
      <w:r>
        <w:rPr>
          <w:rFonts w:ascii="Arial" w:hAnsi="Arial" w:cs="Arial"/>
          <w:sz w:val="20"/>
          <w:szCs w:val="20"/>
        </w:rPr>
        <w:t xml:space="preserve">štiriletne doktorske študijske programe 3. stopnje. </w:t>
      </w:r>
      <w:r w:rsidR="00251CD7">
        <w:rPr>
          <w:rFonts w:ascii="Arial" w:hAnsi="Arial" w:cs="Arial"/>
          <w:sz w:val="20"/>
          <w:szCs w:val="20"/>
        </w:rPr>
        <w:t xml:space="preserve">Zaradi podaljšanja trajanja doktorskih študijskih programov </w:t>
      </w:r>
      <w:r w:rsidR="001250B9">
        <w:rPr>
          <w:rFonts w:ascii="Arial" w:hAnsi="Arial" w:cs="Arial"/>
          <w:sz w:val="20"/>
          <w:szCs w:val="20"/>
        </w:rPr>
        <w:t xml:space="preserve">s </w:t>
      </w:r>
      <w:r w:rsidR="00251CD7">
        <w:rPr>
          <w:rFonts w:ascii="Arial" w:hAnsi="Arial" w:cs="Arial"/>
          <w:sz w:val="20"/>
          <w:szCs w:val="20"/>
        </w:rPr>
        <w:t>treh na štiri leta se sprememb</w:t>
      </w:r>
      <w:r w:rsidR="002B0C5F">
        <w:rPr>
          <w:rFonts w:ascii="Arial" w:hAnsi="Arial" w:cs="Arial"/>
          <w:sz w:val="20"/>
          <w:szCs w:val="20"/>
        </w:rPr>
        <w:t>e nanašajo tudi na</w:t>
      </w:r>
      <w:r w:rsidR="00251CD7">
        <w:rPr>
          <w:rFonts w:ascii="Arial" w:hAnsi="Arial" w:cs="Arial"/>
          <w:sz w:val="20"/>
          <w:szCs w:val="20"/>
        </w:rPr>
        <w:t xml:space="preserve"> predmetnik in </w:t>
      </w:r>
      <w:r w:rsidR="001250B9">
        <w:rPr>
          <w:rFonts w:ascii="Arial" w:hAnsi="Arial" w:cs="Arial"/>
          <w:sz w:val="20"/>
          <w:szCs w:val="20"/>
        </w:rPr>
        <w:t xml:space="preserve">s tem </w:t>
      </w:r>
      <w:r w:rsidR="00251CD7">
        <w:rPr>
          <w:rFonts w:ascii="Arial" w:hAnsi="Arial" w:cs="Arial"/>
          <w:sz w:val="20"/>
          <w:szCs w:val="20"/>
        </w:rPr>
        <w:t>na pogoje napredovanja v 4. letnik, zato je treba drugi odstavek 4. člena uredbe temu ustrezno prilagoditi</w:t>
      </w:r>
      <w:r w:rsidR="002B0C5F">
        <w:rPr>
          <w:rFonts w:ascii="Arial" w:hAnsi="Arial" w:cs="Arial"/>
          <w:sz w:val="20"/>
          <w:szCs w:val="20"/>
        </w:rPr>
        <w:t>.</w:t>
      </w:r>
      <w:r w:rsidR="00251CD7">
        <w:rPr>
          <w:rFonts w:ascii="Arial" w:hAnsi="Arial" w:cs="Arial"/>
          <w:sz w:val="20"/>
          <w:szCs w:val="20"/>
        </w:rPr>
        <w:t xml:space="preserve"> </w:t>
      </w:r>
    </w:p>
    <w:p w14:paraId="46125A36" w14:textId="77777777" w:rsidR="005C4899" w:rsidRDefault="005C4899" w:rsidP="0068039C">
      <w:pPr>
        <w:tabs>
          <w:tab w:val="left" w:pos="708"/>
        </w:tabs>
        <w:spacing w:after="0" w:line="264" w:lineRule="auto"/>
        <w:rPr>
          <w:rFonts w:ascii="Arial" w:eastAsia="Times New Roman" w:hAnsi="Arial" w:cs="Arial"/>
          <w:b/>
          <w:sz w:val="20"/>
          <w:szCs w:val="20"/>
        </w:rPr>
      </w:pPr>
    </w:p>
    <w:p w14:paraId="0C4FA935" w14:textId="33C35C81" w:rsidR="008246C6" w:rsidRPr="0068039C" w:rsidRDefault="008246C6" w:rsidP="0068039C">
      <w:pPr>
        <w:tabs>
          <w:tab w:val="left" w:pos="708"/>
        </w:tabs>
        <w:spacing w:after="0" w:line="264" w:lineRule="auto"/>
        <w:jc w:val="both"/>
        <w:rPr>
          <w:rFonts w:ascii="Arial" w:eastAsia="Times New Roman" w:hAnsi="Arial" w:cs="Arial"/>
          <w:sz w:val="20"/>
          <w:szCs w:val="20"/>
        </w:rPr>
      </w:pPr>
      <w:r w:rsidRPr="0068039C">
        <w:rPr>
          <w:rFonts w:ascii="Arial" w:eastAsia="Times New Roman" w:hAnsi="Arial" w:cs="Arial"/>
          <w:sz w:val="20"/>
          <w:szCs w:val="20"/>
        </w:rPr>
        <w:t xml:space="preserve">Sredstva se </w:t>
      </w:r>
      <w:r>
        <w:rPr>
          <w:rFonts w:ascii="Arial" w:eastAsia="Times New Roman" w:hAnsi="Arial" w:cs="Arial"/>
          <w:sz w:val="20"/>
          <w:szCs w:val="20"/>
        </w:rPr>
        <w:t xml:space="preserve">javnim visokošolskim zavodom razdelijo po formuli, ki upošteva njihovo število diplomantov v zadnjih petih letih, (skupno) višino sredstev za razdelitev pa določa vsakoletni </w:t>
      </w:r>
      <w:r w:rsidR="00180689">
        <w:rPr>
          <w:rFonts w:ascii="Arial" w:eastAsia="Times New Roman" w:hAnsi="Arial" w:cs="Arial"/>
          <w:sz w:val="20"/>
          <w:szCs w:val="20"/>
        </w:rPr>
        <w:t>p</w:t>
      </w:r>
      <w:r>
        <w:rPr>
          <w:rFonts w:ascii="Arial" w:eastAsia="Times New Roman" w:hAnsi="Arial" w:cs="Arial"/>
          <w:sz w:val="20"/>
          <w:szCs w:val="20"/>
        </w:rPr>
        <w:t>roračun Republike Slovenije (tj. razpoložljiva proračunska sredstva). Navedeno pomeni, da število sofinanciranih študentov (ali letnikov) ne vpliva niti na skupna sredstva (za razdelitev) niti na višino sredstev, ki jih prejme posamezni visokošolski zavod. Skladno s četrtim odstavkom 4. člena uredbe namreč š</w:t>
      </w:r>
      <w:r w:rsidRPr="008246C6">
        <w:rPr>
          <w:rFonts w:ascii="Arial" w:eastAsia="Times New Roman" w:hAnsi="Arial" w:cs="Arial"/>
          <w:sz w:val="20"/>
          <w:szCs w:val="20"/>
        </w:rPr>
        <w:t xml:space="preserve">tudente, ki se jim sofinancira doktorski študij, izbere javni visokošolski zavod. Pri izboru študentov </w:t>
      </w:r>
      <w:r>
        <w:rPr>
          <w:rFonts w:ascii="Arial" w:eastAsia="Times New Roman" w:hAnsi="Arial" w:cs="Arial"/>
          <w:sz w:val="20"/>
          <w:szCs w:val="20"/>
        </w:rPr>
        <w:t>ta</w:t>
      </w:r>
      <w:r w:rsidRPr="008246C6">
        <w:rPr>
          <w:rFonts w:ascii="Arial" w:eastAsia="Times New Roman" w:hAnsi="Arial" w:cs="Arial"/>
          <w:sz w:val="20"/>
          <w:szCs w:val="20"/>
        </w:rPr>
        <w:t xml:space="preserve"> zavod upošteva pogoje in merila za izbiro, ki jih potrdi</w:t>
      </w:r>
      <w:r>
        <w:rPr>
          <w:rFonts w:ascii="Arial" w:eastAsia="Times New Roman" w:hAnsi="Arial" w:cs="Arial"/>
          <w:sz w:val="20"/>
          <w:szCs w:val="20"/>
        </w:rPr>
        <w:t xml:space="preserve"> njegov</w:t>
      </w:r>
      <w:r w:rsidRPr="008246C6">
        <w:rPr>
          <w:rFonts w:ascii="Arial" w:eastAsia="Times New Roman" w:hAnsi="Arial" w:cs="Arial"/>
          <w:sz w:val="20"/>
          <w:szCs w:val="20"/>
        </w:rPr>
        <w:t xml:space="preserve"> pristojni organ.</w:t>
      </w:r>
      <w:r>
        <w:rPr>
          <w:rFonts w:ascii="Arial" w:eastAsia="Times New Roman" w:hAnsi="Arial" w:cs="Arial"/>
          <w:sz w:val="20"/>
          <w:szCs w:val="20"/>
        </w:rPr>
        <w:t xml:space="preserve"> </w:t>
      </w:r>
    </w:p>
    <w:sectPr w:rsidR="008246C6" w:rsidRPr="0068039C" w:rsidSect="008B74D9">
      <w:head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A9DE4" w16cid:durableId="224A95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79563" w14:textId="77777777" w:rsidR="00E15FAE" w:rsidRDefault="00E15FAE">
      <w:pPr>
        <w:spacing w:after="0" w:line="240" w:lineRule="auto"/>
      </w:pPr>
      <w:r>
        <w:separator/>
      </w:r>
    </w:p>
  </w:endnote>
  <w:endnote w:type="continuationSeparator" w:id="0">
    <w:p w14:paraId="4EC49AA2" w14:textId="77777777" w:rsidR="00E15FAE" w:rsidRDefault="00E1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947125"/>
      <w:docPartObj>
        <w:docPartGallery w:val="Page Numbers (Bottom of Page)"/>
        <w:docPartUnique/>
      </w:docPartObj>
    </w:sdtPr>
    <w:sdtEndPr/>
    <w:sdtContent>
      <w:p w14:paraId="3D99C5D6" w14:textId="0463933A" w:rsidR="00047B25" w:rsidRDefault="00047B25">
        <w:pPr>
          <w:pStyle w:val="Noga"/>
          <w:jc w:val="center"/>
        </w:pPr>
        <w:r>
          <w:fldChar w:fldCharType="begin"/>
        </w:r>
        <w:r>
          <w:instrText>PAGE   \* MERGEFORMAT</w:instrText>
        </w:r>
        <w:r>
          <w:fldChar w:fldCharType="separate"/>
        </w:r>
        <w:r w:rsidR="00D66155">
          <w:rPr>
            <w:noProof/>
          </w:rPr>
          <w:t>6</w:t>
        </w:r>
        <w:r>
          <w:fldChar w:fldCharType="end"/>
        </w:r>
      </w:p>
    </w:sdtContent>
  </w:sdt>
  <w:p w14:paraId="7AE6476A" w14:textId="77777777" w:rsidR="00B44707" w:rsidRDefault="00B4470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59B7D" w14:textId="77777777" w:rsidR="00E15FAE" w:rsidRDefault="00E15FAE">
      <w:pPr>
        <w:spacing w:after="0" w:line="240" w:lineRule="auto"/>
      </w:pPr>
      <w:r>
        <w:separator/>
      </w:r>
    </w:p>
  </w:footnote>
  <w:footnote w:type="continuationSeparator" w:id="0">
    <w:p w14:paraId="56DED135" w14:textId="77777777" w:rsidR="00E15FAE" w:rsidRDefault="00E15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6C14" w14:textId="77777777" w:rsidR="00B44707" w:rsidRPr="00E21FF9" w:rsidRDefault="00B44707" w:rsidP="00FE2BCD">
    <w:pPr>
      <w:pStyle w:val="Glava"/>
      <w:spacing w:line="240" w:lineRule="exact"/>
      <w:jc w:val="right"/>
      <w:rPr>
        <w:rFonts w:cs="Arial"/>
        <w:b/>
        <w:szCs w:val="20"/>
      </w:rPr>
    </w:pPr>
    <w:r w:rsidRPr="00E21FF9">
      <w:rPr>
        <w:rFonts w:cs="Arial"/>
        <w:b/>
        <w:szCs w:val="20"/>
      </w:rPr>
      <w:tab/>
    </w:r>
  </w:p>
  <w:p w14:paraId="159B07EC" w14:textId="77777777" w:rsidR="00B44707" w:rsidRPr="008F3500" w:rsidRDefault="00B44707" w:rsidP="00FE2BCD">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4151" w14:textId="77777777" w:rsidR="00B44707" w:rsidRDefault="00B4470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830BF"/>
    <w:multiLevelType w:val="hybridMultilevel"/>
    <w:tmpl w:val="883872C6"/>
    <w:lvl w:ilvl="0" w:tplc="F9908FE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E615E8"/>
    <w:multiLevelType w:val="hybridMultilevel"/>
    <w:tmpl w:val="92D8F60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1D517326"/>
    <w:multiLevelType w:val="hybridMultilevel"/>
    <w:tmpl w:val="DFE84AC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F8314DA"/>
    <w:multiLevelType w:val="hybridMultilevel"/>
    <w:tmpl w:val="FFD8C738"/>
    <w:lvl w:ilvl="0" w:tplc="C6C043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61F1B98"/>
    <w:multiLevelType w:val="hybridMultilevel"/>
    <w:tmpl w:val="83143F30"/>
    <w:lvl w:ilvl="0" w:tplc="8E62BF7A">
      <w:start w:val="1"/>
      <w:numFmt w:val="bullet"/>
      <w:lvlText w:val="•"/>
      <w:lvlJc w:val="left"/>
      <w:pPr>
        <w:tabs>
          <w:tab w:val="num" w:pos="720"/>
        </w:tabs>
        <w:ind w:left="720" w:hanging="360"/>
      </w:pPr>
      <w:rPr>
        <w:rFonts w:ascii="Arial" w:hAnsi="Arial" w:hint="default"/>
      </w:rPr>
    </w:lvl>
    <w:lvl w:ilvl="1" w:tplc="27FE98F4" w:tentative="1">
      <w:start w:val="1"/>
      <w:numFmt w:val="bullet"/>
      <w:lvlText w:val="•"/>
      <w:lvlJc w:val="left"/>
      <w:pPr>
        <w:tabs>
          <w:tab w:val="num" w:pos="1440"/>
        </w:tabs>
        <w:ind w:left="1440" w:hanging="360"/>
      </w:pPr>
      <w:rPr>
        <w:rFonts w:ascii="Arial" w:hAnsi="Arial" w:hint="default"/>
      </w:rPr>
    </w:lvl>
    <w:lvl w:ilvl="2" w:tplc="463A70FA" w:tentative="1">
      <w:start w:val="1"/>
      <w:numFmt w:val="bullet"/>
      <w:lvlText w:val="•"/>
      <w:lvlJc w:val="left"/>
      <w:pPr>
        <w:tabs>
          <w:tab w:val="num" w:pos="2160"/>
        </w:tabs>
        <w:ind w:left="2160" w:hanging="360"/>
      </w:pPr>
      <w:rPr>
        <w:rFonts w:ascii="Arial" w:hAnsi="Arial" w:hint="default"/>
      </w:rPr>
    </w:lvl>
    <w:lvl w:ilvl="3" w:tplc="AA087C64" w:tentative="1">
      <w:start w:val="1"/>
      <w:numFmt w:val="bullet"/>
      <w:lvlText w:val="•"/>
      <w:lvlJc w:val="left"/>
      <w:pPr>
        <w:tabs>
          <w:tab w:val="num" w:pos="2880"/>
        </w:tabs>
        <w:ind w:left="2880" w:hanging="360"/>
      </w:pPr>
      <w:rPr>
        <w:rFonts w:ascii="Arial" w:hAnsi="Arial" w:hint="default"/>
      </w:rPr>
    </w:lvl>
    <w:lvl w:ilvl="4" w:tplc="7E5AD746" w:tentative="1">
      <w:start w:val="1"/>
      <w:numFmt w:val="bullet"/>
      <w:lvlText w:val="•"/>
      <w:lvlJc w:val="left"/>
      <w:pPr>
        <w:tabs>
          <w:tab w:val="num" w:pos="3600"/>
        </w:tabs>
        <w:ind w:left="3600" w:hanging="360"/>
      </w:pPr>
      <w:rPr>
        <w:rFonts w:ascii="Arial" w:hAnsi="Arial" w:hint="default"/>
      </w:rPr>
    </w:lvl>
    <w:lvl w:ilvl="5" w:tplc="563A531E" w:tentative="1">
      <w:start w:val="1"/>
      <w:numFmt w:val="bullet"/>
      <w:lvlText w:val="•"/>
      <w:lvlJc w:val="left"/>
      <w:pPr>
        <w:tabs>
          <w:tab w:val="num" w:pos="4320"/>
        </w:tabs>
        <w:ind w:left="4320" w:hanging="360"/>
      </w:pPr>
      <w:rPr>
        <w:rFonts w:ascii="Arial" w:hAnsi="Arial" w:hint="default"/>
      </w:rPr>
    </w:lvl>
    <w:lvl w:ilvl="6" w:tplc="20721176" w:tentative="1">
      <w:start w:val="1"/>
      <w:numFmt w:val="bullet"/>
      <w:lvlText w:val="•"/>
      <w:lvlJc w:val="left"/>
      <w:pPr>
        <w:tabs>
          <w:tab w:val="num" w:pos="5040"/>
        </w:tabs>
        <w:ind w:left="5040" w:hanging="360"/>
      </w:pPr>
      <w:rPr>
        <w:rFonts w:ascii="Arial" w:hAnsi="Arial" w:hint="default"/>
      </w:rPr>
    </w:lvl>
    <w:lvl w:ilvl="7" w:tplc="5A06FAFA" w:tentative="1">
      <w:start w:val="1"/>
      <w:numFmt w:val="bullet"/>
      <w:lvlText w:val="•"/>
      <w:lvlJc w:val="left"/>
      <w:pPr>
        <w:tabs>
          <w:tab w:val="num" w:pos="5760"/>
        </w:tabs>
        <w:ind w:left="5760" w:hanging="360"/>
      </w:pPr>
      <w:rPr>
        <w:rFonts w:ascii="Arial" w:hAnsi="Arial" w:hint="default"/>
      </w:rPr>
    </w:lvl>
    <w:lvl w:ilvl="8" w:tplc="D56AFF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BB36E5"/>
    <w:multiLevelType w:val="hybridMultilevel"/>
    <w:tmpl w:val="07A8F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E1649F3"/>
    <w:multiLevelType w:val="hybridMultilevel"/>
    <w:tmpl w:val="3F48F794"/>
    <w:lvl w:ilvl="0" w:tplc="DB8E9896">
      <w:start w:val="201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372A96"/>
    <w:multiLevelType w:val="hybridMultilevel"/>
    <w:tmpl w:val="F9720E1C"/>
    <w:lvl w:ilvl="0" w:tplc="AF3E6EA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8D4524E"/>
    <w:multiLevelType w:val="hybridMultilevel"/>
    <w:tmpl w:val="A1002B5E"/>
    <w:lvl w:ilvl="0" w:tplc="AF3E6E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5B39F2"/>
    <w:multiLevelType w:val="hybridMultilevel"/>
    <w:tmpl w:val="8F8C724A"/>
    <w:lvl w:ilvl="0" w:tplc="C6C043F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F30746"/>
    <w:multiLevelType w:val="hybridMultilevel"/>
    <w:tmpl w:val="85B01F5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EA69B4"/>
    <w:multiLevelType w:val="hybridMultilevel"/>
    <w:tmpl w:val="BFE41782"/>
    <w:lvl w:ilvl="0" w:tplc="4DECDC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2E6E1F"/>
    <w:multiLevelType w:val="hybridMultilevel"/>
    <w:tmpl w:val="503CA374"/>
    <w:lvl w:ilvl="0" w:tplc="CD70C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386480"/>
    <w:multiLevelType w:val="hybridMultilevel"/>
    <w:tmpl w:val="8F30968A"/>
    <w:lvl w:ilvl="0" w:tplc="EE4C82EC">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CC0B9C"/>
    <w:multiLevelType w:val="hybridMultilevel"/>
    <w:tmpl w:val="24621CD8"/>
    <w:lvl w:ilvl="0" w:tplc="06B0C73E">
      <w:start w:val="26"/>
      <w:numFmt w:val="decimal"/>
      <w:lvlText w:val="%1."/>
      <w:lvlJc w:val="left"/>
      <w:pPr>
        <w:ind w:left="5180" w:hanging="360"/>
      </w:pPr>
      <w:rPr>
        <w:rFonts w:hint="default"/>
      </w:rPr>
    </w:lvl>
    <w:lvl w:ilvl="1" w:tplc="04240019" w:tentative="1">
      <w:start w:val="1"/>
      <w:numFmt w:val="lowerLetter"/>
      <w:lvlText w:val="%2."/>
      <w:lvlJc w:val="left"/>
      <w:pPr>
        <w:ind w:left="5900" w:hanging="360"/>
      </w:pPr>
    </w:lvl>
    <w:lvl w:ilvl="2" w:tplc="0424001B" w:tentative="1">
      <w:start w:val="1"/>
      <w:numFmt w:val="lowerRoman"/>
      <w:lvlText w:val="%3."/>
      <w:lvlJc w:val="right"/>
      <w:pPr>
        <w:ind w:left="6620" w:hanging="180"/>
      </w:pPr>
    </w:lvl>
    <w:lvl w:ilvl="3" w:tplc="0424000F" w:tentative="1">
      <w:start w:val="1"/>
      <w:numFmt w:val="decimal"/>
      <w:lvlText w:val="%4."/>
      <w:lvlJc w:val="left"/>
      <w:pPr>
        <w:ind w:left="7340" w:hanging="360"/>
      </w:pPr>
    </w:lvl>
    <w:lvl w:ilvl="4" w:tplc="04240019" w:tentative="1">
      <w:start w:val="1"/>
      <w:numFmt w:val="lowerLetter"/>
      <w:lvlText w:val="%5."/>
      <w:lvlJc w:val="left"/>
      <w:pPr>
        <w:ind w:left="8060" w:hanging="360"/>
      </w:pPr>
    </w:lvl>
    <w:lvl w:ilvl="5" w:tplc="0424001B" w:tentative="1">
      <w:start w:val="1"/>
      <w:numFmt w:val="lowerRoman"/>
      <w:lvlText w:val="%6."/>
      <w:lvlJc w:val="right"/>
      <w:pPr>
        <w:ind w:left="8780" w:hanging="180"/>
      </w:pPr>
    </w:lvl>
    <w:lvl w:ilvl="6" w:tplc="0424000F" w:tentative="1">
      <w:start w:val="1"/>
      <w:numFmt w:val="decimal"/>
      <w:lvlText w:val="%7."/>
      <w:lvlJc w:val="left"/>
      <w:pPr>
        <w:ind w:left="9500" w:hanging="360"/>
      </w:pPr>
    </w:lvl>
    <w:lvl w:ilvl="7" w:tplc="04240019" w:tentative="1">
      <w:start w:val="1"/>
      <w:numFmt w:val="lowerLetter"/>
      <w:lvlText w:val="%8."/>
      <w:lvlJc w:val="left"/>
      <w:pPr>
        <w:ind w:left="10220" w:hanging="360"/>
      </w:pPr>
    </w:lvl>
    <w:lvl w:ilvl="8" w:tplc="0424001B" w:tentative="1">
      <w:start w:val="1"/>
      <w:numFmt w:val="lowerRoman"/>
      <w:lvlText w:val="%9."/>
      <w:lvlJc w:val="right"/>
      <w:pPr>
        <w:ind w:left="10940" w:hanging="180"/>
      </w:pPr>
    </w:lvl>
  </w:abstractNum>
  <w:abstractNum w:abstractNumId="2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304195"/>
    <w:multiLevelType w:val="multilevel"/>
    <w:tmpl w:val="230E1BF8"/>
    <w:lvl w:ilvl="0">
      <w:start w:val="1"/>
      <w:numFmt w:val="decimal"/>
      <w:lvlText w:val="%1."/>
      <w:lvlJc w:val="left"/>
      <w:pPr>
        <w:ind w:left="51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804E26"/>
    <w:multiLevelType w:val="hybridMultilevel"/>
    <w:tmpl w:val="6450D58E"/>
    <w:lvl w:ilvl="0" w:tplc="0424000F">
      <w:start w:val="1"/>
      <w:numFmt w:val="decimal"/>
      <w:lvlText w:val="%1."/>
      <w:lvlJc w:val="left"/>
      <w:pPr>
        <w:ind w:left="51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9647D69"/>
    <w:multiLevelType w:val="hybridMultilevel"/>
    <w:tmpl w:val="FFA029F6"/>
    <w:lvl w:ilvl="0" w:tplc="F9908FEC">
      <w:numFmt w:val="bullet"/>
      <w:lvlText w:val="-"/>
      <w:lvlJc w:val="left"/>
      <w:pPr>
        <w:ind w:left="323" w:hanging="360"/>
      </w:pPr>
      <w:rPr>
        <w:rFonts w:ascii="Arial" w:eastAsia="Calibri" w:hAnsi="Arial" w:hint="default"/>
      </w:rPr>
    </w:lvl>
    <w:lvl w:ilvl="1" w:tplc="04240003" w:tentative="1">
      <w:start w:val="1"/>
      <w:numFmt w:val="bullet"/>
      <w:lvlText w:val="o"/>
      <w:lvlJc w:val="left"/>
      <w:pPr>
        <w:ind w:left="1043" w:hanging="360"/>
      </w:pPr>
      <w:rPr>
        <w:rFonts w:ascii="Courier New" w:hAnsi="Courier New" w:cs="Courier New" w:hint="default"/>
      </w:rPr>
    </w:lvl>
    <w:lvl w:ilvl="2" w:tplc="04240005" w:tentative="1">
      <w:start w:val="1"/>
      <w:numFmt w:val="bullet"/>
      <w:lvlText w:val=""/>
      <w:lvlJc w:val="left"/>
      <w:pPr>
        <w:ind w:left="1763" w:hanging="360"/>
      </w:pPr>
      <w:rPr>
        <w:rFonts w:ascii="Wingdings" w:hAnsi="Wingdings" w:hint="default"/>
      </w:rPr>
    </w:lvl>
    <w:lvl w:ilvl="3" w:tplc="04240001" w:tentative="1">
      <w:start w:val="1"/>
      <w:numFmt w:val="bullet"/>
      <w:lvlText w:val=""/>
      <w:lvlJc w:val="left"/>
      <w:pPr>
        <w:ind w:left="2483" w:hanging="360"/>
      </w:pPr>
      <w:rPr>
        <w:rFonts w:ascii="Symbol" w:hAnsi="Symbol" w:hint="default"/>
      </w:rPr>
    </w:lvl>
    <w:lvl w:ilvl="4" w:tplc="04240003" w:tentative="1">
      <w:start w:val="1"/>
      <w:numFmt w:val="bullet"/>
      <w:lvlText w:val="o"/>
      <w:lvlJc w:val="left"/>
      <w:pPr>
        <w:ind w:left="3203" w:hanging="360"/>
      </w:pPr>
      <w:rPr>
        <w:rFonts w:ascii="Courier New" w:hAnsi="Courier New" w:cs="Courier New" w:hint="default"/>
      </w:rPr>
    </w:lvl>
    <w:lvl w:ilvl="5" w:tplc="04240005" w:tentative="1">
      <w:start w:val="1"/>
      <w:numFmt w:val="bullet"/>
      <w:lvlText w:val=""/>
      <w:lvlJc w:val="left"/>
      <w:pPr>
        <w:ind w:left="3923" w:hanging="360"/>
      </w:pPr>
      <w:rPr>
        <w:rFonts w:ascii="Wingdings" w:hAnsi="Wingdings" w:hint="default"/>
      </w:rPr>
    </w:lvl>
    <w:lvl w:ilvl="6" w:tplc="04240001" w:tentative="1">
      <w:start w:val="1"/>
      <w:numFmt w:val="bullet"/>
      <w:lvlText w:val=""/>
      <w:lvlJc w:val="left"/>
      <w:pPr>
        <w:ind w:left="4643" w:hanging="360"/>
      </w:pPr>
      <w:rPr>
        <w:rFonts w:ascii="Symbol" w:hAnsi="Symbol" w:hint="default"/>
      </w:rPr>
    </w:lvl>
    <w:lvl w:ilvl="7" w:tplc="04240003" w:tentative="1">
      <w:start w:val="1"/>
      <w:numFmt w:val="bullet"/>
      <w:lvlText w:val="o"/>
      <w:lvlJc w:val="left"/>
      <w:pPr>
        <w:ind w:left="5363" w:hanging="360"/>
      </w:pPr>
      <w:rPr>
        <w:rFonts w:ascii="Courier New" w:hAnsi="Courier New" w:cs="Courier New" w:hint="default"/>
      </w:rPr>
    </w:lvl>
    <w:lvl w:ilvl="8" w:tplc="04240005" w:tentative="1">
      <w:start w:val="1"/>
      <w:numFmt w:val="bullet"/>
      <w:lvlText w:val=""/>
      <w:lvlJc w:val="left"/>
      <w:pPr>
        <w:ind w:left="6083" w:hanging="360"/>
      </w:pPr>
      <w:rPr>
        <w:rFonts w:ascii="Wingdings" w:hAnsi="Wingdings" w:hint="default"/>
      </w:rPr>
    </w:lvl>
  </w:abstractNum>
  <w:abstractNum w:abstractNumId="31" w15:restartNumberingAfterBreak="0">
    <w:nsid w:val="6A870AC5"/>
    <w:multiLevelType w:val="hybridMultilevel"/>
    <w:tmpl w:val="9E1055DE"/>
    <w:lvl w:ilvl="0" w:tplc="F9908FEC">
      <w:numFmt w:val="bullet"/>
      <w:pStyle w:val="Alineazaodstavkom"/>
      <w:lvlText w:val="-"/>
      <w:lvlJc w:val="left"/>
      <w:pPr>
        <w:tabs>
          <w:tab w:val="num" w:pos="397"/>
        </w:tabs>
        <w:ind w:left="397" w:hanging="397"/>
      </w:pPr>
      <w:rPr>
        <w:rFonts w:ascii="Arial" w:eastAsia="Calibri"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7792B"/>
    <w:multiLevelType w:val="hybridMultilevel"/>
    <w:tmpl w:val="A2843CE0"/>
    <w:lvl w:ilvl="0" w:tplc="A2F636C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966851"/>
    <w:multiLevelType w:val="hybridMultilevel"/>
    <w:tmpl w:val="83A83D40"/>
    <w:lvl w:ilvl="0" w:tplc="AF3E6EA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6295B21"/>
    <w:multiLevelType w:val="hybridMultilevel"/>
    <w:tmpl w:val="FBFA3F72"/>
    <w:lvl w:ilvl="0" w:tplc="0424000F">
      <w:start w:val="1"/>
      <w:numFmt w:val="decimal"/>
      <w:lvlText w:val="%1."/>
      <w:lvlJc w:val="left"/>
      <w:pPr>
        <w:ind w:left="6252" w:hanging="360"/>
      </w:pPr>
      <w:rPr>
        <w:rFonts w:hint="default"/>
      </w:rPr>
    </w:lvl>
    <w:lvl w:ilvl="1" w:tplc="04240019" w:tentative="1">
      <w:start w:val="1"/>
      <w:numFmt w:val="lowerLetter"/>
      <w:lvlText w:val="%2."/>
      <w:lvlJc w:val="left"/>
      <w:pPr>
        <w:ind w:left="6972" w:hanging="360"/>
      </w:pPr>
    </w:lvl>
    <w:lvl w:ilvl="2" w:tplc="0424001B" w:tentative="1">
      <w:start w:val="1"/>
      <w:numFmt w:val="lowerRoman"/>
      <w:lvlText w:val="%3."/>
      <w:lvlJc w:val="right"/>
      <w:pPr>
        <w:ind w:left="7692" w:hanging="180"/>
      </w:pPr>
    </w:lvl>
    <w:lvl w:ilvl="3" w:tplc="0424000F" w:tentative="1">
      <w:start w:val="1"/>
      <w:numFmt w:val="decimal"/>
      <w:lvlText w:val="%4."/>
      <w:lvlJc w:val="left"/>
      <w:pPr>
        <w:ind w:left="8412" w:hanging="360"/>
      </w:pPr>
    </w:lvl>
    <w:lvl w:ilvl="4" w:tplc="04240019" w:tentative="1">
      <w:start w:val="1"/>
      <w:numFmt w:val="lowerLetter"/>
      <w:lvlText w:val="%5."/>
      <w:lvlJc w:val="left"/>
      <w:pPr>
        <w:ind w:left="9132" w:hanging="360"/>
      </w:pPr>
    </w:lvl>
    <w:lvl w:ilvl="5" w:tplc="0424001B" w:tentative="1">
      <w:start w:val="1"/>
      <w:numFmt w:val="lowerRoman"/>
      <w:lvlText w:val="%6."/>
      <w:lvlJc w:val="right"/>
      <w:pPr>
        <w:ind w:left="9852" w:hanging="180"/>
      </w:pPr>
    </w:lvl>
    <w:lvl w:ilvl="6" w:tplc="0424000F" w:tentative="1">
      <w:start w:val="1"/>
      <w:numFmt w:val="decimal"/>
      <w:lvlText w:val="%7."/>
      <w:lvlJc w:val="left"/>
      <w:pPr>
        <w:ind w:left="10572" w:hanging="360"/>
      </w:pPr>
    </w:lvl>
    <w:lvl w:ilvl="7" w:tplc="04240019" w:tentative="1">
      <w:start w:val="1"/>
      <w:numFmt w:val="lowerLetter"/>
      <w:lvlText w:val="%8."/>
      <w:lvlJc w:val="left"/>
      <w:pPr>
        <w:ind w:left="11292" w:hanging="360"/>
      </w:pPr>
    </w:lvl>
    <w:lvl w:ilvl="8" w:tplc="0424001B" w:tentative="1">
      <w:start w:val="1"/>
      <w:numFmt w:val="lowerRoman"/>
      <w:lvlText w:val="%9."/>
      <w:lvlJc w:val="right"/>
      <w:pPr>
        <w:ind w:left="12012" w:hanging="180"/>
      </w:pPr>
    </w:lvl>
  </w:abstractNum>
  <w:abstractNum w:abstractNumId="35" w15:restartNumberingAfterBreak="0">
    <w:nsid w:val="7D0A306C"/>
    <w:multiLevelType w:val="hybridMultilevel"/>
    <w:tmpl w:val="9F52ABF4"/>
    <w:lvl w:ilvl="0" w:tplc="7390ED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EFB4867"/>
    <w:multiLevelType w:val="hybridMultilevel"/>
    <w:tmpl w:val="FC863CD8"/>
    <w:lvl w:ilvl="0" w:tplc="9D30BC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5"/>
  </w:num>
  <w:num w:numId="5">
    <w:abstractNumId w:val="0"/>
  </w:num>
  <w:num w:numId="6">
    <w:abstractNumId w:val="21"/>
  </w:num>
  <w:num w:numId="7">
    <w:abstractNumId w:val="25"/>
  </w:num>
  <w:num w:numId="8">
    <w:abstractNumId w:val="2"/>
  </w:num>
  <w:num w:numId="9">
    <w:abstractNumId w:val="26"/>
  </w:num>
  <w:num w:numId="10">
    <w:abstractNumId w:val="23"/>
  </w:num>
  <w:num w:numId="11">
    <w:abstractNumId w:val="28"/>
  </w:num>
  <w:num w:numId="12">
    <w:abstractNumId w:val="37"/>
  </w:num>
  <w:num w:numId="13">
    <w:abstractNumId w:val="16"/>
  </w:num>
  <w:num w:numId="14">
    <w:abstractNumId w:val="10"/>
  </w:num>
  <w:num w:numId="15">
    <w:abstractNumId w:val="34"/>
  </w:num>
  <w:num w:numId="16">
    <w:abstractNumId w:val="29"/>
  </w:num>
  <w:num w:numId="17">
    <w:abstractNumId w:val="18"/>
  </w:num>
  <w:num w:numId="18">
    <w:abstractNumId w:val="31"/>
  </w:num>
  <w:num w:numId="19">
    <w:abstractNumId w:val="9"/>
  </w:num>
  <w:num w:numId="20">
    <w:abstractNumId w:val="12"/>
  </w:num>
  <w:num w:numId="21">
    <w:abstractNumId w:val="3"/>
  </w:num>
  <w:num w:numId="22">
    <w:abstractNumId w:val="1"/>
  </w:num>
  <w:num w:numId="23">
    <w:abstractNumId w:val="30"/>
  </w:num>
  <w:num w:numId="24">
    <w:abstractNumId w:val="22"/>
  </w:num>
  <w:num w:numId="25">
    <w:abstractNumId w:val="14"/>
  </w:num>
  <w:num w:numId="26">
    <w:abstractNumId w:val="33"/>
  </w:num>
  <w:num w:numId="27">
    <w:abstractNumId w:val="6"/>
  </w:num>
  <w:num w:numId="28">
    <w:abstractNumId w:val="32"/>
  </w:num>
  <w:num w:numId="29">
    <w:abstractNumId w:val="36"/>
  </w:num>
  <w:num w:numId="30">
    <w:abstractNumId w:val="8"/>
  </w:num>
  <w:num w:numId="31">
    <w:abstractNumId w:val="20"/>
  </w:num>
  <w:num w:numId="32">
    <w:abstractNumId w:val="35"/>
  </w:num>
  <w:num w:numId="33">
    <w:abstractNumId w:val="7"/>
  </w:num>
  <w:num w:numId="34">
    <w:abstractNumId w:val="17"/>
  </w:num>
  <w:num w:numId="35">
    <w:abstractNumId w:val="19"/>
  </w:num>
  <w:num w:numId="36">
    <w:abstractNumId w:val="27"/>
  </w:num>
  <w:num w:numId="37">
    <w:abstractNumId w:val="2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19F5"/>
    <w:rsid w:val="0000332A"/>
    <w:rsid w:val="0000364C"/>
    <w:rsid w:val="00011A16"/>
    <w:rsid w:val="00027D36"/>
    <w:rsid w:val="00031F1C"/>
    <w:rsid w:val="00034E35"/>
    <w:rsid w:val="000350CC"/>
    <w:rsid w:val="000426FD"/>
    <w:rsid w:val="00043311"/>
    <w:rsid w:val="0004381E"/>
    <w:rsid w:val="00045392"/>
    <w:rsid w:val="0004591F"/>
    <w:rsid w:val="00045E35"/>
    <w:rsid w:val="00047B25"/>
    <w:rsid w:val="000530FE"/>
    <w:rsid w:val="00057F29"/>
    <w:rsid w:val="00057F7F"/>
    <w:rsid w:val="00065392"/>
    <w:rsid w:val="00077910"/>
    <w:rsid w:val="00080F34"/>
    <w:rsid w:val="00081048"/>
    <w:rsid w:val="000865E8"/>
    <w:rsid w:val="00096A38"/>
    <w:rsid w:val="000A26CD"/>
    <w:rsid w:val="000A666E"/>
    <w:rsid w:val="000C36F1"/>
    <w:rsid w:val="000D37BD"/>
    <w:rsid w:val="000E6E31"/>
    <w:rsid w:val="000F0046"/>
    <w:rsid w:val="000F305A"/>
    <w:rsid w:val="000F6B27"/>
    <w:rsid w:val="00101100"/>
    <w:rsid w:val="001043F2"/>
    <w:rsid w:val="001214E7"/>
    <w:rsid w:val="001246F1"/>
    <w:rsid w:val="001250B9"/>
    <w:rsid w:val="001410CE"/>
    <w:rsid w:val="001534BC"/>
    <w:rsid w:val="00165F73"/>
    <w:rsid w:val="00180689"/>
    <w:rsid w:val="00180DD8"/>
    <w:rsid w:val="0018193E"/>
    <w:rsid w:val="001820B2"/>
    <w:rsid w:val="0019093E"/>
    <w:rsid w:val="00192224"/>
    <w:rsid w:val="001A036E"/>
    <w:rsid w:val="001A231F"/>
    <w:rsid w:val="001A2E20"/>
    <w:rsid w:val="001B0B88"/>
    <w:rsid w:val="001B2250"/>
    <w:rsid w:val="001B3138"/>
    <w:rsid w:val="001B5AFE"/>
    <w:rsid w:val="001D5DFB"/>
    <w:rsid w:val="001D5F2D"/>
    <w:rsid w:val="002003D6"/>
    <w:rsid w:val="00213554"/>
    <w:rsid w:val="0021577F"/>
    <w:rsid w:val="00227B67"/>
    <w:rsid w:val="00230A01"/>
    <w:rsid w:val="00234BD1"/>
    <w:rsid w:val="002419DB"/>
    <w:rsid w:val="00250BE3"/>
    <w:rsid w:val="0025114F"/>
    <w:rsid w:val="00251CD7"/>
    <w:rsid w:val="0026706D"/>
    <w:rsid w:val="0027441A"/>
    <w:rsid w:val="00275FEF"/>
    <w:rsid w:val="00282EA2"/>
    <w:rsid w:val="00283FCE"/>
    <w:rsid w:val="002866B0"/>
    <w:rsid w:val="0028796C"/>
    <w:rsid w:val="002904A1"/>
    <w:rsid w:val="0029416C"/>
    <w:rsid w:val="002A3D5B"/>
    <w:rsid w:val="002B0C5F"/>
    <w:rsid w:val="002B65EE"/>
    <w:rsid w:val="002C687F"/>
    <w:rsid w:val="002D1E71"/>
    <w:rsid w:val="002E2D5E"/>
    <w:rsid w:val="003007B1"/>
    <w:rsid w:val="003011FC"/>
    <w:rsid w:val="00310FF2"/>
    <w:rsid w:val="00314D78"/>
    <w:rsid w:val="003208E2"/>
    <w:rsid w:val="0035438D"/>
    <w:rsid w:val="00354A39"/>
    <w:rsid w:val="00363873"/>
    <w:rsid w:val="00366D4F"/>
    <w:rsid w:val="003707A0"/>
    <w:rsid w:val="0038076C"/>
    <w:rsid w:val="00380F35"/>
    <w:rsid w:val="00387CF1"/>
    <w:rsid w:val="003955C7"/>
    <w:rsid w:val="00397009"/>
    <w:rsid w:val="003A5F17"/>
    <w:rsid w:val="003D045C"/>
    <w:rsid w:val="003D5269"/>
    <w:rsid w:val="003D630A"/>
    <w:rsid w:val="003D7670"/>
    <w:rsid w:val="003D7738"/>
    <w:rsid w:val="003E5757"/>
    <w:rsid w:val="003F06C3"/>
    <w:rsid w:val="00407EEA"/>
    <w:rsid w:val="00412BDF"/>
    <w:rsid w:val="00432C82"/>
    <w:rsid w:val="00432D0B"/>
    <w:rsid w:val="00437FB8"/>
    <w:rsid w:val="00443550"/>
    <w:rsid w:val="00443B87"/>
    <w:rsid w:val="00452FD6"/>
    <w:rsid w:val="00455460"/>
    <w:rsid w:val="00456508"/>
    <w:rsid w:val="00463DC7"/>
    <w:rsid w:val="00486A88"/>
    <w:rsid w:val="00496D2B"/>
    <w:rsid w:val="004C2165"/>
    <w:rsid w:val="004E5A79"/>
    <w:rsid w:val="004E658F"/>
    <w:rsid w:val="005016FD"/>
    <w:rsid w:val="005107E0"/>
    <w:rsid w:val="00513633"/>
    <w:rsid w:val="005255AC"/>
    <w:rsid w:val="005309D8"/>
    <w:rsid w:val="00532A32"/>
    <w:rsid w:val="00532F74"/>
    <w:rsid w:val="0053330F"/>
    <w:rsid w:val="00551F02"/>
    <w:rsid w:val="005551DF"/>
    <w:rsid w:val="00565463"/>
    <w:rsid w:val="00571233"/>
    <w:rsid w:val="0057350A"/>
    <w:rsid w:val="00573D2A"/>
    <w:rsid w:val="005749A3"/>
    <w:rsid w:val="00581A51"/>
    <w:rsid w:val="005820AB"/>
    <w:rsid w:val="00590415"/>
    <w:rsid w:val="00590E2D"/>
    <w:rsid w:val="005A46C3"/>
    <w:rsid w:val="005A77E3"/>
    <w:rsid w:val="005B14A0"/>
    <w:rsid w:val="005B1AC5"/>
    <w:rsid w:val="005C45C5"/>
    <w:rsid w:val="005C4899"/>
    <w:rsid w:val="005D26DB"/>
    <w:rsid w:val="005F5A41"/>
    <w:rsid w:val="0060037F"/>
    <w:rsid w:val="00614725"/>
    <w:rsid w:val="00616A54"/>
    <w:rsid w:val="00620EA9"/>
    <w:rsid w:val="00627A4E"/>
    <w:rsid w:val="00630828"/>
    <w:rsid w:val="00631EFE"/>
    <w:rsid w:val="006337B6"/>
    <w:rsid w:val="00634886"/>
    <w:rsid w:val="00637BD0"/>
    <w:rsid w:val="00656232"/>
    <w:rsid w:val="0068039C"/>
    <w:rsid w:val="00682A80"/>
    <w:rsid w:val="00686750"/>
    <w:rsid w:val="0069067C"/>
    <w:rsid w:val="006919C5"/>
    <w:rsid w:val="006970F6"/>
    <w:rsid w:val="006A0B30"/>
    <w:rsid w:val="006A580A"/>
    <w:rsid w:val="006A5C76"/>
    <w:rsid w:val="006E1185"/>
    <w:rsid w:val="006F613E"/>
    <w:rsid w:val="00705807"/>
    <w:rsid w:val="007070F4"/>
    <w:rsid w:val="007143F9"/>
    <w:rsid w:val="00743DB1"/>
    <w:rsid w:val="007476DE"/>
    <w:rsid w:val="00757DE2"/>
    <w:rsid w:val="00760501"/>
    <w:rsid w:val="0077057E"/>
    <w:rsid w:val="0077289B"/>
    <w:rsid w:val="00774B35"/>
    <w:rsid w:val="00790435"/>
    <w:rsid w:val="0079058A"/>
    <w:rsid w:val="007B1BCD"/>
    <w:rsid w:val="007B7B43"/>
    <w:rsid w:val="007C06AF"/>
    <w:rsid w:val="007D2188"/>
    <w:rsid w:val="007D4882"/>
    <w:rsid w:val="007D5CB8"/>
    <w:rsid w:val="007E010E"/>
    <w:rsid w:val="007E2406"/>
    <w:rsid w:val="007F16BD"/>
    <w:rsid w:val="00801E10"/>
    <w:rsid w:val="008117DB"/>
    <w:rsid w:val="00813913"/>
    <w:rsid w:val="00814C98"/>
    <w:rsid w:val="00822835"/>
    <w:rsid w:val="008246C6"/>
    <w:rsid w:val="008271A0"/>
    <w:rsid w:val="00833193"/>
    <w:rsid w:val="0083462F"/>
    <w:rsid w:val="00837A69"/>
    <w:rsid w:val="008448A8"/>
    <w:rsid w:val="00845C6A"/>
    <w:rsid w:val="00861FB7"/>
    <w:rsid w:val="00863251"/>
    <w:rsid w:val="00865FF1"/>
    <w:rsid w:val="00881FD2"/>
    <w:rsid w:val="00890552"/>
    <w:rsid w:val="008A0FED"/>
    <w:rsid w:val="008A36A1"/>
    <w:rsid w:val="008A5E66"/>
    <w:rsid w:val="008B3191"/>
    <w:rsid w:val="008B5E11"/>
    <w:rsid w:val="008B74D9"/>
    <w:rsid w:val="008B7C2E"/>
    <w:rsid w:val="008C02D0"/>
    <w:rsid w:val="008C0DFA"/>
    <w:rsid w:val="008C2BDF"/>
    <w:rsid w:val="008D223B"/>
    <w:rsid w:val="008D330D"/>
    <w:rsid w:val="008D6807"/>
    <w:rsid w:val="008D71E4"/>
    <w:rsid w:val="008D7D10"/>
    <w:rsid w:val="008E0454"/>
    <w:rsid w:val="008E6636"/>
    <w:rsid w:val="00903C72"/>
    <w:rsid w:val="009105C8"/>
    <w:rsid w:val="009150E4"/>
    <w:rsid w:val="00922EEA"/>
    <w:rsid w:val="00925A2A"/>
    <w:rsid w:val="00930F6F"/>
    <w:rsid w:val="00932E12"/>
    <w:rsid w:val="009357D1"/>
    <w:rsid w:val="009377EC"/>
    <w:rsid w:val="009461F5"/>
    <w:rsid w:val="00947364"/>
    <w:rsid w:val="009479FA"/>
    <w:rsid w:val="009625F9"/>
    <w:rsid w:val="00962752"/>
    <w:rsid w:val="00976546"/>
    <w:rsid w:val="009A4F34"/>
    <w:rsid w:val="009B04B2"/>
    <w:rsid w:val="009C03CF"/>
    <w:rsid w:val="009D2C66"/>
    <w:rsid w:val="009D46D8"/>
    <w:rsid w:val="009D553A"/>
    <w:rsid w:val="009D78A4"/>
    <w:rsid w:val="009E4EE8"/>
    <w:rsid w:val="009E59C3"/>
    <w:rsid w:val="009F33E8"/>
    <w:rsid w:val="009F58B7"/>
    <w:rsid w:val="00A067C4"/>
    <w:rsid w:val="00A1333B"/>
    <w:rsid w:val="00A22B77"/>
    <w:rsid w:val="00A35082"/>
    <w:rsid w:val="00A367AD"/>
    <w:rsid w:val="00A41875"/>
    <w:rsid w:val="00A429F2"/>
    <w:rsid w:val="00A45220"/>
    <w:rsid w:val="00A54340"/>
    <w:rsid w:val="00A56A16"/>
    <w:rsid w:val="00A62594"/>
    <w:rsid w:val="00A722D4"/>
    <w:rsid w:val="00A74A09"/>
    <w:rsid w:val="00A75AEB"/>
    <w:rsid w:val="00A77FEC"/>
    <w:rsid w:val="00A81A53"/>
    <w:rsid w:val="00A941A0"/>
    <w:rsid w:val="00AA359F"/>
    <w:rsid w:val="00AA37D1"/>
    <w:rsid w:val="00AA479B"/>
    <w:rsid w:val="00AB0B87"/>
    <w:rsid w:val="00AC16A7"/>
    <w:rsid w:val="00AC2167"/>
    <w:rsid w:val="00AC4073"/>
    <w:rsid w:val="00AC4BB4"/>
    <w:rsid w:val="00AE6EE0"/>
    <w:rsid w:val="00AE7E49"/>
    <w:rsid w:val="00AF4FDA"/>
    <w:rsid w:val="00B175FC"/>
    <w:rsid w:val="00B211C6"/>
    <w:rsid w:val="00B25427"/>
    <w:rsid w:val="00B366DD"/>
    <w:rsid w:val="00B36C77"/>
    <w:rsid w:val="00B40662"/>
    <w:rsid w:val="00B40E8D"/>
    <w:rsid w:val="00B4170A"/>
    <w:rsid w:val="00B42479"/>
    <w:rsid w:val="00B44707"/>
    <w:rsid w:val="00B45030"/>
    <w:rsid w:val="00B516F2"/>
    <w:rsid w:val="00B536C0"/>
    <w:rsid w:val="00B53FE8"/>
    <w:rsid w:val="00B54E40"/>
    <w:rsid w:val="00B5584C"/>
    <w:rsid w:val="00B614E7"/>
    <w:rsid w:val="00B623D7"/>
    <w:rsid w:val="00B82041"/>
    <w:rsid w:val="00BC2124"/>
    <w:rsid w:val="00BC7364"/>
    <w:rsid w:val="00BD6B18"/>
    <w:rsid w:val="00BE35D8"/>
    <w:rsid w:val="00BE4BEA"/>
    <w:rsid w:val="00BF2C57"/>
    <w:rsid w:val="00C04B83"/>
    <w:rsid w:val="00C15ED7"/>
    <w:rsid w:val="00C169FC"/>
    <w:rsid w:val="00C17892"/>
    <w:rsid w:val="00C22389"/>
    <w:rsid w:val="00C24949"/>
    <w:rsid w:val="00C27E37"/>
    <w:rsid w:val="00C40955"/>
    <w:rsid w:val="00C425FE"/>
    <w:rsid w:val="00C55722"/>
    <w:rsid w:val="00C55FA7"/>
    <w:rsid w:val="00C560D7"/>
    <w:rsid w:val="00C70FF7"/>
    <w:rsid w:val="00C71FDE"/>
    <w:rsid w:val="00C77635"/>
    <w:rsid w:val="00C81787"/>
    <w:rsid w:val="00C87EBF"/>
    <w:rsid w:val="00CA1F72"/>
    <w:rsid w:val="00CB58EE"/>
    <w:rsid w:val="00CC6FDC"/>
    <w:rsid w:val="00CE18C4"/>
    <w:rsid w:val="00CE6B84"/>
    <w:rsid w:val="00CF1618"/>
    <w:rsid w:val="00CF664D"/>
    <w:rsid w:val="00CF7AE0"/>
    <w:rsid w:val="00D0014A"/>
    <w:rsid w:val="00D02275"/>
    <w:rsid w:val="00D117E2"/>
    <w:rsid w:val="00D15DD0"/>
    <w:rsid w:val="00D16AB2"/>
    <w:rsid w:val="00D209EB"/>
    <w:rsid w:val="00D23455"/>
    <w:rsid w:val="00D32E3E"/>
    <w:rsid w:val="00D33E3E"/>
    <w:rsid w:val="00D34C26"/>
    <w:rsid w:val="00D37DAB"/>
    <w:rsid w:val="00D43B92"/>
    <w:rsid w:val="00D548C0"/>
    <w:rsid w:val="00D66155"/>
    <w:rsid w:val="00D66EE3"/>
    <w:rsid w:val="00D71FFE"/>
    <w:rsid w:val="00D8329A"/>
    <w:rsid w:val="00D836F6"/>
    <w:rsid w:val="00D93546"/>
    <w:rsid w:val="00DA5520"/>
    <w:rsid w:val="00DB214B"/>
    <w:rsid w:val="00DB2904"/>
    <w:rsid w:val="00DB3FEB"/>
    <w:rsid w:val="00DB7B4B"/>
    <w:rsid w:val="00DC463D"/>
    <w:rsid w:val="00DC7693"/>
    <w:rsid w:val="00DC7B9F"/>
    <w:rsid w:val="00DD0601"/>
    <w:rsid w:val="00DD1791"/>
    <w:rsid w:val="00DD2B3B"/>
    <w:rsid w:val="00DD6228"/>
    <w:rsid w:val="00DD75E9"/>
    <w:rsid w:val="00DE3472"/>
    <w:rsid w:val="00DE35C0"/>
    <w:rsid w:val="00DE6D76"/>
    <w:rsid w:val="00DF10AE"/>
    <w:rsid w:val="00DF1CBC"/>
    <w:rsid w:val="00DF3C6D"/>
    <w:rsid w:val="00DF4F95"/>
    <w:rsid w:val="00E043AA"/>
    <w:rsid w:val="00E15FAE"/>
    <w:rsid w:val="00E1785F"/>
    <w:rsid w:val="00E22A19"/>
    <w:rsid w:val="00E302C6"/>
    <w:rsid w:val="00E31589"/>
    <w:rsid w:val="00E3242D"/>
    <w:rsid w:val="00E4010B"/>
    <w:rsid w:val="00E53D9A"/>
    <w:rsid w:val="00E56BCF"/>
    <w:rsid w:val="00E56D85"/>
    <w:rsid w:val="00E607F2"/>
    <w:rsid w:val="00E615CA"/>
    <w:rsid w:val="00E64E97"/>
    <w:rsid w:val="00E83E1B"/>
    <w:rsid w:val="00E90875"/>
    <w:rsid w:val="00E92116"/>
    <w:rsid w:val="00E9360C"/>
    <w:rsid w:val="00EA1AAE"/>
    <w:rsid w:val="00EA1BC2"/>
    <w:rsid w:val="00EA6EAA"/>
    <w:rsid w:val="00EB21B0"/>
    <w:rsid w:val="00EB264D"/>
    <w:rsid w:val="00EB2D84"/>
    <w:rsid w:val="00EB4D01"/>
    <w:rsid w:val="00EC4E9D"/>
    <w:rsid w:val="00ED4AD6"/>
    <w:rsid w:val="00EE5197"/>
    <w:rsid w:val="00EE6C01"/>
    <w:rsid w:val="00EE6C3F"/>
    <w:rsid w:val="00EE777B"/>
    <w:rsid w:val="00F00691"/>
    <w:rsid w:val="00F133D1"/>
    <w:rsid w:val="00F13DF2"/>
    <w:rsid w:val="00F2364F"/>
    <w:rsid w:val="00F23C8E"/>
    <w:rsid w:val="00F3503E"/>
    <w:rsid w:val="00F351D7"/>
    <w:rsid w:val="00F35DDE"/>
    <w:rsid w:val="00F375D8"/>
    <w:rsid w:val="00F41C5F"/>
    <w:rsid w:val="00F50E8B"/>
    <w:rsid w:val="00F71D42"/>
    <w:rsid w:val="00F762ED"/>
    <w:rsid w:val="00F817BD"/>
    <w:rsid w:val="00F85C8E"/>
    <w:rsid w:val="00F91060"/>
    <w:rsid w:val="00F93337"/>
    <w:rsid w:val="00F94739"/>
    <w:rsid w:val="00F95FDA"/>
    <w:rsid w:val="00F97B87"/>
    <w:rsid w:val="00FA1B41"/>
    <w:rsid w:val="00FB1F13"/>
    <w:rsid w:val="00FC111A"/>
    <w:rsid w:val="00FC3E07"/>
    <w:rsid w:val="00FC7D0F"/>
    <w:rsid w:val="00FD5FBF"/>
    <w:rsid w:val="00FE2BCD"/>
    <w:rsid w:val="00FE7D38"/>
    <w:rsid w:val="00FF08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3CE7"/>
  <w15:docId w15:val="{E997174E-E13E-4181-BEB7-094EC261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74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odstavek1">
    <w:name w:val="odstavek1"/>
    <w:basedOn w:val="Navaden"/>
    <w:rsid w:val="00FE2BC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FE2BCD"/>
    <w:pPr>
      <w:spacing w:after="0" w:line="240" w:lineRule="auto"/>
      <w:jc w:val="center"/>
    </w:pPr>
    <w:rPr>
      <w:rFonts w:ascii="Arial" w:eastAsia="Times New Roman" w:hAnsi="Arial" w:cs="Arial"/>
      <w:b/>
      <w:bCs/>
      <w:lang w:eastAsia="sl-SI"/>
    </w:rPr>
  </w:style>
  <w:style w:type="paragraph" w:styleId="Odstavekseznama">
    <w:name w:val="List Paragraph"/>
    <w:basedOn w:val="Navaden"/>
    <w:uiPriority w:val="34"/>
    <w:qFormat/>
    <w:rsid w:val="00FE2BCD"/>
    <w:pPr>
      <w:spacing w:after="200" w:line="276" w:lineRule="auto"/>
      <w:ind w:left="720"/>
      <w:contextualSpacing/>
    </w:pPr>
  </w:style>
  <w:style w:type="paragraph" w:customStyle="1" w:styleId="Odstavek">
    <w:name w:val="Odstavek"/>
    <w:basedOn w:val="Navaden"/>
    <w:link w:val="OdstavekZnak"/>
    <w:qFormat/>
    <w:rsid w:val="00FE2BC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FE2BCD"/>
    <w:rPr>
      <w:rFonts w:ascii="Arial" w:eastAsia="Times New Roman" w:hAnsi="Arial" w:cs="Times New Roman"/>
    </w:rPr>
  </w:style>
  <w:style w:type="paragraph" w:customStyle="1" w:styleId="Alineazaodstavkom">
    <w:name w:val="Alinea za odstavkom"/>
    <w:basedOn w:val="Navaden"/>
    <w:link w:val="AlineazaodstavkomZnak"/>
    <w:qFormat/>
    <w:rsid w:val="00FE2BCD"/>
    <w:pPr>
      <w:numPr>
        <w:numId w:val="18"/>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FE2BCD"/>
    <w:rPr>
      <w:rFonts w:ascii="Arial" w:eastAsia="Times New Roman" w:hAnsi="Arial" w:cs="Times New Roman"/>
    </w:rPr>
  </w:style>
  <w:style w:type="paragraph" w:customStyle="1" w:styleId="len">
    <w:name w:val="Člen"/>
    <w:basedOn w:val="Navaden"/>
    <w:link w:val="lenZnak"/>
    <w:qFormat/>
    <w:rsid w:val="00FE2BC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FE2BCD"/>
    <w:rPr>
      <w:rFonts w:ascii="Arial" w:eastAsia="Times New Roman" w:hAnsi="Arial" w:cs="Times New Roman"/>
      <w:b/>
    </w:rPr>
  </w:style>
  <w:style w:type="paragraph" w:customStyle="1" w:styleId="lennaslov">
    <w:name w:val="Člen_naslov"/>
    <w:basedOn w:val="len"/>
    <w:qFormat/>
    <w:rsid w:val="00FE2BCD"/>
    <w:pPr>
      <w:spacing w:before="0"/>
    </w:pPr>
  </w:style>
  <w:style w:type="paragraph" w:customStyle="1" w:styleId="Poglavje">
    <w:name w:val="Poglavje"/>
    <w:basedOn w:val="Navaden"/>
    <w:qFormat/>
    <w:rsid w:val="00FE2BC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Neotevilenodstavek">
    <w:name w:val="Neoštevilčen odstavek"/>
    <w:basedOn w:val="Navaden"/>
    <w:link w:val="NeotevilenodstavekZnak"/>
    <w:qFormat/>
    <w:rsid w:val="00DA552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DA5520"/>
    <w:rPr>
      <w:rFonts w:ascii="Arial" w:eastAsia="Times New Roman" w:hAnsi="Arial" w:cs="Arial"/>
      <w:lang w:eastAsia="sl-SI"/>
    </w:rPr>
  </w:style>
  <w:style w:type="paragraph" w:customStyle="1" w:styleId="len1">
    <w:name w:val="len1"/>
    <w:basedOn w:val="Navaden"/>
    <w:rsid w:val="00F35DDE"/>
    <w:pPr>
      <w:spacing w:before="480"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3707A0"/>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275FE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75FEF"/>
    <w:rPr>
      <w:rFonts w:ascii="Segoe UI" w:hAnsi="Segoe UI" w:cs="Segoe UI"/>
      <w:sz w:val="18"/>
      <w:szCs w:val="18"/>
    </w:rPr>
  </w:style>
  <w:style w:type="character" w:styleId="Pripombasklic">
    <w:name w:val="annotation reference"/>
    <w:basedOn w:val="Privzetapisavaodstavka"/>
    <w:uiPriority w:val="99"/>
    <w:semiHidden/>
    <w:unhideWhenUsed/>
    <w:rsid w:val="00CF664D"/>
    <w:rPr>
      <w:sz w:val="16"/>
      <w:szCs w:val="16"/>
    </w:rPr>
  </w:style>
  <w:style w:type="paragraph" w:styleId="Pripombabesedilo">
    <w:name w:val="annotation text"/>
    <w:basedOn w:val="Navaden"/>
    <w:link w:val="PripombabesediloZnak"/>
    <w:uiPriority w:val="99"/>
    <w:unhideWhenUsed/>
    <w:rsid w:val="00CF664D"/>
    <w:pPr>
      <w:spacing w:line="240" w:lineRule="auto"/>
    </w:pPr>
    <w:rPr>
      <w:sz w:val="20"/>
      <w:szCs w:val="20"/>
    </w:rPr>
  </w:style>
  <w:style w:type="character" w:customStyle="1" w:styleId="PripombabesediloZnak">
    <w:name w:val="Pripomba – besedilo Znak"/>
    <w:basedOn w:val="Privzetapisavaodstavka"/>
    <w:link w:val="Pripombabesedilo"/>
    <w:uiPriority w:val="99"/>
    <w:rsid w:val="00CF664D"/>
    <w:rPr>
      <w:sz w:val="20"/>
      <w:szCs w:val="20"/>
    </w:rPr>
  </w:style>
  <w:style w:type="paragraph" w:styleId="Zadevapripombe">
    <w:name w:val="annotation subject"/>
    <w:basedOn w:val="Pripombabesedilo"/>
    <w:next w:val="Pripombabesedilo"/>
    <w:link w:val="ZadevapripombeZnak"/>
    <w:uiPriority w:val="99"/>
    <w:semiHidden/>
    <w:unhideWhenUsed/>
    <w:rsid w:val="00CF664D"/>
    <w:rPr>
      <w:b/>
      <w:bCs/>
    </w:rPr>
  </w:style>
  <w:style w:type="character" w:customStyle="1" w:styleId="ZadevapripombeZnak">
    <w:name w:val="Zadeva pripombe Znak"/>
    <w:basedOn w:val="PripombabesediloZnak"/>
    <w:link w:val="Zadevapripombe"/>
    <w:uiPriority w:val="99"/>
    <w:semiHidden/>
    <w:rsid w:val="00CF664D"/>
    <w:rPr>
      <w:b/>
      <w:bCs/>
      <w:sz w:val="20"/>
      <w:szCs w:val="20"/>
    </w:rPr>
  </w:style>
  <w:style w:type="paragraph" w:styleId="Noga">
    <w:name w:val="footer"/>
    <w:basedOn w:val="Navaden"/>
    <w:link w:val="NogaZnak"/>
    <w:uiPriority w:val="99"/>
    <w:unhideWhenUsed/>
    <w:rsid w:val="00DB2904"/>
    <w:pPr>
      <w:tabs>
        <w:tab w:val="center" w:pos="4536"/>
        <w:tab w:val="right" w:pos="9072"/>
      </w:tabs>
      <w:spacing w:after="0" w:line="240" w:lineRule="auto"/>
    </w:pPr>
  </w:style>
  <w:style w:type="character" w:customStyle="1" w:styleId="NogaZnak">
    <w:name w:val="Noga Znak"/>
    <w:basedOn w:val="Privzetapisavaodstavka"/>
    <w:link w:val="Noga"/>
    <w:uiPriority w:val="99"/>
    <w:rsid w:val="00DB2904"/>
  </w:style>
  <w:style w:type="table" w:styleId="Tabelamrea">
    <w:name w:val="Table Grid"/>
    <w:basedOn w:val="Navadnatabela"/>
    <w:uiPriority w:val="39"/>
    <w:rsid w:val="00E3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833193"/>
    <w:rPr>
      <w:color w:val="605E5C"/>
      <w:shd w:val="clear" w:color="auto" w:fill="E1DFDD"/>
    </w:rPr>
  </w:style>
  <w:style w:type="paragraph" w:styleId="Revizija">
    <w:name w:val="Revision"/>
    <w:hidden/>
    <w:uiPriority w:val="99"/>
    <w:semiHidden/>
    <w:rsid w:val="00192224"/>
    <w:pPr>
      <w:spacing w:after="0" w:line="240" w:lineRule="auto"/>
    </w:pPr>
  </w:style>
  <w:style w:type="paragraph" w:customStyle="1" w:styleId="odstavek0">
    <w:name w:val="odstavek"/>
    <w:basedOn w:val="Navaden"/>
    <w:rsid w:val="005820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820A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32588">
      <w:bodyDiv w:val="1"/>
      <w:marLeft w:val="0"/>
      <w:marRight w:val="0"/>
      <w:marTop w:val="0"/>
      <w:marBottom w:val="0"/>
      <w:divBdr>
        <w:top w:val="none" w:sz="0" w:space="0" w:color="auto"/>
        <w:left w:val="none" w:sz="0" w:space="0" w:color="auto"/>
        <w:bottom w:val="none" w:sz="0" w:space="0" w:color="auto"/>
        <w:right w:val="none" w:sz="0" w:space="0" w:color="auto"/>
      </w:divBdr>
      <w:divsChild>
        <w:div w:id="1250970754">
          <w:marLeft w:val="0"/>
          <w:marRight w:val="0"/>
          <w:marTop w:val="0"/>
          <w:marBottom w:val="0"/>
          <w:divBdr>
            <w:top w:val="none" w:sz="0" w:space="0" w:color="auto"/>
            <w:left w:val="none" w:sz="0" w:space="0" w:color="auto"/>
            <w:bottom w:val="none" w:sz="0" w:space="0" w:color="auto"/>
            <w:right w:val="none" w:sz="0" w:space="0" w:color="auto"/>
          </w:divBdr>
          <w:divsChild>
            <w:div w:id="1809281264">
              <w:marLeft w:val="0"/>
              <w:marRight w:val="0"/>
              <w:marTop w:val="100"/>
              <w:marBottom w:val="100"/>
              <w:divBdr>
                <w:top w:val="none" w:sz="0" w:space="0" w:color="auto"/>
                <w:left w:val="none" w:sz="0" w:space="0" w:color="auto"/>
                <w:bottom w:val="none" w:sz="0" w:space="0" w:color="auto"/>
                <w:right w:val="none" w:sz="0" w:space="0" w:color="auto"/>
              </w:divBdr>
              <w:divsChild>
                <w:div w:id="1471365584">
                  <w:marLeft w:val="0"/>
                  <w:marRight w:val="0"/>
                  <w:marTop w:val="0"/>
                  <w:marBottom w:val="0"/>
                  <w:divBdr>
                    <w:top w:val="none" w:sz="0" w:space="0" w:color="auto"/>
                    <w:left w:val="none" w:sz="0" w:space="0" w:color="auto"/>
                    <w:bottom w:val="none" w:sz="0" w:space="0" w:color="auto"/>
                    <w:right w:val="none" w:sz="0" w:space="0" w:color="auto"/>
                  </w:divBdr>
                  <w:divsChild>
                    <w:div w:id="323357215">
                      <w:marLeft w:val="0"/>
                      <w:marRight w:val="0"/>
                      <w:marTop w:val="0"/>
                      <w:marBottom w:val="0"/>
                      <w:divBdr>
                        <w:top w:val="none" w:sz="0" w:space="0" w:color="auto"/>
                        <w:left w:val="none" w:sz="0" w:space="0" w:color="auto"/>
                        <w:bottom w:val="none" w:sz="0" w:space="0" w:color="auto"/>
                        <w:right w:val="none" w:sz="0" w:space="0" w:color="auto"/>
                      </w:divBdr>
                      <w:divsChild>
                        <w:div w:id="651980114">
                          <w:marLeft w:val="0"/>
                          <w:marRight w:val="0"/>
                          <w:marTop w:val="0"/>
                          <w:marBottom w:val="0"/>
                          <w:divBdr>
                            <w:top w:val="none" w:sz="0" w:space="0" w:color="auto"/>
                            <w:left w:val="none" w:sz="0" w:space="0" w:color="auto"/>
                            <w:bottom w:val="none" w:sz="0" w:space="0" w:color="auto"/>
                            <w:right w:val="none" w:sz="0" w:space="0" w:color="auto"/>
                          </w:divBdr>
                          <w:divsChild>
                            <w:div w:id="506360501">
                              <w:marLeft w:val="0"/>
                              <w:marRight w:val="0"/>
                              <w:marTop w:val="0"/>
                              <w:marBottom w:val="0"/>
                              <w:divBdr>
                                <w:top w:val="none" w:sz="0" w:space="0" w:color="auto"/>
                                <w:left w:val="none" w:sz="0" w:space="0" w:color="auto"/>
                                <w:bottom w:val="none" w:sz="0" w:space="0" w:color="auto"/>
                                <w:right w:val="none" w:sz="0" w:space="0" w:color="auto"/>
                              </w:divBdr>
                              <w:divsChild>
                                <w:div w:id="510803780">
                                  <w:marLeft w:val="0"/>
                                  <w:marRight w:val="0"/>
                                  <w:marTop w:val="0"/>
                                  <w:marBottom w:val="0"/>
                                  <w:divBdr>
                                    <w:top w:val="none" w:sz="0" w:space="0" w:color="auto"/>
                                    <w:left w:val="none" w:sz="0" w:space="0" w:color="auto"/>
                                    <w:bottom w:val="none" w:sz="0" w:space="0" w:color="auto"/>
                                    <w:right w:val="none" w:sz="0" w:space="0" w:color="auto"/>
                                  </w:divBdr>
                                  <w:divsChild>
                                    <w:div w:id="948662374">
                                      <w:marLeft w:val="0"/>
                                      <w:marRight w:val="0"/>
                                      <w:marTop w:val="0"/>
                                      <w:marBottom w:val="0"/>
                                      <w:divBdr>
                                        <w:top w:val="none" w:sz="0" w:space="0" w:color="auto"/>
                                        <w:left w:val="none" w:sz="0" w:space="0" w:color="auto"/>
                                        <w:bottom w:val="none" w:sz="0" w:space="0" w:color="auto"/>
                                        <w:right w:val="none" w:sz="0" w:space="0" w:color="auto"/>
                                      </w:divBdr>
                                      <w:divsChild>
                                        <w:div w:id="1218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013880">
      <w:bodyDiv w:val="1"/>
      <w:marLeft w:val="0"/>
      <w:marRight w:val="0"/>
      <w:marTop w:val="0"/>
      <w:marBottom w:val="0"/>
      <w:divBdr>
        <w:top w:val="none" w:sz="0" w:space="0" w:color="auto"/>
        <w:left w:val="none" w:sz="0" w:space="0" w:color="auto"/>
        <w:bottom w:val="none" w:sz="0" w:space="0" w:color="auto"/>
        <w:right w:val="none" w:sz="0" w:space="0" w:color="auto"/>
      </w:divBdr>
      <w:divsChild>
        <w:div w:id="2111658946">
          <w:marLeft w:val="0"/>
          <w:marRight w:val="0"/>
          <w:marTop w:val="0"/>
          <w:marBottom w:val="0"/>
          <w:divBdr>
            <w:top w:val="none" w:sz="0" w:space="0" w:color="auto"/>
            <w:left w:val="none" w:sz="0" w:space="0" w:color="auto"/>
            <w:bottom w:val="none" w:sz="0" w:space="0" w:color="auto"/>
            <w:right w:val="none" w:sz="0" w:space="0" w:color="auto"/>
          </w:divBdr>
          <w:divsChild>
            <w:div w:id="1423184440">
              <w:marLeft w:val="0"/>
              <w:marRight w:val="0"/>
              <w:marTop w:val="100"/>
              <w:marBottom w:val="100"/>
              <w:divBdr>
                <w:top w:val="none" w:sz="0" w:space="0" w:color="auto"/>
                <w:left w:val="none" w:sz="0" w:space="0" w:color="auto"/>
                <w:bottom w:val="none" w:sz="0" w:space="0" w:color="auto"/>
                <w:right w:val="none" w:sz="0" w:space="0" w:color="auto"/>
              </w:divBdr>
              <w:divsChild>
                <w:div w:id="1706589925">
                  <w:marLeft w:val="0"/>
                  <w:marRight w:val="0"/>
                  <w:marTop w:val="0"/>
                  <w:marBottom w:val="0"/>
                  <w:divBdr>
                    <w:top w:val="none" w:sz="0" w:space="0" w:color="auto"/>
                    <w:left w:val="none" w:sz="0" w:space="0" w:color="auto"/>
                    <w:bottom w:val="none" w:sz="0" w:space="0" w:color="auto"/>
                    <w:right w:val="none" w:sz="0" w:space="0" w:color="auto"/>
                  </w:divBdr>
                  <w:divsChild>
                    <w:div w:id="116459553">
                      <w:marLeft w:val="0"/>
                      <w:marRight w:val="0"/>
                      <w:marTop w:val="0"/>
                      <w:marBottom w:val="0"/>
                      <w:divBdr>
                        <w:top w:val="none" w:sz="0" w:space="0" w:color="auto"/>
                        <w:left w:val="none" w:sz="0" w:space="0" w:color="auto"/>
                        <w:bottom w:val="none" w:sz="0" w:space="0" w:color="auto"/>
                        <w:right w:val="none" w:sz="0" w:space="0" w:color="auto"/>
                      </w:divBdr>
                      <w:divsChild>
                        <w:div w:id="1610432753">
                          <w:marLeft w:val="0"/>
                          <w:marRight w:val="0"/>
                          <w:marTop w:val="0"/>
                          <w:marBottom w:val="0"/>
                          <w:divBdr>
                            <w:top w:val="none" w:sz="0" w:space="0" w:color="auto"/>
                            <w:left w:val="none" w:sz="0" w:space="0" w:color="auto"/>
                            <w:bottom w:val="none" w:sz="0" w:space="0" w:color="auto"/>
                            <w:right w:val="none" w:sz="0" w:space="0" w:color="auto"/>
                          </w:divBdr>
                          <w:divsChild>
                            <w:div w:id="1377074784">
                              <w:marLeft w:val="0"/>
                              <w:marRight w:val="0"/>
                              <w:marTop w:val="0"/>
                              <w:marBottom w:val="0"/>
                              <w:divBdr>
                                <w:top w:val="none" w:sz="0" w:space="0" w:color="auto"/>
                                <w:left w:val="none" w:sz="0" w:space="0" w:color="auto"/>
                                <w:bottom w:val="none" w:sz="0" w:space="0" w:color="auto"/>
                                <w:right w:val="none" w:sz="0" w:space="0" w:color="auto"/>
                              </w:divBdr>
                              <w:divsChild>
                                <w:div w:id="1639533172">
                                  <w:marLeft w:val="0"/>
                                  <w:marRight w:val="0"/>
                                  <w:marTop w:val="0"/>
                                  <w:marBottom w:val="0"/>
                                  <w:divBdr>
                                    <w:top w:val="none" w:sz="0" w:space="0" w:color="auto"/>
                                    <w:left w:val="none" w:sz="0" w:space="0" w:color="auto"/>
                                    <w:bottom w:val="none" w:sz="0" w:space="0" w:color="auto"/>
                                    <w:right w:val="none" w:sz="0" w:space="0" w:color="auto"/>
                                  </w:divBdr>
                                  <w:divsChild>
                                    <w:div w:id="1345984770">
                                      <w:marLeft w:val="0"/>
                                      <w:marRight w:val="0"/>
                                      <w:marTop w:val="0"/>
                                      <w:marBottom w:val="0"/>
                                      <w:divBdr>
                                        <w:top w:val="none" w:sz="0" w:space="0" w:color="auto"/>
                                        <w:left w:val="none" w:sz="0" w:space="0" w:color="auto"/>
                                        <w:bottom w:val="none" w:sz="0" w:space="0" w:color="auto"/>
                                        <w:right w:val="none" w:sz="0" w:space="0" w:color="auto"/>
                                      </w:divBdr>
                                      <w:divsChild>
                                        <w:div w:id="3902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287434">
      <w:bodyDiv w:val="1"/>
      <w:marLeft w:val="0"/>
      <w:marRight w:val="0"/>
      <w:marTop w:val="0"/>
      <w:marBottom w:val="0"/>
      <w:divBdr>
        <w:top w:val="none" w:sz="0" w:space="0" w:color="auto"/>
        <w:left w:val="none" w:sz="0" w:space="0" w:color="auto"/>
        <w:bottom w:val="none" w:sz="0" w:space="0" w:color="auto"/>
        <w:right w:val="none" w:sz="0" w:space="0" w:color="auto"/>
      </w:divBdr>
      <w:divsChild>
        <w:div w:id="1534465441">
          <w:marLeft w:val="0"/>
          <w:marRight w:val="0"/>
          <w:marTop w:val="0"/>
          <w:marBottom w:val="0"/>
          <w:divBdr>
            <w:top w:val="none" w:sz="0" w:space="0" w:color="auto"/>
            <w:left w:val="none" w:sz="0" w:space="0" w:color="auto"/>
            <w:bottom w:val="none" w:sz="0" w:space="0" w:color="auto"/>
            <w:right w:val="none" w:sz="0" w:space="0" w:color="auto"/>
          </w:divBdr>
          <w:divsChild>
            <w:div w:id="1613442330">
              <w:marLeft w:val="0"/>
              <w:marRight w:val="0"/>
              <w:marTop w:val="0"/>
              <w:marBottom w:val="0"/>
              <w:divBdr>
                <w:top w:val="none" w:sz="0" w:space="0" w:color="auto"/>
                <w:left w:val="none" w:sz="0" w:space="0" w:color="auto"/>
                <w:bottom w:val="none" w:sz="0" w:space="0" w:color="auto"/>
                <w:right w:val="none" w:sz="0" w:space="0" w:color="auto"/>
              </w:divBdr>
              <w:divsChild>
                <w:div w:id="1015306532">
                  <w:marLeft w:val="-225"/>
                  <w:marRight w:val="-225"/>
                  <w:marTop w:val="0"/>
                  <w:marBottom w:val="0"/>
                  <w:divBdr>
                    <w:top w:val="none" w:sz="0" w:space="0" w:color="auto"/>
                    <w:left w:val="none" w:sz="0" w:space="0" w:color="auto"/>
                    <w:bottom w:val="none" w:sz="0" w:space="0" w:color="auto"/>
                    <w:right w:val="none" w:sz="0" w:space="0" w:color="auto"/>
                  </w:divBdr>
                  <w:divsChild>
                    <w:div w:id="775834994">
                      <w:marLeft w:val="0"/>
                      <w:marRight w:val="0"/>
                      <w:marTop w:val="0"/>
                      <w:marBottom w:val="0"/>
                      <w:divBdr>
                        <w:top w:val="none" w:sz="0" w:space="0" w:color="auto"/>
                        <w:left w:val="none" w:sz="0" w:space="0" w:color="auto"/>
                        <w:bottom w:val="none" w:sz="0" w:space="0" w:color="auto"/>
                        <w:right w:val="none" w:sz="0" w:space="0" w:color="auto"/>
                      </w:divBdr>
                      <w:divsChild>
                        <w:div w:id="2085906270">
                          <w:marLeft w:val="0"/>
                          <w:marRight w:val="0"/>
                          <w:marTop w:val="0"/>
                          <w:marBottom w:val="0"/>
                          <w:divBdr>
                            <w:top w:val="none" w:sz="0" w:space="0" w:color="auto"/>
                            <w:left w:val="none" w:sz="0" w:space="0" w:color="auto"/>
                            <w:bottom w:val="none" w:sz="0" w:space="0" w:color="auto"/>
                            <w:right w:val="none" w:sz="0" w:space="0" w:color="auto"/>
                          </w:divBdr>
                          <w:divsChild>
                            <w:div w:id="1395543842">
                              <w:marLeft w:val="-225"/>
                              <w:marRight w:val="-225"/>
                              <w:marTop w:val="0"/>
                              <w:marBottom w:val="0"/>
                              <w:divBdr>
                                <w:top w:val="none" w:sz="0" w:space="0" w:color="auto"/>
                                <w:left w:val="none" w:sz="0" w:space="0" w:color="auto"/>
                                <w:bottom w:val="none" w:sz="0" w:space="0" w:color="auto"/>
                                <w:right w:val="none" w:sz="0" w:space="0" w:color="auto"/>
                              </w:divBdr>
                              <w:divsChild>
                                <w:div w:id="621764023">
                                  <w:marLeft w:val="0"/>
                                  <w:marRight w:val="0"/>
                                  <w:marTop w:val="0"/>
                                  <w:marBottom w:val="0"/>
                                  <w:divBdr>
                                    <w:top w:val="none" w:sz="0" w:space="0" w:color="auto"/>
                                    <w:left w:val="none" w:sz="0" w:space="0" w:color="auto"/>
                                    <w:bottom w:val="none" w:sz="0" w:space="0" w:color="auto"/>
                                    <w:right w:val="none" w:sz="0" w:space="0" w:color="auto"/>
                                  </w:divBdr>
                                  <w:divsChild>
                                    <w:div w:id="1963417284">
                                      <w:marLeft w:val="0"/>
                                      <w:marRight w:val="0"/>
                                      <w:marTop w:val="0"/>
                                      <w:marBottom w:val="0"/>
                                      <w:divBdr>
                                        <w:top w:val="none" w:sz="0" w:space="0" w:color="auto"/>
                                        <w:left w:val="none" w:sz="0" w:space="0" w:color="auto"/>
                                        <w:bottom w:val="none" w:sz="0" w:space="0" w:color="auto"/>
                                        <w:right w:val="none" w:sz="0" w:space="0" w:color="auto"/>
                                      </w:divBdr>
                                      <w:divsChild>
                                        <w:div w:id="2066443359">
                                          <w:marLeft w:val="0"/>
                                          <w:marRight w:val="0"/>
                                          <w:marTop w:val="240"/>
                                          <w:marBottom w:val="120"/>
                                          <w:divBdr>
                                            <w:top w:val="none" w:sz="0" w:space="0" w:color="auto"/>
                                            <w:left w:val="none" w:sz="0" w:space="0" w:color="auto"/>
                                            <w:bottom w:val="none" w:sz="0" w:space="0" w:color="auto"/>
                                            <w:right w:val="none" w:sz="0" w:space="0" w:color="auto"/>
                                          </w:divBdr>
                                        </w:div>
                                        <w:div w:id="790318500">
                                          <w:marLeft w:val="0"/>
                                          <w:marRight w:val="0"/>
                                          <w:marTop w:val="240"/>
                                          <w:marBottom w:val="120"/>
                                          <w:divBdr>
                                            <w:top w:val="none" w:sz="0" w:space="0" w:color="auto"/>
                                            <w:left w:val="none" w:sz="0" w:space="0" w:color="auto"/>
                                            <w:bottom w:val="none" w:sz="0" w:space="0" w:color="auto"/>
                                            <w:right w:val="none" w:sz="0" w:space="0" w:color="auto"/>
                                          </w:divBdr>
                                        </w:div>
                                        <w:div w:id="491221889">
                                          <w:marLeft w:val="0"/>
                                          <w:marRight w:val="0"/>
                                          <w:marTop w:val="240"/>
                                          <w:marBottom w:val="120"/>
                                          <w:divBdr>
                                            <w:top w:val="none" w:sz="0" w:space="0" w:color="auto"/>
                                            <w:left w:val="none" w:sz="0" w:space="0" w:color="auto"/>
                                            <w:bottom w:val="none" w:sz="0" w:space="0" w:color="auto"/>
                                            <w:right w:val="none" w:sz="0" w:space="0" w:color="auto"/>
                                          </w:divBdr>
                                        </w:div>
                                        <w:div w:id="1346712301">
                                          <w:marLeft w:val="0"/>
                                          <w:marRight w:val="0"/>
                                          <w:marTop w:val="240"/>
                                          <w:marBottom w:val="120"/>
                                          <w:divBdr>
                                            <w:top w:val="none" w:sz="0" w:space="0" w:color="auto"/>
                                            <w:left w:val="none" w:sz="0" w:space="0" w:color="auto"/>
                                            <w:bottom w:val="none" w:sz="0" w:space="0" w:color="auto"/>
                                            <w:right w:val="none" w:sz="0" w:space="0" w:color="auto"/>
                                          </w:divBdr>
                                        </w:div>
                                        <w:div w:id="1134785622">
                                          <w:marLeft w:val="0"/>
                                          <w:marRight w:val="0"/>
                                          <w:marTop w:val="240"/>
                                          <w:marBottom w:val="120"/>
                                          <w:divBdr>
                                            <w:top w:val="none" w:sz="0" w:space="0" w:color="auto"/>
                                            <w:left w:val="none" w:sz="0" w:space="0" w:color="auto"/>
                                            <w:bottom w:val="none" w:sz="0" w:space="0" w:color="auto"/>
                                            <w:right w:val="none" w:sz="0" w:space="0" w:color="auto"/>
                                          </w:divBdr>
                                        </w:div>
                                        <w:div w:id="1005982986">
                                          <w:marLeft w:val="0"/>
                                          <w:marRight w:val="0"/>
                                          <w:marTop w:val="240"/>
                                          <w:marBottom w:val="120"/>
                                          <w:divBdr>
                                            <w:top w:val="none" w:sz="0" w:space="0" w:color="auto"/>
                                            <w:left w:val="none" w:sz="0" w:space="0" w:color="auto"/>
                                            <w:bottom w:val="none" w:sz="0" w:space="0" w:color="auto"/>
                                            <w:right w:val="none" w:sz="0" w:space="0" w:color="auto"/>
                                          </w:divBdr>
                                        </w:div>
                                        <w:div w:id="628097875">
                                          <w:marLeft w:val="0"/>
                                          <w:marRight w:val="0"/>
                                          <w:marTop w:val="240"/>
                                          <w:marBottom w:val="120"/>
                                          <w:divBdr>
                                            <w:top w:val="none" w:sz="0" w:space="0" w:color="auto"/>
                                            <w:left w:val="none" w:sz="0" w:space="0" w:color="auto"/>
                                            <w:bottom w:val="none" w:sz="0" w:space="0" w:color="auto"/>
                                            <w:right w:val="none" w:sz="0" w:space="0" w:color="auto"/>
                                          </w:divBdr>
                                        </w:div>
                                        <w:div w:id="49571727">
                                          <w:marLeft w:val="0"/>
                                          <w:marRight w:val="0"/>
                                          <w:marTop w:val="240"/>
                                          <w:marBottom w:val="120"/>
                                          <w:divBdr>
                                            <w:top w:val="none" w:sz="0" w:space="0" w:color="auto"/>
                                            <w:left w:val="none" w:sz="0" w:space="0" w:color="auto"/>
                                            <w:bottom w:val="none" w:sz="0" w:space="0" w:color="auto"/>
                                            <w:right w:val="none" w:sz="0" w:space="0" w:color="auto"/>
                                          </w:divBdr>
                                        </w:div>
                                        <w:div w:id="34500569">
                                          <w:marLeft w:val="0"/>
                                          <w:marRight w:val="0"/>
                                          <w:marTop w:val="240"/>
                                          <w:marBottom w:val="120"/>
                                          <w:divBdr>
                                            <w:top w:val="none" w:sz="0" w:space="0" w:color="auto"/>
                                            <w:left w:val="none" w:sz="0" w:space="0" w:color="auto"/>
                                            <w:bottom w:val="none" w:sz="0" w:space="0" w:color="auto"/>
                                            <w:right w:val="none" w:sz="0" w:space="0" w:color="auto"/>
                                          </w:divBdr>
                                        </w:div>
                                        <w:div w:id="85615123">
                                          <w:marLeft w:val="0"/>
                                          <w:marRight w:val="0"/>
                                          <w:marTop w:val="240"/>
                                          <w:marBottom w:val="120"/>
                                          <w:divBdr>
                                            <w:top w:val="none" w:sz="0" w:space="0" w:color="auto"/>
                                            <w:left w:val="none" w:sz="0" w:space="0" w:color="auto"/>
                                            <w:bottom w:val="none" w:sz="0" w:space="0" w:color="auto"/>
                                            <w:right w:val="none" w:sz="0" w:space="0" w:color="auto"/>
                                          </w:divBdr>
                                        </w:div>
                                        <w:div w:id="661851887">
                                          <w:marLeft w:val="0"/>
                                          <w:marRight w:val="0"/>
                                          <w:marTop w:val="240"/>
                                          <w:marBottom w:val="120"/>
                                          <w:divBdr>
                                            <w:top w:val="none" w:sz="0" w:space="0" w:color="auto"/>
                                            <w:left w:val="none" w:sz="0" w:space="0" w:color="auto"/>
                                            <w:bottom w:val="none" w:sz="0" w:space="0" w:color="auto"/>
                                            <w:right w:val="none" w:sz="0" w:space="0" w:color="auto"/>
                                          </w:divBdr>
                                        </w:div>
                                        <w:div w:id="80878371">
                                          <w:marLeft w:val="0"/>
                                          <w:marRight w:val="0"/>
                                          <w:marTop w:val="240"/>
                                          <w:marBottom w:val="120"/>
                                          <w:divBdr>
                                            <w:top w:val="none" w:sz="0" w:space="0" w:color="auto"/>
                                            <w:left w:val="none" w:sz="0" w:space="0" w:color="auto"/>
                                            <w:bottom w:val="none" w:sz="0" w:space="0" w:color="auto"/>
                                            <w:right w:val="none" w:sz="0" w:space="0" w:color="auto"/>
                                          </w:divBdr>
                                        </w:div>
                                        <w:div w:id="488785818">
                                          <w:marLeft w:val="0"/>
                                          <w:marRight w:val="0"/>
                                          <w:marTop w:val="240"/>
                                          <w:marBottom w:val="120"/>
                                          <w:divBdr>
                                            <w:top w:val="none" w:sz="0" w:space="0" w:color="auto"/>
                                            <w:left w:val="none" w:sz="0" w:space="0" w:color="auto"/>
                                            <w:bottom w:val="none" w:sz="0" w:space="0" w:color="auto"/>
                                            <w:right w:val="none" w:sz="0" w:space="0" w:color="auto"/>
                                          </w:divBdr>
                                        </w:div>
                                        <w:div w:id="58872801">
                                          <w:marLeft w:val="0"/>
                                          <w:marRight w:val="0"/>
                                          <w:marTop w:val="240"/>
                                          <w:marBottom w:val="120"/>
                                          <w:divBdr>
                                            <w:top w:val="none" w:sz="0" w:space="0" w:color="auto"/>
                                            <w:left w:val="none" w:sz="0" w:space="0" w:color="auto"/>
                                            <w:bottom w:val="none" w:sz="0" w:space="0" w:color="auto"/>
                                            <w:right w:val="none" w:sz="0" w:space="0" w:color="auto"/>
                                          </w:divBdr>
                                        </w:div>
                                        <w:div w:id="2012680150">
                                          <w:marLeft w:val="0"/>
                                          <w:marRight w:val="0"/>
                                          <w:marTop w:val="240"/>
                                          <w:marBottom w:val="120"/>
                                          <w:divBdr>
                                            <w:top w:val="none" w:sz="0" w:space="0" w:color="auto"/>
                                            <w:left w:val="none" w:sz="0" w:space="0" w:color="auto"/>
                                            <w:bottom w:val="none" w:sz="0" w:space="0" w:color="auto"/>
                                            <w:right w:val="none" w:sz="0" w:space="0" w:color="auto"/>
                                          </w:divBdr>
                                        </w:div>
                                        <w:div w:id="434130220">
                                          <w:marLeft w:val="0"/>
                                          <w:marRight w:val="0"/>
                                          <w:marTop w:val="240"/>
                                          <w:marBottom w:val="120"/>
                                          <w:divBdr>
                                            <w:top w:val="none" w:sz="0" w:space="0" w:color="auto"/>
                                            <w:left w:val="none" w:sz="0" w:space="0" w:color="auto"/>
                                            <w:bottom w:val="none" w:sz="0" w:space="0" w:color="auto"/>
                                            <w:right w:val="none" w:sz="0" w:space="0" w:color="auto"/>
                                          </w:divBdr>
                                        </w:div>
                                        <w:div w:id="878591305">
                                          <w:marLeft w:val="0"/>
                                          <w:marRight w:val="0"/>
                                          <w:marTop w:val="240"/>
                                          <w:marBottom w:val="120"/>
                                          <w:divBdr>
                                            <w:top w:val="none" w:sz="0" w:space="0" w:color="auto"/>
                                            <w:left w:val="none" w:sz="0" w:space="0" w:color="auto"/>
                                            <w:bottom w:val="none" w:sz="0" w:space="0" w:color="auto"/>
                                            <w:right w:val="none" w:sz="0" w:space="0" w:color="auto"/>
                                          </w:divBdr>
                                        </w:div>
                                        <w:div w:id="105014890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88688">
      <w:bodyDiv w:val="1"/>
      <w:marLeft w:val="0"/>
      <w:marRight w:val="0"/>
      <w:marTop w:val="0"/>
      <w:marBottom w:val="0"/>
      <w:divBdr>
        <w:top w:val="none" w:sz="0" w:space="0" w:color="auto"/>
        <w:left w:val="none" w:sz="0" w:space="0" w:color="auto"/>
        <w:bottom w:val="none" w:sz="0" w:space="0" w:color="auto"/>
        <w:right w:val="none" w:sz="0" w:space="0" w:color="auto"/>
      </w:divBdr>
    </w:div>
    <w:div w:id="1544554723">
      <w:bodyDiv w:val="1"/>
      <w:marLeft w:val="0"/>
      <w:marRight w:val="0"/>
      <w:marTop w:val="0"/>
      <w:marBottom w:val="0"/>
      <w:divBdr>
        <w:top w:val="none" w:sz="0" w:space="0" w:color="auto"/>
        <w:left w:val="none" w:sz="0" w:space="0" w:color="auto"/>
        <w:bottom w:val="none" w:sz="0" w:space="0" w:color="auto"/>
        <w:right w:val="none" w:sz="0" w:space="0" w:color="auto"/>
      </w:divBdr>
      <w:divsChild>
        <w:div w:id="1032800096">
          <w:marLeft w:val="0"/>
          <w:marRight w:val="0"/>
          <w:marTop w:val="0"/>
          <w:marBottom w:val="0"/>
          <w:divBdr>
            <w:top w:val="none" w:sz="0" w:space="0" w:color="auto"/>
            <w:left w:val="none" w:sz="0" w:space="0" w:color="auto"/>
            <w:bottom w:val="none" w:sz="0" w:space="0" w:color="auto"/>
            <w:right w:val="none" w:sz="0" w:space="0" w:color="auto"/>
          </w:divBdr>
          <w:divsChild>
            <w:div w:id="1213732353">
              <w:marLeft w:val="0"/>
              <w:marRight w:val="0"/>
              <w:marTop w:val="100"/>
              <w:marBottom w:val="100"/>
              <w:divBdr>
                <w:top w:val="none" w:sz="0" w:space="0" w:color="auto"/>
                <w:left w:val="none" w:sz="0" w:space="0" w:color="auto"/>
                <w:bottom w:val="none" w:sz="0" w:space="0" w:color="auto"/>
                <w:right w:val="none" w:sz="0" w:space="0" w:color="auto"/>
              </w:divBdr>
              <w:divsChild>
                <w:div w:id="369840105">
                  <w:marLeft w:val="0"/>
                  <w:marRight w:val="0"/>
                  <w:marTop w:val="0"/>
                  <w:marBottom w:val="0"/>
                  <w:divBdr>
                    <w:top w:val="none" w:sz="0" w:space="0" w:color="auto"/>
                    <w:left w:val="none" w:sz="0" w:space="0" w:color="auto"/>
                    <w:bottom w:val="none" w:sz="0" w:space="0" w:color="auto"/>
                    <w:right w:val="none" w:sz="0" w:space="0" w:color="auto"/>
                  </w:divBdr>
                  <w:divsChild>
                    <w:div w:id="2110542317">
                      <w:marLeft w:val="0"/>
                      <w:marRight w:val="0"/>
                      <w:marTop w:val="0"/>
                      <w:marBottom w:val="0"/>
                      <w:divBdr>
                        <w:top w:val="none" w:sz="0" w:space="0" w:color="auto"/>
                        <w:left w:val="none" w:sz="0" w:space="0" w:color="auto"/>
                        <w:bottom w:val="none" w:sz="0" w:space="0" w:color="auto"/>
                        <w:right w:val="none" w:sz="0" w:space="0" w:color="auto"/>
                      </w:divBdr>
                      <w:divsChild>
                        <w:div w:id="1100642959">
                          <w:marLeft w:val="0"/>
                          <w:marRight w:val="0"/>
                          <w:marTop w:val="0"/>
                          <w:marBottom w:val="0"/>
                          <w:divBdr>
                            <w:top w:val="none" w:sz="0" w:space="0" w:color="auto"/>
                            <w:left w:val="none" w:sz="0" w:space="0" w:color="auto"/>
                            <w:bottom w:val="none" w:sz="0" w:space="0" w:color="auto"/>
                            <w:right w:val="none" w:sz="0" w:space="0" w:color="auto"/>
                          </w:divBdr>
                          <w:divsChild>
                            <w:div w:id="932709758">
                              <w:marLeft w:val="0"/>
                              <w:marRight w:val="0"/>
                              <w:marTop w:val="0"/>
                              <w:marBottom w:val="0"/>
                              <w:divBdr>
                                <w:top w:val="none" w:sz="0" w:space="0" w:color="auto"/>
                                <w:left w:val="none" w:sz="0" w:space="0" w:color="auto"/>
                                <w:bottom w:val="none" w:sz="0" w:space="0" w:color="auto"/>
                                <w:right w:val="none" w:sz="0" w:space="0" w:color="auto"/>
                              </w:divBdr>
                              <w:divsChild>
                                <w:div w:id="1978488933">
                                  <w:marLeft w:val="0"/>
                                  <w:marRight w:val="0"/>
                                  <w:marTop w:val="0"/>
                                  <w:marBottom w:val="0"/>
                                  <w:divBdr>
                                    <w:top w:val="none" w:sz="0" w:space="0" w:color="auto"/>
                                    <w:left w:val="none" w:sz="0" w:space="0" w:color="auto"/>
                                    <w:bottom w:val="none" w:sz="0" w:space="0" w:color="auto"/>
                                    <w:right w:val="none" w:sz="0" w:space="0" w:color="auto"/>
                                  </w:divBdr>
                                  <w:divsChild>
                                    <w:div w:id="805898947">
                                      <w:marLeft w:val="0"/>
                                      <w:marRight w:val="0"/>
                                      <w:marTop w:val="0"/>
                                      <w:marBottom w:val="0"/>
                                      <w:divBdr>
                                        <w:top w:val="none" w:sz="0" w:space="0" w:color="auto"/>
                                        <w:left w:val="none" w:sz="0" w:space="0" w:color="auto"/>
                                        <w:bottom w:val="none" w:sz="0" w:space="0" w:color="auto"/>
                                        <w:right w:val="none" w:sz="0" w:space="0" w:color="auto"/>
                                      </w:divBdr>
                                      <w:divsChild>
                                        <w:div w:id="1875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41988">
      <w:bodyDiv w:val="1"/>
      <w:marLeft w:val="0"/>
      <w:marRight w:val="0"/>
      <w:marTop w:val="0"/>
      <w:marBottom w:val="0"/>
      <w:divBdr>
        <w:top w:val="none" w:sz="0" w:space="0" w:color="auto"/>
        <w:left w:val="none" w:sz="0" w:space="0" w:color="auto"/>
        <w:bottom w:val="none" w:sz="0" w:space="0" w:color="auto"/>
        <w:right w:val="none" w:sz="0" w:space="0" w:color="auto"/>
      </w:divBdr>
      <w:divsChild>
        <w:div w:id="674848307">
          <w:marLeft w:val="0"/>
          <w:marRight w:val="0"/>
          <w:marTop w:val="0"/>
          <w:marBottom w:val="0"/>
          <w:divBdr>
            <w:top w:val="none" w:sz="0" w:space="0" w:color="auto"/>
            <w:left w:val="none" w:sz="0" w:space="0" w:color="auto"/>
            <w:bottom w:val="none" w:sz="0" w:space="0" w:color="auto"/>
            <w:right w:val="none" w:sz="0" w:space="0" w:color="auto"/>
          </w:divBdr>
          <w:divsChild>
            <w:div w:id="848838241">
              <w:marLeft w:val="0"/>
              <w:marRight w:val="0"/>
              <w:marTop w:val="100"/>
              <w:marBottom w:val="100"/>
              <w:divBdr>
                <w:top w:val="none" w:sz="0" w:space="0" w:color="auto"/>
                <w:left w:val="none" w:sz="0" w:space="0" w:color="auto"/>
                <w:bottom w:val="none" w:sz="0" w:space="0" w:color="auto"/>
                <w:right w:val="none" w:sz="0" w:space="0" w:color="auto"/>
              </w:divBdr>
              <w:divsChild>
                <w:div w:id="511261741">
                  <w:marLeft w:val="0"/>
                  <w:marRight w:val="0"/>
                  <w:marTop w:val="0"/>
                  <w:marBottom w:val="0"/>
                  <w:divBdr>
                    <w:top w:val="none" w:sz="0" w:space="0" w:color="auto"/>
                    <w:left w:val="none" w:sz="0" w:space="0" w:color="auto"/>
                    <w:bottom w:val="none" w:sz="0" w:space="0" w:color="auto"/>
                    <w:right w:val="none" w:sz="0" w:space="0" w:color="auto"/>
                  </w:divBdr>
                  <w:divsChild>
                    <w:div w:id="1292130574">
                      <w:marLeft w:val="0"/>
                      <w:marRight w:val="0"/>
                      <w:marTop w:val="0"/>
                      <w:marBottom w:val="0"/>
                      <w:divBdr>
                        <w:top w:val="none" w:sz="0" w:space="0" w:color="auto"/>
                        <w:left w:val="none" w:sz="0" w:space="0" w:color="auto"/>
                        <w:bottom w:val="none" w:sz="0" w:space="0" w:color="auto"/>
                        <w:right w:val="none" w:sz="0" w:space="0" w:color="auto"/>
                      </w:divBdr>
                      <w:divsChild>
                        <w:div w:id="1984237010">
                          <w:marLeft w:val="0"/>
                          <w:marRight w:val="0"/>
                          <w:marTop w:val="0"/>
                          <w:marBottom w:val="0"/>
                          <w:divBdr>
                            <w:top w:val="none" w:sz="0" w:space="0" w:color="auto"/>
                            <w:left w:val="none" w:sz="0" w:space="0" w:color="auto"/>
                            <w:bottom w:val="none" w:sz="0" w:space="0" w:color="auto"/>
                            <w:right w:val="none" w:sz="0" w:space="0" w:color="auto"/>
                          </w:divBdr>
                          <w:divsChild>
                            <w:div w:id="1284922194">
                              <w:marLeft w:val="0"/>
                              <w:marRight w:val="0"/>
                              <w:marTop w:val="0"/>
                              <w:marBottom w:val="0"/>
                              <w:divBdr>
                                <w:top w:val="none" w:sz="0" w:space="0" w:color="auto"/>
                                <w:left w:val="none" w:sz="0" w:space="0" w:color="auto"/>
                                <w:bottom w:val="none" w:sz="0" w:space="0" w:color="auto"/>
                                <w:right w:val="none" w:sz="0" w:space="0" w:color="auto"/>
                              </w:divBdr>
                              <w:divsChild>
                                <w:div w:id="702173185">
                                  <w:marLeft w:val="0"/>
                                  <w:marRight w:val="0"/>
                                  <w:marTop w:val="0"/>
                                  <w:marBottom w:val="0"/>
                                  <w:divBdr>
                                    <w:top w:val="none" w:sz="0" w:space="0" w:color="auto"/>
                                    <w:left w:val="none" w:sz="0" w:space="0" w:color="auto"/>
                                    <w:bottom w:val="none" w:sz="0" w:space="0" w:color="auto"/>
                                    <w:right w:val="none" w:sz="0" w:space="0" w:color="auto"/>
                                  </w:divBdr>
                                  <w:divsChild>
                                    <w:div w:id="2083989177">
                                      <w:marLeft w:val="0"/>
                                      <w:marRight w:val="0"/>
                                      <w:marTop w:val="0"/>
                                      <w:marBottom w:val="0"/>
                                      <w:divBdr>
                                        <w:top w:val="none" w:sz="0" w:space="0" w:color="auto"/>
                                        <w:left w:val="none" w:sz="0" w:space="0" w:color="auto"/>
                                        <w:bottom w:val="none" w:sz="0" w:space="0" w:color="auto"/>
                                        <w:right w:val="none" w:sz="0" w:space="0" w:color="auto"/>
                                      </w:divBdr>
                                      <w:divsChild>
                                        <w:div w:id="389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14-01-3443" TargetMode="External"/><Relationship Id="rId26" Type="http://schemas.openxmlformats.org/officeDocument/2006/relationships/hyperlink" Target="http://www.uradni-list.si/1/objava.jsp?sop=2012-01-2410" TargetMode="External"/><Relationship Id="rId3" Type="http://schemas.openxmlformats.org/officeDocument/2006/relationships/customXml" Target="../customXml/item3.xml"/><Relationship Id="rId21" Type="http://schemas.openxmlformats.org/officeDocument/2006/relationships/hyperlink" Target="http://www.uradni-list.si/1/objava.jsp?sop=2017-01-3065"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12-01-4320" TargetMode="External"/><Relationship Id="rId25" Type="http://schemas.openxmlformats.org/officeDocument/2006/relationships/hyperlink" Target="http://www.uradni-list.si/1/objava.jsp?sop=2012-01-170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2-01-2410" TargetMode="External"/><Relationship Id="rId20" Type="http://schemas.openxmlformats.org/officeDocument/2006/relationships/hyperlink" Target="http://www.uradni-list.si/1/objava.jsp?sop=2017-01-2917" TargetMode="External"/><Relationship Id="rId29" Type="http://schemas.openxmlformats.org/officeDocument/2006/relationships/hyperlink" Target="http://www.uradni-list.si/1/objava.jsp?sop=2017-01-29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2-01-1406"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uradni-list.si/1/objava.jsp?sop=2012-01-1700" TargetMode="External"/><Relationship Id="rId23" Type="http://schemas.openxmlformats.org/officeDocument/2006/relationships/header" Target="header1.xml"/><Relationship Id="rId28" Type="http://schemas.openxmlformats.org/officeDocument/2006/relationships/hyperlink" Target="http://www.uradni-list.si/1/objava.jsp?sop=2014-01-3443" TargetMode="External"/><Relationship Id="rId10" Type="http://schemas.openxmlformats.org/officeDocument/2006/relationships/endnotes" Target="endnotes.xml"/><Relationship Id="rId19" Type="http://schemas.openxmlformats.org/officeDocument/2006/relationships/hyperlink" Target="http://www.uradni-list.si/1/objava.jsp?sop=2016-01-3209"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2-01-1406" TargetMode="External"/><Relationship Id="rId22" Type="http://schemas.openxmlformats.org/officeDocument/2006/relationships/footer" Target="footer1.xml"/><Relationship Id="rId27" Type="http://schemas.openxmlformats.org/officeDocument/2006/relationships/hyperlink" Target="http://www.uradni-list.si/1/objava.jsp?sop=2012-01-4320" TargetMode="External"/><Relationship Id="rId30" Type="http://schemas.openxmlformats.org/officeDocument/2006/relationships/hyperlink" Target="http://www.uradni-list.si/1/objava.jsp?sop=2017-01-3065" TargetMode="External"/><Relationship Id="rId8"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3F40B-919D-4AFD-AD69-15ECD32D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1568</Words>
  <Characters>8942</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Renata Sršen</cp:lastModifiedBy>
  <cp:revision>66</cp:revision>
  <cp:lastPrinted>2017-06-15T12:12:00Z</cp:lastPrinted>
  <dcterms:created xsi:type="dcterms:W3CDTF">2020-04-24T13:08:00Z</dcterms:created>
  <dcterms:modified xsi:type="dcterms:W3CDTF">2020-06-02T06:27:00Z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