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67" w:rsidRPr="00EB76C2" w:rsidRDefault="003E6367" w:rsidP="000B0E4B">
      <w:pPr>
        <w:pStyle w:val="podpisi"/>
        <w:rPr>
          <w:szCs w:val="20"/>
          <w:lang w:val="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211"/>
        <w:gridCol w:w="284"/>
        <w:gridCol w:w="188"/>
        <w:gridCol w:w="385"/>
        <w:gridCol w:w="223"/>
        <w:gridCol w:w="80"/>
        <w:gridCol w:w="258"/>
        <w:gridCol w:w="1842"/>
      </w:tblGrid>
      <w:tr w:rsidR="004A1C77" w:rsidRPr="00EB76C2" w:rsidTr="00CB6C39">
        <w:trPr>
          <w:gridAfter w:val="6"/>
          <w:wAfter w:w="2976" w:type="dxa"/>
        </w:trPr>
        <w:tc>
          <w:tcPr>
            <w:tcW w:w="6096" w:type="dxa"/>
            <w:gridSpan w:val="8"/>
          </w:tcPr>
          <w:p w:rsidR="004A1C77" w:rsidRPr="00EB76C2" w:rsidRDefault="004A1C77" w:rsidP="007F7918">
            <w:pPr>
              <w:pStyle w:val="Neotevilenodstavek"/>
              <w:spacing w:before="0" w:after="0" w:line="260" w:lineRule="exact"/>
              <w:jc w:val="left"/>
              <w:rPr>
                <w:rFonts w:cs="Arial"/>
                <w:sz w:val="20"/>
                <w:szCs w:val="20"/>
                <w:lang w:val="sl-SI" w:eastAsia="sl-SI"/>
              </w:rPr>
            </w:pPr>
            <w:r w:rsidRPr="00EB76C2">
              <w:rPr>
                <w:rFonts w:cs="Arial"/>
                <w:sz w:val="20"/>
                <w:szCs w:val="20"/>
                <w:lang w:val="sl-SI" w:eastAsia="sl-SI"/>
              </w:rPr>
              <w:t>Številka:</w:t>
            </w:r>
            <w:r w:rsidR="00D06EBE" w:rsidRPr="00EB76C2">
              <w:rPr>
                <w:rFonts w:cs="Arial"/>
                <w:sz w:val="20"/>
                <w:szCs w:val="20"/>
                <w:lang w:val="sl-SI" w:eastAsia="sl-SI"/>
              </w:rPr>
              <w:t xml:space="preserve"> </w:t>
            </w:r>
            <w:r w:rsidR="0001404D" w:rsidRPr="00EB76C2">
              <w:rPr>
                <w:rFonts w:cs="Arial"/>
                <w:sz w:val="20"/>
                <w:szCs w:val="20"/>
                <w:lang w:val="sl-SI" w:eastAsia="sl-SI"/>
              </w:rPr>
              <w:t>631</w:t>
            </w:r>
            <w:r w:rsidR="00EC7AAE" w:rsidRPr="00EB76C2">
              <w:rPr>
                <w:rFonts w:cs="Arial"/>
                <w:sz w:val="20"/>
                <w:szCs w:val="20"/>
                <w:lang w:val="sl-SI" w:eastAsia="sl-SI"/>
              </w:rPr>
              <w:t>-</w:t>
            </w:r>
            <w:r w:rsidR="0001404D" w:rsidRPr="00EB76C2">
              <w:rPr>
                <w:rFonts w:cs="Arial"/>
                <w:sz w:val="20"/>
                <w:szCs w:val="20"/>
                <w:lang w:val="sl-SI" w:eastAsia="sl-SI"/>
              </w:rPr>
              <w:t>1</w:t>
            </w:r>
            <w:r w:rsidR="00A3324A" w:rsidRPr="00EB76C2">
              <w:rPr>
                <w:rFonts w:cs="Arial"/>
                <w:sz w:val="20"/>
                <w:szCs w:val="20"/>
                <w:lang w:val="sl-SI" w:eastAsia="sl-SI"/>
              </w:rPr>
              <w:t>/20</w:t>
            </w:r>
            <w:r w:rsidR="00500EDB" w:rsidRPr="00EB76C2">
              <w:rPr>
                <w:rFonts w:cs="Arial"/>
                <w:sz w:val="20"/>
                <w:szCs w:val="20"/>
                <w:lang w:val="sl-SI" w:eastAsia="sl-SI"/>
              </w:rPr>
              <w:t>2</w:t>
            </w:r>
            <w:r w:rsidR="00F07403" w:rsidRPr="00EB76C2">
              <w:rPr>
                <w:rFonts w:cs="Arial"/>
                <w:sz w:val="20"/>
                <w:szCs w:val="20"/>
                <w:lang w:val="sl-SI" w:eastAsia="sl-SI"/>
              </w:rPr>
              <w:t>1</w:t>
            </w:r>
            <w:r w:rsidR="00A3324A" w:rsidRPr="00EB76C2">
              <w:rPr>
                <w:rFonts w:cs="Arial"/>
                <w:sz w:val="20"/>
                <w:szCs w:val="20"/>
                <w:lang w:val="sl-SI" w:eastAsia="sl-SI"/>
              </w:rPr>
              <w:t>/</w:t>
            </w:r>
            <w:r w:rsidR="00B63B22">
              <w:rPr>
                <w:rFonts w:cs="Arial"/>
                <w:sz w:val="20"/>
                <w:szCs w:val="20"/>
                <w:lang w:val="sl-SI" w:eastAsia="sl-SI"/>
              </w:rPr>
              <w:t>104</w:t>
            </w:r>
          </w:p>
        </w:tc>
      </w:tr>
      <w:tr w:rsidR="004A1C77" w:rsidRPr="00EB76C2" w:rsidTr="00CB6C39">
        <w:trPr>
          <w:gridAfter w:val="6"/>
          <w:wAfter w:w="2976" w:type="dxa"/>
        </w:trPr>
        <w:tc>
          <w:tcPr>
            <w:tcW w:w="6096" w:type="dxa"/>
            <w:gridSpan w:val="8"/>
          </w:tcPr>
          <w:p w:rsidR="004A1C77" w:rsidRPr="00EB76C2" w:rsidRDefault="004A1C77" w:rsidP="00D14373">
            <w:pPr>
              <w:pStyle w:val="Neotevilenodstavek"/>
              <w:spacing w:before="0" w:after="0" w:line="260" w:lineRule="exact"/>
              <w:jc w:val="left"/>
              <w:rPr>
                <w:rFonts w:cs="Arial"/>
                <w:sz w:val="20"/>
                <w:szCs w:val="20"/>
                <w:lang w:val="sl-SI" w:eastAsia="sl-SI"/>
              </w:rPr>
            </w:pPr>
            <w:r w:rsidRPr="00EB76C2">
              <w:rPr>
                <w:rFonts w:cs="Arial"/>
                <w:sz w:val="20"/>
                <w:szCs w:val="20"/>
                <w:lang w:val="sl-SI" w:eastAsia="sl-SI"/>
              </w:rPr>
              <w:t xml:space="preserve">Ljubljana, </w:t>
            </w:r>
            <w:r w:rsidR="00B63B22">
              <w:rPr>
                <w:rFonts w:cs="Arial"/>
                <w:sz w:val="20"/>
                <w:szCs w:val="20"/>
                <w:lang w:val="sl-SI" w:eastAsia="sl-SI"/>
              </w:rPr>
              <w:t>21</w:t>
            </w:r>
            <w:r w:rsidR="007F7918">
              <w:rPr>
                <w:rFonts w:cs="Arial"/>
                <w:sz w:val="20"/>
                <w:szCs w:val="20"/>
                <w:lang w:val="sl-SI" w:eastAsia="sl-SI"/>
              </w:rPr>
              <w:t>. 9</w:t>
            </w:r>
            <w:r w:rsidR="00917BB1" w:rsidRPr="00976095">
              <w:rPr>
                <w:rFonts w:cs="Arial"/>
                <w:sz w:val="20"/>
                <w:szCs w:val="20"/>
                <w:lang w:val="sl-SI" w:eastAsia="sl-SI"/>
              </w:rPr>
              <w:t>. 202</w:t>
            </w:r>
            <w:r w:rsidR="00825DD4" w:rsidRPr="00976095">
              <w:rPr>
                <w:rFonts w:cs="Arial"/>
                <w:sz w:val="20"/>
                <w:szCs w:val="20"/>
                <w:lang w:val="sl-SI" w:eastAsia="sl-SI"/>
              </w:rPr>
              <w:t>1</w:t>
            </w:r>
            <w:r w:rsidR="00917BB1" w:rsidRPr="00EB76C2">
              <w:rPr>
                <w:rFonts w:cs="Arial"/>
                <w:sz w:val="20"/>
                <w:szCs w:val="20"/>
                <w:lang w:val="sl-SI" w:eastAsia="sl-SI"/>
              </w:rPr>
              <w:t xml:space="preserve"> </w:t>
            </w:r>
          </w:p>
        </w:tc>
      </w:tr>
      <w:tr w:rsidR="004A1C77" w:rsidRPr="00EB76C2" w:rsidTr="00CB6C39">
        <w:trPr>
          <w:gridAfter w:val="6"/>
          <w:wAfter w:w="2976" w:type="dxa"/>
        </w:trPr>
        <w:tc>
          <w:tcPr>
            <w:tcW w:w="6096" w:type="dxa"/>
            <w:gridSpan w:val="8"/>
          </w:tcPr>
          <w:p w:rsidR="004A1C77" w:rsidRPr="00EB76C2" w:rsidRDefault="004A1C77" w:rsidP="00AE0AB5">
            <w:pPr>
              <w:spacing w:line="276" w:lineRule="auto"/>
              <w:rPr>
                <w:rFonts w:cs="Arial"/>
                <w:szCs w:val="20"/>
              </w:rPr>
            </w:pPr>
          </w:p>
          <w:p w:rsidR="00AE0AB5" w:rsidRPr="00EB76C2" w:rsidRDefault="00AE0AB5" w:rsidP="00AE0AB5">
            <w:pPr>
              <w:spacing w:line="276" w:lineRule="auto"/>
              <w:rPr>
                <w:rFonts w:cs="Arial"/>
                <w:szCs w:val="20"/>
              </w:rPr>
            </w:pPr>
          </w:p>
          <w:p w:rsidR="004A1C77" w:rsidRPr="00EB76C2" w:rsidRDefault="004A1C77" w:rsidP="00AE0AB5">
            <w:pPr>
              <w:spacing w:line="276" w:lineRule="auto"/>
              <w:rPr>
                <w:rFonts w:cs="Arial"/>
                <w:szCs w:val="20"/>
              </w:rPr>
            </w:pPr>
            <w:r w:rsidRPr="00EB76C2">
              <w:rPr>
                <w:rFonts w:cs="Arial"/>
                <w:szCs w:val="20"/>
              </w:rPr>
              <w:t>GENERALNI SEKRETARIAT VLADE REPUBLIKE SLOVENIJE</w:t>
            </w:r>
          </w:p>
          <w:p w:rsidR="00BC494E" w:rsidRPr="00EB76C2" w:rsidRDefault="00BC494E" w:rsidP="00AE0AB5">
            <w:pPr>
              <w:spacing w:line="276" w:lineRule="auto"/>
              <w:rPr>
                <w:rFonts w:cs="Arial"/>
                <w:szCs w:val="20"/>
              </w:rPr>
            </w:pPr>
          </w:p>
          <w:p w:rsidR="004A1C77" w:rsidRPr="00EB76C2" w:rsidRDefault="00E26C67" w:rsidP="00AE0AB5">
            <w:pPr>
              <w:spacing w:line="276" w:lineRule="auto"/>
              <w:rPr>
                <w:rFonts w:cs="Arial"/>
                <w:szCs w:val="20"/>
              </w:rPr>
            </w:pPr>
            <w:hyperlink r:id="rId8" w:history="1">
              <w:r w:rsidR="004A1C77" w:rsidRPr="00EB76C2">
                <w:rPr>
                  <w:rStyle w:val="Hiperpovezava"/>
                  <w:rFonts w:cs="Arial"/>
                  <w:color w:val="auto"/>
                  <w:szCs w:val="20"/>
                </w:rPr>
                <w:t>Gp.gs@gov.si</w:t>
              </w:r>
            </w:hyperlink>
          </w:p>
          <w:p w:rsidR="004A1C77" w:rsidRPr="00EB76C2" w:rsidRDefault="004A1C77" w:rsidP="00AE0AB5">
            <w:pPr>
              <w:spacing w:line="276" w:lineRule="auto"/>
              <w:rPr>
                <w:rFonts w:cs="Arial"/>
                <w:szCs w:val="20"/>
              </w:rPr>
            </w:pPr>
          </w:p>
        </w:tc>
      </w:tr>
      <w:tr w:rsidR="004A1C77" w:rsidRPr="00EB76C2" w:rsidTr="00CB6C39">
        <w:tc>
          <w:tcPr>
            <w:tcW w:w="9072" w:type="dxa"/>
            <w:gridSpan w:val="14"/>
          </w:tcPr>
          <w:p w:rsidR="004032CF" w:rsidRPr="00EB76C2" w:rsidRDefault="004A1C77" w:rsidP="00825DD4">
            <w:pPr>
              <w:spacing w:line="276" w:lineRule="auto"/>
              <w:jc w:val="both"/>
              <w:rPr>
                <w:rFonts w:cs="Arial"/>
                <w:b/>
                <w:bCs/>
                <w:szCs w:val="20"/>
              </w:rPr>
            </w:pPr>
            <w:r w:rsidRPr="00EB76C2">
              <w:rPr>
                <w:rFonts w:cs="Arial"/>
                <w:b/>
                <w:szCs w:val="20"/>
                <w:lang w:eastAsia="sl-SI"/>
              </w:rPr>
              <w:t>ZADEVA:</w:t>
            </w:r>
            <w:r w:rsidR="009F5ECE">
              <w:rPr>
                <w:rFonts w:cs="Arial"/>
                <w:b/>
                <w:szCs w:val="20"/>
                <w:lang w:eastAsia="sl-SI"/>
              </w:rPr>
              <w:t xml:space="preserve"> NOVO GRADIVO ŠT. 1:</w:t>
            </w:r>
            <w:bookmarkStart w:id="0" w:name="_GoBack"/>
            <w:bookmarkEnd w:id="0"/>
            <w:r w:rsidR="002606D2" w:rsidRPr="00EB76C2">
              <w:rPr>
                <w:rFonts w:cs="Arial"/>
                <w:b/>
                <w:szCs w:val="20"/>
                <w:lang w:eastAsia="sl-SI"/>
              </w:rPr>
              <w:t xml:space="preserve"> </w:t>
            </w:r>
            <w:r w:rsidR="00585D70" w:rsidRPr="00EB76C2">
              <w:rPr>
                <w:rFonts w:cs="Arial"/>
                <w:b/>
                <w:szCs w:val="20"/>
                <w:lang w:eastAsia="sl-SI"/>
              </w:rPr>
              <w:t>P</w:t>
            </w:r>
            <w:r w:rsidR="00F07403" w:rsidRPr="00EB76C2">
              <w:rPr>
                <w:rFonts w:cs="Arial"/>
                <w:b/>
                <w:szCs w:val="20"/>
                <w:lang w:eastAsia="sl-SI"/>
              </w:rPr>
              <w:t>oročilo o izvedenih aktivnostih Delovne skupine za vesolje</w:t>
            </w:r>
            <w:r w:rsidR="00A800B2" w:rsidRPr="00EB76C2">
              <w:rPr>
                <w:rFonts w:cs="Arial"/>
                <w:b/>
                <w:szCs w:val="20"/>
                <w:lang w:eastAsia="sl-SI"/>
              </w:rPr>
              <w:t xml:space="preserve"> </w:t>
            </w:r>
          </w:p>
        </w:tc>
      </w:tr>
      <w:tr w:rsidR="004A1C77" w:rsidRPr="00EB76C2" w:rsidTr="00CB6C39">
        <w:tc>
          <w:tcPr>
            <w:tcW w:w="9072" w:type="dxa"/>
            <w:gridSpan w:val="14"/>
          </w:tcPr>
          <w:p w:rsidR="004A1C77" w:rsidRPr="00EB76C2" w:rsidRDefault="004A1C77" w:rsidP="00AE0AB5">
            <w:pPr>
              <w:pStyle w:val="Poglavje"/>
              <w:spacing w:before="0" w:after="0" w:line="276" w:lineRule="auto"/>
              <w:jc w:val="left"/>
              <w:rPr>
                <w:sz w:val="20"/>
                <w:szCs w:val="20"/>
              </w:rPr>
            </w:pPr>
            <w:r w:rsidRPr="00EB76C2">
              <w:rPr>
                <w:sz w:val="20"/>
                <w:szCs w:val="20"/>
              </w:rPr>
              <w:t>1. Predlog sklep</w:t>
            </w:r>
            <w:r w:rsidR="00C60937" w:rsidRPr="00EB76C2">
              <w:rPr>
                <w:sz w:val="20"/>
                <w:szCs w:val="20"/>
              </w:rPr>
              <w:t>a</w:t>
            </w:r>
            <w:r w:rsidRPr="00EB76C2">
              <w:rPr>
                <w:sz w:val="20"/>
                <w:szCs w:val="20"/>
              </w:rPr>
              <w:t xml:space="preserve"> vlade:</w:t>
            </w:r>
          </w:p>
        </w:tc>
      </w:tr>
      <w:tr w:rsidR="004A1C77" w:rsidRPr="00EB76C2" w:rsidTr="00CB6C39">
        <w:tc>
          <w:tcPr>
            <w:tcW w:w="9072" w:type="dxa"/>
            <w:gridSpan w:val="14"/>
          </w:tcPr>
          <w:p w:rsidR="00AE0AB5" w:rsidRPr="00EB76C2" w:rsidRDefault="00AE0AB5" w:rsidP="00AE0AB5">
            <w:pPr>
              <w:spacing w:line="276" w:lineRule="auto"/>
              <w:jc w:val="both"/>
              <w:rPr>
                <w:rFonts w:cs="Arial"/>
                <w:szCs w:val="20"/>
                <w:lang w:eastAsia="sl-SI"/>
              </w:rPr>
            </w:pPr>
          </w:p>
          <w:p w:rsidR="007055FF" w:rsidRPr="00EB76C2" w:rsidRDefault="001F1C5C" w:rsidP="00AE0AB5">
            <w:pPr>
              <w:spacing w:line="276" w:lineRule="auto"/>
              <w:jc w:val="both"/>
              <w:rPr>
                <w:rFonts w:cs="Arial"/>
                <w:szCs w:val="20"/>
              </w:rPr>
            </w:pPr>
            <w:r w:rsidRPr="00EB76C2">
              <w:rPr>
                <w:rFonts w:cs="Arial"/>
                <w:szCs w:val="20"/>
              </w:rPr>
              <w:t xml:space="preserve">Na podlagi šestega odstavka 21. člena Zakona o Vladi Republike Slovenije </w:t>
            </w:r>
            <w:r w:rsidR="00BD2E9D" w:rsidRPr="00EB76C2">
              <w:rPr>
                <w:rFonts w:cs="Arial"/>
                <w:szCs w:val="20"/>
              </w:rPr>
              <w:t>(</w:t>
            </w:r>
            <w:r w:rsidR="007055FF" w:rsidRPr="00EB76C2">
              <w:rPr>
                <w:rFonts w:cs="Arial"/>
                <w:szCs w:val="20"/>
              </w:rPr>
              <w:t>Uradni list RS, št. 24/05 – uradno prečiščeno besedilo, 109/08, 38/10-ZUKN, 8/12, 21/13</w:t>
            </w:r>
            <w:r w:rsidR="008945E7" w:rsidRPr="00EB76C2">
              <w:rPr>
                <w:rFonts w:cs="Arial"/>
                <w:szCs w:val="20"/>
              </w:rPr>
              <w:t xml:space="preserve">, </w:t>
            </w:r>
            <w:r w:rsidR="007055FF" w:rsidRPr="00EB76C2">
              <w:rPr>
                <w:rFonts w:cs="Arial"/>
                <w:szCs w:val="20"/>
              </w:rPr>
              <w:t>47/13-ZDU-1G</w:t>
            </w:r>
            <w:r w:rsidR="003A521C" w:rsidRPr="00EB76C2">
              <w:rPr>
                <w:rFonts w:cs="Arial"/>
                <w:szCs w:val="20"/>
              </w:rPr>
              <w:t>,</w:t>
            </w:r>
            <w:r w:rsidR="008945E7" w:rsidRPr="00EB76C2">
              <w:rPr>
                <w:rFonts w:cs="Arial"/>
                <w:szCs w:val="20"/>
              </w:rPr>
              <w:t xml:space="preserve"> 65/14</w:t>
            </w:r>
            <w:r w:rsidR="00DB6236" w:rsidRPr="00EB76C2">
              <w:rPr>
                <w:rFonts w:cs="Arial"/>
                <w:szCs w:val="20"/>
              </w:rPr>
              <w:t xml:space="preserve"> in 55/17</w:t>
            </w:r>
            <w:r w:rsidR="007055FF" w:rsidRPr="00EB76C2">
              <w:rPr>
                <w:rFonts w:cs="Arial"/>
                <w:szCs w:val="20"/>
              </w:rPr>
              <w:t>) je Vlada Republike Slovenije na …. seji dne …. pod točko …. sprejela naslednj</w:t>
            </w:r>
            <w:r w:rsidR="00C70A26" w:rsidRPr="00EB76C2">
              <w:rPr>
                <w:rFonts w:cs="Arial"/>
                <w:szCs w:val="20"/>
              </w:rPr>
              <w:t>i</w:t>
            </w:r>
            <w:r w:rsidR="007055FF" w:rsidRPr="00EB76C2">
              <w:rPr>
                <w:rFonts w:cs="Arial"/>
                <w:szCs w:val="20"/>
              </w:rPr>
              <w:t xml:space="preserve"> </w:t>
            </w:r>
          </w:p>
          <w:p w:rsidR="00C70A26" w:rsidRPr="00EB76C2" w:rsidRDefault="00C70A26" w:rsidP="00AE0AB5">
            <w:pPr>
              <w:spacing w:line="276" w:lineRule="auto"/>
              <w:jc w:val="both"/>
              <w:rPr>
                <w:rFonts w:cs="Arial"/>
                <w:szCs w:val="20"/>
              </w:rPr>
            </w:pPr>
          </w:p>
          <w:p w:rsidR="00C70A26" w:rsidRPr="00EB76C2" w:rsidRDefault="00C70A26" w:rsidP="0001209C">
            <w:pPr>
              <w:spacing w:line="276" w:lineRule="auto"/>
              <w:jc w:val="center"/>
              <w:rPr>
                <w:rFonts w:cs="Arial"/>
                <w:b/>
                <w:szCs w:val="20"/>
              </w:rPr>
            </w:pPr>
            <w:r w:rsidRPr="00EB76C2">
              <w:rPr>
                <w:rFonts w:cs="Arial"/>
                <w:b/>
                <w:szCs w:val="20"/>
              </w:rPr>
              <w:t>SKLEP</w:t>
            </w:r>
          </w:p>
          <w:p w:rsidR="00A63925" w:rsidRPr="00EB76C2" w:rsidRDefault="00A63925" w:rsidP="00AE0AB5">
            <w:pPr>
              <w:spacing w:line="276" w:lineRule="auto"/>
              <w:jc w:val="both"/>
              <w:rPr>
                <w:rFonts w:cs="Arial"/>
                <w:szCs w:val="20"/>
              </w:rPr>
            </w:pPr>
          </w:p>
          <w:p w:rsidR="00C70A26" w:rsidRPr="00EB76C2" w:rsidRDefault="006752F8" w:rsidP="009A79A7">
            <w:pPr>
              <w:spacing w:line="276" w:lineRule="auto"/>
              <w:rPr>
                <w:rFonts w:cs="Arial"/>
                <w:bCs/>
                <w:color w:val="000000"/>
                <w:szCs w:val="20"/>
              </w:rPr>
            </w:pPr>
            <w:r w:rsidRPr="00EB76C2">
              <w:rPr>
                <w:rFonts w:cs="Arial"/>
                <w:color w:val="000000"/>
                <w:szCs w:val="20"/>
              </w:rPr>
              <w:t>Vlada Republike Slovenije</w:t>
            </w:r>
            <w:r w:rsidR="00B63B22">
              <w:rPr>
                <w:rFonts w:cs="Arial"/>
                <w:color w:val="000000"/>
                <w:szCs w:val="20"/>
              </w:rPr>
              <w:t xml:space="preserve"> je sprejela Poročilo</w:t>
            </w:r>
            <w:r w:rsidR="007F7918">
              <w:rPr>
                <w:rFonts w:cs="Arial"/>
                <w:color w:val="000000"/>
                <w:szCs w:val="20"/>
              </w:rPr>
              <w:t xml:space="preserve"> </w:t>
            </w:r>
            <w:r w:rsidR="007D32FE">
              <w:rPr>
                <w:rFonts w:cs="Arial"/>
                <w:color w:val="000000"/>
                <w:szCs w:val="20"/>
              </w:rPr>
              <w:t xml:space="preserve">o </w:t>
            </w:r>
            <w:r w:rsidR="00F07403" w:rsidRPr="00EB76C2">
              <w:rPr>
                <w:rFonts w:cs="Arial"/>
                <w:color w:val="000000"/>
                <w:szCs w:val="20"/>
              </w:rPr>
              <w:t>izvedenih aktivnostih Delovne skupine za vesolje</w:t>
            </w:r>
            <w:r w:rsidR="00585D70" w:rsidRPr="00EB76C2">
              <w:rPr>
                <w:rFonts w:cs="Arial"/>
                <w:color w:val="000000"/>
                <w:szCs w:val="20"/>
              </w:rPr>
              <w:t>.</w:t>
            </w:r>
            <w:r w:rsidR="00F07403" w:rsidRPr="00EB76C2">
              <w:rPr>
                <w:rFonts w:cs="Arial"/>
                <w:color w:val="000000"/>
                <w:szCs w:val="20"/>
              </w:rPr>
              <w:t xml:space="preserve"> </w:t>
            </w:r>
            <w:r w:rsidR="00C70A26" w:rsidRPr="00EB76C2">
              <w:rPr>
                <w:rFonts w:cs="Arial"/>
                <w:bCs/>
                <w:color w:val="000000"/>
                <w:szCs w:val="20"/>
              </w:rPr>
              <w:t xml:space="preserve"> </w:t>
            </w: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5157D5" w:rsidRDefault="005157D5" w:rsidP="0001209C">
            <w:pPr>
              <w:spacing w:line="276" w:lineRule="auto"/>
              <w:ind w:left="360"/>
              <w:jc w:val="center"/>
              <w:rPr>
                <w:rFonts w:cs="Arial"/>
                <w:bCs/>
                <w:color w:val="000000"/>
                <w:szCs w:val="20"/>
              </w:rPr>
            </w:pPr>
          </w:p>
          <w:p w:rsidR="0001209C" w:rsidRDefault="00534642" w:rsidP="00534642">
            <w:pPr>
              <w:spacing w:line="276" w:lineRule="auto"/>
              <w:ind w:left="360"/>
              <w:jc w:val="center"/>
              <w:rPr>
                <w:rFonts w:cs="Arial"/>
                <w:bCs/>
                <w:color w:val="000000"/>
                <w:szCs w:val="20"/>
              </w:rPr>
            </w:pPr>
            <w:r>
              <w:rPr>
                <w:rFonts w:cs="Arial"/>
                <w:bCs/>
                <w:color w:val="000000"/>
                <w:szCs w:val="20"/>
              </w:rPr>
              <w:t xml:space="preserve">                                                                                    </w:t>
            </w:r>
            <w:r w:rsidR="005157D5">
              <w:rPr>
                <w:rFonts w:cs="Arial"/>
                <w:bCs/>
                <w:color w:val="000000"/>
                <w:szCs w:val="20"/>
              </w:rPr>
              <w:t xml:space="preserve">mag. Janja </w:t>
            </w:r>
            <w:proofErr w:type="spellStart"/>
            <w:r w:rsidR="005157D5">
              <w:rPr>
                <w:rFonts w:cs="Arial"/>
                <w:bCs/>
                <w:color w:val="000000"/>
                <w:szCs w:val="20"/>
              </w:rPr>
              <w:t>Garvas</w:t>
            </w:r>
            <w:proofErr w:type="spellEnd"/>
            <w:r w:rsidR="005157D5">
              <w:rPr>
                <w:rFonts w:cs="Arial"/>
                <w:bCs/>
                <w:color w:val="000000"/>
                <w:szCs w:val="20"/>
              </w:rPr>
              <w:t xml:space="preserve"> Hočevar</w:t>
            </w:r>
          </w:p>
          <w:p w:rsidR="00534642" w:rsidRPr="00EB76C2" w:rsidRDefault="00534642" w:rsidP="00534642">
            <w:pPr>
              <w:spacing w:line="276" w:lineRule="auto"/>
              <w:ind w:left="360"/>
              <w:jc w:val="center"/>
              <w:rPr>
                <w:rFonts w:cs="Arial"/>
                <w:bCs/>
                <w:color w:val="000000"/>
                <w:szCs w:val="20"/>
              </w:rPr>
            </w:pPr>
            <w:r>
              <w:rPr>
                <w:rFonts w:cs="Arial"/>
                <w:bCs/>
                <w:szCs w:val="20"/>
                <w:lang w:eastAsia="ar-SA"/>
              </w:rPr>
              <w:t xml:space="preserve">                                                                                   </w:t>
            </w:r>
            <w:r w:rsidRPr="00192D55">
              <w:rPr>
                <w:rFonts w:cs="Arial"/>
                <w:bCs/>
                <w:szCs w:val="20"/>
                <w:lang w:eastAsia="ar-SA"/>
              </w:rPr>
              <w:t>v.d. generalne</w:t>
            </w:r>
            <w:r>
              <w:rPr>
                <w:rFonts w:cs="Arial"/>
                <w:bCs/>
                <w:szCs w:val="20"/>
                <w:lang w:eastAsia="ar-SA"/>
              </w:rPr>
              <w:t>ga</w:t>
            </w:r>
            <w:r w:rsidRPr="00192D55">
              <w:rPr>
                <w:rFonts w:cs="Arial"/>
                <w:bCs/>
                <w:szCs w:val="20"/>
                <w:lang w:eastAsia="ar-SA"/>
              </w:rPr>
              <w:t xml:space="preserve"> sekretar</w:t>
            </w:r>
            <w:r>
              <w:rPr>
                <w:rFonts w:cs="Arial"/>
                <w:bCs/>
                <w:szCs w:val="20"/>
                <w:lang w:eastAsia="ar-SA"/>
              </w:rPr>
              <w:t>ja</w:t>
            </w: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01209C">
            <w:pPr>
              <w:spacing w:line="276" w:lineRule="auto"/>
              <w:ind w:left="360"/>
              <w:jc w:val="both"/>
              <w:rPr>
                <w:rFonts w:cs="Arial"/>
                <w:bCs/>
                <w:color w:val="000000"/>
                <w:szCs w:val="20"/>
              </w:rPr>
            </w:pPr>
          </w:p>
          <w:p w:rsidR="00C70A26" w:rsidRPr="00EB76C2" w:rsidRDefault="00C70A26" w:rsidP="00C70A26">
            <w:pPr>
              <w:spacing w:line="276" w:lineRule="auto"/>
              <w:ind w:left="360"/>
              <w:jc w:val="both"/>
              <w:rPr>
                <w:rFonts w:cs="Arial"/>
                <w:bCs/>
                <w:color w:val="000000"/>
                <w:szCs w:val="20"/>
              </w:rPr>
            </w:pPr>
            <w:r w:rsidRPr="00EB76C2">
              <w:rPr>
                <w:rFonts w:cs="Arial"/>
                <w:bCs/>
                <w:color w:val="000000"/>
                <w:szCs w:val="20"/>
              </w:rPr>
              <w:t>Prilog</w:t>
            </w:r>
            <w:r w:rsidR="002E2C23" w:rsidRPr="00EB76C2">
              <w:rPr>
                <w:rFonts w:cs="Arial"/>
                <w:bCs/>
                <w:color w:val="000000"/>
                <w:szCs w:val="20"/>
              </w:rPr>
              <w:t>a</w:t>
            </w:r>
            <w:r w:rsidRPr="00EB76C2">
              <w:rPr>
                <w:rFonts w:cs="Arial"/>
                <w:bCs/>
                <w:color w:val="000000"/>
                <w:szCs w:val="20"/>
              </w:rPr>
              <w:t>:</w:t>
            </w:r>
          </w:p>
          <w:p w:rsidR="00C70A26" w:rsidRPr="00EB76C2" w:rsidRDefault="00C70A26" w:rsidP="00B610F2">
            <w:pPr>
              <w:numPr>
                <w:ilvl w:val="0"/>
                <w:numId w:val="38"/>
              </w:numPr>
              <w:spacing w:line="276" w:lineRule="auto"/>
              <w:jc w:val="both"/>
              <w:rPr>
                <w:rFonts w:cs="Arial"/>
                <w:bCs/>
                <w:color w:val="000000"/>
                <w:szCs w:val="20"/>
              </w:rPr>
            </w:pPr>
            <w:r w:rsidRPr="00EB76C2">
              <w:rPr>
                <w:rFonts w:cs="Arial"/>
                <w:bCs/>
                <w:color w:val="000000"/>
                <w:szCs w:val="20"/>
              </w:rPr>
              <w:t>Sklep o ustanovitvi Delovne skupine za vesolje</w:t>
            </w:r>
          </w:p>
          <w:p w:rsidR="00C70A26" w:rsidRPr="00EB76C2" w:rsidRDefault="00C70A26" w:rsidP="004332FA">
            <w:pPr>
              <w:spacing w:line="276" w:lineRule="auto"/>
              <w:ind w:left="720"/>
              <w:jc w:val="both"/>
              <w:rPr>
                <w:rFonts w:cs="Arial"/>
                <w:bCs/>
                <w:color w:val="000000"/>
                <w:szCs w:val="20"/>
              </w:rPr>
            </w:pPr>
          </w:p>
          <w:p w:rsidR="0001209C" w:rsidRPr="00EB76C2" w:rsidRDefault="0001209C" w:rsidP="004332FA">
            <w:pPr>
              <w:spacing w:line="276" w:lineRule="auto"/>
              <w:ind w:left="720"/>
              <w:jc w:val="both"/>
              <w:rPr>
                <w:rFonts w:cs="Arial"/>
                <w:bCs/>
                <w:color w:val="000000"/>
                <w:szCs w:val="20"/>
              </w:rPr>
            </w:pP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Sklep prejmejo:</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Ministrstvo za gospodarski razvoj in tehnologijo,</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Ministrstvo za izobraževanje, znanost in šport,</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Ministrstvo za okolje in prostor,</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xml:space="preserve">- Ministrstvo za infrastrukturo, </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Ministrstvo za obrambo,</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xml:space="preserve">- Ministrstvo za javno upravo, </w:t>
            </w:r>
          </w:p>
          <w:p w:rsidR="0001209C" w:rsidRPr="00EB76C2" w:rsidRDefault="0001209C" w:rsidP="0001209C">
            <w:pPr>
              <w:spacing w:line="276" w:lineRule="auto"/>
              <w:ind w:left="360"/>
              <w:jc w:val="both"/>
              <w:rPr>
                <w:rFonts w:cs="Arial"/>
                <w:bCs/>
                <w:color w:val="000000"/>
                <w:szCs w:val="20"/>
              </w:rPr>
            </w:pPr>
            <w:r w:rsidRPr="00EB76C2">
              <w:rPr>
                <w:rFonts w:cs="Arial"/>
                <w:bCs/>
                <w:color w:val="000000"/>
                <w:szCs w:val="20"/>
              </w:rPr>
              <w:t>- Ministrstvo za finance,</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t>- Ministrstvo za zunanje zadeve,</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lastRenderedPageBreak/>
              <w:t>- Ministrstvo za zdravje,</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t>- Ministrstvo za kmetijstvo, gozdarstvo in prehrano,</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t xml:space="preserve">- Urad Republike Slovenije za varovanje tajnih podatkov, </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t>- Generalni sekretariat Vlade Republike Slovenije,</w:t>
            </w:r>
          </w:p>
          <w:p w:rsidR="0001209C" w:rsidRPr="00EB76C2" w:rsidRDefault="0001209C" w:rsidP="004332FA">
            <w:pPr>
              <w:spacing w:line="276" w:lineRule="auto"/>
              <w:ind w:left="360"/>
              <w:jc w:val="both"/>
              <w:rPr>
                <w:rFonts w:cs="Arial"/>
                <w:bCs/>
                <w:color w:val="000000"/>
                <w:szCs w:val="20"/>
              </w:rPr>
            </w:pPr>
            <w:r w:rsidRPr="00EB76C2">
              <w:rPr>
                <w:rFonts w:cs="Arial"/>
                <w:bCs/>
                <w:color w:val="000000"/>
                <w:szCs w:val="20"/>
              </w:rPr>
              <w:t>- Urad Vlade Republike Slovenije za komuniciranje.</w:t>
            </w:r>
          </w:p>
          <w:p w:rsidR="00E44582" w:rsidRPr="00EB76C2" w:rsidRDefault="00E44582" w:rsidP="004A1924">
            <w:pPr>
              <w:autoSpaceDE w:val="0"/>
              <w:autoSpaceDN w:val="0"/>
              <w:adjustRightInd w:val="0"/>
              <w:spacing w:line="240" w:lineRule="auto"/>
              <w:ind w:left="720"/>
              <w:jc w:val="both"/>
              <w:rPr>
                <w:rFonts w:cs="Arial"/>
                <w:iCs/>
                <w:szCs w:val="20"/>
              </w:rPr>
            </w:pPr>
          </w:p>
        </w:tc>
      </w:tr>
      <w:tr w:rsidR="004A1C77" w:rsidRPr="00EB76C2" w:rsidTr="00CB6C39">
        <w:tc>
          <w:tcPr>
            <w:tcW w:w="9072" w:type="dxa"/>
            <w:gridSpan w:val="14"/>
          </w:tcPr>
          <w:p w:rsidR="004A1C77" w:rsidRPr="00EB76C2" w:rsidRDefault="004A1C77" w:rsidP="0001179A">
            <w:pPr>
              <w:pStyle w:val="Neotevilenodstavek"/>
              <w:spacing w:before="0" w:after="0" w:line="260" w:lineRule="exact"/>
              <w:rPr>
                <w:rFonts w:cs="Arial"/>
                <w:b/>
                <w:iCs/>
                <w:sz w:val="20"/>
                <w:szCs w:val="20"/>
                <w:lang w:val="sl-SI" w:eastAsia="sl-SI"/>
              </w:rPr>
            </w:pPr>
            <w:r w:rsidRPr="00EB76C2">
              <w:rPr>
                <w:rFonts w:cs="Arial"/>
                <w:b/>
                <w:sz w:val="20"/>
                <w:szCs w:val="20"/>
                <w:lang w:val="sl-SI" w:eastAsia="sl-SI"/>
              </w:rPr>
              <w:lastRenderedPageBreak/>
              <w:t>2. Predlog za obravnavo predloga zakona po nujnem ali skrajšanem postopku v državnem zboru z obrazložitvijo razlogov:</w:t>
            </w:r>
          </w:p>
        </w:tc>
      </w:tr>
      <w:tr w:rsidR="004A1C77" w:rsidRPr="00EB76C2" w:rsidTr="00CB6C39">
        <w:tc>
          <w:tcPr>
            <w:tcW w:w="9072" w:type="dxa"/>
            <w:gridSpan w:val="14"/>
          </w:tcPr>
          <w:p w:rsidR="003C221D" w:rsidRPr="00EB76C2" w:rsidRDefault="008F2E16" w:rsidP="00C60937">
            <w:pPr>
              <w:pStyle w:val="Neotevilenodstavek"/>
              <w:spacing w:before="0" w:after="0" w:line="260" w:lineRule="exact"/>
              <w:rPr>
                <w:rFonts w:cs="Arial"/>
                <w:iCs/>
                <w:sz w:val="20"/>
                <w:szCs w:val="20"/>
                <w:lang w:val="sl-SI" w:eastAsia="sl-SI"/>
              </w:rPr>
            </w:pPr>
            <w:r w:rsidRPr="00EB76C2">
              <w:rPr>
                <w:rFonts w:cs="Arial"/>
                <w:iCs/>
                <w:sz w:val="20"/>
                <w:szCs w:val="20"/>
                <w:lang w:val="sl-SI" w:eastAsia="sl-SI"/>
              </w:rPr>
              <w:t xml:space="preserve"> </w:t>
            </w:r>
            <w:r w:rsidR="004032CF" w:rsidRPr="00EB76C2">
              <w:rPr>
                <w:rFonts w:cs="Arial"/>
                <w:iCs/>
                <w:sz w:val="20"/>
                <w:szCs w:val="20"/>
                <w:lang w:val="sl-SI" w:eastAsia="sl-SI"/>
              </w:rPr>
              <w:t>/</w:t>
            </w:r>
          </w:p>
        </w:tc>
      </w:tr>
      <w:tr w:rsidR="004A1C77" w:rsidRPr="00EB76C2" w:rsidTr="00CB6C39">
        <w:tc>
          <w:tcPr>
            <w:tcW w:w="9072" w:type="dxa"/>
            <w:gridSpan w:val="14"/>
          </w:tcPr>
          <w:p w:rsidR="004A1C77" w:rsidRPr="00EB76C2" w:rsidRDefault="00770529" w:rsidP="00770529">
            <w:pPr>
              <w:pStyle w:val="Neotevilenodstavek"/>
              <w:spacing w:before="0" w:after="0" w:line="260" w:lineRule="exact"/>
              <w:rPr>
                <w:rFonts w:cs="Arial"/>
                <w:b/>
                <w:iCs/>
                <w:sz w:val="20"/>
                <w:szCs w:val="20"/>
                <w:lang w:val="sl-SI" w:eastAsia="sl-SI"/>
              </w:rPr>
            </w:pPr>
            <w:r w:rsidRPr="00EB76C2">
              <w:rPr>
                <w:rFonts w:cs="Arial"/>
                <w:b/>
                <w:sz w:val="20"/>
                <w:szCs w:val="20"/>
                <w:lang w:val="sl-SI" w:eastAsia="sl-SI"/>
              </w:rPr>
              <w:t>3.</w:t>
            </w:r>
            <w:r w:rsidR="004A1C77" w:rsidRPr="00EB76C2">
              <w:rPr>
                <w:rFonts w:cs="Arial"/>
                <w:b/>
                <w:sz w:val="20"/>
                <w:szCs w:val="20"/>
                <w:lang w:val="sl-SI" w:eastAsia="sl-SI"/>
              </w:rPr>
              <w:t>a Osebe, odgovorne za strokovno pripravo in usklajenost gradiva:</w:t>
            </w:r>
          </w:p>
        </w:tc>
      </w:tr>
      <w:tr w:rsidR="004A1C77" w:rsidRPr="00EB76C2" w:rsidTr="00CB6C39">
        <w:tc>
          <w:tcPr>
            <w:tcW w:w="9072" w:type="dxa"/>
            <w:gridSpan w:val="14"/>
          </w:tcPr>
          <w:p w:rsidR="006E5606" w:rsidRPr="00976095" w:rsidRDefault="00013547" w:rsidP="006E5606">
            <w:pPr>
              <w:pStyle w:val="BodyText21"/>
              <w:numPr>
                <w:ilvl w:val="0"/>
                <w:numId w:val="34"/>
              </w:numPr>
              <w:spacing w:after="0" w:line="240" w:lineRule="auto"/>
              <w:jc w:val="both"/>
              <w:rPr>
                <w:rFonts w:cs="Arial"/>
                <w:sz w:val="20"/>
              </w:rPr>
            </w:pPr>
            <w:r>
              <w:rPr>
                <w:rFonts w:cs="Arial"/>
                <w:sz w:val="20"/>
              </w:rPr>
              <w:t>Simon Zajc</w:t>
            </w:r>
            <w:r w:rsidR="006E5606" w:rsidRPr="00976095">
              <w:rPr>
                <w:rFonts w:cs="Arial"/>
                <w:sz w:val="20"/>
              </w:rPr>
              <w:t>, državn</w:t>
            </w:r>
            <w:r>
              <w:rPr>
                <w:rFonts w:cs="Arial"/>
                <w:sz w:val="20"/>
              </w:rPr>
              <w:t>i</w:t>
            </w:r>
            <w:r w:rsidR="006E5606" w:rsidRPr="00976095">
              <w:rPr>
                <w:rFonts w:cs="Arial"/>
                <w:sz w:val="20"/>
              </w:rPr>
              <w:t xml:space="preserve"> sekretar</w:t>
            </w:r>
          </w:p>
          <w:p w:rsidR="003C221D" w:rsidRPr="00EB76C2" w:rsidRDefault="00840467" w:rsidP="006E5606">
            <w:pPr>
              <w:pStyle w:val="BodyText21"/>
              <w:numPr>
                <w:ilvl w:val="0"/>
                <w:numId w:val="34"/>
              </w:numPr>
              <w:spacing w:after="0" w:line="240" w:lineRule="auto"/>
              <w:jc w:val="both"/>
              <w:rPr>
                <w:rFonts w:cs="Arial"/>
                <w:sz w:val="20"/>
              </w:rPr>
            </w:pPr>
            <w:r w:rsidRPr="00EB76C2">
              <w:rPr>
                <w:rFonts w:cs="Arial"/>
                <w:sz w:val="20"/>
              </w:rPr>
              <w:t>Tanja Permozer</w:t>
            </w:r>
            <w:r w:rsidR="00822FDC" w:rsidRPr="00EB76C2">
              <w:rPr>
                <w:rFonts w:cs="Arial"/>
                <w:sz w:val="20"/>
              </w:rPr>
              <w:t xml:space="preserve">, </w:t>
            </w:r>
            <w:r w:rsidR="00965C84" w:rsidRPr="00EB76C2">
              <w:rPr>
                <w:rFonts w:cs="Arial"/>
                <w:sz w:val="20"/>
              </w:rPr>
              <w:t>v</w:t>
            </w:r>
            <w:r w:rsidRPr="00EB76C2">
              <w:rPr>
                <w:rFonts w:cs="Arial"/>
                <w:sz w:val="20"/>
              </w:rPr>
              <w:t xml:space="preserve">odja delegacije </w:t>
            </w:r>
            <w:r w:rsidR="0084116F" w:rsidRPr="00EB76C2">
              <w:rPr>
                <w:rFonts w:cs="Arial"/>
                <w:sz w:val="20"/>
              </w:rPr>
              <w:t xml:space="preserve">RS </w:t>
            </w:r>
            <w:r w:rsidRPr="00EB76C2">
              <w:rPr>
                <w:rFonts w:cs="Arial"/>
                <w:sz w:val="20"/>
              </w:rPr>
              <w:t>pri Evropsk</w:t>
            </w:r>
            <w:r w:rsidR="00711C67" w:rsidRPr="00EB76C2">
              <w:rPr>
                <w:rFonts w:cs="Arial"/>
                <w:sz w:val="20"/>
              </w:rPr>
              <w:t xml:space="preserve">i vesoljski agenciji, </w:t>
            </w:r>
            <w:r w:rsidR="006723FF" w:rsidRPr="00EB76C2">
              <w:rPr>
                <w:rFonts w:cs="Arial"/>
                <w:sz w:val="20"/>
              </w:rPr>
              <w:t>Ministrstvo za gospodarski razvoj in tehnologijo</w:t>
            </w:r>
          </w:p>
          <w:p w:rsidR="00500EDB" w:rsidRPr="00EB76C2" w:rsidRDefault="00500EDB" w:rsidP="00711C67">
            <w:pPr>
              <w:pStyle w:val="BodyText21"/>
              <w:spacing w:after="0" w:line="240" w:lineRule="auto"/>
              <w:jc w:val="both"/>
              <w:rPr>
                <w:rFonts w:cs="Arial"/>
                <w:iCs/>
                <w:sz w:val="20"/>
              </w:rPr>
            </w:pPr>
          </w:p>
        </w:tc>
      </w:tr>
      <w:tr w:rsidR="004A1C77" w:rsidRPr="00EB76C2" w:rsidTr="00CB6C39">
        <w:tc>
          <w:tcPr>
            <w:tcW w:w="9072" w:type="dxa"/>
            <w:gridSpan w:val="14"/>
          </w:tcPr>
          <w:p w:rsidR="004A1C77" w:rsidRPr="00EB76C2" w:rsidRDefault="004A1C77" w:rsidP="0001179A">
            <w:pPr>
              <w:pStyle w:val="Neotevilenodstavek"/>
              <w:spacing w:before="0" w:after="0" w:line="260" w:lineRule="exact"/>
              <w:rPr>
                <w:rFonts w:cs="Arial"/>
                <w:b/>
                <w:iCs/>
                <w:sz w:val="20"/>
                <w:szCs w:val="20"/>
                <w:lang w:val="sl-SI" w:eastAsia="sl-SI"/>
              </w:rPr>
            </w:pPr>
            <w:r w:rsidRPr="00EB76C2">
              <w:rPr>
                <w:rFonts w:cs="Arial"/>
                <w:b/>
                <w:iCs/>
                <w:sz w:val="20"/>
                <w:szCs w:val="20"/>
                <w:lang w:val="sl-SI" w:eastAsia="sl-SI"/>
              </w:rPr>
              <w:t xml:space="preserve">3.b Zunanji strokovnjaki, ki so </w:t>
            </w:r>
            <w:r w:rsidRPr="00EB76C2">
              <w:rPr>
                <w:rFonts w:cs="Arial"/>
                <w:b/>
                <w:sz w:val="20"/>
                <w:szCs w:val="20"/>
                <w:lang w:val="sl-SI" w:eastAsia="sl-SI"/>
              </w:rPr>
              <w:t>sodelovali pri pripravi dela ali celotnega gradiva:</w:t>
            </w:r>
          </w:p>
        </w:tc>
      </w:tr>
      <w:tr w:rsidR="004A1C77" w:rsidRPr="00EB76C2" w:rsidTr="00CB6C39">
        <w:tc>
          <w:tcPr>
            <w:tcW w:w="9072" w:type="dxa"/>
            <w:gridSpan w:val="14"/>
          </w:tcPr>
          <w:p w:rsidR="004A1C77" w:rsidRPr="00EB76C2" w:rsidRDefault="00C60937" w:rsidP="00C60937">
            <w:pPr>
              <w:pStyle w:val="Neotevilenodstavek"/>
              <w:spacing w:before="0" w:after="0" w:line="260" w:lineRule="exact"/>
              <w:rPr>
                <w:rFonts w:cs="Arial"/>
                <w:iCs/>
                <w:sz w:val="20"/>
                <w:szCs w:val="20"/>
                <w:lang w:val="sl-SI" w:eastAsia="sl-SI"/>
              </w:rPr>
            </w:pPr>
            <w:r w:rsidRPr="00EB76C2">
              <w:rPr>
                <w:rFonts w:cs="Arial"/>
                <w:iCs/>
                <w:sz w:val="20"/>
                <w:szCs w:val="20"/>
                <w:lang w:val="sl-SI" w:eastAsia="sl-SI"/>
              </w:rPr>
              <w:t>/</w:t>
            </w:r>
          </w:p>
        </w:tc>
      </w:tr>
      <w:tr w:rsidR="004A1C77" w:rsidRPr="00EB76C2" w:rsidTr="00CB6C39">
        <w:tc>
          <w:tcPr>
            <w:tcW w:w="9072" w:type="dxa"/>
            <w:gridSpan w:val="14"/>
          </w:tcPr>
          <w:p w:rsidR="004A1C77" w:rsidRPr="00EB76C2" w:rsidRDefault="004A1C77" w:rsidP="0001179A">
            <w:pPr>
              <w:pStyle w:val="Neotevilenodstavek"/>
              <w:spacing w:before="0" w:after="0" w:line="260" w:lineRule="exact"/>
              <w:rPr>
                <w:rFonts w:cs="Arial"/>
                <w:b/>
                <w:iCs/>
                <w:sz w:val="20"/>
                <w:szCs w:val="20"/>
                <w:lang w:val="sl-SI" w:eastAsia="sl-SI"/>
              </w:rPr>
            </w:pPr>
            <w:r w:rsidRPr="00EB76C2">
              <w:rPr>
                <w:rFonts w:cs="Arial"/>
                <w:b/>
                <w:sz w:val="20"/>
                <w:szCs w:val="20"/>
                <w:lang w:val="sl-SI" w:eastAsia="sl-SI"/>
              </w:rPr>
              <w:t>4. Predstavniki vlade, ki bodo sodelovali pri delu državnega zbora:</w:t>
            </w:r>
          </w:p>
        </w:tc>
      </w:tr>
      <w:tr w:rsidR="004A1C77" w:rsidRPr="00EB76C2" w:rsidTr="00CB6C39">
        <w:tc>
          <w:tcPr>
            <w:tcW w:w="9072" w:type="dxa"/>
            <w:gridSpan w:val="14"/>
          </w:tcPr>
          <w:p w:rsidR="004A1C77" w:rsidRPr="00EB76C2" w:rsidRDefault="00C60937" w:rsidP="0001179A">
            <w:pPr>
              <w:pStyle w:val="Neotevilenodstavek"/>
              <w:spacing w:before="0" w:after="0" w:line="260" w:lineRule="exact"/>
              <w:rPr>
                <w:rFonts w:cs="Arial"/>
                <w:b/>
                <w:sz w:val="20"/>
                <w:szCs w:val="20"/>
                <w:lang w:val="sl-SI" w:eastAsia="sl-SI"/>
              </w:rPr>
            </w:pPr>
            <w:r w:rsidRPr="00EB76C2">
              <w:rPr>
                <w:rFonts w:cs="Arial"/>
                <w:iCs/>
                <w:sz w:val="20"/>
                <w:szCs w:val="20"/>
                <w:lang w:val="sl-SI" w:eastAsia="sl-SI"/>
              </w:rPr>
              <w:t>/</w:t>
            </w:r>
          </w:p>
        </w:tc>
      </w:tr>
      <w:tr w:rsidR="004A1C77" w:rsidRPr="00EB76C2" w:rsidTr="00CB6C39">
        <w:tc>
          <w:tcPr>
            <w:tcW w:w="9072" w:type="dxa"/>
            <w:gridSpan w:val="14"/>
          </w:tcPr>
          <w:p w:rsidR="00503D05" w:rsidRPr="00EB76C2" w:rsidRDefault="00B541E5" w:rsidP="00B541E5">
            <w:pPr>
              <w:pStyle w:val="Oddelek"/>
              <w:numPr>
                <w:ilvl w:val="0"/>
                <w:numId w:val="0"/>
              </w:numPr>
              <w:spacing w:before="0" w:after="0" w:line="260" w:lineRule="exact"/>
              <w:jc w:val="left"/>
              <w:rPr>
                <w:rFonts w:cs="Arial"/>
                <w:sz w:val="20"/>
                <w:szCs w:val="20"/>
                <w:lang w:val="sl-SI" w:eastAsia="sl-SI"/>
              </w:rPr>
            </w:pPr>
            <w:r w:rsidRPr="00EB76C2">
              <w:rPr>
                <w:rFonts w:cs="Arial"/>
                <w:sz w:val="20"/>
                <w:szCs w:val="20"/>
                <w:lang w:val="sl-SI" w:eastAsia="sl-SI"/>
              </w:rPr>
              <w:t>5. Kratek povzetek gradiva:</w:t>
            </w:r>
          </w:p>
        </w:tc>
      </w:tr>
      <w:tr w:rsidR="004A1C77" w:rsidRPr="00EB76C2" w:rsidTr="00CB6C39">
        <w:tc>
          <w:tcPr>
            <w:tcW w:w="9072" w:type="dxa"/>
            <w:gridSpan w:val="14"/>
          </w:tcPr>
          <w:p w:rsidR="00A40C1F" w:rsidRDefault="00A40C1F" w:rsidP="00A40C1F">
            <w:pPr>
              <w:jc w:val="both"/>
              <w:rPr>
                <w:rFonts w:cs="Arial"/>
                <w:color w:val="000000"/>
                <w:szCs w:val="20"/>
                <w:lang w:eastAsia="sl-SI"/>
              </w:rPr>
            </w:pPr>
            <w:r w:rsidRPr="00EB76C2">
              <w:rPr>
                <w:rFonts w:cs="Arial"/>
                <w:szCs w:val="20"/>
                <w:lang w:eastAsia="sl-SI"/>
              </w:rPr>
              <w:t xml:space="preserve">Delovna skupina za vesolje je bila ustanovljena s sklepom Vlade Republike Slovenije št. </w:t>
            </w:r>
            <w:r w:rsidRPr="00EB76C2">
              <w:rPr>
                <w:rFonts w:cs="Arial"/>
                <w:color w:val="000000"/>
                <w:szCs w:val="20"/>
                <w:lang w:eastAsia="sl-SI"/>
              </w:rPr>
              <w:t>02401-8/2020/4 z dne 18. 6. 2020</w:t>
            </w:r>
            <w:r>
              <w:rPr>
                <w:rFonts w:cs="Arial"/>
                <w:color w:val="000000"/>
                <w:szCs w:val="20"/>
                <w:lang w:eastAsia="sl-SI"/>
              </w:rPr>
              <w:t xml:space="preserve"> s ciljem usklajenega delovanja na nacionalnem in nadnacionalnem nivoju ter enotnega zastopanja stališč v okviru delovanja Republike Slovenije v mednarodnih inštitucijah (zlasti Evropske vesoljske agencije - ESA) in delovnih telesih Evropske unije (EU)</w:t>
            </w:r>
            <w:r w:rsidRPr="00EB76C2">
              <w:rPr>
                <w:rFonts w:cs="Arial"/>
                <w:color w:val="000000"/>
                <w:szCs w:val="20"/>
                <w:lang w:eastAsia="sl-SI"/>
              </w:rPr>
              <w:t xml:space="preserve">. </w:t>
            </w:r>
          </w:p>
          <w:p w:rsidR="00A40C1F" w:rsidRDefault="00A40C1F" w:rsidP="00A40C1F">
            <w:pPr>
              <w:jc w:val="both"/>
              <w:rPr>
                <w:rFonts w:cs="Arial"/>
                <w:color w:val="000000"/>
                <w:szCs w:val="20"/>
                <w:lang w:eastAsia="sl-SI"/>
              </w:rPr>
            </w:pPr>
          </w:p>
          <w:p w:rsidR="00A40C1F" w:rsidRPr="00EB76C2" w:rsidRDefault="00A40C1F" w:rsidP="00A40C1F">
            <w:pPr>
              <w:jc w:val="both"/>
              <w:rPr>
                <w:rFonts w:cs="Arial"/>
                <w:color w:val="000000"/>
                <w:szCs w:val="20"/>
                <w:lang w:eastAsia="sl-SI"/>
              </w:rPr>
            </w:pPr>
            <w:r w:rsidRPr="00EB76C2">
              <w:rPr>
                <w:rFonts w:cs="Arial"/>
                <w:color w:val="000000"/>
                <w:szCs w:val="20"/>
                <w:lang w:eastAsia="sl-SI"/>
              </w:rPr>
              <w:t>V delovni skupini, ki jo vodi Ministrstvo za gospodarski razvoj in tehnologijo, sodelujejo predstavniki: Ministrstva za izobraževanje, znanost in šport (MIZŠ); Ministrstva za okolje in prostor (MOP); Ministrstva za infrastrukturo (M</w:t>
            </w:r>
            <w:r>
              <w:rPr>
                <w:rFonts w:cs="Arial"/>
                <w:color w:val="000000"/>
                <w:szCs w:val="20"/>
                <w:lang w:eastAsia="sl-SI"/>
              </w:rPr>
              <w:t>Z</w:t>
            </w:r>
            <w:r w:rsidRPr="00EB76C2">
              <w:rPr>
                <w:rFonts w:cs="Arial"/>
                <w:color w:val="000000"/>
                <w:szCs w:val="20"/>
                <w:lang w:eastAsia="sl-SI"/>
              </w:rPr>
              <w:t>I); Ministrstva za obrambo (MO); Ministrstva za zunanje zadeve (MZZ); Ministrstva za zdravje (MZ); Ministrstva za finance (MF); Ministrstva za javno upravo (MJU); Ministrstva za kmetijstvo, gozdarstvo in prehrano (MKGP) ter Urada Republike Slovenije za varovanje tajnih podatkov (</w:t>
            </w:r>
            <w:r w:rsidR="00E975A9" w:rsidRPr="00E975A9">
              <w:rPr>
                <w:rFonts w:cs="Arial"/>
                <w:color w:val="000000"/>
                <w:szCs w:val="20"/>
                <w:lang w:eastAsia="sl-SI"/>
              </w:rPr>
              <w:t>UVTP</w:t>
            </w:r>
            <w:r w:rsidRPr="00EB76C2">
              <w:rPr>
                <w:rFonts w:cs="Arial"/>
                <w:color w:val="000000"/>
                <w:szCs w:val="20"/>
                <w:lang w:eastAsia="sl-SI"/>
              </w:rPr>
              <w:t>).</w:t>
            </w:r>
          </w:p>
          <w:p w:rsidR="00A40C1F" w:rsidRPr="00EB76C2" w:rsidRDefault="00A40C1F" w:rsidP="00A40C1F">
            <w:pPr>
              <w:jc w:val="both"/>
              <w:rPr>
                <w:rFonts w:cs="Arial"/>
                <w:szCs w:val="20"/>
                <w:lang w:eastAsia="sl-SI"/>
              </w:rPr>
            </w:pPr>
          </w:p>
          <w:p w:rsidR="00A40C1F" w:rsidRPr="00EB76C2" w:rsidRDefault="00A40C1F" w:rsidP="00A40C1F">
            <w:pPr>
              <w:jc w:val="both"/>
              <w:rPr>
                <w:rFonts w:cs="Arial"/>
                <w:b/>
                <w:szCs w:val="20"/>
                <w:lang w:eastAsia="sl-SI"/>
              </w:rPr>
            </w:pPr>
            <w:r w:rsidRPr="00EB76C2">
              <w:rPr>
                <w:rFonts w:cs="Arial"/>
                <w:szCs w:val="20"/>
                <w:lang w:eastAsia="sl-SI"/>
              </w:rPr>
              <w:t xml:space="preserve">Delovna skupina za vesolje se je sestala na </w:t>
            </w:r>
            <w:r w:rsidRPr="00EB76C2">
              <w:rPr>
                <w:rFonts w:cs="Arial"/>
                <w:b/>
                <w:szCs w:val="20"/>
                <w:lang w:eastAsia="sl-SI"/>
              </w:rPr>
              <w:t>treh rednih</w:t>
            </w:r>
            <w:r w:rsidRPr="00EB76C2">
              <w:rPr>
                <w:rFonts w:cs="Arial"/>
                <w:szCs w:val="20"/>
                <w:lang w:eastAsia="sl-SI"/>
              </w:rPr>
              <w:t xml:space="preserve"> </w:t>
            </w:r>
            <w:r w:rsidR="00B63B22">
              <w:rPr>
                <w:rFonts w:cs="Arial"/>
                <w:b/>
                <w:szCs w:val="20"/>
                <w:lang w:eastAsia="sl-SI"/>
              </w:rPr>
              <w:t xml:space="preserve">sejah </w:t>
            </w:r>
            <w:r>
              <w:rPr>
                <w:rFonts w:cs="Arial"/>
                <w:szCs w:val="20"/>
                <w:lang w:eastAsia="sl-SI"/>
              </w:rPr>
              <w:t>(9. julija 2020, 12. novembra 2020 in 8. aprila 2021)</w:t>
            </w:r>
            <w:r w:rsidRPr="00EB76C2">
              <w:rPr>
                <w:rFonts w:cs="Arial"/>
                <w:szCs w:val="20"/>
                <w:lang w:eastAsia="sl-SI"/>
              </w:rPr>
              <w:t xml:space="preserve"> </w:t>
            </w:r>
            <w:r>
              <w:rPr>
                <w:rFonts w:cs="Arial"/>
                <w:szCs w:val="20"/>
                <w:lang w:eastAsia="sl-SI"/>
              </w:rPr>
              <w:t xml:space="preserve">ter </w:t>
            </w:r>
            <w:r w:rsidR="00B63B22">
              <w:rPr>
                <w:rFonts w:cs="Arial"/>
                <w:b/>
                <w:szCs w:val="20"/>
                <w:lang w:eastAsia="sl-SI"/>
              </w:rPr>
              <w:t>dveh korespondenčnih</w:t>
            </w:r>
            <w:r w:rsidRPr="00EB76C2">
              <w:rPr>
                <w:rFonts w:cs="Arial"/>
                <w:b/>
                <w:szCs w:val="20"/>
                <w:lang w:eastAsia="sl-SI"/>
              </w:rPr>
              <w:t xml:space="preserve"> </w:t>
            </w:r>
            <w:r w:rsidRPr="00AE6E0E">
              <w:rPr>
                <w:rFonts w:cs="Arial"/>
                <w:szCs w:val="20"/>
                <w:lang w:eastAsia="sl-SI"/>
              </w:rPr>
              <w:t xml:space="preserve">(8. </w:t>
            </w:r>
            <w:r>
              <w:rPr>
                <w:rFonts w:cs="Arial"/>
                <w:szCs w:val="20"/>
                <w:lang w:eastAsia="sl-SI"/>
              </w:rPr>
              <w:t>januarja</w:t>
            </w:r>
            <w:r w:rsidRPr="00AE6E0E">
              <w:rPr>
                <w:rFonts w:cs="Arial"/>
                <w:szCs w:val="20"/>
                <w:lang w:eastAsia="sl-SI"/>
              </w:rPr>
              <w:t xml:space="preserve"> 2021 </w:t>
            </w:r>
            <w:r>
              <w:rPr>
                <w:rFonts w:cs="Arial"/>
                <w:szCs w:val="20"/>
                <w:lang w:eastAsia="sl-SI"/>
              </w:rPr>
              <w:t xml:space="preserve">in </w:t>
            </w:r>
            <w:r w:rsidRPr="00AE6E0E">
              <w:rPr>
                <w:rFonts w:cs="Arial"/>
                <w:szCs w:val="20"/>
                <w:lang w:eastAsia="sl-SI"/>
              </w:rPr>
              <w:t>18</w:t>
            </w:r>
            <w:r>
              <w:rPr>
                <w:rFonts w:cs="Arial"/>
                <w:szCs w:val="20"/>
                <w:lang w:eastAsia="sl-SI"/>
              </w:rPr>
              <w:t xml:space="preserve">. marca 2021) ter </w:t>
            </w:r>
            <w:r w:rsidRPr="00EB76C2">
              <w:rPr>
                <w:rFonts w:cs="Arial"/>
                <w:szCs w:val="20"/>
                <w:lang w:eastAsia="sl-SI"/>
              </w:rPr>
              <w:t>se o določenih vprašanjih s področja vesolja usklajevala tudi</w:t>
            </w:r>
            <w:r w:rsidRPr="00EB76C2">
              <w:rPr>
                <w:rFonts w:cs="Arial"/>
                <w:b/>
                <w:szCs w:val="20"/>
                <w:lang w:eastAsia="sl-SI"/>
              </w:rPr>
              <w:t xml:space="preserve"> pisno. </w:t>
            </w:r>
          </w:p>
          <w:p w:rsidR="00A40C1F" w:rsidRPr="00EB76C2" w:rsidRDefault="00A40C1F" w:rsidP="00A40C1F">
            <w:pPr>
              <w:jc w:val="both"/>
              <w:rPr>
                <w:rFonts w:cs="Arial"/>
                <w:b/>
                <w:szCs w:val="20"/>
                <w:lang w:eastAsia="sl-SI"/>
              </w:rPr>
            </w:pPr>
          </w:p>
          <w:p w:rsidR="00A40C1F" w:rsidRPr="00EB76C2" w:rsidRDefault="00A40C1F" w:rsidP="00A40C1F">
            <w:pPr>
              <w:jc w:val="both"/>
              <w:rPr>
                <w:rFonts w:cs="Arial"/>
                <w:szCs w:val="20"/>
                <w:lang w:eastAsia="sl-SI"/>
              </w:rPr>
            </w:pPr>
            <w:r w:rsidRPr="00EB76C2">
              <w:rPr>
                <w:rFonts w:cs="Arial"/>
                <w:szCs w:val="20"/>
                <w:lang w:eastAsia="sl-SI"/>
              </w:rPr>
              <w:t>Obravnavala je vsebine</w:t>
            </w:r>
            <w:r w:rsidR="00D96A21">
              <w:rPr>
                <w:rFonts w:cs="Arial"/>
                <w:szCs w:val="20"/>
                <w:lang w:eastAsia="sl-SI"/>
              </w:rPr>
              <w:t>,</w:t>
            </w:r>
            <w:r w:rsidRPr="00EB76C2">
              <w:rPr>
                <w:rFonts w:cs="Arial"/>
                <w:szCs w:val="20"/>
                <w:lang w:eastAsia="sl-SI"/>
              </w:rPr>
              <w:t xml:space="preserve"> vezane na področje vesolja</w:t>
            </w:r>
            <w:r w:rsidR="00D96A21">
              <w:rPr>
                <w:rFonts w:cs="Arial"/>
                <w:szCs w:val="20"/>
                <w:lang w:eastAsia="sl-SI"/>
              </w:rPr>
              <w:t>,</w:t>
            </w:r>
            <w:r w:rsidRPr="00EB76C2">
              <w:rPr>
                <w:rFonts w:cs="Arial"/>
                <w:szCs w:val="20"/>
                <w:lang w:eastAsia="sl-SI"/>
              </w:rPr>
              <w:t xml:space="preserve"> v okviru Slovenije, Evropske unije, Evropske vesoljske agencije</w:t>
            </w:r>
            <w:r>
              <w:rPr>
                <w:rFonts w:cs="Arial"/>
                <w:szCs w:val="20"/>
                <w:lang w:eastAsia="sl-SI"/>
              </w:rPr>
              <w:t xml:space="preserve">, </w:t>
            </w:r>
            <w:r w:rsidRPr="00EB76C2">
              <w:rPr>
                <w:rFonts w:cs="Arial"/>
                <w:szCs w:val="20"/>
                <w:lang w:eastAsia="sl-SI"/>
              </w:rPr>
              <w:t xml:space="preserve">priložnosti vesolja za industrijo in družbo (npr. možnost uporabe programov </w:t>
            </w:r>
            <w:proofErr w:type="spellStart"/>
            <w:r w:rsidRPr="00EB76C2">
              <w:rPr>
                <w:rFonts w:cs="Arial"/>
                <w:szCs w:val="20"/>
                <w:lang w:eastAsia="sl-SI"/>
              </w:rPr>
              <w:t>Govsatcom</w:t>
            </w:r>
            <w:proofErr w:type="spellEnd"/>
            <w:r w:rsidRPr="00EB76C2">
              <w:rPr>
                <w:rFonts w:cs="Arial"/>
                <w:szCs w:val="20"/>
                <w:lang w:eastAsia="sl-SI"/>
              </w:rPr>
              <w:t xml:space="preserve">, EUROQCI, </w:t>
            </w:r>
            <w:proofErr w:type="spellStart"/>
            <w:r w:rsidRPr="00EB76C2">
              <w:rPr>
                <w:rFonts w:cs="Arial"/>
                <w:szCs w:val="20"/>
                <w:lang w:eastAsia="sl-SI"/>
              </w:rPr>
              <w:t>Galileo</w:t>
            </w:r>
            <w:proofErr w:type="spellEnd"/>
            <w:r w:rsidRPr="00EB76C2">
              <w:rPr>
                <w:rFonts w:cs="Arial"/>
                <w:szCs w:val="20"/>
                <w:lang w:eastAsia="sl-SI"/>
              </w:rPr>
              <w:t>/</w:t>
            </w:r>
            <w:proofErr w:type="spellStart"/>
            <w:r w:rsidRPr="00EB76C2">
              <w:rPr>
                <w:rFonts w:cs="Arial"/>
                <w:szCs w:val="20"/>
                <w:lang w:eastAsia="sl-SI"/>
              </w:rPr>
              <w:t>Egnos</w:t>
            </w:r>
            <w:proofErr w:type="spellEnd"/>
            <w:r w:rsidRPr="00EB76C2">
              <w:rPr>
                <w:rFonts w:cs="Arial"/>
                <w:szCs w:val="20"/>
                <w:lang w:eastAsia="sl-SI"/>
              </w:rPr>
              <w:t xml:space="preserve">, </w:t>
            </w:r>
            <w:proofErr w:type="spellStart"/>
            <w:r w:rsidRPr="00EB76C2">
              <w:rPr>
                <w:rFonts w:cs="Arial"/>
                <w:szCs w:val="20"/>
                <w:lang w:eastAsia="sl-SI"/>
              </w:rPr>
              <w:t>Eumetsat</w:t>
            </w:r>
            <w:proofErr w:type="spellEnd"/>
            <w:r w:rsidRPr="00EB76C2">
              <w:rPr>
                <w:rFonts w:cs="Arial"/>
                <w:szCs w:val="20"/>
                <w:lang w:eastAsia="sl-SI"/>
              </w:rPr>
              <w:t>, CERN, ITER, Obzorje, ipd.)</w:t>
            </w:r>
            <w:r w:rsidR="00D96A21">
              <w:rPr>
                <w:rFonts w:cs="Arial"/>
                <w:szCs w:val="20"/>
                <w:lang w:eastAsia="sl-SI"/>
              </w:rPr>
              <w:t xml:space="preserve">, včlanitve v COPUOS, </w:t>
            </w:r>
            <w:r w:rsidRPr="00EB76C2">
              <w:rPr>
                <w:rFonts w:cs="Arial"/>
                <w:szCs w:val="20"/>
                <w:lang w:eastAsia="sl-SI"/>
              </w:rPr>
              <w:t>možnosti za okrepljeno sodelovanje podjetij in inštitucij z javno upravo</w:t>
            </w:r>
            <w:r w:rsidR="00D96A21">
              <w:rPr>
                <w:rFonts w:cs="Arial"/>
                <w:szCs w:val="20"/>
                <w:lang w:eastAsia="sl-SI"/>
              </w:rPr>
              <w:t xml:space="preserve"> ter različne mednarodne pobude</w:t>
            </w:r>
            <w:r w:rsidRPr="00EB76C2">
              <w:rPr>
                <w:rFonts w:cs="Arial"/>
                <w:szCs w:val="20"/>
                <w:lang w:eastAsia="sl-SI"/>
              </w:rPr>
              <w:t xml:space="preserve">. </w:t>
            </w:r>
          </w:p>
          <w:p w:rsidR="002C790A" w:rsidRPr="00EB76C2" w:rsidRDefault="002C790A" w:rsidP="002C790A">
            <w:pPr>
              <w:spacing w:line="240" w:lineRule="auto"/>
              <w:jc w:val="both"/>
              <w:rPr>
                <w:iCs/>
                <w:szCs w:val="20"/>
              </w:rPr>
            </w:pPr>
          </w:p>
        </w:tc>
      </w:tr>
      <w:tr w:rsidR="004A1C77" w:rsidRPr="00EB76C2" w:rsidTr="00CB6C39">
        <w:tc>
          <w:tcPr>
            <w:tcW w:w="9072" w:type="dxa"/>
            <w:gridSpan w:val="14"/>
          </w:tcPr>
          <w:p w:rsidR="004A1C77" w:rsidRPr="00EB76C2" w:rsidRDefault="004A1C77" w:rsidP="0001179A">
            <w:pPr>
              <w:pStyle w:val="Oddelek"/>
              <w:numPr>
                <w:ilvl w:val="0"/>
                <w:numId w:val="0"/>
              </w:numPr>
              <w:spacing w:before="0" w:after="0" w:line="260" w:lineRule="exact"/>
              <w:jc w:val="left"/>
              <w:rPr>
                <w:rFonts w:cs="Arial"/>
                <w:sz w:val="20"/>
                <w:szCs w:val="20"/>
                <w:lang w:val="sl-SI" w:eastAsia="sl-SI"/>
              </w:rPr>
            </w:pPr>
            <w:r w:rsidRPr="00EB76C2">
              <w:rPr>
                <w:rFonts w:cs="Arial"/>
                <w:sz w:val="20"/>
                <w:szCs w:val="20"/>
                <w:lang w:val="sl-SI" w:eastAsia="sl-SI"/>
              </w:rPr>
              <w:t>6. Presoja posledic za:</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a)</w:t>
            </w:r>
          </w:p>
        </w:tc>
        <w:tc>
          <w:tcPr>
            <w:tcW w:w="5444" w:type="dxa"/>
            <w:gridSpan w:val="10"/>
          </w:tcPr>
          <w:p w:rsidR="004A1C77" w:rsidRPr="00EB76C2" w:rsidRDefault="004A1C77" w:rsidP="0001179A">
            <w:pPr>
              <w:pStyle w:val="Neotevilenodstavek"/>
              <w:spacing w:before="0" w:after="0" w:line="260" w:lineRule="exact"/>
              <w:rPr>
                <w:rFonts w:cs="Arial"/>
                <w:sz w:val="20"/>
                <w:szCs w:val="20"/>
                <w:lang w:val="sl-SI" w:eastAsia="sl-SI"/>
              </w:rPr>
            </w:pPr>
            <w:r w:rsidRPr="00EB76C2">
              <w:rPr>
                <w:rFonts w:cs="Arial"/>
                <w:sz w:val="20"/>
                <w:szCs w:val="20"/>
                <w:lang w:val="sl-SI" w:eastAsia="sl-SI"/>
              </w:rPr>
              <w:t>javnofinančna sredstva nad 40.000 EUR v tekočem in naslednjih treh letih</w:t>
            </w:r>
          </w:p>
        </w:tc>
        <w:tc>
          <w:tcPr>
            <w:tcW w:w="2180" w:type="dxa"/>
            <w:gridSpan w:val="3"/>
            <w:vAlign w:val="center"/>
          </w:tcPr>
          <w:p w:rsidR="004A1C77" w:rsidRPr="00EB76C2" w:rsidRDefault="002644C5" w:rsidP="0001179A">
            <w:pPr>
              <w:pStyle w:val="Neotevilenodstavek"/>
              <w:spacing w:before="0" w:after="0" w:line="260" w:lineRule="exact"/>
              <w:jc w:val="center"/>
              <w:rPr>
                <w:rFonts w:cs="Arial"/>
                <w:iCs/>
                <w:sz w:val="20"/>
                <w:szCs w:val="20"/>
                <w:lang w:val="sl-SI" w:eastAsia="sl-SI"/>
              </w:rPr>
            </w:pPr>
            <w:r w:rsidRPr="00EB76C2">
              <w:rPr>
                <w:rFonts w:cs="Arial"/>
                <w:iCs/>
                <w:sz w:val="20"/>
                <w:szCs w:val="20"/>
                <w:lang w:val="sl-SI" w:eastAsia="sl-SI"/>
              </w:rPr>
              <w:t>NE</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b)</w:t>
            </w:r>
          </w:p>
        </w:tc>
        <w:tc>
          <w:tcPr>
            <w:tcW w:w="5444" w:type="dxa"/>
            <w:gridSpan w:val="10"/>
          </w:tcPr>
          <w:p w:rsidR="004A1C77" w:rsidRPr="00EB76C2" w:rsidRDefault="004A1C77" w:rsidP="0001179A">
            <w:pPr>
              <w:pStyle w:val="Neotevilenodstavek"/>
              <w:spacing w:before="0" w:after="0" w:line="260" w:lineRule="exact"/>
              <w:rPr>
                <w:rFonts w:cs="Arial"/>
                <w:iCs/>
                <w:sz w:val="20"/>
                <w:szCs w:val="20"/>
                <w:lang w:val="sl-SI" w:eastAsia="sl-SI"/>
              </w:rPr>
            </w:pPr>
            <w:r w:rsidRPr="00EB76C2">
              <w:rPr>
                <w:rFonts w:cs="Arial"/>
                <w:bCs/>
                <w:sz w:val="20"/>
                <w:szCs w:val="20"/>
                <w:lang w:val="sl-SI" w:eastAsia="sl-SI"/>
              </w:rPr>
              <w:t>usklajenost slovenskega pravnega reda s pravnim redom Evropske unije</w:t>
            </w:r>
          </w:p>
        </w:tc>
        <w:tc>
          <w:tcPr>
            <w:tcW w:w="2180" w:type="dxa"/>
            <w:gridSpan w:val="3"/>
            <w:vAlign w:val="center"/>
          </w:tcPr>
          <w:p w:rsidR="004A1C77" w:rsidRPr="00EB76C2" w:rsidRDefault="004A1C77" w:rsidP="0001179A">
            <w:pPr>
              <w:pStyle w:val="Neotevilenodstavek"/>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c)</w:t>
            </w:r>
          </w:p>
        </w:tc>
        <w:tc>
          <w:tcPr>
            <w:tcW w:w="5444" w:type="dxa"/>
            <w:gridSpan w:val="10"/>
          </w:tcPr>
          <w:p w:rsidR="004A1C77" w:rsidRPr="00EB76C2" w:rsidRDefault="004A1C77" w:rsidP="0001179A">
            <w:pPr>
              <w:pStyle w:val="Neotevilenodstavek"/>
              <w:spacing w:before="0" w:after="0" w:line="260" w:lineRule="exact"/>
              <w:rPr>
                <w:rFonts w:cs="Arial"/>
                <w:iCs/>
                <w:sz w:val="20"/>
                <w:szCs w:val="20"/>
                <w:lang w:val="sl-SI" w:eastAsia="sl-SI"/>
              </w:rPr>
            </w:pPr>
            <w:r w:rsidRPr="00EB76C2">
              <w:rPr>
                <w:rFonts w:cs="Arial"/>
                <w:sz w:val="20"/>
                <w:szCs w:val="20"/>
                <w:lang w:val="sl-SI" w:eastAsia="sl-SI"/>
              </w:rPr>
              <w:t>administrativne posledice</w:t>
            </w:r>
          </w:p>
        </w:tc>
        <w:tc>
          <w:tcPr>
            <w:tcW w:w="2180" w:type="dxa"/>
            <w:gridSpan w:val="3"/>
            <w:vAlign w:val="center"/>
          </w:tcPr>
          <w:p w:rsidR="004A1C77" w:rsidRPr="00EB76C2" w:rsidRDefault="004A1C77" w:rsidP="0001179A">
            <w:pPr>
              <w:pStyle w:val="Neotevilenodstavek"/>
              <w:spacing w:before="0" w:after="0" w:line="260" w:lineRule="exact"/>
              <w:jc w:val="center"/>
              <w:rPr>
                <w:rFonts w:cs="Arial"/>
                <w:sz w:val="20"/>
                <w:szCs w:val="20"/>
                <w:lang w:val="sl-SI" w:eastAsia="sl-SI"/>
              </w:rPr>
            </w:pPr>
            <w:r w:rsidRPr="00EB76C2">
              <w:rPr>
                <w:rFonts w:cs="Arial"/>
                <w:sz w:val="20"/>
                <w:szCs w:val="20"/>
                <w:lang w:val="sl-SI" w:eastAsia="sl-SI"/>
              </w:rPr>
              <w:t>NE</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č)</w:t>
            </w:r>
          </w:p>
        </w:tc>
        <w:tc>
          <w:tcPr>
            <w:tcW w:w="5444" w:type="dxa"/>
            <w:gridSpan w:val="10"/>
          </w:tcPr>
          <w:p w:rsidR="004A1C77" w:rsidRPr="00EB76C2" w:rsidRDefault="004A1C77" w:rsidP="0001179A">
            <w:pPr>
              <w:pStyle w:val="Neotevilenodstavek"/>
              <w:spacing w:before="0" w:after="0" w:line="260" w:lineRule="exact"/>
              <w:rPr>
                <w:rFonts w:cs="Arial"/>
                <w:bCs/>
                <w:sz w:val="20"/>
                <w:szCs w:val="20"/>
                <w:lang w:val="sl-SI" w:eastAsia="sl-SI"/>
              </w:rPr>
            </w:pPr>
            <w:r w:rsidRPr="00EB76C2">
              <w:rPr>
                <w:rFonts w:cs="Arial"/>
                <w:sz w:val="20"/>
                <w:szCs w:val="20"/>
                <w:lang w:val="sl-SI" w:eastAsia="sl-SI"/>
              </w:rPr>
              <w:t>gospodarstvo, zlasti</w:t>
            </w:r>
            <w:r w:rsidRPr="00EB76C2">
              <w:rPr>
                <w:rFonts w:cs="Arial"/>
                <w:bCs/>
                <w:sz w:val="20"/>
                <w:szCs w:val="20"/>
                <w:lang w:val="sl-SI" w:eastAsia="sl-SI"/>
              </w:rPr>
              <w:t xml:space="preserve"> mala in srednja podjetja ter konkurenčnost podjetij</w:t>
            </w:r>
          </w:p>
        </w:tc>
        <w:tc>
          <w:tcPr>
            <w:tcW w:w="2180" w:type="dxa"/>
            <w:gridSpan w:val="3"/>
            <w:vAlign w:val="center"/>
          </w:tcPr>
          <w:p w:rsidR="004A1C77" w:rsidRPr="00EB76C2" w:rsidRDefault="004E5D6D" w:rsidP="0001179A">
            <w:pPr>
              <w:pStyle w:val="Neotevilenodstavek"/>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d)</w:t>
            </w:r>
          </w:p>
        </w:tc>
        <w:tc>
          <w:tcPr>
            <w:tcW w:w="5444" w:type="dxa"/>
            <w:gridSpan w:val="10"/>
          </w:tcPr>
          <w:p w:rsidR="004A1C77" w:rsidRPr="00EB76C2" w:rsidRDefault="004A1C77" w:rsidP="0001179A">
            <w:pPr>
              <w:pStyle w:val="Neotevilenodstavek"/>
              <w:spacing w:before="0" w:after="0" w:line="260" w:lineRule="exact"/>
              <w:rPr>
                <w:rFonts w:cs="Arial"/>
                <w:bCs/>
                <w:sz w:val="20"/>
                <w:szCs w:val="20"/>
                <w:lang w:val="sl-SI" w:eastAsia="sl-SI"/>
              </w:rPr>
            </w:pPr>
            <w:r w:rsidRPr="00EB76C2">
              <w:rPr>
                <w:rFonts w:cs="Arial"/>
                <w:bCs/>
                <w:sz w:val="20"/>
                <w:szCs w:val="20"/>
                <w:lang w:val="sl-SI" w:eastAsia="sl-SI"/>
              </w:rPr>
              <w:t>okolje, vključno s prostorskimi in varstvenimi vidiki</w:t>
            </w:r>
          </w:p>
        </w:tc>
        <w:tc>
          <w:tcPr>
            <w:tcW w:w="2180" w:type="dxa"/>
            <w:gridSpan w:val="3"/>
            <w:vAlign w:val="center"/>
          </w:tcPr>
          <w:p w:rsidR="004A1C77" w:rsidRPr="00EB76C2" w:rsidRDefault="004A1C77" w:rsidP="0001179A">
            <w:pPr>
              <w:pStyle w:val="Neotevilenodstavek"/>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A1C77" w:rsidRPr="00EB76C2" w:rsidTr="00CB6C39">
        <w:tc>
          <w:tcPr>
            <w:tcW w:w="1448" w:type="dxa"/>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e)</w:t>
            </w:r>
          </w:p>
        </w:tc>
        <w:tc>
          <w:tcPr>
            <w:tcW w:w="5444" w:type="dxa"/>
            <w:gridSpan w:val="10"/>
          </w:tcPr>
          <w:p w:rsidR="004A1C77" w:rsidRPr="00EB76C2" w:rsidRDefault="004A1C77" w:rsidP="0001179A">
            <w:pPr>
              <w:pStyle w:val="Neotevilenodstavek"/>
              <w:spacing w:before="0" w:after="0" w:line="260" w:lineRule="exact"/>
              <w:rPr>
                <w:rFonts w:cs="Arial"/>
                <w:bCs/>
                <w:sz w:val="20"/>
                <w:szCs w:val="20"/>
                <w:lang w:val="sl-SI" w:eastAsia="sl-SI"/>
              </w:rPr>
            </w:pPr>
            <w:r w:rsidRPr="00EB76C2">
              <w:rPr>
                <w:rFonts w:cs="Arial"/>
                <w:bCs/>
                <w:sz w:val="20"/>
                <w:szCs w:val="20"/>
                <w:lang w:val="sl-SI" w:eastAsia="sl-SI"/>
              </w:rPr>
              <w:t>socialno področje</w:t>
            </w:r>
          </w:p>
        </w:tc>
        <w:tc>
          <w:tcPr>
            <w:tcW w:w="2180" w:type="dxa"/>
            <w:gridSpan w:val="3"/>
            <w:vAlign w:val="center"/>
          </w:tcPr>
          <w:p w:rsidR="004A1C77" w:rsidRPr="00EB76C2" w:rsidRDefault="004A1C77" w:rsidP="0001179A">
            <w:pPr>
              <w:pStyle w:val="Neotevilenodstavek"/>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A1C77" w:rsidRPr="00EB76C2" w:rsidTr="00CB6C39">
        <w:tc>
          <w:tcPr>
            <w:tcW w:w="1448" w:type="dxa"/>
            <w:tcBorders>
              <w:bottom w:val="single" w:sz="4" w:space="0" w:color="auto"/>
            </w:tcBorders>
          </w:tcPr>
          <w:p w:rsidR="004A1C77" w:rsidRPr="00EB76C2" w:rsidRDefault="004A1C77" w:rsidP="0001179A">
            <w:pPr>
              <w:pStyle w:val="Neotevilenodstavek"/>
              <w:spacing w:before="0" w:after="0" w:line="260" w:lineRule="exact"/>
              <w:ind w:left="360"/>
              <w:rPr>
                <w:rFonts w:cs="Arial"/>
                <w:iCs/>
                <w:sz w:val="20"/>
                <w:szCs w:val="20"/>
                <w:lang w:val="sl-SI" w:eastAsia="sl-SI"/>
              </w:rPr>
            </w:pPr>
            <w:r w:rsidRPr="00EB76C2">
              <w:rPr>
                <w:rFonts w:cs="Arial"/>
                <w:iCs/>
                <w:sz w:val="20"/>
                <w:szCs w:val="20"/>
                <w:lang w:val="sl-SI" w:eastAsia="sl-SI"/>
              </w:rPr>
              <w:t>f)</w:t>
            </w:r>
          </w:p>
        </w:tc>
        <w:tc>
          <w:tcPr>
            <w:tcW w:w="5444" w:type="dxa"/>
            <w:gridSpan w:val="10"/>
            <w:tcBorders>
              <w:bottom w:val="single" w:sz="4" w:space="0" w:color="auto"/>
            </w:tcBorders>
          </w:tcPr>
          <w:p w:rsidR="004A1C77" w:rsidRPr="00EB76C2" w:rsidRDefault="004A1C77" w:rsidP="0001179A">
            <w:pPr>
              <w:pStyle w:val="Neotevilenodstavek"/>
              <w:spacing w:before="0" w:after="0" w:line="260" w:lineRule="exact"/>
              <w:rPr>
                <w:rFonts w:cs="Arial"/>
                <w:bCs/>
                <w:sz w:val="20"/>
                <w:szCs w:val="20"/>
                <w:lang w:val="sl-SI" w:eastAsia="sl-SI"/>
              </w:rPr>
            </w:pPr>
            <w:r w:rsidRPr="00EB76C2">
              <w:rPr>
                <w:rFonts w:cs="Arial"/>
                <w:bCs/>
                <w:sz w:val="20"/>
                <w:szCs w:val="20"/>
                <w:lang w:val="sl-SI" w:eastAsia="sl-SI"/>
              </w:rPr>
              <w:t>dokumente razvojnega načrtovanja:</w:t>
            </w:r>
          </w:p>
          <w:p w:rsidR="004A1C77" w:rsidRPr="00EB76C2" w:rsidRDefault="004A1C77" w:rsidP="00523C91">
            <w:pPr>
              <w:pStyle w:val="Neotevilenodstavek"/>
              <w:numPr>
                <w:ilvl w:val="0"/>
                <w:numId w:val="2"/>
              </w:numPr>
              <w:spacing w:before="0" w:after="0" w:line="260" w:lineRule="exact"/>
              <w:rPr>
                <w:rFonts w:cs="Arial"/>
                <w:bCs/>
                <w:sz w:val="20"/>
                <w:szCs w:val="20"/>
                <w:lang w:val="sl-SI" w:eastAsia="sl-SI"/>
              </w:rPr>
            </w:pPr>
            <w:r w:rsidRPr="00EB76C2">
              <w:rPr>
                <w:rFonts w:cs="Arial"/>
                <w:bCs/>
                <w:sz w:val="20"/>
                <w:szCs w:val="20"/>
                <w:lang w:val="sl-SI" w:eastAsia="sl-SI"/>
              </w:rPr>
              <w:t>nacionalne dokumente razvojnega načrtovanja</w:t>
            </w:r>
          </w:p>
          <w:p w:rsidR="004A1C77" w:rsidRPr="00EB76C2" w:rsidRDefault="004A1C77" w:rsidP="00523C91">
            <w:pPr>
              <w:pStyle w:val="Neotevilenodstavek"/>
              <w:numPr>
                <w:ilvl w:val="0"/>
                <w:numId w:val="2"/>
              </w:numPr>
              <w:spacing w:before="0" w:after="0" w:line="260" w:lineRule="exact"/>
              <w:rPr>
                <w:rFonts w:cs="Arial"/>
                <w:bCs/>
                <w:sz w:val="20"/>
                <w:szCs w:val="20"/>
                <w:lang w:val="sl-SI" w:eastAsia="sl-SI"/>
              </w:rPr>
            </w:pPr>
            <w:r w:rsidRPr="00EB76C2">
              <w:rPr>
                <w:rFonts w:cs="Arial"/>
                <w:bCs/>
                <w:sz w:val="20"/>
                <w:szCs w:val="20"/>
                <w:lang w:val="sl-SI" w:eastAsia="sl-SI"/>
              </w:rPr>
              <w:lastRenderedPageBreak/>
              <w:t>razvojne politike na ravni programov po strukturi razvojne klasifikacije programskega proračuna</w:t>
            </w:r>
          </w:p>
          <w:p w:rsidR="006C6660" w:rsidRPr="00EB76C2" w:rsidRDefault="004A1C77" w:rsidP="00523C91">
            <w:pPr>
              <w:pStyle w:val="Neotevilenodstavek"/>
              <w:numPr>
                <w:ilvl w:val="0"/>
                <w:numId w:val="2"/>
              </w:numPr>
              <w:spacing w:before="0" w:after="0" w:line="260" w:lineRule="exact"/>
              <w:rPr>
                <w:rFonts w:cs="Arial"/>
                <w:bCs/>
                <w:sz w:val="20"/>
                <w:szCs w:val="20"/>
                <w:lang w:val="sl-SI" w:eastAsia="sl-SI"/>
              </w:rPr>
            </w:pPr>
            <w:r w:rsidRPr="00EB76C2">
              <w:rPr>
                <w:rFonts w:cs="Arial"/>
                <w:bCs/>
                <w:sz w:val="20"/>
                <w:szCs w:val="20"/>
                <w:lang w:val="sl-SI" w:eastAsia="sl-SI"/>
              </w:rPr>
              <w:t>razvojne dokumente Evropske unije in</w:t>
            </w:r>
          </w:p>
          <w:p w:rsidR="004A1C77" w:rsidRPr="00EB76C2" w:rsidRDefault="004A1C77" w:rsidP="006C6660">
            <w:pPr>
              <w:pStyle w:val="Neotevilenodstavek"/>
              <w:spacing w:before="0" w:after="0" w:line="260" w:lineRule="exact"/>
              <w:ind w:left="720"/>
              <w:rPr>
                <w:rFonts w:cs="Arial"/>
                <w:bCs/>
                <w:sz w:val="20"/>
                <w:szCs w:val="20"/>
                <w:lang w:val="sl-SI" w:eastAsia="sl-SI"/>
              </w:rPr>
            </w:pPr>
            <w:r w:rsidRPr="00EB76C2">
              <w:rPr>
                <w:rFonts w:cs="Arial"/>
                <w:bCs/>
                <w:sz w:val="20"/>
                <w:szCs w:val="20"/>
                <w:lang w:val="sl-SI" w:eastAsia="sl-SI"/>
              </w:rPr>
              <w:t>mednarodnih organizacij</w:t>
            </w:r>
          </w:p>
        </w:tc>
        <w:tc>
          <w:tcPr>
            <w:tcW w:w="2180" w:type="dxa"/>
            <w:gridSpan w:val="3"/>
            <w:tcBorders>
              <w:bottom w:val="single" w:sz="4" w:space="0" w:color="auto"/>
            </w:tcBorders>
            <w:vAlign w:val="center"/>
          </w:tcPr>
          <w:p w:rsidR="004A1C77" w:rsidRPr="00EB76C2" w:rsidRDefault="004A1C77" w:rsidP="0001179A">
            <w:pPr>
              <w:pStyle w:val="Neotevilenodstavek"/>
              <w:spacing w:before="0" w:after="0" w:line="260" w:lineRule="exact"/>
              <w:jc w:val="center"/>
              <w:rPr>
                <w:rFonts w:cs="Arial"/>
                <w:iCs/>
                <w:sz w:val="20"/>
                <w:szCs w:val="20"/>
                <w:lang w:val="sl-SI" w:eastAsia="sl-SI"/>
              </w:rPr>
            </w:pPr>
            <w:r w:rsidRPr="00EB76C2">
              <w:rPr>
                <w:rFonts w:cs="Arial"/>
                <w:sz w:val="20"/>
                <w:szCs w:val="20"/>
                <w:lang w:val="sl-SI" w:eastAsia="sl-SI"/>
              </w:rPr>
              <w:lastRenderedPageBreak/>
              <w:t>NE</w:t>
            </w:r>
          </w:p>
        </w:tc>
      </w:tr>
      <w:tr w:rsidR="004A1C77" w:rsidRPr="00EB76C2" w:rsidTr="00CB6C39">
        <w:tc>
          <w:tcPr>
            <w:tcW w:w="9072" w:type="dxa"/>
            <w:gridSpan w:val="14"/>
            <w:tcBorders>
              <w:top w:val="single" w:sz="4" w:space="0" w:color="auto"/>
              <w:left w:val="single" w:sz="4" w:space="0" w:color="auto"/>
              <w:bottom w:val="single" w:sz="4" w:space="0" w:color="auto"/>
              <w:right w:val="single" w:sz="4" w:space="0" w:color="auto"/>
            </w:tcBorders>
          </w:tcPr>
          <w:p w:rsidR="004A1C77" w:rsidRPr="00EB76C2" w:rsidRDefault="004A1C77" w:rsidP="0001179A">
            <w:pPr>
              <w:pStyle w:val="Oddelek"/>
              <w:widowControl w:val="0"/>
              <w:numPr>
                <w:ilvl w:val="0"/>
                <w:numId w:val="0"/>
              </w:numPr>
              <w:spacing w:before="0" w:after="0" w:line="260" w:lineRule="exact"/>
              <w:jc w:val="left"/>
              <w:rPr>
                <w:rFonts w:cs="Arial"/>
                <w:sz w:val="20"/>
                <w:szCs w:val="20"/>
                <w:lang w:val="sl-SI" w:eastAsia="sl-SI"/>
              </w:rPr>
            </w:pPr>
            <w:r w:rsidRPr="00EB76C2">
              <w:rPr>
                <w:rFonts w:cs="Arial"/>
                <w:sz w:val="20"/>
                <w:szCs w:val="20"/>
                <w:lang w:val="sl-SI" w:eastAsia="sl-SI"/>
              </w:rPr>
              <w:lastRenderedPageBreak/>
              <w:t>7.a Predstavitev ocene finančnih posledic nad 40.000 EUR:</w:t>
            </w:r>
          </w:p>
          <w:p w:rsidR="004A1C77" w:rsidRPr="00EB76C2" w:rsidRDefault="004A1C77" w:rsidP="00C60937">
            <w:pPr>
              <w:pStyle w:val="Oddelek"/>
              <w:widowControl w:val="0"/>
              <w:numPr>
                <w:ilvl w:val="0"/>
                <w:numId w:val="0"/>
              </w:numPr>
              <w:spacing w:before="0" w:after="0" w:line="260" w:lineRule="exact"/>
              <w:jc w:val="left"/>
              <w:rPr>
                <w:rFonts w:cs="Arial"/>
                <w:b w:val="0"/>
                <w:sz w:val="20"/>
                <w:szCs w:val="20"/>
                <w:lang w:val="sl-SI" w:eastAsia="sl-SI"/>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2"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B6C39" w:rsidRPr="00EB76C2" w:rsidRDefault="00CB6C39" w:rsidP="0065341C">
            <w:pPr>
              <w:pageBreakBefore/>
              <w:widowControl w:val="0"/>
              <w:tabs>
                <w:tab w:val="left" w:pos="2340"/>
              </w:tabs>
              <w:spacing w:line="312" w:lineRule="auto"/>
              <w:ind w:left="142" w:hanging="142"/>
              <w:outlineLvl w:val="0"/>
              <w:rPr>
                <w:rFonts w:cs="Arial"/>
                <w:b/>
                <w:kern w:val="32"/>
                <w:szCs w:val="20"/>
                <w:lang w:eastAsia="sl-SI"/>
              </w:rPr>
            </w:pPr>
            <w:r w:rsidRPr="00EB76C2">
              <w:rPr>
                <w:rFonts w:cs="Arial"/>
                <w:b/>
                <w:kern w:val="32"/>
                <w:szCs w:val="20"/>
                <w:lang w:eastAsia="sl-SI"/>
              </w:rPr>
              <w:lastRenderedPageBreak/>
              <w:t>I. Ocena finančnih posledic, ki niso načrtovane v sprejetem proračunu</w:t>
            </w: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t + 1</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t + 2</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t + 3</w:t>
            </w: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rPr>
                <w:rFonts w:cs="Arial"/>
                <w:bCs/>
                <w:szCs w:val="20"/>
              </w:rPr>
            </w:pPr>
            <w:r w:rsidRPr="00EB76C2">
              <w:rPr>
                <w:rFonts w:cs="Arial"/>
                <w:bCs/>
                <w:szCs w:val="20"/>
              </w:rPr>
              <w:t>Predvideno povečanje (+) ali zmanjšanje (</w:t>
            </w:r>
            <w:r w:rsidRPr="00EB76C2">
              <w:rPr>
                <w:rFonts w:cs="Arial"/>
                <w:b/>
                <w:szCs w:val="20"/>
              </w:rPr>
              <w:t>–</w:t>
            </w:r>
            <w:r w:rsidRPr="00EB76C2">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rPr>
                <w:rFonts w:cs="Arial"/>
                <w:bCs/>
                <w:szCs w:val="20"/>
              </w:rPr>
            </w:pPr>
            <w:r w:rsidRPr="00EB76C2">
              <w:rPr>
                <w:rFonts w:cs="Arial"/>
                <w:bCs/>
                <w:szCs w:val="20"/>
              </w:rPr>
              <w:t>Predvideno povečanje (+) ali zmanjšanje (</w:t>
            </w:r>
            <w:r w:rsidRPr="00EB76C2">
              <w:rPr>
                <w:rFonts w:cs="Arial"/>
                <w:b/>
                <w:szCs w:val="20"/>
              </w:rPr>
              <w:t>–</w:t>
            </w:r>
            <w:r w:rsidRPr="00EB76C2">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rPr>
                <w:rFonts w:cs="Arial"/>
                <w:bCs/>
                <w:szCs w:val="20"/>
              </w:rPr>
            </w:pPr>
            <w:r w:rsidRPr="00EB76C2">
              <w:rPr>
                <w:rFonts w:cs="Arial"/>
                <w:bCs/>
                <w:szCs w:val="20"/>
              </w:rPr>
              <w:t>Predvideno povečanje (+) ali zmanjšanje (</w:t>
            </w:r>
            <w:r w:rsidRPr="00EB76C2">
              <w:rPr>
                <w:rFonts w:cs="Arial"/>
                <w:b/>
                <w:szCs w:val="20"/>
              </w:rPr>
              <w:t>–</w:t>
            </w:r>
            <w:r w:rsidRPr="00EB76C2">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rPr>
                <w:rFonts w:cs="Arial"/>
                <w:bCs/>
                <w:szCs w:val="20"/>
              </w:rPr>
            </w:pPr>
            <w:r w:rsidRPr="00EB76C2">
              <w:rPr>
                <w:rFonts w:cs="Arial"/>
                <w:bCs/>
                <w:szCs w:val="20"/>
              </w:rPr>
              <w:t>Predvideno povečanje (+) ali zmanjšanje (</w:t>
            </w:r>
            <w:r w:rsidRPr="00EB76C2">
              <w:rPr>
                <w:rFonts w:cs="Arial"/>
                <w:b/>
                <w:szCs w:val="20"/>
              </w:rPr>
              <w:t>–</w:t>
            </w:r>
            <w:r w:rsidRPr="00EB76C2">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rPr>
                <w:rFonts w:cs="Arial"/>
                <w:bCs/>
                <w:szCs w:val="20"/>
              </w:rPr>
            </w:pPr>
            <w:r w:rsidRPr="00EB76C2">
              <w:rPr>
                <w:rFonts w:cs="Arial"/>
                <w:bCs/>
                <w:szCs w:val="20"/>
              </w:rPr>
              <w:t>Predvideno povečanje (+) ali zmanjšanje (</w:t>
            </w:r>
            <w:r w:rsidRPr="00EB76C2">
              <w:rPr>
                <w:rFonts w:cs="Arial"/>
                <w:b/>
                <w:szCs w:val="20"/>
              </w:rPr>
              <w:t>–</w:t>
            </w:r>
            <w:r w:rsidRPr="00EB76C2">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tabs>
                <w:tab w:val="left" w:pos="360"/>
              </w:tabs>
              <w:spacing w:line="312" w:lineRule="auto"/>
              <w:jc w:val="center"/>
              <w:outlineLvl w:val="0"/>
              <w:rPr>
                <w:rFonts w:cs="Arial"/>
                <w:kern w:val="32"/>
                <w:szCs w:val="20"/>
                <w:lang w:eastAsia="sl-SI"/>
              </w:rPr>
            </w:pP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B6C39" w:rsidRPr="00EB76C2" w:rsidRDefault="00CB6C39" w:rsidP="0065341C">
            <w:pPr>
              <w:widowControl w:val="0"/>
              <w:tabs>
                <w:tab w:val="left" w:pos="2340"/>
              </w:tabs>
              <w:spacing w:line="312" w:lineRule="auto"/>
              <w:ind w:left="142" w:hanging="142"/>
              <w:outlineLvl w:val="0"/>
              <w:rPr>
                <w:rFonts w:cs="Arial"/>
                <w:b/>
                <w:kern w:val="32"/>
                <w:szCs w:val="20"/>
                <w:lang w:eastAsia="sl-SI"/>
              </w:rPr>
            </w:pPr>
            <w:r w:rsidRPr="00EB76C2">
              <w:rPr>
                <w:rFonts w:cs="Arial"/>
                <w:b/>
                <w:kern w:val="32"/>
                <w:szCs w:val="20"/>
                <w:lang w:eastAsia="sl-SI"/>
              </w:rPr>
              <w:t>II. Finančne posledice za državni proračun</w:t>
            </w:r>
          </w:p>
        </w:tc>
      </w:tr>
      <w:tr w:rsidR="00CB6C39"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B6C39" w:rsidRPr="00EB76C2" w:rsidRDefault="00CB6C39" w:rsidP="0065341C">
            <w:pPr>
              <w:widowControl w:val="0"/>
              <w:tabs>
                <w:tab w:val="left" w:pos="2340"/>
              </w:tabs>
              <w:spacing w:line="312" w:lineRule="auto"/>
              <w:ind w:left="142" w:hanging="142"/>
              <w:outlineLvl w:val="0"/>
              <w:rPr>
                <w:rFonts w:cs="Arial"/>
                <w:b/>
                <w:kern w:val="32"/>
                <w:szCs w:val="20"/>
                <w:lang w:eastAsia="sl-SI"/>
              </w:rPr>
            </w:pPr>
            <w:proofErr w:type="spellStart"/>
            <w:r w:rsidRPr="00EB76C2">
              <w:rPr>
                <w:rFonts w:cs="Arial"/>
                <w:b/>
                <w:kern w:val="32"/>
                <w:szCs w:val="20"/>
                <w:lang w:eastAsia="sl-SI"/>
              </w:rPr>
              <w:t>II.a</w:t>
            </w:r>
            <w:proofErr w:type="spellEnd"/>
            <w:r w:rsidRPr="00EB76C2">
              <w:rPr>
                <w:rFonts w:cs="Arial"/>
                <w:b/>
                <w:kern w:val="32"/>
                <w:szCs w:val="20"/>
                <w:lang w:eastAsia="sl-SI"/>
              </w:rPr>
              <w:t xml:space="preserve"> Pravice porabe za izvedbo predlaganih rešitev so zagotovljene:</w:t>
            </w:r>
          </w:p>
        </w:tc>
      </w:tr>
      <w:tr w:rsidR="00CB6C39" w:rsidRPr="00EB76C2" w:rsidTr="00A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Šifra in naziv ukrepa, projekta</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Šifra in naziv proračunske postavke</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B6C39" w:rsidRPr="00EB76C2" w:rsidRDefault="00CB6C39" w:rsidP="0065341C">
            <w:pPr>
              <w:widowControl w:val="0"/>
              <w:spacing w:line="312" w:lineRule="auto"/>
              <w:jc w:val="center"/>
              <w:rPr>
                <w:rFonts w:cs="Arial"/>
                <w:szCs w:val="20"/>
              </w:rPr>
            </w:pPr>
            <w:r w:rsidRPr="00EB76C2">
              <w:rPr>
                <w:rFonts w:cs="Arial"/>
                <w:szCs w:val="20"/>
              </w:rPr>
              <w:t>Znesek za t + 1</w:t>
            </w:r>
          </w:p>
        </w:tc>
      </w:tr>
      <w:tr w:rsidR="00444E45" w:rsidRPr="00EB76C2" w:rsidTr="00A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500EDB">
            <w:pPr>
              <w:widowControl w:val="0"/>
              <w:tabs>
                <w:tab w:val="left" w:pos="360"/>
              </w:tabs>
              <w:spacing w:line="312"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6070AF">
            <w:pPr>
              <w:widowControl w:val="0"/>
              <w:tabs>
                <w:tab w:val="left" w:pos="360"/>
              </w:tabs>
              <w:spacing w:line="312" w:lineRule="auto"/>
              <w:outlineLvl w:val="0"/>
              <w:rPr>
                <w:rFonts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444E45" w:rsidRPr="00EB76C2" w:rsidRDefault="00444E45" w:rsidP="00D35441">
            <w:pPr>
              <w:widowControl w:val="0"/>
              <w:tabs>
                <w:tab w:val="left" w:pos="360"/>
              </w:tabs>
              <w:spacing w:line="312" w:lineRule="auto"/>
              <w:outlineLvl w:val="0"/>
              <w:rPr>
                <w:rFonts w:cs="Arial"/>
                <w:bCs/>
                <w:kern w:val="32"/>
                <w:szCs w:val="20"/>
                <w:lang w:eastAsia="sl-SI"/>
              </w:rPr>
            </w:pPr>
          </w:p>
        </w:tc>
      </w:tr>
      <w:tr w:rsidR="00444E45" w:rsidRPr="00EB76C2" w:rsidTr="00A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highlight w:val="yellow"/>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highlight w:val="yellow"/>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highlight w:val="yellow"/>
                <w:lang w:eastAsia="sl-SI"/>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highlight w:val="yellow"/>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A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A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r w:rsidRPr="00EB76C2">
              <w:rPr>
                <w:rFonts w:cs="Arial"/>
                <w:b/>
                <w:kern w:val="32"/>
                <w:szCs w:val="20"/>
                <w:lang w:eastAsia="sl-SI"/>
              </w:rPr>
              <w:t>SKUPAJ</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b/>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2"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4E45" w:rsidRPr="00EB76C2" w:rsidRDefault="00444E45" w:rsidP="00444E45">
            <w:pPr>
              <w:widowControl w:val="0"/>
              <w:tabs>
                <w:tab w:val="left" w:pos="2340"/>
              </w:tabs>
              <w:spacing w:line="312" w:lineRule="auto"/>
              <w:outlineLvl w:val="0"/>
              <w:rPr>
                <w:rFonts w:cs="Arial"/>
                <w:b/>
                <w:kern w:val="32"/>
                <w:szCs w:val="20"/>
                <w:lang w:eastAsia="sl-SI"/>
              </w:rPr>
            </w:pPr>
            <w:proofErr w:type="spellStart"/>
            <w:r w:rsidRPr="00EB76C2">
              <w:rPr>
                <w:rFonts w:cs="Arial"/>
                <w:b/>
                <w:kern w:val="32"/>
                <w:szCs w:val="20"/>
                <w:lang w:eastAsia="sl-SI"/>
              </w:rPr>
              <w:t>II.b</w:t>
            </w:r>
            <w:proofErr w:type="spellEnd"/>
            <w:r w:rsidRPr="00EB76C2">
              <w:rPr>
                <w:rFonts w:cs="Arial"/>
                <w:b/>
                <w:kern w:val="32"/>
                <w:szCs w:val="20"/>
                <w:lang w:eastAsia="sl-SI"/>
              </w:rPr>
              <w:t xml:space="preserve"> Manjkajoče pravice porabe bodo zagotovljene s prerazporeditvijo:</w:t>
            </w: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szCs w:val="20"/>
              </w:rPr>
            </w:pPr>
            <w:r w:rsidRPr="00EB76C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szCs w:val="20"/>
              </w:rPr>
            </w:pPr>
            <w:r w:rsidRPr="00EB76C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szCs w:val="20"/>
              </w:rPr>
            </w:pPr>
            <w:r w:rsidRPr="00EB76C2">
              <w:rPr>
                <w:rFonts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szCs w:val="20"/>
              </w:rPr>
            </w:pPr>
            <w:r w:rsidRPr="00EB76C2">
              <w:rPr>
                <w:rFonts w:cs="Arial"/>
                <w:szCs w:val="20"/>
              </w:rPr>
              <w:t>Znesek za tekoče leto (t)</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jc w:val="center"/>
              <w:rPr>
                <w:rFonts w:cs="Arial"/>
                <w:szCs w:val="20"/>
              </w:rPr>
            </w:pPr>
            <w:r w:rsidRPr="00EB76C2">
              <w:rPr>
                <w:rFonts w:cs="Arial"/>
                <w:szCs w:val="20"/>
              </w:rPr>
              <w:t xml:space="preserve">Znesek za t + 1 </w:t>
            </w: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r w:rsidRPr="00EB76C2">
              <w:rPr>
                <w:rFonts w:cs="Arial"/>
                <w:b/>
                <w:kern w:val="32"/>
                <w:szCs w:val="20"/>
                <w:lang w:eastAsia="sl-SI"/>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2"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44E45" w:rsidRPr="00EB76C2" w:rsidRDefault="00444E45" w:rsidP="00444E45">
            <w:pPr>
              <w:widowControl w:val="0"/>
              <w:tabs>
                <w:tab w:val="left" w:pos="2340"/>
              </w:tabs>
              <w:spacing w:line="312" w:lineRule="auto"/>
              <w:outlineLvl w:val="0"/>
              <w:rPr>
                <w:rFonts w:cs="Arial"/>
                <w:b/>
                <w:kern w:val="32"/>
                <w:szCs w:val="20"/>
                <w:lang w:eastAsia="sl-SI"/>
              </w:rPr>
            </w:pPr>
            <w:proofErr w:type="spellStart"/>
            <w:r w:rsidRPr="00EB76C2">
              <w:rPr>
                <w:rFonts w:cs="Arial"/>
                <w:b/>
                <w:kern w:val="32"/>
                <w:szCs w:val="20"/>
                <w:lang w:eastAsia="sl-SI"/>
              </w:rPr>
              <w:t>II.c</w:t>
            </w:r>
            <w:proofErr w:type="spellEnd"/>
            <w:r w:rsidRPr="00EB76C2">
              <w:rPr>
                <w:rFonts w:cs="Arial"/>
                <w:b/>
                <w:kern w:val="32"/>
                <w:szCs w:val="20"/>
                <w:lang w:eastAsia="sl-SI"/>
              </w:rPr>
              <w:t xml:space="preserve"> Načrtovana nadomestitev zmanjšanih prihodkov in povečanih odhodkov proračuna:</w:t>
            </w: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ind w:left="-122" w:right="-112"/>
              <w:jc w:val="center"/>
              <w:rPr>
                <w:rFonts w:cs="Arial"/>
                <w:szCs w:val="20"/>
              </w:rPr>
            </w:pPr>
            <w:r w:rsidRPr="00EB76C2">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ind w:left="-122" w:right="-112"/>
              <w:jc w:val="center"/>
              <w:rPr>
                <w:rFonts w:cs="Arial"/>
                <w:szCs w:val="20"/>
              </w:rPr>
            </w:pPr>
            <w:r w:rsidRPr="00EB76C2">
              <w:rPr>
                <w:rFonts w:cs="Arial"/>
                <w:szCs w:val="20"/>
              </w:rPr>
              <w:t>Znesek za tekoče leto (t)</w:t>
            </w: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spacing w:line="312" w:lineRule="auto"/>
              <w:ind w:left="-122" w:right="-112"/>
              <w:jc w:val="center"/>
              <w:rPr>
                <w:rFonts w:cs="Arial"/>
                <w:szCs w:val="20"/>
              </w:rPr>
            </w:pPr>
            <w:r w:rsidRPr="00EB76C2">
              <w:rPr>
                <w:rFonts w:cs="Arial"/>
                <w:szCs w:val="20"/>
              </w:rPr>
              <w:t>Znesek za t + 1</w:t>
            </w: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Cs/>
                <w:kern w:val="32"/>
                <w:szCs w:val="20"/>
                <w:lang w:eastAsia="sl-SI"/>
              </w:rPr>
            </w:pPr>
          </w:p>
        </w:tc>
      </w:tr>
      <w:tr w:rsidR="00444E45" w:rsidRPr="00EB76C2" w:rsidTr="00CB6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r w:rsidRPr="00EB76C2">
              <w:rPr>
                <w:rFonts w:cs="Arial"/>
                <w:b/>
                <w:kern w:val="32"/>
                <w:szCs w:val="20"/>
                <w:lang w:eastAsia="sl-SI"/>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rsidR="00444E45" w:rsidRPr="00EB76C2" w:rsidRDefault="00444E45" w:rsidP="00444E45">
            <w:pPr>
              <w:widowControl w:val="0"/>
              <w:tabs>
                <w:tab w:val="left" w:pos="360"/>
              </w:tabs>
              <w:spacing w:line="312" w:lineRule="auto"/>
              <w:outlineLvl w:val="0"/>
              <w:rPr>
                <w:rFonts w:cs="Arial"/>
                <w:b/>
                <w:kern w:val="32"/>
                <w:szCs w:val="20"/>
                <w:lang w:eastAsia="sl-SI"/>
              </w:rPr>
            </w:pPr>
          </w:p>
        </w:tc>
      </w:tr>
      <w:tr w:rsidR="00444E45" w:rsidRPr="00EB76C2" w:rsidTr="00CB6C39">
        <w:trPr>
          <w:trHeight w:val="1910"/>
        </w:trPr>
        <w:tc>
          <w:tcPr>
            <w:tcW w:w="9072" w:type="dxa"/>
            <w:gridSpan w:val="14"/>
          </w:tcPr>
          <w:p w:rsidR="00444E45" w:rsidRPr="00EB76C2" w:rsidRDefault="00444E45" w:rsidP="00444E45">
            <w:pPr>
              <w:widowControl w:val="0"/>
              <w:spacing w:line="312" w:lineRule="auto"/>
              <w:rPr>
                <w:rFonts w:cs="Arial"/>
                <w:b/>
                <w:szCs w:val="20"/>
              </w:rPr>
            </w:pPr>
          </w:p>
          <w:p w:rsidR="00444E45" w:rsidRPr="00EB76C2" w:rsidRDefault="00444E45" w:rsidP="00444E45">
            <w:pPr>
              <w:widowControl w:val="0"/>
              <w:spacing w:line="312" w:lineRule="auto"/>
              <w:rPr>
                <w:rFonts w:cs="Arial"/>
                <w:b/>
                <w:szCs w:val="20"/>
              </w:rPr>
            </w:pPr>
            <w:r w:rsidRPr="00EB76C2">
              <w:rPr>
                <w:rFonts w:cs="Arial"/>
                <w:b/>
                <w:szCs w:val="20"/>
              </w:rPr>
              <w:t>OBRAZLOŽITEV:</w:t>
            </w:r>
          </w:p>
          <w:p w:rsidR="00444E45" w:rsidRPr="00EB76C2" w:rsidRDefault="00444E45" w:rsidP="00444E45">
            <w:pPr>
              <w:widowControl w:val="0"/>
              <w:numPr>
                <w:ilvl w:val="0"/>
                <w:numId w:val="13"/>
              </w:numPr>
              <w:suppressAutoHyphens/>
              <w:spacing w:line="312" w:lineRule="auto"/>
              <w:ind w:left="284" w:hanging="284"/>
              <w:jc w:val="both"/>
              <w:rPr>
                <w:rFonts w:cs="Arial"/>
                <w:b/>
                <w:szCs w:val="20"/>
                <w:lang w:eastAsia="sl-SI"/>
              </w:rPr>
            </w:pPr>
            <w:r w:rsidRPr="00EB76C2">
              <w:rPr>
                <w:rFonts w:cs="Arial"/>
                <w:b/>
                <w:szCs w:val="20"/>
                <w:lang w:eastAsia="sl-SI"/>
              </w:rPr>
              <w:t>Ocena finančnih posledic, ki niso načrtovane v sprejetem proračunu</w:t>
            </w:r>
          </w:p>
          <w:p w:rsidR="00444E45" w:rsidRPr="00EB76C2" w:rsidRDefault="00444E45" w:rsidP="00444E45">
            <w:pPr>
              <w:widowControl w:val="0"/>
              <w:spacing w:line="312" w:lineRule="auto"/>
              <w:ind w:left="360" w:hanging="76"/>
              <w:jc w:val="both"/>
              <w:rPr>
                <w:rFonts w:cs="Arial"/>
                <w:szCs w:val="20"/>
                <w:lang w:eastAsia="sl-SI"/>
              </w:rPr>
            </w:pPr>
            <w:r w:rsidRPr="00EB76C2">
              <w:rPr>
                <w:rFonts w:cs="Arial"/>
                <w:szCs w:val="20"/>
                <w:lang w:eastAsia="sl-SI"/>
              </w:rPr>
              <w:t>V zvezi s predlaganim vladnim gradivom se navedejo predvidene spremembe (povečanje, zmanjšanje):</w:t>
            </w:r>
          </w:p>
          <w:p w:rsidR="00444E45" w:rsidRPr="00EB76C2" w:rsidRDefault="00444E45" w:rsidP="00444E45">
            <w:pPr>
              <w:widowControl w:val="0"/>
              <w:numPr>
                <w:ilvl w:val="0"/>
                <w:numId w:val="14"/>
              </w:numPr>
              <w:suppressAutoHyphens/>
              <w:spacing w:line="312" w:lineRule="auto"/>
              <w:jc w:val="both"/>
              <w:rPr>
                <w:rFonts w:cs="Arial"/>
                <w:szCs w:val="20"/>
              </w:rPr>
            </w:pPr>
            <w:r w:rsidRPr="00EB76C2">
              <w:rPr>
                <w:rFonts w:cs="Arial"/>
                <w:szCs w:val="20"/>
                <w:lang w:eastAsia="sl-SI"/>
              </w:rPr>
              <w:t>prihodkov državnega proračuna in občinskih proračunov,</w:t>
            </w:r>
          </w:p>
          <w:p w:rsidR="00444E45" w:rsidRPr="00EB76C2" w:rsidRDefault="00444E45" w:rsidP="00444E45">
            <w:pPr>
              <w:widowControl w:val="0"/>
              <w:numPr>
                <w:ilvl w:val="0"/>
                <w:numId w:val="14"/>
              </w:numPr>
              <w:suppressAutoHyphens/>
              <w:spacing w:line="312" w:lineRule="auto"/>
              <w:jc w:val="both"/>
              <w:rPr>
                <w:rFonts w:cs="Arial"/>
                <w:szCs w:val="20"/>
              </w:rPr>
            </w:pPr>
            <w:r w:rsidRPr="00EB76C2">
              <w:rPr>
                <w:rFonts w:cs="Arial"/>
                <w:szCs w:val="20"/>
                <w:lang w:eastAsia="sl-SI"/>
              </w:rPr>
              <w:t>odhodkov državnega proračuna, ki niso načrtovani na ukrepih oziroma projektih sprejetih proračunov,</w:t>
            </w:r>
          </w:p>
          <w:p w:rsidR="00444E45" w:rsidRPr="00EB76C2" w:rsidRDefault="00444E45" w:rsidP="00444E45">
            <w:pPr>
              <w:widowControl w:val="0"/>
              <w:numPr>
                <w:ilvl w:val="0"/>
                <w:numId w:val="14"/>
              </w:numPr>
              <w:suppressAutoHyphens/>
              <w:spacing w:line="312" w:lineRule="auto"/>
              <w:jc w:val="both"/>
              <w:rPr>
                <w:rFonts w:cs="Arial"/>
                <w:szCs w:val="20"/>
              </w:rPr>
            </w:pPr>
            <w:r w:rsidRPr="00EB76C2">
              <w:rPr>
                <w:rFonts w:cs="Arial"/>
                <w:szCs w:val="20"/>
                <w:lang w:eastAsia="sl-SI"/>
              </w:rPr>
              <w:t>obveznosti za druga javnofinančna sredstva (drugi viri), ki niso načrtovana na ukrepih oziroma projektih sprejetih proračunov.</w:t>
            </w:r>
          </w:p>
          <w:p w:rsidR="00444E45" w:rsidRPr="00EB76C2" w:rsidRDefault="00444E45" w:rsidP="00444E45">
            <w:pPr>
              <w:widowControl w:val="0"/>
              <w:spacing w:line="312" w:lineRule="auto"/>
              <w:ind w:left="284"/>
              <w:rPr>
                <w:rFonts w:cs="Arial"/>
                <w:szCs w:val="20"/>
                <w:lang w:eastAsia="sl-SI"/>
              </w:rPr>
            </w:pPr>
          </w:p>
          <w:p w:rsidR="00444E45" w:rsidRPr="00EB76C2" w:rsidRDefault="00444E45" w:rsidP="00444E45">
            <w:pPr>
              <w:widowControl w:val="0"/>
              <w:numPr>
                <w:ilvl w:val="0"/>
                <w:numId w:val="13"/>
              </w:numPr>
              <w:suppressAutoHyphens/>
              <w:spacing w:line="312" w:lineRule="auto"/>
              <w:ind w:left="284" w:hanging="284"/>
              <w:jc w:val="both"/>
              <w:rPr>
                <w:rFonts w:cs="Arial"/>
                <w:b/>
                <w:szCs w:val="20"/>
                <w:lang w:eastAsia="sl-SI"/>
              </w:rPr>
            </w:pPr>
            <w:r w:rsidRPr="00EB76C2">
              <w:rPr>
                <w:rFonts w:cs="Arial"/>
                <w:b/>
                <w:szCs w:val="20"/>
                <w:lang w:eastAsia="sl-SI"/>
              </w:rPr>
              <w:t>Finančne posledice za državni proračun</w:t>
            </w:r>
          </w:p>
          <w:p w:rsidR="00444E45" w:rsidRPr="00EB76C2" w:rsidRDefault="00444E45" w:rsidP="00444E45">
            <w:pPr>
              <w:widowControl w:val="0"/>
              <w:spacing w:line="312" w:lineRule="auto"/>
              <w:ind w:left="284"/>
              <w:jc w:val="both"/>
              <w:rPr>
                <w:rFonts w:cs="Arial"/>
                <w:szCs w:val="20"/>
                <w:lang w:eastAsia="sl-SI"/>
              </w:rPr>
            </w:pPr>
            <w:r w:rsidRPr="00EB76C2">
              <w:rPr>
                <w:rFonts w:cs="Arial"/>
                <w:szCs w:val="20"/>
                <w:lang w:eastAsia="sl-SI"/>
              </w:rPr>
              <w:t>Prikazane morajo biti finančne posledice za državni proračun, ki so na proračunskih postavkah načrtovane v dinamiki projektov oziroma ukrepov:</w:t>
            </w:r>
          </w:p>
          <w:p w:rsidR="00444E45" w:rsidRPr="00EB76C2" w:rsidRDefault="00444E45" w:rsidP="00444E45">
            <w:pPr>
              <w:widowControl w:val="0"/>
              <w:suppressAutoHyphens/>
              <w:spacing w:line="312" w:lineRule="auto"/>
              <w:ind w:left="720"/>
              <w:jc w:val="both"/>
              <w:rPr>
                <w:rFonts w:cs="Arial"/>
                <w:b/>
                <w:szCs w:val="20"/>
                <w:lang w:eastAsia="sl-SI"/>
              </w:rPr>
            </w:pPr>
            <w:proofErr w:type="spellStart"/>
            <w:r w:rsidRPr="00EB76C2">
              <w:rPr>
                <w:rFonts w:cs="Arial"/>
                <w:b/>
                <w:szCs w:val="20"/>
                <w:lang w:eastAsia="sl-SI"/>
              </w:rPr>
              <w:t>II.a</w:t>
            </w:r>
            <w:proofErr w:type="spellEnd"/>
            <w:r w:rsidRPr="00EB76C2">
              <w:rPr>
                <w:rFonts w:cs="Arial"/>
                <w:b/>
                <w:szCs w:val="20"/>
                <w:lang w:eastAsia="sl-SI"/>
              </w:rPr>
              <w:t xml:space="preserve"> Pravice porabe za izvedbo predlaganih rešitev so zagotovljene:</w:t>
            </w:r>
          </w:p>
          <w:p w:rsidR="00444E45" w:rsidRPr="00EB76C2" w:rsidRDefault="00444E45" w:rsidP="00444E45">
            <w:pPr>
              <w:widowControl w:val="0"/>
              <w:spacing w:line="312" w:lineRule="auto"/>
              <w:ind w:left="284"/>
              <w:jc w:val="both"/>
              <w:rPr>
                <w:rFonts w:cs="Arial"/>
                <w:szCs w:val="20"/>
                <w:lang w:eastAsia="sl-SI"/>
              </w:rPr>
            </w:pPr>
            <w:r w:rsidRPr="00EB76C2">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B76C2">
              <w:rPr>
                <w:rFonts w:cs="Arial"/>
                <w:szCs w:val="20"/>
                <w:lang w:eastAsia="sl-SI"/>
              </w:rPr>
              <w:t>II.b</w:t>
            </w:r>
            <w:proofErr w:type="spellEnd"/>
            <w:r w:rsidRPr="00EB76C2">
              <w:rPr>
                <w:rFonts w:cs="Arial"/>
                <w:szCs w:val="20"/>
                <w:lang w:eastAsia="sl-SI"/>
              </w:rPr>
              <w:t>). Pri uvrstitvi novega projekta oziroma ukrepa v načrt razvojnih programov se navedejo:</w:t>
            </w:r>
          </w:p>
          <w:p w:rsidR="00444E45" w:rsidRPr="00EB76C2" w:rsidRDefault="00444E45" w:rsidP="00444E45">
            <w:pPr>
              <w:widowControl w:val="0"/>
              <w:numPr>
                <w:ilvl w:val="0"/>
                <w:numId w:val="15"/>
              </w:numPr>
              <w:suppressAutoHyphens/>
              <w:spacing w:line="312" w:lineRule="auto"/>
              <w:jc w:val="both"/>
              <w:rPr>
                <w:rFonts w:cs="Arial"/>
                <w:szCs w:val="20"/>
                <w:lang w:eastAsia="sl-SI"/>
              </w:rPr>
            </w:pPr>
            <w:r w:rsidRPr="00EB76C2">
              <w:rPr>
                <w:rFonts w:cs="Arial"/>
                <w:szCs w:val="20"/>
                <w:lang w:eastAsia="sl-SI"/>
              </w:rPr>
              <w:t>proračunski uporabnik, ki bo financiral novi projekt oziroma ukrep,</w:t>
            </w:r>
          </w:p>
          <w:p w:rsidR="00444E45" w:rsidRPr="00EB76C2" w:rsidRDefault="00444E45" w:rsidP="00444E45">
            <w:pPr>
              <w:widowControl w:val="0"/>
              <w:numPr>
                <w:ilvl w:val="0"/>
                <w:numId w:val="15"/>
              </w:numPr>
              <w:suppressAutoHyphens/>
              <w:spacing w:line="312" w:lineRule="auto"/>
              <w:jc w:val="both"/>
              <w:rPr>
                <w:rFonts w:cs="Arial"/>
                <w:szCs w:val="20"/>
                <w:lang w:eastAsia="sl-SI"/>
              </w:rPr>
            </w:pPr>
            <w:r w:rsidRPr="00EB76C2">
              <w:rPr>
                <w:rFonts w:cs="Arial"/>
                <w:szCs w:val="20"/>
                <w:lang w:eastAsia="sl-SI"/>
              </w:rPr>
              <w:t xml:space="preserve">projekt oziroma ukrep, s katerim se bodo dosegli cilji vladnega gradiva, in </w:t>
            </w:r>
          </w:p>
          <w:p w:rsidR="00444E45" w:rsidRPr="00EB76C2" w:rsidRDefault="00444E45" w:rsidP="00444E45">
            <w:pPr>
              <w:widowControl w:val="0"/>
              <w:numPr>
                <w:ilvl w:val="0"/>
                <w:numId w:val="15"/>
              </w:numPr>
              <w:suppressAutoHyphens/>
              <w:spacing w:line="312" w:lineRule="auto"/>
              <w:jc w:val="both"/>
              <w:rPr>
                <w:rFonts w:cs="Arial"/>
                <w:szCs w:val="20"/>
                <w:lang w:eastAsia="sl-SI"/>
              </w:rPr>
            </w:pPr>
            <w:r w:rsidRPr="00EB76C2">
              <w:rPr>
                <w:rFonts w:cs="Arial"/>
                <w:szCs w:val="20"/>
                <w:lang w:eastAsia="sl-SI"/>
              </w:rPr>
              <w:t>proračunske postavke.</w:t>
            </w:r>
          </w:p>
          <w:p w:rsidR="00444E45" w:rsidRPr="00EB76C2" w:rsidRDefault="00444E45" w:rsidP="00444E45">
            <w:pPr>
              <w:widowControl w:val="0"/>
              <w:spacing w:line="312" w:lineRule="auto"/>
              <w:ind w:left="284"/>
              <w:jc w:val="both"/>
              <w:rPr>
                <w:rFonts w:cs="Arial"/>
                <w:szCs w:val="20"/>
                <w:lang w:eastAsia="sl-SI"/>
              </w:rPr>
            </w:pPr>
            <w:r w:rsidRPr="00EB76C2">
              <w:rPr>
                <w:rFonts w:cs="Arial"/>
                <w:szCs w:val="20"/>
                <w:lang w:eastAsia="sl-SI"/>
              </w:rPr>
              <w:t xml:space="preserve">Za zagotovitev pravic porabe na proračunskih postavkah, s katerih se bo financiral novi projekt oziroma ukrep, je treba izpolniti tudi točko </w:t>
            </w:r>
            <w:proofErr w:type="spellStart"/>
            <w:r w:rsidRPr="00EB76C2">
              <w:rPr>
                <w:rFonts w:cs="Arial"/>
                <w:szCs w:val="20"/>
                <w:lang w:eastAsia="sl-SI"/>
              </w:rPr>
              <w:t>II.b</w:t>
            </w:r>
            <w:proofErr w:type="spellEnd"/>
            <w:r w:rsidRPr="00EB76C2">
              <w:rPr>
                <w:rFonts w:cs="Arial"/>
                <w:szCs w:val="20"/>
                <w:lang w:eastAsia="sl-SI"/>
              </w:rPr>
              <w:t>, saj je za novi projekt oziroma ukrep mogoče zagotoviti pravice porabe le s prerazporeditvijo s proračunskih postavk, s katerih se financirajo že sprejeti oziroma veljavni projekti in ukrepi.</w:t>
            </w:r>
          </w:p>
          <w:p w:rsidR="00444E45" w:rsidRPr="00EB76C2" w:rsidRDefault="00444E45" w:rsidP="00444E45">
            <w:pPr>
              <w:widowControl w:val="0"/>
              <w:suppressAutoHyphens/>
              <w:spacing w:line="312" w:lineRule="auto"/>
              <w:ind w:left="714"/>
              <w:jc w:val="both"/>
              <w:rPr>
                <w:rFonts w:cs="Arial"/>
                <w:b/>
                <w:szCs w:val="20"/>
                <w:lang w:eastAsia="sl-SI"/>
              </w:rPr>
            </w:pPr>
            <w:proofErr w:type="spellStart"/>
            <w:r w:rsidRPr="00EB76C2">
              <w:rPr>
                <w:rFonts w:cs="Arial"/>
                <w:b/>
                <w:szCs w:val="20"/>
                <w:lang w:eastAsia="sl-SI"/>
              </w:rPr>
              <w:t>II.b</w:t>
            </w:r>
            <w:proofErr w:type="spellEnd"/>
            <w:r w:rsidRPr="00EB76C2">
              <w:rPr>
                <w:rFonts w:cs="Arial"/>
                <w:b/>
                <w:szCs w:val="20"/>
                <w:lang w:eastAsia="sl-SI"/>
              </w:rPr>
              <w:t xml:space="preserve"> Manjkajoče pravice porabe bodo zagotovljene s prerazporeditvijo:</w:t>
            </w:r>
          </w:p>
          <w:p w:rsidR="00444E45" w:rsidRPr="00EB76C2" w:rsidRDefault="00444E45" w:rsidP="00444E45">
            <w:pPr>
              <w:widowControl w:val="0"/>
              <w:spacing w:line="312" w:lineRule="auto"/>
              <w:ind w:left="284"/>
              <w:jc w:val="both"/>
              <w:rPr>
                <w:rFonts w:cs="Arial"/>
                <w:szCs w:val="20"/>
                <w:lang w:eastAsia="sl-SI"/>
              </w:rPr>
            </w:pPr>
            <w:r w:rsidRPr="00EB76C2">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44E45" w:rsidRPr="00EB76C2" w:rsidRDefault="00444E45" w:rsidP="00444E45">
            <w:pPr>
              <w:widowControl w:val="0"/>
              <w:suppressAutoHyphens/>
              <w:spacing w:line="312" w:lineRule="auto"/>
              <w:ind w:left="714"/>
              <w:jc w:val="both"/>
              <w:rPr>
                <w:rFonts w:cs="Arial"/>
                <w:b/>
                <w:szCs w:val="20"/>
                <w:lang w:eastAsia="sl-SI"/>
              </w:rPr>
            </w:pPr>
            <w:proofErr w:type="spellStart"/>
            <w:r w:rsidRPr="00EB76C2">
              <w:rPr>
                <w:rFonts w:cs="Arial"/>
                <w:b/>
                <w:szCs w:val="20"/>
                <w:lang w:eastAsia="sl-SI"/>
              </w:rPr>
              <w:t>II.c</w:t>
            </w:r>
            <w:proofErr w:type="spellEnd"/>
            <w:r w:rsidRPr="00EB76C2">
              <w:rPr>
                <w:rFonts w:cs="Arial"/>
                <w:b/>
                <w:szCs w:val="20"/>
                <w:lang w:eastAsia="sl-SI"/>
              </w:rPr>
              <w:t xml:space="preserve"> Načrtovana nadomestitev zmanjšanih prihodkov in povečanih odhodkov proračuna:</w:t>
            </w:r>
          </w:p>
          <w:p w:rsidR="00444E45" w:rsidRPr="00EB76C2" w:rsidRDefault="00444E45" w:rsidP="00444E45">
            <w:pPr>
              <w:widowControl w:val="0"/>
              <w:spacing w:line="312" w:lineRule="auto"/>
              <w:ind w:left="284"/>
              <w:jc w:val="both"/>
              <w:rPr>
                <w:rFonts w:cs="Arial"/>
                <w:szCs w:val="20"/>
                <w:lang w:eastAsia="sl-SI"/>
              </w:rPr>
            </w:pPr>
            <w:r w:rsidRPr="00EB76C2">
              <w:rPr>
                <w:rFonts w:cs="Arial"/>
                <w:szCs w:val="20"/>
                <w:lang w:eastAsia="sl-SI"/>
              </w:rPr>
              <w:t xml:space="preserve">Če se povečani odhodki (pravice porabe) ne bodo zagotovili tako, kot je določeno v točkah </w:t>
            </w:r>
            <w:proofErr w:type="spellStart"/>
            <w:r w:rsidRPr="00EB76C2">
              <w:rPr>
                <w:rFonts w:cs="Arial"/>
                <w:szCs w:val="20"/>
                <w:lang w:eastAsia="sl-SI"/>
              </w:rPr>
              <w:t>II.a</w:t>
            </w:r>
            <w:proofErr w:type="spellEnd"/>
            <w:r w:rsidRPr="00EB76C2">
              <w:rPr>
                <w:rFonts w:cs="Arial"/>
                <w:szCs w:val="20"/>
                <w:lang w:eastAsia="sl-SI"/>
              </w:rPr>
              <w:t xml:space="preserve"> in </w:t>
            </w:r>
            <w:proofErr w:type="spellStart"/>
            <w:r w:rsidRPr="00EB76C2">
              <w:rPr>
                <w:rFonts w:cs="Arial"/>
                <w:szCs w:val="20"/>
                <w:lang w:eastAsia="sl-SI"/>
              </w:rPr>
              <w:t>II.b</w:t>
            </w:r>
            <w:proofErr w:type="spellEnd"/>
            <w:r w:rsidRPr="00EB76C2">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44E45" w:rsidRPr="00EB76C2" w:rsidRDefault="00444E45" w:rsidP="00444E45">
            <w:pPr>
              <w:widowControl w:val="0"/>
              <w:suppressAutoHyphens/>
              <w:overflowPunct w:val="0"/>
              <w:autoSpaceDE w:val="0"/>
              <w:autoSpaceDN w:val="0"/>
              <w:adjustRightInd w:val="0"/>
              <w:spacing w:line="312" w:lineRule="auto"/>
              <w:jc w:val="both"/>
              <w:textAlignment w:val="baseline"/>
              <w:rPr>
                <w:rFonts w:cs="Arial"/>
                <w:b/>
                <w:bCs/>
                <w:spacing w:val="40"/>
                <w:szCs w:val="20"/>
                <w:lang w:eastAsia="sl-SI"/>
              </w:rPr>
            </w:pPr>
          </w:p>
        </w:tc>
      </w:tr>
      <w:tr w:rsidR="00444E45" w:rsidRPr="00EB76C2" w:rsidTr="00CB6C39">
        <w:tc>
          <w:tcPr>
            <w:tcW w:w="9072" w:type="dxa"/>
            <w:gridSpan w:val="14"/>
          </w:tcPr>
          <w:p w:rsidR="00444E45" w:rsidRPr="00EB76C2" w:rsidRDefault="00444E45" w:rsidP="00444E45">
            <w:pPr>
              <w:pStyle w:val="Oddelek"/>
              <w:widowControl w:val="0"/>
              <w:numPr>
                <w:ilvl w:val="0"/>
                <w:numId w:val="0"/>
              </w:numPr>
              <w:spacing w:before="0" w:after="0" w:line="260" w:lineRule="exact"/>
              <w:jc w:val="left"/>
              <w:rPr>
                <w:rFonts w:cs="Arial"/>
                <w:sz w:val="20"/>
                <w:szCs w:val="20"/>
                <w:lang w:val="sl-SI" w:eastAsia="sl-SI"/>
              </w:rPr>
            </w:pPr>
            <w:r w:rsidRPr="00EB76C2">
              <w:rPr>
                <w:rFonts w:cs="Arial"/>
                <w:sz w:val="20"/>
                <w:szCs w:val="20"/>
                <w:lang w:val="sl-SI" w:eastAsia="sl-SI"/>
              </w:rPr>
              <w:t>7.b Predstavitev ocene finančnih posledic pod 40.000 EUR:</w:t>
            </w:r>
          </w:p>
          <w:p w:rsidR="00444E45" w:rsidRPr="00EB76C2" w:rsidRDefault="00444E45" w:rsidP="00444E45">
            <w:pPr>
              <w:jc w:val="both"/>
              <w:rPr>
                <w:rFonts w:cs="Arial"/>
                <w:szCs w:val="20"/>
              </w:rPr>
            </w:pPr>
            <w:r w:rsidRPr="00EB76C2">
              <w:rPr>
                <w:rFonts w:cs="Arial"/>
                <w:szCs w:val="20"/>
              </w:rPr>
              <w:t>/</w:t>
            </w:r>
          </w:p>
        </w:tc>
      </w:tr>
      <w:tr w:rsidR="00444E45" w:rsidRPr="00EB76C2" w:rsidTr="00CB6C39">
        <w:tc>
          <w:tcPr>
            <w:tcW w:w="9072" w:type="dxa"/>
            <w:gridSpan w:val="14"/>
          </w:tcPr>
          <w:p w:rsidR="00444E45" w:rsidRPr="00EB76C2" w:rsidRDefault="00444E45" w:rsidP="00444E45">
            <w:pPr>
              <w:pStyle w:val="Oddelek"/>
              <w:widowControl w:val="0"/>
              <w:numPr>
                <w:ilvl w:val="0"/>
                <w:numId w:val="0"/>
              </w:numPr>
              <w:spacing w:before="0" w:after="0" w:line="260" w:lineRule="exact"/>
              <w:jc w:val="left"/>
              <w:rPr>
                <w:rFonts w:cs="Arial"/>
                <w:sz w:val="20"/>
                <w:szCs w:val="20"/>
                <w:lang w:val="sl-SI" w:eastAsia="sl-SI"/>
              </w:rPr>
            </w:pPr>
            <w:r w:rsidRPr="00EB76C2">
              <w:rPr>
                <w:rFonts w:cs="Arial"/>
                <w:sz w:val="20"/>
                <w:szCs w:val="20"/>
                <w:lang w:val="sl-SI" w:eastAsia="sl-SI"/>
              </w:rPr>
              <w:t>8. Predstavitev sodelovanja z združenji občin:</w:t>
            </w:r>
          </w:p>
        </w:tc>
      </w:tr>
      <w:tr w:rsidR="00444E45" w:rsidRPr="00EB76C2" w:rsidTr="00CB6C39">
        <w:tc>
          <w:tcPr>
            <w:tcW w:w="6669" w:type="dxa"/>
            <w:gridSpan w:val="10"/>
          </w:tcPr>
          <w:p w:rsidR="00444E45" w:rsidRPr="00EB76C2" w:rsidRDefault="00444E45" w:rsidP="00444E45">
            <w:pPr>
              <w:pStyle w:val="Neotevilenodstavek"/>
              <w:widowControl w:val="0"/>
              <w:spacing w:before="0" w:after="0" w:line="260" w:lineRule="exact"/>
              <w:rPr>
                <w:rFonts w:cs="Arial"/>
                <w:iCs/>
                <w:sz w:val="20"/>
                <w:szCs w:val="20"/>
                <w:lang w:val="sl-SI" w:eastAsia="sl-SI"/>
              </w:rPr>
            </w:pPr>
            <w:r w:rsidRPr="00EB76C2">
              <w:rPr>
                <w:rFonts w:cs="Arial"/>
                <w:iCs/>
                <w:sz w:val="20"/>
                <w:szCs w:val="20"/>
                <w:lang w:val="sl-SI" w:eastAsia="sl-SI"/>
              </w:rPr>
              <w:t>Vsebina predloženega gradiva vpliva na:</w:t>
            </w:r>
          </w:p>
          <w:p w:rsidR="00444E45" w:rsidRPr="00EB76C2" w:rsidRDefault="00444E45" w:rsidP="00444E45">
            <w:pPr>
              <w:pStyle w:val="Neotevilenodstavek"/>
              <w:widowControl w:val="0"/>
              <w:numPr>
                <w:ilvl w:val="0"/>
                <w:numId w:val="3"/>
              </w:numPr>
              <w:spacing w:before="0" w:after="0" w:line="260" w:lineRule="exact"/>
              <w:rPr>
                <w:rFonts w:cs="Arial"/>
                <w:sz w:val="20"/>
                <w:szCs w:val="20"/>
                <w:lang w:val="sl-SI" w:eastAsia="sl-SI"/>
              </w:rPr>
            </w:pPr>
            <w:r w:rsidRPr="00EB76C2">
              <w:rPr>
                <w:rFonts w:cs="Arial"/>
                <w:iCs/>
                <w:sz w:val="20"/>
                <w:szCs w:val="20"/>
                <w:lang w:val="sl-SI" w:eastAsia="sl-SI"/>
              </w:rPr>
              <w:t>pristojnost občin,</w:t>
            </w:r>
          </w:p>
          <w:p w:rsidR="00444E45" w:rsidRPr="00EB76C2" w:rsidRDefault="00444E45" w:rsidP="00444E45">
            <w:pPr>
              <w:pStyle w:val="Neotevilenodstavek"/>
              <w:widowControl w:val="0"/>
              <w:numPr>
                <w:ilvl w:val="0"/>
                <w:numId w:val="3"/>
              </w:numPr>
              <w:spacing w:before="0" w:after="0" w:line="260" w:lineRule="exact"/>
              <w:rPr>
                <w:rFonts w:cs="Arial"/>
                <w:sz w:val="20"/>
                <w:szCs w:val="20"/>
                <w:lang w:val="sl-SI" w:eastAsia="sl-SI"/>
              </w:rPr>
            </w:pPr>
            <w:r w:rsidRPr="00EB76C2">
              <w:rPr>
                <w:rFonts w:cs="Arial"/>
                <w:iCs/>
                <w:sz w:val="20"/>
                <w:szCs w:val="20"/>
                <w:lang w:val="sl-SI" w:eastAsia="sl-SI"/>
              </w:rPr>
              <w:t>delovanje občin,</w:t>
            </w:r>
          </w:p>
          <w:p w:rsidR="00444E45" w:rsidRPr="00EB76C2" w:rsidRDefault="00444E45" w:rsidP="00444E45">
            <w:pPr>
              <w:pStyle w:val="Neotevilenodstavek"/>
              <w:widowControl w:val="0"/>
              <w:numPr>
                <w:ilvl w:val="0"/>
                <w:numId w:val="3"/>
              </w:numPr>
              <w:spacing w:before="0" w:after="0" w:line="260" w:lineRule="exact"/>
              <w:rPr>
                <w:rFonts w:cs="Arial"/>
                <w:sz w:val="20"/>
                <w:szCs w:val="20"/>
                <w:lang w:val="sl-SI" w:eastAsia="sl-SI"/>
              </w:rPr>
            </w:pPr>
            <w:r w:rsidRPr="00EB76C2">
              <w:rPr>
                <w:rFonts w:cs="Arial"/>
                <w:iCs/>
                <w:sz w:val="20"/>
                <w:szCs w:val="20"/>
                <w:lang w:val="sl-SI" w:eastAsia="sl-SI"/>
              </w:rPr>
              <w:lastRenderedPageBreak/>
              <w:t>financiranje občin</w:t>
            </w:r>
          </w:p>
        </w:tc>
        <w:tc>
          <w:tcPr>
            <w:tcW w:w="2403" w:type="dxa"/>
            <w:gridSpan w:val="4"/>
          </w:tcPr>
          <w:p w:rsidR="00444E45" w:rsidRPr="00EB76C2" w:rsidRDefault="00444E45" w:rsidP="00444E45">
            <w:pPr>
              <w:pStyle w:val="Neotevilenodstavek"/>
              <w:widowControl w:val="0"/>
              <w:spacing w:before="0" w:after="0" w:line="260" w:lineRule="exact"/>
              <w:jc w:val="center"/>
              <w:rPr>
                <w:rFonts w:cs="Arial"/>
                <w:iCs/>
                <w:sz w:val="20"/>
                <w:szCs w:val="20"/>
                <w:lang w:val="sl-SI" w:eastAsia="sl-SI"/>
              </w:rPr>
            </w:pPr>
            <w:r w:rsidRPr="00EB76C2">
              <w:rPr>
                <w:rFonts w:cs="Arial"/>
                <w:sz w:val="20"/>
                <w:szCs w:val="20"/>
                <w:lang w:val="sl-SI" w:eastAsia="sl-SI"/>
              </w:rPr>
              <w:lastRenderedPageBreak/>
              <w:t>NE</w:t>
            </w:r>
          </w:p>
        </w:tc>
      </w:tr>
      <w:tr w:rsidR="00444E45" w:rsidRPr="00EB76C2" w:rsidTr="00CB6C39">
        <w:tc>
          <w:tcPr>
            <w:tcW w:w="6669" w:type="dxa"/>
            <w:gridSpan w:val="10"/>
          </w:tcPr>
          <w:p w:rsidR="00444E45" w:rsidRPr="00EB76C2" w:rsidRDefault="00444E45" w:rsidP="00444E45">
            <w:pPr>
              <w:widowControl w:val="0"/>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lastRenderedPageBreak/>
              <w:t xml:space="preserve">Gradivo (predpis) je bilo poslano v mnenje: </w:t>
            </w:r>
          </w:p>
          <w:p w:rsidR="00444E45" w:rsidRPr="00EB76C2" w:rsidRDefault="00444E45" w:rsidP="00444E45">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Skupnosti občin Slovenije SOS: NE</w:t>
            </w:r>
          </w:p>
          <w:p w:rsidR="00444E45" w:rsidRPr="00EB76C2" w:rsidRDefault="00444E45" w:rsidP="00444E45">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Združenju občin Slovenije ZOS: NE</w:t>
            </w:r>
          </w:p>
          <w:p w:rsidR="00444E45" w:rsidRPr="00EB76C2" w:rsidRDefault="00444E45" w:rsidP="00444E45">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Združenju mestnih občin Slovenije ZMOS: NE</w:t>
            </w:r>
          </w:p>
          <w:p w:rsidR="00444E45" w:rsidRPr="00EB76C2" w:rsidRDefault="00444E45" w:rsidP="00444E45">
            <w:pPr>
              <w:widowControl w:val="0"/>
              <w:overflowPunct w:val="0"/>
              <w:autoSpaceDE w:val="0"/>
              <w:autoSpaceDN w:val="0"/>
              <w:adjustRightInd w:val="0"/>
              <w:spacing w:line="260" w:lineRule="exact"/>
              <w:jc w:val="both"/>
              <w:textAlignment w:val="baseline"/>
              <w:rPr>
                <w:rFonts w:cs="Arial"/>
                <w:iCs/>
                <w:szCs w:val="20"/>
                <w:lang w:eastAsia="sl-SI"/>
              </w:rPr>
            </w:pPr>
          </w:p>
          <w:p w:rsidR="00444E45" w:rsidRPr="00EB76C2" w:rsidRDefault="00444E45" w:rsidP="00444E45">
            <w:pPr>
              <w:widowControl w:val="0"/>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Predlogi in pripombe združenj so bili upoštevani:</w:t>
            </w:r>
          </w:p>
          <w:p w:rsidR="00444E45" w:rsidRPr="00EB76C2" w:rsidRDefault="00444E45" w:rsidP="00444E45">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v celoti,</w:t>
            </w:r>
          </w:p>
          <w:p w:rsidR="00444E45" w:rsidRPr="00EB76C2" w:rsidRDefault="00444E45" w:rsidP="00444E45">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večinoma,</w:t>
            </w:r>
          </w:p>
          <w:p w:rsidR="00444E45" w:rsidRPr="00EB76C2" w:rsidRDefault="00444E45" w:rsidP="00444E45">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delno,</w:t>
            </w:r>
          </w:p>
          <w:p w:rsidR="00444E45" w:rsidRPr="00EB76C2" w:rsidRDefault="00444E45" w:rsidP="00444E45">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niso bili upoštevani.</w:t>
            </w:r>
          </w:p>
          <w:p w:rsidR="00444E45" w:rsidRPr="00EB76C2" w:rsidRDefault="00444E45" w:rsidP="00444E45">
            <w:pPr>
              <w:widowControl w:val="0"/>
              <w:overflowPunct w:val="0"/>
              <w:autoSpaceDE w:val="0"/>
              <w:autoSpaceDN w:val="0"/>
              <w:adjustRightInd w:val="0"/>
              <w:spacing w:line="260" w:lineRule="exact"/>
              <w:ind w:left="360"/>
              <w:jc w:val="both"/>
              <w:textAlignment w:val="baseline"/>
              <w:rPr>
                <w:rFonts w:cs="Arial"/>
                <w:iCs/>
                <w:szCs w:val="20"/>
                <w:lang w:eastAsia="sl-SI"/>
              </w:rPr>
            </w:pPr>
          </w:p>
          <w:p w:rsidR="00444E45" w:rsidRPr="00EB76C2" w:rsidRDefault="00444E45" w:rsidP="00444E45">
            <w:pPr>
              <w:widowControl w:val="0"/>
              <w:overflowPunct w:val="0"/>
              <w:autoSpaceDE w:val="0"/>
              <w:autoSpaceDN w:val="0"/>
              <w:adjustRightInd w:val="0"/>
              <w:spacing w:line="260" w:lineRule="exact"/>
              <w:jc w:val="both"/>
              <w:textAlignment w:val="baseline"/>
              <w:rPr>
                <w:rFonts w:cs="Arial"/>
                <w:iCs/>
                <w:szCs w:val="20"/>
                <w:lang w:eastAsia="sl-SI"/>
              </w:rPr>
            </w:pPr>
            <w:r w:rsidRPr="00EB76C2">
              <w:rPr>
                <w:rFonts w:cs="Arial"/>
                <w:iCs/>
                <w:szCs w:val="20"/>
                <w:lang w:eastAsia="sl-SI"/>
              </w:rPr>
              <w:t>Bistveni predlogi in pripombe, ki niso bili upoštevani.</w:t>
            </w:r>
          </w:p>
          <w:p w:rsidR="00444E45" w:rsidRPr="00EB76C2" w:rsidRDefault="00444E45" w:rsidP="00444E45">
            <w:pPr>
              <w:pStyle w:val="Neotevilenodstavek"/>
              <w:widowControl w:val="0"/>
              <w:spacing w:before="0" w:after="0" w:line="260" w:lineRule="exact"/>
              <w:rPr>
                <w:rFonts w:cs="Arial"/>
                <w:iCs/>
                <w:sz w:val="20"/>
                <w:szCs w:val="20"/>
                <w:lang w:val="sl-SI" w:eastAsia="sl-SI"/>
              </w:rPr>
            </w:pPr>
          </w:p>
        </w:tc>
        <w:tc>
          <w:tcPr>
            <w:tcW w:w="2403" w:type="dxa"/>
            <w:gridSpan w:val="4"/>
          </w:tcPr>
          <w:p w:rsidR="00444E45" w:rsidRPr="00EB76C2" w:rsidRDefault="00444E45" w:rsidP="00444E45">
            <w:pPr>
              <w:pStyle w:val="Neotevilenodstavek"/>
              <w:widowControl w:val="0"/>
              <w:spacing w:before="0" w:after="0" w:line="260" w:lineRule="exact"/>
              <w:jc w:val="center"/>
              <w:rPr>
                <w:rFonts w:cs="Arial"/>
                <w:sz w:val="20"/>
                <w:szCs w:val="20"/>
                <w:lang w:val="sl-SI" w:eastAsia="sl-SI"/>
              </w:rPr>
            </w:pPr>
          </w:p>
        </w:tc>
      </w:tr>
      <w:tr w:rsidR="00444E45" w:rsidRPr="00EB76C2" w:rsidTr="00CB6C39">
        <w:tc>
          <w:tcPr>
            <w:tcW w:w="6669" w:type="dxa"/>
            <w:gridSpan w:val="10"/>
            <w:vAlign w:val="center"/>
          </w:tcPr>
          <w:p w:rsidR="00444E45" w:rsidRPr="00EB76C2" w:rsidRDefault="00444E45" w:rsidP="00444E45">
            <w:pPr>
              <w:pStyle w:val="Neotevilenodstavek"/>
              <w:widowControl w:val="0"/>
              <w:spacing w:before="0" w:after="0" w:line="260" w:lineRule="exact"/>
              <w:jc w:val="left"/>
              <w:rPr>
                <w:rFonts w:cs="Arial"/>
                <w:b/>
                <w:sz w:val="20"/>
                <w:szCs w:val="20"/>
                <w:lang w:val="sl-SI" w:eastAsia="sl-SI"/>
              </w:rPr>
            </w:pPr>
            <w:r w:rsidRPr="00EB76C2">
              <w:rPr>
                <w:rFonts w:cs="Arial"/>
                <w:b/>
                <w:sz w:val="20"/>
                <w:szCs w:val="20"/>
                <w:lang w:val="sl-SI" w:eastAsia="sl-SI"/>
              </w:rPr>
              <w:t>9. Predstavitev sodelovanja javnosti:</w:t>
            </w:r>
          </w:p>
        </w:tc>
        <w:tc>
          <w:tcPr>
            <w:tcW w:w="2403" w:type="dxa"/>
            <w:gridSpan w:val="4"/>
          </w:tcPr>
          <w:p w:rsidR="00444E45" w:rsidRPr="00EB76C2" w:rsidRDefault="00444E45" w:rsidP="00444E45">
            <w:pPr>
              <w:pStyle w:val="Neotevilenodstavek"/>
              <w:widowControl w:val="0"/>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44E45" w:rsidRPr="00EB76C2" w:rsidTr="00CB6C39">
        <w:tc>
          <w:tcPr>
            <w:tcW w:w="6669" w:type="dxa"/>
            <w:gridSpan w:val="10"/>
          </w:tcPr>
          <w:p w:rsidR="00444E45" w:rsidRPr="00EB76C2" w:rsidRDefault="00444E45" w:rsidP="00444E45">
            <w:pPr>
              <w:pStyle w:val="Neotevilenodstavek"/>
              <w:widowControl w:val="0"/>
              <w:spacing w:before="0" w:after="0" w:line="260" w:lineRule="exact"/>
              <w:rPr>
                <w:rFonts w:cs="Arial"/>
                <w:iCs/>
                <w:sz w:val="20"/>
                <w:szCs w:val="20"/>
                <w:lang w:val="sl-SI" w:eastAsia="sl-SI"/>
              </w:rPr>
            </w:pPr>
            <w:r w:rsidRPr="00EB76C2">
              <w:rPr>
                <w:rFonts w:cs="Arial"/>
                <w:iCs/>
                <w:sz w:val="20"/>
                <w:szCs w:val="20"/>
                <w:lang w:val="sl-SI" w:eastAsia="sl-SI"/>
              </w:rPr>
              <w:t>Skladno s sedmim odstavkom 9. člena Poslovnika Vlade Republike Slovenije (Uradni list RS, št. 43/01, 23/02 – popr., 54/03, 103/03, 114/04, 26/06, 21/07, 32/10, 73/10, 95/11, 64/12</w:t>
            </w:r>
            <w:r w:rsidR="00815D64">
              <w:rPr>
                <w:rFonts w:cs="Arial"/>
                <w:iCs/>
                <w:sz w:val="20"/>
                <w:szCs w:val="20"/>
                <w:lang w:val="sl-SI" w:eastAsia="sl-SI"/>
              </w:rPr>
              <w:t>,</w:t>
            </w:r>
            <w:r w:rsidRPr="00EB76C2">
              <w:rPr>
                <w:rFonts w:cs="Arial"/>
                <w:iCs/>
                <w:sz w:val="20"/>
                <w:szCs w:val="20"/>
                <w:lang w:val="sl-SI" w:eastAsia="sl-SI"/>
              </w:rPr>
              <w:t xml:space="preserve"> 10/14</w:t>
            </w:r>
            <w:r w:rsidR="00815D64">
              <w:rPr>
                <w:rFonts w:cs="Arial"/>
                <w:iCs/>
                <w:sz w:val="20"/>
                <w:szCs w:val="20"/>
                <w:lang w:val="sl-SI" w:eastAsia="sl-SI"/>
              </w:rPr>
              <w:t>, 164/20, 35/21, 51/21 in 114/21</w:t>
            </w:r>
            <w:r w:rsidRPr="00EB76C2">
              <w:rPr>
                <w:rFonts w:cs="Arial"/>
                <w:iCs/>
                <w:sz w:val="20"/>
                <w:szCs w:val="20"/>
                <w:lang w:val="sl-SI" w:eastAsia="sl-SI"/>
              </w:rPr>
              <w:t>) sodelovanje javnosti pri sprejemu predloga sklepa ni potrebno.</w:t>
            </w:r>
          </w:p>
          <w:p w:rsidR="00444E45" w:rsidRPr="00EB76C2" w:rsidRDefault="00444E45" w:rsidP="00444E45">
            <w:pPr>
              <w:pStyle w:val="Neotevilenodstavek"/>
              <w:widowControl w:val="0"/>
              <w:spacing w:before="0" w:after="0" w:line="260" w:lineRule="exact"/>
              <w:rPr>
                <w:rFonts w:cs="Arial"/>
                <w:sz w:val="20"/>
                <w:szCs w:val="20"/>
                <w:lang w:val="sl-SI" w:eastAsia="sl-SI"/>
              </w:rPr>
            </w:pPr>
          </w:p>
        </w:tc>
        <w:tc>
          <w:tcPr>
            <w:tcW w:w="2403" w:type="dxa"/>
            <w:gridSpan w:val="4"/>
          </w:tcPr>
          <w:p w:rsidR="00444E45" w:rsidRPr="00EB76C2" w:rsidRDefault="00444E45" w:rsidP="00444E45">
            <w:pPr>
              <w:pStyle w:val="Neotevilenodstavek"/>
              <w:widowControl w:val="0"/>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44E45" w:rsidRPr="00EB76C2" w:rsidTr="00CB6C39">
        <w:tc>
          <w:tcPr>
            <w:tcW w:w="6669" w:type="dxa"/>
            <w:gridSpan w:val="10"/>
            <w:vAlign w:val="center"/>
          </w:tcPr>
          <w:p w:rsidR="00444E45" w:rsidRPr="00EB76C2" w:rsidRDefault="00444E45" w:rsidP="00444E45">
            <w:pPr>
              <w:pStyle w:val="Neotevilenodstavek"/>
              <w:widowControl w:val="0"/>
              <w:spacing w:before="0" w:after="0" w:line="260" w:lineRule="exact"/>
              <w:jc w:val="left"/>
              <w:rPr>
                <w:rFonts w:cs="Arial"/>
                <w:sz w:val="20"/>
                <w:szCs w:val="20"/>
                <w:lang w:val="sl-SI" w:eastAsia="sl-SI"/>
              </w:rPr>
            </w:pPr>
            <w:r w:rsidRPr="00EB76C2">
              <w:rPr>
                <w:rFonts w:cs="Arial"/>
                <w:b/>
                <w:sz w:val="20"/>
                <w:szCs w:val="20"/>
                <w:lang w:val="sl-SI" w:eastAsia="sl-SI"/>
              </w:rPr>
              <w:t>10. Pri pripravi gradiva so bile upoštevane zahteve iz Resolucije o normativni dejavnosti:</w:t>
            </w:r>
          </w:p>
        </w:tc>
        <w:tc>
          <w:tcPr>
            <w:tcW w:w="2403" w:type="dxa"/>
            <w:gridSpan w:val="4"/>
            <w:vAlign w:val="center"/>
          </w:tcPr>
          <w:p w:rsidR="00444E45" w:rsidRPr="00EB76C2" w:rsidRDefault="00444E45" w:rsidP="00444E45">
            <w:pPr>
              <w:pStyle w:val="Neotevilenodstavek"/>
              <w:widowControl w:val="0"/>
              <w:spacing w:before="0" w:after="0" w:line="260" w:lineRule="exact"/>
              <w:jc w:val="center"/>
              <w:rPr>
                <w:rFonts w:cs="Arial"/>
                <w:iCs/>
                <w:sz w:val="20"/>
                <w:szCs w:val="20"/>
                <w:lang w:val="sl-SI" w:eastAsia="sl-SI"/>
              </w:rPr>
            </w:pPr>
            <w:r w:rsidRPr="00EB76C2">
              <w:rPr>
                <w:rFonts w:cs="Arial"/>
                <w:sz w:val="20"/>
                <w:szCs w:val="20"/>
                <w:lang w:val="sl-SI" w:eastAsia="sl-SI"/>
              </w:rPr>
              <w:t>NE</w:t>
            </w:r>
          </w:p>
        </w:tc>
      </w:tr>
      <w:tr w:rsidR="00444E45" w:rsidRPr="00EB76C2" w:rsidTr="00CB6C39">
        <w:tc>
          <w:tcPr>
            <w:tcW w:w="6669" w:type="dxa"/>
            <w:gridSpan w:val="10"/>
            <w:tcBorders>
              <w:top w:val="single" w:sz="4" w:space="0" w:color="000000"/>
              <w:left w:val="single" w:sz="4" w:space="0" w:color="000000"/>
              <w:bottom w:val="single" w:sz="4" w:space="0" w:color="000000"/>
              <w:right w:val="single" w:sz="4" w:space="0" w:color="000000"/>
            </w:tcBorders>
            <w:vAlign w:val="center"/>
          </w:tcPr>
          <w:p w:rsidR="00444E45" w:rsidRPr="00EB76C2" w:rsidRDefault="00444E45" w:rsidP="00444E45">
            <w:pPr>
              <w:pStyle w:val="Neotevilenodstavek"/>
              <w:widowControl w:val="0"/>
              <w:spacing w:before="0" w:after="0" w:line="260" w:lineRule="exact"/>
              <w:jc w:val="left"/>
              <w:rPr>
                <w:rFonts w:cs="Arial"/>
                <w:b/>
                <w:sz w:val="20"/>
                <w:szCs w:val="20"/>
                <w:lang w:val="sl-SI" w:eastAsia="sl-SI"/>
              </w:rPr>
            </w:pPr>
            <w:r w:rsidRPr="00EB76C2">
              <w:rPr>
                <w:rFonts w:cs="Arial"/>
                <w:b/>
                <w:sz w:val="20"/>
                <w:szCs w:val="20"/>
                <w:lang w:val="sl-SI" w:eastAsia="sl-SI"/>
              </w:rPr>
              <w:t>11. Gradivo je uvrščeno v delovni program vlade:</w:t>
            </w:r>
          </w:p>
        </w:tc>
        <w:tc>
          <w:tcPr>
            <w:tcW w:w="2403" w:type="dxa"/>
            <w:gridSpan w:val="4"/>
            <w:tcBorders>
              <w:top w:val="single" w:sz="4" w:space="0" w:color="000000"/>
              <w:left w:val="single" w:sz="4" w:space="0" w:color="000000"/>
              <w:bottom w:val="single" w:sz="4" w:space="0" w:color="000000"/>
              <w:right w:val="single" w:sz="4" w:space="0" w:color="000000"/>
            </w:tcBorders>
            <w:vAlign w:val="center"/>
          </w:tcPr>
          <w:p w:rsidR="00444E45" w:rsidRPr="00EB76C2" w:rsidRDefault="00444E45" w:rsidP="00444E45">
            <w:pPr>
              <w:pStyle w:val="Neotevilenodstavek"/>
              <w:widowControl w:val="0"/>
              <w:spacing w:before="0" w:after="0" w:line="260" w:lineRule="exact"/>
              <w:jc w:val="center"/>
              <w:rPr>
                <w:rFonts w:cs="Arial"/>
                <w:sz w:val="20"/>
                <w:szCs w:val="20"/>
                <w:lang w:val="sl-SI" w:eastAsia="sl-SI"/>
              </w:rPr>
            </w:pPr>
            <w:r w:rsidRPr="00EB76C2">
              <w:rPr>
                <w:rFonts w:cs="Arial"/>
                <w:sz w:val="20"/>
                <w:szCs w:val="20"/>
                <w:lang w:val="sl-SI" w:eastAsia="sl-SI"/>
              </w:rPr>
              <w:t>NE</w:t>
            </w:r>
          </w:p>
        </w:tc>
      </w:tr>
    </w:tbl>
    <w:p w:rsidR="00C15728" w:rsidRPr="00EB76C2" w:rsidRDefault="00C15728" w:rsidP="00C15728">
      <w:pPr>
        <w:spacing w:line="240" w:lineRule="auto"/>
        <w:ind w:left="2127" w:firstLine="709"/>
        <w:rPr>
          <w:rFonts w:cs="Arial"/>
          <w:b/>
          <w:szCs w:val="20"/>
        </w:rPr>
      </w:pPr>
    </w:p>
    <w:p w:rsidR="00C15728" w:rsidRPr="00EB76C2" w:rsidRDefault="00C15728" w:rsidP="00C15728">
      <w:pPr>
        <w:spacing w:line="240" w:lineRule="auto"/>
        <w:ind w:left="4254" w:firstLine="709"/>
        <w:jc w:val="center"/>
        <w:rPr>
          <w:rFonts w:cs="Arial"/>
          <w:b/>
          <w:szCs w:val="20"/>
        </w:rPr>
      </w:pPr>
    </w:p>
    <w:p w:rsidR="00C15728" w:rsidRPr="00EB76C2" w:rsidRDefault="00C15728" w:rsidP="00C15728">
      <w:pPr>
        <w:spacing w:line="240" w:lineRule="auto"/>
        <w:ind w:left="4254" w:firstLine="709"/>
        <w:jc w:val="center"/>
        <w:rPr>
          <w:rFonts w:cs="Arial"/>
          <w:b/>
          <w:szCs w:val="20"/>
        </w:rPr>
      </w:pPr>
      <w:r w:rsidRPr="00EB76C2">
        <w:rPr>
          <w:rFonts w:cs="Arial"/>
          <w:b/>
          <w:szCs w:val="20"/>
        </w:rPr>
        <w:t>Zdravko Počivalšek</w:t>
      </w:r>
    </w:p>
    <w:p w:rsidR="00C15728" w:rsidRPr="00EB76C2" w:rsidRDefault="00C15728" w:rsidP="00C15728">
      <w:pPr>
        <w:spacing w:line="240" w:lineRule="auto"/>
        <w:ind w:left="4963"/>
        <w:jc w:val="center"/>
        <w:rPr>
          <w:rFonts w:cs="Arial"/>
          <w:b/>
          <w:szCs w:val="20"/>
        </w:rPr>
      </w:pPr>
      <w:r w:rsidRPr="00EB76C2">
        <w:rPr>
          <w:rFonts w:cs="Arial"/>
          <w:b/>
          <w:szCs w:val="20"/>
        </w:rPr>
        <w:t>MINISTER</w:t>
      </w:r>
    </w:p>
    <w:p w:rsidR="008B68F5" w:rsidRPr="00EB76C2" w:rsidRDefault="008B68F5"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01209C" w:rsidRPr="00EB76C2" w:rsidRDefault="0001209C" w:rsidP="00C15728">
      <w:pPr>
        <w:spacing w:line="240" w:lineRule="auto"/>
        <w:rPr>
          <w:rFonts w:cs="Arial"/>
          <w:szCs w:val="20"/>
        </w:rPr>
      </w:pPr>
    </w:p>
    <w:p w:rsidR="009B6F2A" w:rsidRPr="00EB76C2" w:rsidRDefault="009B6F2A" w:rsidP="00C15728">
      <w:pPr>
        <w:spacing w:line="240" w:lineRule="auto"/>
        <w:rPr>
          <w:rFonts w:cs="Arial"/>
          <w:szCs w:val="20"/>
        </w:rPr>
      </w:pPr>
    </w:p>
    <w:p w:rsidR="009B6F2A" w:rsidRPr="00EB76C2" w:rsidRDefault="009B6F2A" w:rsidP="00C15728">
      <w:pPr>
        <w:spacing w:line="240" w:lineRule="auto"/>
        <w:rPr>
          <w:rFonts w:cs="Arial"/>
          <w:szCs w:val="20"/>
        </w:rPr>
      </w:pPr>
    </w:p>
    <w:p w:rsidR="009B6F2A" w:rsidRPr="00EB76C2" w:rsidRDefault="009B6F2A" w:rsidP="00C15728">
      <w:pPr>
        <w:spacing w:line="240" w:lineRule="auto"/>
        <w:rPr>
          <w:rFonts w:cs="Arial"/>
          <w:szCs w:val="20"/>
        </w:rPr>
      </w:pPr>
    </w:p>
    <w:p w:rsidR="00A93469" w:rsidRPr="00EB76C2" w:rsidRDefault="00585D70" w:rsidP="00E57C0D">
      <w:pPr>
        <w:spacing w:line="240" w:lineRule="auto"/>
        <w:jc w:val="both"/>
        <w:rPr>
          <w:rFonts w:cs="Arial"/>
          <w:szCs w:val="20"/>
          <w:lang w:eastAsia="sl-SI"/>
        </w:rPr>
      </w:pPr>
      <w:r w:rsidRPr="00EB76C2">
        <w:rPr>
          <w:rFonts w:cs="Arial"/>
          <w:b/>
          <w:szCs w:val="20"/>
          <w:lang w:eastAsia="sl-SI"/>
        </w:rPr>
        <w:t>Poročilo o izvedenih aktivnostih Delovne skupine za vesolje</w:t>
      </w:r>
    </w:p>
    <w:p w:rsidR="00A93469" w:rsidRPr="00EB76C2" w:rsidRDefault="00A93469" w:rsidP="00E57C0D">
      <w:pPr>
        <w:spacing w:line="240" w:lineRule="auto"/>
        <w:jc w:val="both"/>
        <w:rPr>
          <w:rFonts w:cs="Arial"/>
          <w:szCs w:val="20"/>
          <w:lang w:eastAsia="sl-SI"/>
        </w:rPr>
      </w:pPr>
    </w:p>
    <w:p w:rsidR="000E67A4" w:rsidRDefault="00585D70" w:rsidP="00E57C0D">
      <w:pPr>
        <w:spacing w:line="240" w:lineRule="auto"/>
        <w:jc w:val="both"/>
        <w:rPr>
          <w:rFonts w:cs="Arial"/>
          <w:color w:val="000000"/>
          <w:szCs w:val="20"/>
          <w:lang w:eastAsia="sl-SI"/>
        </w:rPr>
      </w:pPr>
      <w:r w:rsidRPr="00EB76C2">
        <w:rPr>
          <w:rFonts w:cs="Arial"/>
          <w:szCs w:val="20"/>
          <w:lang w:eastAsia="sl-SI"/>
        </w:rPr>
        <w:t xml:space="preserve">Delovna skupina za vesolje je bila ustanovljena s sklepom Vlade Republike Slovenije št. </w:t>
      </w:r>
      <w:r w:rsidRPr="00EB76C2">
        <w:rPr>
          <w:rFonts w:cs="Arial"/>
          <w:color w:val="000000"/>
          <w:szCs w:val="20"/>
          <w:lang w:eastAsia="sl-SI"/>
        </w:rPr>
        <w:t>02401-8/2020/4 z dne 18. 6. 2020</w:t>
      </w:r>
      <w:r w:rsidR="000E67A4">
        <w:rPr>
          <w:rFonts w:cs="Arial"/>
          <w:color w:val="000000"/>
          <w:szCs w:val="20"/>
          <w:lang w:eastAsia="sl-SI"/>
        </w:rPr>
        <w:t xml:space="preserve"> s ciljem usklajenega delovanja na nacionalnem in nadnacionalnem nivoju ter enotnega zastopanja stališč v okviru delovanja Republike Slovenije v mednarodnih inštitucijah (zlasti Evropske vesoljske agencije - ESA) in delovnih telesih Evropske unije (EU)</w:t>
      </w:r>
      <w:r w:rsidRPr="00EB76C2">
        <w:rPr>
          <w:rFonts w:cs="Arial"/>
          <w:color w:val="000000"/>
          <w:szCs w:val="20"/>
          <w:lang w:eastAsia="sl-SI"/>
        </w:rPr>
        <w:t xml:space="preserve">. </w:t>
      </w:r>
    </w:p>
    <w:p w:rsidR="000E67A4" w:rsidRDefault="000E67A4" w:rsidP="00E57C0D">
      <w:pPr>
        <w:spacing w:line="240" w:lineRule="auto"/>
        <w:jc w:val="both"/>
        <w:rPr>
          <w:rFonts w:cs="Arial"/>
          <w:color w:val="000000"/>
          <w:szCs w:val="20"/>
          <w:lang w:eastAsia="sl-SI"/>
        </w:rPr>
      </w:pPr>
    </w:p>
    <w:p w:rsidR="00D07014" w:rsidRPr="00EB76C2" w:rsidRDefault="00585D70" w:rsidP="00E57C0D">
      <w:pPr>
        <w:spacing w:line="240" w:lineRule="auto"/>
        <w:jc w:val="both"/>
        <w:rPr>
          <w:rFonts w:cs="Arial"/>
          <w:color w:val="000000"/>
          <w:szCs w:val="20"/>
          <w:lang w:eastAsia="sl-SI"/>
        </w:rPr>
      </w:pPr>
      <w:r w:rsidRPr="00EB76C2">
        <w:rPr>
          <w:rFonts w:cs="Arial"/>
          <w:color w:val="000000"/>
          <w:szCs w:val="20"/>
          <w:lang w:eastAsia="sl-SI"/>
        </w:rPr>
        <w:t>V delovni skupini, ki jo vodi Ministrstvo za gospodarski razvoj in tehnologijo, sodelujejo predstavniki</w:t>
      </w:r>
      <w:r w:rsidR="00D07014" w:rsidRPr="00EB76C2">
        <w:rPr>
          <w:rFonts w:cs="Arial"/>
          <w:color w:val="000000"/>
          <w:szCs w:val="20"/>
          <w:lang w:eastAsia="sl-SI"/>
        </w:rPr>
        <w:t>: Ministrstva za izobraževanje, znanost in šport (MIZŠ); Ministrstva za okolje in prostor (MOP); Ministrstva za infrastrukturo (M</w:t>
      </w:r>
      <w:r w:rsidR="000E67A4">
        <w:rPr>
          <w:rFonts w:cs="Arial"/>
          <w:color w:val="000000"/>
          <w:szCs w:val="20"/>
          <w:lang w:eastAsia="sl-SI"/>
        </w:rPr>
        <w:t>Z</w:t>
      </w:r>
      <w:r w:rsidR="00D07014" w:rsidRPr="00EB76C2">
        <w:rPr>
          <w:rFonts w:cs="Arial"/>
          <w:color w:val="000000"/>
          <w:szCs w:val="20"/>
          <w:lang w:eastAsia="sl-SI"/>
        </w:rPr>
        <w:t>I); Ministrstva za obrambo (MO); Ministrstva za zunanje zadeve (MZZ); Ministrstva za zdravje (MZ); Ministrstva za finance (MF); Ministrstva za javno upravo (MJU); Ministrstva za kmetijstvo, gozdarstvo in prehrano (MKGP) ter Urada Republike Slovenije za varovanje tajnih podatkov (</w:t>
      </w:r>
      <w:r w:rsidR="00E975A9" w:rsidRPr="00E975A9">
        <w:rPr>
          <w:rFonts w:cs="Arial"/>
          <w:color w:val="000000"/>
          <w:szCs w:val="20"/>
          <w:lang w:eastAsia="sl-SI"/>
        </w:rPr>
        <w:t>UVTP</w:t>
      </w:r>
      <w:r w:rsidR="00D07014" w:rsidRPr="00EB76C2">
        <w:rPr>
          <w:rFonts w:cs="Arial"/>
          <w:color w:val="000000"/>
          <w:szCs w:val="20"/>
          <w:lang w:eastAsia="sl-SI"/>
        </w:rPr>
        <w:t>).</w:t>
      </w:r>
    </w:p>
    <w:p w:rsidR="00A93469" w:rsidRPr="00EB76C2" w:rsidRDefault="00A93469" w:rsidP="00E57C0D">
      <w:pPr>
        <w:spacing w:line="240" w:lineRule="auto"/>
        <w:jc w:val="both"/>
        <w:rPr>
          <w:rFonts w:cs="Arial"/>
          <w:szCs w:val="20"/>
          <w:lang w:eastAsia="sl-SI"/>
        </w:rPr>
      </w:pPr>
    </w:p>
    <w:p w:rsidR="005D3594" w:rsidRPr="00EB76C2" w:rsidRDefault="00A93469" w:rsidP="00E57C0D">
      <w:pPr>
        <w:spacing w:line="240" w:lineRule="auto"/>
        <w:jc w:val="both"/>
        <w:rPr>
          <w:rFonts w:cs="Arial"/>
          <w:b/>
          <w:szCs w:val="20"/>
          <w:lang w:eastAsia="sl-SI"/>
        </w:rPr>
      </w:pPr>
      <w:r w:rsidRPr="00EB76C2">
        <w:rPr>
          <w:rFonts w:cs="Arial"/>
          <w:szCs w:val="20"/>
          <w:lang w:eastAsia="sl-SI"/>
        </w:rPr>
        <w:t>D</w:t>
      </w:r>
      <w:r w:rsidR="005D3594" w:rsidRPr="00EB76C2">
        <w:rPr>
          <w:rFonts w:cs="Arial"/>
          <w:szCs w:val="20"/>
          <w:lang w:eastAsia="sl-SI"/>
        </w:rPr>
        <w:t xml:space="preserve">elovna skupina za vesolje se je sestala na </w:t>
      </w:r>
      <w:r w:rsidR="005D3594" w:rsidRPr="00EB76C2">
        <w:rPr>
          <w:rFonts w:cs="Arial"/>
          <w:b/>
          <w:szCs w:val="20"/>
          <w:lang w:eastAsia="sl-SI"/>
        </w:rPr>
        <w:t>treh rednih</w:t>
      </w:r>
      <w:r w:rsidR="005D3594" w:rsidRPr="00EB76C2">
        <w:rPr>
          <w:rFonts w:cs="Arial"/>
          <w:szCs w:val="20"/>
          <w:lang w:eastAsia="sl-SI"/>
        </w:rPr>
        <w:t xml:space="preserve"> </w:t>
      </w:r>
      <w:r w:rsidR="0028445E">
        <w:rPr>
          <w:rFonts w:cs="Arial"/>
          <w:b/>
          <w:szCs w:val="20"/>
          <w:lang w:eastAsia="sl-SI"/>
        </w:rPr>
        <w:t xml:space="preserve">sejah </w:t>
      </w:r>
      <w:r w:rsidR="00BB4F46">
        <w:rPr>
          <w:rFonts w:cs="Arial"/>
          <w:szCs w:val="20"/>
          <w:lang w:eastAsia="sl-SI"/>
        </w:rPr>
        <w:t xml:space="preserve">(9. julija 2020, 12. novembra 2020 in </w:t>
      </w:r>
      <w:r w:rsidR="00AE6E0E">
        <w:rPr>
          <w:rFonts w:cs="Arial"/>
          <w:szCs w:val="20"/>
          <w:lang w:eastAsia="sl-SI"/>
        </w:rPr>
        <w:t>8. aprila 2021)</w:t>
      </w:r>
      <w:r w:rsidR="005D3594" w:rsidRPr="00EB76C2">
        <w:rPr>
          <w:rFonts w:cs="Arial"/>
          <w:szCs w:val="20"/>
          <w:lang w:eastAsia="sl-SI"/>
        </w:rPr>
        <w:t xml:space="preserve"> </w:t>
      </w:r>
      <w:r w:rsidR="000E67A4">
        <w:rPr>
          <w:rFonts w:cs="Arial"/>
          <w:szCs w:val="20"/>
          <w:lang w:eastAsia="sl-SI"/>
        </w:rPr>
        <w:t xml:space="preserve">ter </w:t>
      </w:r>
      <w:r w:rsidR="0028445E">
        <w:rPr>
          <w:rFonts w:cs="Arial"/>
          <w:b/>
          <w:szCs w:val="20"/>
          <w:lang w:eastAsia="sl-SI"/>
        </w:rPr>
        <w:t>dveh korespondenčnih</w:t>
      </w:r>
      <w:r w:rsidR="009C368B" w:rsidRPr="00EB76C2">
        <w:rPr>
          <w:rFonts w:cs="Arial"/>
          <w:b/>
          <w:szCs w:val="20"/>
          <w:lang w:eastAsia="sl-SI"/>
        </w:rPr>
        <w:t xml:space="preserve"> </w:t>
      </w:r>
      <w:r w:rsidR="00AE6E0E" w:rsidRPr="00AE6E0E">
        <w:rPr>
          <w:rFonts w:cs="Arial"/>
          <w:szCs w:val="20"/>
          <w:lang w:eastAsia="sl-SI"/>
        </w:rPr>
        <w:t xml:space="preserve">(8. </w:t>
      </w:r>
      <w:r w:rsidR="000E67A4">
        <w:rPr>
          <w:rFonts w:cs="Arial"/>
          <w:szCs w:val="20"/>
          <w:lang w:eastAsia="sl-SI"/>
        </w:rPr>
        <w:t>januarja</w:t>
      </w:r>
      <w:r w:rsidR="00AE6E0E" w:rsidRPr="00AE6E0E">
        <w:rPr>
          <w:rFonts w:cs="Arial"/>
          <w:szCs w:val="20"/>
          <w:lang w:eastAsia="sl-SI"/>
        </w:rPr>
        <w:t xml:space="preserve"> 2021 </w:t>
      </w:r>
      <w:r w:rsidR="000E67A4">
        <w:rPr>
          <w:rFonts w:cs="Arial"/>
          <w:szCs w:val="20"/>
          <w:lang w:eastAsia="sl-SI"/>
        </w:rPr>
        <w:t xml:space="preserve">in </w:t>
      </w:r>
      <w:r w:rsidR="00AE6E0E" w:rsidRPr="00AE6E0E">
        <w:rPr>
          <w:rFonts w:cs="Arial"/>
          <w:szCs w:val="20"/>
          <w:lang w:eastAsia="sl-SI"/>
        </w:rPr>
        <w:t>18</w:t>
      </w:r>
      <w:r w:rsidR="00AE6E0E">
        <w:rPr>
          <w:rFonts w:cs="Arial"/>
          <w:szCs w:val="20"/>
          <w:lang w:eastAsia="sl-SI"/>
        </w:rPr>
        <w:t xml:space="preserve">. </w:t>
      </w:r>
      <w:r w:rsidR="000E67A4">
        <w:rPr>
          <w:rFonts w:cs="Arial"/>
          <w:szCs w:val="20"/>
          <w:lang w:eastAsia="sl-SI"/>
        </w:rPr>
        <w:t>marca</w:t>
      </w:r>
      <w:r w:rsidR="00AE6E0E">
        <w:rPr>
          <w:rFonts w:cs="Arial"/>
          <w:szCs w:val="20"/>
          <w:lang w:eastAsia="sl-SI"/>
        </w:rPr>
        <w:t xml:space="preserve"> 2021)</w:t>
      </w:r>
      <w:r w:rsidR="000E67A4">
        <w:rPr>
          <w:rFonts w:cs="Arial"/>
          <w:szCs w:val="20"/>
          <w:lang w:eastAsia="sl-SI"/>
        </w:rPr>
        <w:t xml:space="preserve"> ter </w:t>
      </w:r>
      <w:r w:rsidR="009C368B" w:rsidRPr="00EB76C2">
        <w:rPr>
          <w:rFonts w:cs="Arial"/>
          <w:szCs w:val="20"/>
          <w:lang w:eastAsia="sl-SI"/>
        </w:rPr>
        <w:t xml:space="preserve">se </w:t>
      </w:r>
      <w:r w:rsidR="00D07014" w:rsidRPr="00EB76C2">
        <w:rPr>
          <w:rFonts w:cs="Arial"/>
          <w:szCs w:val="20"/>
          <w:lang w:eastAsia="sl-SI"/>
        </w:rPr>
        <w:t xml:space="preserve">o določenih vprašanjih s področja vesolja </w:t>
      </w:r>
      <w:r w:rsidR="009C368B" w:rsidRPr="00EB76C2">
        <w:rPr>
          <w:rFonts w:cs="Arial"/>
          <w:szCs w:val="20"/>
          <w:lang w:eastAsia="sl-SI"/>
        </w:rPr>
        <w:t>usklajevala tudi</w:t>
      </w:r>
      <w:r w:rsidR="009C368B" w:rsidRPr="00EB76C2">
        <w:rPr>
          <w:rFonts w:cs="Arial"/>
          <w:b/>
          <w:szCs w:val="20"/>
          <w:lang w:eastAsia="sl-SI"/>
        </w:rPr>
        <w:t xml:space="preserve"> pisno. </w:t>
      </w:r>
    </w:p>
    <w:p w:rsidR="009C368B" w:rsidRPr="00EB76C2" w:rsidRDefault="009C368B" w:rsidP="00E57C0D">
      <w:pPr>
        <w:spacing w:line="240" w:lineRule="auto"/>
        <w:jc w:val="both"/>
        <w:rPr>
          <w:rFonts w:cs="Arial"/>
          <w:b/>
          <w:szCs w:val="20"/>
          <w:lang w:eastAsia="sl-SI"/>
        </w:rPr>
      </w:pPr>
    </w:p>
    <w:p w:rsidR="00D96A21" w:rsidRPr="00EB76C2" w:rsidRDefault="005D3594" w:rsidP="00E57C0D">
      <w:pPr>
        <w:spacing w:line="240" w:lineRule="auto"/>
        <w:jc w:val="both"/>
        <w:rPr>
          <w:rFonts w:cs="Arial"/>
          <w:szCs w:val="20"/>
          <w:lang w:eastAsia="sl-SI"/>
        </w:rPr>
      </w:pPr>
      <w:r w:rsidRPr="00EB76C2">
        <w:rPr>
          <w:rFonts w:cs="Arial"/>
          <w:szCs w:val="20"/>
          <w:lang w:eastAsia="sl-SI"/>
        </w:rPr>
        <w:t>Obravnavala je vsebine</w:t>
      </w:r>
      <w:r w:rsidR="00D96A21">
        <w:rPr>
          <w:rFonts w:cs="Arial"/>
          <w:szCs w:val="20"/>
          <w:lang w:eastAsia="sl-SI"/>
        </w:rPr>
        <w:t>,</w:t>
      </w:r>
      <w:r w:rsidRPr="00EB76C2">
        <w:rPr>
          <w:rFonts w:cs="Arial"/>
          <w:szCs w:val="20"/>
          <w:lang w:eastAsia="sl-SI"/>
        </w:rPr>
        <w:t xml:space="preserve"> vezane na področje vesolja</w:t>
      </w:r>
      <w:r w:rsidR="00D96A21">
        <w:rPr>
          <w:rFonts w:cs="Arial"/>
          <w:szCs w:val="20"/>
          <w:lang w:eastAsia="sl-SI"/>
        </w:rPr>
        <w:t>,</w:t>
      </w:r>
      <w:r w:rsidRPr="00EB76C2">
        <w:rPr>
          <w:rFonts w:cs="Arial"/>
          <w:szCs w:val="20"/>
          <w:lang w:eastAsia="sl-SI"/>
        </w:rPr>
        <w:t xml:space="preserve"> v okviru </w:t>
      </w:r>
      <w:r w:rsidR="00CC5AC9" w:rsidRPr="00EB76C2">
        <w:rPr>
          <w:rFonts w:cs="Arial"/>
          <w:szCs w:val="20"/>
          <w:lang w:eastAsia="sl-SI"/>
        </w:rPr>
        <w:t xml:space="preserve">Slovenije, </w:t>
      </w:r>
      <w:r w:rsidRPr="00EB76C2">
        <w:rPr>
          <w:rFonts w:cs="Arial"/>
          <w:szCs w:val="20"/>
          <w:lang w:eastAsia="sl-SI"/>
        </w:rPr>
        <w:t>Evropske unije, Evropske vesoljske agencije</w:t>
      </w:r>
      <w:r w:rsidR="000E67A4">
        <w:rPr>
          <w:rFonts w:cs="Arial"/>
          <w:szCs w:val="20"/>
          <w:lang w:eastAsia="sl-SI"/>
        </w:rPr>
        <w:t xml:space="preserve">, </w:t>
      </w:r>
      <w:r w:rsidRPr="00EB76C2">
        <w:rPr>
          <w:rFonts w:cs="Arial"/>
          <w:szCs w:val="20"/>
          <w:lang w:eastAsia="sl-SI"/>
        </w:rPr>
        <w:t xml:space="preserve">priložnosti </w:t>
      </w:r>
      <w:r w:rsidR="009C368B" w:rsidRPr="00EB76C2">
        <w:rPr>
          <w:rFonts w:cs="Arial"/>
          <w:szCs w:val="20"/>
          <w:lang w:eastAsia="sl-SI"/>
        </w:rPr>
        <w:t xml:space="preserve">vesolja </w:t>
      </w:r>
      <w:r w:rsidRPr="00EB76C2">
        <w:rPr>
          <w:rFonts w:cs="Arial"/>
          <w:szCs w:val="20"/>
          <w:lang w:eastAsia="sl-SI"/>
        </w:rPr>
        <w:t xml:space="preserve">za industrijo </w:t>
      </w:r>
      <w:r w:rsidR="009C368B" w:rsidRPr="00EB76C2">
        <w:rPr>
          <w:rFonts w:cs="Arial"/>
          <w:szCs w:val="20"/>
          <w:lang w:eastAsia="sl-SI"/>
        </w:rPr>
        <w:t>in družbo (npr.</w:t>
      </w:r>
      <w:r w:rsidRPr="00EB76C2">
        <w:rPr>
          <w:rFonts w:cs="Arial"/>
          <w:szCs w:val="20"/>
          <w:lang w:eastAsia="sl-SI"/>
        </w:rPr>
        <w:t xml:space="preserve"> možnost uporabe</w:t>
      </w:r>
      <w:r w:rsidR="00CC5AC9" w:rsidRPr="00EB76C2">
        <w:rPr>
          <w:rFonts w:cs="Arial"/>
          <w:szCs w:val="20"/>
          <w:lang w:eastAsia="sl-SI"/>
        </w:rPr>
        <w:t xml:space="preserve"> programov </w:t>
      </w:r>
      <w:proofErr w:type="spellStart"/>
      <w:r w:rsidR="00CC5AC9" w:rsidRPr="00EB76C2">
        <w:rPr>
          <w:rFonts w:cs="Arial"/>
          <w:szCs w:val="20"/>
          <w:lang w:eastAsia="sl-SI"/>
        </w:rPr>
        <w:t>Govsatcom</w:t>
      </w:r>
      <w:proofErr w:type="spellEnd"/>
      <w:r w:rsidR="00CC5AC9" w:rsidRPr="00EB76C2">
        <w:rPr>
          <w:rFonts w:cs="Arial"/>
          <w:szCs w:val="20"/>
          <w:lang w:eastAsia="sl-SI"/>
        </w:rPr>
        <w:t xml:space="preserve">, </w:t>
      </w:r>
      <w:proofErr w:type="spellStart"/>
      <w:r w:rsidR="00CC5AC9" w:rsidRPr="00EB76C2">
        <w:rPr>
          <w:rFonts w:cs="Arial"/>
          <w:szCs w:val="20"/>
          <w:lang w:eastAsia="sl-SI"/>
        </w:rPr>
        <w:t>E</w:t>
      </w:r>
      <w:r w:rsidR="00E57C0D">
        <w:rPr>
          <w:rFonts w:cs="Arial"/>
          <w:szCs w:val="20"/>
          <w:lang w:eastAsia="sl-SI"/>
        </w:rPr>
        <w:t>uro</w:t>
      </w:r>
      <w:r w:rsidR="00CC5AC9" w:rsidRPr="00EB76C2">
        <w:rPr>
          <w:rFonts w:cs="Arial"/>
          <w:szCs w:val="20"/>
          <w:lang w:eastAsia="sl-SI"/>
        </w:rPr>
        <w:t>QCI</w:t>
      </w:r>
      <w:proofErr w:type="spellEnd"/>
      <w:r w:rsidR="00CC5AC9" w:rsidRPr="00EB76C2">
        <w:rPr>
          <w:rFonts w:cs="Arial"/>
          <w:szCs w:val="20"/>
          <w:lang w:eastAsia="sl-SI"/>
        </w:rPr>
        <w:t xml:space="preserve">, </w:t>
      </w:r>
      <w:proofErr w:type="spellStart"/>
      <w:r w:rsidR="00CC5AC9" w:rsidRPr="00EB76C2">
        <w:rPr>
          <w:rFonts w:cs="Arial"/>
          <w:szCs w:val="20"/>
          <w:lang w:eastAsia="sl-SI"/>
        </w:rPr>
        <w:t>Galileo</w:t>
      </w:r>
      <w:proofErr w:type="spellEnd"/>
      <w:r w:rsidR="00CC5AC9" w:rsidRPr="00EB76C2">
        <w:rPr>
          <w:rFonts w:cs="Arial"/>
          <w:szCs w:val="20"/>
          <w:lang w:eastAsia="sl-SI"/>
        </w:rPr>
        <w:t>/</w:t>
      </w:r>
      <w:proofErr w:type="spellStart"/>
      <w:r w:rsidR="00CC5AC9" w:rsidRPr="00EB76C2">
        <w:rPr>
          <w:rFonts w:cs="Arial"/>
          <w:szCs w:val="20"/>
          <w:lang w:eastAsia="sl-SI"/>
        </w:rPr>
        <w:t>Egnos</w:t>
      </w:r>
      <w:proofErr w:type="spellEnd"/>
      <w:r w:rsidR="00CC5AC9" w:rsidRPr="00EB76C2">
        <w:rPr>
          <w:rFonts w:cs="Arial"/>
          <w:szCs w:val="20"/>
          <w:lang w:eastAsia="sl-SI"/>
        </w:rPr>
        <w:t xml:space="preserve">, </w:t>
      </w:r>
      <w:proofErr w:type="spellStart"/>
      <w:r w:rsidR="00CC5AC9" w:rsidRPr="00EB76C2">
        <w:rPr>
          <w:rFonts w:cs="Arial"/>
          <w:szCs w:val="20"/>
          <w:lang w:eastAsia="sl-SI"/>
        </w:rPr>
        <w:t>Eumetsat</w:t>
      </w:r>
      <w:proofErr w:type="spellEnd"/>
      <w:r w:rsidR="00CC5AC9" w:rsidRPr="00EB76C2">
        <w:rPr>
          <w:rFonts w:cs="Arial"/>
          <w:szCs w:val="20"/>
          <w:lang w:eastAsia="sl-SI"/>
        </w:rPr>
        <w:t>, CERN, ITER, Obzorje,</w:t>
      </w:r>
      <w:r w:rsidR="009C368B" w:rsidRPr="00EB76C2">
        <w:rPr>
          <w:rFonts w:cs="Arial"/>
          <w:szCs w:val="20"/>
          <w:lang w:eastAsia="sl-SI"/>
        </w:rPr>
        <w:t xml:space="preserve"> ipd.)</w:t>
      </w:r>
      <w:r w:rsidR="00D96A21">
        <w:rPr>
          <w:rFonts w:cs="Arial"/>
          <w:szCs w:val="20"/>
          <w:lang w:eastAsia="sl-SI"/>
        </w:rPr>
        <w:t>, včlanitev v COPUOS,</w:t>
      </w:r>
      <w:r w:rsidR="00CC5AC9" w:rsidRPr="00EB76C2">
        <w:rPr>
          <w:rFonts w:cs="Arial"/>
          <w:szCs w:val="20"/>
          <w:lang w:eastAsia="sl-SI"/>
        </w:rPr>
        <w:t xml:space="preserve"> možnosti za okrepljeno sodelovanje podjetij in inštitucij z javno upravo</w:t>
      </w:r>
      <w:r w:rsidR="00D96A21">
        <w:rPr>
          <w:rFonts w:cs="Arial"/>
          <w:szCs w:val="20"/>
          <w:lang w:eastAsia="sl-SI"/>
        </w:rPr>
        <w:t xml:space="preserve"> ter različne mednarodne pobude.</w:t>
      </w:r>
    </w:p>
    <w:p w:rsidR="00D07014" w:rsidRPr="00EB76C2" w:rsidRDefault="00D07014" w:rsidP="00E57C0D">
      <w:pPr>
        <w:spacing w:line="240" w:lineRule="auto"/>
        <w:jc w:val="both"/>
        <w:rPr>
          <w:rFonts w:cs="Arial"/>
          <w:szCs w:val="20"/>
          <w:lang w:eastAsia="sl-SI"/>
        </w:rPr>
      </w:pPr>
    </w:p>
    <w:p w:rsidR="00E57C0D" w:rsidRDefault="00E57C0D" w:rsidP="00E57C0D">
      <w:pPr>
        <w:spacing w:line="240" w:lineRule="auto"/>
        <w:jc w:val="both"/>
        <w:rPr>
          <w:rFonts w:cs="Arial"/>
          <w:b/>
          <w:szCs w:val="20"/>
          <w:lang w:eastAsia="sl-SI"/>
        </w:rPr>
      </w:pPr>
    </w:p>
    <w:p w:rsidR="007760F7" w:rsidRPr="007760F7" w:rsidRDefault="007760F7" w:rsidP="00E57C0D">
      <w:pPr>
        <w:spacing w:line="240" w:lineRule="auto"/>
        <w:jc w:val="both"/>
        <w:rPr>
          <w:rFonts w:cs="Arial"/>
          <w:b/>
          <w:szCs w:val="20"/>
          <w:lang w:eastAsia="sl-SI"/>
        </w:rPr>
      </w:pPr>
      <w:r w:rsidRPr="007760F7">
        <w:rPr>
          <w:rFonts w:cs="Arial"/>
          <w:b/>
          <w:szCs w:val="20"/>
          <w:lang w:eastAsia="sl-SI"/>
        </w:rPr>
        <w:t>Vesolje v okviru Evropske unije</w:t>
      </w:r>
    </w:p>
    <w:p w:rsidR="00E57C0D" w:rsidRDefault="00E57C0D" w:rsidP="00E57C0D">
      <w:pPr>
        <w:spacing w:line="240" w:lineRule="auto"/>
        <w:jc w:val="both"/>
        <w:rPr>
          <w:rFonts w:cs="Arial"/>
          <w:szCs w:val="20"/>
          <w:lang w:eastAsia="sl-SI"/>
        </w:rPr>
      </w:pPr>
    </w:p>
    <w:p w:rsidR="00BB4F46" w:rsidRDefault="00D07014" w:rsidP="00E57C0D">
      <w:pPr>
        <w:spacing w:line="240" w:lineRule="auto"/>
        <w:jc w:val="both"/>
        <w:rPr>
          <w:rFonts w:cs="Arial"/>
          <w:szCs w:val="20"/>
          <w:lang w:eastAsia="sl-SI"/>
        </w:rPr>
      </w:pPr>
      <w:r w:rsidRPr="00EB76C2">
        <w:rPr>
          <w:rFonts w:cs="Arial"/>
          <w:szCs w:val="20"/>
          <w:lang w:eastAsia="sl-SI"/>
        </w:rPr>
        <w:t xml:space="preserve">V okviru </w:t>
      </w:r>
      <w:r w:rsidR="00280529">
        <w:rPr>
          <w:rFonts w:cs="Arial"/>
          <w:szCs w:val="20"/>
          <w:lang w:eastAsia="sl-SI"/>
        </w:rPr>
        <w:t xml:space="preserve">vsebin vezanih na področje vesolja v okviru </w:t>
      </w:r>
      <w:r w:rsidRPr="00EB76C2">
        <w:rPr>
          <w:rFonts w:cs="Arial"/>
          <w:szCs w:val="20"/>
          <w:lang w:eastAsia="sl-SI"/>
        </w:rPr>
        <w:t xml:space="preserve">Evropske unije je </w:t>
      </w:r>
      <w:r w:rsidR="007760F7">
        <w:rPr>
          <w:rFonts w:cs="Arial"/>
          <w:szCs w:val="20"/>
          <w:lang w:eastAsia="sl-SI"/>
        </w:rPr>
        <w:t xml:space="preserve">Delovna skupina za vesolje </w:t>
      </w:r>
      <w:r w:rsidRPr="00EB76C2">
        <w:rPr>
          <w:rFonts w:cs="Arial"/>
          <w:szCs w:val="20"/>
          <w:lang w:eastAsia="sl-SI"/>
        </w:rPr>
        <w:t>obravnavala</w:t>
      </w:r>
      <w:r w:rsidR="00BB4F46">
        <w:rPr>
          <w:rFonts w:cs="Arial"/>
          <w:szCs w:val="20"/>
          <w:lang w:eastAsia="sl-SI"/>
        </w:rPr>
        <w:t xml:space="preserve">: </w:t>
      </w:r>
    </w:p>
    <w:p w:rsidR="00280529" w:rsidRDefault="00280529" w:rsidP="00E57C0D">
      <w:pPr>
        <w:spacing w:line="240" w:lineRule="auto"/>
        <w:jc w:val="both"/>
        <w:rPr>
          <w:rFonts w:cs="Arial"/>
          <w:szCs w:val="20"/>
          <w:lang w:eastAsia="sl-SI"/>
        </w:rPr>
      </w:pPr>
    </w:p>
    <w:p w:rsidR="00280529" w:rsidRDefault="004246B8" w:rsidP="00E57C0D">
      <w:pPr>
        <w:numPr>
          <w:ilvl w:val="0"/>
          <w:numId w:val="3"/>
        </w:numPr>
        <w:spacing w:line="240" w:lineRule="auto"/>
        <w:ind w:left="284" w:hanging="284"/>
        <w:jc w:val="both"/>
        <w:rPr>
          <w:rFonts w:cs="Arial"/>
          <w:szCs w:val="20"/>
          <w:lang w:eastAsia="sl-SI"/>
        </w:rPr>
      </w:pPr>
      <w:r w:rsidRPr="00460E1D">
        <w:rPr>
          <w:rFonts w:cs="Arial"/>
          <w:szCs w:val="20"/>
          <w:lang w:eastAsia="sl-SI"/>
        </w:rPr>
        <w:t xml:space="preserve">predlog besedila </w:t>
      </w:r>
      <w:r w:rsidRPr="00460E1D">
        <w:rPr>
          <w:rFonts w:cs="Arial"/>
          <w:i/>
          <w:szCs w:val="20"/>
          <w:lang w:eastAsia="sl-SI"/>
        </w:rPr>
        <w:t>Uredbe o ustanovitvi vesoljskih programov EU in EU Agencije za vesoljske programe</w:t>
      </w:r>
      <w:r w:rsidRPr="00460E1D">
        <w:rPr>
          <w:rFonts w:cs="Arial"/>
          <w:szCs w:val="20"/>
          <w:lang w:eastAsia="sl-SI"/>
        </w:rPr>
        <w:t xml:space="preserve">, s katerim so vzpostavljene podlage za dodatno podporo vesoljskemu sektorju, razvoju novih tehnologij v sklopu tega sektorja in njihovi najširši uporabi. Posebna pozornost je posvečena predvsem MSP, start-upom in drugim inovativnim podjetjem, ker so le-ta gonilna sila razvoja vesoljskega sektorja. Aktivnosti se bodo izvajale usklajeno z ESO. Poleg razvoja novih tehnologij je pomembna tudi uporaba vesoljskih tehnologij in podatkov iz vesolja v vsakdanjem življenju, gospodarstvu in okolju. </w:t>
      </w:r>
      <w:r w:rsidR="00D07014" w:rsidRPr="00EB30BC">
        <w:rPr>
          <w:rFonts w:cs="Arial"/>
          <w:szCs w:val="20"/>
          <w:lang w:eastAsia="sl-SI"/>
        </w:rPr>
        <w:t>V Republiki Sloveniji vsebine sodijo v pristojnost različnih resorjev (</w:t>
      </w:r>
      <w:r w:rsidR="00597042" w:rsidRPr="00EB30BC">
        <w:rPr>
          <w:rFonts w:cs="Arial"/>
          <w:szCs w:val="20"/>
          <w:lang w:eastAsia="sl-SI"/>
        </w:rPr>
        <w:t xml:space="preserve">npr. </w:t>
      </w:r>
      <w:r w:rsidR="007760F7" w:rsidRPr="00EB30BC">
        <w:rPr>
          <w:rFonts w:cs="Arial"/>
          <w:szCs w:val="20"/>
          <w:lang w:eastAsia="sl-SI"/>
        </w:rPr>
        <w:t>MOP/</w:t>
      </w:r>
      <w:r w:rsidR="00D07014" w:rsidRPr="00EB30BC">
        <w:rPr>
          <w:rFonts w:cs="Arial"/>
          <w:szCs w:val="20"/>
          <w:lang w:eastAsia="sl-SI"/>
        </w:rPr>
        <w:t>ARSO</w:t>
      </w:r>
      <w:r w:rsidR="00280529" w:rsidRPr="00EB30BC">
        <w:rPr>
          <w:rFonts w:cs="Arial"/>
          <w:szCs w:val="20"/>
          <w:lang w:eastAsia="sl-SI"/>
        </w:rPr>
        <w:t xml:space="preserve"> </w:t>
      </w:r>
      <w:r w:rsidR="00D07014" w:rsidRPr="00EB30BC">
        <w:rPr>
          <w:rFonts w:cs="Arial"/>
          <w:szCs w:val="20"/>
          <w:lang w:eastAsia="sl-SI"/>
        </w:rPr>
        <w:t xml:space="preserve">- </w:t>
      </w:r>
      <w:proofErr w:type="spellStart"/>
      <w:r w:rsidR="00D07014" w:rsidRPr="00EB30BC">
        <w:rPr>
          <w:rFonts w:cs="Arial"/>
          <w:szCs w:val="20"/>
          <w:lang w:eastAsia="sl-SI"/>
        </w:rPr>
        <w:t>Copernicus</w:t>
      </w:r>
      <w:proofErr w:type="spellEnd"/>
      <w:r w:rsidR="00D07014" w:rsidRPr="00EB30BC">
        <w:rPr>
          <w:rFonts w:cs="Arial"/>
          <w:szCs w:val="20"/>
          <w:lang w:eastAsia="sl-SI"/>
        </w:rPr>
        <w:t>; M</w:t>
      </w:r>
      <w:r w:rsidR="00815D64">
        <w:rPr>
          <w:rFonts w:cs="Arial"/>
          <w:szCs w:val="20"/>
          <w:lang w:eastAsia="sl-SI"/>
        </w:rPr>
        <w:t>Z</w:t>
      </w:r>
      <w:r w:rsidR="00D07014" w:rsidRPr="00EB30BC">
        <w:rPr>
          <w:rFonts w:cs="Arial"/>
          <w:szCs w:val="20"/>
          <w:lang w:eastAsia="sl-SI"/>
        </w:rPr>
        <w:t xml:space="preserve">I – </w:t>
      </w:r>
      <w:proofErr w:type="spellStart"/>
      <w:r w:rsidR="00D07014" w:rsidRPr="00EB30BC">
        <w:rPr>
          <w:rFonts w:cs="Arial"/>
          <w:szCs w:val="20"/>
          <w:lang w:eastAsia="sl-SI"/>
        </w:rPr>
        <w:t>Egnos</w:t>
      </w:r>
      <w:proofErr w:type="spellEnd"/>
      <w:r w:rsidR="00D07014" w:rsidRPr="00EB30BC">
        <w:rPr>
          <w:rFonts w:cs="Arial"/>
          <w:szCs w:val="20"/>
          <w:lang w:eastAsia="sl-SI"/>
        </w:rPr>
        <w:t>/</w:t>
      </w:r>
      <w:proofErr w:type="spellStart"/>
      <w:r w:rsidR="00D07014" w:rsidRPr="00EB30BC">
        <w:rPr>
          <w:rFonts w:cs="Arial"/>
          <w:szCs w:val="20"/>
          <w:lang w:eastAsia="sl-SI"/>
        </w:rPr>
        <w:t>Galileo</w:t>
      </w:r>
      <w:proofErr w:type="spellEnd"/>
      <w:r w:rsidR="00D07014" w:rsidRPr="00EB30BC">
        <w:rPr>
          <w:rFonts w:cs="Arial"/>
          <w:szCs w:val="20"/>
          <w:lang w:eastAsia="sl-SI"/>
        </w:rPr>
        <w:t>: MJU – GOVSATCOM</w:t>
      </w:r>
      <w:r w:rsidR="00597042" w:rsidRPr="00EB30BC">
        <w:rPr>
          <w:rFonts w:cs="Arial"/>
          <w:szCs w:val="20"/>
          <w:lang w:eastAsia="sl-SI"/>
        </w:rPr>
        <w:t xml:space="preserve">, </w:t>
      </w:r>
      <w:proofErr w:type="spellStart"/>
      <w:r w:rsidR="00597042" w:rsidRPr="00EB30BC">
        <w:rPr>
          <w:rFonts w:cs="Arial"/>
          <w:szCs w:val="20"/>
          <w:lang w:eastAsia="sl-SI"/>
        </w:rPr>
        <w:t>E</w:t>
      </w:r>
      <w:r w:rsidR="00E57C0D" w:rsidRPr="00EB30BC">
        <w:rPr>
          <w:rFonts w:cs="Arial"/>
          <w:szCs w:val="20"/>
          <w:lang w:eastAsia="sl-SI"/>
        </w:rPr>
        <w:t>uro</w:t>
      </w:r>
      <w:r w:rsidR="00597042" w:rsidRPr="00EB30BC">
        <w:rPr>
          <w:rFonts w:cs="Arial"/>
          <w:szCs w:val="20"/>
          <w:lang w:eastAsia="sl-SI"/>
        </w:rPr>
        <w:t>QCI</w:t>
      </w:r>
      <w:proofErr w:type="spellEnd"/>
      <w:r w:rsidR="00D07014" w:rsidRPr="00EB30BC">
        <w:rPr>
          <w:rFonts w:cs="Arial"/>
          <w:szCs w:val="20"/>
          <w:lang w:eastAsia="sl-SI"/>
        </w:rPr>
        <w:t xml:space="preserve">, MIZŠ </w:t>
      </w:r>
      <w:r w:rsidR="00597042" w:rsidRPr="00EB30BC">
        <w:rPr>
          <w:rFonts w:cs="Arial"/>
          <w:szCs w:val="20"/>
          <w:lang w:eastAsia="sl-SI"/>
        </w:rPr>
        <w:t>–</w:t>
      </w:r>
      <w:r w:rsidR="00D07014" w:rsidRPr="00EB30BC">
        <w:rPr>
          <w:rFonts w:cs="Arial"/>
          <w:szCs w:val="20"/>
          <w:lang w:eastAsia="sl-SI"/>
        </w:rPr>
        <w:t xml:space="preserve"> Obzorje</w:t>
      </w:r>
      <w:r w:rsidR="00597042" w:rsidRPr="00EB30BC">
        <w:rPr>
          <w:rFonts w:cs="Arial"/>
          <w:szCs w:val="20"/>
          <w:lang w:eastAsia="sl-SI"/>
        </w:rPr>
        <w:t>, CERN, ITER;  UVTP – varnost…).</w:t>
      </w:r>
      <w:r w:rsidR="00597042" w:rsidRPr="00460E1D">
        <w:rPr>
          <w:rFonts w:cs="Arial"/>
          <w:szCs w:val="20"/>
          <w:lang w:eastAsia="sl-SI"/>
        </w:rPr>
        <w:t xml:space="preserve"> </w:t>
      </w:r>
    </w:p>
    <w:p w:rsidR="00460E1D" w:rsidRPr="00460E1D" w:rsidRDefault="00460E1D" w:rsidP="00E57C0D">
      <w:pPr>
        <w:spacing w:line="240" w:lineRule="auto"/>
        <w:jc w:val="both"/>
        <w:rPr>
          <w:rFonts w:cs="Arial"/>
          <w:szCs w:val="20"/>
          <w:lang w:eastAsia="sl-SI"/>
        </w:rPr>
      </w:pPr>
    </w:p>
    <w:p w:rsidR="00905362" w:rsidRPr="002F72EA" w:rsidRDefault="00905362" w:rsidP="00E57C0D">
      <w:pPr>
        <w:numPr>
          <w:ilvl w:val="0"/>
          <w:numId w:val="3"/>
        </w:numPr>
        <w:spacing w:line="240" w:lineRule="auto"/>
        <w:ind w:left="284" w:hanging="284"/>
        <w:jc w:val="both"/>
        <w:rPr>
          <w:rFonts w:cs="Arial"/>
          <w:szCs w:val="20"/>
          <w:lang w:eastAsia="sl-SI"/>
        </w:rPr>
      </w:pPr>
      <w:r w:rsidRPr="00905362">
        <w:rPr>
          <w:rFonts w:cs="Arial"/>
          <w:szCs w:val="20"/>
          <w:lang w:eastAsia="sl-SI"/>
        </w:rPr>
        <w:t xml:space="preserve">predlog </w:t>
      </w:r>
      <w:r w:rsidRPr="00F46D28">
        <w:rPr>
          <w:rFonts w:cs="Arial"/>
          <w:i/>
          <w:szCs w:val="20"/>
          <w:lang w:eastAsia="sl-SI"/>
        </w:rPr>
        <w:t>Sklepov Sveta EU-ESA</w:t>
      </w:r>
      <w:r w:rsidR="00280529" w:rsidRPr="00F46D28">
        <w:rPr>
          <w:rFonts w:cs="Arial"/>
          <w:i/>
          <w:szCs w:val="20"/>
          <w:lang w:eastAsia="sl-SI"/>
        </w:rPr>
        <w:t xml:space="preserve"> o </w:t>
      </w:r>
      <w:r w:rsidRPr="00F46D28">
        <w:rPr>
          <w:rFonts w:cs="Arial"/>
          <w:i/>
          <w:szCs w:val="20"/>
          <w:lang w:eastAsia="sl-SI"/>
        </w:rPr>
        <w:t>ključn</w:t>
      </w:r>
      <w:r w:rsidR="00280529" w:rsidRPr="00F46D28">
        <w:rPr>
          <w:rFonts w:cs="Arial"/>
          <w:i/>
          <w:szCs w:val="20"/>
          <w:lang w:eastAsia="sl-SI"/>
        </w:rPr>
        <w:t>ih</w:t>
      </w:r>
      <w:r w:rsidRPr="00F46D28">
        <w:rPr>
          <w:rFonts w:cs="Arial"/>
          <w:i/>
          <w:szCs w:val="20"/>
          <w:lang w:eastAsia="sl-SI"/>
        </w:rPr>
        <w:t xml:space="preserve"> usmeritv</w:t>
      </w:r>
      <w:r w:rsidR="00280529" w:rsidRPr="00F46D28">
        <w:rPr>
          <w:rFonts w:cs="Arial"/>
          <w:i/>
          <w:szCs w:val="20"/>
          <w:lang w:eastAsia="sl-SI"/>
        </w:rPr>
        <w:t>ah</w:t>
      </w:r>
      <w:r w:rsidRPr="00F46D28">
        <w:rPr>
          <w:rFonts w:cs="Arial"/>
          <w:i/>
          <w:szCs w:val="20"/>
          <w:lang w:eastAsia="sl-SI"/>
        </w:rPr>
        <w:t xml:space="preserve"> na področju evropske vesoljske industrije</w:t>
      </w:r>
      <w:r w:rsidRPr="00905362">
        <w:rPr>
          <w:rFonts w:cs="Arial"/>
          <w:szCs w:val="20"/>
          <w:lang w:eastAsia="sl-SI"/>
        </w:rPr>
        <w:t>, ki s</w:t>
      </w:r>
      <w:r>
        <w:rPr>
          <w:rFonts w:cs="Arial"/>
          <w:szCs w:val="20"/>
          <w:lang w:eastAsia="sl-SI"/>
        </w:rPr>
        <w:t xml:space="preserve">o bili </w:t>
      </w:r>
      <w:r w:rsidRPr="00905362">
        <w:rPr>
          <w:rFonts w:cs="Arial"/>
          <w:szCs w:val="20"/>
          <w:lang w:eastAsia="sl-SI"/>
        </w:rPr>
        <w:t>obravnava</w:t>
      </w:r>
      <w:r>
        <w:rPr>
          <w:rFonts w:cs="Arial"/>
          <w:szCs w:val="20"/>
          <w:lang w:eastAsia="sl-SI"/>
        </w:rPr>
        <w:t xml:space="preserve">ni </w:t>
      </w:r>
      <w:r w:rsidRPr="00905362">
        <w:rPr>
          <w:rFonts w:cs="Arial"/>
          <w:szCs w:val="20"/>
          <w:lang w:eastAsia="sl-SI"/>
        </w:rPr>
        <w:t xml:space="preserve">na zasedanju Sveta za konkurenčnost in Sveta EU-ESA </w:t>
      </w:r>
      <w:r w:rsidR="007760F7">
        <w:rPr>
          <w:rFonts w:cs="Arial"/>
          <w:szCs w:val="20"/>
          <w:lang w:eastAsia="sl-SI"/>
        </w:rPr>
        <w:t xml:space="preserve">novembra l. </w:t>
      </w:r>
      <w:r w:rsidRPr="00905362">
        <w:rPr>
          <w:rFonts w:cs="Arial"/>
          <w:szCs w:val="20"/>
          <w:lang w:eastAsia="sl-SI"/>
        </w:rPr>
        <w:t xml:space="preserve">2020. </w:t>
      </w:r>
      <w:r w:rsidR="007760F7">
        <w:rPr>
          <w:rFonts w:cs="Arial"/>
          <w:szCs w:val="20"/>
          <w:lang w:eastAsia="sl-SI"/>
        </w:rPr>
        <w:t xml:space="preserve">Vsebina sklepov </w:t>
      </w:r>
      <w:r w:rsidRPr="00905362">
        <w:rPr>
          <w:rFonts w:cs="Arial"/>
          <w:szCs w:val="20"/>
          <w:lang w:eastAsia="sl-SI"/>
        </w:rPr>
        <w:t xml:space="preserve">se je osredotočala na: pričakovanja glede razvoja evropske vesoljske industrije in njene vloge na mednarodnih trgih,  posebne ukrepe za hitrejši razvoj mednarodnega trga za vesoljski sektor (financiranje, enakopravni pogoji na trgu, </w:t>
      </w:r>
      <w:r w:rsidRPr="002F72EA">
        <w:rPr>
          <w:rFonts w:cs="Arial"/>
          <w:szCs w:val="20"/>
          <w:lang w:eastAsia="sl-SI"/>
        </w:rPr>
        <w:t>upravljanje vesoljskega prometa, zaščit</w:t>
      </w:r>
      <w:r w:rsidR="007760F7" w:rsidRPr="002F72EA">
        <w:rPr>
          <w:rFonts w:cs="Arial"/>
          <w:szCs w:val="20"/>
          <w:lang w:eastAsia="sl-SI"/>
        </w:rPr>
        <w:t>o</w:t>
      </w:r>
      <w:r w:rsidRPr="002F72EA">
        <w:rPr>
          <w:rFonts w:cs="Arial"/>
          <w:szCs w:val="20"/>
          <w:lang w:eastAsia="sl-SI"/>
        </w:rPr>
        <w:t xml:space="preserve"> pravic intelektualne lastnine, kibernetsk</w:t>
      </w:r>
      <w:r w:rsidR="007760F7" w:rsidRPr="002F72EA">
        <w:rPr>
          <w:rFonts w:cs="Arial"/>
          <w:szCs w:val="20"/>
          <w:lang w:eastAsia="sl-SI"/>
        </w:rPr>
        <w:t>o</w:t>
      </w:r>
      <w:r w:rsidRPr="002F72EA">
        <w:rPr>
          <w:rFonts w:cs="Arial"/>
          <w:szCs w:val="20"/>
          <w:lang w:eastAsia="sl-SI"/>
        </w:rPr>
        <w:t xml:space="preserve"> varnost) ter vlogo Evrope v multilateralnih pogajalskih procesih, ki so povezani z vesoljskim sektorjem.</w:t>
      </w:r>
    </w:p>
    <w:p w:rsidR="00280529" w:rsidRPr="002F72EA" w:rsidRDefault="00280529" w:rsidP="00E57C0D">
      <w:pPr>
        <w:pStyle w:val="Odstavekseznama"/>
        <w:rPr>
          <w:rFonts w:cs="Arial"/>
        </w:rPr>
      </w:pPr>
    </w:p>
    <w:p w:rsidR="007760F7" w:rsidRPr="002F72EA" w:rsidRDefault="00280529" w:rsidP="00E57C0D">
      <w:pPr>
        <w:numPr>
          <w:ilvl w:val="0"/>
          <w:numId w:val="3"/>
        </w:numPr>
        <w:spacing w:line="240" w:lineRule="auto"/>
        <w:ind w:left="284" w:hanging="284"/>
        <w:jc w:val="both"/>
        <w:rPr>
          <w:rFonts w:cs="Arial"/>
          <w:color w:val="000000"/>
          <w:szCs w:val="20"/>
          <w:lang w:eastAsia="sl-SI"/>
        </w:rPr>
      </w:pPr>
      <w:r w:rsidRPr="002F72EA">
        <w:rPr>
          <w:rFonts w:cs="Arial"/>
          <w:i/>
          <w:color w:val="000000"/>
          <w:szCs w:val="20"/>
          <w:lang w:eastAsia="sl-SI"/>
        </w:rPr>
        <w:t xml:space="preserve">predlog </w:t>
      </w:r>
      <w:r w:rsidR="00905362" w:rsidRPr="002F72EA">
        <w:rPr>
          <w:rFonts w:cs="Arial"/>
          <w:i/>
          <w:color w:val="000000"/>
          <w:szCs w:val="20"/>
          <w:lang w:eastAsia="sl-SI"/>
        </w:rPr>
        <w:t>Sklep</w:t>
      </w:r>
      <w:r w:rsidRPr="002F72EA">
        <w:rPr>
          <w:rFonts w:cs="Arial"/>
          <w:i/>
          <w:color w:val="000000"/>
          <w:szCs w:val="20"/>
          <w:lang w:eastAsia="sl-SI"/>
        </w:rPr>
        <w:t>ov</w:t>
      </w:r>
      <w:r w:rsidR="00905362" w:rsidRPr="002F72EA">
        <w:rPr>
          <w:rFonts w:cs="Arial"/>
          <w:i/>
          <w:color w:val="000000"/>
          <w:szCs w:val="20"/>
          <w:lang w:eastAsia="sl-SI"/>
        </w:rPr>
        <w:t xml:space="preserve"> Sveta: novo vesolje za ljudi</w:t>
      </w:r>
      <w:r w:rsidR="00905362" w:rsidRPr="002F72EA">
        <w:rPr>
          <w:rFonts w:cs="Arial"/>
          <w:color w:val="000000"/>
          <w:szCs w:val="20"/>
          <w:lang w:eastAsia="sl-SI"/>
        </w:rPr>
        <w:t>, ki so bili obravnavani na zasedanju Sveta za konkurenčnost</w:t>
      </w:r>
      <w:r w:rsidR="00096B83" w:rsidRPr="002F72EA">
        <w:rPr>
          <w:rFonts w:cs="Arial"/>
          <w:color w:val="000000"/>
          <w:szCs w:val="20"/>
          <w:lang w:eastAsia="sl-SI"/>
        </w:rPr>
        <w:t xml:space="preserve"> (vesolje)</w:t>
      </w:r>
      <w:r w:rsidR="007760F7" w:rsidRPr="002F72EA">
        <w:rPr>
          <w:rFonts w:cs="Arial"/>
          <w:color w:val="000000"/>
          <w:szCs w:val="20"/>
          <w:lang w:eastAsia="sl-SI"/>
        </w:rPr>
        <w:t xml:space="preserve"> maja l. 2021</w:t>
      </w:r>
      <w:r w:rsidR="00905362" w:rsidRPr="002F72EA">
        <w:rPr>
          <w:rFonts w:cs="Arial"/>
          <w:color w:val="000000"/>
          <w:szCs w:val="20"/>
          <w:lang w:eastAsia="sl-SI"/>
        </w:rPr>
        <w:t xml:space="preserve">. Vsebina Sklepov se je nanašala na kontekst in dinamiko evropskega vesoljskega sektorja, kakor tudi pristop in ključne programe Evropske unije za krepitev novega  vesolja. Poudarjen je pomen ustreznih finančnih mehanizmov v podporo rasti inovativnega, odpornega in konkurenčnega vesoljskega sektorja EU. </w:t>
      </w:r>
    </w:p>
    <w:p w:rsidR="002F72EA" w:rsidRPr="002F72EA" w:rsidRDefault="002F72EA" w:rsidP="00E57C0D">
      <w:pPr>
        <w:pStyle w:val="Odstavekseznama"/>
        <w:rPr>
          <w:rFonts w:cs="Arial"/>
          <w:color w:val="000000"/>
        </w:rPr>
      </w:pPr>
    </w:p>
    <w:p w:rsidR="002F72EA" w:rsidRPr="002F72EA" w:rsidRDefault="002F72EA" w:rsidP="00E57C0D">
      <w:pPr>
        <w:spacing w:line="240" w:lineRule="auto"/>
        <w:jc w:val="both"/>
        <w:rPr>
          <w:rFonts w:cs="Arial"/>
          <w:color w:val="000000"/>
          <w:szCs w:val="20"/>
          <w:lang w:eastAsia="sl-SI"/>
        </w:rPr>
      </w:pPr>
    </w:p>
    <w:p w:rsidR="007760F7" w:rsidRDefault="007760F7" w:rsidP="00E57C0D">
      <w:pPr>
        <w:numPr>
          <w:ilvl w:val="0"/>
          <w:numId w:val="3"/>
        </w:numPr>
        <w:spacing w:line="240" w:lineRule="auto"/>
        <w:ind w:left="284" w:hanging="284"/>
        <w:jc w:val="both"/>
        <w:rPr>
          <w:rFonts w:cs="Arial"/>
          <w:szCs w:val="20"/>
        </w:rPr>
      </w:pPr>
      <w:r w:rsidRPr="002F72EA">
        <w:rPr>
          <w:rFonts w:cs="Arial"/>
          <w:i/>
          <w:szCs w:val="20"/>
        </w:rPr>
        <w:t>Akcijski</w:t>
      </w:r>
      <w:r w:rsidRPr="0020094C">
        <w:rPr>
          <w:rFonts w:cs="Arial"/>
          <w:i/>
          <w:szCs w:val="20"/>
        </w:rPr>
        <w:t xml:space="preserve"> načrt o sinergijah med civilno, obrambno in vesoljsko industrijo.</w:t>
      </w:r>
      <w:r w:rsidRPr="0020094C">
        <w:rPr>
          <w:rFonts w:cs="Arial"/>
          <w:szCs w:val="20"/>
        </w:rPr>
        <w:t xml:space="preserve"> Načrt je namenjen iskanju sinergij pri izvajanju različnih EU programov in krepitvi evropske tehnološke suverenosti in varnosti, njene industrijske osnove in spodbujanju inovacij po vsej EU, kar </w:t>
      </w:r>
      <w:r w:rsidRPr="0020094C">
        <w:rPr>
          <w:rFonts w:cs="Arial"/>
          <w:szCs w:val="20"/>
        </w:rPr>
        <w:lastRenderedPageBreak/>
        <w:t xml:space="preserve">pomeni, da vsebina dokumenta posega tudi na področje industrijske politike, varnosti in obrambe, razvoja prebojnih tehnologij ter koriščenja sredstev za inovativna podjetja v EU.  </w:t>
      </w:r>
    </w:p>
    <w:p w:rsidR="007760F7" w:rsidRDefault="007760F7" w:rsidP="00E57C0D">
      <w:pPr>
        <w:spacing w:line="240" w:lineRule="auto"/>
        <w:jc w:val="both"/>
        <w:rPr>
          <w:rFonts w:cs="Arial"/>
          <w:color w:val="000000"/>
          <w:szCs w:val="20"/>
          <w:highlight w:val="lightGray"/>
          <w:lang w:eastAsia="sl-SI"/>
        </w:rPr>
      </w:pPr>
    </w:p>
    <w:p w:rsidR="00FC76A3" w:rsidRPr="00F46D28" w:rsidRDefault="00FC76A3" w:rsidP="00E57C0D">
      <w:pPr>
        <w:numPr>
          <w:ilvl w:val="0"/>
          <w:numId w:val="49"/>
        </w:numPr>
        <w:spacing w:after="160" w:line="240" w:lineRule="auto"/>
        <w:ind w:left="284" w:hanging="284"/>
        <w:jc w:val="both"/>
        <w:rPr>
          <w:rFonts w:cs="Arial"/>
          <w:szCs w:val="20"/>
        </w:rPr>
      </w:pPr>
      <w:r w:rsidRPr="00FC76A3">
        <w:rPr>
          <w:rFonts w:cs="Arial"/>
          <w:i/>
          <w:szCs w:val="20"/>
          <w:lang w:eastAsia="sl-SI"/>
        </w:rPr>
        <w:t>prispevek za poročilo na ravni EU (besedilo je pripravila EU) in RS</w:t>
      </w:r>
      <w:r w:rsidRPr="00F46D28">
        <w:rPr>
          <w:rFonts w:cs="Arial"/>
          <w:szCs w:val="20"/>
          <w:lang w:eastAsia="sl-SI"/>
        </w:rPr>
        <w:t xml:space="preserve"> za zasedanje Generalne skupščine ZN na temo resolucije Združenih narodov (UNGA 75/36) o zmanjšanju tveganj v vesolju na podlagi oblikovanja pravil za odgovorno ravnanje v vesolju</w:t>
      </w:r>
      <w:r>
        <w:rPr>
          <w:rFonts w:cs="Arial"/>
          <w:szCs w:val="20"/>
          <w:lang w:eastAsia="sl-SI"/>
        </w:rPr>
        <w:t>.</w:t>
      </w:r>
    </w:p>
    <w:p w:rsidR="00280529" w:rsidRPr="00F325FF" w:rsidRDefault="00280529" w:rsidP="00E57C0D">
      <w:pPr>
        <w:numPr>
          <w:ilvl w:val="0"/>
          <w:numId w:val="3"/>
        </w:numPr>
        <w:spacing w:line="240" w:lineRule="auto"/>
        <w:ind w:left="284" w:hanging="284"/>
        <w:jc w:val="both"/>
        <w:rPr>
          <w:rFonts w:cs="Arial"/>
          <w:szCs w:val="20"/>
        </w:rPr>
      </w:pPr>
      <w:r w:rsidRPr="008E7986">
        <w:rPr>
          <w:rFonts w:cs="Arial"/>
          <w:color w:val="000000"/>
          <w:szCs w:val="20"/>
          <w:lang w:eastAsia="sl-SI"/>
        </w:rPr>
        <w:t>d</w:t>
      </w:r>
      <w:r w:rsidR="00096B83" w:rsidRPr="008E7986">
        <w:rPr>
          <w:rFonts w:cs="Arial"/>
          <w:color w:val="000000"/>
          <w:szCs w:val="20"/>
          <w:lang w:eastAsia="sl-SI"/>
        </w:rPr>
        <w:t xml:space="preserve">okument </w:t>
      </w:r>
      <w:r w:rsidR="00905362" w:rsidRPr="008E7986">
        <w:rPr>
          <w:rFonts w:cs="Arial"/>
          <w:i/>
          <w:color w:val="000000"/>
          <w:szCs w:val="20"/>
          <w:lang w:eastAsia="sl-SI"/>
        </w:rPr>
        <w:t xml:space="preserve">Upravljanje vesoljskega prometa </w:t>
      </w:r>
      <w:r w:rsidR="00905362" w:rsidRPr="008E7986">
        <w:rPr>
          <w:rFonts w:cs="Arial"/>
          <w:color w:val="000000"/>
          <w:szCs w:val="20"/>
          <w:lang w:eastAsia="sl-SI"/>
        </w:rPr>
        <w:t xml:space="preserve">(STM – </w:t>
      </w:r>
      <w:proofErr w:type="spellStart"/>
      <w:r w:rsidR="00905362" w:rsidRPr="008E7986">
        <w:rPr>
          <w:rFonts w:cs="Arial"/>
          <w:color w:val="000000"/>
          <w:szCs w:val="20"/>
          <w:lang w:eastAsia="sl-SI"/>
        </w:rPr>
        <w:t>Space</w:t>
      </w:r>
      <w:proofErr w:type="spellEnd"/>
      <w:r w:rsidR="00905362" w:rsidRPr="008E7986">
        <w:rPr>
          <w:rFonts w:cs="Arial"/>
          <w:color w:val="000000"/>
          <w:szCs w:val="20"/>
          <w:lang w:eastAsia="sl-SI"/>
        </w:rPr>
        <w:t xml:space="preserve"> </w:t>
      </w:r>
      <w:proofErr w:type="spellStart"/>
      <w:r w:rsidR="00905362" w:rsidRPr="008E7986">
        <w:rPr>
          <w:rFonts w:cs="Arial"/>
          <w:color w:val="000000"/>
          <w:szCs w:val="20"/>
          <w:lang w:eastAsia="sl-SI"/>
        </w:rPr>
        <w:t>Traffic</w:t>
      </w:r>
      <w:proofErr w:type="spellEnd"/>
      <w:r w:rsidR="00905362" w:rsidRPr="008E7986">
        <w:rPr>
          <w:rFonts w:cs="Arial"/>
          <w:color w:val="000000"/>
          <w:szCs w:val="20"/>
          <w:lang w:eastAsia="sl-SI"/>
        </w:rPr>
        <w:t xml:space="preserve"> Management)</w:t>
      </w:r>
      <w:r w:rsidR="00096B83" w:rsidRPr="008E7986">
        <w:rPr>
          <w:rFonts w:cs="Arial"/>
          <w:color w:val="000000"/>
          <w:szCs w:val="20"/>
          <w:lang w:eastAsia="sl-SI"/>
        </w:rPr>
        <w:t xml:space="preserve">, ki ga je pripravila Evropska komisija za obravnavo na </w:t>
      </w:r>
      <w:r w:rsidRPr="008E7986">
        <w:rPr>
          <w:rFonts w:cs="Arial"/>
          <w:color w:val="000000"/>
          <w:szCs w:val="20"/>
          <w:lang w:eastAsia="sl-SI"/>
        </w:rPr>
        <w:t xml:space="preserve">majskem </w:t>
      </w:r>
      <w:r w:rsidR="00096B83" w:rsidRPr="008E7986">
        <w:rPr>
          <w:rFonts w:cs="Arial"/>
          <w:color w:val="000000"/>
          <w:szCs w:val="20"/>
          <w:lang w:eastAsia="sl-SI"/>
        </w:rPr>
        <w:t>Svetu za konkurenčnost (vesolje</w:t>
      </w:r>
      <w:r w:rsidRPr="008E7986">
        <w:rPr>
          <w:rFonts w:cs="Arial"/>
          <w:color w:val="000000"/>
          <w:szCs w:val="20"/>
          <w:lang w:eastAsia="sl-SI"/>
        </w:rPr>
        <w:t>)</w:t>
      </w:r>
      <w:r w:rsidR="00905362" w:rsidRPr="008E7986">
        <w:rPr>
          <w:rFonts w:cs="Arial"/>
          <w:color w:val="000000"/>
          <w:szCs w:val="20"/>
          <w:lang w:eastAsia="sl-SI"/>
        </w:rPr>
        <w:t xml:space="preserve">. </w:t>
      </w:r>
      <w:r w:rsidR="007760F7">
        <w:rPr>
          <w:rFonts w:cs="Arial"/>
          <w:color w:val="000000"/>
          <w:szCs w:val="20"/>
          <w:lang w:eastAsia="sl-SI"/>
        </w:rPr>
        <w:t xml:space="preserve">Gre za enega prioritetnih dosjejev na ravni EU tudi v času predsedovanja Slovenije Svetu EU. </w:t>
      </w:r>
      <w:r w:rsidR="00905362" w:rsidRPr="008E7986">
        <w:rPr>
          <w:rFonts w:cs="Arial"/>
          <w:color w:val="000000"/>
          <w:szCs w:val="20"/>
          <w:lang w:eastAsia="sl-SI"/>
        </w:rPr>
        <w:t xml:space="preserve">Vesolje je </w:t>
      </w:r>
      <w:r w:rsidR="007760F7">
        <w:rPr>
          <w:rFonts w:cs="Arial"/>
          <w:color w:val="000000"/>
          <w:szCs w:val="20"/>
          <w:lang w:eastAsia="sl-SI"/>
        </w:rPr>
        <w:t xml:space="preserve">namreč </w:t>
      </w:r>
      <w:r w:rsidR="00905362" w:rsidRPr="008E7986">
        <w:rPr>
          <w:rFonts w:cs="Arial"/>
          <w:color w:val="000000"/>
          <w:szCs w:val="20"/>
          <w:lang w:eastAsia="sl-SI"/>
        </w:rPr>
        <w:t xml:space="preserve">vse bolj preobremenjeno (zaradi eksponentne rasti vesoljskega prometa in  števila vesoljskih odpadkov), kar vpliva tudi na varnost vesoljske infrastrukture in aktivnosti. Na ravni EU je potreben koordiniran pristop na področju upravljanja vesoljskega prometa (tako tehnično kot operativno) – za uveljavljanje interesov EU glede trajnostnega razvoja, varnosti kot tudi  zaščite investicij v vesolje. </w:t>
      </w:r>
    </w:p>
    <w:p w:rsidR="00F325FF" w:rsidRDefault="00F325FF" w:rsidP="00E57C0D">
      <w:pPr>
        <w:pStyle w:val="Odstavekseznama"/>
        <w:rPr>
          <w:rFonts w:cs="Arial"/>
        </w:rPr>
      </w:pPr>
    </w:p>
    <w:p w:rsidR="00F46D28" w:rsidRPr="008E7986" w:rsidRDefault="00F46D28" w:rsidP="00E57C0D">
      <w:pPr>
        <w:numPr>
          <w:ilvl w:val="0"/>
          <w:numId w:val="49"/>
        </w:numPr>
        <w:spacing w:after="160" w:line="240" w:lineRule="auto"/>
        <w:ind w:left="284" w:hanging="284"/>
        <w:contextualSpacing/>
        <w:jc w:val="both"/>
        <w:rPr>
          <w:rFonts w:ascii="Calibri" w:eastAsia="Calibri" w:hAnsi="Calibri"/>
          <w:color w:val="44546A"/>
          <w:szCs w:val="20"/>
        </w:rPr>
      </w:pPr>
      <w:r w:rsidRPr="00F46D28">
        <w:rPr>
          <w:rFonts w:eastAsia="Calibri" w:cs="Arial"/>
          <w:i/>
          <w:szCs w:val="20"/>
        </w:rPr>
        <w:t>določitev p</w:t>
      </w:r>
      <w:r w:rsidR="00F325FF" w:rsidRPr="00F46D28">
        <w:rPr>
          <w:rFonts w:eastAsia="Calibri" w:cs="Arial"/>
          <w:i/>
          <w:szCs w:val="20"/>
        </w:rPr>
        <w:t>rioritet Slovenije v času Predsedovanja Svetu EU</w:t>
      </w:r>
      <w:r w:rsidR="007760F7">
        <w:rPr>
          <w:rFonts w:eastAsia="Calibri" w:cs="Arial"/>
          <w:i/>
          <w:szCs w:val="20"/>
        </w:rPr>
        <w:t xml:space="preserve"> na področju vesolja. </w:t>
      </w:r>
      <w:r w:rsidR="007760F7" w:rsidRPr="007760F7">
        <w:rPr>
          <w:rFonts w:eastAsia="Calibri" w:cs="Arial"/>
          <w:szCs w:val="20"/>
        </w:rPr>
        <w:t>Člani DS za vesolje so</w:t>
      </w:r>
      <w:r w:rsidR="007760F7">
        <w:rPr>
          <w:rFonts w:eastAsia="Calibri" w:cs="Arial"/>
          <w:i/>
          <w:szCs w:val="20"/>
        </w:rPr>
        <w:t xml:space="preserve"> </w:t>
      </w:r>
      <w:r w:rsidR="00AB0A5F" w:rsidRPr="00F46D28">
        <w:rPr>
          <w:rFonts w:eastAsia="Calibri" w:cs="Arial"/>
          <w:szCs w:val="20"/>
        </w:rPr>
        <w:t xml:space="preserve">(ob upoštevanju </w:t>
      </w:r>
      <w:r w:rsidR="00652D04" w:rsidRPr="00F46D28">
        <w:rPr>
          <w:rFonts w:eastAsia="Calibri" w:cs="Arial"/>
          <w:szCs w:val="20"/>
        </w:rPr>
        <w:t xml:space="preserve">prioritet Tria z ostalih področij: umetna inteligenca in druge prebojne tehnologije (kvantna tehnologija, </w:t>
      </w:r>
      <w:proofErr w:type="spellStart"/>
      <w:r w:rsidR="00652D04" w:rsidRPr="00F46D28">
        <w:rPr>
          <w:rFonts w:eastAsia="Calibri" w:cs="Arial"/>
          <w:szCs w:val="20"/>
        </w:rPr>
        <w:t>Blockchain</w:t>
      </w:r>
      <w:proofErr w:type="spellEnd"/>
      <w:r w:rsidR="00652D04" w:rsidRPr="00F46D28">
        <w:rPr>
          <w:rFonts w:eastAsia="Calibri" w:cs="Arial"/>
          <w:szCs w:val="20"/>
        </w:rPr>
        <w:t>)</w:t>
      </w:r>
      <w:r w:rsidR="007760F7">
        <w:rPr>
          <w:rFonts w:eastAsia="Calibri" w:cs="Arial"/>
          <w:szCs w:val="20"/>
        </w:rPr>
        <w:t xml:space="preserve"> potrdili prioritete predsedovanja RS Svetu EU na področju vesolja, ki so</w:t>
      </w:r>
      <w:r w:rsidRPr="00F46D28">
        <w:rPr>
          <w:rFonts w:eastAsia="Calibri" w:cs="Arial"/>
          <w:szCs w:val="20"/>
        </w:rPr>
        <w:t xml:space="preserve">: </w:t>
      </w:r>
      <w:r w:rsidR="00652D04" w:rsidRPr="00F46D28">
        <w:rPr>
          <w:rFonts w:eastAsia="Calibri" w:cs="Arial"/>
          <w:szCs w:val="20"/>
        </w:rPr>
        <w:t xml:space="preserve">spodbujanje vključevanja MSP, uporaba vesoljskih tehnologij za razvoj zelenega gospodarstva in digitalne preobrazbe, kakor tudi razvoj »novega vesolja«, odpiranje vesolja novim akterjem ter kibernetska varnost. </w:t>
      </w:r>
    </w:p>
    <w:p w:rsidR="00F46D28" w:rsidRPr="008E7986" w:rsidRDefault="00F46D28" w:rsidP="00E57C0D">
      <w:pPr>
        <w:spacing w:after="160" w:line="240" w:lineRule="auto"/>
        <w:contextualSpacing/>
        <w:jc w:val="both"/>
        <w:rPr>
          <w:rFonts w:ascii="Calibri" w:eastAsia="Calibri" w:hAnsi="Calibri"/>
          <w:color w:val="44546A"/>
          <w:szCs w:val="20"/>
        </w:rPr>
      </w:pPr>
    </w:p>
    <w:p w:rsidR="00876FF7" w:rsidRPr="003F0AF4" w:rsidRDefault="00FC76A3" w:rsidP="00E57C0D">
      <w:pPr>
        <w:spacing w:line="240" w:lineRule="auto"/>
        <w:jc w:val="both"/>
        <w:rPr>
          <w:rFonts w:eastAsia="Calibri" w:cs="Arial"/>
          <w:color w:val="000000"/>
          <w:szCs w:val="20"/>
        </w:rPr>
      </w:pPr>
      <w:r w:rsidRPr="00FC76A3">
        <w:rPr>
          <w:rFonts w:cs="Arial"/>
          <w:color w:val="000000"/>
          <w:szCs w:val="20"/>
          <w:lang w:eastAsia="sl-SI"/>
        </w:rPr>
        <w:t xml:space="preserve">Vesolje je gonilo gospodarske rasti in vpliva na inovacije tudi v drugih sektorjih. </w:t>
      </w:r>
      <w:r w:rsidR="00876FF7" w:rsidRPr="003F0AF4">
        <w:rPr>
          <w:rFonts w:eastAsia="Calibri" w:cs="Arial"/>
          <w:color w:val="000000"/>
          <w:szCs w:val="20"/>
        </w:rPr>
        <w:t>Vesolje in vesoljske tehnologije bodo pomembne tudi pri čim hitrejšem prehodu iz gospodarske krize po COVID-19, saj gre za visoko tehnološke industrije ter informacije, ki se lahko koristno prenesejo tudi v druge sektorje in tako prispevajo k večji učinkovitosti, produktivnosti, digitalizaciji in zaščiti okolja. Slovenija si bo v času predsedovanja prizadevala za napredek pri trajnostnem razvoj</w:t>
      </w:r>
      <w:r w:rsidR="00815D64">
        <w:rPr>
          <w:rFonts w:eastAsia="Calibri" w:cs="Arial"/>
          <w:color w:val="000000"/>
          <w:szCs w:val="20"/>
        </w:rPr>
        <w:t>u</w:t>
      </w:r>
      <w:r w:rsidR="00876FF7" w:rsidRPr="003F0AF4">
        <w:rPr>
          <w:rFonts w:eastAsia="Calibri" w:cs="Arial"/>
          <w:color w:val="000000"/>
          <w:szCs w:val="20"/>
        </w:rPr>
        <w:t xml:space="preserve"> in razvoju novih poslovnih modelov. Zeleni prehod in digitalna transformacija bosta prav tako med slovenskimi prioritetami, in vesoljske tehnologije in podatki, ki jih pridobimo iz vesolja, se lahko pri tem koristno uporabijo in ta prehod pospešijo. </w:t>
      </w:r>
      <w:r w:rsidRPr="003F0AF4">
        <w:rPr>
          <w:rFonts w:eastAsia="Calibri" w:cs="Arial"/>
          <w:color w:val="000000"/>
          <w:szCs w:val="20"/>
        </w:rPr>
        <w:t xml:space="preserve">Slovenija si bo prizadevala </w:t>
      </w:r>
      <w:r w:rsidR="00876FF7" w:rsidRPr="003F0AF4">
        <w:rPr>
          <w:rFonts w:eastAsia="Calibri" w:cs="Arial"/>
          <w:color w:val="000000"/>
          <w:szCs w:val="20"/>
        </w:rPr>
        <w:t>za usklajene dejavnosti na ravni EU, ESA in držav članic, da bi EU na tem področju ostala med vodilnimi silami, hkrati pa postala avtonomna in zagotavljala tudi ustrezno kibernetsko varnost.</w:t>
      </w:r>
    </w:p>
    <w:p w:rsidR="00F46D28" w:rsidRDefault="00F46D28" w:rsidP="00E57C0D">
      <w:pPr>
        <w:spacing w:after="160" w:line="240" w:lineRule="auto"/>
        <w:rPr>
          <w:rFonts w:eastAsia="Calibri" w:cs="Arial"/>
          <w:b/>
          <w:szCs w:val="20"/>
        </w:rPr>
      </w:pPr>
    </w:p>
    <w:p w:rsidR="00652D04" w:rsidRDefault="00026712" w:rsidP="00E57C0D">
      <w:pPr>
        <w:spacing w:after="160" w:line="240" w:lineRule="auto"/>
        <w:rPr>
          <w:rFonts w:eastAsia="Calibri" w:cs="Arial"/>
          <w:b/>
          <w:szCs w:val="20"/>
        </w:rPr>
      </w:pPr>
      <w:r>
        <w:rPr>
          <w:rFonts w:eastAsia="Calibri" w:cs="Arial"/>
          <w:b/>
          <w:szCs w:val="20"/>
        </w:rPr>
        <w:t>Pravna in zakonodajna gradiva</w:t>
      </w:r>
    </w:p>
    <w:p w:rsidR="00466591" w:rsidRPr="00466591" w:rsidRDefault="00466591" w:rsidP="00E57C0D">
      <w:pPr>
        <w:spacing w:after="160" w:line="240" w:lineRule="auto"/>
        <w:rPr>
          <w:rFonts w:eastAsia="Calibri" w:cs="Arial"/>
          <w:szCs w:val="20"/>
        </w:rPr>
      </w:pPr>
      <w:r w:rsidRPr="00466591">
        <w:rPr>
          <w:rFonts w:eastAsia="Calibri" w:cs="Arial"/>
          <w:szCs w:val="20"/>
        </w:rPr>
        <w:t>Delovna skupina za vesolje je obravnavala in usklajevala sledeč</w:t>
      </w:r>
      <w:r w:rsidR="00815D64">
        <w:rPr>
          <w:rFonts w:eastAsia="Calibri" w:cs="Arial"/>
          <w:szCs w:val="20"/>
        </w:rPr>
        <w:t>a</w:t>
      </w:r>
      <w:r w:rsidRPr="00466591">
        <w:rPr>
          <w:rFonts w:eastAsia="Calibri" w:cs="Arial"/>
          <w:szCs w:val="20"/>
        </w:rPr>
        <w:t xml:space="preserve"> </w:t>
      </w:r>
      <w:r w:rsidR="00026712">
        <w:rPr>
          <w:rFonts w:eastAsia="Calibri" w:cs="Arial"/>
          <w:szCs w:val="20"/>
        </w:rPr>
        <w:t>pravn</w:t>
      </w:r>
      <w:r w:rsidR="009F3EE6">
        <w:rPr>
          <w:rFonts w:eastAsia="Calibri" w:cs="Arial"/>
          <w:szCs w:val="20"/>
        </w:rPr>
        <w:t>a</w:t>
      </w:r>
      <w:r w:rsidR="00026712">
        <w:rPr>
          <w:rFonts w:eastAsia="Calibri" w:cs="Arial"/>
          <w:szCs w:val="20"/>
        </w:rPr>
        <w:t xml:space="preserve"> in zakonodajna gradiva</w:t>
      </w:r>
      <w:r>
        <w:rPr>
          <w:rFonts w:eastAsia="Calibri" w:cs="Arial"/>
          <w:szCs w:val="20"/>
        </w:rPr>
        <w:t>:</w:t>
      </w:r>
    </w:p>
    <w:p w:rsidR="009F0651" w:rsidRDefault="00652D04" w:rsidP="00E57C0D">
      <w:pPr>
        <w:numPr>
          <w:ilvl w:val="0"/>
          <w:numId w:val="49"/>
        </w:numPr>
        <w:spacing w:after="160" w:line="240" w:lineRule="auto"/>
        <w:ind w:left="284" w:hanging="284"/>
        <w:jc w:val="both"/>
        <w:rPr>
          <w:rFonts w:eastAsia="Calibri" w:cs="Arial"/>
          <w:szCs w:val="20"/>
        </w:rPr>
      </w:pPr>
      <w:r w:rsidRPr="00466591">
        <w:rPr>
          <w:rFonts w:eastAsia="Calibri" w:cs="Arial"/>
          <w:i/>
          <w:szCs w:val="20"/>
        </w:rPr>
        <w:t>Zakon o nadzoru vesoljskih dejavnosti</w:t>
      </w:r>
      <w:r w:rsidR="00466591" w:rsidRPr="00466591">
        <w:rPr>
          <w:rFonts w:eastAsia="Calibri" w:cs="Arial"/>
          <w:i/>
          <w:szCs w:val="20"/>
        </w:rPr>
        <w:t xml:space="preserve"> RS</w:t>
      </w:r>
      <w:r w:rsidRPr="00466591">
        <w:rPr>
          <w:rFonts w:eastAsia="Calibri" w:cs="Arial"/>
          <w:i/>
          <w:szCs w:val="20"/>
        </w:rPr>
        <w:t>,</w:t>
      </w:r>
      <w:r w:rsidRPr="00AB0A5F">
        <w:rPr>
          <w:rFonts w:eastAsia="Calibri" w:cs="Arial"/>
          <w:szCs w:val="20"/>
        </w:rPr>
        <w:t xml:space="preserve"> ki </w:t>
      </w:r>
      <w:r w:rsidR="00466591">
        <w:rPr>
          <w:rFonts w:eastAsia="Calibri" w:cs="Arial"/>
          <w:szCs w:val="20"/>
        </w:rPr>
        <w:t xml:space="preserve">bo </w:t>
      </w:r>
      <w:r w:rsidRPr="00AB0A5F">
        <w:rPr>
          <w:rFonts w:eastAsia="Calibri" w:cs="Arial"/>
          <w:szCs w:val="20"/>
        </w:rPr>
        <w:t>urejal pogoje in postopek za izdajo dovoljenja za opravljanje vesoljske dejavnosti, vzpostavil register vesoljskih objektov in nadzor vesoljske dejavnosti, vključno z odškodninami.</w:t>
      </w:r>
      <w:r w:rsidR="009F0651">
        <w:rPr>
          <w:rFonts w:eastAsia="Calibri" w:cs="Arial"/>
          <w:szCs w:val="20"/>
        </w:rPr>
        <w:t xml:space="preserve"> Predlog besedila zakona se je obravnaval na DS za vesolje in usklajeval na bilateralnih sestankih s posameznimi resorji. </w:t>
      </w:r>
    </w:p>
    <w:p w:rsidR="00652D04" w:rsidRPr="00AB0A5F" w:rsidRDefault="00652D04" w:rsidP="00E57C0D">
      <w:pPr>
        <w:numPr>
          <w:ilvl w:val="0"/>
          <w:numId w:val="49"/>
        </w:numPr>
        <w:spacing w:after="160" w:line="240" w:lineRule="auto"/>
        <w:ind w:left="284" w:hanging="284"/>
        <w:jc w:val="both"/>
        <w:rPr>
          <w:rFonts w:eastAsia="Calibri" w:cs="Arial"/>
          <w:szCs w:val="20"/>
        </w:rPr>
      </w:pPr>
      <w:r w:rsidRPr="00466591">
        <w:rPr>
          <w:rFonts w:eastAsia="Calibri" w:cs="Arial"/>
          <w:i/>
          <w:szCs w:val="20"/>
        </w:rPr>
        <w:t>nadgrajeni Pridružitveni sporazum RS z Evropsko vesoljsko agencijo (ESA),</w:t>
      </w:r>
      <w:r w:rsidRPr="00AB0A5F">
        <w:rPr>
          <w:rFonts w:eastAsia="Calibri" w:cs="Arial"/>
          <w:b/>
          <w:szCs w:val="20"/>
        </w:rPr>
        <w:t xml:space="preserve"> </w:t>
      </w:r>
      <w:r w:rsidRPr="00AB0A5F">
        <w:rPr>
          <w:rFonts w:eastAsia="Calibri" w:cs="Arial"/>
          <w:szCs w:val="20"/>
        </w:rPr>
        <w:t>ki bo slovenskim podjetjem in institucijam omogočil dostop do novih programov ESA in okrepitev sodelovanja tako z ESO kot drugimi partnerji.</w:t>
      </w:r>
      <w:r w:rsidR="00466591">
        <w:rPr>
          <w:rFonts w:eastAsia="Calibri" w:cs="Arial"/>
          <w:szCs w:val="20"/>
        </w:rPr>
        <w:t xml:space="preserve"> Ratificiran je bil konec l. 2020. </w:t>
      </w:r>
    </w:p>
    <w:p w:rsidR="00876FF7" w:rsidRPr="00081503" w:rsidRDefault="00466591" w:rsidP="00E57C0D">
      <w:pPr>
        <w:numPr>
          <w:ilvl w:val="0"/>
          <w:numId w:val="49"/>
        </w:numPr>
        <w:spacing w:line="240" w:lineRule="auto"/>
        <w:ind w:left="284" w:hanging="284"/>
        <w:jc w:val="both"/>
        <w:rPr>
          <w:rFonts w:cs="Arial"/>
          <w:b/>
          <w:szCs w:val="20"/>
          <w:lang w:eastAsia="sl-SI"/>
        </w:rPr>
      </w:pPr>
      <w:r w:rsidRPr="00081503">
        <w:rPr>
          <w:rFonts w:eastAsia="Calibri" w:cs="Arial"/>
          <w:i/>
          <w:szCs w:val="20"/>
        </w:rPr>
        <w:t>članstvo v O</w:t>
      </w:r>
      <w:r w:rsidR="00725553" w:rsidRPr="00081503">
        <w:rPr>
          <w:rFonts w:cs="Arial"/>
          <w:i/>
          <w:szCs w:val="20"/>
          <w:lang w:eastAsia="sl-SI"/>
        </w:rPr>
        <w:t>dbor</w:t>
      </w:r>
      <w:r w:rsidRPr="00081503">
        <w:rPr>
          <w:rFonts w:cs="Arial"/>
          <w:i/>
          <w:szCs w:val="20"/>
          <w:lang w:eastAsia="sl-SI"/>
        </w:rPr>
        <w:t>u</w:t>
      </w:r>
      <w:r w:rsidR="00725553" w:rsidRPr="00081503">
        <w:rPr>
          <w:rFonts w:cs="Arial"/>
          <w:i/>
          <w:szCs w:val="20"/>
          <w:lang w:eastAsia="sl-SI"/>
        </w:rPr>
        <w:t xml:space="preserve"> za miroljubno uporabo vesolja (COPUOS) in Pisarn</w:t>
      </w:r>
      <w:r w:rsidR="00AB0A5F" w:rsidRPr="00081503">
        <w:rPr>
          <w:rFonts w:cs="Arial"/>
          <w:i/>
          <w:szCs w:val="20"/>
          <w:lang w:eastAsia="sl-SI"/>
        </w:rPr>
        <w:t>e</w:t>
      </w:r>
      <w:r w:rsidR="00725553" w:rsidRPr="00081503">
        <w:rPr>
          <w:rFonts w:cs="Arial"/>
          <w:i/>
          <w:szCs w:val="20"/>
          <w:lang w:eastAsia="sl-SI"/>
        </w:rPr>
        <w:t xml:space="preserve"> OZN za vesoljske zadeve (UNOOSA)</w:t>
      </w:r>
      <w:r w:rsidRPr="00081503">
        <w:rPr>
          <w:rFonts w:cs="Arial"/>
          <w:i/>
          <w:szCs w:val="20"/>
          <w:lang w:eastAsia="sl-SI"/>
        </w:rPr>
        <w:t xml:space="preserve">, </w:t>
      </w:r>
      <w:r w:rsidR="00725553" w:rsidRPr="00081503">
        <w:rPr>
          <w:rFonts w:cs="Arial"/>
          <w:szCs w:val="20"/>
          <w:lang w:eastAsia="sl-SI"/>
        </w:rPr>
        <w:t xml:space="preserve">kar je še posebej pomembno z vidika vpisa prvih dveh izstreljenih slovenskih satelitov v vesolje v register pri UNOOSA.  Na osnovi prejete podpore je Vlada  RS </w:t>
      </w:r>
      <w:r w:rsidR="00AB0A5F" w:rsidRPr="00081503">
        <w:rPr>
          <w:rFonts w:cs="Arial"/>
          <w:szCs w:val="20"/>
          <w:lang w:eastAsia="sl-SI"/>
        </w:rPr>
        <w:t xml:space="preserve">že </w:t>
      </w:r>
      <w:r w:rsidR="00725553" w:rsidRPr="00081503">
        <w:rPr>
          <w:rFonts w:cs="Arial"/>
          <w:szCs w:val="20"/>
          <w:lang w:eastAsia="sl-SI"/>
        </w:rPr>
        <w:t>sprejela sklep za začetek postopka za pridružitev Slovenije COPUOS</w:t>
      </w:r>
      <w:r w:rsidRPr="00081503">
        <w:rPr>
          <w:rFonts w:cs="Arial"/>
          <w:szCs w:val="20"/>
          <w:lang w:eastAsia="sl-SI"/>
        </w:rPr>
        <w:t xml:space="preserve">, kandidatura je bila najavljena </w:t>
      </w:r>
      <w:r w:rsidR="00876FF7" w:rsidRPr="00081503">
        <w:rPr>
          <w:rFonts w:cs="Arial"/>
          <w:szCs w:val="20"/>
          <w:lang w:eastAsia="sl-SI"/>
        </w:rPr>
        <w:t xml:space="preserve">na znanstvenem in tehničnem pododboru COPUOS </w:t>
      </w:r>
      <w:r w:rsidRPr="00081503">
        <w:rPr>
          <w:rFonts w:cs="Arial"/>
          <w:szCs w:val="20"/>
          <w:lang w:eastAsia="sl-SI"/>
        </w:rPr>
        <w:t xml:space="preserve">meseca aprila 2021. Kandidatura se bo avgusta obravnavala </w:t>
      </w:r>
      <w:r w:rsidR="00876FF7" w:rsidRPr="00081503">
        <w:rPr>
          <w:rFonts w:cs="Arial"/>
          <w:szCs w:val="20"/>
          <w:lang w:eastAsia="sl-SI"/>
        </w:rPr>
        <w:t>na zasedanju COPUOS. Dokončna odločitev bo sprejeta na GS OZN.</w:t>
      </w:r>
      <w:r w:rsidR="009F0651" w:rsidRPr="00081503">
        <w:rPr>
          <w:rFonts w:cs="Arial"/>
          <w:szCs w:val="20"/>
          <w:lang w:eastAsia="sl-SI"/>
        </w:rPr>
        <w:t xml:space="preserve"> </w:t>
      </w:r>
    </w:p>
    <w:p w:rsidR="00081503" w:rsidRPr="00081503" w:rsidRDefault="00081503" w:rsidP="00E57C0D">
      <w:pPr>
        <w:spacing w:line="240" w:lineRule="auto"/>
        <w:jc w:val="both"/>
        <w:rPr>
          <w:rFonts w:cs="Arial"/>
          <w:b/>
          <w:szCs w:val="20"/>
          <w:lang w:eastAsia="sl-SI"/>
        </w:rPr>
      </w:pPr>
    </w:p>
    <w:p w:rsidR="00725553" w:rsidRDefault="00725553" w:rsidP="00E57C0D">
      <w:pPr>
        <w:numPr>
          <w:ilvl w:val="0"/>
          <w:numId w:val="49"/>
        </w:numPr>
        <w:spacing w:line="240" w:lineRule="auto"/>
        <w:ind w:left="284" w:hanging="284"/>
        <w:jc w:val="both"/>
        <w:rPr>
          <w:rFonts w:ascii="Calibri" w:eastAsia="Calibri" w:hAnsi="Calibri"/>
          <w:szCs w:val="20"/>
        </w:rPr>
      </w:pPr>
      <w:r w:rsidRPr="003F0AF4">
        <w:rPr>
          <w:rFonts w:cs="Arial"/>
          <w:i/>
          <w:color w:val="000000"/>
          <w:szCs w:val="20"/>
          <w:lang w:eastAsia="sl-SI"/>
        </w:rPr>
        <w:t xml:space="preserve">Pismo o nameri </w:t>
      </w:r>
      <w:r w:rsidR="00AB0A5F" w:rsidRPr="003F0AF4">
        <w:rPr>
          <w:rFonts w:cs="Arial"/>
          <w:i/>
          <w:color w:val="000000"/>
          <w:szCs w:val="20"/>
          <w:lang w:eastAsia="sl-SI"/>
        </w:rPr>
        <w:t>(LOI) z Italijo</w:t>
      </w:r>
      <w:r w:rsidR="00AB0A5F" w:rsidRPr="003F0AF4">
        <w:rPr>
          <w:rFonts w:cs="Arial"/>
          <w:b/>
          <w:color w:val="000000"/>
          <w:szCs w:val="20"/>
          <w:lang w:eastAsia="sl-SI"/>
        </w:rPr>
        <w:t xml:space="preserve"> - </w:t>
      </w:r>
      <w:r w:rsidRPr="003F0AF4">
        <w:rPr>
          <w:rFonts w:cs="Arial"/>
          <w:color w:val="000000"/>
          <w:szCs w:val="20"/>
          <w:lang w:eastAsia="sl-SI"/>
        </w:rPr>
        <w:t>M</w:t>
      </w:r>
      <w:r w:rsidRPr="00EB76C2">
        <w:rPr>
          <w:rFonts w:cs="Arial"/>
          <w:szCs w:val="20"/>
          <w:lang w:eastAsia="sl-SI"/>
        </w:rPr>
        <w:t xml:space="preserve">GRT je prejel predlog Italije za podpis Pisma o nameri med italijansko vesoljsko agencijo ASI in MGRT kot pristojnim organom za vesolje. Glede na velik interes gospodarstva za sodelovanje z Italijo, </w:t>
      </w:r>
      <w:r w:rsidR="009F0651">
        <w:rPr>
          <w:rFonts w:cs="Arial"/>
          <w:szCs w:val="20"/>
          <w:lang w:eastAsia="sl-SI"/>
        </w:rPr>
        <w:t xml:space="preserve">je </w:t>
      </w:r>
      <w:r w:rsidRPr="00EB76C2">
        <w:rPr>
          <w:rFonts w:cs="Arial"/>
          <w:szCs w:val="20"/>
          <w:lang w:eastAsia="sl-SI"/>
        </w:rPr>
        <w:t>MGRT podpis tega dokumenta podp</w:t>
      </w:r>
      <w:r w:rsidR="009F0651">
        <w:rPr>
          <w:rFonts w:cs="Arial"/>
          <w:szCs w:val="20"/>
          <w:lang w:eastAsia="sl-SI"/>
        </w:rPr>
        <w:t>rl</w:t>
      </w:r>
      <w:r w:rsidRPr="00EB76C2">
        <w:rPr>
          <w:rFonts w:cs="Arial"/>
          <w:szCs w:val="20"/>
          <w:lang w:eastAsia="sl-SI"/>
        </w:rPr>
        <w:t>.  Pismo o nameri predvideva tudi vzpostavitev t.i. »</w:t>
      </w:r>
      <w:proofErr w:type="spellStart"/>
      <w:r w:rsidRPr="00EB76C2">
        <w:rPr>
          <w:rFonts w:cs="Arial"/>
          <w:szCs w:val="20"/>
          <w:lang w:eastAsia="sl-SI"/>
        </w:rPr>
        <w:t>Steering</w:t>
      </w:r>
      <w:proofErr w:type="spellEnd"/>
      <w:r w:rsidRPr="00EB76C2">
        <w:rPr>
          <w:rFonts w:cs="Arial"/>
          <w:szCs w:val="20"/>
          <w:lang w:eastAsia="sl-SI"/>
        </w:rPr>
        <w:t xml:space="preserve"> </w:t>
      </w:r>
      <w:proofErr w:type="spellStart"/>
      <w:r w:rsidRPr="00EB76C2">
        <w:rPr>
          <w:rFonts w:cs="Arial"/>
          <w:szCs w:val="20"/>
          <w:lang w:eastAsia="sl-SI"/>
        </w:rPr>
        <w:t>Committee</w:t>
      </w:r>
      <w:proofErr w:type="spellEnd"/>
      <w:r w:rsidRPr="00EB76C2">
        <w:rPr>
          <w:rFonts w:cs="Arial"/>
          <w:szCs w:val="20"/>
          <w:lang w:eastAsia="sl-SI"/>
        </w:rPr>
        <w:t>«, člani katerega naj bi bili predstavniki vladnih institucij. Predvidena je tudi vzpostavitev tematskih delovnih skupin, kjer bodo</w:t>
      </w:r>
      <w:r w:rsidR="00D96A21">
        <w:rPr>
          <w:rFonts w:cs="Arial"/>
          <w:szCs w:val="20"/>
          <w:lang w:eastAsia="sl-SI"/>
        </w:rPr>
        <w:t xml:space="preserve"> lahko</w:t>
      </w:r>
      <w:r w:rsidRPr="00EB76C2">
        <w:rPr>
          <w:rFonts w:cs="Arial"/>
          <w:szCs w:val="20"/>
          <w:lang w:eastAsia="sl-SI"/>
        </w:rPr>
        <w:t xml:space="preserve"> sodelovala tudi podjetja in razvojne institucije.</w:t>
      </w:r>
    </w:p>
    <w:p w:rsidR="00725553" w:rsidRDefault="00725553" w:rsidP="00E57C0D">
      <w:pPr>
        <w:spacing w:after="160" w:line="240" w:lineRule="auto"/>
        <w:ind w:left="284" w:hanging="284"/>
        <w:rPr>
          <w:rFonts w:ascii="Calibri" w:eastAsia="Calibri" w:hAnsi="Calibri"/>
          <w:szCs w:val="20"/>
        </w:rPr>
      </w:pPr>
    </w:p>
    <w:p w:rsidR="00460E1D" w:rsidRDefault="00AF7816" w:rsidP="00E57C0D">
      <w:pPr>
        <w:spacing w:line="240" w:lineRule="auto"/>
        <w:jc w:val="both"/>
        <w:rPr>
          <w:rFonts w:cs="Arial"/>
          <w:b/>
          <w:szCs w:val="20"/>
          <w:lang w:eastAsia="sl-SI"/>
        </w:rPr>
      </w:pPr>
      <w:r w:rsidRPr="00AF7816">
        <w:rPr>
          <w:rFonts w:cs="Arial"/>
          <w:b/>
          <w:szCs w:val="20"/>
          <w:lang w:eastAsia="sl-SI"/>
        </w:rPr>
        <w:t>Priložnosti za industrijo in raziskovalno razvojne inštitucije</w:t>
      </w:r>
    </w:p>
    <w:p w:rsidR="00AF7816" w:rsidRDefault="00AF7816" w:rsidP="00E57C0D">
      <w:pPr>
        <w:spacing w:line="240" w:lineRule="auto"/>
        <w:jc w:val="both"/>
        <w:rPr>
          <w:rFonts w:cs="Arial"/>
          <w:b/>
          <w:szCs w:val="20"/>
          <w:lang w:eastAsia="sl-SI"/>
        </w:rPr>
      </w:pPr>
    </w:p>
    <w:p w:rsidR="0012590F" w:rsidRDefault="00AF7816" w:rsidP="00771864">
      <w:pPr>
        <w:spacing w:line="240" w:lineRule="auto"/>
        <w:jc w:val="both"/>
        <w:rPr>
          <w:rFonts w:cs="Arial"/>
          <w:szCs w:val="20"/>
          <w:lang w:eastAsia="sl-SI"/>
        </w:rPr>
      </w:pPr>
      <w:r w:rsidRPr="00AF7816">
        <w:rPr>
          <w:rFonts w:cs="Arial"/>
          <w:szCs w:val="20"/>
          <w:lang w:eastAsia="sl-SI"/>
        </w:rPr>
        <w:t xml:space="preserve">Na </w:t>
      </w:r>
      <w:r>
        <w:rPr>
          <w:rFonts w:cs="Arial"/>
          <w:szCs w:val="20"/>
          <w:lang w:eastAsia="sl-SI"/>
        </w:rPr>
        <w:t>sestankih Delovne skupine za vesolje je bil sprejet dogovor, da se poleg presečnih vprašanj v okviru EU zadev, identificirajo priložnosti in možnost</w:t>
      </w:r>
      <w:r w:rsidR="00E57C0D">
        <w:rPr>
          <w:rFonts w:cs="Arial"/>
          <w:szCs w:val="20"/>
          <w:lang w:eastAsia="sl-SI"/>
        </w:rPr>
        <w:t>i</w:t>
      </w:r>
      <w:r>
        <w:rPr>
          <w:rFonts w:cs="Arial"/>
          <w:szCs w:val="20"/>
          <w:lang w:eastAsia="sl-SI"/>
        </w:rPr>
        <w:t xml:space="preserve"> uporabe sredstev EU programov, mednarodnih institucij (npr. ESA, CERN, </w:t>
      </w:r>
      <w:r w:rsidR="00D55769">
        <w:rPr>
          <w:rFonts w:cs="Arial"/>
          <w:szCs w:val="20"/>
          <w:lang w:eastAsia="sl-SI"/>
        </w:rPr>
        <w:t xml:space="preserve">EUMETSAT, </w:t>
      </w:r>
      <w:proofErr w:type="spellStart"/>
      <w:r>
        <w:rPr>
          <w:rFonts w:cs="Arial"/>
          <w:szCs w:val="20"/>
          <w:lang w:eastAsia="sl-SI"/>
        </w:rPr>
        <w:t>Copernicus</w:t>
      </w:r>
      <w:proofErr w:type="spellEnd"/>
      <w:r>
        <w:rPr>
          <w:rFonts w:cs="Arial"/>
          <w:szCs w:val="20"/>
          <w:lang w:eastAsia="sl-SI"/>
        </w:rPr>
        <w:t xml:space="preserve">, </w:t>
      </w:r>
      <w:proofErr w:type="spellStart"/>
      <w:r>
        <w:rPr>
          <w:rFonts w:cs="Arial"/>
          <w:szCs w:val="20"/>
          <w:lang w:eastAsia="sl-SI"/>
        </w:rPr>
        <w:t>Egnos</w:t>
      </w:r>
      <w:proofErr w:type="spellEnd"/>
      <w:r>
        <w:rPr>
          <w:rFonts w:cs="Arial"/>
          <w:szCs w:val="20"/>
          <w:lang w:eastAsia="sl-SI"/>
        </w:rPr>
        <w:t>/</w:t>
      </w:r>
      <w:proofErr w:type="spellStart"/>
      <w:r>
        <w:rPr>
          <w:rFonts w:cs="Arial"/>
          <w:szCs w:val="20"/>
          <w:lang w:eastAsia="sl-SI"/>
        </w:rPr>
        <w:t>Galileo</w:t>
      </w:r>
      <w:proofErr w:type="spellEnd"/>
      <w:r>
        <w:rPr>
          <w:rFonts w:cs="Arial"/>
          <w:szCs w:val="20"/>
          <w:lang w:eastAsia="sl-SI"/>
        </w:rPr>
        <w:t xml:space="preserve">, </w:t>
      </w:r>
      <w:r w:rsidR="00D55769">
        <w:rPr>
          <w:rFonts w:cs="Arial"/>
          <w:szCs w:val="20"/>
          <w:lang w:eastAsia="sl-SI"/>
        </w:rPr>
        <w:t xml:space="preserve">Obzorje, </w:t>
      </w:r>
      <w:r>
        <w:rPr>
          <w:rFonts w:cs="Arial"/>
          <w:szCs w:val="20"/>
          <w:lang w:eastAsia="sl-SI"/>
        </w:rPr>
        <w:t xml:space="preserve">GOVSATCOM…) in sodelovanja z javno upravo. </w:t>
      </w:r>
      <w:r w:rsidR="00D55769">
        <w:rPr>
          <w:rFonts w:cs="Arial"/>
          <w:szCs w:val="20"/>
          <w:lang w:eastAsia="sl-SI"/>
        </w:rPr>
        <w:t xml:space="preserve">Tovrstne informacije se nato usklajeno posredujejo podjetjem in institucijam s ciljem, da se poveča obseg informiranja o tovrstnih priložnostih. Organizirani so bili tudi sestanki s posameznimi resorji (MOP, MO). </w:t>
      </w:r>
    </w:p>
    <w:p w:rsidR="000914F0" w:rsidRDefault="000914F0" w:rsidP="00771864">
      <w:pPr>
        <w:spacing w:line="240" w:lineRule="auto"/>
        <w:jc w:val="both"/>
        <w:rPr>
          <w:rFonts w:cs="Arial"/>
          <w:szCs w:val="20"/>
          <w:lang w:eastAsia="sl-SI"/>
        </w:rPr>
      </w:pPr>
    </w:p>
    <w:p w:rsidR="000914F0" w:rsidRDefault="00D26904" w:rsidP="000914F0">
      <w:pPr>
        <w:spacing w:line="240" w:lineRule="auto"/>
        <w:jc w:val="both"/>
        <w:rPr>
          <w:rFonts w:cs="Arial"/>
          <w:szCs w:val="20"/>
          <w:lang w:eastAsia="sl-SI"/>
        </w:rPr>
      </w:pPr>
      <w:r>
        <w:rPr>
          <w:rFonts w:cs="Arial"/>
          <w:szCs w:val="20"/>
          <w:lang w:eastAsia="sl-SI"/>
        </w:rPr>
        <w:t xml:space="preserve">Sodelovanje </w:t>
      </w:r>
      <w:r w:rsidRPr="000914F0">
        <w:rPr>
          <w:rFonts w:cs="Arial"/>
          <w:i/>
          <w:szCs w:val="20"/>
          <w:lang w:eastAsia="sl-SI"/>
        </w:rPr>
        <w:t>z Evropsko vesoljsko agencijo (ESA</w:t>
      </w:r>
      <w:r>
        <w:rPr>
          <w:rFonts w:cs="Arial"/>
          <w:szCs w:val="20"/>
          <w:lang w:eastAsia="sl-SI"/>
        </w:rPr>
        <w:t>) predstavlja priložnost tako za industrijo kot razvojno raziskovalne inštitucije</w:t>
      </w:r>
      <w:r w:rsidR="00211887">
        <w:rPr>
          <w:rFonts w:cs="Arial"/>
          <w:szCs w:val="20"/>
          <w:lang w:eastAsia="sl-SI"/>
        </w:rPr>
        <w:t xml:space="preserve">. </w:t>
      </w:r>
      <w:r w:rsidR="000914F0" w:rsidRPr="00EB76C2">
        <w:rPr>
          <w:rFonts w:cs="Arial"/>
          <w:szCs w:val="20"/>
          <w:lang w:eastAsia="sl-SI"/>
        </w:rPr>
        <w:t>Programi ESA spodbujajo znanstveno in tehnološko odličnost, podpirajo kritične industrije, ustvarjajo nova podjetja in delovna mesta. Vsak evro vložen v programe ESA pritegne do 2,8 evra dodatnih naložb. Pomembni so tudi učinki prelivanja in s tem ustvarjanja gospodarskih in širših družbenih koristi (npr. uporaba laserske tehnologije razvite na področju vesoljske tehnologije za izvedbo očesnih operacij, uporaba infrardečih kamer prvenstveno razvitih za uporabo na satelitih za pametne naprave, uporaba inovativnih materialov</w:t>
      </w:r>
      <w:r w:rsidR="0028445E">
        <w:rPr>
          <w:rFonts w:cs="Arial"/>
          <w:szCs w:val="20"/>
          <w:lang w:eastAsia="sl-SI"/>
        </w:rPr>
        <w:t>,</w:t>
      </w:r>
      <w:r w:rsidR="000914F0" w:rsidRPr="00EB76C2">
        <w:rPr>
          <w:rFonts w:cs="Arial"/>
          <w:szCs w:val="20"/>
          <w:lang w:eastAsia="sl-SI"/>
        </w:rPr>
        <w:t xml:space="preserve"> razvitih za vesoljske objekte v letalski in</w:t>
      </w:r>
      <w:r w:rsidR="0028445E">
        <w:rPr>
          <w:rFonts w:cs="Arial"/>
          <w:szCs w:val="20"/>
          <w:lang w:eastAsia="sl-SI"/>
        </w:rPr>
        <w:t xml:space="preserve"> avtomobilski industriji itd.).</w:t>
      </w:r>
      <w:r w:rsidR="000914F0" w:rsidRPr="00EB76C2">
        <w:rPr>
          <w:rFonts w:cs="Arial"/>
          <w:szCs w:val="20"/>
          <w:lang w:eastAsia="sl-SI"/>
        </w:rPr>
        <w:t xml:space="preserve"> ESA v zadnjem obdobju močno krepi sodelovanje z EU in ostalimi mednarodnimi inštitucijami. </w:t>
      </w:r>
    </w:p>
    <w:p w:rsidR="00026712" w:rsidRPr="00EB76C2" w:rsidRDefault="00026712" w:rsidP="000914F0">
      <w:pPr>
        <w:spacing w:line="240" w:lineRule="auto"/>
        <w:jc w:val="both"/>
        <w:rPr>
          <w:rFonts w:cs="Arial"/>
          <w:szCs w:val="20"/>
          <w:lang w:eastAsia="sl-SI"/>
        </w:rPr>
      </w:pPr>
    </w:p>
    <w:p w:rsidR="00211887" w:rsidRDefault="00211887" w:rsidP="000914F0">
      <w:pPr>
        <w:spacing w:line="240" w:lineRule="auto"/>
        <w:jc w:val="both"/>
        <w:rPr>
          <w:rFonts w:cs="Arial"/>
          <w:szCs w:val="20"/>
          <w:lang w:eastAsia="sl-SI"/>
        </w:rPr>
      </w:pPr>
      <w:r>
        <w:rPr>
          <w:rFonts w:cs="Arial"/>
          <w:szCs w:val="20"/>
          <w:lang w:eastAsia="sl-SI"/>
        </w:rPr>
        <w:t xml:space="preserve">Republika Slovenija  sodeluje </w:t>
      </w:r>
      <w:r w:rsidR="0028445E">
        <w:rPr>
          <w:rFonts w:cs="Arial"/>
          <w:szCs w:val="20"/>
          <w:lang w:eastAsia="sl-SI"/>
        </w:rPr>
        <w:t>v štirih opcijskih programih ESA</w:t>
      </w:r>
      <w:r>
        <w:rPr>
          <w:rFonts w:cs="Arial"/>
          <w:szCs w:val="20"/>
          <w:lang w:eastAsia="sl-SI"/>
        </w:rPr>
        <w:t xml:space="preserve"> (S</w:t>
      </w:r>
      <w:r w:rsidR="00D96A21">
        <w:rPr>
          <w:rFonts w:cs="Arial"/>
          <w:szCs w:val="20"/>
          <w:lang w:eastAsia="sl-SI"/>
        </w:rPr>
        <w:t>p</w:t>
      </w:r>
      <w:r>
        <w:rPr>
          <w:rFonts w:cs="Arial"/>
          <w:szCs w:val="20"/>
          <w:lang w:eastAsia="sl-SI"/>
        </w:rPr>
        <w:t xml:space="preserve">lošne tehnologije, Opazovanje Zemlje, Človeške in robotske raziskave ter znanstveni program </w:t>
      </w:r>
      <w:proofErr w:type="spellStart"/>
      <w:r>
        <w:rPr>
          <w:rFonts w:cs="Arial"/>
          <w:szCs w:val="20"/>
          <w:lang w:eastAsia="sl-SI"/>
        </w:rPr>
        <w:t>Prodex</w:t>
      </w:r>
      <w:proofErr w:type="spellEnd"/>
      <w:r>
        <w:rPr>
          <w:rFonts w:cs="Arial"/>
          <w:szCs w:val="20"/>
          <w:lang w:eastAsia="sl-SI"/>
        </w:rPr>
        <w:t>). Člani delovne skupine so se dogovorili za okrepljeno sodelovanje</w:t>
      </w:r>
      <w:r w:rsidR="006F2A90">
        <w:rPr>
          <w:rFonts w:cs="Arial"/>
          <w:szCs w:val="20"/>
          <w:lang w:eastAsia="sl-SI"/>
        </w:rPr>
        <w:t xml:space="preserve"> – tako v okviru odborov ESA kot širšega informiranja podjetij in inštitucij o priložnostih kandidiranja za financiranje inovativnih projektov.</w:t>
      </w:r>
      <w:r w:rsidR="00D96A21">
        <w:rPr>
          <w:rFonts w:cs="Arial"/>
          <w:szCs w:val="20"/>
          <w:lang w:eastAsia="sl-SI"/>
        </w:rPr>
        <w:t xml:space="preserve"> Dogovorjeno je, da predstavniki drugih ministrstev glede na tematiko kot delegati ali opazovalci sodelujejo pri delu omenjenih opcijskih programov.</w:t>
      </w:r>
    </w:p>
    <w:p w:rsidR="00211887" w:rsidRDefault="00211887" w:rsidP="00E57C0D">
      <w:pPr>
        <w:spacing w:line="240" w:lineRule="auto"/>
        <w:jc w:val="both"/>
        <w:rPr>
          <w:rFonts w:cs="Arial"/>
          <w:szCs w:val="20"/>
          <w:lang w:eastAsia="sl-SI"/>
        </w:rPr>
      </w:pPr>
    </w:p>
    <w:p w:rsidR="008D3BA8" w:rsidRDefault="006F2A90" w:rsidP="00E57C0D">
      <w:pPr>
        <w:spacing w:after="160" w:line="240" w:lineRule="auto"/>
        <w:jc w:val="both"/>
        <w:rPr>
          <w:rFonts w:eastAsia="Calibri" w:cs="Arial"/>
          <w:szCs w:val="20"/>
        </w:rPr>
      </w:pPr>
      <w:r>
        <w:rPr>
          <w:rFonts w:cs="Arial"/>
          <w:szCs w:val="20"/>
          <w:lang w:eastAsia="sl-SI"/>
        </w:rPr>
        <w:t xml:space="preserve">Glede </w:t>
      </w:r>
      <w:r w:rsidRPr="000914F0">
        <w:rPr>
          <w:rFonts w:cs="Arial"/>
          <w:i/>
          <w:szCs w:val="20"/>
          <w:lang w:eastAsia="sl-SI"/>
        </w:rPr>
        <w:t>sodelovanja z javno upravo</w:t>
      </w:r>
      <w:r>
        <w:rPr>
          <w:rFonts w:cs="Arial"/>
          <w:szCs w:val="20"/>
          <w:lang w:eastAsia="sl-SI"/>
        </w:rPr>
        <w:t xml:space="preserve"> je MGRT p</w:t>
      </w:r>
      <w:r w:rsidR="008D3BA8" w:rsidRPr="00D55769">
        <w:rPr>
          <w:rFonts w:cs="Arial"/>
          <w:szCs w:val="20"/>
          <w:lang w:eastAsia="sl-SI"/>
        </w:rPr>
        <w:t>o vzoru drugih držav članic EU poslal</w:t>
      </w:r>
      <w:r w:rsidR="00026712">
        <w:rPr>
          <w:rFonts w:cs="Arial"/>
          <w:szCs w:val="20"/>
          <w:lang w:eastAsia="sl-SI"/>
        </w:rPr>
        <w:t>o</w:t>
      </w:r>
      <w:r w:rsidR="008D3BA8" w:rsidRPr="00D55769">
        <w:rPr>
          <w:rFonts w:cs="Arial"/>
          <w:szCs w:val="20"/>
          <w:lang w:eastAsia="sl-SI"/>
        </w:rPr>
        <w:t xml:space="preserve"> povpraševanje podjetjem za posredovanje predlogov sodelovanja. </w:t>
      </w:r>
      <w:r>
        <w:rPr>
          <w:rFonts w:cs="Arial"/>
          <w:szCs w:val="20"/>
          <w:lang w:eastAsia="sl-SI"/>
        </w:rPr>
        <w:t xml:space="preserve">Le-ta </w:t>
      </w:r>
      <w:r w:rsidR="008D3BA8" w:rsidRPr="00D55769">
        <w:rPr>
          <w:rFonts w:cs="Arial"/>
          <w:szCs w:val="20"/>
          <w:lang w:eastAsia="sl-SI"/>
        </w:rPr>
        <w:t xml:space="preserve">so posredovala predloge sodelovanja z MZZ, MZI in JA za civilno letalstvo, MOP, ARSO, MKGP, MO, MJU, MIZŠ, MZ, </w:t>
      </w:r>
      <w:bookmarkStart w:id="1" w:name="_Hlk78798033"/>
      <w:r w:rsidR="008D3BA8" w:rsidRPr="00D55769">
        <w:rPr>
          <w:rFonts w:cs="Arial"/>
          <w:szCs w:val="20"/>
          <w:lang w:eastAsia="sl-SI"/>
        </w:rPr>
        <w:t>UVTP</w:t>
      </w:r>
      <w:bookmarkEnd w:id="1"/>
      <w:r w:rsidR="008D3BA8" w:rsidRPr="00D55769">
        <w:rPr>
          <w:rFonts w:cs="Arial"/>
          <w:szCs w:val="20"/>
          <w:lang w:eastAsia="sl-SI"/>
        </w:rPr>
        <w:t xml:space="preserve">, GURS, SURS in MGRT. Na podlagi prejetih predlogov </w:t>
      </w:r>
      <w:r w:rsidR="00013547">
        <w:rPr>
          <w:rFonts w:cs="Arial"/>
          <w:szCs w:val="20"/>
          <w:lang w:eastAsia="sl-SI"/>
        </w:rPr>
        <w:t xml:space="preserve">je </w:t>
      </w:r>
      <w:r w:rsidR="008D3BA8" w:rsidRPr="00D55769">
        <w:rPr>
          <w:rFonts w:cs="Arial"/>
          <w:szCs w:val="20"/>
          <w:lang w:eastAsia="sl-SI"/>
        </w:rPr>
        <w:t>bil organiziran sestan</w:t>
      </w:r>
      <w:r w:rsidR="00013547">
        <w:rPr>
          <w:rFonts w:cs="Arial"/>
          <w:szCs w:val="20"/>
          <w:lang w:eastAsia="sl-SI"/>
        </w:rPr>
        <w:t>e</w:t>
      </w:r>
      <w:r w:rsidR="008D3BA8" w:rsidRPr="00D55769">
        <w:rPr>
          <w:rFonts w:cs="Arial"/>
          <w:szCs w:val="20"/>
          <w:lang w:eastAsia="sl-SI"/>
        </w:rPr>
        <w:t>k z MOP</w:t>
      </w:r>
      <w:r w:rsidR="00013547">
        <w:rPr>
          <w:rFonts w:cs="Arial"/>
          <w:szCs w:val="20"/>
          <w:lang w:eastAsia="sl-SI"/>
        </w:rPr>
        <w:t xml:space="preserve">, </w:t>
      </w:r>
      <w:r w:rsidR="008D3BA8" w:rsidRPr="00D55769">
        <w:rPr>
          <w:rFonts w:cs="Arial"/>
          <w:szCs w:val="20"/>
          <w:lang w:eastAsia="sl-SI"/>
        </w:rPr>
        <w:t>na kater</w:t>
      </w:r>
      <w:r w:rsidR="00013547">
        <w:rPr>
          <w:rFonts w:cs="Arial"/>
          <w:szCs w:val="20"/>
          <w:lang w:eastAsia="sl-SI"/>
        </w:rPr>
        <w:t>em</w:t>
      </w:r>
      <w:r w:rsidR="008D3BA8" w:rsidRPr="00D55769">
        <w:rPr>
          <w:rFonts w:cs="Arial"/>
          <w:szCs w:val="20"/>
          <w:lang w:eastAsia="sl-SI"/>
        </w:rPr>
        <w:t xml:space="preserve"> so podjetja in inštitucije predstavile možnosti uporabe vesoljskih tehnologij in storitev. MKGP</w:t>
      </w:r>
      <w:r w:rsidR="00E57C0D">
        <w:rPr>
          <w:rFonts w:cs="Arial"/>
          <w:szCs w:val="20"/>
          <w:lang w:eastAsia="sl-SI"/>
        </w:rPr>
        <w:t xml:space="preserve"> in MO </w:t>
      </w:r>
      <w:r w:rsidR="008D3BA8" w:rsidRPr="00D55769">
        <w:rPr>
          <w:rFonts w:cs="Arial"/>
          <w:szCs w:val="20"/>
          <w:lang w:eastAsia="sl-SI"/>
        </w:rPr>
        <w:t>v okviru politik že uporablja</w:t>
      </w:r>
      <w:r w:rsidR="00E57C0D">
        <w:rPr>
          <w:rFonts w:cs="Arial"/>
          <w:szCs w:val="20"/>
          <w:lang w:eastAsia="sl-SI"/>
        </w:rPr>
        <w:t>ta</w:t>
      </w:r>
      <w:r w:rsidR="008D3BA8" w:rsidRPr="00D55769">
        <w:rPr>
          <w:rFonts w:cs="Arial"/>
          <w:szCs w:val="20"/>
          <w:lang w:eastAsia="sl-SI"/>
        </w:rPr>
        <w:t xml:space="preserve"> satelitske podatke. </w:t>
      </w:r>
      <w:r w:rsidR="008D3BA8" w:rsidRPr="00D55769">
        <w:rPr>
          <w:rFonts w:eastAsia="Calibri" w:cs="Arial"/>
          <w:szCs w:val="20"/>
        </w:rPr>
        <w:t>Možnosti, ki jih vesoljska tehnologija nudi za področje okolja in prostora (opazovanje in varovanje okolja, monitoring voda, urejanja prostora,…)</w:t>
      </w:r>
      <w:r w:rsidR="007D32FE">
        <w:rPr>
          <w:rFonts w:eastAsia="Calibri" w:cs="Arial"/>
          <w:szCs w:val="20"/>
        </w:rPr>
        <w:t>, so velike</w:t>
      </w:r>
      <w:r w:rsidR="008D3BA8" w:rsidRPr="00D55769">
        <w:rPr>
          <w:rFonts w:eastAsia="Calibri" w:cs="Arial"/>
          <w:szCs w:val="20"/>
        </w:rPr>
        <w:t xml:space="preserve">. Nove priložnosti se odpirajo tudi z nedavno izstrelitvijo dveh slovenskih satelitov. MOP nekatere storitve že koristi. </w:t>
      </w:r>
    </w:p>
    <w:p w:rsidR="00D96A21" w:rsidRDefault="002F72EA" w:rsidP="00E57C0D">
      <w:pPr>
        <w:spacing w:line="240" w:lineRule="auto"/>
        <w:jc w:val="both"/>
        <w:rPr>
          <w:rFonts w:cs="Arial"/>
          <w:szCs w:val="20"/>
          <w:lang w:eastAsia="sl-SI"/>
        </w:rPr>
      </w:pPr>
      <w:r w:rsidRPr="000914F0">
        <w:rPr>
          <w:rFonts w:cs="Arial"/>
          <w:i/>
          <w:szCs w:val="20"/>
          <w:lang w:eastAsia="sl-SI"/>
        </w:rPr>
        <w:t xml:space="preserve">Priložnosti za podjetja in inštitucije so tudi v okviru </w:t>
      </w:r>
      <w:r w:rsidR="00E40368" w:rsidRPr="000914F0">
        <w:rPr>
          <w:rFonts w:cs="Arial"/>
          <w:i/>
          <w:szCs w:val="20"/>
          <w:lang w:eastAsia="sl-SI"/>
        </w:rPr>
        <w:t xml:space="preserve">EU </w:t>
      </w:r>
      <w:r w:rsidRPr="000914F0">
        <w:rPr>
          <w:rFonts w:cs="Arial"/>
          <w:i/>
          <w:szCs w:val="20"/>
          <w:lang w:eastAsia="sl-SI"/>
        </w:rPr>
        <w:t>programov</w:t>
      </w:r>
      <w:r w:rsidR="00E40368" w:rsidRPr="000914F0">
        <w:rPr>
          <w:rFonts w:cs="Arial"/>
          <w:i/>
          <w:szCs w:val="20"/>
          <w:lang w:eastAsia="sl-SI"/>
        </w:rPr>
        <w:t xml:space="preserve"> in inštitucij</w:t>
      </w:r>
      <w:r w:rsidR="00E40368">
        <w:rPr>
          <w:rFonts w:cs="Arial"/>
          <w:szCs w:val="20"/>
          <w:lang w:eastAsia="sl-SI"/>
        </w:rPr>
        <w:t xml:space="preserve">: </w:t>
      </w:r>
      <w:proofErr w:type="spellStart"/>
      <w:r w:rsidR="00F2041C" w:rsidRPr="002F72EA">
        <w:rPr>
          <w:rFonts w:cs="Arial"/>
          <w:i/>
          <w:szCs w:val="20"/>
          <w:lang w:eastAsia="sl-SI"/>
        </w:rPr>
        <w:t>Copernicus</w:t>
      </w:r>
      <w:proofErr w:type="spellEnd"/>
      <w:r w:rsidR="00E40368">
        <w:rPr>
          <w:rFonts w:cs="Arial"/>
          <w:i/>
          <w:szCs w:val="20"/>
          <w:lang w:eastAsia="sl-SI"/>
        </w:rPr>
        <w:t xml:space="preserve">, za katerega </w:t>
      </w:r>
      <w:r>
        <w:rPr>
          <w:rFonts w:cs="Arial"/>
          <w:szCs w:val="20"/>
          <w:lang w:eastAsia="sl-SI"/>
        </w:rPr>
        <w:t xml:space="preserve">je bil za obdobje 2021 do 2027 </w:t>
      </w:r>
      <w:r w:rsidR="00F2041C">
        <w:rPr>
          <w:rFonts w:cs="Arial"/>
          <w:szCs w:val="20"/>
          <w:lang w:eastAsia="sl-SI"/>
        </w:rPr>
        <w:t>sprejet  finančni načrt</w:t>
      </w:r>
      <w:r>
        <w:rPr>
          <w:rFonts w:cs="Arial"/>
          <w:szCs w:val="20"/>
          <w:lang w:eastAsia="sl-SI"/>
        </w:rPr>
        <w:t xml:space="preserve"> v višini </w:t>
      </w:r>
      <w:r w:rsidR="00F2041C">
        <w:rPr>
          <w:rFonts w:cs="Arial"/>
          <w:szCs w:val="20"/>
          <w:lang w:eastAsia="sl-SI"/>
        </w:rPr>
        <w:t>5,4 mrd</w:t>
      </w:r>
      <w:r w:rsidR="0028445E">
        <w:rPr>
          <w:rFonts w:cs="Arial"/>
          <w:szCs w:val="20"/>
          <w:lang w:eastAsia="sl-SI"/>
        </w:rPr>
        <w:t xml:space="preserve"> EUR</w:t>
      </w:r>
      <w:r w:rsidR="00E40368">
        <w:rPr>
          <w:rFonts w:cs="Arial"/>
          <w:szCs w:val="20"/>
          <w:lang w:eastAsia="sl-SI"/>
        </w:rPr>
        <w:t xml:space="preserve">;  </w:t>
      </w:r>
      <w:r w:rsidR="00E40368" w:rsidRPr="00E40368">
        <w:rPr>
          <w:rFonts w:cs="Arial"/>
          <w:i/>
          <w:szCs w:val="20"/>
          <w:lang w:eastAsia="sl-SI"/>
        </w:rPr>
        <w:t>EGNOS/</w:t>
      </w:r>
      <w:proofErr w:type="spellStart"/>
      <w:r w:rsidR="00E40368" w:rsidRPr="00E40368">
        <w:rPr>
          <w:rFonts w:cs="Arial"/>
          <w:i/>
          <w:szCs w:val="20"/>
          <w:lang w:eastAsia="sl-SI"/>
        </w:rPr>
        <w:t>Galileo</w:t>
      </w:r>
      <w:proofErr w:type="spellEnd"/>
      <w:r w:rsidR="00E40368">
        <w:rPr>
          <w:rFonts w:cs="Arial"/>
          <w:szCs w:val="20"/>
          <w:lang w:eastAsia="sl-SI"/>
        </w:rPr>
        <w:t xml:space="preserve">; Obzorje; </w:t>
      </w:r>
      <w:r w:rsidR="00E40368" w:rsidRPr="00E40368">
        <w:rPr>
          <w:rFonts w:cs="Arial"/>
          <w:i/>
          <w:szCs w:val="20"/>
          <w:lang w:eastAsia="sl-SI"/>
        </w:rPr>
        <w:t>GOVSATCOM</w:t>
      </w:r>
      <w:r w:rsidR="00E40368">
        <w:rPr>
          <w:rFonts w:cs="Arial"/>
          <w:szCs w:val="20"/>
          <w:lang w:eastAsia="sl-SI"/>
        </w:rPr>
        <w:t xml:space="preserve"> (</w:t>
      </w:r>
      <w:r w:rsidR="00F2041C" w:rsidRPr="002F72EA">
        <w:rPr>
          <w:rFonts w:cs="Arial"/>
          <w:szCs w:val="20"/>
          <w:lang w:eastAsia="sl-SI"/>
        </w:rPr>
        <w:t xml:space="preserve">Slovenija je </w:t>
      </w:r>
      <w:r w:rsidR="00E40368">
        <w:rPr>
          <w:rFonts w:cs="Arial"/>
          <w:szCs w:val="20"/>
          <w:lang w:eastAsia="sl-SI"/>
        </w:rPr>
        <w:t>rezervirala 6 mio EUR – 3 mio EUR v</w:t>
      </w:r>
      <w:r w:rsidR="00F2041C" w:rsidRPr="002F72EA">
        <w:rPr>
          <w:rFonts w:cs="Arial"/>
          <w:szCs w:val="20"/>
          <w:lang w:eastAsia="sl-SI"/>
        </w:rPr>
        <w:t xml:space="preserve"> RRP2 </w:t>
      </w:r>
      <w:r w:rsidR="00E40368">
        <w:rPr>
          <w:rFonts w:cs="Arial"/>
          <w:szCs w:val="20"/>
          <w:lang w:eastAsia="sl-SI"/>
        </w:rPr>
        <w:t xml:space="preserve">in 3 mio EUR </w:t>
      </w:r>
      <w:r w:rsidR="00F2041C" w:rsidRPr="002F72EA">
        <w:rPr>
          <w:rFonts w:cs="Arial"/>
          <w:szCs w:val="20"/>
          <w:lang w:eastAsia="sl-SI"/>
        </w:rPr>
        <w:t xml:space="preserve">iz JR </w:t>
      </w:r>
      <w:proofErr w:type="spellStart"/>
      <w:r w:rsidR="00F2041C" w:rsidRPr="002F72EA">
        <w:rPr>
          <w:rFonts w:cs="Arial"/>
          <w:szCs w:val="20"/>
          <w:lang w:eastAsia="sl-SI"/>
        </w:rPr>
        <w:t>Digital</w:t>
      </w:r>
      <w:proofErr w:type="spellEnd"/>
      <w:r w:rsidR="00F2041C" w:rsidRPr="002F72EA">
        <w:rPr>
          <w:rFonts w:cs="Arial"/>
          <w:szCs w:val="20"/>
          <w:lang w:eastAsia="sl-SI"/>
        </w:rPr>
        <w:t xml:space="preserve"> </w:t>
      </w:r>
      <w:proofErr w:type="spellStart"/>
      <w:r w:rsidR="00F2041C" w:rsidRPr="002F72EA">
        <w:rPr>
          <w:rFonts w:cs="Arial"/>
          <w:szCs w:val="20"/>
          <w:lang w:eastAsia="sl-SI"/>
        </w:rPr>
        <w:t>Europe</w:t>
      </w:r>
      <w:proofErr w:type="spellEnd"/>
      <w:r w:rsidR="00E40368">
        <w:rPr>
          <w:rFonts w:cs="Arial"/>
          <w:szCs w:val="20"/>
          <w:lang w:eastAsia="sl-SI"/>
        </w:rPr>
        <w:t xml:space="preserve">); </w:t>
      </w:r>
      <w:proofErr w:type="spellStart"/>
      <w:r w:rsidR="00F2041C" w:rsidRPr="003D7831">
        <w:rPr>
          <w:rFonts w:cs="Arial"/>
          <w:szCs w:val="20"/>
          <w:lang w:eastAsia="sl-SI"/>
        </w:rPr>
        <w:t>E</w:t>
      </w:r>
      <w:r w:rsidR="00E40368">
        <w:rPr>
          <w:rFonts w:cs="Arial"/>
          <w:szCs w:val="20"/>
          <w:lang w:eastAsia="sl-SI"/>
        </w:rPr>
        <w:t>uro</w:t>
      </w:r>
      <w:r w:rsidR="00F2041C" w:rsidRPr="003D7831">
        <w:rPr>
          <w:rFonts w:cs="Arial"/>
          <w:szCs w:val="20"/>
          <w:lang w:eastAsia="sl-SI"/>
        </w:rPr>
        <w:t>Q</w:t>
      </w:r>
      <w:r w:rsidR="00026712">
        <w:rPr>
          <w:rFonts w:cs="Arial"/>
          <w:szCs w:val="20"/>
          <w:lang w:eastAsia="sl-SI"/>
        </w:rPr>
        <w:t>C</w:t>
      </w:r>
      <w:r w:rsidR="00F2041C" w:rsidRPr="003D7831">
        <w:rPr>
          <w:rFonts w:cs="Arial"/>
          <w:szCs w:val="20"/>
          <w:lang w:eastAsia="sl-SI"/>
        </w:rPr>
        <w:t>I</w:t>
      </w:r>
      <w:proofErr w:type="spellEnd"/>
      <w:r w:rsidR="00F2041C" w:rsidRPr="003D7831">
        <w:rPr>
          <w:rFonts w:cs="Arial"/>
          <w:szCs w:val="20"/>
          <w:lang w:eastAsia="sl-SI"/>
        </w:rPr>
        <w:t xml:space="preserve"> – predvideva se vsaj ena optična zemeljska postaja (500 k EUR – 1,2 mio EUR)</w:t>
      </w:r>
      <w:r w:rsidR="00E40368">
        <w:rPr>
          <w:rFonts w:cs="Arial"/>
          <w:szCs w:val="20"/>
          <w:lang w:eastAsia="sl-SI"/>
        </w:rPr>
        <w:t xml:space="preserve">; EUMETSAT (članarina Slovenije 1,1 mio EUR), CERN (članarina </w:t>
      </w:r>
      <w:r w:rsidR="00E57C0D">
        <w:rPr>
          <w:rFonts w:cs="Arial"/>
          <w:szCs w:val="20"/>
          <w:lang w:eastAsia="sl-SI"/>
        </w:rPr>
        <w:t xml:space="preserve">Slovenije </w:t>
      </w:r>
      <w:r w:rsidR="00E40368">
        <w:rPr>
          <w:rFonts w:cs="Arial"/>
          <w:szCs w:val="20"/>
          <w:lang w:eastAsia="sl-SI"/>
        </w:rPr>
        <w:t>1,04 mio EUR)</w:t>
      </w:r>
      <w:r w:rsidR="00F2041C" w:rsidRPr="003D7831">
        <w:rPr>
          <w:rFonts w:cs="Arial"/>
          <w:szCs w:val="20"/>
          <w:lang w:eastAsia="sl-SI"/>
        </w:rPr>
        <w:t xml:space="preserve">. </w:t>
      </w:r>
    </w:p>
    <w:p w:rsidR="00D96A21" w:rsidRDefault="00D96A21" w:rsidP="00E57C0D">
      <w:pPr>
        <w:spacing w:line="240" w:lineRule="auto"/>
        <w:jc w:val="both"/>
        <w:rPr>
          <w:rFonts w:cs="Arial"/>
          <w:szCs w:val="20"/>
          <w:lang w:eastAsia="sl-SI"/>
        </w:rPr>
      </w:pPr>
    </w:p>
    <w:p w:rsidR="00F2041C" w:rsidRDefault="00D96A21" w:rsidP="00E57C0D">
      <w:pPr>
        <w:spacing w:line="240" w:lineRule="auto"/>
        <w:jc w:val="both"/>
        <w:rPr>
          <w:rFonts w:cs="Arial"/>
          <w:szCs w:val="20"/>
          <w:lang w:eastAsia="sl-SI"/>
        </w:rPr>
      </w:pPr>
      <w:r>
        <w:rPr>
          <w:rFonts w:cs="Arial"/>
          <w:szCs w:val="20"/>
          <w:lang w:eastAsia="sl-SI"/>
        </w:rPr>
        <w:t>Nove priložnosti za sodelovanje za podjetja in raziskovalne institucije se odpirajo tudi v okviru Pisma o nameri z ASI.</w:t>
      </w:r>
    </w:p>
    <w:p w:rsidR="0012590F" w:rsidRDefault="0012590F" w:rsidP="00E57C0D">
      <w:pPr>
        <w:spacing w:line="240" w:lineRule="auto"/>
        <w:jc w:val="both"/>
        <w:rPr>
          <w:rFonts w:cs="Arial"/>
          <w:szCs w:val="20"/>
          <w:lang w:eastAsia="sl-SI"/>
        </w:rPr>
      </w:pPr>
    </w:p>
    <w:p w:rsidR="002D0B35" w:rsidRDefault="00E57C0D" w:rsidP="00E57C0D">
      <w:pPr>
        <w:spacing w:line="240" w:lineRule="auto"/>
        <w:jc w:val="both"/>
        <w:rPr>
          <w:rFonts w:cs="Arial"/>
          <w:szCs w:val="20"/>
          <w:lang w:eastAsia="sl-SI"/>
        </w:rPr>
      </w:pPr>
      <w:r>
        <w:rPr>
          <w:rFonts w:cs="Arial"/>
          <w:szCs w:val="20"/>
          <w:lang w:eastAsia="sl-SI"/>
        </w:rPr>
        <w:t>S ciljem izboljšanja uspešnosti pri pridobivanju sredstev na razpisih Evropske unije</w:t>
      </w:r>
      <w:r w:rsidR="002D0B35">
        <w:rPr>
          <w:rFonts w:cs="Arial"/>
          <w:szCs w:val="20"/>
          <w:lang w:eastAsia="sl-SI"/>
        </w:rPr>
        <w:t xml:space="preserve"> </w:t>
      </w:r>
      <w:r w:rsidR="006F2A90">
        <w:rPr>
          <w:rFonts w:cs="Arial"/>
          <w:szCs w:val="20"/>
          <w:lang w:eastAsia="sl-SI"/>
        </w:rPr>
        <w:t xml:space="preserve">je bil </w:t>
      </w:r>
      <w:r w:rsidR="002D0B35">
        <w:rPr>
          <w:rFonts w:cs="Arial"/>
          <w:szCs w:val="20"/>
          <w:lang w:eastAsia="sl-SI"/>
        </w:rPr>
        <w:t xml:space="preserve"> podjetjem in inštitucijam posla</w:t>
      </w:r>
      <w:r w:rsidR="006F2A90">
        <w:rPr>
          <w:rFonts w:cs="Arial"/>
          <w:szCs w:val="20"/>
          <w:lang w:eastAsia="sl-SI"/>
        </w:rPr>
        <w:t xml:space="preserve">n vprašalnik </w:t>
      </w:r>
      <w:r w:rsidR="002D0B35">
        <w:rPr>
          <w:rFonts w:cs="Arial"/>
          <w:szCs w:val="20"/>
          <w:lang w:eastAsia="sl-SI"/>
        </w:rPr>
        <w:t xml:space="preserve">o uspešnosti prijav in težavah, s katerimi se ob prijavah na razpise inštitucij EU soočajo. Iz prejetih odgovorov </w:t>
      </w:r>
      <w:r w:rsidR="006F2A90">
        <w:rPr>
          <w:rFonts w:cs="Arial"/>
          <w:szCs w:val="20"/>
          <w:lang w:eastAsia="sl-SI"/>
        </w:rPr>
        <w:t xml:space="preserve">je bilo ugotovljeno, </w:t>
      </w:r>
      <w:r w:rsidR="002D0B35">
        <w:rPr>
          <w:rFonts w:cs="Arial"/>
          <w:szCs w:val="20"/>
          <w:lang w:eastAsia="sl-SI"/>
        </w:rPr>
        <w:t>da je bilo v povprečju uspešnih manj kot 40% prijav. Ključne težave so bile:</w:t>
      </w:r>
      <w:r w:rsidR="006F2A90">
        <w:rPr>
          <w:rFonts w:cs="Arial"/>
          <w:szCs w:val="20"/>
          <w:lang w:eastAsia="sl-SI"/>
        </w:rPr>
        <w:t xml:space="preserve"> </w:t>
      </w:r>
      <w:r w:rsidR="002D0B35">
        <w:rPr>
          <w:rFonts w:cs="Arial"/>
          <w:szCs w:val="20"/>
          <w:lang w:eastAsia="sl-SI"/>
        </w:rPr>
        <w:t xml:space="preserve">dostop do informacij, nestalnost, neenakost razpisnih pogojev mednarodnih projektov, kompleksne prijave, preobsežna birokracija, pa tudi izjemna konkurenčnost prijavljenih projektov in premalo zaposlenih z izkušnjami s pisanjem projektov.  </w:t>
      </w:r>
      <w:r w:rsidR="006F2A90">
        <w:rPr>
          <w:rFonts w:cs="Arial"/>
          <w:szCs w:val="20"/>
          <w:lang w:eastAsia="sl-SI"/>
        </w:rPr>
        <w:t xml:space="preserve">Ugotovitve bodo podlaga za nadaljnje aktivnosti za povečanje uspešnosti pridobivanja sredstev v okviru EU. </w:t>
      </w:r>
    </w:p>
    <w:p w:rsidR="002D0B35" w:rsidRPr="00EB76C2" w:rsidRDefault="002D0B35" w:rsidP="00E57C0D">
      <w:pPr>
        <w:spacing w:line="240" w:lineRule="auto"/>
        <w:jc w:val="both"/>
        <w:rPr>
          <w:rFonts w:cs="Arial"/>
          <w:szCs w:val="20"/>
          <w:lang w:eastAsia="sl-SI"/>
        </w:rPr>
      </w:pPr>
    </w:p>
    <w:sectPr w:rsidR="002D0B35" w:rsidRPr="00EB76C2"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67" w:rsidRDefault="00E26C67">
      <w:r>
        <w:separator/>
      </w:r>
    </w:p>
  </w:endnote>
  <w:endnote w:type="continuationSeparator" w:id="0">
    <w:p w:rsidR="00E26C67" w:rsidRDefault="00E2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67" w:rsidRDefault="00E26C67">
      <w:r>
        <w:separator/>
      </w:r>
    </w:p>
  </w:footnote>
  <w:footnote w:type="continuationSeparator" w:id="0">
    <w:p w:rsidR="00E26C67" w:rsidRDefault="00E26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01"/>
    </w:tblGrid>
    <w:tr w:rsidR="005D2B50" w:rsidRPr="008F3500" w:rsidTr="00694E5D">
      <w:trPr>
        <w:cantSplit/>
        <w:trHeight w:hRule="exact" w:val="737"/>
      </w:trPr>
      <w:tc>
        <w:tcPr>
          <w:tcW w:w="701" w:type="dxa"/>
        </w:tcPr>
        <w:p w:rsidR="005D2B50" w:rsidRPr="006D42D9" w:rsidRDefault="0057525A" w:rsidP="006D42D9">
          <w:pPr>
            <w:rPr>
              <w:rFonts w:ascii="Republika" w:hAnsi="Republika"/>
              <w:sz w:val="60"/>
              <w:szCs w:val="60"/>
            </w:rPr>
          </w:pPr>
          <w:r>
            <w:rPr>
              <w:rFonts w:ascii="Republika" w:hAnsi="Republika"/>
              <w:noProof/>
              <w:sz w:val="60"/>
              <w:szCs w:val="60"/>
              <w:lang w:eastAsia="sl-SI"/>
            </w:rPr>
            <w:drawing>
              <wp:inline distT="0" distB="0" distL="0" distR="0">
                <wp:extent cx="307340" cy="34607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346075"/>
                        </a:xfrm>
                        <a:prstGeom prst="rect">
                          <a:avLst/>
                        </a:prstGeom>
                        <a:noFill/>
                        <a:ln>
                          <a:noFill/>
                        </a:ln>
                      </pic:spPr>
                    </pic:pic>
                  </a:graphicData>
                </a:graphic>
              </wp:inline>
            </w:drawing>
          </w: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p w:rsidR="005D2B50" w:rsidRDefault="005D2B50" w:rsidP="006D42D9">
          <w:pPr>
            <w:rPr>
              <w:rFonts w:ascii="Republika" w:hAnsi="Republika"/>
              <w:sz w:val="60"/>
              <w:szCs w:val="60"/>
            </w:rPr>
          </w:pPr>
        </w:p>
        <w:p w:rsidR="005D2B50" w:rsidRPr="006D42D9" w:rsidRDefault="005D2B50" w:rsidP="006D42D9">
          <w:pPr>
            <w:rPr>
              <w:rFonts w:ascii="Republika" w:hAnsi="Republika"/>
              <w:sz w:val="60"/>
              <w:szCs w:val="60"/>
            </w:rPr>
          </w:pPr>
        </w:p>
      </w:tc>
    </w:tr>
  </w:tbl>
  <w:p w:rsidR="005D2B50" w:rsidRPr="008F3500" w:rsidRDefault="0057525A"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E41F7"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5D2B50" w:rsidRPr="008F3500">
      <w:rPr>
        <w:rFonts w:ascii="Republika" w:hAnsi="Republika"/>
      </w:rPr>
      <w:t>REPUBLIKA SLOVENIJA</w:t>
    </w:r>
  </w:p>
  <w:p w:rsidR="005D2B50" w:rsidRDefault="005D2B50" w:rsidP="00694E5D">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5D2B50" w:rsidRPr="008F3500" w:rsidRDefault="005D2B50"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rsidR="005D2B50" w:rsidRPr="008F3500" w:rsidRDefault="005D2B50"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5D2B50" w:rsidRPr="00AE13F9" w:rsidRDefault="005D2B50"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6A3C36">
        <w:rPr>
          <w:rStyle w:val="Hiperpovezava"/>
          <w:rFonts w:cs="Arial"/>
          <w:sz w:val="16"/>
        </w:rPr>
        <w:t>www.gov.si</w:t>
      </w:r>
    </w:hyperlink>
    <w:r>
      <w:rPr>
        <w:rFonts w:cs="Arial"/>
        <w:sz w:val="16"/>
      </w:rPr>
      <w:t xml:space="preserve"> </w:t>
    </w:r>
    <w:r w:rsidRPr="008F3500">
      <w:rPr>
        <w:rFonts w:cs="Arial"/>
        <w:sz w:val="16"/>
      </w:rPr>
      <w:tab/>
    </w:r>
  </w:p>
  <w:p w:rsidR="005D2B50" w:rsidRPr="00A13D38" w:rsidRDefault="005D2B50" w:rsidP="00EC0549">
    <w:pPr>
      <w:pStyle w:val="Glava"/>
      <w:tabs>
        <w:tab w:val="clear" w:pos="4320"/>
        <w:tab w:val="clear" w:pos="8640"/>
        <w:tab w:val="left" w:pos="5112"/>
      </w:tabs>
      <w:spacing w:line="240" w:lineRule="exact"/>
      <w:rPr>
        <w:rFonts w:cs="Arial"/>
        <w:sz w:val="16"/>
      </w:rPr>
    </w:pPr>
  </w:p>
  <w:p w:rsidR="005D2B50" w:rsidRPr="00A13D38" w:rsidRDefault="005D2B50" w:rsidP="00B76818">
    <w:pPr>
      <w:pStyle w:val="Glava"/>
      <w:tabs>
        <w:tab w:val="clear" w:pos="4320"/>
        <w:tab w:val="clear" w:pos="8640"/>
        <w:tab w:val="left" w:pos="5112"/>
      </w:tabs>
      <w:spacing w:line="240" w:lineRule="exact"/>
      <w:rPr>
        <w:rFonts w:cs="Arial"/>
        <w:sz w:val="16"/>
      </w:rPr>
    </w:pPr>
    <w:r w:rsidRPr="00A13D38">
      <w:rPr>
        <w:rFonts w:cs="Arial"/>
        <w:sz w:val="16"/>
      </w:rPr>
      <w:tab/>
    </w:r>
  </w:p>
  <w:p w:rsidR="005D2B50" w:rsidRPr="00A13D38" w:rsidRDefault="005D2B50"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67"/>
    <w:multiLevelType w:val="hybridMultilevel"/>
    <w:tmpl w:val="1F0A1840"/>
    <w:lvl w:ilvl="0" w:tplc="B9B258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1F40"/>
    <w:multiLevelType w:val="hybridMultilevel"/>
    <w:tmpl w:val="871EEE00"/>
    <w:lvl w:ilvl="0" w:tplc="055CFC3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1E08FE"/>
    <w:multiLevelType w:val="hybridMultilevel"/>
    <w:tmpl w:val="40C2C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D77EF"/>
    <w:multiLevelType w:val="hybridMultilevel"/>
    <w:tmpl w:val="C4743F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3D4FDE"/>
    <w:multiLevelType w:val="hybridMultilevel"/>
    <w:tmpl w:val="C9E63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D3F91"/>
    <w:multiLevelType w:val="hybridMultilevel"/>
    <w:tmpl w:val="58CC041E"/>
    <w:lvl w:ilvl="0" w:tplc="0424000F">
      <w:start w:val="1"/>
      <w:numFmt w:val="decimal"/>
      <w:lvlText w:val="%1."/>
      <w:lvlJc w:val="left"/>
      <w:pPr>
        <w:ind w:left="1080" w:hanging="360"/>
      </w:pPr>
      <w:rPr>
        <w:rFonts w:hint="default"/>
        <w:color w:val="auto"/>
      </w:rPr>
    </w:lvl>
    <w:lvl w:ilvl="1" w:tplc="04240003">
      <w:start w:val="1"/>
      <w:numFmt w:val="bullet"/>
      <w:lvlText w:val="o"/>
      <w:lvlJc w:val="left"/>
      <w:pPr>
        <w:ind w:left="1800" w:hanging="360"/>
      </w:pPr>
      <w:rPr>
        <w:rFonts w:ascii="Courier New" w:hAnsi="Courier New" w:cs="Courier New" w:hint="default"/>
      </w:rPr>
    </w:lvl>
    <w:lvl w:ilvl="2" w:tplc="1ED8BA10">
      <w:start w:val="1"/>
      <w:numFmt w:val="upperRoman"/>
      <w:lvlText w:val="%3."/>
      <w:lvlJc w:val="left"/>
      <w:pPr>
        <w:ind w:left="2880" w:hanging="720"/>
      </w:pPr>
      <w:rPr>
        <w:rFont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1E019A"/>
    <w:multiLevelType w:val="hybridMultilevel"/>
    <w:tmpl w:val="DBA62736"/>
    <w:lvl w:ilvl="0" w:tplc="F6A6CE72">
      <w:numFmt w:val="bullet"/>
      <w:lvlText w:val="-"/>
      <w:lvlJc w:val="left"/>
      <w:pPr>
        <w:ind w:left="720" w:hanging="360"/>
      </w:pPr>
      <w:rPr>
        <w:rFonts w:ascii="Calibri" w:eastAsia="Calibri" w:hAnsi="Calibri" w:cs="Calibri" w:hint="default"/>
      </w:rPr>
    </w:lvl>
    <w:lvl w:ilvl="1" w:tplc="F6A6CE72">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5557C0"/>
    <w:multiLevelType w:val="hybridMultilevel"/>
    <w:tmpl w:val="6CC64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633231"/>
    <w:multiLevelType w:val="hybridMultilevel"/>
    <w:tmpl w:val="FD2284D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C3C5682"/>
    <w:multiLevelType w:val="hybridMultilevel"/>
    <w:tmpl w:val="31DC2B34"/>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B3465C"/>
    <w:multiLevelType w:val="hybridMultilevel"/>
    <w:tmpl w:val="93B8963E"/>
    <w:lvl w:ilvl="0" w:tplc="1BEC8D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F5F3A7E"/>
    <w:multiLevelType w:val="hybridMultilevel"/>
    <w:tmpl w:val="4A982318"/>
    <w:lvl w:ilvl="0" w:tplc="0424000F">
      <w:start w:val="1"/>
      <w:numFmt w:val="decimal"/>
      <w:lvlText w:val="%1."/>
      <w:lvlJc w:val="left"/>
      <w:pPr>
        <w:ind w:left="360" w:hanging="360"/>
      </w:pPr>
    </w:lvl>
    <w:lvl w:ilvl="1" w:tplc="C9C88632">
      <w:start w:val="1"/>
      <w:numFmt w:val="decimal"/>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355DA"/>
    <w:multiLevelType w:val="hybridMultilevel"/>
    <w:tmpl w:val="4F12E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03E7C"/>
    <w:multiLevelType w:val="hybridMultilevel"/>
    <w:tmpl w:val="9F8C3D22"/>
    <w:lvl w:ilvl="0" w:tplc="76AC1A70">
      <w:start w:val="49"/>
      <w:numFmt w:val="bullet"/>
      <w:lvlText w:val=""/>
      <w:lvlJc w:val="left"/>
      <w:pPr>
        <w:ind w:left="752"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BA631D3"/>
    <w:multiLevelType w:val="hybridMultilevel"/>
    <w:tmpl w:val="0E202BE4"/>
    <w:lvl w:ilvl="0" w:tplc="16D40A0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F9626A"/>
    <w:multiLevelType w:val="hybridMultilevel"/>
    <w:tmpl w:val="B9CC4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D7958"/>
    <w:multiLevelType w:val="hybridMultilevel"/>
    <w:tmpl w:val="BC36DEF2"/>
    <w:lvl w:ilvl="0" w:tplc="134C87CA">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B8D5927"/>
    <w:multiLevelType w:val="hybridMultilevel"/>
    <w:tmpl w:val="DAFA34EC"/>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EC68AE"/>
    <w:multiLevelType w:val="hybridMultilevel"/>
    <w:tmpl w:val="6F20B4EA"/>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8F25EC"/>
    <w:multiLevelType w:val="hybridMultilevel"/>
    <w:tmpl w:val="263876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257F0D"/>
    <w:multiLevelType w:val="hybridMultilevel"/>
    <w:tmpl w:val="E182B83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E165E9"/>
    <w:multiLevelType w:val="hybridMultilevel"/>
    <w:tmpl w:val="C5A4A7AE"/>
    <w:lvl w:ilvl="0" w:tplc="0424000F">
      <w:start w:val="1"/>
      <w:numFmt w:val="decimal"/>
      <w:lvlText w:val="%1."/>
      <w:lvlJc w:val="left"/>
      <w:pPr>
        <w:ind w:left="4613" w:hanging="360"/>
      </w:pPr>
      <w:rPr>
        <w:rFonts w:hint="default"/>
        <w:color w:val="auto"/>
      </w:rPr>
    </w:lvl>
    <w:lvl w:ilvl="1" w:tplc="04240003">
      <w:start w:val="1"/>
      <w:numFmt w:val="bullet"/>
      <w:lvlText w:val="o"/>
      <w:lvlJc w:val="left"/>
      <w:pPr>
        <w:ind w:left="1800" w:hanging="360"/>
      </w:pPr>
      <w:rPr>
        <w:rFonts w:ascii="Courier New" w:hAnsi="Courier New" w:cs="Courier New" w:hint="default"/>
      </w:rPr>
    </w:lvl>
    <w:lvl w:ilvl="2" w:tplc="1ED8BA10">
      <w:start w:val="1"/>
      <w:numFmt w:val="upperRoman"/>
      <w:lvlText w:val="%3."/>
      <w:lvlJc w:val="left"/>
      <w:pPr>
        <w:ind w:left="2880" w:hanging="720"/>
      </w:pPr>
      <w:rPr>
        <w:rFont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B1D4B07"/>
    <w:multiLevelType w:val="hybridMultilevel"/>
    <w:tmpl w:val="E182B83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EF51B1"/>
    <w:multiLevelType w:val="hybridMultilevel"/>
    <w:tmpl w:val="5BFC5118"/>
    <w:lvl w:ilvl="0" w:tplc="C20A9480">
      <w:start w:val="1"/>
      <w:numFmt w:val="decimal"/>
      <w:lvlText w:val="(%1)"/>
      <w:lvlJc w:val="left"/>
      <w:pPr>
        <w:ind w:left="405" w:hanging="360"/>
      </w:pPr>
      <w:rPr>
        <w:rFonts w:hint="default"/>
      </w:rPr>
    </w:lvl>
    <w:lvl w:ilvl="1" w:tplc="04240019">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9" w15:restartNumberingAfterBreak="0">
    <w:nsid w:val="5509774D"/>
    <w:multiLevelType w:val="hybridMultilevel"/>
    <w:tmpl w:val="422C0392"/>
    <w:lvl w:ilvl="0" w:tplc="0424000F">
      <w:start w:val="1"/>
      <w:numFmt w:val="decimal"/>
      <w:lvlText w:val="%1."/>
      <w:lvlJc w:val="left"/>
      <w:pPr>
        <w:ind w:left="720" w:hanging="360"/>
      </w:pPr>
    </w:lvl>
    <w:lvl w:ilvl="1" w:tplc="04240019">
      <w:start w:val="1"/>
      <w:numFmt w:val="lowerLetter"/>
      <w:lvlText w:val="%2."/>
      <w:lvlJc w:val="left"/>
      <w:pPr>
        <w:ind w:left="3763" w:hanging="360"/>
      </w:pPr>
    </w:lvl>
    <w:lvl w:ilvl="2" w:tplc="50E49F2A">
      <w:start w:val="4"/>
      <w:numFmt w:val="bullet"/>
      <w:lvlText w:val="-"/>
      <w:lvlJc w:val="left"/>
      <w:pPr>
        <w:ind w:left="2340" w:hanging="360"/>
      </w:pPr>
      <w:rPr>
        <w:rFonts w:ascii="Arial" w:eastAsia="Times New Roman" w:hAnsi="Arial" w:cs="Arial"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E215126"/>
    <w:multiLevelType w:val="hybridMultilevel"/>
    <w:tmpl w:val="4A982318"/>
    <w:lvl w:ilvl="0" w:tplc="0424000F">
      <w:start w:val="1"/>
      <w:numFmt w:val="decimal"/>
      <w:lvlText w:val="%1."/>
      <w:lvlJc w:val="left"/>
      <w:pPr>
        <w:ind w:left="360" w:hanging="360"/>
      </w:pPr>
    </w:lvl>
    <w:lvl w:ilvl="1" w:tplc="C9C88632">
      <w:start w:val="1"/>
      <w:numFmt w:val="decimal"/>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F7C6EFD"/>
    <w:multiLevelType w:val="hybridMultilevel"/>
    <w:tmpl w:val="6860A7CA"/>
    <w:lvl w:ilvl="0" w:tplc="F6A6CE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5344E"/>
    <w:multiLevelType w:val="hybridMultilevel"/>
    <w:tmpl w:val="A148AEA2"/>
    <w:lvl w:ilvl="0" w:tplc="F6A6CE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CD392A"/>
    <w:multiLevelType w:val="hybridMultilevel"/>
    <w:tmpl w:val="6DC0E062"/>
    <w:lvl w:ilvl="0" w:tplc="5CB89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420CA9"/>
    <w:multiLevelType w:val="hybridMultilevel"/>
    <w:tmpl w:val="E4841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E44A2F"/>
    <w:multiLevelType w:val="hybridMultilevel"/>
    <w:tmpl w:val="595EE504"/>
    <w:lvl w:ilvl="0" w:tplc="BE7417CC">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B240A0F"/>
    <w:multiLevelType w:val="hybridMultilevel"/>
    <w:tmpl w:val="26A0266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6B380318"/>
    <w:multiLevelType w:val="hybridMultilevel"/>
    <w:tmpl w:val="D11242C6"/>
    <w:lvl w:ilvl="0" w:tplc="F6A6CE72">
      <w:numFmt w:val="bullet"/>
      <w:lvlText w:val="-"/>
      <w:lvlJc w:val="left"/>
      <w:pPr>
        <w:ind w:left="720" w:hanging="360"/>
      </w:pPr>
      <w:rPr>
        <w:rFonts w:ascii="Calibri" w:eastAsia="Calibri" w:hAnsi="Calibri" w:cs="Calibri"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C45813"/>
    <w:multiLevelType w:val="hybridMultilevel"/>
    <w:tmpl w:val="22986214"/>
    <w:lvl w:ilvl="0" w:tplc="7E260C2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8E5353"/>
    <w:multiLevelType w:val="hybridMultilevel"/>
    <w:tmpl w:val="AFEA5B26"/>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C62650"/>
    <w:multiLevelType w:val="hybridMultilevel"/>
    <w:tmpl w:val="42449560"/>
    <w:lvl w:ilvl="0" w:tplc="2E34F8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0F13B0"/>
    <w:multiLevelType w:val="hybridMultilevel"/>
    <w:tmpl w:val="201ADA24"/>
    <w:lvl w:ilvl="0" w:tplc="41FCDBE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394FB3"/>
    <w:multiLevelType w:val="hybridMultilevel"/>
    <w:tmpl w:val="51EAD9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4B7177"/>
    <w:multiLevelType w:val="hybridMultilevel"/>
    <w:tmpl w:val="CA1AC2A2"/>
    <w:lvl w:ilvl="0" w:tplc="413E7AEA">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7" w15:restartNumberingAfterBreak="0">
    <w:nsid w:val="7D93474E"/>
    <w:multiLevelType w:val="hybridMultilevel"/>
    <w:tmpl w:val="603E9A8C"/>
    <w:lvl w:ilvl="0" w:tplc="2C50775C">
      <w:start w:val="1"/>
      <w:numFmt w:val="bullet"/>
      <w:lvlText w:val="­"/>
      <w:lvlJc w:val="left"/>
      <w:pPr>
        <w:ind w:left="1080" w:hanging="360"/>
      </w:pPr>
      <w:rPr>
        <w:rFonts w:ascii="Arial" w:hAnsi="Arial" w:hint="default"/>
        <w:color w:val="auto"/>
      </w:rPr>
    </w:lvl>
    <w:lvl w:ilvl="1" w:tplc="04240003">
      <w:start w:val="1"/>
      <w:numFmt w:val="bullet"/>
      <w:lvlText w:val="o"/>
      <w:lvlJc w:val="left"/>
      <w:pPr>
        <w:ind w:left="1800" w:hanging="360"/>
      </w:pPr>
      <w:rPr>
        <w:rFonts w:ascii="Courier New" w:hAnsi="Courier New" w:cs="Courier New" w:hint="default"/>
      </w:rPr>
    </w:lvl>
    <w:lvl w:ilvl="2" w:tplc="1ED8BA10">
      <w:start w:val="1"/>
      <w:numFmt w:val="upperRoman"/>
      <w:lvlText w:val="%3."/>
      <w:lvlJc w:val="left"/>
      <w:pPr>
        <w:ind w:left="2880" w:hanging="720"/>
      </w:pPr>
      <w:rPr>
        <w:rFont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30239B"/>
    <w:multiLevelType w:val="hybridMultilevel"/>
    <w:tmpl w:val="2E8C00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2"/>
  </w:num>
  <w:num w:numId="4">
    <w:abstractNumId w:val="18"/>
  </w:num>
  <w:num w:numId="5">
    <w:abstractNumId w:val="23"/>
  </w:num>
  <w:num w:numId="6">
    <w:abstractNumId w:val="15"/>
  </w:num>
  <w:num w:numId="7">
    <w:abstractNumId w:val="26"/>
  </w:num>
  <w:num w:numId="8">
    <w:abstractNumId w:val="32"/>
  </w:num>
  <w:num w:numId="9">
    <w:abstractNumId w:val="22"/>
  </w:num>
  <w:num w:numId="10">
    <w:abstractNumId w:val="31"/>
  </w:num>
  <w:num w:numId="11">
    <w:abstractNumId w:val="39"/>
  </w:num>
  <w:num w:numId="12">
    <w:abstractNumId w:val="11"/>
  </w:num>
  <w:num w:numId="13">
    <w:abstractNumId w:val="9"/>
  </w:num>
  <w:num w:numId="14">
    <w:abstractNumId w:val="37"/>
  </w:num>
  <w:num w:numId="15">
    <w:abstractNumId w:val="49"/>
  </w:num>
  <w:num w:numId="16">
    <w:abstractNumId w:val="36"/>
  </w:num>
  <w:num w:numId="17">
    <w:abstractNumId w:val="27"/>
  </w:num>
  <w:num w:numId="18">
    <w:abstractNumId w:val="25"/>
  </w:num>
  <w:num w:numId="19">
    <w:abstractNumId w:val="42"/>
  </w:num>
  <w:num w:numId="20">
    <w:abstractNumId w:val="2"/>
  </w:num>
  <w:num w:numId="21">
    <w:abstractNumId w:val="19"/>
  </w:num>
  <w:num w:numId="22">
    <w:abstractNumId w:val="17"/>
  </w:num>
  <w:num w:numId="23">
    <w:abstractNumId w:val="24"/>
  </w:num>
  <w:num w:numId="24">
    <w:abstractNumId w:val="3"/>
  </w:num>
  <w:num w:numId="25">
    <w:abstractNumId w:val="45"/>
  </w:num>
  <w:num w:numId="26">
    <w:abstractNumId w:val="48"/>
  </w:num>
  <w:num w:numId="27">
    <w:abstractNumId w:val="13"/>
  </w:num>
  <w:num w:numId="28">
    <w:abstractNumId w:val="4"/>
  </w:num>
  <w:num w:numId="29">
    <w:abstractNumId w:val="7"/>
  </w:num>
  <w:num w:numId="30">
    <w:abstractNumId w:val="41"/>
  </w:num>
  <w:num w:numId="31">
    <w:abstractNumId w:val="38"/>
  </w:num>
  <w:num w:numId="32">
    <w:abstractNumId w:val="21"/>
  </w:num>
  <w:num w:numId="33">
    <w:abstractNumId w:val="0"/>
  </w:num>
  <w:num w:numId="34">
    <w:abstractNumId w:val="43"/>
  </w:num>
  <w:num w:numId="35">
    <w:abstractNumId w:val="5"/>
  </w:num>
  <w:num w:numId="36">
    <w:abstractNumId w:val="16"/>
  </w:num>
  <w:num w:numId="37">
    <w:abstractNumId w:val="47"/>
  </w:num>
  <w:num w:numId="38">
    <w:abstractNumId w:val="44"/>
  </w:num>
  <w:num w:numId="39">
    <w:abstractNumId w:val="1"/>
  </w:num>
  <w:num w:numId="40">
    <w:abstractNumId w:val="35"/>
  </w:num>
  <w:num w:numId="41">
    <w:abstractNumId w:val="10"/>
  </w:num>
  <w:num w:numId="42">
    <w:abstractNumId w:val="46"/>
  </w:num>
  <w:num w:numId="43">
    <w:abstractNumId w:val="28"/>
  </w:num>
  <w:num w:numId="4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3"/>
  </w:num>
  <w:num w:numId="48">
    <w:abstractNumId w:val="40"/>
  </w:num>
  <w:num w:numId="49">
    <w:abstractNumId w:val="6"/>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0tTAxNTMysTQ2MjFT0lEKTi0uzszPAykwrQUAv5vEqywAAAA="/>
  </w:docVars>
  <w:rsids>
    <w:rsidRoot w:val="009A2CD2"/>
    <w:rsid w:val="00000D3C"/>
    <w:rsid w:val="000024BD"/>
    <w:rsid w:val="000028C2"/>
    <w:rsid w:val="000041D3"/>
    <w:rsid w:val="00005761"/>
    <w:rsid w:val="000075C3"/>
    <w:rsid w:val="00007B1B"/>
    <w:rsid w:val="0001179A"/>
    <w:rsid w:val="0001209C"/>
    <w:rsid w:val="00013547"/>
    <w:rsid w:val="00013D15"/>
    <w:rsid w:val="00013EA4"/>
    <w:rsid w:val="0001404D"/>
    <w:rsid w:val="000143D2"/>
    <w:rsid w:val="00014583"/>
    <w:rsid w:val="00014DC4"/>
    <w:rsid w:val="000151C9"/>
    <w:rsid w:val="000178BC"/>
    <w:rsid w:val="00021C47"/>
    <w:rsid w:val="0002217C"/>
    <w:rsid w:val="00023239"/>
    <w:rsid w:val="00023A88"/>
    <w:rsid w:val="00025442"/>
    <w:rsid w:val="00026712"/>
    <w:rsid w:val="00027A35"/>
    <w:rsid w:val="000302D0"/>
    <w:rsid w:val="00030813"/>
    <w:rsid w:val="0003209F"/>
    <w:rsid w:val="00035F53"/>
    <w:rsid w:val="00040690"/>
    <w:rsid w:val="000411BA"/>
    <w:rsid w:val="00043ACB"/>
    <w:rsid w:val="00046BFC"/>
    <w:rsid w:val="000472C8"/>
    <w:rsid w:val="00050EFA"/>
    <w:rsid w:val="00051AFD"/>
    <w:rsid w:val="00051FBA"/>
    <w:rsid w:val="00052378"/>
    <w:rsid w:val="0005314F"/>
    <w:rsid w:val="0005316A"/>
    <w:rsid w:val="0005341B"/>
    <w:rsid w:val="00054C2E"/>
    <w:rsid w:val="000557DF"/>
    <w:rsid w:val="00057C8D"/>
    <w:rsid w:val="00060586"/>
    <w:rsid w:val="00062FF3"/>
    <w:rsid w:val="00065FB4"/>
    <w:rsid w:val="00065FD1"/>
    <w:rsid w:val="00066221"/>
    <w:rsid w:val="00066940"/>
    <w:rsid w:val="000672E2"/>
    <w:rsid w:val="000675E7"/>
    <w:rsid w:val="000715DA"/>
    <w:rsid w:val="000725A7"/>
    <w:rsid w:val="00072E82"/>
    <w:rsid w:val="000737BA"/>
    <w:rsid w:val="0007512B"/>
    <w:rsid w:val="000779E4"/>
    <w:rsid w:val="00077FF6"/>
    <w:rsid w:val="00080C8E"/>
    <w:rsid w:val="00081503"/>
    <w:rsid w:val="0008226D"/>
    <w:rsid w:val="0008272C"/>
    <w:rsid w:val="00083319"/>
    <w:rsid w:val="000835C4"/>
    <w:rsid w:val="00083C2B"/>
    <w:rsid w:val="000847A2"/>
    <w:rsid w:val="000858C1"/>
    <w:rsid w:val="00087D19"/>
    <w:rsid w:val="000914F0"/>
    <w:rsid w:val="0009194A"/>
    <w:rsid w:val="00091A0E"/>
    <w:rsid w:val="00093E6C"/>
    <w:rsid w:val="00094630"/>
    <w:rsid w:val="00096B83"/>
    <w:rsid w:val="000A0EFB"/>
    <w:rsid w:val="000A2E95"/>
    <w:rsid w:val="000A3D3E"/>
    <w:rsid w:val="000A4832"/>
    <w:rsid w:val="000A5888"/>
    <w:rsid w:val="000A6E68"/>
    <w:rsid w:val="000A7238"/>
    <w:rsid w:val="000A7408"/>
    <w:rsid w:val="000B0859"/>
    <w:rsid w:val="000B0E4B"/>
    <w:rsid w:val="000B1616"/>
    <w:rsid w:val="000B5D4F"/>
    <w:rsid w:val="000B69A7"/>
    <w:rsid w:val="000B6DF2"/>
    <w:rsid w:val="000B720E"/>
    <w:rsid w:val="000C0234"/>
    <w:rsid w:val="000C0262"/>
    <w:rsid w:val="000C1513"/>
    <w:rsid w:val="000C17B6"/>
    <w:rsid w:val="000C1CCE"/>
    <w:rsid w:val="000C2ACE"/>
    <w:rsid w:val="000C33AF"/>
    <w:rsid w:val="000C4813"/>
    <w:rsid w:val="000C5314"/>
    <w:rsid w:val="000C6B92"/>
    <w:rsid w:val="000C6C11"/>
    <w:rsid w:val="000D01BB"/>
    <w:rsid w:val="000D0989"/>
    <w:rsid w:val="000D25B9"/>
    <w:rsid w:val="000D320A"/>
    <w:rsid w:val="000D61AA"/>
    <w:rsid w:val="000D683A"/>
    <w:rsid w:val="000E16BB"/>
    <w:rsid w:val="000E1B02"/>
    <w:rsid w:val="000E2220"/>
    <w:rsid w:val="000E2C39"/>
    <w:rsid w:val="000E4D02"/>
    <w:rsid w:val="000E67A4"/>
    <w:rsid w:val="000E70B7"/>
    <w:rsid w:val="000E779C"/>
    <w:rsid w:val="000F0039"/>
    <w:rsid w:val="000F2F22"/>
    <w:rsid w:val="000F3FE8"/>
    <w:rsid w:val="000F5ADF"/>
    <w:rsid w:val="000F7683"/>
    <w:rsid w:val="000F7ECE"/>
    <w:rsid w:val="001001A5"/>
    <w:rsid w:val="0010398A"/>
    <w:rsid w:val="00104000"/>
    <w:rsid w:val="00105021"/>
    <w:rsid w:val="00105B61"/>
    <w:rsid w:val="001078CA"/>
    <w:rsid w:val="00107AAD"/>
    <w:rsid w:val="00111157"/>
    <w:rsid w:val="0011159A"/>
    <w:rsid w:val="0011163E"/>
    <w:rsid w:val="0011196D"/>
    <w:rsid w:val="00113475"/>
    <w:rsid w:val="00114A3B"/>
    <w:rsid w:val="00115B8F"/>
    <w:rsid w:val="001165A9"/>
    <w:rsid w:val="00117844"/>
    <w:rsid w:val="0012354B"/>
    <w:rsid w:val="00124B76"/>
    <w:rsid w:val="0012590F"/>
    <w:rsid w:val="001259AD"/>
    <w:rsid w:val="00125F21"/>
    <w:rsid w:val="00127025"/>
    <w:rsid w:val="00130840"/>
    <w:rsid w:val="00130B7D"/>
    <w:rsid w:val="00132018"/>
    <w:rsid w:val="00132106"/>
    <w:rsid w:val="00132688"/>
    <w:rsid w:val="001329B6"/>
    <w:rsid w:val="00133038"/>
    <w:rsid w:val="001333AB"/>
    <w:rsid w:val="00133988"/>
    <w:rsid w:val="00133BF3"/>
    <w:rsid w:val="00134001"/>
    <w:rsid w:val="001345A8"/>
    <w:rsid w:val="00134C68"/>
    <w:rsid w:val="00135214"/>
    <w:rsid w:val="001353B2"/>
    <w:rsid w:val="001357B2"/>
    <w:rsid w:val="0013695E"/>
    <w:rsid w:val="001376DF"/>
    <w:rsid w:val="00140C35"/>
    <w:rsid w:val="00140C83"/>
    <w:rsid w:val="00141076"/>
    <w:rsid w:val="00141C90"/>
    <w:rsid w:val="0014421D"/>
    <w:rsid w:val="00147310"/>
    <w:rsid w:val="00147F89"/>
    <w:rsid w:val="00151C20"/>
    <w:rsid w:val="00152159"/>
    <w:rsid w:val="00154AAD"/>
    <w:rsid w:val="00154BED"/>
    <w:rsid w:val="0015515F"/>
    <w:rsid w:val="00155FA2"/>
    <w:rsid w:val="001562A0"/>
    <w:rsid w:val="001565D9"/>
    <w:rsid w:val="00156F2A"/>
    <w:rsid w:val="00157F3F"/>
    <w:rsid w:val="00160D38"/>
    <w:rsid w:val="00165BD8"/>
    <w:rsid w:val="00167623"/>
    <w:rsid w:val="00167BA4"/>
    <w:rsid w:val="0017110B"/>
    <w:rsid w:val="00171F5D"/>
    <w:rsid w:val="00172FF2"/>
    <w:rsid w:val="00173B39"/>
    <w:rsid w:val="001743E5"/>
    <w:rsid w:val="0017752F"/>
    <w:rsid w:val="001806C4"/>
    <w:rsid w:val="00180AA5"/>
    <w:rsid w:val="00181488"/>
    <w:rsid w:val="001822B0"/>
    <w:rsid w:val="00182B0A"/>
    <w:rsid w:val="00183ECA"/>
    <w:rsid w:val="00184470"/>
    <w:rsid w:val="00185B3E"/>
    <w:rsid w:val="00186201"/>
    <w:rsid w:val="001864C5"/>
    <w:rsid w:val="001864F0"/>
    <w:rsid w:val="0018716C"/>
    <w:rsid w:val="001900E4"/>
    <w:rsid w:val="00190BF2"/>
    <w:rsid w:val="00195AA9"/>
    <w:rsid w:val="00196604"/>
    <w:rsid w:val="001A0489"/>
    <w:rsid w:val="001A048A"/>
    <w:rsid w:val="001A0E89"/>
    <w:rsid w:val="001A280E"/>
    <w:rsid w:val="001A550D"/>
    <w:rsid w:val="001A55F5"/>
    <w:rsid w:val="001A5CD8"/>
    <w:rsid w:val="001A5D75"/>
    <w:rsid w:val="001A6F9E"/>
    <w:rsid w:val="001B1861"/>
    <w:rsid w:val="001B3B95"/>
    <w:rsid w:val="001B6C59"/>
    <w:rsid w:val="001C0776"/>
    <w:rsid w:val="001C0B24"/>
    <w:rsid w:val="001C26E0"/>
    <w:rsid w:val="001C41CB"/>
    <w:rsid w:val="001C4483"/>
    <w:rsid w:val="001C56A1"/>
    <w:rsid w:val="001D12A8"/>
    <w:rsid w:val="001D18D9"/>
    <w:rsid w:val="001D1D7B"/>
    <w:rsid w:val="001D2580"/>
    <w:rsid w:val="001D3A75"/>
    <w:rsid w:val="001D6A1D"/>
    <w:rsid w:val="001D7B20"/>
    <w:rsid w:val="001E0D0F"/>
    <w:rsid w:val="001E2150"/>
    <w:rsid w:val="001E3341"/>
    <w:rsid w:val="001E3E7B"/>
    <w:rsid w:val="001F0960"/>
    <w:rsid w:val="001F176C"/>
    <w:rsid w:val="001F19B5"/>
    <w:rsid w:val="001F19EA"/>
    <w:rsid w:val="001F1C5C"/>
    <w:rsid w:val="001F2844"/>
    <w:rsid w:val="001F2D88"/>
    <w:rsid w:val="001F3FE1"/>
    <w:rsid w:val="001F4B43"/>
    <w:rsid w:val="001F4F36"/>
    <w:rsid w:val="001F5EF8"/>
    <w:rsid w:val="001F6363"/>
    <w:rsid w:val="001F6D2C"/>
    <w:rsid w:val="001F7B3B"/>
    <w:rsid w:val="0020094C"/>
    <w:rsid w:val="0020157A"/>
    <w:rsid w:val="00202A77"/>
    <w:rsid w:val="0020399F"/>
    <w:rsid w:val="00205171"/>
    <w:rsid w:val="00206429"/>
    <w:rsid w:val="00207D98"/>
    <w:rsid w:val="002108B6"/>
    <w:rsid w:val="00211887"/>
    <w:rsid w:val="002135A6"/>
    <w:rsid w:val="002135D7"/>
    <w:rsid w:val="00213DB9"/>
    <w:rsid w:val="00214DBC"/>
    <w:rsid w:val="00214F10"/>
    <w:rsid w:val="00214F84"/>
    <w:rsid w:val="002164AF"/>
    <w:rsid w:val="0021675C"/>
    <w:rsid w:val="00216BFF"/>
    <w:rsid w:val="0022496D"/>
    <w:rsid w:val="00225401"/>
    <w:rsid w:val="00225B9E"/>
    <w:rsid w:val="00226625"/>
    <w:rsid w:val="002278EF"/>
    <w:rsid w:val="00227B86"/>
    <w:rsid w:val="00227C70"/>
    <w:rsid w:val="0023088A"/>
    <w:rsid w:val="00232519"/>
    <w:rsid w:val="00233E57"/>
    <w:rsid w:val="0023418B"/>
    <w:rsid w:val="0023579E"/>
    <w:rsid w:val="00240044"/>
    <w:rsid w:val="00241487"/>
    <w:rsid w:val="002414AF"/>
    <w:rsid w:val="002440FA"/>
    <w:rsid w:val="00244F47"/>
    <w:rsid w:val="00245AAC"/>
    <w:rsid w:val="00246228"/>
    <w:rsid w:val="00247797"/>
    <w:rsid w:val="00247A8D"/>
    <w:rsid w:val="00247E82"/>
    <w:rsid w:val="002515AF"/>
    <w:rsid w:val="00251C06"/>
    <w:rsid w:val="00252420"/>
    <w:rsid w:val="00253EDC"/>
    <w:rsid w:val="00254F50"/>
    <w:rsid w:val="0025789E"/>
    <w:rsid w:val="00257A74"/>
    <w:rsid w:val="002606D2"/>
    <w:rsid w:val="00262182"/>
    <w:rsid w:val="002632B1"/>
    <w:rsid w:val="00263BDF"/>
    <w:rsid w:val="00264384"/>
    <w:rsid w:val="002644C5"/>
    <w:rsid w:val="00264C92"/>
    <w:rsid w:val="0026517F"/>
    <w:rsid w:val="002701AE"/>
    <w:rsid w:val="00271CE5"/>
    <w:rsid w:val="002730AE"/>
    <w:rsid w:val="00274C0F"/>
    <w:rsid w:val="00275233"/>
    <w:rsid w:val="00276700"/>
    <w:rsid w:val="002768AB"/>
    <w:rsid w:val="002773A9"/>
    <w:rsid w:val="00277F72"/>
    <w:rsid w:val="00280529"/>
    <w:rsid w:val="00280B30"/>
    <w:rsid w:val="00282020"/>
    <w:rsid w:val="00282137"/>
    <w:rsid w:val="0028298B"/>
    <w:rsid w:val="0028445E"/>
    <w:rsid w:val="0028477C"/>
    <w:rsid w:val="00286395"/>
    <w:rsid w:val="00286744"/>
    <w:rsid w:val="002867C6"/>
    <w:rsid w:val="00286A49"/>
    <w:rsid w:val="00286C82"/>
    <w:rsid w:val="00287F52"/>
    <w:rsid w:val="0029044C"/>
    <w:rsid w:val="00290E97"/>
    <w:rsid w:val="002924FB"/>
    <w:rsid w:val="00293956"/>
    <w:rsid w:val="002972A8"/>
    <w:rsid w:val="0029795B"/>
    <w:rsid w:val="002A317A"/>
    <w:rsid w:val="002A3807"/>
    <w:rsid w:val="002A3BED"/>
    <w:rsid w:val="002A50EF"/>
    <w:rsid w:val="002B0DF8"/>
    <w:rsid w:val="002B50B6"/>
    <w:rsid w:val="002B56B3"/>
    <w:rsid w:val="002B72A8"/>
    <w:rsid w:val="002C5F52"/>
    <w:rsid w:val="002C6007"/>
    <w:rsid w:val="002C7589"/>
    <w:rsid w:val="002C790A"/>
    <w:rsid w:val="002D029A"/>
    <w:rsid w:val="002D0B35"/>
    <w:rsid w:val="002D2E89"/>
    <w:rsid w:val="002D3449"/>
    <w:rsid w:val="002D4304"/>
    <w:rsid w:val="002D53EC"/>
    <w:rsid w:val="002D6257"/>
    <w:rsid w:val="002E132D"/>
    <w:rsid w:val="002E156E"/>
    <w:rsid w:val="002E1919"/>
    <w:rsid w:val="002E2C23"/>
    <w:rsid w:val="002E3898"/>
    <w:rsid w:val="002E607A"/>
    <w:rsid w:val="002E65D6"/>
    <w:rsid w:val="002E6BEC"/>
    <w:rsid w:val="002E7137"/>
    <w:rsid w:val="002F0B02"/>
    <w:rsid w:val="002F37EB"/>
    <w:rsid w:val="002F400F"/>
    <w:rsid w:val="002F6A28"/>
    <w:rsid w:val="002F72EA"/>
    <w:rsid w:val="003008DF"/>
    <w:rsid w:val="0030202E"/>
    <w:rsid w:val="0030277C"/>
    <w:rsid w:val="00304502"/>
    <w:rsid w:val="003056D9"/>
    <w:rsid w:val="00305D9D"/>
    <w:rsid w:val="003108C3"/>
    <w:rsid w:val="003120B3"/>
    <w:rsid w:val="00312CA5"/>
    <w:rsid w:val="00313D88"/>
    <w:rsid w:val="00314A0D"/>
    <w:rsid w:val="003150AD"/>
    <w:rsid w:val="0031621A"/>
    <w:rsid w:val="00316FDE"/>
    <w:rsid w:val="00322616"/>
    <w:rsid w:val="00323FE2"/>
    <w:rsid w:val="00324500"/>
    <w:rsid w:val="0032481F"/>
    <w:rsid w:val="0032779A"/>
    <w:rsid w:val="0033107D"/>
    <w:rsid w:val="0033187F"/>
    <w:rsid w:val="00332413"/>
    <w:rsid w:val="00332F69"/>
    <w:rsid w:val="0033426A"/>
    <w:rsid w:val="0033454C"/>
    <w:rsid w:val="003355D8"/>
    <w:rsid w:val="003359F5"/>
    <w:rsid w:val="00336B2D"/>
    <w:rsid w:val="00337A64"/>
    <w:rsid w:val="003428FD"/>
    <w:rsid w:val="00344469"/>
    <w:rsid w:val="0034460E"/>
    <w:rsid w:val="003458B4"/>
    <w:rsid w:val="00346DE7"/>
    <w:rsid w:val="00350163"/>
    <w:rsid w:val="00351442"/>
    <w:rsid w:val="00351EF8"/>
    <w:rsid w:val="00352208"/>
    <w:rsid w:val="00353455"/>
    <w:rsid w:val="003536B4"/>
    <w:rsid w:val="00356BD5"/>
    <w:rsid w:val="00360460"/>
    <w:rsid w:val="00360601"/>
    <w:rsid w:val="00360C27"/>
    <w:rsid w:val="0036121A"/>
    <w:rsid w:val="00361342"/>
    <w:rsid w:val="0036173D"/>
    <w:rsid w:val="00363006"/>
    <w:rsid w:val="003636BF"/>
    <w:rsid w:val="00363966"/>
    <w:rsid w:val="00363D8E"/>
    <w:rsid w:val="00364B90"/>
    <w:rsid w:val="0037479F"/>
    <w:rsid w:val="0038108C"/>
    <w:rsid w:val="00384531"/>
    <w:rsid w:val="003845B4"/>
    <w:rsid w:val="00384812"/>
    <w:rsid w:val="003854A3"/>
    <w:rsid w:val="00386F39"/>
    <w:rsid w:val="00387164"/>
    <w:rsid w:val="003872E4"/>
    <w:rsid w:val="003874EA"/>
    <w:rsid w:val="00387B1A"/>
    <w:rsid w:val="00387E3A"/>
    <w:rsid w:val="003901D1"/>
    <w:rsid w:val="00391448"/>
    <w:rsid w:val="00392E7B"/>
    <w:rsid w:val="00394837"/>
    <w:rsid w:val="00395A50"/>
    <w:rsid w:val="003965B8"/>
    <w:rsid w:val="003975F8"/>
    <w:rsid w:val="003A0916"/>
    <w:rsid w:val="003A1CB5"/>
    <w:rsid w:val="003A41A2"/>
    <w:rsid w:val="003A427B"/>
    <w:rsid w:val="003A521C"/>
    <w:rsid w:val="003A6C34"/>
    <w:rsid w:val="003A779D"/>
    <w:rsid w:val="003B08E1"/>
    <w:rsid w:val="003B2250"/>
    <w:rsid w:val="003B2E4D"/>
    <w:rsid w:val="003B39FD"/>
    <w:rsid w:val="003B3AFA"/>
    <w:rsid w:val="003B58D8"/>
    <w:rsid w:val="003B713A"/>
    <w:rsid w:val="003B77C2"/>
    <w:rsid w:val="003C1B2A"/>
    <w:rsid w:val="003C1D51"/>
    <w:rsid w:val="003C221D"/>
    <w:rsid w:val="003C2D9B"/>
    <w:rsid w:val="003C431A"/>
    <w:rsid w:val="003C54A8"/>
    <w:rsid w:val="003C5EC3"/>
    <w:rsid w:val="003C7528"/>
    <w:rsid w:val="003C78B3"/>
    <w:rsid w:val="003D0A64"/>
    <w:rsid w:val="003D1B6F"/>
    <w:rsid w:val="003D1D99"/>
    <w:rsid w:val="003D32C1"/>
    <w:rsid w:val="003D5C3C"/>
    <w:rsid w:val="003D5C53"/>
    <w:rsid w:val="003D7831"/>
    <w:rsid w:val="003D794A"/>
    <w:rsid w:val="003D7BFA"/>
    <w:rsid w:val="003E1698"/>
    <w:rsid w:val="003E1C74"/>
    <w:rsid w:val="003E200B"/>
    <w:rsid w:val="003E32B3"/>
    <w:rsid w:val="003E4AAA"/>
    <w:rsid w:val="003E6367"/>
    <w:rsid w:val="003F0AF4"/>
    <w:rsid w:val="003F3CCC"/>
    <w:rsid w:val="003F6A45"/>
    <w:rsid w:val="003F6D56"/>
    <w:rsid w:val="00400738"/>
    <w:rsid w:val="00400F89"/>
    <w:rsid w:val="004032CF"/>
    <w:rsid w:val="0040527C"/>
    <w:rsid w:val="004062E6"/>
    <w:rsid w:val="004077CF"/>
    <w:rsid w:val="00407FF5"/>
    <w:rsid w:val="0041110D"/>
    <w:rsid w:val="00412F01"/>
    <w:rsid w:val="00413058"/>
    <w:rsid w:val="0041449C"/>
    <w:rsid w:val="00415956"/>
    <w:rsid w:val="00415F1F"/>
    <w:rsid w:val="00415FB2"/>
    <w:rsid w:val="00416F5A"/>
    <w:rsid w:val="00417CB1"/>
    <w:rsid w:val="004204FE"/>
    <w:rsid w:val="00420696"/>
    <w:rsid w:val="004246B8"/>
    <w:rsid w:val="00427630"/>
    <w:rsid w:val="00427EBA"/>
    <w:rsid w:val="004316A8"/>
    <w:rsid w:val="004327F6"/>
    <w:rsid w:val="00433082"/>
    <w:rsid w:val="004332FA"/>
    <w:rsid w:val="00433328"/>
    <w:rsid w:val="00434FDC"/>
    <w:rsid w:val="0043620C"/>
    <w:rsid w:val="00440CDF"/>
    <w:rsid w:val="00441ECD"/>
    <w:rsid w:val="00442195"/>
    <w:rsid w:val="0044371E"/>
    <w:rsid w:val="00443D1D"/>
    <w:rsid w:val="0044497D"/>
    <w:rsid w:val="00444E45"/>
    <w:rsid w:val="00445832"/>
    <w:rsid w:val="00445AEE"/>
    <w:rsid w:val="00445DB1"/>
    <w:rsid w:val="00446EDE"/>
    <w:rsid w:val="00446FDA"/>
    <w:rsid w:val="00447770"/>
    <w:rsid w:val="00455DD5"/>
    <w:rsid w:val="00456DE2"/>
    <w:rsid w:val="00456FA5"/>
    <w:rsid w:val="0045745F"/>
    <w:rsid w:val="004574E0"/>
    <w:rsid w:val="00457706"/>
    <w:rsid w:val="0046078F"/>
    <w:rsid w:val="00460E1D"/>
    <w:rsid w:val="00460ECB"/>
    <w:rsid w:val="00461664"/>
    <w:rsid w:val="0046260B"/>
    <w:rsid w:val="0046396D"/>
    <w:rsid w:val="004651AE"/>
    <w:rsid w:val="00466152"/>
    <w:rsid w:val="00466591"/>
    <w:rsid w:val="00466ADD"/>
    <w:rsid w:val="004708CD"/>
    <w:rsid w:val="0047145E"/>
    <w:rsid w:val="004718C6"/>
    <w:rsid w:val="00471970"/>
    <w:rsid w:val="00471B36"/>
    <w:rsid w:val="00471D38"/>
    <w:rsid w:val="004733C2"/>
    <w:rsid w:val="00476BD2"/>
    <w:rsid w:val="00477012"/>
    <w:rsid w:val="004825D6"/>
    <w:rsid w:val="00482B7B"/>
    <w:rsid w:val="00482EF9"/>
    <w:rsid w:val="00483A6E"/>
    <w:rsid w:val="00484B8C"/>
    <w:rsid w:val="004855CC"/>
    <w:rsid w:val="00485B01"/>
    <w:rsid w:val="00485B72"/>
    <w:rsid w:val="00486649"/>
    <w:rsid w:val="00486972"/>
    <w:rsid w:val="00487334"/>
    <w:rsid w:val="00487E74"/>
    <w:rsid w:val="004914E0"/>
    <w:rsid w:val="0049362F"/>
    <w:rsid w:val="00493914"/>
    <w:rsid w:val="00493EAB"/>
    <w:rsid w:val="004949AC"/>
    <w:rsid w:val="00494A15"/>
    <w:rsid w:val="00494E49"/>
    <w:rsid w:val="00495DD4"/>
    <w:rsid w:val="00496634"/>
    <w:rsid w:val="00496981"/>
    <w:rsid w:val="004977B6"/>
    <w:rsid w:val="00497B17"/>
    <w:rsid w:val="004A0E5E"/>
    <w:rsid w:val="004A12AE"/>
    <w:rsid w:val="004A1924"/>
    <w:rsid w:val="004A1C77"/>
    <w:rsid w:val="004A39CE"/>
    <w:rsid w:val="004A494C"/>
    <w:rsid w:val="004A6B1C"/>
    <w:rsid w:val="004B1A84"/>
    <w:rsid w:val="004B23FC"/>
    <w:rsid w:val="004B39F9"/>
    <w:rsid w:val="004B3EA5"/>
    <w:rsid w:val="004B540F"/>
    <w:rsid w:val="004B66FE"/>
    <w:rsid w:val="004B6DA1"/>
    <w:rsid w:val="004B7008"/>
    <w:rsid w:val="004B72A0"/>
    <w:rsid w:val="004C0583"/>
    <w:rsid w:val="004C2AB7"/>
    <w:rsid w:val="004C38D0"/>
    <w:rsid w:val="004C4C0B"/>
    <w:rsid w:val="004C4C0E"/>
    <w:rsid w:val="004C617C"/>
    <w:rsid w:val="004C620C"/>
    <w:rsid w:val="004C62D3"/>
    <w:rsid w:val="004C66BB"/>
    <w:rsid w:val="004D1773"/>
    <w:rsid w:val="004D1EC4"/>
    <w:rsid w:val="004D2A13"/>
    <w:rsid w:val="004D2D94"/>
    <w:rsid w:val="004D34F2"/>
    <w:rsid w:val="004D417C"/>
    <w:rsid w:val="004D44E1"/>
    <w:rsid w:val="004D5846"/>
    <w:rsid w:val="004D7300"/>
    <w:rsid w:val="004D76FA"/>
    <w:rsid w:val="004E0797"/>
    <w:rsid w:val="004E0C86"/>
    <w:rsid w:val="004E13CD"/>
    <w:rsid w:val="004E5D6D"/>
    <w:rsid w:val="004E6788"/>
    <w:rsid w:val="004E71A1"/>
    <w:rsid w:val="004F0FC7"/>
    <w:rsid w:val="004F156E"/>
    <w:rsid w:val="004F2EFC"/>
    <w:rsid w:val="004F4C96"/>
    <w:rsid w:val="004F5E22"/>
    <w:rsid w:val="004F7675"/>
    <w:rsid w:val="0050013E"/>
    <w:rsid w:val="00500EDB"/>
    <w:rsid w:val="005010F2"/>
    <w:rsid w:val="005013DD"/>
    <w:rsid w:val="005026CA"/>
    <w:rsid w:val="00502E41"/>
    <w:rsid w:val="00503D05"/>
    <w:rsid w:val="00503ED1"/>
    <w:rsid w:val="00506F37"/>
    <w:rsid w:val="005071A4"/>
    <w:rsid w:val="00510095"/>
    <w:rsid w:val="00510177"/>
    <w:rsid w:val="00510D84"/>
    <w:rsid w:val="00511FF6"/>
    <w:rsid w:val="005120C9"/>
    <w:rsid w:val="00512171"/>
    <w:rsid w:val="0051579B"/>
    <w:rsid w:val="005157D5"/>
    <w:rsid w:val="00515F73"/>
    <w:rsid w:val="0051736A"/>
    <w:rsid w:val="00523C91"/>
    <w:rsid w:val="00524E6F"/>
    <w:rsid w:val="00525FBA"/>
    <w:rsid w:val="005260F6"/>
    <w:rsid w:val="00526224"/>
    <w:rsid w:val="00526246"/>
    <w:rsid w:val="00530A3A"/>
    <w:rsid w:val="00530CFB"/>
    <w:rsid w:val="00530ED0"/>
    <w:rsid w:val="00534017"/>
    <w:rsid w:val="0053451E"/>
    <w:rsid w:val="00534642"/>
    <w:rsid w:val="005364C5"/>
    <w:rsid w:val="00536818"/>
    <w:rsid w:val="00537C34"/>
    <w:rsid w:val="0054041D"/>
    <w:rsid w:val="00541641"/>
    <w:rsid w:val="00541FFD"/>
    <w:rsid w:val="00544831"/>
    <w:rsid w:val="00545294"/>
    <w:rsid w:val="0054633A"/>
    <w:rsid w:val="00546B3E"/>
    <w:rsid w:val="00546D41"/>
    <w:rsid w:val="00553149"/>
    <w:rsid w:val="005531C4"/>
    <w:rsid w:val="00554BEB"/>
    <w:rsid w:val="00555390"/>
    <w:rsid w:val="00555D89"/>
    <w:rsid w:val="0055600F"/>
    <w:rsid w:val="00560339"/>
    <w:rsid w:val="005612B7"/>
    <w:rsid w:val="005618BE"/>
    <w:rsid w:val="0056238B"/>
    <w:rsid w:val="00562EAC"/>
    <w:rsid w:val="00563F61"/>
    <w:rsid w:val="005647BB"/>
    <w:rsid w:val="00565C85"/>
    <w:rsid w:val="00566652"/>
    <w:rsid w:val="005667F0"/>
    <w:rsid w:val="00567106"/>
    <w:rsid w:val="00570C42"/>
    <w:rsid w:val="00571254"/>
    <w:rsid w:val="005712A3"/>
    <w:rsid w:val="00571C89"/>
    <w:rsid w:val="00572C52"/>
    <w:rsid w:val="00573D89"/>
    <w:rsid w:val="0057428D"/>
    <w:rsid w:val="0057525A"/>
    <w:rsid w:val="00575CAE"/>
    <w:rsid w:val="00577D5E"/>
    <w:rsid w:val="005800BB"/>
    <w:rsid w:val="005821C6"/>
    <w:rsid w:val="0058327B"/>
    <w:rsid w:val="00585D70"/>
    <w:rsid w:val="005914A7"/>
    <w:rsid w:val="005921CE"/>
    <w:rsid w:val="00594056"/>
    <w:rsid w:val="0059539C"/>
    <w:rsid w:val="00596BB3"/>
    <w:rsid w:val="00597042"/>
    <w:rsid w:val="00597366"/>
    <w:rsid w:val="005A149D"/>
    <w:rsid w:val="005A34A2"/>
    <w:rsid w:val="005A3DE2"/>
    <w:rsid w:val="005A414B"/>
    <w:rsid w:val="005A48AA"/>
    <w:rsid w:val="005A4919"/>
    <w:rsid w:val="005A4B2F"/>
    <w:rsid w:val="005A4CEE"/>
    <w:rsid w:val="005A59D5"/>
    <w:rsid w:val="005A7882"/>
    <w:rsid w:val="005B1439"/>
    <w:rsid w:val="005B22BC"/>
    <w:rsid w:val="005B506C"/>
    <w:rsid w:val="005B5FA7"/>
    <w:rsid w:val="005B7572"/>
    <w:rsid w:val="005B7F98"/>
    <w:rsid w:val="005C13A7"/>
    <w:rsid w:val="005C20BD"/>
    <w:rsid w:val="005C2447"/>
    <w:rsid w:val="005C3821"/>
    <w:rsid w:val="005C3B0F"/>
    <w:rsid w:val="005C3C5D"/>
    <w:rsid w:val="005C46D5"/>
    <w:rsid w:val="005C4ADC"/>
    <w:rsid w:val="005C6193"/>
    <w:rsid w:val="005D04F4"/>
    <w:rsid w:val="005D15FA"/>
    <w:rsid w:val="005D2B50"/>
    <w:rsid w:val="005D2F12"/>
    <w:rsid w:val="005D3594"/>
    <w:rsid w:val="005D3BA3"/>
    <w:rsid w:val="005D3C6C"/>
    <w:rsid w:val="005D52E7"/>
    <w:rsid w:val="005D661F"/>
    <w:rsid w:val="005D6E51"/>
    <w:rsid w:val="005E1D3C"/>
    <w:rsid w:val="005E21BC"/>
    <w:rsid w:val="005E6A87"/>
    <w:rsid w:val="005E7866"/>
    <w:rsid w:val="005F2EF9"/>
    <w:rsid w:val="005F36D4"/>
    <w:rsid w:val="005F3E1F"/>
    <w:rsid w:val="005F4159"/>
    <w:rsid w:val="005F4E60"/>
    <w:rsid w:val="005F5269"/>
    <w:rsid w:val="00600E71"/>
    <w:rsid w:val="006025D1"/>
    <w:rsid w:val="006038FA"/>
    <w:rsid w:val="00603AE5"/>
    <w:rsid w:val="006042CB"/>
    <w:rsid w:val="00605980"/>
    <w:rsid w:val="00606395"/>
    <w:rsid w:val="006070AF"/>
    <w:rsid w:val="00610EE3"/>
    <w:rsid w:val="00611818"/>
    <w:rsid w:val="00612976"/>
    <w:rsid w:val="00614449"/>
    <w:rsid w:val="00615138"/>
    <w:rsid w:val="00616094"/>
    <w:rsid w:val="00616D03"/>
    <w:rsid w:val="00620AEB"/>
    <w:rsid w:val="0062206D"/>
    <w:rsid w:val="00623DE3"/>
    <w:rsid w:val="00624C80"/>
    <w:rsid w:val="00626A6E"/>
    <w:rsid w:val="00626EB2"/>
    <w:rsid w:val="00630015"/>
    <w:rsid w:val="006302F3"/>
    <w:rsid w:val="006305D4"/>
    <w:rsid w:val="00630D6B"/>
    <w:rsid w:val="0063191B"/>
    <w:rsid w:val="00631A1B"/>
    <w:rsid w:val="00632253"/>
    <w:rsid w:val="00633AFE"/>
    <w:rsid w:val="00635F3E"/>
    <w:rsid w:val="006406A2"/>
    <w:rsid w:val="00642714"/>
    <w:rsid w:val="0064301F"/>
    <w:rsid w:val="00644336"/>
    <w:rsid w:val="006455CE"/>
    <w:rsid w:val="00646FF2"/>
    <w:rsid w:val="006504C6"/>
    <w:rsid w:val="006518B5"/>
    <w:rsid w:val="00651F88"/>
    <w:rsid w:val="00651FCC"/>
    <w:rsid w:val="00652D04"/>
    <w:rsid w:val="00653213"/>
    <w:rsid w:val="0065341C"/>
    <w:rsid w:val="006539CC"/>
    <w:rsid w:val="006540C2"/>
    <w:rsid w:val="00654DA6"/>
    <w:rsid w:val="00655CE2"/>
    <w:rsid w:val="006563DC"/>
    <w:rsid w:val="006564B2"/>
    <w:rsid w:val="00656E00"/>
    <w:rsid w:val="00660C4D"/>
    <w:rsid w:val="0066372B"/>
    <w:rsid w:val="00664B4A"/>
    <w:rsid w:val="00666CA2"/>
    <w:rsid w:val="00666CF5"/>
    <w:rsid w:val="00666EF5"/>
    <w:rsid w:val="00667060"/>
    <w:rsid w:val="0066798B"/>
    <w:rsid w:val="006723FF"/>
    <w:rsid w:val="00674B92"/>
    <w:rsid w:val="00675056"/>
    <w:rsid w:val="006752F8"/>
    <w:rsid w:val="006778B4"/>
    <w:rsid w:val="00681264"/>
    <w:rsid w:val="00681653"/>
    <w:rsid w:val="00682353"/>
    <w:rsid w:val="00682B80"/>
    <w:rsid w:val="00685C27"/>
    <w:rsid w:val="00686253"/>
    <w:rsid w:val="006878C3"/>
    <w:rsid w:val="00687F25"/>
    <w:rsid w:val="0069053F"/>
    <w:rsid w:val="00690D03"/>
    <w:rsid w:val="00690FED"/>
    <w:rsid w:val="00691909"/>
    <w:rsid w:val="00694E5D"/>
    <w:rsid w:val="006957F1"/>
    <w:rsid w:val="00696BB3"/>
    <w:rsid w:val="0069728C"/>
    <w:rsid w:val="00697D03"/>
    <w:rsid w:val="00697D5E"/>
    <w:rsid w:val="006A1E6C"/>
    <w:rsid w:val="006A2FC1"/>
    <w:rsid w:val="006A5BEA"/>
    <w:rsid w:val="006A6D9E"/>
    <w:rsid w:val="006A6E60"/>
    <w:rsid w:val="006A6FC6"/>
    <w:rsid w:val="006A6FFC"/>
    <w:rsid w:val="006A708B"/>
    <w:rsid w:val="006B2AA5"/>
    <w:rsid w:val="006B2B83"/>
    <w:rsid w:val="006B6469"/>
    <w:rsid w:val="006C01FC"/>
    <w:rsid w:val="006C022D"/>
    <w:rsid w:val="006C216D"/>
    <w:rsid w:val="006C3020"/>
    <w:rsid w:val="006C45DC"/>
    <w:rsid w:val="006C52F2"/>
    <w:rsid w:val="006C6660"/>
    <w:rsid w:val="006C6805"/>
    <w:rsid w:val="006D0D1D"/>
    <w:rsid w:val="006D127B"/>
    <w:rsid w:val="006D353B"/>
    <w:rsid w:val="006D42D9"/>
    <w:rsid w:val="006D4A3B"/>
    <w:rsid w:val="006D5471"/>
    <w:rsid w:val="006E0157"/>
    <w:rsid w:val="006E16DC"/>
    <w:rsid w:val="006E1906"/>
    <w:rsid w:val="006E4A6B"/>
    <w:rsid w:val="006E4BAA"/>
    <w:rsid w:val="006E5606"/>
    <w:rsid w:val="006E6A03"/>
    <w:rsid w:val="006F0545"/>
    <w:rsid w:val="006F120C"/>
    <w:rsid w:val="006F282D"/>
    <w:rsid w:val="006F2A90"/>
    <w:rsid w:val="006F6853"/>
    <w:rsid w:val="0070176D"/>
    <w:rsid w:val="00703313"/>
    <w:rsid w:val="00704EA9"/>
    <w:rsid w:val="007055FF"/>
    <w:rsid w:val="00707F5F"/>
    <w:rsid w:val="007105FA"/>
    <w:rsid w:val="00710781"/>
    <w:rsid w:val="00711C67"/>
    <w:rsid w:val="007120DC"/>
    <w:rsid w:val="0071278B"/>
    <w:rsid w:val="00713477"/>
    <w:rsid w:val="007142B2"/>
    <w:rsid w:val="007174DF"/>
    <w:rsid w:val="00717ED3"/>
    <w:rsid w:val="0072018F"/>
    <w:rsid w:val="00720889"/>
    <w:rsid w:val="007208B8"/>
    <w:rsid w:val="007208C2"/>
    <w:rsid w:val="00720EB2"/>
    <w:rsid w:val="00722E4C"/>
    <w:rsid w:val="00723045"/>
    <w:rsid w:val="00723A97"/>
    <w:rsid w:val="007244DE"/>
    <w:rsid w:val="00725553"/>
    <w:rsid w:val="0072633F"/>
    <w:rsid w:val="007275D0"/>
    <w:rsid w:val="0073260F"/>
    <w:rsid w:val="00732D36"/>
    <w:rsid w:val="00733017"/>
    <w:rsid w:val="00733134"/>
    <w:rsid w:val="007343FF"/>
    <w:rsid w:val="00737761"/>
    <w:rsid w:val="00740016"/>
    <w:rsid w:val="00742E31"/>
    <w:rsid w:val="00744926"/>
    <w:rsid w:val="007457DF"/>
    <w:rsid w:val="00745D7C"/>
    <w:rsid w:val="00746DDE"/>
    <w:rsid w:val="00747780"/>
    <w:rsid w:val="00747EFB"/>
    <w:rsid w:val="00751972"/>
    <w:rsid w:val="00752008"/>
    <w:rsid w:val="00753DA6"/>
    <w:rsid w:val="00753E3D"/>
    <w:rsid w:val="00753FC7"/>
    <w:rsid w:val="00754EEB"/>
    <w:rsid w:val="00756B8D"/>
    <w:rsid w:val="00757EB9"/>
    <w:rsid w:val="007617F3"/>
    <w:rsid w:val="00765EB0"/>
    <w:rsid w:val="0076747C"/>
    <w:rsid w:val="00767D23"/>
    <w:rsid w:val="00767E1A"/>
    <w:rsid w:val="00770529"/>
    <w:rsid w:val="00770E36"/>
    <w:rsid w:val="00771864"/>
    <w:rsid w:val="007760F7"/>
    <w:rsid w:val="007765C7"/>
    <w:rsid w:val="00776943"/>
    <w:rsid w:val="00776EC0"/>
    <w:rsid w:val="00781191"/>
    <w:rsid w:val="00781911"/>
    <w:rsid w:val="00783310"/>
    <w:rsid w:val="007859B2"/>
    <w:rsid w:val="00790879"/>
    <w:rsid w:val="00792366"/>
    <w:rsid w:val="00793ED3"/>
    <w:rsid w:val="00794A19"/>
    <w:rsid w:val="00794A2A"/>
    <w:rsid w:val="00795462"/>
    <w:rsid w:val="007959A4"/>
    <w:rsid w:val="007A263A"/>
    <w:rsid w:val="007A4A1A"/>
    <w:rsid w:val="007A4A6D"/>
    <w:rsid w:val="007A709B"/>
    <w:rsid w:val="007A7CDF"/>
    <w:rsid w:val="007B1897"/>
    <w:rsid w:val="007B20E6"/>
    <w:rsid w:val="007B38C7"/>
    <w:rsid w:val="007B6356"/>
    <w:rsid w:val="007B6565"/>
    <w:rsid w:val="007B668F"/>
    <w:rsid w:val="007B7851"/>
    <w:rsid w:val="007C057E"/>
    <w:rsid w:val="007C0EB4"/>
    <w:rsid w:val="007C2509"/>
    <w:rsid w:val="007C282B"/>
    <w:rsid w:val="007C2886"/>
    <w:rsid w:val="007C2C01"/>
    <w:rsid w:val="007C418B"/>
    <w:rsid w:val="007C4972"/>
    <w:rsid w:val="007C4B22"/>
    <w:rsid w:val="007C4FF8"/>
    <w:rsid w:val="007C5C34"/>
    <w:rsid w:val="007C6555"/>
    <w:rsid w:val="007C76D3"/>
    <w:rsid w:val="007C7FFD"/>
    <w:rsid w:val="007D06EC"/>
    <w:rsid w:val="007D1BCF"/>
    <w:rsid w:val="007D2D33"/>
    <w:rsid w:val="007D32FE"/>
    <w:rsid w:val="007D3FB2"/>
    <w:rsid w:val="007D53D7"/>
    <w:rsid w:val="007D5E3A"/>
    <w:rsid w:val="007D66E3"/>
    <w:rsid w:val="007D75CF"/>
    <w:rsid w:val="007D7E34"/>
    <w:rsid w:val="007E6094"/>
    <w:rsid w:val="007E6DC5"/>
    <w:rsid w:val="007F0808"/>
    <w:rsid w:val="007F25E1"/>
    <w:rsid w:val="007F3F29"/>
    <w:rsid w:val="007F4C94"/>
    <w:rsid w:val="007F7918"/>
    <w:rsid w:val="00803DB2"/>
    <w:rsid w:val="00804F48"/>
    <w:rsid w:val="00805C8A"/>
    <w:rsid w:val="0080731A"/>
    <w:rsid w:val="00810CBE"/>
    <w:rsid w:val="008110F4"/>
    <w:rsid w:val="00811D42"/>
    <w:rsid w:val="00812E90"/>
    <w:rsid w:val="00813E11"/>
    <w:rsid w:val="00814213"/>
    <w:rsid w:val="00815D64"/>
    <w:rsid w:val="00815FFB"/>
    <w:rsid w:val="00817327"/>
    <w:rsid w:val="008175FE"/>
    <w:rsid w:val="00817CC7"/>
    <w:rsid w:val="00820BC5"/>
    <w:rsid w:val="00820C60"/>
    <w:rsid w:val="00822014"/>
    <w:rsid w:val="0082230C"/>
    <w:rsid w:val="00822FC7"/>
    <w:rsid w:val="00822FDC"/>
    <w:rsid w:val="00823EE5"/>
    <w:rsid w:val="008242EF"/>
    <w:rsid w:val="00824D53"/>
    <w:rsid w:val="008251B4"/>
    <w:rsid w:val="00825DD4"/>
    <w:rsid w:val="00826D66"/>
    <w:rsid w:val="0083138C"/>
    <w:rsid w:val="00834AFF"/>
    <w:rsid w:val="00840467"/>
    <w:rsid w:val="0084116F"/>
    <w:rsid w:val="0084178C"/>
    <w:rsid w:val="00843F34"/>
    <w:rsid w:val="008457B7"/>
    <w:rsid w:val="008478FB"/>
    <w:rsid w:val="00847EB5"/>
    <w:rsid w:val="00851357"/>
    <w:rsid w:val="00851838"/>
    <w:rsid w:val="00853F71"/>
    <w:rsid w:val="00855E5B"/>
    <w:rsid w:val="00855F48"/>
    <w:rsid w:val="00856825"/>
    <w:rsid w:val="00857C76"/>
    <w:rsid w:val="00860881"/>
    <w:rsid w:val="00860A91"/>
    <w:rsid w:val="00860F42"/>
    <w:rsid w:val="00861F5E"/>
    <w:rsid w:val="00864099"/>
    <w:rsid w:val="00866AF0"/>
    <w:rsid w:val="00866CAF"/>
    <w:rsid w:val="008677D4"/>
    <w:rsid w:val="00872C07"/>
    <w:rsid w:val="00874258"/>
    <w:rsid w:val="00876FA6"/>
    <w:rsid w:val="00876FF7"/>
    <w:rsid w:val="00877702"/>
    <w:rsid w:val="0088043C"/>
    <w:rsid w:val="00882EEE"/>
    <w:rsid w:val="00882FB5"/>
    <w:rsid w:val="008834F9"/>
    <w:rsid w:val="00883D6B"/>
    <w:rsid w:val="00885AF0"/>
    <w:rsid w:val="00885F5A"/>
    <w:rsid w:val="00886A7D"/>
    <w:rsid w:val="00886B98"/>
    <w:rsid w:val="00887256"/>
    <w:rsid w:val="00887A9B"/>
    <w:rsid w:val="008906C9"/>
    <w:rsid w:val="00890B22"/>
    <w:rsid w:val="00890C96"/>
    <w:rsid w:val="00891DAF"/>
    <w:rsid w:val="0089427E"/>
    <w:rsid w:val="008945E7"/>
    <w:rsid w:val="008946AA"/>
    <w:rsid w:val="00894CFA"/>
    <w:rsid w:val="00894D7A"/>
    <w:rsid w:val="0089588D"/>
    <w:rsid w:val="00895E31"/>
    <w:rsid w:val="008962CE"/>
    <w:rsid w:val="008A1110"/>
    <w:rsid w:val="008A32F2"/>
    <w:rsid w:val="008A5D77"/>
    <w:rsid w:val="008B1599"/>
    <w:rsid w:val="008B1CCF"/>
    <w:rsid w:val="008B4507"/>
    <w:rsid w:val="008B4C7D"/>
    <w:rsid w:val="008B527F"/>
    <w:rsid w:val="008B5B29"/>
    <w:rsid w:val="008B68F5"/>
    <w:rsid w:val="008C0245"/>
    <w:rsid w:val="008C2DF5"/>
    <w:rsid w:val="008C4ED8"/>
    <w:rsid w:val="008C55A7"/>
    <w:rsid w:val="008C5738"/>
    <w:rsid w:val="008C6125"/>
    <w:rsid w:val="008C68F4"/>
    <w:rsid w:val="008C6F49"/>
    <w:rsid w:val="008D04F0"/>
    <w:rsid w:val="008D0E7E"/>
    <w:rsid w:val="008D3BA8"/>
    <w:rsid w:val="008D5416"/>
    <w:rsid w:val="008D7317"/>
    <w:rsid w:val="008E0330"/>
    <w:rsid w:val="008E1791"/>
    <w:rsid w:val="008E3F20"/>
    <w:rsid w:val="008E606B"/>
    <w:rsid w:val="008E6551"/>
    <w:rsid w:val="008E6F98"/>
    <w:rsid w:val="008E7986"/>
    <w:rsid w:val="008F0574"/>
    <w:rsid w:val="008F07FD"/>
    <w:rsid w:val="008F2111"/>
    <w:rsid w:val="008F2E16"/>
    <w:rsid w:val="008F31AC"/>
    <w:rsid w:val="008F3500"/>
    <w:rsid w:val="008F362A"/>
    <w:rsid w:val="008F7290"/>
    <w:rsid w:val="008F7DA2"/>
    <w:rsid w:val="009007CD"/>
    <w:rsid w:val="0090082A"/>
    <w:rsid w:val="00900F5A"/>
    <w:rsid w:val="009027EC"/>
    <w:rsid w:val="0090360A"/>
    <w:rsid w:val="009039F8"/>
    <w:rsid w:val="00904AFC"/>
    <w:rsid w:val="00905362"/>
    <w:rsid w:val="009056CC"/>
    <w:rsid w:val="00905F68"/>
    <w:rsid w:val="009103C2"/>
    <w:rsid w:val="0091380C"/>
    <w:rsid w:val="00914110"/>
    <w:rsid w:val="00914185"/>
    <w:rsid w:val="00914B59"/>
    <w:rsid w:val="00915EA6"/>
    <w:rsid w:val="009165E0"/>
    <w:rsid w:val="00917BB1"/>
    <w:rsid w:val="00917C14"/>
    <w:rsid w:val="00921033"/>
    <w:rsid w:val="00921564"/>
    <w:rsid w:val="00922A90"/>
    <w:rsid w:val="00922D56"/>
    <w:rsid w:val="009234C9"/>
    <w:rsid w:val="00923E38"/>
    <w:rsid w:val="009246E7"/>
    <w:rsid w:val="0092486A"/>
    <w:rsid w:val="00924E3C"/>
    <w:rsid w:val="009255C1"/>
    <w:rsid w:val="00927BE5"/>
    <w:rsid w:val="009306BE"/>
    <w:rsid w:val="00930DDF"/>
    <w:rsid w:val="00931658"/>
    <w:rsid w:val="00931B4D"/>
    <w:rsid w:val="009341A9"/>
    <w:rsid w:val="00935E6D"/>
    <w:rsid w:val="009371FC"/>
    <w:rsid w:val="00937713"/>
    <w:rsid w:val="00942C45"/>
    <w:rsid w:val="00943CFD"/>
    <w:rsid w:val="009451F5"/>
    <w:rsid w:val="00945349"/>
    <w:rsid w:val="00946C49"/>
    <w:rsid w:val="0094761C"/>
    <w:rsid w:val="00947797"/>
    <w:rsid w:val="00951DB0"/>
    <w:rsid w:val="0095445D"/>
    <w:rsid w:val="00954C61"/>
    <w:rsid w:val="00954D13"/>
    <w:rsid w:val="009550A8"/>
    <w:rsid w:val="009574C7"/>
    <w:rsid w:val="00957B4D"/>
    <w:rsid w:val="009612BB"/>
    <w:rsid w:val="00963893"/>
    <w:rsid w:val="00965C84"/>
    <w:rsid w:val="009660D8"/>
    <w:rsid w:val="00966BA7"/>
    <w:rsid w:val="009675F7"/>
    <w:rsid w:val="00967E56"/>
    <w:rsid w:val="009715BB"/>
    <w:rsid w:val="00971897"/>
    <w:rsid w:val="00972095"/>
    <w:rsid w:val="0097332B"/>
    <w:rsid w:val="0097337A"/>
    <w:rsid w:val="00973DE4"/>
    <w:rsid w:val="00976095"/>
    <w:rsid w:val="0098175E"/>
    <w:rsid w:val="00982598"/>
    <w:rsid w:val="0098270F"/>
    <w:rsid w:val="00984107"/>
    <w:rsid w:val="0098542E"/>
    <w:rsid w:val="00985865"/>
    <w:rsid w:val="0098763F"/>
    <w:rsid w:val="009924D1"/>
    <w:rsid w:val="00993B6A"/>
    <w:rsid w:val="009944CB"/>
    <w:rsid w:val="009946F2"/>
    <w:rsid w:val="009A2162"/>
    <w:rsid w:val="009A2826"/>
    <w:rsid w:val="009A2CD2"/>
    <w:rsid w:val="009A463B"/>
    <w:rsid w:val="009A46C9"/>
    <w:rsid w:val="009A79A7"/>
    <w:rsid w:val="009A7C2F"/>
    <w:rsid w:val="009A7E83"/>
    <w:rsid w:val="009B2262"/>
    <w:rsid w:val="009B2475"/>
    <w:rsid w:val="009B27AA"/>
    <w:rsid w:val="009B4C70"/>
    <w:rsid w:val="009B5800"/>
    <w:rsid w:val="009B5B52"/>
    <w:rsid w:val="009B66DE"/>
    <w:rsid w:val="009B6F2A"/>
    <w:rsid w:val="009B753E"/>
    <w:rsid w:val="009C04F1"/>
    <w:rsid w:val="009C1062"/>
    <w:rsid w:val="009C368B"/>
    <w:rsid w:val="009C38CE"/>
    <w:rsid w:val="009C46C6"/>
    <w:rsid w:val="009C47B2"/>
    <w:rsid w:val="009C58D7"/>
    <w:rsid w:val="009C673B"/>
    <w:rsid w:val="009C6AE0"/>
    <w:rsid w:val="009C7B9A"/>
    <w:rsid w:val="009D6215"/>
    <w:rsid w:val="009E31C9"/>
    <w:rsid w:val="009E4607"/>
    <w:rsid w:val="009E6331"/>
    <w:rsid w:val="009E6851"/>
    <w:rsid w:val="009F04D5"/>
    <w:rsid w:val="009F0651"/>
    <w:rsid w:val="009F2870"/>
    <w:rsid w:val="009F2B5A"/>
    <w:rsid w:val="009F2EBA"/>
    <w:rsid w:val="009F3EE6"/>
    <w:rsid w:val="009F4067"/>
    <w:rsid w:val="009F5CE1"/>
    <w:rsid w:val="009F5ECE"/>
    <w:rsid w:val="009F7E9C"/>
    <w:rsid w:val="00A01144"/>
    <w:rsid w:val="00A01362"/>
    <w:rsid w:val="00A03BC9"/>
    <w:rsid w:val="00A0471D"/>
    <w:rsid w:val="00A04C63"/>
    <w:rsid w:val="00A04D00"/>
    <w:rsid w:val="00A04EDF"/>
    <w:rsid w:val="00A05BCD"/>
    <w:rsid w:val="00A05CE5"/>
    <w:rsid w:val="00A106AA"/>
    <w:rsid w:val="00A1178F"/>
    <w:rsid w:val="00A125C5"/>
    <w:rsid w:val="00A135B7"/>
    <w:rsid w:val="00A13D38"/>
    <w:rsid w:val="00A16AA3"/>
    <w:rsid w:val="00A17832"/>
    <w:rsid w:val="00A17A0B"/>
    <w:rsid w:val="00A21713"/>
    <w:rsid w:val="00A21E97"/>
    <w:rsid w:val="00A22488"/>
    <w:rsid w:val="00A23141"/>
    <w:rsid w:val="00A23437"/>
    <w:rsid w:val="00A2473E"/>
    <w:rsid w:val="00A27547"/>
    <w:rsid w:val="00A27662"/>
    <w:rsid w:val="00A3107A"/>
    <w:rsid w:val="00A31D7C"/>
    <w:rsid w:val="00A327E7"/>
    <w:rsid w:val="00A32BD7"/>
    <w:rsid w:val="00A3324A"/>
    <w:rsid w:val="00A3476D"/>
    <w:rsid w:val="00A354A6"/>
    <w:rsid w:val="00A360FE"/>
    <w:rsid w:val="00A40C1F"/>
    <w:rsid w:val="00A429CB"/>
    <w:rsid w:val="00A43F43"/>
    <w:rsid w:val="00A44036"/>
    <w:rsid w:val="00A4409C"/>
    <w:rsid w:val="00A44601"/>
    <w:rsid w:val="00A44AD8"/>
    <w:rsid w:val="00A44E66"/>
    <w:rsid w:val="00A45472"/>
    <w:rsid w:val="00A45BC3"/>
    <w:rsid w:val="00A46CC5"/>
    <w:rsid w:val="00A46D41"/>
    <w:rsid w:val="00A5039D"/>
    <w:rsid w:val="00A51DDB"/>
    <w:rsid w:val="00A52B9F"/>
    <w:rsid w:val="00A5384F"/>
    <w:rsid w:val="00A5717A"/>
    <w:rsid w:val="00A614BD"/>
    <w:rsid w:val="00A63925"/>
    <w:rsid w:val="00A65EE7"/>
    <w:rsid w:val="00A70133"/>
    <w:rsid w:val="00A7054D"/>
    <w:rsid w:val="00A72090"/>
    <w:rsid w:val="00A72557"/>
    <w:rsid w:val="00A749F1"/>
    <w:rsid w:val="00A74ACC"/>
    <w:rsid w:val="00A800B2"/>
    <w:rsid w:val="00A81562"/>
    <w:rsid w:val="00A8211B"/>
    <w:rsid w:val="00A835E8"/>
    <w:rsid w:val="00A83D51"/>
    <w:rsid w:val="00A85139"/>
    <w:rsid w:val="00A85F59"/>
    <w:rsid w:val="00A8622E"/>
    <w:rsid w:val="00A863C7"/>
    <w:rsid w:val="00A8761D"/>
    <w:rsid w:val="00A87D0F"/>
    <w:rsid w:val="00A931F9"/>
    <w:rsid w:val="00A93278"/>
    <w:rsid w:val="00A9334D"/>
    <w:rsid w:val="00A93469"/>
    <w:rsid w:val="00A9657B"/>
    <w:rsid w:val="00A97A91"/>
    <w:rsid w:val="00AA1ACF"/>
    <w:rsid w:val="00AA1B02"/>
    <w:rsid w:val="00AA1FBA"/>
    <w:rsid w:val="00AA3223"/>
    <w:rsid w:val="00AA36D0"/>
    <w:rsid w:val="00AA738F"/>
    <w:rsid w:val="00AB09DE"/>
    <w:rsid w:val="00AB0A5F"/>
    <w:rsid w:val="00AB0B2D"/>
    <w:rsid w:val="00AB0FB6"/>
    <w:rsid w:val="00AB1ACE"/>
    <w:rsid w:val="00AB2836"/>
    <w:rsid w:val="00AB4706"/>
    <w:rsid w:val="00AB5956"/>
    <w:rsid w:val="00AB61C4"/>
    <w:rsid w:val="00AB7188"/>
    <w:rsid w:val="00AC088A"/>
    <w:rsid w:val="00AC271F"/>
    <w:rsid w:val="00AC43DF"/>
    <w:rsid w:val="00AC4923"/>
    <w:rsid w:val="00AC5B7A"/>
    <w:rsid w:val="00AC671D"/>
    <w:rsid w:val="00AC74B6"/>
    <w:rsid w:val="00AD13E3"/>
    <w:rsid w:val="00AD1D80"/>
    <w:rsid w:val="00AD29F5"/>
    <w:rsid w:val="00AD2DB5"/>
    <w:rsid w:val="00AD3B0F"/>
    <w:rsid w:val="00AD43CE"/>
    <w:rsid w:val="00AD684A"/>
    <w:rsid w:val="00AE0AB5"/>
    <w:rsid w:val="00AE13E9"/>
    <w:rsid w:val="00AE26FF"/>
    <w:rsid w:val="00AE32A1"/>
    <w:rsid w:val="00AE35C3"/>
    <w:rsid w:val="00AE3E18"/>
    <w:rsid w:val="00AE47FF"/>
    <w:rsid w:val="00AE4B29"/>
    <w:rsid w:val="00AE5895"/>
    <w:rsid w:val="00AE6E0E"/>
    <w:rsid w:val="00AF1025"/>
    <w:rsid w:val="00AF1E2E"/>
    <w:rsid w:val="00AF3247"/>
    <w:rsid w:val="00AF4A0A"/>
    <w:rsid w:val="00AF4CA4"/>
    <w:rsid w:val="00AF6CB7"/>
    <w:rsid w:val="00AF776F"/>
    <w:rsid w:val="00AF7816"/>
    <w:rsid w:val="00B0043E"/>
    <w:rsid w:val="00B00F44"/>
    <w:rsid w:val="00B03033"/>
    <w:rsid w:val="00B03B1F"/>
    <w:rsid w:val="00B04B29"/>
    <w:rsid w:val="00B04FD7"/>
    <w:rsid w:val="00B05430"/>
    <w:rsid w:val="00B05F0A"/>
    <w:rsid w:val="00B0642E"/>
    <w:rsid w:val="00B0781F"/>
    <w:rsid w:val="00B10312"/>
    <w:rsid w:val="00B10C2C"/>
    <w:rsid w:val="00B11C1B"/>
    <w:rsid w:val="00B11C6F"/>
    <w:rsid w:val="00B13DF2"/>
    <w:rsid w:val="00B15744"/>
    <w:rsid w:val="00B17141"/>
    <w:rsid w:val="00B17990"/>
    <w:rsid w:val="00B17C88"/>
    <w:rsid w:val="00B2226A"/>
    <w:rsid w:val="00B223EF"/>
    <w:rsid w:val="00B234A1"/>
    <w:rsid w:val="00B25335"/>
    <w:rsid w:val="00B31575"/>
    <w:rsid w:val="00B32C62"/>
    <w:rsid w:val="00B32D8D"/>
    <w:rsid w:val="00B33C70"/>
    <w:rsid w:val="00B347F7"/>
    <w:rsid w:val="00B35774"/>
    <w:rsid w:val="00B3709B"/>
    <w:rsid w:val="00B4044D"/>
    <w:rsid w:val="00B40D99"/>
    <w:rsid w:val="00B41762"/>
    <w:rsid w:val="00B427D2"/>
    <w:rsid w:val="00B4396C"/>
    <w:rsid w:val="00B44132"/>
    <w:rsid w:val="00B45CE8"/>
    <w:rsid w:val="00B45D85"/>
    <w:rsid w:val="00B47060"/>
    <w:rsid w:val="00B47740"/>
    <w:rsid w:val="00B500D8"/>
    <w:rsid w:val="00B5207D"/>
    <w:rsid w:val="00B52262"/>
    <w:rsid w:val="00B5355F"/>
    <w:rsid w:val="00B541E5"/>
    <w:rsid w:val="00B5594B"/>
    <w:rsid w:val="00B56307"/>
    <w:rsid w:val="00B56A02"/>
    <w:rsid w:val="00B56EC6"/>
    <w:rsid w:val="00B60401"/>
    <w:rsid w:val="00B60871"/>
    <w:rsid w:val="00B61046"/>
    <w:rsid w:val="00B610F2"/>
    <w:rsid w:val="00B62C7E"/>
    <w:rsid w:val="00B634BC"/>
    <w:rsid w:val="00B634C4"/>
    <w:rsid w:val="00B636D1"/>
    <w:rsid w:val="00B6380A"/>
    <w:rsid w:val="00B63B22"/>
    <w:rsid w:val="00B66698"/>
    <w:rsid w:val="00B70AF7"/>
    <w:rsid w:val="00B70F9D"/>
    <w:rsid w:val="00B7146B"/>
    <w:rsid w:val="00B71AE5"/>
    <w:rsid w:val="00B72B89"/>
    <w:rsid w:val="00B76818"/>
    <w:rsid w:val="00B76D9D"/>
    <w:rsid w:val="00B779BF"/>
    <w:rsid w:val="00B80225"/>
    <w:rsid w:val="00B820FA"/>
    <w:rsid w:val="00B83888"/>
    <w:rsid w:val="00B843E1"/>
    <w:rsid w:val="00B8547D"/>
    <w:rsid w:val="00B86A8E"/>
    <w:rsid w:val="00B91F70"/>
    <w:rsid w:val="00B93B7C"/>
    <w:rsid w:val="00B94EC3"/>
    <w:rsid w:val="00B962C6"/>
    <w:rsid w:val="00BA40F0"/>
    <w:rsid w:val="00BA43C0"/>
    <w:rsid w:val="00BA580F"/>
    <w:rsid w:val="00BA5CFF"/>
    <w:rsid w:val="00BA6555"/>
    <w:rsid w:val="00BA7452"/>
    <w:rsid w:val="00BB0846"/>
    <w:rsid w:val="00BB2D34"/>
    <w:rsid w:val="00BB3AAB"/>
    <w:rsid w:val="00BB4298"/>
    <w:rsid w:val="00BB4F46"/>
    <w:rsid w:val="00BC07E3"/>
    <w:rsid w:val="00BC1443"/>
    <w:rsid w:val="00BC265A"/>
    <w:rsid w:val="00BC2BE5"/>
    <w:rsid w:val="00BC494E"/>
    <w:rsid w:val="00BC5970"/>
    <w:rsid w:val="00BC62C0"/>
    <w:rsid w:val="00BC6903"/>
    <w:rsid w:val="00BC6B38"/>
    <w:rsid w:val="00BC6F11"/>
    <w:rsid w:val="00BC7E24"/>
    <w:rsid w:val="00BD1DB0"/>
    <w:rsid w:val="00BD2E9D"/>
    <w:rsid w:val="00BD30E6"/>
    <w:rsid w:val="00BD5A17"/>
    <w:rsid w:val="00BD5F7D"/>
    <w:rsid w:val="00BD639F"/>
    <w:rsid w:val="00BD6A0A"/>
    <w:rsid w:val="00BD7232"/>
    <w:rsid w:val="00BE100C"/>
    <w:rsid w:val="00BE6CCF"/>
    <w:rsid w:val="00BE7E3A"/>
    <w:rsid w:val="00BF01F8"/>
    <w:rsid w:val="00BF051F"/>
    <w:rsid w:val="00BF0C4F"/>
    <w:rsid w:val="00BF1FF5"/>
    <w:rsid w:val="00BF345F"/>
    <w:rsid w:val="00BF56F5"/>
    <w:rsid w:val="00BF7565"/>
    <w:rsid w:val="00C00138"/>
    <w:rsid w:val="00C014C8"/>
    <w:rsid w:val="00C03ED9"/>
    <w:rsid w:val="00C0437D"/>
    <w:rsid w:val="00C05CFB"/>
    <w:rsid w:val="00C05F0F"/>
    <w:rsid w:val="00C0605E"/>
    <w:rsid w:val="00C0610A"/>
    <w:rsid w:val="00C061BE"/>
    <w:rsid w:val="00C06933"/>
    <w:rsid w:val="00C10D2A"/>
    <w:rsid w:val="00C12559"/>
    <w:rsid w:val="00C133AD"/>
    <w:rsid w:val="00C14E13"/>
    <w:rsid w:val="00C15728"/>
    <w:rsid w:val="00C15F89"/>
    <w:rsid w:val="00C16C6B"/>
    <w:rsid w:val="00C17368"/>
    <w:rsid w:val="00C1761A"/>
    <w:rsid w:val="00C17DBE"/>
    <w:rsid w:val="00C22E5C"/>
    <w:rsid w:val="00C23D26"/>
    <w:rsid w:val="00C250D5"/>
    <w:rsid w:val="00C2626C"/>
    <w:rsid w:val="00C27B6B"/>
    <w:rsid w:val="00C344AF"/>
    <w:rsid w:val="00C36B37"/>
    <w:rsid w:val="00C40F76"/>
    <w:rsid w:val="00C431CA"/>
    <w:rsid w:val="00C43683"/>
    <w:rsid w:val="00C447D4"/>
    <w:rsid w:val="00C45C08"/>
    <w:rsid w:val="00C46266"/>
    <w:rsid w:val="00C47788"/>
    <w:rsid w:val="00C50FDE"/>
    <w:rsid w:val="00C52AF0"/>
    <w:rsid w:val="00C52C4B"/>
    <w:rsid w:val="00C57C55"/>
    <w:rsid w:val="00C57FED"/>
    <w:rsid w:val="00C606BD"/>
    <w:rsid w:val="00C60937"/>
    <w:rsid w:val="00C60E10"/>
    <w:rsid w:val="00C6229D"/>
    <w:rsid w:val="00C64123"/>
    <w:rsid w:val="00C65FA8"/>
    <w:rsid w:val="00C67505"/>
    <w:rsid w:val="00C70099"/>
    <w:rsid w:val="00C70A26"/>
    <w:rsid w:val="00C73DBA"/>
    <w:rsid w:val="00C7643A"/>
    <w:rsid w:val="00C7697C"/>
    <w:rsid w:val="00C77094"/>
    <w:rsid w:val="00C8201E"/>
    <w:rsid w:val="00C82A65"/>
    <w:rsid w:val="00C83314"/>
    <w:rsid w:val="00C83414"/>
    <w:rsid w:val="00C841B7"/>
    <w:rsid w:val="00C866DA"/>
    <w:rsid w:val="00C869AD"/>
    <w:rsid w:val="00C86D9B"/>
    <w:rsid w:val="00C8713A"/>
    <w:rsid w:val="00C87511"/>
    <w:rsid w:val="00C901C4"/>
    <w:rsid w:val="00C911CE"/>
    <w:rsid w:val="00C914A7"/>
    <w:rsid w:val="00C91572"/>
    <w:rsid w:val="00C92517"/>
    <w:rsid w:val="00C92898"/>
    <w:rsid w:val="00C9357C"/>
    <w:rsid w:val="00C9364E"/>
    <w:rsid w:val="00C93EFC"/>
    <w:rsid w:val="00C940A0"/>
    <w:rsid w:val="00CA09A7"/>
    <w:rsid w:val="00CA09EC"/>
    <w:rsid w:val="00CA0C7A"/>
    <w:rsid w:val="00CA2A5E"/>
    <w:rsid w:val="00CA380E"/>
    <w:rsid w:val="00CA583C"/>
    <w:rsid w:val="00CA602F"/>
    <w:rsid w:val="00CB0D9A"/>
    <w:rsid w:val="00CB1067"/>
    <w:rsid w:val="00CB3DDD"/>
    <w:rsid w:val="00CB44BD"/>
    <w:rsid w:val="00CB45B7"/>
    <w:rsid w:val="00CB4832"/>
    <w:rsid w:val="00CB4E4C"/>
    <w:rsid w:val="00CB6C39"/>
    <w:rsid w:val="00CB6F44"/>
    <w:rsid w:val="00CB7037"/>
    <w:rsid w:val="00CC14F8"/>
    <w:rsid w:val="00CC252A"/>
    <w:rsid w:val="00CC2662"/>
    <w:rsid w:val="00CC288D"/>
    <w:rsid w:val="00CC4F46"/>
    <w:rsid w:val="00CC5795"/>
    <w:rsid w:val="00CC5AC9"/>
    <w:rsid w:val="00CC713C"/>
    <w:rsid w:val="00CD0413"/>
    <w:rsid w:val="00CD13C2"/>
    <w:rsid w:val="00CD2A5B"/>
    <w:rsid w:val="00CD2BF1"/>
    <w:rsid w:val="00CD30C5"/>
    <w:rsid w:val="00CD4038"/>
    <w:rsid w:val="00CE107D"/>
    <w:rsid w:val="00CE2C6B"/>
    <w:rsid w:val="00CE4B07"/>
    <w:rsid w:val="00CE626F"/>
    <w:rsid w:val="00CE63ED"/>
    <w:rsid w:val="00CE6D8D"/>
    <w:rsid w:val="00CE7514"/>
    <w:rsid w:val="00CF0C20"/>
    <w:rsid w:val="00CF1D83"/>
    <w:rsid w:val="00CF27A5"/>
    <w:rsid w:val="00CF342D"/>
    <w:rsid w:val="00CF3479"/>
    <w:rsid w:val="00CF4AB4"/>
    <w:rsid w:val="00CF4CE0"/>
    <w:rsid w:val="00CF5102"/>
    <w:rsid w:val="00CF53AA"/>
    <w:rsid w:val="00CF671C"/>
    <w:rsid w:val="00CF6A3E"/>
    <w:rsid w:val="00CF7D85"/>
    <w:rsid w:val="00D00231"/>
    <w:rsid w:val="00D008AD"/>
    <w:rsid w:val="00D023DA"/>
    <w:rsid w:val="00D03422"/>
    <w:rsid w:val="00D03CB6"/>
    <w:rsid w:val="00D05A2E"/>
    <w:rsid w:val="00D06EBE"/>
    <w:rsid w:val="00D07014"/>
    <w:rsid w:val="00D11CE1"/>
    <w:rsid w:val="00D13754"/>
    <w:rsid w:val="00D14373"/>
    <w:rsid w:val="00D1441C"/>
    <w:rsid w:val="00D15D0F"/>
    <w:rsid w:val="00D16A6A"/>
    <w:rsid w:val="00D17376"/>
    <w:rsid w:val="00D17494"/>
    <w:rsid w:val="00D17C10"/>
    <w:rsid w:val="00D203A2"/>
    <w:rsid w:val="00D20DD9"/>
    <w:rsid w:val="00D20ED0"/>
    <w:rsid w:val="00D218DF"/>
    <w:rsid w:val="00D223C6"/>
    <w:rsid w:val="00D22E50"/>
    <w:rsid w:val="00D24248"/>
    <w:rsid w:val="00D248DE"/>
    <w:rsid w:val="00D26904"/>
    <w:rsid w:val="00D27131"/>
    <w:rsid w:val="00D31518"/>
    <w:rsid w:val="00D329C1"/>
    <w:rsid w:val="00D35441"/>
    <w:rsid w:val="00D35694"/>
    <w:rsid w:val="00D35887"/>
    <w:rsid w:val="00D35F62"/>
    <w:rsid w:val="00D479EC"/>
    <w:rsid w:val="00D506F1"/>
    <w:rsid w:val="00D51453"/>
    <w:rsid w:val="00D51900"/>
    <w:rsid w:val="00D53401"/>
    <w:rsid w:val="00D5504A"/>
    <w:rsid w:val="00D5540F"/>
    <w:rsid w:val="00D55769"/>
    <w:rsid w:val="00D55834"/>
    <w:rsid w:val="00D56BAF"/>
    <w:rsid w:val="00D57111"/>
    <w:rsid w:val="00D6014C"/>
    <w:rsid w:val="00D6183F"/>
    <w:rsid w:val="00D62699"/>
    <w:rsid w:val="00D676AF"/>
    <w:rsid w:val="00D70B05"/>
    <w:rsid w:val="00D717CD"/>
    <w:rsid w:val="00D72DE7"/>
    <w:rsid w:val="00D73278"/>
    <w:rsid w:val="00D73839"/>
    <w:rsid w:val="00D759D2"/>
    <w:rsid w:val="00D76A6F"/>
    <w:rsid w:val="00D7717D"/>
    <w:rsid w:val="00D8062E"/>
    <w:rsid w:val="00D80888"/>
    <w:rsid w:val="00D812C4"/>
    <w:rsid w:val="00D82D0C"/>
    <w:rsid w:val="00D83868"/>
    <w:rsid w:val="00D83D2F"/>
    <w:rsid w:val="00D841AE"/>
    <w:rsid w:val="00D84D3B"/>
    <w:rsid w:val="00D8542D"/>
    <w:rsid w:val="00D860D6"/>
    <w:rsid w:val="00D8675C"/>
    <w:rsid w:val="00D91259"/>
    <w:rsid w:val="00D9166D"/>
    <w:rsid w:val="00D92150"/>
    <w:rsid w:val="00D93DC3"/>
    <w:rsid w:val="00D944FC"/>
    <w:rsid w:val="00D949FF"/>
    <w:rsid w:val="00D95093"/>
    <w:rsid w:val="00D95194"/>
    <w:rsid w:val="00D96A21"/>
    <w:rsid w:val="00D97181"/>
    <w:rsid w:val="00D97F32"/>
    <w:rsid w:val="00DA1B88"/>
    <w:rsid w:val="00DA2BC2"/>
    <w:rsid w:val="00DA3D4E"/>
    <w:rsid w:val="00DA4055"/>
    <w:rsid w:val="00DA4B39"/>
    <w:rsid w:val="00DA5D80"/>
    <w:rsid w:val="00DA5E2B"/>
    <w:rsid w:val="00DB399D"/>
    <w:rsid w:val="00DB4C9F"/>
    <w:rsid w:val="00DB5029"/>
    <w:rsid w:val="00DB6159"/>
    <w:rsid w:val="00DB6236"/>
    <w:rsid w:val="00DB724E"/>
    <w:rsid w:val="00DC1F4C"/>
    <w:rsid w:val="00DC2DA5"/>
    <w:rsid w:val="00DC31EB"/>
    <w:rsid w:val="00DC3272"/>
    <w:rsid w:val="00DC6A71"/>
    <w:rsid w:val="00DC7347"/>
    <w:rsid w:val="00DC755D"/>
    <w:rsid w:val="00DD0523"/>
    <w:rsid w:val="00DD0E5E"/>
    <w:rsid w:val="00DD1428"/>
    <w:rsid w:val="00DD1695"/>
    <w:rsid w:val="00DD1E0A"/>
    <w:rsid w:val="00DD2656"/>
    <w:rsid w:val="00DD3BE9"/>
    <w:rsid w:val="00DD3E7F"/>
    <w:rsid w:val="00DD4260"/>
    <w:rsid w:val="00DD55B3"/>
    <w:rsid w:val="00DD5778"/>
    <w:rsid w:val="00DD730F"/>
    <w:rsid w:val="00DD7F9A"/>
    <w:rsid w:val="00DE15DB"/>
    <w:rsid w:val="00DE20C7"/>
    <w:rsid w:val="00DE2D0D"/>
    <w:rsid w:val="00DE5B46"/>
    <w:rsid w:val="00DE5D24"/>
    <w:rsid w:val="00DE6934"/>
    <w:rsid w:val="00DE6A39"/>
    <w:rsid w:val="00DE7257"/>
    <w:rsid w:val="00DE771A"/>
    <w:rsid w:val="00DF09E3"/>
    <w:rsid w:val="00DF20A2"/>
    <w:rsid w:val="00DF3586"/>
    <w:rsid w:val="00DF5202"/>
    <w:rsid w:val="00DF628C"/>
    <w:rsid w:val="00DF6EBE"/>
    <w:rsid w:val="00DF7AC0"/>
    <w:rsid w:val="00DF7B98"/>
    <w:rsid w:val="00E0357D"/>
    <w:rsid w:val="00E03DCA"/>
    <w:rsid w:val="00E04270"/>
    <w:rsid w:val="00E0479F"/>
    <w:rsid w:val="00E054DF"/>
    <w:rsid w:val="00E05DE6"/>
    <w:rsid w:val="00E061C4"/>
    <w:rsid w:val="00E07997"/>
    <w:rsid w:val="00E1047C"/>
    <w:rsid w:val="00E11699"/>
    <w:rsid w:val="00E11E6A"/>
    <w:rsid w:val="00E13240"/>
    <w:rsid w:val="00E1331F"/>
    <w:rsid w:val="00E14028"/>
    <w:rsid w:val="00E14A15"/>
    <w:rsid w:val="00E1583B"/>
    <w:rsid w:val="00E16A03"/>
    <w:rsid w:val="00E17515"/>
    <w:rsid w:val="00E175F4"/>
    <w:rsid w:val="00E202D6"/>
    <w:rsid w:val="00E214AB"/>
    <w:rsid w:val="00E21D75"/>
    <w:rsid w:val="00E23576"/>
    <w:rsid w:val="00E24EC2"/>
    <w:rsid w:val="00E256F7"/>
    <w:rsid w:val="00E26C67"/>
    <w:rsid w:val="00E27962"/>
    <w:rsid w:val="00E27A2A"/>
    <w:rsid w:val="00E27D32"/>
    <w:rsid w:val="00E30326"/>
    <w:rsid w:val="00E310D7"/>
    <w:rsid w:val="00E32A2C"/>
    <w:rsid w:val="00E343FA"/>
    <w:rsid w:val="00E3531F"/>
    <w:rsid w:val="00E35CC2"/>
    <w:rsid w:val="00E35CCE"/>
    <w:rsid w:val="00E361BA"/>
    <w:rsid w:val="00E36A07"/>
    <w:rsid w:val="00E36BB5"/>
    <w:rsid w:val="00E376C7"/>
    <w:rsid w:val="00E40368"/>
    <w:rsid w:val="00E40817"/>
    <w:rsid w:val="00E40F4D"/>
    <w:rsid w:val="00E41AB1"/>
    <w:rsid w:val="00E42842"/>
    <w:rsid w:val="00E438D7"/>
    <w:rsid w:val="00E43C30"/>
    <w:rsid w:val="00E43FEC"/>
    <w:rsid w:val="00E44582"/>
    <w:rsid w:val="00E44978"/>
    <w:rsid w:val="00E45D96"/>
    <w:rsid w:val="00E47946"/>
    <w:rsid w:val="00E50C7E"/>
    <w:rsid w:val="00E50D36"/>
    <w:rsid w:val="00E50DC4"/>
    <w:rsid w:val="00E50F83"/>
    <w:rsid w:val="00E53E75"/>
    <w:rsid w:val="00E54F66"/>
    <w:rsid w:val="00E550D6"/>
    <w:rsid w:val="00E55FE0"/>
    <w:rsid w:val="00E56213"/>
    <w:rsid w:val="00E57590"/>
    <w:rsid w:val="00E578AE"/>
    <w:rsid w:val="00E57C0D"/>
    <w:rsid w:val="00E609C6"/>
    <w:rsid w:val="00E60F10"/>
    <w:rsid w:val="00E617FA"/>
    <w:rsid w:val="00E6245A"/>
    <w:rsid w:val="00E62818"/>
    <w:rsid w:val="00E63F09"/>
    <w:rsid w:val="00E6459B"/>
    <w:rsid w:val="00E65EB0"/>
    <w:rsid w:val="00E66E8B"/>
    <w:rsid w:val="00E6796E"/>
    <w:rsid w:val="00E67CB6"/>
    <w:rsid w:val="00E7150D"/>
    <w:rsid w:val="00E72159"/>
    <w:rsid w:val="00E734B8"/>
    <w:rsid w:val="00E75A4D"/>
    <w:rsid w:val="00E7717E"/>
    <w:rsid w:val="00E7784E"/>
    <w:rsid w:val="00E80AA9"/>
    <w:rsid w:val="00E83527"/>
    <w:rsid w:val="00E847DE"/>
    <w:rsid w:val="00E84A84"/>
    <w:rsid w:val="00E869DE"/>
    <w:rsid w:val="00E87C79"/>
    <w:rsid w:val="00E90C2F"/>
    <w:rsid w:val="00E91C79"/>
    <w:rsid w:val="00E925A5"/>
    <w:rsid w:val="00E93DC8"/>
    <w:rsid w:val="00E93DE5"/>
    <w:rsid w:val="00E94CBC"/>
    <w:rsid w:val="00E94EAD"/>
    <w:rsid w:val="00E951A8"/>
    <w:rsid w:val="00E96D95"/>
    <w:rsid w:val="00E975A9"/>
    <w:rsid w:val="00EA1CE6"/>
    <w:rsid w:val="00EA22EB"/>
    <w:rsid w:val="00EA2E69"/>
    <w:rsid w:val="00EA360D"/>
    <w:rsid w:val="00EB230A"/>
    <w:rsid w:val="00EB2AA6"/>
    <w:rsid w:val="00EB2ABD"/>
    <w:rsid w:val="00EB2EDC"/>
    <w:rsid w:val="00EB30BC"/>
    <w:rsid w:val="00EB4033"/>
    <w:rsid w:val="00EB49D8"/>
    <w:rsid w:val="00EB65E5"/>
    <w:rsid w:val="00EB76C2"/>
    <w:rsid w:val="00EB76E4"/>
    <w:rsid w:val="00EC0549"/>
    <w:rsid w:val="00EC09BA"/>
    <w:rsid w:val="00EC1AD9"/>
    <w:rsid w:val="00EC3A4E"/>
    <w:rsid w:val="00EC40B9"/>
    <w:rsid w:val="00EC4727"/>
    <w:rsid w:val="00EC6108"/>
    <w:rsid w:val="00EC6968"/>
    <w:rsid w:val="00EC6CBF"/>
    <w:rsid w:val="00EC7AAE"/>
    <w:rsid w:val="00EC7EE7"/>
    <w:rsid w:val="00ED4D5C"/>
    <w:rsid w:val="00ED5D72"/>
    <w:rsid w:val="00ED6763"/>
    <w:rsid w:val="00ED6915"/>
    <w:rsid w:val="00ED7BA3"/>
    <w:rsid w:val="00EE10CD"/>
    <w:rsid w:val="00EE1BBB"/>
    <w:rsid w:val="00EE1ECA"/>
    <w:rsid w:val="00EE4492"/>
    <w:rsid w:val="00EE7E22"/>
    <w:rsid w:val="00EF0440"/>
    <w:rsid w:val="00EF1038"/>
    <w:rsid w:val="00EF384B"/>
    <w:rsid w:val="00EF41F6"/>
    <w:rsid w:val="00EF429F"/>
    <w:rsid w:val="00EF66DA"/>
    <w:rsid w:val="00EF7815"/>
    <w:rsid w:val="00EF7D91"/>
    <w:rsid w:val="00EF7F63"/>
    <w:rsid w:val="00F01257"/>
    <w:rsid w:val="00F04670"/>
    <w:rsid w:val="00F048A4"/>
    <w:rsid w:val="00F065AB"/>
    <w:rsid w:val="00F073DF"/>
    <w:rsid w:val="00F07403"/>
    <w:rsid w:val="00F07D85"/>
    <w:rsid w:val="00F10968"/>
    <w:rsid w:val="00F11356"/>
    <w:rsid w:val="00F119FC"/>
    <w:rsid w:val="00F128AD"/>
    <w:rsid w:val="00F13FED"/>
    <w:rsid w:val="00F15155"/>
    <w:rsid w:val="00F151A4"/>
    <w:rsid w:val="00F15545"/>
    <w:rsid w:val="00F15EA5"/>
    <w:rsid w:val="00F16FFB"/>
    <w:rsid w:val="00F1705D"/>
    <w:rsid w:val="00F173A5"/>
    <w:rsid w:val="00F2041C"/>
    <w:rsid w:val="00F20962"/>
    <w:rsid w:val="00F21A34"/>
    <w:rsid w:val="00F21AB6"/>
    <w:rsid w:val="00F224A1"/>
    <w:rsid w:val="00F2253F"/>
    <w:rsid w:val="00F240BB"/>
    <w:rsid w:val="00F248F2"/>
    <w:rsid w:val="00F24A08"/>
    <w:rsid w:val="00F255DF"/>
    <w:rsid w:val="00F25A42"/>
    <w:rsid w:val="00F25D43"/>
    <w:rsid w:val="00F27D19"/>
    <w:rsid w:val="00F27FFE"/>
    <w:rsid w:val="00F30E90"/>
    <w:rsid w:val="00F319AB"/>
    <w:rsid w:val="00F325FF"/>
    <w:rsid w:val="00F32843"/>
    <w:rsid w:val="00F37A16"/>
    <w:rsid w:val="00F40581"/>
    <w:rsid w:val="00F41607"/>
    <w:rsid w:val="00F41803"/>
    <w:rsid w:val="00F46724"/>
    <w:rsid w:val="00F46D28"/>
    <w:rsid w:val="00F472B8"/>
    <w:rsid w:val="00F51022"/>
    <w:rsid w:val="00F51E77"/>
    <w:rsid w:val="00F52563"/>
    <w:rsid w:val="00F529D1"/>
    <w:rsid w:val="00F533DD"/>
    <w:rsid w:val="00F5598F"/>
    <w:rsid w:val="00F57583"/>
    <w:rsid w:val="00F575C6"/>
    <w:rsid w:val="00F57FED"/>
    <w:rsid w:val="00F629A9"/>
    <w:rsid w:val="00F630E5"/>
    <w:rsid w:val="00F63969"/>
    <w:rsid w:val="00F63D0F"/>
    <w:rsid w:val="00F63F1A"/>
    <w:rsid w:val="00F64923"/>
    <w:rsid w:val="00F65ECC"/>
    <w:rsid w:val="00F660CB"/>
    <w:rsid w:val="00F67190"/>
    <w:rsid w:val="00F673AF"/>
    <w:rsid w:val="00F6764E"/>
    <w:rsid w:val="00F70761"/>
    <w:rsid w:val="00F7129F"/>
    <w:rsid w:val="00F714BF"/>
    <w:rsid w:val="00F715E6"/>
    <w:rsid w:val="00F72D73"/>
    <w:rsid w:val="00F72FAA"/>
    <w:rsid w:val="00F75178"/>
    <w:rsid w:val="00F753DE"/>
    <w:rsid w:val="00F7777D"/>
    <w:rsid w:val="00F804EF"/>
    <w:rsid w:val="00F805FE"/>
    <w:rsid w:val="00F808D0"/>
    <w:rsid w:val="00F810AE"/>
    <w:rsid w:val="00F81F4A"/>
    <w:rsid w:val="00F8648A"/>
    <w:rsid w:val="00F86D99"/>
    <w:rsid w:val="00F87278"/>
    <w:rsid w:val="00F90267"/>
    <w:rsid w:val="00F90D2B"/>
    <w:rsid w:val="00F90F3D"/>
    <w:rsid w:val="00F9103E"/>
    <w:rsid w:val="00F91ED1"/>
    <w:rsid w:val="00F92213"/>
    <w:rsid w:val="00F93051"/>
    <w:rsid w:val="00F93370"/>
    <w:rsid w:val="00F93A62"/>
    <w:rsid w:val="00F954AE"/>
    <w:rsid w:val="00F96D23"/>
    <w:rsid w:val="00F96DAA"/>
    <w:rsid w:val="00F97D25"/>
    <w:rsid w:val="00FA0046"/>
    <w:rsid w:val="00FA0E3D"/>
    <w:rsid w:val="00FA1256"/>
    <w:rsid w:val="00FA1E57"/>
    <w:rsid w:val="00FA1EAB"/>
    <w:rsid w:val="00FA2626"/>
    <w:rsid w:val="00FA562D"/>
    <w:rsid w:val="00FA7D3E"/>
    <w:rsid w:val="00FB1099"/>
    <w:rsid w:val="00FB203E"/>
    <w:rsid w:val="00FB2873"/>
    <w:rsid w:val="00FB340E"/>
    <w:rsid w:val="00FB4916"/>
    <w:rsid w:val="00FB564F"/>
    <w:rsid w:val="00FC1799"/>
    <w:rsid w:val="00FC1BA7"/>
    <w:rsid w:val="00FC345D"/>
    <w:rsid w:val="00FC5002"/>
    <w:rsid w:val="00FC5A71"/>
    <w:rsid w:val="00FC63F7"/>
    <w:rsid w:val="00FC76A3"/>
    <w:rsid w:val="00FC7BEC"/>
    <w:rsid w:val="00FC7C1B"/>
    <w:rsid w:val="00FC7D18"/>
    <w:rsid w:val="00FC7EA3"/>
    <w:rsid w:val="00FD00CB"/>
    <w:rsid w:val="00FD0CF4"/>
    <w:rsid w:val="00FD3538"/>
    <w:rsid w:val="00FD4E8D"/>
    <w:rsid w:val="00FD6532"/>
    <w:rsid w:val="00FD73DA"/>
    <w:rsid w:val="00FE0E4B"/>
    <w:rsid w:val="00FE32E8"/>
    <w:rsid w:val="00FE44DF"/>
    <w:rsid w:val="00FE488A"/>
    <w:rsid w:val="00FE4A7B"/>
    <w:rsid w:val="00FE4D44"/>
    <w:rsid w:val="00FE502E"/>
    <w:rsid w:val="00FE5B59"/>
    <w:rsid w:val="00FE6BAC"/>
    <w:rsid w:val="00FF00A5"/>
    <w:rsid w:val="00FF034D"/>
    <w:rsid w:val="00FF0B0E"/>
    <w:rsid w:val="00FF148F"/>
    <w:rsid w:val="00FF29D7"/>
    <w:rsid w:val="00FF2ED8"/>
    <w:rsid w:val="00FF37F4"/>
    <w:rsid w:val="00FF68BC"/>
    <w:rsid w:val="00FF6CEB"/>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967BDA8"/>
  <w15:docId w15:val="{A6D53A46-6E58-490E-A362-D57DBE0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10D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sz w:val="16"/>
      <w:szCs w:val="16"/>
      <w:lang w:val="en-US"/>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lang w:val="sl-SI" w:eastAsia="sl-SI"/>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basedOn w:val="Navaden"/>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lang w:val="en-US"/>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link w:val="BrezrazmikovZnak"/>
    <w:uiPriority w:val="1"/>
    <w:qFormat/>
    <w:rsid w:val="00DB6236"/>
    <w:rPr>
      <w:rFonts w:ascii="Calibri" w:eastAsia="Calibri" w:hAnsi="Calibri"/>
      <w:sz w:val="22"/>
      <w:szCs w:val="22"/>
      <w:lang w:val="sl-SI" w:eastAsia="en-US"/>
    </w:rPr>
  </w:style>
  <w:style w:type="character" w:customStyle="1" w:styleId="st">
    <w:name w:val="st"/>
    <w:rsid w:val="00C9357C"/>
  </w:style>
  <w:style w:type="character" w:customStyle="1" w:styleId="BrezrazmikovZnak">
    <w:name w:val="Brez razmikov Znak"/>
    <w:link w:val="Brezrazmikov"/>
    <w:uiPriority w:val="1"/>
    <w:rsid w:val="00471B36"/>
    <w:rPr>
      <w:rFonts w:ascii="Calibri" w:eastAsia="Calibri" w:hAnsi="Calibri"/>
      <w:sz w:val="22"/>
      <w:szCs w:val="22"/>
      <w:lang w:eastAsia="en-US" w:bidi="ar-SA"/>
    </w:rPr>
  </w:style>
  <w:style w:type="table" w:styleId="Tabelapreprosta1">
    <w:name w:val="Table Simple 1"/>
    <w:basedOn w:val="Navadnatabela"/>
    <w:rsid w:val="00C834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protnaopomba-besedilo">
    <w:name w:val="footnote text"/>
    <w:basedOn w:val="Navaden"/>
    <w:link w:val="Sprotnaopomba-besediloZnak"/>
    <w:rsid w:val="00286395"/>
    <w:rPr>
      <w:szCs w:val="20"/>
      <w:lang w:val="x-none"/>
    </w:rPr>
  </w:style>
  <w:style w:type="character" w:customStyle="1" w:styleId="Sprotnaopomba-besediloZnak">
    <w:name w:val="Sprotna opomba - besedilo Znak"/>
    <w:link w:val="Sprotnaopomba-besedilo"/>
    <w:rsid w:val="00286395"/>
    <w:rPr>
      <w:rFonts w:ascii="Arial" w:hAnsi="Arial"/>
      <w:lang w:eastAsia="en-US"/>
    </w:rPr>
  </w:style>
  <w:style w:type="character" w:styleId="Sprotnaopomba-sklic">
    <w:name w:val="footnote reference"/>
    <w:rsid w:val="00286395"/>
    <w:rPr>
      <w:vertAlign w:val="superscript"/>
    </w:rPr>
  </w:style>
  <w:style w:type="character" w:customStyle="1" w:styleId="Komentar-besediloZnak">
    <w:name w:val="Komentar - besedilo Znak"/>
    <w:rsid w:val="0098763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3015">
      <w:bodyDiv w:val="1"/>
      <w:marLeft w:val="0"/>
      <w:marRight w:val="0"/>
      <w:marTop w:val="0"/>
      <w:marBottom w:val="0"/>
      <w:divBdr>
        <w:top w:val="none" w:sz="0" w:space="0" w:color="auto"/>
        <w:left w:val="none" w:sz="0" w:space="0" w:color="auto"/>
        <w:bottom w:val="none" w:sz="0" w:space="0" w:color="auto"/>
        <w:right w:val="none" w:sz="0" w:space="0" w:color="auto"/>
      </w:divBdr>
    </w:div>
    <w:div w:id="185339221">
      <w:bodyDiv w:val="1"/>
      <w:marLeft w:val="0"/>
      <w:marRight w:val="0"/>
      <w:marTop w:val="0"/>
      <w:marBottom w:val="0"/>
      <w:divBdr>
        <w:top w:val="none" w:sz="0" w:space="0" w:color="auto"/>
        <w:left w:val="none" w:sz="0" w:space="0" w:color="auto"/>
        <w:bottom w:val="none" w:sz="0" w:space="0" w:color="auto"/>
        <w:right w:val="none" w:sz="0" w:space="0" w:color="auto"/>
      </w:divBdr>
    </w:div>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466050160">
      <w:bodyDiv w:val="1"/>
      <w:marLeft w:val="0"/>
      <w:marRight w:val="0"/>
      <w:marTop w:val="0"/>
      <w:marBottom w:val="0"/>
      <w:divBdr>
        <w:top w:val="none" w:sz="0" w:space="0" w:color="auto"/>
        <w:left w:val="none" w:sz="0" w:space="0" w:color="auto"/>
        <w:bottom w:val="none" w:sz="0" w:space="0" w:color="auto"/>
        <w:right w:val="none" w:sz="0" w:space="0" w:color="auto"/>
      </w:divBdr>
    </w:div>
    <w:div w:id="618952602">
      <w:bodyDiv w:val="1"/>
      <w:marLeft w:val="0"/>
      <w:marRight w:val="0"/>
      <w:marTop w:val="0"/>
      <w:marBottom w:val="0"/>
      <w:divBdr>
        <w:top w:val="none" w:sz="0" w:space="0" w:color="auto"/>
        <w:left w:val="none" w:sz="0" w:space="0" w:color="auto"/>
        <w:bottom w:val="none" w:sz="0" w:space="0" w:color="auto"/>
        <w:right w:val="none" w:sz="0" w:space="0" w:color="auto"/>
      </w:divBdr>
    </w:div>
    <w:div w:id="711341982">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829639271">
      <w:bodyDiv w:val="1"/>
      <w:marLeft w:val="0"/>
      <w:marRight w:val="0"/>
      <w:marTop w:val="0"/>
      <w:marBottom w:val="0"/>
      <w:divBdr>
        <w:top w:val="none" w:sz="0" w:space="0" w:color="auto"/>
        <w:left w:val="none" w:sz="0" w:space="0" w:color="auto"/>
        <w:bottom w:val="none" w:sz="0" w:space="0" w:color="auto"/>
        <w:right w:val="none" w:sz="0" w:space="0" w:color="auto"/>
      </w:divBdr>
    </w:div>
    <w:div w:id="900209989">
      <w:bodyDiv w:val="1"/>
      <w:marLeft w:val="0"/>
      <w:marRight w:val="0"/>
      <w:marTop w:val="0"/>
      <w:marBottom w:val="0"/>
      <w:divBdr>
        <w:top w:val="none" w:sz="0" w:space="0" w:color="auto"/>
        <w:left w:val="none" w:sz="0" w:space="0" w:color="auto"/>
        <w:bottom w:val="none" w:sz="0" w:space="0" w:color="auto"/>
        <w:right w:val="none" w:sz="0" w:space="0" w:color="auto"/>
      </w:divBdr>
    </w:div>
    <w:div w:id="1021396439">
      <w:bodyDiv w:val="1"/>
      <w:marLeft w:val="0"/>
      <w:marRight w:val="0"/>
      <w:marTop w:val="0"/>
      <w:marBottom w:val="0"/>
      <w:divBdr>
        <w:top w:val="none" w:sz="0" w:space="0" w:color="auto"/>
        <w:left w:val="none" w:sz="0" w:space="0" w:color="auto"/>
        <w:bottom w:val="none" w:sz="0" w:space="0" w:color="auto"/>
        <w:right w:val="none" w:sz="0" w:space="0" w:color="auto"/>
      </w:divBdr>
    </w:div>
    <w:div w:id="1079837765">
      <w:bodyDiv w:val="1"/>
      <w:marLeft w:val="0"/>
      <w:marRight w:val="0"/>
      <w:marTop w:val="0"/>
      <w:marBottom w:val="0"/>
      <w:divBdr>
        <w:top w:val="none" w:sz="0" w:space="0" w:color="auto"/>
        <w:left w:val="none" w:sz="0" w:space="0" w:color="auto"/>
        <w:bottom w:val="none" w:sz="0" w:space="0" w:color="auto"/>
        <w:right w:val="none" w:sz="0" w:space="0" w:color="auto"/>
      </w:divBdr>
      <w:divsChild>
        <w:div w:id="606474570">
          <w:marLeft w:val="0"/>
          <w:marRight w:val="0"/>
          <w:marTop w:val="0"/>
          <w:marBottom w:val="0"/>
          <w:divBdr>
            <w:top w:val="none" w:sz="0" w:space="0" w:color="auto"/>
            <w:left w:val="none" w:sz="0" w:space="0" w:color="auto"/>
            <w:bottom w:val="none" w:sz="0" w:space="0" w:color="auto"/>
            <w:right w:val="none" w:sz="0" w:space="0" w:color="auto"/>
          </w:divBdr>
          <w:divsChild>
            <w:div w:id="1973366328">
              <w:marLeft w:val="0"/>
              <w:marRight w:val="0"/>
              <w:marTop w:val="0"/>
              <w:marBottom w:val="0"/>
              <w:divBdr>
                <w:top w:val="none" w:sz="0" w:space="0" w:color="auto"/>
                <w:left w:val="none" w:sz="0" w:space="0" w:color="auto"/>
                <w:bottom w:val="none" w:sz="0" w:space="0" w:color="auto"/>
                <w:right w:val="none" w:sz="0" w:space="0" w:color="auto"/>
              </w:divBdr>
              <w:divsChild>
                <w:div w:id="1012411408">
                  <w:marLeft w:val="0"/>
                  <w:marRight w:val="0"/>
                  <w:marTop w:val="0"/>
                  <w:marBottom w:val="0"/>
                  <w:divBdr>
                    <w:top w:val="none" w:sz="0" w:space="0" w:color="auto"/>
                    <w:left w:val="none" w:sz="0" w:space="0" w:color="auto"/>
                    <w:bottom w:val="none" w:sz="0" w:space="0" w:color="auto"/>
                    <w:right w:val="none" w:sz="0" w:space="0" w:color="auto"/>
                  </w:divBdr>
                  <w:divsChild>
                    <w:div w:id="161631676">
                      <w:marLeft w:val="0"/>
                      <w:marRight w:val="0"/>
                      <w:marTop w:val="0"/>
                      <w:marBottom w:val="0"/>
                      <w:divBdr>
                        <w:top w:val="none" w:sz="0" w:space="0" w:color="auto"/>
                        <w:left w:val="none" w:sz="0" w:space="0" w:color="auto"/>
                        <w:bottom w:val="none" w:sz="0" w:space="0" w:color="auto"/>
                        <w:right w:val="none" w:sz="0" w:space="0" w:color="auto"/>
                      </w:divBdr>
                      <w:divsChild>
                        <w:div w:id="2045329576">
                          <w:marLeft w:val="0"/>
                          <w:marRight w:val="0"/>
                          <w:marTop w:val="0"/>
                          <w:marBottom w:val="0"/>
                          <w:divBdr>
                            <w:top w:val="none" w:sz="0" w:space="0" w:color="auto"/>
                            <w:left w:val="none" w:sz="0" w:space="0" w:color="auto"/>
                            <w:bottom w:val="none" w:sz="0" w:space="0" w:color="auto"/>
                            <w:right w:val="none" w:sz="0" w:space="0" w:color="auto"/>
                          </w:divBdr>
                          <w:divsChild>
                            <w:div w:id="1085342119">
                              <w:marLeft w:val="2070"/>
                              <w:marRight w:val="3960"/>
                              <w:marTop w:val="0"/>
                              <w:marBottom w:val="0"/>
                              <w:divBdr>
                                <w:top w:val="none" w:sz="0" w:space="0" w:color="auto"/>
                                <w:left w:val="none" w:sz="0" w:space="0" w:color="auto"/>
                                <w:bottom w:val="none" w:sz="0" w:space="0" w:color="auto"/>
                                <w:right w:val="none" w:sz="0" w:space="0" w:color="auto"/>
                              </w:divBdr>
                              <w:divsChild>
                                <w:div w:id="260260213">
                                  <w:marLeft w:val="0"/>
                                  <w:marRight w:val="0"/>
                                  <w:marTop w:val="0"/>
                                  <w:marBottom w:val="0"/>
                                  <w:divBdr>
                                    <w:top w:val="none" w:sz="0" w:space="0" w:color="auto"/>
                                    <w:left w:val="none" w:sz="0" w:space="0" w:color="auto"/>
                                    <w:bottom w:val="none" w:sz="0" w:space="0" w:color="auto"/>
                                    <w:right w:val="none" w:sz="0" w:space="0" w:color="auto"/>
                                  </w:divBdr>
                                  <w:divsChild>
                                    <w:div w:id="214855271">
                                      <w:marLeft w:val="0"/>
                                      <w:marRight w:val="0"/>
                                      <w:marTop w:val="0"/>
                                      <w:marBottom w:val="0"/>
                                      <w:divBdr>
                                        <w:top w:val="none" w:sz="0" w:space="0" w:color="auto"/>
                                        <w:left w:val="none" w:sz="0" w:space="0" w:color="auto"/>
                                        <w:bottom w:val="none" w:sz="0" w:space="0" w:color="auto"/>
                                        <w:right w:val="none" w:sz="0" w:space="0" w:color="auto"/>
                                      </w:divBdr>
                                      <w:divsChild>
                                        <w:div w:id="16468457">
                                          <w:marLeft w:val="0"/>
                                          <w:marRight w:val="0"/>
                                          <w:marTop w:val="0"/>
                                          <w:marBottom w:val="0"/>
                                          <w:divBdr>
                                            <w:top w:val="none" w:sz="0" w:space="0" w:color="auto"/>
                                            <w:left w:val="none" w:sz="0" w:space="0" w:color="auto"/>
                                            <w:bottom w:val="none" w:sz="0" w:space="0" w:color="auto"/>
                                            <w:right w:val="none" w:sz="0" w:space="0" w:color="auto"/>
                                          </w:divBdr>
                                          <w:divsChild>
                                            <w:div w:id="1144657194">
                                              <w:marLeft w:val="0"/>
                                              <w:marRight w:val="0"/>
                                              <w:marTop w:val="90"/>
                                              <w:marBottom w:val="0"/>
                                              <w:divBdr>
                                                <w:top w:val="none" w:sz="0" w:space="0" w:color="auto"/>
                                                <w:left w:val="none" w:sz="0" w:space="0" w:color="auto"/>
                                                <w:bottom w:val="none" w:sz="0" w:space="0" w:color="auto"/>
                                                <w:right w:val="none" w:sz="0" w:space="0" w:color="auto"/>
                                              </w:divBdr>
                                              <w:divsChild>
                                                <w:div w:id="1950117921">
                                                  <w:marLeft w:val="0"/>
                                                  <w:marRight w:val="0"/>
                                                  <w:marTop w:val="0"/>
                                                  <w:marBottom w:val="0"/>
                                                  <w:divBdr>
                                                    <w:top w:val="none" w:sz="0" w:space="0" w:color="auto"/>
                                                    <w:left w:val="none" w:sz="0" w:space="0" w:color="auto"/>
                                                    <w:bottom w:val="none" w:sz="0" w:space="0" w:color="auto"/>
                                                    <w:right w:val="none" w:sz="0" w:space="0" w:color="auto"/>
                                                  </w:divBdr>
                                                  <w:divsChild>
                                                    <w:div w:id="886915653">
                                                      <w:marLeft w:val="0"/>
                                                      <w:marRight w:val="0"/>
                                                      <w:marTop w:val="0"/>
                                                      <w:marBottom w:val="405"/>
                                                      <w:divBdr>
                                                        <w:top w:val="none" w:sz="0" w:space="0" w:color="auto"/>
                                                        <w:left w:val="none" w:sz="0" w:space="0" w:color="auto"/>
                                                        <w:bottom w:val="none" w:sz="0" w:space="0" w:color="auto"/>
                                                        <w:right w:val="none" w:sz="0" w:space="0" w:color="auto"/>
                                                      </w:divBdr>
                                                      <w:divsChild>
                                                        <w:div w:id="1155802436">
                                                          <w:marLeft w:val="0"/>
                                                          <w:marRight w:val="0"/>
                                                          <w:marTop w:val="0"/>
                                                          <w:marBottom w:val="0"/>
                                                          <w:divBdr>
                                                            <w:top w:val="none" w:sz="0" w:space="0" w:color="auto"/>
                                                            <w:left w:val="none" w:sz="0" w:space="0" w:color="auto"/>
                                                            <w:bottom w:val="none" w:sz="0" w:space="0" w:color="auto"/>
                                                            <w:right w:val="none" w:sz="0" w:space="0" w:color="auto"/>
                                                          </w:divBdr>
                                                          <w:divsChild>
                                                            <w:div w:id="1345129281">
                                                              <w:marLeft w:val="0"/>
                                                              <w:marRight w:val="0"/>
                                                              <w:marTop w:val="0"/>
                                                              <w:marBottom w:val="0"/>
                                                              <w:divBdr>
                                                                <w:top w:val="none" w:sz="0" w:space="0" w:color="auto"/>
                                                                <w:left w:val="none" w:sz="0" w:space="0" w:color="auto"/>
                                                                <w:bottom w:val="none" w:sz="0" w:space="0" w:color="auto"/>
                                                                <w:right w:val="none" w:sz="0" w:space="0" w:color="auto"/>
                                                              </w:divBdr>
                                                              <w:divsChild>
                                                                <w:div w:id="862591243">
                                                                  <w:marLeft w:val="0"/>
                                                                  <w:marRight w:val="0"/>
                                                                  <w:marTop w:val="0"/>
                                                                  <w:marBottom w:val="0"/>
                                                                  <w:divBdr>
                                                                    <w:top w:val="none" w:sz="0" w:space="0" w:color="auto"/>
                                                                    <w:left w:val="none" w:sz="0" w:space="0" w:color="auto"/>
                                                                    <w:bottom w:val="none" w:sz="0" w:space="0" w:color="auto"/>
                                                                    <w:right w:val="none" w:sz="0" w:space="0" w:color="auto"/>
                                                                  </w:divBdr>
                                                                  <w:divsChild>
                                                                    <w:div w:id="222373785">
                                                                      <w:marLeft w:val="0"/>
                                                                      <w:marRight w:val="0"/>
                                                                      <w:marTop w:val="0"/>
                                                                      <w:marBottom w:val="0"/>
                                                                      <w:divBdr>
                                                                        <w:top w:val="none" w:sz="0" w:space="0" w:color="auto"/>
                                                                        <w:left w:val="none" w:sz="0" w:space="0" w:color="auto"/>
                                                                        <w:bottom w:val="none" w:sz="0" w:space="0" w:color="auto"/>
                                                                        <w:right w:val="none" w:sz="0" w:space="0" w:color="auto"/>
                                                                      </w:divBdr>
                                                                      <w:divsChild>
                                                                        <w:div w:id="1214389570">
                                                                          <w:marLeft w:val="0"/>
                                                                          <w:marRight w:val="0"/>
                                                                          <w:marTop w:val="0"/>
                                                                          <w:marBottom w:val="0"/>
                                                                          <w:divBdr>
                                                                            <w:top w:val="none" w:sz="0" w:space="0" w:color="auto"/>
                                                                            <w:left w:val="none" w:sz="0" w:space="0" w:color="auto"/>
                                                                            <w:bottom w:val="none" w:sz="0" w:space="0" w:color="auto"/>
                                                                            <w:right w:val="none" w:sz="0" w:space="0" w:color="auto"/>
                                                                          </w:divBdr>
                                                                          <w:divsChild>
                                                                            <w:div w:id="626008602">
                                                                              <w:marLeft w:val="0"/>
                                                                              <w:marRight w:val="0"/>
                                                                              <w:marTop w:val="0"/>
                                                                              <w:marBottom w:val="0"/>
                                                                              <w:divBdr>
                                                                                <w:top w:val="none" w:sz="0" w:space="0" w:color="auto"/>
                                                                                <w:left w:val="none" w:sz="0" w:space="0" w:color="auto"/>
                                                                                <w:bottom w:val="none" w:sz="0" w:space="0" w:color="auto"/>
                                                                                <w:right w:val="none" w:sz="0" w:space="0" w:color="auto"/>
                                                                              </w:divBdr>
                                                                              <w:divsChild>
                                                                                <w:div w:id="1123037815">
                                                                                  <w:marLeft w:val="0"/>
                                                                                  <w:marRight w:val="0"/>
                                                                                  <w:marTop w:val="0"/>
                                                                                  <w:marBottom w:val="0"/>
                                                                                  <w:divBdr>
                                                                                    <w:top w:val="none" w:sz="0" w:space="0" w:color="auto"/>
                                                                                    <w:left w:val="none" w:sz="0" w:space="0" w:color="auto"/>
                                                                                    <w:bottom w:val="none" w:sz="0" w:space="0" w:color="auto"/>
                                                                                    <w:right w:val="none" w:sz="0" w:space="0" w:color="auto"/>
                                                                                  </w:divBdr>
                                                                                  <w:divsChild>
                                                                                    <w:div w:id="1744331354">
                                                                                      <w:marLeft w:val="0"/>
                                                                                      <w:marRight w:val="0"/>
                                                                                      <w:marTop w:val="0"/>
                                                                                      <w:marBottom w:val="0"/>
                                                                                      <w:divBdr>
                                                                                        <w:top w:val="none" w:sz="0" w:space="0" w:color="auto"/>
                                                                                        <w:left w:val="none" w:sz="0" w:space="0" w:color="auto"/>
                                                                                        <w:bottom w:val="none" w:sz="0" w:space="0" w:color="auto"/>
                                                                                        <w:right w:val="none" w:sz="0" w:space="0" w:color="auto"/>
                                                                                      </w:divBdr>
                                                                                      <w:divsChild>
                                                                                        <w:div w:id="599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1812596802">
      <w:bodyDiv w:val="1"/>
      <w:marLeft w:val="0"/>
      <w:marRight w:val="0"/>
      <w:marTop w:val="0"/>
      <w:marBottom w:val="0"/>
      <w:divBdr>
        <w:top w:val="none" w:sz="0" w:space="0" w:color="auto"/>
        <w:left w:val="none" w:sz="0" w:space="0" w:color="auto"/>
        <w:bottom w:val="none" w:sz="0" w:space="0" w:color="auto"/>
        <w:right w:val="none" w:sz="0" w:space="0" w:color="auto"/>
      </w:divBdr>
    </w:div>
    <w:div w:id="1835992251">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oji%20Dokumenti\MGRT%202012\obrazci\MGR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C3AA-1CE7-4190-B82A-90F82ED6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Template>
  <TotalTime>8</TotalTime>
  <Pages>9</Pages>
  <Words>3192</Words>
  <Characters>18195</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21345</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6684792</vt:i4>
      </vt:variant>
      <vt:variant>
        <vt:i4>3</vt:i4>
      </vt:variant>
      <vt:variant>
        <vt:i4>0</vt:i4>
      </vt:variant>
      <vt:variant>
        <vt:i4>5</vt:i4>
      </vt:variant>
      <vt:variant>
        <vt:lpwstr>http://www.gov.si/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AH</dc:creator>
  <cp:lastModifiedBy>Petra Branc</cp:lastModifiedBy>
  <cp:revision>5</cp:revision>
  <cp:lastPrinted>2021-07-19T12:20:00Z</cp:lastPrinted>
  <dcterms:created xsi:type="dcterms:W3CDTF">2021-09-21T10:20:00Z</dcterms:created>
  <dcterms:modified xsi:type="dcterms:W3CDTF">2021-09-21T11:39:00Z</dcterms:modified>
</cp:coreProperties>
</file>