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474522">
        <w:rPr>
          <w:rFonts w:cs="Arial"/>
          <w:color w:val="000000"/>
        </w:rPr>
        <w:t>00104-287/2021/5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474522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 xml:space="preserve">dopis št.: </w:t>
      </w:r>
      <w:r w:rsidR="00B51FCA" w:rsidRPr="00B51FCA">
        <w:rPr>
          <w:rFonts w:eastAsiaTheme="minorHAnsi" w:cs="Arial"/>
          <w:color w:val="000000"/>
          <w:szCs w:val="20"/>
        </w:rPr>
        <w:t>020-07/21-1017/2</w:t>
      </w:r>
      <w:r>
        <w:rPr>
          <w:rFonts w:cs="Arial"/>
          <w:color w:val="000000"/>
          <w:lang w:eastAsia="sl-SI"/>
        </w:rPr>
        <w:t xml:space="preserve"> z dne</w:t>
      </w:r>
      <w:r w:rsidR="00B51FCA">
        <w:rPr>
          <w:rFonts w:cs="Arial"/>
          <w:color w:val="000000"/>
          <w:lang w:eastAsia="sl-SI"/>
        </w:rPr>
        <w:t xml:space="preserve"> 5. 7. 2021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A76B17" w:rsidRDefault="006C78BA" w:rsidP="006A060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249. člena Poslovnika državnega zbora (Uradni list RS, 92/07 – uradno prečiščeno besedilo, 105/10, 80/13,</w:t>
      </w:r>
      <w:bookmarkStart w:id="1" w:name="_GoBack"/>
      <w:bookmarkEnd w:id="1"/>
      <w:r>
        <w:rPr>
          <w:rFonts w:cs="Arial"/>
          <w:szCs w:val="20"/>
        </w:rPr>
        <w:t xml:space="preserve"> 38/17, 46/20, </w:t>
      </w:r>
      <w:hyperlink r:id="rId7" w:tgtFrame="_blank" w:tooltip="Odločba o delni razveljavitvi 107. in 149. do 152. člena Poslovnika Državnega zbora ter o ugotovitvi, da sta bila četrti odstavek 153. člena in drugi odstavek 154. člena Zakona o kazenskem postopku v neskladju z Ustavo" w:history="1">
        <w:r w:rsidRPr="006C78BA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105/21</w:t>
        </w:r>
      </w:hyperlink>
      <w:r w:rsidRPr="006C78BA">
        <w:rPr>
          <w:rFonts w:cs="Arial"/>
          <w:bCs/>
          <w:szCs w:val="20"/>
          <w:shd w:val="clear" w:color="auto" w:fill="FFFFFF"/>
        </w:rPr>
        <w:t> </w:t>
      </w:r>
      <w:r>
        <w:rPr>
          <w:rFonts w:cs="Arial"/>
          <w:bCs/>
          <w:szCs w:val="20"/>
          <w:shd w:val="clear" w:color="auto" w:fill="FFFFFF"/>
        </w:rPr>
        <w:t xml:space="preserve">– </w:t>
      </w:r>
      <w:proofErr w:type="spellStart"/>
      <w:r>
        <w:rPr>
          <w:rFonts w:cs="Arial"/>
          <w:bCs/>
          <w:szCs w:val="20"/>
          <w:shd w:val="clear" w:color="auto" w:fill="FFFFFF"/>
        </w:rPr>
        <w:t>odl</w:t>
      </w:r>
      <w:proofErr w:type="spellEnd"/>
      <w:r>
        <w:rPr>
          <w:rFonts w:cs="Arial"/>
          <w:bCs/>
          <w:szCs w:val="20"/>
          <w:shd w:val="clear" w:color="auto" w:fill="FFFFFF"/>
        </w:rPr>
        <w:t>. US in </w:t>
      </w:r>
      <w:r>
        <w:rPr>
          <w:rFonts w:eastAsiaTheme="minorHAnsi" w:cs="Arial"/>
          <w:szCs w:val="20"/>
          <w:lang w:eastAsia="sl-SI"/>
        </w:rPr>
        <w:t>111/21</w:t>
      </w:r>
      <w:r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</w:t>
      </w:r>
      <w:r w:rsidR="006A0608" w:rsidRPr="00A76B17">
        <w:rPr>
          <w:rFonts w:cs="Arial"/>
          <w:szCs w:val="20"/>
        </w:rPr>
        <w:t>vam 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4903E3">
        <w:rPr>
          <w:rFonts w:cs="Arial"/>
          <w:szCs w:val="20"/>
        </w:rPr>
        <w:t>O</w:t>
      </w:r>
      <w:r w:rsidR="004903E3">
        <w:rPr>
          <w:rFonts w:cs="Arial"/>
          <w:color w:val="000000"/>
          <w:szCs w:val="20"/>
        </w:rPr>
        <w:t>dgovor</w:t>
      </w:r>
      <w:r w:rsidR="00474522">
        <w:rPr>
          <w:rFonts w:cs="Arial"/>
          <w:color w:val="000000"/>
          <w:szCs w:val="20"/>
        </w:rPr>
        <w:t xml:space="preserve"> na poslansko vprašanje dr. Franca Trčka v zvezi s (so)predsedovanjem Sveta EU in zapisanimi pravicami LGBT skupnosti</w:t>
      </w:r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474522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</w:t>
      </w:r>
      <w:r w:rsidR="004903E3">
        <w:rPr>
          <w:rFonts w:cs="Arial"/>
          <w:color w:val="000000"/>
        </w:rPr>
        <w:t xml:space="preserve"> 12. 8. 2021</w:t>
      </w:r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203C0E" w:rsidRDefault="00474522" w:rsidP="006A060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6A0608" w:rsidRPr="004F40E3" w:rsidRDefault="00474522" w:rsidP="006A060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3F2" w:rsidRDefault="008273F2" w:rsidP="00767987">
      <w:pPr>
        <w:spacing w:line="240" w:lineRule="auto"/>
      </w:pPr>
      <w:r>
        <w:separator/>
      </w:r>
    </w:p>
  </w:endnote>
  <w:endnote w:type="continuationSeparator" w:id="0">
    <w:p w:rsidR="008273F2" w:rsidRDefault="008273F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1B" w:rsidRDefault="0005101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1B" w:rsidRDefault="000510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1B" w:rsidRDefault="0005101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3F2" w:rsidRDefault="008273F2" w:rsidP="00767987">
      <w:pPr>
        <w:spacing w:line="240" w:lineRule="auto"/>
      </w:pPr>
      <w:r>
        <w:separator/>
      </w:r>
    </w:p>
  </w:footnote>
  <w:footnote w:type="continuationSeparator" w:id="0">
    <w:p w:rsidR="008273F2" w:rsidRDefault="008273F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1B" w:rsidRDefault="0005101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1B" w:rsidRDefault="0005101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2474B"/>
    <w:rsid w:val="0005101B"/>
    <w:rsid w:val="000B3FE6"/>
    <w:rsid w:val="00157228"/>
    <w:rsid w:val="002635A2"/>
    <w:rsid w:val="002D34AF"/>
    <w:rsid w:val="00362B17"/>
    <w:rsid w:val="00366636"/>
    <w:rsid w:val="00367DE6"/>
    <w:rsid w:val="003B3E19"/>
    <w:rsid w:val="004076C6"/>
    <w:rsid w:val="00457A58"/>
    <w:rsid w:val="00474522"/>
    <w:rsid w:val="004903E3"/>
    <w:rsid w:val="004B7F76"/>
    <w:rsid w:val="004E1BCE"/>
    <w:rsid w:val="00592079"/>
    <w:rsid w:val="00682FFE"/>
    <w:rsid w:val="00684751"/>
    <w:rsid w:val="006A0608"/>
    <w:rsid w:val="006C69EC"/>
    <w:rsid w:val="006C78BA"/>
    <w:rsid w:val="007039D0"/>
    <w:rsid w:val="00767987"/>
    <w:rsid w:val="00782FD4"/>
    <w:rsid w:val="007B03D2"/>
    <w:rsid w:val="00811140"/>
    <w:rsid w:val="008273F2"/>
    <w:rsid w:val="00904A48"/>
    <w:rsid w:val="00980294"/>
    <w:rsid w:val="009C5392"/>
    <w:rsid w:val="00A50E4B"/>
    <w:rsid w:val="00A564CB"/>
    <w:rsid w:val="00A9231D"/>
    <w:rsid w:val="00B51FCA"/>
    <w:rsid w:val="00C0216A"/>
    <w:rsid w:val="00C451BC"/>
    <w:rsid w:val="00CA0575"/>
    <w:rsid w:val="00CD6077"/>
    <w:rsid w:val="00CE234E"/>
    <w:rsid w:val="00D02973"/>
    <w:rsid w:val="00D16BF5"/>
    <w:rsid w:val="00DA09BE"/>
    <w:rsid w:val="00F0140D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6C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223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Vidergar</dc:creator>
  <cp:keywords/>
  <dc:description/>
  <cp:lastModifiedBy>Darja Adamič</cp:lastModifiedBy>
  <cp:revision>4</cp:revision>
  <dcterms:created xsi:type="dcterms:W3CDTF">2021-08-12T11:18:00Z</dcterms:created>
  <dcterms:modified xsi:type="dcterms:W3CDTF">2021-08-12T13:01:00Z</dcterms:modified>
</cp:coreProperties>
</file>