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6A46" w14:textId="77777777" w:rsidR="00BD6A1D" w:rsidRPr="00BD6A1D" w:rsidRDefault="00B216A8" w:rsidP="00B06B4B">
      <w:pPr>
        <w:pStyle w:val="Glava"/>
        <w:tabs>
          <w:tab w:val="left" w:pos="5103"/>
        </w:tabs>
        <w:spacing w:line="260" w:lineRule="exact"/>
        <w:ind w:left="5103" w:hanging="4819"/>
        <w:rPr>
          <w:rFonts w:cs="Arial"/>
          <w:sz w:val="16"/>
          <w:szCs w:val="16"/>
        </w:rPr>
      </w:pPr>
      <w:r>
        <w:rPr>
          <w:rFonts w:cs="Arial"/>
          <w:sz w:val="16"/>
          <w:szCs w:val="16"/>
        </w:rPr>
        <w:t xml:space="preserve"> </w:t>
      </w:r>
      <w:r w:rsidR="005628CE"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4765F6B7" w14:textId="77777777" w:rsidR="00BD6A1D" w:rsidRPr="00BD6A1D" w:rsidRDefault="00BD6A1D" w:rsidP="00B06B4B">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2DB6AAEA" w14:textId="77777777" w:rsidR="00B72920" w:rsidRDefault="00BD6A1D" w:rsidP="00B06B4B">
      <w:pPr>
        <w:pStyle w:val="Glava"/>
        <w:tabs>
          <w:tab w:val="left" w:pos="5112"/>
        </w:tabs>
        <w:spacing w:line="260" w:lineRule="exact"/>
        <w:ind w:left="5103"/>
        <w:rPr>
          <w:rFonts w:cs="Arial"/>
          <w:sz w:val="16"/>
          <w:szCs w:val="16"/>
        </w:rPr>
      </w:pPr>
      <w:r w:rsidRPr="00BD6A1D">
        <w:rPr>
          <w:rFonts w:cs="Arial"/>
          <w:sz w:val="16"/>
          <w:szCs w:val="16"/>
        </w:rPr>
        <w:tab/>
        <w:t xml:space="preserve">E: </w:t>
      </w:r>
      <w:hyperlink r:id="rId8" w:history="1">
        <w:r w:rsidR="00B72920" w:rsidRPr="00045895">
          <w:rPr>
            <w:rStyle w:val="Hiperpovezava"/>
            <w:rFonts w:cs="Arial"/>
            <w:sz w:val="16"/>
            <w:szCs w:val="16"/>
          </w:rPr>
          <w:t>gp.mddsz@gov.si</w:t>
        </w:r>
      </w:hyperlink>
    </w:p>
    <w:p w14:paraId="53C7A414" w14:textId="77777777" w:rsidR="00BD6A1D" w:rsidRDefault="007B569F" w:rsidP="00B06B4B">
      <w:pPr>
        <w:pStyle w:val="Glava"/>
        <w:tabs>
          <w:tab w:val="left" w:pos="5112"/>
        </w:tabs>
        <w:spacing w:line="260" w:lineRule="exact"/>
        <w:ind w:left="5103"/>
        <w:rPr>
          <w:rFonts w:cs="Arial"/>
          <w:sz w:val="16"/>
          <w:szCs w:val="16"/>
        </w:rPr>
      </w:pPr>
      <w:hyperlink r:id="rId9" w:history="1">
        <w:r w:rsidR="00B72920" w:rsidRPr="00045895">
          <w:rPr>
            <w:rStyle w:val="Hiperpovezava"/>
            <w:rFonts w:cs="Arial"/>
            <w:sz w:val="16"/>
            <w:szCs w:val="16"/>
          </w:rPr>
          <w:t>www.gov.si</w:t>
        </w:r>
      </w:hyperlink>
    </w:p>
    <w:p w14:paraId="2CEE81A3" w14:textId="77777777" w:rsidR="00BD6A1D" w:rsidRPr="00BD6A1D" w:rsidRDefault="00BD6A1D" w:rsidP="00B06B4B">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19177C1E" w14:textId="77777777" w:rsidTr="00BD6A1D">
        <w:trPr>
          <w:gridAfter w:val="2"/>
          <w:wAfter w:w="3067" w:type="dxa"/>
        </w:trPr>
        <w:tc>
          <w:tcPr>
            <w:tcW w:w="6096" w:type="dxa"/>
            <w:gridSpan w:val="2"/>
          </w:tcPr>
          <w:p w14:paraId="54F0130B" w14:textId="7DBA560B" w:rsidR="00AE1F83" w:rsidRPr="00AE1F83" w:rsidRDefault="00B72920" w:rsidP="00B06B4B">
            <w:pPr>
              <w:overflowPunct w:val="0"/>
              <w:autoSpaceDE w:val="0"/>
              <w:autoSpaceDN w:val="0"/>
              <w:adjustRightInd w:val="0"/>
              <w:spacing w:after="0" w:line="260" w:lineRule="exact"/>
              <w:textAlignment w:val="baseline"/>
              <w:rPr>
                <w:rFonts w:cs="Arial"/>
                <w:szCs w:val="20"/>
                <w:lang w:eastAsia="sl-SI"/>
              </w:rPr>
            </w:pPr>
            <w:r>
              <w:rPr>
                <w:rFonts w:cs="Arial"/>
                <w:szCs w:val="20"/>
                <w:lang w:eastAsia="sl-SI"/>
              </w:rPr>
              <w:t xml:space="preserve">Številka: </w:t>
            </w:r>
            <w:r w:rsidR="002E586C">
              <w:rPr>
                <w:rFonts w:cs="Arial"/>
                <w:szCs w:val="20"/>
                <w:lang w:eastAsia="sl-SI"/>
              </w:rPr>
              <w:t>0070-19/2020/205</w:t>
            </w:r>
          </w:p>
        </w:tc>
      </w:tr>
      <w:tr w:rsidR="00AE1F83" w:rsidRPr="00AE1F83" w14:paraId="0DE7C1D9" w14:textId="77777777" w:rsidTr="00BD6A1D">
        <w:trPr>
          <w:gridAfter w:val="2"/>
          <w:wAfter w:w="3067" w:type="dxa"/>
        </w:trPr>
        <w:tc>
          <w:tcPr>
            <w:tcW w:w="6096" w:type="dxa"/>
            <w:gridSpan w:val="2"/>
          </w:tcPr>
          <w:p w14:paraId="35014CB0" w14:textId="07461C39" w:rsidR="00AE1F83" w:rsidRPr="00AE1F83" w:rsidRDefault="00AE1F83" w:rsidP="00AF7AAB">
            <w:pPr>
              <w:overflowPunct w:val="0"/>
              <w:autoSpaceDE w:val="0"/>
              <w:autoSpaceDN w:val="0"/>
              <w:adjustRightInd w:val="0"/>
              <w:spacing w:after="0" w:line="260" w:lineRule="exact"/>
              <w:textAlignment w:val="baseline"/>
              <w:rPr>
                <w:rFonts w:cs="Arial"/>
                <w:szCs w:val="20"/>
                <w:lang w:eastAsia="sl-SI"/>
              </w:rPr>
            </w:pPr>
            <w:r w:rsidRPr="00AE1F83">
              <w:rPr>
                <w:rFonts w:cs="Arial"/>
                <w:szCs w:val="20"/>
                <w:lang w:eastAsia="sl-SI"/>
              </w:rPr>
              <w:t>Ljubljana,</w:t>
            </w:r>
            <w:r w:rsidR="00B06B4B">
              <w:rPr>
                <w:rFonts w:cs="Arial"/>
                <w:szCs w:val="20"/>
                <w:lang w:eastAsia="sl-SI"/>
              </w:rPr>
              <w:t xml:space="preserve"> </w:t>
            </w:r>
            <w:r w:rsidR="000727ED">
              <w:rPr>
                <w:rFonts w:cs="Arial"/>
                <w:szCs w:val="20"/>
                <w:lang w:eastAsia="sl-SI"/>
              </w:rPr>
              <w:t>1</w:t>
            </w:r>
            <w:r w:rsidR="00717795">
              <w:rPr>
                <w:rFonts w:cs="Arial"/>
                <w:szCs w:val="20"/>
                <w:lang w:eastAsia="sl-SI"/>
              </w:rPr>
              <w:t>6</w:t>
            </w:r>
            <w:r w:rsidR="003A5AD0">
              <w:rPr>
                <w:rFonts w:cs="Arial"/>
                <w:szCs w:val="20"/>
                <w:lang w:eastAsia="sl-SI"/>
              </w:rPr>
              <w:t xml:space="preserve">. </w:t>
            </w:r>
            <w:r w:rsidR="000727ED">
              <w:rPr>
                <w:rFonts w:cs="Arial"/>
                <w:szCs w:val="20"/>
                <w:lang w:eastAsia="sl-SI"/>
              </w:rPr>
              <w:t>6</w:t>
            </w:r>
            <w:r w:rsidR="003A5AD0">
              <w:rPr>
                <w:rFonts w:cs="Arial"/>
                <w:szCs w:val="20"/>
                <w:lang w:eastAsia="sl-SI"/>
              </w:rPr>
              <w:t>.</w:t>
            </w:r>
            <w:r w:rsidR="00B72920">
              <w:rPr>
                <w:rFonts w:cs="Arial"/>
                <w:szCs w:val="20"/>
                <w:lang w:eastAsia="sl-SI"/>
              </w:rPr>
              <w:t xml:space="preserve"> 2021</w:t>
            </w:r>
          </w:p>
        </w:tc>
      </w:tr>
      <w:tr w:rsidR="00AE1F83" w:rsidRPr="00AE1F83" w14:paraId="36FE4A34" w14:textId="77777777" w:rsidTr="00BD6A1D">
        <w:trPr>
          <w:gridAfter w:val="2"/>
          <w:wAfter w:w="3067" w:type="dxa"/>
        </w:trPr>
        <w:tc>
          <w:tcPr>
            <w:tcW w:w="6096" w:type="dxa"/>
            <w:gridSpan w:val="2"/>
          </w:tcPr>
          <w:p w14:paraId="0F04675E" w14:textId="77777777" w:rsidR="00AE1F83" w:rsidRPr="00AE1F83" w:rsidRDefault="00AE1F83" w:rsidP="00B06B4B">
            <w:pPr>
              <w:overflowPunct w:val="0"/>
              <w:autoSpaceDE w:val="0"/>
              <w:autoSpaceDN w:val="0"/>
              <w:adjustRightInd w:val="0"/>
              <w:spacing w:after="0" w:line="260" w:lineRule="exact"/>
              <w:textAlignment w:val="baseline"/>
              <w:rPr>
                <w:rFonts w:cs="Arial"/>
                <w:szCs w:val="20"/>
                <w:lang w:eastAsia="sl-SI"/>
              </w:rPr>
            </w:pPr>
            <w:r w:rsidRPr="00AE1F83">
              <w:rPr>
                <w:rFonts w:cs="Arial"/>
                <w:iCs/>
                <w:szCs w:val="20"/>
                <w:lang w:eastAsia="sl-SI"/>
              </w:rPr>
              <w:t xml:space="preserve">EVA </w:t>
            </w:r>
            <w:r w:rsidR="00B06B4B">
              <w:rPr>
                <w:rFonts w:cs="Arial"/>
                <w:iCs/>
                <w:szCs w:val="20"/>
                <w:lang w:eastAsia="sl-SI"/>
              </w:rPr>
              <w:t>2020-2611-0059</w:t>
            </w:r>
          </w:p>
        </w:tc>
      </w:tr>
      <w:tr w:rsidR="00AE1F83" w:rsidRPr="00AE1F83" w14:paraId="4D23722F" w14:textId="77777777" w:rsidTr="00BD6A1D">
        <w:trPr>
          <w:gridAfter w:val="2"/>
          <w:wAfter w:w="3067" w:type="dxa"/>
        </w:trPr>
        <w:tc>
          <w:tcPr>
            <w:tcW w:w="6096" w:type="dxa"/>
            <w:gridSpan w:val="2"/>
          </w:tcPr>
          <w:p w14:paraId="54718A8D" w14:textId="77777777" w:rsidR="00AE1F83" w:rsidRPr="00AE1F83" w:rsidRDefault="00AE1F83" w:rsidP="00B06B4B">
            <w:pPr>
              <w:spacing w:after="0" w:line="260" w:lineRule="exact"/>
              <w:rPr>
                <w:rFonts w:cs="Arial"/>
                <w:szCs w:val="20"/>
              </w:rPr>
            </w:pPr>
          </w:p>
          <w:p w14:paraId="22DD1F03" w14:textId="77777777" w:rsidR="00AE1F83" w:rsidRPr="00AE1F83" w:rsidRDefault="00AE1F83" w:rsidP="00B06B4B">
            <w:pPr>
              <w:spacing w:after="0" w:line="260" w:lineRule="exact"/>
              <w:rPr>
                <w:rFonts w:cs="Arial"/>
                <w:szCs w:val="20"/>
              </w:rPr>
            </w:pPr>
            <w:r w:rsidRPr="00AE1F83">
              <w:rPr>
                <w:rFonts w:cs="Arial"/>
                <w:szCs w:val="20"/>
              </w:rPr>
              <w:t>GENERALNI SEKRETARIAT VLADE REPUBLIKE SLOVENIJE</w:t>
            </w:r>
          </w:p>
          <w:p w14:paraId="17FB7D20" w14:textId="77777777" w:rsidR="00AE1F83" w:rsidRPr="00AE1F83" w:rsidRDefault="007B569F" w:rsidP="00B06B4B">
            <w:pPr>
              <w:spacing w:after="0" w:line="260" w:lineRule="exact"/>
              <w:rPr>
                <w:rFonts w:cs="Arial"/>
                <w:szCs w:val="20"/>
              </w:rPr>
            </w:pPr>
            <w:hyperlink r:id="rId10" w:history="1">
              <w:r w:rsidR="00AE1F83" w:rsidRPr="00AE1F83">
                <w:rPr>
                  <w:color w:val="0000FF"/>
                  <w:szCs w:val="20"/>
                  <w:u w:val="single"/>
                </w:rPr>
                <w:t>Gp.gs@gov.si</w:t>
              </w:r>
            </w:hyperlink>
          </w:p>
          <w:p w14:paraId="25FBEF98" w14:textId="77777777" w:rsidR="00AE1F83" w:rsidRPr="00AE1F83" w:rsidRDefault="00AE1F83" w:rsidP="00B06B4B">
            <w:pPr>
              <w:spacing w:after="0" w:line="260" w:lineRule="exact"/>
              <w:rPr>
                <w:rFonts w:cs="Arial"/>
                <w:szCs w:val="20"/>
              </w:rPr>
            </w:pPr>
          </w:p>
        </w:tc>
      </w:tr>
      <w:tr w:rsidR="00AE1F83" w:rsidRPr="00AE1F83" w14:paraId="30AA6863" w14:textId="77777777" w:rsidTr="00BD6A1D">
        <w:tc>
          <w:tcPr>
            <w:tcW w:w="9163" w:type="dxa"/>
            <w:gridSpan w:val="4"/>
          </w:tcPr>
          <w:p w14:paraId="63E0585A" w14:textId="77777777" w:rsidR="00AE1F83" w:rsidRPr="00AE1F83" w:rsidRDefault="00AE1F83" w:rsidP="00B06B4B">
            <w:pPr>
              <w:suppressAutoHyphens/>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 xml:space="preserve">ZADEVA: </w:t>
            </w:r>
            <w:r w:rsidR="00B06B4B">
              <w:rPr>
                <w:rFonts w:cs="Arial"/>
                <w:b/>
                <w:szCs w:val="20"/>
                <w:lang w:eastAsia="sl-SI"/>
              </w:rPr>
              <w:t>Predlog Zakona o spremembah in dopolnitvah Zakona o osebni asistenci</w:t>
            </w:r>
            <w:r w:rsidR="00B06B4B" w:rsidRPr="00AE1F83">
              <w:rPr>
                <w:rFonts w:cs="Arial"/>
                <w:b/>
                <w:szCs w:val="20"/>
                <w:lang w:eastAsia="sl-SI"/>
              </w:rPr>
              <w:t xml:space="preserve"> – </w:t>
            </w:r>
            <w:r w:rsidR="00B06B4B">
              <w:rPr>
                <w:rFonts w:cs="Arial"/>
                <w:b/>
                <w:szCs w:val="20"/>
                <w:lang w:eastAsia="sl-SI"/>
              </w:rPr>
              <w:t xml:space="preserve">skrajšani postopek - </w:t>
            </w:r>
            <w:r w:rsidR="00B06B4B" w:rsidRPr="00AE1F83">
              <w:rPr>
                <w:rFonts w:cs="Arial"/>
                <w:b/>
                <w:szCs w:val="20"/>
                <w:lang w:eastAsia="sl-SI"/>
              </w:rPr>
              <w:t>predlog za obravnavo</w:t>
            </w:r>
          </w:p>
        </w:tc>
      </w:tr>
      <w:tr w:rsidR="00AE1F83" w:rsidRPr="00AE1F83" w14:paraId="29A30FB9" w14:textId="77777777" w:rsidTr="00BD6A1D">
        <w:tc>
          <w:tcPr>
            <w:tcW w:w="9163" w:type="dxa"/>
            <w:gridSpan w:val="4"/>
          </w:tcPr>
          <w:p w14:paraId="147362D4"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1. Predlog sklepov vlade:</w:t>
            </w:r>
          </w:p>
        </w:tc>
      </w:tr>
      <w:tr w:rsidR="00AE1F83" w:rsidRPr="00AE1F83" w14:paraId="74028602" w14:textId="77777777" w:rsidTr="00BD6A1D">
        <w:tc>
          <w:tcPr>
            <w:tcW w:w="9163" w:type="dxa"/>
            <w:gridSpan w:val="4"/>
          </w:tcPr>
          <w:p w14:paraId="6F9EE23A" w14:textId="77777777" w:rsidR="00B62939"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Na podlagi drugega odstavka 2. člena Zakona o Vladi Republike Slovenije (Uradni list RS, št. 24/05-uradno prečiščeno besedilo, 109/08, 38/10-ZUKN, 8/12, 21/13, 47/13-ZDU-1G in 65/14) je Vlada Republike Slovenije na svoji … seji … sprejela </w:t>
            </w:r>
          </w:p>
          <w:p w14:paraId="3D59C9D9" w14:textId="77777777" w:rsidR="00B62939" w:rsidRDefault="00B62939" w:rsidP="00B06B4B">
            <w:pPr>
              <w:overflowPunct w:val="0"/>
              <w:autoSpaceDE w:val="0"/>
              <w:autoSpaceDN w:val="0"/>
              <w:adjustRightInd w:val="0"/>
              <w:spacing w:after="0" w:line="260" w:lineRule="exact"/>
              <w:jc w:val="both"/>
              <w:textAlignment w:val="baseline"/>
              <w:rPr>
                <w:rFonts w:cs="Arial"/>
                <w:iCs/>
                <w:szCs w:val="20"/>
                <w:lang w:eastAsia="sl-SI"/>
              </w:rPr>
            </w:pPr>
          </w:p>
          <w:p w14:paraId="38A1708F" w14:textId="77777777" w:rsidR="00522871" w:rsidRDefault="00B62939" w:rsidP="00687B4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p>
          <w:p w14:paraId="2467F8EA"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43C4F01D" w14:textId="60A5979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Vlada Republike Slovenije je določila besedilo predloga Zakona o spremembah in dopolnitvah Zakona o osebni asistenci in ga pošlje Državnemu zboru Republike Slovenije</w:t>
            </w:r>
            <w:r w:rsidR="00FA0F38">
              <w:rPr>
                <w:rFonts w:cs="Arial"/>
                <w:iCs/>
                <w:szCs w:val="20"/>
                <w:lang w:eastAsia="sl-SI"/>
              </w:rPr>
              <w:t xml:space="preserve"> v obravnavo po skrajšanem postopku</w:t>
            </w:r>
            <w:r>
              <w:rPr>
                <w:rFonts w:cs="Arial"/>
                <w:iCs/>
                <w:szCs w:val="20"/>
                <w:lang w:eastAsia="sl-SI"/>
              </w:rPr>
              <w:t>.</w:t>
            </w:r>
          </w:p>
          <w:p w14:paraId="753C70D5"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2AC19597" w14:textId="4BB5583E" w:rsidR="00EB0C42" w:rsidRPr="00EB0C42" w:rsidRDefault="00FA0F38" w:rsidP="00EB0C42">
            <w:pPr>
              <w:spacing w:after="0" w:line="260" w:lineRule="exact"/>
              <w:ind w:left="4248"/>
              <w:jc w:val="both"/>
              <w:rPr>
                <w:rFonts w:cs="Arial"/>
                <w:szCs w:val="20"/>
                <w:lang w:eastAsia="sl-SI"/>
              </w:rPr>
            </w:pPr>
            <w:r>
              <w:rPr>
                <w:rFonts w:cs="Arial"/>
                <w:szCs w:val="20"/>
                <w:lang w:eastAsia="sl-SI"/>
              </w:rPr>
              <w:t>m</w:t>
            </w:r>
            <w:r w:rsidR="00EB0C42" w:rsidRPr="00EB0C42">
              <w:rPr>
                <w:rFonts w:cs="Arial"/>
                <w:szCs w:val="20"/>
                <w:lang w:eastAsia="sl-SI"/>
              </w:rPr>
              <w:t xml:space="preserve">ag. Janja </w:t>
            </w:r>
            <w:proofErr w:type="spellStart"/>
            <w:r w:rsidR="00EB0C42" w:rsidRPr="00EB0C42">
              <w:rPr>
                <w:rFonts w:cs="Arial"/>
                <w:szCs w:val="20"/>
                <w:lang w:eastAsia="sl-SI"/>
              </w:rPr>
              <w:t>Garvas</w:t>
            </w:r>
            <w:proofErr w:type="spellEnd"/>
            <w:r w:rsidR="00EB0C42" w:rsidRPr="00EB0C42">
              <w:rPr>
                <w:rFonts w:cs="Arial"/>
                <w:szCs w:val="20"/>
                <w:lang w:eastAsia="sl-SI"/>
              </w:rPr>
              <w:t xml:space="preserve"> Hočevar</w:t>
            </w:r>
          </w:p>
          <w:p w14:paraId="5F947F38"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v</w:t>
            </w:r>
            <w:r w:rsidR="008F5D11">
              <w:rPr>
                <w:rFonts w:cs="Arial"/>
                <w:szCs w:val="20"/>
                <w:lang w:eastAsia="sl-SI"/>
              </w:rPr>
              <w:t>.</w:t>
            </w:r>
            <w:r w:rsidRPr="00EB0C42">
              <w:rPr>
                <w:rFonts w:cs="Arial"/>
                <w:szCs w:val="20"/>
                <w:lang w:eastAsia="sl-SI"/>
              </w:rPr>
              <w:t xml:space="preserve"> d</w:t>
            </w:r>
            <w:r w:rsidR="008F5D11">
              <w:rPr>
                <w:rFonts w:cs="Arial"/>
                <w:szCs w:val="20"/>
                <w:lang w:eastAsia="sl-SI"/>
              </w:rPr>
              <w:t>.</w:t>
            </w:r>
            <w:r w:rsidRPr="00EB0C42">
              <w:rPr>
                <w:rFonts w:cs="Arial"/>
                <w:szCs w:val="20"/>
                <w:lang w:eastAsia="sl-SI"/>
              </w:rPr>
              <w:t xml:space="preserve"> generalnega sekretarja</w:t>
            </w:r>
          </w:p>
          <w:p w14:paraId="5EE17E7A"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0BBE072F" w14:textId="77777777" w:rsidR="00B06B4B" w:rsidRDefault="00B06B4B"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14264907" w14:textId="77777777"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Predlog Zakona o spremembah in dopolnitvah Zakona o osebni asistenci</w:t>
            </w:r>
          </w:p>
          <w:p w14:paraId="1BCC58CD" w14:textId="77777777" w:rsidR="00B06B4B" w:rsidRDefault="00B06B4B" w:rsidP="00B06B4B">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0977805A"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4883A1EF" w14:textId="77777777"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finance</w:t>
            </w:r>
          </w:p>
          <w:p w14:paraId="7CE8323A" w14:textId="77777777" w:rsid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delo, družino, socialne zadeve in enake možnosti</w:t>
            </w:r>
          </w:p>
          <w:p w14:paraId="72DBC431" w14:textId="77777777" w:rsidR="00AE1F83" w:rsidRPr="00B06B4B" w:rsidRDefault="00B06B4B"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Služba Vlade Republike Slovenije za zakonodajo</w:t>
            </w:r>
          </w:p>
        </w:tc>
      </w:tr>
      <w:tr w:rsidR="00AE1F83" w:rsidRPr="00AE1F83" w14:paraId="50F1FF5A" w14:textId="77777777" w:rsidTr="00BD6A1D">
        <w:tc>
          <w:tcPr>
            <w:tcW w:w="9163" w:type="dxa"/>
            <w:gridSpan w:val="4"/>
          </w:tcPr>
          <w:p w14:paraId="1FDBDE75"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AE1F83" w:rsidRPr="00AE1F83" w14:paraId="54AC6F16" w14:textId="77777777" w:rsidTr="00BD6A1D">
        <w:tc>
          <w:tcPr>
            <w:tcW w:w="9163" w:type="dxa"/>
            <w:gridSpan w:val="4"/>
          </w:tcPr>
          <w:p w14:paraId="6EDDF928" w14:textId="77777777" w:rsidR="00AE1F83" w:rsidRPr="002358E6" w:rsidRDefault="002358E6" w:rsidP="002358E6">
            <w:pPr>
              <w:pStyle w:val="Odstavekseznama"/>
              <w:spacing w:after="0" w:line="260" w:lineRule="exact"/>
              <w:ind w:left="0"/>
              <w:jc w:val="both"/>
              <w:rPr>
                <w:rFonts w:ascii="Arial" w:hAnsi="Arial" w:cs="Arial"/>
                <w:sz w:val="20"/>
                <w:szCs w:val="20"/>
              </w:rPr>
            </w:pPr>
            <w:r>
              <w:rPr>
                <w:rFonts w:ascii="Arial" w:hAnsi="Arial" w:cs="Arial"/>
                <w:sz w:val="20"/>
                <w:szCs w:val="20"/>
              </w:rPr>
              <w:t>Predlagamo, da Državni zbor R</w:t>
            </w:r>
            <w:r w:rsidR="009C0BEA">
              <w:rPr>
                <w:rFonts w:ascii="Arial" w:hAnsi="Arial" w:cs="Arial"/>
                <w:sz w:val="20"/>
                <w:szCs w:val="20"/>
              </w:rPr>
              <w:t xml:space="preserve">epublike </w:t>
            </w:r>
            <w:r>
              <w:rPr>
                <w:rFonts w:ascii="Arial" w:hAnsi="Arial" w:cs="Arial"/>
                <w:sz w:val="20"/>
                <w:szCs w:val="20"/>
              </w:rPr>
              <w:t>S</w:t>
            </w:r>
            <w:r w:rsidR="009C0BEA">
              <w:rPr>
                <w:rFonts w:ascii="Arial" w:hAnsi="Arial" w:cs="Arial"/>
                <w:sz w:val="20"/>
                <w:szCs w:val="20"/>
              </w:rPr>
              <w:t>lovenije</w:t>
            </w:r>
            <w:r>
              <w:rPr>
                <w:rFonts w:ascii="Arial" w:hAnsi="Arial" w:cs="Arial"/>
                <w:sz w:val="20"/>
                <w:szCs w:val="20"/>
              </w:rPr>
              <w:t xml:space="preserve"> obravnava predlog novele zakon po skrajšanem postopku. </w:t>
            </w:r>
            <w:r w:rsidR="009C0BEA">
              <w:rPr>
                <w:rFonts w:ascii="Arial" w:hAnsi="Arial" w:cs="Arial"/>
                <w:sz w:val="20"/>
                <w:szCs w:val="20"/>
              </w:rPr>
              <w:t>Z novelo zakona</w:t>
            </w:r>
            <w:r>
              <w:rPr>
                <w:rFonts w:ascii="Arial" w:hAnsi="Arial" w:cs="Arial"/>
                <w:sz w:val="20"/>
                <w:szCs w:val="20"/>
              </w:rPr>
              <w:t xml:space="preserve"> se odprav</w:t>
            </w:r>
            <w:r w:rsidR="009C0BEA">
              <w:rPr>
                <w:rFonts w:ascii="Arial" w:hAnsi="Arial" w:cs="Arial"/>
                <w:sz w:val="20"/>
                <w:szCs w:val="20"/>
              </w:rPr>
              <w:t>ljajo</w:t>
            </w:r>
            <w:r>
              <w:rPr>
                <w:rFonts w:ascii="Arial" w:hAnsi="Arial" w:cs="Arial"/>
                <w:sz w:val="20"/>
                <w:szCs w:val="20"/>
              </w:rPr>
              <w:t xml:space="preserve"> pomanjkljivosti, ki so se pokazale pri</w:t>
            </w:r>
            <w:r w:rsidR="009C0BEA">
              <w:rPr>
                <w:rFonts w:ascii="Arial" w:hAnsi="Arial" w:cs="Arial"/>
                <w:sz w:val="20"/>
                <w:szCs w:val="20"/>
              </w:rPr>
              <w:t xml:space="preserve"> dosedanjem </w:t>
            </w:r>
            <w:r>
              <w:rPr>
                <w:rFonts w:ascii="Arial" w:hAnsi="Arial" w:cs="Arial"/>
                <w:sz w:val="20"/>
                <w:szCs w:val="20"/>
              </w:rPr>
              <w:t xml:space="preserve"> izvajanju zakona</w:t>
            </w:r>
            <w:r w:rsidR="00F0742C">
              <w:rPr>
                <w:rFonts w:ascii="Arial" w:hAnsi="Arial" w:cs="Arial"/>
                <w:sz w:val="20"/>
                <w:szCs w:val="20"/>
              </w:rPr>
              <w:t>,</w:t>
            </w:r>
            <w:r>
              <w:rPr>
                <w:rFonts w:ascii="Arial" w:hAnsi="Arial" w:cs="Arial"/>
                <w:sz w:val="20"/>
                <w:szCs w:val="20"/>
              </w:rPr>
              <w:t xml:space="preserve"> predvsem je potrebno uskladiti status izvajalcev osebne asistence saj samostojni podjetniki delujejo v skladu z Zakonom o gospodarskih družbah za pridobivanje profita</w:t>
            </w:r>
            <w:r w:rsidR="00D930C8">
              <w:rPr>
                <w:rFonts w:ascii="Arial" w:hAnsi="Arial" w:cs="Arial"/>
                <w:sz w:val="20"/>
                <w:szCs w:val="20"/>
              </w:rPr>
              <w:t>,</w:t>
            </w:r>
            <w:r>
              <w:rPr>
                <w:rFonts w:ascii="Arial" w:hAnsi="Arial" w:cs="Arial"/>
                <w:sz w:val="20"/>
                <w:szCs w:val="20"/>
              </w:rPr>
              <w:t xml:space="preserve"> osebna asistenca pa je neprofitna dejavnost. Poleg tega je potrebno ponovno oceniti uporabnike, ki so že upravičeni do pravice do osebne asistence</w:t>
            </w:r>
            <w:r w:rsidR="00F0742C">
              <w:rPr>
                <w:rFonts w:ascii="Arial" w:hAnsi="Arial" w:cs="Arial"/>
                <w:sz w:val="20"/>
                <w:szCs w:val="20"/>
              </w:rPr>
              <w:t>,</w:t>
            </w:r>
            <w:r>
              <w:rPr>
                <w:rFonts w:ascii="Arial" w:hAnsi="Arial" w:cs="Arial"/>
                <w:sz w:val="20"/>
                <w:szCs w:val="20"/>
              </w:rPr>
              <w:t xml:space="preserve"> saj se je izkazalo, da strokovne komisije niso ocenjevale po enotnih merilih. Predvideva se, da bodo s ponovno oceno nekateri uporabniki osebne asistence, ki le te ne potrebujejo za aktivno življenje</w:t>
            </w:r>
            <w:r w:rsidR="00D930C8">
              <w:rPr>
                <w:rFonts w:ascii="Arial" w:hAnsi="Arial" w:cs="Arial"/>
                <w:sz w:val="20"/>
                <w:szCs w:val="20"/>
              </w:rPr>
              <w:t>,</w:t>
            </w:r>
            <w:r>
              <w:rPr>
                <w:rFonts w:ascii="Arial" w:hAnsi="Arial" w:cs="Arial"/>
                <w:sz w:val="20"/>
                <w:szCs w:val="20"/>
              </w:rPr>
              <w:t xml:space="preserve"> izgubili to pravico. Poleg tega je namen osebne asistence spodbuda k samostojnejšemu življenju uporabnikov</w:t>
            </w:r>
            <w:r w:rsidR="00F0742C">
              <w:rPr>
                <w:rFonts w:ascii="Arial" w:hAnsi="Arial" w:cs="Arial"/>
                <w:sz w:val="20"/>
                <w:szCs w:val="20"/>
              </w:rPr>
              <w:t>,</w:t>
            </w:r>
            <w:r>
              <w:rPr>
                <w:rFonts w:ascii="Arial" w:hAnsi="Arial" w:cs="Arial"/>
                <w:sz w:val="20"/>
                <w:szCs w:val="20"/>
              </w:rPr>
              <w:t xml:space="preserve"> zato je potrebno omejiti tudi družinske člane kot osebne asistente.</w:t>
            </w:r>
          </w:p>
        </w:tc>
      </w:tr>
      <w:tr w:rsidR="00AE1F83" w:rsidRPr="00AE1F83" w14:paraId="72E67221" w14:textId="77777777" w:rsidTr="00BD6A1D">
        <w:tc>
          <w:tcPr>
            <w:tcW w:w="9163" w:type="dxa"/>
            <w:gridSpan w:val="4"/>
          </w:tcPr>
          <w:p w14:paraId="762E8D0F"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AE1F83" w:rsidRPr="00AE1F83" w14:paraId="4E61EA6A" w14:textId="77777777" w:rsidTr="00BD6A1D">
        <w:tc>
          <w:tcPr>
            <w:tcW w:w="9163" w:type="dxa"/>
            <w:gridSpan w:val="4"/>
          </w:tcPr>
          <w:p w14:paraId="0DB55B98" w14:textId="77777777" w:rsidR="00AE1F83"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Cveto Uršič, državni sekretar</w:t>
            </w:r>
          </w:p>
          <w:p w14:paraId="01879696" w14:textId="77777777" w:rsidR="00713075" w:rsidRDefault="00713075"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w:t>
            </w:r>
          </w:p>
          <w:p w14:paraId="49A8AD17" w14:textId="77777777" w:rsidR="003102E0" w:rsidRDefault="00B06B4B" w:rsidP="003102E0">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Tanja Dular, </w:t>
            </w:r>
            <w:r w:rsidR="00713075">
              <w:rPr>
                <w:rFonts w:cs="Arial"/>
                <w:iCs/>
                <w:szCs w:val="20"/>
                <w:lang w:eastAsia="sl-SI"/>
              </w:rPr>
              <w:t>sekretarka</w:t>
            </w:r>
            <w:r>
              <w:rPr>
                <w:rFonts w:cs="Arial"/>
                <w:iCs/>
                <w:szCs w:val="20"/>
                <w:lang w:eastAsia="sl-SI"/>
              </w:rPr>
              <w:t>, Direktorat za invalide</w:t>
            </w:r>
          </w:p>
          <w:p w14:paraId="670538D3" w14:textId="77777777" w:rsidR="00B06B4B" w:rsidRPr="00AE1F83" w:rsidRDefault="00B06B4B" w:rsidP="003102E0">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Simona Kamšek, podsekretarka, Direktorat za invalide</w:t>
            </w:r>
          </w:p>
        </w:tc>
      </w:tr>
      <w:tr w:rsidR="00AE1F83" w:rsidRPr="00AE1F83" w14:paraId="26BB63FA" w14:textId="77777777" w:rsidTr="00BD6A1D">
        <w:tc>
          <w:tcPr>
            <w:tcW w:w="9163" w:type="dxa"/>
            <w:gridSpan w:val="4"/>
          </w:tcPr>
          <w:p w14:paraId="1D6AD6B3"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iCs/>
                <w:szCs w:val="20"/>
                <w:lang w:eastAsia="sl-SI"/>
              </w:rPr>
              <w:lastRenderedPageBreak/>
              <w:t xml:space="preserve">3.b Zunanji strokovnjaki, ki so </w:t>
            </w:r>
            <w:r w:rsidRPr="00AE1F83">
              <w:rPr>
                <w:rFonts w:cs="Arial"/>
                <w:b/>
                <w:szCs w:val="20"/>
                <w:lang w:eastAsia="sl-SI"/>
              </w:rPr>
              <w:t>sodelovali pri pripravi dela ali celotnega gradiva:</w:t>
            </w:r>
          </w:p>
        </w:tc>
      </w:tr>
      <w:tr w:rsidR="00AE1F83" w:rsidRPr="00AE1F83" w14:paraId="593AD943" w14:textId="77777777" w:rsidTr="00BD6A1D">
        <w:tc>
          <w:tcPr>
            <w:tcW w:w="9163" w:type="dxa"/>
            <w:gridSpan w:val="4"/>
          </w:tcPr>
          <w:p w14:paraId="7DF72437" w14:textId="77777777" w:rsidR="00AE1F83"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 pripravi zakona je sodelovala delovna skupina</w:t>
            </w:r>
            <w:r w:rsidR="00713075">
              <w:rPr>
                <w:rFonts w:cs="Arial"/>
                <w:iCs/>
                <w:szCs w:val="20"/>
                <w:lang w:eastAsia="sl-SI"/>
              </w:rPr>
              <w:t xml:space="preserve"> za pripravo novele Zakona o osebni asistenci</w:t>
            </w:r>
            <w:r>
              <w:rPr>
                <w:rFonts w:cs="Arial"/>
                <w:iCs/>
                <w:szCs w:val="20"/>
                <w:lang w:eastAsia="sl-SI"/>
              </w:rPr>
              <w:t>:</w:t>
            </w:r>
          </w:p>
          <w:p w14:paraId="0D354D3E"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mag. Cveto Uršič, Ministrstvo za delo, družino, socialne zadeve in enake možnosti</w:t>
            </w:r>
          </w:p>
          <w:p w14:paraId="50E0EF5B"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Tanja Dular, Ministrstvo za delo, družino, socialne zadeve in enake možnosti</w:t>
            </w:r>
          </w:p>
          <w:p w14:paraId="604B59DD"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Simona Kamšek, Ministrstvo za delo, družino, socialne zadeve in enake možnosti</w:t>
            </w:r>
          </w:p>
          <w:p w14:paraId="45C34B07"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Elena Pečarič, Društvo YHD</w:t>
            </w:r>
          </w:p>
          <w:p w14:paraId="702219EA"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proofErr w:type="spellStart"/>
            <w:r w:rsidRPr="00084940">
              <w:rPr>
                <w:rFonts w:ascii="Arial" w:hAnsi="Arial" w:cs="Arial"/>
                <w:sz w:val="20"/>
                <w:szCs w:val="20"/>
              </w:rPr>
              <w:t>Klaudija</w:t>
            </w:r>
            <w:proofErr w:type="spellEnd"/>
            <w:r w:rsidRPr="00084940">
              <w:rPr>
                <w:rFonts w:ascii="Arial" w:hAnsi="Arial" w:cs="Arial"/>
                <w:sz w:val="20"/>
                <w:szCs w:val="20"/>
              </w:rPr>
              <w:t xml:space="preserve"> Poropat, Društvo YHD</w:t>
            </w:r>
          </w:p>
          <w:p w14:paraId="6749260F"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Mateja Toman, Nacionalni svet invalidskih organizacij Slovenije</w:t>
            </w:r>
          </w:p>
          <w:p w14:paraId="7C45F79F"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Špela Šušteršič, Nacionalni svet invalidskih organizacij Slovenije</w:t>
            </w:r>
          </w:p>
          <w:p w14:paraId="2339775D"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 xml:space="preserve">Mateja De </w:t>
            </w:r>
            <w:proofErr w:type="spellStart"/>
            <w:r w:rsidRPr="00084940">
              <w:rPr>
                <w:rFonts w:ascii="Arial" w:hAnsi="Arial" w:cs="Arial"/>
                <w:sz w:val="20"/>
                <w:szCs w:val="20"/>
              </w:rPr>
              <w:t>Reya</w:t>
            </w:r>
            <w:proofErr w:type="spellEnd"/>
            <w:r w:rsidRPr="00084940">
              <w:rPr>
                <w:rFonts w:ascii="Arial" w:hAnsi="Arial" w:cs="Arial"/>
                <w:sz w:val="20"/>
                <w:szCs w:val="20"/>
              </w:rPr>
              <w:t>, Nacionalni svet invalidskih organizacij Slovenije</w:t>
            </w:r>
          </w:p>
          <w:p w14:paraId="6EA4F423"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Matej Žnuderl, Nacionalni svet invalidskih organizacij Slovenije</w:t>
            </w:r>
          </w:p>
          <w:p w14:paraId="4936DC40"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proofErr w:type="spellStart"/>
            <w:r w:rsidRPr="00084940">
              <w:rPr>
                <w:rFonts w:ascii="Arial" w:hAnsi="Arial" w:cs="Arial"/>
                <w:sz w:val="20"/>
                <w:szCs w:val="20"/>
              </w:rPr>
              <w:t>Midhet</w:t>
            </w:r>
            <w:proofErr w:type="spellEnd"/>
            <w:r w:rsidRPr="00084940">
              <w:rPr>
                <w:rFonts w:ascii="Arial" w:hAnsi="Arial" w:cs="Arial"/>
                <w:sz w:val="20"/>
                <w:szCs w:val="20"/>
              </w:rPr>
              <w:t xml:space="preserve"> Huskič, Nacionalni svet invalidskih organizacij Slovenije</w:t>
            </w:r>
          </w:p>
          <w:p w14:paraId="58AC4EB4"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Iztok Suhadolnik, Zveza Sonček</w:t>
            </w:r>
          </w:p>
          <w:p w14:paraId="655425DB" w14:textId="77777777" w:rsidR="00713075" w:rsidRPr="00084940" w:rsidRDefault="00713075" w:rsidP="00FD21FB">
            <w:pPr>
              <w:pStyle w:val="Odstavekseznama"/>
              <w:numPr>
                <w:ilvl w:val="0"/>
                <w:numId w:val="27"/>
              </w:numPr>
              <w:spacing w:after="0" w:line="260" w:lineRule="exact"/>
              <w:rPr>
                <w:rFonts w:ascii="Arial" w:hAnsi="Arial" w:cs="Arial"/>
                <w:sz w:val="20"/>
                <w:szCs w:val="20"/>
              </w:rPr>
            </w:pPr>
            <w:r w:rsidRPr="00084940">
              <w:rPr>
                <w:rFonts w:ascii="Arial" w:hAnsi="Arial" w:cs="Arial"/>
                <w:sz w:val="20"/>
                <w:szCs w:val="20"/>
              </w:rPr>
              <w:t>mag. Barbara Kobal Tomc, Inštitut RS za socialno varnost</w:t>
            </w:r>
          </w:p>
          <w:p w14:paraId="683D33EC" w14:textId="77777777" w:rsidR="00B06B4B" w:rsidRPr="00084940" w:rsidRDefault="00713075" w:rsidP="00FD21FB">
            <w:pPr>
              <w:pStyle w:val="Odstavekseznama"/>
              <w:numPr>
                <w:ilvl w:val="0"/>
                <w:numId w:val="27"/>
              </w:numPr>
              <w:spacing w:after="0" w:line="260" w:lineRule="exact"/>
              <w:rPr>
                <w:rFonts w:ascii="Arial" w:hAnsi="Arial" w:cs="Arial"/>
                <w:iCs/>
                <w:sz w:val="20"/>
                <w:szCs w:val="20"/>
                <w:lang w:eastAsia="sl-SI"/>
              </w:rPr>
            </w:pPr>
            <w:r w:rsidRPr="00084940">
              <w:rPr>
                <w:rFonts w:ascii="Arial" w:hAnsi="Arial" w:cs="Arial"/>
                <w:sz w:val="20"/>
                <w:szCs w:val="20"/>
              </w:rPr>
              <w:t>dr. Polona Dremelj, Inštitut RS za socialno varnost</w:t>
            </w:r>
          </w:p>
          <w:p w14:paraId="0EFDDE1F"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p>
          <w:p w14:paraId="3C3F08A1" w14:textId="77777777" w:rsidR="00B06B4B" w:rsidRPr="00AE1F83" w:rsidRDefault="00713075" w:rsidP="00713075">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Člani delovne skupine z</w:t>
            </w:r>
            <w:r w:rsidR="00B06B4B">
              <w:rPr>
                <w:rFonts w:cs="Arial"/>
                <w:iCs/>
                <w:szCs w:val="20"/>
                <w:lang w:eastAsia="sl-SI"/>
              </w:rPr>
              <w:t>a svoje sodelovanje niso prejeli plačila.</w:t>
            </w:r>
          </w:p>
        </w:tc>
      </w:tr>
      <w:tr w:rsidR="00AE1F83" w:rsidRPr="00AE1F83" w14:paraId="3F8C380F" w14:textId="77777777" w:rsidTr="00BD6A1D">
        <w:tc>
          <w:tcPr>
            <w:tcW w:w="9163" w:type="dxa"/>
            <w:gridSpan w:val="4"/>
          </w:tcPr>
          <w:p w14:paraId="41ADB1D6"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AE1F83" w:rsidRPr="00AE1F83" w14:paraId="7A6AA6FC" w14:textId="77777777" w:rsidTr="00BD6A1D">
        <w:tc>
          <w:tcPr>
            <w:tcW w:w="9163" w:type="dxa"/>
            <w:gridSpan w:val="4"/>
          </w:tcPr>
          <w:p w14:paraId="014F5EB6" w14:textId="77777777" w:rsidR="00AE1F83"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Janez Cigler Kralj, minister</w:t>
            </w:r>
          </w:p>
          <w:p w14:paraId="5CF115A0"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Cveto Uršič, državni sekretar</w:t>
            </w:r>
          </w:p>
          <w:p w14:paraId="27D78D18" w14:textId="77777777" w:rsidR="00B72920" w:rsidRDefault="00B72920"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mag. Andrejka Znoj, generalna direktorica Direktorata za invalide, vojne veterane in žrtve vojnega nasilja</w:t>
            </w:r>
          </w:p>
          <w:p w14:paraId="134C9B3A" w14:textId="77777777" w:rsidR="00B06B4B" w:rsidRDefault="00B06B4B" w:rsidP="00B06B4B">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Tanja Dular, </w:t>
            </w:r>
            <w:r w:rsidR="000B59F4">
              <w:rPr>
                <w:rFonts w:cs="Arial"/>
                <w:iCs/>
                <w:szCs w:val="20"/>
                <w:lang w:eastAsia="sl-SI"/>
              </w:rPr>
              <w:t xml:space="preserve">sekretarka, </w:t>
            </w:r>
            <w:r>
              <w:rPr>
                <w:rFonts w:cs="Arial"/>
                <w:iCs/>
                <w:szCs w:val="20"/>
                <w:lang w:eastAsia="sl-SI"/>
              </w:rPr>
              <w:t>Direktorat za invalide, vojne veterane in žrtve vojnega nasilja</w:t>
            </w:r>
          </w:p>
          <w:p w14:paraId="7CEBBAD0" w14:textId="77777777" w:rsidR="00B06B4B" w:rsidRPr="00AE1F83" w:rsidRDefault="00B06B4B" w:rsidP="00B06B4B">
            <w:pPr>
              <w:overflowPunct w:val="0"/>
              <w:autoSpaceDE w:val="0"/>
              <w:autoSpaceDN w:val="0"/>
              <w:adjustRightInd w:val="0"/>
              <w:spacing w:after="0" w:line="260" w:lineRule="exact"/>
              <w:jc w:val="both"/>
              <w:textAlignment w:val="baseline"/>
              <w:rPr>
                <w:rFonts w:cs="Arial"/>
                <w:b/>
                <w:szCs w:val="20"/>
                <w:lang w:eastAsia="sl-SI"/>
              </w:rPr>
            </w:pPr>
            <w:r>
              <w:rPr>
                <w:rFonts w:cs="Arial"/>
                <w:iCs/>
                <w:szCs w:val="20"/>
                <w:lang w:eastAsia="sl-SI"/>
              </w:rPr>
              <w:t>Simona Kamšek, podsekretarka, Direktorat za invalide, vojne veterane in žrtve vojnega nasilja</w:t>
            </w:r>
          </w:p>
        </w:tc>
      </w:tr>
      <w:tr w:rsidR="00AE1F83" w:rsidRPr="00AE1F83" w14:paraId="375E60F3" w14:textId="77777777" w:rsidTr="00BD6A1D">
        <w:tc>
          <w:tcPr>
            <w:tcW w:w="9163" w:type="dxa"/>
            <w:gridSpan w:val="4"/>
          </w:tcPr>
          <w:p w14:paraId="68950143"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5. Kratek povzetek gradiva:</w:t>
            </w:r>
          </w:p>
        </w:tc>
      </w:tr>
      <w:tr w:rsidR="00AE1F83" w:rsidRPr="00AE1F83" w14:paraId="41BF1F93" w14:textId="77777777" w:rsidTr="00BD6A1D">
        <w:tc>
          <w:tcPr>
            <w:tcW w:w="9163" w:type="dxa"/>
            <w:gridSpan w:val="4"/>
          </w:tcPr>
          <w:p w14:paraId="3ABA1C8D" w14:textId="77777777" w:rsidR="00AE1F83" w:rsidRDefault="006D7E2C" w:rsidP="00B06B4B">
            <w:pPr>
              <w:overflowPunct w:val="0"/>
              <w:autoSpaceDE w:val="0"/>
              <w:autoSpaceDN w:val="0"/>
              <w:adjustRightInd w:val="0"/>
              <w:spacing w:after="0" w:line="260" w:lineRule="exact"/>
              <w:jc w:val="both"/>
              <w:textAlignment w:val="baseline"/>
              <w:rPr>
                <w:rFonts w:cs="Arial"/>
                <w:iCs/>
                <w:szCs w:val="20"/>
                <w:lang w:eastAsia="sl-SI"/>
              </w:rPr>
            </w:pPr>
            <w:r w:rsidRPr="006D7E2C">
              <w:rPr>
                <w:rFonts w:cs="Arial"/>
                <w:iCs/>
                <w:szCs w:val="20"/>
                <w:lang w:eastAsia="sl-SI"/>
              </w:rPr>
              <w:t>Osebna asistenca je pomoč pri vseh tistih opravilih, dejavnostih in opravljanju aktivnosti vezanih na samostojno osebno in družinsko življenje, vključevanje v okolje, izobraževanje in zaposlitev. Osebna asistenca pomeni pomoč pri negi, spremstvu, pomoč pri branju slepim in slabovidnim, gospodinjska opravila, ipd. Z osebno asistenco se posamezniku omogoči samostojno življenje glede na njegove potrebe in želje.</w:t>
            </w:r>
          </w:p>
          <w:p w14:paraId="10E611A3" w14:textId="77777777" w:rsidR="006D7E2C" w:rsidRDefault="006D7E2C" w:rsidP="00B06B4B">
            <w:pPr>
              <w:overflowPunct w:val="0"/>
              <w:autoSpaceDE w:val="0"/>
              <w:autoSpaceDN w:val="0"/>
              <w:adjustRightInd w:val="0"/>
              <w:spacing w:after="0" w:line="260" w:lineRule="exact"/>
              <w:jc w:val="both"/>
              <w:textAlignment w:val="baseline"/>
              <w:rPr>
                <w:rFonts w:cs="Arial"/>
                <w:iCs/>
                <w:szCs w:val="20"/>
                <w:lang w:eastAsia="sl-SI"/>
              </w:rPr>
            </w:pPr>
          </w:p>
          <w:p w14:paraId="653F4778" w14:textId="2DBBE59D" w:rsidR="006D7E2C" w:rsidRPr="004B3627" w:rsidRDefault="006D7E2C" w:rsidP="006D7E2C">
            <w:pPr>
              <w:jc w:val="both"/>
              <w:rPr>
                <w:rFonts w:cs="Arial"/>
                <w:szCs w:val="20"/>
              </w:rPr>
            </w:pPr>
            <w:r w:rsidRPr="004B3627">
              <w:rPr>
                <w:rFonts w:cs="Arial"/>
                <w:szCs w:val="20"/>
              </w:rPr>
              <w:t>Ministrstvo financira osebno asistenco glede na dejansko opravljene ure osebne asistence pri uporabniku. Cena ure storitve osebne asistence od 1.10.</w:t>
            </w:r>
            <w:r w:rsidR="003A5AD0">
              <w:rPr>
                <w:rFonts w:cs="Arial"/>
                <w:szCs w:val="20"/>
              </w:rPr>
              <w:t xml:space="preserve"> </w:t>
            </w:r>
            <w:r w:rsidRPr="004B3627">
              <w:rPr>
                <w:rFonts w:cs="Arial"/>
                <w:szCs w:val="20"/>
              </w:rPr>
              <w:t xml:space="preserve">2020 dalje je 12 </w:t>
            </w:r>
            <w:r w:rsidR="00FA0F38">
              <w:rPr>
                <w:rFonts w:cs="Arial"/>
                <w:szCs w:val="20"/>
              </w:rPr>
              <w:t>eurov</w:t>
            </w:r>
            <w:r w:rsidRPr="004B3627">
              <w:rPr>
                <w:rFonts w:cs="Arial"/>
                <w:szCs w:val="20"/>
              </w:rPr>
              <w:t xml:space="preserve"> na uro pri izvajalcih osebne asistence, ki izvajajo osebno asistenco do </w:t>
            </w:r>
            <w:r w:rsidR="00FA0F38">
              <w:rPr>
                <w:rFonts w:cs="Arial"/>
                <w:szCs w:val="20"/>
              </w:rPr>
              <w:t>pet</w:t>
            </w:r>
            <w:r w:rsidRPr="004B3627">
              <w:rPr>
                <w:rFonts w:cs="Arial"/>
                <w:szCs w:val="20"/>
              </w:rPr>
              <w:t xml:space="preserve"> uporabnikom, in 13,85 </w:t>
            </w:r>
            <w:r w:rsidR="00FA0F38">
              <w:rPr>
                <w:rFonts w:cs="Arial"/>
                <w:szCs w:val="20"/>
              </w:rPr>
              <w:t>eurov</w:t>
            </w:r>
            <w:r w:rsidRPr="004B3627">
              <w:rPr>
                <w:rFonts w:cs="Arial"/>
                <w:szCs w:val="20"/>
              </w:rPr>
              <w:t xml:space="preserve"> na uro pri izvajalcih osebne asistence, ki izvajajo osebno asistenco za več kot </w:t>
            </w:r>
            <w:r w:rsidR="00FA0F38">
              <w:rPr>
                <w:rFonts w:cs="Arial"/>
                <w:szCs w:val="20"/>
              </w:rPr>
              <w:t>pet</w:t>
            </w:r>
            <w:r w:rsidRPr="004B3627">
              <w:rPr>
                <w:rFonts w:cs="Arial"/>
                <w:szCs w:val="20"/>
              </w:rPr>
              <w:t xml:space="preserve"> uporabnikov. </w:t>
            </w:r>
          </w:p>
          <w:p w14:paraId="47A5BBB5" w14:textId="77777777" w:rsidR="006D7E2C" w:rsidRPr="004B3627" w:rsidRDefault="006D7E2C" w:rsidP="006D7E2C">
            <w:pPr>
              <w:jc w:val="both"/>
              <w:rPr>
                <w:rFonts w:cs="Arial"/>
                <w:szCs w:val="20"/>
              </w:rPr>
            </w:pPr>
            <w:r w:rsidRPr="004B3627">
              <w:rPr>
                <w:rFonts w:cs="Arial"/>
                <w:szCs w:val="20"/>
              </w:rPr>
              <w:t>Uporabniki sofinancirajo storitve osebne asistence s polovico prejetega dodatka za pomoč in postrežbo.</w:t>
            </w:r>
          </w:p>
          <w:p w14:paraId="3C1EE4EC" w14:textId="1C648BE2" w:rsidR="006D7E2C" w:rsidRPr="004B3627" w:rsidRDefault="006D7E2C" w:rsidP="006D7E2C">
            <w:pPr>
              <w:jc w:val="both"/>
              <w:rPr>
                <w:rFonts w:cs="Arial"/>
                <w:szCs w:val="20"/>
              </w:rPr>
            </w:pPr>
            <w:r w:rsidRPr="004B3627">
              <w:rPr>
                <w:rFonts w:cs="Arial"/>
                <w:szCs w:val="20"/>
              </w:rPr>
              <w:t xml:space="preserve">Zaradi nepravilnosti, ki so se pokazale med izvajanjem zakona, je </w:t>
            </w:r>
            <w:r w:rsidR="00FA0F38">
              <w:rPr>
                <w:rFonts w:cs="Arial"/>
                <w:szCs w:val="20"/>
              </w:rPr>
              <w:t>treba</w:t>
            </w:r>
            <w:r w:rsidRPr="004B3627">
              <w:rPr>
                <w:rFonts w:cs="Arial"/>
                <w:szCs w:val="20"/>
              </w:rPr>
              <w:t xml:space="preserve"> Zakon o osebni asistenci spremeniti zaradi odprave nepravilnosti.</w:t>
            </w:r>
          </w:p>
          <w:p w14:paraId="0841073B" w14:textId="209C5E7F" w:rsidR="006D7E2C" w:rsidRPr="006D7E2C" w:rsidRDefault="006D7E2C" w:rsidP="006D7E2C">
            <w:pPr>
              <w:jc w:val="both"/>
              <w:rPr>
                <w:rFonts w:cs="Arial"/>
                <w:szCs w:val="20"/>
              </w:rPr>
            </w:pPr>
            <w:r w:rsidRPr="004B3627">
              <w:rPr>
                <w:rFonts w:cs="Arial"/>
                <w:szCs w:val="20"/>
              </w:rPr>
              <w:t xml:space="preserve">Ministrstvo je oblikovalo delovno skupino za pripravo sprememb </w:t>
            </w:r>
            <w:r w:rsidR="00FA0F38">
              <w:rPr>
                <w:rFonts w:cs="Arial"/>
                <w:szCs w:val="20"/>
              </w:rPr>
              <w:t>Z</w:t>
            </w:r>
            <w:r w:rsidRPr="004B3627">
              <w:rPr>
                <w:rFonts w:cs="Arial"/>
                <w:szCs w:val="20"/>
              </w:rPr>
              <w:t xml:space="preserve">akona o osebni asistenci, ki bo zaostrila pogoje in ciljano usmerila pravico do osebne asistence na aktivno in samostojnejše življenje v družbi. Prav tako se bo spremenilo ocenjevalno orodje. </w:t>
            </w:r>
          </w:p>
        </w:tc>
      </w:tr>
      <w:tr w:rsidR="00AE1F83" w:rsidRPr="00AE1F83" w14:paraId="7F5C21B5" w14:textId="77777777" w:rsidTr="00BD6A1D">
        <w:tc>
          <w:tcPr>
            <w:tcW w:w="9163" w:type="dxa"/>
            <w:gridSpan w:val="4"/>
          </w:tcPr>
          <w:p w14:paraId="5C2B2CA2" w14:textId="77777777" w:rsidR="00AE1F83" w:rsidRPr="00AE1F83" w:rsidRDefault="00AE1F83" w:rsidP="00B06B4B">
            <w:pPr>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6. Presoja posledic za:</w:t>
            </w:r>
          </w:p>
        </w:tc>
      </w:tr>
      <w:tr w:rsidR="00AE1F83" w:rsidRPr="00AE1F83" w14:paraId="5B11B9D0" w14:textId="77777777" w:rsidTr="00BD6A1D">
        <w:tc>
          <w:tcPr>
            <w:tcW w:w="1448" w:type="dxa"/>
          </w:tcPr>
          <w:p w14:paraId="0C861B50"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14:paraId="0FD27799" w14:textId="77777777" w:rsidR="00AE1F83" w:rsidRPr="00AE1F83" w:rsidRDefault="00AE1F83" w:rsidP="00B06B4B">
            <w:pPr>
              <w:overflowPunct w:val="0"/>
              <w:autoSpaceDE w:val="0"/>
              <w:autoSpaceDN w:val="0"/>
              <w:adjustRightInd w:val="0"/>
              <w:spacing w:after="0"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14:paraId="1842F084"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031C0C5B" w14:textId="77777777" w:rsidTr="00BD6A1D">
        <w:tc>
          <w:tcPr>
            <w:tcW w:w="1448" w:type="dxa"/>
          </w:tcPr>
          <w:p w14:paraId="521253CD"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14:paraId="2425C740"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14:paraId="5859ABAE"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51293629" w14:textId="77777777" w:rsidTr="00BD6A1D">
        <w:tc>
          <w:tcPr>
            <w:tcW w:w="1448" w:type="dxa"/>
          </w:tcPr>
          <w:p w14:paraId="66129FE0"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14:paraId="738C43A5" w14:textId="77777777" w:rsidR="00AE1F83" w:rsidRPr="00AE1F83" w:rsidRDefault="00AE1F83" w:rsidP="00B06B4B">
            <w:pPr>
              <w:overflowPunct w:val="0"/>
              <w:autoSpaceDE w:val="0"/>
              <w:autoSpaceDN w:val="0"/>
              <w:adjustRightInd w:val="0"/>
              <w:spacing w:after="0" w:line="260" w:lineRule="exact"/>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14:paraId="670BF7AB"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0B14FB71" w14:textId="77777777" w:rsidTr="00BD6A1D">
        <w:tc>
          <w:tcPr>
            <w:tcW w:w="1448" w:type="dxa"/>
          </w:tcPr>
          <w:p w14:paraId="350F90F9"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14:paraId="31395E46"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14:paraId="00E277A7"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1632EE0E" w14:textId="77777777" w:rsidTr="00BD6A1D">
        <w:tc>
          <w:tcPr>
            <w:tcW w:w="1448" w:type="dxa"/>
          </w:tcPr>
          <w:p w14:paraId="3EFED340"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lastRenderedPageBreak/>
              <w:t>d)</w:t>
            </w:r>
          </w:p>
        </w:tc>
        <w:tc>
          <w:tcPr>
            <w:tcW w:w="5444" w:type="dxa"/>
            <w:gridSpan w:val="2"/>
          </w:tcPr>
          <w:p w14:paraId="50FB223E"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14:paraId="4D5D7A8A"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398CE8E0" w14:textId="77777777" w:rsidTr="00BD6A1D">
        <w:tc>
          <w:tcPr>
            <w:tcW w:w="1448" w:type="dxa"/>
          </w:tcPr>
          <w:p w14:paraId="3AE35478"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14:paraId="3E2C6113"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14:paraId="4794FBCE"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EB0C42">
              <w:rPr>
                <w:rFonts w:cs="Arial"/>
                <w:b/>
                <w:szCs w:val="20"/>
                <w:lang w:eastAsia="sl-SI"/>
              </w:rPr>
              <w:t>DA</w:t>
            </w:r>
            <w:r w:rsidRPr="00AE1F83">
              <w:rPr>
                <w:rFonts w:cs="Arial"/>
                <w:szCs w:val="20"/>
                <w:lang w:eastAsia="sl-SI"/>
              </w:rPr>
              <w:t>/NE</w:t>
            </w:r>
          </w:p>
        </w:tc>
      </w:tr>
      <w:tr w:rsidR="00AE1F83" w:rsidRPr="00AE1F83" w14:paraId="511937E3" w14:textId="77777777" w:rsidTr="00BD6A1D">
        <w:tc>
          <w:tcPr>
            <w:tcW w:w="1448" w:type="dxa"/>
            <w:tcBorders>
              <w:bottom w:val="single" w:sz="4" w:space="0" w:color="auto"/>
            </w:tcBorders>
          </w:tcPr>
          <w:p w14:paraId="6DCEA773" w14:textId="77777777" w:rsidR="00AE1F83" w:rsidRPr="00AE1F83" w:rsidRDefault="00AE1F83" w:rsidP="00B06B4B">
            <w:pPr>
              <w:overflowPunct w:val="0"/>
              <w:autoSpaceDE w:val="0"/>
              <w:autoSpaceDN w:val="0"/>
              <w:adjustRightInd w:val="0"/>
              <w:spacing w:after="0" w:line="260" w:lineRule="exact"/>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14:paraId="2BFACAF5" w14:textId="77777777" w:rsidR="00AE1F83" w:rsidRPr="00AE1F83" w:rsidRDefault="00AE1F83" w:rsidP="00B06B4B">
            <w:p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dokumente razvojnega načrtovanja:</w:t>
            </w:r>
          </w:p>
          <w:p w14:paraId="4F48ED4C"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14:paraId="3BC463B6"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14:paraId="7832148E" w14:textId="77777777" w:rsidR="00AE1F83" w:rsidRPr="00AE1F83" w:rsidRDefault="00AE1F83" w:rsidP="00FD21FB">
            <w:pPr>
              <w:numPr>
                <w:ilvl w:val="0"/>
                <w:numId w:val="2"/>
              </w:numPr>
              <w:overflowPunct w:val="0"/>
              <w:autoSpaceDE w:val="0"/>
              <w:autoSpaceDN w:val="0"/>
              <w:adjustRightInd w:val="0"/>
              <w:spacing w:after="0"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14:paraId="344B8AD1" w14:textId="77777777" w:rsidR="00AE1F83" w:rsidRPr="00AE1F83" w:rsidRDefault="00AE1F83" w:rsidP="00B06B4B">
            <w:pPr>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r w:rsidRPr="00EB0C42">
              <w:rPr>
                <w:rFonts w:cs="Arial"/>
                <w:b/>
                <w:szCs w:val="20"/>
                <w:lang w:eastAsia="sl-SI"/>
              </w:rPr>
              <w:t>NE</w:t>
            </w:r>
          </w:p>
        </w:tc>
      </w:tr>
      <w:tr w:rsidR="00AE1F83" w:rsidRPr="00AE1F83" w14:paraId="35ED6539"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4F81CFA3"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14:paraId="420787B1" w14:textId="77777777"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cs="Arial"/>
                <w:szCs w:val="20"/>
                <w:lang w:eastAsia="sl-SI"/>
              </w:rPr>
            </w:pPr>
          </w:p>
        </w:tc>
      </w:tr>
    </w:tbl>
    <w:p w14:paraId="6F50FFF7" w14:textId="77777777" w:rsidR="00AE1F83" w:rsidRPr="00AE1F83" w:rsidRDefault="00AE1F83" w:rsidP="00B06B4B">
      <w:pPr>
        <w:spacing w:after="0"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141"/>
        <w:gridCol w:w="690"/>
        <w:gridCol w:w="913"/>
        <w:gridCol w:w="683"/>
        <w:gridCol w:w="385"/>
        <w:gridCol w:w="303"/>
        <w:gridCol w:w="2128"/>
      </w:tblGrid>
      <w:tr w:rsidR="00AE1F83" w:rsidRPr="00AE1F83" w14:paraId="59A3B36F" w14:textId="77777777" w:rsidTr="00465007">
        <w:trPr>
          <w:cantSplit/>
          <w:trHeight w:val="35"/>
        </w:trPr>
        <w:tc>
          <w:tcPr>
            <w:tcW w:w="9200" w:type="dxa"/>
            <w:gridSpan w:val="9"/>
            <w:shd w:val="clear" w:color="auto" w:fill="D9D9D9"/>
            <w:tcMar>
              <w:top w:w="57" w:type="dxa"/>
              <w:left w:w="108" w:type="dxa"/>
              <w:bottom w:w="57" w:type="dxa"/>
              <w:right w:w="108" w:type="dxa"/>
            </w:tcMar>
            <w:vAlign w:val="center"/>
          </w:tcPr>
          <w:p w14:paraId="117892C8" w14:textId="77777777" w:rsidR="00AE1F83" w:rsidRPr="00AE1F83" w:rsidRDefault="00AE1F83" w:rsidP="00B06B4B">
            <w:pPr>
              <w:pageBreakBefore/>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AE1F83" w:rsidRPr="00AE1F83" w14:paraId="5CD6BC35" w14:textId="77777777" w:rsidTr="00465007">
        <w:trPr>
          <w:cantSplit/>
          <w:trHeight w:val="276"/>
        </w:trPr>
        <w:tc>
          <w:tcPr>
            <w:tcW w:w="2957" w:type="dxa"/>
            <w:gridSpan w:val="2"/>
            <w:vAlign w:val="center"/>
          </w:tcPr>
          <w:p w14:paraId="78278CAD" w14:textId="77777777" w:rsidR="00AE1F83" w:rsidRPr="00AE1F83" w:rsidRDefault="00AE1F83" w:rsidP="00B06B4B">
            <w:pPr>
              <w:widowControl w:val="0"/>
              <w:spacing w:after="0" w:line="260" w:lineRule="exact"/>
              <w:ind w:left="-122" w:right="-112"/>
              <w:jc w:val="center"/>
              <w:rPr>
                <w:rFonts w:cs="Arial"/>
                <w:szCs w:val="20"/>
              </w:rPr>
            </w:pPr>
          </w:p>
        </w:tc>
        <w:tc>
          <w:tcPr>
            <w:tcW w:w="1831" w:type="dxa"/>
            <w:gridSpan w:val="2"/>
            <w:vAlign w:val="center"/>
          </w:tcPr>
          <w:p w14:paraId="204CC382" w14:textId="77777777" w:rsidR="00AE1F83" w:rsidRPr="00AE1F83" w:rsidRDefault="00AE1F83" w:rsidP="00B06B4B">
            <w:pPr>
              <w:widowControl w:val="0"/>
              <w:spacing w:after="0" w:line="260" w:lineRule="exact"/>
              <w:jc w:val="center"/>
              <w:rPr>
                <w:rFonts w:cs="Arial"/>
                <w:szCs w:val="20"/>
              </w:rPr>
            </w:pPr>
            <w:r w:rsidRPr="00AE1F83">
              <w:rPr>
                <w:rFonts w:cs="Arial"/>
                <w:szCs w:val="20"/>
              </w:rPr>
              <w:t>Tekoče leto (t)</w:t>
            </w:r>
          </w:p>
        </w:tc>
        <w:tc>
          <w:tcPr>
            <w:tcW w:w="913" w:type="dxa"/>
            <w:vAlign w:val="center"/>
          </w:tcPr>
          <w:p w14:paraId="3BF5130A" w14:textId="77777777" w:rsidR="00AE1F83" w:rsidRPr="00AE1F83" w:rsidRDefault="00AE1F83" w:rsidP="00B06B4B">
            <w:pPr>
              <w:widowControl w:val="0"/>
              <w:spacing w:after="0" w:line="260" w:lineRule="exact"/>
              <w:jc w:val="center"/>
              <w:rPr>
                <w:rFonts w:cs="Arial"/>
                <w:szCs w:val="20"/>
              </w:rPr>
            </w:pPr>
            <w:r w:rsidRPr="00AE1F83">
              <w:rPr>
                <w:rFonts w:cs="Arial"/>
                <w:szCs w:val="20"/>
              </w:rPr>
              <w:t>t + 1</w:t>
            </w:r>
          </w:p>
        </w:tc>
        <w:tc>
          <w:tcPr>
            <w:tcW w:w="1371" w:type="dxa"/>
            <w:gridSpan w:val="3"/>
            <w:vAlign w:val="center"/>
          </w:tcPr>
          <w:p w14:paraId="43E8450B" w14:textId="77777777" w:rsidR="00AE1F83" w:rsidRPr="00AE1F83" w:rsidRDefault="00AE1F83" w:rsidP="00B06B4B">
            <w:pPr>
              <w:widowControl w:val="0"/>
              <w:spacing w:after="0" w:line="260" w:lineRule="exact"/>
              <w:jc w:val="center"/>
              <w:rPr>
                <w:rFonts w:cs="Arial"/>
                <w:szCs w:val="20"/>
              </w:rPr>
            </w:pPr>
            <w:r w:rsidRPr="00AE1F83">
              <w:rPr>
                <w:rFonts w:cs="Arial"/>
                <w:szCs w:val="20"/>
              </w:rPr>
              <w:t>t + 2</w:t>
            </w:r>
          </w:p>
        </w:tc>
        <w:tc>
          <w:tcPr>
            <w:tcW w:w="2128" w:type="dxa"/>
            <w:vAlign w:val="center"/>
          </w:tcPr>
          <w:p w14:paraId="40AD8BBE" w14:textId="77777777" w:rsidR="00AE1F83" w:rsidRPr="00AE1F83" w:rsidRDefault="00AE1F83" w:rsidP="00B06B4B">
            <w:pPr>
              <w:widowControl w:val="0"/>
              <w:spacing w:after="0" w:line="260" w:lineRule="exact"/>
              <w:jc w:val="center"/>
              <w:rPr>
                <w:rFonts w:cs="Arial"/>
                <w:szCs w:val="20"/>
              </w:rPr>
            </w:pPr>
            <w:r w:rsidRPr="00AE1F83">
              <w:rPr>
                <w:rFonts w:cs="Arial"/>
                <w:szCs w:val="20"/>
              </w:rPr>
              <w:t>t + 3</w:t>
            </w:r>
          </w:p>
        </w:tc>
      </w:tr>
      <w:tr w:rsidR="00AE1F83" w:rsidRPr="00AE1F83" w14:paraId="78B52A30" w14:textId="77777777" w:rsidTr="00465007">
        <w:trPr>
          <w:cantSplit/>
          <w:trHeight w:val="423"/>
        </w:trPr>
        <w:tc>
          <w:tcPr>
            <w:tcW w:w="2957" w:type="dxa"/>
            <w:gridSpan w:val="2"/>
            <w:vAlign w:val="center"/>
          </w:tcPr>
          <w:p w14:paraId="34FF2255"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vAlign w:val="center"/>
          </w:tcPr>
          <w:p w14:paraId="3AD4F1FE" w14:textId="77777777" w:rsidR="00AE1F83" w:rsidRPr="00AE1F83" w:rsidRDefault="00AE1F83" w:rsidP="001763D6">
            <w:pPr>
              <w:widowControl w:val="0"/>
              <w:tabs>
                <w:tab w:val="left" w:pos="360"/>
              </w:tabs>
              <w:spacing w:after="0" w:line="260" w:lineRule="exact"/>
              <w:jc w:val="center"/>
              <w:outlineLvl w:val="0"/>
              <w:rPr>
                <w:rFonts w:cs="Arial"/>
                <w:bCs/>
                <w:kern w:val="32"/>
                <w:szCs w:val="20"/>
                <w:lang w:eastAsia="sl-SI"/>
              </w:rPr>
            </w:pPr>
          </w:p>
        </w:tc>
        <w:tc>
          <w:tcPr>
            <w:tcW w:w="913" w:type="dxa"/>
            <w:vAlign w:val="center"/>
          </w:tcPr>
          <w:p w14:paraId="16547252" w14:textId="77777777" w:rsidR="00AE1F83" w:rsidRPr="00AE1F83" w:rsidRDefault="00AE1F83" w:rsidP="00B06B4B">
            <w:pPr>
              <w:widowControl w:val="0"/>
              <w:tabs>
                <w:tab w:val="left" w:pos="360"/>
              </w:tabs>
              <w:spacing w:after="0" w:line="260" w:lineRule="exact"/>
              <w:jc w:val="center"/>
              <w:outlineLvl w:val="0"/>
              <w:rPr>
                <w:rFonts w:cs="Arial"/>
                <w:bCs/>
                <w:kern w:val="32"/>
                <w:szCs w:val="20"/>
                <w:lang w:eastAsia="sl-SI"/>
              </w:rPr>
            </w:pPr>
          </w:p>
        </w:tc>
        <w:tc>
          <w:tcPr>
            <w:tcW w:w="1371" w:type="dxa"/>
            <w:gridSpan w:val="3"/>
            <w:vAlign w:val="center"/>
          </w:tcPr>
          <w:p w14:paraId="40B26D7C" w14:textId="77777777" w:rsidR="00AE1F83" w:rsidRPr="00AE1F83" w:rsidRDefault="00AE1F83" w:rsidP="00B06B4B">
            <w:pPr>
              <w:widowControl w:val="0"/>
              <w:tabs>
                <w:tab w:val="left" w:pos="360"/>
              </w:tabs>
              <w:spacing w:after="0" w:line="260" w:lineRule="exact"/>
              <w:jc w:val="center"/>
              <w:outlineLvl w:val="0"/>
              <w:rPr>
                <w:rFonts w:cs="Arial"/>
                <w:kern w:val="32"/>
                <w:szCs w:val="20"/>
                <w:lang w:eastAsia="sl-SI"/>
              </w:rPr>
            </w:pPr>
          </w:p>
        </w:tc>
        <w:tc>
          <w:tcPr>
            <w:tcW w:w="2128" w:type="dxa"/>
            <w:vAlign w:val="center"/>
          </w:tcPr>
          <w:p w14:paraId="181F02A5" w14:textId="77777777" w:rsidR="00AE1F83" w:rsidRPr="00AE1F83" w:rsidRDefault="00AE1F83" w:rsidP="00B06B4B">
            <w:pPr>
              <w:widowControl w:val="0"/>
              <w:tabs>
                <w:tab w:val="left" w:pos="360"/>
              </w:tabs>
              <w:spacing w:after="0" w:line="260" w:lineRule="exact"/>
              <w:jc w:val="center"/>
              <w:outlineLvl w:val="0"/>
              <w:rPr>
                <w:rFonts w:cs="Arial"/>
                <w:kern w:val="32"/>
                <w:szCs w:val="20"/>
                <w:lang w:eastAsia="sl-SI"/>
              </w:rPr>
            </w:pPr>
          </w:p>
        </w:tc>
      </w:tr>
      <w:tr w:rsidR="00AE1F83" w:rsidRPr="00AE1F83" w14:paraId="34C26EC8" w14:textId="77777777" w:rsidTr="00465007">
        <w:trPr>
          <w:cantSplit/>
          <w:trHeight w:val="423"/>
        </w:trPr>
        <w:tc>
          <w:tcPr>
            <w:tcW w:w="2957" w:type="dxa"/>
            <w:gridSpan w:val="2"/>
            <w:vAlign w:val="center"/>
          </w:tcPr>
          <w:p w14:paraId="592060C2" w14:textId="77777777" w:rsidR="00AE1F83" w:rsidRPr="00AE1F83" w:rsidRDefault="00AE1F83" w:rsidP="00B06B4B">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vAlign w:val="center"/>
          </w:tcPr>
          <w:p w14:paraId="4A2CCCEA" w14:textId="77777777" w:rsidR="00AE1F83" w:rsidRPr="00AE1F83" w:rsidRDefault="00AE1F83" w:rsidP="00B06B4B">
            <w:pPr>
              <w:widowControl w:val="0"/>
              <w:tabs>
                <w:tab w:val="left" w:pos="360"/>
              </w:tabs>
              <w:spacing w:after="0" w:line="260" w:lineRule="exact"/>
              <w:jc w:val="center"/>
              <w:outlineLvl w:val="0"/>
              <w:rPr>
                <w:rFonts w:cs="Arial"/>
                <w:bCs/>
                <w:kern w:val="32"/>
                <w:szCs w:val="20"/>
                <w:lang w:eastAsia="sl-SI"/>
              </w:rPr>
            </w:pPr>
          </w:p>
        </w:tc>
        <w:tc>
          <w:tcPr>
            <w:tcW w:w="913" w:type="dxa"/>
            <w:vAlign w:val="center"/>
          </w:tcPr>
          <w:p w14:paraId="33BE1010" w14:textId="77777777" w:rsidR="00AE1F83" w:rsidRPr="00AE1F83" w:rsidRDefault="00AE1F83" w:rsidP="00B06B4B">
            <w:pPr>
              <w:widowControl w:val="0"/>
              <w:tabs>
                <w:tab w:val="left" w:pos="360"/>
              </w:tabs>
              <w:spacing w:after="0" w:line="260" w:lineRule="exact"/>
              <w:jc w:val="center"/>
              <w:outlineLvl w:val="0"/>
              <w:rPr>
                <w:rFonts w:cs="Arial"/>
                <w:bCs/>
                <w:kern w:val="32"/>
                <w:szCs w:val="20"/>
                <w:lang w:eastAsia="sl-SI"/>
              </w:rPr>
            </w:pPr>
          </w:p>
        </w:tc>
        <w:tc>
          <w:tcPr>
            <w:tcW w:w="1371" w:type="dxa"/>
            <w:gridSpan w:val="3"/>
            <w:vAlign w:val="center"/>
          </w:tcPr>
          <w:p w14:paraId="1D7B1499" w14:textId="77777777" w:rsidR="00AE1F83" w:rsidRPr="00AE1F83" w:rsidRDefault="00AE1F83" w:rsidP="00B06B4B">
            <w:pPr>
              <w:widowControl w:val="0"/>
              <w:tabs>
                <w:tab w:val="left" w:pos="360"/>
              </w:tabs>
              <w:spacing w:after="0" w:line="260" w:lineRule="exact"/>
              <w:jc w:val="center"/>
              <w:outlineLvl w:val="0"/>
              <w:rPr>
                <w:rFonts w:cs="Arial"/>
                <w:kern w:val="32"/>
                <w:szCs w:val="20"/>
                <w:lang w:eastAsia="sl-SI"/>
              </w:rPr>
            </w:pPr>
          </w:p>
        </w:tc>
        <w:tc>
          <w:tcPr>
            <w:tcW w:w="2128" w:type="dxa"/>
            <w:vAlign w:val="center"/>
          </w:tcPr>
          <w:p w14:paraId="15D202CF" w14:textId="77777777" w:rsidR="00AE1F83" w:rsidRPr="00AE1F83" w:rsidRDefault="00AE1F83" w:rsidP="00B06B4B">
            <w:pPr>
              <w:widowControl w:val="0"/>
              <w:tabs>
                <w:tab w:val="left" w:pos="360"/>
              </w:tabs>
              <w:spacing w:after="0" w:line="260" w:lineRule="exact"/>
              <w:jc w:val="center"/>
              <w:outlineLvl w:val="0"/>
              <w:rPr>
                <w:rFonts w:cs="Arial"/>
                <w:kern w:val="32"/>
                <w:szCs w:val="20"/>
                <w:lang w:eastAsia="sl-SI"/>
              </w:rPr>
            </w:pPr>
          </w:p>
        </w:tc>
      </w:tr>
      <w:tr w:rsidR="000727ED" w:rsidRPr="00AE1F83" w14:paraId="3FA6C342" w14:textId="77777777" w:rsidTr="00465007">
        <w:trPr>
          <w:cantSplit/>
          <w:trHeight w:val="423"/>
        </w:trPr>
        <w:tc>
          <w:tcPr>
            <w:tcW w:w="2957" w:type="dxa"/>
            <w:gridSpan w:val="2"/>
            <w:vAlign w:val="center"/>
          </w:tcPr>
          <w:p w14:paraId="2220AF3F"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vAlign w:val="center"/>
          </w:tcPr>
          <w:p w14:paraId="5AEFCD64" w14:textId="77777777" w:rsidR="000727ED" w:rsidRPr="00AE1F83" w:rsidRDefault="000727ED" w:rsidP="000727ED">
            <w:pPr>
              <w:widowControl w:val="0"/>
              <w:spacing w:after="0" w:line="260" w:lineRule="exact"/>
              <w:jc w:val="center"/>
              <w:rPr>
                <w:rFonts w:cs="Arial"/>
                <w:szCs w:val="20"/>
              </w:rPr>
            </w:pPr>
            <w:r>
              <w:rPr>
                <w:rFonts w:cs="Arial"/>
                <w:bCs/>
                <w:kern w:val="32"/>
                <w:szCs w:val="20"/>
                <w:lang w:eastAsia="sl-SI"/>
              </w:rPr>
              <w:t>/</w:t>
            </w:r>
          </w:p>
        </w:tc>
        <w:tc>
          <w:tcPr>
            <w:tcW w:w="913" w:type="dxa"/>
            <w:vAlign w:val="center"/>
          </w:tcPr>
          <w:p w14:paraId="3CA75670" w14:textId="77777777" w:rsidR="000727ED" w:rsidRPr="00AE1F83" w:rsidRDefault="000727ED" w:rsidP="000727ED">
            <w:pPr>
              <w:widowControl w:val="0"/>
              <w:spacing w:after="0" w:line="260" w:lineRule="exact"/>
              <w:jc w:val="center"/>
              <w:rPr>
                <w:rFonts w:cs="Arial"/>
                <w:szCs w:val="20"/>
              </w:rPr>
            </w:pPr>
            <w:r>
              <w:rPr>
                <w:rFonts w:cs="Arial"/>
                <w:bCs/>
                <w:kern w:val="32"/>
                <w:szCs w:val="20"/>
                <w:lang w:eastAsia="sl-SI"/>
              </w:rPr>
              <w:t>-10 MIO</w:t>
            </w:r>
          </w:p>
        </w:tc>
        <w:tc>
          <w:tcPr>
            <w:tcW w:w="1371" w:type="dxa"/>
            <w:gridSpan w:val="3"/>
            <w:vAlign w:val="center"/>
          </w:tcPr>
          <w:p w14:paraId="7AABC9BF" w14:textId="77777777" w:rsidR="000727ED" w:rsidRPr="00AE1F83" w:rsidRDefault="000727ED" w:rsidP="000727ED">
            <w:pPr>
              <w:widowControl w:val="0"/>
              <w:spacing w:after="0" w:line="260" w:lineRule="exact"/>
              <w:jc w:val="center"/>
              <w:rPr>
                <w:rFonts w:cs="Arial"/>
                <w:szCs w:val="20"/>
              </w:rPr>
            </w:pPr>
            <w:r>
              <w:rPr>
                <w:rFonts w:cs="Arial"/>
                <w:kern w:val="32"/>
                <w:szCs w:val="20"/>
                <w:lang w:eastAsia="sl-SI"/>
              </w:rPr>
              <w:t>-10 MIO</w:t>
            </w:r>
          </w:p>
        </w:tc>
        <w:tc>
          <w:tcPr>
            <w:tcW w:w="2128" w:type="dxa"/>
            <w:vAlign w:val="center"/>
          </w:tcPr>
          <w:p w14:paraId="2B679408" w14:textId="77777777" w:rsidR="000727ED" w:rsidRPr="00AE1F83" w:rsidRDefault="000727ED" w:rsidP="000727ED">
            <w:pPr>
              <w:widowControl w:val="0"/>
              <w:spacing w:after="0" w:line="260" w:lineRule="exact"/>
              <w:jc w:val="center"/>
              <w:rPr>
                <w:rFonts w:cs="Arial"/>
                <w:szCs w:val="20"/>
              </w:rPr>
            </w:pPr>
            <w:r>
              <w:rPr>
                <w:rFonts w:cs="Arial"/>
                <w:kern w:val="32"/>
                <w:szCs w:val="20"/>
                <w:lang w:eastAsia="sl-SI"/>
              </w:rPr>
              <w:t>-10 MIO</w:t>
            </w:r>
          </w:p>
        </w:tc>
      </w:tr>
      <w:tr w:rsidR="000727ED" w:rsidRPr="00AE1F83" w14:paraId="0CA8CF60" w14:textId="77777777" w:rsidTr="00465007">
        <w:trPr>
          <w:cantSplit/>
          <w:trHeight w:val="623"/>
        </w:trPr>
        <w:tc>
          <w:tcPr>
            <w:tcW w:w="2957" w:type="dxa"/>
            <w:gridSpan w:val="2"/>
            <w:vAlign w:val="center"/>
          </w:tcPr>
          <w:p w14:paraId="7B9D9855"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vAlign w:val="center"/>
          </w:tcPr>
          <w:p w14:paraId="67EA0184" w14:textId="77777777" w:rsidR="000727ED" w:rsidRPr="00AE1F83" w:rsidRDefault="000727ED" w:rsidP="000727ED">
            <w:pPr>
              <w:widowControl w:val="0"/>
              <w:spacing w:after="0" w:line="260" w:lineRule="exact"/>
              <w:jc w:val="center"/>
              <w:rPr>
                <w:rFonts w:cs="Arial"/>
                <w:szCs w:val="20"/>
              </w:rPr>
            </w:pPr>
          </w:p>
        </w:tc>
        <w:tc>
          <w:tcPr>
            <w:tcW w:w="913" w:type="dxa"/>
            <w:vAlign w:val="center"/>
          </w:tcPr>
          <w:p w14:paraId="174922E9" w14:textId="77777777" w:rsidR="000727ED" w:rsidRPr="00AE1F83" w:rsidRDefault="000727ED" w:rsidP="000727ED">
            <w:pPr>
              <w:widowControl w:val="0"/>
              <w:spacing w:after="0" w:line="260" w:lineRule="exact"/>
              <w:jc w:val="center"/>
              <w:rPr>
                <w:rFonts w:cs="Arial"/>
                <w:szCs w:val="20"/>
              </w:rPr>
            </w:pPr>
          </w:p>
        </w:tc>
        <w:tc>
          <w:tcPr>
            <w:tcW w:w="1371" w:type="dxa"/>
            <w:gridSpan w:val="3"/>
            <w:vAlign w:val="center"/>
          </w:tcPr>
          <w:p w14:paraId="6BCD0515" w14:textId="77777777" w:rsidR="000727ED" w:rsidRPr="00AE1F83" w:rsidRDefault="000727ED" w:rsidP="000727ED">
            <w:pPr>
              <w:widowControl w:val="0"/>
              <w:spacing w:after="0" w:line="260" w:lineRule="exact"/>
              <w:jc w:val="center"/>
              <w:rPr>
                <w:rFonts w:cs="Arial"/>
                <w:szCs w:val="20"/>
              </w:rPr>
            </w:pPr>
          </w:p>
        </w:tc>
        <w:tc>
          <w:tcPr>
            <w:tcW w:w="2128" w:type="dxa"/>
            <w:vAlign w:val="center"/>
          </w:tcPr>
          <w:p w14:paraId="3348D890" w14:textId="77777777" w:rsidR="000727ED" w:rsidRPr="00AE1F83" w:rsidRDefault="000727ED" w:rsidP="000727ED">
            <w:pPr>
              <w:widowControl w:val="0"/>
              <w:spacing w:after="0" w:line="260" w:lineRule="exact"/>
              <w:jc w:val="center"/>
              <w:rPr>
                <w:rFonts w:cs="Arial"/>
                <w:szCs w:val="20"/>
              </w:rPr>
            </w:pPr>
          </w:p>
        </w:tc>
      </w:tr>
      <w:tr w:rsidR="000727ED" w:rsidRPr="00AE1F83" w14:paraId="20F0031A" w14:textId="77777777" w:rsidTr="00465007">
        <w:trPr>
          <w:cantSplit/>
          <w:trHeight w:val="423"/>
        </w:trPr>
        <w:tc>
          <w:tcPr>
            <w:tcW w:w="2957" w:type="dxa"/>
            <w:gridSpan w:val="2"/>
            <w:vAlign w:val="center"/>
          </w:tcPr>
          <w:p w14:paraId="43285F28" w14:textId="77777777" w:rsidR="000727ED" w:rsidRPr="00AE1F83" w:rsidRDefault="000727ED" w:rsidP="000727ED">
            <w:pPr>
              <w:widowControl w:val="0"/>
              <w:spacing w:after="0"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vAlign w:val="center"/>
          </w:tcPr>
          <w:p w14:paraId="7ED74DBB" w14:textId="77777777" w:rsidR="000727ED" w:rsidRPr="00AE1F83" w:rsidRDefault="000727ED" w:rsidP="000727ED">
            <w:pPr>
              <w:widowControl w:val="0"/>
              <w:tabs>
                <w:tab w:val="left" w:pos="360"/>
              </w:tabs>
              <w:spacing w:after="0" w:line="260" w:lineRule="exact"/>
              <w:jc w:val="center"/>
              <w:outlineLvl w:val="0"/>
              <w:rPr>
                <w:rFonts w:cs="Arial"/>
                <w:bCs/>
                <w:kern w:val="32"/>
                <w:szCs w:val="20"/>
                <w:lang w:eastAsia="sl-SI"/>
              </w:rPr>
            </w:pPr>
          </w:p>
        </w:tc>
        <w:tc>
          <w:tcPr>
            <w:tcW w:w="913" w:type="dxa"/>
            <w:vAlign w:val="center"/>
          </w:tcPr>
          <w:p w14:paraId="24CDF4B9" w14:textId="77777777" w:rsidR="000727ED" w:rsidRPr="00AE1F83" w:rsidRDefault="000727ED" w:rsidP="000727ED">
            <w:pPr>
              <w:widowControl w:val="0"/>
              <w:tabs>
                <w:tab w:val="left" w:pos="360"/>
              </w:tabs>
              <w:spacing w:after="0" w:line="260" w:lineRule="exact"/>
              <w:jc w:val="center"/>
              <w:outlineLvl w:val="0"/>
              <w:rPr>
                <w:rFonts w:cs="Arial"/>
                <w:bCs/>
                <w:kern w:val="32"/>
                <w:szCs w:val="20"/>
                <w:lang w:eastAsia="sl-SI"/>
              </w:rPr>
            </w:pPr>
          </w:p>
        </w:tc>
        <w:tc>
          <w:tcPr>
            <w:tcW w:w="1371" w:type="dxa"/>
            <w:gridSpan w:val="3"/>
            <w:vAlign w:val="center"/>
          </w:tcPr>
          <w:p w14:paraId="0C32255E" w14:textId="77777777" w:rsidR="000727ED" w:rsidRPr="00AE1F83" w:rsidRDefault="000727ED" w:rsidP="000727ED">
            <w:pPr>
              <w:widowControl w:val="0"/>
              <w:tabs>
                <w:tab w:val="left" w:pos="360"/>
              </w:tabs>
              <w:spacing w:after="0" w:line="260" w:lineRule="exact"/>
              <w:jc w:val="center"/>
              <w:outlineLvl w:val="0"/>
              <w:rPr>
                <w:rFonts w:cs="Arial"/>
                <w:kern w:val="32"/>
                <w:szCs w:val="20"/>
                <w:lang w:eastAsia="sl-SI"/>
              </w:rPr>
            </w:pPr>
          </w:p>
        </w:tc>
        <w:tc>
          <w:tcPr>
            <w:tcW w:w="2128" w:type="dxa"/>
            <w:vAlign w:val="center"/>
          </w:tcPr>
          <w:p w14:paraId="7AD0378D" w14:textId="77777777" w:rsidR="000727ED" w:rsidRPr="00AE1F83" w:rsidRDefault="000727ED" w:rsidP="000727ED">
            <w:pPr>
              <w:widowControl w:val="0"/>
              <w:tabs>
                <w:tab w:val="left" w:pos="360"/>
              </w:tabs>
              <w:spacing w:after="0" w:line="260" w:lineRule="exact"/>
              <w:jc w:val="center"/>
              <w:outlineLvl w:val="0"/>
              <w:rPr>
                <w:rFonts w:cs="Arial"/>
                <w:kern w:val="32"/>
                <w:szCs w:val="20"/>
                <w:lang w:eastAsia="sl-SI"/>
              </w:rPr>
            </w:pPr>
          </w:p>
        </w:tc>
      </w:tr>
      <w:tr w:rsidR="000727ED" w:rsidRPr="00AE1F83" w14:paraId="34B56849"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32B3BF0F"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0727ED" w:rsidRPr="00AE1F83" w14:paraId="5EDB542B" w14:textId="77777777" w:rsidTr="00465007">
        <w:trPr>
          <w:cantSplit/>
          <w:trHeight w:val="257"/>
        </w:trPr>
        <w:tc>
          <w:tcPr>
            <w:tcW w:w="9200" w:type="dxa"/>
            <w:gridSpan w:val="9"/>
            <w:shd w:val="clear" w:color="auto" w:fill="E0E0E0"/>
            <w:tcMar>
              <w:top w:w="57" w:type="dxa"/>
              <w:left w:w="108" w:type="dxa"/>
              <w:bottom w:w="57" w:type="dxa"/>
              <w:right w:w="108" w:type="dxa"/>
            </w:tcMar>
            <w:vAlign w:val="center"/>
          </w:tcPr>
          <w:p w14:paraId="2E6E7716" w14:textId="77777777" w:rsidR="000727ED" w:rsidRPr="00AE1F83" w:rsidRDefault="000727ED" w:rsidP="000727ED">
            <w:pPr>
              <w:widowControl w:val="0"/>
              <w:tabs>
                <w:tab w:val="left" w:pos="2340"/>
              </w:tabs>
              <w:spacing w:after="0"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0727ED" w:rsidRPr="00AE1F83" w14:paraId="77E2B304" w14:textId="77777777" w:rsidTr="000B59F4">
        <w:trPr>
          <w:cantSplit/>
          <w:trHeight w:val="100"/>
        </w:trPr>
        <w:tc>
          <w:tcPr>
            <w:tcW w:w="2065" w:type="dxa"/>
            <w:vAlign w:val="center"/>
          </w:tcPr>
          <w:p w14:paraId="1F38D2E9"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61FFED97"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324A957E"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proračunske postavke</w:t>
            </w:r>
          </w:p>
        </w:tc>
        <w:tc>
          <w:tcPr>
            <w:tcW w:w="1371" w:type="dxa"/>
            <w:gridSpan w:val="3"/>
            <w:vAlign w:val="center"/>
          </w:tcPr>
          <w:p w14:paraId="7255E23B"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63D4DB01"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 + 1</w:t>
            </w:r>
          </w:p>
        </w:tc>
      </w:tr>
      <w:tr w:rsidR="000727ED" w:rsidRPr="00AE1F83" w14:paraId="789CE1EF" w14:textId="77777777" w:rsidTr="000B59F4">
        <w:trPr>
          <w:cantSplit/>
          <w:trHeight w:val="328"/>
        </w:trPr>
        <w:tc>
          <w:tcPr>
            <w:tcW w:w="2065" w:type="dxa"/>
            <w:vAlign w:val="center"/>
          </w:tcPr>
          <w:p w14:paraId="4EFA91BE"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7DB6186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4DD4688A"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68BB46AE"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7393652A"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4DEAF35E" w14:textId="77777777" w:rsidTr="000B59F4">
        <w:trPr>
          <w:cantSplit/>
          <w:trHeight w:val="95"/>
        </w:trPr>
        <w:tc>
          <w:tcPr>
            <w:tcW w:w="2065" w:type="dxa"/>
            <w:vAlign w:val="center"/>
          </w:tcPr>
          <w:p w14:paraId="35947A6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1C28562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527EBBE3"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62FACE80"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4AD0F8F0"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1FF27756" w14:textId="77777777" w:rsidTr="00465007">
        <w:trPr>
          <w:cantSplit/>
          <w:trHeight w:val="95"/>
        </w:trPr>
        <w:tc>
          <w:tcPr>
            <w:tcW w:w="5701" w:type="dxa"/>
            <w:gridSpan w:val="5"/>
            <w:vAlign w:val="center"/>
          </w:tcPr>
          <w:p w14:paraId="4987315E"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627DC348" w14:textId="77777777" w:rsidR="000727ED" w:rsidRPr="00AE1F83" w:rsidRDefault="000727ED" w:rsidP="000727ED">
            <w:pPr>
              <w:widowControl w:val="0"/>
              <w:spacing w:after="0" w:line="260" w:lineRule="exact"/>
              <w:jc w:val="center"/>
              <w:rPr>
                <w:rFonts w:cs="Arial"/>
                <w:b/>
                <w:szCs w:val="20"/>
              </w:rPr>
            </w:pPr>
          </w:p>
        </w:tc>
        <w:tc>
          <w:tcPr>
            <w:tcW w:w="2128" w:type="dxa"/>
            <w:vAlign w:val="center"/>
          </w:tcPr>
          <w:p w14:paraId="0DB97CB9"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22EC0F3F" w14:textId="77777777" w:rsidTr="00465007">
        <w:trPr>
          <w:cantSplit/>
          <w:trHeight w:val="294"/>
        </w:trPr>
        <w:tc>
          <w:tcPr>
            <w:tcW w:w="9200" w:type="dxa"/>
            <w:gridSpan w:val="9"/>
            <w:shd w:val="clear" w:color="auto" w:fill="E0E0E0"/>
            <w:tcMar>
              <w:top w:w="57" w:type="dxa"/>
              <w:left w:w="108" w:type="dxa"/>
              <w:bottom w:w="57" w:type="dxa"/>
              <w:right w:w="108" w:type="dxa"/>
            </w:tcMar>
            <w:vAlign w:val="center"/>
          </w:tcPr>
          <w:p w14:paraId="33D8E593"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0727ED" w:rsidRPr="00AE1F83" w14:paraId="0AAB2A20" w14:textId="77777777" w:rsidTr="000B59F4">
        <w:trPr>
          <w:cantSplit/>
          <w:trHeight w:val="100"/>
        </w:trPr>
        <w:tc>
          <w:tcPr>
            <w:tcW w:w="2065" w:type="dxa"/>
            <w:vAlign w:val="center"/>
          </w:tcPr>
          <w:p w14:paraId="5511AB5E"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Ime proračunskega uporabnika </w:t>
            </w:r>
          </w:p>
        </w:tc>
        <w:tc>
          <w:tcPr>
            <w:tcW w:w="2033" w:type="dxa"/>
            <w:gridSpan w:val="2"/>
            <w:vAlign w:val="center"/>
          </w:tcPr>
          <w:p w14:paraId="21E819EE" w14:textId="77777777" w:rsidR="000727ED" w:rsidRPr="00AE1F83" w:rsidRDefault="000727ED" w:rsidP="000727ED">
            <w:pPr>
              <w:widowControl w:val="0"/>
              <w:spacing w:after="0" w:line="260" w:lineRule="exact"/>
              <w:jc w:val="center"/>
              <w:rPr>
                <w:rFonts w:cs="Arial"/>
                <w:szCs w:val="20"/>
              </w:rPr>
            </w:pPr>
            <w:r w:rsidRPr="00AE1F83">
              <w:rPr>
                <w:rFonts w:cs="Arial"/>
                <w:szCs w:val="20"/>
              </w:rPr>
              <w:t>Šifra in naziv ukrepa, projekta</w:t>
            </w:r>
          </w:p>
        </w:tc>
        <w:tc>
          <w:tcPr>
            <w:tcW w:w="1603" w:type="dxa"/>
            <w:gridSpan w:val="2"/>
            <w:vAlign w:val="center"/>
          </w:tcPr>
          <w:p w14:paraId="60377EB3"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Šifra in naziv proračunske postavke </w:t>
            </w:r>
          </w:p>
        </w:tc>
        <w:tc>
          <w:tcPr>
            <w:tcW w:w="1371" w:type="dxa"/>
            <w:gridSpan w:val="3"/>
            <w:vAlign w:val="center"/>
          </w:tcPr>
          <w:p w14:paraId="4C047E8E" w14:textId="77777777" w:rsidR="000727ED" w:rsidRPr="00AE1F83" w:rsidRDefault="000727ED" w:rsidP="000727ED">
            <w:pPr>
              <w:widowControl w:val="0"/>
              <w:spacing w:after="0" w:line="260" w:lineRule="exact"/>
              <w:jc w:val="center"/>
              <w:rPr>
                <w:rFonts w:cs="Arial"/>
                <w:szCs w:val="20"/>
              </w:rPr>
            </w:pPr>
            <w:r w:rsidRPr="00AE1F83">
              <w:rPr>
                <w:rFonts w:cs="Arial"/>
                <w:szCs w:val="20"/>
              </w:rPr>
              <w:t>Znesek za tekoče leto (t)</w:t>
            </w:r>
          </w:p>
        </w:tc>
        <w:tc>
          <w:tcPr>
            <w:tcW w:w="2128" w:type="dxa"/>
            <w:vAlign w:val="center"/>
          </w:tcPr>
          <w:p w14:paraId="6377EC25" w14:textId="77777777" w:rsidR="000727ED" w:rsidRPr="00AE1F83" w:rsidRDefault="000727ED" w:rsidP="000727ED">
            <w:pPr>
              <w:widowControl w:val="0"/>
              <w:spacing w:after="0" w:line="260" w:lineRule="exact"/>
              <w:jc w:val="center"/>
              <w:rPr>
                <w:rFonts w:cs="Arial"/>
                <w:szCs w:val="20"/>
              </w:rPr>
            </w:pPr>
            <w:r w:rsidRPr="00AE1F83">
              <w:rPr>
                <w:rFonts w:cs="Arial"/>
                <w:szCs w:val="20"/>
              </w:rPr>
              <w:t xml:space="preserve">Znesek za t + 1 </w:t>
            </w:r>
          </w:p>
        </w:tc>
      </w:tr>
      <w:tr w:rsidR="000727ED" w:rsidRPr="00AE1F83" w14:paraId="278C5A81" w14:textId="77777777" w:rsidTr="000B59F4">
        <w:trPr>
          <w:cantSplit/>
          <w:trHeight w:val="95"/>
        </w:trPr>
        <w:tc>
          <w:tcPr>
            <w:tcW w:w="2065" w:type="dxa"/>
            <w:vAlign w:val="center"/>
          </w:tcPr>
          <w:p w14:paraId="637BC99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1EF0A581"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110A19F0"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4B91B80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304D7B9F"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71850EE7" w14:textId="77777777" w:rsidTr="000B59F4">
        <w:trPr>
          <w:cantSplit/>
          <w:trHeight w:val="95"/>
        </w:trPr>
        <w:tc>
          <w:tcPr>
            <w:tcW w:w="2065" w:type="dxa"/>
            <w:vAlign w:val="center"/>
          </w:tcPr>
          <w:p w14:paraId="4E78D53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033" w:type="dxa"/>
            <w:gridSpan w:val="2"/>
            <w:vAlign w:val="center"/>
          </w:tcPr>
          <w:p w14:paraId="0C995EDA"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603" w:type="dxa"/>
            <w:gridSpan w:val="2"/>
            <w:vAlign w:val="center"/>
          </w:tcPr>
          <w:p w14:paraId="72D894ED"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1371" w:type="dxa"/>
            <w:gridSpan w:val="3"/>
            <w:vAlign w:val="center"/>
          </w:tcPr>
          <w:p w14:paraId="79D65017"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128" w:type="dxa"/>
            <w:vAlign w:val="center"/>
          </w:tcPr>
          <w:p w14:paraId="2DCB764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4481A5E3" w14:textId="77777777" w:rsidTr="00465007">
        <w:trPr>
          <w:cantSplit/>
          <w:trHeight w:val="95"/>
        </w:trPr>
        <w:tc>
          <w:tcPr>
            <w:tcW w:w="5701" w:type="dxa"/>
            <w:gridSpan w:val="5"/>
            <w:vAlign w:val="center"/>
          </w:tcPr>
          <w:p w14:paraId="1899ABF5"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1371" w:type="dxa"/>
            <w:gridSpan w:val="3"/>
            <w:vAlign w:val="center"/>
          </w:tcPr>
          <w:p w14:paraId="5A66892E"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128" w:type="dxa"/>
            <w:vAlign w:val="center"/>
          </w:tcPr>
          <w:p w14:paraId="2AA985E0"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09B7ABA5" w14:textId="77777777" w:rsidTr="00465007">
        <w:trPr>
          <w:cantSplit/>
          <w:trHeight w:val="207"/>
        </w:trPr>
        <w:tc>
          <w:tcPr>
            <w:tcW w:w="9200" w:type="dxa"/>
            <w:gridSpan w:val="9"/>
            <w:shd w:val="clear" w:color="auto" w:fill="E6E6E6"/>
            <w:tcMar>
              <w:top w:w="57" w:type="dxa"/>
              <w:left w:w="108" w:type="dxa"/>
              <w:bottom w:w="57" w:type="dxa"/>
              <w:right w:w="108" w:type="dxa"/>
            </w:tcMar>
            <w:vAlign w:val="center"/>
          </w:tcPr>
          <w:p w14:paraId="3CC5C231" w14:textId="77777777" w:rsidR="000727ED" w:rsidRPr="00AE1F83" w:rsidRDefault="000727ED" w:rsidP="000727ED">
            <w:pPr>
              <w:widowControl w:val="0"/>
              <w:tabs>
                <w:tab w:val="left" w:pos="2340"/>
              </w:tabs>
              <w:spacing w:after="0" w:line="260" w:lineRule="exact"/>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0727ED" w:rsidRPr="00AE1F83" w14:paraId="1BD66B97" w14:textId="77777777" w:rsidTr="000B59F4">
        <w:trPr>
          <w:cantSplit/>
          <w:trHeight w:val="100"/>
        </w:trPr>
        <w:tc>
          <w:tcPr>
            <w:tcW w:w="4098" w:type="dxa"/>
            <w:gridSpan w:val="3"/>
            <w:vAlign w:val="center"/>
          </w:tcPr>
          <w:p w14:paraId="6640843F"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Novi prihodki</w:t>
            </w:r>
          </w:p>
        </w:tc>
        <w:tc>
          <w:tcPr>
            <w:tcW w:w="2286" w:type="dxa"/>
            <w:gridSpan w:val="3"/>
            <w:vAlign w:val="center"/>
          </w:tcPr>
          <w:p w14:paraId="541E64A3"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tekoče leto (t)</w:t>
            </w:r>
          </w:p>
        </w:tc>
        <w:tc>
          <w:tcPr>
            <w:tcW w:w="2816" w:type="dxa"/>
            <w:gridSpan w:val="3"/>
            <w:vAlign w:val="center"/>
          </w:tcPr>
          <w:p w14:paraId="2D07B5CE" w14:textId="77777777" w:rsidR="000727ED" w:rsidRPr="00AE1F83" w:rsidRDefault="000727ED" w:rsidP="000727ED">
            <w:pPr>
              <w:widowControl w:val="0"/>
              <w:spacing w:after="0" w:line="260" w:lineRule="exact"/>
              <w:ind w:left="-122" w:right="-112"/>
              <w:jc w:val="center"/>
              <w:rPr>
                <w:rFonts w:cs="Arial"/>
                <w:szCs w:val="20"/>
              </w:rPr>
            </w:pPr>
            <w:r w:rsidRPr="00AE1F83">
              <w:rPr>
                <w:rFonts w:cs="Arial"/>
                <w:szCs w:val="20"/>
              </w:rPr>
              <w:t>Znesek za t + 1</w:t>
            </w:r>
          </w:p>
        </w:tc>
      </w:tr>
      <w:tr w:rsidR="000727ED" w:rsidRPr="00AE1F83" w14:paraId="0B641692" w14:textId="77777777" w:rsidTr="000B59F4">
        <w:trPr>
          <w:cantSplit/>
          <w:trHeight w:val="95"/>
        </w:trPr>
        <w:tc>
          <w:tcPr>
            <w:tcW w:w="4098" w:type="dxa"/>
            <w:gridSpan w:val="3"/>
            <w:vAlign w:val="center"/>
          </w:tcPr>
          <w:p w14:paraId="0BEA4BD6"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366C0B43"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69F8DDDB"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4283803C" w14:textId="77777777" w:rsidTr="000B59F4">
        <w:trPr>
          <w:cantSplit/>
          <w:trHeight w:val="95"/>
        </w:trPr>
        <w:tc>
          <w:tcPr>
            <w:tcW w:w="4098" w:type="dxa"/>
            <w:gridSpan w:val="3"/>
            <w:vAlign w:val="center"/>
          </w:tcPr>
          <w:p w14:paraId="19C283C2"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56455D1A"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3E118E0E"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250CDC62" w14:textId="77777777" w:rsidTr="000B59F4">
        <w:trPr>
          <w:cantSplit/>
          <w:trHeight w:val="95"/>
        </w:trPr>
        <w:tc>
          <w:tcPr>
            <w:tcW w:w="4098" w:type="dxa"/>
            <w:gridSpan w:val="3"/>
            <w:vAlign w:val="center"/>
          </w:tcPr>
          <w:p w14:paraId="49DB4CC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286" w:type="dxa"/>
            <w:gridSpan w:val="3"/>
            <w:vAlign w:val="center"/>
          </w:tcPr>
          <w:p w14:paraId="7D1D0CA3"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c>
          <w:tcPr>
            <w:tcW w:w="2816" w:type="dxa"/>
            <w:gridSpan w:val="3"/>
            <w:vAlign w:val="center"/>
          </w:tcPr>
          <w:p w14:paraId="5E7AB8B5" w14:textId="77777777" w:rsidR="000727ED" w:rsidRPr="00AE1F83" w:rsidRDefault="000727ED" w:rsidP="000727ED">
            <w:pPr>
              <w:widowControl w:val="0"/>
              <w:tabs>
                <w:tab w:val="left" w:pos="360"/>
              </w:tabs>
              <w:spacing w:after="0" w:line="260" w:lineRule="exact"/>
              <w:outlineLvl w:val="0"/>
              <w:rPr>
                <w:rFonts w:cs="Arial"/>
                <w:bCs/>
                <w:kern w:val="32"/>
                <w:szCs w:val="20"/>
                <w:lang w:eastAsia="sl-SI"/>
              </w:rPr>
            </w:pPr>
          </w:p>
        </w:tc>
      </w:tr>
      <w:tr w:rsidR="000727ED" w:rsidRPr="00AE1F83" w14:paraId="019B98CD" w14:textId="77777777" w:rsidTr="000B59F4">
        <w:trPr>
          <w:cantSplit/>
          <w:trHeight w:val="95"/>
        </w:trPr>
        <w:tc>
          <w:tcPr>
            <w:tcW w:w="4098" w:type="dxa"/>
            <w:gridSpan w:val="3"/>
            <w:vAlign w:val="center"/>
          </w:tcPr>
          <w:p w14:paraId="796F7344"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r w:rsidRPr="00AE1F83">
              <w:rPr>
                <w:rFonts w:cs="Arial"/>
                <w:b/>
                <w:kern w:val="32"/>
                <w:szCs w:val="20"/>
                <w:lang w:eastAsia="sl-SI"/>
              </w:rPr>
              <w:t>SKUPAJ</w:t>
            </w:r>
          </w:p>
        </w:tc>
        <w:tc>
          <w:tcPr>
            <w:tcW w:w="2286" w:type="dxa"/>
            <w:gridSpan w:val="3"/>
            <w:vAlign w:val="center"/>
          </w:tcPr>
          <w:p w14:paraId="43A5E579"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c>
          <w:tcPr>
            <w:tcW w:w="2816" w:type="dxa"/>
            <w:gridSpan w:val="3"/>
            <w:vAlign w:val="center"/>
          </w:tcPr>
          <w:p w14:paraId="4E6130D7" w14:textId="77777777" w:rsidR="000727ED" w:rsidRPr="00AE1F83" w:rsidRDefault="000727ED" w:rsidP="000727ED">
            <w:pPr>
              <w:widowControl w:val="0"/>
              <w:tabs>
                <w:tab w:val="left" w:pos="360"/>
              </w:tabs>
              <w:spacing w:after="0" w:line="260" w:lineRule="exact"/>
              <w:outlineLvl w:val="0"/>
              <w:rPr>
                <w:rFonts w:cs="Arial"/>
                <w:b/>
                <w:kern w:val="32"/>
                <w:szCs w:val="20"/>
                <w:lang w:eastAsia="sl-SI"/>
              </w:rPr>
            </w:pPr>
          </w:p>
        </w:tc>
      </w:tr>
      <w:tr w:rsidR="000727ED" w:rsidRPr="00AE1F83" w14:paraId="79D2809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941AB24" w14:textId="77777777" w:rsidR="000727ED" w:rsidRPr="00AE1F83" w:rsidRDefault="000727ED" w:rsidP="000727ED">
            <w:pPr>
              <w:widowControl w:val="0"/>
              <w:spacing w:after="0" w:line="260" w:lineRule="exact"/>
              <w:rPr>
                <w:rFonts w:cs="Arial"/>
                <w:b/>
                <w:szCs w:val="20"/>
              </w:rPr>
            </w:pPr>
          </w:p>
          <w:p w14:paraId="774F6688" w14:textId="77777777" w:rsidR="000727ED" w:rsidRPr="00AE1F83" w:rsidRDefault="000727ED" w:rsidP="000727ED">
            <w:pPr>
              <w:widowControl w:val="0"/>
              <w:spacing w:after="0" w:line="260" w:lineRule="exact"/>
              <w:rPr>
                <w:rFonts w:cs="Arial"/>
                <w:b/>
                <w:szCs w:val="20"/>
              </w:rPr>
            </w:pPr>
            <w:r w:rsidRPr="00AE1F83">
              <w:rPr>
                <w:rFonts w:cs="Arial"/>
                <w:b/>
                <w:szCs w:val="20"/>
              </w:rPr>
              <w:t>OBRAZLOŽITEV:</w:t>
            </w:r>
          </w:p>
          <w:p w14:paraId="3C1D6EA3" w14:textId="77777777" w:rsidR="000727ED" w:rsidRPr="00AE1F83"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AE1F83">
              <w:rPr>
                <w:rFonts w:cs="Arial"/>
                <w:b/>
                <w:szCs w:val="20"/>
                <w:lang w:eastAsia="sl-SI"/>
              </w:rPr>
              <w:t>Ocena finančnih posledic, ki niso načrtovane v sprejetem proračunu</w:t>
            </w:r>
          </w:p>
          <w:p w14:paraId="502A272D" w14:textId="5EDD390D" w:rsidR="000727ED" w:rsidRPr="00AE1F83" w:rsidRDefault="000727ED" w:rsidP="00FD21FB">
            <w:pPr>
              <w:widowControl w:val="0"/>
              <w:numPr>
                <w:ilvl w:val="0"/>
                <w:numId w:val="3"/>
              </w:numPr>
              <w:suppressAutoHyphens/>
              <w:spacing w:after="0" w:line="260" w:lineRule="exact"/>
              <w:jc w:val="both"/>
              <w:rPr>
                <w:rFonts w:cs="Arial"/>
                <w:szCs w:val="20"/>
              </w:rPr>
            </w:pPr>
            <w:r>
              <w:rPr>
                <w:rFonts w:cs="Arial"/>
                <w:szCs w:val="20"/>
              </w:rPr>
              <w:t xml:space="preserve">Glede na obstoječe podatke in zgornje predpostavke se bodo izdatki proračuna Republike Slovenije na podlagi Zakona o spremembah in dopolnitvah zakona o osebni asistenci znižali v treh letih skupaj za približno 30 </w:t>
            </w:r>
            <w:r w:rsidR="005F2478">
              <w:rPr>
                <w:rFonts w:cs="Arial"/>
                <w:szCs w:val="20"/>
              </w:rPr>
              <w:t>mio eurov</w:t>
            </w:r>
            <w:r>
              <w:rPr>
                <w:rFonts w:cs="Arial"/>
                <w:szCs w:val="20"/>
              </w:rPr>
              <w:t xml:space="preserve">, vsako leto torej za 10 </w:t>
            </w:r>
            <w:r w:rsidR="005F2478">
              <w:rPr>
                <w:rFonts w:cs="Arial"/>
                <w:szCs w:val="20"/>
              </w:rPr>
              <w:t>mio eurov</w:t>
            </w:r>
            <w:r>
              <w:rPr>
                <w:rFonts w:cs="Arial"/>
                <w:szCs w:val="20"/>
              </w:rPr>
              <w:t>.</w:t>
            </w:r>
          </w:p>
          <w:p w14:paraId="7C2DB985" w14:textId="77777777" w:rsidR="000727ED" w:rsidRPr="00AE1F83" w:rsidRDefault="000727ED" w:rsidP="000727ED">
            <w:pPr>
              <w:widowControl w:val="0"/>
              <w:spacing w:after="0" w:line="260" w:lineRule="exact"/>
              <w:ind w:left="284"/>
              <w:rPr>
                <w:rFonts w:cs="Arial"/>
                <w:szCs w:val="20"/>
                <w:lang w:eastAsia="sl-SI"/>
              </w:rPr>
            </w:pPr>
          </w:p>
          <w:p w14:paraId="01330ACC" w14:textId="77777777" w:rsidR="000727ED" w:rsidRPr="00AE1F83" w:rsidRDefault="000727ED" w:rsidP="000727ED">
            <w:pPr>
              <w:widowControl w:val="0"/>
              <w:numPr>
                <w:ilvl w:val="0"/>
                <w:numId w:val="1"/>
              </w:numPr>
              <w:suppressAutoHyphens/>
              <w:spacing w:after="0" w:line="260" w:lineRule="exact"/>
              <w:ind w:left="284" w:hanging="284"/>
              <w:jc w:val="both"/>
              <w:rPr>
                <w:rFonts w:cs="Arial"/>
                <w:b/>
                <w:szCs w:val="20"/>
                <w:lang w:eastAsia="sl-SI"/>
              </w:rPr>
            </w:pPr>
            <w:r w:rsidRPr="00AE1F83">
              <w:rPr>
                <w:rFonts w:cs="Arial"/>
                <w:b/>
                <w:szCs w:val="20"/>
                <w:lang w:eastAsia="sl-SI"/>
              </w:rPr>
              <w:t>Finančne posledice za državni proračun</w:t>
            </w:r>
          </w:p>
          <w:p w14:paraId="1E31E1BE" w14:textId="77777777" w:rsidR="000727ED" w:rsidRPr="00AE1F83" w:rsidRDefault="000727ED" w:rsidP="000727ED">
            <w:pPr>
              <w:widowControl w:val="0"/>
              <w:spacing w:after="0" w:line="260" w:lineRule="exact"/>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14:paraId="7AAE0140" w14:textId="77777777" w:rsidR="000727ED" w:rsidRPr="00AE1F83" w:rsidRDefault="000727ED" w:rsidP="000727ED">
            <w:pPr>
              <w:widowControl w:val="0"/>
              <w:suppressAutoHyphens/>
              <w:spacing w:after="0" w:line="260" w:lineRule="exact"/>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14:paraId="0072E7AE" w14:textId="77777777" w:rsidR="000727ED" w:rsidRPr="00AE1F83" w:rsidRDefault="000727ED" w:rsidP="000727ED">
            <w:pPr>
              <w:widowControl w:val="0"/>
              <w:spacing w:after="0" w:line="260" w:lineRule="exact"/>
              <w:ind w:left="284"/>
              <w:jc w:val="both"/>
              <w:rPr>
                <w:rFonts w:cs="Arial"/>
                <w:szCs w:val="20"/>
                <w:lang w:eastAsia="sl-SI"/>
              </w:rPr>
            </w:pPr>
            <w:r>
              <w:rPr>
                <w:szCs w:val="20"/>
              </w:rPr>
              <w:lastRenderedPageBreak/>
              <w:t>Predlog zakona nima dodatnih finančnih posledic. Za njegovo izvajanje so sredstva zagotovljena v okviru Zakona o osebni asistenci v Proračunu Republike Slovenije za leti 2021 in 2022 na proračunski postavki</w:t>
            </w:r>
            <w:r>
              <w:rPr>
                <w:rFonts w:cs="Arial"/>
                <w:szCs w:val="20"/>
              </w:rPr>
              <w:t xml:space="preserve"> PP 180048 "Izvajanje Zakona o osebni asistenci«</w:t>
            </w:r>
            <w:r>
              <w:rPr>
                <w:szCs w:val="20"/>
              </w:rPr>
              <w:t>. Predvsem se pričakuje znižanje stroškov za izvajanje osebne asistence v naslednjem letu.</w:t>
            </w:r>
          </w:p>
          <w:p w14:paraId="532EBDF9" w14:textId="77777777" w:rsidR="000727ED" w:rsidRPr="00AE1F83" w:rsidRDefault="000727ED" w:rsidP="000727ED">
            <w:pPr>
              <w:widowControl w:val="0"/>
              <w:suppressAutoHyphens/>
              <w:spacing w:after="0" w:line="260" w:lineRule="exact"/>
              <w:ind w:left="714"/>
              <w:jc w:val="both"/>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14:paraId="433AE967" w14:textId="77777777" w:rsidR="000727ED" w:rsidRPr="00AE1F83" w:rsidRDefault="000727ED" w:rsidP="000727ED">
            <w:pPr>
              <w:widowControl w:val="0"/>
              <w:spacing w:after="0" w:line="260" w:lineRule="exact"/>
              <w:ind w:left="284"/>
              <w:jc w:val="both"/>
              <w:rPr>
                <w:rFonts w:cs="Arial"/>
                <w:szCs w:val="20"/>
                <w:lang w:eastAsia="sl-SI"/>
              </w:rPr>
            </w:pPr>
            <w:r>
              <w:rPr>
                <w:rFonts w:cs="Arial"/>
                <w:szCs w:val="20"/>
                <w:lang w:eastAsia="sl-SI"/>
              </w:rPr>
              <w:t>/</w:t>
            </w:r>
          </w:p>
          <w:p w14:paraId="4618E198" w14:textId="77777777" w:rsidR="000727ED" w:rsidRPr="00AE1F83" w:rsidRDefault="000727ED" w:rsidP="000727ED">
            <w:pPr>
              <w:widowControl w:val="0"/>
              <w:suppressAutoHyphens/>
              <w:spacing w:after="0" w:line="260" w:lineRule="exact"/>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14:paraId="43936181" w14:textId="77777777" w:rsidR="000727ED" w:rsidRPr="00AE1F83" w:rsidRDefault="000727ED" w:rsidP="000727ED">
            <w:pPr>
              <w:widowControl w:val="0"/>
              <w:spacing w:after="0" w:line="260" w:lineRule="exact"/>
              <w:ind w:left="284"/>
              <w:jc w:val="both"/>
              <w:rPr>
                <w:rFonts w:cs="Arial"/>
                <w:szCs w:val="20"/>
                <w:lang w:eastAsia="sl-SI"/>
              </w:rPr>
            </w:pPr>
            <w:r>
              <w:rPr>
                <w:rFonts w:cs="Arial"/>
                <w:szCs w:val="20"/>
                <w:lang w:eastAsia="sl-SI"/>
              </w:rPr>
              <w:t>/</w:t>
            </w:r>
          </w:p>
          <w:p w14:paraId="0810712D" w14:textId="77777777" w:rsidR="000727ED" w:rsidRPr="00AE1F83" w:rsidRDefault="000727ED" w:rsidP="000727ED">
            <w:pPr>
              <w:widowControl w:val="0"/>
              <w:suppressAutoHyphens/>
              <w:overflowPunct w:val="0"/>
              <w:autoSpaceDE w:val="0"/>
              <w:autoSpaceDN w:val="0"/>
              <w:adjustRightInd w:val="0"/>
              <w:spacing w:after="0" w:line="260" w:lineRule="exact"/>
              <w:jc w:val="both"/>
              <w:textAlignment w:val="baseline"/>
              <w:rPr>
                <w:rFonts w:cs="Arial"/>
                <w:b/>
                <w:bCs/>
                <w:spacing w:val="40"/>
                <w:szCs w:val="20"/>
                <w:lang w:eastAsia="sl-SI"/>
              </w:rPr>
            </w:pPr>
          </w:p>
        </w:tc>
      </w:tr>
      <w:tr w:rsidR="000727ED" w:rsidRPr="00AE1F83" w14:paraId="4DB5C2B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Pr>
          <w:p w14:paraId="1B9D3339" w14:textId="77777777" w:rsidR="000727ED" w:rsidRPr="00AE1F83" w:rsidRDefault="000727ED" w:rsidP="000727ED">
            <w:pPr>
              <w:spacing w:after="0" w:line="260" w:lineRule="exact"/>
              <w:rPr>
                <w:rFonts w:cs="Arial"/>
                <w:b/>
                <w:szCs w:val="20"/>
              </w:rPr>
            </w:pPr>
            <w:r w:rsidRPr="00AE1F83">
              <w:rPr>
                <w:rFonts w:cs="Arial"/>
                <w:b/>
                <w:szCs w:val="20"/>
              </w:rPr>
              <w:lastRenderedPageBreak/>
              <w:t>7.b Predstavitev ocene finančnih posledic pod 40.000 EUR:</w:t>
            </w:r>
          </w:p>
          <w:p w14:paraId="78C2D510" w14:textId="77777777" w:rsidR="000727ED" w:rsidRPr="00AE1F83" w:rsidRDefault="000727ED" w:rsidP="000727ED">
            <w:pPr>
              <w:spacing w:after="0" w:line="260" w:lineRule="exact"/>
              <w:rPr>
                <w:rFonts w:cs="Arial"/>
                <w:b/>
                <w:szCs w:val="20"/>
              </w:rPr>
            </w:pPr>
            <w:r w:rsidRPr="00AE1F83">
              <w:rPr>
                <w:rFonts w:cs="Arial"/>
                <w:b/>
                <w:szCs w:val="20"/>
              </w:rPr>
              <w:t>Kratka obrazložitev</w:t>
            </w:r>
          </w:p>
          <w:p w14:paraId="6574D254" w14:textId="77777777" w:rsidR="000727ED" w:rsidRPr="00AE1F83" w:rsidRDefault="000727ED" w:rsidP="000727ED">
            <w:pPr>
              <w:spacing w:after="0" w:line="260" w:lineRule="exact"/>
              <w:rPr>
                <w:rFonts w:cs="Arial"/>
                <w:b/>
                <w:szCs w:val="20"/>
              </w:rPr>
            </w:pPr>
            <w:r>
              <w:rPr>
                <w:rFonts w:cs="Arial"/>
                <w:b/>
                <w:szCs w:val="20"/>
              </w:rPr>
              <w:t>/</w:t>
            </w:r>
          </w:p>
        </w:tc>
      </w:tr>
      <w:tr w:rsidR="000727ED" w:rsidRPr="00AE1F83" w14:paraId="13CC611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Pr>
          <w:p w14:paraId="50FCF83F" w14:textId="77777777" w:rsidR="000727ED" w:rsidRPr="00AE1F83" w:rsidRDefault="000727ED" w:rsidP="000727ED">
            <w:pPr>
              <w:spacing w:after="0" w:line="260" w:lineRule="exact"/>
              <w:rPr>
                <w:rFonts w:cs="Arial"/>
                <w:b/>
                <w:szCs w:val="20"/>
              </w:rPr>
            </w:pPr>
            <w:r w:rsidRPr="00AE1F83">
              <w:rPr>
                <w:rFonts w:cs="Arial"/>
                <w:b/>
                <w:szCs w:val="20"/>
              </w:rPr>
              <w:t>8. Predstavitev sodelovanja z združenji občin:</w:t>
            </w:r>
          </w:p>
        </w:tc>
      </w:tr>
      <w:tr w:rsidR="000727ED" w:rsidRPr="00AE1F83" w14:paraId="3FD2D05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2B50E17"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14:paraId="16EA4952"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14:paraId="350B94C6" w14:textId="77777777" w:rsidR="000727ED" w:rsidRPr="00AE1F83" w:rsidRDefault="000727ED" w:rsidP="00FD21FB">
            <w:pPr>
              <w:widowControl w:val="0"/>
              <w:numPr>
                <w:ilvl w:val="1"/>
                <w:numId w:val="6"/>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delovanje občin,</w:t>
            </w:r>
          </w:p>
          <w:p w14:paraId="18573C6F" w14:textId="77777777" w:rsidR="000727ED" w:rsidRPr="00AE1F83" w:rsidRDefault="000727ED" w:rsidP="00FD21FB">
            <w:pPr>
              <w:widowControl w:val="0"/>
              <w:numPr>
                <w:ilvl w:val="1"/>
                <w:numId w:val="3"/>
              </w:numPr>
              <w:overflowPunct w:val="0"/>
              <w:autoSpaceDE w:val="0"/>
              <w:autoSpaceDN w:val="0"/>
              <w:adjustRightInd w:val="0"/>
              <w:spacing w:after="0" w:line="260" w:lineRule="exact"/>
              <w:ind w:left="418" w:hanging="426"/>
              <w:jc w:val="both"/>
              <w:textAlignment w:val="baseline"/>
              <w:rPr>
                <w:rFonts w:cs="Arial"/>
                <w:iCs/>
                <w:szCs w:val="20"/>
                <w:lang w:eastAsia="sl-SI"/>
              </w:rPr>
            </w:pPr>
            <w:r w:rsidRPr="00AE1F83">
              <w:rPr>
                <w:rFonts w:cs="Arial"/>
                <w:iCs/>
                <w:szCs w:val="20"/>
                <w:lang w:eastAsia="sl-SI"/>
              </w:rPr>
              <w:t>financiranje občin.</w:t>
            </w:r>
          </w:p>
          <w:p w14:paraId="65B63342" w14:textId="77777777" w:rsidR="000727ED" w:rsidRPr="00AE1F83" w:rsidRDefault="000727ED" w:rsidP="000727ED">
            <w:pPr>
              <w:widowControl w:val="0"/>
              <w:overflowPunct w:val="0"/>
              <w:autoSpaceDE w:val="0"/>
              <w:autoSpaceDN w:val="0"/>
              <w:adjustRightInd w:val="0"/>
              <w:spacing w:after="0" w:line="260" w:lineRule="exact"/>
              <w:ind w:left="1440"/>
              <w:jc w:val="both"/>
              <w:textAlignment w:val="baseline"/>
              <w:rPr>
                <w:rFonts w:cs="Arial"/>
                <w:iCs/>
                <w:szCs w:val="20"/>
                <w:lang w:eastAsia="sl-SI"/>
              </w:rPr>
            </w:pPr>
          </w:p>
        </w:tc>
        <w:tc>
          <w:tcPr>
            <w:tcW w:w="2431" w:type="dxa"/>
            <w:gridSpan w:val="2"/>
          </w:tcPr>
          <w:p w14:paraId="19D94904"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DA/</w:t>
            </w:r>
            <w:r w:rsidRPr="00EB0C42">
              <w:rPr>
                <w:rFonts w:cs="Arial"/>
                <w:b/>
                <w:szCs w:val="20"/>
                <w:lang w:eastAsia="sl-SI"/>
              </w:rPr>
              <w:t>NE</w:t>
            </w:r>
          </w:p>
        </w:tc>
      </w:tr>
      <w:tr w:rsidR="000727ED" w:rsidRPr="00AE1F83" w14:paraId="05830D5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5900BDA"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14:paraId="52236709" w14:textId="77777777" w:rsidR="000727ED" w:rsidRPr="00EB0C42"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b/>
                <w:iCs/>
                <w:szCs w:val="20"/>
                <w:lang w:eastAsia="sl-SI"/>
              </w:rPr>
            </w:pPr>
            <w:r w:rsidRPr="00AE1F83">
              <w:rPr>
                <w:rFonts w:cs="Arial"/>
                <w:iCs/>
                <w:szCs w:val="20"/>
                <w:lang w:eastAsia="sl-SI"/>
              </w:rPr>
              <w:t>Skupnosti občin Slovenije SOS: DA/</w:t>
            </w:r>
            <w:r w:rsidRPr="00EB0C42">
              <w:rPr>
                <w:rFonts w:cs="Arial"/>
                <w:b/>
                <w:iCs/>
                <w:szCs w:val="20"/>
                <w:lang w:eastAsia="sl-SI"/>
              </w:rPr>
              <w:t>NE</w:t>
            </w:r>
          </w:p>
          <w:p w14:paraId="3334B0FE"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občin Slovenije ZOS: DA/</w:t>
            </w:r>
            <w:r w:rsidRPr="00EB0C42">
              <w:rPr>
                <w:rFonts w:cs="Arial"/>
                <w:b/>
                <w:iCs/>
                <w:szCs w:val="20"/>
                <w:lang w:eastAsia="sl-SI"/>
              </w:rPr>
              <w:t>NE</w:t>
            </w:r>
          </w:p>
          <w:p w14:paraId="0776C942"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EB0C42">
              <w:rPr>
                <w:rFonts w:cs="Arial"/>
                <w:b/>
                <w:iCs/>
                <w:szCs w:val="20"/>
                <w:lang w:eastAsia="sl-SI"/>
              </w:rPr>
              <w:t>NE</w:t>
            </w:r>
          </w:p>
          <w:p w14:paraId="7313994D"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51ED253E"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14:paraId="11BAA88C"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 celoti,</w:t>
            </w:r>
          </w:p>
          <w:p w14:paraId="40E0C15A"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večinoma,</w:t>
            </w:r>
          </w:p>
          <w:p w14:paraId="09665FE8"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delno,</w:t>
            </w:r>
          </w:p>
          <w:p w14:paraId="377A0253" w14:textId="77777777" w:rsidR="000727ED" w:rsidRPr="00AE1F83"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niso bili upoštevani.</w:t>
            </w:r>
          </w:p>
          <w:p w14:paraId="5EB80916" w14:textId="77777777" w:rsidR="000727ED" w:rsidRPr="00AE1F83" w:rsidRDefault="000727ED" w:rsidP="000727ED">
            <w:pPr>
              <w:widowControl w:val="0"/>
              <w:overflowPunct w:val="0"/>
              <w:autoSpaceDE w:val="0"/>
              <w:autoSpaceDN w:val="0"/>
              <w:adjustRightInd w:val="0"/>
              <w:spacing w:after="0" w:line="260" w:lineRule="exact"/>
              <w:ind w:left="360"/>
              <w:jc w:val="both"/>
              <w:textAlignment w:val="baseline"/>
              <w:rPr>
                <w:rFonts w:cs="Arial"/>
                <w:iCs/>
                <w:szCs w:val="20"/>
                <w:lang w:eastAsia="sl-SI"/>
              </w:rPr>
            </w:pPr>
          </w:p>
          <w:p w14:paraId="55417026"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14:paraId="4A7855DE"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2073F4C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FA3F829"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9. Predstavitev sodelovanja javnosti:</w:t>
            </w:r>
          </w:p>
        </w:tc>
      </w:tr>
      <w:tr w:rsidR="000727ED" w:rsidRPr="00AE1F83" w14:paraId="611EA16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B82D68E"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14:paraId="056DD204" w14:textId="77777777" w:rsidR="000727ED" w:rsidRPr="00B571CC" w:rsidRDefault="000727ED"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sidRPr="00B571CC">
              <w:rPr>
                <w:rFonts w:cs="Arial"/>
                <w:szCs w:val="20"/>
                <w:lang w:eastAsia="sl-SI"/>
              </w:rPr>
              <w:t>DA</w:t>
            </w:r>
          </w:p>
        </w:tc>
      </w:tr>
      <w:tr w:rsidR="000727ED" w:rsidRPr="00AE1F83" w14:paraId="3C5AAC6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F236806"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7844748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95FAB5"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Datum objave: </w:t>
            </w:r>
            <w:r>
              <w:rPr>
                <w:rFonts w:cs="Arial"/>
                <w:iCs/>
                <w:szCs w:val="20"/>
                <w:lang w:eastAsia="sl-SI"/>
              </w:rPr>
              <w:t>24. 12. 2020 na e-Demokraciji</w:t>
            </w:r>
          </w:p>
          <w:p w14:paraId="7DBFF087"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477B7822"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V razpravo so bili vključeni: </w:t>
            </w:r>
          </w:p>
          <w:p w14:paraId="66BC8B63"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 xml:space="preserve">nevladne organizacije, </w:t>
            </w:r>
          </w:p>
          <w:p w14:paraId="6A3C4967" w14:textId="77777777" w:rsidR="000727ED" w:rsidRPr="00AE1F83"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predstavniki zainteresirane javnosti,</w:t>
            </w:r>
          </w:p>
          <w:p w14:paraId="25D8D899" w14:textId="77777777" w:rsidR="000727ED" w:rsidRPr="00EB0C42" w:rsidRDefault="000727ED" w:rsidP="00FD21FB">
            <w:pPr>
              <w:widowControl w:val="0"/>
              <w:numPr>
                <w:ilvl w:val="0"/>
                <w:numId w:val="4"/>
              </w:numPr>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predstavniki strokovne javnosti.</w:t>
            </w:r>
          </w:p>
          <w:p w14:paraId="0AFA39CE" w14:textId="77777777" w:rsidR="000727ED"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3C884D9B" w14:textId="77777777" w:rsidR="000727ED" w:rsidRDefault="000727ED" w:rsidP="000727ED">
            <w:pPr>
              <w:widowControl w:val="0"/>
              <w:overflowPunct w:val="0"/>
              <w:autoSpaceDE w:val="0"/>
              <w:autoSpaceDN w:val="0"/>
              <w:adjustRightInd w:val="0"/>
              <w:spacing w:after="0" w:line="260" w:lineRule="exact"/>
              <w:jc w:val="both"/>
              <w:textAlignment w:val="baseline"/>
              <w:rPr>
                <w:szCs w:val="20"/>
              </w:rPr>
            </w:pPr>
            <w:r>
              <w:rPr>
                <w:szCs w:val="20"/>
              </w:rPr>
              <w:t>Predlog zakona je bil 24. decembra 2020 objavljen na e-demokraciji. Javna obravnava je trajala 30 dni, do 25. januarja 2021. V javni obravnavi je bilo posredovano več kot 250 pripomb. Vse pripombe so se preučile in v največji meri tudi upoštevale. Predlagatelj zakona se je posvetoval tudi z delovno skupino katere člani so bili uporabniki osebne asistence.</w:t>
            </w:r>
          </w:p>
          <w:p w14:paraId="54160EDF" w14:textId="77777777" w:rsidR="000727ED" w:rsidRDefault="000727ED" w:rsidP="000727ED">
            <w:pPr>
              <w:widowControl w:val="0"/>
              <w:overflowPunct w:val="0"/>
              <w:autoSpaceDE w:val="0"/>
              <w:autoSpaceDN w:val="0"/>
              <w:adjustRightInd w:val="0"/>
              <w:spacing w:after="0" w:line="260" w:lineRule="exact"/>
              <w:jc w:val="both"/>
              <w:textAlignment w:val="baseline"/>
              <w:rPr>
                <w:szCs w:val="20"/>
              </w:rPr>
            </w:pPr>
          </w:p>
          <w:p w14:paraId="6D455980"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Pr>
                <w:szCs w:val="20"/>
              </w:rPr>
              <w:t>V času javne obravnave smo prejeli tudi pripombe Varuha človekovih pravic RS, Zagovornika načela enakosti in Informacijskega pooblaščenca.</w:t>
            </w:r>
          </w:p>
          <w:p w14:paraId="18877133"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p w14:paraId="1F0E6202"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r w:rsidRPr="00AE1F83">
              <w:rPr>
                <w:rFonts w:cs="Arial"/>
                <w:iCs/>
                <w:szCs w:val="20"/>
                <w:lang w:eastAsia="sl-SI"/>
              </w:rPr>
              <w:t>Upoštevani so bili:</w:t>
            </w:r>
          </w:p>
          <w:p w14:paraId="05D2AE36" w14:textId="77777777" w:rsidR="000727ED" w:rsidRPr="00EB0C42" w:rsidRDefault="000727ED" w:rsidP="00FD21FB">
            <w:pPr>
              <w:widowControl w:val="0"/>
              <w:numPr>
                <w:ilvl w:val="0"/>
                <w:numId w:val="5"/>
              </w:numPr>
              <w:overflowPunct w:val="0"/>
              <w:autoSpaceDE w:val="0"/>
              <w:autoSpaceDN w:val="0"/>
              <w:adjustRightInd w:val="0"/>
              <w:spacing w:after="0" w:line="260" w:lineRule="exact"/>
              <w:jc w:val="both"/>
              <w:textAlignment w:val="baseline"/>
              <w:rPr>
                <w:rFonts w:cs="Arial"/>
                <w:iCs/>
                <w:szCs w:val="20"/>
                <w:lang w:eastAsia="sl-SI"/>
              </w:rPr>
            </w:pPr>
            <w:r w:rsidRPr="00EB0C42">
              <w:rPr>
                <w:rFonts w:cs="Arial"/>
                <w:b/>
                <w:iCs/>
                <w:szCs w:val="20"/>
                <w:lang w:eastAsia="sl-SI"/>
              </w:rPr>
              <w:lastRenderedPageBreak/>
              <w:t>delno</w:t>
            </w:r>
            <w:r>
              <w:rPr>
                <w:rFonts w:cs="Arial"/>
                <w:iCs/>
                <w:szCs w:val="20"/>
                <w:lang w:eastAsia="sl-SI"/>
              </w:rPr>
              <w:t>.</w:t>
            </w:r>
          </w:p>
          <w:p w14:paraId="7E720C07" w14:textId="77777777" w:rsidR="000727ED" w:rsidRPr="00AE1F83" w:rsidRDefault="000727ED" w:rsidP="000727ED">
            <w:pPr>
              <w:widowControl w:val="0"/>
              <w:overflowPunct w:val="0"/>
              <w:autoSpaceDE w:val="0"/>
              <w:autoSpaceDN w:val="0"/>
              <w:adjustRightInd w:val="0"/>
              <w:spacing w:after="0" w:line="260" w:lineRule="exact"/>
              <w:jc w:val="both"/>
              <w:textAlignment w:val="baseline"/>
              <w:rPr>
                <w:rFonts w:cs="Arial"/>
                <w:iCs/>
                <w:szCs w:val="20"/>
                <w:lang w:eastAsia="sl-SI"/>
              </w:rPr>
            </w:pPr>
          </w:p>
        </w:tc>
      </w:tr>
      <w:tr w:rsidR="000727ED" w:rsidRPr="00AE1F83" w14:paraId="70958F1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53684C0"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2431" w:type="dxa"/>
            <w:gridSpan w:val="2"/>
            <w:vAlign w:val="center"/>
          </w:tcPr>
          <w:p w14:paraId="478FBEBF"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iCs/>
                <w:szCs w:val="20"/>
                <w:lang w:eastAsia="sl-SI"/>
              </w:rPr>
            </w:pPr>
            <w:r w:rsidRPr="00AE1F83">
              <w:rPr>
                <w:rFonts w:cs="Arial"/>
                <w:szCs w:val="20"/>
                <w:lang w:eastAsia="sl-SI"/>
              </w:rPr>
              <w:t>DA</w:t>
            </w:r>
          </w:p>
        </w:tc>
      </w:tr>
      <w:tr w:rsidR="000727ED" w:rsidRPr="00AE1F83" w14:paraId="2484327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4A00A53" w14:textId="77777777" w:rsidR="000727ED" w:rsidRPr="00AE1F83" w:rsidRDefault="000727ED" w:rsidP="000727ED">
            <w:pPr>
              <w:widowControl w:val="0"/>
              <w:overflowPunct w:val="0"/>
              <w:autoSpaceDE w:val="0"/>
              <w:autoSpaceDN w:val="0"/>
              <w:adjustRightInd w:val="0"/>
              <w:spacing w:after="0"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2431" w:type="dxa"/>
            <w:gridSpan w:val="2"/>
            <w:vAlign w:val="center"/>
          </w:tcPr>
          <w:p w14:paraId="7AB8F461" w14:textId="77777777" w:rsidR="000727ED" w:rsidRPr="00AE1F83" w:rsidRDefault="000727ED" w:rsidP="000727ED">
            <w:pPr>
              <w:widowControl w:val="0"/>
              <w:overflowPunct w:val="0"/>
              <w:autoSpaceDE w:val="0"/>
              <w:autoSpaceDN w:val="0"/>
              <w:adjustRightInd w:val="0"/>
              <w:spacing w:after="0" w:line="260" w:lineRule="exact"/>
              <w:jc w:val="center"/>
              <w:textAlignment w:val="baseline"/>
              <w:rPr>
                <w:rFonts w:cs="Arial"/>
                <w:szCs w:val="20"/>
                <w:lang w:eastAsia="sl-SI"/>
              </w:rPr>
            </w:pPr>
            <w:r w:rsidRPr="00AE1F83">
              <w:rPr>
                <w:rFonts w:cs="Arial"/>
                <w:szCs w:val="20"/>
                <w:lang w:eastAsia="sl-SI"/>
              </w:rPr>
              <w:t>NE</w:t>
            </w:r>
          </w:p>
        </w:tc>
      </w:tr>
      <w:tr w:rsidR="000727ED" w:rsidRPr="00AE1F83" w14:paraId="2D7907D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90B134"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p>
          <w:p w14:paraId="0FEB1E04" w14:textId="77777777" w:rsidR="000727ED"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szCs w:val="20"/>
                <w:lang w:eastAsia="sl-SI"/>
              </w:rPr>
            </w:pPr>
            <w:r>
              <w:rPr>
                <w:rFonts w:cs="Arial"/>
                <w:szCs w:val="20"/>
                <w:lang w:eastAsia="sl-SI"/>
              </w:rPr>
              <w:t>Janez Cigler Kralj</w:t>
            </w:r>
          </w:p>
          <w:p w14:paraId="49EB3853"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szCs w:val="20"/>
                <w:lang w:eastAsia="sl-SI"/>
              </w:rPr>
            </w:pPr>
            <w:r>
              <w:rPr>
                <w:rFonts w:cs="Arial"/>
                <w:szCs w:val="20"/>
                <w:lang w:eastAsia="sl-SI"/>
              </w:rPr>
              <w:t>MINISTER</w:t>
            </w:r>
          </w:p>
          <w:p w14:paraId="5FDC9CD2" w14:textId="77777777" w:rsidR="000727ED" w:rsidRPr="00AE1F83" w:rsidRDefault="000727ED" w:rsidP="000727ED">
            <w:pPr>
              <w:widowControl w:val="0"/>
              <w:suppressAutoHyphens/>
              <w:overflowPunct w:val="0"/>
              <w:autoSpaceDE w:val="0"/>
              <w:autoSpaceDN w:val="0"/>
              <w:adjustRightInd w:val="0"/>
              <w:spacing w:after="0" w:line="260" w:lineRule="exact"/>
              <w:ind w:left="3400"/>
              <w:textAlignment w:val="baseline"/>
              <w:outlineLvl w:val="3"/>
              <w:rPr>
                <w:rFonts w:cs="Arial"/>
                <w:b/>
                <w:szCs w:val="20"/>
                <w:lang w:eastAsia="sl-SI"/>
              </w:rPr>
            </w:pPr>
          </w:p>
        </w:tc>
      </w:tr>
    </w:tbl>
    <w:p w14:paraId="172FB8DA" w14:textId="77777777" w:rsidR="00FB397B" w:rsidRDefault="00FB397B" w:rsidP="00B06B4B">
      <w:pPr>
        <w:spacing w:after="0" w:line="260" w:lineRule="exact"/>
      </w:pPr>
    </w:p>
    <w:p w14:paraId="1CD33793" w14:textId="77777777" w:rsidR="00B06B4B" w:rsidRDefault="00B06B4B" w:rsidP="00B06B4B">
      <w:pPr>
        <w:spacing w:after="0" w:line="260" w:lineRule="exact"/>
      </w:pPr>
      <w:r>
        <w:br w:type="page"/>
      </w:r>
    </w:p>
    <w:p w14:paraId="6E07B49A" w14:textId="77777777" w:rsidR="00B06B4B" w:rsidRDefault="00B06B4B" w:rsidP="00B06B4B">
      <w:pPr>
        <w:spacing w:after="0" w:line="260" w:lineRule="exact"/>
      </w:pPr>
      <w:r>
        <w:lastRenderedPageBreak/>
        <w:t xml:space="preserve">VLADA </w:t>
      </w:r>
    </w:p>
    <w:p w14:paraId="38A86C9C" w14:textId="77777777" w:rsidR="00B06B4B" w:rsidRDefault="00B06B4B" w:rsidP="00B06B4B">
      <w:pPr>
        <w:spacing w:after="0" w:line="260" w:lineRule="exact"/>
      </w:pPr>
      <w:r>
        <w:t>REPUBLIKE SLOVENIJE</w:t>
      </w:r>
    </w:p>
    <w:p w14:paraId="305B6F78" w14:textId="77777777" w:rsidR="00B06B4B" w:rsidRDefault="00B06B4B" w:rsidP="00B06B4B">
      <w:pPr>
        <w:spacing w:after="0" w:line="260" w:lineRule="exact"/>
      </w:pPr>
    </w:p>
    <w:p w14:paraId="3ED01D6B" w14:textId="77777777" w:rsidR="00FA0F38"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 xml:space="preserve">Na podlagi drugega odstavka 2. člena Zakona o Vladi Republike Slovenije (Uradni list RS, št. 24/05-uradno prečiščeno besedilo, 109/08, 38/10-ZUKN, 8/12, 21/13, 47/13-ZDU-1G in 65/14) je Vlada Republike Slovenije na svoji … seji … sprejela </w:t>
      </w:r>
    </w:p>
    <w:p w14:paraId="51056F02" w14:textId="77777777" w:rsidR="00FA0F38" w:rsidRDefault="00FA0F38" w:rsidP="00EB0C42">
      <w:pPr>
        <w:overflowPunct w:val="0"/>
        <w:autoSpaceDE w:val="0"/>
        <w:autoSpaceDN w:val="0"/>
        <w:adjustRightInd w:val="0"/>
        <w:spacing w:after="0" w:line="260" w:lineRule="exact"/>
        <w:jc w:val="both"/>
        <w:textAlignment w:val="baseline"/>
        <w:rPr>
          <w:rFonts w:cs="Arial"/>
          <w:iCs/>
          <w:szCs w:val="20"/>
          <w:lang w:eastAsia="sl-SI"/>
        </w:rPr>
      </w:pPr>
    </w:p>
    <w:p w14:paraId="58807119" w14:textId="77777777" w:rsidR="00017317" w:rsidRDefault="00FA0F38" w:rsidP="00930785">
      <w:pPr>
        <w:overflowPunct w:val="0"/>
        <w:autoSpaceDE w:val="0"/>
        <w:autoSpaceDN w:val="0"/>
        <w:adjustRightInd w:val="0"/>
        <w:spacing w:after="0" w:line="260" w:lineRule="exact"/>
        <w:jc w:val="center"/>
        <w:textAlignment w:val="baseline"/>
        <w:rPr>
          <w:rFonts w:cs="Arial"/>
          <w:iCs/>
          <w:szCs w:val="20"/>
          <w:lang w:eastAsia="sl-SI"/>
        </w:rPr>
      </w:pPr>
      <w:r>
        <w:rPr>
          <w:rFonts w:cs="Arial"/>
          <w:iCs/>
          <w:szCs w:val="20"/>
          <w:lang w:eastAsia="sl-SI"/>
        </w:rPr>
        <w:t>SKLEP:</w:t>
      </w:r>
    </w:p>
    <w:p w14:paraId="527FAFF6"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p>
    <w:p w14:paraId="078E4F15" w14:textId="7B0F3AC3" w:rsidR="008F5D11" w:rsidRDefault="008F5D11" w:rsidP="008F5D11">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Vlada Republike Slovenije je določila besedilo predloga Zakona o spremembah in dopolnitvah Zakona o osebni asistenci</w:t>
      </w:r>
      <w:r w:rsidR="00FA0F38">
        <w:rPr>
          <w:rFonts w:cs="Arial"/>
          <w:iCs/>
          <w:szCs w:val="20"/>
          <w:lang w:eastAsia="sl-SI"/>
        </w:rPr>
        <w:t xml:space="preserve"> </w:t>
      </w:r>
      <w:r>
        <w:rPr>
          <w:rFonts w:cs="Arial"/>
          <w:iCs/>
          <w:szCs w:val="20"/>
          <w:lang w:eastAsia="sl-SI"/>
        </w:rPr>
        <w:t>in ga pošlje Državnemu zboru Republike Slovenije</w:t>
      </w:r>
      <w:r w:rsidR="00FA0F38">
        <w:rPr>
          <w:rFonts w:cs="Arial"/>
          <w:iCs/>
          <w:szCs w:val="20"/>
          <w:lang w:eastAsia="sl-SI"/>
        </w:rPr>
        <w:t xml:space="preserve"> v obravnavo po skrajšanem postopku</w:t>
      </w:r>
      <w:r>
        <w:rPr>
          <w:rFonts w:cs="Arial"/>
          <w:iCs/>
          <w:szCs w:val="20"/>
          <w:lang w:eastAsia="sl-SI"/>
        </w:rPr>
        <w:t>.</w:t>
      </w:r>
    </w:p>
    <w:p w14:paraId="797C7C84" w14:textId="77777777" w:rsidR="008F5D11" w:rsidRDefault="008F5D11" w:rsidP="008F5D11">
      <w:pPr>
        <w:overflowPunct w:val="0"/>
        <w:autoSpaceDE w:val="0"/>
        <w:autoSpaceDN w:val="0"/>
        <w:adjustRightInd w:val="0"/>
        <w:spacing w:after="0" w:line="260" w:lineRule="exact"/>
        <w:jc w:val="both"/>
        <w:textAlignment w:val="baseline"/>
        <w:rPr>
          <w:rFonts w:cs="Arial"/>
          <w:iCs/>
          <w:szCs w:val="20"/>
          <w:lang w:eastAsia="sl-SI"/>
        </w:rPr>
      </w:pPr>
    </w:p>
    <w:p w14:paraId="37C1D462" w14:textId="124E3AF0" w:rsidR="008F5D11" w:rsidRPr="00EB0C42" w:rsidRDefault="00FA0F38" w:rsidP="008F5D11">
      <w:pPr>
        <w:spacing w:after="0" w:line="260" w:lineRule="exact"/>
        <w:ind w:left="4248"/>
        <w:jc w:val="both"/>
        <w:rPr>
          <w:rFonts w:cs="Arial"/>
          <w:szCs w:val="20"/>
          <w:lang w:eastAsia="sl-SI"/>
        </w:rPr>
      </w:pPr>
      <w:r>
        <w:rPr>
          <w:rFonts w:cs="Arial"/>
          <w:szCs w:val="20"/>
          <w:lang w:eastAsia="sl-SI"/>
        </w:rPr>
        <w:t>m</w:t>
      </w:r>
      <w:r w:rsidR="008F5D11" w:rsidRPr="00EB0C42">
        <w:rPr>
          <w:rFonts w:cs="Arial"/>
          <w:szCs w:val="20"/>
          <w:lang w:eastAsia="sl-SI"/>
        </w:rPr>
        <w:t xml:space="preserve">ag. Janja </w:t>
      </w:r>
      <w:proofErr w:type="spellStart"/>
      <w:r w:rsidR="008F5D11" w:rsidRPr="00EB0C42">
        <w:rPr>
          <w:rFonts w:cs="Arial"/>
          <w:szCs w:val="20"/>
          <w:lang w:eastAsia="sl-SI"/>
        </w:rPr>
        <w:t>Garvas</w:t>
      </w:r>
      <w:proofErr w:type="spellEnd"/>
      <w:r w:rsidR="008F5D11" w:rsidRPr="00EB0C42">
        <w:rPr>
          <w:rFonts w:cs="Arial"/>
          <w:szCs w:val="20"/>
          <w:lang w:eastAsia="sl-SI"/>
        </w:rPr>
        <w:t xml:space="preserve"> Hočevar</w:t>
      </w:r>
    </w:p>
    <w:p w14:paraId="21FD73F8" w14:textId="77777777" w:rsidR="008F5D11" w:rsidRDefault="008F5D11" w:rsidP="008F5D11">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v</w:t>
      </w:r>
      <w:r>
        <w:rPr>
          <w:rFonts w:cs="Arial"/>
          <w:szCs w:val="20"/>
          <w:lang w:eastAsia="sl-SI"/>
        </w:rPr>
        <w:t>.</w:t>
      </w:r>
      <w:r w:rsidRPr="00EB0C42">
        <w:rPr>
          <w:rFonts w:cs="Arial"/>
          <w:szCs w:val="20"/>
          <w:lang w:eastAsia="sl-SI"/>
        </w:rPr>
        <w:t xml:space="preserve"> d</w:t>
      </w:r>
      <w:r>
        <w:rPr>
          <w:rFonts w:cs="Arial"/>
          <w:szCs w:val="20"/>
          <w:lang w:eastAsia="sl-SI"/>
        </w:rPr>
        <w:t>.</w:t>
      </w:r>
      <w:r w:rsidRPr="00EB0C42">
        <w:rPr>
          <w:rFonts w:cs="Arial"/>
          <w:szCs w:val="20"/>
          <w:lang w:eastAsia="sl-SI"/>
        </w:rPr>
        <w:t xml:space="preserve"> generalnega sekretarja</w:t>
      </w:r>
    </w:p>
    <w:p w14:paraId="1356A5B2" w14:textId="77777777"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p>
    <w:p w14:paraId="7E1F64C4" w14:textId="77777777"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1569C1DF"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Priloga:</w:t>
      </w:r>
    </w:p>
    <w:p w14:paraId="153F357F" w14:textId="77777777" w:rsidR="00EB0C42" w:rsidRDefault="00EB0C42"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Predlog Zakona o spremembah in dopolnitvah Zakona o osebni asistenci</w:t>
      </w:r>
    </w:p>
    <w:p w14:paraId="34F4066E" w14:textId="77777777" w:rsidR="00EB0C42" w:rsidRDefault="00EB0C42" w:rsidP="00EB0C42">
      <w:pPr>
        <w:pStyle w:val="Odstavekseznama"/>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10A773C5" w14:textId="77777777" w:rsidR="00EB0C42" w:rsidRDefault="00EB0C42" w:rsidP="00EB0C42">
      <w:pPr>
        <w:overflowPunct w:val="0"/>
        <w:autoSpaceDE w:val="0"/>
        <w:autoSpaceDN w:val="0"/>
        <w:adjustRightInd w:val="0"/>
        <w:spacing w:after="0" w:line="260" w:lineRule="exact"/>
        <w:jc w:val="both"/>
        <w:textAlignment w:val="baseline"/>
        <w:rPr>
          <w:rFonts w:cs="Arial"/>
          <w:iCs/>
          <w:szCs w:val="20"/>
          <w:lang w:eastAsia="sl-SI"/>
        </w:rPr>
      </w:pPr>
      <w:r>
        <w:rPr>
          <w:rFonts w:cs="Arial"/>
          <w:iCs/>
          <w:szCs w:val="20"/>
          <w:lang w:eastAsia="sl-SI"/>
        </w:rPr>
        <w:t>Prejemniki:</w:t>
      </w:r>
    </w:p>
    <w:p w14:paraId="0310FCD3" w14:textId="77777777" w:rsidR="00EB0C42" w:rsidRDefault="00EB0C42"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finance</w:t>
      </w:r>
    </w:p>
    <w:p w14:paraId="3DBFDD3B" w14:textId="77777777" w:rsidR="00EB0C42" w:rsidRDefault="00EB0C42" w:rsidP="00FD21FB">
      <w:pPr>
        <w:pStyle w:val="Odstavekseznama"/>
        <w:numPr>
          <w:ilvl w:val="0"/>
          <w:numId w:val="7"/>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Pr>
          <w:rFonts w:ascii="Arial" w:hAnsi="Arial" w:cs="Arial"/>
          <w:iCs/>
          <w:sz w:val="20"/>
          <w:szCs w:val="20"/>
          <w:lang w:eastAsia="sl-SI"/>
        </w:rPr>
        <w:t>Ministrstvo za delo, družino, socialne zadeve in enake možnosti</w:t>
      </w:r>
    </w:p>
    <w:p w14:paraId="0496EB38" w14:textId="77777777" w:rsidR="00B72920" w:rsidRPr="00B06B4B" w:rsidRDefault="00EB0C42" w:rsidP="00FD21FB">
      <w:pPr>
        <w:pStyle w:val="Odstavekseznama"/>
        <w:numPr>
          <w:ilvl w:val="0"/>
          <w:numId w:val="7"/>
        </w:numPr>
        <w:spacing w:after="0" w:line="260" w:lineRule="exact"/>
        <w:rPr>
          <w:rFonts w:ascii="Arial" w:hAnsi="Arial" w:cs="Arial"/>
        </w:rPr>
      </w:pPr>
      <w:r>
        <w:rPr>
          <w:rFonts w:ascii="Arial" w:hAnsi="Arial" w:cs="Arial"/>
          <w:iCs/>
          <w:sz w:val="20"/>
          <w:szCs w:val="20"/>
          <w:lang w:eastAsia="sl-SI"/>
        </w:rPr>
        <w:t>Služba Vlade Republike Slovenije za zakonodajo</w:t>
      </w:r>
    </w:p>
    <w:p w14:paraId="2CCA721A" w14:textId="77777777" w:rsidR="00B06B4B" w:rsidRDefault="00B06B4B" w:rsidP="00B06B4B">
      <w:pPr>
        <w:spacing w:after="0" w:line="260" w:lineRule="exact"/>
        <w:rPr>
          <w:rFonts w:cs="Arial"/>
        </w:rPr>
      </w:pPr>
    </w:p>
    <w:p w14:paraId="6D88101B" w14:textId="77777777" w:rsidR="00B72920" w:rsidRDefault="00B72920" w:rsidP="00B06B4B">
      <w:pPr>
        <w:spacing w:after="0" w:line="260" w:lineRule="exact"/>
        <w:rPr>
          <w:rFonts w:cs="Arial"/>
        </w:rPr>
        <w:sectPr w:rsidR="00B72920" w:rsidSect="00BD6A1D">
          <w:footerReference w:type="default" r:id="rId11"/>
          <w:headerReference w:type="first" r:id="rId12"/>
          <w:pgSz w:w="11906" w:h="16838"/>
          <w:pgMar w:top="1701" w:right="1417" w:bottom="1417" w:left="1417" w:header="708" w:footer="708" w:gutter="0"/>
          <w:cols w:space="708"/>
          <w:titlePg/>
          <w:docGrid w:linePitch="360"/>
        </w:sectPr>
      </w:pPr>
    </w:p>
    <w:p w14:paraId="17DED2A6" w14:textId="77777777" w:rsidR="00B72920" w:rsidRDefault="00B72920" w:rsidP="00B72920">
      <w:pPr>
        <w:spacing w:after="0" w:line="260" w:lineRule="exact"/>
        <w:jc w:val="right"/>
        <w:rPr>
          <w:rFonts w:cs="Arial"/>
          <w:szCs w:val="20"/>
        </w:rPr>
      </w:pPr>
      <w:r>
        <w:rPr>
          <w:rFonts w:cs="Arial"/>
          <w:szCs w:val="20"/>
        </w:rPr>
        <w:lastRenderedPageBreak/>
        <w:t>EVA 2020-2611-0059</w:t>
      </w:r>
    </w:p>
    <w:p w14:paraId="5A43E113" w14:textId="77777777" w:rsidR="00B72920" w:rsidRDefault="00B72920" w:rsidP="00B72920">
      <w:pPr>
        <w:spacing w:after="0" w:line="260" w:lineRule="exact"/>
        <w:jc w:val="center"/>
        <w:rPr>
          <w:rFonts w:cs="Arial"/>
          <w:b/>
          <w:szCs w:val="20"/>
        </w:rPr>
      </w:pPr>
    </w:p>
    <w:p w14:paraId="791E8DA2" w14:textId="77777777" w:rsidR="00B72920" w:rsidRDefault="00B72920" w:rsidP="00B72920">
      <w:pPr>
        <w:spacing w:after="0" w:line="260" w:lineRule="exact"/>
        <w:jc w:val="center"/>
        <w:rPr>
          <w:rFonts w:cs="Arial"/>
          <w:b/>
          <w:szCs w:val="20"/>
        </w:rPr>
      </w:pPr>
      <w:r>
        <w:rPr>
          <w:rFonts w:cs="Arial"/>
          <w:b/>
          <w:szCs w:val="20"/>
        </w:rPr>
        <w:t>ZAKON</w:t>
      </w:r>
    </w:p>
    <w:p w14:paraId="242C8A19" w14:textId="77777777" w:rsidR="00B72920" w:rsidRDefault="00B72920" w:rsidP="00B72920">
      <w:pPr>
        <w:spacing w:after="0" w:line="260" w:lineRule="exact"/>
        <w:jc w:val="center"/>
        <w:rPr>
          <w:rFonts w:cs="Arial"/>
          <w:b/>
          <w:szCs w:val="20"/>
        </w:rPr>
      </w:pPr>
      <w:r>
        <w:rPr>
          <w:rFonts w:cs="Arial"/>
          <w:b/>
          <w:szCs w:val="20"/>
        </w:rPr>
        <w:t>O SPREMEMBAH IN DOPOLNITVAH ZAKONA O OSEBNI ASISTENCI</w:t>
      </w:r>
    </w:p>
    <w:p w14:paraId="5BBA9980" w14:textId="77777777" w:rsidR="00B72920" w:rsidRDefault="00B72920" w:rsidP="00B72920">
      <w:pPr>
        <w:spacing w:after="0" w:line="260" w:lineRule="exact"/>
        <w:jc w:val="center"/>
        <w:rPr>
          <w:rFonts w:cs="Arial"/>
          <w:b/>
          <w:szCs w:val="20"/>
        </w:rPr>
      </w:pPr>
    </w:p>
    <w:p w14:paraId="209FBB16" w14:textId="77777777" w:rsidR="00B72920" w:rsidRDefault="00B72920" w:rsidP="00B72920">
      <w:pPr>
        <w:spacing w:after="0" w:line="260" w:lineRule="exact"/>
        <w:jc w:val="both"/>
        <w:rPr>
          <w:rFonts w:cs="Arial"/>
          <w:b/>
          <w:szCs w:val="20"/>
        </w:rPr>
      </w:pPr>
    </w:p>
    <w:p w14:paraId="2AD910F0" w14:textId="77777777" w:rsidR="00B72920" w:rsidRPr="005A0DB8" w:rsidRDefault="00B72920" w:rsidP="00B72920">
      <w:pPr>
        <w:spacing w:after="0" w:line="260" w:lineRule="exact"/>
        <w:jc w:val="both"/>
        <w:rPr>
          <w:rFonts w:cs="Arial"/>
          <w:b/>
          <w:szCs w:val="20"/>
        </w:rPr>
      </w:pPr>
      <w:r w:rsidRPr="005A0DB8">
        <w:rPr>
          <w:rFonts w:cs="Arial"/>
          <w:b/>
          <w:szCs w:val="20"/>
        </w:rPr>
        <w:t>I.</w:t>
      </w:r>
      <w:r>
        <w:rPr>
          <w:rFonts w:cs="Arial"/>
          <w:b/>
          <w:szCs w:val="20"/>
        </w:rPr>
        <w:t xml:space="preserve"> </w:t>
      </w:r>
      <w:r w:rsidRPr="005A0DB8">
        <w:rPr>
          <w:rFonts w:cs="Arial"/>
          <w:b/>
          <w:szCs w:val="20"/>
        </w:rPr>
        <w:t>UVOD</w:t>
      </w:r>
    </w:p>
    <w:p w14:paraId="646B87C6" w14:textId="77777777" w:rsidR="00B72920" w:rsidRPr="005A0DB8" w:rsidRDefault="00B72920" w:rsidP="00B72920">
      <w:pPr>
        <w:spacing w:after="0" w:line="260" w:lineRule="exact"/>
        <w:jc w:val="both"/>
        <w:rPr>
          <w:rFonts w:cs="Arial"/>
          <w:b/>
          <w:szCs w:val="20"/>
        </w:rPr>
      </w:pPr>
      <w:r>
        <w:rPr>
          <w:rFonts w:cs="Arial"/>
          <w:b/>
          <w:szCs w:val="20"/>
        </w:rPr>
        <w:t xml:space="preserve">1. </w:t>
      </w:r>
      <w:r w:rsidRPr="005A0DB8">
        <w:rPr>
          <w:rFonts w:cs="Arial"/>
          <w:b/>
          <w:szCs w:val="20"/>
        </w:rPr>
        <w:t>OCENA STANJA IN RAZLOGI ZA SPREJEM ZAKONA</w:t>
      </w:r>
    </w:p>
    <w:p w14:paraId="0C44A6CD" w14:textId="77777777" w:rsidR="00B72920" w:rsidRDefault="00B72920" w:rsidP="00B72920">
      <w:pPr>
        <w:spacing w:after="0" w:line="260" w:lineRule="exact"/>
        <w:jc w:val="both"/>
        <w:rPr>
          <w:rFonts w:cs="Arial"/>
          <w:b/>
          <w:szCs w:val="20"/>
        </w:rPr>
      </w:pPr>
    </w:p>
    <w:p w14:paraId="40BFC137" w14:textId="4D8B514E" w:rsidR="00B72920" w:rsidRDefault="00B72920" w:rsidP="00B72920">
      <w:pPr>
        <w:spacing w:after="0" w:line="260" w:lineRule="exact"/>
        <w:jc w:val="both"/>
        <w:rPr>
          <w:rFonts w:cs="Arial"/>
          <w:szCs w:val="20"/>
        </w:rPr>
      </w:pPr>
      <w:r>
        <w:rPr>
          <w:rFonts w:cs="Arial"/>
          <w:szCs w:val="20"/>
        </w:rPr>
        <w:t>Zakon o osebni asistenci (Uradni list RS št. 10/17 in 31/18</w:t>
      </w:r>
      <w:r w:rsidR="00FA0F38">
        <w:rPr>
          <w:rFonts w:cs="Arial"/>
          <w:szCs w:val="20"/>
        </w:rPr>
        <w:t>; v nadaljnjem besedilu: zakon</w:t>
      </w:r>
      <w:r>
        <w:rPr>
          <w:rFonts w:cs="Arial"/>
          <w:szCs w:val="20"/>
        </w:rPr>
        <w:t>) je Državni zbor</w:t>
      </w:r>
      <w:r w:rsidR="00FA0F38">
        <w:rPr>
          <w:rFonts w:cs="Arial"/>
          <w:szCs w:val="20"/>
        </w:rPr>
        <w:t xml:space="preserve"> Republike Slovenije</w:t>
      </w:r>
      <w:r>
        <w:rPr>
          <w:rFonts w:cs="Arial"/>
          <w:szCs w:val="20"/>
        </w:rPr>
        <w:t xml:space="preserve"> sprejel februarja leta 2017 in spremembe in dopolnitve </w:t>
      </w:r>
      <w:r w:rsidR="00FA0F38">
        <w:rPr>
          <w:rFonts w:cs="Arial"/>
          <w:szCs w:val="20"/>
        </w:rPr>
        <w:t>z</w:t>
      </w:r>
      <w:r>
        <w:rPr>
          <w:rFonts w:cs="Arial"/>
          <w:szCs w:val="20"/>
        </w:rPr>
        <w:t xml:space="preserve">akona  </w:t>
      </w:r>
      <w:r w:rsidR="00FA0F38">
        <w:rPr>
          <w:rFonts w:cs="Arial"/>
          <w:szCs w:val="20"/>
        </w:rPr>
        <w:t xml:space="preserve">pa </w:t>
      </w:r>
      <w:r>
        <w:rPr>
          <w:rFonts w:cs="Arial"/>
          <w:szCs w:val="20"/>
        </w:rPr>
        <w:t xml:space="preserve">marca leta 2018. Zakon se je začel uporabljati 1. januarja 2019. Zakon je uveljavil dve pravici in sicer pravico do osebne asistence in za gluhe, slepe in </w:t>
      </w:r>
      <w:proofErr w:type="spellStart"/>
      <w:r>
        <w:rPr>
          <w:rFonts w:cs="Arial"/>
          <w:szCs w:val="20"/>
        </w:rPr>
        <w:t>gluhoslepe</w:t>
      </w:r>
      <w:proofErr w:type="spellEnd"/>
      <w:r>
        <w:rPr>
          <w:rFonts w:cs="Arial"/>
          <w:szCs w:val="20"/>
        </w:rPr>
        <w:t xml:space="preserve"> uporabnike pravico do komunikacijskega dodatka. Namen zakona je omogočiti invalidom, da živijo v skupnosti in enako kot drugi odločajo o svojem življenju. Zakon zato zagotavlja osebno asistenco na domu, na delovnem mestu, pri izobraževanju in pri vključevanju v socialno okolje. Z osebno asistenco se invalidkam in invalidom zagotovi podpora pri izvajanju aktivnosti, vezanih na vključevanje v družbo, ki jih ne morejo izvajati sami zaradi vrste in stopnje invalidnosti, a jih vsakodnevno potrebujejo doma in zunaj doma, da lahko živijo neodvisno, aktivno in so enakopravno vključeni v družbo.</w:t>
      </w:r>
    </w:p>
    <w:p w14:paraId="17644468" w14:textId="77777777" w:rsidR="00B72920" w:rsidRDefault="00B72920" w:rsidP="00B72920">
      <w:pPr>
        <w:spacing w:after="0" w:line="260" w:lineRule="exact"/>
        <w:jc w:val="both"/>
        <w:rPr>
          <w:rFonts w:cs="Arial"/>
          <w:szCs w:val="20"/>
        </w:rPr>
      </w:pPr>
    </w:p>
    <w:p w14:paraId="7CA1130F" w14:textId="77777777" w:rsidR="00B72920" w:rsidRDefault="00B72920" w:rsidP="00B72920">
      <w:pPr>
        <w:spacing w:after="0" w:line="260" w:lineRule="exact"/>
        <w:jc w:val="both"/>
        <w:rPr>
          <w:rFonts w:cs="Arial"/>
          <w:szCs w:val="20"/>
        </w:rPr>
      </w:pPr>
      <w:r>
        <w:rPr>
          <w:rFonts w:cs="Arial"/>
          <w:szCs w:val="20"/>
        </w:rPr>
        <w:t xml:space="preserve">Pri izvajanju zakona se je pojavilo več pomanjkljivosti, katere namen je odpraviti z novelo zakona. </w:t>
      </w:r>
    </w:p>
    <w:p w14:paraId="4A651904" w14:textId="77777777" w:rsidR="00B72920" w:rsidRDefault="00B72920" w:rsidP="00B72920">
      <w:pPr>
        <w:spacing w:after="0" w:line="260" w:lineRule="exact"/>
        <w:jc w:val="both"/>
        <w:rPr>
          <w:rFonts w:cs="Arial"/>
          <w:szCs w:val="20"/>
        </w:rPr>
      </w:pPr>
    </w:p>
    <w:p w14:paraId="237D7DF4" w14:textId="77777777" w:rsidR="00B72920" w:rsidRDefault="00B72920" w:rsidP="00B72920">
      <w:pPr>
        <w:spacing w:after="0" w:line="260" w:lineRule="exact"/>
        <w:jc w:val="both"/>
        <w:rPr>
          <w:rFonts w:cs="Arial"/>
          <w:szCs w:val="20"/>
        </w:rPr>
      </w:pPr>
      <w:r>
        <w:rPr>
          <w:rFonts w:cs="Arial"/>
          <w:szCs w:val="20"/>
        </w:rPr>
        <w:t>Zakon v 10. členu opredeljuje, da se osebna asistenca izvaja kot nepridobitna dejavnost, lahko pa jo izvajajo dobrodelne organizacije, organizacije za samopomoč in invalidske organizacije, zavodi in samostojni podjetniki posamezniki, ki so na podlagi odločbe Ministrstva za delo, družino, socialne zadeve in enake možnosti vpisani v register izvajalcev osebne asistence.</w:t>
      </w:r>
    </w:p>
    <w:p w14:paraId="2055C8C4" w14:textId="77777777" w:rsidR="00B72920" w:rsidRDefault="00B72920" w:rsidP="00B72920">
      <w:pPr>
        <w:spacing w:after="0" w:line="260" w:lineRule="exact"/>
        <w:jc w:val="both"/>
        <w:rPr>
          <w:rFonts w:cs="Arial"/>
          <w:szCs w:val="20"/>
        </w:rPr>
      </w:pPr>
    </w:p>
    <w:p w14:paraId="1603D9DA" w14:textId="68C9C8B3" w:rsidR="00B72920" w:rsidRDefault="00B72920" w:rsidP="00B72920">
      <w:pPr>
        <w:spacing w:after="0" w:line="260" w:lineRule="exact"/>
        <w:jc w:val="both"/>
        <w:rPr>
          <w:rFonts w:cs="Arial"/>
          <w:szCs w:val="20"/>
        </w:rPr>
      </w:pPr>
      <w:r>
        <w:rPr>
          <w:rFonts w:cs="Arial"/>
          <w:szCs w:val="20"/>
        </w:rPr>
        <w:t>Osebna asistenca se izvaja kot nepridobitna dejavnost. Z načelom nepridobitnega izvajanja osebne asistence ni v skladu, da so izvajalci osebne asistence lahko samostojni podjetniki posamezniki. Podjetnik (</w:t>
      </w:r>
      <w:proofErr w:type="spellStart"/>
      <w:r>
        <w:rPr>
          <w:rFonts w:cs="Arial"/>
          <w:szCs w:val="20"/>
        </w:rPr>
        <w:t>s.p</w:t>
      </w:r>
      <w:proofErr w:type="spellEnd"/>
      <w:r>
        <w:rPr>
          <w:rFonts w:cs="Arial"/>
          <w:szCs w:val="20"/>
        </w:rPr>
        <w:t>.) je namreč pravnoorganizacijska oblika, organizirana skladno z Zakonom o gospodarskih družbah</w:t>
      </w:r>
      <w:r w:rsidR="00840F4E">
        <w:rPr>
          <w:rFonts w:cs="Arial"/>
          <w:szCs w:val="20"/>
        </w:rPr>
        <w:t xml:space="preserve"> </w:t>
      </w:r>
      <w:r w:rsidR="00840F4E">
        <w:t xml:space="preserve">(Uradni list RS, št. </w:t>
      </w:r>
      <w:r w:rsidR="00840F4E" w:rsidRPr="00FD5B18">
        <w:t>65/09</w:t>
      </w:r>
      <w:r w:rsidR="00840F4E">
        <w:t xml:space="preserve"> – uradno prečiščeno besedilo, </w:t>
      </w:r>
      <w:r w:rsidR="00840F4E" w:rsidRPr="00FD5B18">
        <w:t>33/11</w:t>
      </w:r>
      <w:r w:rsidR="00840F4E">
        <w:t xml:space="preserve">, </w:t>
      </w:r>
      <w:r w:rsidR="00840F4E" w:rsidRPr="00FD5B18">
        <w:t>91/11</w:t>
      </w:r>
      <w:r w:rsidR="00840F4E">
        <w:t xml:space="preserve">, </w:t>
      </w:r>
      <w:r w:rsidR="00840F4E" w:rsidRPr="00FD5B18">
        <w:t>32/12</w:t>
      </w:r>
      <w:r w:rsidR="00840F4E">
        <w:t xml:space="preserve">, </w:t>
      </w:r>
      <w:r w:rsidR="00840F4E" w:rsidRPr="00FD5B18">
        <w:t>57/12</w:t>
      </w:r>
      <w:r w:rsidR="00840F4E">
        <w:t xml:space="preserve">, </w:t>
      </w:r>
      <w:r w:rsidR="00840F4E" w:rsidRPr="00FD5B18">
        <w:t>44/13</w:t>
      </w:r>
      <w:r w:rsidR="00840F4E">
        <w:t xml:space="preserve"> – </w:t>
      </w:r>
      <w:proofErr w:type="spellStart"/>
      <w:r w:rsidR="00840F4E">
        <w:t>odl</w:t>
      </w:r>
      <w:proofErr w:type="spellEnd"/>
      <w:r w:rsidR="00840F4E">
        <w:t xml:space="preserve">. US, </w:t>
      </w:r>
      <w:r w:rsidR="00840F4E" w:rsidRPr="00FD5B18">
        <w:t>82/13</w:t>
      </w:r>
      <w:r w:rsidR="00840F4E">
        <w:t xml:space="preserve">, </w:t>
      </w:r>
      <w:r w:rsidR="00840F4E" w:rsidRPr="00FD5B18">
        <w:t>55/15</w:t>
      </w:r>
      <w:r w:rsidR="00840F4E">
        <w:t xml:space="preserve">, </w:t>
      </w:r>
      <w:r w:rsidR="00840F4E" w:rsidRPr="00FD5B18">
        <w:t>15/17</w:t>
      </w:r>
      <w:r w:rsidR="00840F4E">
        <w:t xml:space="preserve">, </w:t>
      </w:r>
      <w:r w:rsidR="00840F4E" w:rsidRPr="00FD5B18">
        <w:t>22/19</w:t>
      </w:r>
      <w:r w:rsidR="00840F4E">
        <w:t xml:space="preserve"> – </w:t>
      </w:r>
      <w:proofErr w:type="spellStart"/>
      <w:r w:rsidR="00840F4E">
        <w:t>ZPosS</w:t>
      </w:r>
      <w:proofErr w:type="spellEnd"/>
      <w:r w:rsidR="00840F4E">
        <w:t xml:space="preserve">, </w:t>
      </w:r>
      <w:r w:rsidR="00840F4E" w:rsidRPr="00FD5B18">
        <w:t>158/20</w:t>
      </w:r>
      <w:r w:rsidR="00840F4E">
        <w:t xml:space="preserve"> – </w:t>
      </w:r>
      <w:proofErr w:type="spellStart"/>
      <w:r w:rsidR="00840F4E">
        <w:t>ZIntPK</w:t>
      </w:r>
      <w:proofErr w:type="spellEnd"/>
      <w:r w:rsidR="00840F4E">
        <w:t xml:space="preserve">-C in </w:t>
      </w:r>
      <w:r w:rsidR="00840F4E" w:rsidRPr="00FD5B18">
        <w:t>18/21</w:t>
      </w:r>
      <w:r w:rsidR="00840F4E">
        <w:t xml:space="preserve">; v nadaljnjem besedilu: </w:t>
      </w:r>
      <w:r w:rsidR="00840F4E">
        <w:rPr>
          <w:rFonts w:cs="Arial"/>
          <w:szCs w:val="20"/>
        </w:rPr>
        <w:t>Zakon o gospodarskih družbah)</w:t>
      </w:r>
      <w:r>
        <w:rPr>
          <w:rFonts w:cs="Arial"/>
          <w:szCs w:val="20"/>
        </w:rPr>
        <w:t>, ki opravlja pridobitno dejavnost. Bistvo izvajanja osebne asistence ni pridobivanje dobička. V Pravilniku o osebni asistenci (Uradni list RS, št. 57/18</w:t>
      </w:r>
      <w:r w:rsidR="00840F4E">
        <w:t xml:space="preserve">, </w:t>
      </w:r>
      <w:r w:rsidR="00840F4E" w:rsidRPr="00FD5B18">
        <w:t>13/19</w:t>
      </w:r>
      <w:r w:rsidR="00840F4E">
        <w:t xml:space="preserve"> in </w:t>
      </w:r>
      <w:r w:rsidR="00840F4E" w:rsidRPr="00FD5B18">
        <w:t>128/20</w:t>
      </w:r>
      <w:r>
        <w:rPr>
          <w:rFonts w:cs="Arial"/>
          <w:szCs w:val="20"/>
        </w:rPr>
        <w:t>) je predpisana metodologija za izračun cene ure osebne asistence. Storitve osebne asistence se financirajo iz proračuna</w:t>
      </w:r>
      <w:r w:rsidR="00840F4E">
        <w:rPr>
          <w:rFonts w:cs="Arial"/>
          <w:szCs w:val="20"/>
        </w:rPr>
        <w:t xml:space="preserve"> Republike Slovenije</w:t>
      </w:r>
      <w:r>
        <w:rPr>
          <w:rFonts w:cs="Arial"/>
          <w:szCs w:val="20"/>
        </w:rPr>
        <w:t xml:space="preserve">. Prav nasprotje med izvajanjem osebne asistence kot nepridobitne dejavnosti in izvajalci osebne asistence, ki so organizirani kot samostojni podjetniki posamezniki </w:t>
      </w:r>
      <w:r w:rsidR="00840F4E">
        <w:rPr>
          <w:rFonts w:cs="Arial"/>
          <w:szCs w:val="20"/>
        </w:rPr>
        <w:t xml:space="preserve">v </w:t>
      </w:r>
      <w:r>
        <w:rPr>
          <w:rFonts w:cs="Arial"/>
          <w:szCs w:val="20"/>
        </w:rPr>
        <w:t>sklad</w:t>
      </w:r>
      <w:r w:rsidR="00840F4E">
        <w:rPr>
          <w:rFonts w:cs="Arial"/>
          <w:szCs w:val="20"/>
        </w:rPr>
        <w:t>u</w:t>
      </w:r>
      <w:r>
        <w:rPr>
          <w:rFonts w:cs="Arial"/>
          <w:szCs w:val="20"/>
        </w:rPr>
        <w:t xml:space="preserve"> z Zakonom o gospodarskih družbah za izvajanje pridobitne dejavnosti, je eden izmed razlogov za predlagane spremembe </w:t>
      </w:r>
      <w:r w:rsidR="00840F4E">
        <w:rPr>
          <w:rFonts w:cs="Arial"/>
          <w:szCs w:val="20"/>
        </w:rPr>
        <w:t>z</w:t>
      </w:r>
      <w:r>
        <w:rPr>
          <w:rFonts w:cs="Arial"/>
          <w:szCs w:val="20"/>
        </w:rPr>
        <w:t>akona.</w:t>
      </w:r>
    </w:p>
    <w:p w14:paraId="2CC94116" w14:textId="77777777" w:rsidR="00B72920" w:rsidRDefault="00B72920" w:rsidP="00B72920">
      <w:pPr>
        <w:spacing w:after="0" w:line="260" w:lineRule="exact"/>
        <w:jc w:val="both"/>
        <w:rPr>
          <w:rFonts w:cs="Arial"/>
          <w:szCs w:val="20"/>
        </w:rPr>
      </w:pPr>
    </w:p>
    <w:p w14:paraId="3FD2A802" w14:textId="12916E2E" w:rsidR="00B72920" w:rsidRDefault="00B72920" w:rsidP="00B72920">
      <w:pPr>
        <w:spacing w:after="0" w:line="260" w:lineRule="exact"/>
        <w:jc w:val="both"/>
        <w:rPr>
          <w:rFonts w:cs="Arial"/>
          <w:szCs w:val="20"/>
        </w:rPr>
      </w:pPr>
      <w:r>
        <w:rPr>
          <w:rFonts w:cs="Arial"/>
          <w:szCs w:val="20"/>
        </w:rPr>
        <w:t>Zakon do sedaj ni določal, da bi morali izvajalci imeti določene izkušnje s področja izvajanja osebne asistence. Izvajanje storitev osebne asistence zahteva posebna znanja s strani izvajalca</w:t>
      </w:r>
      <w:r w:rsidR="004B50D4">
        <w:rPr>
          <w:rFonts w:cs="Arial"/>
          <w:szCs w:val="20"/>
        </w:rPr>
        <w:t xml:space="preserve"> osebne asistence</w:t>
      </w:r>
      <w:r>
        <w:rPr>
          <w:rFonts w:cs="Arial"/>
          <w:szCs w:val="20"/>
        </w:rPr>
        <w:t xml:space="preserve">, zato je, zaradi varstva uporabnikov dodan nov pogoj in sicer, da morajo društva in zavodi, ki so izvajalci osebne asistence, delovati v javnem interesu na področju invalidskega ali socialnega varstva. </w:t>
      </w:r>
    </w:p>
    <w:p w14:paraId="0F84255A" w14:textId="77777777" w:rsidR="00B72920" w:rsidRDefault="00B72920" w:rsidP="00B72920">
      <w:pPr>
        <w:spacing w:after="0" w:line="260" w:lineRule="exact"/>
        <w:jc w:val="both"/>
        <w:rPr>
          <w:rFonts w:cs="Arial"/>
          <w:szCs w:val="20"/>
        </w:rPr>
      </w:pPr>
    </w:p>
    <w:p w14:paraId="5B99B241" w14:textId="4203CD52" w:rsidR="00B72920" w:rsidRDefault="00B72920" w:rsidP="00B72920">
      <w:pPr>
        <w:spacing w:after="0" w:line="260" w:lineRule="exact"/>
        <w:jc w:val="both"/>
        <w:rPr>
          <w:rFonts w:cs="Arial"/>
          <w:szCs w:val="20"/>
        </w:rPr>
      </w:pPr>
      <w:r>
        <w:rPr>
          <w:rFonts w:cs="Arial"/>
          <w:szCs w:val="20"/>
        </w:rPr>
        <w:t xml:space="preserve">Novela določa, da so izvajalci osebne asistence lahko </w:t>
      </w:r>
      <w:r w:rsidR="0014155E" w:rsidRPr="0014155E">
        <w:rPr>
          <w:rFonts w:cs="Arial"/>
          <w:szCs w:val="20"/>
        </w:rPr>
        <w:t>humanitarne organizacije in invalidske organizacije s pridobljenim statusom v skladu z zakonom, ki ureja humanitarne organizacije, ali zakonu, ki ureja invalidske organizacije, ter zavodi in društva s pridobljenim statusom delovanja v javnem in</w:t>
      </w:r>
      <w:r w:rsidR="0014155E">
        <w:rPr>
          <w:rFonts w:cs="Arial"/>
          <w:szCs w:val="20"/>
        </w:rPr>
        <w:t>t</w:t>
      </w:r>
      <w:r w:rsidR="0014155E" w:rsidRPr="0014155E">
        <w:rPr>
          <w:rFonts w:cs="Arial"/>
          <w:szCs w:val="20"/>
        </w:rPr>
        <w:t>eresu na področju invalidskega, socialnega varstva ali za opravljanje humanitarne dejavnosti na področju socialnega varstva</w:t>
      </w:r>
      <w:r w:rsidR="00E952C7">
        <w:rPr>
          <w:rFonts w:cs="Arial"/>
          <w:szCs w:val="20"/>
        </w:rPr>
        <w:t>.</w:t>
      </w:r>
    </w:p>
    <w:p w14:paraId="3258492C" w14:textId="77777777" w:rsidR="00B72920" w:rsidRDefault="00B72920" w:rsidP="00B72920">
      <w:pPr>
        <w:spacing w:after="0" w:line="260" w:lineRule="exact"/>
        <w:jc w:val="both"/>
        <w:rPr>
          <w:rFonts w:cs="Arial"/>
          <w:szCs w:val="20"/>
        </w:rPr>
      </w:pPr>
    </w:p>
    <w:p w14:paraId="7FFBE37D" w14:textId="1CB2DF34" w:rsidR="00B72920" w:rsidRDefault="00B72920" w:rsidP="00B72920">
      <w:pPr>
        <w:spacing w:after="0" w:line="260" w:lineRule="exact"/>
        <w:jc w:val="both"/>
        <w:rPr>
          <w:rFonts w:cs="Arial"/>
          <w:szCs w:val="20"/>
        </w:rPr>
      </w:pPr>
      <w:r w:rsidRPr="004E2F4D">
        <w:rPr>
          <w:rFonts w:cs="Arial"/>
          <w:szCs w:val="20"/>
        </w:rPr>
        <w:lastRenderedPageBreak/>
        <w:t>Poleg tega novela drugače opredeljuje</w:t>
      </w:r>
      <w:r w:rsidR="004B50D4">
        <w:rPr>
          <w:rFonts w:cs="Arial"/>
          <w:szCs w:val="20"/>
        </w:rPr>
        <w:t xml:space="preserve"> </w:t>
      </w:r>
      <w:r w:rsidRPr="004E2F4D">
        <w:rPr>
          <w:rFonts w:cs="Arial"/>
          <w:szCs w:val="20"/>
        </w:rPr>
        <w:t>osebn</w:t>
      </w:r>
      <w:r w:rsidR="004B50D4">
        <w:rPr>
          <w:rFonts w:cs="Arial"/>
          <w:szCs w:val="20"/>
        </w:rPr>
        <w:t>e</w:t>
      </w:r>
      <w:r w:rsidRPr="004E2F4D">
        <w:rPr>
          <w:rFonts w:cs="Arial"/>
          <w:szCs w:val="20"/>
        </w:rPr>
        <w:t xml:space="preserve"> asistent</w:t>
      </w:r>
      <w:r w:rsidR="004B50D4">
        <w:rPr>
          <w:rFonts w:cs="Arial"/>
          <w:szCs w:val="20"/>
        </w:rPr>
        <w:t>e</w:t>
      </w:r>
      <w:r w:rsidRPr="004E2F4D">
        <w:rPr>
          <w:rFonts w:cs="Arial"/>
          <w:szCs w:val="20"/>
        </w:rPr>
        <w:t>.</w:t>
      </w:r>
      <w:r w:rsidRPr="00DD264A">
        <w:rPr>
          <w:rFonts w:cs="Arial"/>
          <w:szCs w:val="20"/>
        </w:rPr>
        <w:t xml:space="preserve"> Osebni asistenti so</w:t>
      </w:r>
      <w:r>
        <w:rPr>
          <w:rFonts w:cs="Arial"/>
          <w:szCs w:val="20"/>
        </w:rPr>
        <w:t xml:space="preserve"> </w:t>
      </w:r>
      <w:r w:rsidRPr="00DD264A">
        <w:rPr>
          <w:rFonts w:cs="Arial"/>
          <w:szCs w:val="20"/>
        </w:rPr>
        <w:t>lahko fizične</w:t>
      </w:r>
      <w:r>
        <w:rPr>
          <w:rFonts w:cs="Arial"/>
          <w:szCs w:val="20"/>
        </w:rPr>
        <w:t xml:space="preserve"> osebe, ki opravljajo osebno asistenco pri izvajalcih osebne asistence na podlagi pogodbe o zaposlitvi po zakonu, ki ureja delovna razmerja, po pogodbi civilnega prava ali kot samostojni podjetniki posamezniki, če so polnoletni, poslovno sposobni in iz kazenske evidence ne izhaja, da so bili pravnomočno obsojeni za kazniva dejanja na področju nasilja, spolne nedotakljivosti oziroma </w:t>
      </w:r>
      <w:proofErr w:type="spellStart"/>
      <w:r>
        <w:rPr>
          <w:rFonts w:cs="Arial"/>
          <w:szCs w:val="20"/>
        </w:rPr>
        <w:t>diskriminatornega</w:t>
      </w:r>
      <w:proofErr w:type="spellEnd"/>
      <w:r>
        <w:rPr>
          <w:rFonts w:cs="Arial"/>
          <w:szCs w:val="20"/>
        </w:rPr>
        <w:t xml:space="preserve"> ravnanja na podlagi invalidnosti po drugih predpisih. Osebni asistenti morajo imeti opravljeno usposabljanje po zakonu. </w:t>
      </w:r>
    </w:p>
    <w:p w14:paraId="7D532FB0" w14:textId="77777777" w:rsidR="00B72920" w:rsidRDefault="00B72920" w:rsidP="00B72920">
      <w:pPr>
        <w:spacing w:after="0" w:line="260" w:lineRule="exact"/>
        <w:jc w:val="both"/>
        <w:rPr>
          <w:rFonts w:cs="Arial"/>
          <w:szCs w:val="20"/>
        </w:rPr>
      </w:pPr>
    </w:p>
    <w:p w14:paraId="7B5967BF" w14:textId="77777777" w:rsidR="00B72920" w:rsidRDefault="00B72920" w:rsidP="00B72920">
      <w:pPr>
        <w:spacing w:after="0" w:line="260" w:lineRule="exact"/>
        <w:jc w:val="both"/>
        <w:rPr>
          <w:rFonts w:cs="Arial"/>
          <w:szCs w:val="20"/>
        </w:rPr>
      </w:pPr>
      <w:r>
        <w:rPr>
          <w:rFonts w:cs="Arial"/>
          <w:szCs w:val="20"/>
        </w:rPr>
        <w:t xml:space="preserve">Kot podjetnik posameznik lahko osebni asistent opravlja osebno asistenco največ v obsegu, kot velja za zaposlene na podlagi zakona, ki ureja delovna razmerja. Po pogodbi civilnega prava, to je po </w:t>
      </w:r>
      <w:proofErr w:type="spellStart"/>
      <w:r>
        <w:rPr>
          <w:rFonts w:cs="Arial"/>
          <w:szCs w:val="20"/>
        </w:rPr>
        <w:t>podjemni</w:t>
      </w:r>
      <w:proofErr w:type="spellEnd"/>
      <w:r>
        <w:rPr>
          <w:rFonts w:cs="Arial"/>
          <w:szCs w:val="20"/>
        </w:rPr>
        <w:t xml:space="preserve"> pogodbi ali kot začasno ali občasno delo dijakov in študentov ali kot začasno ali občasno delo upokojencev, pa lahko osebni asistenti samo nadomeščajo redno zaposlene osebne asistente, vendar največ 720 ur v koledarskem letu.</w:t>
      </w:r>
    </w:p>
    <w:p w14:paraId="2FEE117C" w14:textId="77777777" w:rsidR="00B72920" w:rsidRDefault="00B72920" w:rsidP="00B72920">
      <w:pPr>
        <w:spacing w:after="0" w:line="260" w:lineRule="exact"/>
        <w:jc w:val="both"/>
        <w:rPr>
          <w:rFonts w:cs="Arial"/>
          <w:szCs w:val="20"/>
        </w:rPr>
      </w:pPr>
    </w:p>
    <w:p w14:paraId="5B2188B4" w14:textId="7454C4D1" w:rsidR="00B72920" w:rsidRDefault="00B72920" w:rsidP="00B72920">
      <w:pPr>
        <w:autoSpaceDE w:val="0"/>
        <w:autoSpaceDN w:val="0"/>
        <w:adjustRightInd w:val="0"/>
        <w:spacing w:after="0" w:line="260" w:lineRule="exact"/>
        <w:jc w:val="both"/>
        <w:rPr>
          <w:rFonts w:ascii="Helv" w:hAnsi="Helv" w:cs="Helv"/>
          <w:color w:val="000000"/>
          <w:szCs w:val="20"/>
        </w:rPr>
      </w:pPr>
      <w:r w:rsidRPr="00E40119">
        <w:rPr>
          <w:rFonts w:cs="Arial"/>
          <w:szCs w:val="20"/>
        </w:rPr>
        <w:t xml:space="preserve">Za uporabnike storitev osebne asistence je ključno, da se osebna asistenca izvaja kakovostno, kar pa je možno le, če osebni asistenti niso preobremenjeni in če osebno asistenco ne izvajajo več kot 40 ur tedensko, kar dovoljuje tudi delovno pravna zakonodaja. Pri samostojnih podjetnikih posameznikih ni omejitve delovnega časa, kar pomeni, da bi osebni asistent kot podjetnik posameznik lahko opravljal osebno asistenco tudi več kot </w:t>
      </w:r>
      <w:r w:rsidR="00063E4D">
        <w:rPr>
          <w:rFonts w:cs="Arial"/>
          <w:szCs w:val="20"/>
        </w:rPr>
        <w:t>osem</w:t>
      </w:r>
      <w:r w:rsidRPr="00E40119">
        <w:rPr>
          <w:rFonts w:cs="Arial"/>
          <w:szCs w:val="20"/>
        </w:rPr>
        <w:t xml:space="preserve"> ur dnevno, kar pa ne zagotavlja kakovosti izvajanja osebne asistence. S predlogom se odpravlja ta anomalija. Novela tudi določa, da osebni asistenti, ki delajo na podlagi </w:t>
      </w:r>
      <w:proofErr w:type="spellStart"/>
      <w:r w:rsidRPr="00E40119">
        <w:rPr>
          <w:rFonts w:cs="Arial"/>
          <w:szCs w:val="20"/>
        </w:rPr>
        <w:t>podjemne</w:t>
      </w:r>
      <w:proofErr w:type="spellEnd"/>
      <w:r w:rsidRPr="00E40119">
        <w:rPr>
          <w:rFonts w:cs="Arial"/>
          <w:szCs w:val="20"/>
        </w:rPr>
        <w:t xml:space="preserve"> pogodbe ali </w:t>
      </w:r>
      <w:r>
        <w:rPr>
          <w:rFonts w:cs="Arial"/>
          <w:szCs w:val="20"/>
        </w:rPr>
        <w:t xml:space="preserve">kot </w:t>
      </w:r>
      <w:r w:rsidRPr="00E40119">
        <w:rPr>
          <w:rFonts w:cs="Arial"/>
          <w:szCs w:val="20"/>
        </w:rPr>
        <w:t>občasno ali začasno delo dijakov ali študentov</w:t>
      </w:r>
      <w:r>
        <w:rPr>
          <w:rFonts w:cs="Arial"/>
          <w:szCs w:val="20"/>
        </w:rPr>
        <w:t xml:space="preserve"> ali kot začasno ali občasno delo upokojencev,</w:t>
      </w:r>
      <w:r w:rsidRPr="00E40119">
        <w:rPr>
          <w:rFonts w:cs="Arial"/>
          <w:szCs w:val="20"/>
        </w:rPr>
        <w:t xml:space="preserve"> lahko le nadomeščajo redno zaposlene osebne asistente, vendar ne več kot </w:t>
      </w:r>
      <w:r>
        <w:rPr>
          <w:rFonts w:cs="Arial"/>
          <w:szCs w:val="20"/>
        </w:rPr>
        <w:t>72</w:t>
      </w:r>
      <w:r w:rsidRPr="00E40119">
        <w:rPr>
          <w:rFonts w:cs="Arial"/>
          <w:szCs w:val="20"/>
        </w:rPr>
        <w:t>0 ur v koledarskem letu.</w:t>
      </w:r>
      <w:r>
        <w:rPr>
          <w:rFonts w:cs="Arial"/>
          <w:szCs w:val="20"/>
        </w:rPr>
        <w:t xml:space="preserve"> Navedena omejitev 720 ur v koledarskem letu izhaja iz Zakona o urejanju trga dela (Uradni list RS, št. </w:t>
      </w:r>
      <w:r w:rsidRPr="00E30BDB">
        <w:rPr>
          <w:rFonts w:cs="Arial"/>
          <w:szCs w:val="20"/>
        </w:rPr>
        <w:t xml:space="preserve">80/10, 40/12 – ZUJF, 21/13, 63/13, 100/13, 32/14 – ZPDZC-1, 47/15 – ZZSDT, 55/17, 75/19, 11/20 – </w:t>
      </w:r>
      <w:proofErr w:type="spellStart"/>
      <w:r w:rsidRPr="00E30BDB">
        <w:rPr>
          <w:rFonts w:cs="Arial"/>
          <w:szCs w:val="20"/>
        </w:rPr>
        <w:t>odl</w:t>
      </w:r>
      <w:proofErr w:type="spellEnd"/>
      <w:r w:rsidRPr="00E30BDB">
        <w:rPr>
          <w:rFonts w:cs="Arial"/>
          <w:szCs w:val="20"/>
        </w:rPr>
        <w:t>. US in 189/20 – ZFRO)</w:t>
      </w:r>
      <w:r>
        <w:rPr>
          <w:rFonts w:cs="Arial"/>
          <w:szCs w:val="20"/>
        </w:rPr>
        <w:t xml:space="preserve">, ki ureja začasno in občasno delo upokojencev. </w:t>
      </w:r>
    </w:p>
    <w:p w14:paraId="3086463F" w14:textId="77777777" w:rsidR="00B72920" w:rsidRDefault="00B72920" w:rsidP="00B72920">
      <w:pPr>
        <w:shd w:val="clear" w:color="auto" w:fill="FFFFFF"/>
        <w:spacing w:after="0" w:line="260" w:lineRule="exact"/>
        <w:ind w:left="425" w:hanging="425"/>
        <w:jc w:val="both"/>
        <w:rPr>
          <w:rFonts w:ascii="Helv" w:hAnsi="Helv" w:cs="Helv"/>
          <w:color w:val="000000"/>
          <w:szCs w:val="20"/>
        </w:rPr>
      </w:pPr>
    </w:p>
    <w:p w14:paraId="2A41A519" w14:textId="77777777" w:rsidR="00B72920" w:rsidRDefault="00B72920" w:rsidP="00FD5B18">
      <w:pPr>
        <w:shd w:val="clear" w:color="auto" w:fill="FFFFFF"/>
        <w:spacing w:after="0" w:line="260" w:lineRule="exact"/>
        <w:jc w:val="both"/>
        <w:rPr>
          <w:rFonts w:ascii="Helv" w:hAnsi="Helv" w:cs="Helv"/>
          <w:color w:val="000000"/>
          <w:szCs w:val="20"/>
        </w:rPr>
      </w:pPr>
      <w:r>
        <w:rPr>
          <w:rFonts w:ascii="Helv" w:hAnsi="Helv" w:cs="Helv"/>
          <w:color w:val="000000"/>
          <w:szCs w:val="20"/>
        </w:rPr>
        <w:t>Novela določa, da osebno asistenco kot osebni asistent lahko izvaja</w:t>
      </w:r>
      <w:r w:rsidR="002E3D92">
        <w:rPr>
          <w:rFonts w:ascii="Helv" w:hAnsi="Helv" w:cs="Helv"/>
          <w:color w:val="000000"/>
          <w:szCs w:val="20"/>
        </w:rPr>
        <w:t>ta</w:t>
      </w:r>
      <w:r>
        <w:rPr>
          <w:rFonts w:ascii="Helv" w:hAnsi="Helv" w:cs="Helv"/>
          <w:color w:val="000000"/>
          <w:szCs w:val="20"/>
        </w:rPr>
        <w:t xml:space="preserve"> le </w:t>
      </w:r>
      <w:r w:rsidR="002E3D92">
        <w:rPr>
          <w:rFonts w:ascii="Helv" w:hAnsi="Helv" w:cs="Helv"/>
          <w:color w:val="000000"/>
          <w:szCs w:val="20"/>
        </w:rPr>
        <w:t>dva</w:t>
      </w:r>
      <w:r>
        <w:rPr>
          <w:rFonts w:ascii="Helv" w:hAnsi="Helv" w:cs="Helv"/>
          <w:color w:val="000000"/>
          <w:szCs w:val="20"/>
        </w:rPr>
        <w:t xml:space="preserve"> družinsk</w:t>
      </w:r>
      <w:r w:rsidR="002E3D92">
        <w:rPr>
          <w:rFonts w:ascii="Helv" w:hAnsi="Helv" w:cs="Helv"/>
          <w:color w:val="000000"/>
          <w:szCs w:val="20"/>
        </w:rPr>
        <w:t>a</w:t>
      </w:r>
      <w:r>
        <w:rPr>
          <w:rFonts w:ascii="Helv" w:hAnsi="Helv" w:cs="Helv"/>
          <w:color w:val="000000"/>
          <w:szCs w:val="20"/>
        </w:rPr>
        <w:t xml:space="preserve"> član</w:t>
      </w:r>
      <w:r w:rsidR="002E3D92">
        <w:rPr>
          <w:rFonts w:ascii="Helv" w:hAnsi="Helv" w:cs="Helv"/>
          <w:color w:val="000000"/>
          <w:szCs w:val="20"/>
        </w:rPr>
        <w:t>a</w:t>
      </w:r>
      <w:r>
        <w:rPr>
          <w:rFonts w:ascii="Helv" w:hAnsi="Helv" w:cs="Helv"/>
          <w:color w:val="000000"/>
          <w:szCs w:val="20"/>
        </w:rPr>
        <w:t>. Kot družinski član se šteje:</w:t>
      </w:r>
    </w:p>
    <w:p w14:paraId="33676B20"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Helv" w:hAnsi="Helv" w:cs="Helv"/>
          <w:color w:val="000000"/>
          <w:sz w:val="20"/>
          <w:szCs w:val="20"/>
        </w:rPr>
        <w:t xml:space="preserve">zakonec </w:t>
      </w:r>
      <w:r w:rsidRPr="005A0DB8">
        <w:rPr>
          <w:rFonts w:ascii="Arial" w:hAnsi="Arial" w:cs="Arial"/>
          <w:sz w:val="20"/>
          <w:szCs w:val="20"/>
          <w:lang w:eastAsia="sl-SI"/>
        </w:rPr>
        <w:t>ali zunaj zakonski partner,</w:t>
      </w:r>
    </w:p>
    <w:p w14:paraId="21858990"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Arial" w:hAnsi="Arial" w:cs="Arial"/>
          <w:sz w:val="20"/>
          <w:szCs w:val="20"/>
          <w:lang w:eastAsia="sl-SI"/>
        </w:rPr>
        <w:t xml:space="preserve">partner iz zakonske zveze ali nesklenjene partnerske zveze, </w:t>
      </w:r>
    </w:p>
    <w:p w14:paraId="1AFB121C"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Arial" w:hAnsi="Arial" w:cs="Arial"/>
          <w:sz w:val="20"/>
          <w:szCs w:val="20"/>
          <w:lang w:eastAsia="sl-SI"/>
        </w:rPr>
        <w:t xml:space="preserve">otrok ali otrok osebe iz prejšnje alineje, </w:t>
      </w:r>
    </w:p>
    <w:p w14:paraId="2CF289E0"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Arial" w:hAnsi="Arial" w:cs="Arial"/>
          <w:sz w:val="20"/>
          <w:szCs w:val="20"/>
          <w:lang w:eastAsia="sl-SI"/>
        </w:rPr>
        <w:t xml:space="preserve">starš ali starš osebe iz prejšnje alineje, </w:t>
      </w:r>
    </w:p>
    <w:p w14:paraId="6FA017B6"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Arial" w:hAnsi="Arial" w:cs="Arial"/>
          <w:sz w:val="20"/>
          <w:szCs w:val="20"/>
          <w:lang w:eastAsia="sl-SI"/>
        </w:rPr>
        <w:t>brat ali sest</w:t>
      </w:r>
      <w:r w:rsidR="00843C54">
        <w:rPr>
          <w:rFonts w:ascii="Arial" w:hAnsi="Arial" w:cs="Arial"/>
          <w:sz w:val="20"/>
          <w:szCs w:val="20"/>
          <w:lang w:eastAsia="sl-SI"/>
        </w:rPr>
        <w:t>ra</w:t>
      </w:r>
      <w:r w:rsidRPr="005A0DB8">
        <w:rPr>
          <w:rFonts w:ascii="Arial" w:hAnsi="Arial" w:cs="Arial"/>
          <w:sz w:val="20"/>
          <w:szCs w:val="20"/>
          <w:lang w:eastAsia="sl-SI"/>
        </w:rPr>
        <w:t>,</w:t>
      </w:r>
    </w:p>
    <w:p w14:paraId="6BBA89F1"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Arial" w:hAnsi="Arial" w:cs="Arial"/>
          <w:sz w:val="20"/>
          <w:szCs w:val="20"/>
          <w:lang w:eastAsia="sl-SI"/>
        </w:rPr>
        <w:t xml:space="preserve">vnuk, vnukinja in </w:t>
      </w:r>
    </w:p>
    <w:p w14:paraId="6E4AC0E2" w14:textId="77777777" w:rsidR="00B72920" w:rsidRPr="005A0DB8" w:rsidRDefault="00B72920" w:rsidP="00FD21FB">
      <w:pPr>
        <w:pStyle w:val="Odstavekseznama"/>
        <w:numPr>
          <w:ilvl w:val="0"/>
          <w:numId w:val="14"/>
        </w:numPr>
        <w:shd w:val="clear" w:color="auto" w:fill="FFFFFF"/>
        <w:spacing w:after="0" w:line="260" w:lineRule="exact"/>
        <w:jc w:val="both"/>
        <w:rPr>
          <w:rFonts w:ascii="Arial" w:hAnsi="Arial" w:cs="Arial"/>
          <w:sz w:val="20"/>
          <w:szCs w:val="20"/>
          <w:lang w:eastAsia="sl-SI"/>
        </w:rPr>
      </w:pPr>
      <w:r w:rsidRPr="005A0DB8">
        <w:rPr>
          <w:rFonts w:ascii="Arial" w:hAnsi="Arial" w:cs="Arial"/>
          <w:sz w:val="20"/>
          <w:szCs w:val="20"/>
          <w:lang w:eastAsia="sl-SI"/>
        </w:rPr>
        <w:t>sorodnik po svaštvu do vštetega drugega kolena.</w:t>
      </w:r>
    </w:p>
    <w:p w14:paraId="44D69251" w14:textId="77777777" w:rsidR="00B72920" w:rsidRDefault="00B72920" w:rsidP="00B72920">
      <w:pPr>
        <w:spacing w:after="0" w:line="260" w:lineRule="exact"/>
        <w:jc w:val="both"/>
        <w:rPr>
          <w:rFonts w:cs="Arial"/>
          <w:szCs w:val="20"/>
        </w:rPr>
      </w:pPr>
    </w:p>
    <w:p w14:paraId="76B7FCC6" w14:textId="45069E63" w:rsidR="00B72920" w:rsidRDefault="00063E4D" w:rsidP="00B72920">
      <w:pPr>
        <w:spacing w:after="0" w:line="260" w:lineRule="exact"/>
        <w:jc w:val="both"/>
        <w:rPr>
          <w:rFonts w:cs="Arial"/>
          <w:szCs w:val="20"/>
        </w:rPr>
      </w:pPr>
      <w:r>
        <w:rPr>
          <w:rFonts w:cs="Arial"/>
          <w:szCs w:val="20"/>
        </w:rPr>
        <w:t>Z</w:t>
      </w:r>
      <w:r w:rsidR="00B72920">
        <w:rPr>
          <w:rFonts w:cs="Arial"/>
          <w:szCs w:val="20"/>
        </w:rPr>
        <w:t xml:space="preserve">akon ni omejeval družinskih članov, da ne bi smeli biti osebni asistenti uporabnikom svojim družinskim članom. Bistvo osebne asistence je zagotavljati uporabnikom neodvisno življenje. S tem se uresničuje tudi temeljni namen Konvencije o pravicah invalidov: »Uresničevanje pravice do dostojanstva, enakega obravnavanja, samostojnega življenja in sodelovanja v družbi.« Osebna asistenca daje možnost spreminjanja položaja invalidov v družbi – iz položaja pasivnih prejemnikov pomoči v aktivne oblikovalce lastnega življenja. </w:t>
      </w:r>
      <w:r>
        <w:rPr>
          <w:rFonts w:cs="Arial"/>
          <w:szCs w:val="20"/>
        </w:rPr>
        <w:t xml:space="preserve">Če </w:t>
      </w:r>
      <w:r w:rsidR="00B72920">
        <w:rPr>
          <w:rFonts w:cs="Arial"/>
          <w:szCs w:val="20"/>
        </w:rPr>
        <w:t xml:space="preserve"> so osebni asistenti tretje osebe, se za uporabnika izboljša možnost socializacije in vključevanja v družbo, kar seveda je v njihovo korist in v skladu z načeli osebne asistence. Zaradi navedenega </w:t>
      </w:r>
      <w:r w:rsidR="002E3D92">
        <w:rPr>
          <w:rFonts w:cs="Arial"/>
          <w:szCs w:val="20"/>
        </w:rPr>
        <w:t>sta</w:t>
      </w:r>
      <w:r w:rsidR="00B72920">
        <w:rPr>
          <w:rFonts w:cs="Arial"/>
          <w:szCs w:val="20"/>
        </w:rPr>
        <w:t xml:space="preserve"> osebn</w:t>
      </w:r>
      <w:r w:rsidR="002E3D92">
        <w:rPr>
          <w:rFonts w:cs="Arial"/>
          <w:szCs w:val="20"/>
        </w:rPr>
        <w:t>a</w:t>
      </w:r>
      <w:r w:rsidR="00B72920">
        <w:rPr>
          <w:rFonts w:cs="Arial"/>
          <w:szCs w:val="20"/>
        </w:rPr>
        <w:t xml:space="preserve"> asistent</w:t>
      </w:r>
      <w:r w:rsidR="002E3D92">
        <w:rPr>
          <w:rFonts w:cs="Arial"/>
          <w:szCs w:val="20"/>
        </w:rPr>
        <w:t>a</w:t>
      </w:r>
      <w:r w:rsidR="00B72920">
        <w:rPr>
          <w:rFonts w:cs="Arial"/>
          <w:szCs w:val="20"/>
        </w:rPr>
        <w:t xml:space="preserve"> lahko samo </w:t>
      </w:r>
      <w:r w:rsidR="002E3D92">
        <w:rPr>
          <w:rFonts w:cs="Arial"/>
          <w:szCs w:val="20"/>
        </w:rPr>
        <w:t xml:space="preserve">dva </w:t>
      </w:r>
      <w:r w:rsidR="00B72920">
        <w:rPr>
          <w:rFonts w:cs="Arial"/>
          <w:szCs w:val="20"/>
        </w:rPr>
        <w:t>ožj</w:t>
      </w:r>
      <w:r w:rsidR="002E3D92">
        <w:rPr>
          <w:rFonts w:cs="Arial"/>
          <w:szCs w:val="20"/>
        </w:rPr>
        <w:t>a</w:t>
      </w:r>
      <w:r w:rsidR="00B72920">
        <w:rPr>
          <w:rFonts w:cs="Arial"/>
          <w:szCs w:val="20"/>
        </w:rPr>
        <w:t xml:space="preserve"> družinsk</w:t>
      </w:r>
      <w:r w:rsidR="002E3D92">
        <w:rPr>
          <w:rFonts w:cs="Arial"/>
          <w:szCs w:val="20"/>
        </w:rPr>
        <w:t>a</w:t>
      </w:r>
      <w:r w:rsidR="00B72920">
        <w:rPr>
          <w:rFonts w:cs="Arial"/>
          <w:szCs w:val="20"/>
        </w:rPr>
        <w:t xml:space="preserve"> član</w:t>
      </w:r>
      <w:r w:rsidR="002E3D92">
        <w:rPr>
          <w:rFonts w:cs="Arial"/>
          <w:szCs w:val="20"/>
        </w:rPr>
        <w:t>a</w:t>
      </w:r>
      <w:r w:rsidR="00B72920">
        <w:rPr>
          <w:rFonts w:cs="Arial"/>
          <w:szCs w:val="20"/>
        </w:rPr>
        <w:t xml:space="preserve"> uporabnika.</w:t>
      </w:r>
    </w:p>
    <w:p w14:paraId="0B691F7C" w14:textId="77777777" w:rsidR="00B72920" w:rsidRDefault="00B72920" w:rsidP="00B72920">
      <w:pPr>
        <w:spacing w:after="0" w:line="260" w:lineRule="exact"/>
        <w:jc w:val="both"/>
        <w:rPr>
          <w:rFonts w:cs="Arial"/>
          <w:szCs w:val="20"/>
        </w:rPr>
      </w:pPr>
    </w:p>
    <w:p w14:paraId="5AE98CB8" w14:textId="77777777" w:rsidR="00B72920" w:rsidRDefault="00B72920" w:rsidP="00B72920">
      <w:pPr>
        <w:autoSpaceDE w:val="0"/>
        <w:autoSpaceDN w:val="0"/>
        <w:adjustRightInd w:val="0"/>
        <w:spacing w:after="0" w:line="260" w:lineRule="exact"/>
        <w:jc w:val="both"/>
        <w:rPr>
          <w:rFonts w:cs="Arial"/>
          <w:color w:val="000000"/>
          <w:szCs w:val="20"/>
        </w:rPr>
      </w:pPr>
      <w:r>
        <w:rPr>
          <w:rFonts w:cs="Arial"/>
          <w:color w:val="000000"/>
          <w:szCs w:val="20"/>
        </w:rPr>
        <w:t xml:space="preserve">12. člen zakona določa pogoje za podelitev in odvzem statusa izvajalca osebne asistence ter vpis in izbris v register izvajalcev osebne asistence. </w:t>
      </w:r>
    </w:p>
    <w:p w14:paraId="4CC86348" w14:textId="77777777" w:rsidR="00B72920" w:rsidRDefault="00B72920" w:rsidP="00B72920">
      <w:pPr>
        <w:autoSpaceDE w:val="0"/>
        <w:autoSpaceDN w:val="0"/>
        <w:adjustRightInd w:val="0"/>
        <w:spacing w:after="0" w:line="260" w:lineRule="exact"/>
        <w:jc w:val="both"/>
        <w:rPr>
          <w:rFonts w:cs="Arial"/>
          <w:color w:val="000000"/>
          <w:szCs w:val="20"/>
        </w:rPr>
      </w:pPr>
    </w:p>
    <w:p w14:paraId="3E95A556" w14:textId="77777777" w:rsidR="00B72920" w:rsidRPr="00B847D1" w:rsidRDefault="00B72920" w:rsidP="00B72920">
      <w:pPr>
        <w:shd w:val="clear" w:color="auto" w:fill="FFFFFF"/>
        <w:spacing w:after="0" w:line="260" w:lineRule="exact"/>
        <w:rPr>
          <w:rFonts w:cs="Arial"/>
          <w:szCs w:val="20"/>
          <w:lang w:eastAsia="sl-SI"/>
        </w:rPr>
      </w:pPr>
      <w:r w:rsidRPr="00B847D1">
        <w:rPr>
          <w:rFonts w:cs="Arial"/>
          <w:color w:val="000000"/>
          <w:szCs w:val="20"/>
        </w:rPr>
        <w:t xml:space="preserve">Izvajalec osebne asistence se vpiše v register izvajalcev osebne asistence, če: </w:t>
      </w:r>
    </w:p>
    <w:p w14:paraId="0DF4A877" w14:textId="47DF4FF0" w:rsidR="00B72920" w:rsidRPr="007E2488" w:rsidRDefault="008072A4" w:rsidP="00FD21FB">
      <w:pPr>
        <w:pStyle w:val="Odstavekseznama"/>
        <w:numPr>
          <w:ilvl w:val="0"/>
          <w:numId w:val="5"/>
        </w:numPr>
        <w:shd w:val="clear" w:color="auto" w:fill="FFFFFF"/>
        <w:spacing w:after="0" w:line="260" w:lineRule="exact"/>
        <w:rPr>
          <w:rFonts w:ascii="Arial" w:hAnsi="Arial" w:cs="Arial"/>
          <w:sz w:val="20"/>
          <w:szCs w:val="20"/>
          <w:lang w:eastAsia="sl-SI"/>
        </w:rPr>
      </w:pPr>
      <w:r w:rsidRPr="007E2488">
        <w:rPr>
          <w:rFonts w:ascii="Arial" w:hAnsi="Arial" w:cs="Arial"/>
          <w:sz w:val="20"/>
          <w:szCs w:val="20"/>
          <w:lang w:eastAsia="sl-SI"/>
        </w:rPr>
        <w:t xml:space="preserve">bo izvajal osebno asistenco za najmanj </w:t>
      </w:r>
      <w:r w:rsidR="007E2488">
        <w:rPr>
          <w:rFonts w:ascii="Arial" w:hAnsi="Arial" w:cs="Arial"/>
          <w:sz w:val="20"/>
          <w:szCs w:val="20"/>
          <w:lang w:eastAsia="sl-SI"/>
        </w:rPr>
        <w:t>deset</w:t>
      </w:r>
      <w:r w:rsidRPr="007E2488">
        <w:rPr>
          <w:rFonts w:ascii="Arial" w:hAnsi="Arial" w:cs="Arial"/>
          <w:sz w:val="20"/>
          <w:szCs w:val="20"/>
          <w:lang w:eastAsia="sl-SI"/>
        </w:rPr>
        <w:t xml:space="preserve"> uporabnikov,</w:t>
      </w:r>
    </w:p>
    <w:p w14:paraId="7DEF96FF" w14:textId="441DD774" w:rsidR="00B72920" w:rsidRPr="007E2488" w:rsidRDefault="008072A4"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7E2488">
        <w:rPr>
          <w:rFonts w:ascii="Arial" w:hAnsi="Arial" w:cs="Arial"/>
          <w:sz w:val="20"/>
          <w:szCs w:val="20"/>
          <w:lang w:eastAsia="sl-SI"/>
        </w:rPr>
        <w:t xml:space="preserve">ima zaposlenega strokovnega vodjo za izvajanje osebne asistence, ki ima opravljen strokovni izpit po predpisih, ki urejajo področje socialnega varstva, </w:t>
      </w:r>
    </w:p>
    <w:p w14:paraId="6B80B68F" w14:textId="75D14539" w:rsidR="00B72920" w:rsidRPr="0037787C" w:rsidRDefault="008072A4"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7E2488">
        <w:rPr>
          <w:rFonts w:ascii="Arial" w:hAnsi="Arial" w:cs="Arial"/>
          <w:sz w:val="20"/>
          <w:szCs w:val="20"/>
          <w:lang w:eastAsia="sl-SI"/>
        </w:rPr>
        <w:lastRenderedPageBreak/>
        <w:t>ima za vodenje dela osebnih asistentov zaposlenega usklajevalca osebne asistence, ki je</w:t>
      </w:r>
      <w:r w:rsidR="00B72920" w:rsidRPr="0037787C">
        <w:rPr>
          <w:rFonts w:ascii="Arial" w:hAnsi="Arial" w:cs="Arial"/>
          <w:sz w:val="20"/>
          <w:szCs w:val="20"/>
          <w:lang w:eastAsia="sl-SI"/>
        </w:rPr>
        <w:t xml:space="preserve"> končal vsaj visokošolski strokovni program, </w:t>
      </w:r>
      <w:r w:rsidR="00B72920" w:rsidRPr="00C252EF">
        <w:rPr>
          <w:rFonts w:ascii="Arial" w:hAnsi="Arial" w:cs="Arial"/>
          <w:sz w:val="20"/>
          <w:szCs w:val="20"/>
          <w:lang w:eastAsia="sl-SI"/>
        </w:rPr>
        <w:t>če osebni asistenti na mesec pri njem opravijo najmanj 6.960 ur storitev osebne asistence in mora tako za vsakih nadaljnjih 3.480 opravljenih</w:t>
      </w:r>
      <w:r w:rsidR="00B72920" w:rsidRPr="0037787C">
        <w:rPr>
          <w:rFonts w:ascii="Arial" w:hAnsi="Arial" w:cs="Arial"/>
          <w:sz w:val="20"/>
          <w:szCs w:val="20"/>
          <w:lang w:eastAsia="sl-SI"/>
        </w:rPr>
        <w:t xml:space="preserve"> ur storitev osebne asistence na mesec zaposlovati še po enega usklajevalca osebne asistence</w:t>
      </w:r>
      <w:r w:rsidR="00B72920">
        <w:rPr>
          <w:rFonts w:ascii="Arial" w:hAnsi="Arial" w:cs="Arial"/>
          <w:sz w:val="20"/>
          <w:szCs w:val="20"/>
          <w:lang w:eastAsia="sl-SI"/>
        </w:rPr>
        <w:t>,</w:t>
      </w:r>
    </w:p>
    <w:p w14:paraId="43E88AF4" w14:textId="209806E7" w:rsidR="00B72920" w:rsidRPr="0037787C" w:rsidRDefault="00B72920"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37787C">
        <w:rPr>
          <w:rFonts w:ascii="Arial" w:hAnsi="Arial" w:cs="Arial"/>
          <w:sz w:val="20"/>
          <w:szCs w:val="20"/>
          <w:lang w:eastAsia="sl-SI"/>
        </w:rPr>
        <w:t>dokazila o</w:t>
      </w:r>
      <w:r w:rsidR="00AC1F5E" w:rsidRPr="00AC1F5E">
        <w:rPr>
          <w:rFonts w:ascii="Arial" w:hAnsi="Arial" w:cs="Arial"/>
          <w:sz w:val="20"/>
          <w:szCs w:val="20"/>
          <w:lang w:eastAsia="sl-SI"/>
        </w:rPr>
        <w:t xml:space="preserve">  statusu iz 10. člena tega zakona</w:t>
      </w:r>
      <w:r>
        <w:rPr>
          <w:rFonts w:ascii="Arial" w:hAnsi="Arial" w:cs="Arial"/>
          <w:sz w:val="20"/>
          <w:szCs w:val="20"/>
          <w:lang w:eastAsia="sl-SI"/>
        </w:rPr>
        <w:t xml:space="preserve">, </w:t>
      </w:r>
    </w:p>
    <w:p w14:paraId="4B2787FC" w14:textId="06A69BE5" w:rsidR="00B72920" w:rsidRDefault="00B72920"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37787C">
        <w:rPr>
          <w:rFonts w:ascii="Arial" w:hAnsi="Arial" w:cs="Arial"/>
          <w:sz w:val="20"/>
          <w:szCs w:val="20"/>
          <w:lang w:eastAsia="sl-SI"/>
        </w:rPr>
        <w:t xml:space="preserve">mu ni bila s pravnomočno sodbo sodišča izrečena prepoved izvajanja storitev s </w:t>
      </w:r>
      <w:r>
        <w:rPr>
          <w:rFonts w:ascii="Arial" w:hAnsi="Arial" w:cs="Arial"/>
          <w:sz w:val="20"/>
          <w:szCs w:val="20"/>
          <w:lang w:eastAsia="sl-SI"/>
        </w:rPr>
        <w:t>izvajanja osebne asistence in</w:t>
      </w:r>
    </w:p>
    <w:p w14:paraId="4698A41D" w14:textId="40B75085" w:rsidR="00B72920" w:rsidRPr="00B847D1" w:rsidRDefault="00B72920" w:rsidP="00FD21FB">
      <w:pPr>
        <w:pStyle w:val="Odstavekseznama"/>
        <w:numPr>
          <w:ilvl w:val="0"/>
          <w:numId w:val="5"/>
        </w:numPr>
        <w:autoSpaceDE w:val="0"/>
        <w:autoSpaceDN w:val="0"/>
        <w:adjustRightInd w:val="0"/>
        <w:spacing w:after="0" w:line="260" w:lineRule="exact"/>
        <w:jc w:val="both"/>
        <w:rPr>
          <w:rFonts w:ascii="Arial" w:hAnsi="Arial" w:cs="Arial"/>
          <w:color w:val="000000"/>
          <w:sz w:val="20"/>
          <w:szCs w:val="20"/>
        </w:rPr>
      </w:pPr>
      <w:r w:rsidRPr="00B847D1">
        <w:rPr>
          <w:rFonts w:ascii="Arial" w:hAnsi="Arial" w:cs="Arial"/>
          <w:sz w:val="20"/>
          <w:szCs w:val="20"/>
          <w:lang w:eastAsia="sl-SI"/>
        </w:rPr>
        <w:t>ima poravnane davke in prispevke</w:t>
      </w:r>
      <w:r>
        <w:rPr>
          <w:rFonts w:ascii="Arial" w:hAnsi="Arial" w:cs="Arial"/>
          <w:sz w:val="20"/>
          <w:szCs w:val="20"/>
          <w:lang w:eastAsia="sl-SI"/>
        </w:rPr>
        <w:t>.</w:t>
      </w:r>
    </w:p>
    <w:p w14:paraId="68DCD702" w14:textId="77777777" w:rsidR="00B72920" w:rsidRDefault="00B72920" w:rsidP="00B72920">
      <w:pPr>
        <w:autoSpaceDE w:val="0"/>
        <w:autoSpaceDN w:val="0"/>
        <w:adjustRightInd w:val="0"/>
        <w:spacing w:after="0" w:line="260" w:lineRule="exact"/>
        <w:jc w:val="both"/>
        <w:rPr>
          <w:rFonts w:cs="Arial"/>
          <w:color w:val="000000"/>
          <w:szCs w:val="20"/>
        </w:rPr>
      </w:pPr>
    </w:p>
    <w:p w14:paraId="7B3145D5" w14:textId="0565C486" w:rsidR="00B72920" w:rsidRDefault="00B72920" w:rsidP="00B72920">
      <w:pPr>
        <w:autoSpaceDE w:val="0"/>
        <w:autoSpaceDN w:val="0"/>
        <w:adjustRightInd w:val="0"/>
        <w:spacing w:after="0" w:line="260" w:lineRule="exact"/>
        <w:jc w:val="both"/>
        <w:rPr>
          <w:rFonts w:cs="Arial"/>
          <w:szCs w:val="20"/>
        </w:rPr>
      </w:pPr>
      <w:r>
        <w:rPr>
          <w:rFonts w:cs="Arial"/>
          <w:color w:val="000000"/>
          <w:szCs w:val="20"/>
        </w:rPr>
        <w:t xml:space="preserve">Novost je, da mora izvajalec osebne asistence izvajati osebno asistenco za najmanj </w:t>
      </w:r>
      <w:r w:rsidR="00083A0E">
        <w:rPr>
          <w:rFonts w:cs="Arial"/>
          <w:color w:val="000000"/>
          <w:szCs w:val="20"/>
        </w:rPr>
        <w:t>deset</w:t>
      </w:r>
      <w:r>
        <w:rPr>
          <w:rFonts w:cs="Arial"/>
          <w:color w:val="000000"/>
          <w:szCs w:val="20"/>
        </w:rPr>
        <w:t xml:space="preserve"> uporabnikov.  </w:t>
      </w:r>
      <w:r>
        <w:rPr>
          <w:rFonts w:cs="Arial"/>
          <w:szCs w:val="20"/>
        </w:rPr>
        <w:t xml:space="preserve">Naloge strokovnega vodje so predvsem strokovne narave. Nudi pomoč uporabnikom pri upravljanju z njihovo osebno asistenco, skrbi za kakovostno izvajanje osebne asistence, spremlja zaposlene osebne asistente in jim nudi strokovno pomoč in podporo pri opravljanju osebne asistence. Odgovoren je za kakovostno in strokovno izvajanje osebne asistence. Namen zakona je, da uporabniki dobijo kvalitetne in strokovne storitve osebne asistence in to vsi uporabniki enako, ne glede na to, koliko uporabnikom nudi osebno asistenco posamezni izvajalec osebne asistence. Prav zaradi izenačitve uporabnikov v smislu kakovosti in strokovnosti izvajanja osebne asistence, novela zakona predvideva, da bodo morali imeti vsi izvajalci osebne asistence zaposlenega strokovnega vodjo. </w:t>
      </w:r>
      <w:r w:rsidRPr="00C344EC">
        <w:rPr>
          <w:rFonts w:cs="Arial"/>
          <w:szCs w:val="20"/>
        </w:rPr>
        <w:t>Večji izvajalci morajo poleg strokovnega vodje imeti zaposlenega tudi usklajevalca osebne asistence in sicer, če osebni asistenti pri njem opravijo 6.960 ur storitev osebne asistence. Ure predstavljajo približno delo 40 osebnih asistentov, ki so zaposleni za polni delovni čas. Za vsakih nadaljnjih 3.480 opravljenih ur storitev osebne asistence (delo 20 redno zaposlenih osebnih asistentov za polni delovni čas) pa bo moral izvajalec zaposliti dodatnega usklajevalca osebne asistence.</w:t>
      </w:r>
      <w:r>
        <w:rPr>
          <w:rFonts w:cs="Arial"/>
          <w:szCs w:val="20"/>
        </w:rPr>
        <w:t xml:space="preserve"> </w:t>
      </w:r>
    </w:p>
    <w:p w14:paraId="2C5101FA" w14:textId="77777777" w:rsidR="00B72920" w:rsidRDefault="00B72920" w:rsidP="00B72920">
      <w:pPr>
        <w:autoSpaceDE w:val="0"/>
        <w:autoSpaceDN w:val="0"/>
        <w:adjustRightInd w:val="0"/>
        <w:spacing w:after="0" w:line="260" w:lineRule="exact"/>
        <w:jc w:val="both"/>
        <w:rPr>
          <w:rFonts w:cs="Arial"/>
          <w:szCs w:val="20"/>
        </w:rPr>
      </w:pPr>
    </w:p>
    <w:p w14:paraId="3AC5A891" w14:textId="6D018AD1" w:rsidR="00B72920" w:rsidRPr="005B0BB5" w:rsidRDefault="00B72920" w:rsidP="00B72920">
      <w:pPr>
        <w:shd w:val="clear" w:color="auto" w:fill="FFFFFF"/>
        <w:spacing w:after="0" w:line="260" w:lineRule="exact"/>
        <w:jc w:val="both"/>
        <w:rPr>
          <w:rFonts w:cs="Arial"/>
          <w:szCs w:val="20"/>
          <w:lang w:eastAsia="sl-SI"/>
        </w:rPr>
      </w:pPr>
      <w:r>
        <w:rPr>
          <w:rFonts w:cs="Arial"/>
          <w:szCs w:val="20"/>
        </w:rPr>
        <w:t xml:space="preserve">Poleg navedenega mora izvajalec osebne asistence tudi </w:t>
      </w:r>
      <w:r w:rsidRPr="005B0BB5">
        <w:rPr>
          <w:rFonts w:cs="Arial"/>
          <w:szCs w:val="20"/>
          <w:lang w:eastAsia="sl-SI"/>
        </w:rPr>
        <w:t>revidira</w:t>
      </w:r>
      <w:r>
        <w:rPr>
          <w:rFonts w:cs="Arial"/>
          <w:szCs w:val="20"/>
          <w:lang w:eastAsia="sl-SI"/>
        </w:rPr>
        <w:t>ti</w:t>
      </w:r>
      <w:r w:rsidRPr="005B0BB5">
        <w:rPr>
          <w:rFonts w:cs="Arial"/>
          <w:szCs w:val="20"/>
          <w:lang w:eastAsia="sl-SI"/>
        </w:rPr>
        <w:t xml:space="preserve"> računovodske izkaze vsako leto</w:t>
      </w:r>
      <w:r>
        <w:rPr>
          <w:rFonts w:cs="Arial"/>
          <w:szCs w:val="20"/>
          <w:lang w:eastAsia="sl-SI"/>
        </w:rPr>
        <w:t xml:space="preserve"> tako, da vsako </w:t>
      </w:r>
      <w:r w:rsidRPr="005B0BB5">
        <w:rPr>
          <w:rFonts w:cs="Arial"/>
          <w:szCs w:val="20"/>
          <w:lang w:eastAsia="sl-SI"/>
        </w:rPr>
        <w:t>poslovno leto zagotovijo revizorjevo poročilo o opravljenih dogovorjenih postopkih, s katerimi revizijska družba, ustanovljena v skladu z zakonom, ki ureja revidiranje, ugotovi, ali so javna sredstva, prejeta zaradi</w:t>
      </w:r>
      <w:r>
        <w:rPr>
          <w:rFonts w:cs="Arial"/>
          <w:szCs w:val="20"/>
          <w:lang w:eastAsia="sl-SI"/>
        </w:rPr>
        <w:t xml:space="preserve"> izvajanja storitev osebne asistence</w:t>
      </w:r>
      <w:r w:rsidRPr="005B0BB5">
        <w:rPr>
          <w:rFonts w:cs="Arial"/>
          <w:szCs w:val="20"/>
          <w:lang w:eastAsia="sl-SI"/>
        </w:rPr>
        <w:t>, prikazana na posebnem kontu in je zagotovljena njihova namenska poraba</w:t>
      </w:r>
      <w:r w:rsidRPr="00105BA3">
        <w:rPr>
          <w:rFonts w:cs="Arial"/>
          <w:szCs w:val="20"/>
          <w:lang w:eastAsia="sl-SI"/>
        </w:rPr>
        <w:t>.</w:t>
      </w:r>
      <w:r w:rsidR="00802E1E" w:rsidRPr="00105BA3">
        <w:rPr>
          <w:rFonts w:cs="Arial"/>
          <w:szCs w:val="20"/>
          <w:lang w:eastAsia="sl-SI"/>
        </w:rPr>
        <w:t xml:space="preserve"> Potreben pa je tudi nadzor nad izvajanjem osebne asistence pri izvajalcih osebne asistence in uporabnikih.</w:t>
      </w:r>
    </w:p>
    <w:p w14:paraId="4BE086DC" w14:textId="77777777" w:rsidR="00B72920" w:rsidRDefault="00B72920" w:rsidP="00B72920">
      <w:pPr>
        <w:autoSpaceDE w:val="0"/>
        <w:autoSpaceDN w:val="0"/>
        <w:adjustRightInd w:val="0"/>
        <w:spacing w:after="0" w:line="260" w:lineRule="exact"/>
        <w:jc w:val="both"/>
        <w:rPr>
          <w:rFonts w:cs="Arial"/>
          <w:szCs w:val="20"/>
        </w:rPr>
      </w:pPr>
    </w:p>
    <w:p w14:paraId="7FA28AFF" w14:textId="4461C097" w:rsidR="00B72920" w:rsidRDefault="00B72920" w:rsidP="00B72920">
      <w:pPr>
        <w:spacing w:after="0" w:line="260" w:lineRule="exact"/>
        <w:jc w:val="both"/>
        <w:rPr>
          <w:rFonts w:cs="Arial"/>
          <w:szCs w:val="20"/>
        </w:rPr>
      </w:pPr>
      <w:r>
        <w:rPr>
          <w:rFonts w:cs="Arial"/>
          <w:szCs w:val="20"/>
        </w:rPr>
        <w:t xml:space="preserve">Za kvalitetno izvajanje osebne asistence je izjemnega pomena tudi usposabljanje vseh deležnikov. Tako zaradi kakovostnejšega izvajanja osebne asistence novela določa način in izvajalce usposabljanja. Izvajalci osebne asistence bodo svoje uporabnike, njihove zakonite zastopnike in pri njih zaposlene osebne asistente, strokovne vodje in usklajevalce osebne asistence lahko usposabljali le, če že več kot štiri leta izvajajo osebno asistenco </w:t>
      </w:r>
      <w:r w:rsidR="008072A4" w:rsidRPr="00083A0E">
        <w:rPr>
          <w:rFonts w:cs="Arial"/>
          <w:szCs w:val="20"/>
        </w:rPr>
        <w:t>(pred uveljavitvijo zakona tudi kot izvajalci programov osebne asistence, ki jih je sofinanciralo ministrstvo</w:t>
      </w:r>
      <w:r w:rsidRPr="00083A0E">
        <w:rPr>
          <w:rFonts w:cs="Arial"/>
          <w:szCs w:val="20"/>
        </w:rPr>
        <w:t>),</w:t>
      </w:r>
      <w:r>
        <w:rPr>
          <w:rFonts w:cs="Arial"/>
          <w:szCs w:val="20"/>
        </w:rPr>
        <w:t xml:space="preserve"> drugače pa bo usposabljanje organiziral Inštitut Republike Slovenije za socialno varstvo</w:t>
      </w:r>
      <w:r w:rsidR="007613E6">
        <w:rPr>
          <w:rFonts w:cs="Arial"/>
          <w:szCs w:val="20"/>
        </w:rPr>
        <w:t xml:space="preserve"> (v nadaljnjem besedilu: inštitut)</w:t>
      </w:r>
      <w:r>
        <w:rPr>
          <w:rFonts w:cs="Arial"/>
          <w:szCs w:val="20"/>
        </w:rPr>
        <w:t xml:space="preserve">. Usposabljanje koordinatorjev socialnega varstva še naprej organizira Skupnost centrov za socialno delo Slovenije. Usposabljanje članov strokovnih komisij pa je zaupano </w:t>
      </w:r>
      <w:r w:rsidR="007613E6">
        <w:rPr>
          <w:rFonts w:cs="Arial"/>
          <w:szCs w:val="20"/>
        </w:rPr>
        <w:t>i</w:t>
      </w:r>
      <w:r>
        <w:rPr>
          <w:rFonts w:cs="Arial"/>
          <w:szCs w:val="20"/>
        </w:rPr>
        <w:t xml:space="preserve">nštitutu. Inštitut je tudi razvijalec orodja za ocenjevanje potreb po osebni asistenci. S kvalitetnim usposabljanjem izvedencev se želi doseči boljše poznavanje ocenjevalnega orodja in s tem bolj primerljivo ocenjevanje vseh uporabnikov. </w:t>
      </w:r>
    </w:p>
    <w:p w14:paraId="19BB5A1E" w14:textId="77777777" w:rsidR="00B72920" w:rsidRDefault="00B72920" w:rsidP="00B72920">
      <w:pPr>
        <w:spacing w:after="0" w:line="260" w:lineRule="exact"/>
        <w:jc w:val="both"/>
        <w:rPr>
          <w:rFonts w:cs="Arial"/>
          <w:szCs w:val="20"/>
        </w:rPr>
      </w:pPr>
    </w:p>
    <w:p w14:paraId="437CDF94" w14:textId="74DCAF17" w:rsidR="00B72920" w:rsidRDefault="00B72920" w:rsidP="00B72920">
      <w:pPr>
        <w:spacing w:after="0" w:line="260" w:lineRule="exact"/>
        <w:jc w:val="both"/>
        <w:rPr>
          <w:rFonts w:cs="Arial"/>
          <w:szCs w:val="20"/>
        </w:rPr>
      </w:pPr>
      <w:r>
        <w:rPr>
          <w:rFonts w:cs="Arial"/>
          <w:szCs w:val="20"/>
        </w:rPr>
        <w:t>Spreminja se postopek za uveljavljanje pravice do osebne asistence. Določa se, da lahko vlagatelj vloži vlogo največ štiri mesece pred dopolnjenim 18. letom starosti. Razširja se nabor dokazil, ki jih mora vsebovati vloga,  priloži</w:t>
      </w:r>
      <w:r w:rsidR="007613E6">
        <w:rPr>
          <w:rFonts w:cs="Arial"/>
          <w:szCs w:val="20"/>
        </w:rPr>
        <w:t xml:space="preserve"> se</w:t>
      </w:r>
      <w:r>
        <w:rPr>
          <w:rFonts w:cs="Arial"/>
          <w:szCs w:val="20"/>
        </w:rPr>
        <w:t xml:space="preserve"> </w:t>
      </w:r>
      <w:r w:rsidRPr="006D7ED8">
        <w:rPr>
          <w:rFonts w:cs="Arial"/>
          <w:szCs w:val="20"/>
        </w:rPr>
        <w:t>dokazila o stopnji in vrsti invalidnosti</w:t>
      </w:r>
      <w:r>
        <w:rPr>
          <w:rFonts w:cs="Arial"/>
          <w:szCs w:val="20"/>
        </w:rPr>
        <w:t xml:space="preserve">, </w:t>
      </w:r>
      <w:r w:rsidRPr="006D7ED8">
        <w:rPr>
          <w:rFonts w:cs="Arial"/>
          <w:szCs w:val="20"/>
        </w:rPr>
        <w:t>zdravstven</w:t>
      </w:r>
      <w:r>
        <w:rPr>
          <w:rFonts w:cs="Arial"/>
          <w:szCs w:val="20"/>
        </w:rPr>
        <w:t xml:space="preserve">o dokumentacijo </w:t>
      </w:r>
      <w:r w:rsidRPr="008F29E4">
        <w:rPr>
          <w:rFonts w:cs="Arial"/>
          <w:szCs w:val="20"/>
        </w:rPr>
        <w:t>o vrsti in stopnji invalidnosti, zdravstvenem stanju vlagatelja ter uporabi medicinsko tehničnih pripomočkov in drugo dokumentacijo, ki dokazuje vlagatelj</w:t>
      </w:r>
      <w:r>
        <w:rPr>
          <w:rFonts w:cs="Arial"/>
          <w:szCs w:val="20"/>
        </w:rPr>
        <w:t xml:space="preserve">evo potrebo po osebni asistenci, </w:t>
      </w:r>
      <w:r w:rsidRPr="00A316DF">
        <w:rPr>
          <w:rFonts w:cs="Arial"/>
          <w:szCs w:val="20"/>
        </w:rPr>
        <w:t>navedbo o potrebi po storitvah osebne asistence pri opravljanju aktivnosti, vezanih na neodvisno osebno in družinsko življenje, vključevanje v okolje, izobraževanje in zaposlitev</w:t>
      </w:r>
      <w:r>
        <w:rPr>
          <w:rFonts w:cs="Arial"/>
          <w:szCs w:val="20"/>
        </w:rPr>
        <w:t xml:space="preserve">, </w:t>
      </w:r>
      <w:r w:rsidRPr="006D7ED8">
        <w:rPr>
          <w:rFonts w:cs="Arial"/>
          <w:szCs w:val="20"/>
        </w:rPr>
        <w:t>odločbo o priznani pravici in višini dodatka za pomoč in postrežbo oziroma drugih denarnih prejemkov, ki jih vlagatelj prejema iz naslova potrebe po tuji negi in po</w:t>
      </w:r>
      <w:r>
        <w:rPr>
          <w:rFonts w:cs="Arial"/>
          <w:szCs w:val="20"/>
        </w:rPr>
        <w:t>moč, d</w:t>
      </w:r>
      <w:r w:rsidRPr="006D7ED8">
        <w:rPr>
          <w:rFonts w:cs="Arial"/>
          <w:szCs w:val="20"/>
        </w:rPr>
        <w:t>okazila o izobraževanju ali zaposlitvi, če je</w:t>
      </w:r>
      <w:r>
        <w:rPr>
          <w:rFonts w:cs="Arial"/>
          <w:szCs w:val="20"/>
        </w:rPr>
        <w:t xml:space="preserve"> zaposlen oziroma se izobražuje, </w:t>
      </w:r>
      <w:r w:rsidRPr="006D7ED8">
        <w:rPr>
          <w:rFonts w:cs="Arial"/>
          <w:szCs w:val="20"/>
        </w:rPr>
        <w:t>dokazila s katerimi dokazuje vključenost v programe ali s</w:t>
      </w:r>
      <w:r>
        <w:rPr>
          <w:rFonts w:cs="Arial"/>
          <w:szCs w:val="20"/>
        </w:rPr>
        <w:t xml:space="preserve">toritve iz 9. člena zakona ter </w:t>
      </w:r>
      <w:r w:rsidRPr="006D7ED8">
        <w:rPr>
          <w:rFonts w:cs="Arial"/>
          <w:szCs w:val="20"/>
        </w:rPr>
        <w:t xml:space="preserve">izjavo o resničnosti </w:t>
      </w:r>
      <w:r w:rsidRPr="006D7ED8">
        <w:rPr>
          <w:rFonts w:cs="Arial"/>
          <w:szCs w:val="20"/>
        </w:rPr>
        <w:lastRenderedPageBreak/>
        <w:t>navedenih podatkov v vlogi z materialno in kazensko odgovornostjo</w:t>
      </w:r>
      <w:r>
        <w:rPr>
          <w:rFonts w:cs="Arial"/>
          <w:szCs w:val="20"/>
        </w:rPr>
        <w:t>. Dokazila, ki izkazujejo določeno pravico, so zahtevana le v primeru, če uporabnik z n</w:t>
      </w:r>
      <w:r w:rsidR="00B60248">
        <w:rPr>
          <w:rFonts w:cs="Arial"/>
          <w:szCs w:val="20"/>
        </w:rPr>
        <w:t>jimi</w:t>
      </w:r>
      <w:r>
        <w:rPr>
          <w:rFonts w:cs="Arial"/>
          <w:szCs w:val="20"/>
        </w:rPr>
        <w:t xml:space="preserve"> razpolaga. </w:t>
      </w:r>
    </w:p>
    <w:p w14:paraId="289A10D3" w14:textId="77777777" w:rsidR="00B72920" w:rsidRDefault="00B72920" w:rsidP="00B72920">
      <w:pPr>
        <w:spacing w:after="0" w:line="260" w:lineRule="exact"/>
        <w:jc w:val="both"/>
        <w:rPr>
          <w:rFonts w:cs="Arial"/>
          <w:szCs w:val="20"/>
        </w:rPr>
      </w:pPr>
    </w:p>
    <w:p w14:paraId="3984433F" w14:textId="3E9B480E" w:rsidR="00B72920" w:rsidRPr="00F0742C" w:rsidRDefault="002E3D92" w:rsidP="00B72920">
      <w:pPr>
        <w:spacing w:after="0" w:line="260" w:lineRule="exact"/>
        <w:jc w:val="both"/>
        <w:rPr>
          <w:rFonts w:cs="Arial"/>
          <w:szCs w:val="20"/>
        </w:rPr>
      </w:pPr>
      <w:r>
        <w:rPr>
          <w:rFonts w:cs="Arial"/>
          <w:szCs w:val="20"/>
        </w:rPr>
        <w:t xml:space="preserve">Pristojni center za socialno delo </w:t>
      </w:r>
      <w:r w:rsidR="00B72920" w:rsidRPr="00F0742C">
        <w:rPr>
          <w:rFonts w:cs="Arial"/>
          <w:szCs w:val="20"/>
        </w:rPr>
        <w:t>po pregledu vloge lahko zavrne pravico do osebne asistence, če ugotovi, da vlagatelj ne izpolnjuje pogojev za priznanje pravice. Kadar pa ugotovi, da so izpolnjeni pogoji za priznanje pravice, imenuj</w:t>
      </w:r>
      <w:r w:rsidR="00220652" w:rsidRPr="00F0742C">
        <w:rPr>
          <w:rFonts w:cs="Arial"/>
          <w:szCs w:val="20"/>
        </w:rPr>
        <w:t>e</w:t>
      </w:r>
      <w:r w:rsidR="00B72920" w:rsidRPr="00F0742C">
        <w:rPr>
          <w:rFonts w:cs="Arial"/>
          <w:szCs w:val="20"/>
        </w:rPr>
        <w:t xml:space="preserve"> dvočlansko strokovno komisijo</w:t>
      </w:r>
      <w:r w:rsidR="00843C54" w:rsidRPr="00F0742C">
        <w:rPr>
          <w:rFonts w:cs="Arial"/>
          <w:szCs w:val="20"/>
        </w:rPr>
        <w:t>, ki jo predlaga inštitut</w:t>
      </w:r>
      <w:r w:rsidR="00B72920" w:rsidRPr="00F0742C">
        <w:rPr>
          <w:rFonts w:cs="Arial"/>
          <w:szCs w:val="20"/>
        </w:rPr>
        <w:t xml:space="preserve">, ki poda mnenje o obsegu ur in vrsti storitev osebne asistence. Na podlagi mnenja </w:t>
      </w:r>
      <w:r w:rsidR="00B60248">
        <w:rPr>
          <w:rFonts w:cs="Arial"/>
          <w:szCs w:val="20"/>
        </w:rPr>
        <w:t xml:space="preserve">strokovne </w:t>
      </w:r>
      <w:r w:rsidR="00B72920" w:rsidRPr="00F0742C">
        <w:rPr>
          <w:rFonts w:cs="Arial"/>
          <w:szCs w:val="20"/>
        </w:rPr>
        <w:t xml:space="preserve">komisije pristojni center za socialno delo izda odločbo o pravici do osebne asistence, v kateri določi </w:t>
      </w:r>
      <w:r w:rsidR="00017317" w:rsidRPr="00930785">
        <w:rPr>
          <w:rFonts w:cs="Arial"/>
          <w:szCs w:val="20"/>
        </w:rPr>
        <w:t>število ur</w:t>
      </w:r>
      <w:r w:rsidR="00083A0E">
        <w:rPr>
          <w:rFonts w:cs="Arial"/>
          <w:szCs w:val="20"/>
        </w:rPr>
        <w:t xml:space="preserve"> </w:t>
      </w:r>
      <w:r w:rsidR="00B72920" w:rsidRPr="00F0742C">
        <w:rPr>
          <w:rFonts w:cs="Arial"/>
          <w:szCs w:val="20"/>
        </w:rPr>
        <w:t xml:space="preserve">in vrsto storitev osebne asistence, v kateri mora biti naveden zakoniti zastopnik, če ga uporabnik ima. </w:t>
      </w:r>
    </w:p>
    <w:p w14:paraId="2214A480" w14:textId="77777777" w:rsidR="00B72920" w:rsidRDefault="00B72920" w:rsidP="00B72920">
      <w:pPr>
        <w:spacing w:after="0" w:line="260" w:lineRule="exact"/>
        <w:jc w:val="both"/>
        <w:rPr>
          <w:rFonts w:cs="Arial"/>
          <w:szCs w:val="20"/>
        </w:rPr>
      </w:pPr>
    </w:p>
    <w:p w14:paraId="0CF78976" w14:textId="2DDCADE8" w:rsidR="00B72920" w:rsidRDefault="00B72920" w:rsidP="00B72920">
      <w:pPr>
        <w:spacing w:after="0" w:line="260" w:lineRule="exact"/>
        <w:jc w:val="both"/>
        <w:rPr>
          <w:rFonts w:cs="Arial"/>
          <w:szCs w:val="20"/>
        </w:rPr>
      </w:pPr>
      <w:r w:rsidRPr="001F29A6">
        <w:rPr>
          <w:rFonts w:cs="Arial"/>
          <w:szCs w:val="20"/>
        </w:rPr>
        <w:t>Priloga odločbe o pravici do osebne asistence je vrednotnica o osebni asistenci. Na vrednotnici, ki jo določi minister</w:t>
      </w:r>
      <w:r w:rsidRPr="00083A0E">
        <w:rPr>
          <w:rFonts w:cs="Arial"/>
          <w:szCs w:val="20"/>
        </w:rPr>
        <w:t xml:space="preserve">, </w:t>
      </w:r>
      <w:r w:rsidR="008072A4" w:rsidRPr="00083A0E">
        <w:rPr>
          <w:rFonts w:cs="Arial"/>
          <w:szCs w:val="20"/>
        </w:rPr>
        <w:t xml:space="preserve">se </w:t>
      </w:r>
      <w:r w:rsidR="00083A0E">
        <w:rPr>
          <w:rFonts w:cs="Arial"/>
          <w:szCs w:val="20"/>
        </w:rPr>
        <w:t>določi</w:t>
      </w:r>
      <w:r w:rsidR="008072A4" w:rsidRPr="00083A0E">
        <w:rPr>
          <w:rFonts w:cs="Arial"/>
          <w:szCs w:val="20"/>
        </w:rPr>
        <w:t xml:space="preserve"> </w:t>
      </w:r>
      <w:r w:rsidR="00083A0E" w:rsidRPr="00930785">
        <w:rPr>
          <w:rFonts w:cs="Arial"/>
          <w:szCs w:val="20"/>
        </w:rPr>
        <w:t>število</w:t>
      </w:r>
      <w:r w:rsidR="008072A4" w:rsidRPr="00083A0E">
        <w:rPr>
          <w:rFonts w:cs="Arial"/>
          <w:szCs w:val="20"/>
        </w:rPr>
        <w:t xml:space="preserve"> ur osebne asistence</w:t>
      </w:r>
      <w:r w:rsidR="00083A0E" w:rsidRPr="00083A0E">
        <w:rPr>
          <w:rFonts w:cs="Arial"/>
          <w:szCs w:val="20"/>
        </w:rPr>
        <w:t>,</w:t>
      </w:r>
      <w:r w:rsidR="00083A0E">
        <w:rPr>
          <w:rFonts w:cs="Arial"/>
          <w:szCs w:val="20"/>
        </w:rPr>
        <w:t xml:space="preserve"> ki</w:t>
      </w:r>
      <w:r w:rsidRPr="001F29A6">
        <w:rPr>
          <w:rFonts w:cs="Arial"/>
          <w:szCs w:val="20"/>
        </w:rPr>
        <w:t xml:space="preserve"> uporabniku pripada</w:t>
      </w:r>
      <w:r w:rsidR="00083A0E">
        <w:rPr>
          <w:rFonts w:cs="Arial"/>
          <w:szCs w:val="20"/>
        </w:rPr>
        <w:t>jo</w:t>
      </w:r>
      <w:r>
        <w:rPr>
          <w:rFonts w:cs="Arial"/>
          <w:szCs w:val="20"/>
        </w:rPr>
        <w:t>.</w:t>
      </w:r>
      <w:r w:rsidRPr="001F29A6">
        <w:rPr>
          <w:rFonts w:cs="Arial"/>
          <w:szCs w:val="20"/>
        </w:rPr>
        <w:t xml:space="preserve"> </w:t>
      </w:r>
    </w:p>
    <w:p w14:paraId="0F6127DF" w14:textId="77777777" w:rsidR="00B72920" w:rsidRDefault="00B72920" w:rsidP="00B72920">
      <w:pPr>
        <w:spacing w:after="0" w:line="260" w:lineRule="exact"/>
        <w:jc w:val="both"/>
        <w:rPr>
          <w:rFonts w:cs="Arial"/>
          <w:szCs w:val="20"/>
        </w:rPr>
      </w:pPr>
    </w:p>
    <w:p w14:paraId="1D434BBD" w14:textId="3CF55848" w:rsidR="00B72920" w:rsidRPr="00F0742C" w:rsidRDefault="00B72920" w:rsidP="00B72920">
      <w:pPr>
        <w:spacing w:after="0" w:line="260" w:lineRule="exact"/>
        <w:jc w:val="both"/>
        <w:rPr>
          <w:rFonts w:cs="Arial"/>
          <w:szCs w:val="20"/>
        </w:rPr>
      </w:pPr>
      <w:r w:rsidRPr="00F0742C">
        <w:rPr>
          <w:rFonts w:cs="Arial"/>
          <w:szCs w:val="20"/>
        </w:rPr>
        <w:t xml:space="preserve">V praksi se opaža, da trenutna ureditev strokovnih komisij za ocenjevanje potreb po osebni asistenci ni primerna. Članov na listi izvedencev je preveliko, niso dovolj dobro seznanjeni s samim ocenjevalnim orodjem. Zato </w:t>
      </w:r>
      <w:r w:rsidR="001C7E10">
        <w:rPr>
          <w:rFonts w:cs="Arial"/>
          <w:szCs w:val="20"/>
        </w:rPr>
        <w:t xml:space="preserve">se </w:t>
      </w:r>
      <w:r w:rsidRPr="00F0742C">
        <w:rPr>
          <w:rFonts w:cs="Arial"/>
          <w:szCs w:val="20"/>
        </w:rPr>
        <w:t xml:space="preserve">predlaga, da se v okviru </w:t>
      </w:r>
      <w:r w:rsidR="001C7E10">
        <w:rPr>
          <w:rFonts w:cs="Arial"/>
          <w:szCs w:val="20"/>
        </w:rPr>
        <w:t>i</w:t>
      </w:r>
      <w:r w:rsidRPr="00F0742C">
        <w:rPr>
          <w:rFonts w:cs="Arial"/>
          <w:szCs w:val="20"/>
        </w:rPr>
        <w:t xml:space="preserve">nštituta ustanovi izvedenski organ, torej, da bodo člani strokovnih komisij, ki jih bo imenoval </w:t>
      </w:r>
      <w:r w:rsidR="00E351AA">
        <w:rPr>
          <w:rFonts w:cs="Arial"/>
          <w:szCs w:val="20"/>
        </w:rPr>
        <w:t>u</w:t>
      </w:r>
      <w:r w:rsidRPr="00F0742C">
        <w:rPr>
          <w:rFonts w:cs="Arial"/>
          <w:szCs w:val="20"/>
        </w:rPr>
        <w:t>pravni odbor Inštituta na predlog direktorja Inštituta, delovali v sklopu Inštituta.</w:t>
      </w:r>
    </w:p>
    <w:p w14:paraId="39BD4E34" w14:textId="77777777" w:rsidR="00713075" w:rsidRDefault="00713075" w:rsidP="00B72920">
      <w:pPr>
        <w:spacing w:after="0" w:line="260" w:lineRule="exact"/>
        <w:jc w:val="both"/>
        <w:rPr>
          <w:rFonts w:cs="Arial"/>
          <w:szCs w:val="20"/>
        </w:rPr>
      </w:pPr>
    </w:p>
    <w:p w14:paraId="2E6DF1BD" w14:textId="709D5B5E" w:rsidR="00B72920" w:rsidRDefault="00B72920" w:rsidP="00B72920">
      <w:pPr>
        <w:spacing w:after="0" w:line="260" w:lineRule="exact"/>
        <w:jc w:val="both"/>
        <w:rPr>
          <w:rFonts w:cs="Arial"/>
          <w:szCs w:val="20"/>
        </w:rPr>
      </w:pPr>
      <w:r>
        <w:rPr>
          <w:rFonts w:cs="Arial"/>
          <w:szCs w:val="20"/>
        </w:rPr>
        <w:t xml:space="preserve">Ugotovilo se je, da je nujno potrebna ponovna ocena do upravičenosti do ur osebne asistence pri vseh uporabnikih. Osebna asistenca je namenjena aktivnemu življenju uporabnika, zato bo pri ponovnem ocenjevanju aktivnost uporabnika imela večjo težo pri določitvi ur osebne asistence pri posameznem uporabniku. </w:t>
      </w:r>
      <w:r w:rsidRPr="00ED61C5">
        <w:rPr>
          <w:rFonts w:cs="Arial"/>
          <w:szCs w:val="20"/>
        </w:rPr>
        <w:t xml:space="preserve">V postopku ponovne ocene upravičenosti do osebne asistence se </w:t>
      </w:r>
      <w:r>
        <w:rPr>
          <w:rFonts w:cs="Arial"/>
          <w:szCs w:val="20"/>
        </w:rPr>
        <w:t xml:space="preserve">bo </w:t>
      </w:r>
      <w:r w:rsidRPr="00ED61C5">
        <w:rPr>
          <w:rFonts w:cs="Arial"/>
          <w:szCs w:val="20"/>
        </w:rPr>
        <w:t>preverja</w:t>
      </w:r>
      <w:r>
        <w:rPr>
          <w:rFonts w:cs="Arial"/>
          <w:szCs w:val="20"/>
        </w:rPr>
        <w:t>la</w:t>
      </w:r>
      <w:r w:rsidRPr="00ED61C5">
        <w:rPr>
          <w:rFonts w:cs="Arial"/>
          <w:szCs w:val="20"/>
        </w:rPr>
        <w:t xml:space="preserve"> ustreznost obsega ur in vrst storitev osebne asistence priznanih z odločb</w:t>
      </w:r>
      <w:r>
        <w:rPr>
          <w:rFonts w:cs="Arial"/>
          <w:szCs w:val="20"/>
        </w:rPr>
        <w:t xml:space="preserve">o o pravici do osebne asistence, </w:t>
      </w:r>
      <w:r w:rsidRPr="00ED61C5">
        <w:rPr>
          <w:rFonts w:cs="Arial"/>
          <w:szCs w:val="20"/>
        </w:rPr>
        <w:t>po uradni dolžnosti</w:t>
      </w:r>
      <w:r>
        <w:rPr>
          <w:rFonts w:cs="Arial"/>
          <w:szCs w:val="20"/>
        </w:rPr>
        <w:t>,</w:t>
      </w:r>
      <w:r w:rsidRPr="00ED61C5">
        <w:rPr>
          <w:rFonts w:cs="Arial"/>
          <w:szCs w:val="20"/>
        </w:rPr>
        <w:t xml:space="preserve"> najkasneje</w:t>
      </w:r>
      <w:r w:rsidR="001C7E10">
        <w:rPr>
          <w:rFonts w:cs="Arial"/>
          <w:szCs w:val="20"/>
        </w:rPr>
        <w:t xml:space="preserve"> </w:t>
      </w:r>
      <w:r w:rsidRPr="00ED61C5">
        <w:rPr>
          <w:rFonts w:cs="Arial"/>
          <w:szCs w:val="20"/>
        </w:rPr>
        <w:t xml:space="preserve">v </w:t>
      </w:r>
      <w:r>
        <w:rPr>
          <w:rFonts w:cs="Arial"/>
          <w:szCs w:val="20"/>
        </w:rPr>
        <w:t xml:space="preserve"> petih let</w:t>
      </w:r>
      <w:r w:rsidR="001C7E10">
        <w:rPr>
          <w:rFonts w:cs="Arial"/>
          <w:szCs w:val="20"/>
        </w:rPr>
        <w:t>ih</w:t>
      </w:r>
      <w:r>
        <w:rPr>
          <w:rFonts w:cs="Arial"/>
          <w:szCs w:val="20"/>
        </w:rPr>
        <w:t xml:space="preserve"> od </w:t>
      </w:r>
      <w:r w:rsidRPr="00ED61C5">
        <w:rPr>
          <w:rFonts w:cs="Arial"/>
          <w:szCs w:val="20"/>
        </w:rPr>
        <w:t>datuma pridobitve pravice do osebne asistence</w:t>
      </w:r>
      <w:r>
        <w:rPr>
          <w:rFonts w:cs="Arial"/>
          <w:szCs w:val="20"/>
        </w:rPr>
        <w:t xml:space="preserve">. Prav tako je dana predčasna možnost uvedbe postopka koordinatorju invalidskega varstva, kadar </w:t>
      </w:r>
      <w:r w:rsidRPr="00ED61C5">
        <w:rPr>
          <w:rFonts w:cs="Arial"/>
          <w:szCs w:val="20"/>
        </w:rPr>
        <w:t>zazna spremenjene potrebe uporabnika po vrstah in obsegu ur storitev osebne asistence ali druge okoliščine, ki utemeljujejo ponovno oceno</w:t>
      </w:r>
      <w:r>
        <w:rPr>
          <w:rFonts w:cs="Arial"/>
          <w:szCs w:val="20"/>
        </w:rPr>
        <w:t>. Vse uporabnike osebne asistence, ki so pravico do osebne asistence pridobili do začetka veljavnosti novele zakona, pa se bo ponovno ocenilo v roku treh let od uveljavitve zakona.</w:t>
      </w:r>
    </w:p>
    <w:p w14:paraId="4ADFB920" w14:textId="77777777" w:rsidR="00B72920" w:rsidRDefault="00B72920" w:rsidP="00B72920">
      <w:pPr>
        <w:spacing w:after="0" w:line="260" w:lineRule="exact"/>
        <w:jc w:val="both"/>
        <w:rPr>
          <w:rFonts w:cs="Arial"/>
          <w:szCs w:val="20"/>
        </w:rPr>
      </w:pPr>
    </w:p>
    <w:p w14:paraId="03CDD5D3" w14:textId="77777777" w:rsidR="00B72920" w:rsidRDefault="00B72920" w:rsidP="00B72920">
      <w:pPr>
        <w:spacing w:after="0" w:line="260" w:lineRule="exact"/>
        <w:jc w:val="both"/>
        <w:rPr>
          <w:rFonts w:cs="Arial"/>
          <w:szCs w:val="20"/>
        </w:rPr>
      </w:pPr>
      <w:r>
        <w:rPr>
          <w:rFonts w:cs="Arial"/>
          <w:szCs w:val="20"/>
        </w:rPr>
        <w:t>Vseh sprememb, ki jih predvideva novela zakona ni možno izpeljati na dan same uveljavitve zakona, zato je bilo potrebno določiti tudi roke za izvedbo teh prilagoditev. Cilj torej je, da se uporabnikom zagotavlja nemoteno opravljanje storitev osebne asistence.</w:t>
      </w:r>
    </w:p>
    <w:p w14:paraId="0A90A0ED" w14:textId="77777777" w:rsidR="00B72920" w:rsidRDefault="00B72920" w:rsidP="00B72920">
      <w:pPr>
        <w:spacing w:after="0" w:line="260" w:lineRule="exact"/>
        <w:jc w:val="both"/>
        <w:rPr>
          <w:rFonts w:cs="Arial"/>
          <w:szCs w:val="20"/>
        </w:rPr>
      </w:pPr>
    </w:p>
    <w:p w14:paraId="697A4A16" w14:textId="77777777" w:rsidR="00B72920" w:rsidRDefault="00B72920" w:rsidP="00B72920">
      <w:pPr>
        <w:spacing w:after="0" w:line="260" w:lineRule="exact"/>
        <w:jc w:val="both"/>
        <w:rPr>
          <w:rFonts w:cs="Arial"/>
          <w:szCs w:val="20"/>
        </w:rPr>
      </w:pPr>
      <w:r>
        <w:rPr>
          <w:rFonts w:cs="Arial"/>
          <w:szCs w:val="20"/>
        </w:rPr>
        <w:t>Vsi zgoraj našteti razlogi so privedli do priprave predloga Zakona o spremembah in dopolnitvah Zakona o osebni asistenci.</w:t>
      </w:r>
    </w:p>
    <w:p w14:paraId="13790B5B" w14:textId="77777777" w:rsidR="00B72920" w:rsidRDefault="00B72920" w:rsidP="00B72920">
      <w:pPr>
        <w:spacing w:after="0" w:line="260" w:lineRule="exact"/>
        <w:jc w:val="both"/>
        <w:rPr>
          <w:rFonts w:cs="Arial"/>
          <w:szCs w:val="20"/>
        </w:rPr>
      </w:pPr>
    </w:p>
    <w:p w14:paraId="25B561F9" w14:textId="77777777" w:rsidR="00B72920" w:rsidRDefault="00B72920" w:rsidP="00B72920">
      <w:pPr>
        <w:spacing w:after="0" w:line="260" w:lineRule="exact"/>
        <w:jc w:val="both"/>
        <w:rPr>
          <w:rFonts w:cs="Arial"/>
          <w:b/>
          <w:szCs w:val="20"/>
        </w:rPr>
      </w:pPr>
      <w:r>
        <w:rPr>
          <w:rFonts w:cs="Arial"/>
          <w:b/>
          <w:szCs w:val="20"/>
        </w:rPr>
        <w:t>2. CILJI, NAČELA IN POGLAVITNE REŠITVE ZAKONA</w:t>
      </w:r>
    </w:p>
    <w:p w14:paraId="3A7C64F9" w14:textId="77777777" w:rsidR="005144BC" w:rsidRDefault="005144BC" w:rsidP="00B72920">
      <w:pPr>
        <w:spacing w:after="0" w:line="260" w:lineRule="exact"/>
        <w:jc w:val="both"/>
        <w:rPr>
          <w:rFonts w:cs="Arial"/>
          <w:b/>
          <w:szCs w:val="20"/>
        </w:rPr>
      </w:pPr>
    </w:p>
    <w:p w14:paraId="513A844A" w14:textId="77777777" w:rsidR="00B72920" w:rsidRDefault="00B72920" w:rsidP="00B72920">
      <w:pPr>
        <w:spacing w:after="0" w:line="260" w:lineRule="exact"/>
        <w:jc w:val="both"/>
        <w:rPr>
          <w:rFonts w:cs="Arial"/>
          <w:b/>
          <w:szCs w:val="20"/>
        </w:rPr>
      </w:pPr>
      <w:r>
        <w:rPr>
          <w:rFonts w:cs="Arial"/>
          <w:b/>
          <w:szCs w:val="20"/>
        </w:rPr>
        <w:t xml:space="preserve">2.1. Namen in cilj </w:t>
      </w:r>
    </w:p>
    <w:p w14:paraId="4CF1F0EF" w14:textId="77777777" w:rsidR="00B72920" w:rsidRPr="00A92392" w:rsidRDefault="00B72920" w:rsidP="00B72920">
      <w:pPr>
        <w:spacing w:after="0" w:line="260" w:lineRule="exact"/>
        <w:jc w:val="both"/>
        <w:rPr>
          <w:rFonts w:cs="Arial"/>
          <w:szCs w:val="20"/>
        </w:rPr>
      </w:pPr>
      <w:r w:rsidRPr="00A92392">
        <w:rPr>
          <w:rFonts w:cs="Arial"/>
          <w:szCs w:val="20"/>
        </w:rPr>
        <w:t xml:space="preserve">Namen zakona je odprava pomanjkljivosti, ki so se pokazale pri sami izvedbi zakona s </w:t>
      </w:r>
      <w:r>
        <w:rPr>
          <w:rFonts w:cs="Arial"/>
          <w:szCs w:val="20"/>
        </w:rPr>
        <w:t>c</w:t>
      </w:r>
      <w:r w:rsidRPr="00A92392">
        <w:rPr>
          <w:rFonts w:cs="Arial"/>
          <w:szCs w:val="20"/>
        </w:rPr>
        <w:t>iljem uporabnikom zagotoviti čim kvalitetnejše izvajanje storitev osebne asistence, ki jo potrebujejo za aktivnejše vključevanje v delo, izobraževanje in družbo.</w:t>
      </w:r>
    </w:p>
    <w:p w14:paraId="78B4E9CC" w14:textId="77777777" w:rsidR="00B72920" w:rsidRDefault="00B72920" w:rsidP="00B72920">
      <w:pPr>
        <w:spacing w:after="0" w:line="260" w:lineRule="exact"/>
        <w:jc w:val="both"/>
        <w:rPr>
          <w:rFonts w:cs="Arial"/>
          <w:szCs w:val="20"/>
        </w:rPr>
      </w:pPr>
    </w:p>
    <w:p w14:paraId="4F7A234E" w14:textId="77777777" w:rsidR="00B72920" w:rsidRDefault="00B72920" w:rsidP="00B72920">
      <w:pPr>
        <w:spacing w:after="0" w:line="260" w:lineRule="exact"/>
        <w:jc w:val="both"/>
        <w:rPr>
          <w:rFonts w:cs="Arial"/>
          <w:b/>
          <w:szCs w:val="20"/>
        </w:rPr>
      </w:pPr>
      <w:r>
        <w:rPr>
          <w:rFonts w:cs="Arial"/>
          <w:b/>
          <w:szCs w:val="20"/>
        </w:rPr>
        <w:t>2.2. Načela</w:t>
      </w:r>
    </w:p>
    <w:p w14:paraId="1BA94C44" w14:textId="77777777" w:rsidR="00B72920" w:rsidRDefault="00B72920" w:rsidP="00B72920">
      <w:pPr>
        <w:spacing w:after="0" w:line="260" w:lineRule="exact"/>
        <w:jc w:val="both"/>
        <w:rPr>
          <w:rFonts w:cs="Arial"/>
          <w:szCs w:val="20"/>
        </w:rPr>
      </w:pPr>
      <w:r>
        <w:rPr>
          <w:rFonts w:cs="Arial"/>
          <w:szCs w:val="20"/>
        </w:rPr>
        <w:t>Predlog zakona temelji na naslednjih načelih:</w:t>
      </w:r>
    </w:p>
    <w:p w14:paraId="48DF99E1" w14:textId="1919B526" w:rsidR="00B72920" w:rsidRDefault="00B72920" w:rsidP="00FD21F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spoštovanje dostojanstva in neodvisnosti uporabnika,</w:t>
      </w:r>
    </w:p>
    <w:p w14:paraId="451F2A06" w14:textId="0A473293" w:rsidR="00B72920" w:rsidRDefault="00B72920" w:rsidP="00FD21F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pravica do svobodne izbire in odločanja med postopkom uveljavljanja pravice do osebne asistence,</w:t>
      </w:r>
    </w:p>
    <w:p w14:paraId="579C077D" w14:textId="686BD49E" w:rsidR="00B72920" w:rsidRDefault="00B72920" w:rsidP="00FD21F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omogočanje vključenosti v skupnost,</w:t>
      </w:r>
    </w:p>
    <w:p w14:paraId="17D8220D" w14:textId="0BC8997A" w:rsidR="00B72920" w:rsidRDefault="00B72920" w:rsidP="00FD21F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individualna obravnava, zagotavljanje enakih možnosti in dostopnost</w:t>
      </w:r>
    </w:p>
    <w:p w14:paraId="599F05D1" w14:textId="29B49C43" w:rsidR="00B72920" w:rsidRDefault="00B72920" w:rsidP="00FD21FB">
      <w:pPr>
        <w:pStyle w:val="Odstavekseznama"/>
        <w:numPr>
          <w:ilvl w:val="0"/>
          <w:numId w:val="5"/>
        </w:numPr>
        <w:spacing w:after="0" w:line="260" w:lineRule="exact"/>
        <w:jc w:val="both"/>
        <w:rPr>
          <w:rFonts w:ascii="Arial" w:hAnsi="Arial" w:cs="Arial"/>
          <w:sz w:val="20"/>
          <w:szCs w:val="20"/>
        </w:rPr>
      </w:pPr>
      <w:r>
        <w:rPr>
          <w:rFonts w:ascii="Arial" w:hAnsi="Arial" w:cs="Arial"/>
          <w:sz w:val="20"/>
          <w:szCs w:val="20"/>
        </w:rPr>
        <w:t xml:space="preserve">kakovostno in strokovno izvajanje pravice do osebne asistence. </w:t>
      </w:r>
    </w:p>
    <w:p w14:paraId="44AF0C80" w14:textId="10DB7FFF" w:rsidR="00FD5B18" w:rsidRDefault="00FD5B18">
      <w:pPr>
        <w:rPr>
          <w:rFonts w:cs="Arial"/>
          <w:szCs w:val="20"/>
        </w:rPr>
      </w:pPr>
      <w:r>
        <w:rPr>
          <w:rFonts w:cs="Arial"/>
          <w:szCs w:val="20"/>
        </w:rPr>
        <w:br w:type="page"/>
      </w:r>
    </w:p>
    <w:p w14:paraId="4FCA2251" w14:textId="77777777" w:rsidR="00B72920" w:rsidRDefault="00B72920" w:rsidP="00B72920">
      <w:pPr>
        <w:spacing w:after="0" w:line="260" w:lineRule="exact"/>
        <w:jc w:val="both"/>
        <w:rPr>
          <w:rFonts w:cs="Arial"/>
          <w:szCs w:val="20"/>
        </w:rPr>
      </w:pPr>
    </w:p>
    <w:p w14:paraId="0A7F61B8" w14:textId="77777777" w:rsidR="00B72920" w:rsidRDefault="00B72920" w:rsidP="00B72920">
      <w:pPr>
        <w:spacing w:after="0" w:line="260" w:lineRule="exact"/>
        <w:jc w:val="both"/>
        <w:rPr>
          <w:rFonts w:cs="Arial"/>
          <w:b/>
          <w:szCs w:val="20"/>
        </w:rPr>
      </w:pPr>
      <w:r>
        <w:rPr>
          <w:rFonts w:cs="Arial"/>
          <w:b/>
          <w:szCs w:val="20"/>
        </w:rPr>
        <w:t>2.3. Poglavitne rešitve</w:t>
      </w:r>
    </w:p>
    <w:p w14:paraId="53D493CE" w14:textId="77777777" w:rsidR="00B72920" w:rsidRDefault="00B72920" w:rsidP="00B72920">
      <w:pPr>
        <w:spacing w:after="0" w:line="260" w:lineRule="exact"/>
        <w:jc w:val="both"/>
        <w:rPr>
          <w:rFonts w:cs="Arial"/>
          <w:i/>
          <w:szCs w:val="20"/>
        </w:rPr>
      </w:pPr>
      <w:r>
        <w:rPr>
          <w:rFonts w:cs="Arial"/>
          <w:i/>
          <w:szCs w:val="20"/>
        </w:rPr>
        <w:t>a) Predstavitev predlaganih rešitev</w:t>
      </w:r>
    </w:p>
    <w:p w14:paraId="1D371603" w14:textId="77777777" w:rsidR="00B72920" w:rsidRDefault="00B72920" w:rsidP="00B72920">
      <w:pPr>
        <w:spacing w:after="0" w:line="260" w:lineRule="exact"/>
        <w:jc w:val="both"/>
        <w:rPr>
          <w:rFonts w:cs="Arial"/>
          <w:szCs w:val="20"/>
        </w:rPr>
      </w:pPr>
    </w:p>
    <w:p w14:paraId="65543233" w14:textId="761BDD93" w:rsidR="00B72920" w:rsidRDefault="00B72920" w:rsidP="00B72920">
      <w:pPr>
        <w:spacing w:after="0" w:line="260" w:lineRule="exact"/>
        <w:jc w:val="both"/>
        <w:rPr>
          <w:rFonts w:cs="Arial"/>
          <w:szCs w:val="20"/>
        </w:rPr>
      </w:pPr>
      <w:r>
        <w:rPr>
          <w:rFonts w:cs="Arial"/>
          <w:szCs w:val="20"/>
        </w:rPr>
        <w:t xml:space="preserve">V 9. členu zakona se natančneje določa razmerje med storitvami osebne asistence in drugimi storitvami. </w:t>
      </w:r>
      <w:r w:rsidR="0007233C">
        <w:rPr>
          <w:rFonts w:cs="Arial"/>
          <w:szCs w:val="20"/>
        </w:rPr>
        <w:t xml:space="preserve">Spremembe določa 1. člen novele. </w:t>
      </w:r>
      <w:r>
        <w:rPr>
          <w:rFonts w:cs="Arial"/>
          <w:szCs w:val="20"/>
        </w:rPr>
        <w:t>Institucionalno varstvo, družinski pomočnik in dolgotrajna bolnišnično obravnavo, v skladu s predpisi, ki urejajo področje socialnega in zdravstvenega varstva</w:t>
      </w:r>
      <w:r w:rsidR="0007233C">
        <w:rPr>
          <w:rFonts w:cs="Arial"/>
          <w:szCs w:val="20"/>
        </w:rPr>
        <w:t>,</w:t>
      </w:r>
      <w:r>
        <w:rPr>
          <w:rFonts w:cs="Arial"/>
          <w:szCs w:val="20"/>
        </w:rPr>
        <w:t xml:space="preserve"> se izključujejo</w:t>
      </w:r>
      <w:r w:rsidR="004C1B17">
        <w:rPr>
          <w:rFonts w:cs="Arial"/>
          <w:szCs w:val="20"/>
        </w:rPr>
        <w:t xml:space="preserve"> s storitvami osebne asistence</w:t>
      </w:r>
      <w:r>
        <w:rPr>
          <w:rFonts w:cs="Arial"/>
          <w:szCs w:val="20"/>
        </w:rPr>
        <w:t>. Dodatno se storitve osebne asistence izključujejo s institucionalnim varstvom po predpisih, ki urejajo šolsko zakonodajo. Prav tako se osebna asistenca izključuje s storitvijo socialnega vključevanja bivanje s podporo skladno z zakonom, ki ureja socialno vključevanje invalidov. Osebna asistenca se izključuje tudi s prestajanjem zaporne kazni.</w:t>
      </w:r>
    </w:p>
    <w:p w14:paraId="6A16C8CF" w14:textId="77777777" w:rsidR="00B72920" w:rsidRDefault="00B72920" w:rsidP="00B72920">
      <w:pPr>
        <w:spacing w:after="0" w:line="260" w:lineRule="exact"/>
        <w:jc w:val="both"/>
        <w:rPr>
          <w:rFonts w:cs="Arial"/>
          <w:szCs w:val="20"/>
        </w:rPr>
      </w:pPr>
    </w:p>
    <w:p w14:paraId="072297D3" w14:textId="77777777" w:rsidR="00B72920" w:rsidRDefault="00B72920" w:rsidP="00B72920">
      <w:pPr>
        <w:spacing w:after="0" w:line="260" w:lineRule="exact"/>
        <w:jc w:val="both"/>
        <w:rPr>
          <w:rFonts w:cs="Arial"/>
          <w:szCs w:val="20"/>
        </w:rPr>
      </w:pPr>
      <w:r>
        <w:rPr>
          <w:rFonts w:cs="Arial"/>
          <w:szCs w:val="20"/>
        </w:rPr>
        <w:t xml:space="preserve">Osebna asistenca pa se ne izključuje s storitvijo pomoči na domu kot tudi ne s pravico do vodenja, varstva in zaposlitve pod posebnimi pogoji, vendar se odobrene ure osebne asistence zmanjšajo za število odobrenih ur drugih storitev. Novost je, da enako velja tudi za ure, ko je uporabnik osebne asistence vključen v izvajanje vzgojno izobraževalnega programa. Vzgojno izobraževalni programi so programi, ki se izvajajo do višješolskega oziroma visokošolskega študija. V višješolskem oziroma visokošolskem študiju se namreč izvajajo izobraževalni programi. Pomeni, da imajo študenti lahko priznano osebno asistenco za čas študija. Ure osebne asistence se zmanjšajo tudi za ure, ko je uporabnik upravičen do storitev socialnega vključevanja, razen storitve bivanja s podporo, kjer se osebna asistenca izključuje. </w:t>
      </w:r>
    </w:p>
    <w:p w14:paraId="55273F56" w14:textId="77777777" w:rsidR="00B72920" w:rsidRDefault="00B72920" w:rsidP="00B72920">
      <w:pPr>
        <w:spacing w:after="0" w:line="260" w:lineRule="exact"/>
        <w:jc w:val="both"/>
        <w:rPr>
          <w:rFonts w:cs="Arial"/>
          <w:szCs w:val="20"/>
        </w:rPr>
      </w:pPr>
    </w:p>
    <w:p w14:paraId="5DB59D3C" w14:textId="5972CD54" w:rsidR="00B72920" w:rsidRDefault="004C1B17" w:rsidP="00B72920">
      <w:pPr>
        <w:spacing w:after="0" w:line="260" w:lineRule="exact"/>
        <w:jc w:val="both"/>
        <w:rPr>
          <w:rFonts w:cs="Arial"/>
          <w:szCs w:val="20"/>
        </w:rPr>
      </w:pPr>
      <w:r>
        <w:rPr>
          <w:rFonts w:cs="Arial"/>
          <w:szCs w:val="20"/>
        </w:rPr>
        <w:t>Z</w:t>
      </w:r>
      <w:r w:rsidR="00B72920">
        <w:rPr>
          <w:rFonts w:cs="Arial"/>
          <w:szCs w:val="20"/>
        </w:rPr>
        <w:t>akon v 10. členu opredeljuje, da se osebna asistenca izvaja kot nepridobitna dejavnost, lahko pa jo izvajajo dobrodelne organizacije, organizacije za samopomoč in invalidske organizacije, zavodi in samostojni podjetniki posamezniki, ki so na podlagi odločbe Ministrstva za delo, družino, socialne zadeve in enake možnosti vpisani v register izvajalcev osebne asistence.</w:t>
      </w:r>
    </w:p>
    <w:p w14:paraId="1B5DDC38" w14:textId="77777777" w:rsidR="00B72920" w:rsidRDefault="00B72920" w:rsidP="00B72920">
      <w:pPr>
        <w:spacing w:after="0" w:line="260" w:lineRule="exact"/>
        <w:jc w:val="both"/>
        <w:rPr>
          <w:rFonts w:cs="Arial"/>
          <w:szCs w:val="20"/>
        </w:rPr>
      </w:pPr>
    </w:p>
    <w:p w14:paraId="7AD60683" w14:textId="4D7DC3CD" w:rsidR="00B72920" w:rsidRDefault="00B72920" w:rsidP="00B72920">
      <w:pPr>
        <w:spacing w:after="0" w:line="260" w:lineRule="exact"/>
        <w:jc w:val="both"/>
        <w:rPr>
          <w:rFonts w:cs="Arial"/>
          <w:szCs w:val="20"/>
        </w:rPr>
      </w:pPr>
      <w:r>
        <w:rPr>
          <w:rFonts w:cs="Arial"/>
          <w:szCs w:val="20"/>
        </w:rPr>
        <w:t>Osebna asistenca se izvaja kot nepridobitna dejavnost. Z načelom nepridobitnega izvajanja osebne asistence ni v skladu, da so izvajalci osebne asistence lahko samostojni podjetniki posamezniki. Podjetnik (</w:t>
      </w:r>
      <w:proofErr w:type="spellStart"/>
      <w:r>
        <w:rPr>
          <w:rFonts w:cs="Arial"/>
          <w:szCs w:val="20"/>
        </w:rPr>
        <w:t>s.p</w:t>
      </w:r>
      <w:proofErr w:type="spellEnd"/>
      <w:r>
        <w:rPr>
          <w:rFonts w:cs="Arial"/>
          <w:szCs w:val="20"/>
        </w:rPr>
        <w:t>.) je namreč pravnoorganizacijska oblika, organizirana skladno z Zakonom o gospodarskih družbah, ki opravlja pridobitno dejavnost. Bistvo izvajanja osebne asistence ni pridobivanje dobička. V Pravilniku o osebni asistenci (Uradni list RS, št. 57/18</w:t>
      </w:r>
      <w:r w:rsidR="00CC2312">
        <w:rPr>
          <w:rFonts w:cs="Arial"/>
          <w:szCs w:val="20"/>
        </w:rPr>
        <w:t>,</w:t>
      </w:r>
      <w:r w:rsidR="00CC2312" w:rsidRPr="00CC2312">
        <w:t xml:space="preserve"> </w:t>
      </w:r>
      <w:r w:rsidR="00CC2312" w:rsidRPr="00FD5B18">
        <w:t>13/19</w:t>
      </w:r>
      <w:r w:rsidR="00CC2312">
        <w:t xml:space="preserve"> in </w:t>
      </w:r>
      <w:r w:rsidR="00CC2312" w:rsidRPr="00FD5B18">
        <w:t>128/20</w:t>
      </w:r>
      <w:r w:rsidR="00CC2312">
        <w:rPr>
          <w:rFonts w:cs="Arial"/>
          <w:szCs w:val="20"/>
        </w:rPr>
        <w:t>)</w:t>
      </w:r>
      <w:r>
        <w:rPr>
          <w:rFonts w:cs="Arial"/>
          <w:szCs w:val="20"/>
        </w:rPr>
        <w:t xml:space="preserve"> je predpisana tudi metodologija za izračun cene ure osebne asistence. Storitve osebne asistence se financirajo iz proračuna</w:t>
      </w:r>
      <w:r w:rsidR="00CC2312">
        <w:rPr>
          <w:rFonts w:cs="Arial"/>
          <w:szCs w:val="20"/>
        </w:rPr>
        <w:t xml:space="preserve"> Republike Slovenije</w:t>
      </w:r>
      <w:r>
        <w:rPr>
          <w:rFonts w:cs="Arial"/>
          <w:szCs w:val="20"/>
        </w:rPr>
        <w:t xml:space="preserve">. Prav nasprotje med izvajanjem osebne asistence kot nepridobitne dejavnosti in izvajalci osebne asistence, ki so organizirani kot samostojni podjetniki posamezniki skladno z Zakonom o gospodarskih družbah za izvajanje pridobitne dejavnosti, je eden izmed razlogov za predlagane spremembe </w:t>
      </w:r>
      <w:r w:rsidR="00CC2312">
        <w:rPr>
          <w:rFonts w:cs="Arial"/>
          <w:szCs w:val="20"/>
        </w:rPr>
        <w:t>z</w:t>
      </w:r>
      <w:r>
        <w:rPr>
          <w:rFonts w:cs="Arial"/>
          <w:szCs w:val="20"/>
        </w:rPr>
        <w:t>akona.</w:t>
      </w:r>
    </w:p>
    <w:p w14:paraId="7FC4DC4D" w14:textId="77777777" w:rsidR="00B72920" w:rsidRDefault="00B72920" w:rsidP="00B72920">
      <w:pPr>
        <w:spacing w:after="0" w:line="260" w:lineRule="exact"/>
        <w:jc w:val="both"/>
        <w:rPr>
          <w:rFonts w:cs="Arial"/>
          <w:szCs w:val="20"/>
        </w:rPr>
      </w:pPr>
    </w:p>
    <w:p w14:paraId="617D9FA4" w14:textId="77777777" w:rsidR="00E952C7" w:rsidRDefault="00B72920" w:rsidP="00E952C7">
      <w:pPr>
        <w:spacing w:after="0" w:line="260" w:lineRule="exact"/>
        <w:jc w:val="both"/>
        <w:rPr>
          <w:rFonts w:cs="Arial"/>
          <w:szCs w:val="20"/>
        </w:rPr>
      </w:pPr>
      <w:r>
        <w:rPr>
          <w:rFonts w:cs="Arial"/>
          <w:szCs w:val="20"/>
        </w:rPr>
        <w:t>Zakon do sedaj ni določal, da bi morali izvajalci imeti določene izkušnje s področja izvajanja osebne asistence. Izvajanje storitev osebne asistence zahteva posebna znanja s strani izvajalca, zato je, zaradi varstva uporabnikov dodan nov pogoj in sicer, da morajo društva in zavodi, ki so izvajalci osebne asistence, delovati v javnem interesu na področju invalidskega ali socialnega varstva</w:t>
      </w:r>
      <w:r w:rsidR="00E952C7">
        <w:rPr>
          <w:rFonts w:cs="Arial"/>
          <w:szCs w:val="20"/>
        </w:rPr>
        <w:t xml:space="preserve"> </w:t>
      </w:r>
      <w:r w:rsidR="00E952C7" w:rsidRPr="0014155E">
        <w:rPr>
          <w:rFonts w:cs="Arial"/>
          <w:szCs w:val="20"/>
        </w:rPr>
        <w:t>ali za opravljanje humanitarne dejavnosti na področju socialnega varstva</w:t>
      </w:r>
      <w:r w:rsidR="00E952C7">
        <w:rPr>
          <w:rFonts w:cs="Arial"/>
          <w:szCs w:val="20"/>
        </w:rPr>
        <w:t>.</w:t>
      </w:r>
    </w:p>
    <w:p w14:paraId="3E447AF9" w14:textId="2B623810" w:rsidR="00B72920" w:rsidRDefault="00B72920" w:rsidP="00B72920">
      <w:pPr>
        <w:spacing w:after="0" w:line="260" w:lineRule="exact"/>
        <w:jc w:val="both"/>
        <w:rPr>
          <w:rFonts w:cs="Arial"/>
          <w:szCs w:val="20"/>
        </w:rPr>
      </w:pPr>
      <w:r>
        <w:rPr>
          <w:rFonts w:cs="Arial"/>
          <w:szCs w:val="20"/>
        </w:rPr>
        <w:t xml:space="preserve">.  </w:t>
      </w:r>
    </w:p>
    <w:p w14:paraId="642E65D1" w14:textId="77777777" w:rsidR="00B72920" w:rsidRDefault="00B72920" w:rsidP="00B72920">
      <w:pPr>
        <w:spacing w:after="0" w:line="260" w:lineRule="exact"/>
        <w:jc w:val="both"/>
        <w:rPr>
          <w:rFonts w:cs="Arial"/>
          <w:szCs w:val="20"/>
        </w:rPr>
      </w:pPr>
    </w:p>
    <w:p w14:paraId="6304E814" w14:textId="287488A7" w:rsidR="00B72920" w:rsidRDefault="00B72920" w:rsidP="00B72920">
      <w:pPr>
        <w:spacing w:after="0" w:line="260" w:lineRule="exact"/>
        <w:jc w:val="both"/>
        <w:rPr>
          <w:rFonts w:cs="Arial"/>
          <w:szCs w:val="20"/>
        </w:rPr>
      </w:pPr>
      <w:r>
        <w:rPr>
          <w:rFonts w:cs="Arial"/>
          <w:szCs w:val="20"/>
        </w:rPr>
        <w:t>Novela določa, da so izvajalci osebne asistence lahko humanitarne organizacije in invalidske organizacije ter zavodi in društva, ki pa morajo imeti priznan status v javnem interesu na področju invalidskega ali socialnega varstva.</w:t>
      </w:r>
    </w:p>
    <w:p w14:paraId="4E482959" w14:textId="77777777" w:rsidR="00B72920" w:rsidRDefault="00B72920" w:rsidP="00B72920">
      <w:pPr>
        <w:spacing w:after="0" w:line="260" w:lineRule="exact"/>
        <w:jc w:val="both"/>
        <w:rPr>
          <w:rFonts w:cs="Arial"/>
          <w:szCs w:val="20"/>
        </w:rPr>
      </w:pPr>
    </w:p>
    <w:p w14:paraId="41670C41" w14:textId="0DD87DB9" w:rsidR="00B72920" w:rsidRDefault="00B72920" w:rsidP="00B72920">
      <w:pPr>
        <w:spacing w:after="0" w:line="260" w:lineRule="exact"/>
        <w:jc w:val="both"/>
        <w:rPr>
          <w:rFonts w:cs="Arial"/>
          <w:szCs w:val="20"/>
        </w:rPr>
      </w:pPr>
      <w:r>
        <w:rPr>
          <w:rFonts w:cs="Arial"/>
          <w:szCs w:val="20"/>
        </w:rPr>
        <w:t>V 11. členu zakon</w:t>
      </w:r>
      <w:r w:rsidR="00CC2312">
        <w:rPr>
          <w:rFonts w:cs="Arial"/>
          <w:szCs w:val="20"/>
        </w:rPr>
        <w:t xml:space="preserve"> </w:t>
      </w:r>
      <w:r>
        <w:rPr>
          <w:rFonts w:cs="Arial"/>
          <w:szCs w:val="20"/>
        </w:rPr>
        <w:t xml:space="preserve"> </w:t>
      </w:r>
      <w:r w:rsidR="00CC2312">
        <w:rPr>
          <w:rFonts w:cs="Arial"/>
          <w:szCs w:val="20"/>
        </w:rPr>
        <w:t>(</w:t>
      </w:r>
      <w:r>
        <w:rPr>
          <w:rFonts w:cs="Arial"/>
          <w:szCs w:val="20"/>
        </w:rPr>
        <w:t>3. člen novele</w:t>
      </w:r>
      <w:r w:rsidR="00CC2312">
        <w:rPr>
          <w:rFonts w:cs="Arial"/>
          <w:szCs w:val="20"/>
        </w:rPr>
        <w:t>)</w:t>
      </w:r>
      <w:r>
        <w:rPr>
          <w:rFonts w:cs="Arial"/>
          <w:szCs w:val="20"/>
        </w:rPr>
        <w:t xml:space="preserve"> predeljuje osebne asistente. Osebni asistenti so lahko fizične osebe, ki opravljajo osebno asistenco pri izvajalcih osebne asistence na podlagi pogodbe o zaposlitvi po zakonu, ki ureja delovna razmerja, po pogodbi civilnega prava ali kot samostojni podjetniki posamezniki, če so polnoletni, poslovno sposobni in iz kazenske evidence ne izhaja, da so bili pravnomočno obsojeni </w:t>
      </w:r>
      <w:r>
        <w:rPr>
          <w:rFonts w:cs="Arial"/>
          <w:szCs w:val="20"/>
        </w:rPr>
        <w:lastRenderedPageBreak/>
        <w:t xml:space="preserve">za kazniva dejanja na področju nasilja, spolne nedotakljivosti oziroma </w:t>
      </w:r>
      <w:proofErr w:type="spellStart"/>
      <w:r>
        <w:rPr>
          <w:rFonts w:cs="Arial"/>
          <w:szCs w:val="20"/>
        </w:rPr>
        <w:t>diskriminatornega</w:t>
      </w:r>
      <w:proofErr w:type="spellEnd"/>
      <w:r>
        <w:rPr>
          <w:rFonts w:cs="Arial"/>
          <w:szCs w:val="20"/>
        </w:rPr>
        <w:t xml:space="preserve"> ravnanja na podlagi invalidnosti po drugih predpisih. Osebni asistenti morajo imeti opravljeno usposabljanje po zakonu. </w:t>
      </w:r>
    </w:p>
    <w:p w14:paraId="294DFA0C" w14:textId="77777777" w:rsidR="00B72920" w:rsidRDefault="00B72920" w:rsidP="00B72920">
      <w:pPr>
        <w:spacing w:after="0" w:line="260" w:lineRule="exact"/>
        <w:jc w:val="both"/>
        <w:rPr>
          <w:rFonts w:cs="Arial"/>
          <w:szCs w:val="20"/>
        </w:rPr>
      </w:pPr>
    </w:p>
    <w:p w14:paraId="2F7E6F6F" w14:textId="6EB71107" w:rsidR="00B72920" w:rsidRDefault="00B72920" w:rsidP="00B72920">
      <w:pPr>
        <w:spacing w:after="0" w:line="260" w:lineRule="exact"/>
        <w:jc w:val="both"/>
        <w:rPr>
          <w:rFonts w:cs="Arial"/>
          <w:szCs w:val="20"/>
        </w:rPr>
      </w:pPr>
      <w:r>
        <w:rPr>
          <w:rFonts w:cs="Arial"/>
          <w:szCs w:val="20"/>
        </w:rPr>
        <w:t xml:space="preserve">Kot podjetnik posameznik lahko osebni asistent opravlja osebno asistenco največ v obsegu, kot velja za zaposlene na podlagi zakona, ki ureja delovna razmerja. Po pogodbi civilnega prava, to je po </w:t>
      </w:r>
      <w:proofErr w:type="spellStart"/>
      <w:r>
        <w:rPr>
          <w:rFonts w:cs="Arial"/>
          <w:szCs w:val="20"/>
        </w:rPr>
        <w:t>podjemni</w:t>
      </w:r>
      <w:proofErr w:type="spellEnd"/>
      <w:r>
        <w:rPr>
          <w:rFonts w:cs="Arial"/>
          <w:szCs w:val="20"/>
        </w:rPr>
        <w:t xml:space="preserve"> pogodbi ali kot začasno </w:t>
      </w:r>
      <w:proofErr w:type="spellStart"/>
      <w:r w:rsidR="00CC2312">
        <w:rPr>
          <w:rFonts w:cs="Arial"/>
          <w:szCs w:val="20"/>
        </w:rPr>
        <w:t>i</w:t>
      </w:r>
      <w:r w:rsidR="006D0016">
        <w:rPr>
          <w:rFonts w:cs="Arial"/>
          <w:szCs w:val="20"/>
        </w:rPr>
        <w:t>ali</w:t>
      </w:r>
      <w:proofErr w:type="spellEnd"/>
      <w:r>
        <w:rPr>
          <w:rFonts w:cs="Arial"/>
          <w:szCs w:val="20"/>
        </w:rPr>
        <w:t xml:space="preserve"> občasno delo dijakov in študentov ali kot začasno ali občasno delo upokojencev, pa lahko osebni asistenti samo nadomeščajo redno zaposlene osebne asistente, vendar največ 720 ur v koledarskem letu.</w:t>
      </w:r>
    </w:p>
    <w:p w14:paraId="2085BD55" w14:textId="77777777" w:rsidR="00B72920" w:rsidRDefault="00B72920" w:rsidP="00B72920">
      <w:pPr>
        <w:spacing w:after="0" w:line="260" w:lineRule="exact"/>
        <w:jc w:val="both"/>
        <w:rPr>
          <w:rFonts w:cs="Arial"/>
          <w:szCs w:val="20"/>
        </w:rPr>
      </w:pPr>
    </w:p>
    <w:p w14:paraId="45BD2EB6" w14:textId="00153853" w:rsidR="00B72920" w:rsidRDefault="00B72920" w:rsidP="00B72920">
      <w:pPr>
        <w:autoSpaceDE w:val="0"/>
        <w:autoSpaceDN w:val="0"/>
        <w:adjustRightInd w:val="0"/>
        <w:spacing w:after="0" w:line="260" w:lineRule="exact"/>
        <w:jc w:val="both"/>
        <w:rPr>
          <w:rFonts w:ascii="Helv" w:hAnsi="Helv" w:cs="Helv"/>
          <w:color w:val="000000"/>
          <w:szCs w:val="20"/>
        </w:rPr>
      </w:pPr>
      <w:r w:rsidRPr="00E40119">
        <w:rPr>
          <w:rFonts w:cs="Arial"/>
          <w:szCs w:val="20"/>
        </w:rPr>
        <w:t xml:space="preserve">Za uporabnike storitev osebne asistence je ključno, da se osebna asistenca izvaja kakovostno, kar pa je možno le, če osebni asistenti niso preobremenjeni in če osebno asistenco ne izvajajo več kot 40 ur tedensko, kar dovoljuje tudi delovno pravna zakonodaja. Pri samostojnih podjetnikih posameznikih ni omejitve delovnega časa, kar pomeni, da bi osebni asistent kot podjetnik posameznik lahko opravljal osebno asistenco tudi več kot </w:t>
      </w:r>
      <w:r w:rsidR="006D0016">
        <w:rPr>
          <w:rFonts w:cs="Arial"/>
          <w:szCs w:val="20"/>
        </w:rPr>
        <w:t>osem</w:t>
      </w:r>
      <w:r w:rsidRPr="00E40119">
        <w:rPr>
          <w:rFonts w:cs="Arial"/>
          <w:szCs w:val="20"/>
        </w:rPr>
        <w:t xml:space="preserve"> ur dnevno, kar pa ne zagotavlja kakovosti izvajanja osebne asistence. S predlogom se odpravlja ta anomalija. Novela tudi določa, da osebni asistenti, ki delajo na podlagi </w:t>
      </w:r>
      <w:proofErr w:type="spellStart"/>
      <w:r w:rsidRPr="00E40119">
        <w:rPr>
          <w:rFonts w:cs="Arial"/>
          <w:szCs w:val="20"/>
        </w:rPr>
        <w:t>podjemne</w:t>
      </w:r>
      <w:proofErr w:type="spellEnd"/>
      <w:r w:rsidRPr="00E40119">
        <w:rPr>
          <w:rFonts w:cs="Arial"/>
          <w:szCs w:val="20"/>
        </w:rPr>
        <w:t xml:space="preserve"> pogodbe ali</w:t>
      </w:r>
      <w:r>
        <w:rPr>
          <w:rFonts w:cs="Arial"/>
          <w:szCs w:val="20"/>
        </w:rPr>
        <w:t xml:space="preserve"> kot </w:t>
      </w:r>
      <w:r w:rsidRPr="00E40119">
        <w:rPr>
          <w:rFonts w:cs="Arial"/>
          <w:szCs w:val="20"/>
        </w:rPr>
        <w:t>občasno ali začasno delo dijakov ali študentov</w:t>
      </w:r>
      <w:r>
        <w:rPr>
          <w:rFonts w:cs="Arial"/>
          <w:szCs w:val="20"/>
        </w:rPr>
        <w:t xml:space="preserve"> ali kot začasno ali občasno delo upokojencev,</w:t>
      </w:r>
      <w:r w:rsidRPr="00E40119">
        <w:rPr>
          <w:rFonts w:cs="Arial"/>
          <w:szCs w:val="20"/>
        </w:rPr>
        <w:t xml:space="preserve"> lahko le nadomeščajo redno zaposlene osebne asistente, vendar ne več kot </w:t>
      </w:r>
      <w:r>
        <w:rPr>
          <w:rFonts w:cs="Arial"/>
          <w:szCs w:val="20"/>
        </w:rPr>
        <w:t>720</w:t>
      </w:r>
      <w:r w:rsidRPr="00E40119">
        <w:rPr>
          <w:rFonts w:cs="Arial"/>
          <w:szCs w:val="20"/>
        </w:rPr>
        <w:t xml:space="preserve"> ur v koledarskem letu. </w:t>
      </w:r>
      <w:r>
        <w:rPr>
          <w:rFonts w:cs="Arial"/>
          <w:szCs w:val="20"/>
        </w:rPr>
        <w:t xml:space="preserve">Navedena omejitev 720 ur v koledarskem letu izhaja iz Zakona o urejanju trga dela (Uradni list RS, št. </w:t>
      </w:r>
      <w:r w:rsidRPr="00E30BDB">
        <w:rPr>
          <w:rFonts w:cs="Arial"/>
          <w:szCs w:val="20"/>
        </w:rPr>
        <w:t xml:space="preserve">80/10, 40/12 – ZUJF, 21/13, 63/13, 100/13, 32/14 – ZPDZC-1, 47/15 – ZZSDT, 55/17, 75/19, 11/20 – </w:t>
      </w:r>
      <w:proofErr w:type="spellStart"/>
      <w:r w:rsidRPr="00E30BDB">
        <w:rPr>
          <w:rFonts w:cs="Arial"/>
          <w:szCs w:val="20"/>
        </w:rPr>
        <w:t>odl</w:t>
      </w:r>
      <w:proofErr w:type="spellEnd"/>
      <w:r w:rsidRPr="00E30BDB">
        <w:rPr>
          <w:rFonts w:cs="Arial"/>
          <w:szCs w:val="20"/>
        </w:rPr>
        <w:t>. US in 189/20 – ZFRO)</w:t>
      </w:r>
      <w:r>
        <w:rPr>
          <w:rFonts w:cs="Arial"/>
          <w:szCs w:val="20"/>
        </w:rPr>
        <w:t>, ki ureja začasno in občasno delo upokojencev.</w:t>
      </w:r>
      <w:r w:rsidRPr="00E30BDB" w:rsidDel="00AD62A3">
        <w:rPr>
          <w:rFonts w:cs="Arial"/>
          <w:szCs w:val="20"/>
          <w:highlight w:val="yellow"/>
        </w:rPr>
        <w:t xml:space="preserve"> </w:t>
      </w:r>
    </w:p>
    <w:p w14:paraId="05B5C4E0" w14:textId="77777777" w:rsidR="00B72920" w:rsidRDefault="00B72920" w:rsidP="00B72920">
      <w:pPr>
        <w:autoSpaceDE w:val="0"/>
        <w:autoSpaceDN w:val="0"/>
        <w:adjustRightInd w:val="0"/>
        <w:spacing w:after="0" w:line="260" w:lineRule="exact"/>
        <w:jc w:val="both"/>
        <w:rPr>
          <w:rFonts w:ascii="Helv" w:hAnsi="Helv" w:cs="Helv"/>
          <w:color w:val="000000"/>
          <w:szCs w:val="20"/>
        </w:rPr>
      </w:pPr>
    </w:p>
    <w:p w14:paraId="294E872A" w14:textId="3977AE1E" w:rsidR="00B72920" w:rsidRDefault="00B72920" w:rsidP="00B72920">
      <w:pPr>
        <w:spacing w:after="0" w:line="260" w:lineRule="exact"/>
        <w:jc w:val="both"/>
        <w:rPr>
          <w:rFonts w:cs="Arial"/>
          <w:szCs w:val="20"/>
        </w:rPr>
      </w:pPr>
      <w:r>
        <w:rPr>
          <w:rFonts w:cs="Arial"/>
          <w:szCs w:val="20"/>
        </w:rPr>
        <w:t xml:space="preserve">Veljavni zakon ni omejeval družinskih članov, da ne bi smeli biti osebni asistenti uporabnikom svojim družinskim članom. Bistvo osebne asistence je zagotavljati uporabnikom neodvisno življenje. S tem se uresničuje tudi temeljni namen Konvencije o pravicah invalidov: »Uresničevanje pravice do dostojanstva, enakega obravnavanja, samostojnega življenja in sodelovanja v družbi.« Osebna asistenca daje možnost spreminjanja položaja invalidov v družbi – iz položaja pasivnih prejemnikov pomoči v aktivne oblikovalce lastnega življenja. V kolikor so osebni asistenti tretje osebe, se za uporabnika izboljša možnost socializacije in vključevanja v družbo, kar seveda je v njihovo korist in v skladu z načeli osebne asistence. Zaradi navedenega </w:t>
      </w:r>
      <w:r w:rsidR="006D0016">
        <w:rPr>
          <w:rFonts w:cs="Arial"/>
          <w:szCs w:val="20"/>
        </w:rPr>
        <w:t>delo</w:t>
      </w:r>
      <w:r>
        <w:rPr>
          <w:rFonts w:cs="Arial"/>
          <w:szCs w:val="20"/>
        </w:rPr>
        <w:t xml:space="preserve"> osebn</w:t>
      </w:r>
      <w:r w:rsidR="006D0016">
        <w:rPr>
          <w:rFonts w:cs="Arial"/>
          <w:szCs w:val="20"/>
        </w:rPr>
        <w:t>ega</w:t>
      </w:r>
      <w:r>
        <w:rPr>
          <w:rFonts w:cs="Arial"/>
          <w:szCs w:val="20"/>
        </w:rPr>
        <w:t xml:space="preserve"> asistent</w:t>
      </w:r>
      <w:r w:rsidR="006D0016">
        <w:rPr>
          <w:rFonts w:cs="Arial"/>
          <w:szCs w:val="20"/>
        </w:rPr>
        <w:t>a</w:t>
      </w:r>
      <w:r>
        <w:rPr>
          <w:rFonts w:cs="Arial"/>
          <w:szCs w:val="20"/>
        </w:rPr>
        <w:t xml:space="preserve"> </w:t>
      </w:r>
      <w:r w:rsidR="006D0016">
        <w:rPr>
          <w:rFonts w:cs="Arial"/>
          <w:szCs w:val="20"/>
        </w:rPr>
        <w:t xml:space="preserve">lahko opravljata </w:t>
      </w:r>
      <w:r>
        <w:rPr>
          <w:rFonts w:cs="Arial"/>
          <w:szCs w:val="20"/>
        </w:rPr>
        <w:t xml:space="preserve">samo </w:t>
      </w:r>
      <w:r w:rsidR="002E3D92">
        <w:rPr>
          <w:rFonts w:cs="Arial"/>
          <w:szCs w:val="20"/>
        </w:rPr>
        <w:t xml:space="preserve">dva </w:t>
      </w:r>
      <w:r>
        <w:rPr>
          <w:rFonts w:cs="Arial"/>
          <w:szCs w:val="20"/>
        </w:rPr>
        <w:t>ožj</w:t>
      </w:r>
      <w:r w:rsidR="002E3D92">
        <w:rPr>
          <w:rFonts w:cs="Arial"/>
          <w:szCs w:val="20"/>
        </w:rPr>
        <w:t>a</w:t>
      </w:r>
      <w:r>
        <w:rPr>
          <w:rFonts w:cs="Arial"/>
          <w:szCs w:val="20"/>
        </w:rPr>
        <w:t xml:space="preserve"> družinsk</w:t>
      </w:r>
      <w:r w:rsidR="002E3D92">
        <w:rPr>
          <w:rFonts w:cs="Arial"/>
          <w:szCs w:val="20"/>
        </w:rPr>
        <w:t>a</w:t>
      </w:r>
      <w:r>
        <w:rPr>
          <w:rFonts w:cs="Arial"/>
          <w:szCs w:val="20"/>
        </w:rPr>
        <w:t xml:space="preserve"> član</w:t>
      </w:r>
      <w:r w:rsidR="002E3D92">
        <w:rPr>
          <w:rFonts w:cs="Arial"/>
          <w:szCs w:val="20"/>
        </w:rPr>
        <w:t>a</w:t>
      </w:r>
      <w:r>
        <w:rPr>
          <w:rFonts w:cs="Arial"/>
          <w:szCs w:val="20"/>
        </w:rPr>
        <w:t xml:space="preserve"> uporabnika.</w:t>
      </w:r>
    </w:p>
    <w:p w14:paraId="44A41C2A" w14:textId="77777777" w:rsidR="00B72920" w:rsidRDefault="00B72920" w:rsidP="00B72920">
      <w:pPr>
        <w:spacing w:after="0" w:line="260" w:lineRule="exact"/>
        <w:jc w:val="both"/>
        <w:rPr>
          <w:rFonts w:cs="Arial"/>
          <w:szCs w:val="20"/>
        </w:rPr>
      </w:pPr>
    </w:p>
    <w:p w14:paraId="66D96327" w14:textId="77777777" w:rsidR="00B72920" w:rsidRDefault="00B72920" w:rsidP="00B72920">
      <w:pPr>
        <w:autoSpaceDE w:val="0"/>
        <w:autoSpaceDN w:val="0"/>
        <w:adjustRightInd w:val="0"/>
        <w:spacing w:after="0" w:line="260" w:lineRule="exact"/>
        <w:jc w:val="both"/>
        <w:rPr>
          <w:rFonts w:cs="Arial"/>
          <w:color w:val="000000"/>
          <w:szCs w:val="20"/>
        </w:rPr>
      </w:pPr>
      <w:r>
        <w:rPr>
          <w:rFonts w:cs="Arial"/>
          <w:color w:val="000000"/>
          <w:szCs w:val="20"/>
        </w:rPr>
        <w:t xml:space="preserve">12. člen zakona (4. člen novele) določa pogoje za podelitev in odvzem statusa izvajalca osebne asistence ter vpis in izbris v register izvajalcev osebne asistence. </w:t>
      </w:r>
    </w:p>
    <w:p w14:paraId="3CBDBE96" w14:textId="77777777" w:rsidR="00B72920" w:rsidRDefault="00B72920" w:rsidP="00B72920">
      <w:pPr>
        <w:autoSpaceDE w:val="0"/>
        <w:autoSpaceDN w:val="0"/>
        <w:adjustRightInd w:val="0"/>
        <w:spacing w:after="0" w:line="260" w:lineRule="exact"/>
        <w:jc w:val="both"/>
        <w:rPr>
          <w:rFonts w:cs="Arial"/>
          <w:color w:val="000000"/>
          <w:szCs w:val="20"/>
        </w:rPr>
      </w:pPr>
    </w:p>
    <w:p w14:paraId="56455E27" w14:textId="77777777" w:rsidR="00B72920" w:rsidRPr="00B847D1" w:rsidRDefault="00B72920" w:rsidP="00B72920">
      <w:pPr>
        <w:shd w:val="clear" w:color="auto" w:fill="FFFFFF"/>
        <w:spacing w:after="0" w:line="260" w:lineRule="exact"/>
        <w:rPr>
          <w:rFonts w:cs="Arial"/>
          <w:szCs w:val="20"/>
          <w:lang w:eastAsia="sl-SI"/>
        </w:rPr>
      </w:pPr>
      <w:r w:rsidRPr="00B847D1">
        <w:rPr>
          <w:rFonts w:cs="Arial"/>
          <w:color w:val="000000"/>
          <w:szCs w:val="20"/>
        </w:rPr>
        <w:t xml:space="preserve">Izvajalec osebne asistence se vpiše v register izvajalcev osebne asistence, če: </w:t>
      </w:r>
    </w:p>
    <w:p w14:paraId="3E39D9F5" w14:textId="77777777" w:rsidR="00B72920" w:rsidRDefault="00BC1099" w:rsidP="00FD5B18">
      <w:pPr>
        <w:pStyle w:val="Odstavekseznama"/>
        <w:shd w:val="clear" w:color="auto" w:fill="FFFFFF"/>
        <w:spacing w:after="0" w:line="260" w:lineRule="exact"/>
        <w:ind w:left="0"/>
        <w:rPr>
          <w:rFonts w:ascii="Arial" w:hAnsi="Arial" w:cs="Arial"/>
          <w:sz w:val="20"/>
          <w:szCs w:val="20"/>
          <w:lang w:eastAsia="sl-SI"/>
        </w:rPr>
      </w:pPr>
      <w:r>
        <w:rPr>
          <w:rFonts w:ascii="Arial" w:hAnsi="Arial" w:cs="Arial"/>
          <w:sz w:val="20"/>
          <w:szCs w:val="20"/>
          <w:lang w:eastAsia="sl-SI"/>
        </w:rPr>
        <w:t xml:space="preserve">1. </w:t>
      </w:r>
      <w:r w:rsidR="00B72920">
        <w:rPr>
          <w:rFonts w:ascii="Arial" w:hAnsi="Arial" w:cs="Arial"/>
          <w:sz w:val="20"/>
          <w:szCs w:val="20"/>
          <w:lang w:eastAsia="sl-SI"/>
        </w:rPr>
        <w:t>bo izvajal osebno asistenco za najmanj 10 uporabnikov,</w:t>
      </w:r>
    </w:p>
    <w:p w14:paraId="4C6B5309" w14:textId="77777777" w:rsidR="00B72920" w:rsidRPr="0037787C" w:rsidRDefault="00BC1099" w:rsidP="00FD5B18">
      <w:pPr>
        <w:pStyle w:val="Odstavekseznama"/>
        <w:shd w:val="clear" w:color="auto" w:fill="FFFFFF"/>
        <w:spacing w:after="0" w:line="260" w:lineRule="exact"/>
        <w:ind w:left="0"/>
        <w:jc w:val="both"/>
        <w:rPr>
          <w:rFonts w:ascii="Arial" w:hAnsi="Arial" w:cs="Arial"/>
          <w:sz w:val="20"/>
          <w:szCs w:val="20"/>
          <w:lang w:eastAsia="sl-SI"/>
        </w:rPr>
      </w:pPr>
      <w:r>
        <w:rPr>
          <w:rFonts w:ascii="Arial" w:hAnsi="Arial" w:cs="Arial"/>
          <w:sz w:val="20"/>
          <w:szCs w:val="20"/>
          <w:lang w:eastAsia="sl-SI"/>
        </w:rPr>
        <w:t xml:space="preserve">2. </w:t>
      </w:r>
      <w:r w:rsidR="00B72920" w:rsidRPr="0037787C">
        <w:rPr>
          <w:rFonts w:ascii="Arial" w:hAnsi="Arial" w:cs="Arial"/>
          <w:sz w:val="20"/>
          <w:szCs w:val="20"/>
          <w:lang w:eastAsia="sl-SI"/>
        </w:rPr>
        <w:t xml:space="preserve">ima zaposlenega strokovnega vodjo za izvajanje osebne asistence, ki ima opravljen strokovni izpit po predpisih, ki urejajo področje socialnega varstva, </w:t>
      </w:r>
    </w:p>
    <w:p w14:paraId="4C5D619A" w14:textId="77777777" w:rsidR="00B72920" w:rsidRPr="0037787C" w:rsidRDefault="00BC1099" w:rsidP="00FD5B18">
      <w:pPr>
        <w:pStyle w:val="Odstavekseznama"/>
        <w:shd w:val="clear" w:color="auto" w:fill="FFFFFF"/>
        <w:spacing w:after="0" w:line="260" w:lineRule="exact"/>
        <w:ind w:left="0"/>
        <w:jc w:val="both"/>
        <w:rPr>
          <w:rFonts w:ascii="Arial" w:hAnsi="Arial" w:cs="Arial"/>
          <w:sz w:val="20"/>
          <w:szCs w:val="20"/>
          <w:lang w:eastAsia="sl-SI"/>
        </w:rPr>
      </w:pPr>
      <w:r>
        <w:rPr>
          <w:rFonts w:ascii="Arial" w:hAnsi="Arial" w:cs="Arial"/>
          <w:sz w:val="20"/>
          <w:szCs w:val="20"/>
          <w:lang w:eastAsia="sl-SI"/>
        </w:rPr>
        <w:t xml:space="preserve">3. </w:t>
      </w:r>
      <w:r w:rsidR="00B72920" w:rsidRPr="0037787C">
        <w:rPr>
          <w:rFonts w:ascii="Arial" w:hAnsi="Arial" w:cs="Arial"/>
          <w:sz w:val="20"/>
          <w:szCs w:val="20"/>
          <w:lang w:eastAsia="sl-SI"/>
        </w:rPr>
        <w:t xml:space="preserve">ima za vodenje dela osebnih asistentov zaposlenega usklajevalca osebne asistence, ki je končal vsaj visokošolski strokovni program, </w:t>
      </w:r>
      <w:r w:rsidR="00B72920" w:rsidRPr="0048561D">
        <w:rPr>
          <w:rFonts w:ascii="Arial" w:hAnsi="Arial" w:cs="Arial"/>
          <w:sz w:val="20"/>
          <w:szCs w:val="20"/>
          <w:lang w:eastAsia="sl-SI"/>
        </w:rPr>
        <w:t xml:space="preserve">če osebni asistenti na mesec pri njem opravijo najmanj 6.960 ur storitev osebne asistence in mora tako za vsakih nadaljnjih 3.480 opravljenih </w:t>
      </w:r>
      <w:r w:rsidR="00B72920" w:rsidRPr="0037787C">
        <w:rPr>
          <w:rFonts w:ascii="Arial" w:hAnsi="Arial" w:cs="Arial"/>
          <w:sz w:val="20"/>
          <w:szCs w:val="20"/>
          <w:lang w:eastAsia="sl-SI"/>
        </w:rPr>
        <w:t>ur storitev osebne asistence na mesec zaposlovati še po enega usklajevalca osebne asistence.</w:t>
      </w:r>
    </w:p>
    <w:p w14:paraId="38277EAD" w14:textId="60A76FEF" w:rsidR="0014155E" w:rsidRDefault="00BC1099" w:rsidP="00FD5B18">
      <w:pPr>
        <w:pStyle w:val="Odstavekseznama"/>
        <w:shd w:val="clear" w:color="auto" w:fill="FFFFFF"/>
        <w:spacing w:after="0" w:line="260" w:lineRule="exact"/>
        <w:ind w:left="0"/>
        <w:jc w:val="both"/>
        <w:rPr>
          <w:rFonts w:ascii="Arial" w:hAnsi="Arial" w:cs="Arial"/>
          <w:sz w:val="20"/>
          <w:szCs w:val="20"/>
          <w:lang w:eastAsia="sl-SI"/>
        </w:rPr>
      </w:pPr>
      <w:r>
        <w:rPr>
          <w:rFonts w:ascii="Arial" w:hAnsi="Arial" w:cs="Arial"/>
          <w:sz w:val="20"/>
          <w:szCs w:val="20"/>
          <w:lang w:eastAsia="sl-SI"/>
        </w:rPr>
        <w:t xml:space="preserve">4. </w:t>
      </w:r>
      <w:r w:rsidR="00B72920" w:rsidRPr="0037787C">
        <w:rPr>
          <w:rFonts w:ascii="Arial" w:hAnsi="Arial" w:cs="Arial"/>
          <w:sz w:val="20"/>
          <w:szCs w:val="20"/>
          <w:lang w:eastAsia="sl-SI"/>
        </w:rPr>
        <w:t xml:space="preserve">dokazila o </w:t>
      </w:r>
      <w:r w:rsidR="0014155E">
        <w:rPr>
          <w:rFonts w:ascii="Arial" w:hAnsi="Arial" w:cs="Arial"/>
          <w:sz w:val="20"/>
          <w:szCs w:val="20"/>
          <w:lang w:eastAsia="sl-SI"/>
        </w:rPr>
        <w:t xml:space="preserve"> statusu iz 10. člena tega zakona,</w:t>
      </w:r>
    </w:p>
    <w:p w14:paraId="110C55ED" w14:textId="77777777" w:rsidR="00B72920" w:rsidRDefault="00BC1099" w:rsidP="00FD5B18">
      <w:pPr>
        <w:pStyle w:val="Odstavekseznama"/>
        <w:shd w:val="clear" w:color="auto" w:fill="FFFFFF"/>
        <w:spacing w:after="0" w:line="260" w:lineRule="exact"/>
        <w:ind w:left="0"/>
        <w:jc w:val="both"/>
        <w:rPr>
          <w:rFonts w:ascii="Arial" w:hAnsi="Arial" w:cs="Arial"/>
          <w:sz w:val="20"/>
          <w:szCs w:val="20"/>
          <w:lang w:eastAsia="sl-SI"/>
        </w:rPr>
      </w:pPr>
      <w:r>
        <w:rPr>
          <w:rFonts w:ascii="Arial" w:hAnsi="Arial" w:cs="Arial"/>
          <w:sz w:val="20"/>
          <w:szCs w:val="20"/>
          <w:lang w:eastAsia="sl-SI"/>
        </w:rPr>
        <w:t xml:space="preserve">5. </w:t>
      </w:r>
      <w:r w:rsidR="00B72920" w:rsidRPr="0037787C">
        <w:rPr>
          <w:rFonts w:ascii="Arial" w:hAnsi="Arial" w:cs="Arial"/>
          <w:sz w:val="20"/>
          <w:szCs w:val="20"/>
          <w:lang w:eastAsia="sl-SI"/>
        </w:rPr>
        <w:t xml:space="preserve">mu ni bila s pravnomočno sodbo sodišča izrečena prepoved izvajanja storitev s </w:t>
      </w:r>
      <w:r w:rsidR="00B72920">
        <w:rPr>
          <w:rFonts w:ascii="Arial" w:hAnsi="Arial" w:cs="Arial"/>
          <w:sz w:val="20"/>
          <w:szCs w:val="20"/>
          <w:lang w:eastAsia="sl-SI"/>
        </w:rPr>
        <w:t>izvajanja osebne asistence in</w:t>
      </w:r>
    </w:p>
    <w:p w14:paraId="2149326D" w14:textId="77777777" w:rsidR="00B72920" w:rsidRPr="00B847D1" w:rsidRDefault="00BC1099" w:rsidP="00FD5B18">
      <w:pPr>
        <w:pStyle w:val="Odstavekseznama"/>
        <w:autoSpaceDE w:val="0"/>
        <w:autoSpaceDN w:val="0"/>
        <w:adjustRightInd w:val="0"/>
        <w:spacing w:after="0" w:line="260" w:lineRule="exact"/>
        <w:ind w:left="0"/>
        <w:jc w:val="both"/>
        <w:rPr>
          <w:rFonts w:ascii="Arial" w:hAnsi="Arial" w:cs="Arial"/>
          <w:color w:val="000000"/>
          <w:sz w:val="20"/>
          <w:szCs w:val="20"/>
        </w:rPr>
      </w:pPr>
      <w:r>
        <w:rPr>
          <w:rFonts w:ascii="Arial" w:hAnsi="Arial" w:cs="Arial"/>
          <w:sz w:val="20"/>
          <w:szCs w:val="20"/>
          <w:lang w:eastAsia="sl-SI"/>
        </w:rPr>
        <w:t xml:space="preserve">6. </w:t>
      </w:r>
      <w:r w:rsidR="00B72920" w:rsidRPr="00B847D1">
        <w:rPr>
          <w:rFonts w:ascii="Arial" w:hAnsi="Arial" w:cs="Arial"/>
          <w:sz w:val="20"/>
          <w:szCs w:val="20"/>
          <w:lang w:eastAsia="sl-SI"/>
        </w:rPr>
        <w:t>ima poravnane davke in prispevke</w:t>
      </w:r>
      <w:r w:rsidR="00B72920">
        <w:rPr>
          <w:rFonts w:ascii="Arial" w:hAnsi="Arial" w:cs="Arial"/>
          <w:sz w:val="20"/>
          <w:szCs w:val="20"/>
          <w:lang w:eastAsia="sl-SI"/>
        </w:rPr>
        <w:t>.</w:t>
      </w:r>
    </w:p>
    <w:p w14:paraId="10204476" w14:textId="77777777" w:rsidR="00B72920" w:rsidRDefault="00B72920" w:rsidP="00B72920">
      <w:pPr>
        <w:autoSpaceDE w:val="0"/>
        <w:autoSpaceDN w:val="0"/>
        <w:adjustRightInd w:val="0"/>
        <w:spacing w:after="0" w:line="260" w:lineRule="exact"/>
        <w:jc w:val="both"/>
        <w:rPr>
          <w:rFonts w:cs="Arial"/>
          <w:color w:val="000000"/>
          <w:szCs w:val="20"/>
        </w:rPr>
      </w:pPr>
    </w:p>
    <w:p w14:paraId="40EF1392" w14:textId="4CB4FFB5" w:rsidR="00B72920" w:rsidRDefault="00B72920" w:rsidP="00B72920">
      <w:pPr>
        <w:autoSpaceDE w:val="0"/>
        <w:autoSpaceDN w:val="0"/>
        <w:adjustRightInd w:val="0"/>
        <w:spacing w:after="0" w:line="260" w:lineRule="exact"/>
        <w:jc w:val="both"/>
        <w:rPr>
          <w:rFonts w:cs="Arial"/>
          <w:szCs w:val="20"/>
        </w:rPr>
      </w:pPr>
      <w:r>
        <w:rPr>
          <w:rFonts w:cs="Arial"/>
          <w:color w:val="000000"/>
          <w:szCs w:val="20"/>
        </w:rPr>
        <w:t xml:space="preserve">Novost je, da mora izvajalec osebne asistence izvajati osebno asistenco za najmanj </w:t>
      </w:r>
      <w:r w:rsidR="0087230D">
        <w:rPr>
          <w:rFonts w:cs="Arial"/>
          <w:color w:val="000000"/>
          <w:szCs w:val="20"/>
        </w:rPr>
        <w:t>deset</w:t>
      </w:r>
      <w:r>
        <w:rPr>
          <w:rFonts w:cs="Arial"/>
          <w:color w:val="000000"/>
          <w:szCs w:val="20"/>
        </w:rPr>
        <w:t xml:space="preserve"> uporabnikov. </w:t>
      </w:r>
      <w:r>
        <w:rPr>
          <w:rFonts w:cs="Arial"/>
          <w:szCs w:val="20"/>
        </w:rPr>
        <w:t xml:space="preserve">Naloge strokovnega vodje osebne asistence so predvsem strokovne narave. Nudi pomoč uporabnikom pri upravljanju z njihovo osebno asistenco, skrbi za kakovostno izvajanje osebne asistence, spremlja zaposlene osebne asistente in jim nudi strokovno pomoč in podporo pri opravljanju osebne asistence. </w:t>
      </w:r>
      <w:r>
        <w:rPr>
          <w:rFonts w:cs="Arial"/>
          <w:szCs w:val="20"/>
        </w:rPr>
        <w:lastRenderedPageBreak/>
        <w:t xml:space="preserve">Odgovoren je za kakovostno in strokovno izvajanje osebne asistence. Namen zakona je, da uporabniki dobijo kvalitetne in strokovne storitve osebne asistence in to vsi uporabniki enako, ne glede na to, koliko uporabnikom nudi osebno asistenco posamezni izvajalec osebne asistence. Prav zaradi izenačitve uporabnikov v smislu kakovosti in strokovnosti izvajanja osebne asistence, novela zakona predvideva, da bodo morali imeti vsi izvajalci osebne asistence zaposlenega strokovnega vodjo. </w:t>
      </w:r>
      <w:r w:rsidRPr="00C344EC">
        <w:rPr>
          <w:rFonts w:cs="Arial"/>
          <w:szCs w:val="20"/>
        </w:rPr>
        <w:t>Večji izvajalci morajo poleg strokovnega vodje imeti zaposlenega tudi usklajevalca osebne asistence in sicer, če osebni asistenti pri njem opravijo 6.960 ur storitev osebne asistence. Ure predstavljajo približno delo 40 osebnih asistentov, ki so zaposleni za polni delovni čas. Za vsakih nadaljnjih 3.480 opravljenih ur storitev osebne asistence (delo 20 redno zaposlenih osebnih asistentov za polni delovni čas) pa bo moral izvajalec zaposliti dodatnega usklajevalca osebne asistence.</w:t>
      </w:r>
      <w:r>
        <w:rPr>
          <w:rFonts w:cs="Arial"/>
          <w:szCs w:val="20"/>
        </w:rPr>
        <w:t xml:space="preserve"> </w:t>
      </w:r>
    </w:p>
    <w:p w14:paraId="2ECEA46D" w14:textId="77777777" w:rsidR="00B72920" w:rsidRDefault="00B72920" w:rsidP="00B72920">
      <w:pPr>
        <w:autoSpaceDE w:val="0"/>
        <w:autoSpaceDN w:val="0"/>
        <w:adjustRightInd w:val="0"/>
        <w:spacing w:after="0" w:line="260" w:lineRule="exact"/>
        <w:jc w:val="both"/>
        <w:rPr>
          <w:rFonts w:cs="Arial"/>
          <w:szCs w:val="20"/>
        </w:rPr>
      </w:pPr>
    </w:p>
    <w:p w14:paraId="4886C203" w14:textId="77777777" w:rsidR="00B72920" w:rsidRDefault="00B72920" w:rsidP="00B72920">
      <w:pPr>
        <w:autoSpaceDE w:val="0"/>
        <w:autoSpaceDN w:val="0"/>
        <w:adjustRightInd w:val="0"/>
        <w:spacing w:after="0" w:line="260" w:lineRule="exact"/>
        <w:jc w:val="both"/>
        <w:rPr>
          <w:rFonts w:cs="Arial"/>
          <w:szCs w:val="20"/>
        </w:rPr>
      </w:pPr>
      <w:r>
        <w:rPr>
          <w:rFonts w:cs="Arial"/>
          <w:szCs w:val="20"/>
        </w:rPr>
        <w:t>Izvajalci osebne asistence morajo letno tudi revidirati letna poročila</w:t>
      </w:r>
      <w:r w:rsidR="00F62E4C" w:rsidRPr="00105BA3">
        <w:rPr>
          <w:rFonts w:cs="Arial"/>
          <w:szCs w:val="20"/>
        </w:rPr>
        <w:t>, izvajal pa se bo nadzor nad izvajanjem osebne asistence pri izvajalcih osebne asistence in uporabnikih.</w:t>
      </w:r>
    </w:p>
    <w:p w14:paraId="74CDD3D0" w14:textId="77777777" w:rsidR="00B72920" w:rsidRDefault="00B72920" w:rsidP="00B72920">
      <w:pPr>
        <w:spacing w:after="0" w:line="260" w:lineRule="exact"/>
        <w:jc w:val="both"/>
        <w:rPr>
          <w:rFonts w:cs="Arial"/>
          <w:szCs w:val="20"/>
        </w:rPr>
      </w:pPr>
    </w:p>
    <w:p w14:paraId="1743D3E4" w14:textId="74137780" w:rsidR="00B72920" w:rsidRDefault="00B72920" w:rsidP="00B72920">
      <w:pPr>
        <w:spacing w:after="0" w:line="260" w:lineRule="exact"/>
        <w:jc w:val="both"/>
        <w:rPr>
          <w:rFonts w:cs="Arial"/>
          <w:szCs w:val="20"/>
        </w:rPr>
      </w:pPr>
      <w:r>
        <w:rPr>
          <w:rFonts w:cs="Arial"/>
          <w:szCs w:val="20"/>
        </w:rPr>
        <w:t xml:space="preserve">Za kvalitetno izvajanje osebne asistence je izjemnega pomena tudi usposabljanje vseh deležnikov. </w:t>
      </w:r>
      <w:r w:rsidR="008072A4" w:rsidRPr="0087230D">
        <w:rPr>
          <w:rFonts w:cs="Arial"/>
          <w:szCs w:val="20"/>
        </w:rPr>
        <w:t>Tako zaradi kakovostnejšega izvajanja osebne asistence novela določa način in izvajalce usposabljanja. Izvajalci osebne asistence bodo svoje uporabnike, njihove zakonite zastopnike in pri njih zaposlene osebne asistente, strokovne vodje in usklajevalce osebne asistence lahko usposabljali le, če že več kot štiri leta izvajajo osebno asistenco (pred uveljavitvijo zakona tudi kot izvajalci programov osebne asistence, ki jih je sofinanciralo ministrstvo), drugače pa bo usposabljanje organizirala Inštitut Republike Slovenije za socialno varstvo. Usposabljanje koordinatorjev socialnega</w:t>
      </w:r>
      <w:r w:rsidRPr="0087230D">
        <w:rPr>
          <w:rFonts w:cs="Arial"/>
          <w:szCs w:val="20"/>
        </w:rPr>
        <w:t xml:space="preserve"> varstva še naprej organizira Skupnost centrov socialnega varstva Slovenije. Usposabljanje članov</w:t>
      </w:r>
      <w:r>
        <w:rPr>
          <w:rFonts w:cs="Arial"/>
          <w:szCs w:val="20"/>
        </w:rPr>
        <w:t xml:space="preserve"> strokovnih komisij </w:t>
      </w:r>
      <w:r w:rsidR="00443834">
        <w:rPr>
          <w:rFonts w:cs="Arial"/>
          <w:szCs w:val="20"/>
        </w:rPr>
        <w:t>bo izvajal</w:t>
      </w:r>
      <w:r>
        <w:rPr>
          <w:rFonts w:cs="Arial"/>
          <w:szCs w:val="20"/>
        </w:rPr>
        <w:t xml:space="preserve"> </w:t>
      </w:r>
      <w:r w:rsidR="00443834">
        <w:rPr>
          <w:rFonts w:cs="Arial"/>
          <w:szCs w:val="20"/>
        </w:rPr>
        <w:t>i</w:t>
      </w:r>
      <w:r>
        <w:rPr>
          <w:rFonts w:cs="Arial"/>
          <w:szCs w:val="20"/>
        </w:rPr>
        <w:t xml:space="preserve">nštitutu. Inštitut je namreč tudi razvijalec orodja za ocenjevanje potreb po osebni asistenci. S kvalitetnim usposabljanjem izvedencev se želi doseči boljše poznavanje ocenjevalnega orodja in s tem bolj primerljivo ocenjevanje vseh uporabnikov. </w:t>
      </w:r>
    </w:p>
    <w:p w14:paraId="20249916" w14:textId="77777777" w:rsidR="00B72920" w:rsidRDefault="00B72920" w:rsidP="00B72920">
      <w:pPr>
        <w:spacing w:after="0" w:line="260" w:lineRule="exact"/>
        <w:jc w:val="both"/>
        <w:rPr>
          <w:rFonts w:cs="Arial"/>
          <w:szCs w:val="20"/>
        </w:rPr>
      </w:pPr>
    </w:p>
    <w:p w14:paraId="3711B0DE" w14:textId="1FC718CF" w:rsidR="00B72920" w:rsidRPr="008A0E93" w:rsidRDefault="00B72920" w:rsidP="00B72920">
      <w:pPr>
        <w:spacing w:after="0" w:line="260" w:lineRule="exact"/>
        <w:jc w:val="both"/>
        <w:rPr>
          <w:rFonts w:cs="Arial"/>
          <w:szCs w:val="20"/>
        </w:rPr>
      </w:pPr>
      <w:r>
        <w:rPr>
          <w:rFonts w:cs="Arial"/>
          <w:szCs w:val="20"/>
        </w:rPr>
        <w:t xml:space="preserve">Spreminja se postopek za uveljavljanje pravice do osebne asistence. Določa se, da lahko vlagatelj vloži vlogo največ štiri meseca pred dopolnjenim 18. letom starosti. Razširja se nabor dokazil, ki jih mora vsebovati vloga, med drugim je potrebno priložiti </w:t>
      </w:r>
      <w:r w:rsidRPr="006D7ED8">
        <w:rPr>
          <w:rFonts w:cs="Arial"/>
          <w:szCs w:val="20"/>
        </w:rPr>
        <w:t>dokazila o stopnji in vrsti invalidnosti</w:t>
      </w:r>
      <w:r>
        <w:rPr>
          <w:rFonts w:cs="Arial"/>
          <w:szCs w:val="20"/>
        </w:rPr>
        <w:t xml:space="preserve">, </w:t>
      </w:r>
      <w:r w:rsidRPr="006D7ED8">
        <w:rPr>
          <w:rFonts w:cs="Arial"/>
          <w:szCs w:val="20"/>
        </w:rPr>
        <w:t>zdravstven</w:t>
      </w:r>
      <w:r>
        <w:rPr>
          <w:rFonts w:cs="Arial"/>
          <w:szCs w:val="20"/>
        </w:rPr>
        <w:t xml:space="preserve">o dokumentacijo </w:t>
      </w:r>
      <w:r w:rsidRPr="00CB6494">
        <w:rPr>
          <w:rFonts w:cs="Arial"/>
          <w:szCs w:val="20"/>
        </w:rPr>
        <w:t>o vrsti in stopnji invalidnosti, zdravstvenem stanju vlagatelja ter uporabi medicinsko tehničnih pripomočkov in drugo dokumentacijo, ki dokazuje vlagatelje</w:t>
      </w:r>
      <w:r>
        <w:rPr>
          <w:rFonts w:cs="Arial"/>
          <w:szCs w:val="20"/>
        </w:rPr>
        <w:t xml:space="preserve">vo potrebo po osebni asistenci, </w:t>
      </w:r>
      <w:r w:rsidRPr="00CB6494">
        <w:rPr>
          <w:rFonts w:cs="Arial"/>
          <w:szCs w:val="20"/>
        </w:rPr>
        <w:t>navedbo o potrebi po storitvah osebne asistence pri opravljanju aktivnosti, vezanih na neodvisno osebno in družinsko življenje, vključevanje v okolje, izobraževanje in zaposlitev</w:t>
      </w:r>
      <w:r>
        <w:rPr>
          <w:rFonts w:cs="Arial"/>
          <w:szCs w:val="20"/>
        </w:rPr>
        <w:t xml:space="preserve">, </w:t>
      </w:r>
      <w:r w:rsidRPr="006D7ED8">
        <w:rPr>
          <w:rFonts w:cs="Arial"/>
          <w:szCs w:val="20"/>
        </w:rPr>
        <w:t>odločbo o priznani pravici in višini dodatka za pomoč in postrežbo oziroma drugih denarnih prejemkov, ki jih vlagatelj prejema iz naslova potrebe po tuji negi in po</w:t>
      </w:r>
      <w:r>
        <w:rPr>
          <w:rFonts w:cs="Arial"/>
          <w:szCs w:val="20"/>
        </w:rPr>
        <w:t>moč</w:t>
      </w:r>
      <w:r w:rsidR="00443834">
        <w:rPr>
          <w:rFonts w:cs="Arial"/>
          <w:szCs w:val="20"/>
        </w:rPr>
        <w:t>i</w:t>
      </w:r>
      <w:r>
        <w:rPr>
          <w:rFonts w:cs="Arial"/>
          <w:szCs w:val="20"/>
        </w:rPr>
        <w:t>, d</w:t>
      </w:r>
      <w:r w:rsidRPr="006D7ED8">
        <w:rPr>
          <w:rFonts w:cs="Arial"/>
          <w:szCs w:val="20"/>
        </w:rPr>
        <w:t>okazila o izobraževanju ali zaposlitvi, če je</w:t>
      </w:r>
      <w:r>
        <w:rPr>
          <w:rFonts w:cs="Arial"/>
          <w:szCs w:val="20"/>
        </w:rPr>
        <w:t xml:space="preserve"> zaposlen oziroma se izobražuje, </w:t>
      </w:r>
      <w:r w:rsidRPr="006D7ED8">
        <w:rPr>
          <w:rFonts w:cs="Arial"/>
          <w:szCs w:val="20"/>
        </w:rPr>
        <w:t>dokazila s katerimi dokazuje vključenost v programe ali s</w:t>
      </w:r>
      <w:r>
        <w:rPr>
          <w:rFonts w:cs="Arial"/>
          <w:szCs w:val="20"/>
        </w:rPr>
        <w:t xml:space="preserve">toritve iz 9. člena zakona ter </w:t>
      </w:r>
      <w:r w:rsidRPr="006D7ED8">
        <w:rPr>
          <w:rFonts w:cs="Arial"/>
          <w:szCs w:val="20"/>
        </w:rPr>
        <w:t>izjavo o resničnosti navedenih podatkov v vlogi z materialno in kazensko odgovornostjo</w:t>
      </w:r>
      <w:r>
        <w:rPr>
          <w:rFonts w:cs="Arial"/>
          <w:szCs w:val="20"/>
        </w:rPr>
        <w:t>.</w:t>
      </w:r>
      <w:r w:rsidRPr="008A0E93">
        <w:t xml:space="preserve"> </w:t>
      </w:r>
      <w:r w:rsidRPr="008A0E93">
        <w:rPr>
          <w:rFonts w:cs="Arial"/>
          <w:szCs w:val="20"/>
        </w:rPr>
        <w:t xml:space="preserve">Dokazila, ki izkazujejo </w:t>
      </w:r>
      <w:r>
        <w:rPr>
          <w:rFonts w:cs="Arial"/>
          <w:szCs w:val="20"/>
        </w:rPr>
        <w:t>določeno</w:t>
      </w:r>
      <w:r w:rsidRPr="008A0E93">
        <w:rPr>
          <w:rFonts w:cs="Arial"/>
          <w:szCs w:val="20"/>
        </w:rPr>
        <w:t xml:space="preserve"> pravico, so zahtevana le v primeru, če uporabnik z nj</w:t>
      </w:r>
      <w:r w:rsidR="00443834">
        <w:rPr>
          <w:rFonts w:cs="Arial"/>
          <w:szCs w:val="20"/>
        </w:rPr>
        <w:t>imi</w:t>
      </w:r>
      <w:r w:rsidRPr="008A0E93">
        <w:rPr>
          <w:rFonts w:cs="Arial"/>
          <w:szCs w:val="20"/>
        </w:rPr>
        <w:t xml:space="preserve"> razpolaga.</w:t>
      </w:r>
    </w:p>
    <w:p w14:paraId="3CBB0040" w14:textId="77777777" w:rsidR="00BB54A2" w:rsidRDefault="00BB54A2" w:rsidP="00B72920">
      <w:pPr>
        <w:spacing w:after="0" w:line="260" w:lineRule="exact"/>
        <w:jc w:val="both"/>
        <w:rPr>
          <w:rFonts w:cs="Arial"/>
          <w:szCs w:val="20"/>
        </w:rPr>
      </w:pPr>
    </w:p>
    <w:p w14:paraId="6D057BA7" w14:textId="218B71C9" w:rsidR="00B72920" w:rsidRDefault="002E3D92" w:rsidP="00B72920">
      <w:pPr>
        <w:spacing w:after="0" w:line="260" w:lineRule="exact"/>
        <w:jc w:val="both"/>
        <w:rPr>
          <w:rFonts w:cs="Arial"/>
          <w:szCs w:val="20"/>
        </w:rPr>
      </w:pPr>
      <w:r>
        <w:rPr>
          <w:rFonts w:cs="Arial"/>
          <w:szCs w:val="20"/>
        </w:rPr>
        <w:t xml:space="preserve">Pristojen center za socialno delo </w:t>
      </w:r>
      <w:r w:rsidR="00B72920">
        <w:rPr>
          <w:rFonts w:cs="Arial"/>
          <w:szCs w:val="20"/>
        </w:rPr>
        <w:t xml:space="preserve">po pregledu vloge lahko zavrne pravico do osebne asistence, če </w:t>
      </w:r>
      <w:r w:rsidR="00B72920" w:rsidRPr="00BF2F11">
        <w:rPr>
          <w:rFonts w:cs="Arial"/>
          <w:szCs w:val="20"/>
        </w:rPr>
        <w:t>ugotovi, da vlagatelj ne izpolnjuje pogojev</w:t>
      </w:r>
      <w:r w:rsidR="00B72920">
        <w:rPr>
          <w:rFonts w:cs="Arial"/>
          <w:szCs w:val="20"/>
        </w:rPr>
        <w:t xml:space="preserve"> za priznanje pravice. </w:t>
      </w:r>
      <w:r w:rsidR="00F45E4C">
        <w:rPr>
          <w:rFonts w:cs="Arial"/>
          <w:szCs w:val="20"/>
        </w:rPr>
        <w:t>Kadar pa ugotovi, da so izpolnjeni pogoji za priznanje pravice, dvočlanska strokovna komisija, ki deluje v okviru inštituta, poda mnenje o obsegu ur in vrsti storitev osebne asistence.</w:t>
      </w:r>
      <w:r w:rsidR="00B72920">
        <w:rPr>
          <w:rFonts w:cs="Arial"/>
          <w:szCs w:val="20"/>
        </w:rPr>
        <w:t xml:space="preserve"> Na podlagi mnenja </w:t>
      </w:r>
      <w:r w:rsidR="00B72920" w:rsidRPr="00BF2F11">
        <w:rPr>
          <w:rFonts w:cs="Arial"/>
          <w:szCs w:val="20"/>
        </w:rPr>
        <w:t>komisije pristojni center za socialno delo izda odločbo o pravici do osebne asistence, v kateri določi obseg</w:t>
      </w:r>
      <w:r w:rsidR="00B94BA9">
        <w:rPr>
          <w:rFonts w:cs="Arial"/>
          <w:szCs w:val="20"/>
        </w:rPr>
        <w:t xml:space="preserve"> ur</w:t>
      </w:r>
      <w:r w:rsidR="00B72920" w:rsidRPr="00BF2F11">
        <w:rPr>
          <w:rFonts w:cs="Arial"/>
          <w:szCs w:val="20"/>
        </w:rPr>
        <w:t xml:space="preserve"> in vrsto storitev osebne asistence</w:t>
      </w:r>
      <w:r w:rsidR="00B72920">
        <w:rPr>
          <w:rFonts w:cs="Arial"/>
          <w:szCs w:val="20"/>
        </w:rPr>
        <w:t xml:space="preserve">. </w:t>
      </w:r>
    </w:p>
    <w:p w14:paraId="06659ECC" w14:textId="77777777" w:rsidR="00B72920" w:rsidRDefault="00B72920" w:rsidP="00B72920">
      <w:pPr>
        <w:spacing w:after="0" w:line="260" w:lineRule="exact"/>
        <w:jc w:val="both"/>
        <w:rPr>
          <w:rFonts w:cs="Arial"/>
          <w:szCs w:val="20"/>
        </w:rPr>
      </w:pPr>
    </w:p>
    <w:p w14:paraId="0389A598" w14:textId="77777777" w:rsidR="00B72920" w:rsidRDefault="00B72920" w:rsidP="00B72920">
      <w:pPr>
        <w:spacing w:after="0" w:line="260" w:lineRule="exact"/>
        <w:jc w:val="both"/>
        <w:rPr>
          <w:rFonts w:cs="Arial"/>
          <w:szCs w:val="20"/>
        </w:rPr>
      </w:pPr>
      <w:r w:rsidRPr="001F29A6">
        <w:rPr>
          <w:rFonts w:cs="Arial"/>
          <w:szCs w:val="20"/>
        </w:rPr>
        <w:t>Priloga odločbe o pravici do osebne asistence je vrednotnica o osebni asistenci. Na vrednotnici, ki jo določi minister, se ugotovi, koliko ur osebne asistence uporabniku pripada</w:t>
      </w:r>
      <w:r>
        <w:rPr>
          <w:rFonts w:cs="Arial"/>
          <w:szCs w:val="20"/>
        </w:rPr>
        <w:t>.</w:t>
      </w:r>
      <w:r w:rsidRPr="001F29A6">
        <w:rPr>
          <w:rFonts w:cs="Arial"/>
          <w:szCs w:val="20"/>
        </w:rPr>
        <w:t xml:space="preserve"> </w:t>
      </w:r>
    </w:p>
    <w:p w14:paraId="52A27582" w14:textId="77777777" w:rsidR="00B72920" w:rsidRDefault="00B72920" w:rsidP="00B72920">
      <w:pPr>
        <w:spacing w:after="0" w:line="260" w:lineRule="exact"/>
        <w:jc w:val="both"/>
        <w:rPr>
          <w:rFonts w:cs="Arial"/>
          <w:szCs w:val="20"/>
        </w:rPr>
      </w:pPr>
    </w:p>
    <w:p w14:paraId="3D82EC65" w14:textId="7CD119DC" w:rsidR="00B72920" w:rsidRPr="00311B61" w:rsidRDefault="00B72920" w:rsidP="00B72920">
      <w:pPr>
        <w:spacing w:after="0" w:line="260" w:lineRule="exact"/>
        <w:jc w:val="both"/>
        <w:rPr>
          <w:rFonts w:cs="Arial"/>
          <w:szCs w:val="20"/>
        </w:rPr>
      </w:pPr>
      <w:r w:rsidRPr="00F0742C">
        <w:rPr>
          <w:rFonts w:cs="Arial"/>
          <w:szCs w:val="20"/>
        </w:rPr>
        <w:t xml:space="preserve">V praksi se opaža, da trenutna ureditev strokovnih komisij za ocenjevanje potreb po osebni asistenci ni primerna. Članov na listi izvedencev je preveliko, člani niso dovolj dobro seznanjeni s samim ocenjevalnim orodjem. Zato predlagamo, da se v okviru </w:t>
      </w:r>
      <w:r w:rsidR="00443834">
        <w:rPr>
          <w:rFonts w:cs="Arial"/>
          <w:szCs w:val="20"/>
        </w:rPr>
        <w:t>i</w:t>
      </w:r>
      <w:r w:rsidRPr="00F0742C">
        <w:rPr>
          <w:rFonts w:cs="Arial"/>
          <w:szCs w:val="20"/>
        </w:rPr>
        <w:t xml:space="preserve">nštituta ustanovi izvedenski organ, torej, da bodo člani strokovnih komisij, ki jih bo imenoval </w:t>
      </w:r>
      <w:r w:rsidR="00B94BA9">
        <w:rPr>
          <w:rFonts w:cs="Arial"/>
          <w:szCs w:val="20"/>
        </w:rPr>
        <w:t>u</w:t>
      </w:r>
      <w:r w:rsidRPr="00F0742C">
        <w:rPr>
          <w:rFonts w:cs="Arial"/>
          <w:szCs w:val="20"/>
        </w:rPr>
        <w:t>pravni odbor Inštituta na predlog direktorja Inštituta, delovali v sklopu Inštituta</w:t>
      </w:r>
      <w:r w:rsidRPr="00311B61">
        <w:rPr>
          <w:rFonts w:cs="Arial"/>
          <w:szCs w:val="20"/>
        </w:rPr>
        <w:t>.</w:t>
      </w:r>
    </w:p>
    <w:p w14:paraId="62B3B54F" w14:textId="77777777" w:rsidR="00B72920" w:rsidRDefault="00B72920" w:rsidP="00B72920">
      <w:pPr>
        <w:spacing w:after="0" w:line="260" w:lineRule="exact"/>
        <w:jc w:val="both"/>
        <w:rPr>
          <w:rFonts w:cs="Arial"/>
          <w:szCs w:val="20"/>
        </w:rPr>
      </w:pPr>
    </w:p>
    <w:p w14:paraId="233F70A4" w14:textId="074D9478" w:rsidR="00B72920" w:rsidRDefault="00B72920" w:rsidP="00B72920">
      <w:pPr>
        <w:spacing w:after="0" w:line="260" w:lineRule="exact"/>
        <w:jc w:val="both"/>
        <w:rPr>
          <w:rFonts w:cs="Arial"/>
          <w:szCs w:val="20"/>
        </w:rPr>
      </w:pPr>
      <w:r>
        <w:rPr>
          <w:rFonts w:cs="Arial"/>
          <w:szCs w:val="20"/>
        </w:rPr>
        <w:t xml:space="preserve">Ugotovilo se je, da je nujno potrebna ponovna ocena upravičenosti do ur osebne asistence pri vseh uporabnikih. Osebna asistenca je namenjena aktivnemu življenju uporabnika, zato bo pri ponovnem ocenjevanju aktivnost uporabnika imela večjo težo pri določitvi ur osebne asistence pri posameznem uporabniku. </w:t>
      </w:r>
      <w:r w:rsidRPr="00ED61C5">
        <w:rPr>
          <w:rFonts w:cs="Arial"/>
          <w:szCs w:val="20"/>
        </w:rPr>
        <w:t xml:space="preserve">V postopku ponovne ocene upravičenosti do osebne asistence se </w:t>
      </w:r>
      <w:r>
        <w:rPr>
          <w:rFonts w:cs="Arial"/>
          <w:szCs w:val="20"/>
        </w:rPr>
        <w:t xml:space="preserve">bo </w:t>
      </w:r>
      <w:r w:rsidRPr="00ED61C5">
        <w:rPr>
          <w:rFonts w:cs="Arial"/>
          <w:szCs w:val="20"/>
        </w:rPr>
        <w:t>preverja</w:t>
      </w:r>
      <w:r>
        <w:rPr>
          <w:rFonts w:cs="Arial"/>
          <w:szCs w:val="20"/>
        </w:rPr>
        <w:t>la</w:t>
      </w:r>
      <w:r w:rsidRPr="00ED61C5">
        <w:rPr>
          <w:rFonts w:cs="Arial"/>
          <w:szCs w:val="20"/>
        </w:rPr>
        <w:t xml:space="preserve"> ustreznost obsega ur in vrst storitev osebne asistence priznanih z odločb</w:t>
      </w:r>
      <w:r>
        <w:rPr>
          <w:rFonts w:cs="Arial"/>
          <w:szCs w:val="20"/>
        </w:rPr>
        <w:t xml:space="preserve">o o pravici do osebne asistence, </w:t>
      </w:r>
      <w:r w:rsidRPr="00ED61C5">
        <w:rPr>
          <w:rFonts w:cs="Arial"/>
          <w:szCs w:val="20"/>
        </w:rPr>
        <w:t>po uradni dolžnosti</w:t>
      </w:r>
      <w:r>
        <w:rPr>
          <w:rFonts w:cs="Arial"/>
          <w:szCs w:val="20"/>
        </w:rPr>
        <w:t>,</w:t>
      </w:r>
      <w:r w:rsidRPr="00ED61C5">
        <w:rPr>
          <w:rFonts w:cs="Arial"/>
          <w:szCs w:val="20"/>
        </w:rPr>
        <w:t xml:space="preserve"> najkasneje v </w:t>
      </w:r>
      <w:r>
        <w:rPr>
          <w:rFonts w:cs="Arial"/>
          <w:szCs w:val="20"/>
        </w:rPr>
        <w:t xml:space="preserve"> petih let</w:t>
      </w:r>
      <w:r w:rsidR="00443834">
        <w:rPr>
          <w:rFonts w:cs="Arial"/>
          <w:szCs w:val="20"/>
        </w:rPr>
        <w:t>ih</w:t>
      </w:r>
      <w:r>
        <w:rPr>
          <w:rFonts w:cs="Arial"/>
          <w:szCs w:val="20"/>
        </w:rPr>
        <w:t xml:space="preserve"> od </w:t>
      </w:r>
      <w:r w:rsidRPr="00ED61C5">
        <w:rPr>
          <w:rFonts w:cs="Arial"/>
          <w:szCs w:val="20"/>
        </w:rPr>
        <w:t>datuma pridobitve pravice do osebne asistence</w:t>
      </w:r>
      <w:r>
        <w:rPr>
          <w:rFonts w:cs="Arial"/>
          <w:szCs w:val="20"/>
        </w:rPr>
        <w:t xml:space="preserve">. Uporabniku se bo s ponovno oceno lahko priznal drugačen (večji, enak ali manjši) obseg ur in drugačna opredelitev vrst storitev osebne asistence, ki so mu bile </w:t>
      </w:r>
      <w:r w:rsidR="00443834">
        <w:rPr>
          <w:rFonts w:cs="Arial"/>
          <w:szCs w:val="20"/>
        </w:rPr>
        <w:t xml:space="preserve">že </w:t>
      </w:r>
      <w:r>
        <w:rPr>
          <w:rFonts w:cs="Arial"/>
          <w:szCs w:val="20"/>
        </w:rPr>
        <w:t xml:space="preserve">priznane z veljavno odločbo. Lahko se bo ugotovilo, da uporabnik sploh ni upravičen do storitev osebne asistence. Prav tako je dana predčasna možnost uvedbe postopka koordinatorju </w:t>
      </w:r>
      <w:r w:rsidR="008072A4" w:rsidRPr="00017317">
        <w:rPr>
          <w:rFonts w:cs="Arial"/>
          <w:szCs w:val="20"/>
        </w:rPr>
        <w:t>invalidskega varstva</w:t>
      </w:r>
      <w:r>
        <w:rPr>
          <w:rFonts w:cs="Arial"/>
          <w:szCs w:val="20"/>
        </w:rPr>
        <w:t xml:space="preserve">, kadar </w:t>
      </w:r>
      <w:r w:rsidRPr="00ED61C5">
        <w:rPr>
          <w:rFonts w:cs="Arial"/>
          <w:szCs w:val="20"/>
        </w:rPr>
        <w:t>zazna spremenjene potrebe uporabnika po vrstah in obsegu ur storitev osebne asistence ali druge okoliščine, ki utemeljujejo ponovno oceno</w:t>
      </w:r>
      <w:r>
        <w:rPr>
          <w:rFonts w:cs="Arial"/>
          <w:szCs w:val="20"/>
        </w:rPr>
        <w:t>. Uporabnike osebne asistence, ki so upravičeni do storitev osebne asistence pred začetkom veljavnosti novele Zakona o osebni asistenci, pa bodo po uradni dolžnosti ponovno ocenjeni v  treh let</w:t>
      </w:r>
      <w:r w:rsidR="00443834">
        <w:rPr>
          <w:rFonts w:cs="Arial"/>
          <w:szCs w:val="20"/>
        </w:rPr>
        <w:t>ih</w:t>
      </w:r>
      <w:r>
        <w:rPr>
          <w:rFonts w:cs="Arial"/>
          <w:szCs w:val="20"/>
        </w:rPr>
        <w:t xml:space="preserve"> od začetka veljavnosti novele zakona.</w:t>
      </w:r>
    </w:p>
    <w:p w14:paraId="53D10E5B" w14:textId="77777777" w:rsidR="00B72920" w:rsidRDefault="00B72920" w:rsidP="00B72920">
      <w:pPr>
        <w:spacing w:after="0" w:line="260" w:lineRule="exact"/>
        <w:jc w:val="both"/>
        <w:rPr>
          <w:rFonts w:cs="Arial"/>
          <w:szCs w:val="20"/>
        </w:rPr>
      </w:pPr>
    </w:p>
    <w:p w14:paraId="16209D8A" w14:textId="77777777" w:rsidR="00B72920" w:rsidRDefault="00B72920" w:rsidP="00B72920">
      <w:pPr>
        <w:spacing w:after="0" w:line="260" w:lineRule="exact"/>
        <w:jc w:val="both"/>
        <w:rPr>
          <w:rFonts w:cs="Arial"/>
          <w:i/>
          <w:szCs w:val="20"/>
        </w:rPr>
      </w:pPr>
      <w:r>
        <w:rPr>
          <w:rFonts w:cs="Arial"/>
          <w:i/>
          <w:szCs w:val="20"/>
        </w:rPr>
        <w:t>b) Način reševanja</w:t>
      </w:r>
    </w:p>
    <w:p w14:paraId="7C4880DC" w14:textId="464575C4" w:rsidR="00B72920" w:rsidRDefault="00B72920" w:rsidP="00B72920">
      <w:pPr>
        <w:spacing w:after="0" w:line="260" w:lineRule="exact"/>
        <w:jc w:val="both"/>
        <w:rPr>
          <w:rFonts w:cs="Arial"/>
          <w:szCs w:val="20"/>
        </w:rPr>
      </w:pPr>
      <w:r>
        <w:rPr>
          <w:rFonts w:cs="Arial"/>
          <w:szCs w:val="20"/>
        </w:rPr>
        <w:t>P</w:t>
      </w:r>
      <w:r w:rsidRPr="0018149B">
        <w:rPr>
          <w:rFonts w:cs="Arial"/>
          <w:szCs w:val="20"/>
        </w:rPr>
        <w:t>onovna ocen</w:t>
      </w:r>
      <w:r>
        <w:rPr>
          <w:rFonts w:cs="Arial"/>
          <w:szCs w:val="20"/>
        </w:rPr>
        <w:t>o</w:t>
      </w:r>
      <w:r w:rsidRPr="0018149B">
        <w:rPr>
          <w:rFonts w:cs="Arial"/>
          <w:szCs w:val="20"/>
        </w:rPr>
        <w:t xml:space="preserve"> upravičenosti do osebne asistence</w:t>
      </w:r>
      <w:r>
        <w:rPr>
          <w:rFonts w:cs="Arial"/>
          <w:szCs w:val="20"/>
        </w:rPr>
        <w:t xml:space="preserve"> se za uporabnike, ki že imajo priznano pravico do osebne asistence, izvede v roku treh</w:t>
      </w:r>
      <w:r w:rsidRPr="0018149B">
        <w:rPr>
          <w:rFonts w:cs="Arial"/>
          <w:szCs w:val="20"/>
        </w:rPr>
        <w:t xml:space="preserve"> let od pričetka veljavnosti tega zakona</w:t>
      </w:r>
      <w:r w:rsidR="00705FFA">
        <w:rPr>
          <w:rFonts w:cs="Arial"/>
          <w:szCs w:val="20"/>
        </w:rPr>
        <w:t>.</w:t>
      </w:r>
      <w:r>
        <w:rPr>
          <w:rFonts w:cs="Arial"/>
          <w:szCs w:val="20"/>
        </w:rPr>
        <w:t xml:space="preserve"> Po uradni dolžnosti se bo v postopku ponovne ocene presodila upravičenost do osebne asistence.</w:t>
      </w:r>
    </w:p>
    <w:p w14:paraId="04846DF0" w14:textId="77777777" w:rsidR="00B72920" w:rsidRDefault="00B72920" w:rsidP="00B72920">
      <w:pPr>
        <w:pStyle w:val="Brezrazmikov"/>
        <w:spacing w:line="260" w:lineRule="exact"/>
        <w:jc w:val="both"/>
        <w:rPr>
          <w:rFonts w:ascii="Arial" w:hAnsi="Arial" w:cs="Arial"/>
          <w:sz w:val="20"/>
          <w:szCs w:val="20"/>
        </w:rPr>
      </w:pPr>
    </w:p>
    <w:p w14:paraId="677A46F5" w14:textId="1DFFD254" w:rsidR="00B72920" w:rsidRDefault="00B72920" w:rsidP="00B72920">
      <w:pPr>
        <w:pStyle w:val="Brezrazmikov"/>
        <w:spacing w:line="260" w:lineRule="exact"/>
        <w:jc w:val="both"/>
        <w:rPr>
          <w:rFonts w:ascii="Arial" w:hAnsi="Arial" w:cs="Arial"/>
          <w:sz w:val="20"/>
          <w:szCs w:val="20"/>
        </w:rPr>
      </w:pPr>
      <w:r>
        <w:rPr>
          <w:rFonts w:ascii="Arial" w:hAnsi="Arial" w:cs="Arial"/>
          <w:sz w:val="20"/>
          <w:szCs w:val="20"/>
        </w:rPr>
        <w:t>D</w:t>
      </w:r>
      <w:r w:rsidRPr="003C1840">
        <w:rPr>
          <w:rFonts w:ascii="Arial" w:hAnsi="Arial" w:cs="Arial"/>
          <w:sz w:val="20"/>
          <w:szCs w:val="20"/>
        </w:rPr>
        <w:t>oloč</w:t>
      </w:r>
      <w:r>
        <w:rPr>
          <w:rFonts w:ascii="Arial" w:hAnsi="Arial" w:cs="Arial"/>
          <w:sz w:val="20"/>
          <w:szCs w:val="20"/>
        </w:rPr>
        <w:t>i se</w:t>
      </w:r>
      <w:r w:rsidRPr="003C1840">
        <w:rPr>
          <w:rFonts w:ascii="Arial" w:hAnsi="Arial" w:cs="Arial"/>
          <w:sz w:val="20"/>
          <w:szCs w:val="20"/>
        </w:rPr>
        <w:t xml:space="preserve"> prehodno obdobje za uskladitev statusa izvajalcev osebne asistence. Izvajalci oseb</w:t>
      </w:r>
      <w:r>
        <w:rPr>
          <w:rFonts w:ascii="Arial" w:hAnsi="Arial" w:cs="Arial"/>
          <w:sz w:val="20"/>
          <w:szCs w:val="20"/>
        </w:rPr>
        <w:t>ne</w:t>
      </w:r>
      <w:r w:rsidRPr="003C1840">
        <w:rPr>
          <w:rFonts w:ascii="Arial" w:hAnsi="Arial" w:cs="Arial"/>
          <w:sz w:val="20"/>
          <w:szCs w:val="20"/>
        </w:rPr>
        <w:t xml:space="preserve"> asistence, ki so vpisani v register izvajalcev osebne asistence, in ne izpolnjujejo </w:t>
      </w:r>
      <w:r>
        <w:rPr>
          <w:rFonts w:ascii="Arial" w:hAnsi="Arial" w:cs="Arial"/>
          <w:sz w:val="20"/>
          <w:szCs w:val="20"/>
        </w:rPr>
        <w:t xml:space="preserve">novo določenih </w:t>
      </w:r>
      <w:r w:rsidRPr="00B94BA9">
        <w:rPr>
          <w:rFonts w:ascii="Arial" w:hAnsi="Arial" w:cs="Arial"/>
          <w:sz w:val="20"/>
          <w:szCs w:val="20"/>
        </w:rPr>
        <w:t xml:space="preserve">pogojev po spremembi zakona, se bodo lahko v prehodnem obdobju </w:t>
      </w:r>
      <w:r w:rsidR="00443834" w:rsidRPr="00B94BA9">
        <w:rPr>
          <w:rFonts w:ascii="Arial" w:hAnsi="Arial" w:cs="Arial"/>
          <w:sz w:val="20"/>
          <w:szCs w:val="20"/>
        </w:rPr>
        <w:t>šestih</w:t>
      </w:r>
      <w:r w:rsidRPr="00B94BA9">
        <w:rPr>
          <w:rFonts w:ascii="Arial" w:hAnsi="Arial" w:cs="Arial"/>
          <w:sz w:val="20"/>
          <w:szCs w:val="20"/>
        </w:rPr>
        <w:t xml:space="preserve"> mesecev oziroma enega leta preoblikovali ali izpolnili </w:t>
      </w:r>
      <w:r w:rsidR="00B94BA9" w:rsidRPr="00930785">
        <w:rPr>
          <w:rFonts w:ascii="Arial" w:hAnsi="Arial" w:cs="Arial"/>
          <w:sz w:val="20"/>
          <w:szCs w:val="20"/>
          <w:lang w:eastAsia="sl-SI"/>
        </w:rPr>
        <w:t>pogoje iz novih prve, druge in tretje alineje spremenjenega drugega odstavka 12. člena zakona. ,</w:t>
      </w:r>
      <w:r w:rsidRPr="00B94BA9">
        <w:rPr>
          <w:rFonts w:ascii="Arial" w:hAnsi="Arial" w:cs="Arial"/>
          <w:sz w:val="20"/>
          <w:szCs w:val="20"/>
        </w:rPr>
        <w:t xml:space="preserve"> V kolikor se ne bodo ustrezno preoblikovali, se jih bo izbrisalo iz registra</w:t>
      </w:r>
      <w:r>
        <w:rPr>
          <w:rFonts w:ascii="Arial" w:hAnsi="Arial" w:cs="Arial"/>
          <w:sz w:val="20"/>
          <w:szCs w:val="20"/>
        </w:rPr>
        <w:t xml:space="preserve"> izvajalcev osebne asistence</w:t>
      </w:r>
      <w:r w:rsidR="00B94BA9">
        <w:rPr>
          <w:rFonts w:ascii="Arial" w:hAnsi="Arial" w:cs="Arial"/>
          <w:sz w:val="20"/>
          <w:szCs w:val="20"/>
        </w:rPr>
        <w:t xml:space="preserve"> po uradni dolžnosti</w:t>
      </w:r>
      <w:r>
        <w:rPr>
          <w:rFonts w:ascii="Arial" w:hAnsi="Arial" w:cs="Arial"/>
          <w:sz w:val="20"/>
          <w:szCs w:val="20"/>
        </w:rPr>
        <w:t>.</w:t>
      </w:r>
    </w:p>
    <w:p w14:paraId="59011CBD" w14:textId="77777777" w:rsidR="00B72920" w:rsidRDefault="00B72920" w:rsidP="00B72920">
      <w:pPr>
        <w:pStyle w:val="Brezrazmikov"/>
        <w:spacing w:line="260" w:lineRule="exact"/>
        <w:jc w:val="both"/>
        <w:rPr>
          <w:rFonts w:ascii="Arial" w:hAnsi="Arial" w:cs="Arial"/>
          <w:sz w:val="20"/>
          <w:szCs w:val="20"/>
        </w:rPr>
      </w:pPr>
    </w:p>
    <w:p w14:paraId="1AB8628B" w14:textId="77777777" w:rsidR="00B72920" w:rsidRDefault="00B72920" w:rsidP="00B72920">
      <w:pPr>
        <w:pStyle w:val="Brezrazmikov"/>
        <w:spacing w:line="260" w:lineRule="exact"/>
        <w:jc w:val="both"/>
        <w:rPr>
          <w:rFonts w:ascii="Arial" w:hAnsi="Arial" w:cs="Arial"/>
          <w:sz w:val="20"/>
          <w:szCs w:val="20"/>
        </w:rPr>
      </w:pPr>
      <w:r>
        <w:rPr>
          <w:rFonts w:ascii="Arial" w:hAnsi="Arial" w:cs="Arial"/>
          <w:sz w:val="20"/>
          <w:szCs w:val="20"/>
        </w:rPr>
        <w:t>Pogoj delovanja v javnem interesu na področju invalidskega ali socialnega varstva ne velja za izvajalce osebne asistence, ki so do začetka veljavnosti novele zakona že vpisani v register izvajalcev osebne asistence.</w:t>
      </w:r>
    </w:p>
    <w:p w14:paraId="2EA926D8" w14:textId="77777777" w:rsidR="00B72920" w:rsidRDefault="00B72920" w:rsidP="00B72920">
      <w:pPr>
        <w:pStyle w:val="Brezrazmikov"/>
        <w:spacing w:line="260" w:lineRule="exact"/>
        <w:jc w:val="both"/>
        <w:rPr>
          <w:rFonts w:ascii="Arial" w:hAnsi="Arial" w:cs="Arial"/>
          <w:sz w:val="20"/>
          <w:szCs w:val="20"/>
        </w:rPr>
      </w:pPr>
    </w:p>
    <w:p w14:paraId="2A43F6B9" w14:textId="7A34A79F" w:rsidR="00B72920" w:rsidRDefault="00B72920" w:rsidP="00B72920">
      <w:pPr>
        <w:spacing w:after="0" w:line="260" w:lineRule="exact"/>
        <w:jc w:val="both"/>
        <w:rPr>
          <w:rFonts w:cs="Arial"/>
          <w:szCs w:val="20"/>
        </w:rPr>
      </w:pPr>
      <w:r>
        <w:rPr>
          <w:rFonts w:cs="Arial"/>
          <w:szCs w:val="20"/>
        </w:rPr>
        <w:t>Če se izvajal</w:t>
      </w:r>
      <w:r w:rsidR="00443834">
        <w:rPr>
          <w:rFonts w:cs="Arial"/>
          <w:szCs w:val="20"/>
        </w:rPr>
        <w:t>e</w:t>
      </w:r>
      <w:r>
        <w:rPr>
          <w:rFonts w:cs="Arial"/>
          <w:szCs w:val="20"/>
        </w:rPr>
        <w:t>c osebne asistence odloči, da ne bo več izvajal osebne asistence, ali mu je status izvajalca osebne asistence odvzet po uradni dolžnosti, mora uporabnikom v roku enega meseca zagotoviti novega izvajalca oseben asistence. Izvajalci osebne asistence, ki v prehodnem obdobju ne bodo izpolnili pogojev za ponovni vpis v register izvajalcev osebne asistence, bodo po uradni dolžnosti izbrisani iz tega registra.</w:t>
      </w:r>
    </w:p>
    <w:p w14:paraId="0C5CF146" w14:textId="77777777" w:rsidR="00843C54" w:rsidRDefault="00843C54" w:rsidP="00B72920">
      <w:pPr>
        <w:spacing w:after="0" w:line="260" w:lineRule="exact"/>
        <w:jc w:val="both"/>
        <w:rPr>
          <w:rFonts w:cs="Arial"/>
          <w:szCs w:val="20"/>
        </w:rPr>
      </w:pPr>
    </w:p>
    <w:p w14:paraId="64A0CAA4" w14:textId="510F6710" w:rsidR="00B72920" w:rsidRDefault="00B72920" w:rsidP="00B72920">
      <w:pPr>
        <w:spacing w:after="0" w:line="260" w:lineRule="exact"/>
        <w:jc w:val="both"/>
        <w:rPr>
          <w:rFonts w:cs="Arial"/>
          <w:szCs w:val="20"/>
        </w:rPr>
      </w:pPr>
      <w:r>
        <w:rPr>
          <w:rFonts w:cs="Arial"/>
          <w:szCs w:val="20"/>
        </w:rPr>
        <w:t xml:space="preserve">Dovoljuje se, da družinski člani še nadalje, vendar ne več kot </w:t>
      </w:r>
      <w:r w:rsidR="00443834">
        <w:rPr>
          <w:rFonts w:cs="Arial"/>
          <w:szCs w:val="20"/>
        </w:rPr>
        <w:t>šest</w:t>
      </w:r>
      <w:r>
        <w:rPr>
          <w:rFonts w:cs="Arial"/>
          <w:szCs w:val="20"/>
        </w:rPr>
        <w:t xml:space="preserve"> mesecev, opravljajo delo osebnih asistentov. V tem času morajo zagotoviti nove osebne asistente, ki jih bodo nadomestili in ne bodo hkrati družinski člani uporabnika.</w:t>
      </w:r>
    </w:p>
    <w:p w14:paraId="078AE8F9" w14:textId="77777777" w:rsidR="00843C54" w:rsidRDefault="00843C54" w:rsidP="00B72920">
      <w:pPr>
        <w:shd w:val="clear" w:color="auto" w:fill="FFFFFF"/>
        <w:spacing w:after="0" w:line="260" w:lineRule="exact"/>
        <w:jc w:val="both"/>
        <w:rPr>
          <w:rFonts w:cs="Arial"/>
          <w:szCs w:val="20"/>
          <w:lang w:eastAsia="sl-SI"/>
        </w:rPr>
      </w:pPr>
    </w:p>
    <w:p w14:paraId="77184171" w14:textId="0F46A4B0" w:rsidR="00B72920" w:rsidRDefault="00B72920" w:rsidP="00B72920">
      <w:pPr>
        <w:shd w:val="clear" w:color="auto" w:fill="FFFFFF"/>
        <w:spacing w:after="0" w:line="260" w:lineRule="exact"/>
        <w:jc w:val="both"/>
        <w:rPr>
          <w:rFonts w:cs="Arial"/>
          <w:szCs w:val="20"/>
          <w:lang w:eastAsia="sl-SI"/>
        </w:rPr>
      </w:pPr>
      <w:r>
        <w:rPr>
          <w:rFonts w:cs="Arial"/>
          <w:szCs w:val="20"/>
          <w:lang w:eastAsia="sl-SI"/>
        </w:rPr>
        <w:t>Upravičenci, ki so bili upravičeni do družinskega pomočnika preden so pridobili pravico do osebne asistence po tem zakonu, lahko v šestih mesec</w:t>
      </w:r>
      <w:r w:rsidR="00443834">
        <w:rPr>
          <w:rFonts w:cs="Arial"/>
          <w:szCs w:val="20"/>
          <w:lang w:eastAsia="sl-SI"/>
        </w:rPr>
        <w:t>ih</w:t>
      </w:r>
      <w:r>
        <w:rPr>
          <w:rFonts w:cs="Arial"/>
          <w:szCs w:val="20"/>
          <w:lang w:eastAsia="sl-SI"/>
        </w:rPr>
        <w:t xml:space="preserve"> od začetka veljavnosti tega zakona, na pristojnem centru za socialno delo ponovno uveljavljajo pravico do družinskega pomočnika, v kolikor prenehajo uveljavljati pravico do osebne asistence. V tem primeru ni potrebno pridobiti ponovnega mnenja o pravici do družinskega pomočnika invalidske komisije Zavoda za pokojninsko in invalidsko zavarovanje. </w:t>
      </w:r>
    </w:p>
    <w:p w14:paraId="78937399" w14:textId="77777777" w:rsidR="00B72920" w:rsidRDefault="00B72920" w:rsidP="00B72920">
      <w:pPr>
        <w:shd w:val="clear" w:color="auto" w:fill="FFFFFF"/>
        <w:spacing w:after="0" w:line="260" w:lineRule="exact"/>
        <w:jc w:val="both"/>
        <w:rPr>
          <w:rFonts w:cs="Arial"/>
          <w:szCs w:val="20"/>
        </w:rPr>
      </w:pPr>
    </w:p>
    <w:p w14:paraId="4BC6B5FC" w14:textId="18F6AD19" w:rsidR="00B72920" w:rsidRPr="003A6ACC" w:rsidRDefault="00B72920" w:rsidP="00BB54A2">
      <w:pPr>
        <w:shd w:val="clear" w:color="auto" w:fill="FFFFFF"/>
        <w:spacing w:after="0" w:line="260" w:lineRule="exact"/>
        <w:jc w:val="both"/>
        <w:rPr>
          <w:rFonts w:cs="Arial"/>
          <w:szCs w:val="20"/>
          <w:lang w:eastAsia="sl-SI"/>
        </w:rPr>
      </w:pPr>
      <w:r>
        <w:rPr>
          <w:rFonts w:cs="Arial"/>
          <w:szCs w:val="20"/>
          <w:lang w:eastAsia="sl-SI"/>
        </w:rPr>
        <w:t>Inštitut pa v treh mesec</w:t>
      </w:r>
      <w:r w:rsidR="00443834">
        <w:rPr>
          <w:rFonts w:cs="Arial"/>
          <w:szCs w:val="20"/>
          <w:lang w:eastAsia="sl-SI"/>
        </w:rPr>
        <w:t>ih</w:t>
      </w:r>
      <w:r>
        <w:rPr>
          <w:rFonts w:cs="Arial"/>
          <w:szCs w:val="20"/>
          <w:lang w:eastAsia="sl-SI"/>
        </w:rPr>
        <w:t xml:space="preserve"> od </w:t>
      </w:r>
      <w:r w:rsidR="00B8300B">
        <w:rPr>
          <w:rFonts w:cs="Arial"/>
          <w:szCs w:val="20"/>
          <w:lang w:eastAsia="sl-SI"/>
        </w:rPr>
        <w:t xml:space="preserve">uveljavitve </w:t>
      </w:r>
      <w:r>
        <w:rPr>
          <w:rFonts w:cs="Arial"/>
          <w:szCs w:val="20"/>
          <w:lang w:eastAsia="sl-SI"/>
        </w:rPr>
        <w:t xml:space="preserve">tega zakona </w:t>
      </w:r>
      <w:r w:rsidR="00B8300B">
        <w:rPr>
          <w:rFonts w:cs="Arial"/>
          <w:szCs w:val="20"/>
          <w:lang w:eastAsia="sl-SI"/>
        </w:rPr>
        <w:t xml:space="preserve">oblikovati </w:t>
      </w:r>
      <w:r>
        <w:rPr>
          <w:rFonts w:cs="Arial"/>
          <w:szCs w:val="20"/>
          <w:lang w:eastAsia="sl-SI"/>
        </w:rPr>
        <w:t>izvedenski organ iz 21. člena zakona.</w:t>
      </w:r>
    </w:p>
    <w:p w14:paraId="214052B3" w14:textId="77777777" w:rsidR="00B72920" w:rsidRDefault="00B72920" w:rsidP="00B72920">
      <w:pPr>
        <w:spacing w:after="0" w:line="260" w:lineRule="exact"/>
        <w:jc w:val="both"/>
        <w:rPr>
          <w:rFonts w:cs="Arial"/>
          <w:szCs w:val="20"/>
        </w:rPr>
      </w:pPr>
    </w:p>
    <w:p w14:paraId="3BB161D0" w14:textId="77777777" w:rsidR="00B72920" w:rsidRDefault="00B72920" w:rsidP="00B72920">
      <w:pPr>
        <w:spacing w:after="0" w:line="260" w:lineRule="exact"/>
        <w:jc w:val="both"/>
        <w:rPr>
          <w:rFonts w:cs="Arial"/>
          <w:i/>
          <w:szCs w:val="20"/>
        </w:rPr>
      </w:pPr>
      <w:r>
        <w:rPr>
          <w:rFonts w:cs="Arial"/>
          <w:i/>
          <w:szCs w:val="20"/>
        </w:rPr>
        <w:t>c) Normativna usklajenost predloga zakona</w:t>
      </w:r>
    </w:p>
    <w:p w14:paraId="1F0238AA" w14:textId="77777777" w:rsidR="00B72920" w:rsidRDefault="00B72920" w:rsidP="00B72920">
      <w:pPr>
        <w:spacing w:after="0" w:line="260" w:lineRule="exact"/>
        <w:jc w:val="both"/>
        <w:rPr>
          <w:rFonts w:cs="Arial"/>
          <w:szCs w:val="20"/>
        </w:rPr>
      </w:pPr>
      <w:r>
        <w:rPr>
          <w:rFonts w:cs="Arial"/>
          <w:szCs w:val="20"/>
        </w:rPr>
        <w:lastRenderedPageBreak/>
        <w:t>Predlog zakona je usklajen z veljavnim pravnim redom Republike Slovenije, predvsem pa predlog zakona implementira temeljni namen Konvencije o pravicah invalidov: »Uresničevanje pravice do dostojanstva, enakega obravnavanja, samostojnega življenja in sodelovanja invalidov v družbi.«.</w:t>
      </w:r>
    </w:p>
    <w:p w14:paraId="33448BE7" w14:textId="77777777" w:rsidR="00B72920" w:rsidRDefault="00B72920" w:rsidP="00B72920">
      <w:pPr>
        <w:spacing w:after="0" w:line="260" w:lineRule="exact"/>
        <w:jc w:val="both"/>
        <w:rPr>
          <w:rFonts w:cs="Arial"/>
          <w:szCs w:val="20"/>
        </w:rPr>
      </w:pPr>
    </w:p>
    <w:p w14:paraId="67B7F4F5" w14:textId="77777777" w:rsidR="00B72920" w:rsidRDefault="00B72920" w:rsidP="00B72920">
      <w:pPr>
        <w:spacing w:after="0" w:line="260" w:lineRule="exact"/>
        <w:jc w:val="both"/>
        <w:rPr>
          <w:rFonts w:cs="Arial"/>
          <w:i/>
          <w:szCs w:val="20"/>
        </w:rPr>
      </w:pPr>
      <w:r>
        <w:rPr>
          <w:rFonts w:cs="Arial"/>
          <w:i/>
          <w:szCs w:val="20"/>
        </w:rPr>
        <w:t>d) Usklajenost predloga zakona:</w:t>
      </w:r>
    </w:p>
    <w:p w14:paraId="173D4541" w14:textId="77777777" w:rsidR="00B72920" w:rsidRDefault="00B72920" w:rsidP="00B72920">
      <w:pPr>
        <w:pStyle w:val="rkovnatokazaodstavkom"/>
        <w:numPr>
          <w:ilvl w:val="0"/>
          <w:numId w:val="0"/>
        </w:numPr>
        <w:spacing w:line="260" w:lineRule="exact"/>
        <w:rPr>
          <w:sz w:val="20"/>
          <w:szCs w:val="20"/>
        </w:rPr>
      </w:pPr>
      <w:r>
        <w:rPr>
          <w:sz w:val="20"/>
          <w:szCs w:val="20"/>
        </w:rPr>
        <w:t xml:space="preserve">Predlog zakona je bil 24. decembra 2020 objavljen na e-demokraciji. Javna obravnava je trajala 30 dni, do 25. januarja 2021. V javni obravnavi je bilo posredovano več kot 250 pripomb. Vse pripombe so se preučile in v največji meri tudi upoštevale. Predlagatelj zakona se je posvetoval tudi z delovno skupino katere člani so bili uporabniki osebne asistence. </w:t>
      </w:r>
    </w:p>
    <w:p w14:paraId="249697D2" w14:textId="77777777" w:rsidR="00B72920" w:rsidRDefault="00B72920" w:rsidP="00B72920">
      <w:pPr>
        <w:pStyle w:val="rkovnatokazaodstavkom"/>
        <w:numPr>
          <w:ilvl w:val="0"/>
          <w:numId w:val="0"/>
        </w:numPr>
        <w:spacing w:line="260" w:lineRule="exact"/>
        <w:rPr>
          <w:sz w:val="20"/>
          <w:szCs w:val="20"/>
        </w:rPr>
      </w:pPr>
    </w:p>
    <w:p w14:paraId="404B1886" w14:textId="77777777" w:rsidR="00B72920" w:rsidRDefault="00B72920" w:rsidP="00B72920">
      <w:pPr>
        <w:spacing w:after="0" w:line="260" w:lineRule="exact"/>
        <w:jc w:val="both"/>
        <w:rPr>
          <w:rFonts w:cs="Arial"/>
          <w:b/>
          <w:szCs w:val="20"/>
        </w:rPr>
      </w:pPr>
      <w:r>
        <w:rPr>
          <w:rFonts w:cs="Arial"/>
          <w:b/>
          <w:szCs w:val="20"/>
        </w:rPr>
        <w:t>3. OCENA FINANČNIH POSLEDIC PREDLOGA ZAKONA ZA DRŽAVNI PRORAČUN IN DRUGA JAVNOFINANČNA SREDSTVA</w:t>
      </w:r>
    </w:p>
    <w:p w14:paraId="1BF8A03A" w14:textId="77777777" w:rsidR="005144BC" w:rsidRDefault="005144BC" w:rsidP="00B72920">
      <w:pPr>
        <w:spacing w:after="0" w:line="260" w:lineRule="exact"/>
        <w:jc w:val="both"/>
        <w:rPr>
          <w:rFonts w:cs="Arial"/>
          <w:szCs w:val="20"/>
        </w:rPr>
      </w:pPr>
    </w:p>
    <w:p w14:paraId="2C2798DA" w14:textId="079007E4" w:rsidR="00B72920" w:rsidRDefault="00B72920" w:rsidP="00B72920">
      <w:pPr>
        <w:spacing w:after="0" w:line="260" w:lineRule="exact"/>
        <w:jc w:val="both"/>
        <w:rPr>
          <w:rFonts w:cs="Arial"/>
          <w:szCs w:val="20"/>
        </w:rPr>
      </w:pPr>
      <w:r>
        <w:rPr>
          <w:rFonts w:cs="Arial"/>
          <w:szCs w:val="20"/>
        </w:rPr>
        <w:t xml:space="preserve">Predlog novele zakona nima dodatnih neposrednih finančnih posledic na proračun. Finančne posledice ima veljavni Zakon o osebni asistenci, ki se je začel izvajati 1. januarja 2019. Za izvajanje veljavnega zakona so zagotovljena finančna sredstva na PP 180048 </w:t>
      </w:r>
      <w:r w:rsidR="005C02F6">
        <w:rPr>
          <w:rFonts w:cs="Arial"/>
          <w:szCs w:val="20"/>
        </w:rPr>
        <w:t>»</w:t>
      </w:r>
      <w:r>
        <w:rPr>
          <w:rFonts w:cs="Arial"/>
          <w:szCs w:val="20"/>
        </w:rPr>
        <w:t>Izvajanje Zakona o osebni asistenci</w:t>
      </w:r>
      <w:r w:rsidR="005C02F6">
        <w:rPr>
          <w:rFonts w:cs="Arial"/>
          <w:szCs w:val="20"/>
        </w:rPr>
        <w:t>«</w:t>
      </w:r>
      <w:r>
        <w:rPr>
          <w:rFonts w:cs="Arial"/>
          <w:szCs w:val="20"/>
        </w:rPr>
        <w:t xml:space="preserve">. Za leto 2021 je v proračunu zagotovljenih 83.430.000,00 </w:t>
      </w:r>
      <w:r w:rsidR="00443834">
        <w:rPr>
          <w:rFonts w:cs="Arial"/>
          <w:szCs w:val="20"/>
        </w:rPr>
        <w:t>eurov</w:t>
      </w:r>
      <w:r>
        <w:rPr>
          <w:rFonts w:cs="Arial"/>
          <w:szCs w:val="20"/>
        </w:rPr>
        <w:t xml:space="preserve"> in to za izplačilo izvedenih storitev osebne asistence, komunikacijskega dodatka in plačila strokovnih komisij za oceno pravice do osebne asistence. </w:t>
      </w:r>
    </w:p>
    <w:p w14:paraId="061FBD7D" w14:textId="67716747" w:rsidR="00B72920" w:rsidRDefault="00B72920" w:rsidP="00B72920">
      <w:pPr>
        <w:spacing w:after="0" w:line="260" w:lineRule="exact"/>
        <w:jc w:val="both"/>
        <w:rPr>
          <w:rFonts w:cs="Arial"/>
          <w:szCs w:val="20"/>
        </w:rPr>
      </w:pPr>
    </w:p>
    <w:p w14:paraId="0493FD51" w14:textId="0C2E4F65" w:rsidR="00830F5C" w:rsidRDefault="00830F5C" w:rsidP="00B72920">
      <w:pPr>
        <w:spacing w:after="0" w:line="260" w:lineRule="exact"/>
        <w:jc w:val="both"/>
        <w:rPr>
          <w:rFonts w:cs="Arial"/>
          <w:szCs w:val="20"/>
        </w:rPr>
      </w:pPr>
      <w:r>
        <w:rPr>
          <w:rFonts w:cs="Arial"/>
          <w:szCs w:val="20"/>
        </w:rPr>
        <w:t>Predlog zakona ne vpliva na druga javnofinančna sredstva.</w:t>
      </w:r>
    </w:p>
    <w:p w14:paraId="6BD86396" w14:textId="77777777" w:rsidR="00830F5C" w:rsidRDefault="00830F5C" w:rsidP="00B72920">
      <w:pPr>
        <w:spacing w:after="0" w:line="260" w:lineRule="exact"/>
        <w:jc w:val="both"/>
        <w:rPr>
          <w:rFonts w:cs="Arial"/>
          <w:szCs w:val="20"/>
        </w:rPr>
      </w:pPr>
    </w:p>
    <w:p w14:paraId="0AB5132B" w14:textId="2D06AC42" w:rsidR="00B72920" w:rsidRDefault="00B72920" w:rsidP="00B72920">
      <w:pPr>
        <w:spacing w:after="0" w:line="260" w:lineRule="exact"/>
        <w:jc w:val="both"/>
        <w:rPr>
          <w:rFonts w:cs="Arial"/>
          <w:szCs w:val="20"/>
        </w:rPr>
      </w:pPr>
      <w:r>
        <w:rPr>
          <w:rFonts w:cs="Arial"/>
          <w:szCs w:val="20"/>
        </w:rPr>
        <w:t xml:space="preserve">V mesecu januarju 2021 je bilo za izvajanje osebne asistence namenjenih 8,8 mio </w:t>
      </w:r>
      <w:r w:rsidR="00443834">
        <w:rPr>
          <w:rFonts w:cs="Arial"/>
          <w:szCs w:val="20"/>
        </w:rPr>
        <w:t>eurov</w:t>
      </w:r>
      <w:r>
        <w:rPr>
          <w:rFonts w:cs="Arial"/>
          <w:szCs w:val="20"/>
        </w:rPr>
        <w:t xml:space="preserve"> za 2.475 uporabnikov osebne asistence pri 162 delujočih izvajalcih osebne asistence.</w:t>
      </w:r>
    </w:p>
    <w:p w14:paraId="5FAD1948" w14:textId="77777777" w:rsidR="00B72920" w:rsidRDefault="00B72920" w:rsidP="00B72920">
      <w:pPr>
        <w:spacing w:after="0" w:line="260" w:lineRule="exact"/>
        <w:jc w:val="both"/>
        <w:rPr>
          <w:rFonts w:cs="Arial"/>
          <w:szCs w:val="20"/>
        </w:rPr>
      </w:pPr>
    </w:p>
    <w:p w14:paraId="0EAFD5FF" w14:textId="5BC355E6" w:rsidR="00B72920" w:rsidRDefault="005C02F6" w:rsidP="00B72920">
      <w:pPr>
        <w:spacing w:after="0" w:line="260" w:lineRule="exact"/>
        <w:jc w:val="both"/>
        <w:rPr>
          <w:rFonts w:cs="Arial"/>
          <w:szCs w:val="20"/>
        </w:rPr>
      </w:pPr>
      <w:r>
        <w:rPr>
          <w:rFonts w:cs="Arial"/>
          <w:szCs w:val="20"/>
        </w:rPr>
        <w:t xml:space="preserve">Predlog </w:t>
      </w:r>
      <w:r w:rsidR="00A43849">
        <w:rPr>
          <w:rFonts w:cs="Arial"/>
          <w:szCs w:val="20"/>
        </w:rPr>
        <w:t>z</w:t>
      </w:r>
      <w:r w:rsidR="00B72920">
        <w:rPr>
          <w:rFonts w:cs="Arial"/>
          <w:szCs w:val="20"/>
        </w:rPr>
        <w:t>akon</w:t>
      </w:r>
      <w:r>
        <w:rPr>
          <w:rFonts w:cs="Arial"/>
          <w:szCs w:val="20"/>
        </w:rPr>
        <w:t>a</w:t>
      </w:r>
      <w:r w:rsidR="00B72920">
        <w:rPr>
          <w:rFonts w:cs="Arial"/>
          <w:szCs w:val="20"/>
        </w:rPr>
        <w:t xml:space="preserve"> o spremembah in dopolnitvah zakona o osebni asistenci</w:t>
      </w:r>
      <w:r w:rsidR="00705FFA">
        <w:rPr>
          <w:rFonts w:cs="Arial"/>
          <w:szCs w:val="20"/>
        </w:rPr>
        <w:t xml:space="preserve"> uveljavlja</w:t>
      </w:r>
      <w:r w:rsidR="00B72920">
        <w:rPr>
          <w:rFonts w:cs="Arial"/>
          <w:szCs w:val="20"/>
        </w:rPr>
        <w:t xml:space="preserve"> institut ponovne ocene pravice do osebne asistence. Vsi uporabniki, ki so bili upravičeni do osebne asistence pred začetkom uveljavitve tega zakona se bodo po uradni dolžnosti v treh let</w:t>
      </w:r>
      <w:r w:rsidR="00443834">
        <w:rPr>
          <w:rFonts w:cs="Arial"/>
          <w:szCs w:val="20"/>
        </w:rPr>
        <w:t>ih</w:t>
      </w:r>
      <w:r w:rsidR="00B72920">
        <w:rPr>
          <w:rFonts w:cs="Arial"/>
          <w:szCs w:val="20"/>
        </w:rPr>
        <w:t xml:space="preserve"> ponovno ocenili. Naveden institut bo omogočil, da se uporabniki ponovno ocenijo in da se s tem preveri ali dejansko izpolnjujejo pogoje po </w:t>
      </w:r>
      <w:r w:rsidR="007C3E63">
        <w:rPr>
          <w:rFonts w:cs="Arial"/>
          <w:szCs w:val="20"/>
        </w:rPr>
        <w:t>z</w:t>
      </w:r>
      <w:r w:rsidR="00B72920">
        <w:rPr>
          <w:rFonts w:cs="Arial"/>
          <w:szCs w:val="20"/>
        </w:rPr>
        <w:t xml:space="preserve">akonu, predvsem v smislu njihove aktivnosti pri samostojnem življenju in vključevanju v družbo. Ponovno se bo ocenil tudi obseg dodeljenih ur osebne asistence posameznemu uporabniku, ki bo lahko ostal enak, se znižal ali zvišal. Novela omogoča prestop osebnih asistentov v institut družinskega pomočnika pod določenimi pogoji, sprejem zakona, ki bi urejal dolgotrajno oskrbo pa bi pripomogel k še dodatnemu znižanju števila uporabnikov osebne asistence. Ocenjujemo, da bi se število uporabnikov osebne asistence oziroma obseg dodeljenih ur storitev osebne asistence znižal približno za 40 odstotkov v treh letih. </w:t>
      </w:r>
    </w:p>
    <w:p w14:paraId="0AB14E43" w14:textId="77777777" w:rsidR="00BB54A2" w:rsidRDefault="00BB54A2" w:rsidP="00B72920">
      <w:pPr>
        <w:spacing w:after="0" w:line="260" w:lineRule="exact"/>
        <w:jc w:val="both"/>
        <w:rPr>
          <w:rFonts w:cs="Arial"/>
          <w:szCs w:val="20"/>
        </w:rPr>
      </w:pPr>
    </w:p>
    <w:p w14:paraId="4F1423C6" w14:textId="737EE2CB" w:rsidR="00B72920" w:rsidRDefault="00B72920" w:rsidP="00B72920">
      <w:pPr>
        <w:spacing w:after="0" w:line="260" w:lineRule="exact"/>
        <w:jc w:val="both"/>
        <w:rPr>
          <w:rFonts w:cs="Arial"/>
          <w:szCs w:val="20"/>
        </w:rPr>
      </w:pPr>
      <w:r>
        <w:rPr>
          <w:rFonts w:cs="Arial"/>
          <w:szCs w:val="20"/>
        </w:rPr>
        <w:t xml:space="preserve">Glede na obstoječe podatke in zgornje predpostavke se bodo izdatki proračuna Republike Slovenije na podlagi Zakona o spremembah in dopolnitvah zakona o osebni asistenci znižali v treh letih skupaj za približno 30 </w:t>
      </w:r>
      <w:r w:rsidR="007C3E63">
        <w:rPr>
          <w:rFonts w:cs="Arial"/>
          <w:szCs w:val="20"/>
        </w:rPr>
        <w:t>mio eurov</w:t>
      </w:r>
      <w:r>
        <w:rPr>
          <w:rFonts w:cs="Arial"/>
          <w:szCs w:val="20"/>
        </w:rPr>
        <w:t xml:space="preserve">, vsako leto torej za 10 </w:t>
      </w:r>
      <w:r w:rsidR="007C3E63">
        <w:rPr>
          <w:rFonts w:cs="Arial"/>
          <w:szCs w:val="20"/>
        </w:rPr>
        <w:t>mio eurov</w:t>
      </w:r>
      <w:r>
        <w:rPr>
          <w:rFonts w:cs="Arial"/>
          <w:szCs w:val="20"/>
        </w:rPr>
        <w:t>.</w:t>
      </w:r>
    </w:p>
    <w:p w14:paraId="52AD4F0D" w14:textId="77777777" w:rsidR="00B72920"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14:paraId="70CEA1DE" w14:textId="77777777" w:rsidTr="00EB0C42">
        <w:tc>
          <w:tcPr>
            <w:tcW w:w="9072" w:type="dxa"/>
          </w:tcPr>
          <w:p w14:paraId="5DBE83AE" w14:textId="77777777" w:rsidR="00B72920" w:rsidRDefault="00B72920" w:rsidP="00EB0C42">
            <w:pPr>
              <w:pStyle w:val="Oddelek"/>
              <w:numPr>
                <w:ilvl w:val="0"/>
                <w:numId w:val="0"/>
              </w:numPr>
              <w:spacing w:before="0" w:after="0" w:line="260" w:lineRule="exact"/>
              <w:jc w:val="both"/>
              <w:rPr>
                <w:sz w:val="20"/>
                <w:szCs w:val="20"/>
                <w:lang w:eastAsia="en-US"/>
              </w:rPr>
            </w:pPr>
            <w:r>
              <w:rPr>
                <w:sz w:val="20"/>
                <w:szCs w:val="20"/>
                <w:lang w:eastAsia="en-US"/>
              </w:rPr>
              <w:t>4. NAVEDBA, DA SO SREDSTVA ZA IZVAJANJE ZAKONA V DRŽAVNEM PRORAČUNU ZAGOTOVLJENA, ČE PREDLOG ZAKONA PREDVIDEVA PORABO PRORAČUNSKIH SREDSTEV V OBDOBJU, ZA KATERO JE BIL DRŽAVNI PRORAČUN ŽE SPREJET</w:t>
            </w:r>
          </w:p>
        </w:tc>
      </w:tr>
      <w:tr w:rsidR="00B72920" w14:paraId="74BBA88D" w14:textId="77777777" w:rsidTr="00EB0C42">
        <w:tc>
          <w:tcPr>
            <w:tcW w:w="9072" w:type="dxa"/>
            <w:hideMark/>
          </w:tcPr>
          <w:p w14:paraId="4224C4EC" w14:textId="77777777" w:rsidR="005144BC" w:rsidRDefault="005144BC"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sz w:val="20"/>
                <w:szCs w:val="20"/>
              </w:rPr>
            </w:pPr>
          </w:p>
          <w:p w14:paraId="17A37491" w14:textId="67A89ED2"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sz w:val="20"/>
                <w:szCs w:val="20"/>
              </w:rPr>
            </w:pPr>
            <w:r>
              <w:rPr>
                <w:sz w:val="20"/>
                <w:szCs w:val="20"/>
              </w:rPr>
              <w:t>Predlog zakona nima dodatnih finančnih posledic. Za njegovo izvajanje so sredstva zagotovljena v okviru Zakona o osebni asistenci v Proračunu Republike Slovenije za leti 2021 in 2022 na proračunski postavki</w:t>
            </w:r>
            <w:r>
              <w:rPr>
                <w:rFonts w:cs="Arial"/>
                <w:sz w:val="20"/>
                <w:szCs w:val="20"/>
              </w:rPr>
              <w:t xml:space="preserve"> PP 180048 </w:t>
            </w:r>
            <w:r w:rsidR="005C02F6">
              <w:rPr>
                <w:rFonts w:cs="Arial"/>
                <w:sz w:val="20"/>
                <w:szCs w:val="20"/>
              </w:rPr>
              <w:t>»</w:t>
            </w:r>
            <w:r>
              <w:rPr>
                <w:rFonts w:cs="Arial"/>
                <w:sz w:val="20"/>
                <w:szCs w:val="20"/>
              </w:rPr>
              <w:t>Izvajanje Zakona o osebni asistenci«</w:t>
            </w:r>
            <w:r>
              <w:rPr>
                <w:sz w:val="20"/>
                <w:szCs w:val="20"/>
              </w:rPr>
              <w:t xml:space="preserve">. Predvsem se pričakuje znižanje stroškov za izvajanje osebne asistence v naslednjem letu. </w:t>
            </w:r>
          </w:p>
        </w:tc>
      </w:tr>
    </w:tbl>
    <w:p w14:paraId="5E3E2D2B" w14:textId="77777777" w:rsidR="00B72920"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14:paraId="4C4F1ADC" w14:textId="77777777" w:rsidTr="00EB0C42">
        <w:tc>
          <w:tcPr>
            <w:tcW w:w="9213" w:type="dxa"/>
            <w:hideMark/>
          </w:tcPr>
          <w:p w14:paraId="1257C5E2" w14:textId="77777777" w:rsidR="00B72920" w:rsidRDefault="00B72920" w:rsidP="00EB0C42">
            <w:pPr>
              <w:pStyle w:val="Oddelek"/>
              <w:numPr>
                <w:ilvl w:val="0"/>
                <w:numId w:val="0"/>
              </w:numPr>
              <w:spacing w:before="0" w:after="0" w:line="260" w:lineRule="exact"/>
              <w:jc w:val="both"/>
              <w:rPr>
                <w:sz w:val="20"/>
                <w:szCs w:val="20"/>
                <w:lang w:eastAsia="en-US"/>
              </w:rPr>
            </w:pPr>
            <w:r>
              <w:rPr>
                <w:sz w:val="20"/>
                <w:szCs w:val="20"/>
                <w:lang w:eastAsia="en-US"/>
              </w:rPr>
              <w:t>5. PRIKAZ UREDITVE V DRUGIH PRAVNIH SISTEMIH IN PRILAGOJENOSTI PREDLAGANE UREDITVE PRAVU EVROPSKE UNIJE</w:t>
            </w:r>
          </w:p>
        </w:tc>
      </w:tr>
      <w:tr w:rsidR="00B72920" w14:paraId="5B71DE70" w14:textId="77777777" w:rsidTr="00EB0C42">
        <w:tc>
          <w:tcPr>
            <w:tcW w:w="9213" w:type="dxa"/>
          </w:tcPr>
          <w:p w14:paraId="11C646C3" w14:textId="77777777" w:rsidR="005144BC" w:rsidRDefault="005144BC" w:rsidP="00EB0C42">
            <w:pPr>
              <w:pStyle w:val="Odstavekseznama1"/>
              <w:spacing w:line="260" w:lineRule="exact"/>
              <w:ind w:left="0"/>
              <w:jc w:val="both"/>
              <w:rPr>
                <w:rFonts w:ascii="Arial" w:hAnsi="Arial" w:cs="Arial"/>
                <w:color w:val="000000"/>
                <w:sz w:val="20"/>
                <w:szCs w:val="20"/>
                <w:lang w:eastAsia="en-US"/>
              </w:rPr>
            </w:pPr>
          </w:p>
          <w:p w14:paraId="4304439B" w14:textId="048A5904" w:rsidR="00B72920" w:rsidRDefault="00210F06" w:rsidP="00EB0C42">
            <w:pPr>
              <w:pStyle w:val="Odstavekseznama1"/>
              <w:spacing w:line="260" w:lineRule="exact"/>
              <w:ind w:left="0"/>
              <w:jc w:val="both"/>
              <w:rPr>
                <w:rFonts w:ascii="Arial" w:hAnsi="Arial" w:cs="Arial"/>
                <w:sz w:val="20"/>
                <w:szCs w:val="20"/>
                <w:lang w:eastAsia="en-US"/>
              </w:rPr>
            </w:pPr>
            <w:r>
              <w:rPr>
                <w:rFonts w:ascii="Arial" w:hAnsi="Arial" w:cs="Arial"/>
                <w:sz w:val="20"/>
                <w:szCs w:val="20"/>
                <w:lang w:eastAsia="en-US"/>
              </w:rPr>
              <w:lastRenderedPageBreak/>
              <w:t>Predlog zakona ni predmet usklajevanj s pravnim redom Evropske unije.</w:t>
            </w:r>
          </w:p>
          <w:p w14:paraId="5F4A24A8" w14:textId="77777777" w:rsidR="00830F5C" w:rsidRDefault="00830F5C" w:rsidP="00EB0C42">
            <w:pPr>
              <w:pStyle w:val="Odstavekseznama1"/>
              <w:spacing w:line="260" w:lineRule="exact"/>
              <w:ind w:left="0"/>
              <w:jc w:val="both"/>
              <w:rPr>
                <w:rFonts w:ascii="Arial" w:hAnsi="Arial" w:cs="Arial"/>
                <w:sz w:val="20"/>
                <w:szCs w:val="20"/>
                <w:lang w:eastAsia="en-US"/>
              </w:rPr>
            </w:pPr>
          </w:p>
          <w:p w14:paraId="56176CAB" w14:textId="77777777" w:rsidR="00B72920" w:rsidRDefault="00B72920" w:rsidP="00EB0C42">
            <w:pPr>
              <w:pStyle w:val="Neotevilenodstavek"/>
              <w:spacing w:before="0" w:after="0" w:line="260" w:lineRule="exact"/>
              <w:rPr>
                <w:b/>
                <w:sz w:val="20"/>
                <w:szCs w:val="20"/>
                <w:lang w:eastAsia="en-US"/>
              </w:rPr>
            </w:pPr>
            <w:r>
              <w:rPr>
                <w:b/>
                <w:sz w:val="20"/>
                <w:szCs w:val="20"/>
                <w:lang w:eastAsia="en-US"/>
              </w:rPr>
              <w:t>Švedska</w:t>
            </w:r>
          </w:p>
          <w:p w14:paraId="5BB0C5B2" w14:textId="77777777" w:rsidR="00B72920" w:rsidRDefault="00B72920" w:rsidP="00EB0C42">
            <w:pPr>
              <w:pStyle w:val="Neotevilenodstavek"/>
              <w:spacing w:before="0" w:after="0" w:line="260" w:lineRule="exact"/>
              <w:rPr>
                <w:sz w:val="20"/>
                <w:szCs w:val="20"/>
                <w:lang w:eastAsia="en-US"/>
              </w:rPr>
            </w:pPr>
            <w:r>
              <w:rPr>
                <w:sz w:val="20"/>
                <w:szCs w:val="20"/>
                <w:lang w:eastAsia="en-US"/>
              </w:rPr>
              <w:t xml:space="preserve">Zakonska podlaga ureditvi osebne asistence na Švedskem je Zakon o osebni asistenci (LASS) iz leta 1994. V tem pravnem aktu je uzakonjena pravica do neposrednega financiranja osebne asistence, ki jo lahko uveljavljajo osebe stare do 65 let z dolgotrajnimi telesnimi in intelektualnimi okvarami, ki v vsakdanjem življenju potrebujejo minimalno 20 ur tedensko asistenco pri opravljanju osnovnih življenjskih opravil, kot so na primer oblačenje, umivanje, hranjenje, komuniciranje in podobno. Potreba uporabnika po minimalno 20 ur pomoči za opravljanje osnovnih življenjskih opravil na teden je tista meja, ki zagotavlja odobritev osebne asistence s strani državnega organa, uporabnike, ki imajo manjše potrebe, obravnavajo organi na ravni lokalne skupnosti. Te osebe in osebe, starejše od 65 let, lahko zaprosijo za podobne storitve, kot je osebna asistenca, vendar nimajo zakonske pravice do neposrednega financiranja teh storitev. Lokalne oblasti jim storitve tako zagotovijo preko različnih servisov. Izplačila za osebe, ki so upravičene do neposrednega financiranja osebne asistence, koordinira Nacionalna socialna zavarovalnica. Stroške 20 ur asistence tedensko pokriva lokalna skupnost, ostalo pa se financira iz državnega proračuna. Višina izplačila ni odvisna od finančnega položaja uporabnika in njegove družine. Potreba uporabnika po osebni asistenci je izražena v številu ur pomoči na teden. Najvišjo vrednost ure določi vlada. </w:t>
            </w:r>
          </w:p>
          <w:p w14:paraId="279D14E2" w14:textId="77777777" w:rsidR="00B72920" w:rsidRDefault="00B72920" w:rsidP="00EB0C42">
            <w:pPr>
              <w:pStyle w:val="Neotevilenodstavek"/>
              <w:spacing w:before="0" w:after="0" w:line="260" w:lineRule="exact"/>
              <w:rPr>
                <w:sz w:val="20"/>
                <w:szCs w:val="20"/>
                <w:lang w:eastAsia="en-US"/>
              </w:rPr>
            </w:pPr>
          </w:p>
          <w:p w14:paraId="5036E610" w14:textId="77777777" w:rsidR="00B72920" w:rsidRDefault="00B72920" w:rsidP="00EB0C42">
            <w:pPr>
              <w:pStyle w:val="Neotevilenodstavek"/>
              <w:spacing w:before="0" w:after="0" w:line="260" w:lineRule="exact"/>
              <w:rPr>
                <w:b/>
                <w:sz w:val="20"/>
                <w:szCs w:val="20"/>
                <w:lang w:eastAsia="en-US"/>
              </w:rPr>
            </w:pPr>
            <w:r>
              <w:rPr>
                <w:b/>
                <w:sz w:val="20"/>
                <w:szCs w:val="20"/>
                <w:lang w:eastAsia="en-US"/>
              </w:rPr>
              <w:t>Danska</w:t>
            </w:r>
          </w:p>
          <w:p w14:paraId="6524C3FC" w14:textId="77777777" w:rsidR="00B72920" w:rsidRDefault="00B72920" w:rsidP="00EB0C42">
            <w:pPr>
              <w:pStyle w:val="Neotevilenodstavek"/>
              <w:spacing w:before="0" w:after="0" w:line="260" w:lineRule="exact"/>
              <w:rPr>
                <w:sz w:val="20"/>
                <w:szCs w:val="20"/>
                <w:lang w:eastAsia="en-US"/>
              </w:rPr>
            </w:pPr>
            <w:r>
              <w:rPr>
                <w:sz w:val="20"/>
                <w:szCs w:val="20"/>
                <w:lang w:eastAsia="en-US"/>
              </w:rPr>
              <w:t>Do osebne asistence so upravičene osebe s hudimi in (dolgo)trajnimi telesnimi ali osebnimi duševnimi invalidnostmi, ki zmanjšujejo njihovo zmožnost funkcioniranja v vsakdanjem življenju in potrebujejo pomoč pri izvajanju temeljnih dnevnih opravil. Pomembno je tudi, da je oseba v aktivnem življenjskem obdobju. Zakonodaja glede na vrsto invalidnosti ne izključuje nobene skupine invalidov, vendar pa so v praksi do osebne asistence v največjem obsegu upravičeni težje fizično oziroma gibalno ovirani invalidi, ki so zmožni sami upravljati osebno asistenco. Približno tretjina oseb, ki prejemajo osebno asistenco, ima dnevno 24 urno pomoč, povprečno prejemajo od 15 do 18 ur osebne asistence dnevno.</w:t>
            </w:r>
          </w:p>
          <w:p w14:paraId="4E7F8206" w14:textId="77777777" w:rsidR="00B72920" w:rsidRDefault="00B72920" w:rsidP="00EB0C42">
            <w:pPr>
              <w:pStyle w:val="Neotevilenodstavek"/>
              <w:spacing w:before="0" w:after="0" w:line="260" w:lineRule="exact"/>
              <w:rPr>
                <w:sz w:val="20"/>
                <w:szCs w:val="20"/>
                <w:lang w:eastAsia="en-US"/>
              </w:rPr>
            </w:pPr>
          </w:p>
          <w:p w14:paraId="0CABF41A" w14:textId="77777777" w:rsidR="00B72920" w:rsidRDefault="00B72920" w:rsidP="00EB0C42">
            <w:pPr>
              <w:pStyle w:val="Neotevilenodstavek"/>
              <w:spacing w:before="0" w:after="0" w:line="260" w:lineRule="exact"/>
              <w:rPr>
                <w:sz w:val="20"/>
                <w:szCs w:val="20"/>
                <w:lang w:eastAsia="en-US"/>
              </w:rPr>
            </w:pPr>
            <w:r>
              <w:rPr>
                <w:b/>
                <w:sz w:val="20"/>
                <w:szCs w:val="20"/>
                <w:lang w:eastAsia="en-US"/>
              </w:rPr>
              <w:t>Španija</w:t>
            </w:r>
            <w:r>
              <w:rPr>
                <w:sz w:val="20"/>
                <w:szCs w:val="20"/>
                <w:lang w:eastAsia="en-US"/>
              </w:rPr>
              <w:t xml:space="preserve"> </w:t>
            </w:r>
          </w:p>
          <w:p w14:paraId="3BC04DB5" w14:textId="77777777" w:rsidR="00B72920" w:rsidRDefault="00B72920" w:rsidP="00EB0C42">
            <w:pPr>
              <w:pStyle w:val="Neotevilenodstavek"/>
              <w:spacing w:before="0" w:after="0" w:line="260" w:lineRule="exact"/>
              <w:rPr>
                <w:sz w:val="20"/>
                <w:szCs w:val="20"/>
                <w:lang w:eastAsia="en-US"/>
              </w:rPr>
            </w:pPr>
            <w:r>
              <w:rPr>
                <w:sz w:val="20"/>
                <w:szCs w:val="20"/>
                <w:lang w:eastAsia="en-US"/>
              </w:rPr>
              <w:t>Upravičenci glede na vrsto invalidnosti: Osnovna merila upravičenosti do osebne asistence določa državna zakonodaja, podrobneje pa so opredeljena v predpisih posameznih regij oziroma dežel, kar pomeni, da se dostopnost in prakse izvajanja osebne asistence med posameznimi regijami razlikujejo. Nacionalni zakon pri določanju upravičenosti do osebne asistence upošteva medicinski model, ki je usmerjen v ocenjevanje funkcionalnih zmožnosti invalidne osebe. Pri tem ocenjujejo predvsem telesne – fizične zmožnosti, ne upoštevajo pa njenih potreb v vsakdanjem življenju. Osebe razvrstijo v tri tipe glede na stopnjo invalidnosti, pri čemer so do osebne asistence upravičene le osebe, ki so uvrščene v prvo skupino, kar pomeni, da gre za invalide, ki so zelo odvisni od pomoči drugih. Višina financiranja osebne asistence je odvisna od dohodkov in premoženja osebe. Skupine oseb glede na vrsto invalidnosti, ki niso upravičene do osebne asistence: Teoretično je osebna asistenca zagotovljena vsem skupinam invalidov. Vendar pa je glede na to, da se pri upravičenosti do osebne asistence uporablja medicinski model, ki upošteva predvsem fizične zmožnosti osebe, praktično nemogoče, da bi oseba, ki ni telesno ovirana, dobila osebno asistenco.</w:t>
            </w:r>
          </w:p>
        </w:tc>
      </w:tr>
    </w:tbl>
    <w:p w14:paraId="3A6F45AE" w14:textId="77777777" w:rsidR="00B72920"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14:paraId="41057206" w14:textId="77777777" w:rsidTr="00EB0C42">
        <w:tc>
          <w:tcPr>
            <w:tcW w:w="9213" w:type="dxa"/>
            <w:hideMark/>
          </w:tcPr>
          <w:p w14:paraId="59D0F9A1" w14:textId="77777777" w:rsidR="00B72920" w:rsidRDefault="00B72920" w:rsidP="00EB0C42">
            <w:pPr>
              <w:pStyle w:val="Oddelek"/>
              <w:numPr>
                <w:ilvl w:val="0"/>
                <w:numId w:val="0"/>
              </w:numPr>
              <w:tabs>
                <w:tab w:val="left" w:pos="270"/>
              </w:tabs>
              <w:spacing w:before="0" w:after="0" w:line="260" w:lineRule="exact"/>
              <w:jc w:val="left"/>
              <w:rPr>
                <w:sz w:val="20"/>
                <w:szCs w:val="20"/>
                <w:lang w:eastAsia="en-US"/>
              </w:rPr>
            </w:pPr>
            <w:r>
              <w:rPr>
                <w:sz w:val="20"/>
                <w:szCs w:val="20"/>
                <w:lang w:eastAsia="en-US"/>
              </w:rPr>
              <w:t>6. PRESOJA POSLEDIC, KI JIH BO IMEL SPREJEM ZAKONA</w:t>
            </w:r>
          </w:p>
        </w:tc>
      </w:tr>
      <w:tr w:rsidR="00B72920" w14:paraId="0C6404D4" w14:textId="77777777" w:rsidTr="00EB0C42">
        <w:tc>
          <w:tcPr>
            <w:tcW w:w="9213" w:type="dxa"/>
          </w:tcPr>
          <w:p w14:paraId="08F43689" w14:textId="77777777" w:rsidR="005144BC" w:rsidRDefault="005144BC" w:rsidP="00EB0C42">
            <w:pPr>
              <w:pStyle w:val="Odsek"/>
              <w:numPr>
                <w:ilvl w:val="0"/>
                <w:numId w:val="0"/>
              </w:numPr>
              <w:spacing w:before="0" w:after="0" w:line="260" w:lineRule="exact"/>
              <w:jc w:val="left"/>
              <w:rPr>
                <w:sz w:val="20"/>
                <w:szCs w:val="20"/>
                <w:lang w:eastAsia="en-US"/>
              </w:rPr>
            </w:pPr>
          </w:p>
          <w:p w14:paraId="1BDCDDE5"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 xml:space="preserve">6.1 Presoja administrativnih posledic </w:t>
            </w:r>
          </w:p>
          <w:p w14:paraId="03394F8B" w14:textId="77777777" w:rsidR="00B72920" w:rsidRDefault="00B72920" w:rsidP="00EB0C42">
            <w:pPr>
              <w:pStyle w:val="Odsek"/>
              <w:numPr>
                <w:ilvl w:val="0"/>
                <w:numId w:val="0"/>
              </w:numPr>
              <w:spacing w:before="0" w:after="0" w:line="260" w:lineRule="exact"/>
              <w:jc w:val="left"/>
              <w:rPr>
                <w:sz w:val="20"/>
                <w:szCs w:val="20"/>
                <w:lang w:eastAsia="en-US"/>
              </w:rPr>
            </w:pPr>
          </w:p>
          <w:p w14:paraId="48AD478F"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 xml:space="preserve">a) v postopkih oziroma poslovanju javne uprave ali pravosodnih organov: </w:t>
            </w:r>
          </w:p>
          <w:p w14:paraId="3A9F1E68" w14:textId="77777777" w:rsidR="00B72920" w:rsidRDefault="00B72920" w:rsidP="00EB0C42">
            <w:pPr>
              <w:pStyle w:val="Odsek"/>
              <w:numPr>
                <w:ilvl w:val="0"/>
                <w:numId w:val="0"/>
              </w:numPr>
              <w:spacing w:before="0" w:after="0" w:line="260" w:lineRule="exact"/>
              <w:jc w:val="both"/>
              <w:rPr>
                <w:b w:val="0"/>
                <w:sz w:val="20"/>
                <w:szCs w:val="20"/>
                <w:lang w:eastAsia="en-US"/>
              </w:rPr>
            </w:pPr>
            <w:r>
              <w:rPr>
                <w:b w:val="0"/>
                <w:sz w:val="20"/>
                <w:szCs w:val="20"/>
                <w:lang w:eastAsia="en-US"/>
              </w:rPr>
              <w:t>Predlog zakona nima posledic glede postopkov oziroma poslovanju javne uprave in pravosodnih organov.</w:t>
            </w:r>
          </w:p>
          <w:p w14:paraId="055E4404" w14:textId="77777777" w:rsidR="00B72920" w:rsidRDefault="00B72920" w:rsidP="00EB0C42">
            <w:pPr>
              <w:pStyle w:val="Odsek"/>
              <w:numPr>
                <w:ilvl w:val="0"/>
                <w:numId w:val="0"/>
              </w:numPr>
              <w:spacing w:before="0" w:after="0" w:line="260" w:lineRule="exact"/>
              <w:jc w:val="both"/>
              <w:rPr>
                <w:b w:val="0"/>
                <w:sz w:val="20"/>
                <w:szCs w:val="20"/>
                <w:lang w:eastAsia="en-US"/>
              </w:rPr>
            </w:pPr>
          </w:p>
        </w:tc>
      </w:tr>
      <w:tr w:rsidR="00B72920" w14:paraId="37C77210" w14:textId="77777777" w:rsidTr="00EB0C42">
        <w:tc>
          <w:tcPr>
            <w:tcW w:w="9213" w:type="dxa"/>
          </w:tcPr>
          <w:p w14:paraId="7419F568" w14:textId="77777777" w:rsidR="00B72920" w:rsidRDefault="00B72920" w:rsidP="00EB0C42">
            <w:pPr>
              <w:pStyle w:val="rkovnatokazaodstavkom"/>
              <w:numPr>
                <w:ilvl w:val="0"/>
                <w:numId w:val="0"/>
              </w:numPr>
              <w:spacing w:line="260" w:lineRule="exact"/>
              <w:rPr>
                <w:b/>
                <w:sz w:val="20"/>
                <w:szCs w:val="20"/>
                <w:lang w:eastAsia="en-US"/>
              </w:rPr>
            </w:pPr>
            <w:r>
              <w:rPr>
                <w:b/>
                <w:sz w:val="20"/>
                <w:szCs w:val="20"/>
                <w:lang w:eastAsia="en-US"/>
              </w:rPr>
              <w:t>b) pri obveznostih strank do javne uprave ali pravosodnih organov:</w:t>
            </w:r>
          </w:p>
          <w:p w14:paraId="22E8800F"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r>
              <w:rPr>
                <w:rFonts w:cs="Arial"/>
                <w:sz w:val="20"/>
                <w:szCs w:val="20"/>
              </w:rPr>
              <w:lastRenderedPageBreak/>
              <w:t>Predlog zakona nima posledic pri obveznosti strank.</w:t>
            </w:r>
          </w:p>
          <w:p w14:paraId="4C857ADE"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p>
        </w:tc>
      </w:tr>
      <w:tr w:rsidR="00B72920" w14:paraId="4981D7B9" w14:textId="77777777" w:rsidTr="00EB0C42">
        <w:tc>
          <w:tcPr>
            <w:tcW w:w="9213" w:type="dxa"/>
            <w:hideMark/>
          </w:tcPr>
          <w:p w14:paraId="796F9A5D"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lastRenderedPageBreak/>
              <w:t>6.2 Presoja posledic za okolje, vključno s prostorskimi in varstvenimi vidiki, in sicer za:</w:t>
            </w:r>
          </w:p>
        </w:tc>
      </w:tr>
      <w:tr w:rsidR="00B72920" w14:paraId="7681358A" w14:textId="77777777" w:rsidTr="00EB0C42">
        <w:tc>
          <w:tcPr>
            <w:tcW w:w="9213" w:type="dxa"/>
          </w:tcPr>
          <w:p w14:paraId="153DAA74" w14:textId="77777777" w:rsidR="00B72920" w:rsidRDefault="00B72920" w:rsidP="00EB0C42">
            <w:pPr>
              <w:pStyle w:val="Alineazatoko"/>
              <w:tabs>
                <w:tab w:val="clear" w:pos="720"/>
                <w:tab w:val="left" w:pos="708"/>
              </w:tabs>
              <w:spacing w:line="260" w:lineRule="exact"/>
              <w:rPr>
                <w:sz w:val="20"/>
                <w:szCs w:val="20"/>
                <w:lang w:eastAsia="en-US"/>
              </w:rPr>
            </w:pPr>
            <w:r>
              <w:rPr>
                <w:sz w:val="20"/>
                <w:szCs w:val="20"/>
                <w:lang w:eastAsia="en-US"/>
              </w:rPr>
              <w:t>Predlog zakona nima posledic za okolje.</w:t>
            </w:r>
          </w:p>
          <w:p w14:paraId="79C0DA3C" w14:textId="77777777" w:rsidR="00B72920" w:rsidRDefault="00B72920" w:rsidP="00EB0C42">
            <w:pPr>
              <w:pStyle w:val="Alineazatoko"/>
              <w:tabs>
                <w:tab w:val="clear" w:pos="720"/>
                <w:tab w:val="left" w:pos="708"/>
              </w:tabs>
              <w:spacing w:line="260" w:lineRule="exact"/>
              <w:rPr>
                <w:sz w:val="20"/>
                <w:szCs w:val="20"/>
                <w:lang w:eastAsia="en-US"/>
              </w:rPr>
            </w:pPr>
          </w:p>
        </w:tc>
      </w:tr>
      <w:tr w:rsidR="00B72920" w14:paraId="7210B8BA" w14:textId="77777777" w:rsidTr="00EB0C42">
        <w:tc>
          <w:tcPr>
            <w:tcW w:w="9213" w:type="dxa"/>
            <w:hideMark/>
          </w:tcPr>
          <w:p w14:paraId="55EFF82D"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6.3 Presoja posledic za gospodarstvo, in sicer za:</w:t>
            </w:r>
          </w:p>
        </w:tc>
      </w:tr>
      <w:tr w:rsidR="00B72920" w14:paraId="09B1E3A8" w14:textId="77777777" w:rsidTr="00EB0C42">
        <w:tc>
          <w:tcPr>
            <w:tcW w:w="9213" w:type="dxa"/>
          </w:tcPr>
          <w:p w14:paraId="068BA45F" w14:textId="77777777" w:rsidR="00B72920" w:rsidRDefault="00B72920" w:rsidP="00EB0C42">
            <w:pPr>
              <w:pStyle w:val="Alineazatoko"/>
              <w:tabs>
                <w:tab w:val="clear" w:pos="720"/>
                <w:tab w:val="left" w:pos="708"/>
              </w:tabs>
              <w:spacing w:line="260" w:lineRule="exact"/>
              <w:rPr>
                <w:sz w:val="20"/>
                <w:szCs w:val="20"/>
                <w:lang w:eastAsia="en-US"/>
              </w:rPr>
            </w:pPr>
            <w:r>
              <w:rPr>
                <w:sz w:val="20"/>
                <w:szCs w:val="20"/>
                <w:lang w:eastAsia="en-US"/>
              </w:rPr>
              <w:t>Predlog zakona nima posledic za gospodarstvo.</w:t>
            </w:r>
          </w:p>
          <w:p w14:paraId="362D7A19" w14:textId="77777777" w:rsidR="00B72920" w:rsidRDefault="00B72920" w:rsidP="00EB0C42">
            <w:pPr>
              <w:pStyle w:val="Alineazatoko"/>
              <w:tabs>
                <w:tab w:val="clear" w:pos="720"/>
                <w:tab w:val="left" w:pos="708"/>
              </w:tabs>
              <w:spacing w:line="260" w:lineRule="exact"/>
              <w:rPr>
                <w:sz w:val="20"/>
                <w:szCs w:val="20"/>
                <w:lang w:eastAsia="en-US"/>
              </w:rPr>
            </w:pPr>
          </w:p>
        </w:tc>
      </w:tr>
      <w:tr w:rsidR="00B72920" w14:paraId="665C1CC6" w14:textId="77777777" w:rsidTr="00EB0C42">
        <w:tc>
          <w:tcPr>
            <w:tcW w:w="9213" w:type="dxa"/>
            <w:hideMark/>
          </w:tcPr>
          <w:p w14:paraId="08775DF4"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6.4 Presoja posledic za socialno področje, in sicer za:</w:t>
            </w:r>
          </w:p>
        </w:tc>
      </w:tr>
      <w:tr w:rsidR="00B72920" w14:paraId="294067B7" w14:textId="77777777" w:rsidTr="00EB0C42">
        <w:tc>
          <w:tcPr>
            <w:tcW w:w="9213" w:type="dxa"/>
          </w:tcPr>
          <w:p w14:paraId="76C8CE8A"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rFonts w:cs="Arial"/>
                <w:sz w:val="20"/>
                <w:szCs w:val="20"/>
              </w:rPr>
            </w:pPr>
            <w:r>
              <w:rPr>
                <w:rFonts w:cs="Arial"/>
                <w:sz w:val="20"/>
                <w:szCs w:val="20"/>
              </w:rPr>
              <w:t xml:space="preserve">Predlog zakona bo izboljšal kakovost življenja invalidov in njihovo izenačevanje možnosti ter vključevanje v družbo. </w:t>
            </w:r>
          </w:p>
          <w:p w14:paraId="10A87295" w14:textId="77777777"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rFonts w:cs="Arial"/>
                <w:sz w:val="20"/>
                <w:szCs w:val="20"/>
              </w:rPr>
            </w:pPr>
          </w:p>
        </w:tc>
      </w:tr>
      <w:tr w:rsidR="00B72920" w14:paraId="3AA39502" w14:textId="77777777" w:rsidTr="00EB0C42">
        <w:tc>
          <w:tcPr>
            <w:tcW w:w="9213" w:type="dxa"/>
            <w:hideMark/>
          </w:tcPr>
          <w:p w14:paraId="26D7AA0E"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6.5 Presoja posledic za dokumente razvojnega načrtovanja, in sicer za:</w:t>
            </w:r>
          </w:p>
        </w:tc>
      </w:tr>
      <w:tr w:rsidR="00B72920" w14:paraId="73698197" w14:textId="77777777" w:rsidTr="00EB0C42">
        <w:tc>
          <w:tcPr>
            <w:tcW w:w="9213" w:type="dxa"/>
          </w:tcPr>
          <w:p w14:paraId="309830DD" w14:textId="77777777" w:rsidR="00B72920" w:rsidRDefault="00B72920" w:rsidP="00EB0C42">
            <w:pPr>
              <w:pStyle w:val="Alineazaodstavkom"/>
              <w:numPr>
                <w:ilvl w:val="0"/>
                <w:numId w:val="0"/>
              </w:numPr>
              <w:spacing w:line="260" w:lineRule="exact"/>
              <w:rPr>
                <w:rFonts w:cs="Arial"/>
                <w:sz w:val="20"/>
                <w:szCs w:val="20"/>
              </w:rPr>
            </w:pPr>
            <w:r>
              <w:rPr>
                <w:rFonts w:cs="Arial"/>
                <w:sz w:val="20"/>
                <w:szCs w:val="20"/>
              </w:rPr>
              <w:t>Predlog zakona nima posledic za dokumente razvojnega načrtovanja.</w:t>
            </w:r>
          </w:p>
          <w:p w14:paraId="59975E88" w14:textId="77777777" w:rsidR="00B72920" w:rsidRDefault="00B72920" w:rsidP="00EB0C42">
            <w:pPr>
              <w:pStyle w:val="Alineazaodstavkom"/>
              <w:numPr>
                <w:ilvl w:val="0"/>
                <w:numId w:val="0"/>
              </w:numPr>
              <w:spacing w:line="260" w:lineRule="exact"/>
              <w:rPr>
                <w:rFonts w:cs="Arial"/>
                <w:b/>
                <w:sz w:val="20"/>
                <w:szCs w:val="20"/>
              </w:rPr>
            </w:pPr>
          </w:p>
          <w:p w14:paraId="1F1275DA" w14:textId="77777777" w:rsidR="00B72920" w:rsidRDefault="00B72920" w:rsidP="00EB0C42">
            <w:pPr>
              <w:pStyle w:val="Alineazaodstavkom"/>
              <w:numPr>
                <w:ilvl w:val="0"/>
                <w:numId w:val="0"/>
              </w:numPr>
              <w:spacing w:line="260" w:lineRule="exact"/>
              <w:rPr>
                <w:rFonts w:cs="Arial"/>
                <w:b/>
                <w:sz w:val="20"/>
                <w:szCs w:val="20"/>
              </w:rPr>
            </w:pPr>
            <w:r>
              <w:rPr>
                <w:rFonts w:cs="Arial"/>
                <w:b/>
                <w:sz w:val="20"/>
                <w:szCs w:val="20"/>
              </w:rPr>
              <w:t>6.6 Presoja posledic za druga področja</w:t>
            </w:r>
          </w:p>
          <w:p w14:paraId="223FFBFF" w14:textId="77777777" w:rsidR="00B72920" w:rsidRDefault="00B72920" w:rsidP="00EB0C42">
            <w:pPr>
              <w:pStyle w:val="Alineazaodstavkom"/>
              <w:numPr>
                <w:ilvl w:val="0"/>
                <w:numId w:val="0"/>
              </w:numPr>
              <w:spacing w:line="260" w:lineRule="exact"/>
              <w:rPr>
                <w:rFonts w:cs="Arial"/>
                <w:sz w:val="20"/>
                <w:szCs w:val="20"/>
              </w:rPr>
            </w:pPr>
            <w:r>
              <w:rPr>
                <w:rFonts w:cs="Arial"/>
                <w:sz w:val="20"/>
                <w:szCs w:val="20"/>
              </w:rPr>
              <w:t>Predlog zakona nima posledic za druga področja.</w:t>
            </w:r>
          </w:p>
          <w:p w14:paraId="0BB32A46" w14:textId="77777777" w:rsidR="00B72920" w:rsidRDefault="00B72920" w:rsidP="00EB0C42">
            <w:pPr>
              <w:pStyle w:val="Alineazaodstavkom"/>
              <w:numPr>
                <w:ilvl w:val="0"/>
                <w:numId w:val="0"/>
              </w:numPr>
              <w:spacing w:line="260" w:lineRule="exact"/>
              <w:rPr>
                <w:rFonts w:cs="Arial"/>
                <w:b/>
                <w:sz w:val="20"/>
                <w:szCs w:val="20"/>
              </w:rPr>
            </w:pPr>
          </w:p>
        </w:tc>
      </w:tr>
      <w:tr w:rsidR="00B72920" w14:paraId="7E761FBF" w14:textId="77777777" w:rsidTr="00EB0C42">
        <w:tc>
          <w:tcPr>
            <w:tcW w:w="9213" w:type="dxa"/>
            <w:hideMark/>
          </w:tcPr>
          <w:p w14:paraId="319D669B"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6.7 Izvajanje sprejetega predpisa:</w:t>
            </w:r>
          </w:p>
        </w:tc>
      </w:tr>
      <w:tr w:rsidR="00B72920" w14:paraId="06019CCD" w14:textId="77777777" w:rsidTr="00EB0C42">
        <w:tc>
          <w:tcPr>
            <w:tcW w:w="9213" w:type="dxa"/>
          </w:tcPr>
          <w:p w14:paraId="14ACE19E" w14:textId="77777777" w:rsidR="00B72920" w:rsidRDefault="00B72920" w:rsidP="00FD21FB">
            <w:pPr>
              <w:pStyle w:val="rkovnatokazaodstavkom"/>
              <w:numPr>
                <w:ilvl w:val="0"/>
                <w:numId w:val="13"/>
              </w:numPr>
              <w:spacing w:line="260" w:lineRule="exact"/>
              <w:rPr>
                <w:sz w:val="20"/>
                <w:szCs w:val="20"/>
                <w:lang w:eastAsia="en-US"/>
              </w:rPr>
            </w:pPr>
            <w:r>
              <w:rPr>
                <w:sz w:val="20"/>
                <w:szCs w:val="20"/>
                <w:lang w:eastAsia="en-US"/>
              </w:rPr>
              <w:t>Predstavitev sprejetega zakona:</w:t>
            </w:r>
          </w:p>
          <w:p w14:paraId="47582E5C" w14:textId="77777777" w:rsidR="001331F0" w:rsidRDefault="001331F0" w:rsidP="001331F0">
            <w:pPr>
              <w:pStyle w:val="rkovnatokazaodstavkom"/>
              <w:numPr>
                <w:ilvl w:val="0"/>
                <w:numId w:val="0"/>
              </w:numPr>
              <w:spacing w:line="260" w:lineRule="exact"/>
              <w:rPr>
                <w:sz w:val="20"/>
                <w:szCs w:val="20"/>
                <w:lang w:eastAsia="en-US"/>
              </w:rPr>
            </w:pPr>
            <w:r>
              <w:rPr>
                <w:sz w:val="20"/>
                <w:szCs w:val="20"/>
                <w:lang w:eastAsia="en-US"/>
              </w:rPr>
              <w:t>Novela zakona se bo zainteresirani javnosti predstavila v obliki predavanj, sestankov.</w:t>
            </w:r>
          </w:p>
          <w:p w14:paraId="1CF74F99" w14:textId="77777777" w:rsidR="00B72920" w:rsidRDefault="00B72920" w:rsidP="00EB0C42">
            <w:pPr>
              <w:pStyle w:val="rkovnatokazaodstavkom"/>
              <w:numPr>
                <w:ilvl w:val="0"/>
                <w:numId w:val="0"/>
              </w:numPr>
              <w:spacing w:line="260" w:lineRule="exact"/>
              <w:rPr>
                <w:sz w:val="20"/>
                <w:szCs w:val="20"/>
                <w:lang w:eastAsia="en-US"/>
              </w:rPr>
            </w:pPr>
          </w:p>
          <w:p w14:paraId="56B561B2" w14:textId="77777777" w:rsidR="00B72920" w:rsidRDefault="00B72920" w:rsidP="00FD21FB">
            <w:pPr>
              <w:pStyle w:val="rkovnatokazaodstavkom"/>
              <w:numPr>
                <w:ilvl w:val="0"/>
                <w:numId w:val="13"/>
              </w:numPr>
              <w:spacing w:line="260" w:lineRule="exact"/>
              <w:rPr>
                <w:sz w:val="20"/>
                <w:szCs w:val="20"/>
                <w:lang w:eastAsia="en-US"/>
              </w:rPr>
            </w:pPr>
            <w:r>
              <w:rPr>
                <w:sz w:val="20"/>
                <w:szCs w:val="20"/>
                <w:lang w:eastAsia="en-US"/>
              </w:rPr>
              <w:t>Spremljanje izvajanja sprejetega predpisa:</w:t>
            </w:r>
          </w:p>
          <w:p w14:paraId="0771BD96" w14:textId="77777777" w:rsidR="00B72920" w:rsidRDefault="00B72920" w:rsidP="00BB54A2">
            <w:pPr>
              <w:pStyle w:val="Alineazatoko"/>
              <w:tabs>
                <w:tab w:val="clear" w:pos="720"/>
                <w:tab w:val="left" w:pos="708"/>
              </w:tabs>
              <w:spacing w:line="260" w:lineRule="exact"/>
              <w:ind w:left="0" w:firstLine="0"/>
              <w:rPr>
                <w:sz w:val="20"/>
                <w:szCs w:val="20"/>
                <w:lang w:eastAsia="en-US"/>
              </w:rPr>
            </w:pPr>
            <w:r>
              <w:rPr>
                <w:sz w:val="20"/>
                <w:szCs w:val="20"/>
                <w:lang w:eastAsia="en-US"/>
              </w:rPr>
              <w:t>Predlog zakona bo skupaj z Zakonom o osebni asistenci podlaga za pripravo analiz spremljanja in izvajanja osebne asistence (analiza Inštituta Republike Slovenije za socialno varstvo).</w:t>
            </w:r>
          </w:p>
          <w:p w14:paraId="3182E7C1" w14:textId="77777777" w:rsidR="00B72920" w:rsidRDefault="00B72920" w:rsidP="00EB0C42">
            <w:pPr>
              <w:pStyle w:val="Alineazatoko"/>
              <w:tabs>
                <w:tab w:val="clear" w:pos="720"/>
                <w:tab w:val="left" w:pos="708"/>
              </w:tabs>
              <w:spacing w:line="260" w:lineRule="exact"/>
              <w:rPr>
                <w:sz w:val="20"/>
                <w:szCs w:val="20"/>
                <w:lang w:eastAsia="en-US"/>
              </w:rPr>
            </w:pPr>
          </w:p>
        </w:tc>
      </w:tr>
      <w:tr w:rsidR="00B72920" w14:paraId="1D286EDB" w14:textId="77777777" w:rsidTr="00EB0C42">
        <w:tc>
          <w:tcPr>
            <w:tcW w:w="9213" w:type="dxa"/>
          </w:tcPr>
          <w:p w14:paraId="06E9151B" w14:textId="77777777"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6.8 Druge pomembne okoliščine v zvezi z vprašanji, ki jih ureja predlog zakona</w:t>
            </w:r>
          </w:p>
          <w:p w14:paraId="36DB5BDD" w14:textId="77777777" w:rsidR="00B72920" w:rsidRDefault="001331F0" w:rsidP="001331F0">
            <w:pPr>
              <w:pStyle w:val="Alineazaodstavkom"/>
              <w:numPr>
                <w:ilvl w:val="0"/>
                <w:numId w:val="0"/>
              </w:numPr>
              <w:spacing w:line="260" w:lineRule="exact"/>
              <w:ind w:left="397" w:hanging="397"/>
              <w:rPr>
                <w:rFonts w:cs="Arial"/>
                <w:sz w:val="20"/>
                <w:szCs w:val="20"/>
              </w:rPr>
            </w:pPr>
            <w:r>
              <w:rPr>
                <w:rFonts w:cs="Arial"/>
                <w:sz w:val="20"/>
                <w:szCs w:val="20"/>
              </w:rPr>
              <w:t>/</w:t>
            </w:r>
          </w:p>
          <w:p w14:paraId="186009D3" w14:textId="77777777" w:rsidR="001331F0" w:rsidRDefault="001331F0" w:rsidP="001331F0">
            <w:pPr>
              <w:pStyle w:val="Alineazaodstavkom"/>
              <w:numPr>
                <w:ilvl w:val="0"/>
                <w:numId w:val="0"/>
              </w:numPr>
              <w:spacing w:line="260" w:lineRule="exact"/>
              <w:ind w:left="397" w:hanging="397"/>
              <w:rPr>
                <w:rFonts w:cs="Arial"/>
                <w:sz w:val="20"/>
                <w:szCs w:val="20"/>
              </w:rPr>
            </w:pPr>
          </w:p>
          <w:p w14:paraId="3765A3A4" w14:textId="77777777" w:rsidR="00B72920" w:rsidRDefault="00B72920" w:rsidP="00EB0C42">
            <w:pPr>
              <w:pStyle w:val="Odsek"/>
              <w:numPr>
                <w:ilvl w:val="0"/>
                <w:numId w:val="0"/>
              </w:numPr>
              <w:tabs>
                <w:tab w:val="left" w:pos="285"/>
              </w:tabs>
              <w:spacing w:before="0" w:after="0" w:line="260" w:lineRule="exact"/>
              <w:jc w:val="left"/>
              <w:rPr>
                <w:sz w:val="20"/>
                <w:szCs w:val="20"/>
                <w:lang w:eastAsia="en-US"/>
              </w:rPr>
            </w:pPr>
            <w:r>
              <w:rPr>
                <w:sz w:val="20"/>
                <w:szCs w:val="20"/>
                <w:lang w:eastAsia="en-US"/>
              </w:rPr>
              <w:t>7. PRIKAZ SODELOVANJA JAVNOSTI PRI PRIPRAVI PREDLOGA ZAKONA:</w:t>
            </w:r>
          </w:p>
          <w:p w14:paraId="5143A910" w14:textId="77777777" w:rsidR="005144BC" w:rsidRDefault="005144BC" w:rsidP="001331F0">
            <w:pPr>
              <w:widowControl w:val="0"/>
              <w:overflowPunct w:val="0"/>
              <w:autoSpaceDE w:val="0"/>
              <w:autoSpaceDN w:val="0"/>
              <w:adjustRightInd w:val="0"/>
              <w:spacing w:after="0" w:line="260" w:lineRule="exact"/>
              <w:jc w:val="both"/>
              <w:textAlignment w:val="baseline"/>
              <w:rPr>
                <w:szCs w:val="20"/>
              </w:rPr>
            </w:pPr>
          </w:p>
          <w:p w14:paraId="2BB9A687" w14:textId="77777777" w:rsidR="001331F0" w:rsidRDefault="001331F0" w:rsidP="001331F0">
            <w:pPr>
              <w:widowControl w:val="0"/>
              <w:overflowPunct w:val="0"/>
              <w:autoSpaceDE w:val="0"/>
              <w:autoSpaceDN w:val="0"/>
              <w:adjustRightInd w:val="0"/>
              <w:spacing w:after="0" w:line="260" w:lineRule="exact"/>
              <w:jc w:val="both"/>
              <w:textAlignment w:val="baseline"/>
              <w:rPr>
                <w:szCs w:val="20"/>
              </w:rPr>
            </w:pPr>
            <w:r>
              <w:rPr>
                <w:szCs w:val="20"/>
              </w:rPr>
              <w:t>Predlog zakona je bil 24. decembra 2020 objavljen na e-demokraciji. Javna obravnava je trajala 30 dni, do 25. januarja 2021. V javni obravnavi je bilo posredovano več kot 250 pripomb. Vse pripombe so se preučile in v največji meri tudi upoštevale. Predlagatelj zakona se je posvetoval tudi z delovno skupino katere člani so bili uporabniki osebne asistence.</w:t>
            </w:r>
          </w:p>
          <w:p w14:paraId="0C36491C" w14:textId="77777777" w:rsidR="001331F0" w:rsidRDefault="001331F0" w:rsidP="001331F0">
            <w:pPr>
              <w:widowControl w:val="0"/>
              <w:overflowPunct w:val="0"/>
              <w:autoSpaceDE w:val="0"/>
              <w:autoSpaceDN w:val="0"/>
              <w:adjustRightInd w:val="0"/>
              <w:spacing w:after="0" w:line="260" w:lineRule="exact"/>
              <w:jc w:val="both"/>
              <w:textAlignment w:val="baseline"/>
              <w:rPr>
                <w:szCs w:val="20"/>
              </w:rPr>
            </w:pPr>
          </w:p>
          <w:p w14:paraId="199F7644" w14:textId="77777777" w:rsidR="001331F0" w:rsidRPr="00AE1F83" w:rsidRDefault="001331F0" w:rsidP="001331F0">
            <w:pPr>
              <w:widowControl w:val="0"/>
              <w:overflowPunct w:val="0"/>
              <w:autoSpaceDE w:val="0"/>
              <w:autoSpaceDN w:val="0"/>
              <w:adjustRightInd w:val="0"/>
              <w:spacing w:after="0" w:line="260" w:lineRule="exact"/>
              <w:jc w:val="both"/>
              <w:textAlignment w:val="baseline"/>
              <w:rPr>
                <w:rFonts w:cs="Arial"/>
                <w:iCs/>
                <w:szCs w:val="20"/>
                <w:lang w:eastAsia="sl-SI"/>
              </w:rPr>
            </w:pPr>
            <w:r>
              <w:rPr>
                <w:szCs w:val="20"/>
              </w:rPr>
              <w:t>V času javne obravnave smo prejeli tudi pripombe Varuha človekovih pravic RS, Zagovornika načela enakosti in Informacijskega pooblaščenca.</w:t>
            </w:r>
          </w:p>
          <w:p w14:paraId="1588BFEF" w14:textId="77777777" w:rsidR="00B72920" w:rsidRDefault="00B72920" w:rsidP="00EB0C42">
            <w:pPr>
              <w:pStyle w:val="rkovnatokazaodstavkom"/>
              <w:numPr>
                <w:ilvl w:val="0"/>
                <w:numId w:val="0"/>
              </w:numPr>
              <w:spacing w:line="260" w:lineRule="exact"/>
              <w:rPr>
                <w:sz w:val="20"/>
                <w:szCs w:val="20"/>
                <w:lang w:eastAsia="en-US"/>
              </w:rPr>
            </w:pPr>
          </w:p>
          <w:p w14:paraId="3A37F443" w14:textId="77777777" w:rsidR="00B72920" w:rsidRDefault="00B72920" w:rsidP="00EB0C42">
            <w:pPr>
              <w:pStyle w:val="rkovnatokazaodstavkom"/>
              <w:numPr>
                <w:ilvl w:val="0"/>
                <w:numId w:val="0"/>
              </w:numPr>
              <w:spacing w:line="260" w:lineRule="exact"/>
              <w:rPr>
                <w:b/>
                <w:sz w:val="20"/>
                <w:szCs w:val="20"/>
                <w:lang w:eastAsia="en-US"/>
              </w:rPr>
            </w:pPr>
            <w:r>
              <w:rPr>
                <w:b/>
                <w:sz w:val="20"/>
                <w:szCs w:val="20"/>
                <w:lang w:eastAsia="en-US"/>
              </w:rPr>
              <w:t xml:space="preserve">8. PODATEK O ZUNANJEM STROKOVNJAKU </w:t>
            </w:r>
            <w:r>
              <w:rPr>
                <w:b/>
                <w:color w:val="000000"/>
                <w:sz w:val="20"/>
                <w:szCs w:val="20"/>
                <w:shd w:val="clear" w:color="auto" w:fill="FFFFFF"/>
                <w:lang w:eastAsia="en-US"/>
              </w:rPr>
              <w:t>OZIROMA PRAVNI OSEBI, KI JE SODELOVALA PRI PRIPRAVI PREDLOGA ZAKONA</w:t>
            </w:r>
            <w:r>
              <w:rPr>
                <w:b/>
                <w:sz w:val="20"/>
                <w:szCs w:val="20"/>
                <w:lang w:eastAsia="en-US"/>
              </w:rPr>
              <w:t>, IN ZNESKU PLAČILA ZA TA NAMEN:</w:t>
            </w:r>
          </w:p>
          <w:p w14:paraId="0FA29046" w14:textId="77777777" w:rsidR="005144BC" w:rsidRDefault="005144BC" w:rsidP="001331F0">
            <w:pPr>
              <w:autoSpaceDE w:val="0"/>
              <w:autoSpaceDN w:val="0"/>
              <w:adjustRightInd w:val="0"/>
              <w:spacing w:after="0" w:line="240" w:lineRule="auto"/>
              <w:rPr>
                <w:rFonts w:cs="Arial"/>
                <w:color w:val="000000"/>
                <w:szCs w:val="20"/>
              </w:rPr>
            </w:pPr>
          </w:p>
          <w:p w14:paraId="6A85906A" w14:textId="77777777" w:rsidR="001331F0" w:rsidRPr="00A462E0" w:rsidRDefault="001331F0" w:rsidP="001331F0">
            <w:pPr>
              <w:autoSpaceDE w:val="0"/>
              <w:autoSpaceDN w:val="0"/>
              <w:adjustRightInd w:val="0"/>
              <w:spacing w:after="0" w:line="240" w:lineRule="auto"/>
              <w:rPr>
                <w:rFonts w:cs="Arial"/>
                <w:color w:val="000000"/>
                <w:szCs w:val="20"/>
              </w:rPr>
            </w:pPr>
            <w:r w:rsidRPr="00A462E0">
              <w:rPr>
                <w:rFonts w:cs="Arial"/>
                <w:color w:val="000000"/>
                <w:szCs w:val="20"/>
              </w:rPr>
              <w:t>Pri pripravi zakona je sodelovala delovna skupina za pripravo novele Zakona o osebni asistenci</w:t>
            </w:r>
            <w:r>
              <w:rPr>
                <w:rFonts w:cs="Arial"/>
                <w:color w:val="000000"/>
                <w:szCs w:val="20"/>
              </w:rPr>
              <w:t xml:space="preserve"> v kateri so poleg predstavnikov Ministrstva za delo, družino, socialne zadeve in enake možnosti sodelovali še</w:t>
            </w:r>
            <w:r w:rsidRPr="00A462E0">
              <w:rPr>
                <w:rFonts w:cs="Arial"/>
                <w:color w:val="000000"/>
                <w:szCs w:val="20"/>
              </w:rPr>
              <w:t>:</w:t>
            </w:r>
          </w:p>
          <w:p w14:paraId="21021B2F" w14:textId="77777777" w:rsidR="001331F0" w:rsidRPr="00E952C7" w:rsidRDefault="001331F0" w:rsidP="00FD21FB">
            <w:pPr>
              <w:pStyle w:val="Odstavekseznama"/>
              <w:numPr>
                <w:ilvl w:val="0"/>
                <w:numId w:val="18"/>
              </w:numPr>
              <w:autoSpaceDE w:val="0"/>
              <w:autoSpaceDN w:val="0"/>
              <w:adjustRightInd w:val="0"/>
              <w:spacing w:after="0" w:line="240" w:lineRule="auto"/>
              <w:rPr>
                <w:rFonts w:ascii="Arial" w:hAnsi="Arial" w:cs="Arial"/>
                <w:color w:val="000000"/>
                <w:sz w:val="20"/>
                <w:szCs w:val="20"/>
              </w:rPr>
            </w:pPr>
            <w:r w:rsidRPr="00E952C7">
              <w:rPr>
                <w:rFonts w:ascii="Arial" w:hAnsi="Arial" w:cs="Arial"/>
                <w:color w:val="000000"/>
                <w:sz w:val="20"/>
                <w:szCs w:val="20"/>
              </w:rPr>
              <w:t>Elena Pečarič, Društvo YHD,</w:t>
            </w:r>
          </w:p>
          <w:p w14:paraId="68D9AA65" w14:textId="77777777" w:rsidR="001331F0" w:rsidRPr="00E952C7" w:rsidRDefault="001331F0" w:rsidP="00FD21FB">
            <w:pPr>
              <w:pStyle w:val="Odstavekseznama"/>
              <w:numPr>
                <w:ilvl w:val="0"/>
                <w:numId w:val="18"/>
              </w:numPr>
              <w:autoSpaceDE w:val="0"/>
              <w:autoSpaceDN w:val="0"/>
              <w:adjustRightInd w:val="0"/>
              <w:spacing w:after="0" w:line="240" w:lineRule="auto"/>
              <w:rPr>
                <w:rFonts w:ascii="Arial" w:hAnsi="Arial" w:cs="Arial"/>
                <w:color w:val="000000"/>
                <w:sz w:val="20"/>
                <w:szCs w:val="20"/>
              </w:rPr>
            </w:pPr>
            <w:proofErr w:type="spellStart"/>
            <w:r w:rsidRPr="00E952C7">
              <w:rPr>
                <w:rFonts w:ascii="Arial" w:hAnsi="Arial" w:cs="Arial"/>
                <w:color w:val="000000"/>
                <w:sz w:val="20"/>
                <w:szCs w:val="20"/>
              </w:rPr>
              <w:t>Klaudija</w:t>
            </w:r>
            <w:proofErr w:type="spellEnd"/>
            <w:r w:rsidRPr="00E952C7">
              <w:rPr>
                <w:rFonts w:ascii="Arial" w:hAnsi="Arial" w:cs="Arial"/>
                <w:color w:val="000000"/>
                <w:sz w:val="20"/>
                <w:szCs w:val="20"/>
              </w:rPr>
              <w:t xml:space="preserve"> Poropat, Društvo YHD,</w:t>
            </w:r>
          </w:p>
          <w:p w14:paraId="016ADA1C" w14:textId="77777777" w:rsidR="001331F0" w:rsidRPr="00E952C7" w:rsidRDefault="001331F0" w:rsidP="00FD21FB">
            <w:pPr>
              <w:pStyle w:val="Odstavekseznama"/>
              <w:numPr>
                <w:ilvl w:val="0"/>
                <w:numId w:val="18"/>
              </w:numPr>
              <w:autoSpaceDE w:val="0"/>
              <w:autoSpaceDN w:val="0"/>
              <w:adjustRightInd w:val="0"/>
              <w:spacing w:after="0" w:line="240" w:lineRule="auto"/>
              <w:rPr>
                <w:rFonts w:ascii="Arial" w:hAnsi="Arial" w:cs="Arial"/>
                <w:color w:val="000000"/>
                <w:sz w:val="20"/>
                <w:szCs w:val="20"/>
              </w:rPr>
            </w:pPr>
            <w:r w:rsidRPr="00E952C7">
              <w:rPr>
                <w:rFonts w:ascii="Arial" w:hAnsi="Arial" w:cs="Arial"/>
                <w:color w:val="000000"/>
                <w:sz w:val="20"/>
                <w:szCs w:val="20"/>
              </w:rPr>
              <w:t>Mateja Toman, Nacionalni svet invalidskih organizacij Slovenije,</w:t>
            </w:r>
          </w:p>
          <w:p w14:paraId="7B3E097C" w14:textId="77777777" w:rsidR="001331F0" w:rsidRPr="00E952C7" w:rsidRDefault="001331F0" w:rsidP="00FD21FB">
            <w:pPr>
              <w:pStyle w:val="Odstavekseznama"/>
              <w:numPr>
                <w:ilvl w:val="0"/>
                <w:numId w:val="18"/>
              </w:numPr>
              <w:autoSpaceDE w:val="0"/>
              <w:autoSpaceDN w:val="0"/>
              <w:adjustRightInd w:val="0"/>
              <w:spacing w:after="0" w:line="240" w:lineRule="auto"/>
              <w:rPr>
                <w:rFonts w:ascii="Arial" w:hAnsi="Arial" w:cs="Arial"/>
                <w:color w:val="000000"/>
                <w:sz w:val="20"/>
                <w:szCs w:val="20"/>
              </w:rPr>
            </w:pPr>
            <w:r w:rsidRPr="00E952C7">
              <w:rPr>
                <w:rFonts w:ascii="Arial" w:hAnsi="Arial" w:cs="Arial"/>
                <w:color w:val="000000"/>
                <w:sz w:val="20"/>
                <w:szCs w:val="20"/>
              </w:rPr>
              <w:t>Špela Šušteršič, Nacionalni svet invalidskih organizacij Slovenije,</w:t>
            </w:r>
          </w:p>
          <w:p w14:paraId="15FEC56C" w14:textId="77777777" w:rsidR="001331F0" w:rsidRPr="00E952C7" w:rsidRDefault="001331F0" w:rsidP="00FD21FB">
            <w:pPr>
              <w:pStyle w:val="Odstavekseznama"/>
              <w:numPr>
                <w:ilvl w:val="0"/>
                <w:numId w:val="18"/>
              </w:numPr>
              <w:autoSpaceDE w:val="0"/>
              <w:autoSpaceDN w:val="0"/>
              <w:adjustRightInd w:val="0"/>
              <w:spacing w:after="0" w:line="240" w:lineRule="auto"/>
              <w:rPr>
                <w:rFonts w:ascii="Arial" w:hAnsi="Arial" w:cs="Arial"/>
                <w:color w:val="000000"/>
                <w:sz w:val="20"/>
                <w:szCs w:val="20"/>
              </w:rPr>
            </w:pPr>
            <w:r w:rsidRPr="00E952C7">
              <w:rPr>
                <w:rFonts w:ascii="Arial" w:hAnsi="Arial" w:cs="Arial"/>
                <w:color w:val="000000"/>
                <w:sz w:val="20"/>
                <w:szCs w:val="20"/>
              </w:rPr>
              <w:t xml:space="preserve">Mateja De </w:t>
            </w:r>
            <w:proofErr w:type="spellStart"/>
            <w:r w:rsidRPr="00E952C7">
              <w:rPr>
                <w:rFonts w:ascii="Arial" w:hAnsi="Arial" w:cs="Arial"/>
                <w:color w:val="000000"/>
                <w:sz w:val="20"/>
                <w:szCs w:val="20"/>
              </w:rPr>
              <w:t>Reya</w:t>
            </w:r>
            <w:proofErr w:type="spellEnd"/>
            <w:r w:rsidRPr="00E952C7">
              <w:rPr>
                <w:rFonts w:ascii="Arial" w:hAnsi="Arial" w:cs="Arial"/>
                <w:color w:val="000000"/>
                <w:sz w:val="20"/>
                <w:szCs w:val="20"/>
              </w:rPr>
              <w:t>, Nacionalni svet invalidskih organizacij Slovenije,</w:t>
            </w:r>
          </w:p>
          <w:p w14:paraId="69E88A7C" w14:textId="77777777" w:rsidR="001331F0" w:rsidRPr="00FD5B18" w:rsidRDefault="001331F0" w:rsidP="00FD21FB">
            <w:pPr>
              <w:pStyle w:val="Odstavekseznama"/>
              <w:numPr>
                <w:ilvl w:val="0"/>
                <w:numId w:val="18"/>
              </w:numPr>
              <w:autoSpaceDE w:val="0"/>
              <w:autoSpaceDN w:val="0"/>
              <w:adjustRightInd w:val="0"/>
              <w:spacing w:after="0" w:line="240" w:lineRule="auto"/>
              <w:rPr>
                <w:rFonts w:cs="Arial"/>
                <w:color w:val="000000"/>
                <w:szCs w:val="20"/>
              </w:rPr>
            </w:pPr>
            <w:r w:rsidRPr="00FD5B18">
              <w:rPr>
                <w:rFonts w:cs="Arial"/>
                <w:color w:val="000000"/>
                <w:szCs w:val="20"/>
              </w:rPr>
              <w:t>Matej Žnuderl, Nacionalni svet invalidskih organizacij Slovenije,</w:t>
            </w:r>
          </w:p>
          <w:p w14:paraId="1915B77A" w14:textId="77777777" w:rsidR="001331F0" w:rsidRPr="001331F0" w:rsidRDefault="001331F0" w:rsidP="00FD21FB">
            <w:pPr>
              <w:pStyle w:val="Odstavekseznama"/>
              <w:numPr>
                <w:ilvl w:val="0"/>
                <w:numId w:val="17"/>
              </w:numPr>
              <w:autoSpaceDE w:val="0"/>
              <w:autoSpaceDN w:val="0"/>
              <w:adjustRightInd w:val="0"/>
              <w:spacing w:after="0" w:line="240" w:lineRule="auto"/>
              <w:rPr>
                <w:rFonts w:ascii="Arial" w:hAnsi="Arial" w:cs="Arial"/>
                <w:color w:val="000000"/>
                <w:sz w:val="20"/>
                <w:szCs w:val="20"/>
              </w:rPr>
            </w:pPr>
            <w:proofErr w:type="spellStart"/>
            <w:r w:rsidRPr="001331F0">
              <w:rPr>
                <w:rFonts w:ascii="Arial" w:hAnsi="Arial" w:cs="Arial"/>
                <w:color w:val="000000"/>
                <w:sz w:val="20"/>
                <w:szCs w:val="20"/>
              </w:rPr>
              <w:t>Midhet</w:t>
            </w:r>
            <w:proofErr w:type="spellEnd"/>
            <w:r w:rsidRPr="001331F0">
              <w:rPr>
                <w:rFonts w:ascii="Arial" w:hAnsi="Arial" w:cs="Arial"/>
                <w:color w:val="000000"/>
                <w:sz w:val="20"/>
                <w:szCs w:val="20"/>
              </w:rPr>
              <w:t xml:space="preserve"> Huskič, Nacionalni svet invalidskih organizacij Slovenije</w:t>
            </w:r>
            <w:r>
              <w:rPr>
                <w:rFonts w:ascii="Arial" w:hAnsi="Arial" w:cs="Arial"/>
                <w:color w:val="000000"/>
                <w:sz w:val="20"/>
                <w:szCs w:val="20"/>
              </w:rPr>
              <w:t>,</w:t>
            </w:r>
          </w:p>
          <w:p w14:paraId="712C8388" w14:textId="77777777" w:rsidR="001331F0" w:rsidRPr="001331F0" w:rsidRDefault="001331F0" w:rsidP="00FD21FB">
            <w:pPr>
              <w:pStyle w:val="Odstavekseznama"/>
              <w:numPr>
                <w:ilvl w:val="0"/>
                <w:numId w:val="17"/>
              </w:numPr>
              <w:autoSpaceDE w:val="0"/>
              <w:autoSpaceDN w:val="0"/>
              <w:adjustRightInd w:val="0"/>
              <w:spacing w:after="0" w:line="240" w:lineRule="auto"/>
              <w:rPr>
                <w:rFonts w:ascii="Arial" w:hAnsi="Arial" w:cs="Arial"/>
                <w:color w:val="000000"/>
                <w:sz w:val="20"/>
                <w:szCs w:val="20"/>
              </w:rPr>
            </w:pPr>
            <w:r w:rsidRPr="001331F0">
              <w:rPr>
                <w:rFonts w:ascii="Arial" w:hAnsi="Arial" w:cs="Arial"/>
                <w:color w:val="000000"/>
                <w:sz w:val="20"/>
                <w:szCs w:val="20"/>
              </w:rPr>
              <w:t>Iztok Suhadolnik, Zveza Sonček</w:t>
            </w:r>
            <w:r>
              <w:rPr>
                <w:rFonts w:ascii="Arial" w:hAnsi="Arial" w:cs="Arial"/>
                <w:color w:val="000000"/>
                <w:sz w:val="20"/>
                <w:szCs w:val="20"/>
              </w:rPr>
              <w:t>,</w:t>
            </w:r>
          </w:p>
          <w:p w14:paraId="53BEEBCC" w14:textId="77777777" w:rsidR="001331F0" w:rsidRPr="001331F0" w:rsidRDefault="001331F0" w:rsidP="00FD21FB">
            <w:pPr>
              <w:pStyle w:val="Odstavekseznama"/>
              <w:numPr>
                <w:ilvl w:val="0"/>
                <w:numId w:val="17"/>
              </w:numPr>
              <w:autoSpaceDE w:val="0"/>
              <w:autoSpaceDN w:val="0"/>
              <w:adjustRightInd w:val="0"/>
              <w:spacing w:after="0" w:line="240" w:lineRule="auto"/>
              <w:rPr>
                <w:rFonts w:ascii="Arial" w:hAnsi="Arial" w:cs="Arial"/>
                <w:color w:val="000000"/>
                <w:sz w:val="20"/>
                <w:szCs w:val="20"/>
              </w:rPr>
            </w:pPr>
            <w:r w:rsidRPr="001331F0">
              <w:rPr>
                <w:rFonts w:ascii="Arial" w:hAnsi="Arial" w:cs="Arial"/>
                <w:color w:val="000000"/>
                <w:sz w:val="20"/>
                <w:szCs w:val="20"/>
              </w:rPr>
              <w:t>mag. Barbara Kobal Tomc, Inštitut RS za socialno varnost</w:t>
            </w:r>
            <w:r>
              <w:rPr>
                <w:rFonts w:ascii="Arial" w:hAnsi="Arial" w:cs="Arial"/>
                <w:color w:val="000000"/>
                <w:sz w:val="20"/>
                <w:szCs w:val="20"/>
              </w:rPr>
              <w:t>,</w:t>
            </w:r>
          </w:p>
          <w:p w14:paraId="5E68C075" w14:textId="77777777" w:rsidR="001331F0" w:rsidRPr="001331F0" w:rsidRDefault="001331F0" w:rsidP="00FD21FB">
            <w:pPr>
              <w:pStyle w:val="Odstavekseznama"/>
              <w:numPr>
                <w:ilvl w:val="0"/>
                <w:numId w:val="17"/>
              </w:numPr>
              <w:autoSpaceDE w:val="0"/>
              <w:autoSpaceDN w:val="0"/>
              <w:adjustRightInd w:val="0"/>
              <w:spacing w:after="0" w:line="240" w:lineRule="auto"/>
              <w:rPr>
                <w:rFonts w:ascii="Arial" w:hAnsi="Arial" w:cs="Arial"/>
                <w:color w:val="000000"/>
                <w:sz w:val="20"/>
                <w:szCs w:val="20"/>
              </w:rPr>
            </w:pPr>
            <w:r w:rsidRPr="001331F0">
              <w:rPr>
                <w:rFonts w:ascii="Arial" w:hAnsi="Arial" w:cs="Arial"/>
                <w:color w:val="000000"/>
                <w:sz w:val="20"/>
                <w:szCs w:val="20"/>
              </w:rPr>
              <w:t>dr. Polona Dremelj, Inštitut RS za socialno varnost</w:t>
            </w:r>
            <w:r>
              <w:rPr>
                <w:rFonts w:ascii="Arial" w:hAnsi="Arial" w:cs="Arial"/>
                <w:color w:val="000000"/>
                <w:sz w:val="20"/>
                <w:szCs w:val="20"/>
              </w:rPr>
              <w:t>.</w:t>
            </w:r>
          </w:p>
          <w:p w14:paraId="73AC300D" w14:textId="77777777" w:rsidR="005144BC" w:rsidRDefault="005144BC" w:rsidP="001331F0">
            <w:pPr>
              <w:autoSpaceDE w:val="0"/>
              <w:autoSpaceDN w:val="0"/>
              <w:adjustRightInd w:val="0"/>
              <w:spacing w:after="0" w:line="240" w:lineRule="auto"/>
              <w:rPr>
                <w:rFonts w:cs="Arial"/>
                <w:color w:val="000000"/>
                <w:szCs w:val="20"/>
              </w:rPr>
            </w:pPr>
          </w:p>
          <w:p w14:paraId="2FBC63FA" w14:textId="77777777" w:rsidR="001331F0" w:rsidRPr="00A462E0" w:rsidRDefault="001331F0" w:rsidP="001331F0">
            <w:pPr>
              <w:autoSpaceDE w:val="0"/>
              <w:autoSpaceDN w:val="0"/>
              <w:adjustRightInd w:val="0"/>
              <w:spacing w:after="0" w:line="240" w:lineRule="auto"/>
              <w:rPr>
                <w:rFonts w:cs="Arial"/>
                <w:color w:val="000000"/>
                <w:szCs w:val="20"/>
              </w:rPr>
            </w:pPr>
            <w:r w:rsidRPr="00A462E0">
              <w:rPr>
                <w:rFonts w:cs="Arial"/>
                <w:color w:val="000000"/>
                <w:szCs w:val="20"/>
              </w:rPr>
              <w:t>Člani delovne skupine za svoje sodelovanje niso prejeli plačila.</w:t>
            </w:r>
          </w:p>
          <w:p w14:paraId="69542E08" w14:textId="77777777" w:rsidR="00B72920" w:rsidRDefault="00B72920" w:rsidP="00EB0C42">
            <w:pPr>
              <w:pStyle w:val="Odsek"/>
              <w:numPr>
                <w:ilvl w:val="0"/>
                <w:numId w:val="0"/>
              </w:numPr>
              <w:spacing w:before="0" w:after="0" w:line="260" w:lineRule="exact"/>
              <w:jc w:val="left"/>
              <w:rPr>
                <w:b w:val="0"/>
                <w:sz w:val="20"/>
                <w:szCs w:val="20"/>
                <w:lang w:eastAsia="en-US"/>
              </w:rPr>
            </w:pPr>
          </w:p>
          <w:p w14:paraId="5D76DC4B" w14:textId="77777777" w:rsidR="00B72920" w:rsidRDefault="00B72920" w:rsidP="00EB0C42">
            <w:pPr>
              <w:pStyle w:val="Odsek"/>
              <w:numPr>
                <w:ilvl w:val="0"/>
                <w:numId w:val="0"/>
              </w:numPr>
              <w:tabs>
                <w:tab w:val="left" w:pos="180"/>
                <w:tab w:val="left" w:pos="345"/>
                <w:tab w:val="left" w:pos="555"/>
              </w:tabs>
              <w:spacing w:before="0" w:after="0" w:line="260" w:lineRule="exact"/>
              <w:jc w:val="both"/>
              <w:rPr>
                <w:sz w:val="20"/>
                <w:szCs w:val="20"/>
                <w:lang w:eastAsia="en-US"/>
              </w:rPr>
            </w:pPr>
            <w:r>
              <w:rPr>
                <w:sz w:val="20"/>
                <w:szCs w:val="20"/>
                <w:lang w:eastAsia="en-US"/>
              </w:rPr>
              <w:t>9. NAVEDBA, KATERI PREDSTAVNIKI PREDLAGATELJA BODO SODELOVALI PRI DELU DRŽAVNEGA ZBORA IN DELOVNIH TELES</w:t>
            </w:r>
          </w:p>
          <w:p w14:paraId="33EE1EF6" w14:textId="77777777" w:rsidR="005144BC" w:rsidRDefault="005144BC" w:rsidP="00EB0C42">
            <w:pPr>
              <w:pStyle w:val="Odsek"/>
              <w:numPr>
                <w:ilvl w:val="0"/>
                <w:numId w:val="0"/>
              </w:numPr>
              <w:tabs>
                <w:tab w:val="left" w:pos="180"/>
                <w:tab w:val="left" w:pos="345"/>
                <w:tab w:val="left" w:pos="555"/>
              </w:tabs>
              <w:spacing w:before="0" w:after="0" w:line="260" w:lineRule="exact"/>
              <w:jc w:val="both"/>
              <w:rPr>
                <w:sz w:val="20"/>
                <w:szCs w:val="20"/>
                <w:lang w:eastAsia="en-US"/>
              </w:rPr>
            </w:pPr>
          </w:p>
          <w:p w14:paraId="5126848E" w14:textId="77777777" w:rsidR="00B72920" w:rsidRDefault="00B72920" w:rsidP="00FD21FB">
            <w:pPr>
              <w:pStyle w:val="Odsek"/>
              <w:numPr>
                <w:ilvl w:val="0"/>
                <w:numId w:val="15"/>
              </w:numPr>
              <w:spacing w:before="0" w:after="0" w:line="260" w:lineRule="exact"/>
              <w:jc w:val="left"/>
              <w:rPr>
                <w:b w:val="0"/>
                <w:sz w:val="20"/>
                <w:szCs w:val="20"/>
                <w:lang w:eastAsia="en-US"/>
              </w:rPr>
            </w:pPr>
            <w:r>
              <w:rPr>
                <w:b w:val="0"/>
                <w:sz w:val="20"/>
                <w:szCs w:val="20"/>
                <w:lang w:eastAsia="en-US"/>
              </w:rPr>
              <w:t>Janez Cigler Kralj, minister</w:t>
            </w:r>
          </w:p>
          <w:p w14:paraId="4DB81679" w14:textId="77777777" w:rsidR="00B72920" w:rsidRDefault="00B72920" w:rsidP="00FD21FB">
            <w:pPr>
              <w:pStyle w:val="Odsek"/>
              <w:numPr>
                <w:ilvl w:val="0"/>
                <w:numId w:val="15"/>
              </w:numPr>
              <w:spacing w:before="0" w:after="0" w:line="260" w:lineRule="exact"/>
              <w:jc w:val="left"/>
              <w:rPr>
                <w:b w:val="0"/>
                <w:sz w:val="20"/>
                <w:szCs w:val="20"/>
                <w:lang w:eastAsia="en-US"/>
              </w:rPr>
            </w:pPr>
            <w:r>
              <w:rPr>
                <w:b w:val="0"/>
                <w:sz w:val="20"/>
                <w:szCs w:val="20"/>
                <w:lang w:eastAsia="en-US"/>
              </w:rPr>
              <w:t>mag. Cveto Uršič, državni sekretark</w:t>
            </w:r>
          </w:p>
          <w:p w14:paraId="2A430676" w14:textId="77777777" w:rsidR="00B72920" w:rsidRDefault="00B72920" w:rsidP="00FD21FB">
            <w:pPr>
              <w:pStyle w:val="Odsek"/>
              <w:numPr>
                <w:ilvl w:val="0"/>
                <w:numId w:val="15"/>
              </w:numPr>
              <w:spacing w:before="0" w:after="0" w:line="260" w:lineRule="exact"/>
              <w:jc w:val="left"/>
              <w:rPr>
                <w:b w:val="0"/>
                <w:sz w:val="20"/>
                <w:szCs w:val="20"/>
                <w:lang w:eastAsia="en-US"/>
              </w:rPr>
            </w:pPr>
            <w:r>
              <w:rPr>
                <w:b w:val="0"/>
                <w:sz w:val="20"/>
                <w:szCs w:val="20"/>
                <w:lang w:eastAsia="en-US"/>
              </w:rPr>
              <w:t>mag. Andrejka Znoj, generalna direktorica Direktorata za invalide</w:t>
            </w:r>
          </w:p>
          <w:p w14:paraId="685BA2EC" w14:textId="77777777" w:rsidR="003102E0" w:rsidRDefault="00B72920" w:rsidP="00FD21FB">
            <w:pPr>
              <w:pStyle w:val="Odsek"/>
              <w:numPr>
                <w:ilvl w:val="0"/>
                <w:numId w:val="15"/>
              </w:numPr>
              <w:spacing w:before="0" w:after="0" w:line="260" w:lineRule="exact"/>
              <w:jc w:val="left"/>
              <w:rPr>
                <w:b w:val="0"/>
                <w:sz w:val="20"/>
                <w:szCs w:val="20"/>
                <w:lang w:eastAsia="en-US"/>
              </w:rPr>
            </w:pPr>
            <w:r>
              <w:rPr>
                <w:b w:val="0"/>
                <w:sz w:val="20"/>
                <w:szCs w:val="20"/>
                <w:lang w:eastAsia="en-US"/>
              </w:rPr>
              <w:t>Tanja Dular, sekretarka, Direktorat za invalide</w:t>
            </w:r>
          </w:p>
          <w:p w14:paraId="1E863192" w14:textId="77777777" w:rsidR="00B72920" w:rsidRDefault="00B72920" w:rsidP="00FD21FB">
            <w:pPr>
              <w:pStyle w:val="Odsek"/>
              <w:numPr>
                <w:ilvl w:val="0"/>
                <w:numId w:val="15"/>
              </w:numPr>
              <w:spacing w:before="0" w:after="0" w:line="260" w:lineRule="exact"/>
              <w:jc w:val="left"/>
              <w:rPr>
                <w:b w:val="0"/>
                <w:sz w:val="20"/>
                <w:szCs w:val="20"/>
                <w:lang w:eastAsia="en-US"/>
              </w:rPr>
            </w:pPr>
            <w:r>
              <w:rPr>
                <w:b w:val="0"/>
                <w:sz w:val="20"/>
                <w:szCs w:val="20"/>
                <w:lang w:eastAsia="en-US"/>
              </w:rPr>
              <w:t>Simona Kamšek, podsekretarka, Direktorat za invalide</w:t>
            </w:r>
          </w:p>
        </w:tc>
      </w:tr>
    </w:tbl>
    <w:p w14:paraId="33317F9B" w14:textId="77777777" w:rsidR="00105BA3" w:rsidRDefault="00105BA3" w:rsidP="00B72920">
      <w:pPr>
        <w:spacing w:after="0" w:line="260" w:lineRule="exact"/>
        <w:contextualSpacing/>
        <w:jc w:val="both"/>
        <w:rPr>
          <w:rFonts w:cs="Arial"/>
          <w:b/>
          <w:szCs w:val="20"/>
        </w:rPr>
        <w:sectPr w:rsidR="00105BA3">
          <w:pgSz w:w="11906" w:h="16838"/>
          <w:pgMar w:top="1417" w:right="1417" w:bottom="1417" w:left="1417" w:header="708" w:footer="708" w:gutter="0"/>
          <w:cols w:space="708"/>
          <w:docGrid w:linePitch="360"/>
        </w:sectPr>
      </w:pPr>
    </w:p>
    <w:p w14:paraId="0CF9320E" w14:textId="77777777" w:rsidR="00B72920" w:rsidRPr="006B5124" w:rsidRDefault="00B72920" w:rsidP="00B72920">
      <w:pPr>
        <w:spacing w:after="0" w:line="260" w:lineRule="exact"/>
        <w:contextualSpacing/>
        <w:jc w:val="both"/>
        <w:rPr>
          <w:rFonts w:cs="Arial"/>
          <w:b/>
          <w:szCs w:val="20"/>
        </w:rPr>
      </w:pPr>
      <w:r>
        <w:rPr>
          <w:rFonts w:cs="Arial"/>
          <w:b/>
          <w:szCs w:val="20"/>
        </w:rPr>
        <w:lastRenderedPageBreak/>
        <w:t xml:space="preserve">II. </w:t>
      </w:r>
      <w:r w:rsidRPr="006B5124">
        <w:rPr>
          <w:rFonts w:cs="Arial"/>
          <w:b/>
          <w:szCs w:val="20"/>
        </w:rPr>
        <w:t xml:space="preserve">BESEDILO ČLENOV </w:t>
      </w:r>
    </w:p>
    <w:p w14:paraId="4F020745" w14:textId="77777777" w:rsidR="0032187D" w:rsidRPr="007C31A6" w:rsidRDefault="0032187D" w:rsidP="0032187D">
      <w:pPr>
        <w:spacing w:after="0" w:line="260" w:lineRule="exact"/>
        <w:rPr>
          <w:rFonts w:cs="Arial"/>
          <w:szCs w:val="20"/>
        </w:rPr>
      </w:pPr>
    </w:p>
    <w:p w14:paraId="1BDDC726" w14:textId="77777777" w:rsidR="0032187D" w:rsidRPr="007C31A6" w:rsidRDefault="0032187D" w:rsidP="00FD21FB">
      <w:pPr>
        <w:numPr>
          <w:ilvl w:val="0"/>
          <w:numId w:val="11"/>
        </w:numPr>
        <w:spacing w:after="0" w:line="260" w:lineRule="exact"/>
        <w:ind w:left="4754"/>
        <w:contextualSpacing/>
        <w:jc w:val="both"/>
        <w:rPr>
          <w:rFonts w:cs="Arial"/>
          <w:szCs w:val="20"/>
        </w:rPr>
      </w:pPr>
      <w:r w:rsidRPr="007C31A6">
        <w:rPr>
          <w:rFonts w:cs="Arial"/>
          <w:szCs w:val="20"/>
        </w:rPr>
        <w:t>člen</w:t>
      </w:r>
    </w:p>
    <w:p w14:paraId="262DB18E" w14:textId="77777777" w:rsidR="009C0BEA" w:rsidRDefault="009C0BEA" w:rsidP="0032187D">
      <w:pPr>
        <w:spacing w:after="0" w:line="260" w:lineRule="exact"/>
        <w:rPr>
          <w:rFonts w:cs="Arial"/>
          <w:szCs w:val="20"/>
        </w:rPr>
      </w:pPr>
    </w:p>
    <w:p w14:paraId="420169A1" w14:textId="77777777" w:rsidR="0032187D" w:rsidRPr="007C31A6" w:rsidRDefault="009C0BEA" w:rsidP="0032187D">
      <w:pPr>
        <w:spacing w:after="0" w:line="260" w:lineRule="exact"/>
        <w:rPr>
          <w:rFonts w:cs="Arial"/>
          <w:szCs w:val="20"/>
        </w:rPr>
      </w:pPr>
      <w:r>
        <w:rPr>
          <w:rFonts w:cs="Arial"/>
          <w:szCs w:val="20"/>
        </w:rPr>
        <w:t>V Zakonu o osebni asistenci (</w:t>
      </w:r>
      <w:r w:rsidRPr="009C0BEA">
        <w:rPr>
          <w:rFonts w:cs="Arial"/>
          <w:szCs w:val="20"/>
        </w:rPr>
        <w:t>Uradni list RS, št. 10/17 in 31/18)</w:t>
      </w:r>
      <w:r>
        <w:rPr>
          <w:rFonts w:cs="Arial"/>
          <w:szCs w:val="20"/>
        </w:rPr>
        <w:t xml:space="preserve"> se v 9. členu prvi </w:t>
      </w:r>
      <w:r w:rsidR="0032187D" w:rsidRPr="007C31A6">
        <w:rPr>
          <w:rFonts w:cs="Arial"/>
          <w:szCs w:val="20"/>
        </w:rPr>
        <w:t>odstavek spremeni tako, da se glasi:</w:t>
      </w:r>
    </w:p>
    <w:p w14:paraId="4B3E258C" w14:textId="77777777" w:rsidR="0032187D" w:rsidRPr="007C31A6" w:rsidRDefault="0032187D" w:rsidP="0032187D">
      <w:pPr>
        <w:spacing w:after="0" w:line="260" w:lineRule="exact"/>
        <w:jc w:val="both"/>
        <w:rPr>
          <w:rFonts w:cs="Arial"/>
          <w:szCs w:val="20"/>
          <w:lang w:eastAsia="sl-SI"/>
        </w:rPr>
      </w:pPr>
      <w:r w:rsidRPr="007C31A6">
        <w:rPr>
          <w:rFonts w:cs="Arial"/>
          <w:szCs w:val="20"/>
        </w:rPr>
        <w:t xml:space="preserve">»(1) </w:t>
      </w:r>
      <w:r w:rsidRPr="007C31A6">
        <w:rPr>
          <w:rFonts w:cs="Arial"/>
          <w:szCs w:val="20"/>
          <w:lang w:eastAsia="sl-SI"/>
        </w:rPr>
        <w:t>Pravica do osebne asistence se izključuje</w:t>
      </w:r>
      <w:r>
        <w:rPr>
          <w:rFonts w:cs="Arial"/>
          <w:szCs w:val="20"/>
          <w:lang w:eastAsia="sl-SI"/>
        </w:rPr>
        <w:t xml:space="preserve"> s</w:t>
      </w:r>
      <w:r w:rsidRPr="007C31A6">
        <w:rPr>
          <w:rFonts w:cs="Arial"/>
          <w:szCs w:val="20"/>
          <w:lang w:eastAsia="sl-SI"/>
        </w:rPr>
        <w:t>:</w:t>
      </w:r>
    </w:p>
    <w:p w14:paraId="2A334074" w14:textId="1A89FE88" w:rsidR="00017317" w:rsidRPr="00FD5B18" w:rsidRDefault="0032187D" w:rsidP="00FD21FB">
      <w:pPr>
        <w:pStyle w:val="Odstavekseznama"/>
        <w:numPr>
          <w:ilvl w:val="0"/>
          <w:numId w:val="5"/>
        </w:numPr>
        <w:spacing w:after="0" w:line="260" w:lineRule="exact"/>
        <w:jc w:val="both"/>
        <w:rPr>
          <w:rFonts w:ascii="Arial" w:hAnsi="Arial" w:cs="Arial"/>
          <w:sz w:val="20"/>
          <w:szCs w:val="20"/>
          <w:lang w:eastAsia="sl-SI"/>
        </w:rPr>
      </w:pPr>
      <w:r w:rsidRPr="00FD5B18">
        <w:rPr>
          <w:rFonts w:ascii="Arial" w:hAnsi="Arial" w:cs="Arial"/>
          <w:sz w:val="20"/>
          <w:szCs w:val="20"/>
          <w:lang w:eastAsia="sl-SI"/>
        </w:rPr>
        <w:t xml:space="preserve">celodnevnim institucionalnim varstvom, družinskim pomočnikom </w:t>
      </w:r>
      <w:r w:rsidR="003D6AED" w:rsidRPr="00FD5B18">
        <w:rPr>
          <w:rFonts w:ascii="Arial" w:hAnsi="Arial" w:cs="Arial"/>
          <w:sz w:val="20"/>
          <w:szCs w:val="20"/>
          <w:lang w:eastAsia="sl-SI"/>
        </w:rPr>
        <w:t xml:space="preserve">in </w:t>
      </w:r>
      <w:r w:rsidRPr="00FD5B18">
        <w:rPr>
          <w:rFonts w:ascii="Arial" w:hAnsi="Arial" w:cs="Arial"/>
          <w:sz w:val="20"/>
          <w:szCs w:val="20"/>
          <w:lang w:eastAsia="sl-SI"/>
        </w:rPr>
        <w:t xml:space="preserve">dolgotrajno bolnišnično obravnavo v skladu s predpisi, ki urejajo področje socialnega in zdravstvenega varstva, </w:t>
      </w:r>
    </w:p>
    <w:p w14:paraId="0B3C7EC1" w14:textId="2A3541D1" w:rsidR="00017317" w:rsidRPr="00FD5B18" w:rsidRDefault="0032187D" w:rsidP="00FD21FB">
      <w:pPr>
        <w:pStyle w:val="Odstavekseznama"/>
        <w:numPr>
          <w:ilvl w:val="0"/>
          <w:numId w:val="5"/>
        </w:numPr>
        <w:spacing w:after="0" w:line="260" w:lineRule="exact"/>
        <w:jc w:val="both"/>
        <w:rPr>
          <w:rFonts w:ascii="Arial" w:hAnsi="Arial" w:cs="Arial"/>
          <w:sz w:val="20"/>
          <w:szCs w:val="20"/>
          <w:lang w:eastAsia="sl-SI"/>
        </w:rPr>
      </w:pPr>
      <w:r w:rsidRPr="00FD5B18">
        <w:rPr>
          <w:rFonts w:ascii="Arial" w:hAnsi="Arial" w:cs="Arial"/>
          <w:sz w:val="20"/>
          <w:szCs w:val="20"/>
          <w:lang w:eastAsia="sl-SI"/>
        </w:rPr>
        <w:t>celodnevnim institucionalnim varstvom</w:t>
      </w:r>
      <w:r w:rsidR="00830BC0" w:rsidRPr="00FD5B18">
        <w:rPr>
          <w:rFonts w:ascii="Arial" w:hAnsi="Arial" w:cs="Arial"/>
          <w:sz w:val="20"/>
          <w:szCs w:val="20"/>
          <w:lang w:eastAsia="sl-SI"/>
        </w:rPr>
        <w:t xml:space="preserve"> (domska oskrba) </w:t>
      </w:r>
      <w:r w:rsidRPr="00FD5B18">
        <w:rPr>
          <w:rFonts w:ascii="Arial" w:hAnsi="Arial" w:cs="Arial"/>
          <w:sz w:val="20"/>
          <w:szCs w:val="20"/>
          <w:lang w:eastAsia="sl-SI"/>
        </w:rPr>
        <w:t xml:space="preserve">v skladu s predpisi, ki urejajo šolsko zakonodajo, </w:t>
      </w:r>
    </w:p>
    <w:p w14:paraId="2AD77912" w14:textId="3B6E9F40" w:rsidR="00017317" w:rsidRPr="00FD5B18" w:rsidRDefault="0032187D" w:rsidP="00FD21FB">
      <w:pPr>
        <w:pStyle w:val="Odstavekseznama"/>
        <w:numPr>
          <w:ilvl w:val="0"/>
          <w:numId w:val="5"/>
        </w:numPr>
        <w:spacing w:after="0" w:line="260" w:lineRule="exact"/>
        <w:jc w:val="both"/>
        <w:rPr>
          <w:rFonts w:ascii="Arial" w:hAnsi="Arial" w:cs="Arial"/>
          <w:sz w:val="20"/>
          <w:szCs w:val="20"/>
          <w:lang w:eastAsia="sl-SI"/>
        </w:rPr>
      </w:pPr>
      <w:r w:rsidRPr="00FD5B18">
        <w:rPr>
          <w:rFonts w:ascii="Arial" w:hAnsi="Arial" w:cs="Arial"/>
          <w:sz w:val="20"/>
          <w:szCs w:val="20"/>
          <w:lang w:eastAsia="sl-SI"/>
        </w:rPr>
        <w:t xml:space="preserve">storitvijo socialnega vključevanja </w:t>
      </w:r>
      <w:r w:rsidR="0074116A" w:rsidRPr="00FD5B18">
        <w:rPr>
          <w:rFonts w:ascii="Arial" w:hAnsi="Arial" w:cs="Arial"/>
          <w:sz w:val="20"/>
          <w:szCs w:val="20"/>
          <w:lang w:eastAsia="sl-SI"/>
        </w:rPr>
        <w:t>pre</w:t>
      </w:r>
      <w:r w:rsidRPr="00FD5B18">
        <w:rPr>
          <w:rFonts w:ascii="Arial" w:hAnsi="Arial" w:cs="Arial"/>
          <w:sz w:val="20"/>
          <w:szCs w:val="20"/>
          <w:lang w:eastAsia="sl-SI"/>
        </w:rPr>
        <w:t xml:space="preserve">bivanje s podporo </w:t>
      </w:r>
      <w:r w:rsidR="003D6AED" w:rsidRPr="00FD5B18">
        <w:rPr>
          <w:rFonts w:ascii="Arial" w:hAnsi="Arial" w:cs="Arial"/>
          <w:sz w:val="20"/>
          <w:szCs w:val="20"/>
          <w:lang w:eastAsia="sl-SI"/>
        </w:rPr>
        <w:t>v skladu z</w:t>
      </w:r>
      <w:r w:rsidRPr="00FD5B18">
        <w:rPr>
          <w:rFonts w:ascii="Arial" w:hAnsi="Arial" w:cs="Arial"/>
          <w:sz w:val="20"/>
          <w:szCs w:val="20"/>
          <w:lang w:eastAsia="sl-SI"/>
        </w:rPr>
        <w:t xml:space="preserve"> zakon</w:t>
      </w:r>
      <w:r w:rsidR="003D6AED" w:rsidRPr="00FD5B18">
        <w:rPr>
          <w:rFonts w:ascii="Arial" w:hAnsi="Arial" w:cs="Arial"/>
          <w:sz w:val="20"/>
          <w:szCs w:val="20"/>
          <w:lang w:eastAsia="sl-SI"/>
        </w:rPr>
        <w:t>om</w:t>
      </w:r>
      <w:r w:rsidRPr="00FD5B18">
        <w:rPr>
          <w:rFonts w:ascii="Arial" w:hAnsi="Arial" w:cs="Arial"/>
          <w:sz w:val="20"/>
          <w:szCs w:val="20"/>
          <w:lang w:eastAsia="sl-SI"/>
        </w:rPr>
        <w:t xml:space="preserve">, ki ureja socialno vključevanje invalidov, in </w:t>
      </w:r>
    </w:p>
    <w:p w14:paraId="274C81E8" w14:textId="4E6A3254" w:rsidR="00017317" w:rsidRPr="00FD5B18" w:rsidRDefault="0032187D" w:rsidP="00FD21FB">
      <w:pPr>
        <w:pStyle w:val="Odstavekseznama"/>
        <w:numPr>
          <w:ilvl w:val="0"/>
          <w:numId w:val="5"/>
        </w:numPr>
        <w:spacing w:after="0" w:line="260" w:lineRule="exact"/>
        <w:jc w:val="both"/>
        <w:rPr>
          <w:rFonts w:ascii="Arial" w:hAnsi="Arial" w:cs="Arial"/>
          <w:sz w:val="20"/>
          <w:szCs w:val="20"/>
          <w:lang w:eastAsia="sl-SI"/>
        </w:rPr>
      </w:pPr>
      <w:r w:rsidRPr="00FD5B18">
        <w:rPr>
          <w:rFonts w:ascii="Arial" w:hAnsi="Arial" w:cs="Arial"/>
          <w:sz w:val="20"/>
          <w:szCs w:val="20"/>
          <w:lang w:eastAsia="sl-SI"/>
        </w:rPr>
        <w:t>prestajanjem zaporne kazni.«.</w:t>
      </w:r>
    </w:p>
    <w:p w14:paraId="3D205701" w14:textId="77777777" w:rsidR="0032187D" w:rsidRPr="00FD5B18" w:rsidRDefault="0032187D" w:rsidP="0032187D">
      <w:pPr>
        <w:spacing w:after="0" w:line="260" w:lineRule="exact"/>
        <w:rPr>
          <w:rFonts w:cs="Arial"/>
          <w:szCs w:val="20"/>
        </w:rPr>
      </w:pPr>
    </w:p>
    <w:p w14:paraId="1CB6A445" w14:textId="77777777" w:rsidR="0032187D" w:rsidRPr="007C31A6" w:rsidRDefault="0032187D" w:rsidP="0032187D">
      <w:pPr>
        <w:spacing w:after="0" w:line="260" w:lineRule="exact"/>
        <w:jc w:val="both"/>
        <w:rPr>
          <w:rFonts w:cs="Arial"/>
          <w:szCs w:val="20"/>
        </w:rPr>
      </w:pPr>
      <w:r w:rsidRPr="007C31A6">
        <w:rPr>
          <w:rFonts w:cs="Arial"/>
          <w:szCs w:val="20"/>
        </w:rPr>
        <w:t>Tretji odstavek se spremeni tako, da se glasi:</w:t>
      </w:r>
    </w:p>
    <w:p w14:paraId="25C8BBEA" w14:textId="65CF7683" w:rsidR="0032187D" w:rsidRPr="007C31A6" w:rsidRDefault="0032187D" w:rsidP="0032187D">
      <w:pPr>
        <w:spacing w:after="0" w:line="260" w:lineRule="exact"/>
        <w:jc w:val="both"/>
        <w:rPr>
          <w:rFonts w:cs="Arial"/>
          <w:szCs w:val="20"/>
        </w:rPr>
      </w:pPr>
      <w:r w:rsidRPr="007C31A6">
        <w:rPr>
          <w:rFonts w:cs="Arial"/>
          <w:szCs w:val="20"/>
        </w:rPr>
        <w:t>»(3) Pravica do osebne asistence se ne izključuje s pravico do vodenja, varstva in zaposlitve pod posebnimi pogoji oziroma pravic</w:t>
      </w:r>
      <w:r w:rsidR="0098030A">
        <w:rPr>
          <w:rFonts w:cs="Arial"/>
          <w:szCs w:val="20"/>
        </w:rPr>
        <w:t>o</w:t>
      </w:r>
      <w:r w:rsidRPr="007C31A6">
        <w:rPr>
          <w:rFonts w:cs="Arial"/>
          <w:szCs w:val="20"/>
        </w:rPr>
        <w:t xml:space="preserve"> do drugih podpor pri zaposlovanju in socialnem vključevanju, ki so financirane iz javnih virov in so urejene v predpisih s področja socialnega varstva in zaposlovanja invalidov. V tem primeru se število odobrenih ur osebne asistence zmanjša za število ur</w:t>
      </w:r>
      <w:r>
        <w:rPr>
          <w:rFonts w:cs="Arial"/>
          <w:szCs w:val="20"/>
        </w:rPr>
        <w:t>, ki so bile uporabniku priznane iz naslova teh storitev.</w:t>
      </w:r>
      <w:r w:rsidRPr="007C31A6">
        <w:rPr>
          <w:rFonts w:cs="Arial"/>
          <w:szCs w:val="20"/>
        </w:rPr>
        <w:t xml:space="preserve"> </w:t>
      </w:r>
      <w:r w:rsidR="00A466AC">
        <w:rPr>
          <w:rFonts w:cs="Arial"/>
          <w:szCs w:val="20"/>
        </w:rPr>
        <w:t>O</w:t>
      </w:r>
      <w:r w:rsidRPr="007C31A6">
        <w:rPr>
          <w:rFonts w:cs="Arial"/>
          <w:szCs w:val="20"/>
        </w:rPr>
        <w:t>dobre</w:t>
      </w:r>
      <w:r w:rsidR="00A466AC">
        <w:rPr>
          <w:rFonts w:cs="Arial"/>
          <w:szCs w:val="20"/>
        </w:rPr>
        <w:t>ne</w:t>
      </w:r>
      <w:r w:rsidRPr="007C31A6">
        <w:rPr>
          <w:rFonts w:cs="Arial"/>
          <w:szCs w:val="20"/>
        </w:rPr>
        <w:t xml:space="preserve"> ur</w:t>
      </w:r>
      <w:r w:rsidR="00A466AC">
        <w:rPr>
          <w:rFonts w:cs="Arial"/>
          <w:szCs w:val="20"/>
        </w:rPr>
        <w:t>e</w:t>
      </w:r>
      <w:r w:rsidRPr="007C31A6">
        <w:rPr>
          <w:rFonts w:cs="Arial"/>
          <w:szCs w:val="20"/>
        </w:rPr>
        <w:t xml:space="preserve"> osebne asistence se </w:t>
      </w:r>
      <w:r w:rsidR="00A466AC">
        <w:rPr>
          <w:rFonts w:cs="Arial"/>
          <w:szCs w:val="20"/>
        </w:rPr>
        <w:t xml:space="preserve">zmanjšajo za število </w:t>
      </w:r>
      <w:r w:rsidRPr="007C31A6">
        <w:rPr>
          <w:rFonts w:cs="Arial"/>
          <w:szCs w:val="20"/>
        </w:rPr>
        <w:t>ur, ko je uporabnik vključen v izvajanje vzgojno</w:t>
      </w:r>
      <w:r>
        <w:rPr>
          <w:rFonts w:cs="Arial"/>
          <w:szCs w:val="20"/>
        </w:rPr>
        <w:t>-</w:t>
      </w:r>
      <w:r w:rsidRPr="007C31A6">
        <w:rPr>
          <w:rFonts w:cs="Arial"/>
          <w:szCs w:val="20"/>
        </w:rPr>
        <w:t xml:space="preserve">izobraževalnega programa. </w:t>
      </w:r>
    </w:p>
    <w:p w14:paraId="20DDD979" w14:textId="77777777" w:rsidR="0032187D" w:rsidRPr="007C31A6" w:rsidRDefault="0032187D" w:rsidP="0032187D">
      <w:pPr>
        <w:spacing w:after="0" w:line="260" w:lineRule="exact"/>
        <w:jc w:val="both"/>
        <w:rPr>
          <w:rFonts w:cs="Arial"/>
          <w:szCs w:val="20"/>
        </w:rPr>
      </w:pPr>
    </w:p>
    <w:p w14:paraId="79ECCC26" w14:textId="77777777" w:rsidR="0032187D" w:rsidRPr="007C31A6" w:rsidRDefault="0032187D" w:rsidP="0032187D">
      <w:pPr>
        <w:spacing w:after="0" w:line="260" w:lineRule="exact"/>
        <w:jc w:val="both"/>
        <w:rPr>
          <w:rFonts w:cs="Arial"/>
          <w:szCs w:val="20"/>
        </w:rPr>
      </w:pPr>
      <w:r w:rsidRPr="007C31A6">
        <w:rPr>
          <w:rFonts w:cs="Arial"/>
          <w:szCs w:val="20"/>
        </w:rPr>
        <w:t>Za</w:t>
      </w:r>
      <w:r w:rsidR="00A466AC">
        <w:rPr>
          <w:rFonts w:cs="Arial"/>
          <w:szCs w:val="20"/>
        </w:rPr>
        <w:t xml:space="preserve"> </w:t>
      </w:r>
      <w:r w:rsidRPr="007C31A6">
        <w:rPr>
          <w:rFonts w:cs="Arial"/>
          <w:szCs w:val="20"/>
        </w:rPr>
        <w:t>tretjim odstavkom se doda nov</w:t>
      </w:r>
      <w:r w:rsidR="003D6AED">
        <w:rPr>
          <w:rFonts w:cs="Arial"/>
          <w:szCs w:val="20"/>
        </w:rPr>
        <w:t>,</w:t>
      </w:r>
      <w:r w:rsidRPr="007C31A6">
        <w:rPr>
          <w:rFonts w:cs="Arial"/>
          <w:szCs w:val="20"/>
        </w:rPr>
        <w:t xml:space="preserve"> četrti odstavek, ki se glasi:</w:t>
      </w:r>
    </w:p>
    <w:p w14:paraId="0C60BBCE" w14:textId="6E4FCA0F" w:rsidR="0032187D" w:rsidRPr="007C31A6" w:rsidRDefault="0032187D" w:rsidP="0032187D">
      <w:pPr>
        <w:spacing w:after="0" w:line="260" w:lineRule="exact"/>
        <w:jc w:val="both"/>
        <w:rPr>
          <w:rFonts w:cs="Arial"/>
          <w:szCs w:val="20"/>
          <w:lang w:eastAsia="sl-SI"/>
        </w:rPr>
      </w:pPr>
      <w:r w:rsidRPr="007C31A6">
        <w:rPr>
          <w:rFonts w:cs="Arial"/>
          <w:szCs w:val="20"/>
        </w:rPr>
        <w:t xml:space="preserve">»(4) </w:t>
      </w:r>
      <w:r w:rsidRPr="007C31A6">
        <w:rPr>
          <w:rFonts w:cs="Arial"/>
          <w:szCs w:val="20"/>
          <w:lang w:eastAsia="sl-SI"/>
        </w:rPr>
        <w:t>Število odobrenih ur osebne asistence se zmanjša za število ur, za katere je uporabnik vključen v programe ali storitve iz drugega in tretjega odstavka tega člena,</w:t>
      </w:r>
      <w:r>
        <w:rPr>
          <w:rFonts w:cs="Arial"/>
          <w:szCs w:val="20"/>
          <w:lang w:eastAsia="sl-SI"/>
        </w:rPr>
        <w:t xml:space="preserve"> ki so bile uporabniku priznane iz naslova vključenosti v </w:t>
      </w:r>
      <w:r w:rsidRPr="00B94BA9">
        <w:rPr>
          <w:rFonts w:cs="Arial"/>
          <w:szCs w:val="20"/>
          <w:lang w:eastAsia="sl-SI"/>
        </w:rPr>
        <w:t>izvedben</w:t>
      </w:r>
      <w:r w:rsidR="00F855D1" w:rsidRPr="00B94BA9">
        <w:rPr>
          <w:rFonts w:cs="Arial"/>
          <w:szCs w:val="20"/>
          <w:lang w:eastAsia="sl-SI"/>
        </w:rPr>
        <w:t>i</w:t>
      </w:r>
      <w:r w:rsidRPr="00B94BA9">
        <w:rPr>
          <w:rFonts w:cs="Arial"/>
          <w:szCs w:val="20"/>
          <w:lang w:eastAsia="sl-SI"/>
        </w:rPr>
        <w:t xml:space="preserve"> načrt</w:t>
      </w:r>
      <w:r w:rsidR="00C6147F">
        <w:rPr>
          <w:rFonts w:cs="Arial"/>
          <w:szCs w:val="20"/>
          <w:lang w:eastAsia="sl-SI"/>
        </w:rPr>
        <w:t xml:space="preserve"> osebne asistence</w:t>
      </w:r>
      <w:r w:rsidRPr="007C31A6">
        <w:rPr>
          <w:rFonts w:cs="Arial"/>
          <w:szCs w:val="20"/>
          <w:lang w:eastAsia="sl-SI"/>
        </w:rPr>
        <w:t xml:space="preserve">.«. </w:t>
      </w:r>
    </w:p>
    <w:p w14:paraId="761173D2" w14:textId="77777777" w:rsidR="0032187D" w:rsidRPr="007C31A6" w:rsidRDefault="0032187D" w:rsidP="0032187D">
      <w:pPr>
        <w:spacing w:after="0" w:line="260" w:lineRule="exact"/>
        <w:jc w:val="both"/>
        <w:rPr>
          <w:rFonts w:cs="Arial"/>
          <w:szCs w:val="20"/>
          <w:lang w:eastAsia="sl-SI"/>
        </w:rPr>
      </w:pPr>
    </w:p>
    <w:p w14:paraId="16954304" w14:textId="77777777" w:rsidR="0032187D" w:rsidRPr="007C31A6" w:rsidRDefault="0032187D" w:rsidP="00FD21FB">
      <w:pPr>
        <w:numPr>
          <w:ilvl w:val="0"/>
          <w:numId w:val="11"/>
        </w:numPr>
        <w:spacing w:after="0" w:line="260" w:lineRule="exact"/>
        <w:ind w:left="4754"/>
        <w:contextualSpacing/>
        <w:jc w:val="both"/>
        <w:rPr>
          <w:rFonts w:cs="Arial"/>
          <w:szCs w:val="20"/>
          <w:lang w:eastAsia="sl-SI"/>
        </w:rPr>
      </w:pPr>
      <w:r w:rsidRPr="007C31A6">
        <w:rPr>
          <w:rFonts w:cs="Arial"/>
          <w:szCs w:val="20"/>
          <w:lang w:eastAsia="sl-SI"/>
        </w:rPr>
        <w:t>člen</w:t>
      </w:r>
    </w:p>
    <w:p w14:paraId="14AEEB28" w14:textId="77777777" w:rsidR="00522DC7" w:rsidRDefault="00522DC7" w:rsidP="0032187D">
      <w:pPr>
        <w:spacing w:after="0" w:line="260" w:lineRule="exact"/>
        <w:rPr>
          <w:rFonts w:cs="Arial"/>
          <w:szCs w:val="20"/>
          <w:lang w:eastAsia="sl-SI"/>
        </w:rPr>
      </w:pPr>
    </w:p>
    <w:p w14:paraId="7738B084" w14:textId="15801A27" w:rsidR="0032187D" w:rsidRDefault="0032187D" w:rsidP="0032187D">
      <w:pPr>
        <w:spacing w:after="0" w:line="260" w:lineRule="exact"/>
        <w:rPr>
          <w:rFonts w:cs="Arial"/>
          <w:szCs w:val="20"/>
          <w:lang w:eastAsia="sl-SI"/>
        </w:rPr>
      </w:pPr>
      <w:r w:rsidRPr="007C31A6">
        <w:rPr>
          <w:rFonts w:cs="Arial"/>
          <w:szCs w:val="20"/>
          <w:lang w:eastAsia="sl-SI"/>
        </w:rPr>
        <w:t>10. člen se spremeni tako, da se glasi:</w:t>
      </w:r>
    </w:p>
    <w:p w14:paraId="6E77FB9E" w14:textId="77777777" w:rsidR="00522DC7" w:rsidRPr="007C31A6" w:rsidRDefault="00522DC7" w:rsidP="0032187D">
      <w:pPr>
        <w:spacing w:after="0" w:line="260" w:lineRule="exact"/>
        <w:rPr>
          <w:rFonts w:cs="Arial"/>
          <w:szCs w:val="20"/>
          <w:lang w:eastAsia="sl-SI"/>
        </w:rPr>
      </w:pPr>
    </w:p>
    <w:p w14:paraId="54D89D68"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»10. člen</w:t>
      </w:r>
    </w:p>
    <w:p w14:paraId="151B7686"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(izvajalci osebne asistence)</w:t>
      </w:r>
    </w:p>
    <w:p w14:paraId="599EC10E" w14:textId="5F3A1648" w:rsidR="0032187D" w:rsidRPr="007C31A6" w:rsidRDefault="0032187D" w:rsidP="00A43849">
      <w:pPr>
        <w:shd w:val="clear" w:color="auto" w:fill="FFFFFF"/>
        <w:spacing w:after="0" w:line="260" w:lineRule="exact"/>
        <w:jc w:val="both"/>
        <w:rPr>
          <w:rFonts w:cs="Arial"/>
          <w:szCs w:val="20"/>
          <w:lang w:eastAsia="sl-SI"/>
        </w:rPr>
      </w:pPr>
      <w:r w:rsidRPr="007C31A6">
        <w:rPr>
          <w:rFonts w:cs="Arial"/>
          <w:szCs w:val="20"/>
          <w:lang w:eastAsia="sl-SI"/>
        </w:rPr>
        <w:t>Osebno asistenco kot nepridobitno dejavnost izvajajo humanitarne organizacije in invalidske organizacije</w:t>
      </w:r>
      <w:r>
        <w:rPr>
          <w:rFonts w:cs="Arial"/>
          <w:szCs w:val="20"/>
          <w:lang w:eastAsia="sl-SI"/>
        </w:rPr>
        <w:t xml:space="preserve"> s pridobljenim statusom </w:t>
      </w:r>
      <w:r w:rsidR="00770EEB">
        <w:rPr>
          <w:rFonts w:cs="Arial"/>
          <w:szCs w:val="20"/>
          <w:lang w:eastAsia="sl-SI"/>
        </w:rPr>
        <w:t>v skladu z zakonom,</w:t>
      </w:r>
      <w:r>
        <w:rPr>
          <w:rFonts w:cs="Arial"/>
          <w:szCs w:val="20"/>
          <w:lang w:eastAsia="sl-SI"/>
        </w:rPr>
        <w:t xml:space="preserve"> ki ureja humanitarne organizacije</w:t>
      </w:r>
      <w:r w:rsidR="003D6AED">
        <w:rPr>
          <w:rFonts w:cs="Arial"/>
          <w:szCs w:val="20"/>
          <w:lang w:eastAsia="sl-SI"/>
        </w:rPr>
        <w:t>,</w:t>
      </w:r>
      <w:r w:rsidR="00C604AD">
        <w:rPr>
          <w:rFonts w:cs="Arial"/>
          <w:szCs w:val="20"/>
          <w:lang w:eastAsia="sl-SI"/>
        </w:rPr>
        <w:t xml:space="preserve"> ali</w:t>
      </w:r>
      <w:r>
        <w:rPr>
          <w:rFonts w:cs="Arial"/>
          <w:szCs w:val="20"/>
          <w:lang w:eastAsia="sl-SI"/>
        </w:rPr>
        <w:t xml:space="preserve"> zakonu, ki ureja invalidske organizacije</w:t>
      </w:r>
      <w:r w:rsidR="003D6AED">
        <w:rPr>
          <w:rFonts w:cs="Arial"/>
          <w:szCs w:val="20"/>
          <w:lang w:eastAsia="sl-SI"/>
        </w:rPr>
        <w:t>,</w:t>
      </w:r>
      <w:r w:rsidR="00C604AD">
        <w:rPr>
          <w:rFonts w:cs="Arial"/>
          <w:szCs w:val="20"/>
          <w:lang w:eastAsia="sl-SI"/>
        </w:rPr>
        <w:t xml:space="preserve"> ter</w:t>
      </w:r>
      <w:r>
        <w:rPr>
          <w:rFonts w:cs="Arial"/>
          <w:szCs w:val="20"/>
          <w:lang w:eastAsia="sl-SI"/>
        </w:rPr>
        <w:t xml:space="preserve"> </w:t>
      </w:r>
      <w:r w:rsidRPr="007C31A6">
        <w:rPr>
          <w:rFonts w:cs="Arial"/>
          <w:szCs w:val="20"/>
          <w:lang w:eastAsia="sl-SI"/>
        </w:rPr>
        <w:t>zavodi in društva</w:t>
      </w:r>
      <w:r w:rsidR="00B23B09">
        <w:rPr>
          <w:rFonts w:cs="Arial"/>
          <w:szCs w:val="20"/>
          <w:lang w:eastAsia="sl-SI"/>
        </w:rPr>
        <w:t xml:space="preserve"> s pridobljenim statusom delovanja v javnem interesu n</w:t>
      </w:r>
      <w:r w:rsidR="00C604AD">
        <w:rPr>
          <w:rFonts w:cs="Arial"/>
          <w:szCs w:val="20"/>
          <w:lang w:eastAsia="sl-SI"/>
        </w:rPr>
        <w:t>a</w:t>
      </w:r>
      <w:r>
        <w:rPr>
          <w:rFonts w:cs="Arial"/>
          <w:szCs w:val="20"/>
          <w:lang w:eastAsia="sl-SI"/>
        </w:rPr>
        <w:t xml:space="preserve"> področj</w:t>
      </w:r>
      <w:r w:rsidR="00C604AD">
        <w:rPr>
          <w:rFonts w:cs="Arial"/>
          <w:szCs w:val="20"/>
          <w:lang w:eastAsia="sl-SI"/>
        </w:rPr>
        <w:t>u</w:t>
      </w:r>
      <w:r>
        <w:rPr>
          <w:rFonts w:cs="Arial"/>
          <w:szCs w:val="20"/>
          <w:lang w:eastAsia="sl-SI"/>
        </w:rPr>
        <w:t xml:space="preserve"> invalidskega</w:t>
      </w:r>
      <w:r w:rsidR="00B23B09">
        <w:rPr>
          <w:rFonts w:cs="Arial"/>
          <w:szCs w:val="20"/>
          <w:lang w:eastAsia="sl-SI"/>
        </w:rPr>
        <w:t>,</w:t>
      </w:r>
      <w:r>
        <w:rPr>
          <w:rFonts w:cs="Arial"/>
          <w:szCs w:val="20"/>
          <w:lang w:eastAsia="sl-SI"/>
        </w:rPr>
        <w:t xml:space="preserve"> socialnega varstva</w:t>
      </w:r>
      <w:r w:rsidRPr="007C31A6">
        <w:rPr>
          <w:rFonts w:cs="Arial"/>
          <w:szCs w:val="20"/>
          <w:lang w:eastAsia="sl-SI"/>
        </w:rPr>
        <w:t xml:space="preserve"> </w:t>
      </w:r>
      <w:r w:rsidR="00B23B09">
        <w:rPr>
          <w:rFonts w:cs="Arial"/>
          <w:szCs w:val="20"/>
          <w:lang w:eastAsia="sl-SI"/>
        </w:rPr>
        <w:t xml:space="preserve">ali za opravljanje humanitarne dejavnosti na področju socialnega varstva, </w:t>
      </w:r>
      <w:r w:rsidRPr="007C31A6">
        <w:rPr>
          <w:rFonts w:cs="Arial"/>
          <w:szCs w:val="20"/>
          <w:lang w:eastAsia="sl-SI"/>
        </w:rPr>
        <w:t>z vpisom v register</w:t>
      </w:r>
      <w:r w:rsidR="00F855D1">
        <w:rPr>
          <w:rFonts w:cs="Arial"/>
          <w:szCs w:val="20"/>
          <w:lang w:eastAsia="sl-SI"/>
        </w:rPr>
        <w:t xml:space="preserve"> izvajalcev osebne asistence</w:t>
      </w:r>
      <w:r w:rsidRPr="007C31A6">
        <w:rPr>
          <w:rFonts w:cs="Arial"/>
          <w:szCs w:val="20"/>
          <w:lang w:eastAsia="sl-SI"/>
        </w:rPr>
        <w:t xml:space="preserve"> iz 28. člena tega zakona na podlagi odločbe ministrstva, pristojnega za invalidsko varstvo (v nadaljnjem besedilu: ministrstvo).</w:t>
      </w:r>
      <w:r w:rsidR="00F72E75">
        <w:rPr>
          <w:rFonts w:cs="Arial"/>
          <w:szCs w:val="20"/>
          <w:lang w:eastAsia="sl-SI"/>
        </w:rPr>
        <w:t>«</w:t>
      </w:r>
    </w:p>
    <w:p w14:paraId="3A610FC7" w14:textId="77777777" w:rsidR="0032187D" w:rsidRPr="007C31A6" w:rsidRDefault="0032187D" w:rsidP="0032187D">
      <w:pPr>
        <w:shd w:val="clear" w:color="auto" w:fill="FFFFFF"/>
        <w:spacing w:after="0" w:line="260" w:lineRule="exact"/>
        <w:jc w:val="both"/>
        <w:rPr>
          <w:rFonts w:cs="Arial"/>
          <w:szCs w:val="20"/>
          <w:lang w:eastAsia="sl-SI"/>
        </w:rPr>
      </w:pPr>
    </w:p>
    <w:p w14:paraId="38A70907"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7DFB5973" w14:textId="77777777" w:rsidR="00522DC7" w:rsidRDefault="00522DC7" w:rsidP="0032187D">
      <w:pPr>
        <w:shd w:val="clear" w:color="auto" w:fill="FFFFFF"/>
        <w:spacing w:after="0" w:line="260" w:lineRule="exact"/>
        <w:rPr>
          <w:rFonts w:cs="Arial"/>
          <w:szCs w:val="20"/>
          <w:lang w:eastAsia="sl-SI"/>
        </w:rPr>
      </w:pPr>
    </w:p>
    <w:p w14:paraId="7B12332C" w14:textId="2EA38238" w:rsidR="0032187D" w:rsidRDefault="0032187D" w:rsidP="0032187D">
      <w:pPr>
        <w:shd w:val="clear" w:color="auto" w:fill="FFFFFF"/>
        <w:spacing w:after="0" w:line="260" w:lineRule="exact"/>
        <w:rPr>
          <w:rFonts w:cs="Arial"/>
          <w:szCs w:val="20"/>
          <w:lang w:eastAsia="sl-SI"/>
        </w:rPr>
      </w:pPr>
      <w:r w:rsidRPr="007C31A6">
        <w:rPr>
          <w:rFonts w:cs="Arial"/>
          <w:szCs w:val="20"/>
          <w:lang w:eastAsia="sl-SI"/>
        </w:rPr>
        <w:t>11. člen se spremeni tako, da se glasi:</w:t>
      </w:r>
    </w:p>
    <w:p w14:paraId="51C7787B" w14:textId="77777777" w:rsidR="00522DC7" w:rsidRPr="007C31A6" w:rsidRDefault="00522DC7" w:rsidP="0032187D">
      <w:pPr>
        <w:shd w:val="clear" w:color="auto" w:fill="FFFFFF"/>
        <w:spacing w:after="0" w:line="260" w:lineRule="exact"/>
        <w:rPr>
          <w:rFonts w:cs="Arial"/>
          <w:szCs w:val="20"/>
          <w:lang w:eastAsia="sl-SI"/>
        </w:rPr>
      </w:pPr>
    </w:p>
    <w:p w14:paraId="044212D4"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»11. člen</w:t>
      </w:r>
    </w:p>
    <w:p w14:paraId="75D8FB98"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(osebni asistent)</w:t>
      </w:r>
    </w:p>
    <w:p w14:paraId="2038F958" w14:textId="77777777" w:rsidR="0032187D" w:rsidRPr="007C31A6"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 xml:space="preserve">(1) Osebni asistent je fizična oseba, ki opravlja osebno asistenco pri izvajalcu osebne asistence na podlagi pogodbe o zaposlitvi </w:t>
      </w:r>
      <w:r w:rsidR="002E6918">
        <w:rPr>
          <w:rFonts w:cs="Arial"/>
          <w:szCs w:val="20"/>
          <w:lang w:eastAsia="sl-SI"/>
        </w:rPr>
        <w:t xml:space="preserve">v skladu z </w:t>
      </w:r>
      <w:r w:rsidRPr="007C31A6">
        <w:rPr>
          <w:rFonts w:cs="Arial"/>
          <w:szCs w:val="20"/>
          <w:lang w:eastAsia="sl-SI"/>
        </w:rPr>
        <w:t>zakon</w:t>
      </w:r>
      <w:r w:rsidR="002E6918">
        <w:rPr>
          <w:rFonts w:cs="Arial"/>
          <w:szCs w:val="20"/>
          <w:lang w:eastAsia="sl-SI"/>
        </w:rPr>
        <w:t>om</w:t>
      </w:r>
      <w:r w:rsidRPr="007C31A6">
        <w:rPr>
          <w:rFonts w:cs="Arial"/>
          <w:szCs w:val="20"/>
          <w:lang w:eastAsia="sl-SI"/>
        </w:rPr>
        <w:t>, ki ureja delovna razmerja</w:t>
      </w:r>
      <w:r>
        <w:rPr>
          <w:rFonts w:cs="Arial"/>
          <w:szCs w:val="20"/>
          <w:lang w:eastAsia="sl-SI"/>
        </w:rPr>
        <w:t>,</w:t>
      </w:r>
      <w:r w:rsidRPr="007C31A6">
        <w:rPr>
          <w:rFonts w:cs="Arial"/>
          <w:szCs w:val="20"/>
          <w:lang w:eastAsia="sl-SI"/>
        </w:rPr>
        <w:t xml:space="preserve"> na podlagi</w:t>
      </w:r>
      <w:r w:rsidR="002E6918">
        <w:rPr>
          <w:rFonts w:cs="Arial"/>
          <w:szCs w:val="20"/>
          <w:lang w:eastAsia="sl-SI"/>
        </w:rPr>
        <w:t xml:space="preserve"> </w:t>
      </w:r>
      <w:proofErr w:type="spellStart"/>
      <w:r w:rsidR="002E6918">
        <w:rPr>
          <w:rFonts w:cs="Arial"/>
          <w:szCs w:val="20"/>
          <w:lang w:eastAsia="sl-SI"/>
        </w:rPr>
        <w:t>podjemne</w:t>
      </w:r>
      <w:proofErr w:type="spellEnd"/>
      <w:r w:rsidRPr="007C31A6">
        <w:rPr>
          <w:rFonts w:cs="Arial"/>
          <w:szCs w:val="20"/>
          <w:lang w:eastAsia="sl-SI"/>
        </w:rPr>
        <w:t xml:space="preserve"> pogodbe ali kot samostojni podjetnik posameznik, </w:t>
      </w:r>
      <w:r>
        <w:rPr>
          <w:rFonts w:cs="Arial"/>
          <w:szCs w:val="20"/>
          <w:lang w:eastAsia="sl-SI"/>
        </w:rPr>
        <w:t>če</w:t>
      </w:r>
      <w:r w:rsidRPr="007C31A6">
        <w:rPr>
          <w:rFonts w:cs="Arial"/>
          <w:szCs w:val="20"/>
          <w:lang w:eastAsia="sl-SI"/>
        </w:rPr>
        <w:t xml:space="preserve"> sam opravlja delo osebnega asistenta, če:</w:t>
      </w:r>
    </w:p>
    <w:p w14:paraId="44C27A03" w14:textId="7E1D548A" w:rsidR="00017317" w:rsidRPr="00FD5B18" w:rsidRDefault="0032187D"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je polnoletna,</w:t>
      </w:r>
    </w:p>
    <w:p w14:paraId="73CFA525" w14:textId="58AA85A7" w:rsidR="00017317" w:rsidRPr="00FD5B18" w:rsidRDefault="0032187D"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je poslovno sposobna,</w:t>
      </w:r>
    </w:p>
    <w:p w14:paraId="7FFF7765" w14:textId="2A3A8491" w:rsidR="00017317" w:rsidRPr="00FD5B18" w:rsidRDefault="0032187D"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lastRenderedPageBreak/>
        <w:t xml:space="preserve">iz kazenske evidence ne izhaja, da je bila pravnomočno obsojena za kaznivo dejanje na področju nasilja, spolne nedotakljivosti oziroma </w:t>
      </w:r>
      <w:proofErr w:type="spellStart"/>
      <w:r w:rsidRPr="00FD5B18">
        <w:rPr>
          <w:rFonts w:ascii="Arial" w:hAnsi="Arial" w:cs="Arial"/>
          <w:sz w:val="20"/>
          <w:szCs w:val="20"/>
          <w:lang w:eastAsia="sl-SI"/>
        </w:rPr>
        <w:t>diskriminatornega</w:t>
      </w:r>
      <w:proofErr w:type="spellEnd"/>
      <w:r w:rsidRPr="00FD5B18">
        <w:rPr>
          <w:rFonts w:ascii="Arial" w:hAnsi="Arial" w:cs="Arial"/>
          <w:sz w:val="20"/>
          <w:szCs w:val="20"/>
          <w:lang w:eastAsia="sl-SI"/>
        </w:rPr>
        <w:t xml:space="preserve"> ravnanja na podlagi invalidnosti </w:t>
      </w:r>
      <w:r w:rsidR="002E6918" w:rsidRPr="00FD5B18">
        <w:rPr>
          <w:rFonts w:ascii="Arial" w:hAnsi="Arial" w:cs="Arial"/>
          <w:sz w:val="20"/>
          <w:szCs w:val="20"/>
          <w:lang w:eastAsia="sl-SI"/>
        </w:rPr>
        <w:t>v skladu z</w:t>
      </w:r>
      <w:r w:rsidRPr="00FD5B18">
        <w:rPr>
          <w:rFonts w:ascii="Arial" w:hAnsi="Arial" w:cs="Arial"/>
          <w:sz w:val="20"/>
          <w:szCs w:val="20"/>
          <w:lang w:eastAsia="sl-SI"/>
        </w:rPr>
        <w:t xml:space="preserve"> drugi</w:t>
      </w:r>
      <w:r w:rsidR="002E6918" w:rsidRPr="00FD5B18">
        <w:rPr>
          <w:rFonts w:ascii="Arial" w:hAnsi="Arial" w:cs="Arial"/>
          <w:sz w:val="20"/>
          <w:szCs w:val="20"/>
          <w:lang w:eastAsia="sl-SI"/>
        </w:rPr>
        <w:t>mi</w:t>
      </w:r>
      <w:r w:rsidRPr="00FD5B18">
        <w:rPr>
          <w:rFonts w:ascii="Arial" w:hAnsi="Arial" w:cs="Arial"/>
          <w:sz w:val="20"/>
          <w:szCs w:val="20"/>
          <w:lang w:eastAsia="sl-SI"/>
        </w:rPr>
        <w:t xml:space="preserve"> predpisi, in</w:t>
      </w:r>
    </w:p>
    <w:p w14:paraId="069460BF" w14:textId="1AC6CE17" w:rsidR="00017317" w:rsidRPr="00FD5B18" w:rsidRDefault="0032187D" w:rsidP="00FD21FB">
      <w:pPr>
        <w:pStyle w:val="Odstavekseznama"/>
        <w:numPr>
          <w:ilvl w:val="0"/>
          <w:numId w:val="5"/>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 xml:space="preserve">ima opravljeno usposabljanje </w:t>
      </w:r>
      <w:r w:rsidR="002E6918" w:rsidRPr="00FD5B18">
        <w:rPr>
          <w:rFonts w:ascii="Arial" w:hAnsi="Arial" w:cs="Arial"/>
          <w:sz w:val="20"/>
          <w:szCs w:val="20"/>
          <w:lang w:eastAsia="sl-SI"/>
        </w:rPr>
        <w:t>v skladu s</w:t>
      </w:r>
      <w:r w:rsidRPr="00FD5B18">
        <w:rPr>
          <w:rFonts w:ascii="Arial" w:hAnsi="Arial" w:cs="Arial"/>
          <w:sz w:val="20"/>
          <w:szCs w:val="20"/>
          <w:lang w:eastAsia="sl-SI"/>
        </w:rPr>
        <w:t xml:space="preserve"> tem zakon</w:t>
      </w:r>
      <w:r w:rsidR="002E6918" w:rsidRPr="00FD5B18">
        <w:rPr>
          <w:rFonts w:ascii="Arial" w:hAnsi="Arial" w:cs="Arial"/>
          <w:sz w:val="20"/>
          <w:szCs w:val="20"/>
          <w:lang w:eastAsia="sl-SI"/>
        </w:rPr>
        <w:t>om</w:t>
      </w:r>
      <w:r w:rsidRPr="00FD5B18">
        <w:rPr>
          <w:rFonts w:ascii="Arial" w:hAnsi="Arial" w:cs="Arial"/>
          <w:sz w:val="20"/>
          <w:szCs w:val="20"/>
          <w:lang w:eastAsia="sl-SI"/>
        </w:rPr>
        <w:t>.</w:t>
      </w:r>
    </w:p>
    <w:p w14:paraId="05502707" w14:textId="77777777" w:rsidR="0032187D" w:rsidRPr="007C31A6" w:rsidRDefault="0032187D" w:rsidP="0032187D">
      <w:pPr>
        <w:shd w:val="clear" w:color="auto" w:fill="FFFFFF"/>
        <w:spacing w:after="0" w:line="260" w:lineRule="exact"/>
        <w:ind w:left="360"/>
        <w:contextualSpacing/>
        <w:jc w:val="both"/>
        <w:rPr>
          <w:rFonts w:cs="Arial"/>
          <w:szCs w:val="20"/>
          <w:lang w:eastAsia="sl-SI"/>
        </w:rPr>
      </w:pPr>
    </w:p>
    <w:p w14:paraId="6EF5EE63" w14:textId="77777777" w:rsidR="0032187D" w:rsidRPr="007C31A6" w:rsidRDefault="0032187D" w:rsidP="0032187D">
      <w:pPr>
        <w:shd w:val="clear" w:color="auto" w:fill="FFFFFF"/>
        <w:spacing w:after="0" w:line="260" w:lineRule="exact"/>
        <w:ind w:left="425" w:hanging="65"/>
        <w:jc w:val="both"/>
        <w:rPr>
          <w:rFonts w:cs="Arial"/>
          <w:szCs w:val="20"/>
          <w:lang w:eastAsia="sl-SI"/>
        </w:rPr>
      </w:pPr>
      <w:r w:rsidRPr="007C31A6">
        <w:rPr>
          <w:rFonts w:cs="Arial"/>
          <w:szCs w:val="20"/>
          <w:lang w:eastAsia="sl-SI"/>
        </w:rPr>
        <w:t>(2) Osebni asistent, ki izpolnjuje pogoje iz prejšnjega odstavka</w:t>
      </w:r>
      <w:r>
        <w:rPr>
          <w:rFonts w:cs="Arial"/>
          <w:szCs w:val="20"/>
          <w:lang w:eastAsia="sl-SI"/>
        </w:rPr>
        <w:t>,</w:t>
      </w:r>
      <w:r w:rsidRPr="007C31A6">
        <w:rPr>
          <w:rFonts w:cs="Arial"/>
          <w:szCs w:val="20"/>
          <w:lang w:eastAsia="sl-SI"/>
        </w:rPr>
        <w:t xml:space="preserve"> opravlja osebno asistenco:</w:t>
      </w:r>
    </w:p>
    <w:p w14:paraId="6BC74AAB" w14:textId="1410FD7E" w:rsidR="0032187D" w:rsidRPr="00FD5B18" w:rsidRDefault="0032187D" w:rsidP="00FD21FB">
      <w:pPr>
        <w:pStyle w:val="Odstavekseznama"/>
        <w:numPr>
          <w:ilvl w:val="0"/>
          <w:numId w:val="19"/>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kot samostojni podjetnik posameznik največ v obsegu, kot velja za zaposlene na podlagi zakona, ki ureja delovna razmerja,</w:t>
      </w:r>
    </w:p>
    <w:p w14:paraId="578861F4" w14:textId="13780AF4" w:rsidR="0032187D" w:rsidRPr="00FD5B18" w:rsidRDefault="003E669A" w:rsidP="00FD21FB">
      <w:pPr>
        <w:pStyle w:val="Odstavekseznama"/>
        <w:numPr>
          <w:ilvl w:val="0"/>
          <w:numId w:val="19"/>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za čas nadomeščanja redno zaposlenih osebnih asistentov, vendar ne več kot 720 ur v koledarskem letu</w:t>
      </w:r>
      <w:r w:rsidR="00CB0F6C" w:rsidRPr="00FD5B18">
        <w:rPr>
          <w:rFonts w:ascii="Arial" w:hAnsi="Arial" w:cs="Arial"/>
          <w:sz w:val="20"/>
          <w:szCs w:val="20"/>
          <w:lang w:eastAsia="sl-SI"/>
        </w:rPr>
        <w:t>,</w:t>
      </w:r>
      <w:r w:rsidRPr="00FD5B18">
        <w:rPr>
          <w:rFonts w:ascii="Arial" w:hAnsi="Arial" w:cs="Arial"/>
          <w:sz w:val="20"/>
          <w:szCs w:val="20"/>
          <w:lang w:eastAsia="sl-SI"/>
        </w:rPr>
        <w:t xml:space="preserve"> </w:t>
      </w:r>
      <w:r w:rsidR="002E6918" w:rsidRPr="00FD5B18">
        <w:rPr>
          <w:rFonts w:ascii="Arial" w:hAnsi="Arial" w:cs="Arial"/>
          <w:sz w:val="20"/>
          <w:szCs w:val="20"/>
          <w:lang w:eastAsia="sl-SI"/>
        </w:rPr>
        <w:t xml:space="preserve">na podlagi </w:t>
      </w:r>
      <w:proofErr w:type="spellStart"/>
      <w:r w:rsidR="0032187D" w:rsidRPr="00FD5B18">
        <w:rPr>
          <w:rFonts w:ascii="Arial" w:hAnsi="Arial" w:cs="Arial"/>
          <w:sz w:val="20"/>
          <w:szCs w:val="20"/>
          <w:lang w:eastAsia="sl-SI"/>
        </w:rPr>
        <w:t>podjemn</w:t>
      </w:r>
      <w:r w:rsidR="002E6918" w:rsidRPr="00FD5B18">
        <w:rPr>
          <w:rFonts w:ascii="Arial" w:hAnsi="Arial" w:cs="Arial"/>
          <w:sz w:val="20"/>
          <w:szCs w:val="20"/>
          <w:lang w:eastAsia="sl-SI"/>
        </w:rPr>
        <w:t>e</w:t>
      </w:r>
      <w:proofErr w:type="spellEnd"/>
      <w:r w:rsidR="0032187D" w:rsidRPr="00FD5B18">
        <w:rPr>
          <w:rFonts w:ascii="Arial" w:hAnsi="Arial" w:cs="Arial"/>
          <w:sz w:val="20"/>
          <w:szCs w:val="20"/>
          <w:lang w:eastAsia="sl-SI"/>
        </w:rPr>
        <w:t xml:space="preserve"> pogodb</w:t>
      </w:r>
      <w:r w:rsidR="002E6918" w:rsidRPr="00FD5B18">
        <w:rPr>
          <w:rFonts w:ascii="Arial" w:hAnsi="Arial" w:cs="Arial"/>
          <w:sz w:val="20"/>
          <w:szCs w:val="20"/>
          <w:lang w:eastAsia="sl-SI"/>
        </w:rPr>
        <w:t>e</w:t>
      </w:r>
      <w:r w:rsidR="0032187D" w:rsidRPr="00FD5B18">
        <w:rPr>
          <w:rFonts w:ascii="Arial" w:hAnsi="Arial" w:cs="Arial"/>
          <w:sz w:val="20"/>
          <w:szCs w:val="20"/>
          <w:lang w:eastAsia="sl-SI"/>
        </w:rPr>
        <w:t>, kot začasno in občasno delo dijakov in študentov v skladu z zakonom, ki ureja zaposlovanje in zavarovanje za primer brezposelnosti</w:t>
      </w:r>
      <w:r w:rsidR="003D6AED" w:rsidRPr="00FD5B18">
        <w:rPr>
          <w:rFonts w:ascii="Arial" w:hAnsi="Arial" w:cs="Arial"/>
          <w:sz w:val="20"/>
          <w:szCs w:val="20"/>
          <w:lang w:eastAsia="sl-SI"/>
        </w:rPr>
        <w:t>,</w:t>
      </w:r>
      <w:r w:rsidR="002A0B63" w:rsidRPr="00FD5B18">
        <w:rPr>
          <w:rFonts w:ascii="Arial" w:hAnsi="Arial" w:cs="Arial"/>
          <w:sz w:val="20"/>
          <w:szCs w:val="20"/>
          <w:lang w:eastAsia="sl-SI"/>
        </w:rPr>
        <w:t xml:space="preserve"> ali </w:t>
      </w:r>
      <w:r w:rsidR="0032187D" w:rsidRPr="00FD5B18">
        <w:rPr>
          <w:rFonts w:ascii="Arial" w:hAnsi="Arial" w:cs="Arial"/>
          <w:sz w:val="20"/>
          <w:szCs w:val="20"/>
          <w:lang w:eastAsia="sl-SI"/>
        </w:rPr>
        <w:t xml:space="preserve"> kot začasno ali občasno delo upokojencev v skladu z zakonom, ki ureja trg dela.</w:t>
      </w:r>
    </w:p>
    <w:p w14:paraId="2622B3C5" w14:textId="77777777" w:rsidR="0032187D" w:rsidRPr="007C31A6" w:rsidRDefault="0032187D" w:rsidP="0032187D">
      <w:pPr>
        <w:shd w:val="clear" w:color="auto" w:fill="FFFFFF"/>
        <w:spacing w:after="0" w:line="260" w:lineRule="exact"/>
        <w:ind w:left="425" w:hanging="425"/>
        <w:jc w:val="both"/>
        <w:rPr>
          <w:rFonts w:cs="Arial"/>
          <w:szCs w:val="20"/>
          <w:lang w:eastAsia="sl-SI"/>
        </w:rPr>
      </w:pPr>
    </w:p>
    <w:p w14:paraId="1C575626" w14:textId="3A95D148"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 xml:space="preserve">(3) Osebno asistenco uporabniku </w:t>
      </w:r>
      <w:r w:rsidR="005A0F7F">
        <w:rPr>
          <w:rFonts w:cs="Arial"/>
          <w:szCs w:val="20"/>
          <w:lang w:eastAsia="sl-SI"/>
        </w:rPr>
        <w:t>opravljata</w:t>
      </w:r>
      <w:r w:rsidRPr="007C31A6">
        <w:rPr>
          <w:rFonts w:cs="Arial"/>
          <w:szCs w:val="20"/>
          <w:lang w:eastAsia="sl-SI"/>
        </w:rPr>
        <w:t xml:space="preserve"> največ </w:t>
      </w:r>
      <w:r w:rsidR="002E3D92">
        <w:rPr>
          <w:rFonts w:cs="Arial"/>
          <w:szCs w:val="20"/>
          <w:lang w:eastAsia="sl-SI"/>
        </w:rPr>
        <w:t>dva</w:t>
      </w:r>
      <w:r w:rsidRPr="007C31A6">
        <w:rPr>
          <w:rFonts w:cs="Arial"/>
          <w:szCs w:val="20"/>
          <w:lang w:eastAsia="sl-SI"/>
        </w:rPr>
        <w:t xml:space="preserve"> družinsk</w:t>
      </w:r>
      <w:r w:rsidR="002E3D92">
        <w:rPr>
          <w:rFonts w:cs="Arial"/>
          <w:szCs w:val="20"/>
          <w:lang w:eastAsia="sl-SI"/>
        </w:rPr>
        <w:t>a</w:t>
      </w:r>
      <w:r w:rsidRPr="007C31A6">
        <w:rPr>
          <w:rFonts w:cs="Arial"/>
          <w:szCs w:val="20"/>
          <w:lang w:eastAsia="sl-SI"/>
        </w:rPr>
        <w:t xml:space="preserve"> član</w:t>
      </w:r>
      <w:r w:rsidR="002E3D92">
        <w:rPr>
          <w:rFonts w:cs="Arial"/>
          <w:szCs w:val="20"/>
          <w:lang w:eastAsia="sl-SI"/>
        </w:rPr>
        <w:t>a</w:t>
      </w:r>
      <w:r>
        <w:rPr>
          <w:rFonts w:cs="Arial"/>
          <w:szCs w:val="20"/>
          <w:lang w:eastAsia="sl-SI"/>
        </w:rPr>
        <w:t xml:space="preserve"> </w:t>
      </w:r>
      <w:r w:rsidR="003D6AED">
        <w:rPr>
          <w:rFonts w:cs="Arial"/>
          <w:szCs w:val="20"/>
          <w:lang w:eastAsia="sl-SI"/>
        </w:rPr>
        <w:t xml:space="preserve">uporabnika </w:t>
      </w:r>
      <w:r>
        <w:rPr>
          <w:rFonts w:cs="Arial"/>
          <w:szCs w:val="20"/>
          <w:lang w:eastAsia="sl-SI"/>
        </w:rPr>
        <w:t>za polni delovni čas</w:t>
      </w:r>
      <w:r w:rsidRPr="007C31A6">
        <w:rPr>
          <w:rFonts w:cs="Arial"/>
          <w:szCs w:val="20"/>
          <w:lang w:eastAsia="sl-SI"/>
        </w:rPr>
        <w:t>. Za družinskega člana</w:t>
      </w:r>
      <w:r w:rsidR="0098030A">
        <w:rPr>
          <w:rFonts w:cs="Arial"/>
          <w:szCs w:val="20"/>
          <w:lang w:eastAsia="sl-SI"/>
        </w:rPr>
        <w:t xml:space="preserve"> uporabnika</w:t>
      </w:r>
      <w:r w:rsidRPr="007C31A6">
        <w:rPr>
          <w:rFonts w:cs="Arial"/>
          <w:szCs w:val="20"/>
          <w:lang w:eastAsia="sl-SI"/>
        </w:rPr>
        <w:t xml:space="preserve"> se šteje:</w:t>
      </w:r>
    </w:p>
    <w:p w14:paraId="5D90B184" w14:textId="37412F93" w:rsidR="0032187D" w:rsidRPr="00FD5B18" w:rsidRDefault="0032187D" w:rsidP="00FD21FB">
      <w:pPr>
        <w:pStyle w:val="Odstavekseznama"/>
        <w:numPr>
          <w:ilvl w:val="0"/>
          <w:numId w:val="20"/>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 xml:space="preserve">zakonec ali zunajzakonski partner, partner </w:t>
      </w:r>
      <w:r w:rsidR="00370830" w:rsidRPr="00FD5B18">
        <w:rPr>
          <w:rFonts w:ascii="Arial" w:hAnsi="Arial" w:cs="Arial"/>
          <w:sz w:val="20"/>
          <w:szCs w:val="20"/>
          <w:lang w:eastAsia="sl-SI"/>
        </w:rPr>
        <w:t>partnerske</w:t>
      </w:r>
      <w:r w:rsidRPr="00FD5B18">
        <w:rPr>
          <w:rFonts w:ascii="Arial" w:hAnsi="Arial" w:cs="Arial"/>
          <w:sz w:val="20"/>
          <w:szCs w:val="20"/>
          <w:lang w:eastAsia="sl-SI"/>
        </w:rPr>
        <w:t xml:space="preserve"> zveze ali nesklenjene partnerske zveze,</w:t>
      </w:r>
    </w:p>
    <w:p w14:paraId="12F6FA42" w14:textId="2C0A4A8B" w:rsidR="0032187D" w:rsidRPr="00FD5B18" w:rsidRDefault="0032187D" w:rsidP="00FD21FB">
      <w:pPr>
        <w:pStyle w:val="Odstavekseznama"/>
        <w:numPr>
          <w:ilvl w:val="0"/>
          <w:numId w:val="20"/>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otrok ali otrok osebe iz prejšnje alineje,</w:t>
      </w:r>
    </w:p>
    <w:p w14:paraId="27EB7FA2" w14:textId="75A3DD6D" w:rsidR="0032187D" w:rsidRPr="00FD5B18" w:rsidRDefault="0032187D" w:rsidP="00FD21FB">
      <w:pPr>
        <w:pStyle w:val="Odstavekseznama"/>
        <w:numPr>
          <w:ilvl w:val="0"/>
          <w:numId w:val="20"/>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starš ali starš osebe iz pr</w:t>
      </w:r>
      <w:r w:rsidR="0098030A" w:rsidRPr="00FD5B18">
        <w:rPr>
          <w:rFonts w:ascii="Arial" w:hAnsi="Arial" w:cs="Arial"/>
          <w:sz w:val="20"/>
          <w:szCs w:val="20"/>
          <w:lang w:eastAsia="sl-SI"/>
        </w:rPr>
        <w:t>ve</w:t>
      </w:r>
      <w:r w:rsidRPr="00FD5B18">
        <w:rPr>
          <w:rFonts w:ascii="Arial" w:hAnsi="Arial" w:cs="Arial"/>
          <w:sz w:val="20"/>
          <w:szCs w:val="20"/>
          <w:lang w:eastAsia="sl-SI"/>
        </w:rPr>
        <w:t xml:space="preserve"> alineje</w:t>
      </w:r>
      <w:r w:rsidR="0098030A" w:rsidRPr="00FD5B18">
        <w:rPr>
          <w:rFonts w:ascii="Arial" w:hAnsi="Arial" w:cs="Arial"/>
          <w:sz w:val="20"/>
          <w:szCs w:val="20"/>
          <w:lang w:eastAsia="sl-SI"/>
        </w:rPr>
        <w:t xml:space="preserve"> tega odstavka</w:t>
      </w:r>
      <w:r w:rsidRPr="00FD5B18">
        <w:rPr>
          <w:rFonts w:ascii="Arial" w:hAnsi="Arial" w:cs="Arial"/>
          <w:sz w:val="20"/>
          <w:szCs w:val="20"/>
          <w:lang w:eastAsia="sl-SI"/>
        </w:rPr>
        <w:t>,</w:t>
      </w:r>
    </w:p>
    <w:p w14:paraId="108C3289" w14:textId="2133B380" w:rsidR="0032187D" w:rsidRPr="00FD5B18" w:rsidRDefault="0032187D" w:rsidP="00FD21FB">
      <w:pPr>
        <w:pStyle w:val="Odstavekseznama"/>
        <w:numPr>
          <w:ilvl w:val="0"/>
          <w:numId w:val="20"/>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brat ali sestra,</w:t>
      </w:r>
    </w:p>
    <w:p w14:paraId="6D7B6C96" w14:textId="61FB7DDB" w:rsidR="0032187D" w:rsidRPr="00FD5B18" w:rsidRDefault="0032187D" w:rsidP="00FD21FB">
      <w:pPr>
        <w:pStyle w:val="Odstavekseznama"/>
        <w:numPr>
          <w:ilvl w:val="0"/>
          <w:numId w:val="20"/>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vnuk, vnukinja,</w:t>
      </w:r>
    </w:p>
    <w:p w14:paraId="3301A6E3" w14:textId="442F35F9" w:rsidR="0032187D" w:rsidRPr="00FD5B18" w:rsidRDefault="0032187D" w:rsidP="00FD21FB">
      <w:pPr>
        <w:pStyle w:val="Odstavekseznama"/>
        <w:numPr>
          <w:ilvl w:val="0"/>
          <w:numId w:val="20"/>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sorodnik po svaštvu do vštetega drugega kolena.</w:t>
      </w:r>
    </w:p>
    <w:p w14:paraId="616C179F" w14:textId="77777777" w:rsidR="00D615C7" w:rsidRDefault="00D615C7" w:rsidP="0032187D">
      <w:pPr>
        <w:shd w:val="clear" w:color="auto" w:fill="FFFFFF"/>
        <w:spacing w:after="0" w:line="260" w:lineRule="exact"/>
        <w:jc w:val="both"/>
        <w:rPr>
          <w:rFonts w:cs="Arial"/>
          <w:szCs w:val="20"/>
          <w:lang w:eastAsia="sl-SI"/>
        </w:rPr>
      </w:pPr>
    </w:p>
    <w:p w14:paraId="0AD321B5" w14:textId="03264C14" w:rsidR="0032187D" w:rsidRDefault="00D615C7" w:rsidP="00D615C7">
      <w:pPr>
        <w:shd w:val="clear" w:color="auto" w:fill="FFFFFF"/>
        <w:spacing w:after="0" w:line="260" w:lineRule="exact"/>
        <w:ind w:firstLine="357"/>
        <w:jc w:val="both"/>
        <w:rPr>
          <w:rFonts w:cs="Arial"/>
          <w:szCs w:val="20"/>
          <w:lang w:eastAsia="sl-SI"/>
        </w:rPr>
      </w:pPr>
      <w:r>
        <w:rPr>
          <w:rFonts w:cs="Arial"/>
          <w:szCs w:val="20"/>
          <w:lang w:eastAsia="sl-SI"/>
        </w:rPr>
        <w:t xml:space="preserve">(4) </w:t>
      </w:r>
      <w:r w:rsidR="0032187D">
        <w:rPr>
          <w:rFonts w:cs="Arial"/>
          <w:szCs w:val="20"/>
          <w:lang w:eastAsia="sl-SI"/>
        </w:rPr>
        <w:t>Med</w:t>
      </w:r>
      <w:r w:rsidR="0032187D" w:rsidRPr="007C31A6">
        <w:rPr>
          <w:rFonts w:cs="Arial"/>
          <w:szCs w:val="20"/>
          <w:lang w:eastAsia="sl-SI"/>
        </w:rPr>
        <w:t xml:space="preserve"> bolnišk</w:t>
      </w:r>
      <w:r w:rsidR="0032187D">
        <w:rPr>
          <w:rFonts w:cs="Arial"/>
          <w:szCs w:val="20"/>
          <w:lang w:eastAsia="sl-SI"/>
        </w:rPr>
        <w:t>o</w:t>
      </w:r>
      <w:r w:rsidR="0032187D" w:rsidRPr="007C31A6">
        <w:rPr>
          <w:rFonts w:cs="Arial"/>
          <w:szCs w:val="20"/>
          <w:lang w:eastAsia="sl-SI"/>
        </w:rPr>
        <w:t xml:space="preserve"> odsotnost</w:t>
      </w:r>
      <w:r w:rsidR="0032187D">
        <w:rPr>
          <w:rFonts w:cs="Arial"/>
          <w:szCs w:val="20"/>
          <w:lang w:eastAsia="sl-SI"/>
        </w:rPr>
        <w:t>jo</w:t>
      </w:r>
      <w:r w:rsidR="0032187D" w:rsidRPr="007C31A6">
        <w:rPr>
          <w:rFonts w:cs="Arial"/>
          <w:szCs w:val="20"/>
          <w:lang w:eastAsia="sl-SI"/>
        </w:rPr>
        <w:t xml:space="preserve"> ali dopust</w:t>
      </w:r>
      <w:r w:rsidR="0032187D">
        <w:rPr>
          <w:rFonts w:cs="Arial"/>
          <w:szCs w:val="20"/>
          <w:lang w:eastAsia="sl-SI"/>
        </w:rPr>
        <w:t>om</w:t>
      </w:r>
      <w:r w:rsidR="0032187D" w:rsidRPr="007C31A6">
        <w:rPr>
          <w:rFonts w:cs="Arial"/>
          <w:szCs w:val="20"/>
          <w:lang w:eastAsia="sl-SI"/>
        </w:rPr>
        <w:t xml:space="preserve"> osebnega asistenta, ki je družinski član</w:t>
      </w:r>
      <w:r w:rsidR="003D6AED">
        <w:rPr>
          <w:rFonts w:cs="Arial"/>
          <w:szCs w:val="20"/>
          <w:lang w:eastAsia="sl-SI"/>
        </w:rPr>
        <w:t xml:space="preserve"> uporabnika</w:t>
      </w:r>
      <w:r w:rsidR="0032187D" w:rsidRPr="007C31A6">
        <w:rPr>
          <w:rFonts w:cs="Arial"/>
          <w:szCs w:val="20"/>
          <w:lang w:eastAsia="sl-SI"/>
        </w:rPr>
        <w:t>, ga lahko nadomešča drug</w:t>
      </w:r>
      <w:r w:rsidR="0032187D">
        <w:rPr>
          <w:rFonts w:cs="Arial"/>
          <w:szCs w:val="20"/>
          <w:lang w:eastAsia="sl-SI"/>
        </w:rPr>
        <w:t xml:space="preserve"> osebni asistent ali drug</w:t>
      </w:r>
      <w:r w:rsidR="0032187D" w:rsidRPr="007C31A6">
        <w:rPr>
          <w:rFonts w:cs="Arial"/>
          <w:szCs w:val="20"/>
          <w:lang w:eastAsia="sl-SI"/>
        </w:rPr>
        <w:t xml:space="preserve"> družinski član </w:t>
      </w:r>
      <w:r w:rsidR="003D6AED">
        <w:rPr>
          <w:rFonts w:cs="Arial"/>
          <w:szCs w:val="20"/>
          <w:lang w:eastAsia="sl-SI"/>
        </w:rPr>
        <w:t xml:space="preserve">uporabnika, </w:t>
      </w:r>
      <w:r w:rsidR="0032187D" w:rsidRPr="007C31A6">
        <w:rPr>
          <w:rFonts w:cs="Arial"/>
          <w:szCs w:val="20"/>
          <w:lang w:eastAsia="sl-SI"/>
        </w:rPr>
        <w:t>ne glede na sorodstveno razmerje</w:t>
      </w:r>
      <w:r w:rsidR="000557C2">
        <w:rPr>
          <w:rFonts w:cs="Arial"/>
          <w:szCs w:val="20"/>
          <w:lang w:eastAsia="sl-SI"/>
        </w:rPr>
        <w:t>,</w:t>
      </w:r>
      <w:r>
        <w:rPr>
          <w:rFonts w:cs="Arial"/>
          <w:szCs w:val="20"/>
          <w:lang w:eastAsia="sl-SI"/>
        </w:rPr>
        <w:t xml:space="preserve"> navedeno v prejšnjem odstavku</w:t>
      </w:r>
      <w:r w:rsidR="0032187D" w:rsidRPr="007C31A6">
        <w:rPr>
          <w:rFonts w:cs="Arial"/>
          <w:szCs w:val="20"/>
          <w:lang w:eastAsia="sl-SI"/>
        </w:rPr>
        <w:t>.</w:t>
      </w:r>
    </w:p>
    <w:p w14:paraId="60C0C24B" w14:textId="77777777" w:rsidR="0032187D" w:rsidRPr="007C31A6" w:rsidRDefault="0032187D" w:rsidP="0032187D">
      <w:pPr>
        <w:shd w:val="clear" w:color="auto" w:fill="FFFFFF"/>
        <w:spacing w:after="0" w:line="260" w:lineRule="exact"/>
        <w:jc w:val="both"/>
        <w:rPr>
          <w:rFonts w:cs="Arial"/>
          <w:szCs w:val="20"/>
          <w:lang w:eastAsia="sl-SI"/>
        </w:rPr>
      </w:pPr>
    </w:p>
    <w:p w14:paraId="5DEA9129" w14:textId="77777777" w:rsidR="0032187D" w:rsidRPr="007C31A6" w:rsidRDefault="0032187D" w:rsidP="0032187D">
      <w:pPr>
        <w:shd w:val="clear" w:color="auto" w:fill="FFFFFF"/>
        <w:spacing w:after="0" w:line="260" w:lineRule="exact"/>
        <w:ind w:left="425" w:hanging="425"/>
        <w:jc w:val="both"/>
        <w:rPr>
          <w:rFonts w:cs="Arial"/>
          <w:szCs w:val="20"/>
          <w:lang w:eastAsia="sl-SI"/>
        </w:rPr>
      </w:pPr>
    </w:p>
    <w:p w14:paraId="0ACFAA8A"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5BCE1F09" w14:textId="1F016699" w:rsidR="0032187D" w:rsidRDefault="0032187D" w:rsidP="0032187D">
      <w:pPr>
        <w:shd w:val="clear" w:color="auto" w:fill="FFFFFF"/>
        <w:spacing w:after="0" w:line="260" w:lineRule="exact"/>
        <w:rPr>
          <w:rFonts w:cs="Arial"/>
          <w:szCs w:val="20"/>
          <w:lang w:eastAsia="sl-SI"/>
        </w:rPr>
      </w:pPr>
      <w:r w:rsidRPr="007C31A6">
        <w:rPr>
          <w:rFonts w:cs="Arial"/>
          <w:szCs w:val="20"/>
          <w:lang w:eastAsia="sl-SI"/>
        </w:rPr>
        <w:t xml:space="preserve">12. člen se </w:t>
      </w:r>
      <w:r>
        <w:rPr>
          <w:rFonts w:cs="Arial"/>
          <w:szCs w:val="20"/>
          <w:lang w:eastAsia="sl-SI"/>
        </w:rPr>
        <w:t xml:space="preserve">spremeni </w:t>
      </w:r>
      <w:r w:rsidRPr="007C31A6">
        <w:rPr>
          <w:rFonts w:cs="Arial"/>
          <w:szCs w:val="20"/>
          <w:lang w:eastAsia="sl-SI"/>
        </w:rPr>
        <w:t>tako, da se glasi:</w:t>
      </w:r>
    </w:p>
    <w:p w14:paraId="0D89913C" w14:textId="77777777" w:rsidR="00AC1ADC" w:rsidRDefault="00AC1ADC" w:rsidP="0032187D">
      <w:pPr>
        <w:shd w:val="clear" w:color="auto" w:fill="FFFFFF"/>
        <w:spacing w:after="0" w:line="260" w:lineRule="exact"/>
        <w:rPr>
          <w:rFonts w:cs="Arial"/>
          <w:szCs w:val="20"/>
          <w:lang w:eastAsia="sl-SI"/>
        </w:rPr>
      </w:pPr>
    </w:p>
    <w:p w14:paraId="71957306" w14:textId="77777777" w:rsidR="00017317" w:rsidRDefault="00AC1ADC" w:rsidP="00930785">
      <w:pPr>
        <w:shd w:val="clear" w:color="auto" w:fill="FFFFFF"/>
        <w:spacing w:after="0" w:line="260" w:lineRule="exact"/>
        <w:jc w:val="center"/>
        <w:rPr>
          <w:rFonts w:cs="Arial"/>
          <w:szCs w:val="20"/>
          <w:lang w:eastAsia="sl-SI"/>
        </w:rPr>
      </w:pPr>
      <w:r>
        <w:rPr>
          <w:rFonts w:cs="Arial"/>
          <w:szCs w:val="20"/>
          <w:lang w:eastAsia="sl-SI"/>
        </w:rPr>
        <w:t>»12. člen</w:t>
      </w:r>
    </w:p>
    <w:p w14:paraId="0D6AB148" w14:textId="77777777" w:rsidR="00017317" w:rsidRDefault="00AC1ADC" w:rsidP="00930785">
      <w:pPr>
        <w:shd w:val="clear" w:color="auto" w:fill="FFFFFF"/>
        <w:spacing w:after="0" w:line="260" w:lineRule="exact"/>
        <w:jc w:val="center"/>
        <w:rPr>
          <w:rFonts w:cs="Arial"/>
          <w:szCs w:val="20"/>
          <w:lang w:eastAsia="sl-SI"/>
        </w:rPr>
      </w:pPr>
      <w:r>
        <w:rPr>
          <w:rFonts w:cs="Arial"/>
          <w:szCs w:val="20"/>
          <w:lang w:eastAsia="sl-SI"/>
        </w:rPr>
        <w:t>(pridobitev in izguba statusa izvajalca osebne asistence)</w:t>
      </w:r>
    </w:p>
    <w:p w14:paraId="511FD39F" w14:textId="77777777" w:rsidR="00017317" w:rsidRDefault="00017317" w:rsidP="00930785">
      <w:pPr>
        <w:shd w:val="clear" w:color="auto" w:fill="FFFFFF"/>
        <w:spacing w:after="0" w:line="260" w:lineRule="exact"/>
        <w:jc w:val="center"/>
        <w:rPr>
          <w:rFonts w:cs="Arial"/>
          <w:szCs w:val="20"/>
          <w:lang w:eastAsia="sl-SI"/>
        </w:rPr>
      </w:pPr>
    </w:p>
    <w:p w14:paraId="4D066B01" w14:textId="77777777" w:rsidR="00AC1ADC" w:rsidRDefault="00AC1ADC" w:rsidP="0032187D">
      <w:pPr>
        <w:shd w:val="clear" w:color="auto" w:fill="FFFFFF"/>
        <w:spacing w:after="0" w:line="260" w:lineRule="exact"/>
        <w:rPr>
          <w:rFonts w:cs="Arial"/>
          <w:szCs w:val="20"/>
          <w:lang w:eastAsia="sl-SI"/>
        </w:rPr>
      </w:pPr>
    </w:p>
    <w:p w14:paraId="0A43E2F4" w14:textId="77777777" w:rsidR="00D615C7" w:rsidRDefault="00D615C7" w:rsidP="0032187D">
      <w:pPr>
        <w:shd w:val="clear" w:color="auto" w:fill="FFFFFF"/>
        <w:spacing w:after="0" w:line="260" w:lineRule="exact"/>
        <w:rPr>
          <w:rFonts w:cs="Arial"/>
          <w:szCs w:val="20"/>
          <w:lang w:eastAsia="sl-SI"/>
        </w:rPr>
      </w:pPr>
      <w:r>
        <w:rPr>
          <w:rFonts w:cs="Arial"/>
          <w:szCs w:val="20"/>
          <w:lang w:eastAsia="sl-SI"/>
        </w:rPr>
        <w:t>»(1) Izvajalec osebne asistence pridobi status izvajalca osebne asistence z vpisom v register iz 28. člena tega zakona na podlagi odločbe ministrstva.</w:t>
      </w:r>
    </w:p>
    <w:p w14:paraId="69665918" w14:textId="77777777" w:rsidR="00D615C7" w:rsidRPr="007C31A6" w:rsidRDefault="00D615C7" w:rsidP="0032187D">
      <w:pPr>
        <w:shd w:val="clear" w:color="auto" w:fill="FFFFFF"/>
        <w:spacing w:after="0" w:line="260" w:lineRule="exact"/>
        <w:rPr>
          <w:rFonts w:cs="Arial"/>
          <w:szCs w:val="20"/>
          <w:lang w:eastAsia="sl-SI"/>
        </w:rPr>
      </w:pPr>
    </w:p>
    <w:p w14:paraId="1674DF3D" w14:textId="77777777"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(2) Izvajalec osebne asistence se vpiše v register izvajalcev osebne asistence, če:</w:t>
      </w:r>
    </w:p>
    <w:p w14:paraId="1CA4E1C2" w14:textId="48F4C42C" w:rsidR="00017317" w:rsidRPr="00FD5B18" w:rsidRDefault="0032187D" w:rsidP="00FD21FB">
      <w:pPr>
        <w:pStyle w:val="Odstavekseznama"/>
        <w:numPr>
          <w:ilvl w:val="0"/>
          <w:numId w:val="21"/>
        </w:numPr>
        <w:shd w:val="clear" w:color="auto" w:fill="FFFFFF"/>
        <w:spacing w:after="0" w:line="260" w:lineRule="exact"/>
        <w:ind w:left="360"/>
        <w:rPr>
          <w:rFonts w:ascii="Arial" w:hAnsi="Arial" w:cs="Arial"/>
          <w:sz w:val="20"/>
          <w:szCs w:val="20"/>
          <w:lang w:eastAsia="sl-SI"/>
        </w:rPr>
      </w:pPr>
      <w:r w:rsidRPr="00FD5B18">
        <w:rPr>
          <w:rFonts w:ascii="Arial" w:hAnsi="Arial" w:cs="Arial"/>
          <w:sz w:val="20"/>
          <w:szCs w:val="20"/>
          <w:lang w:eastAsia="sl-SI"/>
        </w:rPr>
        <w:t xml:space="preserve">bo izvajal osebno asistenco za najmanj </w:t>
      </w:r>
      <w:r w:rsidR="003D6AED" w:rsidRPr="00FD5B18">
        <w:rPr>
          <w:rFonts w:ascii="Arial" w:hAnsi="Arial" w:cs="Arial"/>
          <w:sz w:val="20"/>
          <w:szCs w:val="20"/>
          <w:lang w:eastAsia="sl-SI"/>
        </w:rPr>
        <w:t xml:space="preserve">deset </w:t>
      </w:r>
      <w:r w:rsidRPr="00FD5B18">
        <w:rPr>
          <w:rFonts w:ascii="Arial" w:hAnsi="Arial" w:cs="Arial"/>
          <w:sz w:val="20"/>
          <w:szCs w:val="20"/>
          <w:lang w:eastAsia="sl-SI"/>
        </w:rPr>
        <w:t>uporabnikov,</w:t>
      </w:r>
    </w:p>
    <w:p w14:paraId="7C758499" w14:textId="321034B0" w:rsidR="00017317" w:rsidRPr="00FD5B18" w:rsidRDefault="0032187D" w:rsidP="00FD21FB">
      <w:pPr>
        <w:pStyle w:val="Odstavekseznama"/>
        <w:numPr>
          <w:ilvl w:val="0"/>
          <w:numId w:val="21"/>
        </w:numPr>
        <w:shd w:val="clear" w:color="auto" w:fill="FFFFFF"/>
        <w:spacing w:after="0" w:line="260" w:lineRule="exact"/>
        <w:ind w:left="360"/>
        <w:jc w:val="both"/>
        <w:rPr>
          <w:rFonts w:ascii="Arial" w:hAnsi="Arial" w:cs="Arial"/>
          <w:sz w:val="20"/>
          <w:szCs w:val="20"/>
          <w:lang w:eastAsia="sl-SI"/>
        </w:rPr>
      </w:pPr>
      <w:r w:rsidRPr="00FD5B18">
        <w:rPr>
          <w:rFonts w:ascii="Arial" w:hAnsi="Arial" w:cs="Arial"/>
          <w:sz w:val="20"/>
          <w:szCs w:val="20"/>
          <w:lang w:eastAsia="sl-SI"/>
        </w:rPr>
        <w:t xml:space="preserve">ima zaposlenega strokovnega vodjo za izvajanje osebne asistence, ki ima opravljen strokovni izpit </w:t>
      </w:r>
      <w:r w:rsidR="00D615C7" w:rsidRPr="00FD5B18">
        <w:rPr>
          <w:rFonts w:ascii="Arial" w:hAnsi="Arial" w:cs="Arial"/>
          <w:sz w:val="20"/>
          <w:szCs w:val="20"/>
          <w:lang w:eastAsia="sl-SI"/>
        </w:rPr>
        <w:t xml:space="preserve">v skladu s </w:t>
      </w:r>
      <w:r w:rsidRPr="00FD5B18">
        <w:rPr>
          <w:rFonts w:ascii="Arial" w:hAnsi="Arial" w:cs="Arial"/>
          <w:sz w:val="20"/>
          <w:szCs w:val="20"/>
          <w:lang w:eastAsia="sl-SI"/>
        </w:rPr>
        <w:t xml:space="preserve">predpisi, ki urejajo področje socialnega varstva, </w:t>
      </w:r>
    </w:p>
    <w:p w14:paraId="436CD978" w14:textId="27BB7C00" w:rsidR="00017317" w:rsidRPr="00FD5B18" w:rsidRDefault="0032187D" w:rsidP="00FD21FB">
      <w:pPr>
        <w:pStyle w:val="Odstavekseznama"/>
        <w:numPr>
          <w:ilvl w:val="0"/>
          <w:numId w:val="21"/>
        </w:numPr>
        <w:shd w:val="clear" w:color="auto" w:fill="FFFFFF"/>
        <w:spacing w:after="0" w:line="260" w:lineRule="exact"/>
        <w:ind w:left="360"/>
        <w:jc w:val="both"/>
        <w:rPr>
          <w:rFonts w:ascii="Arial" w:hAnsi="Arial" w:cs="Arial"/>
          <w:sz w:val="20"/>
          <w:szCs w:val="20"/>
          <w:lang w:eastAsia="sl-SI"/>
        </w:rPr>
      </w:pPr>
      <w:r w:rsidRPr="00FD5B18">
        <w:rPr>
          <w:rFonts w:ascii="Arial" w:hAnsi="Arial" w:cs="Arial"/>
          <w:sz w:val="20"/>
          <w:szCs w:val="20"/>
          <w:lang w:eastAsia="sl-SI"/>
        </w:rPr>
        <w:t xml:space="preserve">ima za vodenje dela osebnih asistentov zaposlenega usklajevalca osebne asistence, ki je končal vsaj visokošolski strokovni program, če osebni asistenti na mesec pri njem opravijo najmanj 6.960 ur storitev osebne asistence in mora za vsakih nadaljnjih 3.480 opravljenih ur storitev osebne asistence na mesec zaposlovati še po enega </w:t>
      </w:r>
      <w:r w:rsidR="00D615C7" w:rsidRPr="00FD5B18">
        <w:rPr>
          <w:rFonts w:ascii="Arial" w:hAnsi="Arial" w:cs="Arial"/>
          <w:sz w:val="20"/>
          <w:szCs w:val="20"/>
          <w:lang w:eastAsia="sl-SI"/>
        </w:rPr>
        <w:t xml:space="preserve">dodatnega </w:t>
      </w:r>
      <w:r w:rsidRPr="00FD5B18">
        <w:rPr>
          <w:rFonts w:ascii="Arial" w:hAnsi="Arial" w:cs="Arial"/>
          <w:sz w:val="20"/>
          <w:szCs w:val="20"/>
          <w:lang w:eastAsia="sl-SI"/>
        </w:rPr>
        <w:t>usklajevalca osebne asistence,</w:t>
      </w:r>
    </w:p>
    <w:p w14:paraId="41DF9C0C" w14:textId="5E6546C9" w:rsidR="00017317" w:rsidRPr="00FD5B18" w:rsidRDefault="0032187D" w:rsidP="00FD21FB">
      <w:pPr>
        <w:pStyle w:val="Odstavekseznama"/>
        <w:numPr>
          <w:ilvl w:val="0"/>
          <w:numId w:val="21"/>
        </w:numPr>
        <w:shd w:val="clear" w:color="auto" w:fill="FFFFFF"/>
        <w:spacing w:after="0" w:line="260" w:lineRule="exact"/>
        <w:ind w:left="360"/>
        <w:jc w:val="both"/>
        <w:rPr>
          <w:rFonts w:ascii="Arial" w:hAnsi="Arial" w:cs="Arial"/>
          <w:sz w:val="20"/>
          <w:szCs w:val="20"/>
          <w:lang w:eastAsia="sl-SI"/>
        </w:rPr>
      </w:pPr>
      <w:r w:rsidRPr="00FD5B18">
        <w:rPr>
          <w:rFonts w:ascii="Arial" w:hAnsi="Arial" w:cs="Arial"/>
          <w:sz w:val="20"/>
          <w:szCs w:val="20"/>
          <w:lang w:eastAsia="sl-SI"/>
        </w:rPr>
        <w:t>ima dokazilo o</w:t>
      </w:r>
      <w:r w:rsidR="0014155E" w:rsidRPr="0014155E">
        <w:rPr>
          <w:rFonts w:ascii="Arial" w:hAnsi="Arial" w:cs="Arial"/>
          <w:sz w:val="20"/>
          <w:szCs w:val="20"/>
          <w:lang w:eastAsia="sl-SI"/>
        </w:rPr>
        <w:t xml:space="preserve">  statusu iz 10. člena tega zakona</w:t>
      </w:r>
      <w:r w:rsidR="0014155E">
        <w:rPr>
          <w:rFonts w:ascii="Arial" w:hAnsi="Arial" w:cs="Arial"/>
          <w:sz w:val="20"/>
          <w:szCs w:val="20"/>
          <w:lang w:eastAsia="sl-SI"/>
        </w:rPr>
        <w:t>,</w:t>
      </w:r>
    </w:p>
    <w:p w14:paraId="3A724ED4" w14:textId="3211B20C" w:rsidR="00017317" w:rsidRPr="00FD5B18" w:rsidRDefault="0032187D" w:rsidP="00FD21FB">
      <w:pPr>
        <w:pStyle w:val="Odstavekseznama"/>
        <w:numPr>
          <w:ilvl w:val="0"/>
          <w:numId w:val="21"/>
        </w:numPr>
        <w:shd w:val="clear" w:color="auto" w:fill="FFFFFF"/>
        <w:spacing w:after="0" w:line="260" w:lineRule="exact"/>
        <w:ind w:left="360"/>
        <w:jc w:val="both"/>
        <w:rPr>
          <w:rFonts w:ascii="Arial" w:hAnsi="Arial" w:cs="Arial"/>
          <w:sz w:val="20"/>
          <w:szCs w:val="20"/>
          <w:lang w:eastAsia="sl-SI"/>
        </w:rPr>
      </w:pPr>
      <w:r w:rsidRPr="00FD5B18">
        <w:rPr>
          <w:rFonts w:ascii="Arial" w:hAnsi="Arial" w:cs="Arial"/>
          <w:sz w:val="20"/>
          <w:szCs w:val="20"/>
          <w:lang w:eastAsia="sl-SI"/>
        </w:rPr>
        <w:t>mu ni bila s pravnomočno sodbo sodišča izrečena prepoved izvajanja storitev s področja socialnega varstva,</w:t>
      </w:r>
    </w:p>
    <w:p w14:paraId="4E46E605" w14:textId="6C50CEB4" w:rsidR="00017317" w:rsidRPr="00FD5B18" w:rsidRDefault="0032187D" w:rsidP="00FD21FB">
      <w:pPr>
        <w:pStyle w:val="Odstavekseznama"/>
        <w:numPr>
          <w:ilvl w:val="0"/>
          <w:numId w:val="21"/>
        </w:numPr>
        <w:shd w:val="clear" w:color="auto" w:fill="FFFFFF"/>
        <w:spacing w:after="0" w:line="260" w:lineRule="exact"/>
        <w:ind w:left="360"/>
        <w:jc w:val="both"/>
        <w:rPr>
          <w:rFonts w:ascii="Arial" w:hAnsi="Arial" w:cs="Arial"/>
          <w:sz w:val="20"/>
          <w:szCs w:val="20"/>
          <w:lang w:eastAsia="sl-SI"/>
        </w:rPr>
      </w:pPr>
      <w:r w:rsidRPr="00FD5B18">
        <w:rPr>
          <w:rFonts w:ascii="Arial" w:hAnsi="Arial" w:cs="Arial"/>
          <w:sz w:val="20"/>
          <w:szCs w:val="20"/>
          <w:lang w:eastAsia="sl-SI"/>
        </w:rPr>
        <w:t>ima poravnane davke in prispevke.</w:t>
      </w:r>
    </w:p>
    <w:p w14:paraId="10F320D7" w14:textId="77777777" w:rsidR="00216B2F" w:rsidRPr="00FD5B18" w:rsidRDefault="00216B2F" w:rsidP="00FD5B18">
      <w:pPr>
        <w:shd w:val="clear" w:color="auto" w:fill="FFFFFF"/>
        <w:spacing w:after="0" w:line="260" w:lineRule="exact"/>
        <w:contextualSpacing/>
        <w:jc w:val="both"/>
        <w:rPr>
          <w:rFonts w:cs="Arial"/>
          <w:szCs w:val="20"/>
          <w:lang w:eastAsia="sl-SI"/>
        </w:rPr>
      </w:pPr>
    </w:p>
    <w:p w14:paraId="5A3F9578" w14:textId="31D6E799" w:rsidR="0032187D"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 xml:space="preserve">(3) Izvajalec osebne </w:t>
      </w:r>
      <w:r w:rsidRPr="00733FFA">
        <w:rPr>
          <w:rFonts w:cs="Arial"/>
          <w:szCs w:val="20"/>
          <w:lang w:eastAsia="sl-SI"/>
        </w:rPr>
        <w:t xml:space="preserve">asistence </w:t>
      </w:r>
      <w:r w:rsidR="008072A4" w:rsidRPr="00733FFA">
        <w:rPr>
          <w:rFonts w:cs="Arial"/>
          <w:szCs w:val="20"/>
          <w:lang w:eastAsia="sl-SI"/>
        </w:rPr>
        <w:t>v enem mesecu po vpisu v register izvajalcev osebne asistence</w:t>
      </w:r>
      <w:r w:rsidRPr="007C31A6">
        <w:rPr>
          <w:rFonts w:cs="Arial"/>
          <w:szCs w:val="20"/>
          <w:lang w:eastAsia="sl-SI"/>
        </w:rPr>
        <w:t xml:space="preserve"> ministrstvu predloži kopije vrednotnic vseh uporabnikov, za katere izvaja osebno asistenco. </w:t>
      </w:r>
    </w:p>
    <w:p w14:paraId="545613BB" w14:textId="77777777" w:rsidR="00D615C7" w:rsidRPr="007C31A6" w:rsidRDefault="00D615C7" w:rsidP="0032187D">
      <w:pPr>
        <w:shd w:val="clear" w:color="auto" w:fill="FFFFFF"/>
        <w:spacing w:after="0" w:line="260" w:lineRule="exact"/>
        <w:jc w:val="both"/>
        <w:rPr>
          <w:rFonts w:cs="Arial"/>
          <w:szCs w:val="20"/>
          <w:lang w:eastAsia="sl-SI"/>
        </w:rPr>
      </w:pPr>
    </w:p>
    <w:p w14:paraId="053FBF6F" w14:textId="13C9C5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lastRenderedPageBreak/>
        <w:t>(4) Izvajalec</w:t>
      </w:r>
      <w:r w:rsidR="00C6225D">
        <w:rPr>
          <w:rFonts w:cs="Arial"/>
          <w:szCs w:val="20"/>
          <w:lang w:eastAsia="sl-SI"/>
        </w:rPr>
        <w:t xml:space="preserve"> osebne asistence</w:t>
      </w:r>
      <w:r w:rsidRPr="007C31A6">
        <w:rPr>
          <w:rFonts w:cs="Arial"/>
          <w:szCs w:val="20"/>
          <w:lang w:eastAsia="sl-SI"/>
        </w:rPr>
        <w:t xml:space="preserve">, ki zaradi objektivnih okoliščin nepričakovano izgubi uporabnika, </w:t>
      </w:r>
      <w:r w:rsidR="00C6225D">
        <w:rPr>
          <w:rFonts w:cs="Arial"/>
          <w:szCs w:val="20"/>
          <w:lang w:eastAsia="sl-SI"/>
        </w:rPr>
        <w:t>in zato</w:t>
      </w:r>
      <w:r w:rsidRPr="007C31A6">
        <w:rPr>
          <w:rFonts w:cs="Arial"/>
          <w:szCs w:val="20"/>
          <w:lang w:eastAsia="sl-SI"/>
        </w:rPr>
        <w:t xml:space="preserve"> ne izpolnjuje zakonskega pogoja minimalnega števila uporabnikov, ima dva meseca časa, da izpolni ta zakonski pogoj. V tem času se pri preostalih uporabnikih osebna asistenca izvaja nemoteno.</w:t>
      </w:r>
    </w:p>
    <w:p w14:paraId="799FB846" w14:textId="77777777" w:rsidR="0032187D" w:rsidRPr="007C31A6" w:rsidRDefault="0032187D" w:rsidP="0032187D">
      <w:pPr>
        <w:shd w:val="clear" w:color="auto" w:fill="FFFFFF"/>
        <w:spacing w:after="0" w:line="260" w:lineRule="exact"/>
        <w:jc w:val="both"/>
        <w:rPr>
          <w:rFonts w:cs="Arial"/>
          <w:szCs w:val="20"/>
          <w:lang w:eastAsia="sl-SI"/>
        </w:rPr>
      </w:pPr>
    </w:p>
    <w:p w14:paraId="7F6D430C" w14:textId="77777777" w:rsidR="0032187D" w:rsidRDefault="00D615C7" w:rsidP="0032187D">
      <w:pPr>
        <w:shd w:val="clear" w:color="auto" w:fill="FFFFFF"/>
        <w:spacing w:after="0" w:line="260" w:lineRule="exact"/>
        <w:jc w:val="both"/>
        <w:rPr>
          <w:rFonts w:cs="Arial"/>
          <w:szCs w:val="20"/>
          <w:lang w:eastAsia="sl-SI"/>
        </w:rPr>
      </w:pPr>
      <w:r>
        <w:rPr>
          <w:rFonts w:cs="Arial"/>
          <w:szCs w:val="20"/>
          <w:lang w:eastAsia="sl-SI"/>
        </w:rPr>
        <w:t>(5) Izvajalcu osebne asistence preneha status, če:</w:t>
      </w:r>
    </w:p>
    <w:p w14:paraId="1DB219AC" w14:textId="75516D7F" w:rsidR="00216B2F" w:rsidRPr="00FD5B18" w:rsidRDefault="00216B2F" w:rsidP="00FD21FB">
      <w:pPr>
        <w:pStyle w:val="Odstavekseznama"/>
        <w:numPr>
          <w:ilvl w:val="0"/>
          <w:numId w:val="22"/>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preneha izvajati dejavnost osebne asistence in o tem pisno obvesti ministrstvo v roku 15 dni od prenehanja opravljanja dejavnosti,</w:t>
      </w:r>
    </w:p>
    <w:p w14:paraId="548FAE21" w14:textId="102E421F" w:rsidR="00216B2F" w:rsidRPr="00FD5B18" w:rsidRDefault="00216B2F" w:rsidP="00FD21FB">
      <w:pPr>
        <w:pStyle w:val="Odstavekseznama"/>
        <w:numPr>
          <w:ilvl w:val="0"/>
          <w:numId w:val="22"/>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preneha obstajati,</w:t>
      </w:r>
    </w:p>
    <w:p w14:paraId="610D7C89" w14:textId="307AB49A" w:rsidR="00AC1ADC" w:rsidRPr="00FD5B18" w:rsidRDefault="0032187D" w:rsidP="00FD21FB">
      <w:pPr>
        <w:pStyle w:val="Odstavekseznama"/>
        <w:numPr>
          <w:ilvl w:val="0"/>
          <w:numId w:val="22"/>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v enem letu od vpisa v register ne začne izvajati storitev osebne asistence,</w:t>
      </w:r>
    </w:p>
    <w:p w14:paraId="5D6F8AC1" w14:textId="4A27C830" w:rsidR="00017317" w:rsidRPr="00FD5B18" w:rsidRDefault="00216B2F" w:rsidP="00FD21FB">
      <w:pPr>
        <w:pStyle w:val="Odstavekseznama"/>
        <w:numPr>
          <w:ilvl w:val="0"/>
          <w:numId w:val="22"/>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 xml:space="preserve">ne izpolnjuje več pogojev iz drugega </w:t>
      </w:r>
      <w:r w:rsidR="009C0CCB">
        <w:rPr>
          <w:rFonts w:ascii="Arial" w:hAnsi="Arial" w:cs="Arial"/>
          <w:sz w:val="20"/>
          <w:szCs w:val="20"/>
          <w:lang w:eastAsia="sl-SI"/>
        </w:rPr>
        <w:t xml:space="preserve">in tretjega </w:t>
      </w:r>
      <w:r w:rsidRPr="00FD5B18">
        <w:rPr>
          <w:rFonts w:ascii="Arial" w:hAnsi="Arial" w:cs="Arial"/>
          <w:sz w:val="20"/>
          <w:szCs w:val="20"/>
          <w:lang w:eastAsia="sl-SI"/>
        </w:rPr>
        <w:t>odstavka tega člena in</w:t>
      </w:r>
    </w:p>
    <w:p w14:paraId="1B2AF90A" w14:textId="47351C41" w:rsidR="00017317" w:rsidRPr="00FD5B18" w:rsidRDefault="00216B2F" w:rsidP="00FD21FB">
      <w:pPr>
        <w:pStyle w:val="Odstavekseznama"/>
        <w:numPr>
          <w:ilvl w:val="0"/>
          <w:numId w:val="22"/>
        </w:numPr>
        <w:shd w:val="clear" w:color="auto" w:fill="FFFFFF"/>
        <w:spacing w:after="0" w:line="260" w:lineRule="exact"/>
        <w:jc w:val="both"/>
        <w:rPr>
          <w:rFonts w:ascii="Arial" w:hAnsi="Arial" w:cs="Arial"/>
          <w:sz w:val="20"/>
          <w:szCs w:val="20"/>
          <w:lang w:eastAsia="sl-SI"/>
        </w:rPr>
      </w:pPr>
      <w:r w:rsidRPr="00FD5B18">
        <w:rPr>
          <w:rFonts w:ascii="Arial" w:hAnsi="Arial" w:cs="Arial"/>
          <w:sz w:val="20"/>
          <w:szCs w:val="20"/>
          <w:lang w:eastAsia="sl-SI"/>
        </w:rPr>
        <w:t>na podlagi sklepa strokovnega nadzora iz 31. člena tega zakona.</w:t>
      </w:r>
    </w:p>
    <w:p w14:paraId="5AA0AFD3" w14:textId="77777777" w:rsidR="00216B2F" w:rsidRPr="00216B2F" w:rsidRDefault="00216B2F" w:rsidP="00B216A8">
      <w:pPr>
        <w:pStyle w:val="Odstavekseznama"/>
        <w:shd w:val="clear" w:color="auto" w:fill="FFFFFF"/>
        <w:spacing w:after="0" w:line="260" w:lineRule="exact"/>
        <w:jc w:val="both"/>
        <w:rPr>
          <w:rFonts w:ascii="Arial" w:hAnsi="Arial" w:cs="Arial"/>
          <w:sz w:val="20"/>
          <w:szCs w:val="20"/>
          <w:lang w:eastAsia="sl-SI"/>
        </w:rPr>
      </w:pPr>
    </w:p>
    <w:p w14:paraId="61861E85" w14:textId="0F0F28F0" w:rsidR="0032187D" w:rsidRDefault="00216B2F" w:rsidP="0032187D">
      <w:pPr>
        <w:shd w:val="clear" w:color="auto" w:fill="FFFFFF"/>
        <w:spacing w:after="0" w:line="260" w:lineRule="exact"/>
        <w:jc w:val="both"/>
        <w:rPr>
          <w:rFonts w:cs="Arial"/>
          <w:szCs w:val="20"/>
          <w:lang w:eastAsia="sl-SI"/>
        </w:rPr>
      </w:pPr>
      <w:r>
        <w:rPr>
          <w:rFonts w:cs="Arial"/>
          <w:szCs w:val="20"/>
          <w:lang w:eastAsia="sl-SI"/>
        </w:rPr>
        <w:t>(6) V primerih iz prejšnjega odstavka minis</w:t>
      </w:r>
      <w:r w:rsidR="000F141B">
        <w:rPr>
          <w:rFonts w:cs="Arial"/>
          <w:szCs w:val="20"/>
          <w:lang w:eastAsia="sl-SI"/>
        </w:rPr>
        <w:t>trstvo</w:t>
      </w:r>
      <w:r w:rsidR="00F02598">
        <w:rPr>
          <w:rFonts w:cs="Arial"/>
          <w:szCs w:val="20"/>
          <w:lang w:eastAsia="sl-SI"/>
        </w:rPr>
        <w:t xml:space="preserve"> </w:t>
      </w:r>
      <w:r>
        <w:rPr>
          <w:rFonts w:cs="Arial"/>
          <w:szCs w:val="20"/>
          <w:lang w:eastAsia="sl-SI"/>
        </w:rPr>
        <w:t>izda odločbo o izbrisu izvajalca osebne asistence iz registra izvajalcev.</w:t>
      </w:r>
    </w:p>
    <w:p w14:paraId="714DD198" w14:textId="77777777" w:rsidR="00216B2F" w:rsidRDefault="00216B2F" w:rsidP="0032187D">
      <w:pPr>
        <w:shd w:val="clear" w:color="auto" w:fill="FFFFFF"/>
        <w:spacing w:after="0" w:line="260" w:lineRule="exact"/>
        <w:jc w:val="both"/>
        <w:rPr>
          <w:rFonts w:cs="Arial"/>
          <w:szCs w:val="20"/>
          <w:lang w:eastAsia="sl-SI"/>
        </w:rPr>
      </w:pPr>
    </w:p>
    <w:p w14:paraId="516EA908" w14:textId="38E2515A" w:rsidR="0032187D" w:rsidRDefault="0032187D" w:rsidP="0032187D">
      <w:pPr>
        <w:shd w:val="clear" w:color="auto" w:fill="FFFFFF"/>
        <w:spacing w:after="0" w:line="260" w:lineRule="exact"/>
        <w:jc w:val="both"/>
        <w:rPr>
          <w:rFonts w:cs="Arial"/>
          <w:szCs w:val="20"/>
          <w:lang w:eastAsia="sl-SI"/>
        </w:rPr>
      </w:pPr>
      <w:r w:rsidRPr="00BF4E5A">
        <w:rPr>
          <w:rFonts w:cs="Arial"/>
          <w:szCs w:val="20"/>
          <w:lang w:eastAsia="sl-SI"/>
        </w:rPr>
        <w:t xml:space="preserve">(7) Izvajalci osebne asistence revidirajo računovodske izkaze vsako leto tako, da </w:t>
      </w:r>
      <w:r w:rsidR="006D4861">
        <w:rPr>
          <w:rFonts w:cs="Arial"/>
          <w:szCs w:val="20"/>
          <w:lang w:eastAsia="sl-SI"/>
        </w:rPr>
        <w:t xml:space="preserve">za </w:t>
      </w:r>
      <w:r w:rsidRPr="00BF4E5A">
        <w:rPr>
          <w:rFonts w:cs="Arial"/>
          <w:szCs w:val="20"/>
          <w:lang w:eastAsia="sl-SI"/>
        </w:rPr>
        <w:t>vsako poslovno leto zagotovijo revizorjevo poročilo o opravljenih dogovorjenih postopkih, s katerimi revizijska družba, ustanovljena v skladu z zakonom, ki ureja revidiranje, ugotovi, ali so javna sredstva, prejeta zaradi izvajanja storitev osebne asistence, prikazana na posebnem kontu in je zagotovljena njihova namenska poraba</w:t>
      </w:r>
    </w:p>
    <w:p w14:paraId="1D5778A4" w14:textId="77777777" w:rsidR="009F1E5C" w:rsidRPr="00BF4E5A" w:rsidRDefault="009F1E5C" w:rsidP="0032187D">
      <w:pPr>
        <w:shd w:val="clear" w:color="auto" w:fill="FFFFFF"/>
        <w:spacing w:after="0" w:line="260" w:lineRule="exact"/>
        <w:jc w:val="both"/>
        <w:rPr>
          <w:rFonts w:cs="Arial"/>
          <w:szCs w:val="20"/>
          <w:lang w:eastAsia="sl-SI"/>
        </w:rPr>
      </w:pPr>
    </w:p>
    <w:p w14:paraId="3FBBF229" w14:textId="77777777" w:rsidR="0032187D" w:rsidRDefault="0032187D" w:rsidP="0032187D">
      <w:pPr>
        <w:shd w:val="clear" w:color="auto" w:fill="FFFFFF"/>
        <w:spacing w:after="0" w:line="260" w:lineRule="exact"/>
        <w:jc w:val="both"/>
        <w:rPr>
          <w:rFonts w:cs="Arial"/>
          <w:szCs w:val="20"/>
          <w:lang w:eastAsia="sl-SI"/>
        </w:rPr>
      </w:pPr>
      <w:r w:rsidRPr="00BF4E5A">
        <w:rPr>
          <w:rFonts w:cs="Arial"/>
          <w:szCs w:val="20"/>
          <w:lang w:eastAsia="sl-SI"/>
        </w:rPr>
        <w:t>(8) Izvajalci osebne asistence ministrstvu predložijo letna poročila skupaj z revizorjevim poročilom o opravljenih dogovorjenih postopkih najpozneje v 30 dneh po njihovem prejemu.</w:t>
      </w:r>
    </w:p>
    <w:p w14:paraId="2845ECC8" w14:textId="77777777" w:rsidR="009F1E5C" w:rsidRPr="00BF4E5A" w:rsidRDefault="009F1E5C" w:rsidP="0032187D">
      <w:pPr>
        <w:shd w:val="clear" w:color="auto" w:fill="FFFFFF"/>
        <w:spacing w:after="0" w:line="260" w:lineRule="exact"/>
        <w:jc w:val="both"/>
        <w:rPr>
          <w:rFonts w:cs="Arial"/>
          <w:szCs w:val="20"/>
          <w:lang w:eastAsia="sl-SI"/>
        </w:rPr>
      </w:pPr>
    </w:p>
    <w:p w14:paraId="1D997EFD" w14:textId="77777777" w:rsidR="0032187D" w:rsidRPr="007C31A6" w:rsidRDefault="0032187D" w:rsidP="0032187D">
      <w:pPr>
        <w:shd w:val="clear" w:color="auto" w:fill="FFFFFF"/>
        <w:spacing w:after="0" w:line="260" w:lineRule="exact"/>
        <w:jc w:val="both"/>
        <w:rPr>
          <w:rFonts w:cs="Arial"/>
          <w:szCs w:val="20"/>
          <w:lang w:eastAsia="sl-SI"/>
        </w:rPr>
      </w:pPr>
      <w:r w:rsidRPr="00BF4E5A">
        <w:rPr>
          <w:rFonts w:cs="Arial"/>
          <w:szCs w:val="20"/>
          <w:lang w:eastAsia="sl-SI"/>
        </w:rPr>
        <w:t xml:space="preserve">(9) Nadzor nad izvajanjem osebne asistence izvajajo koordinatorji invalidskega varstva ob vsakokratnem </w:t>
      </w:r>
      <w:r>
        <w:rPr>
          <w:rFonts w:cs="Arial"/>
          <w:szCs w:val="20"/>
          <w:lang w:eastAsia="sl-SI"/>
        </w:rPr>
        <w:t>sumu</w:t>
      </w:r>
      <w:r w:rsidRPr="00BF4E5A">
        <w:rPr>
          <w:rFonts w:cs="Arial"/>
          <w:szCs w:val="20"/>
          <w:lang w:eastAsia="sl-SI"/>
        </w:rPr>
        <w:t xml:space="preserve"> zlorabe instituta osebne asistence ali po potrebi</w:t>
      </w:r>
      <w:r w:rsidR="00764630">
        <w:rPr>
          <w:rFonts w:cs="Arial"/>
          <w:szCs w:val="20"/>
          <w:lang w:eastAsia="sl-SI"/>
        </w:rPr>
        <w:t xml:space="preserve"> </w:t>
      </w:r>
      <w:r w:rsidRPr="00BF4E5A">
        <w:rPr>
          <w:rFonts w:cs="Arial"/>
          <w:szCs w:val="20"/>
          <w:lang w:eastAsia="sl-SI"/>
        </w:rPr>
        <w:t xml:space="preserve">z nadzorom pri izvajalcu osebne asistence </w:t>
      </w:r>
      <w:r w:rsidR="00764630">
        <w:rPr>
          <w:rFonts w:cs="Arial"/>
          <w:szCs w:val="20"/>
          <w:lang w:eastAsia="sl-SI"/>
        </w:rPr>
        <w:t>oziroma</w:t>
      </w:r>
      <w:r w:rsidRPr="00BF4E5A">
        <w:rPr>
          <w:rFonts w:cs="Arial"/>
          <w:szCs w:val="20"/>
          <w:lang w:eastAsia="sl-SI"/>
        </w:rPr>
        <w:t xml:space="preserve"> pri uporabniku</w:t>
      </w:r>
      <w:r>
        <w:rPr>
          <w:rFonts w:cs="Arial"/>
          <w:szCs w:val="20"/>
          <w:lang w:eastAsia="sl-SI"/>
        </w:rPr>
        <w:t>.</w:t>
      </w:r>
      <w:r w:rsidRPr="00BF4E5A">
        <w:rPr>
          <w:rFonts w:cs="Arial"/>
          <w:szCs w:val="20"/>
          <w:lang w:eastAsia="sl-SI"/>
        </w:rPr>
        <w:t>«.</w:t>
      </w:r>
    </w:p>
    <w:p w14:paraId="24A96A95" w14:textId="77777777" w:rsidR="0032187D" w:rsidRPr="007C31A6" w:rsidRDefault="0032187D" w:rsidP="0032187D">
      <w:pPr>
        <w:shd w:val="clear" w:color="auto" w:fill="FFFFFF"/>
        <w:spacing w:after="0" w:line="260" w:lineRule="exact"/>
        <w:jc w:val="both"/>
        <w:rPr>
          <w:rFonts w:cs="Arial"/>
          <w:szCs w:val="20"/>
          <w:lang w:eastAsia="sl-SI"/>
        </w:rPr>
      </w:pPr>
    </w:p>
    <w:p w14:paraId="126A9239" w14:textId="77777777" w:rsidR="0032187D" w:rsidRPr="007C31A6" w:rsidRDefault="0032187D" w:rsidP="0032187D">
      <w:pPr>
        <w:shd w:val="clear" w:color="auto" w:fill="FFFFFF"/>
        <w:spacing w:after="0" w:line="260" w:lineRule="exact"/>
        <w:ind w:left="360"/>
        <w:jc w:val="both"/>
        <w:rPr>
          <w:rFonts w:cs="Arial"/>
          <w:szCs w:val="20"/>
          <w:lang w:eastAsia="sl-SI"/>
        </w:rPr>
      </w:pPr>
    </w:p>
    <w:p w14:paraId="1D78621C"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1CAD4F72" w14:textId="77777777" w:rsidR="00137DD1" w:rsidRDefault="00137DD1" w:rsidP="0032187D">
      <w:pPr>
        <w:shd w:val="clear" w:color="auto" w:fill="FFFFFF"/>
        <w:spacing w:after="0" w:line="260" w:lineRule="exact"/>
        <w:jc w:val="both"/>
        <w:rPr>
          <w:rFonts w:cs="Arial"/>
          <w:szCs w:val="20"/>
          <w:lang w:eastAsia="sl-SI"/>
        </w:rPr>
      </w:pPr>
    </w:p>
    <w:p w14:paraId="2E589800" w14:textId="3FCD8435" w:rsidR="0032187D"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18. čl</w:t>
      </w:r>
      <w:r w:rsidR="00FB4A9A">
        <w:rPr>
          <w:rFonts w:cs="Arial"/>
          <w:szCs w:val="20"/>
          <w:lang w:eastAsia="sl-SI"/>
        </w:rPr>
        <w:t>e</w:t>
      </w:r>
      <w:r w:rsidRPr="007C31A6">
        <w:rPr>
          <w:rFonts w:cs="Arial"/>
          <w:szCs w:val="20"/>
          <w:lang w:eastAsia="sl-SI"/>
        </w:rPr>
        <w:t>n</w:t>
      </w:r>
      <w:r>
        <w:rPr>
          <w:rFonts w:cs="Arial"/>
          <w:szCs w:val="20"/>
          <w:lang w:eastAsia="sl-SI"/>
        </w:rPr>
        <w:t xml:space="preserve"> se spremeni tako, da se glasi:</w:t>
      </w:r>
    </w:p>
    <w:p w14:paraId="4A55BD25" w14:textId="77777777" w:rsidR="00137DD1" w:rsidRDefault="00137DD1" w:rsidP="0032187D">
      <w:pPr>
        <w:shd w:val="clear" w:color="auto" w:fill="FFFFFF"/>
        <w:spacing w:after="0" w:line="260" w:lineRule="exact"/>
        <w:jc w:val="both"/>
        <w:rPr>
          <w:rFonts w:cs="Arial"/>
          <w:szCs w:val="20"/>
          <w:lang w:eastAsia="sl-SI"/>
        </w:rPr>
      </w:pPr>
    </w:p>
    <w:p w14:paraId="17CC0AF3" w14:textId="77777777" w:rsidR="0032187D" w:rsidRDefault="0032187D" w:rsidP="0032187D">
      <w:pPr>
        <w:shd w:val="clear" w:color="auto" w:fill="FFFFFF"/>
        <w:spacing w:after="0" w:line="260" w:lineRule="exact"/>
        <w:jc w:val="center"/>
        <w:rPr>
          <w:rFonts w:cs="Arial"/>
          <w:szCs w:val="20"/>
          <w:lang w:eastAsia="sl-SI"/>
        </w:rPr>
      </w:pPr>
      <w:r>
        <w:rPr>
          <w:rFonts w:cs="Arial"/>
          <w:szCs w:val="20"/>
          <w:lang w:eastAsia="sl-SI"/>
        </w:rPr>
        <w:t>»18. člen</w:t>
      </w:r>
    </w:p>
    <w:p w14:paraId="09CCC2AE" w14:textId="77777777" w:rsidR="0032187D" w:rsidRDefault="0032187D" w:rsidP="0032187D">
      <w:pPr>
        <w:shd w:val="clear" w:color="auto" w:fill="FFFFFF"/>
        <w:spacing w:after="0" w:line="260" w:lineRule="exact"/>
        <w:jc w:val="center"/>
        <w:rPr>
          <w:rFonts w:cs="Arial"/>
          <w:szCs w:val="20"/>
          <w:lang w:eastAsia="sl-SI"/>
        </w:rPr>
      </w:pPr>
      <w:r>
        <w:rPr>
          <w:rFonts w:cs="Arial"/>
          <w:szCs w:val="20"/>
          <w:lang w:eastAsia="sl-SI"/>
        </w:rPr>
        <w:t>(usposabljanje osebnih asistentov, strokovnih vodij in usklajevalcev osebne asistence)</w:t>
      </w:r>
    </w:p>
    <w:p w14:paraId="0F553BBF" w14:textId="77777777" w:rsidR="0032187D" w:rsidRDefault="0032187D" w:rsidP="0032187D">
      <w:pPr>
        <w:shd w:val="clear" w:color="auto" w:fill="FFFFFF"/>
        <w:spacing w:after="0" w:line="260" w:lineRule="exact"/>
        <w:jc w:val="center"/>
        <w:rPr>
          <w:rFonts w:cs="Arial"/>
          <w:szCs w:val="20"/>
          <w:lang w:eastAsia="sl-SI"/>
        </w:rPr>
      </w:pPr>
    </w:p>
    <w:p w14:paraId="53E1BA25" w14:textId="6D2D8718" w:rsidR="0032187D" w:rsidRPr="006F1536" w:rsidRDefault="0032187D" w:rsidP="0032187D">
      <w:pPr>
        <w:shd w:val="clear" w:color="auto" w:fill="FFFFFF"/>
        <w:spacing w:after="0" w:line="260" w:lineRule="exact"/>
        <w:ind w:firstLine="708"/>
        <w:jc w:val="both"/>
        <w:rPr>
          <w:rFonts w:cs="Arial"/>
          <w:szCs w:val="20"/>
          <w:lang w:eastAsia="sl-SI"/>
        </w:rPr>
      </w:pPr>
      <w:r w:rsidRPr="00A77FC2">
        <w:rPr>
          <w:rFonts w:cs="Arial"/>
          <w:szCs w:val="20"/>
          <w:lang w:eastAsia="sl-SI"/>
        </w:rPr>
        <w:t>(1</w:t>
      </w:r>
      <w:r>
        <w:rPr>
          <w:rFonts w:cs="Arial"/>
          <w:szCs w:val="20"/>
          <w:lang w:eastAsia="sl-SI"/>
        </w:rPr>
        <w:t xml:space="preserve">) </w:t>
      </w:r>
      <w:r w:rsidRPr="00A77FC2">
        <w:rPr>
          <w:rFonts w:cs="Arial"/>
          <w:szCs w:val="20"/>
          <w:lang w:eastAsia="sl-SI"/>
        </w:rPr>
        <w:t xml:space="preserve">Osebni asistenti, strokovni vodje in usklajevalci osebne asistence </w:t>
      </w:r>
      <w:r>
        <w:rPr>
          <w:rFonts w:cs="Arial"/>
          <w:szCs w:val="20"/>
          <w:lang w:eastAsia="sl-SI"/>
        </w:rPr>
        <w:t>morajo</w:t>
      </w:r>
      <w:r w:rsidRPr="00A77FC2">
        <w:rPr>
          <w:rFonts w:cs="Arial"/>
          <w:szCs w:val="20"/>
          <w:lang w:eastAsia="sl-SI"/>
        </w:rPr>
        <w:t xml:space="preserve">, preden </w:t>
      </w:r>
      <w:r>
        <w:rPr>
          <w:rFonts w:cs="Arial"/>
          <w:szCs w:val="20"/>
          <w:lang w:eastAsia="sl-SI"/>
        </w:rPr>
        <w:t>za</w:t>
      </w:r>
      <w:r w:rsidRPr="00A77FC2">
        <w:rPr>
          <w:rFonts w:cs="Arial"/>
          <w:szCs w:val="20"/>
          <w:lang w:eastAsia="sl-SI"/>
        </w:rPr>
        <w:t>čnejo prvič izvajati osebno asistenco</w:t>
      </w:r>
      <w:r w:rsidR="00137DD1">
        <w:rPr>
          <w:rFonts w:cs="Arial"/>
          <w:szCs w:val="20"/>
          <w:lang w:eastAsia="sl-SI"/>
        </w:rPr>
        <w:t>,</w:t>
      </w:r>
      <w:r w:rsidRPr="00A77FC2">
        <w:rPr>
          <w:rFonts w:cs="Arial"/>
          <w:szCs w:val="20"/>
          <w:lang w:eastAsia="sl-SI"/>
        </w:rPr>
        <w:t xml:space="preserve"> opraviti </w:t>
      </w:r>
      <w:r w:rsidR="00F02E96" w:rsidRPr="006F1536">
        <w:rPr>
          <w:rFonts w:cs="Arial"/>
          <w:szCs w:val="20"/>
          <w:lang w:eastAsia="sl-SI"/>
        </w:rPr>
        <w:t>usposabljanje</w:t>
      </w:r>
      <w:r w:rsidRPr="006F1536">
        <w:rPr>
          <w:rFonts w:cs="Arial"/>
          <w:szCs w:val="20"/>
          <w:lang w:eastAsia="sl-SI"/>
        </w:rPr>
        <w:t xml:space="preserve"> v skladu s tem zakonom.</w:t>
      </w:r>
    </w:p>
    <w:p w14:paraId="15AEFA48" w14:textId="10B63847" w:rsidR="0032187D" w:rsidRPr="00A77FC2" w:rsidRDefault="0032187D" w:rsidP="0032187D">
      <w:pPr>
        <w:shd w:val="clear" w:color="auto" w:fill="FFFFFF"/>
        <w:spacing w:after="0" w:line="260" w:lineRule="exact"/>
        <w:ind w:firstLine="708"/>
        <w:jc w:val="both"/>
        <w:rPr>
          <w:rFonts w:cs="Arial"/>
          <w:szCs w:val="20"/>
          <w:lang w:eastAsia="sl-SI"/>
        </w:rPr>
      </w:pPr>
      <w:r w:rsidRPr="006F1536">
        <w:rPr>
          <w:rFonts w:cs="Arial"/>
          <w:szCs w:val="20"/>
          <w:lang w:eastAsia="sl-SI"/>
        </w:rPr>
        <w:t xml:space="preserve">(2) </w:t>
      </w:r>
      <w:bookmarkStart w:id="0" w:name="_Hlk74733695"/>
      <w:r w:rsidRPr="006F1536">
        <w:rPr>
          <w:rFonts w:cs="Arial"/>
          <w:szCs w:val="20"/>
          <w:lang w:eastAsia="sl-SI"/>
        </w:rPr>
        <w:t>Program</w:t>
      </w:r>
      <w:r w:rsidRPr="00A77FC2">
        <w:rPr>
          <w:rFonts w:cs="Arial"/>
          <w:szCs w:val="20"/>
          <w:lang w:eastAsia="sl-SI"/>
        </w:rPr>
        <w:t xml:space="preserve"> usposabljanja osebn</w:t>
      </w:r>
      <w:r w:rsidR="007B569F">
        <w:rPr>
          <w:rFonts w:cs="Arial"/>
          <w:szCs w:val="20"/>
          <w:lang w:eastAsia="sl-SI"/>
        </w:rPr>
        <w:t>ih</w:t>
      </w:r>
      <w:r w:rsidRPr="00A77FC2">
        <w:rPr>
          <w:rFonts w:cs="Arial"/>
          <w:szCs w:val="20"/>
          <w:lang w:eastAsia="sl-SI"/>
        </w:rPr>
        <w:t xml:space="preserve"> asistent</w:t>
      </w:r>
      <w:r w:rsidR="007B569F">
        <w:rPr>
          <w:rFonts w:cs="Arial"/>
          <w:szCs w:val="20"/>
          <w:lang w:eastAsia="sl-SI"/>
        </w:rPr>
        <w:t>ov</w:t>
      </w:r>
      <w:r w:rsidRPr="00A77FC2">
        <w:rPr>
          <w:rFonts w:cs="Arial"/>
          <w:szCs w:val="20"/>
          <w:lang w:eastAsia="sl-SI"/>
        </w:rPr>
        <w:t>, strokovn</w:t>
      </w:r>
      <w:r w:rsidR="007B569F">
        <w:rPr>
          <w:rFonts w:cs="Arial"/>
          <w:szCs w:val="20"/>
          <w:lang w:eastAsia="sl-SI"/>
        </w:rPr>
        <w:t xml:space="preserve">ih </w:t>
      </w:r>
      <w:r w:rsidRPr="00A77FC2">
        <w:rPr>
          <w:rFonts w:cs="Arial"/>
          <w:szCs w:val="20"/>
          <w:lang w:eastAsia="sl-SI"/>
        </w:rPr>
        <w:t>vod</w:t>
      </w:r>
      <w:r w:rsidR="007B569F">
        <w:rPr>
          <w:rFonts w:cs="Arial"/>
          <w:szCs w:val="20"/>
          <w:lang w:eastAsia="sl-SI"/>
        </w:rPr>
        <w:t>ij</w:t>
      </w:r>
      <w:r w:rsidRPr="00A77FC2">
        <w:rPr>
          <w:rFonts w:cs="Arial"/>
          <w:szCs w:val="20"/>
          <w:lang w:eastAsia="sl-SI"/>
        </w:rPr>
        <w:t xml:space="preserve"> in usklajevalce</w:t>
      </w:r>
      <w:r w:rsidR="007B569F">
        <w:rPr>
          <w:rFonts w:cs="Arial"/>
          <w:szCs w:val="20"/>
          <w:lang w:eastAsia="sl-SI"/>
        </w:rPr>
        <w:t>v</w:t>
      </w:r>
      <w:r w:rsidRPr="00A77FC2">
        <w:rPr>
          <w:rFonts w:cs="Arial"/>
          <w:szCs w:val="20"/>
          <w:lang w:eastAsia="sl-SI"/>
        </w:rPr>
        <w:t xml:space="preserve"> osebne asistence lahko izvajajo izvajalci osebne asistence</w:t>
      </w:r>
      <w:r>
        <w:rPr>
          <w:rFonts w:cs="Arial"/>
          <w:szCs w:val="20"/>
          <w:lang w:eastAsia="sl-SI"/>
        </w:rPr>
        <w:t>,</w:t>
      </w:r>
      <w:r w:rsidRPr="00A77FC2">
        <w:rPr>
          <w:rFonts w:cs="Arial"/>
          <w:szCs w:val="20"/>
          <w:lang w:eastAsia="sl-SI"/>
        </w:rPr>
        <w:t xml:space="preserve"> pri katerih so zaposleni, če izvajajo programe osebne asistence, vsaj štiri leta. </w:t>
      </w:r>
      <w:r>
        <w:rPr>
          <w:rFonts w:cs="Arial"/>
          <w:szCs w:val="20"/>
          <w:lang w:eastAsia="sl-SI"/>
        </w:rPr>
        <w:t>Če</w:t>
      </w:r>
      <w:r w:rsidRPr="00A77FC2">
        <w:rPr>
          <w:rFonts w:cs="Arial"/>
          <w:szCs w:val="20"/>
          <w:lang w:eastAsia="sl-SI"/>
        </w:rPr>
        <w:t xml:space="preserve"> izvajalci </w:t>
      </w:r>
      <w:r w:rsidR="009F1E5C">
        <w:rPr>
          <w:rFonts w:cs="Arial"/>
          <w:szCs w:val="20"/>
          <w:lang w:eastAsia="sl-SI"/>
        </w:rPr>
        <w:t xml:space="preserve">osebne asistence </w:t>
      </w:r>
      <w:r w:rsidRPr="00A77FC2">
        <w:rPr>
          <w:rFonts w:cs="Arial"/>
          <w:szCs w:val="20"/>
          <w:lang w:eastAsia="sl-SI"/>
        </w:rPr>
        <w:t xml:space="preserve">navedene programe izvajajo manj kot štiri leta, </w:t>
      </w:r>
      <w:r w:rsidR="009F1E5C">
        <w:rPr>
          <w:rFonts w:cs="Arial"/>
          <w:szCs w:val="20"/>
          <w:lang w:eastAsia="sl-SI"/>
        </w:rPr>
        <w:t xml:space="preserve">osnovno </w:t>
      </w:r>
      <w:r w:rsidRPr="00A77FC2">
        <w:rPr>
          <w:rFonts w:cs="Arial"/>
          <w:szCs w:val="20"/>
          <w:lang w:eastAsia="sl-SI"/>
        </w:rPr>
        <w:t xml:space="preserve">usposabljanja </w:t>
      </w:r>
      <w:r w:rsidR="009F1E5C">
        <w:rPr>
          <w:rFonts w:cs="Arial"/>
          <w:szCs w:val="20"/>
          <w:lang w:eastAsia="sl-SI"/>
        </w:rPr>
        <w:t xml:space="preserve">za osebne asistente </w:t>
      </w:r>
      <w:r w:rsidRPr="00A77FC2">
        <w:rPr>
          <w:rFonts w:cs="Arial"/>
          <w:szCs w:val="20"/>
          <w:lang w:eastAsia="sl-SI"/>
        </w:rPr>
        <w:t xml:space="preserve">organizira in izvaja Inštitut </w:t>
      </w:r>
      <w:r w:rsidR="009F1E5C">
        <w:rPr>
          <w:rFonts w:cs="Arial"/>
          <w:szCs w:val="20"/>
          <w:lang w:eastAsia="sl-SI"/>
        </w:rPr>
        <w:t xml:space="preserve">Republike Slovenije </w:t>
      </w:r>
      <w:r w:rsidRPr="00A77FC2">
        <w:rPr>
          <w:rFonts w:cs="Arial"/>
          <w:szCs w:val="20"/>
          <w:lang w:eastAsia="sl-SI"/>
        </w:rPr>
        <w:t xml:space="preserve">za socialno varstvo (v nadaljnjem besedilu: </w:t>
      </w:r>
      <w:r>
        <w:rPr>
          <w:rFonts w:cs="Arial"/>
          <w:szCs w:val="20"/>
          <w:lang w:eastAsia="sl-SI"/>
        </w:rPr>
        <w:t>i</w:t>
      </w:r>
      <w:r w:rsidRPr="00A77FC2">
        <w:rPr>
          <w:rFonts w:cs="Arial"/>
          <w:szCs w:val="20"/>
          <w:lang w:eastAsia="sl-SI"/>
        </w:rPr>
        <w:t xml:space="preserve">nštitut) </w:t>
      </w:r>
      <w:r w:rsidR="0069690E">
        <w:rPr>
          <w:rFonts w:cs="Arial"/>
          <w:szCs w:val="20"/>
          <w:lang w:eastAsia="sl-SI"/>
        </w:rPr>
        <w:t xml:space="preserve">na podlagi </w:t>
      </w:r>
      <w:r w:rsidRPr="00A77FC2">
        <w:rPr>
          <w:rFonts w:cs="Arial"/>
          <w:szCs w:val="20"/>
          <w:lang w:eastAsia="sl-SI"/>
        </w:rPr>
        <w:t>program</w:t>
      </w:r>
      <w:r w:rsidR="0069690E">
        <w:rPr>
          <w:rFonts w:cs="Arial"/>
          <w:szCs w:val="20"/>
          <w:lang w:eastAsia="sl-SI"/>
        </w:rPr>
        <w:t>a</w:t>
      </w:r>
      <w:r w:rsidRPr="00A77FC2">
        <w:rPr>
          <w:rFonts w:cs="Arial"/>
          <w:szCs w:val="20"/>
          <w:lang w:eastAsia="sl-SI"/>
        </w:rPr>
        <w:t>, ki ga določi minister, pristojen za invalidsko varstvo.</w:t>
      </w:r>
    </w:p>
    <w:bookmarkEnd w:id="0"/>
    <w:p w14:paraId="74C451A7" w14:textId="06A4A307" w:rsidR="0032187D" w:rsidRPr="00A77FC2" w:rsidRDefault="0032187D" w:rsidP="0032187D">
      <w:pPr>
        <w:shd w:val="clear" w:color="auto" w:fill="FFFFFF"/>
        <w:spacing w:after="0" w:line="260" w:lineRule="exact"/>
        <w:ind w:firstLine="708"/>
        <w:jc w:val="both"/>
        <w:rPr>
          <w:rFonts w:cs="Arial"/>
          <w:szCs w:val="20"/>
          <w:lang w:eastAsia="sl-SI"/>
        </w:rPr>
      </w:pPr>
      <w:r>
        <w:rPr>
          <w:rFonts w:cs="Arial"/>
          <w:szCs w:val="20"/>
          <w:lang w:eastAsia="sl-SI"/>
        </w:rPr>
        <w:t xml:space="preserve">(3) </w:t>
      </w:r>
      <w:r w:rsidRPr="00A77FC2">
        <w:rPr>
          <w:rFonts w:cs="Arial"/>
          <w:szCs w:val="20"/>
          <w:lang w:eastAsia="sl-SI"/>
        </w:rPr>
        <w:t xml:space="preserve">Oseba, ki uspešno </w:t>
      </w:r>
      <w:r>
        <w:rPr>
          <w:rFonts w:cs="Arial"/>
          <w:szCs w:val="20"/>
          <w:lang w:eastAsia="sl-SI"/>
        </w:rPr>
        <w:t>konča</w:t>
      </w:r>
      <w:r w:rsidRPr="00A77FC2">
        <w:rPr>
          <w:rFonts w:cs="Arial"/>
          <w:szCs w:val="20"/>
          <w:lang w:eastAsia="sl-SI"/>
        </w:rPr>
        <w:t xml:space="preserve"> usposabljanje</w:t>
      </w:r>
      <w:r w:rsidR="009F1E5C">
        <w:rPr>
          <w:rFonts w:cs="Arial"/>
          <w:szCs w:val="20"/>
          <w:lang w:eastAsia="sl-SI"/>
        </w:rPr>
        <w:t xml:space="preserve"> za osebne asistente</w:t>
      </w:r>
      <w:r w:rsidR="0069690E">
        <w:rPr>
          <w:rFonts w:cs="Arial"/>
          <w:szCs w:val="20"/>
          <w:lang w:eastAsia="sl-SI"/>
        </w:rPr>
        <w:t>, strokovne vodje in usklajevalce osebne asistence</w:t>
      </w:r>
      <w:r w:rsidRPr="00A77FC2">
        <w:rPr>
          <w:rFonts w:cs="Arial"/>
          <w:szCs w:val="20"/>
          <w:lang w:eastAsia="sl-SI"/>
        </w:rPr>
        <w:t xml:space="preserve">, pridobi potrdilo o uspešno </w:t>
      </w:r>
      <w:r>
        <w:rPr>
          <w:rFonts w:cs="Arial"/>
          <w:szCs w:val="20"/>
          <w:lang w:eastAsia="sl-SI"/>
        </w:rPr>
        <w:t>končanem</w:t>
      </w:r>
      <w:r w:rsidRPr="00A77FC2">
        <w:rPr>
          <w:rFonts w:cs="Arial"/>
          <w:szCs w:val="20"/>
          <w:lang w:eastAsia="sl-SI"/>
        </w:rPr>
        <w:t xml:space="preserve"> usposabljanju, ki ga izda izvajalec usposabljanja.</w:t>
      </w:r>
    </w:p>
    <w:p w14:paraId="2A7D6809" w14:textId="5B7D390A" w:rsidR="0032187D" w:rsidRPr="00A77FC2" w:rsidRDefault="0032187D" w:rsidP="0032187D">
      <w:pPr>
        <w:shd w:val="clear" w:color="auto" w:fill="FFFFFF"/>
        <w:spacing w:after="0" w:line="260" w:lineRule="exact"/>
        <w:ind w:firstLine="708"/>
        <w:jc w:val="both"/>
        <w:rPr>
          <w:rFonts w:cs="Arial"/>
          <w:szCs w:val="20"/>
          <w:lang w:eastAsia="sl-SI"/>
        </w:rPr>
      </w:pPr>
      <w:r>
        <w:rPr>
          <w:rFonts w:cs="Arial"/>
          <w:szCs w:val="20"/>
          <w:lang w:eastAsia="sl-SI"/>
        </w:rPr>
        <w:t xml:space="preserve">(4) </w:t>
      </w:r>
      <w:r w:rsidRPr="007B569F">
        <w:rPr>
          <w:rFonts w:cs="Arial"/>
          <w:szCs w:val="20"/>
          <w:lang w:eastAsia="sl-SI"/>
        </w:rPr>
        <w:t xml:space="preserve">Vsebina </w:t>
      </w:r>
      <w:r w:rsidR="00137DD1" w:rsidRPr="007B569F">
        <w:rPr>
          <w:rFonts w:cs="Arial"/>
          <w:szCs w:val="20"/>
          <w:lang w:eastAsia="sl-SI"/>
        </w:rPr>
        <w:t>programa</w:t>
      </w:r>
      <w:r w:rsidR="007B569F">
        <w:rPr>
          <w:rFonts w:cs="Arial"/>
          <w:szCs w:val="20"/>
          <w:lang w:eastAsia="sl-SI"/>
        </w:rPr>
        <w:t xml:space="preserve"> </w:t>
      </w:r>
      <w:r w:rsidR="007B569F" w:rsidRPr="007B569F">
        <w:rPr>
          <w:rFonts w:cs="Arial"/>
          <w:szCs w:val="20"/>
          <w:lang w:eastAsia="sl-SI"/>
        </w:rPr>
        <w:t xml:space="preserve">usposabljanja </w:t>
      </w:r>
      <w:r w:rsidR="007B569F">
        <w:rPr>
          <w:rFonts w:cs="Arial"/>
          <w:szCs w:val="20"/>
          <w:lang w:eastAsia="sl-SI"/>
        </w:rPr>
        <w:t>osebnih asistentov,</w:t>
      </w:r>
      <w:r w:rsidR="007B569F" w:rsidRPr="007B569F">
        <w:rPr>
          <w:rFonts w:cs="Arial"/>
          <w:szCs w:val="20"/>
          <w:lang w:eastAsia="sl-SI"/>
        </w:rPr>
        <w:t xml:space="preserve"> strokovn</w:t>
      </w:r>
      <w:r w:rsidR="007B569F">
        <w:rPr>
          <w:rFonts w:cs="Arial"/>
          <w:szCs w:val="20"/>
          <w:lang w:eastAsia="sl-SI"/>
        </w:rPr>
        <w:t>ih</w:t>
      </w:r>
      <w:r w:rsidR="007B569F" w:rsidRPr="007B569F">
        <w:rPr>
          <w:rFonts w:cs="Arial"/>
          <w:szCs w:val="20"/>
          <w:lang w:eastAsia="sl-SI"/>
        </w:rPr>
        <w:t xml:space="preserve"> vod</w:t>
      </w:r>
      <w:r w:rsidR="007B569F">
        <w:rPr>
          <w:rFonts w:cs="Arial"/>
          <w:szCs w:val="20"/>
          <w:lang w:eastAsia="sl-SI"/>
        </w:rPr>
        <w:t xml:space="preserve">ij </w:t>
      </w:r>
      <w:r w:rsidR="007B569F" w:rsidRPr="007B569F">
        <w:rPr>
          <w:rFonts w:cs="Arial"/>
          <w:szCs w:val="20"/>
          <w:lang w:eastAsia="sl-SI"/>
        </w:rPr>
        <w:t>in usklajevalce</w:t>
      </w:r>
      <w:r w:rsidR="007B569F">
        <w:rPr>
          <w:rFonts w:cs="Arial"/>
          <w:szCs w:val="20"/>
          <w:lang w:eastAsia="sl-SI"/>
        </w:rPr>
        <w:t>v</w:t>
      </w:r>
      <w:r w:rsidR="007B569F" w:rsidRPr="007B569F">
        <w:rPr>
          <w:rFonts w:cs="Arial"/>
          <w:szCs w:val="20"/>
          <w:lang w:eastAsia="sl-SI"/>
        </w:rPr>
        <w:t xml:space="preserve"> osebne asistence</w:t>
      </w:r>
      <w:r w:rsidRPr="007B569F">
        <w:rPr>
          <w:rFonts w:cs="Arial"/>
          <w:szCs w:val="20"/>
          <w:lang w:eastAsia="sl-SI"/>
        </w:rPr>
        <w:t xml:space="preserve"> je</w:t>
      </w:r>
      <w:r w:rsidRPr="00A77FC2">
        <w:rPr>
          <w:rFonts w:cs="Arial"/>
          <w:szCs w:val="20"/>
          <w:lang w:eastAsia="sl-SI"/>
        </w:rPr>
        <w:t xml:space="preserve"> določena v</w:t>
      </w:r>
      <w:r w:rsidR="00302344">
        <w:rPr>
          <w:rFonts w:cs="Arial"/>
          <w:szCs w:val="20"/>
          <w:lang w:eastAsia="sl-SI"/>
        </w:rPr>
        <w:t xml:space="preserve"> </w:t>
      </w:r>
      <w:r w:rsidR="00137DD1">
        <w:rPr>
          <w:rFonts w:cs="Arial"/>
          <w:szCs w:val="20"/>
          <w:lang w:eastAsia="sl-SI"/>
        </w:rPr>
        <w:t xml:space="preserve">tretjem </w:t>
      </w:r>
      <w:r w:rsidRPr="00A77FC2">
        <w:rPr>
          <w:rFonts w:cs="Arial"/>
          <w:szCs w:val="20"/>
          <w:lang w:eastAsia="sl-SI"/>
        </w:rPr>
        <w:t xml:space="preserve">odstavku 19. člena </w:t>
      </w:r>
      <w:r w:rsidR="006D4861">
        <w:rPr>
          <w:rFonts w:cs="Arial"/>
          <w:szCs w:val="20"/>
          <w:lang w:eastAsia="sl-SI"/>
        </w:rPr>
        <w:t xml:space="preserve">tega </w:t>
      </w:r>
      <w:r w:rsidRPr="00A77FC2">
        <w:rPr>
          <w:rFonts w:cs="Arial"/>
          <w:szCs w:val="20"/>
          <w:lang w:eastAsia="sl-SI"/>
        </w:rPr>
        <w:t>zakona, praktičn</w:t>
      </w:r>
      <w:r w:rsidR="009F1E5C">
        <w:rPr>
          <w:rFonts w:cs="Arial"/>
          <w:szCs w:val="20"/>
          <w:lang w:eastAsia="sl-SI"/>
        </w:rPr>
        <w:t>i</w:t>
      </w:r>
      <w:r w:rsidRPr="00A77FC2">
        <w:rPr>
          <w:rFonts w:cs="Arial"/>
          <w:szCs w:val="20"/>
          <w:lang w:eastAsia="sl-SI"/>
        </w:rPr>
        <w:t xml:space="preserve"> del usposabljanja za osebne asistente pa poteka pri uporabniku.</w:t>
      </w:r>
    </w:p>
    <w:p w14:paraId="280CD832" w14:textId="750EE808" w:rsidR="0032187D" w:rsidRDefault="0032187D" w:rsidP="0032187D">
      <w:pPr>
        <w:shd w:val="clear" w:color="auto" w:fill="FFFFFF"/>
        <w:spacing w:after="0" w:line="260" w:lineRule="exact"/>
        <w:ind w:firstLine="708"/>
        <w:jc w:val="both"/>
        <w:rPr>
          <w:rFonts w:cs="Arial"/>
          <w:szCs w:val="20"/>
          <w:lang w:eastAsia="sl-SI"/>
        </w:rPr>
      </w:pPr>
      <w:r>
        <w:rPr>
          <w:rFonts w:cs="Arial"/>
          <w:szCs w:val="20"/>
          <w:lang w:eastAsia="sl-SI"/>
        </w:rPr>
        <w:t xml:space="preserve">(5) </w:t>
      </w:r>
      <w:r w:rsidRPr="00A77FC2">
        <w:rPr>
          <w:rFonts w:cs="Arial"/>
          <w:szCs w:val="20"/>
          <w:lang w:eastAsia="sl-SI"/>
        </w:rPr>
        <w:t xml:space="preserve">Osebni asistenti, strokovni vodje in usklajevalci osebne asistence se morajo vsako leto vsaj en delovni dan </w:t>
      </w:r>
      <w:r w:rsidRPr="00994257">
        <w:rPr>
          <w:rFonts w:cs="Arial"/>
          <w:szCs w:val="20"/>
          <w:lang w:eastAsia="sl-SI"/>
        </w:rPr>
        <w:t xml:space="preserve">dodatno </w:t>
      </w:r>
      <w:r w:rsidR="00E317D9" w:rsidRPr="00930785">
        <w:rPr>
          <w:rFonts w:cs="Arial"/>
          <w:szCs w:val="20"/>
          <w:lang w:eastAsia="sl-SI"/>
        </w:rPr>
        <w:t>izobraževati</w:t>
      </w:r>
      <w:r w:rsidRPr="00994257">
        <w:rPr>
          <w:rFonts w:cs="Arial"/>
          <w:szCs w:val="20"/>
          <w:lang w:eastAsia="sl-SI"/>
        </w:rPr>
        <w:t xml:space="preserve"> za</w:t>
      </w:r>
      <w:r w:rsidRPr="00A77FC2">
        <w:rPr>
          <w:rFonts w:cs="Arial"/>
          <w:szCs w:val="20"/>
          <w:lang w:eastAsia="sl-SI"/>
        </w:rPr>
        <w:t xml:space="preserve"> opravljanje osebne asistence.«.</w:t>
      </w:r>
    </w:p>
    <w:p w14:paraId="57E8665A" w14:textId="77777777" w:rsidR="00204EBD" w:rsidRPr="00A77FC2" w:rsidRDefault="00204EBD" w:rsidP="0032187D">
      <w:pPr>
        <w:shd w:val="clear" w:color="auto" w:fill="FFFFFF"/>
        <w:spacing w:after="0" w:line="260" w:lineRule="exact"/>
        <w:ind w:firstLine="708"/>
        <w:jc w:val="both"/>
        <w:rPr>
          <w:rFonts w:cs="Arial"/>
          <w:szCs w:val="20"/>
          <w:lang w:eastAsia="sl-SI"/>
        </w:rPr>
      </w:pPr>
    </w:p>
    <w:p w14:paraId="0FCEAF1D" w14:textId="77777777" w:rsidR="0032187D" w:rsidRPr="007C31A6" w:rsidRDefault="0032187D" w:rsidP="0032187D">
      <w:pPr>
        <w:shd w:val="clear" w:color="auto" w:fill="FFFFFF"/>
        <w:spacing w:after="0" w:line="260" w:lineRule="exact"/>
        <w:jc w:val="both"/>
        <w:rPr>
          <w:rFonts w:cs="Arial"/>
          <w:szCs w:val="20"/>
          <w:lang w:eastAsia="sl-SI"/>
        </w:rPr>
      </w:pPr>
    </w:p>
    <w:p w14:paraId="0720A0D0"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617206AC" w14:textId="77777777" w:rsidR="00137DD1" w:rsidRDefault="00137DD1" w:rsidP="0032187D">
      <w:pPr>
        <w:shd w:val="clear" w:color="auto" w:fill="FFFFFF"/>
        <w:spacing w:after="0" w:line="260" w:lineRule="exact"/>
        <w:jc w:val="both"/>
        <w:rPr>
          <w:rFonts w:cs="Arial"/>
          <w:szCs w:val="20"/>
          <w:lang w:eastAsia="sl-SI"/>
        </w:rPr>
      </w:pPr>
    </w:p>
    <w:p w14:paraId="09C604A9" w14:textId="7597F3D4"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V 19. členu se v prvem odstavku za besedilom »</w:t>
      </w:r>
      <w:r w:rsidR="0069690E">
        <w:rPr>
          <w:rFonts w:cs="Arial"/>
          <w:szCs w:val="20"/>
          <w:lang w:eastAsia="sl-SI"/>
        </w:rPr>
        <w:t>preden prvič kori</w:t>
      </w:r>
      <w:r w:rsidR="00503D40">
        <w:rPr>
          <w:rFonts w:cs="Arial"/>
          <w:szCs w:val="20"/>
          <w:lang w:eastAsia="sl-SI"/>
        </w:rPr>
        <w:t>s</w:t>
      </w:r>
      <w:r w:rsidR="0069690E">
        <w:rPr>
          <w:rFonts w:cs="Arial"/>
          <w:szCs w:val="20"/>
          <w:lang w:eastAsia="sl-SI"/>
        </w:rPr>
        <w:t>tita s</w:t>
      </w:r>
      <w:r w:rsidR="00503D40">
        <w:rPr>
          <w:rFonts w:cs="Arial"/>
          <w:szCs w:val="20"/>
          <w:lang w:eastAsia="sl-SI"/>
        </w:rPr>
        <w:t>t</w:t>
      </w:r>
      <w:r w:rsidR="0069690E">
        <w:rPr>
          <w:rFonts w:cs="Arial"/>
          <w:szCs w:val="20"/>
          <w:lang w:eastAsia="sl-SI"/>
        </w:rPr>
        <w:t>oritve</w:t>
      </w:r>
      <w:r w:rsidR="00503D40">
        <w:rPr>
          <w:rFonts w:cs="Arial"/>
          <w:szCs w:val="20"/>
          <w:lang w:eastAsia="sl-SI"/>
        </w:rPr>
        <w:t xml:space="preserve"> </w:t>
      </w:r>
      <w:r w:rsidRPr="007C31A6">
        <w:rPr>
          <w:rFonts w:cs="Arial"/>
          <w:szCs w:val="20"/>
          <w:lang w:eastAsia="sl-SI"/>
        </w:rPr>
        <w:t>osebne asistence« doda besedilo »oziroma naj</w:t>
      </w:r>
      <w:r>
        <w:rPr>
          <w:rFonts w:cs="Arial"/>
          <w:szCs w:val="20"/>
          <w:lang w:eastAsia="sl-SI"/>
        </w:rPr>
        <w:t>poz</w:t>
      </w:r>
      <w:r w:rsidRPr="007C31A6">
        <w:rPr>
          <w:rFonts w:cs="Arial"/>
          <w:szCs w:val="20"/>
          <w:lang w:eastAsia="sl-SI"/>
        </w:rPr>
        <w:t>neje v dveh mesec</w:t>
      </w:r>
      <w:r>
        <w:rPr>
          <w:rFonts w:cs="Arial"/>
          <w:szCs w:val="20"/>
          <w:lang w:eastAsia="sl-SI"/>
        </w:rPr>
        <w:t>ih</w:t>
      </w:r>
      <w:r w:rsidRPr="007C31A6">
        <w:rPr>
          <w:rFonts w:cs="Arial"/>
          <w:szCs w:val="20"/>
          <w:lang w:eastAsia="sl-SI"/>
        </w:rPr>
        <w:t xml:space="preserve"> od </w:t>
      </w:r>
      <w:r>
        <w:rPr>
          <w:rFonts w:cs="Arial"/>
          <w:szCs w:val="20"/>
          <w:lang w:eastAsia="sl-SI"/>
        </w:rPr>
        <w:t>za</w:t>
      </w:r>
      <w:r w:rsidRPr="007C31A6">
        <w:rPr>
          <w:rFonts w:cs="Arial"/>
          <w:szCs w:val="20"/>
          <w:lang w:eastAsia="sl-SI"/>
        </w:rPr>
        <w:t>četka izvajanja osebne asistence,«.</w:t>
      </w:r>
    </w:p>
    <w:p w14:paraId="0CAD8A9C" w14:textId="77777777" w:rsidR="0032187D" w:rsidRPr="007C31A6" w:rsidRDefault="0032187D" w:rsidP="0032187D">
      <w:pPr>
        <w:shd w:val="clear" w:color="auto" w:fill="FFFFFF"/>
        <w:spacing w:after="0" w:line="260" w:lineRule="exact"/>
        <w:rPr>
          <w:rFonts w:cs="Arial"/>
          <w:szCs w:val="20"/>
          <w:lang w:eastAsia="sl-SI"/>
        </w:rPr>
      </w:pPr>
    </w:p>
    <w:p w14:paraId="78AB3386" w14:textId="77777777"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Za prvim odstavkom se doda nov drugi odstavek, ki se glasi:</w:t>
      </w:r>
    </w:p>
    <w:p w14:paraId="5AE48600" w14:textId="7406A363" w:rsidR="0032187D" w:rsidRPr="00A77FC2" w:rsidRDefault="0032187D" w:rsidP="0032187D">
      <w:pPr>
        <w:shd w:val="clear" w:color="auto" w:fill="FFFFFF"/>
        <w:spacing w:after="0" w:line="260" w:lineRule="exact"/>
        <w:jc w:val="both"/>
        <w:rPr>
          <w:rFonts w:cs="Arial"/>
          <w:szCs w:val="20"/>
          <w:lang w:eastAsia="sl-SI"/>
        </w:rPr>
      </w:pPr>
      <w:r w:rsidRPr="00A77FC2">
        <w:rPr>
          <w:rFonts w:cs="Arial"/>
          <w:szCs w:val="20"/>
          <w:lang w:eastAsia="sl-SI"/>
        </w:rPr>
        <w:t xml:space="preserve">»(2) </w:t>
      </w:r>
      <w:bookmarkStart w:id="1" w:name="_Hlk74733809"/>
      <w:r w:rsidRPr="00A77FC2">
        <w:rPr>
          <w:rFonts w:cs="Arial"/>
          <w:szCs w:val="20"/>
          <w:lang w:eastAsia="sl-SI"/>
        </w:rPr>
        <w:t>Program usposabljanja za uporabnike in zakonite zastopnike lahko izvajajo izvajalci osebne asistence</w:t>
      </w:r>
      <w:r>
        <w:rPr>
          <w:rFonts w:cs="Arial"/>
          <w:szCs w:val="20"/>
          <w:lang w:eastAsia="sl-SI"/>
        </w:rPr>
        <w:t>,</w:t>
      </w:r>
      <w:r w:rsidRPr="00A77FC2">
        <w:rPr>
          <w:rFonts w:cs="Arial"/>
          <w:szCs w:val="20"/>
          <w:lang w:eastAsia="sl-SI"/>
        </w:rPr>
        <w:t xml:space="preserve"> če izvajajo programe osebne asistence vsaj štiri leta. </w:t>
      </w:r>
      <w:r>
        <w:rPr>
          <w:rFonts w:cs="Arial"/>
          <w:szCs w:val="20"/>
          <w:lang w:eastAsia="sl-SI"/>
        </w:rPr>
        <w:t>Če</w:t>
      </w:r>
      <w:r w:rsidRPr="00A77FC2">
        <w:rPr>
          <w:rFonts w:cs="Arial"/>
          <w:szCs w:val="20"/>
          <w:lang w:eastAsia="sl-SI"/>
        </w:rPr>
        <w:t xml:space="preserve"> izvajalci navedene programe izvajajo manj kot štiri leta, usposabljanja organizira in izvaja </w:t>
      </w:r>
      <w:r w:rsidR="0026615F">
        <w:rPr>
          <w:rFonts w:cs="Arial"/>
          <w:szCs w:val="20"/>
          <w:lang w:eastAsia="sl-SI"/>
        </w:rPr>
        <w:t>i</w:t>
      </w:r>
      <w:r w:rsidRPr="00A77FC2">
        <w:rPr>
          <w:rFonts w:cs="Arial"/>
          <w:szCs w:val="20"/>
          <w:lang w:eastAsia="sl-SI"/>
        </w:rPr>
        <w:t xml:space="preserve">nštitut </w:t>
      </w:r>
      <w:r w:rsidR="00503D40">
        <w:rPr>
          <w:rFonts w:cs="Arial"/>
          <w:szCs w:val="20"/>
          <w:lang w:eastAsia="sl-SI"/>
        </w:rPr>
        <w:t>na podlagi</w:t>
      </w:r>
      <w:r w:rsidRPr="00A77FC2">
        <w:rPr>
          <w:rFonts w:cs="Arial"/>
          <w:szCs w:val="20"/>
          <w:lang w:eastAsia="sl-SI"/>
        </w:rPr>
        <w:t xml:space="preserve"> program</w:t>
      </w:r>
      <w:r w:rsidR="00503D40">
        <w:rPr>
          <w:rFonts w:cs="Arial"/>
          <w:szCs w:val="20"/>
          <w:lang w:eastAsia="sl-SI"/>
        </w:rPr>
        <w:t>a</w:t>
      </w:r>
      <w:r w:rsidRPr="00A77FC2">
        <w:rPr>
          <w:rFonts w:cs="Arial"/>
          <w:szCs w:val="20"/>
          <w:lang w:eastAsia="sl-SI"/>
        </w:rPr>
        <w:t>, ki ga določi minister, pristojen za invalidsko varstvo.</w:t>
      </w:r>
      <w:bookmarkEnd w:id="1"/>
      <w:r w:rsidRPr="00A77FC2">
        <w:rPr>
          <w:rFonts w:cs="Arial"/>
          <w:szCs w:val="20"/>
          <w:lang w:eastAsia="sl-SI"/>
        </w:rPr>
        <w:t>«.</w:t>
      </w:r>
    </w:p>
    <w:p w14:paraId="0BF5A49D" w14:textId="77777777" w:rsidR="0032187D" w:rsidRPr="007C31A6" w:rsidRDefault="0032187D" w:rsidP="0032187D">
      <w:pPr>
        <w:shd w:val="clear" w:color="auto" w:fill="FFFFFF"/>
        <w:spacing w:after="0" w:line="260" w:lineRule="exact"/>
        <w:jc w:val="both"/>
        <w:rPr>
          <w:rFonts w:cs="Arial"/>
          <w:szCs w:val="20"/>
          <w:lang w:eastAsia="sl-SI"/>
        </w:rPr>
      </w:pPr>
    </w:p>
    <w:p w14:paraId="69B8E31D"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Dosedanji drugi odstavek postane tretji odstavek.</w:t>
      </w:r>
    </w:p>
    <w:p w14:paraId="74EDC5B2" w14:textId="77777777" w:rsidR="0032187D" w:rsidRPr="007C31A6" w:rsidRDefault="0032187D" w:rsidP="0032187D">
      <w:pPr>
        <w:shd w:val="clear" w:color="auto" w:fill="FFFFFF"/>
        <w:spacing w:after="0" w:line="260" w:lineRule="exact"/>
        <w:jc w:val="both"/>
        <w:rPr>
          <w:rFonts w:cs="Arial"/>
          <w:szCs w:val="20"/>
          <w:lang w:eastAsia="sl-SI"/>
        </w:rPr>
      </w:pPr>
    </w:p>
    <w:p w14:paraId="60C628A9"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V dosedanjem tretjem odstavku, ki postane četrti odstavek</w:t>
      </w:r>
      <w:r>
        <w:rPr>
          <w:rFonts w:cs="Arial"/>
          <w:szCs w:val="20"/>
          <w:lang w:eastAsia="sl-SI"/>
        </w:rPr>
        <w:t>,</w:t>
      </w:r>
      <w:r w:rsidRPr="007C31A6">
        <w:rPr>
          <w:rFonts w:cs="Arial"/>
          <w:szCs w:val="20"/>
          <w:lang w:eastAsia="sl-SI"/>
        </w:rPr>
        <w:t xml:space="preserve"> se za besedo »izvajalec« doda besed</w:t>
      </w:r>
      <w:r w:rsidR="009F1E5C">
        <w:rPr>
          <w:rFonts w:cs="Arial"/>
          <w:szCs w:val="20"/>
          <w:lang w:eastAsia="sl-SI"/>
        </w:rPr>
        <w:t>a</w:t>
      </w:r>
      <w:r w:rsidRPr="007C31A6">
        <w:rPr>
          <w:rFonts w:cs="Arial"/>
          <w:szCs w:val="20"/>
          <w:lang w:eastAsia="sl-SI"/>
        </w:rPr>
        <w:t xml:space="preserve"> »usposabljanja«.</w:t>
      </w:r>
    </w:p>
    <w:p w14:paraId="2D12C3EC" w14:textId="77777777" w:rsidR="0032187D" w:rsidRPr="007C31A6" w:rsidRDefault="0032187D" w:rsidP="0032187D">
      <w:pPr>
        <w:shd w:val="clear" w:color="auto" w:fill="FFFFFF"/>
        <w:spacing w:after="0" w:line="260" w:lineRule="exact"/>
        <w:jc w:val="both"/>
        <w:rPr>
          <w:rFonts w:cs="Arial"/>
          <w:szCs w:val="20"/>
          <w:lang w:eastAsia="sl-SI"/>
        </w:rPr>
      </w:pPr>
    </w:p>
    <w:p w14:paraId="43F2F71F"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Za</w:t>
      </w:r>
      <w:r>
        <w:rPr>
          <w:rFonts w:cs="Arial"/>
          <w:szCs w:val="20"/>
          <w:lang w:eastAsia="sl-SI"/>
        </w:rPr>
        <w:t xml:space="preserve"> novim</w:t>
      </w:r>
      <w:r w:rsidRPr="007C31A6">
        <w:rPr>
          <w:rFonts w:cs="Arial"/>
          <w:szCs w:val="20"/>
          <w:lang w:eastAsia="sl-SI"/>
        </w:rPr>
        <w:t xml:space="preserve"> četrtim odstavkom se dodata nov</w:t>
      </w:r>
      <w:r>
        <w:rPr>
          <w:rFonts w:cs="Arial"/>
          <w:szCs w:val="20"/>
          <w:lang w:eastAsia="sl-SI"/>
        </w:rPr>
        <w:t>a</w:t>
      </w:r>
      <w:r w:rsidRPr="007C31A6">
        <w:rPr>
          <w:rFonts w:cs="Arial"/>
          <w:szCs w:val="20"/>
          <w:lang w:eastAsia="sl-SI"/>
        </w:rPr>
        <w:t xml:space="preserve"> peti in šesti odstavek, ki se glasita:</w:t>
      </w:r>
    </w:p>
    <w:p w14:paraId="5AFF378D" w14:textId="77777777" w:rsidR="0032187D"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 xml:space="preserve">»(5) Če uporabnik ali njegov zakoniti zastopnik zavrne usposabljanje ali ga brez </w:t>
      </w:r>
      <w:r>
        <w:rPr>
          <w:rFonts w:cs="Arial"/>
          <w:szCs w:val="20"/>
          <w:lang w:eastAsia="sl-SI"/>
        </w:rPr>
        <w:t>u</w:t>
      </w:r>
      <w:r w:rsidRPr="007C31A6">
        <w:rPr>
          <w:rFonts w:cs="Arial"/>
          <w:szCs w:val="20"/>
          <w:lang w:eastAsia="sl-SI"/>
        </w:rPr>
        <w:t>pravičenega razloga ne opravi, izvajalec osebne asistence zavrne izvajanje osebne asistence pri tem uporabniku.</w:t>
      </w:r>
    </w:p>
    <w:p w14:paraId="0C030D85" w14:textId="77777777" w:rsidR="00503D40" w:rsidRPr="007C31A6" w:rsidRDefault="00503D40" w:rsidP="0032187D">
      <w:pPr>
        <w:shd w:val="clear" w:color="auto" w:fill="FFFFFF"/>
        <w:spacing w:after="0" w:line="260" w:lineRule="exact"/>
        <w:jc w:val="both"/>
        <w:rPr>
          <w:rFonts w:cs="Arial"/>
          <w:szCs w:val="20"/>
          <w:lang w:eastAsia="sl-SI"/>
        </w:rPr>
      </w:pPr>
    </w:p>
    <w:p w14:paraId="6C2A4D01" w14:textId="32D2C5FB"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(6)</w:t>
      </w:r>
      <w:r w:rsidRPr="007C31A6">
        <w:rPr>
          <w:szCs w:val="20"/>
        </w:rPr>
        <w:t xml:space="preserve"> </w:t>
      </w:r>
      <w:r w:rsidRPr="007C31A6">
        <w:rPr>
          <w:rFonts w:cs="Arial"/>
          <w:szCs w:val="20"/>
          <w:lang w:eastAsia="sl-SI"/>
        </w:rPr>
        <w:t xml:space="preserve">Uporabnik in zakoniti zastopnik se morata vsako leto dodatno vsaj </w:t>
      </w:r>
      <w:r>
        <w:rPr>
          <w:rFonts w:cs="Arial"/>
          <w:szCs w:val="20"/>
          <w:lang w:eastAsia="sl-SI"/>
        </w:rPr>
        <w:t>šest</w:t>
      </w:r>
      <w:r w:rsidRPr="007C31A6">
        <w:rPr>
          <w:rFonts w:cs="Arial"/>
          <w:szCs w:val="20"/>
          <w:lang w:eastAsia="sl-SI"/>
        </w:rPr>
        <w:t xml:space="preserve"> ur</w:t>
      </w:r>
      <w:r w:rsidR="00014E84">
        <w:rPr>
          <w:rFonts w:cs="Arial"/>
          <w:szCs w:val="20"/>
          <w:lang w:eastAsia="sl-SI"/>
        </w:rPr>
        <w:t xml:space="preserve"> še dodatno</w:t>
      </w:r>
      <w:r w:rsidR="00503D40">
        <w:rPr>
          <w:rFonts w:cs="Arial"/>
          <w:szCs w:val="20"/>
          <w:lang w:eastAsia="sl-SI"/>
        </w:rPr>
        <w:t xml:space="preserve"> Izobraževati</w:t>
      </w:r>
      <w:r w:rsidR="00014E84">
        <w:rPr>
          <w:rFonts w:cs="Arial"/>
          <w:szCs w:val="20"/>
          <w:lang w:eastAsia="sl-SI"/>
        </w:rPr>
        <w:t>.</w:t>
      </w:r>
      <w:r w:rsidRPr="007C31A6">
        <w:rPr>
          <w:rFonts w:cs="Arial"/>
          <w:szCs w:val="20"/>
          <w:lang w:eastAsia="sl-SI"/>
        </w:rPr>
        <w:t>«.</w:t>
      </w:r>
    </w:p>
    <w:p w14:paraId="2DD90737" w14:textId="77777777" w:rsidR="0032187D" w:rsidRPr="007C31A6" w:rsidRDefault="0032187D" w:rsidP="0032187D">
      <w:pPr>
        <w:shd w:val="clear" w:color="auto" w:fill="FFFFFF"/>
        <w:spacing w:after="0" w:line="260" w:lineRule="exact"/>
        <w:jc w:val="both"/>
        <w:rPr>
          <w:rFonts w:cs="Arial"/>
          <w:szCs w:val="20"/>
          <w:lang w:eastAsia="sl-SI"/>
        </w:rPr>
      </w:pPr>
    </w:p>
    <w:p w14:paraId="79F69986" w14:textId="3962D6F6" w:rsidR="0032187D" w:rsidRDefault="00014E84" w:rsidP="0032187D">
      <w:pPr>
        <w:shd w:val="clear" w:color="auto" w:fill="FFFFFF"/>
        <w:spacing w:after="0" w:line="260" w:lineRule="exact"/>
        <w:jc w:val="both"/>
        <w:rPr>
          <w:rFonts w:cs="Arial"/>
          <w:szCs w:val="20"/>
          <w:lang w:eastAsia="sl-SI"/>
        </w:rPr>
      </w:pPr>
      <w:r>
        <w:rPr>
          <w:rFonts w:cs="Arial"/>
          <w:szCs w:val="20"/>
          <w:lang w:eastAsia="sl-SI"/>
        </w:rPr>
        <w:t xml:space="preserve">V </w:t>
      </w:r>
      <w:r w:rsidR="00994257">
        <w:rPr>
          <w:rFonts w:cs="Arial"/>
          <w:szCs w:val="20"/>
          <w:lang w:eastAsia="sl-SI"/>
        </w:rPr>
        <w:t>d</w:t>
      </w:r>
      <w:r w:rsidR="0032187D" w:rsidRPr="007C31A6">
        <w:rPr>
          <w:rFonts w:cs="Arial"/>
          <w:szCs w:val="20"/>
          <w:lang w:eastAsia="sl-SI"/>
        </w:rPr>
        <w:t>osedanj</w:t>
      </w:r>
      <w:r w:rsidR="00994257">
        <w:rPr>
          <w:rFonts w:cs="Arial"/>
          <w:szCs w:val="20"/>
          <w:lang w:eastAsia="sl-SI"/>
        </w:rPr>
        <w:t>em</w:t>
      </w:r>
      <w:r w:rsidR="0032187D" w:rsidRPr="007C31A6">
        <w:rPr>
          <w:rFonts w:cs="Arial"/>
          <w:szCs w:val="20"/>
          <w:lang w:eastAsia="sl-SI"/>
        </w:rPr>
        <w:t xml:space="preserve"> četrt</w:t>
      </w:r>
      <w:r w:rsidR="00994257">
        <w:rPr>
          <w:rFonts w:cs="Arial"/>
          <w:szCs w:val="20"/>
          <w:lang w:eastAsia="sl-SI"/>
        </w:rPr>
        <w:t>em</w:t>
      </w:r>
      <w:r w:rsidR="0032187D" w:rsidRPr="007C31A6">
        <w:rPr>
          <w:rFonts w:cs="Arial"/>
          <w:szCs w:val="20"/>
          <w:lang w:eastAsia="sl-SI"/>
        </w:rPr>
        <w:t xml:space="preserve"> odstav</w:t>
      </w:r>
      <w:r w:rsidR="00994257">
        <w:rPr>
          <w:rFonts w:cs="Arial"/>
          <w:szCs w:val="20"/>
          <w:lang w:eastAsia="sl-SI"/>
        </w:rPr>
        <w:t>ku</w:t>
      </w:r>
      <w:r>
        <w:rPr>
          <w:rFonts w:cs="Arial"/>
          <w:szCs w:val="20"/>
          <w:lang w:eastAsia="sl-SI"/>
        </w:rPr>
        <w:t>, ki</w:t>
      </w:r>
      <w:r w:rsidR="0032187D" w:rsidRPr="007C31A6">
        <w:rPr>
          <w:rFonts w:cs="Arial"/>
          <w:szCs w:val="20"/>
          <w:lang w:eastAsia="sl-SI"/>
        </w:rPr>
        <w:t xml:space="preserve"> postane sedmi odstavek</w:t>
      </w:r>
      <w:r w:rsidR="00EF595C">
        <w:rPr>
          <w:rFonts w:cs="Arial"/>
          <w:szCs w:val="20"/>
          <w:lang w:eastAsia="sl-SI"/>
        </w:rPr>
        <w:t>,</w:t>
      </w:r>
      <w:r>
        <w:rPr>
          <w:rFonts w:cs="Arial"/>
          <w:szCs w:val="20"/>
          <w:lang w:eastAsia="sl-SI"/>
        </w:rPr>
        <w:t xml:space="preserve"> se </w:t>
      </w:r>
      <w:r w:rsidR="00C13F3F">
        <w:rPr>
          <w:rFonts w:cs="Arial"/>
          <w:szCs w:val="20"/>
          <w:lang w:eastAsia="sl-SI"/>
        </w:rPr>
        <w:t xml:space="preserve">za besedo </w:t>
      </w:r>
      <w:r w:rsidR="00EF595C">
        <w:rPr>
          <w:rFonts w:cs="Arial"/>
          <w:szCs w:val="20"/>
          <w:lang w:eastAsia="sl-SI"/>
        </w:rPr>
        <w:t>»</w:t>
      </w:r>
      <w:r w:rsidR="00C13F3F">
        <w:rPr>
          <w:rFonts w:cs="Arial"/>
          <w:szCs w:val="20"/>
          <w:lang w:eastAsia="sl-SI"/>
        </w:rPr>
        <w:t>izvajanje</w:t>
      </w:r>
      <w:r w:rsidR="00EF595C">
        <w:rPr>
          <w:rFonts w:cs="Arial"/>
          <w:szCs w:val="20"/>
          <w:lang w:eastAsia="sl-SI"/>
        </w:rPr>
        <w:t>«</w:t>
      </w:r>
      <w:r w:rsidR="00C13F3F">
        <w:rPr>
          <w:rFonts w:cs="Arial"/>
          <w:szCs w:val="20"/>
          <w:lang w:eastAsia="sl-SI"/>
        </w:rPr>
        <w:t xml:space="preserve"> črta</w:t>
      </w:r>
      <w:r w:rsidR="00EF595C">
        <w:rPr>
          <w:rFonts w:cs="Arial"/>
          <w:szCs w:val="20"/>
          <w:lang w:eastAsia="sl-SI"/>
        </w:rPr>
        <w:t xml:space="preserve"> besedilo</w:t>
      </w:r>
      <w:r w:rsidR="00C13F3F">
        <w:rPr>
          <w:rFonts w:cs="Arial"/>
          <w:szCs w:val="20"/>
          <w:lang w:eastAsia="sl-SI"/>
        </w:rPr>
        <w:t xml:space="preserve"> </w:t>
      </w:r>
      <w:r w:rsidR="00EF595C">
        <w:rPr>
          <w:rFonts w:cs="Arial"/>
          <w:szCs w:val="20"/>
          <w:lang w:eastAsia="sl-SI"/>
        </w:rPr>
        <w:t>»</w:t>
      </w:r>
      <w:r w:rsidR="00C13F3F">
        <w:rPr>
          <w:rFonts w:cs="Arial"/>
          <w:szCs w:val="20"/>
          <w:lang w:eastAsia="sl-SI"/>
        </w:rPr>
        <w:t>in izbiro izvajalcev«</w:t>
      </w:r>
      <w:r w:rsidR="00EF595C">
        <w:rPr>
          <w:rFonts w:cs="Arial"/>
          <w:szCs w:val="20"/>
          <w:lang w:eastAsia="sl-SI"/>
        </w:rPr>
        <w:t>.</w:t>
      </w:r>
      <w:r w:rsidR="0032187D">
        <w:rPr>
          <w:rFonts w:cs="Arial"/>
          <w:szCs w:val="20"/>
          <w:lang w:eastAsia="sl-SI"/>
        </w:rPr>
        <w:t xml:space="preserve"> </w:t>
      </w:r>
    </w:p>
    <w:p w14:paraId="046CB400" w14:textId="77777777" w:rsidR="0032187D" w:rsidRPr="007C31A6" w:rsidRDefault="0032187D" w:rsidP="0032187D">
      <w:pPr>
        <w:shd w:val="clear" w:color="auto" w:fill="FFFFFF"/>
        <w:spacing w:after="0" w:line="260" w:lineRule="exact"/>
        <w:jc w:val="both"/>
        <w:rPr>
          <w:rFonts w:cs="Arial"/>
          <w:szCs w:val="20"/>
          <w:lang w:eastAsia="sl-SI"/>
        </w:rPr>
      </w:pPr>
    </w:p>
    <w:p w14:paraId="59422377"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37775D5E" w14:textId="77777777" w:rsidR="00137DD1" w:rsidRDefault="00137DD1" w:rsidP="0032187D">
      <w:pPr>
        <w:shd w:val="clear" w:color="auto" w:fill="FFFFFF"/>
        <w:spacing w:after="0" w:line="260" w:lineRule="exact"/>
        <w:rPr>
          <w:rFonts w:cs="Arial"/>
          <w:szCs w:val="20"/>
          <w:lang w:eastAsia="sl-SI"/>
        </w:rPr>
      </w:pPr>
    </w:p>
    <w:p w14:paraId="5957604C" w14:textId="05660FC3"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V 19.a členu se drugi odstavek spremeni tako, da se glasi:</w:t>
      </w:r>
    </w:p>
    <w:p w14:paraId="08163C2C"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 xml:space="preserve">»(2) Usposabljanje iz prejšnjega odstavka za koordinatorje invalidskega varstva organizira Skupnost centrov za socialno delo Slovenije (v nadaljnjem besedilu: </w:t>
      </w:r>
      <w:r>
        <w:rPr>
          <w:rFonts w:cs="Arial"/>
          <w:szCs w:val="20"/>
          <w:lang w:eastAsia="sl-SI"/>
        </w:rPr>
        <w:t>s</w:t>
      </w:r>
      <w:r w:rsidRPr="007C31A6">
        <w:rPr>
          <w:rFonts w:cs="Arial"/>
          <w:szCs w:val="20"/>
          <w:lang w:eastAsia="sl-SI"/>
        </w:rPr>
        <w:t xml:space="preserve">kupnost), usposabljanje članov strokovnih komisij </w:t>
      </w:r>
      <w:r w:rsidR="009F1E5C">
        <w:rPr>
          <w:rFonts w:cs="Arial"/>
          <w:szCs w:val="20"/>
          <w:lang w:eastAsia="sl-SI"/>
        </w:rPr>
        <w:t xml:space="preserve">pa </w:t>
      </w:r>
      <w:r w:rsidRPr="007C31A6">
        <w:rPr>
          <w:rFonts w:cs="Arial"/>
          <w:szCs w:val="20"/>
          <w:lang w:eastAsia="sl-SI"/>
        </w:rPr>
        <w:t xml:space="preserve">organizira </w:t>
      </w:r>
      <w:r>
        <w:rPr>
          <w:rFonts w:cs="Arial"/>
          <w:szCs w:val="20"/>
          <w:lang w:eastAsia="sl-SI"/>
        </w:rPr>
        <w:t>i</w:t>
      </w:r>
      <w:r w:rsidRPr="007C31A6">
        <w:rPr>
          <w:rFonts w:cs="Arial"/>
          <w:szCs w:val="20"/>
          <w:lang w:eastAsia="sl-SI"/>
        </w:rPr>
        <w:t>nštitut.«.</w:t>
      </w:r>
    </w:p>
    <w:p w14:paraId="580F216D" w14:textId="77777777" w:rsidR="0032187D" w:rsidRPr="007C31A6" w:rsidRDefault="0032187D" w:rsidP="0032187D">
      <w:pPr>
        <w:shd w:val="clear" w:color="auto" w:fill="FFFFFF"/>
        <w:spacing w:after="0" w:line="260" w:lineRule="exact"/>
        <w:rPr>
          <w:rFonts w:cs="Arial"/>
          <w:szCs w:val="20"/>
          <w:lang w:eastAsia="sl-SI"/>
        </w:rPr>
      </w:pPr>
    </w:p>
    <w:p w14:paraId="57822A56" w14:textId="1FDD6F84" w:rsidR="0032187D" w:rsidRPr="007C31A6" w:rsidRDefault="00166C04" w:rsidP="0032187D">
      <w:pPr>
        <w:shd w:val="clear" w:color="auto" w:fill="FFFFFF"/>
        <w:spacing w:after="0" w:line="260" w:lineRule="exact"/>
        <w:rPr>
          <w:rFonts w:cs="Arial"/>
          <w:szCs w:val="20"/>
          <w:lang w:eastAsia="sl-SI"/>
        </w:rPr>
      </w:pPr>
      <w:r>
        <w:rPr>
          <w:rFonts w:cs="Arial"/>
          <w:szCs w:val="20"/>
          <w:lang w:eastAsia="sl-SI"/>
        </w:rPr>
        <w:t>Tretji odstav</w:t>
      </w:r>
      <w:r w:rsidR="00F67FDA">
        <w:rPr>
          <w:rFonts w:cs="Arial"/>
          <w:szCs w:val="20"/>
          <w:lang w:eastAsia="sl-SI"/>
        </w:rPr>
        <w:t>ek se spremeni tako, da se</w:t>
      </w:r>
      <w:r w:rsidR="0032187D" w:rsidRPr="007C31A6">
        <w:rPr>
          <w:rFonts w:cs="Arial"/>
          <w:szCs w:val="20"/>
          <w:lang w:eastAsia="sl-SI"/>
        </w:rPr>
        <w:t xml:space="preserve"> glasi:</w:t>
      </w:r>
    </w:p>
    <w:p w14:paraId="379F19FB"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w:t>
      </w:r>
      <w:r>
        <w:rPr>
          <w:rFonts w:cs="Arial"/>
          <w:szCs w:val="20"/>
          <w:lang w:eastAsia="sl-SI"/>
        </w:rPr>
        <w:t>3</w:t>
      </w:r>
      <w:r w:rsidRPr="007C31A6">
        <w:rPr>
          <w:rFonts w:cs="Arial"/>
          <w:szCs w:val="20"/>
          <w:lang w:eastAsia="sl-SI"/>
        </w:rPr>
        <w:t>) Oseba, ki uspešno konča usposabljanje, pridobi potrdilo o uspešno končanem usposabljanju, ki ga izda izvajalec usposabljanja.«.</w:t>
      </w:r>
    </w:p>
    <w:p w14:paraId="7DE417CD" w14:textId="77777777" w:rsidR="003A5AD0" w:rsidRDefault="003A5AD0" w:rsidP="0032187D">
      <w:pPr>
        <w:shd w:val="clear" w:color="auto" w:fill="FFFFFF"/>
        <w:spacing w:after="0" w:line="260" w:lineRule="exact"/>
        <w:rPr>
          <w:rFonts w:cs="Arial"/>
          <w:szCs w:val="20"/>
          <w:lang w:eastAsia="sl-SI"/>
        </w:rPr>
      </w:pPr>
    </w:p>
    <w:p w14:paraId="32720750" w14:textId="394407C5" w:rsidR="003A5AD0" w:rsidRDefault="003A5AD0" w:rsidP="0032187D">
      <w:pPr>
        <w:shd w:val="clear" w:color="auto" w:fill="FFFFFF"/>
        <w:spacing w:after="0" w:line="260" w:lineRule="exact"/>
        <w:rPr>
          <w:rFonts w:cs="Arial"/>
          <w:szCs w:val="20"/>
          <w:lang w:eastAsia="sl-SI"/>
        </w:rPr>
      </w:pPr>
      <w:r>
        <w:rPr>
          <w:rFonts w:cs="Arial"/>
          <w:szCs w:val="20"/>
          <w:lang w:eastAsia="sl-SI"/>
        </w:rPr>
        <w:t xml:space="preserve">Za </w:t>
      </w:r>
      <w:r w:rsidR="00C13F3F">
        <w:rPr>
          <w:rFonts w:cs="Arial"/>
          <w:szCs w:val="20"/>
          <w:lang w:eastAsia="sl-SI"/>
        </w:rPr>
        <w:t>petim</w:t>
      </w:r>
      <w:r>
        <w:rPr>
          <w:rFonts w:cs="Arial"/>
          <w:szCs w:val="20"/>
          <w:lang w:eastAsia="sl-SI"/>
        </w:rPr>
        <w:t xml:space="preserve"> odstavkom se doda nov</w:t>
      </w:r>
      <w:r w:rsidR="00C13F3F">
        <w:rPr>
          <w:rFonts w:cs="Arial"/>
          <w:szCs w:val="20"/>
          <w:lang w:eastAsia="sl-SI"/>
        </w:rPr>
        <w:t xml:space="preserve"> šesti</w:t>
      </w:r>
      <w:r>
        <w:rPr>
          <w:rFonts w:cs="Arial"/>
          <w:szCs w:val="20"/>
          <w:lang w:eastAsia="sl-SI"/>
        </w:rPr>
        <w:t xml:space="preserve"> odstavek, ki se glasi:</w:t>
      </w:r>
    </w:p>
    <w:p w14:paraId="5B8F5B02" w14:textId="01EAF187" w:rsidR="003A5AD0" w:rsidRPr="007C31A6" w:rsidRDefault="003A5AD0" w:rsidP="0032187D">
      <w:pPr>
        <w:shd w:val="clear" w:color="auto" w:fill="FFFFFF"/>
        <w:spacing w:after="0" w:line="260" w:lineRule="exact"/>
        <w:rPr>
          <w:rFonts w:cs="Arial"/>
          <w:szCs w:val="20"/>
          <w:lang w:eastAsia="sl-SI"/>
        </w:rPr>
      </w:pPr>
      <w:r>
        <w:rPr>
          <w:rFonts w:cs="Arial"/>
          <w:szCs w:val="20"/>
          <w:lang w:eastAsia="sl-SI"/>
        </w:rPr>
        <w:t>»(</w:t>
      </w:r>
      <w:r w:rsidR="00166C04">
        <w:rPr>
          <w:rFonts w:cs="Arial"/>
          <w:szCs w:val="20"/>
          <w:lang w:eastAsia="sl-SI"/>
        </w:rPr>
        <w:t>6</w:t>
      </w:r>
      <w:r>
        <w:rPr>
          <w:rFonts w:cs="Arial"/>
          <w:szCs w:val="20"/>
          <w:lang w:eastAsia="sl-SI"/>
        </w:rPr>
        <w:t>) Usposabljanje koordinatorjev in članov strokovnih komisij se financira iz proračuna Republike Slovenije.«.</w:t>
      </w:r>
    </w:p>
    <w:p w14:paraId="25A3387D" w14:textId="77777777" w:rsidR="0032187D" w:rsidRPr="007C31A6" w:rsidRDefault="0032187D" w:rsidP="0032187D">
      <w:pPr>
        <w:overflowPunct w:val="0"/>
        <w:autoSpaceDE w:val="0"/>
        <w:autoSpaceDN w:val="0"/>
        <w:adjustRightInd w:val="0"/>
        <w:spacing w:after="0" w:line="260" w:lineRule="exact"/>
        <w:ind w:firstLine="357"/>
        <w:jc w:val="both"/>
        <w:textAlignment w:val="baseline"/>
        <w:rPr>
          <w:rFonts w:cs="Arial"/>
          <w:szCs w:val="20"/>
          <w:lang w:eastAsia="sl-SI"/>
        </w:rPr>
      </w:pPr>
    </w:p>
    <w:p w14:paraId="01BAE84F" w14:textId="77777777" w:rsidR="0032187D" w:rsidRPr="007C31A6" w:rsidRDefault="0032187D" w:rsidP="00FD21FB">
      <w:pPr>
        <w:numPr>
          <w:ilvl w:val="0"/>
          <w:numId w:val="11"/>
        </w:numPr>
        <w:overflowPunct w:val="0"/>
        <w:autoSpaceDE w:val="0"/>
        <w:autoSpaceDN w:val="0"/>
        <w:adjustRightInd w:val="0"/>
        <w:spacing w:after="0" w:line="260" w:lineRule="exact"/>
        <w:ind w:left="4754"/>
        <w:contextualSpacing/>
        <w:jc w:val="both"/>
        <w:textAlignment w:val="baseline"/>
        <w:rPr>
          <w:rFonts w:cs="Arial"/>
          <w:szCs w:val="20"/>
          <w:lang w:eastAsia="sl-SI"/>
        </w:rPr>
      </w:pPr>
      <w:r w:rsidRPr="007C31A6">
        <w:rPr>
          <w:rFonts w:cs="Arial"/>
          <w:szCs w:val="20"/>
          <w:lang w:eastAsia="sl-SI"/>
        </w:rPr>
        <w:t>člen</w:t>
      </w:r>
    </w:p>
    <w:p w14:paraId="440BDB44" w14:textId="77777777" w:rsidR="00D5660E" w:rsidRDefault="00D5660E" w:rsidP="0032187D">
      <w:pPr>
        <w:overflowPunct w:val="0"/>
        <w:autoSpaceDE w:val="0"/>
        <w:autoSpaceDN w:val="0"/>
        <w:adjustRightInd w:val="0"/>
        <w:spacing w:after="0" w:line="260" w:lineRule="exact"/>
        <w:jc w:val="both"/>
        <w:textAlignment w:val="baseline"/>
        <w:rPr>
          <w:rFonts w:cs="Arial"/>
          <w:szCs w:val="20"/>
          <w:lang w:eastAsia="sl-SI"/>
        </w:rPr>
      </w:pPr>
    </w:p>
    <w:p w14:paraId="7A6ECA74" w14:textId="70D8B104" w:rsidR="0032187D" w:rsidRDefault="0032187D" w:rsidP="0032187D">
      <w:pPr>
        <w:overflowPunct w:val="0"/>
        <w:autoSpaceDE w:val="0"/>
        <w:autoSpaceDN w:val="0"/>
        <w:adjustRightInd w:val="0"/>
        <w:spacing w:after="0" w:line="260" w:lineRule="exact"/>
        <w:jc w:val="both"/>
        <w:textAlignment w:val="baseline"/>
        <w:rPr>
          <w:rFonts w:cs="Arial"/>
          <w:szCs w:val="20"/>
          <w:lang w:eastAsia="sl-SI"/>
        </w:rPr>
      </w:pPr>
      <w:r w:rsidRPr="007C31A6">
        <w:rPr>
          <w:rFonts w:cs="Arial"/>
          <w:szCs w:val="20"/>
          <w:lang w:eastAsia="sl-SI"/>
        </w:rPr>
        <w:t>20. člen se spremeni tako, da se glasi:</w:t>
      </w:r>
    </w:p>
    <w:p w14:paraId="6FE64B03" w14:textId="77777777" w:rsidR="00D5660E" w:rsidRPr="007C31A6" w:rsidRDefault="00D5660E" w:rsidP="0032187D">
      <w:pPr>
        <w:overflowPunct w:val="0"/>
        <w:autoSpaceDE w:val="0"/>
        <w:autoSpaceDN w:val="0"/>
        <w:adjustRightInd w:val="0"/>
        <w:spacing w:after="0" w:line="260" w:lineRule="exact"/>
        <w:jc w:val="both"/>
        <w:textAlignment w:val="baseline"/>
        <w:rPr>
          <w:rFonts w:cs="Arial"/>
          <w:szCs w:val="20"/>
          <w:lang w:eastAsia="sl-SI"/>
        </w:rPr>
      </w:pPr>
    </w:p>
    <w:p w14:paraId="0759C759" w14:textId="77777777" w:rsidR="0032187D" w:rsidRPr="007C31A6" w:rsidRDefault="0032187D" w:rsidP="0032187D">
      <w:pPr>
        <w:overflowPunct w:val="0"/>
        <w:autoSpaceDE w:val="0"/>
        <w:autoSpaceDN w:val="0"/>
        <w:adjustRightInd w:val="0"/>
        <w:spacing w:after="0" w:line="260" w:lineRule="exact"/>
        <w:jc w:val="center"/>
        <w:textAlignment w:val="baseline"/>
        <w:rPr>
          <w:rFonts w:cs="Arial"/>
          <w:szCs w:val="20"/>
          <w:lang w:eastAsia="sl-SI"/>
        </w:rPr>
      </w:pPr>
      <w:r w:rsidRPr="007C31A6">
        <w:rPr>
          <w:rFonts w:cs="Arial"/>
          <w:szCs w:val="20"/>
          <w:lang w:eastAsia="sl-SI"/>
        </w:rPr>
        <w:t>»20. člen</w:t>
      </w:r>
    </w:p>
    <w:p w14:paraId="1A414779" w14:textId="77777777" w:rsidR="0032187D" w:rsidRPr="007C31A6" w:rsidRDefault="0032187D" w:rsidP="0032187D">
      <w:pPr>
        <w:overflowPunct w:val="0"/>
        <w:autoSpaceDE w:val="0"/>
        <w:autoSpaceDN w:val="0"/>
        <w:adjustRightInd w:val="0"/>
        <w:spacing w:after="0" w:line="260" w:lineRule="exact"/>
        <w:jc w:val="center"/>
        <w:textAlignment w:val="baseline"/>
        <w:rPr>
          <w:rFonts w:cs="Arial"/>
          <w:szCs w:val="20"/>
          <w:lang w:eastAsia="sl-SI"/>
        </w:rPr>
      </w:pPr>
      <w:r w:rsidRPr="007C31A6">
        <w:rPr>
          <w:rFonts w:cs="Arial"/>
          <w:szCs w:val="20"/>
          <w:lang w:eastAsia="sl-SI"/>
        </w:rPr>
        <w:t xml:space="preserve">(postopek za uveljavljanje </w:t>
      </w:r>
      <w:r w:rsidR="00A3505A">
        <w:rPr>
          <w:rFonts w:cs="Arial"/>
          <w:szCs w:val="20"/>
          <w:lang w:eastAsia="sl-SI"/>
        </w:rPr>
        <w:t xml:space="preserve">pravice do </w:t>
      </w:r>
      <w:r w:rsidRPr="007C31A6">
        <w:rPr>
          <w:rFonts w:cs="Arial"/>
          <w:szCs w:val="20"/>
          <w:lang w:eastAsia="sl-SI"/>
        </w:rPr>
        <w:t>osebne asistence)</w:t>
      </w:r>
    </w:p>
    <w:p w14:paraId="1EFE50C1" w14:textId="77777777" w:rsidR="00D5660E" w:rsidRDefault="00D5660E" w:rsidP="0032187D">
      <w:pPr>
        <w:shd w:val="clear" w:color="auto" w:fill="FFFFFF"/>
        <w:spacing w:after="0" w:line="260" w:lineRule="exact"/>
        <w:ind w:firstLine="357"/>
        <w:jc w:val="both"/>
        <w:rPr>
          <w:rFonts w:cs="Arial"/>
          <w:szCs w:val="20"/>
          <w:lang w:eastAsia="sl-SI"/>
        </w:rPr>
      </w:pPr>
    </w:p>
    <w:p w14:paraId="533855DD" w14:textId="25D3DE01" w:rsidR="0032187D"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w:t>
      </w:r>
      <w:r w:rsidR="00D5660E">
        <w:rPr>
          <w:rFonts w:cs="Arial"/>
          <w:szCs w:val="20"/>
          <w:lang w:eastAsia="sl-SI"/>
        </w:rPr>
        <w:t>1</w:t>
      </w:r>
      <w:r w:rsidRPr="007C31A6">
        <w:rPr>
          <w:rFonts w:cs="Arial"/>
          <w:szCs w:val="20"/>
          <w:lang w:eastAsia="sl-SI"/>
        </w:rPr>
        <w:t xml:space="preserve">) </w:t>
      </w:r>
      <w:r w:rsidR="00856BBA">
        <w:rPr>
          <w:rFonts w:cs="Arial"/>
          <w:szCs w:val="20"/>
          <w:lang w:eastAsia="sl-SI"/>
        </w:rPr>
        <w:t>Vlagatelj</w:t>
      </w:r>
      <w:r w:rsidRPr="007C31A6">
        <w:rPr>
          <w:rFonts w:cs="Arial"/>
          <w:szCs w:val="20"/>
          <w:lang w:eastAsia="sl-SI"/>
        </w:rPr>
        <w:t xml:space="preserve"> ali njegov zakoniti zastopnik vloži vlogo za pridobitev pravice do osebne asistence na centru za socialno delo</w:t>
      </w:r>
      <w:r w:rsidR="00D5660E">
        <w:rPr>
          <w:rFonts w:cs="Arial"/>
          <w:szCs w:val="20"/>
          <w:lang w:eastAsia="sl-SI"/>
        </w:rPr>
        <w:t xml:space="preserve">, </w:t>
      </w:r>
      <w:r w:rsidR="00D5660E" w:rsidRPr="007C31A6">
        <w:rPr>
          <w:rFonts w:cs="Arial"/>
          <w:szCs w:val="20"/>
          <w:lang w:eastAsia="sl-SI"/>
        </w:rPr>
        <w:t xml:space="preserve">ki je krajevno pristojen glede na stalno ali začasno prebivališče </w:t>
      </w:r>
      <w:r w:rsidR="00D5660E">
        <w:rPr>
          <w:rFonts w:cs="Arial"/>
          <w:szCs w:val="20"/>
          <w:lang w:eastAsia="sl-SI"/>
        </w:rPr>
        <w:t>vlagatelja</w:t>
      </w:r>
      <w:r w:rsidRPr="007C31A6">
        <w:rPr>
          <w:rFonts w:cs="Arial"/>
          <w:szCs w:val="20"/>
          <w:lang w:eastAsia="sl-SI"/>
        </w:rPr>
        <w:t xml:space="preserve"> Vlagatelj, ki še ni dopolnil 18 let starosti, lahko vlogo vloži največ </w:t>
      </w:r>
      <w:r>
        <w:rPr>
          <w:rFonts w:cs="Arial"/>
          <w:szCs w:val="20"/>
          <w:lang w:eastAsia="sl-SI"/>
        </w:rPr>
        <w:t>štiri</w:t>
      </w:r>
      <w:r w:rsidRPr="007C31A6">
        <w:rPr>
          <w:rFonts w:cs="Arial"/>
          <w:szCs w:val="20"/>
          <w:lang w:eastAsia="sl-SI"/>
        </w:rPr>
        <w:t xml:space="preserve"> mesec</w:t>
      </w:r>
      <w:r>
        <w:rPr>
          <w:rFonts w:cs="Arial"/>
          <w:szCs w:val="20"/>
          <w:lang w:eastAsia="sl-SI"/>
        </w:rPr>
        <w:t>e</w:t>
      </w:r>
      <w:r w:rsidRPr="007C31A6">
        <w:rPr>
          <w:rFonts w:cs="Arial"/>
          <w:szCs w:val="20"/>
          <w:lang w:eastAsia="sl-SI"/>
        </w:rPr>
        <w:t xml:space="preserve"> pred polnoletnostjo. Vloga vsebuje:</w:t>
      </w:r>
    </w:p>
    <w:p w14:paraId="3342D78D" w14:textId="2CA729CB" w:rsidR="0032187D" w:rsidRPr="00A77FC2"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A77FC2">
        <w:rPr>
          <w:rFonts w:ascii="Arial" w:hAnsi="Arial" w:cs="Arial"/>
          <w:sz w:val="20"/>
          <w:szCs w:val="20"/>
          <w:lang w:eastAsia="sl-SI"/>
        </w:rPr>
        <w:t>osebno ime vlagatelja, EMŠO in naslov stalnega ali začasnega prebivališča;</w:t>
      </w:r>
    </w:p>
    <w:p w14:paraId="26541504" w14:textId="23FB1FCC" w:rsidR="0032187D" w:rsidRPr="006B5124"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6B5124">
        <w:rPr>
          <w:rFonts w:ascii="Arial" w:hAnsi="Arial" w:cs="Arial"/>
          <w:sz w:val="20"/>
          <w:szCs w:val="20"/>
          <w:lang w:eastAsia="sl-SI"/>
        </w:rPr>
        <w:lastRenderedPageBreak/>
        <w:t>dokazila o stopnji in vrsti invalidnosti</w:t>
      </w:r>
      <w:r>
        <w:rPr>
          <w:rFonts w:ascii="Arial" w:hAnsi="Arial" w:cs="Arial"/>
          <w:sz w:val="20"/>
          <w:szCs w:val="20"/>
          <w:lang w:eastAsia="sl-SI"/>
        </w:rPr>
        <w:t>;</w:t>
      </w:r>
    </w:p>
    <w:p w14:paraId="02B6F74D" w14:textId="73FFA0C9" w:rsidR="0032187D" w:rsidRPr="006B5124"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6B5124">
        <w:rPr>
          <w:rFonts w:ascii="Arial" w:hAnsi="Arial" w:cs="Arial"/>
          <w:sz w:val="20"/>
          <w:szCs w:val="20"/>
          <w:lang w:eastAsia="sl-SI"/>
        </w:rPr>
        <w:t>zdravstven</w:t>
      </w:r>
      <w:r>
        <w:rPr>
          <w:rFonts w:ascii="Arial" w:hAnsi="Arial" w:cs="Arial"/>
          <w:sz w:val="20"/>
          <w:szCs w:val="20"/>
          <w:lang w:eastAsia="sl-SI"/>
        </w:rPr>
        <w:t>o</w:t>
      </w:r>
      <w:r w:rsidRPr="006B5124">
        <w:rPr>
          <w:rFonts w:ascii="Arial" w:hAnsi="Arial" w:cs="Arial"/>
          <w:sz w:val="20"/>
          <w:szCs w:val="20"/>
          <w:lang w:eastAsia="sl-SI"/>
        </w:rPr>
        <w:t xml:space="preserve"> dokumentacij</w:t>
      </w:r>
      <w:r>
        <w:rPr>
          <w:rFonts w:ascii="Arial" w:hAnsi="Arial" w:cs="Arial"/>
          <w:sz w:val="20"/>
          <w:szCs w:val="20"/>
          <w:lang w:eastAsia="sl-SI"/>
        </w:rPr>
        <w:t>o</w:t>
      </w:r>
      <w:r w:rsidRPr="006B5124">
        <w:rPr>
          <w:rFonts w:ascii="Arial" w:hAnsi="Arial" w:cs="Arial"/>
          <w:sz w:val="20"/>
          <w:szCs w:val="20"/>
          <w:lang w:eastAsia="sl-SI"/>
        </w:rPr>
        <w:t xml:space="preserve"> o vrsti in stopnji invalidnosti, zdravstvenem stanju vlagatelja ter uporabi medicinsko</w:t>
      </w:r>
      <w:r>
        <w:rPr>
          <w:rFonts w:ascii="Arial" w:hAnsi="Arial" w:cs="Arial"/>
          <w:sz w:val="20"/>
          <w:szCs w:val="20"/>
          <w:lang w:eastAsia="sl-SI"/>
        </w:rPr>
        <w:t>-</w:t>
      </w:r>
      <w:r w:rsidRPr="006B5124">
        <w:rPr>
          <w:rFonts w:ascii="Arial" w:hAnsi="Arial" w:cs="Arial"/>
          <w:sz w:val="20"/>
          <w:szCs w:val="20"/>
          <w:lang w:eastAsia="sl-SI"/>
        </w:rPr>
        <w:t>tehničnih pripomočkov in drugo dokumentacijo, ki dokazuje vlagateljevo potrebo po osebni asistenci</w:t>
      </w:r>
      <w:r>
        <w:rPr>
          <w:rFonts w:ascii="Arial" w:hAnsi="Arial" w:cs="Arial"/>
          <w:sz w:val="20"/>
          <w:szCs w:val="20"/>
          <w:lang w:eastAsia="sl-SI"/>
        </w:rPr>
        <w:t>;</w:t>
      </w:r>
    </w:p>
    <w:p w14:paraId="4039E4F8" w14:textId="30C82A65" w:rsidR="0032187D" w:rsidRPr="006B5124"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6B5124">
        <w:rPr>
          <w:rFonts w:ascii="Arial" w:hAnsi="Arial" w:cs="Arial"/>
          <w:sz w:val="20"/>
          <w:szCs w:val="20"/>
          <w:lang w:eastAsia="sl-SI"/>
        </w:rPr>
        <w:t xml:space="preserve">navedbo o potrebi po storitvah osebne asistence pri opravljanju aktivnosti, </w:t>
      </w:r>
      <w:r>
        <w:rPr>
          <w:rFonts w:ascii="Arial" w:hAnsi="Arial" w:cs="Arial"/>
          <w:sz w:val="20"/>
          <w:szCs w:val="20"/>
          <w:lang w:eastAsia="sl-SI"/>
        </w:rPr>
        <w:t>po</w:t>
      </w:r>
      <w:r w:rsidRPr="006B5124">
        <w:rPr>
          <w:rFonts w:ascii="Arial" w:hAnsi="Arial" w:cs="Arial"/>
          <w:sz w:val="20"/>
          <w:szCs w:val="20"/>
          <w:lang w:eastAsia="sl-SI"/>
        </w:rPr>
        <w:t xml:space="preserve">vezanih </w:t>
      </w:r>
      <w:r>
        <w:rPr>
          <w:rFonts w:ascii="Arial" w:hAnsi="Arial" w:cs="Arial"/>
          <w:sz w:val="20"/>
          <w:szCs w:val="20"/>
          <w:lang w:eastAsia="sl-SI"/>
        </w:rPr>
        <w:t>z</w:t>
      </w:r>
      <w:r w:rsidRPr="006B5124">
        <w:rPr>
          <w:rFonts w:ascii="Arial" w:hAnsi="Arial" w:cs="Arial"/>
          <w:sz w:val="20"/>
          <w:szCs w:val="20"/>
          <w:lang w:eastAsia="sl-SI"/>
        </w:rPr>
        <w:t xml:space="preserve"> neodvisn</w:t>
      </w:r>
      <w:r>
        <w:rPr>
          <w:rFonts w:ascii="Arial" w:hAnsi="Arial" w:cs="Arial"/>
          <w:sz w:val="20"/>
          <w:szCs w:val="20"/>
          <w:lang w:eastAsia="sl-SI"/>
        </w:rPr>
        <w:t>im</w:t>
      </w:r>
      <w:r w:rsidRPr="006B5124">
        <w:rPr>
          <w:rFonts w:ascii="Arial" w:hAnsi="Arial" w:cs="Arial"/>
          <w:sz w:val="20"/>
          <w:szCs w:val="20"/>
          <w:lang w:eastAsia="sl-SI"/>
        </w:rPr>
        <w:t xml:space="preserve"> osebn</w:t>
      </w:r>
      <w:r>
        <w:rPr>
          <w:rFonts w:ascii="Arial" w:hAnsi="Arial" w:cs="Arial"/>
          <w:sz w:val="20"/>
          <w:szCs w:val="20"/>
          <w:lang w:eastAsia="sl-SI"/>
        </w:rPr>
        <w:t>im</w:t>
      </w:r>
      <w:r w:rsidRPr="006B5124">
        <w:rPr>
          <w:rFonts w:ascii="Arial" w:hAnsi="Arial" w:cs="Arial"/>
          <w:sz w:val="20"/>
          <w:szCs w:val="20"/>
          <w:lang w:eastAsia="sl-SI"/>
        </w:rPr>
        <w:t xml:space="preserve"> in družinsk</w:t>
      </w:r>
      <w:r>
        <w:rPr>
          <w:rFonts w:ascii="Arial" w:hAnsi="Arial" w:cs="Arial"/>
          <w:sz w:val="20"/>
          <w:szCs w:val="20"/>
          <w:lang w:eastAsia="sl-SI"/>
        </w:rPr>
        <w:t>im</w:t>
      </w:r>
      <w:r w:rsidRPr="006B5124">
        <w:rPr>
          <w:rFonts w:ascii="Arial" w:hAnsi="Arial" w:cs="Arial"/>
          <w:sz w:val="20"/>
          <w:szCs w:val="20"/>
          <w:lang w:eastAsia="sl-SI"/>
        </w:rPr>
        <w:t xml:space="preserve"> življenje</w:t>
      </w:r>
      <w:r>
        <w:rPr>
          <w:rFonts w:ascii="Arial" w:hAnsi="Arial" w:cs="Arial"/>
          <w:sz w:val="20"/>
          <w:szCs w:val="20"/>
          <w:lang w:eastAsia="sl-SI"/>
        </w:rPr>
        <w:t>m</w:t>
      </w:r>
      <w:r w:rsidRPr="006B5124">
        <w:rPr>
          <w:rFonts w:ascii="Arial" w:hAnsi="Arial" w:cs="Arial"/>
          <w:sz w:val="20"/>
          <w:szCs w:val="20"/>
          <w:lang w:eastAsia="sl-SI"/>
        </w:rPr>
        <w:t>, vključevanje</w:t>
      </w:r>
      <w:r>
        <w:rPr>
          <w:rFonts w:ascii="Arial" w:hAnsi="Arial" w:cs="Arial"/>
          <w:sz w:val="20"/>
          <w:szCs w:val="20"/>
          <w:lang w:eastAsia="sl-SI"/>
        </w:rPr>
        <w:t>m</w:t>
      </w:r>
      <w:r w:rsidRPr="006B5124">
        <w:rPr>
          <w:rFonts w:ascii="Arial" w:hAnsi="Arial" w:cs="Arial"/>
          <w:sz w:val="20"/>
          <w:szCs w:val="20"/>
          <w:lang w:eastAsia="sl-SI"/>
        </w:rPr>
        <w:t xml:space="preserve"> v okolje, izobraževanje</w:t>
      </w:r>
      <w:r>
        <w:rPr>
          <w:rFonts w:ascii="Arial" w:hAnsi="Arial" w:cs="Arial"/>
          <w:sz w:val="20"/>
          <w:szCs w:val="20"/>
          <w:lang w:eastAsia="sl-SI"/>
        </w:rPr>
        <w:t>m</w:t>
      </w:r>
      <w:r w:rsidRPr="006B5124">
        <w:rPr>
          <w:rFonts w:ascii="Arial" w:hAnsi="Arial" w:cs="Arial"/>
          <w:sz w:val="20"/>
          <w:szCs w:val="20"/>
          <w:lang w:eastAsia="sl-SI"/>
        </w:rPr>
        <w:t xml:space="preserve"> in zaposlit</w:t>
      </w:r>
      <w:r>
        <w:rPr>
          <w:rFonts w:ascii="Arial" w:hAnsi="Arial" w:cs="Arial"/>
          <w:sz w:val="20"/>
          <w:szCs w:val="20"/>
          <w:lang w:eastAsia="sl-SI"/>
        </w:rPr>
        <w:t>vijo</w:t>
      </w:r>
      <w:r w:rsidRPr="006B5124">
        <w:rPr>
          <w:rFonts w:ascii="Arial" w:hAnsi="Arial" w:cs="Arial"/>
          <w:sz w:val="20"/>
          <w:szCs w:val="20"/>
          <w:lang w:eastAsia="sl-SI"/>
        </w:rPr>
        <w:t>;</w:t>
      </w:r>
    </w:p>
    <w:p w14:paraId="0811C714" w14:textId="0A0F2369" w:rsidR="0032187D" w:rsidRPr="006B5124"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6B5124">
        <w:rPr>
          <w:rFonts w:ascii="Arial" w:hAnsi="Arial" w:cs="Arial"/>
          <w:sz w:val="20"/>
          <w:szCs w:val="20"/>
          <w:lang w:eastAsia="sl-SI"/>
        </w:rPr>
        <w:t>odločbo o priznani pravici in višini dodatka za pomoč in postrežbo oziroma drugih denarnih prejemkov, ki jih vlagatelj prejema iz naslova potrebe po tuji negi in pomoči;</w:t>
      </w:r>
    </w:p>
    <w:p w14:paraId="2D0F1199" w14:textId="01CE27E6" w:rsidR="0032187D" w:rsidRPr="006B5124"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6B5124">
        <w:rPr>
          <w:rFonts w:ascii="Arial" w:hAnsi="Arial" w:cs="Arial"/>
          <w:sz w:val="20"/>
          <w:szCs w:val="20"/>
          <w:lang w:eastAsia="sl-SI"/>
        </w:rPr>
        <w:t xml:space="preserve">dokazila o izobraževanju ali zaposlitvi, če je zaposlen </w:t>
      </w:r>
      <w:r w:rsidR="00856BBA">
        <w:rPr>
          <w:rFonts w:ascii="Arial" w:hAnsi="Arial" w:cs="Arial"/>
          <w:sz w:val="20"/>
          <w:szCs w:val="20"/>
          <w:lang w:eastAsia="sl-SI"/>
        </w:rPr>
        <w:t>ali</w:t>
      </w:r>
      <w:r w:rsidRPr="006B5124">
        <w:rPr>
          <w:rFonts w:ascii="Arial" w:hAnsi="Arial" w:cs="Arial"/>
          <w:sz w:val="20"/>
          <w:szCs w:val="20"/>
          <w:lang w:eastAsia="sl-SI"/>
        </w:rPr>
        <w:t xml:space="preserve"> se izobražuje;</w:t>
      </w:r>
    </w:p>
    <w:p w14:paraId="3622F16D" w14:textId="6E7E9F27" w:rsidR="0032187D" w:rsidRPr="006B5124" w:rsidRDefault="0032187D" w:rsidP="00FD21FB">
      <w:pPr>
        <w:pStyle w:val="Odstavekseznama"/>
        <w:numPr>
          <w:ilvl w:val="0"/>
          <w:numId w:val="23"/>
        </w:numPr>
        <w:shd w:val="clear" w:color="auto" w:fill="FFFFFF"/>
        <w:spacing w:after="0" w:line="260" w:lineRule="exact"/>
        <w:jc w:val="both"/>
        <w:rPr>
          <w:rFonts w:ascii="Arial" w:hAnsi="Arial" w:cs="Arial"/>
          <w:sz w:val="20"/>
          <w:szCs w:val="20"/>
          <w:lang w:eastAsia="sl-SI"/>
        </w:rPr>
      </w:pPr>
      <w:r w:rsidRPr="006B5124">
        <w:rPr>
          <w:rFonts w:ascii="Arial" w:hAnsi="Arial" w:cs="Arial"/>
          <w:sz w:val="20"/>
          <w:szCs w:val="20"/>
          <w:lang w:eastAsia="sl-SI"/>
        </w:rPr>
        <w:t>dokazila</w:t>
      </w:r>
      <w:r>
        <w:rPr>
          <w:rFonts w:ascii="Arial" w:hAnsi="Arial" w:cs="Arial"/>
          <w:sz w:val="20"/>
          <w:szCs w:val="20"/>
          <w:lang w:eastAsia="sl-SI"/>
        </w:rPr>
        <w:t>,</w:t>
      </w:r>
      <w:r w:rsidRPr="006B5124">
        <w:rPr>
          <w:rFonts w:ascii="Arial" w:hAnsi="Arial" w:cs="Arial"/>
          <w:sz w:val="20"/>
          <w:szCs w:val="20"/>
          <w:lang w:eastAsia="sl-SI"/>
        </w:rPr>
        <w:t xml:space="preserve"> s katerimi dokazuje vključenost v programe ali storitve iz 9. člena tega zakona;</w:t>
      </w:r>
    </w:p>
    <w:p w14:paraId="7594AA14" w14:textId="23A80577" w:rsidR="0032187D" w:rsidRPr="006B5124" w:rsidRDefault="0032187D" w:rsidP="00F35AB7">
      <w:pPr>
        <w:pStyle w:val="Odstavekseznama"/>
        <w:numPr>
          <w:ilvl w:val="0"/>
          <w:numId w:val="24"/>
        </w:numPr>
        <w:shd w:val="clear" w:color="auto" w:fill="FFFFFF"/>
        <w:spacing w:after="0" w:line="260" w:lineRule="exact"/>
        <w:ind w:left="426" w:hanging="437"/>
        <w:jc w:val="both"/>
        <w:rPr>
          <w:rFonts w:ascii="Arial" w:hAnsi="Arial" w:cs="Arial"/>
          <w:sz w:val="20"/>
          <w:szCs w:val="20"/>
          <w:lang w:eastAsia="sl-SI"/>
        </w:rPr>
      </w:pPr>
      <w:r w:rsidRPr="006B5124">
        <w:rPr>
          <w:rFonts w:ascii="Arial" w:hAnsi="Arial" w:cs="Arial"/>
          <w:sz w:val="20"/>
          <w:szCs w:val="20"/>
          <w:lang w:eastAsia="sl-SI"/>
        </w:rPr>
        <w:t>izjavo o resničnosti navedenih podatkov v vlogi z materialno in kazensko odgovornostjo,</w:t>
      </w:r>
    </w:p>
    <w:p w14:paraId="634DA60B" w14:textId="7FE6732E" w:rsidR="0032187D" w:rsidRDefault="0032187D" w:rsidP="00F35AB7">
      <w:pPr>
        <w:pStyle w:val="Odstavekseznama"/>
        <w:numPr>
          <w:ilvl w:val="0"/>
          <w:numId w:val="24"/>
        </w:numPr>
        <w:shd w:val="clear" w:color="auto" w:fill="FFFFFF"/>
        <w:spacing w:after="0" w:line="260" w:lineRule="exact"/>
        <w:ind w:left="426" w:hanging="437"/>
        <w:jc w:val="both"/>
        <w:rPr>
          <w:rFonts w:ascii="Arial" w:hAnsi="Arial" w:cs="Arial"/>
          <w:sz w:val="20"/>
          <w:szCs w:val="20"/>
          <w:lang w:eastAsia="sl-SI"/>
        </w:rPr>
      </w:pPr>
      <w:r w:rsidRPr="006B5124">
        <w:rPr>
          <w:rFonts w:ascii="Arial" w:hAnsi="Arial" w:cs="Arial"/>
          <w:sz w:val="20"/>
          <w:szCs w:val="20"/>
          <w:lang w:eastAsia="sl-SI"/>
        </w:rPr>
        <w:t>datum vložitve in podpis vlagatelja ali zakonitega zastopnika.</w:t>
      </w:r>
    </w:p>
    <w:p w14:paraId="34E7D9AD" w14:textId="77777777" w:rsidR="00017317" w:rsidRDefault="00017317" w:rsidP="00930785">
      <w:pPr>
        <w:shd w:val="clear" w:color="auto" w:fill="FFFFFF"/>
        <w:spacing w:after="0" w:line="260" w:lineRule="exact"/>
        <w:jc w:val="both"/>
        <w:rPr>
          <w:rFonts w:cs="Arial"/>
          <w:szCs w:val="20"/>
          <w:lang w:eastAsia="sl-SI"/>
        </w:rPr>
      </w:pPr>
    </w:p>
    <w:p w14:paraId="52EB829F" w14:textId="4BF88AA1" w:rsidR="00017317" w:rsidRDefault="00883AC6" w:rsidP="00C168E0">
      <w:pPr>
        <w:shd w:val="clear" w:color="auto" w:fill="FFFFFF"/>
        <w:spacing w:after="0" w:line="260" w:lineRule="exact"/>
        <w:ind w:firstLine="360"/>
        <w:jc w:val="both"/>
        <w:rPr>
          <w:rFonts w:cs="Arial"/>
          <w:szCs w:val="20"/>
          <w:lang w:eastAsia="sl-SI"/>
        </w:rPr>
      </w:pPr>
      <w:r>
        <w:rPr>
          <w:rFonts w:cs="Arial"/>
          <w:szCs w:val="20"/>
          <w:lang w:eastAsia="sl-SI"/>
        </w:rPr>
        <w:t>(</w:t>
      </w:r>
      <w:r w:rsidR="00D5660E">
        <w:rPr>
          <w:rFonts w:cs="Arial"/>
          <w:szCs w:val="20"/>
          <w:lang w:eastAsia="sl-SI"/>
        </w:rPr>
        <w:t>2</w:t>
      </w:r>
      <w:r>
        <w:rPr>
          <w:rFonts w:cs="Arial"/>
          <w:szCs w:val="20"/>
          <w:lang w:eastAsia="sl-SI"/>
        </w:rPr>
        <w:t>)</w:t>
      </w:r>
      <w:r w:rsidR="002F09A4">
        <w:rPr>
          <w:rFonts w:cs="Arial"/>
          <w:szCs w:val="20"/>
          <w:lang w:eastAsia="sl-SI"/>
        </w:rPr>
        <w:t xml:space="preserve"> </w:t>
      </w:r>
      <w:r w:rsidR="0032187D">
        <w:rPr>
          <w:rFonts w:cs="Arial"/>
          <w:szCs w:val="20"/>
          <w:lang w:eastAsia="sl-SI"/>
        </w:rPr>
        <w:t xml:space="preserve">Dokazila iz </w:t>
      </w:r>
      <w:r w:rsidR="004B65C4">
        <w:rPr>
          <w:rFonts w:cs="Arial"/>
          <w:szCs w:val="20"/>
          <w:lang w:eastAsia="sl-SI"/>
        </w:rPr>
        <w:t xml:space="preserve">druge, pete in sedme </w:t>
      </w:r>
      <w:r w:rsidR="0032187D">
        <w:rPr>
          <w:rFonts w:cs="Arial"/>
          <w:szCs w:val="20"/>
          <w:lang w:eastAsia="sl-SI"/>
        </w:rPr>
        <w:t xml:space="preserve">alineje </w:t>
      </w:r>
      <w:r w:rsidR="00A00F8B">
        <w:rPr>
          <w:rFonts w:cs="Arial"/>
          <w:szCs w:val="20"/>
          <w:lang w:eastAsia="sl-SI"/>
        </w:rPr>
        <w:t xml:space="preserve">prejšnjega odstavka </w:t>
      </w:r>
      <w:r w:rsidR="0032187D">
        <w:rPr>
          <w:rFonts w:cs="Arial"/>
          <w:szCs w:val="20"/>
          <w:lang w:eastAsia="sl-SI"/>
        </w:rPr>
        <w:t>vlagatelj priloži, če z njimi razpolaga.</w:t>
      </w:r>
    </w:p>
    <w:p w14:paraId="4CF1EC7F" w14:textId="77777777" w:rsidR="00D5660E" w:rsidRDefault="00D5660E" w:rsidP="0032187D">
      <w:pPr>
        <w:shd w:val="clear" w:color="auto" w:fill="FFFFFF"/>
        <w:spacing w:after="0" w:line="260" w:lineRule="exact"/>
        <w:ind w:firstLine="360"/>
        <w:jc w:val="both"/>
        <w:rPr>
          <w:rFonts w:cs="Arial"/>
          <w:szCs w:val="20"/>
          <w:lang w:eastAsia="sl-SI"/>
        </w:rPr>
      </w:pPr>
    </w:p>
    <w:p w14:paraId="2FFEF0D1" w14:textId="55FFAF37" w:rsidR="0032187D" w:rsidRPr="007C31A6"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3</w:t>
      </w:r>
      <w:r w:rsidRPr="007C31A6">
        <w:rPr>
          <w:rFonts w:cs="Arial"/>
          <w:szCs w:val="20"/>
          <w:lang w:eastAsia="sl-SI"/>
        </w:rPr>
        <w:t xml:space="preserve">) Pristojni </w:t>
      </w:r>
      <w:r w:rsidR="00883AC6">
        <w:rPr>
          <w:rFonts w:cs="Arial"/>
          <w:szCs w:val="20"/>
          <w:lang w:eastAsia="sl-SI"/>
        </w:rPr>
        <w:t xml:space="preserve">center za socialno delo </w:t>
      </w:r>
      <w:r w:rsidRPr="007C31A6">
        <w:rPr>
          <w:rFonts w:cs="Arial"/>
          <w:szCs w:val="20"/>
          <w:lang w:eastAsia="sl-SI"/>
        </w:rPr>
        <w:t xml:space="preserve">pred imenovanjem strokovne komisije vlogo pregleda in preveri izpolnjevanje </w:t>
      </w:r>
      <w:r w:rsidR="00F02E96" w:rsidRPr="00035E49">
        <w:rPr>
          <w:rFonts w:cs="Arial"/>
          <w:szCs w:val="20"/>
          <w:lang w:eastAsia="sl-SI"/>
        </w:rPr>
        <w:t>pogojev</w:t>
      </w:r>
      <w:r w:rsidRPr="00035E49">
        <w:rPr>
          <w:rFonts w:cs="Arial"/>
          <w:szCs w:val="20"/>
          <w:lang w:eastAsia="sl-SI"/>
        </w:rPr>
        <w:t xml:space="preserve"> za dodelitev pravice do osebne asistence. Če ugotovi, da vlagatelj ne izpolnjuje pogojev, </w:t>
      </w:r>
      <w:r w:rsidR="00F14EAF">
        <w:rPr>
          <w:rFonts w:cs="Arial"/>
          <w:szCs w:val="20"/>
          <w:lang w:eastAsia="sl-SI"/>
        </w:rPr>
        <w:t>zavrne priznanje</w:t>
      </w:r>
      <w:r w:rsidRPr="007C31A6">
        <w:rPr>
          <w:rFonts w:cs="Arial"/>
          <w:szCs w:val="20"/>
          <w:lang w:eastAsia="sl-SI"/>
        </w:rPr>
        <w:t xml:space="preserve"> pravice do osebne asistence.</w:t>
      </w:r>
    </w:p>
    <w:p w14:paraId="6CD86DBA" w14:textId="77777777" w:rsidR="00D5660E" w:rsidRDefault="00D5660E" w:rsidP="0032187D">
      <w:pPr>
        <w:shd w:val="clear" w:color="auto" w:fill="FFFFFF"/>
        <w:spacing w:after="0" w:line="260" w:lineRule="exact"/>
        <w:ind w:firstLine="360"/>
        <w:jc w:val="both"/>
        <w:rPr>
          <w:rFonts w:cs="Arial"/>
          <w:szCs w:val="20"/>
          <w:lang w:eastAsia="sl-SI"/>
        </w:rPr>
      </w:pPr>
    </w:p>
    <w:p w14:paraId="626960B5" w14:textId="0E5737F1" w:rsidR="0032187D" w:rsidRPr="007C31A6"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4</w:t>
      </w:r>
      <w:r w:rsidRPr="007C31A6">
        <w:rPr>
          <w:rFonts w:cs="Arial"/>
          <w:szCs w:val="20"/>
          <w:lang w:eastAsia="sl-SI"/>
        </w:rPr>
        <w:t xml:space="preserve">) Kadar </w:t>
      </w:r>
      <w:r w:rsidR="00883AC6">
        <w:rPr>
          <w:rFonts w:cs="Arial"/>
          <w:szCs w:val="20"/>
          <w:lang w:eastAsia="sl-SI"/>
        </w:rPr>
        <w:t xml:space="preserve">pristojni center za socialno delo </w:t>
      </w:r>
      <w:r w:rsidRPr="007C31A6">
        <w:rPr>
          <w:rFonts w:cs="Arial"/>
          <w:szCs w:val="20"/>
          <w:lang w:eastAsia="sl-SI"/>
        </w:rPr>
        <w:t>ugotovi, da so izpolnjeni pogoji iz prejšnjega odstavka,</w:t>
      </w:r>
      <w:r w:rsidR="00843C54">
        <w:rPr>
          <w:rFonts w:cs="Arial"/>
          <w:szCs w:val="20"/>
          <w:lang w:eastAsia="sl-SI"/>
        </w:rPr>
        <w:t xml:space="preserve"> </w:t>
      </w:r>
      <w:r w:rsidRPr="007C31A6">
        <w:rPr>
          <w:rFonts w:cs="Arial"/>
          <w:szCs w:val="20"/>
          <w:lang w:eastAsia="sl-SI"/>
        </w:rPr>
        <w:t>dvočlansk</w:t>
      </w:r>
      <w:r w:rsidR="00272DAD">
        <w:rPr>
          <w:rFonts w:cs="Arial"/>
          <w:szCs w:val="20"/>
          <w:lang w:eastAsia="sl-SI"/>
        </w:rPr>
        <w:t>a</w:t>
      </w:r>
      <w:r w:rsidRPr="007C31A6">
        <w:rPr>
          <w:rFonts w:cs="Arial"/>
          <w:szCs w:val="20"/>
          <w:lang w:eastAsia="sl-SI"/>
        </w:rPr>
        <w:t xml:space="preserve"> strokovn</w:t>
      </w:r>
      <w:r w:rsidR="00272DAD">
        <w:rPr>
          <w:rFonts w:cs="Arial"/>
          <w:szCs w:val="20"/>
          <w:lang w:eastAsia="sl-SI"/>
        </w:rPr>
        <w:t>a</w:t>
      </w:r>
      <w:r w:rsidRPr="007C31A6">
        <w:rPr>
          <w:rFonts w:cs="Arial"/>
          <w:szCs w:val="20"/>
          <w:lang w:eastAsia="sl-SI"/>
        </w:rPr>
        <w:t xml:space="preserve"> komisij</w:t>
      </w:r>
      <w:r w:rsidR="00272DAD">
        <w:rPr>
          <w:rFonts w:cs="Arial"/>
          <w:szCs w:val="20"/>
          <w:lang w:eastAsia="sl-SI"/>
        </w:rPr>
        <w:t>a</w:t>
      </w:r>
      <w:r w:rsidRPr="007C31A6">
        <w:rPr>
          <w:rFonts w:cs="Arial"/>
          <w:szCs w:val="20"/>
          <w:lang w:eastAsia="sl-SI"/>
        </w:rPr>
        <w:t xml:space="preserve"> (v nadaljnjem besedilu: komisija)</w:t>
      </w:r>
      <w:r w:rsidR="00311B61">
        <w:rPr>
          <w:rFonts w:cs="Arial"/>
          <w:szCs w:val="20"/>
          <w:lang w:eastAsia="sl-SI"/>
        </w:rPr>
        <w:t xml:space="preserve"> </w:t>
      </w:r>
      <w:r w:rsidR="009F1E5C">
        <w:rPr>
          <w:rFonts w:cs="Arial"/>
          <w:szCs w:val="20"/>
          <w:lang w:eastAsia="sl-SI"/>
        </w:rPr>
        <w:t>i</w:t>
      </w:r>
      <w:r w:rsidR="00311B61">
        <w:rPr>
          <w:rFonts w:cs="Arial"/>
          <w:szCs w:val="20"/>
          <w:lang w:eastAsia="sl-SI"/>
        </w:rPr>
        <w:t>nštituta</w:t>
      </w:r>
      <w:r w:rsidRPr="007C31A6">
        <w:rPr>
          <w:rFonts w:cs="Arial"/>
          <w:szCs w:val="20"/>
          <w:lang w:eastAsia="sl-SI"/>
        </w:rPr>
        <w:t xml:space="preserve"> poda mnenje o </w:t>
      </w:r>
      <w:r w:rsidRPr="007B7AB7">
        <w:rPr>
          <w:rFonts w:cs="Arial"/>
          <w:szCs w:val="20"/>
          <w:lang w:eastAsia="sl-SI"/>
        </w:rPr>
        <w:t>obsegu</w:t>
      </w:r>
      <w:r w:rsidRPr="007C31A6">
        <w:rPr>
          <w:rFonts w:cs="Arial"/>
          <w:szCs w:val="20"/>
          <w:lang w:eastAsia="sl-SI"/>
        </w:rPr>
        <w:t xml:space="preserve"> ur in vrsti storitev osebne asistence.</w:t>
      </w:r>
    </w:p>
    <w:p w14:paraId="3B60B377" w14:textId="77777777" w:rsidR="00D5660E" w:rsidRDefault="00D5660E" w:rsidP="0032187D">
      <w:pPr>
        <w:shd w:val="clear" w:color="auto" w:fill="FFFFFF"/>
        <w:spacing w:after="0" w:line="260" w:lineRule="exact"/>
        <w:ind w:firstLine="360"/>
        <w:jc w:val="both"/>
        <w:rPr>
          <w:rFonts w:cs="Arial"/>
          <w:szCs w:val="20"/>
          <w:lang w:eastAsia="sl-SI"/>
        </w:rPr>
      </w:pPr>
    </w:p>
    <w:p w14:paraId="7FAFF756" w14:textId="4309CFFF" w:rsidR="0032187D" w:rsidRPr="007C31A6"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5</w:t>
      </w:r>
      <w:r w:rsidRPr="007C31A6">
        <w:rPr>
          <w:rFonts w:cs="Arial"/>
          <w:szCs w:val="20"/>
          <w:lang w:eastAsia="sl-SI"/>
        </w:rPr>
        <w:t>) Na podlagi mnenja komisije pristojni center za socialno delo izda odločbo o pravici do osebne asistence, v kateri določi obseg in vrsto storitev osebne asistence.</w:t>
      </w:r>
    </w:p>
    <w:p w14:paraId="12934A1A" w14:textId="77777777" w:rsidR="00D5660E" w:rsidRDefault="00D5660E" w:rsidP="0032187D">
      <w:pPr>
        <w:shd w:val="clear" w:color="auto" w:fill="FFFFFF"/>
        <w:spacing w:after="0" w:line="260" w:lineRule="exact"/>
        <w:ind w:firstLine="360"/>
        <w:jc w:val="both"/>
        <w:rPr>
          <w:rFonts w:cs="Arial"/>
          <w:szCs w:val="20"/>
          <w:lang w:eastAsia="sl-SI"/>
        </w:rPr>
      </w:pPr>
    </w:p>
    <w:p w14:paraId="1CB09A8D" w14:textId="6A7D535C" w:rsidR="0032187D" w:rsidRPr="007C31A6"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6</w:t>
      </w:r>
      <w:r w:rsidRPr="007C31A6">
        <w:rPr>
          <w:rFonts w:cs="Arial"/>
          <w:szCs w:val="20"/>
          <w:lang w:eastAsia="sl-SI"/>
        </w:rPr>
        <w:t>) V odločbi iz prejšnjega odstavka mora biti vpisan zakoniti zastopnik, če ga uporabnik ima, natančno mora biti opredeljena vrsta storitev osebne asistence, do katerih je uporabnik upravičen, in obseg, v katerem se zagotavlja osebna asistenca.</w:t>
      </w:r>
    </w:p>
    <w:p w14:paraId="732ABD95" w14:textId="77777777" w:rsidR="00D5660E" w:rsidRDefault="00D5660E" w:rsidP="0032187D">
      <w:pPr>
        <w:shd w:val="clear" w:color="auto" w:fill="FFFFFF"/>
        <w:spacing w:after="0" w:line="260" w:lineRule="exact"/>
        <w:ind w:firstLine="360"/>
        <w:jc w:val="both"/>
        <w:rPr>
          <w:rFonts w:cs="Arial"/>
          <w:szCs w:val="20"/>
          <w:lang w:eastAsia="sl-SI"/>
        </w:rPr>
      </w:pPr>
    </w:p>
    <w:p w14:paraId="3E25D3E3" w14:textId="64F3D593" w:rsidR="0032187D"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7</w:t>
      </w:r>
      <w:r w:rsidRPr="007C31A6">
        <w:rPr>
          <w:rFonts w:cs="Arial"/>
          <w:szCs w:val="20"/>
          <w:lang w:eastAsia="sl-SI"/>
        </w:rPr>
        <w:t>) Priloga odločbe o pravici do osebne asistence je vrednotnica o osebni asistenci</w:t>
      </w:r>
      <w:r w:rsidR="006D4861">
        <w:rPr>
          <w:rFonts w:cs="Arial"/>
          <w:szCs w:val="20"/>
          <w:lang w:eastAsia="sl-SI"/>
        </w:rPr>
        <w:t xml:space="preserve"> (v nadaljnjem besedilu: vrednotnica)</w:t>
      </w:r>
      <w:r w:rsidRPr="007C31A6">
        <w:rPr>
          <w:rFonts w:cs="Arial"/>
          <w:szCs w:val="20"/>
          <w:lang w:eastAsia="sl-SI"/>
        </w:rPr>
        <w:t>. Na vrednotnici se ugotovi, koliko ur osebne asistence uporabniku pripada</w:t>
      </w:r>
      <w:r>
        <w:rPr>
          <w:rFonts w:cs="Arial"/>
          <w:szCs w:val="20"/>
          <w:lang w:eastAsia="sl-SI"/>
        </w:rPr>
        <w:t>.</w:t>
      </w:r>
      <w:r w:rsidRPr="007C31A6">
        <w:rPr>
          <w:rFonts w:cs="Arial"/>
          <w:szCs w:val="20"/>
          <w:lang w:eastAsia="sl-SI"/>
        </w:rPr>
        <w:t xml:space="preserve"> Vrednotnico določi minister.</w:t>
      </w:r>
    </w:p>
    <w:p w14:paraId="2E14CA87" w14:textId="77777777" w:rsidR="00D5660E" w:rsidRDefault="00D5660E" w:rsidP="0032187D">
      <w:pPr>
        <w:shd w:val="clear" w:color="auto" w:fill="FFFFFF"/>
        <w:spacing w:after="0" w:line="260" w:lineRule="exact"/>
        <w:ind w:firstLine="360"/>
        <w:jc w:val="both"/>
        <w:rPr>
          <w:rFonts w:cs="Arial"/>
          <w:szCs w:val="20"/>
          <w:lang w:eastAsia="sl-SI"/>
        </w:rPr>
      </w:pPr>
    </w:p>
    <w:p w14:paraId="4C3E7BF0" w14:textId="61C89572" w:rsidR="001562B4" w:rsidRPr="007C31A6" w:rsidRDefault="001562B4" w:rsidP="0032187D">
      <w:pPr>
        <w:shd w:val="clear" w:color="auto" w:fill="FFFFFF"/>
        <w:spacing w:after="0" w:line="260" w:lineRule="exact"/>
        <w:ind w:firstLine="360"/>
        <w:jc w:val="both"/>
        <w:rPr>
          <w:rFonts w:cs="Arial"/>
          <w:szCs w:val="20"/>
          <w:lang w:eastAsia="sl-SI"/>
        </w:rPr>
      </w:pPr>
      <w:r>
        <w:rPr>
          <w:rFonts w:cs="Arial"/>
          <w:szCs w:val="20"/>
          <w:lang w:eastAsia="sl-SI"/>
        </w:rPr>
        <w:t>(</w:t>
      </w:r>
      <w:r w:rsidR="00D5660E">
        <w:rPr>
          <w:rFonts w:cs="Arial"/>
          <w:szCs w:val="20"/>
          <w:lang w:eastAsia="sl-SI"/>
        </w:rPr>
        <w:t>8</w:t>
      </w:r>
      <w:r w:rsidRPr="001562B4">
        <w:rPr>
          <w:rFonts w:cs="Arial"/>
          <w:szCs w:val="20"/>
          <w:lang w:eastAsia="sl-SI"/>
        </w:rPr>
        <w:t>)</w:t>
      </w:r>
      <w:r w:rsidRPr="00930785">
        <w:rPr>
          <w:rFonts w:cs="Arial"/>
          <w:szCs w:val="20"/>
          <w:lang w:eastAsia="sl-SI"/>
        </w:rPr>
        <w:t xml:space="preserve"> Če se ponovn</w:t>
      </w:r>
      <w:r w:rsidR="00ED69C0">
        <w:rPr>
          <w:rFonts w:cs="Arial"/>
          <w:szCs w:val="20"/>
          <w:lang w:eastAsia="sl-SI"/>
        </w:rPr>
        <w:t xml:space="preserve">o odloča o pravici do osebne asistence </w:t>
      </w:r>
      <w:r w:rsidR="00D42E5A">
        <w:rPr>
          <w:rFonts w:cs="Arial"/>
          <w:szCs w:val="20"/>
          <w:lang w:eastAsia="sl-SI"/>
        </w:rPr>
        <w:t xml:space="preserve">na podlagi drugega odstavka 22. člena zakona, </w:t>
      </w:r>
      <w:r w:rsidR="00ED69C0">
        <w:rPr>
          <w:rFonts w:cs="Arial"/>
          <w:szCs w:val="20"/>
          <w:lang w:eastAsia="sl-SI"/>
        </w:rPr>
        <w:t>na</w:t>
      </w:r>
      <w:r w:rsidRPr="00930785">
        <w:rPr>
          <w:rFonts w:cs="Arial"/>
          <w:szCs w:val="20"/>
          <w:lang w:eastAsia="sl-SI"/>
        </w:rPr>
        <w:t xml:space="preserve"> zahtevo vlagatelja, ki že ima pridobljeno pravico do osebne asistence, odločba izdana v </w:t>
      </w:r>
      <w:r w:rsidR="00D42E5A">
        <w:rPr>
          <w:rFonts w:cs="Arial"/>
          <w:szCs w:val="20"/>
          <w:lang w:eastAsia="sl-SI"/>
        </w:rPr>
        <w:t xml:space="preserve">tem </w:t>
      </w:r>
      <w:r w:rsidRPr="00930785">
        <w:rPr>
          <w:rFonts w:cs="Arial"/>
          <w:szCs w:val="20"/>
          <w:lang w:eastAsia="sl-SI"/>
        </w:rPr>
        <w:t>postopku</w:t>
      </w:r>
      <w:r>
        <w:rPr>
          <w:rFonts w:cs="Arial"/>
          <w:szCs w:val="20"/>
          <w:lang w:eastAsia="sl-SI"/>
        </w:rPr>
        <w:t>,</w:t>
      </w:r>
      <w:r w:rsidRPr="00930785">
        <w:rPr>
          <w:rFonts w:cs="Arial"/>
          <w:szCs w:val="20"/>
          <w:lang w:eastAsia="sl-SI"/>
        </w:rPr>
        <w:t xml:space="preserve"> postane izvršljiva s prvim dnem naslednjega meseca po izdani odločbi</w:t>
      </w:r>
      <w:r w:rsidR="007B7AB7">
        <w:rPr>
          <w:rFonts w:cs="Arial"/>
          <w:szCs w:val="20"/>
          <w:lang w:eastAsia="sl-SI"/>
        </w:rPr>
        <w:t>.</w:t>
      </w:r>
    </w:p>
    <w:p w14:paraId="1A244A5B" w14:textId="77777777" w:rsidR="00D5660E" w:rsidRDefault="00D5660E" w:rsidP="0032187D">
      <w:pPr>
        <w:shd w:val="clear" w:color="auto" w:fill="FFFFFF"/>
        <w:spacing w:after="0" w:line="260" w:lineRule="exact"/>
        <w:ind w:firstLine="360"/>
        <w:jc w:val="both"/>
        <w:rPr>
          <w:rFonts w:cs="Arial"/>
          <w:szCs w:val="20"/>
          <w:lang w:eastAsia="sl-SI"/>
        </w:rPr>
      </w:pPr>
    </w:p>
    <w:p w14:paraId="1425832D" w14:textId="581747F8" w:rsidR="0032187D" w:rsidRPr="007C31A6" w:rsidRDefault="0032187D" w:rsidP="0032187D">
      <w:pPr>
        <w:shd w:val="clear" w:color="auto" w:fill="FFFFFF"/>
        <w:spacing w:after="0" w:line="260" w:lineRule="exact"/>
        <w:ind w:firstLine="360"/>
        <w:jc w:val="both"/>
        <w:rPr>
          <w:rFonts w:cs="Arial"/>
          <w:szCs w:val="20"/>
          <w:lang w:eastAsia="sl-SI"/>
        </w:rPr>
      </w:pPr>
      <w:r w:rsidRPr="001562B4">
        <w:rPr>
          <w:rFonts w:cs="Arial"/>
          <w:szCs w:val="20"/>
          <w:lang w:eastAsia="sl-SI"/>
        </w:rPr>
        <w:t>(</w:t>
      </w:r>
      <w:r w:rsidR="00D5660E">
        <w:rPr>
          <w:rFonts w:cs="Arial"/>
          <w:szCs w:val="20"/>
          <w:lang w:eastAsia="sl-SI"/>
        </w:rPr>
        <w:t>9</w:t>
      </w:r>
      <w:r w:rsidRPr="001562B4">
        <w:rPr>
          <w:rFonts w:cs="Arial"/>
          <w:szCs w:val="20"/>
          <w:lang w:eastAsia="sl-SI"/>
        </w:rPr>
        <w:t>) Pritožba zoper odločbo ne zadrži izvršitve pravice do osebne asistence.</w:t>
      </w:r>
      <w:r w:rsidRPr="007C31A6">
        <w:rPr>
          <w:rFonts w:cs="Arial"/>
          <w:szCs w:val="20"/>
          <w:lang w:eastAsia="sl-SI"/>
        </w:rPr>
        <w:t xml:space="preserve"> </w:t>
      </w:r>
    </w:p>
    <w:p w14:paraId="67C9C112" w14:textId="77777777" w:rsidR="00D5660E" w:rsidRDefault="00D5660E" w:rsidP="0032187D">
      <w:pPr>
        <w:shd w:val="clear" w:color="auto" w:fill="FFFFFF"/>
        <w:spacing w:after="0" w:line="260" w:lineRule="exact"/>
        <w:ind w:firstLine="360"/>
        <w:jc w:val="both"/>
        <w:rPr>
          <w:rFonts w:cs="Arial"/>
          <w:szCs w:val="20"/>
          <w:lang w:eastAsia="sl-SI"/>
        </w:rPr>
      </w:pPr>
    </w:p>
    <w:p w14:paraId="7E2618C8" w14:textId="3C7C6D1E" w:rsidR="0032187D" w:rsidRPr="007C31A6"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10</w:t>
      </w:r>
      <w:r w:rsidRPr="007C31A6">
        <w:rPr>
          <w:rFonts w:cs="Arial"/>
          <w:szCs w:val="20"/>
          <w:lang w:eastAsia="sl-SI"/>
        </w:rPr>
        <w:t>) O pritožbi zoper odločbo iz prejšnjega odstavka odloči ministrstvo. Pri odločanju o pritožbi ministrstvo lahko pridobi novo mnenje</w:t>
      </w:r>
      <w:r w:rsidR="00A00F8B">
        <w:rPr>
          <w:rFonts w:cs="Arial"/>
          <w:szCs w:val="20"/>
          <w:lang w:eastAsia="sl-SI"/>
        </w:rPr>
        <w:t xml:space="preserve"> komisije</w:t>
      </w:r>
      <w:r w:rsidRPr="007C31A6">
        <w:rPr>
          <w:rFonts w:cs="Arial"/>
          <w:szCs w:val="20"/>
          <w:lang w:eastAsia="sl-SI"/>
        </w:rPr>
        <w:t>. Odločba</w:t>
      </w:r>
      <w:r>
        <w:rPr>
          <w:rFonts w:cs="Arial"/>
          <w:szCs w:val="20"/>
          <w:lang w:eastAsia="sl-SI"/>
        </w:rPr>
        <w:t>,</w:t>
      </w:r>
      <w:r w:rsidRPr="007C31A6">
        <w:rPr>
          <w:rFonts w:cs="Arial"/>
          <w:szCs w:val="20"/>
          <w:lang w:eastAsia="sl-SI"/>
        </w:rPr>
        <w:t xml:space="preserve"> izdana v pritožbenem postopku</w:t>
      </w:r>
      <w:r>
        <w:rPr>
          <w:rFonts w:cs="Arial"/>
          <w:szCs w:val="20"/>
          <w:lang w:eastAsia="sl-SI"/>
        </w:rPr>
        <w:t>,</w:t>
      </w:r>
      <w:r w:rsidRPr="007C31A6">
        <w:rPr>
          <w:rFonts w:cs="Arial"/>
          <w:szCs w:val="20"/>
          <w:lang w:eastAsia="sl-SI"/>
        </w:rPr>
        <w:t xml:space="preserve"> postane izvršljiva s prvim dnem naslednjega meseca po izdani odločbi.  </w:t>
      </w:r>
    </w:p>
    <w:p w14:paraId="331A8A1D" w14:textId="77777777" w:rsidR="00D5660E" w:rsidRDefault="00D5660E" w:rsidP="0032187D">
      <w:pPr>
        <w:shd w:val="clear" w:color="auto" w:fill="FFFFFF"/>
        <w:spacing w:after="0" w:line="260" w:lineRule="exact"/>
        <w:ind w:firstLine="360"/>
        <w:jc w:val="both"/>
        <w:rPr>
          <w:rFonts w:cs="Arial"/>
          <w:szCs w:val="20"/>
          <w:lang w:eastAsia="sl-SI"/>
        </w:rPr>
      </w:pPr>
    </w:p>
    <w:p w14:paraId="70C94669" w14:textId="77777777" w:rsidR="00570FF3" w:rsidRDefault="0032187D" w:rsidP="0032187D">
      <w:pPr>
        <w:shd w:val="clear" w:color="auto" w:fill="FFFFFF"/>
        <w:spacing w:after="0" w:line="260" w:lineRule="exact"/>
        <w:ind w:firstLine="360"/>
        <w:jc w:val="both"/>
        <w:rPr>
          <w:rFonts w:cs="Arial"/>
          <w:szCs w:val="20"/>
          <w:lang w:eastAsia="sl-SI"/>
        </w:rPr>
      </w:pPr>
      <w:r w:rsidRPr="007C31A6">
        <w:rPr>
          <w:rFonts w:cs="Arial"/>
          <w:szCs w:val="20"/>
          <w:lang w:eastAsia="sl-SI"/>
        </w:rPr>
        <w:t>(</w:t>
      </w:r>
      <w:r w:rsidR="00D5660E">
        <w:rPr>
          <w:rFonts w:cs="Arial"/>
          <w:szCs w:val="20"/>
          <w:lang w:eastAsia="sl-SI"/>
        </w:rPr>
        <w:t>11</w:t>
      </w:r>
      <w:r w:rsidRPr="007C31A6">
        <w:rPr>
          <w:rFonts w:cs="Arial"/>
          <w:szCs w:val="20"/>
          <w:lang w:eastAsia="sl-SI"/>
        </w:rPr>
        <w:t xml:space="preserve">) Ne glede na določbe zakona, ki ureja splošni upravni postopek, se v pritožbenem postopku lahko odloči, da </w:t>
      </w:r>
      <w:r w:rsidR="00883AC6">
        <w:rPr>
          <w:rFonts w:cs="Arial"/>
          <w:szCs w:val="20"/>
          <w:lang w:eastAsia="sl-SI"/>
        </w:rPr>
        <w:t xml:space="preserve">vlagatelju </w:t>
      </w:r>
      <w:r w:rsidRPr="007C31A6">
        <w:rPr>
          <w:rFonts w:cs="Arial"/>
          <w:szCs w:val="20"/>
          <w:lang w:eastAsia="sl-SI"/>
        </w:rPr>
        <w:t xml:space="preserve">pripada </w:t>
      </w:r>
      <w:r>
        <w:rPr>
          <w:rFonts w:cs="Arial"/>
          <w:szCs w:val="20"/>
          <w:lang w:eastAsia="sl-SI"/>
        </w:rPr>
        <w:t>drugačen (večji, enak ali manjši)</w:t>
      </w:r>
      <w:r w:rsidRPr="007C31A6">
        <w:rPr>
          <w:rFonts w:cs="Arial"/>
          <w:szCs w:val="20"/>
          <w:lang w:eastAsia="sl-SI"/>
        </w:rPr>
        <w:t xml:space="preserve"> obseg ur in drugačna opredelitev vrst storitev osebne asistence</w:t>
      </w:r>
      <w:r>
        <w:rPr>
          <w:rFonts w:cs="Arial"/>
          <w:szCs w:val="20"/>
          <w:lang w:eastAsia="sl-SI"/>
        </w:rPr>
        <w:t xml:space="preserve"> oziroma da do storitev osebne asistence ni upravičen</w:t>
      </w:r>
      <w:r w:rsidRPr="007C31A6">
        <w:rPr>
          <w:rFonts w:cs="Arial"/>
          <w:szCs w:val="20"/>
          <w:lang w:eastAsia="sl-SI"/>
        </w:rPr>
        <w:t>.</w:t>
      </w:r>
    </w:p>
    <w:p w14:paraId="189B907E" w14:textId="77777777" w:rsidR="00570FF3" w:rsidRDefault="00570FF3" w:rsidP="0032187D">
      <w:pPr>
        <w:shd w:val="clear" w:color="auto" w:fill="FFFFFF"/>
        <w:spacing w:after="0" w:line="260" w:lineRule="exact"/>
        <w:ind w:firstLine="360"/>
        <w:jc w:val="both"/>
        <w:rPr>
          <w:rFonts w:cs="Arial"/>
          <w:szCs w:val="20"/>
          <w:lang w:eastAsia="sl-SI"/>
        </w:rPr>
      </w:pPr>
    </w:p>
    <w:p w14:paraId="6B385C53" w14:textId="77777777" w:rsidR="0032187D" w:rsidRPr="007C31A6" w:rsidRDefault="0032187D" w:rsidP="0032187D">
      <w:pPr>
        <w:shd w:val="clear" w:color="auto" w:fill="FFFFFF"/>
        <w:spacing w:after="0" w:line="260" w:lineRule="exact"/>
        <w:jc w:val="both"/>
        <w:rPr>
          <w:rFonts w:cs="Arial"/>
          <w:szCs w:val="20"/>
          <w:lang w:eastAsia="sl-SI"/>
        </w:rPr>
      </w:pPr>
    </w:p>
    <w:p w14:paraId="6C3ADAC7"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5675A66B" w14:textId="77777777" w:rsidR="00210F06" w:rsidRDefault="00210F06" w:rsidP="0032187D">
      <w:pPr>
        <w:shd w:val="clear" w:color="auto" w:fill="FFFFFF"/>
        <w:spacing w:after="0" w:line="260" w:lineRule="exact"/>
        <w:jc w:val="both"/>
        <w:rPr>
          <w:rFonts w:cs="Arial"/>
          <w:szCs w:val="20"/>
          <w:lang w:eastAsia="sl-SI"/>
        </w:rPr>
      </w:pPr>
    </w:p>
    <w:p w14:paraId="28E80399" w14:textId="006C5140"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lastRenderedPageBreak/>
        <w:t>V 21. členu se v prvem odstavku za besedilom »osebne asistence« doda</w:t>
      </w:r>
      <w:r w:rsidR="00AD7165">
        <w:rPr>
          <w:rFonts w:cs="Arial"/>
          <w:szCs w:val="20"/>
          <w:lang w:eastAsia="sl-SI"/>
        </w:rPr>
        <w:t>ta</w:t>
      </w:r>
      <w:r w:rsidRPr="007C31A6">
        <w:rPr>
          <w:rFonts w:cs="Arial"/>
          <w:szCs w:val="20"/>
          <w:lang w:eastAsia="sl-SI"/>
        </w:rPr>
        <w:t xml:space="preserve"> vejica in besedilo »zoper katerega ni dovoljena pritožba«.</w:t>
      </w:r>
    </w:p>
    <w:p w14:paraId="67DECF6F" w14:textId="77777777" w:rsidR="0032187D" w:rsidRPr="007C31A6" w:rsidRDefault="0032187D" w:rsidP="0032187D">
      <w:pPr>
        <w:shd w:val="clear" w:color="auto" w:fill="FFFFFF"/>
        <w:spacing w:after="0" w:line="260" w:lineRule="exact"/>
        <w:rPr>
          <w:rFonts w:cs="Arial"/>
          <w:szCs w:val="20"/>
          <w:lang w:eastAsia="sl-SI"/>
        </w:rPr>
      </w:pPr>
    </w:p>
    <w:p w14:paraId="69C8C0C5" w14:textId="77777777"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Drugi odstavek se spremeni tako, da se glasi:</w:t>
      </w:r>
    </w:p>
    <w:p w14:paraId="55983189" w14:textId="77777777" w:rsidR="0032187D" w:rsidRDefault="0032187D" w:rsidP="00F0742C">
      <w:pPr>
        <w:shd w:val="clear" w:color="auto" w:fill="FFFFFF"/>
        <w:spacing w:after="0" w:line="260" w:lineRule="exact"/>
        <w:jc w:val="both"/>
        <w:rPr>
          <w:rFonts w:cs="Arial"/>
          <w:szCs w:val="20"/>
          <w:lang w:eastAsia="sl-SI"/>
        </w:rPr>
      </w:pPr>
      <w:r w:rsidRPr="007C31A6">
        <w:rPr>
          <w:rFonts w:cs="Arial"/>
          <w:szCs w:val="20"/>
          <w:lang w:eastAsia="sl-SI"/>
        </w:rPr>
        <w:t>»(2)</w:t>
      </w:r>
      <w:r>
        <w:rPr>
          <w:rFonts w:cs="Arial"/>
          <w:szCs w:val="20"/>
          <w:lang w:eastAsia="sl-SI"/>
        </w:rPr>
        <w:t xml:space="preserve"> </w:t>
      </w:r>
      <w:r w:rsidR="00220652">
        <w:rPr>
          <w:rFonts w:cs="Arial"/>
          <w:szCs w:val="20"/>
          <w:lang w:eastAsia="sl-SI"/>
        </w:rPr>
        <w:t>Komisija je</w:t>
      </w:r>
      <w:r w:rsidRPr="007C31A6">
        <w:rPr>
          <w:rFonts w:cs="Arial"/>
          <w:szCs w:val="20"/>
          <w:lang w:eastAsia="sl-SI"/>
        </w:rPr>
        <w:t xml:space="preserve"> izvedenski organ, ki deluje v okviru </w:t>
      </w:r>
      <w:r>
        <w:rPr>
          <w:rFonts w:cs="Arial"/>
          <w:szCs w:val="20"/>
          <w:lang w:eastAsia="sl-SI"/>
        </w:rPr>
        <w:t>i</w:t>
      </w:r>
      <w:r w:rsidRPr="007C31A6">
        <w:rPr>
          <w:rFonts w:cs="Arial"/>
          <w:szCs w:val="20"/>
          <w:lang w:eastAsia="sl-SI"/>
        </w:rPr>
        <w:t>nštituta.</w:t>
      </w:r>
      <w:r>
        <w:rPr>
          <w:rFonts w:cs="Arial"/>
          <w:szCs w:val="20"/>
          <w:lang w:eastAsia="sl-SI"/>
        </w:rPr>
        <w:t xml:space="preserve"> Člani izvedenskega organa so strokovnjaki s področja invalidskega, socialnega in zdravstvenega varstva. Člane izvedenskega organa imenuje upravni odbor inštituta na predlog direktorja inštituta.</w:t>
      </w:r>
      <w:r w:rsidR="00B33A84">
        <w:rPr>
          <w:rFonts w:cs="Arial"/>
          <w:szCs w:val="20"/>
          <w:lang w:eastAsia="sl-SI"/>
        </w:rPr>
        <w:t xml:space="preserve"> Izvedenski organ se financira </w:t>
      </w:r>
      <w:r w:rsidR="00AD7165">
        <w:rPr>
          <w:rFonts w:cs="Arial"/>
          <w:szCs w:val="20"/>
          <w:lang w:eastAsia="sl-SI"/>
        </w:rPr>
        <w:t>iz</w:t>
      </w:r>
      <w:r w:rsidR="00B33A84">
        <w:rPr>
          <w:rFonts w:cs="Arial"/>
          <w:szCs w:val="20"/>
          <w:lang w:eastAsia="sl-SI"/>
        </w:rPr>
        <w:t xml:space="preserve"> proračuna Republike Slovenije.</w:t>
      </w:r>
      <w:r w:rsidRPr="007C31A6">
        <w:rPr>
          <w:rFonts w:cs="Arial"/>
          <w:szCs w:val="20"/>
          <w:lang w:eastAsia="sl-SI"/>
        </w:rPr>
        <w:t>«.</w:t>
      </w:r>
    </w:p>
    <w:p w14:paraId="4AB14B28" w14:textId="77777777" w:rsidR="0032187D" w:rsidRDefault="0032187D" w:rsidP="0032187D">
      <w:pPr>
        <w:shd w:val="clear" w:color="auto" w:fill="FFFFFF"/>
        <w:spacing w:after="0" w:line="260" w:lineRule="exact"/>
        <w:rPr>
          <w:rFonts w:cs="Arial"/>
          <w:szCs w:val="20"/>
          <w:lang w:eastAsia="sl-SI"/>
        </w:rPr>
      </w:pPr>
    </w:p>
    <w:p w14:paraId="0E9D1713"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431E29A7" w14:textId="77777777" w:rsidR="00D5660E" w:rsidRDefault="00D5660E" w:rsidP="0032187D">
      <w:pPr>
        <w:shd w:val="clear" w:color="auto" w:fill="FFFFFF"/>
        <w:spacing w:after="0" w:line="260" w:lineRule="exact"/>
        <w:rPr>
          <w:rFonts w:cs="Arial"/>
          <w:szCs w:val="20"/>
          <w:lang w:eastAsia="sl-SI"/>
        </w:rPr>
      </w:pPr>
    </w:p>
    <w:p w14:paraId="3B8AE9B4" w14:textId="3999A96D"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 xml:space="preserve">Za 22. členom se </w:t>
      </w:r>
      <w:r w:rsidRPr="007B569F">
        <w:rPr>
          <w:rFonts w:cs="Arial"/>
          <w:szCs w:val="20"/>
          <w:lang w:eastAsia="sl-SI"/>
        </w:rPr>
        <w:t>doda nov 22.</w:t>
      </w:r>
      <w:r w:rsidRPr="007C31A6">
        <w:rPr>
          <w:rFonts w:cs="Arial"/>
          <w:szCs w:val="20"/>
          <w:lang w:eastAsia="sl-SI"/>
        </w:rPr>
        <w:t>a člen, ki se glasi:</w:t>
      </w:r>
    </w:p>
    <w:p w14:paraId="5B3461E6" w14:textId="77777777" w:rsidR="0032187D" w:rsidRPr="007C31A6" w:rsidRDefault="0032187D" w:rsidP="0032187D">
      <w:pPr>
        <w:shd w:val="clear" w:color="auto" w:fill="FFFFFF"/>
        <w:spacing w:after="0" w:line="260" w:lineRule="exact"/>
        <w:rPr>
          <w:rFonts w:cs="Arial"/>
          <w:szCs w:val="20"/>
          <w:lang w:eastAsia="sl-SI"/>
        </w:rPr>
      </w:pPr>
    </w:p>
    <w:p w14:paraId="039CA7A6"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»22.a člen</w:t>
      </w:r>
    </w:p>
    <w:p w14:paraId="2BD83EC8"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(ponovna ocena upravičenosti do osebne asistence)</w:t>
      </w:r>
    </w:p>
    <w:p w14:paraId="231BF4A9" w14:textId="77777777" w:rsidR="00D5660E" w:rsidRDefault="00D5660E" w:rsidP="0032187D">
      <w:pPr>
        <w:shd w:val="clear" w:color="auto" w:fill="FFFFFF"/>
        <w:spacing w:after="0" w:line="260" w:lineRule="exact"/>
        <w:ind w:firstLine="357"/>
        <w:jc w:val="both"/>
        <w:rPr>
          <w:rFonts w:cs="Arial"/>
          <w:szCs w:val="20"/>
          <w:lang w:eastAsia="sl-SI"/>
        </w:rPr>
      </w:pPr>
    </w:p>
    <w:p w14:paraId="21ED5055" w14:textId="7730B851"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(1) V postopku ponovne ocene upravičenosti do osebne asistence se preverja ustreznost obsega ur in vrst storitev osebne asistence</w:t>
      </w:r>
      <w:r>
        <w:rPr>
          <w:rFonts w:cs="Arial"/>
          <w:szCs w:val="20"/>
          <w:lang w:eastAsia="sl-SI"/>
        </w:rPr>
        <w:t>,</w:t>
      </w:r>
      <w:r w:rsidRPr="007C31A6">
        <w:rPr>
          <w:rFonts w:cs="Arial"/>
          <w:szCs w:val="20"/>
          <w:lang w:eastAsia="sl-SI"/>
        </w:rPr>
        <w:t xml:space="preserve"> priznanih z odločbo o pravici do osebne asistence.</w:t>
      </w:r>
    </w:p>
    <w:p w14:paraId="62234331" w14:textId="77777777" w:rsidR="00D5660E" w:rsidRDefault="00D5660E" w:rsidP="0032187D">
      <w:pPr>
        <w:shd w:val="clear" w:color="auto" w:fill="FFFFFF"/>
        <w:spacing w:after="0" w:line="260" w:lineRule="exact"/>
        <w:ind w:firstLine="357"/>
        <w:jc w:val="both"/>
        <w:rPr>
          <w:rFonts w:cs="Arial"/>
          <w:szCs w:val="20"/>
          <w:lang w:eastAsia="sl-SI"/>
        </w:rPr>
      </w:pPr>
    </w:p>
    <w:p w14:paraId="282F7FE8" w14:textId="0285CD57" w:rsidR="0032187D"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(2) Ponovna ocena upravičenosti do osebne asistence se izvede po uradni dolžnosti naj</w:t>
      </w:r>
      <w:r>
        <w:rPr>
          <w:rFonts w:cs="Arial"/>
          <w:szCs w:val="20"/>
          <w:lang w:eastAsia="sl-SI"/>
        </w:rPr>
        <w:t>poz</w:t>
      </w:r>
      <w:r w:rsidRPr="007C31A6">
        <w:rPr>
          <w:rFonts w:cs="Arial"/>
          <w:szCs w:val="20"/>
          <w:lang w:eastAsia="sl-SI"/>
        </w:rPr>
        <w:t>neje v petih let</w:t>
      </w:r>
      <w:r>
        <w:rPr>
          <w:rFonts w:cs="Arial"/>
          <w:szCs w:val="20"/>
          <w:lang w:eastAsia="sl-SI"/>
        </w:rPr>
        <w:t>ih</w:t>
      </w:r>
      <w:r w:rsidRPr="007C31A6">
        <w:rPr>
          <w:rFonts w:cs="Arial"/>
          <w:szCs w:val="20"/>
          <w:lang w:eastAsia="sl-SI"/>
        </w:rPr>
        <w:t xml:space="preserve"> od </w:t>
      </w:r>
      <w:r>
        <w:rPr>
          <w:rFonts w:cs="Arial"/>
          <w:szCs w:val="20"/>
          <w:lang w:eastAsia="sl-SI"/>
        </w:rPr>
        <w:t>dneva</w:t>
      </w:r>
      <w:r w:rsidRPr="007C31A6">
        <w:rPr>
          <w:rFonts w:cs="Arial"/>
          <w:szCs w:val="20"/>
          <w:lang w:eastAsia="sl-SI"/>
        </w:rPr>
        <w:t xml:space="preserve"> pridobitve pravice do osebne asistence.  </w:t>
      </w:r>
    </w:p>
    <w:p w14:paraId="0734FE3C" w14:textId="77777777" w:rsidR="00D5660E" w:rsidRDefault="00D5660E" w:rsidP="0032187D">
      <w:pPr>
        <w:shd w:val="clear" w:color="auto" w:fill="FFFFFF"/>
        <w:spacing w:after="0" w:line="260" w:lineRule="exact"/>
        <w:ind w:firstLine="357"/>
        <w:jc w:val="both"/>
        <w:rPr>
          <w:rFonts w:cs="Arial"/>
          <w:szCs w:val="20"/>
          <w:lang w:eastAsia="sl-SI"/>
        </w:rPr>
      </w:pPr>
    </w:p>
    <w:p w14:paraId="414AB582" w14:textId="7DD59EAB"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w:t>
      </w:r>
      <w:r w:rsidR="00843C54">
        <w:rPr>
          <w:rFonts w:cs="Arial"/>
          <w:szCs w:val="20"/>
          <w:lang w:eastAsia="sl-SI"/>
        </w:rPr>
        <w:t>3</w:t>
      </w:r>
      <w:r w:rsidRPr="007C31A6">
        <w:rPr>
          <w:rFonts w:cs="Arial"/>
          <w:szCs w:val="20"/>
          <w:lang w:eastAsia="sl-SI"/>
        </w:rPr>
        <w:t>) Koordinator lahko pri posameznem uporabniku predlaga ponovno oceno tudi pred rokom iz prejšnjega odstavka, če zazna spremenjene potrebe uporabnika po vrstah in obsegu ur storitev osebne asistence ali druge okoliščine, ki utemeljujejo ponovno oceno.</w:t>
      </w:r>
    </w:p>
    <w:p w14:paraId="755CFEB8" w14:textId="77777777" w:rsidR="00D5660E" w:rsidRDefault="00D5660E" w:rsidP="0032187D">
      <w:pPr>
        <w:shd w:val="clear" w:color="auto" w:fill="FFFFFF"/>
        <w:spacing w:after="0" w:line="260" w:lineRule="exact"/>
        <w:ind w:firstLine="357"/>
        <w:jc w:val="both"/>
        <w:rPr>
          <w:rFonts w:cs="Arial"/>
          <w:szCs w:val="20"/>
          <w:lang w:eastAsia="sl-SI"/>
        </w:rPr>
      </w:pPr>
    </w:p>
    <w:p w14:paraId="6A2207FA" w14:textId="1709FDDE"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w:t>
      </w:r>
      <w:r w:rsidR="00843C54">
        <w:rPr>
          <w:rFonts w:cs="Arial"/>
          <w:szCs w:val="20"/>
          <w:lang w:eastAsia="sl-SI"/>
        </w:rPr>
        <w:t>4</w:t>
      </w:r>
      <w:r w:rsidRPr="007C31A6">
        <w:rPr>
          <w:rFonts w:cs="Arial"/>
          <w:szCs w:val="20"/>
          <w:lang w:eastAsia="sl-SI"/>
        </w:rPr>
        <w:t xml:space="preserve">) Ponovna ocena se izvede </w:t>
      </w:r>
      <w:r w:rsidR="00CC63C2">
        <w:rPr>
          <w:rFonts w:cs="Arial"/>
          <w:szCs w:val="20"/>
          <w:lang w:eastAsia="sl-SI"/>
        </w:rPr>
        <w:t xml:space="preserve">v skladu s </w:t>
      </w:r>
      <w:r w:rsidRPr="007C31A6">
        <w:rPr>
          <w:rFonts w:cs="Arial"/>
          <w:szCs w:val="20"/>
          <w:lang w:eastAsia="sl-SI"/>
        </w:rPr>
        <w:t>postopk</w:t>
      </w:r>
      <w:r w:rsidR="00CC63C2">
        <w:rPr>
          <w:rFonts w:cs="Arial"/>
          <w:szCs w:val="20"/>
          <w:lang w:eastAsia="sl-SI"/>
        </w:rPr>
        <w:t>om</w:t>
      </w:r>
      <w:r w:rsidRPr="007C31A6">
        <w:rPr>
          <w:rFonts w:cs="Arial"/>
          <w:szCs w:val="20"/>
          <w:lang w:eastAsia="sl-SI"/>
        </w:rPr>
        <w:t xml:space="preserve">, kot je določen za postopek uveljavljanja pravice do osebne asistence. Z odločbo o ponovni oceni pravice do osebne asistence se uporabniku lahko </w:t>
      </w:r>
      <w:r>
        <w:rPr>
          <w:rFonts w:cs="Arial"/>
          <w:szCs w:val="20"/>
          <w:lang w:eastAsia="sl-SI"/>
        </w:rPr>
        <w:t>prizna drugačen (večji</w:t>
      </w:r>
      <w:r w:rsidR="00641DB0">
        <w:rPr>
          <w:rFonts w:cs="Arial"/>
          <w:szCs w:val="20"/>
          <w:lang w:eastAsia="sl-SI"/>
        </w:rPr>
        <w:t>, enak</w:t>
      </w:r>
      <w:r>
        <w:rPr>
          <w:rFonts w:cs="Arial"/>
          <w:szCs w:val="20"/>
          <w:lang w:eastAsia="sl-SI"/>
        </w:rPr>
        <w:t xml:space="preserve"> ali manjši)</w:t>
      </w:r>
      <w:r w:rsidRPr="007C31A6">
        <w:rPr>
          <w:rFonts w:cs="Arial"/>
          <w:szCs w:val="20"/>
          <w:lang w:eastAsia="sl-SI"/>
        </w:rPr>
        <w:t xml:space="preserve"> obseg ur in drugačna opredelitev vrst storitev osebne asistence</w:t>
      </w:r>
      <w:r>
        <w:rPr>
          <w:rFonts w:cs="Arial"/>
          <w:szCs w:val="20"/>
          <w:lang w:eastAsia="sl-SI"/>
        </w:rPr>
        <w:t>, ki so mu bile priznane z veljavno odločbo, oziroma da do storitev osebne asistence ni upravičen.</w:t>
      </w:r>
    </w:p>
    <w:p w14:paraId="4B7B51E3" w14:textId="77777777" w:rsidR="00D5660E" w:rsidRDefault="00D5660E" w:rsidP="0032187D">
      <w:pPr>
        <w:shd w:val="clear" w:color="auto" w:fill="FFFFFF"/>
        <w:spacing w:after="0" w:line="260" w:lineRule="exact"/>
        <w:ind w:firstLine="357"/>
        <w:jc w:val="both"/>
        <w:rPr>
          <w:rFonts w:cs="Arial"/>
          <w:szCs w:val="20"/>
          <w:lang w:eastAsia="sl-SI"/>
        </w:rPr>
      </w:pPr>
    </w:p>
    <w:p w14:paraId="3698F429" w14:textId="0BA4C737"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w:t>
      </w:r>
      <w:r w:rsidR="00843C54">
        <w:rPr>
          <w:rFonts w:cs="Arial"/>
          <w:szCs w:val="20"/>
          <w:lang w:eastAsia="sl-SI"/>
        </w:rPr>
        <w:t>5</w:t>
      </w:r>
      <w:r w:rsidRPr="007C31A6">
        <w:rPr>
          <w:rFonts w:cs="Arial"/>
          <w:szCs w:val="20"/>
          <w:lang w:eastAsia="sl-SI"/>
        </w:rPr>
        <w:t>) Odločba</w:t>
      </w:r>
      <w:r>
        <w:rPr>
          <w:rFonts w:cs="Arial"/>
          <w:szCs w:val="20"/>
          <w:lang w:eastAsia="sl-SI"/>
        </w:rPr>
        <w:t>,</w:t>
      </w:r>
      <w:r w:rsidRPr="007C31A6">
        <w:rPr>
          <w:rFonts w:cs="Arial"/>
          <w:szCs w:val="20"/>
          <w:lang w:eastAsia="sl-SI"/>
        </w:rPr>
        <w:t xml:space="preserve"> izdana v postopku ponovne ocene</w:t>
      </w:r>
      <w:r>
        <w:rPr>
          <w:rFonts w:cs="Arial"/>
          <w:szCs w:val="20"/>
          <w:lang w:eastAsia="sl-SI"/>
        </w:rPr>
        <w:t>,</w:t>
      </w:r>
      <w:r w:rsidRPr="007C31A6">
        <w:rPr>
          <w:rFonts w:cs="Arial"/>
          <w:szCs w:val="20"/>
          <w:lang w:eastAsia="sl-SI"/>
        </w:rPr>
        <w:t xml:space="preserve"> postane izvršljiva s prvim dnem naslednjega meseca po izdani odločbi.«.</w:t>
      </w:r>
    </w:p>
    <w:p w14:paraId="24DBA9C7" w14:textId="77777777" w:rsidR="0032187D" w:rsidRPr="007C31A6" w:rsidRDefault="0032187D" w:rsidP="0032187D">
      <w:pPr>
        <w:shd w:val="clear" w:color="auto" w:fill="FFFFFF"/>
        <w:spacing w:after="0" w:line="260" w:lineRule="exact"/>
        <w:jc w:val="both"/>
        <w:rPr>
          <w:rFonts w:cs="Arial"/>
          <w:szCs w:val="20"/>
          <w:lang w:eastAsia="sl-SI"/>
        </w:rPr>
      </w:pPr>
    </w:p>
    <w:p w14:paraId="1A0D0BD1"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56DD3CA4" w14:textId="77777777" w:rsidR="00210F06" w:rsidRDefault="00210F06" w:rsidP="00AD7165">
      <w:pPr>
        <w:shd w:val="clear" w:color="auto" w:fill="FFFFFF"/>
        <w:spacing w:after="0" w:line="260" w:lineRule="exact"/>
        <w:rPr>
          <w:rFonts w:cs="Arial"/>
          <w:szCs w:val="20"/>
          <w:lang w:eastAsia="sl-SI"/>
        </w:rPr>
      </w:pPr>
    </w:p>
    <w:p w14:paraId="018B0036" w14:textId="74B174DD" w:rsidR="0032187D" w:rsidRPr="007C31A6" w:rsidRDefault="0032187D" w:rsidP="00AD7165">
      <w:pPr>
        <w:shd w:val="clear" w:color="auto" w:fill="FFFFFF"/>
        <w:spacing w:after="0" w:line="260" w:lineRule="exact"/>
        <w:rPr>
          <w:rFonts w:cs="Arial"/>
          <w:szCs w:val="20"/>
          <w:lang w:eastAsia="sl-SI"/>
        </w:rPr>
      </w:pPr>
      <w:r w:rsidRPr="007C31A6">
        <w:rPr>
          <w:rFonts w:cs="Arial"/>
          <w:szCs w:val="20"/>
          <w:lang w:eastAsia="sl-SI"/>
        </w:rPr>
        <w:t>V 29. členu se</w:t>
      </w:r>
      <w:r w:rsidR="00AD7165">
        <w:rPr>
          <w:rFonts w:cs="Arial"/>
          <w:szCs w:val="20"/>
          <w:lang w:eastAsia="sl-SI"/>
        </w:rPr>
        <w:t xml:space="preserve"> </w:t>
      </w:r>
      <w:r w:rsidRPr="007C31A6">
        <w:rPr>
          <w:rFonts w:cs="Arial"/>
          <w:szCs w:val="20"/>
          <w:lang w:eastAsia="sl-SI"/>
        </w:rPr>
        <w:t xml:space="preserve">naslov člena </w:t>
      </w:r>
      <w:r w:rsidR="006D4861">
        <w:rPr>
          <w:rFonts w:cs="Arial"/>
          <w:szCs w:val="20"/>
          <w:lang w:eastAsia="sl-SI"/>
        </w:rPr>
        <w:t xml:space="preserve">spremeni </w:t>
      </w:r>
      <w:r w:rsidRPr="007C31A6">
        <w:rPr>
          <w:rFonts w:cs="Arial"/>
          <w:szCs w:val="20"/>
          <w:lang w:eastAsia="sl-SI"/>
        </w:rPr>
        <w:t>tako, da se glasi</w:t>
      </w:r>
      <w:r w:rsidR="00AD7165">
        <w:rPr>
          <w:rFonts w:cs="Arial"/>
          <w:szCs w:val="20"/>
          <w:lang w:eastAsia="sl-SI"/>
        </w:rPr>
        <w:t xml:space="preserve"> </w:t>
      </w:r>
      <w:r w:rsidRPr="007C31A6">
        <w:rPr>
          <w:rFonts w:cs="Arial"/>
          <w:szCs w:val="20"/>
          <w:lang w:eastAsia="sl-SI"/>
        </w:rPr>
        <w:t>»(centralna zbirka podatkov)«</w:t>
      </w:r>
      <w:r w:rsidR="00AD7165">
        <w:rPr>
          <w:rFonts w:cs="Arial"/>
          <w:szCs w:val="20"/>
          <w:lang w:eastAsia="sl-SI"/>
        </w:rPr>
        <w:t>.</w:t>
      </w:r>
    </w:p>
    <w:p w14:paraId="4C93BC55" w14:textId="77777777" w:rsidR="0032187D" w:rsidRPr="007C31A6" w:rsidRDefault="0032187D" w:rsidP="0032187D">
      <w:pPr>
        <w:shd w:val="clear" w:color="auto" w:fill="FFFFFF"/>
        <w:spacing w:after="0" w:line="260" w:lineRule="exact"/>
        <w:rPr>
          <w:rFonts w:cs="Arial"/>
          <w:szCs w:val="20"/>
          <w:lang w:eastAsia="sl-SI"/>
        </w:rPr>
      </w:pPr>
    </w:p>
    <w:p w14:paraId="5AACE2DE" w14:textId="77777777" w:rsidR="00AD7165" w:rsidRDefault="00AD7165" w:rsidP="00AD7165">
      <w:pPr>
        <w:shd w:val="clear" w:color="auto" w:fill="FFFFFF"/>
        <w:spacing w:after="0" w:line="260" w:lineRule="exact"/>
        <w:jc w:val="both"/>
        <w:rPr>
          <w:rFonts w:cs="Arial"/>
          <w:szCs w:val="20"/>
          <w:lang w:eastAsia="sl-SI"/>
        </w:rPr>
      </w:pPr>
      <w:r>
        <w:rPr>
          <w:rFonts w:cs="Arial"/>
          <w:szCs w:val="20"/>
          <w:lang w:eastAsia="sl-SI"/>
        </w:rPr>
        <w:t>V</w:t>
      </w:r>
      <w:r w:rsidR="0032187D" w:rsidRPr="007C31A6">
        <w:rPr>
          <w:rFonts w:cs="Arial"/>
          <w:szCs w:val="20"/>
          <w:lang w:eastAsia="sl-SI"/>
        </w:rPr>
        <w:t xml:space="preserve"> prvem odstavku</w:t>
      </w:r>
      <w:r w:rsidR="00D413A9">
        <w:rPr>
          <w:rFonts w:cs="Arial"/>
          <w:szCs w:val="20"/>
          <w:lang w:eastAsia="sl-SI"/>
        </w:rPr>
        <w:t xml:space="preserve"> </w:t>
      </w:r>
      <w:r>
        <w:rPr>
          <w:rFonts w:cs="Arial"/>
          <w:szCs w:val="20"/>
          <w:lang w:eastAsia="sl-SI"/>
        </w:rPr>
        <w:t>se:</w:t>
      </w:r>
    </w:p>
    <w:p w14:paraId="358849B9" w14:textId="3B6043E2" w:rsidR="00AD7165" w:rsidRPr="00C168E0" w:rsidRDefault="00AD7165" w:rsidP="00FD21FB">
      <w:pPr>
        <w:pStyle w:val="Odstavekseznama"/>
        <w:numPr>
          <w:ilvl w:val="0"/>
          <w:numId w:val="25"/>
        </w:numPr>
        <w:shd w:val="clear" w:color="auto" w:fill="FFFFFF"/>
        <w:spacing w:after="0" w:line="260" w:lineRule="exact"/>
        <w:jc w:val="both"/>
        <w:rPr>
          <w:rFonts w:ascii="Arial" w:hAnsi="Arial" w:cs="Arial"/>
          <w:sz w:val="20"/>
          <w:szCs w:val="20"/>
          <w:lang w:eastAsia="sl-SI"/>
        </w:rPr>
      </w:pPr>
      <w:r w:rsidRPr="00C168E0">
        <w:rPr>
          <w:rFonts w:ascii="Arial" w:hAnsi="Arial" w:cs="Arial"/>
          <w:sz w:val="20"/>
          <w:szCs w:val="20"/>
          <w:lang w:eastAsia="sl-SI"/>
        </w:rPr>
        <w:t xml:space="preserve">v prvem stavku </w:t>
      </w:r>
      <w:r w:rsidR="0032187D" w:rsidRPr="00C168E0">
        <w:rPr>
          <w:rFonts w:ascii="Arial" w:hAnsi="Arial" w:cs="Arial"/>
          <w:sz w:val="20"/>
          <w:szCs w:val="20"/>
          <w:lang w:eastAsia="sl-SI"/>
        </w:rPr>
        <w:t>za besedilom »zakonitih zastopnikih« doda besedilo »osebnih asistentih, strokovnih vodjih, usklajevalcih osebne asistence«, za besedilom »in odločbah« pa besedilo »o pravici do osebne asistence«</w:t>
      </w:r>
      <w:r w:rsidRPr="00C168E0">
        <w:rPr>
          <w:rFonts w:ascii="Arial" w:hAnsi="Arial" w:cs="Arial"/>
          <w:sz w:val="20"/>
          <w:szCs w:val="20"/>
          <w:lang w:eastAsia="sl-SI"/>
        </w:rPr>
        <w:t>;</w:t>
      </w:r>
      <w:r w:rsidR="00D413A9" w:rsidRPr="00C168E0">
        <w:rPr>
          <w:rFonts w:ascii="Arial" w:hAnsi="Arial" w:cs="Arial"/>
          <w:sz w:val="20"/>
          <w:szCs w:val="20"/>
          <w:lang w:eastAsia="sl-SI"/>
        </w:rPr>
        <w:t xml:space="preserve"> </w:t>
      </w:r>
    </w:p>
    <w:p w14:paraId="48810756" w14:textId="141D6ABB" w:rsidR="0032187D" w:rsidRPr="00C168E0" w:rsidRDefault="00D413A9" w:rsidP="00FD21FB">
      <w:pPr>
        <w:pStyle w:val="Odstavekseznama"/>
        <w:numPr>
          <w:ilvl w:val="0"/>
          <w:numId w:val="25"/>
        </w:numPr>
        <w:shd w:val="clear" w:color="auto" w:fill="FFFFFF"/>
        <w:spacing w:after="0" w:line="260" w:lineRule="exact"/>
        <w:jc w:val="both"/>
        <w:rPr>
          <w:rFonts w:ascii="Arial" w:hAnsi="Arial" w:cs="Arial"/>
          <w:sz w:val="20"/>
          <w:szCs w:val="20"/>
          <w:lang w:eastAsia="sl-SI"/>
        </w:rPr>
      </w:pPr>
      <w:r w:rsidRPr="00C168E0">
        <w:rPr>
          <w:rFonts w:ascii="Arial" w:hAnsi="Arial" w:cs="Arial"/>
          <w:sz w:val="20"/>
          <w:szCs w:val="20"/>
          <w:lang w:eastAsia="sl-SI"/>
        </w:rPr>
        <w:t xml:space="preserve">v </w:t>
      </w:r>
      <w:r w:rsidR="00AD7165" w:rsidRPr="00C168E0">
        <w:rPr>
          <w:rFonts w:ascii="Arial" w:hAnsi="Arial" w:cs="Arial"/>
          <w:sz w:val="20"/>
          <w:szCs w:val="20"/>
          <w:lang w:eastAsia="sl-SI"/>
        </w:rPr>
        <w:t>osmi</w:t>
      </w:r>
      <w:r w:rsidR="0032187D" w:rsidRPr="00C168E0">
        <w:rPr>
          <w:rFonts w:ascii="Arial" w:hAnsi="Arial" w:cs="Arial"/>
          <w:sz w:val="20"/>
          <w:szCs w:val="20"/>
          <w:lang w:eastAsia="sl-SI"/>
        </w:rPr>
        <w:t xml:space="preserve"> alineji pika nadomesti s podpičjem in dodata nov</w:t>
      </w:r>
      <w:r w:rsidRPr="00C168E0">
        <w:rPr>
          <w:rFonts w:ascii="Arial" w:hAnsi="Arial" w:cs="Arial"/>
          <w:sz w:val="20"/>
          <w:szCs w:val="20"/>
          <w:lang w:eastAsia="sl-SI"/>
        </w:rPr>
        <w:t>i</w:t>
      </w:r>
      <w:r w:rsidR="00AD7165" w:rsidRPr="00C168E0">
        <w:rPr>
          <w:rFonts w:ascii="Arial" w:hAnsi="Arial" w:cs="Arial"/>
          <w:sz w:val="20"/>
          <w:szCs w:val="20"/>
          <w:lang w:eastAsia="sl-SI"/>
        </w:rPr>
        <w:t>,</w:t>
      </w:r>
      <w:r w:rsidR="0032187D" w:rsidRPr="00C168E0">
        <w:rPr>
          <w:rFonts w:ascii="Arial" w:hAnsi="Arial" w:cs="Arial"/>
          <w:sz w:val="20"/>
          <w:szCs w:val="20"/>
          <w:lang w:eastAsia="sl-SI"/>
        </w:rPr>
        <w:t xml:space="preserve"> deveta in deseta alineja, ki se glasita:</w:t>
      </w:r>
    </w:p>
    <w:p w14:paraId="190352E0" w14:textId="6FC03268" w:rsidR="0032187D" w:rsidRPr="00A77FC2" w:rsidRDefault="00AD7165" w:rsidP="0032187D">
      <w:pPr>
        <w:pStyle w:val="Odstavekseznama"/>
        <w:shd w:val="clear" w:color="auto" w:fill="FFFFFF"/>
        <w:spacing w:after="0" w:line="260" w:lineRule="exact"/>
        <w:ind w:left="360"/>
        <w:jc w:val="both"/>
        <w:rPr>
          <w:rFonts w:ascii="Arial" w:hAnsi="Arial" w:cs="Arial"/>
          <w:sz w:val="20"/>
          <w:szCs w:val="20"/>
          <w:lang w:eastAsia="sl-SI"/>
        </w:rPr>
      </w:pPr>
      <w:r>
        <w:rPr>
          <w:rFonts w:ascii="Arial" w:hAnsi="Arial" w:cs="Arial"/>
          <w:sz w:val="20"/>
          <w:szCs w:val="20"/>
          <w:lang w:eastAsia="sl-SI"/>
        </w:rPr>
        <w:t>»</w:t>
      </w:r>
      <w:r w:rsidR="007B7AB7">
        <w:rPr>
          <w:rFonts w:ascii="Arial" w:hAnsi="Arial" w:cs="Arial"/>
          <w:sz w:val="20"/>
          <w:szCs w:val="20"/>
          <w:lang w:eastAsia="sl-SI"/>
        </w:rPr>
        <w:sym w:font="Symbol" w:char="F02D"/>
      </w:r>
      <w:r w:rsidR="007B7AB7">
        <w:rPr>
          <w:rFonts w:ascii="Arial" w:hAnsi="Arial" w:cs="Arial"/>
          <w:sz w:val="20"/>
          <w:szCs w:val="20"/>
          <w:lang w:eastAsia="sl-SI"/>
        </w:rPr>
        <w:t xml:space="preserve"> </w:t>
      </w:r>
      <w:r w:rsidR="0032187D" w:rsidRPr="00A77FC2">
        <w:rPr>
          <w:rFonts w:ascii="Arial" w:hAnsi="Arial" w:cs="Arial"/>
          <w:sz w:val="20"/>
          <w:szCs w:val="20"/>
          <w:lang w:eastAsia="sl-SI"/>
        </w:rPr>
        <w:t xml:space="preserve">osebne podatke osebnih asistentov (osebno ime, EMŠO, strokovna izobrazba, usposobljenost iz 18. člena tega zakona, pravna podlaga, na </w:t>
      </w:r>
      <w:r w:rsidR="0032187D">
        <w:rPr>
          <w:rFonts w:ascii="Arial" w:hAnsi="Arial" w:cs="Arial"/>
          <w:sz w:val="20"/>
          <w:szCs w:val="20"/>
          <w:lang w:eastAsia="sl-SI"/>
        </w:rPr>
        <w:t>podlagi</w:t>
      </w:r>
      <w:r w:rsidR="0032187D" w:rsidRPr="00A77FC2">
        <w:rPr>
          <w:rFonts w:ascii="Arial" w:hAnsi="Arial" w:cs="Arial"/>
          <w:sz w:val="20"/>
          <w:szCs w:val="20"/>
          <w:lang w:eastAsia="sl-SI"/>
        </w:rPr>
        <w:t xml:space="preserve"> katere izvaja delo osebnega asistenta, sorodstveno razmerje do uporabnika)</w:t>
      </w:r>
      <w:r w:rsidR="00D413A9">
        <w:rPr>
          <w:rFonts w:ascii="Arial" w:hAnsi="Arial" w:cs="Arial"/>
          <w:sz w:val="20"/>
          <w:szCs w:val="20"/>
          <w:lang w:eastAsia="sl-SI"/>
        </w:rPr>
        <w:t>;</w:t>
      </w:r>
    </w:p>
    <w:p w14:paraId="2F8F0CAE" w14:textId="77777777" w:rsidR="00522871" w:rsidRDefault="00AD7165" w:rsidP="00CC63C2">
      <w:pPr>
        <w:shd w:val="clear" w:color="auto" w:fill="FFFFFF"/>
        <w:spacing w:after="0" w:line="260" w:lineRule="exact"/>
        <w:ind w:left="720"/>
        <w:contextualSpacing/>
        <w:jc w:val="both"/>
        <w:rPr>
          <w:rFonts w:cs="Arial"/>
          <w:szCs w:val="20"/>
          <w:lang w:eastAsia="sl-SI"/>
        </w:rPr>
      </w:pPr>
      <w:r>
        <w:rPr>
          <w:rFonts w:ascii="Calibri" w:hAnsi="Calibri" w:cs="Arial"/>
          <w:szCs w:val="20"/>
          <w:lang w:eastAsia="sl-SI"/>
        </w:rPr>
        <w:t>‒</w:t>
      </w:r>
      <w:r>
        <w:rPr>
          <w:rFonts w:cs="Arial"/>
          <w:szCs w:val="20"/>
          <w:lang w:eastAsia="sl-SI"/>
        </w:rPr>
        <w:t xml:space="preserve"> </w:t>
      </w:r>
      <w:r w:rsidR="0032187D" w:rsidRPr="007C31A6">
        <w:rPr>
          <w:rFonts w:cs="Arial"/>
          <w:szCs w:val="20"/>
          <w:lang w:eastAsia="sl-SI"/>
        </w:rPr>
        <w:t xml:space="preserve">osebne podatke strokovnih vodij in usklajevalcev osebne asistence (osebno ime, EMŠO, izobrazba iz 12. člena tega zakona, usposabljanje </w:t>
      </w:r>
      <w:r w:rsidR="00CC63C2">
        <w:rPr>
          <w:rFonts w:cs="Arial"/>
          <w:szCs w:val="20"/>
          <w:lang w:eastAsia="sl-SI"/>
        </w:rPr>
        <w:t xml:space="preserve">v skladu z </w:t>
      </w:r>
      <w:r w:rsidR="0032187D">
        <w:rPr>
          <w:rFonts w:cs="Arial"/>
          <w:szCs w:val="20"/>
          <w:lang w:eastAsia="sl-SI"/>
        </w:rPr>
        <w:t>18.</w:t>
      </w:r>
      <w:r w:rsidR="0032187D" w:rsidRPr="007C31A6">
        <w:rPr>
          <w:rFonts w:cs="Arial"/>
          <w:szCs w:val="20"/>
          <w:lang w:eastAsia="sl-SI"/>
        </w:rPr>
        <w:t xml:space="preserve"> člen</w:t>
      </w:r>
      <w:r w:rsidR="00CC63C2">
        <w:rPr>
          <w:rFonts w:cs="Arial"/>
          <w:szCs w:val="20"/>
          <w:lang w:eastAsia="sl-SI"/>
        </w:rPr>
        <w:t>om</w:t>
      </w:r>
      <w:r w:rsidR="0032187D" w:rsidRPr="007C31A6">
        <w:rPr>
          <w:rFonts w:cs="Arial"/>
          <w:szCs w:val="20"/>
          <w:lang w:eastAsia="sl-SI"/>
        </w:rPr>
        <w:t xml:space="preserve"> tega zakona, pravna podlaga za delo).«.</w:t>
      </w:r>
    </w:p>
    <w:p w14:paraId="1DE6369F" w14:textId="77777777" w:rsidR="0032187D" w:rsidRPr="007C31A6" w:rsidRDefault="0032187D" w:rsidP="0032187D">
      <w:pPr>
        <w:shd w:val="clear" w:color="auto" w:fill="FFFFFF"/>
        <w:spacing w:after="0" w:line="260" w:lineRule="exact"/>
        <w:rPr>
          <w:rFonts w:cs="Arial"/>
          <w:szCs w:val="20"/>
          <w:lang w:eastAsia="sl-SI"/>
        </w:rPr>
      </w:pPr>
    </w:p>
    <w:p w14:paraId="23CA2936" w14:textId="77777777"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Tretji odstavek se spremeni tako, da se glasi:</w:t>
      </w:r>
    </w:p>
    <w:p w14:paraId="1D9BBFFB"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lastRenderedPageBreak/>
        <w:t xml:space="preserve">»(3) Podatki iz centralne zbirke podatkov se hranijo trajno, razen podatkov iz devete alineje </w:t>
      </w:r>
      <w:r w:rsidR="00AD7165">
        <w:rPr>
          <w:rFonts w:cs="Arial"/>
          <w:szCs w:val="20"/>
          <w:lang w:eastAsia="sl-SI"/>
        </w:rPr>
        <w:t>prvega</w:t>
      </w:r>
      <w:r w:rsidR="00AD7165" w:rsidRPr="007C31A6">
        <w:rPr>
          <w:rFonts w:cs="Arial"/>
          <w:szCs w:val="20"/>
          <w:lang w:eastAsia="sl-SI"/>
        </w:rPr>
        <w:t xml:space="preserve"> </w:t>
      </w:r>
      <w:r w:rsidRPr="007C31A6">
        <w:rPr>
          <w:rFonts w:cs="Arial"/>
          <w:szCs w:val="20"/>
          <w:lang w:eastAsia="sl-SI"/>
        </w:rPr>
        <w:t>odstavka</w:t>
      </w:r>
      <w:r w:rsidR="00AD7165">
        <w:rPr>
          <w:rFonts w:cs="Arial"/>
          <w:szCs w:val="20"/>
          <w:lang w:eastAsia="sl-SI"/>
        </w:rPr>
        <w:t xml:space="preserve"> tega člena</w:t>
      </w:r>
      <w:r w:rsidRPr="007C31A6">
        <w:rPr>
          <w:rFonts w:cs="Arial"/>
          <w:szCs w:val="20"/>
          <w:lang w:eastAsia="sl-SI"/>
        </w:rPr>
        <w:t>, ki se hranijo pet let po prenehanju pravnega razmerja, na podlagi katerega je osebni asistent izvajal osebno asistenco.«.</w:t>
      </w:r>
    </w:p>
    <w:p w14:paraId="7B20BEF8" w14:textId="77777777" w:rsidR="0032187D" w:rsidRPr="007C31A6" w:rsidRDefault="0032187D" w:rsidP="0032187D">
      <w:pPr>
        <w:shd w:val="clear" w:color="auto" w:fill="FFFFFF"/>
        <w:spacing w:after="0" w:line="260" w:lineRule="exact"/>
        <w:rPr>
          <w:rFonts w:cs="Arial"/>
          <w:szCs w:val="20"/>
          <w:lang w:eastAsia="sl-SI"/>
        </w:rPr>
      </w:pPr>
    </w:p>
    <w:p w14:paraId="324B388A"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2C13EF29" w14:textId="77777777" w:rsidR="003E29B3" w:rsidRDefault="003E29B3" w:rsidP="0032187D">
      <w:pPr>
        <w:shd w:val="clear" w:color="auto" w:fill="FFFFFF"/>
        <w:spacing w:after="0" w:line="260" w:lineRule="exact"/>
        <w:rPr>
          <w:rFonts w:cs="Arial"/>
          <w:szCs w:val="20"/>
          <w:lang w:eastAsia="sl-SI"/>
        </w:rPr>
      </w:pPr>
    </w:p>
    <w:p w14:paraId="0AC4D722" w14:textId="6EF79B76"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29.a člen se črta.</w:t>
      </w:r>
    </w:p>
    <w:p w14:paraId="3C7DF464" w14:textId="77777777" w:rsidR="0032187D" w:rsidRPr="007C31A6" w:rsidRDefault="0032187D" w:rsidP="0032187D">
      <w:pPr>
        <w:shd w:val="clear" w:color="auto" w:fill="FFFFFF"/>
        <w:spacing w:after="0" w:line="260" w:lineRule="exact"/>
        <w:rPr>
          <w:rFonts w:cs="Arial"/>
          <w:szCs w:val="20"/>
          <w:lang w:eastAsia="sl-SI"/>
        </w:rPr>
      </w:pPr>
    </w:p>
    <w:p w14:paraId="47156D48"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64CC02C3" w14:textId="77777777" w:rsidR="003E29B3" w:rsidRDefault="003E29B3" w:rsidP="0032187D">
      <w:pPr>
        <w:shd w:val="clear" w:color="auto" w:fill="FFFFFF"/>
        <w:spacing w:after="0" w:line="260" w:lineRule="exact"/>
        <w:rPr>
          <w:rFonts w:cs="Arial"/>
          <w:szCs w:val="20"/>
          <w:lang w:eastAsia="sl-SI"/>
        </w:rPr>
      </w:pPr>
    </w:p>
    <w:p w14:paraId="1C0E2B8A" w14:textId="79A1C794" w:rsidR="00CC63C2" w:rsidRDefault="0032187D" w:rsidP="0032187D">
      <w:pPr>
        <w:shd w:val="clear" w:color="auto" w:fill="FFFFFF"/>
        <w:spacing w:after="0" w:line="260" w:lineRule="exact"/>
        <w:rPr>
          <w:rFonts w:cs="Arial"/>
          <w:szCs w:val="20"/>
          <w:lang w:eastAsia="sl-SI"/>
        </w:rPr>
      </w:pPr>
      <w:r w:rsidRPr="007C31A6">
        <w:rPr>
          <w:rFonts w:cs="Arial"/>
          <w:szCs w:val="20"/>
          <w:lang w:eastAsia="sl-SI"/>
        </w:rPr>
        <w:t xml:space="preserve">V 30. členu se v </w:t>
      </w:r>
      <w:r w:rsidR="00CC63C2">
        <w:rPr>
          <w:rFonts w:cs="Arial"/>
          <w:szCs w:val="20"/>
          <w:lang w:eastAsia="sl-SI"/>
        </w:rPr>
        <w:t xml:space="preserve">drugem odstavku črta besedilo </w:t>
      </w:r>
      <w:r w:rsidR="003E29B3">
        <w:rPr>
          <w:rFonts w:cs="Arial"/>
          <w:szCs w:val="20"/>
          <w:lang w:eastAsia="sl-SI"/>
        </w:rPr>
        <w:t>»</w:t>
      </w:r>
      <w:r w:rsidR="00CC63C2">
        <w:rPr>
          <w:rFonts w:cs="Arial"/>
          <w:szCs w:val="20"/>
          <w:lang w:eastAsia="sl-SI"/>
        </w:rPr>
        <w:t>in 29.a«.</w:t>
      </w:r>
    </w:p>
    <w:p w14:paraId="66A91270" w14:textId="77777777" w:rsidR="00CC63C2" w:rsidRDefault="00CC63C2" w:rsidP="0032187D">
      <w:pPr>
        <w:shd w:val="clear" w:color="auto" w:fill="FFFFFF"/>
        <w:spacing w:after="0" w:line="260" w:lineRule="exact"/>
        <w:rPr>
          <w:rFonts w:cs="Arial"/>
          <w:szCs w:val="20"/>
          <w:lang w:eastAsia="sl-SI"/>
        </w:rPr>
      </w:pPr>
    </w:p>
    <w:p w14:paraId="7F355390" w14:textId="244D2F3E" w:rsidR="007B7AB7" w:rsidRDefault="007B7AB7" w:rsidP="0032187D">
      <w:pPr>
        <w:shd w:val="clear" w:color="auto" w:fill="FFFFFF"/>
        <w:spacing w:after="0" w:line="260" w:lineRule="exact"/>
        <w:rPr>
          <w:rFonts w:cs="Arial"/>
          <w:szCs w:val="20"/>
          <w:lang w:eastAsia="sl-SI"/>
        </w:rPr>
      </w:pPr>
      <w:r>
        <w:rPr>
          <w:rFonts w:cs="Arial"/>
          <w:szCs w:val="20"/>
          <w:lang w:eastAsia="sl-SI"/>
        </w:rPr>
        <w:t>V</w:t>
      </w:r>
      <w:r w:rsidR="00CC63C2" w:rsidRPr="00CC63C2">
        <w:rPr>
          <w:rFonts w:cs="Arial"/>
          <w:szCs w:val="20"/>
          <w:lang w:eastAsia="sl-SI"/>
        </w:rPr>
        <w:t xml:space="preserve"> </w:t>
      </w:r>
      <w:r w:rsidR="0032187D" w:rsidRPr="00CC63C2">
        <w:rPr>
          <w:rFonts w:cs="Arial"/>
          <w:szCs w:val="20"/>
          <w:lang w:eastAsia="sl-SI"/>
        </w:rPr>
        <w:t>tretjem odstavku</w:t>
      </w:r>
      <w:r w:rsidR="00CC63C2">
        <w:rPr>
          <w:rFonts w:cs="Arial"/>
          <w:szCs w:val="20"/>
          <w:lang w:eastAsia="sl-SI"/>
        </w:rPr>
        <w:t xml:space="preserve"> se</w:t>
      </w:r>
      <w:r>
        <w:rPr>
          <w:rFonts w:cs="Arial"/>
          <w:szCs w:val="20"/>
          <w:lang w:eastAsia="sl-SI"/>
        </w:rPr>
        <w:t>:</w:t>
      </w:r>
    </w:p>
    <w:p w14:paraId="3BD3A556" w14:textId="77777777" w:rsidR="0032187D" w:rsidRPr="007C31A6" w:rsidRDefault="007B7AB7" w:rsidP="0032187D">
      <w:pPr>
        <w:shd w:val="clear" w:color="auto" w:fill="FFFFFF"/>
        <w:spacing w:after="0" w:line="260" w:lineRule="exact"/>
        <w:rPr>
          <w:rFonts w:cs="Arial"/>
          <w:szCs w:val="20"/>
          <w:lang w:eastAsia="sl-SI"/>
        </w:rPr>
      </w:pPr>
      <w:r>
        <w:rPr>
          <w:rFonts w:cs="Arial"/>
          <w:szCs w:val="20"/>
          <w:lang w:eastAsia="sl-SI"/>
        </w:rPr>
        <w:sym w:font="Symbol" w:char="F02D"/>
      </w:r>
      <w:r w:rsidR="00CC63C2">
        <w:rPr>
          <w:rFonts w:cs="Arial"/>
          <w:szCs w:val="20"/>
          <w:lang w:eastAsia="sl-SI"/>
        </w:rPr>
        <w:t xml:space="preserve"> </w:t>
      </w:r>
      <w:r w:rsidR="0032187D" w:rsidRPr="007C31A6">
        <w:rPr>
          <w:rFonts w:cs="Arial"/>
          <w:szCs w:val="20"/>
          <w:lang w:eastAsia="sl-SI"/>
        </w:rPr>
        <w:t>v prvi alineji za besedilom »prenehanja tega ukrepa« doda</w:t>
      </w:r>
      <w:r w:rsidR="00AD7165">
        <w:rPr>
          <w:rFonts w:cs="Arial"/>
          <w:szCs w:val="20"/>
          <w:lang w:eastAsia="sl-SI"/>
        </w:rPr>
        <w:t>ta</w:t>
      </w:r>
      <w:r w:rsidR="0032187D" w:rsidRPr="007C31A6">
        <w:rPr>
          <w:rFonts w:cs="Arial"/>
          <w:szCs w:val="20"/>
          <w:lang w:eastAsia="sl-SI"/>
        </w:rPr>
        <w:t xml:space="preserve"> vejica in besedilo »družinsko razmerje in registrirane zunajzakonske skupnosti«</w:t>
      </w:r>
      <w:r w:rsidR="00234A7B">
        <w:rPr>
          <w:rFonts w:cs="Arial"/>
          <w:szCs w:val="20"/>
          <w:lang w:eastAsia="sl-SI"/>
        </w:rPr>
        <w:t>;</w:t>
      </w:r>
    </w:p>
    <w:p w14:paraId="417AAEFB" w14:textId="77777777" w:rsidR="0032187D" w:rsidRPr="007C31A6" w:rsidRDefault="0032187D" w:rsidP="0032187D">
      <w:pPr>
        <w:shd w:val="clear" w:color="auto" w:fill="FFFFFF"/>
        <w:spacing w:after="0" w:line="260" w:lineRule="exact"/>
        <w:rPr>
          <w:rFonts w:cs="Arial"/>
          <w:szCs w:val="20"/>
          <w:lang w:eastAsia="sl-SI"/>
        </w:rPr>
      </w:pPr>
    </w:p>
    <w:p w14:paraId="1A97ABC0" w14:textId="570585D3" w:rsidR="00B33A84" w:rsidRPr="007C31A6" w:rsidRDefault="00234A7B" w:rsidP="00E34E1F">
      <w:pPr>
        <w:shd w:val="clear" w:color="auto" w:fill="FFFFFF"/>
        <w:spacing w:after="0" w:line="260" w:lineRule="exact"/>
        <w:jc w:val="both"/>
        <w:rPr>
          <w:rFonts w:cs="Arial"/>
          <w:szCs w:val="20"/>
          <w:lang w:eastAsia="sl-SI"/>
        </w:rPr>
      </w:pPr>
      <w:r>
        <w:rPr>
          <w:rFonts w:cs="Arial"/>
          <w:szCs w:val="20"/>
          <w:lang w:eastAsia="sl-SI"/>
        </w:rPr>
        <w:sym w:font="Symbol" w:char="F02D"/>
      </w:r>
      <w:r w:rsidR="00C16404">
        <w:rPr>
          <w:rFonts w:cs="Arial"/>
          <w:szCs w:val="20"/>
          <w:lang w:eastAsia="sl-SI"/>
        </w:rPr>
        <w:t xml:space="preserve"> </w:t>
      </w:r>
      <w:r>
        <w:rPr>
          <w:rFonts w:cs="Arial"/>
          <w:szCs w:val="20"/>
          <w:lang w:eastAsia="sl-SI"/>
        </w:rPr>
        <w:t>v</w:t>
      </w:r>
      <w:r w:rsidR="0032187D" w:rsidRPr="007C31A6">
        <w:rPr>
          <w:rFonts w:cs="Arial"/>
          <w:szCs w:val="20"/>
          <w:lang w:eastAsia="sl-SI"/>
        </w:rPr>
        <w:t xml:space="preserve"> drugi alineji besedilo »družbenega varstva </w:t>
      </w:r>
      <w:r w:rsidR="00CC63C2">
        <w:rPr>
          <w:rFonts w:cs="Arial"/>
          <w:szCs w:val="20"/>
          <w:lang w:eastAsia="sl-SI"/>
        </w:rPr>
        <w:t xml:space="preserve">v skladu z </w:t>
      </w:r>
      <w:r w:rsidR="0032187D" w:rsidRPr="007C31A6">
        <w:rPr>
          <w:rFonts w:cs="Arial"/>
          <w:szCs w:val="20"/>
          <w:lang w:eastAsia="sl-SI"/>
        </w:rPr>
        <w:t>zakon</w:t>
      </w:r>
      <w:r w:rsidR="00CC63C2">
        <w:rPr>
          <w:rFonts w:cs="Arial"/>
          <w:szCs w:val="20"/>
          <w:lang w:eastAsia="sl-SI"/>
        </w:rPr>
        <w:t>om</w:t>
      </w:r>
      <w:r w:rsidR="0032187D" w:rsidRPr="007C31A6">
        <w:rPr>
          <w:rFonts w:cs="Arial"/>
          <w:szCs w:val="20"/>
          <w:lang w:eastAsia="sl-SI"/>
        </w:rPr>
        <w:t xml:space="preserve">, ki ureja družbeno varstvo duševno in telesno prizadetih oseb« nadomesti z besedilom </w:t>
      </w:r>
      <w:r w:rsidR="0032187D">
        <w:rPr>
          <w:rFonts w:cs="Arial"/>
          <w:szCs w:val="20"/>
          <w:lang w:eastAsia="sl-SI"/>
        </w:rPr>
        <w:t>»</w:t>
      </w:r>
      <w:r w:rsidR="0032187D" w:rsidRPr="007C31A6">
        <w:rPr>
          <w:rFonts w:cs="Arial"/>
          <w:szCs w:val="20"/>
          <w:lang w:eastAsia="sl-SI"/>
        </w:rPr>
        <w:t xml:space="preserve">socialnega vključevanja invalidov </w:t>
      </w:r>
      <w:r w:rsidR="00CC63C2">
        <w:rPr>
          <w:rFonts w:cs="Arial"/>
          <w:szCs w:val="20"/>
          <w:lang w:eastAsia="sl-SI"/>
        </w:rPr>
        <w:t>v skladu z</w:t>
      </w:r>
      <w:r w:rsidR="0032187D" w:rsidRPr="007C31A6">
        <w:rPr>
          <w:rFonts w:cs="Arial"/>
          <w:szCs w:val="20"/>
          <w:lang w:eastAsia="sl-SI"/>
        </w:rPr>
        <w:t xml:space="preserve"> zakon</w:t>
      </w:r>
      <w:r w:rsidR="00CC63C2">
        <w:rPr>
          <w:rFonts w:cs="Arial"/>
          <w:szCs w:val="20"/>
          <w:lang w:eastAsia="sl-SI"/>
        </w:rPr>
        <w:t>om</w:t>
      </w:r>
      <w:r w:rsidR="0032187D" w:rsidRPr="007C31A6">
        <w:rPr>
          <w:rFonts w:cs="Arial"/>
          <w:szCs w:val="20"/>
          <w:lang w:eastAsia="sl-SI"/>
        </w:rPr>
        <w:t>, ki ureja socialno vključevanje invalidov«</w:t>
      </w:r>
      <w:r>
        <w:rPr>
          <w:rFonts w:cs="Arial"/>
          <w:szCs w:val="20"/>
          <w:lang w:eastAsia="sl-SI"/>
        </w:rPr>
        <w:t xml:space="preserve"> in za besedo »motnjami«</w:t>
      </w:r>
      <w:r w:rsidR="00C16404">
        <w:rPr>
          <w:rFonts w:cs="Arial"/>
          <w:szCs w:val="20"/>
          <w:lang w:eastAsia="sl-SI"/>
        </w:rPr>
        <w:t xml:space="preserve"> </w:t>
      </w:r>
      <w:r w:rsidR="0032187D" w:rsidRPr="007C31A6">
        <w:rPr>
          <w:rFonts w:cs="Arial"/>
          <w:szCs w:val="20"/>
          <w:lang w:eastAsia="sl-SI"/>
        </w:rPr>
        <w:t>doda besedilo »odločbo o pridobitvi ali prenehanju statusa družinskega pomočnika, odločbo o rejništvu</w:t>
      </w:r>
      <w:r w:rsidR="00B33A84">
        <w:rPr>
          <w:rFonts w:cs="Arial"/>
          <w:szCs w:val="20"/>
          <w:lang w:eastAsia="sl-SI"/>
        </w:rPr>
        <w:t xml:space="preserve"> </w:t>
      </w:r>
      <w:r w:rsidR="00B33A84" w:rsidRPr="00E34E1F">
        <w:rPr>
          <w:rFonts w:cs="Arial"/>
          <w:szCs w:val="20"/>
          <w:lang w:eastAsia="sl-SI"/>
        </w:rPr>
        <w:t>ter višina in trajanje dodatka za pomoč in postrežbo</w:t>
      </w:r>
      <w:r w:rsidR="00B33A84" w:rsidRPr="007C31A6">
        <w:rPr>
          <w:rFonts w:cs="Arial"/>
          <w:szCs w:val="20"/>
          <w:lang w:eastAsia="sl-SI"/>
        </w:rPr>
        <w:t>«</w:t>
      </w:r>
      <w:r>
        <w:rPr>
          <w:rFonts w:cs="Arial"/>
          <w:szCs w:val="20"/>
          <w:lang w:eastAsia="sl-SI"/>
        </w:rPr>
        <w:t>;</w:t>
      </w:r>
    </w:p>
    <w:p w14:paraId="47A4B30D" w14:textId="77777777" w:rsidR="0032187D" w:rsidRDefault="0032187D" w:rsidP="0032187D">
      <w:pPr>
        <w:shd w:val="clear" w:color="auto" w:fill="FFFFFF"/>
        <w:spacing w:after="0" w:line="260" w:lineRule="exact"/>
        <w:rPr>
          <w:rFonts w:cs="Arial"/>
          <w:szCs w:val="20"/>
          <w:lang w:eastAsia="sl-SI"/>
        </w:rPr>
      </w:pPr>
    </w:p>
    <w:p w14:paraId="1475CC72" w14:textId="77777777" w:rsidR="0032187D" w:rsidRPr="007C31A6" w:rsidRDefault="00234A7B" w:rsidP="0032187D">
      <w:pPr>
        <w:shd w:val="clear" w:color="auto" w:fill="FFFFFF"/>
        <w:spacing w:after="0" w:line="260" w:lineRule="exact"/>
        <w:rPr>
          <w:rFonts w:cs="Arial"/>
          <w:szCs w:val="20"/>
          <w:lang w:eastAsia="sl-SI"/>
        </w:rPr>
      </w:pPr>
      <w:r>
        <w:rPr>
          <w:rFonts w:cs="Arial"/>
          <w:szCs w:val="20"/>
          <w:lang w:eastAsia="sl-SI"/>
        </w:rPr>
        <w:sym w:font="Symbol" w:char="F02D"/>
      </w:r>
      <w:r>
        <w:rPr>
          <w:rFonts w:cs="Arial"/>
          <w:szCs w:val="20"/>
          <w:lang w:eastAsia="sl-SI"/>
        </w:rPr>
        <w:t xml:space="preserve"> za dosedanjo šesto alinejo </w:t>
      </w:r>
      <w:r w:rsidR="0032187D">
        <w:rPr>
          <w:rFonts w:cs="Arial"/>
          <w:szCs w:val="20"/>
          <w:lang w:eastAsia="sl-SI"/>
        </w:rPr>
        <w:t xml:space="preserve">doda </w:t>
      </w:r>
      <w:r>
        <w:rPr>
          <w:rFonts w:cs="Arial"/>
          <w:szCs w:val="20"/>
          <w:lang w:eastAsia="sl-SI"/>
        </w:rPr>
        <w:t xml:space="preserve">nova </w:t>
      </w:r>
      <w:r w:rsidR="0032187D">
        <w:rPr>
          <w:rFonts w:cs="Arial"/>
          <w:szCs w:val="20"/>
          <w:lang w:eastAsia="sl-SI"/>
        </w:rPr>
        <w:t>sedma alineja, ki se glasi:</w:t>
      </w:r>
    </w:p>
    <w:p w14:paraId="0630F946" w14:textId="46C8339B" w:rsidR="0032187D" w:rsidRDefault="0032187D" w:rsidP="0032187D">
      <w:pPr>
        <w:shd w:val="clear" w:color="auto" w:fill="FFFFFF"/>
        <w:spacing w:after="0" w:line="260" w:lineRule="exact"/>
        <w:jc w:val="both"/>
        <w:rPr>
          <w:rFonts w:ascii="Helv" w:hAnsi="Helv" w:cs="Helv"/>
          <w:color w:val="000000"/>
          <w:szCs w:val="20"/>
        </w:rPr>
      </w:pPr>
      <w:r>
        <w:rPr>
          <w:rFonts w:ascii="Helv" w:hAnsi="Helv" w:cs="Helv"/>
          <w:color w:val="000000"/>
          <w:szCs w:val="20"/>
        </w:rPr>
        <w:t>»</w:t>
      </w:r>
      <w:r w:rsidR="00373662">
        <w:rPr>
          <w:rFonts w:ascii="Helv" w:hAnsi="Helv" w:cs="Helv"/>
          <w:color w:val="000000"/>
          <w:szCs w:val="20"/>
        </w:rPr>
        <w:sym w:font="Symbol" w:char="F02D"/>
      </w:r>
      <w:r w:rsidR="00373662">
        <w:rPr>
          <w:rFonts w:ascii="Helv" w:hAnsi="Helv" w:cs="Helv"/>
          <w:color w:val="000000"/>
          <w:szCs w:val="20"/>
        </w:rPr>
        <w:t xml:space="preserve"> </w:t>
      </w:r>
      <w:r>
        <w:rPr>
          <w:rFonts w:ascii="Helv" w:hAnsi="Helv" w:cs="Helv"/>
          <w:color w:val="000000"/>
          <w:szCs w:val="20"/>
        </w:rPr>
        <w:t xml:space="preserve">Ministrstva za izobraževanje, znanost in šport </w:t>
      </w:r>
      <w:r w:rsidR="00DD015D">
        <w:rPr>
          <w:rFonts w:ascii="Helv" w:hAnsi="Helv" w:cs="Helv"/>
          <w:color w:val="000000"/>
          <w:szCs w:val="20"/>
        </w:rPr>
        <w:sym w:font="Symbol" w:char="F02D"/>
      </w:r>
      <w:r>
        <w:rPr>
          <w:rFonts w:ascii="Helv" w:hAnsi="Helv" w:cs="Helv"/>
          <w:color w:val="000000"/>
          <w:szCs w:val="20"/>
        </w:rPr>
        <w:t xml:space="preserve"> podatke o osebah, ki so vključene v izvajanje vzgojno-izobraževalnih programov (osebno ime, EMŠO, obdobje vključitve, vrsta programa), in podatke o izvajalcu vzgojno-izobraževalnega programa;«</w:t>
      </w:r>
      <w:r w:rsidR="00AD7165">
        <w:rPr>
          <w:rFonts w:ascii="Helv" w:hAnsi="Helv" w:cs="Helv"/>
          <w:color w:val="000000"/>
          <w:szCs w:val="20"/>
        </w:rPr>
        <w:t>;</w:t>
      </w:r>
    </w:p>
    <w:p w14:paraId="1FD7AD53" w14:textId="77777777" w:rsidR="0032187D" w:rsidRPr="007C31A6" w:rsidRDefault="0032187D" w:rsidP="0032187D">
      <w:pPr>
        <w:shd w:val="clear" w:color="auto" w:fill="FFFFFF"/>
        <w:spacing w:after="0" w:line="260" w:lineRule="exact"/>
        <w:rPr>
          <w:rFonts w:cs="Arial"/>
          <w:szCs w:val="20"/>
          <w:lang w:eastAsia="sl-SI"/>
        </w:rPr>
      </w:pPr>
    </w:p>
    <w:p w14:paraId="30211A27" w14:textId="77777777" w:rsidR="0032187D" w:rsidRDefault="00234A7B" w:rsidP="0032187D">
      <w:pPr>
        <w:shd w:val="clear" w:color="auto" w:fill="FFFFFF"/>
        <w:spacing w:after="0" w:line="260" w:lineRule="exact"/>
        <w:jc w:val="both"/>
        <w:rPr>
          <w:rFonts w:cs="Arial"/>
          <w:szCs w:val="20"/>
          <w:lang w:eastAsia="sl-SI"/>
        </w:rPr>
      </w:pPr>
      <w:r>
        <w:rPr>
          <w:rFonts w:cs="Arial"/>
          <w:szCs w:val="20"/>
          <w:lang w:eastAsia="sl-SI"/>
        </w:rPr>
        <w:sym w:font="Symbol" w:char="F02D"/>
      </w:r>
      <w:r w:rsidR="00AD7165">
        <w:rPr>
          <w:rFonts w:cs="Arial"/>
          <w:szCs w:val="20"/>
          <w:lang w:eastAsia="sl-SI"/>
        </w:rPr>
        <w:t xml:space="preserve"> </w:t>
      </w:r>
      <w:r w:rsidR="0032187D" w:rsidRPr="007C31A6">
        <w:rPr>
          <w:rFonts w:cs="Arial"/>
          <w:szCs w:val="20"/>
          <w:lang w:eastAsia="sl-SI"/>
        </w:rPr>
        <w:t xml:space="preserve">v </w:t>
      </w:r>
      <w:r w:rsidR="0032187D">
        <w:rPr>
          <w:rFonts w:cs="Arial"/>
          <w:szCs w:val="20"/>
          <w:lang w:eastAsia="sl-SI"/>
        </w:rPr>
        <w:t xml:space="preserve">dosedanji </w:t>
      </w:r>
      <w:r w:rsidR="0032187D" w:rsidRPr="007C31A6">
        <w:rPr>
          <w:rFonts w:cs="Arial"/>
          <w:szCs w:val="20"/>
          <w:lang w:eastAsia="sl-SI"/>
        </w:rPr>
        <w:t>sedmi alineji</w:t>
      </w:r>
      <w:r w:rsidR="0032187D">
        <w:rPr>
          <w:rFonts w:cs="Arial"/>
          <w:szCs w:val="20"/>
          <w:lang w:eastAsia="sl-SI"/>
        </w:rPr>
        <w:t>, ki postane osma</w:t>
      </w:r>
      <w:r>
        <w:rPr>
          <w:rFonts w:cs="Arial"/>
          <w:szCs w:val="20"/>
          <w:lang w:eastAsia="sl-SI"/>
        </w:rPr>
        <w:t xml:space="preserve"> alineja</w:t>
      </w:r>
      <w:r w:rsidR="00AD7165">
        <w:rPr>
          <w:rFonts w:cs="Arial"/>
          <w:szCs w:val="20"/>
          <w:lang w:eastAsia="sl-SI"/>
        </w:rPr>
        <w:t>,</w:t>
      </w:r>
      <w:r>
        <w:rPr>
          <w:rFonts w:cs="Arial"/>
          <w:szCs w:val="20"/>
          <w:lang w:eastAsia="sl-SI"/>
        </w:rPr>
        <w:t xml:space="preserve"> </w:t>
      </w:r>
      <w:r w:rsidR="0032187D" w:rsidRPr="007C31A6">
        <w:rPr>
          <w:rFonts w:cs="Arial"/>
          <w:szCs w:val="20"/>
          <w:lang w:eastAsia="sl-SI"/>
        </w:rPr>
        <w:t>za besedilom »postopkih prisilnega prenehanja« doda</w:t>
      </w:r>
      <w:r w:rsidR="00AD7165">
        <w:rPr>
          <w:rFonts w:cs="Arial"/>
          <w:szCs w:val="20"/>
          <w:lang w:eastAsia="sl-SI"/>
        </w:rPr>
        <w:t>ta</w:t>
      </w:r>
      <w:r w:rsidR="0032187D" w:rsidRPr="007C31A6">
        <w:rPr>
          <w:rFonts w:cs="Arial"/>
          <w:szCs w:val="20"/>
          <w:lang w:eastAsia="sl-SI"/>
        </w:rPr>
        <w:t xml:space="preserve"> vejica in besedilo »podatke o plačanih davkih in prispevkih«.</w:t>
      </w:r>
    </w:p>
    <w:p w14:paraId="00F50B36" w14:textId="77777777" w:rsidR="0032187D" w:rsidRDefault="0032187D" w:rsidP="0032187D">
      <w:pPr>
        <w:shd w:val="clear" w:color="auto" w:fill="FFFFFF"/>
        <w:spacing w:after="0" w:line="260" w:lineRule="exact"/>
        <w:rPr>
          <w:rFonts w:cs="Arial"/>
          <w:szCs w:val="20"/>
          <w:lang w:eastAsia="sl-SI"/>
        </w:rPr>
      </w:pPr>
    </w:p>
    <w:p w14:paraId="53BBBD34" w14:textId="77777777" w:rsidR="0032187D" w:rsidRPr="007C31A6" w:rsidRDefault="0032187D" w:rsidP="0032187D">
      <w:pPr>
        <w:shd w:val="clear" w:color="auto" w:fill="FFFFFF"/>
        <w:spacing w:after="0" w:line="260" w:lineRule="exact"/>
        <w:rPr>
          <w:rFonts w:cs="Arial"/>
          <w:szCs w:val="20"/>
          <w:lang w:eastAsia="sl-SI"/>
        </w:rPr>
      </w:pPr>
      <w:r w:rsidRPr="007C31A6">
        <w:rPr>
          <w:rFonts w:cs="Arial"/>
          <w:szCs w:val="20"/>
          <w:lang w:eastAsia="sl-SI"/>
        </w:rPr>
        <w:t>Peti odstavek se spremeni tako, da se glasi:</w:t>
      </w:r>
    </w:p>
    <w:p w14:paraId="645662A2" w14:textId="77777777"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 xml:space="preserve">»(5) Zaradi točnosti in ažurnosti podatkov iz 29. člena tega zakona se lahko centralna zbirka podatkov na podlagi EMŠO povezuje s centralnim registrom prebivalstva </w:t>
      </w:r>
      <w:r w:rsidR="00AD7165">
        <w:rPr>
          <w:rFonts w:cs="Arial"/>
          <w:szCs w:val="20"/>
          <w:lang w:eastAsia="sl-SI"/>
        </w:rPr>
        <w:t>in</w:t>
      </w:r>
      <w:r w:rsidR="00AD7165" w:rsidRPr="007C31A6">
        <w:rPr>
          <w:rFonts w:cs="Arial"/>
          <w:szCs w:val="20"/>
          <w:lang w:eastAsia="sl-SI"/>
        </w:rPr>
        <w:t xml:space="preserve"> </w:t>
      </w:r>
      <w:r w:rsidRPr="007C31A6">
        <w:rPr>
          <w:rFonts w:cs="Arial"/>
          <w:szCs w:val="20"/>
          <w:lang w:eastAsia="sl-SI"/>
        </w:rPr>
        <w:t xml:space="preserve">vsemi institucijami iz tretjega odstavka tega člena.«. </w:t>
      </w:r>
    </w:p>
    <w:p w14:paraId="6112D7FC" w14:textId="77777777" w:rsidR="0032187D" w:rsidRPr="007C31A6" w:rsidRDefault="0032187D" w:rsidP="0032187D">
      <w:pPr>
        <w:shd w:val="clear" w:color="auto" w:fill="FFFFFF"/>
        <w:spacing w:after="0" w:line="260" w:lineRule="exact"/>
        <w:jc w:val="both"/>
        <w:rPr>
          <w:rFonts w:cs="Arial"/>
          <w:szCs w:val="20"/>
          <w:lang w:eastAsia="sl-SI"/>
        </w:rPr>
      </w:pPr>
    </w:p>
    <w:p w14:paraId="2AF4D768" w14:textId="77777777" w:rsidR="00522871" w:rsidRDefault="0032187D" w:rsidP="00687B45">
      <w:pPr>
        <w:shd w:val="clear" w:color="auto" w:fill="FFFFFF"/>
        <w:spacing w:after="0" w:line="260" w:lineRule="exact"/>
        <w:jc w:val="center"/>
        <w:rPr>
          <w:rFonts w:cs="Arial"/>
          <w:szCs w:val="20"/>
          <w:lang w:eastAsia="sl-SI"/>
        </w:rPr>
      </w:pPr>
      <w:r w:rsidRPr="007C31A6">
        <w:rPr>
          <w:rFonts w:cs="Arial"/>
          <w:szCs w:val="20"/>
          <w:lang w:eastAsia="sl-SI"/>
        </w:rPr>
        <w:t>PREHODNE IN KONČNE DOLOČBE</w:t>
      </w:r>
    </w:p>
    <w:p w14:paraId="0DF88A19" w14:textId="77777777" w:rsidR="0032187D" w:rsidRPr="007C31A6" w:rsidRDefault="0032187D" w:rsidP="0032187D">
      <w:pPr>
        <w:shd w:val="clear" w:color="auto" w:fill="FFFFFF"/>
        <w:spacing w:after="0" w:line="260" w:lineRule="exact"/>
        <w:jc w:val="both"/>
        <w:rPr>
          <w:rFonts w:cs="Arial"/>
          <w:szCs w:val="20"/>
          <w:lang w:eastAsia="sl-SI"/>
        </w:rPr>
      </w:pPr>
    </w:p>
    <w:p w14:paraId="12D6A858"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5004E17A" w14:textId="77777777" w:rsidR="0032187D" w:rsidRPr="007C31A6" w:rsidRDefault="0032187D" w:rsidP="0032187D">
      <w:pPr>
        <w:shd w:val="clear" w:color="auto" w:fill="FFFFFF"/>
        <w:spacing w:after="0" w:line="260" w:lineRule="exact"/>
        <w:ind w:left="720"/>
        <w:contextualSpacing/>
        <w:jc w:val="center"/>
        <w:rPr>
          <w:rFonts w:cs="Arial"/>
          <w:szCs w:val="20"/>
          <w:lang w:eastAsia="sl-SI"/>
        </w:rPr>
      </w:pPr>
      <w:r w:rsidRPr="007C31A6">
        <w:rPr>
          <w:rFonts w:cs="Arial"/>
          <w:szCs w:val="20"/>
          <w:lang w:eastAsia="sl-SI"/>
        </w:rPr>
        <w:t>(ponovna ocena upravičenosti do osebne asistence)</w:t>
      </w:r>
    </w:p>
    <w:p w14:paraId="664AF749" w14:textId="77777777" w:rsidR="0032187D" w:rsidRPr="007C31A6" w:rsidRDefault="0032187D" w:rsidP="0032187D">
      <w:pPr>
        <w:shd w:val="clear" w:color="auto" w:fill="FFFFFF"/>
        <w:spacing w:after="0" w:line="260" w:lineRule="exact"/>
        <w:ind w:left="720"/>
        <w:contextualSpacing/>
        <w:jc w:val="both"/>
        <w:rPr>
          <w:rFonts w:cs="Arial"/>
          <w:szCs w:val="20"/>
          <w:lang w:eastAsia="sl-SI"/>
        </w:rPr>
      </w:pPr>
    </w:p>
    <w:p w14:paraId="64FD8FEC" w14:textId="04090DAE" w:rsidR="0032187D" w:rsidRPr="007C31A6"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 xml:space="preserve">Pri uporabnikih osebne asistence, ki imajo v skladu z veljavno odločbo </w:t>
      </w:r>
      <w:r>
        <w:rPr>
          <w:rFonts w:cs="Arial"/>
          <w:szCs w:val="20"/>
          <w:lang w:eastAsia="sl-SI"/>
        </w:rPr>
        <w:t xml:space="preserve">pravico do </w:t>
      </w:r>
      <w:r w:rsidRPr="007C31A6">
        <w:rPr>
          <w:rFonts w:cs="Arial"/>
          <w:szCs w:val="20"/>
          <w:lang w:eastAsia="sl-SI"/>
        </w:rPr>
        <w:t xml:space="preserve">osebne asistence, se po uradni dolžnosti </w:t>
      </w:r>
      <w:r w:rsidR="00B413CC">
        <w:rPr>
          <w:rFonts w:cs="Arial"/>
          <w:szCs w:val="20"/>
          <w:lang w:eastAsia="sl-SI"/>
        </w:rPr>
        <w:t xml:space="preserve">uvede </w:t>
      </w:r>
      <w:r w:rsidRPr="007C31A6">
        <w:rPr>
          <w:rFonts w:cs="Arial"/>
          <w:szCs w:val="20"/>
          <w:lang w:eastAsia="sl-SI"/>
        </w:rPr>
        <w:t>postopek ponovne ocene</w:t>
      </w:r>
      <w:r w:rsidR="004C4434">
        <w:rPr>
          <w:rFonts w:cs="Arial"/>
          <w:szCs w:val="20"/>
          <w:lang w:eastAsia="sl-SI"/>
        </w:rPr>
        <w:t xml:space="preserve"> upravičenosti do osebne asistence</w:t>
      </w:r>
      <w:r w:rsidRPr="007C31A6">
        <w:rPr>
          <w:rFonts w:cs="Arial"/>
          <w:szCs w:val="20"/>
          <w:lang w:eastAsia="sl-SI"/>
        </w:rPr>
        <w:t xml:space="preserve"> v skladu z </w:t>
      </w:r>
      <w:r w:rsidR="00AD7165">
        <w:rPr>
          <w:rFonts w:cs="Arial"/>
          <w:szCs w:val="20"/>
          <w:lang w:eastAsia="sl-SI"/>
        </w:rPr>
        <w:t xml:space="preserve">novim </w:t>
      </w:r>
      <w:r w:rsidRPr="007C31A6">
        <w:rPr>
          <w:rFonts w:cs="Arial"/>
          <w:szCs w:val="20"/>
          <w:lang w:eastAsia="sl-SI"/>
        </w:rPr>
        <w:t>22.a členom zakona naj</w:t>
      </w:r>
      <w:r>
        <w:rPr>
          <w:rFonts w:cs="Arial"/>
          <w:szCs w:val="20"/>
          <w:lang w:eastAsia="sl-SI"/>
        </w:rPr>
        <w:t>poz</w:t>
      </w:r>
      <w:r w:rsidRPr="007C31A6">
        <w:rPr>
          <w:rFonts w:cs="Arial"/>
          <w:szCs w:val="20"/>
          <w:lang w:eastAsia="sl-SI"/>
        </w:rPr>
        <w:t xml:space="preserve">neje v </w:t>
      </w:r>
      <w:r>
        <w:rPr>
          <w:rFonts w:cs="Arial"/>
          <w:szCs w:val="20"/>
          <w:lang w:eastAsia="sl-SI"/>
        </w:rPr>
        <w:t xml:space="preserve">treh </w:t>
      </w:r>
      <w:r w:rsidRPr="007C31A6">
        <w:rPr>
          <w:rFonts w:cs="Arial"/>
          <w:szCs w:val="20"/>
          <w:lang w:eastAsia="sl-SI"/>
        </w:rPr>
        <w:t>let</w:t>
      </w:r>
      <w:r>
        <w:rPr>
          <w:rFonts w:cs="Arial"/>
          <w:szCs w:val="20"/>
          <w:lang w:eastAsia="sl-SI"/>
        </w:rPr>
        <w:t>ih</w:t>
      </w:r>
      <w:r w:rsidRPr="007C31A6">
        <w:rPr>
          <w:rFonts w:cs="Arial"/>
          <w:szCs w:val="20"/>
          <w:lang w:eastAsia="sl-SI"/>
        </w:rPr>
        <w:t xml:space="preserve"> od </w:t>
      </w:r>
      <w:r w:rsidR="00AD7165">
        <w:rPr>
          <w:rFonts w:cs="Arial"/>
          <w:szCs w:val="20"/>
          <w:lang w:eastAsia="sl-SI"/>
        </w:rPr>
        <w:t>uveljavitve</w:t>
      </w:r>
      <w:r w:rsidRPr="007C31A6">
        <w:rPr>
          <w:rFonts w:cs="Arial"/>
          <w:szCs w:val="20"/>
          <w:lang w:eastAsia="sl-SI"/>
        </w:rPr>
        <w:t xml:space="preserve"> tega zakona. </w:t>
      </w:r>
    </w:p>
    <w:p w14:paraId="6E8739DB" w14:textId="77777777" w:rsidR="0032187D" w:rsidRPr="007C31A6" w:rsidRDefault="0032187D" w:rsidP="0032187D">
      <w:pPr>
        <w:shd w:val="clear" w:color="auto" w:fill="FFFFFF"/>
        <w:spacing w:after="0" w:line="260" w:lineRule="exact"/>
        <w:jc w:val="both"/>
        <w:rPr>
          <w:rFonts w:cs="Arial"/>
          <w:szCs w:val="20"/>
          <w:lang w:eastAsia="sl-SI"/>
        </w:rPr>
      </w:pPr>
    </w:p>
    <w:p w14:paraId="54C380B1"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6B2CE322" w14:textId="77777777" w:rsidR="0032187D" w:rsidRPr="007C31A6" w:rsidRDefault="0032187D" w:rsidP="0032187D">
      <w:pPr>
        <w:shd w:val="clear" w:color="auto" w:fill="FFFFFF"/>
        <w:spacing w:after="0" w:line="260" w:lineRule="exact"/>
        <w:ind w:left="720"/>
        <w:contextualSpacing/>
        <w:jc w:val="center"/>
        <w:rPr>
          <w:rFonts w:cs="Arial"/>
          <w:szCs w:val="20"/>
          <w:lang w:eastAsia="sl-SI"/>
        </w:rPr>
      </w:pPr>
      <w:r w:rsidRPr="007C31A6">
        <w:rPr>
          <w:rFonts w:cs="Arial"/>
          <w:szCs w:val="20"/>
          <w:lang w:eastAsia="sl-SI"/>
        </w:rPr>
        <w:t>(uskladitev statusa izvajalcev osebne asistence)</w:t>
      </w:r>
    </w:p>
    <w:p w14:paraId="34129194" w14:textId="77777777" w:rsidR="0032187D" w:rsidRDefault="0032187D" w:rsidP="0032187D">
      <w:pPr>
        <w:shd w:val="clear" w:color="auto" w:fill="FFFFFF"/>
        <w:spacing w:after="0" w:line="260" w:lineRule="exact"/>
        <w:ind w:firstLine="357"/>
        <w:jc w:val="both"/>
        <w:rPr>
          <w:rFonts w:cs="Arial"/>
          <w:szCs w:val="20"/>
          <w:lang w:eastAsia="sl-SI"/>
        </w:rPr>
      </w:pPr>
    </w:p>
    <w:p w14:paraId="4767A8EA" w14:textId="1B3BC005" w:rsidR="0032187D" w:rsidRPr="007C31A6" w:rsidRDefault="0032187D" w:rsidP="0032187D">
      <w:pPr>
        <w:shd w:val="clear" w:color="auto" w:fill="FFFFFF"/>
        <w:spacing w:after="0" w:line="260" w:lineRule="exact"/>
        <w:ind w:firstLine="357"/>
        <w:jc w:val="both"/>
        <w:rPr>
          <w:rFonts w:cs="Arial"/>
          <w:szCs w:val="20"/>
          <w:lang w:eastAsia="sl-SI"/>
        </w:rPr>
      </w:pPr>
      <w:r>
        <w:rPr>
          <w:rFonts w:cs="Arial"/>
          <w:szCs w:val="20"/>
          <w:lang w:eastAsia="sl-SI"/>
        </w:rPr>
        <w:t xml:space="preserve">(1) Izvajalci osebne asistence, ki so vpisani v register izvajalcev osebne asistence in ne izpolnjujejo pogoja </w:t>
      </w:r>
      <w:r w:rsidRPr="002062F7">
        <w:rPr>
          <w:rFonts w:cs="Arial"/>
          <w:szCs w:val="20"/>
          <w:lang w:eastAsia="sl-SI"/>
        </w:rPr>
        <w:t xml:space="preserve">iz </w:t>
      </w:r>
      <w:r w:rsidR="00AD7165" w:rsidRPr="002062F7">
        <w:rPr>
          <w:rFonts w:cs="Arial"/>
          <w:szCs w:val="20"/>
          <w:lang w:eastAsia="sl-SI"/>
        </w:rPr>
        <w:t>spremenjenega</w:t>
      </w:r>
      <w:r w:rsidR="00AD7165">
        <w:rPr>
          <w:rFonts w:cs="Arial"/>
          <w:szCs w:val="20"/>
          <w:lang w:eastAsia="sl-SI"/>
        </w:rPr>
        <w:t xml:space="preserve"> </w:t>
      </w:r>
      <w:r>
        <w:rPr>
          <w:rFonts w:cs="Arial"/>
          <w:szCs w:val="20"/>
          <w:lang w:eastAsia="sl-SI"/>
        </w:rPr>
        <w:t>10. člena zakona in</w:t>
      </w:r>
      <w:r w:rsidR="00B40A6E">
        <w:rPr>
          <w:rFonts w:cs="Arial"/>
          <w:szCs w:val="20"/>
          <w:lang w:eastAsia="sl-SI"/>
        </w:rPr>
        <w:t xml:space="preserve"> pogojev iz</w:t>
      </w:r>
      <w:r>
        <w:rPr>
          <w:rFonts w:cs="Arial"/>
          <w:szCs w:val="20"/>
          <w:lang w:eastAsia="sl-SI"/>
        </w:rPr>
        <w:t xml:space="preserve"> </w:t>
      </w:r>
      <w:r w:rsidR="00AD7165" w:rsidRPr="002062F7">
        <w:rPr>
          <w:rFonts w:cs="Arial"/>
          <w:szCs w:val="20"/>
          <w:lang w:eastAsia="sl-SI"/>
        </w:rPr>
        <w:t>novih</w:t>
      </w:r>
      <w:r w:rsidR="00AD7165">
        <w:rPr>
          <w:rFonts w:cs="Arial"/>
          <w:szCs w:val="20"/>
          <w:lang w:eastAsia="sl-SI"/>
        </w:rPr>
        <w:t xml:space="preserve"> </w:t>
      </w:r>
      <w:r>
        <w:rPr>
          <w:rFonts w:cs="Arial"/>
          <w:szCs w:val="20"/>
          <w:lang w:eastAsia="sl-SI"/>
        </w:rPr>
        <w:t>prve, druge</w:t>
      </w:r>
      <w:r w:rsidR="00B413CC">
        <w:rPr>
          <w:rFonts w:cs="Arial"/>
          <w:szCs w:val="20"/>
          <w:lang w:eastAsia="sl-SI"/>
        </w:rPr>
        <w:t xml:space="preserve"> in</w:t>
      </w:r>
      <w:r w:rsidR="002062F7">
        <w:rPr>
          <w:rFonts w:cs="Arial"/>
          <w:szCs w:val="20"/>
          <w:lang w:eastAsia="sl-SI"/>
        </w:rPr>
        <w:t xml:space="preserve"> tretje</w:t>
      </w:r>
      <w:r>
        <w:rPr>
          <w:rFonts w:cs="Arial"/>
          <w:szCs w:val="20"/>
          <w:lang w:eastAsia="sl-SI"/>
        </w:rPr>
        <w:t xml:space="preserve"> alineje </w:t>
      </w:r>
      <w:r w:rsidR="00AD7165">
        <w:rPr>
          <w:rFonts w:cs="Arial"/>
          <w:szCs w:val="20"/>
          <w:lang w:eastAsia="sl-SI"/>
        </w:rPr>
        <w:t xml:space="preserve">spremenjenega </w:t>
      </w:r>
      <w:r>
        <w:rPr>
          <w:rFonts w:cs="Arial"/>
          <w:szCs w:val="20"/>
          <w:lang w:eastAsia="sl-SI"/>
        </w:rPr>
        <w:t xml:space="preserve">drugega odstavka 12. člena zakona, se v šestih mesecih od </w:t>
      </w:r>
      <w:r w:rsidR="00AD7165">
        <w:rPr>
          <w:rFonts w:cs="Arial"/>
          <w:szCs w:val="20"/>
          <w:lang w:eastAsia="sl-SI"/>
        </w:rPr>
        <w:t>uveljavitve</w:t>
      </w:r>
      <w:r>
        <w:rPr>
          <w:rFonts w:cs="Arial"/>
          <w:szCs w:val="20"/>
          <w:lang w:eastAsia="sl-SI"/>
        </w:rPr>
        <w:t xml:space="preserve"> tega zakona statusno preoblikujejo oziroma izpolnijo pogoje iz </w:t>
      </w:r>
      <w:r w:rsidR="00AD7165">
        <w:rPr>
          <w:rFonts w:cs="Arial"/>
          <w:szCs w:val="20"/>
          <w:lang w:eastAsia="sl-SI"/>
        </w:rPr>
        <w:t xml:space="preserve">novih </w:t>
      </w:r>
      <w:r>
        <w:rPr>
          <w:rFonts w:cs="Arial"/>
          <w:szCs w:val="20"/>
          <w:lang w:eastAsia="sl-SI"/>
        </w:rPr>
        <w:t xml:space="preserve">prve, druge in tretje alineje </w:t>
      </w:r>
      <w:r w:rsidR="00AD7165">
        <w:rPr>
          <w:rFonts w:cs="Arial"/>
          <w:szCs w:val="20"/>
          <w:lang w:eastAsia="sl-SI"/>
        </w:rPr>
        <w:t xml:space="preserve">spremenjenega </w:t>
      </w:r>
      <w:r>
        <w:rPr>
          <w:rFonts w:cs="Arial"/>
          <w:szCs w:val="20"/>
          <w:lang w:eastAsia="sl-SI"/>
        </w:rPr>
        <w:t xml:space="preserve">drugega odstavka 12. člena zakona. Če v predpisanem roku ne izpolnijo pogojev iz tega odstavka, se </w:t>
      </w:r>
      <w:r w:rsidR="00641DB0">
        <w:rPr>
          <w:rFonts w:cs="Arial"/>
          <w:szCs w:val="20"/>
          <w:lang w:eastAsia="sl-SI"/>
        </w:rPr>
        <w:t xml:space="preserve">po uradni dolžnosti </w:t>
      </w:r>
      <w:r>
        <w:rPr>
          <w:rFonts w:cs="Arial"/>
          <w:szCs w:val="20"/>
          <w:lang w:eastAsia="sl-SI"/>
        </w:rPr>
        <w:t>izbrišejo iz registra izvajalcev osebne asistence.</w:t>
      </w:r>
    </w:p>
    <w:p w14:paraId="26772102" w14:textId="77777777" w:rsidR="00210F06" w:rsidRDefault="00210F06" w:rsidP="0032187D">
      <w:pPr>
        <w:shd w:val="clear" w:color="auto" w:fill="FFFFFF"/>
        <w:spacing w:after="0" w:line="260" w:lineRule="exact"/>
        <w:ind w:firstLine="357"/>
        <w:jc w:val="both"/>
        <w:rPr>
          <w:rFonts w:cs="Arial"/>
          <w:szCs w:val="20"/>
          <w:lang w:eastAsia="sl-SI"/>
        </w:rPr>
      </w:pPr>
    </w:p>
    <w:p w14:paraId="6EC80427" w14:textId="2417812F"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 xml:space="preserve">(2) </w:t>
      </w:r>
      <w:r>
        <w:rPr>
          <w:rFonts w:cs="Arial"/>
          <w:szCs w:val="20"/>
          <w:lang w:eastAsia="sl-SI"/>
        </w:rPr>
        <w:t xml:space="preserve">Pogoj </w:t>
      </w:r>
      <w:r w:rsidR="00BF3977">
        <w:rPr>
          <w:rFonts w:cs="Arial"/>
          <w:szCs w:val="20"/>
          <w:lang w:eastAsia="sl-SI"/>
        </w:rPr>
        <w:t>pridobljenega statusa</w:t>
      </w:r>
      <w:r>
        <w:rPr>
          <w:rFonts w:cs="Arial"/>
          <w:szCs w:val="20"/>
          <w:lang w:eastAsia="sl-SI"/>
        </w:rPr>
        <w:t xml:space="preserve"> iz </w:t>
      </w:r>
      <w:r w:rsidR="00AD7165">
        <w:rPr>
          <w:rFonts w:cs="Arial"/>
          <w:szCs w:val="20"/>
          <w:lang w:eastAsia="sl-SI"/>
        </w:rPr>
        <w:t xml:space="preserve">spremenjenega </w:t>
      </w:r>
      <w:r>
        <w:rPr>
          <w:rFonts w:cs="Arial"/>
          <w:szCs w:val="20"/>
          <w:lang w:eastAsia="sl-SI"/>
        </w:rPr>
        <w:t xml:space="preserve">10. člena zakona ne velja za izvajalce osebne asistence, ki so na dan </w:t>
      </w:r>
      <w:r w:rsidR="00076004">
        <w:rPr>
          <w:rFonts w:cs="Arial"/>
          <w:szCs w:val="20"/>
          <w:lang w:eastAsia="sl-SI"/>
        </w:rPr>
        <w:t>uveljavitve</w:t>
      </w:r>
      <w:r>
        <w:rPr>
          <w:rFonts w:cs="Arial"/>
          <w:szCs w:val="20"/>
          <w:lang w:eastAsia="sl-SI"/>
        </w:rPr>
        <w:t xml:space="preserve"> tega zakona vpisani v register izvajalcev osebne asistence.</w:t>
      </w:r>
    </w:p>
    <w:p w14:paraId="0703F9B1" w14:textId="3C020951" w:rsidR="003E29B3" w:rsidRDefault="003E29B3" w:rsidP="0032187D">
      <w:pPr>
        <w:shd w:val="clear" w:color="auto" w:fill="FFFFFF"/>
        <w:spacing w:after="0" w:line="260" w:lineRule="exact"/>
        <w:ind w:firstLine="357"/>
        <w:jc w:val="both"/>
        <w:rPr>
          <w:rFonts w:cs="Arial"/>
          <w:szCs w:val="20"/>
          <w:lang w:eastAsia="sl-SI"/>
        </w:rPr>
      </w:pPr>
    </w:p>
    <w:p w14:paraId="0A5442A2" w14:textId="195257EE" w:rsidR="0032187D" w:rsidRPr="007C31A6" w:rsidRDefault="0032187D" w:rsidP="0032187D">
      <w:pPr>
        <w:shd w:val="clear" w:color="auto" w:fill="FFFFFF"/>
        <w:spacing w:after="0" w:line="260" w:lineRule="exact"/>
        <w:ind w:firstLine="357"/>
        <w:jc w:val="both"/>
        <w:rPr>
          <w:rFonts w:cs="Arial"/>
          <w:szCs w:val="20"/>
          <w:lang w:eastAsia="sl-SI"/>
        </w:rPr>
      </w:pPr>
      <w:r w:rsidRPr="007C31A6">
        <w:rPr>
          <w:rFonts w:cs="Arial"/>
          <w:szCs w:val="20"/>
          <w:lang w:eastAsia="sl-SI"/>
        </w:rPr>
        <w:t xml:space="preserve">(3) Če se izvajalec osebne asistence odloči, da osebne asistence ne bo več izvajal in zahteva izbris iz registra izvajalcev osebne asistence, ali če mu je status izvajalca osebne asistence odvzet po uradni dolžnosti, </w:t>
      </w:r>
      <w:r>
        <w:rPr>
          <w:rFonts w:cs="Arial"/>
          <w:szCs w:val="20"/>
          <w:lang w:eastAsia="sl-SI"/>
        </w:rPr>
        <w:t>mora</w:t>
      </w:r>
      <w:r w:rsidRPr="007C31A6">
        <w:rPr>
          <w:rFonts w:cs="Arial"/>
          <w:szCs w:val="20"/>
          <w:lang w:eastAsia="sl-SI"/>
        </w:rPr>
        <w:t xml:space="preserve"> </w:t>
      </w:r>
      <w:r>
        <w:rPr>
          <w:rFonts w:cs="Arial"/>
          <w:szCs w:val="20"/>
          <w:lang w:eastAsia="sl-SI"/>
        </w:rPr>
        <w:t>skupaj z uporabnikom in koordinatorjem</w:t>
      </w:r>
      <w:r w:rsidRPr="007C31A6">
        <w:rPr>
          <w:rFonts w:cs="Arial"/>
          <w:szCs w:val="20"/>
          <w:lang w:eastAsia="sl-SI"/>
        </w:rPr>
        <w:t xml:space="preserve"> uporabni</w:t>
      </w:r>
      <w:r>
        <w:rPr>
          <w:rFonts w:cs="Arial"/>
          <w:szCs w:val="20"/>
          <w:lang w:eastAsia="sl-SI"/>
        </w:rPr>
        <w:t>ku</w:t>
      </w:r>
      <w:r w:rsidRPr="007C31A6">
        <w:rPr>
          <w:rFonts w:cs="Arial"/>
          <w:szCs w:val="20"/>
          <w:lang w:eastAsia="sl-SI"/>
        </w:rPr>
        <w:t xml:space="preserve"> poiskati novega izvajalca osebne asistence v ene</w:t>
      </w:r>
      <w:r>
        <w:rPr>
          <w:rFonts w:cs="Arial"/>
          <w:szCs w:val="20"/>
          <w:lang w:eastAsia="sl-SI"/>
        </w:rPr>
        <w:t>m</w:t>
      </w:r>
      <w:r w:rsidRPr="007C31A6">
        <w:rPr>
          <w:rFonts w:cs="Arial"/>
          <w:szCs w:val="20"/>
          <w:lang w:eastAsia="sl-SI"/>
        </w:rPr>
        <w:t xml:space="preserve"> mesec</w:t>
      </w:r>
      <w:r>
        <w:rPr>
          <w:rFonts w:cs="Arial"/>
          <w:szCs w:val="20"/>
          <w:lang w:eastAsia="sl-SI"/>
        </w:rPr>
        <w:t>u</w:t>
      </w:r>
      <w:r w:rsidR="00076004">
        <w:rPr>
          <w:rFonts w:cs="Arial"/>
          <w:szCs w:val="20"/>
          <w:lang w:eastAsia="sl-SI"/>
        </w:rPr>
        <w:t xml:space="preserve"> </w:t>
      </w:r>
      <w:r w:rsidR="002F09A4">
        <w:rPr>
          <w:rFonts w:cs="Arial"/>
          <w:szCs w:val="20"/>
          <w:lang w:eastAsia="sl-SI"/>
        </w:rPr>
        <w:t>od dneva, ko je zaprosil za izbris iz registra izvajalcev osebne asistence ali mu je bil status odvzet po uradni dolžnosti.</w:t>
      </w:r>
      <w:r w:rsidR="00890747">
        <w:rPr>
          <w:rFonts w:cs="Arial"/>
          <w:szCs w:val="20"/>
          <w:lang w:eastAsia="sl-SI"/>
        </w:rPr>
        <w:t xml:space="preserve"> V tem obdobju mora izvajalec osebne asistence nemoteno izvajati</w:t>
      </w:r>
      <w:r w:rsidR="00641DB0">
        <w:rPr>
          <w:rFonts w:cs="Arial"/>
          <w:szCs w:val="20"/>
          <w:lang w:eastAsia="sl-SI"/>
        </w:rPr>
        <w:t xml:space="preserve"> osebno asistenco za uporabnike.</w:t>
      </w:r>
    </w:p>
    <w:p w14:paraId="5D8CFB12" w14:textId="77777777" w:rsidR="0032187D" w:rsidRDefault="0032187D" w:rsidP="0032187D">
      <w:pPr>
        <w:shd w:val="clear" w:color="auto" w:fill="FFFFFF"/>
        <w:spacing w:after="0" w:line="260" w:lineRule="exact"/>
        <w:ind w:firstLine="357"/>
        <w:jc w:val="both"/>
        <w:rPr>
          <w:rFonts w:cs="Arial"/>
          <w:szCs w:val="20"/>
          <w:lang w:eastAsia="sl-SI"/>
        </w:rPr>
      </w:pPr>
    </w:p>
    <w:p w14:paraId="0488C08D" w14:textId="77777777" w:rsidR="0032187D" w:rsidRPr="007C31A6" w:rsidRDefault="0032187D" w:rsidP="00FD21FB">
      <w:pPr>
        <w:numPr>
          <w:ilvl w:val="0"/>
          <w:numId w:val="11"/>
        </w:numPr>
        <w:shd w:val="clear" w:color="auto" w:fill="FFFFFF"/>
        <w:spacing w:after="0" w:line="260" w:lineRule="exact"/>
        <w:ind w:left="4754"/>
        <w:contextualSpacing/>
        <w:jc w:val="both"/>
        <w:rPr>
          <w:rFonts w:cs="Arial"/>
          <w:szCs w:val="20"/>
          <w:lang w:eastAsia="sl-SI"/>
        </w:rPr>
      </w:pPr>
      <w:r w:rsidRPr="007C31A6">
        <w:rPr>
          <w:rFonts w:cs="Arial"/>
          <w:szCs w:val="20"/>
          <w:lang w:eastAsia="sl-SI"/>
        </w:rPr>
        <w:t>člen</w:t>
      </w:r>
    </w:p>
    <w:p w14:paraId="0D4FA0FD"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(zaposlitev osebnih asistentov namesto družinskih članov)</w:t>
      </w:r>
    </w:p>
    <w:p w14:paraId="42DFD37D" w14:textId="77777777" w:rsidR="0032187D" w:rsidRPr="007C31A6" w:rsidRDefault="0032187D" w:rsidP="0032187D">
      <w:pPr>
        <w:shd w:val="clear" w:color="auto" w:fill="FFFFFF"/>
        <w:spacing w:after="0" w:line="260" w:lineRule="exact"/>
        <w:jc w:val="both"/>
        <w:rPr>
          <w:rFonts w:cs="Arial"/>
          <w:szCs w:val="20"/>
          <w:lang w:eastAsia="sl-SI"/>
        </w:rPr>
      </w:pPr>
    </w:p>
    <w:p w14:paraId="1FC14A7D" w14:textId="14FEB9DA" w:rsidR="0032187D"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 xml:space="preserve">Ne glede na določbo tretjega odstavka </w:t>
      </w:r>
      <w:r w:rsidR="00076004">
        <w:rPr>
          <w:rFonts w:cs="Arial"/>
          <w:szCs w:val="20"/>
          <w:lang w:eastAsia="sl-SI"/>
        </w:rPr>
        <w:t xml:space="preserve">spremenjenega </w:t>
      </w:r>
      <w:r w:rsidRPr="007C31A6">
        <w:rPr>
          <w:rFonts w:cs="Arial"/>
          <w:szCs w:val="20"/>
          <w:lang w:eastAsia="sl-SI"/>
        </w:rPr>
        <w:t>11. člena zakona lahko osebni asistent, ki je družinski član</w:t>
      </w:r>
      <w:r>
        <w:rPr>
          <w:rFonts w:cs="Arial"/>
          <w:szCs w:val="20"/>
          <w:lang w:eastAsia="sl-SI"/>
        </w:rPr>
        <w:t>,</w:t>
      </w:r>
      <w:r w:rsidRPr="007C31A6">
        <w:rPr>
          <w:rFonts w:cs="Arial"/>
          <w:szCs w:val="20"/>
          <w:lang w:eastAsia="sl-SI"/>
        </w:rPr>
        <w:t xml:space="preserve"> še </w:t>
      </w:r>
      <w:r>
        <w:rPr>
          <w:rFonts w:cs="Arial"/>
          <w:szCs w:val="20"/>
          <w:lang w:eastAsia="sl-SI"/>
        </w:rPr>
        <w:t>naprej</w:t>
      </w:r>
      <w:r w:rsidRPr="007C31A6">
        <w:rPr>
          <w:rFonts w:cs="Arial"/>
          <w:szCs w:val="20"/>
          <w:lang w:eastAsia="sl-SI"/>
        </w:rPr>
        <w:t xml:space="preserve"> opravlja delo osebnega asistenta, dokler se uporabniku ne zagotovijo </w:t>
      </w:r>
      <w:r w:rsidR="0053791C">
        <w:rPr>
          <w:rFonts w:cs="Arial"/>
          <w:szCs w:val="20"/>
          <w:lang w:eastAsia="sl-SI"/>
        </w:rPr>
        <w:t>novi</w:t>
      </w:r>
      <w:r w:rsidR="006E23AE">
        <w:rPr>
          <w:rFonts w:cs="Arial"/>
          <w:szCs w:val="20"/>
          <w:lang w:eastAsia="sl-SI"/>
        </w:rPr>
        <w:t xml:space="preserve"> </w:t>
      </w:r>
      <w:r w:rsidRPr="007C31A6">
        <w:rPr>
          <w:rFonts w:cs="Arial"/>
          <w:szCs w:val="20"/>
          <w:lang w:eastAsia="sl-SI"/>
        </w:rPr>
        <w:t>osebni asistent</w:t>
      </w:r>
      <w:r>
        <w:rPr>
          <w:rFonts w:cs="Arial"/>
          <w:szCs w:val="20"/>
          <w:lang w:eastAsia="sl-SI"/>
        </w:rPr>
        <w:t>i</w:t>
      </w:r>
      <w:r w:rsidRPr="007C31A6">
        <w:rPr>
          <w:rFonts w:cs="Arial"/>
          <w:szCs w:val="20"/>
          <w:lang w:eastAsia="sl-SI"/>
        </w:rPr>
        <w:t xml:space="preserve"> v skladu </w:t>
      </w:r>
      <w:r w:rsidR="00076004">
        <w:rPr>
          <w:rFonts w:cs="Arial"/>
          <w:szCs w:val="20"/>
          <w:lang w:eastAsia="sl-SI"/>
        </w:rPr>
        <w:t>s spremenjenim</w:t>
      </w:r>
      <w:r w:rsidRPr="007C31A6">
        <w:rPr>
          <w:rFonts w:cs="Arial"/>
          <w:szCs w:val="20"/>
          <w:lang w:eastAsia="sl-SI"/>
        </w:rPr>
        <w:t xml:space="preserve"> 11. člen</w:t>
      </w:r>
      <w:r w:rsidR="00076004">
        <w:rPr>
          <w:rFonts w:cs="Arial"/>
          <w:szCs w:val="20"/>
          <w:lang w:eastAsia="sl-SI"/>
        </w:rPr>
        <w:t>om</w:t>
      </w:r>
      <w:r w:rsidRPr="007C31A6">
        <w:rPr>
          <w:rFonts w:cs="Arial"/>
          <w:szCs w:val="20"/>
          <w:lang w:eastAsia="sl-SI"/>
        </w:rPr>
        <w:t xml:space="preserve"> zakona, vendar ne </w:t>
      </w:r>
      <w:r>
        <w:rPr>
          <w:rFonts w:cs="Arial"/>
          <w:szCs w:val="20"/>
          <w:lang w:eastAsia="sl-SI"/>
        </w:rPr>
        <w:t>dlje</w:t>
      </w:r>
      <w:r w:rsidRPr="007C31A6">
        <w:rPr>
          <w:rFonts w:cs="Arial"/>
          <w:szCs w:val="20"/>
          <w:lang w:eastAsia="sl-SI"/>
        </w:rPr>
        <w:t xml:space="preserve"> kot </w:t>
      </w:r>
      <w:r>
        <w:rPr>
          <w:rFonts w:cs="Arial"/>
          <w:szCs w:val="20"/>
          <w:lang w:eastAsia="sl-SI"/>
        </w:rPr>
        <w:t>šest</w:t>
      </w:r>
      <w:r w:rsidRPr="007C31A6">
        <w:rPr>
          <w:rFonts w:cs="Arial"/>
          <w:szCs w:val="20"/>
          <w:lang w:eastAsia="sl-SI"/>
        </w:rPr>
        <w:t xml:space="preserve"> mesece</w:t>
      </w:r>
      <w:r>
        <w:rPr>
          <w:rFonts w:cs="Arial"/>
          <w:szCs w:val="20"/>
          <w:lang w:eastAsia="sl-SI"/>
        </w:rPr>
        <w:t xml:space="preserve">v od </w:t>
      </w:r>
      <w:r w:rsidR="00076004">
        <w:rPr>
          <w:rFonts w:cs="Arial"/>
          <w:szCs w:val="20"/>
          <w:lang w:eastAsia="sl-SI"/>
        </w:rPr>
        <w:t>uveljavitve</w:t>
      </w:r>
      <w:r>
        <w:rPr>
          <w:rFonts w:cs="Arial"/>
          <w:szCs w:val="20"/>
          <w:lang w:eastAsia="sl-SI"/>
        </w:rPr>
        <w:t xml:space="preserve"> </w:t>
      </w:r>
      <w:r w:rsidRPr="007C31A6">
        <w:rPr>
          <w:rFonts w:cs="Arial"/>
          <w:szCs w:val="20"/>
          <w:lang w:eastAsia="sl-SI"/>
        </w:rPr>
        <w:t>tega zakona.</w:t>
      </w:r>
    </w:p>
    <w:p w14:paraId="55535C59" w14:textId="77777777" w:rsidR="0032187D" w:rsidRDefault="0032187D" w:rsidP="0032187D">
      <w:pPr>
        <w:shd w:val="clear" w:color="auto" w:fill="FFFFFF"/>
        <w:spacing w:after="0" w:line="260" w:lineRule="exact"/>
        <w:jc w:val="both"/>
        <w:rPr>
          <w:rFonts w:cs="Arial"/>
          <w:szCs w:val="20"/>
          <w:lang w:eastAsia="sl-SI"/>
        </w:rPr>
      </w:pPr>
    </w:p>
    <w:p w14:paraId="7A0AB259" w14:textId="77777777" w:rsidR="0032187D" w:rsidRDefault="0032187D" w:rsidP="00FD21FB">
      <w:pPr>
        <w:pStyle w:val="Odstavekseznama"/>
        <w:numPr>
          <w:ilvl w:val="0"/>
          <w:numId w:val="11"/>
        </w:numPr>
        <w:shd w:val="clear" w:color="auto" w:fill="FFFFFF"/>
        <w:spacing w:after="0" w:line="260" w:lineRule="exact"/>
        <w:ind w:left="4754"/>
        <w:rPr>
          <w:rFonts w:ascii="Arial" w:hAnsi="Arial" w:cs="Arial"/>
          <w:sz w:val="20"/>
          <w:szCs w:val="20"/>
          <w:lang w:eastAsia="sl-SI"/>
        </w:rPr>
      </w:pPr>
      <w:r>
        <w:rPr>
          <w:rFonts w:ascii="Arial" w:hAnsi="Arial" w:cs="Arial"/>
          <w:sz w:val="20"/>
          <w:szCs w:val="20"/>
          <w:lang w:eastAsia="sl-SI"/>
        </w:rPr>
        <w:t>člen</w:t>
      </w:r>
    </w:p>
    <w:p w14:paraId="0768EF61" w14:textId="77777777" w:rsidR="0032187D" w:rsidRDefault="0032187D" w:rsidP="0032187D">
      <w:pPr>
        <w:shd w:val="clear" w:color="auto" w:fill="FFFFFF"/>
        <w:spacing w:after="0" w:line="260" w:lineRule="exact"/>
        <w:jc w:val="center"/>
        <w:rPr>
          <w:rFonts w:cs="Arial"/>
          <w:szCs w:val="20"/>
          <w:lang w:eastAsia="sl-SI"/>
        </w:rPr>
      </w:pPr>
      <w:r>
        <w:rPr>
          <w:rFonts w:cs="Arial"/>
          <w:szCs w:val="20"/>
          <w:lang w:eastAsia="sl-SI"/>
        </w:rPr>
        <w:t>(družinski pomočnik)</w:t>
      </w:r>
    </w:p>
    <w:p w14:paraId="5FB41735" w14:textId="77777777" w:rsidR="0032187D" w:rsidRDefault="0032187D" w:rsidP="0032187D">
      <w:pPr>
        <w:shd w:val="clear" w:color="auto" w:fill="FFFFFF"/>
        <w:spacing w:after="0" w:line="260" w:lineRule="exact"/>
        <w:jc w:val="center"/>
        <w:rPr>
          <w:rFonts w:cs="Arial"/>
          <w:szCs w:val="20"/>
          <w:lang w:eastAsia="sl-SI"/>
        </w:rPr>
      </w:pPr>
    </w:p>
    <w:p w14:paraId="49D95BA0" w14:textId="3504862A" w:rsidR="00C168E0" w:rsidRDefault="0032187D" w:rsidP="007B3F60">
      <w:pPr>
        <w:shd w:val="clear" w:color="auto" w:fill="FFFFFF"/>
        <w:spacing w:after="0" w:line="260" w:lineRule="exact"/>
        <w:jc w:val="both"/>
        <w:rPr>
          <w:rFonts w:cs="Arial"/>
          <w:szCs w:val="20"/>
          <w:lang w:eastAsia="sl-SI"/>
        </w:rPr>
      </w:pPr>
      <w:r>
        <w:rPr>
          <w:rFonts w:cs="Arial"/>
          <w:szCs w:val="20"/>
          <w:lang w:eastAsia="sl-SI"/>
        </w:rPr>
        <w:t xml:space="preserve">Upravičenci, ki so bili upravičeni do družinskega pomočnika, preden so pridobili pravico do osebne asistence </w:t>
      </w:r>
      <w:r w:rsidR="002F09A4" w:rsidRPr="002F09A4">
        <w:rPr>
          <w:rFonts w:cs="Arial"/>
          <w:szCs w:val="20"/>
          <w:lang w:eastAsia="sl-SI"/>
        </w:rPr>
        <w:t xml:space="preserve">v </w:t>
      </w:r>
      <w:r w:rsidR="002F09A4" w:rsidRPr="00687B45">
        <w:rPr>
          <w:rFonts w:cs="Arial"/>
          <w:szCs w:val="20"/>
          <w:lang w:eastAsia="sl-SI"/>
        </w:rPr>
        <w:t xml:space="preserve">skladu s tem </w:t>
      </w:r>
      <w:r w:rsidR="00E317D9" w:rsidRPr="00687B45">
        <w:rPr>
          <w:rFonts w:cs="Arial"/>
          <w:szCs w:val="20"/>
          <w:lang w:eastAsia="sl-SI"/>
        </w:rPr>
        <w:t>zakon</w:t>
      </w:r>
      <w:r w:rsidR="002F09A4" w:rsidRPr="002F09A4">
        <w:rPr>
          <w:rFonts w:cs="Arial"/>
          <w:szCs w:val="20"/>
          <w:lang w:eastAsia="sl-SI"/>
        </w:rPr>
        <w:t>om</w:t>
      </w:r>
      <w:r>
        <w:rPr>
          <w:rFonts w:cs="Arial"/>
          <w:szCs w:val="20"/>
          <w:lang w:eastAsia="sl-SI"/>
        </w:rPr>
        <w:t xml:space="preserve">, lahko v šestih mesecih od </w:t>
      </w:r>
      <w:r w:rsidR="00076004">
        <w:rPr>
          <w:rFonts w:cs="Arial"/>
          <w:szCs w:val="20"/>
          <w:lang w:eastAsia="sl-SI"/>
        </w:rPr>
        <w:t>uveljavitve</w:t>
      </w:r>
      <w:r>
        <w:rPr>
          <w:rFonts w:cs="Arial"/>
          <w:szCs w:val="20"/>
          <w:lang w:eastAsia="sl-SI"/>
        </w:rPr>
        <w:t xml:space="preserve"> tega zakona na pristojnem centru za socialno delo ponovno uveljavljajo pravico do družinskega pomočnika, če prenehajo uveljavljati pravico do osebne asistence. V tem primeru ni treba ponovno pridobiti mnenja o pravici do družinskega pomočnika invalidske komisije Zavoda za pokojninsko in invalidsko zavarovanje. </w:t>
      </w:r>
    </w:p>
    <w:p w14:paraId="1D86F382" w14:textId="77777777" w:rsidR="0032187D" w:rsidRDefault="0032187D" w:rsidP="0032187D">
      <w:pPr>
        <w:shd w:val="clear" w:color="auto" w:fill="FFFFFF"/>
        <w:spacing w:after="0" w:line="260" w:lineRule="exact"/>
        <w:jc w:val="both"/>
        <w:rPr>
          <w:rFonts w:cs="Arial"/>
          <w:szCs w:val="20"/>
          <w:lang w:eastAsia="sl-SI"/>
        </w:rPr>
      </w:pPr>
    </w:p>
    <w:p w14:paraId="329CD674" w14:textId="77777777" w:rsidR="0032187D" w:rsidRDefault="0032187D" w:rsidP="00FD21FB">
      <w:pPr>
        <w:pStyle w:val="Odstavekseznama"/>
        <w:numPr>
          <w:ilvl w:val="0"/>
          <w:numId w:val="11"/>
        </w:numPr>
        <w:shd w:val="clear" w:color="auto" w:fill="FFFFFF"/>
        <w:spacing w:after="0" w:line="260" w:lineRule="exact"/>
        <w:ind w:left="4754"/>
        <w:rPr>
          <w:rFonts w:ascii="Arial" w:hAnsi="Arial" w:cs="Arial"/>
          <w:sz w:val="20"/>
          <w:szCs w:val="20"/>
          <w:lang w:eastAsia="sl-SI"/>
        </w:rPr>
      </w:pPr>
      <w:r>
        <w:rPr>
          <w:rFonts w:ascii="Arial" w:hAnsi="Arial" w:cs="Arial"/>
          <w:sz w:val="20"/>
          <w:szCs w:val="20"/>
          <w:lang w:eastAsia="sl-SI"/>
        </w:rPr>
        <w:t>člen</w:t>
      </w:r>
    </w:p>
    <w:p w14:paraId="45DBE500" w14:textId="77777777" w:rsidR="0032187D" w:rsidRDefault="0032187D" w:rsidP="0032187D">
      <w:pPr>
        <w:shd w:val="clear" w:color="auto" w:fill="FFFFFF"/>
        <w:spacing w:after="0" w:line="260" w:lineRule="exact"/>
        <w:jc w:val="center"/>
        <w:rPr>
          <w:rFonts w:cs="Arial"/>
          <w:szCs w:val="20"/>
          <w:lang w:eastAsia="sl-SI"/>
        </w:rPr>
      </w:pPr>
      <w:r>
        <w:rPr>
          <w:rFonts w:cs="Arial"/>
          <w:szCs w:val="20"/>
          <w:lang w:eastAsia="sl-SI"/>
        </w:rPr>
        <w:t>(</w:t>
      </w:r>
      <w:r w:rsidR="00373662">
        <w:rPr>
          <w:rFonts w:cs="Arial"/>
          <w:szCs w:val="20"/>
          <w:lang w:eastAsia="sl-SI"/>
        </w:rPr>
        <w:t xml:space="preserve">vzpostavitev </w:t>
      </w:r>
      <w:r>
        <w:rPr>
          <w:rFonts w:cs="Arial"/>
          <w:szCs w:val="20"/>
          <w:lang w:eastAsia="sl-SI"/>
        </w:rPr>
        <w:t>izvedenskega organa)</w:t>
      </w:r>
    </w:p>
    <w:p w14:paraId="1FED0812" w14:textId="77777777" w:rsidR="0032187D" w:rsidRDefault="0032187D" w:rsidP="0032187D">
      <w:pPr>
        <w:shd w:val="clear" w:color="auto" w:fill="FFFFFF"/>
        <w:spacing w:after="0" w:line="260" w:lineRule="exact"/>
        <w:jc w:val="center"/>
        <w:rPr>
          <w:rFonts w:cs="Arial"/>
          <w:szCs w:val="20"/>
          <w:lang w:eastAsia="sl-SI"/>
        </w:rPr>
      </w:pPr>
    </w:p>
    <w:p w14:paraId="635B508F" w14:textId="4AB681CD" w:rsidR="0032187D" w:rsidRPr="006B5124" w:rsidRDefault="0032187D" w:rsidP="0032187D">
      <w:pPr>
        <w:shd w:val="clear" w:color="auto" w:fill="FFFFFF"/>
        <w:spacing w:after="0" w:line="260" w:lineRule="exact"/>
        <w:rPr>
          <w:rFonts w:cs="Arial"/>
          <w:szCs w:val="20"/>
          <w:lang w:eastAsia="sl-SI"/>
        </w:rPr>
      </w:pPr>
      <w:r>
        <w:rPr>
          <w:rFonts w:cs="Arial"/>
          <w:szCs w:val="20"/>
          <w:lang w:eastAsia="sl-SI"/>
        </w:rPr>
        <w:t xml:space="preserve">Inštitut v treh mesecih od </w:t>
      </w:r>
      <w:r w:rsidR="00076004">
        <w:rPr>
          <w:rFonts w:cs="Arial"/>
          <w:szCs w:val="20"/>
          <w:lang w:eastAsia="sl-SI"/>
        </w:rPr>
        <w:t>uveljavitve</w:t>
      </w:r>
      <w:r>
        <w:rPr>
          <w:rFonts w:cs="Arial"/>
          <w:szCs w:val="20"/>
          <w:lang w:eastAsia="sl-SI"/>
        </w:rPr>
        <w:t xml:space="preserve"> tega zakona </w:t>
      </w:r>
      <w:r w:rsidR="00373662">
        <w:rPr>
          <w:rFonts w:cs="Arial"/>
          <w:szCs w:val="20"/>
          <w:lang w:eastAsia="sl-SI"/>
        </w:rPr>
        <w:t>vzpostavi</w:t>
      </w:r>
      <w:r w:rsidR="002F09A4">
        <w:rPr>
          <w:rFonts w:cs="Arial"/>
          <w:szCs w:val="20"/>
          <w:lang w:eastAsia="sl-SI"/>
        </w:rPr>
        <w:t xml:space="preserve"> </w:t>
      </w:r>
      <w:r>
        <w:rPr>
          <w:rFonts w:cs="Arial"/>
          <w:szCs w:val="20"/>
          <w:lang w:eastAsia="sl-SI"/>
        </w:rPr>
        <w:t xml:space="preserve">izvedenski organ iz </w:t>
      </w:r>
      <w:r w:rsidR="00076004">
        <w:rPr>
          <w:rFonts w:cs="Arial"/>
          <w:szCs w:val="20"/>
          <w:lang w:eastAsia="sl-SI"/>
        </w:rPr>
        <w:t>drugega odst</w:t>
      </w:r>
      <w:r w:rsidR="002F09A4">
        <w:rPr>
          <w:rFonts w:cs="Arial"/>
          <w:szCs w:val="20"/>
          <w:lang w:eastAsia="sl-SI"/>
        </w:rPr>
        <w:t>a</w:t>
      </w:r>
      <w:r w:rsidR="00076004">
        <w:rPr>
          <w:rFonts w:cs="Arial"/>
          <w:szCs w:val="20"/>
          <w:lang w:eastAsia="sl-SI"/>
        </w:rPr>
        <w:t xml:space="preserve">vka spremenjenega </w:t>
      </w:r>
      <w:r>
        <w:rPr>
          <w:rFonts w:cs="Arial"/>
          <w:szCs w:val="20"/>
          <w:lang w:eastAsia="sl-SI"/>
        </w:rPr>
        <w:t>21. člena zakona.</w:t>
      </w:r>
    </w:p>
    <w:p w14:paraId="412E7CBA" w14:textId="77777777" w:rsidR="0032187D" w:rsidRPr="007C31A6" w:rsidRDefault="0032187D" w:rsidP="0032187D">
      <w:pPr>
        <w:shd w:val="clear" w:color="auto" w:fill="FFFFFF"/>
        <w:spacing w:after="0" w:line="260" w:lineRule="exact"/>
        <w:jc w:val="both"/>
        <w:rPr>
          <w:rFonts w:cs="Arial"/>
          <w:szCs w:val="20"/>
          <w:lang w:eastAsia="sl-SI"/>
        </w:rPr>
      </w:pPr>
    </w:p>
    <w:p w14:paraId="2F73D24C" w14:textId="77777777" w:rsidR="0032187D" w:rsidRDefault="0032187D" w:rsidP="00FD21FB">
      <w:pPr>
        <w:pStyle w:val="Odstavekseznama"/>
        <w:numPr>
          <w:ilvl w:val="0"/>
          <w:numId w:val="11"/>
        </w:numPr>
        <w:shd w:val="clear" w:color="auto" w:fill="FFFFFF"/>
        <w:spacing w:after="0" w:line="260" w:lineRule="exact"/>
        <w:ind w:left="4754"/>
        <w:rPr>
          <w:rFonts w:ascii="Arial" w:hAnsi="Arial" w:cs="Arial"/>
          <w:sz w:val="20"/>
          <w:szCs w:val="20"/>
          <w:lang w:eastAsia="sl-SI"/>
        </w:rPr>
      </w:pPr>
      <w:r>
        <w:rPr>
          <w:rFonts w:ascii="Arial" w:hAnsi="Arial" w:cs="Arial"/>
          <w:sz w:val="20"/>
          <w:szCs w:val="20"/>
          <w:lang w:eastAsia="sl-SI"/>
        </w:rPr>
        <w:t>člen</w:t>
      </w:r>
    </w:p>
    <w:p w14:paraId="09578893" w14:textId="77777777" w:rsidR="0032187D" w:rsidRPr="007C31A6" w:rsidRDefault="0032187D" w:rsidP="0032187D">
      <w:pPr>
        <w:shd w:val="clear" w:color="auto" w:fill="FFFFFF"/>
        <w:spacing w:after="0" w:line="260" w:lineRule="exact"/>
        <w:jc w:val="center"/>
        <w:rPr>
          <w:rFonts w:cs="Arial"/>
          <w:szCs w:val="20"/>
          <w:lang w:eastAsia="sl-SI"/>
        </w:rPr>
      </w:pPr>
      <w:r w:rsidRPr="007C31A6">
        <w:rPr>
          <w:rFonts w:cs="Arial"/>
          <w:szCs w:val="20"/>
          <w:lang w:eastAsia="sl-SI"/>
        </w:rPr>
        <w:t>(začetek veljavnosti)</w:t>
      </w:r>
    </w:p>
    <w:p w14:paraId="7E1F3681" w14:textId="77777777" w:rsidR="0032187D" w:rsidRPr="007C31A6" w:rsidRDefault="0032187D" w:rsidP="0032187D">
      <w:pPr>
        <w:shd w:val="clear" w:color="auto" w:fill="FFFFFF"/>
        <w:spacing w:after="0" w:line="260" w:lineRule="exact"/>
        <w:jc w:val="center"/>
        <w:rPr>
          <w:rFonts w:cs="Arial"/>
          <w:szCs w:val="20"/>
          <w:lang w:eastAsia="sl-SI"/>
        </w:rPr>
      </w:pPr>
    </w:p>
    <w:p w14:paraId="0E7B0188" w14:textId="34C3A9F0" w:rsidR="0032187D" w:rsidRDefault="0032187D" w:rsidP="0032187D">
      <w:pPr>
        <w:shd w:val="clear" w:color="auto" w:fill="FFFFFF"/>
        <w:spacing w:after="0" w:line="260" w:lineRule="exact"/>
        <w:jc w:val="both"/>
        <w:rPr>
          <w:rFonts w:cs="Arial"/>
          <w:szCs w:val="20"/>
          <w:lang w:eastAsia="sl-SI"/>
        </w:rPr>
      </w:pPr>
      <w:r w:rsidRPr="007C31A6">
        <w:rPr>
          <w:rFonts w:cs="Arial"/>
          <w:szCs w:val="20"/>
          <w:lang w:eastAsia="sl-SI"/>
        </w:rPr>
        <w:t>Ta zakon začne veljati petnajsti dan po objavi v Uradnem listu Republike Slovenije</w:t>
      </w:r>
      <w:r w:rsidR="007B569F">
        <w:rPr>
          <w:rFonts w:cs="Arial"/>
          <w:szCs w:val="20"/>
          <w:lang w:eastAsia="sl-SI"/>
        </w:rPr>
        <w:t>.</w:t>
      </w:r>
    </w:p>
    <w:p w14:paraId="1FF66BE4" w14:textId="77777777" w:rsidR="00B72920" w:rsidRPr="007C31A6" w:rsidRDefault="00B72920" w:rsidP="00B72920">
      <w:pPr>
        <w:shd w:val="clear" w:color="auto" w:fill="FFFFFF"/>
        <w:spacing w:after="0" w:line="260" w:lineRule="exact"/>
        <w:jc w:val="both"/>
        <w:rPr>
          <w:rFonts w:cs="Arial"/>
          <w:szCs w:val="20"/>
          <w:lang w:eastAsia="sl-SI"/>
        </w:rPr>
      </w:pPr>
    </w:p>
    <w:p w14:paraId="4B95C71E" w14:textId="77777777" w:rsidR="00B72920" w:rsidRPr="007C31A6" w:rsidRDefault="00B72920" w:rsidP="00B72920">
      <w:pPr>
        <w:spacing w:after="0" w:line="260" w:lineRule="exact"/>
        <w:rPr>
          <w:rFonts w:cs="Arial"/>
        </w:rPr>
      </w:pPr>
    </w:p>
    <w:p w14:paraId="4C04BA11" w14:textId="77777777" w:rsidR="00B72920" w:rsidRDefault="00B72920" w:rsidP="00B72920">
      <w:pPr>
        <w:rPr>
          <w:rFonts w:cs="Arial"/>
        </w:rPr>
        <w:sectPr w:rsidR="00B72920">
          <w:pgSz w:w="11906" w:h="16838"/>
          <w:pgMar w:top="1417" w:right="1417" w:bottom="1417" w:left="1417" w:header="708" w:footer="708" w:gutter="0"/>
          <w:cols w:space="708"/>
          <w:docGrid w:linePitch="360"/>
        </w:sectPr>
      </w:pPr>
    </w:p>
    <w:p w14:paraId="6C62F4CA" w14:textId="77777777" w:rsidR="00B72920" w:rsidRPr="00B72920" w:rsidRDefault="00B72920" w:rsidP="00B72920">
      <w:pPr>
        <w:spacing w:after="0" w:line="260" w:lineRule="exact"/>
        <w:jc w:val="both"/>
        <w:rPr>
          <w:rFonts w:cs="Arial"/>
          <w:b/>
          <w:szCs w:val="20"/>
        </w:rPr>
      </w:pPr>
      <w:r w:rsidRPr="00B72920">
        <w:rPr>
          <w:rFonts w:cs="Arial"/>
          <w:b/>
          <w:szCs w:val="20"/>
        </w:rPr>
        <w:lastRenderedPageBreak/>
        <w:t>III.</w:t>
      </w:r>
      <w:r>
        <w:rPr>
          <w:rFonts w:cs="Arial"/>
          <w:b/>
          <w:szCs w:val="20"/>
        </w:rPr>
        <w:t xml:space="preserve"> </w:t>
      </w:r>
      <w:r w:rsidRPr="00B72920">
        <w:rPr>
          <w:rFonts w:cs="Arial"/>
          <w:b/>
          <w:szCs w:val="20"/>
        </w:rPr>
        <w:t>OBRAZLOŽITEV K ČLENOM:</w:t>
      </w:r>
    </w:p>
    <w:p w14:paraId="2B55E8B0" w14:textId="77777777" w:rsidR="00B72920" w:rsidRDefault="00B72920" w:rsidP="00B72920">
      <w:pPr>
        <w:spacing w:after="0" w:line="260" w:lineRule="exact"/>
        <w:jc w:val="both"/>
        <w:rPr>
          <w:rFonts w:cs="Arial"/>
          <w:szCs w:val="20"/>
        </w:rPr>
      </w:pPr>
    </w:p>
    <w:p w14:paraId="19CC72CB" w14:textId="77777777" w:rsidR="0032187D" w:rsidRDefault="0032187D" w:rsidP="0032187D">
      <w:pPr>
        <w:spacing w:after="0" w:line="260" w:lineRule="exact"/>
        <w:jc w:val="both"/>
        <w:rPr>
          <w:rFonts w:cs="Arial"/>
          <w:szCs w:val="20"/>
          <w:u w:val="single"/>
        </w:rPr>
      </w:pPr>
      <w:r w:rsidRPr="007A49CF">
        <w:rPr>
          <w:rFonts w:cs="Arial"/>
          <w:szCs w:val="20"/>
          <w:u w:val="single"/>
        </w:rPr>
        <w:t xml:space="preserve">K </w:t>
      </w:r>
      <w:r>
        <w:rPr>
          <w:rFonts w:cs="Arial"/>
          <w:szCs w:val="20"/>
          <w:u w:val="single"/>
        </w:rPr>
        <w:t>1</w:t>
      </w:r>
      <w:r w:rsidRPr="007A49CF">
        <w:rPr>
          <w:rFonts w:cs="Arial"/>
          <w:szCs w:val="20"/>
          <w:u w:val="single"/>
        </w:rPr>
        <w:t xml:space="preserve">. členu: </w:t>
      </w:r>
    </w:p>
    <w:p w14:paraId="535C9AD4" w14:textId="77777777" w:rsidR="0032187D" w:rsidRPr="007A49CF" w:rsidRDefault="0032187D" w:rsidP="0032187D">
      <w:pPr>
        <w:spacing w:after="0" w:line="260" w:lineRule="exact"/>
        <w:jc w:val="both"/>
        <w:rPr>
          <w:rFonts w:cs="Arial"/>
          <w:szCs w:val="20"/>
          <w:u w:val="single"/>
        </w:rPr>
      </w:pPr>
    </w:p>
    <w:p w14:paraId="22ACA2FD" w14:textId="14D99BFE" w:rsidR="0032187D" w:rsidRDefault="0032187D" w:rsidP="0032187D">
      <w:pPr>
        <w:spacing w:after="0" w:line="260" w:lineRule="exact"/>
        <w:jc w:val="both"/>
        <w:rPr>
          <w:rFonts w:cs="Arial"/>
          <w:szCs w:val="20"/>
        </w:rPr>
      </w:pPr>
      <w:r>
        <w:rPr>
          <w:rFonts w:cs="Arial"/>
          <w:szCs w:val="20"/>
        </w:rPr>
        <w:t>V 9. členu se natančneje določa razmerje med storitvami osebne asistence in drugimi storitvami. Storitve institucionalnega varstva, družinskega pomočnika in dolgotrajne bolnišnične obravnave se v skladu s predpisi, ki urejajo področje socialnega in zdravstvenega varstva, izključujejo s storitvami osebne asistence. Dodatno (novela) se storitve osebne asistence izključujejo z institucionalnim varstvom po predpisih, ki urejajo šolsko zakonodajo</w:t>
      </w:r>
      <w:r w:rsidR="00830BC0">
        <w:rPr>
          <w:rFonts w:cs="Arial"/>
          <w:szCs w:val="20"/>
        </w:rPr>
        <w:t xml:space="preserve"> (domska oskrba, npr. </w:t>
      </w:r>
      <w:proofErr w:type="spellStart"/>
      <w:r w:rsidR="00830BC0">
        <w:rPr>
          <w:rFonts w:cs="Arial"/>
          <w:szCs w:val="20"/>
        </w:rPr>
        <w:t>Cirius</w:t>
      </w:r>
      <w:proofErr w:type="spellEnd"/>
      <w:r w:rsidR="00830BC0">
        <w:rPr>
          <w:rFonts w:cs="Arial"/>
          <w:szCs w:val="20"/>
        </w:rPr>
        <w:t xml:space="preserve"> Kamnik)</w:t>
      </w:r>
      <w:r>
        <w:rPr>
          <w:rFonts w:cs="Arial"/>
          <w:szCs w:val="20"/>
        </w:rPr>
        <w:t>.</w:t>
      </w:r>
      <w:r w:rsidR="00830BC0">
        <w:rPr>
          <w:rFonts w:cs="Arial"/>
          <w:szCs w:val="20"/>
        </w:rPr>
        <w:t xml:space="preserve"> </w:t>
      </w:r>
      <w:r>
        <w:rPr>
          <w:rFonts w:cs="Arial"/>
          <w:szCs w:val="20"/>
        </w:rPr>
        <w:t xml:space="preserve">Prav tako se osebna asistenca izključuje s storitvijo socialnega vključevanja </w:t>
      </w:r>
      <w:r w:rsidR="0074116A">
        <w:rPr>
          <w:rFonts w:cs="Arial"/>
          <w:szCs w:val="20"/>
        </w:rPr>
        <w:t>pre</w:t>
      </w:r>
      <w:r>
        <w:rPr>
          <w:rFonts w:cs="Arial"/>
          <w:szCs w:val="20"/>
        </w:rPr>
        <w:t xml:space="preserve">bivanje s podporo </w:t>
      </w:r>
      <w:r w:rsidR="0074116A">
        <w:rPr>
          <w:rFonts w:cs="Arial"/>
          <w:szCs w:val="20"/>
        </w:rPr>
        <w:t>v skladu</w:t>
      </w:r>
      <w:r>
        <w:rPr>
          <w:rFonts w:cs="Arial"/>
          <w:szCs w:val="20"/>
        </w:rPr>
        <w:t xml:space="preserve"> z zakonom, ki ureja socialno vključevanje invalidov. Osebna asistenca se izključuje tudi s prestajanjem zaporne kazni</w:t>
      </w:r>
      <w:r w:rsidR="00830BC0">
        <w:rPr>
          <w:rFonts w:cs="Arial"/>
          <w:szCs w:val="20"/>
        </w:rPr>
        <w:t xml:space="preserve">, saj </w:t>
      </w:r>
      <w:r w:rsidR="006F3578">
        <w:rPr>
          <w:rFonts w:cs="Arial"/>
          <w:szCs w:val="20"/>
        </w:rPr>
        <w:t>v tem primeru uporabnik biva v zavodu za prestajanje kazni.</w:t>
      </w:r>
    </w:p>
    <w:p w14:paraId="53F593EF" w14:textId="77777777" w:rsidR="0032187D" w:rsidRDefault="0032187D" w:rsidP="0032187D">
      <w:pPr>
        <w:spacing w:after="0" w:line="260" w:lineRule="exact"/>
        <w:jc w:val="both"/>
        <w:rPr>
          <w:rFonts w:cs="Arial"/>
          <w:szCs w:val="20"/>
        </w:rPr>
      </w:pPr>
    </w:p>
    <w:p w14:paraId="0F39115E" w14:textId="7B420AE1" w:rsidR="0032187D" w:rsidRDefault="0032187D" w:rsidP="0032187D">
      <w:pPr>
        <w:spacing w:after="0" w:line="260" w:lineRule="exact"/>
        <w:jc w:val="both"/>
        <w:rPr>
          <w:rFonts w:cs="Arial"/>
          <w:szCs w:val="20"/>
        </w:rPr>
      </w:pPr>
      <w:r>
        <w:rPr>
          <w:rFonts w:cs="Arial"/>
          <w:szCs w:val="20"/>
        </w:rPr>
        <w:t>Osebna asistenca pa se ne izključuje s storitvijo pomoči na domu kot tudi ne s pravico do vodenja, varstva in zaposlitve pod posebnimi pogoji, vendar se odobrene ure osebne asistence zmanjšajo za število odobrenih ur drugih storitev. Novost je, da enako velja tudi za ure, ko je uporabnik osebne asistence vključen v vzgojno-izobraževalne programe.</w:t>
      </w:r>
      <w:r w:rsidR="00B8300B">
        <w:rPr>
          <w:rFonts w:cs="Arial"/>
          <w:szCs w:val="20"/>
        </w:rPr>
        <w:t xml:space="preserve"> Trajanje vzgojno izobraževalnih in izobraževalnih programov je odvisno od vrste programa.</w:t>
      </w:r>
      <w:r w:rsidR="00830BC0">
        <w:rPr>
          <w:rFonts w:cs="Arial"/>
          <w:szCs w:val="20"/>
        </w:rPr>
        <w:t xml:space="preserve"> Pravici se izključujeta npr. v primeru, da ima uporabnik </w:t>
      </w:r>
      <w:r w:rsidR="0074116A">
        <w:rPr>
          <w:rFonts w:cs="Arial"/>
          <w:szCs w:val="20"/>
        </w:rPr>
        <w:t xml:space="preserve">v </w:t>
      </w:r>
      <w:r w:rsidR="00830BC0">
        <w:rPr>
          <w:rFonts w:cs="Arial"/>
          <w:szCs w:val="20"/>
        </w:rPr>
        <w:t>sklad</w:t>
      </w:r>
      <w:r w:rsidR="0074116A">
        <w:rPr>
          <w:rFonts w:cs="Arial"/>
          <w:szCs w:val="20"/>
        </w:rPr>
        <w:t>u</w:t>
      </w:r>
      <w:r w:rsidR="00830BC0">
        <w:rPr>
          <w:rFonts w:cs="Arial"/>
          <w:szCs w:val="20"/>
        </w:rPr>
        <w:t xml:space="preserve"> z zakonom, ki ureja usmerjanje otrok s posebnimi potrebami</w:t>
      </w:r>
      <w:r w:rsidR="006F3578">
        <w:rPr>
          <w:rFonts w:cs="Arial"/>
          <w:szCs w:val="20"/>
        </w:rPr>
        <w:t>, pravico do spremljevalca.</w:t>
      </w:r>
      <w:r w:rsidR="00B8300B">
        <w:rPr>
          <w:rFonts w:cs="Arial"/>
          <w:szCs w:val="20"/>
        </w:rPr>
        <w:t xml:space="preserve"> </w:t>
      </w:r>
      <w:r>
        <w:rPr>
          <w:rFonts w:cs="Arial"/>
          <w:szCs w:val="20"/>
        </w:rPr>
        <w:t xml:space="preserve">Vzgojno-izobraževalni programi se izvajajo do višješolskega oziroma visokošolskega študija, v višješolskem oziroma visokošolskem študiju pa se izvajajo izobraževalni programi. To pomeni, da imajo študenti lahko priznano osebno asistenco za čas študija. Ure osebne asistence se zmanjšajo tudi za ure, ko je uporabnik upravičen do storitev socialnega vključevanja, razen storitve </w:t>
      </w:r>
      <w:r w:rsidR="00902C8F">
        <w:rPr>
          <w:rFonts w:cs="Arial"/>
          <w:szCs w:val="20"/>
        </w:rPr>
        <w:t>pre</w:t>
      </w:r>
      <w:r>
        <w:rPr>
          <w:rFonts w:cs="Arial"/>
          <w:szCs w:val="20"/>
        </w:rPr>
        <w:t>bivanja s podporo, kjer se osebna asistenca izključuje. Člen dodatno določa, da se zmanjša število odobrenih ur osebne asistence za število ur, za katere je bil vključen v programe in storitve v izvedbenem načrtu.</w:t>
      </w:r>
    </w:p>
    <w:p w14:paraId="1B5BF8F3" w14:textId="77777777" w:rsidR="0032187D" w:rsidRDefault="0032187D" w:rsidP="0032187D">
      <w:pPr>
        <w:spacing w:after="0" w:line="260" w:lineRule="exact"/>
        <w:jc w:val="both"/>
        <w:rPr>
          <w:rFonts w:cs="Arial"/>
          <w:szCs w:val="20"/>
        </w:rPr>
      </w:pPr>
    </w:p>
    <w:p w14:paraId="326A45CA" w14:textId="77777777" w:rsidR="0032187D" w:rsidRDefault="0032187D" w:rsidP="0032187D">
      <w:pPr>
        <w:spacing w:after="0" w:line="260" w:lineRule="exact"/>
        <w:jc w:val="both"/>
        <w:rPr>
          <w:rFonts w:cs="Arial"/>
          <w:szCs w:val="20"/>
          <w:u w:val="single"/>
        </w:rPr>
      </w:pPr>
      <w:r w:rsidRPr="007A49CF">
        <w:rPr>
          <w:rFonts w:cs="Arial"/>
          <w:szCs w:val="20"/>
          <w:u w:val="single"/>
        </w:rPr>
        <w:t xml:space="preserve">K </w:t>
      </w:r>
      <w:r>
        <w:rPr>
          <w:rFonts w:cs="Arial"/>
          <w:szCs w:val="20"/>
          <w:u w:val="single"/>
        </w:rPr>
        <w:t>2</w:t>
      </w:r>
      <w:r w:rsidRPr="007A49CF">
        <w:rPr>
          <w:rFonts w:cs="Arial"/>
          <w:szCs w:val="20"/>
          <w:u w:val="single"/>
        </w:rPr>
        <w:t xml:space="preserve">. členu:   </w:t>
      </w:r>
    </w:p>
    <w:p w14:paraId="3204231C" w14:textId="77777777" w:rsidR="0032187D" w:rsidRPr="007A49CF" w:rsidRDefault="0032187D" w:rsidP="0032187D">
      <w:pPr>
        <w:spacing w:after="0" w:line="260" w:lineRule="exact"/>
        <w:jc w:val="both"/>
        <w:rPr>
          <w:rFonts w:cs="Arial"/>
          <w:szCs w:val="20"/>
          <w:u w:val="single"/>
        </w:rPr>
      </w:pPr>
    </w:p>
    <w:p w14:paraId="63C3C302" w14:textId="77777777" w:rsidR="0032187D" w:rsidRDefault="0032187D" w:rsidP="0032187D">
      <w:pPr>
        <w:spacing w:after="0" w:line="260" w:lineRule="exact"/>
        <w:jc w:val="both"/>
        <w:rPr>
          <w:rFonts w:cs="Arial"/>
          <w:szCs w:val="20"/>
        </w:rPr>
      </w:pPr>
      <w:r>
        <w:rPr>
          <w:rFonts w:cs="Arial"/>
          <w:szCs w:val="20"/>
        </w:rPr>
        <w:t>Zakon v veljavnem 10. členu opredeljuje, da se osebna asistenca izvaja kot nepridobitna dejavnost, lahko pa jo izvajajo dobrodelne organizacije, organizacije za samopomoč in invalidske organizacije, zavodi in samostojni podjetniki posamezniki, ki so na podlagi odločbe Ministrstva za delo, družino, socialne zadeve in enake možnosti vpisani v register izvajalcev osebne asistence.</w:t>
      </w:r>
    </w:p>
    <w:p w14:paraId="681D1BC2" w14:textId="77777777" w:rsidR="0032187D" w:rsidRDefault="0032187D" w:rsidP="0032187D">
      <w:pPr>
        <w:spacing w:after="0" w:line="260" w:lineRule="exact"/>
        <w:jc w:val="both"/>
        <w:rPr>
          <w:rFonts w:cs="Arial"/>
          <w:szCs w:val="20"/>
        </w:rPr>
      </w:pPr>
    </w:p>
    <w:p w14:paraId="3FBEE13B" w14:textId="6458E279" w:rsidR="0032187D" w:rsidRDefault="0032187D" w:rsidP="0032187D">
      <w:pPr>
        <w:spacing w:after="0" w:line="260" w:lineRule="exact"/>
        <w:jc w:val="both"/>
        <w:rPr>
          <w:rFonts w:cs="Arial"/>
          <w:szCs w:val="20"/>
        </w:rPr>
      </w:pPr>
      <w:r>
        <w:rPr>
          <w:rFonts w:cs="Arial"/>
          <w:szCs w:val="20"/>
        </w:rPr>
        <w:t>Osebna asistenca se izvaja kot nepridobitna dejavnost. Z načelom nepridobitnega izvajanja osebne asistence ni skladno, da so izvajalci osebne asistence lahko samostojni podjetniki posamezniki. Podjetnik (s. p.) je namreč pravnoorganizacijska oblika, organizirana v skladu z Zakonom o gospodarskih družbah, ki opravlja pridobitno dejavnost. Bistvo izvajanja osebne asistence ni pridobivanje dobička. V Pravilniku o osebni asistenci (Uradni list RS, št. 57/18</w:t>
      </w:r>
      <w:r w:rsidR="00902C8F">
        <w:rPr>
          <w:rFonts w:cs="Arial"/>
          <w:szCs w:val="20"/>
        </w:rPr>
        <w:t>,</w:t>
      </w:r>
      <w:r w:rsidR="00902C8F" w:rsidRPr="00C168E0">
        <w:t>13/19</w:t>
      </w:r>
      <w:r w:rsidR="00902C8F">
        <w:t xml:space="preserve"> in </w:t>
      </w:r>
      <w:r w:rsidR="00902C8F" w:rsidRPr="00C168E0">
        <w:t>128/20</w:t>
      </w:r>
      <w:r>
        <w:rPr>
          <w:rFonts w:cs="Arial"/>
          <w:szCs w:val="20"/>
        </w:rPr>
        <w:t>) je predpisana tudi metodologija za izračun cene ure osebne asistence. Storitve osebne asistence se financirajo iz proračuna</w:t>
      </w:r>
      <w:r w:rsidR="00902C8F">
        <w:rPr>
          <w:rFonts w:cs="Arial"/>
          <w:szCs w:val="20"/>
        </w:rPr>
        <w:t xml:space="preserve"> Republike Slovenije</w:t>
      </w:r>
      <w:r>
        <w:rPr>
          <w:rFonts w:cs="Arial"/>
          <w:szCs w:val="20"/>
        </w:rPr>
        <w:t>. Prav nasprotje med izvajanjem osebne asistence kot nepridobitne dejavnosti in izvajalci osebne asistence, ki so organizirani kot samostojni podjetniki posamezniki v skladu z Zakonom o gospodarskih družbah za izvajanje pridobitne dejavnosti, je eden izmed razlogov za predlagane spremembe Zakona o osebni asistenci.</w:t>
      </w:r>
    </w:p>
    <w:p w14:paraId="18D362A9" w14:textId="77777777" w:rsidR="0032187D" w:rsidRDefault="0032187D" w:rsidP="0032187D">
      <w:pPr>
        <w:spacing w:after="0" w:line="260" w:lineRule="exact"/>
        <w:jc w:val="both"/>
        <w:rPr>
          <w:rFonts w:cs="Arial"/>
          <w:szCs w:val="20"/>
        </w:rPr>
      </w:pPr>
    </w:p>
    <w:p w14:paraId="7BF1928F" w14:textId="77777777" w:rsidR="00E952C7" w:rsidRDefault="0032187D" w:rsidP="00E952C7">
      <w:pPr>
        <w:spacing w:after="0" w:line="260" w:lineRule="exact"/>
        <w:jc w:val="both"/>
        <w:rPr>
          <w:rFonts w:cs="Arial"/>
          <w:szCs w:val="20"/>
        </w:rPr>
      </w:pPr>
      <w:r>
        <w:rPr>
          <w:rFonts w:cs="Arial"/>
          <w:szCs w:val="20"/>
        </w:rPr>
        <w:t xml:space="preserve">Zakon do </w:t>
      </w:r>
      <w:r w:rsidR="00ED32C9">
        <w:rPr>
          <w:rFonts w:cs="Arial"/>
          <w:szCs w:val="20"/>
        </w:rPr>
        <w:t>se</w:t>
      </w:r>
      <w:r>
        <w:rPr>
          <w:rFonts w:cs="Arial"/>
          <w:szCs w:val="20"/>
        </w:rPr>
        <w:t>daj ni določal, da bi morali imeti izvajalci določene izkušnje s področja izvajanja invalidskega ali socialnega varstva. Izvajanje storitev osebne asistence zahteva posebna znanja izvajalca, zato je zaradi varstva uporabnikov dodan nov pogoj, in sicer da morajo izvajalci, ki niso invalidska ali humanitarna organizacija, delovati v javnem interesu na področju socialnega ali invalidskega varstva</w:t>
      </w:r>
      <w:r w:rsidR="00E952C7">
        <w:rPr>
          <w:rFonts w:cs="Arial"/>
          <w:szCs w:val="20"/>
        </w:rPr>
        <w:t xml:space="preserve"> </w:t>
      </w:r>
      <w:r w:rsidR="00E952C7" w:rsidRPr="0014155E">
        <w:rPr>
          <w:rFonts w:cs="Arial"/>
          <w:szCs w:val="20"/>
        </w:rPr>
        <w:t>ali za opravljanje humanitarne dejavnosti na področju socialnega varstva</w:t>
      </w:r>
      <w:r w:rsidR="00E952C7">
        <w:rPr>
          <w:rFonts w:cs="Arial"/>
          <w:szCs w:val="20"/>
        </w:rPr>
        <w:t>.</w:t>
      </w:r>
    </w:p>
    <w:p w14:paraId="007CB927" w14:textId="28E892BB" w:rsidR="0032187D" w:rsidRDefault="0032187D" w:rsidP="0032187D">
      <w:pPr>
        <w:spacing w:after="0" w:line="260" w:lineRule="exact"/>
        <w:jc w:val="both"/>
        <w:rPr>
          <w:rFonts w:cs="Arial"/>
          <w:szCs w:val="20"/>
        </w:rPr>
      </w:pPr>
    </w:p>
    <w:p w14:paraId="4BD7B2C8" w14:textId="77777777" w:rsidR="0032187D" w:rsidRDefault="0032187D" w:rsidP="0032187D">
      <w:pPr>
        <w:spacing w:after="0" w:line="260" w:lineRule="exact"/>
        <w:jc w:val="both"/>
        <w:rPr>
          <w:rFonts w:cs="Arial"/>
          <w:szCs w:val="20"/>
        </w:rPr>
      </w:pPr>
    </w:p>
    <w:p w14:paraId="2CF2838B" w14:textId="7D51C8A7" w:rsidR="0032187D" w:rsidRDefault="0032187D" w:rsidP="0032187D">
      <w:pPr>
        <w:spacing w:after="0" w:line="260" w:lineRule="exact"/>
        <w:jc w:val="both"/>
        <w:rPr>
          <w:rFonts w:cs="Arial"/>
          <w:szCs w:val="20"/>
        </w:rPr>
      </w:pPr>
      <w:r>
        <w:rPr>
          <w:rFonts w:cs="Arial"/>
          <w:szCs w:val="20"/>
        </w:rPr>
        <w:lastRenderedPageBreak/>
        <w:t>Novela torej določa, da so izvajalci osebne asistence lahko invalidske ali humanitarne organizacije ter zavodi in društva, ki pa morajo delovati v javnem interesu na področju invalidskega ali socialnega varstva.</w:t>
      </w:r>
    </w:p>
    <w:p w14:paraId="458B9BC3" w14:textId="77777777" w:rsidR="00E952C7" w:rsidRDefault="00E952C7" w:rsidP="0032187D">
      <w:pPr>
        <w:spacing w:after="0" w:line="260" w:lineRule="exact"/>
        <w:jc w:val="both"/>
        <w:rPr>
          <w:rFonts w:cs="Arial"/>
          <w:szCs w:val="20"/>
        </w:rPr>
      </w:pPr>
    </w:p>
    <w:p w14:paraId="56F49E69" w14:textId="77777777" w:rsidR="0032187D" w:rsidRDefault="0032187D" w:rsidP="0032187D">
      <w:pPr>
        <w:spacing w:after="0" w:line="260" w:lineRule="exact"/>
        <w:jc w:val="both"/>
        <w:rPr>
          <w:rFonts w:cs="Arial"/>
          <w:szCs w:val="20"/>
          <w:u w:val="single"/>
        </w:rPr>
      </w:pPr>
      <w:r>
        <w:rPr>
          <w:rFonts w:cs="Arial"/>
          <w:szCs w:val="20"/>
          <w:u w:val="single"/>
        </w:rPr>
        <w:t>K 3. členu:</w:t>
      </w:r>
    </w:p>
    <w:p w14:paraId="016E0F18" w14:textId="77777777" w:rsidR="0032187D" w:rsidRDefault="0032187D" w:rsidP="0032187D">
      <w:pPr>
        <w:spacing w:after="0" w:line="260" w:lineRule="exact"/>
        <w:jc w:val="both"/>
        <w:rPr>
          <w:rFonts w:cs="Arial"/>
          <w:szCs w:val="20"/>
          <w:u w:val="single"/>
        </w:rPr>
      </w:pPr>
    </w:p>
    <w:p w14:paraId="7645C33D" w14:textId="1CC09C7C" w:rsidR="0032187D" w:rsidRDefault="0032187D" w:rsidP="0032187D">
      <w:pPr>
        <w:spacing w:after="0" w:line="260" w:lineRule="exact"/>
        <w:jc w:val="both"/>
        <w:rPr>
          <w:rFonts w:cs="Arial"/>
          <w:szCs w:val="20"/>
        </w:rPr>
      </w:pPr>
      <w:r>
        <w:rPr>
          <w:rFonts w:cs="Arial"/>
          <w:szCs w:val="20"/>
        </w:rPr>
        <w:t xml:space="preserve">V 11. členu zakon opredeljuje osebne asistente. Ti so lahko fizične osebe, ki opravljajo osebno asistenco pri izvajalcih osebne asistence na podlagi pogodbe o zaposlitvi </w:t>
      </w:r>
      <w:r w:rsidR="00ED32C9">
        <w:rPr>
          <w:rFonts w:cs="Arial"/>
          <w:szCs w:val="20"/>
        </w:rPr>
        <w:t>v skladu z</w:t>
      </w:r>
      <w:r>
        <w:rPr>
          <w:rFonts w:cs="Arial"/>
          <w:szCs w:val="20"/>
        </w:rPr>
        <w:t xml:space="preserve"> zakon</w:t>
      </w:r>
      <w:r w:rsidR="00ED32C9">
        <w:rPr>
          <w:rFonts w:cs="Arial"/>
          <w:szCs w:val="20"/>
        </w:rPr>
        <w:t>om</w:t>
      </w:r>
      <w:r>
        <w:rPr>
          <w:rFonts w:cs="Arial"/>
          <w:szCs w:val="20"/>
        </w:rPr>
        <w:t xml:space="preserve">, ki ureja delovna razmerja, po pogodbi civilnega prava ali kot samostojni podjetniki posamezniki, če so polnoletni, poslovno sposobni in iz kazenske evidence ne izhaja, da so bili pravnomočno obsojeni za kazniva dejanja na področju nasilja, spolne nedotakljivosti oziroma </w:t>
      </w:r>
      <w:proofErr w:type="spellStart"/>
      <w:r>
        <w:rPr>
          <w:rFonts w:cs="Arial"/>
          <w:szCs w:val="20"/>
        </w:rPr>
        <w:t>diskriminatornega</w:t>
      </w:r>
      <w:proofErr w:type="spellEnd"/>
      <w:r>
        <w:rPr>
          <w:rFonts w:cs="Arial"/>
          <w:szCs w:val="20"/>
        </w:rPr>
        <w:t xml:space="preserve"> ravnanja na podlagi invalidnosti po drugih predpisih. Osebni asistenti morajo imeti opravljeno usposabljanje po zakonu. </w:t>
      </w:r>
      <w:r w:rsidR="00D1691A">
        <w:rPr>
          <w:rFonts w:cs="Arial"/>
          <w:szCs w:val="20"/>
        </w:rPr>
        <w:t>Osebni asistenti nimajo statusa izvajalcev osebne asistence in se zato ne vpišejo v register izvajalcev osebne asistence.</w:t>
      </w:r>
    </w:p>
    <w:p w14:paraId="6D5FEBDA" w14:textId="77777777" w:rsidR="0032187D" w:rsidRDefault="0032187D" w:rsidP="0032187D">
      <w:pPr>
        <w:spacing w:after="0" w:line="260" w:lineRule="exact"/>
        <w:jc w:val="both"/>
        <w:rPr>
          <w:rFonts w:cs="Arial"/>
          <w:szCs w:val="20"/>
        </w:rPr>
      </w:pPr>
    </w:p>
    <w:p w14:paraId="13E7F6C5" w14:textId="77777777" w:rsidR="0032187D" w:rsidRDefault="0032187D" w:rsidP="0032187D">
      <w:pPr>
        <w:spacing w:after="0" w:line="260" w:lineRule="exact"/>
        <w:jc w:val="both"/>
        <w:rPr>
          <w:rFonts w:cs="Arial"/>
          <w:szCs w:val="20"/>
        </w:rPr>
      </w:pPr>
      <w:r>
        <w:rPr>
          <w:rFonts w:cs="Arial"/>
          <w:szCs w:val="20"/>
        </w:rPr>
        <w:t xml:space="preserve">Kot podjetnik posameznik lahko osebni asistent opravlja osebno asistenco največ v obsegu, kot velja za zaposlene na podlagi zakona, ki ureja delovna razmerja. Po pogodbi civilnega prava, to je po </w:t>
      </w:r>
      <w:proofErr w:type="spellStart"/>
      <w:r>
        <w:rPr>
          <w:rFonts w:cs="Arial"/>
          <w:szCs w:val="20"/>
        </w:rPr>
        <w:t>podjemni</w:t>
      </w:r>
      <w:proofErr w:type="spellEnd"/>
      <w:r>
        <w:rPr>
          <w:rFonts w:cs="Arial"/>
          <w:szCs w:val="20"/>
        </w:rPr>
        <w:t xml:space="preserve"> pogodbi, ali kot začasno ali občasno delo dijakov in študentov ali kot začasno ali občasno delo upokojencev pa lahko osebni asistenti samo nadomeščajo redno zaposlene osebne asistente, vendar največ 720 ur v koledarskem letu.</w:t>
      </w:r>
    </w:p>
    <w:p w14:paraId="44F29EAF" w14:textId="77777777" w:rsidR="0032187D" w:rsidRDefault="0032187D" w:rsidP="0032187D">
      <w:pPr>
        <w:spacing w:after="0" w:line="260" w:lineRule="exact"/>
        <w:jc w:val="both"/>
        <w:rPr>
          <w:rFonts w:cs="Arial"/>
          <w:szCs w:val="20"/>
        </w:rPr>
      </w:pPr>
    </w:p>
    <w:p w14:paraId="2ABE857A" w14:textId="77777777" w:rsidR="0032187D" w:rsidRDefault="0032187D" w:rsidP="0032187D">
      <w:pPr>
        <w:autoSpaceDE w:val="0"/>
        <w:autoSpaceDN w:val="0"/>
        <w:adjustRightInd w:val="0"/>
        <w:spacing w:after="0" w:line="260" w:lineRule="exact"/>
        <w:jc w:val="both"/>
        <w:rPr>
          <w:rFonts w:ascii="Helv" w:hAnsi="Helv" w:cs="Helv"/>
          <w:color w:val="000000"/>
          <w:szCs w:val="20"/>
        </w:rPr>
      </w:pPr>
      <w:r w:rsidRPr="00E40119">
        <w:rPr>
          <w:rFonts w:cs="Arial"/>
          <w:szCs w:val="20"/>
        </w:rPr>
        <w:t xml:space="preserve">Za uporabnike storitev osebne asistence je ključno, da se osebna asistenca izvaja kakovostno, kar pa je </w:t>
      </w:r>
      <w:r>
        <w:rPr>
          <w:rFonts w:cs="Arial"/>
          <w:szCs w:val="20"/>
        </w:rPr>
        <w:t>mogoče</w:t>
      </w:r>
      <w:r w:rsidRPr="00E40119">
        <w:rPr>
          <w:rFonts w:cs="Arial"/>
          <w:szCs w:val="20"/>
        </w:rPr>
        <w:t xml:space="preserve"> le, če osebni asistenti niso preobremenjeni in če osebn</w:t>
      </w:r>
      <w:r>
        <w:rPr>
          <w:rFonts w:cs="Arial"/>
          <w:szCs w:val="20"/>
        </w:rPr>
        <w:t>e</w:t>
      </w:r>
      <w:r w:rsidRPr="00E40119">
        <w:rPr>
          <w:rFonts w:cs="Arial"/>
          <w:szCs w:val="20"/>
        </w:rPr>
        <w:t xml:space="preserve"> asistenc</w:t>
      </w:r>
      <w:r>
        <w:rPr>
          <w:rFonts w:cs="Arial"/>
          <w:szCs w:val="20"/>
        </w:rPr>
        <w:t>e</w:t>
      </w:r>
      <w:r w:rsidRPr="00E40119">
        <w:rPr>
          <w:rFonts w:cs="Arial"/>
          <w:szCs w:val="20"/>
        </w:rPr>
        <w:t xml:space="preserve"> ne izvajajo več kot 40 ur tedensko, kar dovoljuje tudi delovnopravna zakonodaja. Pri samostojnih podjetnikih posameznikih ni omejitve delovnega časa, kar pomeni, da bi osebni asistent kot podjetnik posameznik lahko opravljal osebno asistenco tudi več kot </w:t>
      </w:r>
      <w:r>
        <w:rPr>
          <w:rFonts w:cs="Arial"/>
          <w:szCs w:val="20"/>
        </w:rPr>
        <w:t>osem</w:t>
      </w:r>
      <w:r w:rsidRPr="00E40119">
        <w:rPr>
          <w:rFonts w:cs="Arial"/>
          <w:szCs w:val="20"/>
        </w:rPr>
        <w:t xml:space="preserve"> ur dnevno, kar pa ne zagotavlja kakovosti izvajanja osebne asistence. S predlogom se odpravlja ta anomalija. Novela tudi določa, da osebni asistenti, ki delajo na podlagi </w:t>
      </w:r>
      <w:proofErr w:type="spellStart"/>
      <w:r w:rsidRPr="00E40119">
        <w:rPr>
          <w:rFonts w:cs="Arial"/>
          <w:szCs w:val="20"/>
        </w:rPr>
        <w:t>podjemne</w:t>
      </w:r>
      <w:proofErr w:type="spellEnd"/>
      <w:r w:rsidRPr="00E40119">
        <w:rPr>
          <w:rFonts w:cs="Arial"/>
          <w:szCs w:val="20"/>
        </w:rPr>
        <w:t xml:space="preserve"> pogodbe ali </w:t>
      </w:r>
      <w:r>
        <w:rPr>
          <w:rFonts w:cs="Arial"/>
          <w:szCs w:val="20"/>
        </w:rPr>
        <w:t xml:space="preserve">kot </w:t>
      </w:r>
      <w:r w:rsidRPr="00E40119">
        <w:rPr>
          <w:rFonts w:cs="Arial"/>
          <w:szCs w:val="20"/>
        </w:rPr>
        <w:t>občasno ali začasno delo dijakov ali študentov</w:t>
      </w:r>
      <w:r>
        <w:rPr>
          <w:rFonts w:cs="Arial"/>
          <w:szCs w:val="20"/>
        </w:rPr>
        <w:t xml:space="preserve"> ali kot začasno ali občasno delo upokojencev,</w:t>
      </w:r>
      <w:r w:rsidRPr="00E40119">
        <w:rPr>
          <w:rFonts w:cs="Arial"/>
          <w:szCs w:val="20"/>
        </w:rPr>
        <w:t xml:space="preserve"> lahko le nadomeščajo redno zaposlene osebne asistente, vendar ne več kot </w:t>
      </w:r>
      <w:r>
        <w:rPr>
          <w:rFonts w:cs="Arial"/>
          <w:szCs w:val="20"/>
        </w:rPr>
        <w:t>720</w:t>
      </w:r>
      <w:r w:rsidRPr="00E40119">
        <w:rPr>
          <w:rFonts w:cs="Arial"/>
          <w:szCs w:val="20"/>
        </w:rPr>
        <w:t xml:space="preserve"> ur v koledarskem letu. </w:t>
      </w:r>
      <w:r>
        <w:rPr>
          <w:rFonts w:cs="Arial"/>
          <w:szCs w:val="20"/>
        </w:rPr>
        <w:t xml:space="preserve">Navedena omejitev 720 ur v koledarskem letu izhaja tudi iz Zakona o urejanju trga dela (Uradni list RS, št. </w:t>
      </w:r>
      <w:r w:rsidRPr="00E30BDB">
        <w:rPr>
          <w:rFonts w:cs="Arial"/>
          <w:szCs w:val="20"/>
        </w:rPr>
        <w:t xml:space="preserve">80/10, 40/12 – ZUJF, 21/13, 63/13, 100/13, 32/14 – ZPDZC-1, 47/15 – ZZSDT, 55/17, 75/19, 11/20 – </w:t>
      </w:r>
      <w:proofErr w:type="spellStart"/>
      <w:r w:rsidRPr="00E30BDB">
        <w:rPr>
          <w:rFonts w:cs="Arial"/>
          <w:szCs w:val="20"/>
        </w:rPr>
        <w:t>odl</w:t>
      </w:r>
      <w:proofErr w:type="spellEnd"/>
      <w:r w:rsidRPr="00E30BDB">
        <w:rPr>
          <w:rFonts w:cs="Arial"/>
          <w:szCs w:val="20"/>
        </w:rPr>
        <w:t>. US in 189/20 – ZFRO)</w:t>
      </w:r>
      <w:r>
        <w:rPr>
          <w:rFonts w:cs="Arial"/>
          <w:szCs w:val="20"/>
        </w:rPr>
        <w:t>, ki ureja začasno in občasno delo upokojencev.</w:t>
      </w:r>
    </w:p>
    <w:p w14:paraId="6A13745B" w14:textId="77777777" w:rsidR="0032187D" w:rsidRDefault="0032187D" w:rsidP="0032187D">
      <w:pPr>
        <w:shd w:val="clear" w:color="auto" w:fill="FFFFFF"/>
        <w:spacing w:after="0" w:line="260" w:lineRule="exact"/>
        <w:ind w:left="425" w:hanging="425"/>
        <w:jc w:val="both"/>
        <w:rPr>
          <w:rFonts w:ascii="Helv" w:hAnsi="Helv" w:cs="Helv"/>
          <w:color w:val="000000"/>
          <w:szCs w:val="20"/>
        </w:rPr>
      </w:pPr>
    </w:p>
    <w:p w14:paraId="0763BB80" w14:textId="34FD48B1" w:rsidR="0032187D" w:rsidRDefault="0032187D" w:rsidP="0032187D">
      <w:pPr>
        <w:shd w:val="clear" w:color="auto" w:fill="FFFFFF"/>
        <w:spacing w:after="0" w:line="260" w:lineRule="exact"/>
        <w:jc w:val="both"/>
        <w:rPr>
          <w:rFonts w:cs="Arial"/>
          <w:szCs w:val="20"/>
          <w:lang w:eastAsia="sl-SI"/>
        </w:rPr>
      </w:pPr>
      <w:r>
        <w:rPr>
          <w:rFonts w:ascii="Helv" w:hAnsi="Helv" w:cs="Helv"/>
          <w:color w:val="000000"/>
          <w:szCs w:val="20"/>
        </w:rPr>
        <w:t xml:space="preserve">Novela določa, da osebno asistenco kot osebni asistent lahko </w:t>
      </w:r>
      <w:r w:rsidR="00ED32C9">
        <w:rPr>
          <w:rFonts w:ascii="Helv" w:hAnsi="Helv" w:cs="Helv"/>
          <w:color w:val="000000"/>
          <w:szCs w:val="20"/>
        </w:rPr>
        <w:t>opravljata</w:t>
      </w:r>
      <w:r>
        <w:rPr>
          <w:rFonts w:ascii="Helv" w:hAnsi="Helv" w:cs="Helv"/>
          <w:color w:val="000000"/>
          <w:szCs w:val="20"/>
        </w:rPr>
        <w:t xml:space="preserve">  </w:t>
      </w:r>
      <w:r w:rsidR="00ED32C9">
        <w:rPr>
          <w:rFonts w:ascii="Helv" w:hAnsi="Helv" w:cs="Helv"/>
          <w:color w:val="000000"/>
          <w:szCs w:val="20"/>
        </w:rPr>
        <w:t xml:space="preserve">dva </w:t>
      </w:r>
      <w:r>
        <w:rPr>
          <w:rFonts w:ascii="Helv" w:hAnsi="Helv" w:cs="Helv"/>
          <w:color w:val="000000"/>
          <w:szCs w:val="20"/>
        </w:rPr>
        <w:t xml:space="preserve"> družinsk</w:t>
      </w:r>
      <w:r w:rsidR="00ED32C9">
        <w:rPr>
          <w:rFonts w:ascii="Helv" w:hAnsi="Helv" w:cs="Helv"/>
          <w:color w:val="000000"/>
          <w:szCs w:val="20"/>
        </w:rPr>
        <w:t>a</w:t>
      </w:r>
      <w:r>
        <w:rPr>
          <w:rFonts w:ascii="Helv" w:hAnsi="Helv" w:cs="Helv"/>
          <w:color w:val="000000"/>
          <w:szCs w:val="20"/>
        </w:rPr>
        <w:t xml:space="preserve"> član</w:t>
      </w:r>
      <w:r w:rsidR="00ED32C9">
        <w:rPr>
          <w:rFonts w:ascii="Helv" w:hAnsi="Helv" w:cs="Helv"/>
          <w:color w:val="000000"/>
          <w:szCs w:val="20"/>
        </w:rPr>
        <w:t>a uporabnika</w:t>
      </w:r>
      <w:r>
        <w:rPr>
          <w:rFonts w:ascii="Helv" w:hAnsi="Helv" w:cs="Helv"/>
          <w:color w:val="000000"/>
          <w:szCs w:val="20"/>
        </w:rPr>
        <w:t>. Kot družinski član</w:t>
      </w:r>
      <w:r w:rsidR="00501141">
        <w:rPr>
          <w:rFonts w:ascii="Helv" w:hAnsi="Helv" w:cs="Helv"/>
          <w:color w:val="000000"/>
          <w:szCs w:val="20"/>
        </w:rPr>
        <w:t xml:space="preserve"> uporabnika</w:t>
      </w:r>
      <w:r>
        <w:rPr>
          <w:rFonts w:ascii="Helv" w:hAnsi="Helv" w:cs="Helv"/>
          <w:color w:val="000000"/>
          <w:szCs w:val="20"/>
        </w:rPr>
        <w:t xml:space="preserve"> se šteje zakonec </w:t>
      </w:r>
      <w:r w:rsidRPr="00A205FF">
        <w:rPr>
          <w:rFonts w:cs="Arial"/>
          <w:szCs w:val="20"/>
          <w:lang w:eastAsia="sl-SI"/>
        </w:rPr>
        <w:t>ali zunajzakonski partner, partner iz zakonske zveze ali nesklenjene partnerske zveze,</w:t>
      </w:r>
      <w:r>
        <w:rPr>
          <w:rFonts w:cs="Arial"/>
          <w:szCs w:val="20"/>
          <w:lang w:eastAsia="sl-SI"/>
        </w:rPr>
        <w:t xml:space="preserve"> </w:t>
      </w:r>
      <w:r w:rsidRPr="00A205FF">
        <w:rPr>
          <w:rFonts w:cs="Arial"/>
          <w:szCs w:val="20"/>
          <w:lang w:eastAsia="sl-SI"/>
        </w:rPr>
        <w:t>otrok ali otrok osebe iz prejšnje alineje,</w:t>
      </w:r>
      <w:r>
        <w:rPr>
          <w:rFonts w:cs="Arial"/>
          <w:szCs w:val="20"/>
          <w:lang w:eastAsia="sl-SI"/>
        </w:rPr>
        <w:t xml:space="preserve"> </w:t>
      </w:r>
      <w:r w:rsidRPr="00A205FF">
        <w:rPr>
          <w:rFonts w:cs="Arial"/>
          <w:szCs w:val="20"/>
          <w:lang w:eastAsia="sl-SI"/>
        </w:rPr>
        <w:t>starš ali starš osebe iz prejšnje alineje,</w:t>
      </w:r>
      <w:r>
        <w:rPr>
          <w:rFonts w:cs="Arial"/>
          <w:szCs w:val="20"/>
          <w:lang w:eastAsia="sl-SI"/>
        </w:rPr>
        <w:t xml:space="preserve"> </w:t>
      </w:r>
      <w:r w:rsidRPr="00A205FF">
        <w:rPr>
          <w:rFonts w:cs="Arial"/>
          <w:szCs w:val="20"/>
          <w:lang w:eastAsia="sl-SI"/>
        </w:rPr>
        <w:t>brat ali sestr</w:t>
      </w:r>
      <w:r>
        <w:rPr>
          <w:rFonts w:cs="Arial"/>
          <w:szCs w:val="20"/>
          <w:lang w:eastAsia="sl-SI"/>
        </w:rPr>
        <w:t>a</w:t>
      </w:r>
      <w:r w:rsidRPr="00A205FF">
        <w:rPr>
          <w:rFonts w:cs="Arial"/>
          <w:szCs w:val="20"/>
          <w:lang w:eastAsia="sl-SI"/>
        </w:rPr>
        <w:t>,</w:t>
      </w:r>
      <w:r>
        <w:rPr>
          <w:rFonts w:cs="Arial"/>
          <w:szCs w:val="20"/>
          <w:lang w:eastAsia="sl-SI"/>
        </w:rPr>
        <w:t xml:space="preserve"> </w:t>
      </w:r>
      <w:r w:rsidRPr="00A205FF">
        <w:rPr>
          <w:rFonts w:cs="Arial"/>
          <w:szCs w:val="20"/>
          <w:lang w:eastAsia="sl-SI"/>
        </w:rPr>
        <w:t>vnuk, vnukinja</w:t>
      </w:r>
      <w:r>
        <w:rPr>
          <w:rFonts w:cs="Arial"/>
          <w:szCs w:val="20"/>
          <w:lang w:eastAsia="sl-SI"/>
        </w:rPr>
        <w:t xml:space="preserve"> in </w:t>
      </w:r>
      <w:r w:rsidRPr="00A205FF">
        <w:rPr>
          <w:rFonts w:cs="Arial"/>
          <w:szCs w:val="20"/>
          <w:lang w:eastAsia="sl-SI"/>
        </w:rPr>
        <w:t>sorodnik po svaštvu do vštetega drugega kolena.</w:t>
      </w:r>
      <w:r>
        <w:rPr>
          <w:rFonts w:cs="Arial"/>
          <w:szCs w:val="20"/>
          <w:lang w:eastAsia="sl-SI"/>
        </w:rPr>
        <w:t xml:space="preserve"> Med bolniško odsotnostjo ali dopustom osebnega asistenta, ki je družinski član, ga lahko nadomešča drug osebni asistent ali drug družinski</w:t>
      </w:r>
      <w:r w:rsidR="00930785">
        <w:rPr>
          <w:rFonts w:cs="Arial"/>
          <w:szCs w:val="20"/>
          <w:lang w:eastAsia="sl-SI"/>
        </w:rPr>
        <w:t xml:space="preserve"> član</w:t>
      </w:r>
      <w:r>
        <w:rPr>
          <w:rFonts w:cs="Arial"/>
          <w:szCs w:val="20"/>
          <w:lang w:eastAsia="sl-SI"/>
        </w:rPr>
        <w:t xml:space="preserve"> ne glede na zgoraj navedeno sorodstveno razmerje</w:t>
      </w:r>
      <w:r w:rsidR="00930785">
        <w:rPr>
          <w:rFonts w:cs="Arial"/>
          <w:szCs w:val="20"/>
          <w:lang w:eastAsia="sl-SI"/>
        </w:rPr>
        <w:t>, ki pa mora izpolnjevati vse pogoje, ki se zahtevajo za osebnega asistenta</w:t>
      </w:r>
      <w:r>
        <w:rPr>
          <w:rFonts w:cs="Arial"/>
          <w:szCs w:val="20"/>
          <w:lang w:eastAsia="sl-SI"/>
        </w:rPr>
        <w:t>.</w:t>
      </w:r>
    </w:p>
    <w:p w14:paraId="181CDB52" w14:textId="77777777" w:rsidR="0032187D" w:rsidRDefault="0032187D" w:rsidP="0032187D">
      <w:pPr>
        <w:shd w:val="clear" w:color="auto" w:fill="FFFFFF"/>
        <w:spacing w:after="0" w:line="260" w:lineRule="exact"/>
        <w:ind w:left="425" w:hanging="425"/>
        <w:jc w:val="both"/>
        <w:rPr>
          <w:rFonts w:cs="Arial"/>
          <w:szCs w:val="20"/>
          <w:lang w:eastAsia="sl-SI"/>
        </w:rPr>
      </w:pPr>
    </w:p>
    <w:p w14:paraId="49384813" w14:textId="77777777" w:rsidR="0032187D" w:rsidRDefault="0032187D" w:rsidP="0032187D">
      <w:pPr>
        <w:spacing w:after="0" w:line="260" w:lineRule="exact"/>
        <w:jc w:val="both"/>
        <w:rPr>
          <w:rFonts w:cs="Arial"/>
          <w:szCs w:val="20"/>
        </w:rPr>
      </w:pPr>
    </w:p>
    <w:p w14:paraId="0F31DC78" w14:textId="27D29B4A" w:rsidR="0032187D" w:rsidRDefault="0032187D" w:rsidP="0032187D">
      <w:pPr>
        <w:spacing w:after="0" w:line="260" w:lineRule="exact"/>
        <w:jc w:val="both"/>
        <w:rPr>
          <w:rFonts w:cs="Arial"/>
          <w:szCs w:val="20"/>
        </w:rPr>
      </w:pPr>
      <w:r>
        <w:rPr>
          <w:rFonts w:cs="Arial"/>
          <w:szCs w:val="20"/>
        </w:rPr>
        <w:t xml:space="preserve">Veljavni zakon ni omejeval družinskih članov, da ne bi smeli biti osebni asistenti uporabnikom, ki so njihovi družinski člani. Bistvo osebne asistence je zagotavljati uporabnikom neodvisno življenje. S tem se uresničuje tudi temeljni namen Konvencije o pravicah invalidov: »Uresničevanje pravice do dostojanstva, enakega obravnavanja, samostojnega življenja in sodelovanja v družbi.« Osebna asistenca daje možnost spreminjanja položaja invalidov v družbi – iz položaja pasivnih prejemnikov pomoči v aktivne oblikovalce lastnega življenja. Če so osebni asistenti tretje osebe, se za uporabnika izboljša možnost socializacije in vključevanja v družbo, kar je seveda v njihovo korist in skladno z načeli osebne asistence. Zaradi navedenega </w:t>
      </w:r>
      <w:r w:rsidR="00501141">
        <w:rPr>
          <w:rFonts w:cs="Arial"/>
          <w:szCs w:val="20"/>
        </w:rPr>
        <w:t xml:space="preserve">opravljata osebno asistenco lahko največ dva družinska člana uporabnika. </w:t>
      </w:r>
    </w:p>
    <w:p w14:paraId="06E399B9" w14:textId="77777777" w:rsidR="0032187D" w:rsidRDefault="0032187D" w:rsidP="0032187D">
      <w:pPr>
        <w:autoSpaceDE w:val="0"/>
        <w:autoSpaceDN w:val="0"/>
        <w:adjustRightInd w:val="0"/>
        <w:spacing w:after="0" w:line="260" w:lineRule="exact"/>
        <w:jc w:val="both"/>
        <w:rPr>
          <w:rFonts w:ascii="Helv" w:hAnsi="Helv" w:cs="Helv"/>
          <w:color w:val="000000"/>
          <w:szCs w:val="20"/>
        </w:rPr>
      </w:pPr>
    </w:p>
    <w:p w14:paraId="648D1589" w14:textId="77777777" w:rsidR="0032187D" w:rsidRDefault="0032187D" w:rsidP="0032187D">
      <w:pPr>
        <w:rPr>
          <w:rFonts w:cs="Arial"/>
          <w:color w:val="000000"/>
          <w:szCs w:val="20"/>
          <w:u w:val="single"/>
        </w:rPr>
      </w:pPr>
      <w:r>
        <w:rPr>
          <w:rFonts w:cs="Arial"/>
          <w:color w:val="000000"/>
          <w:szCs w:val="20"/>
          <w:u w:val="single"/>
        </w:rPr>
        <w:br w:type="page"/>
      </w:r>
    </w:p>
    <w:p w14:paraId="138025FA" w14:textId="77777777" w:rsidR="0032187D" w:rsidRDefault="0032187D" w:rsidP="0032187D">
      <w:pPr>
        <w:autoSpaceDE w:val="0"/>
        <w:autoSpaceDN w:val="0"/>
        <w:adjustRightInd w:val="0"/>
        <w:spacing w:after="0" w:line="260" w:lineRule="exact"/>
        <w:jc w:val="both"/>
        <w:rPr>
          <w:rFonts w:cs="Arial"/>
          <w:color w:val="000000"/>
          <w:szCs w:val="20"/>
          <w:u w:val="single"/>
        </w:rPr>
      </w:pPr>
      <w:r>
        <w:rPr>
          <w:rFonts w:cs="Arial"/>
          <w:color w:val="000000"/>
          <w:szCs w:val="20"/>
          <w:u w:val="single"/>
        </w:rPr>
        <w:lastRenderedPageBreak/>
        <w:t>K 4. členu:</w:t>
      </w:r>
    </w:p>
    <w:p w14:paraId="363DAF4E" w14:textId="77777777" w:rsidR="0032187D" w:rsidRDefault="0032187D" w:rsidP="0032187D">
      <w:pPr>
        <w:autoSpaceDE w:val="0"/>
        <w:autoSpaceDN w:val="0"/>
        <w:adjustRightInd w:val="0"/>
        <w:spacing w:after="0" w:line="260" w:lineRule="exact"/>
        <w:jc w:val="both"/>
        <w:rPr>
          <w:rFonts w:cs="Arial"/>
          <w:color w:val="000000"/>
          <w:szCs w:val="20"/>
        </w:rPr>
      </w:pPr>
    </w:p>
    <w:p w14:paraId="777B01C0" w14:textId="77777777" w:rsidR="0032187D" w:rsidRDefault="0032187D" w:rsidP="0032187D">
      <w:pPr>
        <w:autoSpaceDE w:val="0"/>
        <w:autoSpaceDN w:val="0"/>
        <w:adjustRightInd w:val="0"/>
        <w:spacing w:after="0" w:line="260" w:lineRule="exact"/>
        <w:jc w:val="both"/>
        <w:rPr>
          <w:rFonts w:cs="Arial"/>
          <w:color w:val="000000"/>
          <w:szCs w:val="20"/>
        </w:rPr>
      </w:pPr>
      <w:r>
        <w:rPr>
          <w:rFonts w:cs="Arial"/>
          <w:color w:val="000000"/>
          <w:szCs w:val="20"/>
        </w:rPr>
        <w:t xml:space="preserve">12. člen zakona določa pogoje za podelitev in odvzem statusa izvajalca osebne asistence ter vpis in izbris v register izvajalcev osebne asistence. </w:t>
      </w:r>
    </w:p>
    <w:p w14:paraId="44FF085A" w14:textId="77777777" w:rsidR="0032187D" w:rsidRDefault="0032187D" w:rsidP="0032187D">
      <w:pPr>
        <w:autoSpaceDE w:val="0"/>
        <w:autoSpaceDN w:val="0"/>
        <w:adjustRightInd w:val="0"/>
        <w:spacing w:after="0" w:line="260" w:lineRule="exact"/>
        <w:jc w:val="both"/>
        <w:rPr>
          <w:rFonts w:cs="Arial"/>
          <w:color w:val="000000"/>
          <w:szCs w:val="20"/>
        </w:rPr>
      </w:pPr>
    </w:p>
    <w:p w14:paraId="06F04A3A" w14:textId="77777777" w:rsidR="0032187D" w:rsidRPr="00B847D1" w:rsidRDefault="0032187D" w:rsidP="0032187D">
      <w:pPr>
        <w:shd w:val="clear" w:color="auto" w:fill="FFFFFF"/>
        <w:spacing w:after="0" w:line="260" w:lineRule="exact"/>
        <w:rPr>
          <w:rFonts w:cs="Arial"/>
          <w:szCs w:val="20"/>
          <w:lang w:eastAsia="sl-SI"/>
        </w:rPr>
      </w:pPr>
      <w:r w:rsidRPr="00B847D1">
        <w:rPr>
          <w:rFonts w:cs="Arial"/>
          <w:color w:val="000000"/>
          <w:szCs w:val="20"/>
        </w:rPr>
        <w:t xml:space="preserve">Izvajalec osebne asistence se vpiše v register izvajalcev osebne asistence, če: </w:t>
      </w:r>
    </w:p>
    <w:p w14:paraId="4B5C4B44" w14:textId="77777777" w:rsidR="0032187D" w:rsidRDefault="0032187D" w:rsidP="00FD21FB">
      <w:pPr>
        <w:pStyle w:val="Odstavekseznama"/>
        <w:numPr>
          <w:ilvl w:val="0"/>
          <w:numId w:val="26"/>
        </w:numPr>
        <w:shd w:val="clear" w:color="auto" w:fill="FFFFFF"/>
        <w:spacing w:after="0" w:line="260" w:lineRule="exact"/>
        <w:rPr>
          <w:rFonts w:ascii="Arial" w:hAnsi="Arial" w:cs="Arial"/>
          <w:sz w:val="20"/>
          <w:szCs w:val="20"/>
          <w:lang w:eastAsia="sl-SI"/>
        </w:rPr>
      </w:pPr>
      <w:r>
        <w:rPr>
          <w:rFonts w:ascii="Arial" w:hAnsi="Arial" w:cs="Arial"/>
          <w:sz w:val="20"/>
          <w:szCs w:val="20"/>
          <w:lang w:eastAsia="sl-SI"/>
        </w:rPr>
        <w:t>bo izvajal osebno asistenco za najmanj 10 uporabnikov,</w:t>
      </w:r>
    </w:p>
    <w:p w14:paraId="2EC05263" w14:textId="77777777" w:rsidR="0032187D" w:rsidRPr="0037787C" w:rsidRDefault="0032187D" w:rsidP="00FD21FB">
      <w:pPr>
        <w:pStyle w:val="Odstavekseznama"/>
        <w:numPr>
          <w:ilvl w:val="0"/>
          <w:numId w:val="26"/>
        </w:numPr>
        <w:shd w:val="clear" w:color="auto" w:fill="FFFFFF"/>
        <w:spacing w:after="0" w:line="260" w:lineRule="exact"/>
        <w:jc w:val="both"/>
        <w:rPr>
          <w:rFonts w:ascii="Arial" w:hAnsi="Arial" w:cs="Arial"/>
          <w:sz w:val="20"/>
          <w:szCs w:val="20"/>
          <w:lang w:eastAsia="sl-SI"/>
        </w:rPr>
      </w:pPr>
      <w:r w:rsidRPr="0037787C">
        <w:rPr>
          <w:rFonts w:ascii="Arial" w:hAnsi="Arial" w:cs="Arial"/>
          <w:sz w:val="20"/>
          <w:szCs w:val="20"/>
          <w:lang w:eastAsia="sl-SI"/>
        </w:rPr>
        <w:t xml:space="preserve">ima zaposlenega strokovnega vodjo za izvajanje osebne asistence, ki ima opravljen strokovni izpit po predpisih, ki urejajo področje socialnega varstva, </w:t>
      </w:r>
    </w:p>
    <w:p w14:paraId="23255BE9" w14:textId="77777777" w:rsidR="0032187D" w:rsidRPr="0037787C" w:rsidRDefault="0032187D" w:rsidP="00FD21FB">
      <w:pPr>
        <w:pStyle w:val="Odstavekseznama"/>
        <w:numPr>
          <w:ilvl w:val="0"/>
          <w:numId w:val="26"/>
        </w:numPr>
        <w:shd w:val="clear" w:color="auto" w:fill="FFFFFF"/>
        <w:spacing w:after="0" w:line="260" w:lineRule="exact"/>
        <w:jc w:val="both"/>
        <w:rPr>
          <w:rFonts w:ascii="Arial" w:hAnsi="Arial" w:cs="Arial"/>
          <w:sz w:val="20"/>
          <w:szCs w:val="20"/>
          <w:lang w:eastAsia="sl-SI"/>
        </w:rPr>
      </w:pPr>
      <w:r w:rsidRPr="0037787C">
        <w:rPr>
          <w:rFonts w:ascii="Arial" w:hAnsi="Arial" w:cs="Arial"/>
          <w:sz w:val="20"/>
          <w:szCs w:val="20"/>
          <w:lang w:eastAsia="sl-SI"/>
        </w:rPr>
        <w:t>ima za vodenje dela osebnih asistentov zaposlenega usklajevalca osebne asistence, ki je končal vsaj visokošolski strokovni program, če osebni asistenti na mesec pri njem opravijo najmanj 6.960 ur storitev osebne asistence in mora tako za vsakih nadaljnjih 3.480 opravljenih ur storitev osebne asistence na mesec zaposlovati še po enega usklajevalca osebne asistence</w:t>
      </w:r>
      <w:r>
        <w:rPr>
          <w:rFonts w:ascii="Arial" w:hAnsi="Arial" w:cs="Arial"/>
          <w:sz w:val="20"/>
          <w:szCs w:val="20"/>
          <w:lang w:eastAsia="sl-SI"/>
        </w:rPr>
        <w:t>,</w:t>
      </w:r>
    </w:p>
    <w:p w14:paraId="6B43B91B" w14:textId="77777777" w:rsidR="0032187D" w:rsidRPr="003D4D75" w:rsidRDefault="0032187D" w:rsidP="00FD21FB">
      <w:pPr>
        <w:numPr>
          <w:ilvl w:val="0"/>
          <w:numId w:val="26"/>
        </w:numPr>
        <w:shd w:val="clear" w:color="auto" w:fill="FFFFFF"/>
        <w:spacing w:after="0" w:line="260" w:lineRule="exact"/>
        <w:contextualSpacing/>
        <w:jc w:val="both"/>
        <w:rPr>
          <w:rFonts w:cs="Arial"/>
          <w:szCs w:val="20"/>
          <w:lang w:eastAsia="sl-SI"/>
        </w:rPr>
      </w:pPr>
      <w:r w:rsidRPr="003D4D75">
        <w:rPr>
          <w:rFonts w:cs="Arial"/>
          <w:szCs w:val="20"/>
          <w:lang w:eastAsia="sl-SI"/>
        </w:rPr>
        <w:t>dokazilo o statusu invalidske oziroma humanitarne organizacije ali o pridobljenem statusu v javnem interesu na področju invalidskega ali socialnega varstva za društva ali zavode,</w:t>
      </w:r>
    </w:p>
    <w:p w14:paraId="20213B3E" w14:textId="77777777" w:rsidR="0032187D" w:rsidRDefault="0032187D" w:rsidP="00FD21FB">
      <w:pPr>
        <w:pStyle w:val="Odstavekseznama"/>
        <w:numPr>
          <w:ilvl w:val="0"/>
          <w:numId w:val="26"/>
        </w:numPr>
        <w:shd w:val="clear" w:color="auto" w:fill="FFFFFF"/>
        <w:spacing w:after="0" w:line="260" w:lineRule="exact"/>
        <w:jc w:val="both"/>
        <w:rPr>
          <w:rFonts w:ascii="Arial" w:hAnsi="Arial" w:cs="Arial"/>
          <w:sz w:val="20"/>
          <w:szCs w:val="20"/>
          <w:lang w:eastAsia="sl-SI"/>
        </w:rPr>
      </w:pPr>
      <w:r w:rsidRPr="0037787C">
        <w:rPr>
          <w:rFonts w:ascii="Arial" w:hAnsi="Arial" w:cs="Arial"/>
          <w:sz w:val="20"/>
          <w:szCs w:val="20"/>
          <w:lang w:eastAsia="sl-SI"/>
        </w:rPr>
        <w:t xml:space="preserve">mu ni bila s pravnomočno sodbo sodišča izrečena prepoved izvajanja storitev s </w:t>
      </w:r>
      <w:r>
        <w:rPr>
          <w:rFonts w:ascii="Arial" w:hAnsi="Arial" w:cs="Arial"/>
          <w:sz w:val="20"/>
          <w:szCs w:val="20"/>
          <w:lang w:eastAsia="sl-SI"/>
        </w:rPr>
        <w:t>izvajanja osebne asistence in</w:t>
      </w:r>
    </w:p>
    <w:p w14:paraId="35EA8BDF" w14:textId="77777777" w:rsidR="0032187D" w:rsidRPr="00B847D1" w:rsidRDefault="0032187D" w:rsidP="00FD21FB">
      <w:pPr>
        <w:pStyle w:val="Odstavekseznama"/>
        <w:numPr>
          <w:ilvl w:val="0"/>
          <w:numId w:val="26"/>
        </w:numPr>
        <w:autoSpaceDE w:val="0"/>
        <w:autoSpaceDN w:val="0"/>
        <w:adjustRightInd w:val="0"/>
        <w:spacing w:after="0" w:line="260" w:lineRule="exact"/>
        <w:jc w:val="both"/>
        <w:rPr>
          <w:rFonts w:ascii="Arial" w:hAnsi="Arial" w:cs="Arial"/>
          <w:color w:val="000000"/>
          <w:sz w:val="20"/>
          <w:szCs w:val="20"/>
        </w:rPr>
      </w:pPr>
      <w:r w:rsidRPr="00B847D1">
        <w:rPr>
          <w:rFonts w:ascii="Arial" w:hAnsi="Arial" w:cs="Arial"/>
          <w:sz w:val="20"/>
          <w:szCs w:val="20"/>
          <w:lang w:eastAsia="sl-SI"/>
        </w:rPr>
        <w:t>ima poravnane davke in prispevke</w:t>
      </w:r>
      <w:r>
        <w:rPr>
          <w:rFonts w:ascii="Arial" w:hAnsi="Arial" w:cs="Arial"/>
          <w:sz w:val="20"/>
          <w:szCs w:val="20"/>
          <w:lang w:eastAsia="sl-SI"/>
        </w:rPr>
        <w:t>.</w:t>
      </w:r>
    </w:p>
    <w:p w14:paraId="0204B565" w14:textId="77777777" w:rsidR="0032187D" w:rsidRDefault="0032187D" w:rsidP="0032187D">
      <w:pPr>
        <w:autoSpaceDE w:val="0"/>
        <w:autoSpaceDN w:val="0"/>
        <w:adjustRightInd w:val="0"/>
        <w:spacing w:after="0" w:line="260" w:lineRule="exact"/>
        <w:jc w:val="both"/>
        <w:rPr>
          <w:rFonts w:cs="Arial"/>
          <w:color w:val="000000"/>
          <w:szCs w:val="20"/>
        </w:rPr>
      </w:pPr>
    </w:p>
    <w:p w14:paraId="09AF8CD5" w14:textId="77777777" w:rsidR="0032187D" w:rsidRDefault="0032187D" w:rsidP="0032187D">
      <w:pPr>
        <w:autoSpaceDE w:val="0"/>
        <w:autoSpaceDN w:val="0"/>
        <w:adjustRightInd w:val="0"/>
        <w:spacing w:after="0" w:line="260" w:lineRule="exact"/>
        <w:jc w:val="both"/>
        <w:rPr>
          <w:rFonts w:cs="Arial"/>
          <w:szCs w:val="20"/>
        </w:rPr>
      </w:pPr>
      <w:r>
        <w:rPr>
          <w:rFonts w:cs="Arial"/>
          <w:color w:val="000000"/>
          <w:szCs w:val="20"/>
        </w:rPr>
        <w:t xml:space="preserve">Novost je, da mora izvajalec osebne asistence izvajati osebno asistenco za najmanj 10 uporabnikov. </w:t>
      </w:r>
      <w:r>
        <w:rPr>
          <w:rFonts w:cs="Arial"/>
          <w:szCs w:val="20"/>
        </w:rPr>
        <w:t xml:space="preserve">Naloge izvajalca osebne asistence so predvsem strokovne. Pomaga uporabnikom pri upravljanju njihove osebne asistence, skrbi za kakovostno izvajanje osebne asistence, spremlja zaposlene osebne asistente in jim nudi strokovno pomoč in podporo pri opravljanju osebne asistence. Odgovoren je za kakovostno in strokovno izvajanje osebne asistence. Namen zakona je zagotoviti, da uporabniki dobijo kakovostne in strokovne storitve osebne asistence, in to vsi uporabniki enako, ne glede na to, koliko uporabnikom nudi osebno asistenco posamezni izvajalec osebne asistence. Prav zaradi izenačitve uporabnikov v smislu kakovosti in strokovnosti izvajanja osebne asistence novela zakona predvideva, da bodo morali imeti vsi izvajalci osebne asistence zaposlenega strokovnega vodjo. Večji izvajalci morajo imeti poleg strokovnega vodje zaposlenega tudi usklajevalca osebne asistence, in sicer če osebni asistenti pri njem opravijo 6.960 ur storitev osebne asistence. Ure predstavljajo delo približno 40 osebnih asistentov, ki so zaposleni za polni delovni čas. Za vsakih nadaljnjih 3.480 opravljenih ur storitev osebne asistence (delo 20 redno zaposlenih osebnih asistentov za polni delovni čas) pa bo moral izvajalec zaposliti dodatnega usklajevalca osebne asistence. </w:t>
      </w:r>
    </w:p>
    <w:p w14:paraId="2EBA7025" w14:textId="77777777" w:rsidR="0032187D" w:rsidRDefault="0032187D" w:rsidP="0032187D">
      <w:pPr>
        <w:shd w:val="clear" w:color="auto" w:fill="FFFFFF"/>
        <w:spacing w:after="0" w:line="260" w:lineRule="exact"/>
        <w:jc w:val="both"/>
        <w:rPr>
          <w:rFonts w:cs="Arial"/>
          <w:szCs w:val="20"/>
        </w:rPr>
      </w:pPr>
    </w:p>
    <w:p w14:paraId="416CFEB8" w14:textId="77777777" w:rsidR="0032187D" w:rsidRPr="00BF4E5A" w:rsidRDefault="0032187D" w:rsidP="0032187D">
      <w:pPr>
        <w:shd w:val="clear" w:color="auto" w:fill="FFFFFF"/>
        <w:spacing w:after="0" w:line="260" w:lineRule="exact"/>
        <w:jc w:val="both"/>
        <w:rPr>
          <w:rFonts w:cs="Arial"/>
          <w:szCs w:val="20"/>
          <w:lang w:eastAsia="sl-SI"/>
        </w:rPr>
      </w:pPr>
      <w:r>
        <w:rPr>
          <w:rFonts w:cs="Arial"/>
          <w:szCs w:val="20"/>
        </w:rPr>
        <w:t xml:space="preserve">Poleg navedenega morajo izvajalci osebne asistence tudi </w:t>
      </w:r>
      <w:r w:rsidRPr="005B0BB5">
        <w:rPr>
          <w:rFonts w:cs="Arial"/>
          <w:szCs w:val="20"/>
          <w:lang w:eastAsia="sl-SI"/>
        </w:rPr>
        <w:t>revidira</w:t>
      </w:r>
      <w:r>
        <w:rPr>
          <w:rFonts w:cs="Arial"/>
          <w:szCs w:val="20"/>
          <w:lang w:eastAsia="sl-SI"/>
        </w:rPr>
        <w:t>ti</w:t>
      </w:r>
      <w:r w:rsidRPr="005B0BB5">
        <w:rPr>
          <w:rFonts w:cs="Arial"/>
          <w:szCs w:val="20"/>
          <w:lang w:eastAsia="sl-SI"/>
        </w:rPr>
        <w:t xml:space="preserve"> računovodske izkaze vsako leto</w:t>
      </w:r>
      <w:r>
        <w:rPr>
          <w:rFonts w:cs="Arial"/>
          <w:szCs w:val="20"/>
          <w:lang w:eastAsia="sl-SI"/>
        </w:rPr>
        <w:t xml:space="preserve"> tako, da vsako </w:t>
      </w:r>
      <w:r w:rsidRPr="005B0BB5">
        <w:rPr>
          <w:rFonts w:cs="Arial"/>
          <w:szCs w:val="20"/>
          <w:lang w:eastAsia="sl-SI"/>
        </w:rPr>
        <w:t>poslovno leto zagotovijo revizorjevo poročilo o opravljenih dogovorjenih postopkih, s katerimi revizijska družba, ustanovljena v skladu z zakonom, ki ureja revidiranje, ugotovi, ali so javna sredstva, prejeta zaradi</w:t>
      </w:r>
      <w:r>
        <w:rPr>
          <w:rFonts w:cs="Arial"/>
          <w:szCs w:val="20"/>
          <w:lang w:eastAsia="sl-SI"/>
        </w:rPr>
        <w:t xml:space="preserve"> izvajanja storitev osebne asistence</w:t>
      </w:r>
      <w:r w:rsidRPr="005B0BB5">
        <w:rPr>
          <w:rFonts w:cs="Arial"/>
          <w:szCs w:val="20"/>
          <w:lang w:eastAsia="sl-SI"/>
        </w:rPr>
        <w:t xml:space="preserve">, prikazana na posebnem kontu in je zagotovljena </w:t>
      </w:r>
      <w:r w:rsidRPr="00BF4E5A">
        <w:rPr>
          <w:rFonts w:cs="Arial"/>
          <w:szCs w:val="20"/>
          <w:lang w:eastAsia="sl-SI"/>
        </w:rPr>
        <w:t>njihova namenska poraba skladno z določbami tega zakona.</w:t>
      </w:r>
    </w:p>
    <w:p w14:paraId="0D74A7C9" w14:textId="77777777" w:rsidR="0032187D" w:rsidRDefault="0032187D" w:rsidP="0032187D">
      <w:pPr>
        <w:shd w:val="clear" w:color="auto" w:fill="FFFFFF"/>
        <w:spacing w:after="0" w:line="260" w:lineRule="exact"/>
        <w:jc w:val="both"/>
        <w:rPr>
          <w:rFonts w:cs="Arial"/>
          <w:szCs w:val="20"/>
          <w:lang w:eastAsia="sl-SI"/>
        </w:rPr>
      </w:pPr>
    </w:p>
    <w:p w14:paraId="4F557806" w14:textId="77777777" w:rsidR="0032187D" w:rsidRPr="001B5A59" w:rsidRDefault="0032187D" w:rsidP="0032187D">
      <w:pPr>
        <w:shd w:val="clear" w:color="auto" w:fill="FFFFFF"/>
        <w:spacing w:after="0" w:line="260" w:lineRule="exact"/>
        <w:jc w:val="both"/>
        <w:rPr>
          <w:rFonts w:cs="Arial"/>
          <w:szCs w:val="20"/>
          <w:lang w:eastAsia="sl-SI"/>
        </w:rPr>
      </w:pPr>
      <w:r w:rsidRPr="00BF4E5A">
        <w:rPr>
          <w:rFonts w:cs="Arial"/>
          <w:szCs w:val="20"/>
          <w:lang w:eastAsia="sl-SI"/>
        </w:rPr>
        <w:t xml:space="preserve">Uvaja se nadzor nad izvajanjem osebne asistence, ki ga bodo </w:t>
      </w:r>
      <w:r>
        <w:rPr>
          <w:rFonts w:cs="Arial"/>
          <w:szCs w:val="20"/>
          <w:lang w:eastAsia="sl-SI"/>
        </w:rPr>
        <w:t>opravljali</w:t>
      </w:r>
      <w:r w:rsidRPr="00BF4E5A">
        <w:rPr>
          <w:rFonts w:cs="Arial"/>
          <w:szCs w:val="20"/>
          <w:lang w:eastAsia="sl-SI"/>
        </w:rPr>
        <w:t xml:space="preserve"> koordinatorji invalidskega varstva ob vsakokratnem </w:t>
      </w:r>
      <w:r>
        <w:rPr>
          <w:rFonts w:cs="Arial"/>
          <w:szCs w:val="20"/>
          <w:lang w:eastAsia="sl-SI"/>
        </w:rPr>
        <w:t>sumu</w:t>
      </w:r>
      <w:r w:rsidRPr="00BF4E5A">
        <w:rPr>
          <w:rFonts w:cs="Arial"/>
          <w:szCs w:val="20"/>
          <w:lang w:eastAsia="sl-SI"/>
        </w:rPr>
        <w:t xml:space="preserve"> zlorabe instituta osebne asistence ali po potrebi, in sicer z nadzorom pri izvajalcu osebne asistence in pri uporabniku.</w:t>
      </w:r>
    </w:p>
    <w:p w14:paraId="1CEA6C40" w14:textId="77777777" w:rsidR="0032187D" w:rsidRDefault="0032187D" w:rsidP="0032187D">
      <w:pPr>
        <w:autoSpaceDE w:val="0"/>
        <w:autoSpaceDN w:val="0"/>
        <w:adjustRightInd w:val="0"/>
        <w:spacing w:after="0" w:line="260" w:lineRule="exact"/>
        <w:jc w:val="both"/>
        <w:rPr>
          <w:rFonts w:cs="Arial"/>
          <w:szCs w:val="20"/>
        </w:rPr>
      </w:pPr>
    </w:p>
    <w:p w14:paraId="6847A691" w14:textId="77777777" w:rsidR="0032187D" w:rsidRDefault="0032187D" w:rsidP="0032187D">
      <w:pPr>
        <w:autoSpaceDE w:val="0"/>
        <w:autoSpaceDN w:val="0"/>
        <w:adjustRightInd w:val="0"/>
        <w:spacing w:after="0" w:line="260" w:lineRule="exact"/>
        <w:jc w:val="both"/>
        <w:rPr>
          <w:rFonts w:cs="Arial"/>
          <w:szCs w:val="20"/>
          <w:u w:val="single"/>
        </w:rPr>
      </w:pPr>
      <w:r>
        <w:rPr>
          <w:rFonts w:cs="Arial"/>
          <w:szCs w:val="20"/>
          <w:u w:val="single"/>
        </w:rPr>
        <w:t>K 5. členu:</w:t>
      </w:r>
    </w:p>
    <w:p w14:paraId="1FCE0848" w14:textId="77777777" w:rsidR="0032187D" w:rsidRDefault="0032187D" w:rsidP="0032187D">
      <w:pPr>
        <w:autoSpaceDE w:val="0"/>
        <w:autoSpaceDN w:val="0"/>
        <w:adjustRightInd w:val="0"/>
        <w:spacing w:after="0" w:line="260" w:lineRule="exact"/>
        <w:jc w:val="both"/>
        <w:rPr>
          <w:rFonts w:cs="Arial"/>
          <w:szCs w:val="20"/>
          <w:u w:val="single"/>
        </w:rPr>
      </w:pPr>
    </w:p>
    <w:p w14:paraId="3E207272" w14:textId="77777777" w:rsidR="0032187D" w:rsidRDefault="0032187D" w:rsidP="0032187D">
      <w:pPr>
        <w:autoSpaceDE w:val="0"/>
        <w:autoSpaceDN w:val="0"/>
        <w:adjustRightInd w:val="0"/>
        <w:spacing w:after="0" w:line="260" w:lineRule="exact"/>
        <w:jc w:val="both"/>
        <w:rPr>
          <w:rFonts w:cs="Arial"/>
          <w:szCs w:val="20"/>
        </w:rPr>
      </w:pPr>
      <w:r>
        <w:rPr>
          <w:rFonts w:cs="Arial"/>
          <w:szCs w:val="20"/>
        </w:rPr>
        <w:t>5. člen in naslednji členi urejajo usposabljanje.</w:t>
      </w:r>
    </w:p>
    <w:p w14:paraId="7DD35368" w14:textId="77777777" w:rsidR="0032187D" w:rsidRDefault="0032187D" w:rsidP="0032187D">
      <w:pPr>
        <w:autoSpaceDE w:val="0"/>
        <w:autoSpaceDN w:val="0"/>
        <w:adjustRightInd w:val="0"/>
        <w:spacing w:after="0" w:line="260" w:lineRule="exact"/>
        <w:jc w:val="both"/>
        <w:rPr>
          <w:rFonts w:cs="Arial"/>
          <w:szCs w:val="20"/>
        </w:rPr>
      </w:pPr>
    </w:p>
    <w:p w14:paraId="2F33AE60" w14:textId="77777777" w:rsidR="0032187D" w:rsidRDefault="0032187D" w:rsidP="0032187D">
      <w:pPr>
        <w:autoSpaceDE w:val="0"/>
        <w:autoSpaceDN w:val="0"/>
        <w:adjustRightInd w:val="0"/>
        <w:spacing w:after="0" w:line="260" w:lineRule="exact"/>
        <w:jc w:val="both"/>
        <w:rPr>
          <w:rFonts w:cs="Arial"/>
          <w:szCs w:val="20"/>
          <w:u w:val="single"/>
        </w:rPr>
      </w:pPr>
      <w:r>
        <w:rPr>
          <w:rFonts w:cs="Arial"/>
          <w:szCs w:val="20"/>
        </w:rPr>
        <w:t xml:space="preserve">5. člen določa usposabljanje osebnih asistentov, strokovnih vodij in usklajevalcev osebne asistence. Osebni asistenti, strokovni vodje in usklajevalci osebne asistence morajo opraviti usposabljanje v dveh mesecih od začetka izvajanja osebne asistence. Programe usposabljanja lahko organizirajo in izvajajo izvajalci osebne asistence, pri katerih so osebni asistenti zaposleni, če izvajalci izvajajo osebno </w:t>
      </w:r>
      <w:r>
        <w:rPr>
          <w:rFonts w:cs="Arial"/>
          <w:szCs w:val="20"/>
        </w:rPr>
        <w:lastRenderedPageBreak/>
        <w:t>asistenco vsaj štiri leta. Kot izvajanje osebne asistence se šteje tudi, če je izvajalec izvajal osebno asistenco po programih, ki jih je financiralo ministrstvo pred uveljavitvijo Zakona o osebni asistenci. Če izvajalec osebne asistence ne izvaja že štiri leta, usposabljanje za pri njem zaposlene osebne asistente organizira in izvaja Inštitut Republike Slovenije za socialno varstvo.</w:t>
      </w:r>
    </w:p>
    <w:p w14:paraId="6CB55A6F" w14:textId="77777777" w:rsidR="0032187D" w:rsidRDefault="0032187D" w:rsidP="0032187D">
      <w:pPr>
        <w:autoSpaceDE w:val="0"/>
        <w:autoSpaceDN w:val="0"/>
        <w:adjustRightInd w:val="0"/>
        <w:spacing w:after="0" w:line="260" w:lineRule="exact"/>
        <w:jc w:val="both"/>
        <w:rPr>
          <w:rFonts w:cs="Arial"/>
          <w:szCs w:val="20"/>
          <w:u w:val="single"/>
        </w:rPr>
      </w:pPr>
    </w:p>
    <w:p w14:paraId="045B520F" w14:textId="77777777" w:rsidR="0032187D" w:rsidRDefault="0032187D" w:rsidP="0032187D">
      <w:pPr>
        <w:autoSpaceDE w:val="0"/>
        <w:autoSpaceDN w:val="0"/>
        <w:adjustRightInd w:val="0"/>
        <w:spacing w:after="0" w:line="260" w:lineRule="exact"/>
        <w:jc w:val="both"/>
        <w:rPr>
          <w:rFonts w:cs="Arial"/>
          <w:szCs w:val="20"/>
          <w:u w:val="single"/>
        </w:rPr>
      </w:pPr>
      <w:r>
        <w:rPr>
          <w:rFonts w:cs="Arial"/>
          <w:szCs w:val="20"/>
          <w:u w:val="single"/>
        </w:rPr>
        <w:t>K 6. členu:</w:t>
      </w:r>
    </w:p>
    <w:p w14:paraId="3E67B522" w14:textId="77777777" w:rsidR="0032187D" w:rsidRDefault="0032187D" w:rsidP="0032187D">
      <w:pPr>
        <w:autoSpaceDE w:val="0"/>
        <w:autoSpaceDN w:val="0"/>
        <w:adjustRightInd w:val="0"/>
        <w:spacing w:after="0" w:line="260" w:lineRule="exact"/>
        <w:jc w:val="both"/>
        <w:rPr>
          <w:rFonts w:cs="Arial"/>
          <w:szCs w:val="20"/>
          <w:u w:val="single"/>
        </w:rPr>
      </w:pPr>
    </w:p>
    <w:p w14:paraId="2B9CAF39" w14:textId="77777777" w:rsidR="0032187D" w:rsidRDefault="0032187D" w:rsidP="0032187D">
      <w:pPr>
        <w:autoSpaceDE w:val="0"/>
        <w:autoSpaceDN w:val="0"/>
        <w:adjustRightInd w:val="0"/>
        <w:spacing w:after="0" w:line="260" w:lineRule="exact"/>
        <w:jc w:val="both"/>
        <w:rPr>
          <w:rFonts w:cs="Arial"/>
          <w:szCs w:val="20"/>
        </w:rPr>
      </w:pPr>
      <w:r>
        <w:rPr>
          <w:rFonts w:cs="Arial"/>
          <w:szCs w:val="20"/>
        </w:rPr>
        <w:t>6</w:t>
      </w:r>
      <w:r w:rsidRPr="00DB546C">
        <w:rPr>
          <w:rFonts w:cs="Arial"/>
          <w:szCs w:val="20"/>
        </w:rPr>
        <w:t xml:space="preserve">. člen določa usposabljanje uporabnikov in njihovih zakonitih zastopnikov. </w:t>
      </w:r>
      <w:r>
        <w:rPr>
          <w:rFonts w:cs="Arial"/>
          <w:szCs w:val="20"/>
        </w:rPr>
        <w:t xml:space="preserve">Uporabniki in njihovi zakoniti zastopniki </w:t>
      </w:r>
      <w:r w:rsidRPr="00DB546C">
        <w:rPr>
          <w:rFonts w:cs="Arial"/>
          <w:szCs w:val="20"/>
        </w:rPr>
        <w:t xml:space="preserve">morajo opraviti usposabljanje v dveh mesecih od </w:t>
      </w:r>
      <w:r>
        <w:rPr>
          <w:rFonts w:cs="Arial"/>
          <w:szCs w:val="20"/>
        </w:rPr>
        <w:t>za</w:t>
      </w:r>
      <w:r w:rsidRPr="00DB546C">
        <w:rPr>
          <w:rFonts w:cs="Arial"/>
          <w:szCs w:val="20"/>
        </w:rPr>
        <w:t>četka izvajanja osebne asistence. Programe</w:t>
      </w:r>
      <w:r>
        <w:rPr>
          <w:rFonts w:cs="Arial"/>
          <w:szCs w:val="20"/>
        </w:rPr>
        <w:t xml:space="preserve"> usposabljanja lahko organizirajo in izvajajo njihovi izvajalci osebne asistence, če izvajalci izvajajo osebno asistenco vsaj štiri leta. Kot izvajanje osebne asistence se šteje tudi, če je izvajalec izvajal osebno asistenco po programih, ki jih je financiralo ministrstvo pred uveljavitvijo Zakona o osebni asistenci. Če izvajalec osebne asistence ne izvaja že štiri leta, usposabljanje za njegove uporabnike in zakonite zastopnike organizira in izvaja Inštitut Republike Slovenije za socialno varstvo. Če uporabnik ali njegov zakoniti zastopnik zavrne usposabljanje ali ga brez upravičenega razloga ne opravi, lahko izvajalec zavrne izvajanje osebne asistence pri tem uporabniku. Izvajalec osebne asistence lahko zavrne izvajanje osebne asistence v primeru, če uporabnik ali njegov zakoniti zastopnik zavrne usposabljanje ali ga brez upravičenega razloga ne opravi. Člen tudi določa, da se morata uporabnik in zakoniti zastopnik vsako leto dodatno izobraževati vsaj šest ur.</w:t>
      </w:r>
    </w:p>
    <w:p w14:paraId="34FAD754" w14:textId="77777777" w:rsidR="0032187D" w:rsidRDefault="0032187D" w:rsidP="0032187D">
      <w:pPr>
        <w:autoSpaceDE w:val="0"/>
        <w:autoSpaceDN w:val="0"/>
        <w:adjustRightInd w:val="0"/>
        <w:spacing w:after="0" w:line="260" w:lineRule="exact"/>
        <w:jc w:val="both"/>
        <w:rPr>
          <w:rFonts w:cs="Arial"/>
          <w:szCs w:val="20"/>
        </w:rPr>
      </w:pPr>
    </w:p>
    <w:p w14:paraId="16237F25" w14:textId="77777777" w:rsidR="0032187D" w:rsidRDefault="0032187D" w:rsidP="0032187D">
      <w:pPr>
        <w:autoSpaceDE w:val="0"/>
        <w:autoSpaceDN w:val="0"/>
        <w:adjustRightInd w:val="0"/>
        <w:spacing w:after="0" w:line="260" w:lineRule="exact"/>
        <w:jc w:val="both"/>
        <w:rPr>
          <w:rFonts w:cs="Arial"/>
          <w:szCs w:val="20"/>
          <w:u w:val="single"/>
        </w:rPr>
      </w:pPr>
      <w:r>
        <w:rPr>
          <w:rFonts w:cs="Arial"/>
          <w:szCs w:val="20"/>
          <w:u w:val="single"/>
        </w:rPr>
        <w:t>K 7. členu:</w:t>
      </w:r>
    </w:p>
    <w:p w14:paraId="6AD168CF" w14:textId="77777777" w:rsidR="0032187D" w:rsidRDefault="0032187D" w:rsidP="0032187D">
      <w:pPr>
        <w:autoSpaceDE w:val="0"/>
        <w:autoSpaceDN w:val="0"/>
        <w:adjustRightInd w:val="0"/>
        <w:spacing w:after="0" w:line="260" w:lineRule="exact"/>
        <w:jc w:val="both"/>
        <w:rPr>
          <w:rFonts w:cs="Arial"/>
          <w:szCs w:val="20"/>
        </w:rPr>
      </w:pPr>
    </w:p>
    <w:p w14:paraId="7EAEBA24" w14:textId="77777777" w:rsidR="0032187D" w:rsidRDefault="0032187D" w:rsidP="0032187D">
      <w:pPr>
        <w:autoSpaceDE w:val="0"/>
        <w:autoSpaceDN w:val="0"/>
        <w:adjustRightInd w:val="0"/>
        <w:spacing w:after="0" w:line="260" w:lineRule="exact"/>
        <w:jc w:val="both"/>
        <w:rPr>
          <w:rFonts w:cs="Arial"/>
          <w:szCs w:val="20"/>
        </w:rPr>
      </w:pPr>
      <w:r>
        <w:rPr>
          <w:rFonts w:cs="Arial"/>
          <w:szCs w:val="20"/>
        </w:rPr>
        <w:t xml:space="preserve">19.a člen določa usposabljanje koordinatorjev invalidskega varstva in članov strokovne komisije. Novost je, da usposabljanje članov strokovnih komisij organizira in izvaja Inštitut Republike Slovenije za socialno varstvo. Inštitut je tudi razvijalec orodja za ocenjevanje potreb po osebni asistenci, zato je primerno, da člane strokovne komisije, ki na podlagi orodja za posameznega uporabnika kot izvedenski organ izdelajo mnenje o številu ur in storitvah osebne asistence, organizira in izvaja inštitut. </w:t>
      </w:r>
    </w:p>
    <w:p w14:paraId="1027FB7B" w14:textId="77777777" w:rsidR="0032187D" w:rsidRDefault="0032187D" w:rsidP="0032187D">
      <w:pPr>
        <w:autoSpaceDE w:val="0"/>
        <w:autoSpaceDN w:val="0"/>
        <w:adjustRightInd w:val="0"/>
        <w:spacing w:after="0" w:line="260" w:lineRule="exact"/>
        <w:jc w:val="both"/>
        <w:rPr>
          <w:rFonts w:cs="Arial"/>
          <w:szCs w:val="20"/>
        </w:rPr>
      </w:pPr>
    </w:p>
    <w:p w14:paraId="68E74FA9" w14:textId="77777777" w:rsidR="0032187D" w:rsidRDefault="0032187D" w:rsidP="0032187D">
      <w:pPr>
        <w:autoSpaceDE w:val="0"/>
        <w:autoSpaceDN w:val="0"/>
        <w:adjustRightInd w:val="0"/>
        <w:spacing w:after="0" w:line="260" w:lineRule="exact"/>
        <w:jc w:val="both"/>
        <w:rPr>
          <w:rFonts w:cs="Arial"/>
          <w:szCs w:val="20"/>
        </w:rPr>
      </w:pPr>
      <w:r>
        <w:rPr>
          <w:rFonts w:cs="Arial"/>
          <w:szCs w:val="20"/>
        </w:rPr>
        <w:t>Usposabljanje za koordinatorje invalidskega varstva pa tako kot do zdaj organizira in izvaja Skupnost centrov za socialno delo Slovenije.</w:t>
      </w:r>
    </w:p>
    <w:p w14:paraId="0CE7E628" w14:textId="77777777" w:rsidR="0032187D" w:rsidRDefault="0032187D" w:rsidP="0032187D">
      <w:pPr>
        <w:autoSpaceDE w:val="0"/>
        <w:autoSpaceDN w:val="0"/>
        <w:adjustRightInd w:val="0"/>
        <w:spacing w:after="0" w:line="260" w:lineRule="exact"/>
        <w:jc w:val="both"/>
        <w:rPr>
          <w:rFonts w:cs="Arial"/>
          <w:szCs w:val="20"/>
        </w:rPr>
      </w:pPr>
    </w:p>
    <w:p w14:paraId="37754541" w14:textId="77777777" w:rsidR="0032187D" w:rsidRDefault="0032187D" w:rsidP="0032187D">
      <w:pPr>
        <w:autoSpaceDE w:val="0"/>
        <w:autoSpaceDN w:val="0"/>
        <w:adjustRightInd w:val="0"/>
        <w:spacing w:after="0" w:line="260" w:lineRule="exact"/>
        <w:jc w:val="both"/>
        <w:rPr>
          <w:rFonts w:cs="Arial"/>
          <w:szCs w:val="20"/>
        </w:rPr>
      </w:pPr>
      <w:r>
        <w:rPr>
          <w:rFonts w:cs="Arial"/>
          <w:szCs w:val="20"/>
        </w:rPr>
        <w:t>Koordinatorji in tudi člani strokovnih komisij po uspešno končanem usposabljanju pridobijo potrdilo.</w:t>
      </w:r>
    </w:p>
    <w:p w14:paraId="28EE9559" w14:textId="77777777" w:rsidR="003A5AD0" w:rsidRDefault="003A5AD0" w:rsidP="0032187D">
      <w:pPr>
        <w:autoSpaceDE w:val="0"/>
        <w:autoSpaceDN w:val="0"/>
        <w:adjustRightInd w:val="0"/>
        <w:spacing w:after="0" w:line="260" w:lineRule="exact"/>
        <w:jc w:val="both"/>
        <w:rPr>
          <w:rFonts w:cs="Arial"/>
          <w:szCs w:val="20"/>
        </w:rPr>
      </w:pPr>
    </w:p>
    <w:p w14:paraId="63E43CCA" w14:textId="77777777" w:rsidR="003A5AD0" w:rsidRPr="007C31A6" w:rsidRDefault="003A5AD0" w:rsidP="003A5AD0">
      <w:pPr>
        <w:shd w:val="clear" w:color="auto" w:fill="FFFFFF"/>
        <w:spacing w:after="0" w:line="260" w:lineRule="exact"/>
        <w:jc w:val="both"/>
        <w:rPr>
          <w:rFonts w:cs="Arial"/>
          <w:szCs w:val="20"/>
          <w:lang w:eastAsia="sl-SI"/>
        </w:rPr>
      </w:pPr>
      <w:r>
        <w:rPr>
          <w:rFonts w:cs="Arial"/>
          <w:szCs w:val="20"/>
          <w:lang w:eastAsia="sl-SI"/>
        </w:rPr>
        <w:t>Usposabljanje koordinatorjev in članov strokovnih komisij se financira iz proračuna Republike Slovenije.</w:t>
      </w:r>
    </w:p>
    <w:p w14:paraId="45FCF9D5" w14:textId="77777777" w:rsidR="003A5AD0" w:rsidRDefault="003A5AD0" w:rsidP="0032187D">
      <w:pPr>
        <w:autoSpaceDE w:val="0"/>
        <w:autoSpaceDN w:val="0"/>
        <w:adjustRightInd w:val="0"/>
        <w:spacing w:after="0" w:line="260" w:lineRule="exact"/>
        <w:jc w:val="both"/>
        <w:rPr>
          <w:rFonts w:cs="Arial"/>
          <w:szCs w:val="20"/>
        </w:rPr>
      </w:pPr>
    </w:p>
    <w:p w14:paraId="1509422A" w14:textId="77777777" w:rsidR="0032187D" w:rsidRDefault="0032187D" w:rsidP="0032187D">
      <w:pPr>
        <w:spacing w:after="0" w:line="260" w:lineRule="exact"/>
        <w:rPr>
          <w:rFonts w:cs="Arial"/>
          <w:szCs w:val="20"/>
        </w:rPr>
      </w:pPr>
      <w:r w:rsidRPr="008B0EEC">
        <w:rPr>
          <w:rFonts w:cs="Arial"/>
          <w:szCs w:val="20"/>
          <w:u w:val="single"/>
        </w:rPr>
        <w:t xml:space="preserve">K </w:t>
      </w:r>
      <w:r>
        <w:rPr>
          <w:rFonts w:cs="Arial"/>
          <w:szCs w:val="20"/>
          <w:u w:val="single"/>
        </w:rPr>
        <w:t>8.</w:t>
      </w:r>
      <w:r w:rsidRPr="008B0EEC">
        <w:rPr>
          <w:rFonts w:cs="Arial"/>
          <w:szCs w:val="20"/>
          <w:u w:val="single"/>
        </w:rPr>
        <w:t xml:space="preserve"> členu</w:t>
      </w:r>
      <w:r w:rsidRPr="008B0EEC">
        <w:rPr>
          <w:rFonts w:cs="Arial"/>
          <w:szCs w:val="20"/>
        </w:rPr>
        <w:t>:</w:t>
      </w:r>
    </w:p>
    <w:p w14:paraId="1F3BFA4F" w14:textId="77777777" w:rsidR="0032187D" w:rsidRDefault="0032187D" w:rsidP="0032187D">
      <w:pPr>
        <w:spacing w:after="0" w:line="260" w:lineRule="exact"/>
        <w:rPr>
          <w:rFonts w:cs="Arial"/>
          <w:szCs w:val="20"/>
        </w:rPr>
      </w:pPr>
    </w:p>
    <w:p w14:paraId="5AFE7340" w14:textId="77777777" w:rsidR="0032187D" w:rsidRDefault="0032187D" w:rsidP="0032187D">
      <w:pPr>
        <w:spacing w:after="0" w:line="260" w:lineRule="exact"/>
        <w:jc w:val="both"/>
        <w:rPr>
          <w:rFonts w:cs="Arial"/>
          <w:szCs w:val="20"/>
        </w:rPr>
      </w:pPr>
      <w:r>
        <w:rPr>
          <w:rFonts w:cs="Arial"/>
          <w:szCs w:val="20"/>
        </w:rPr>
        <w:t xml:space="preserve">Spreminja se postopek za uveljavljanje pravice do osebne asistence. Določa se, da lahko vlagatelj vloži vlogo največ štiri mesece pred dopolnjenim 18. letom starosti. Razširja se nabor dokazil, ki jih mora vsebovati vloga, med drugim je treba priložiti dokazila o stopnji in vrsti invalidnosti, zdravstveno dokumentacijo o vrsti in stopnji invalidnosti, zdravstvenem stanju vlagatelja ter uporabi medicinsko-tehničnih pripomočkov in drugo dokumentacijo, ki dokazuje vlagateljevo potrebo po osebni asistenci, navedbo o potrebi po storitvah osebne asistence pri opravljanju aktivnosti, povezanih z neodvisnim osebnim in družinskim življenjem, vključevanjem v okolje, izobraževanje in zaposlitev, odločbo o priznani pravici in višini dodatka za pomoč in postrežbo oziroma drugih denarnih prejemkov, ki jih vlagatelj prejema iz naslova potrebe po tuji negi in pomoči, dokazila o izobraževanju ali zaposlitvi, če je zaposlen oziroma se izobražuje, dokazila, s katerimi dokazuje vključenost v programe ali storitve iz 9. člena zakona, ter izjavo o resničnosti navedenih podatkov v vlogi z materialno in kazensko odgovornostjo. Dokazila, ki izkazujejo neko pravico, so zahtevana le v primeru, če uporabnik z njo razpolaga. </w:t>
      </w:r>
    </w:p>
    <w:p w14:paraId="6E98542F" w14:textId="77777777" w:rsidR="0032187D" w:rsidRDefault="0032187D" w:rsidP="0032187D">
      <w:pPr>
        <w:spacing w:after="0" w:line="260" w:lineRule="exact"/>
        <w:jc w:val="both"/>
        <w:rPr>
          <w:rFonts w:cs="Arial"/>
          <w:szCs w:val="20"/>
        </w:rPr>
      </w:pPr>
    </w:p>
    <w:p w14:paraId="64E28B87" w14:textId="77777777" w:rsidR="0032187D" w:rsidRDefault="00B8300B" w:rsidP="0032187D">
      <w:pPr>
        <w:spacing w:after="0" w:line="260" w:lineRule="exact"/>
        <w:jc w:val="both"/>
        <w:rPr>
          <w:rFonts w:cs="Arial"/>
          <w:szCs w:val="20"/>
        </w:rPr>
      </w:pPr>
      <w:r>
        <w:rPr>
          <w:rFonts w:cs="Arial"/>
          <w:szCs w:val="20"/>
        </w:rPr>
        <w:lastRenderedPageBreak/>
        <w:t xml:space="preserve">Pristojni center za socialno delo </w:t>
      </w:r>
      <w:r w:rsidR="0032187D">
        <w:rPr>
          <w:rFonts w:cs="Arial"/>
          <w:szCs w:val="20"/>
        </w:rPr>
        <w:t>po pregledu vloge lahko zavrne pravico do osebne asistence, če ugotovi, da vlagatelj ne izpolnjuje pogojev za priznanje pravice. Kadar pa ugotovi, da so izpolnjeni pogoji za priznanje pravice, dvočlansk</w:t>
      </w:r>
      <w:r w:rsidR="00F45E4C">
        <w:rPr>
          <w:rFonts w:cs="Arial"/>
          <w:szCs w:val="20"/>
        </w:rPr>
        <w:t>a</w:t>
      </w:r>
      <w:r w:rsidR="0032187D">
        <w:rPr>
          <w:rFonts w:cs="Arial"/>
          <w:szCs w:val="20"/>
        </w:rPr>
        <w:t xml:space="preserve"> strokovn</w:t>
      </w:r>
      <w:r w:rsidR="00F45E4C">
        <w:rPr>
          <w:rFonts w:cs="Arial"/>
          <w:szCs w:val="20"/>
        </w:rPr>
        <w:t>a</w:t>
      </w:r>
      <w:r w:rsidR="0032187D">
        <w:rPr>
          <w:rFonts w:cs="Arial"/>
          <w:szCs w:val="20"/>
        </w:rPr>
        <w:t xml:space="preserve"> komisij</w:t>
      </w:r>
      <w:r w:rsidR="00F45E4C">
        <w:rPr>
          <w:rFonts w:cs="Arial"/>
          <w:szCs w:val="20"/>
        </w:rPr>
        <w:t>a</w:t>
      </w:r>
      <w:r w:rsidR="00843C54">
        <w:rPr>
          <w:rFonts w:cs="Arial"/>
          <w:szCs w:val="20"/>
        </w:rPr>
        <w:t xml:space="preserve">, ki </w:t>
      </w:r>
      <w:r w:rsidR="00F45E4C">
        <w:rPr>
          <w:rFonts w:cs="Arial"/>
          <w:szCs w:val="20"/>
        </w:rPr>
        <w:t xml:space="preserve">deluje v okviru </w:t>
      </w:r>
      <w:r w:rsidR="00843C54">
        <w:rPr>
          <w:rFonts w:cs="Arial"/>
          <w:szCs w:val="20"/>
        </w:rPr>
        <w:t xml:space="preserve"> inštitut</w:t>
      </w:r>
      <w:r w:rsidR="00F45E4C">
        <w:rPr>
          <w:rFonts w:cs="Arial"/>
          <w:szCs w:val="20"/>
        </w:rPr>
        <w:t>a</w:t>
      </w:r>
      <w:r w:rsidR="0032187D">
        <w:rPr>
          <w:rFonts w:cs="Arial"/>
          <w:szCs w:val="20"/>
        </w:rPr>
        <w:t xml:space="preserve">, poda mnenje o obsegu ur in vrsti storitev osebne asistence. Na podlagi mnenja komisije pristojni center za socialno delo izda odločbo o pravici do osebne asistence, v kateri določi obseg in vrsto storitev osebne asistence, v kateri mora biti naveden zakoniti zastopnik, če ga uporabnik ima. </w:t>
      </w:r>
    </w:p>
    <w:p w14:paraId="620FAF01" w14:textId="77777777" w:rsidR="0032187D" w:rsidRDefault="0032187D" w:rsidP="0032187D">
      <w:pPr>
        <w:spacing w:after="0" w:line="260" w:lineRule="exact"/>
        <w:jc w:val="both"/>
        <w:rPr>
          <w:rFonts w:cs="Arial"/>
          <w:szCs w:val="20"/>
        </w:rPr>
      </w:pPr>
    </w:p>
    <w:p w14:paraId="0EB9A7F6" w14:textId="77777777" w:rsidR="0032187D" w:rsidRDefault="0032187D" w:rsidP="0032187D">
      <w:pPr>
        <w:spacing w:after="0" w:line="260" w:lineRule="exact"/>
        <w:jc w:val="both"/>
        <w:rPr>
          <w:rFonts w:cs="Arial"/>
          <w:szCs w:val="20"/>
        </w:rPr>
      </w:pPr>
      <w:r>
        <w:rPr>
          <w:rFonts w:cs="Arial"/>
          <w:szCs w:val="20"/>
        </w:rPr>
        <w:t xml:space="preserve">Priloga odločbe o pravici do osebne asistence je vrednotnica o osebni asistenci. Na vrednotnici, ki jo določi minister, se ugotovi, koliko ur osebne asistence uporabniku pripada. </w:t>
      </w:r>
    </w:p>
    <w:p w14:paraId="036D3FBE" w14:textId="77777777" w:rsidR="0032187D" w:rsidRDefault="0032187D" w:rsidP="0032187D">
      <w:pPr>
        <w:spacing w:after="0" w:line="260" w:lineRule="exact"/>
        <w:jc w:val="both"/>
        <w:rPr>
          <w:rFonts w:cs="Arial"/>
          <w:szCs w:val="20"/>
        </w:rPr>
      </w:pPr>
    </w:p>
    <w:p w14:paraId="1133186B" w14:textId="77777777" w:rsidR="0032187D" w:rsidRPr="008B0EEC" w:rsidRDefault="0032187D" w:rsidP="0032187D">
      <w:pPr>
        <w:spacing w:after="0" w:line="260" w:lineRule="exact"/>
        <w:jc w:val="both"/>
        <w:rPr>
          <w:rFonts w:cs="Arial"/>
          <w:szCs w:val="20"/>
        </w:rPr>
      </w:pPr>
      <w:r>
        <w:rPr>
          <w:rFonts w:cs="Arial"/>
          <w:szCs w:val="20"/>
        </w:rPr>
        <w:t>Določa se, da pritožba ne zadrži izvršitve pravice do osebne asistence, kar omogoča uporabniku uporabo pravice od dneva vročitve naprej. Pri odločanju o pritožbi ali ponovnem postopku ugotavljanja pravice do osebne asistence pa je izvršljivost določena s prvim dnem naslednjega meseca po izdani odločbi, kar omogoča zadosten čas, da uporabnik obvesti izvajalca osebne asistence o spremembi obsega pravice, ki je lahko tudi manjši, in drugačni opredelitvi vrst storitev osebne asistence.</w:t>
      </w:r>
    </w:p>
    <w:p w14:paraId="703C83C8" w14:textId="77777777" w:rsidR="0032187D" w:rsidRDefault="0032187D" w:rsidP="0032187D">
      <w:pPr>
        <w:spacing w:after="0" w:line="260" w:lineRule="exact"/>
        <w:rPr>
          <w:rFonts w:cs="Arial"/>
          <w:szCs w:val="20"/>
          <w:u w:val="single"/>
        </w:rPr>
      </w:pPr>
    </w:p>
    <w:p w14:paraId="5C98715C" w14:textId="77777777" w:rsidR="0032187D" w:rsidRDefault="0032187D" w:rsidP="0032187D">
      <w:pPr>
        <w:spacing w:after="0" w:line="260" w:lineRule="exact"/>
        <w:rPr>
          <w:rFonts w:cs="Arial"/>
          <w:szCs w:val="20"/>
        </w:rPr>
      </w:pPr>
      <w:r w:rsidRPr="008B0EEC">
        <w:rPr>
          <w:rFonts w:cs="Arial"/>
          <w:szCs w:val="20"/>
          <w:u w:val="single"/>
        </w:rPr>
        <w:t>K</w:t>
      </w:r>
      <w:r>
        <w:rPr>
          <w:rFonts w:cs="Arial"/>
          <w:szCs w:val="20"/>
          <w:u w:val="single"/>
        </w:rPr>
        <w:t xml:space="preserve"> 9</w:t>
      </w:r>
      <w:r w:rsidRPr="008B0EEC">
        <w:rPr>
          <w:rFonts w:cs="Arial"/>
          <w:szCs w:val="20"/>
          <w:u w:val="single"/>
        </w:rPr>
        <w:t>. členu</w:t>
      </w:r>
      <w:r w:rsidRPr="008B0EEC">
        <w:rPr>
          <w:rFonts w:cs="Arial"/>
          <w:szCs w:val="20"/>
        </w:rPr>
        <w:t>:</w:t>
      </w:r>
    </w:p>
    <w:p w14:paraId="5F41D13A" w14:textId="77777777" w:rsidR="0032187D" w:rsidRDefault="0032187D" w:rsidP="0032187D">
      <w:pPr>
        <w:spacing w:after="0" w:line="260" w:lineRule="exact"/>
        <w:rPr>
          <w:rFonts w:cs="Arial"/>
          <w:szCs w:val="20"/>
        </w:rPr>
      </w:pPr>
    </w:p>
    <w:p w14:paraId="7B04931B" w14:textId="77777777" w:rsidR="0032187D" w:rsidRDefault="0032187D" w:rsidP="0032187D">
      <w:pPr>
        <w:spacing w:after="0" w:line="260" w:lineRule="exact"/>
        <w:jc w:val="both"/>
        <w:rPr>
          <w:rFonts w:cs="Arial"/>
          <w:szCs w:val="20"/>
        </w:rPr>
      </w:pPr>
      <w:r>
        <w:rPr>
          <w:rFonts w:cs="Arial"/>
          <w:szCs w:val="20"/>
        </w:rPr>
        <w:t>Prvi odstavek 21. člena določa, da zoper mnenje komisije o številu ur in vsebini osebne asistence ni dovoljena pritožba. Mnenje je samo podlaga za odločitev v postopku priznanja pravice do osebne asistence.</w:t>
      </w:r>
    </w:p>
    <w:p w14:paraId="798C685E" w14:textId="77777777" w:rsidR="0032187D" w:rsidRDefault="0032187D" w:rsidP="0032187D">
      <w:pPr>
        <w:spacing w:after="0" w:line="260" w:lineRule="exact"/>
        <w:jc w:val="both"/>
        <w:rPr>
          <w:rFonts w:cs="Arial"/>
          <w:szCs w:val="20"/>
        </w:rPr>
      </w:pPr>
    </w:p>
    <w:p w14:paraId="1A8CDE34" w14:textId="77777777" w:rsidR="0032187D" w:rsidRDefault="0032187D" w:rsidP="0032187D">
      <w:pPr>
        <w:spacing w:after="0" w:line="260" w:lineRule="exact"/>
        <w:jc w:val="both"/>
        <w:rPr>
          <w:rFonts w:cs="Arial"/>
          <w:szCs w:val="20"/>
        </w:rPr>
      </w:pPr>
      <w:r>
        <w:rPr>
          <w:rFonts w:cs="Arial"/>
          <w:szCs w:val="20"/>
        </w:rPr>
        <w:t>Drugi odstavek določa delovanje izvedenskega organa v okviru Inštituta Republike Slovenije za socialno varstvo. V praksi se opaža, da zdajšnja ureditev strokovnih komisij za ocenjevanje potreb po osebni asistenci ni primerna. Število članov na seznamu izvedencev je preveliko, člani niso dovolj dobro seznanjeni s samim ocenjevalnim orodjem. Zato predlagamo, da se v okviru Inštituta Republike Slovenije za socialno varstvo ustanovi izvedenski organ, torej da bodo člani strokovnih komisij, ki jih bo imenoval upravni odbor inštituta na predlog direktorja inštituta, delovali v sklopu inštituta.</w:t>
      </w:r>
      <w:r w:rsidR="00F45E4C">
        <w:rPr>
          <w:rFonts w:cs="Arial"/>
          <w:szCs w:val="20"/>
        </w:rPr>
        <w:t xml:space="preserve"> Izvedenski organ se financira s proračuna Republike Slovenije.</w:t>
      </w:r>
    </w:p>
    <w:p w14:paraId="293534B4" w14:textId="77777777" w:rsidR="0032187D" w:rsidRPr="001F29A6" w:rsidRDefault="0032187D" w:rsidP="0032187D">
      <w:pPr>
        <w:spacing w:after="0" w:line="260" w:lineRule="exact"/>
        <w:jc w:val="both"/>
        <w:rPr>
          <w:rFonts w:cs="Arial"/>
          <w:szCs w:val="20"/>
        </w:rPr>
      </w:pPr>
    </w:p>
    <w:p w14:paraId="79339FA0" w14:textId="77777777" w:rsidR="0032187D" w:rsidRDefault="0032187D" w:rsidP="0032187D">
      <w:pPr>
        <w:spacing w:after="0" w:line="260" w:lineRule="exact"/>
        <w:jc w:val="both"/>
        <w:rPr>
          <w:rFonts w:cs="Arial"/>
          <w:szCs w:val="20"/>
        </w:rPr>
      </w:pPr>
      <w:r w:rsidRPr="00023505">
        <w:rPr>
          <w:rFonts w:cs="Arial"/>
          <w:szCs w:val="20"/>
          <w:u w:val="single"/>
        </w:rPr>
        <w:t>K 1</w:t>
      </w:r>
      <w:r>
        <w:rPr>
          <w:rFonts w:cs="Arial"/>
          <w:szCs w:val="20"/>
          <w:u w:val="single"/>
        </w:rPr>
        <w:t>0</w:t>
      </w:r>
      <w:r w:rsidRPr="00023505">
        <w:rPr>
          <w:rFonts w:cs="Arial"/>
          <w:szCs w:val="20"/>
          <w:u w:val="single"/>
        </w:rPr>
        <w:t>. členu</w:t>
      </w:r>
      <w:r>
        <w:rPr>
          <w:rFonts w:cs="Arial"/>
          <w:szCs w:val="20"/>
        </w:rPr>
        <w:t xml:space="preserve">: </w:t>
      </w:r>
    </w:p>
    <w:p w14:paraId="4C7FACD8" w14:textId="77777777" w:rsidR="0032187D" w:rsidRDefault="0032187D" w:rsidP="0032187D">
      <w:pPr>
        <w:spacing w:after="0" w:line="260" w:lineRule="exact"/>
        <w:jc w:val="both"/>
        <w:rPr>
          <w:rFonts w:cs="Arial"/>
          <w:szCs w:val="20"/>
        </w:rPr>
      </w:pPr>
    </w:p>
    <w:p w14:paraId="5916ADB6" w14:textId="77777777" w:rsidR="0032187D" w:rsidRDefault="0032187D" w:rsidP="0032187D">
      <w:pPr>
        <w:spacing w:after="0" w:line="260" w:lineRule="exact"/>
        <w:jc w:val="both"/>
        <w:rPr>
          <w:rFonts w:cs="Arial"/>
          <w:szCs w:val="20"/>
        </w:rPr>
      </w:pPr>
      <w:r>
        <w:rPr>
          <w:rFonts w:cs="Arial"/>
          <w:szCs w:val="20"/>
        </w:rPr>
        <w:t xml:space="preserve">Ugotovilo se je, da je nujno potrebna ponovna ocena upravičenosti do števila ur osebne asistence pri vseh uporabnikih. Osebna asistenca je namenjena aktivnemu življenju uporabnika, zato bo pri ponovnem ocenjevanju aktivnost uporabnika imela večjo težo pri določitvi števila ur osebne asistence pri posameznem uporabniku. Ponovna ocena opredeljuje ponovno oceno </w:t>
      </w:r>
      <w:r w:rsidRPr="0054227A">
        <w:rPr>
          <w:rFonts w:cs="Arial"/>
          <w:szCs w:val="20"/>
        </w:rPr>
        <w:t>up</w:t>
      </w:r>
      <w:r>
        <w:rPr>
          <w:rFonts w:cs="Arial"/>
          <w:szCs w:val="20"/>
        </w:rPr>
        <w:t xml:space="preserve">ravičenosti do osebne asistence. </w:t>
      </w:r>
      <w:r w:rsidRPr="00ED61C5">
        <w:rPr>
          <w:rFonts w:cs="Arial"/>
          <w:szCs w:val="20"/>
        </w:rPr>
        <w:t xml:space="preserve">V postopku ponovne ocene upravičenosti do osebne asistence se </w:t>
      </w:r>
      <w:r>
        <w:rPr>
          <w:rFonts w:cs="Arial"/>
          <w:szCs w:val="20"/>
        </w:rPr>
        <w:t xml:space="preserve">bo </w:t>
      </w:r>
      <w:r w:rsidRPr="00ED61C5">
        <w:rPr>
          <w:rFonts w:cs="Arial"/>
          <w:szCs w:val="20"/>
        </w:rPr>
        <w:t>preverja</w:t>
      </w:r>
      <w:r>
        <w:rPr>
          <w:rFonts w:cs="Arial"/>
          <w:szCs w:val="20"/>
        </w:rPr>
        <w:t>la</w:t>
      </w:r>
      <w:r w:rsidRPr="00ED61C5">
        <w:rPr>
          <w:rFonts w:cs="Arial"/>
          <w:szCs w:val="20"/>
        </w:rPr>
        <w:t xml:space="preserve"> ustreznost obsega ur in vrst storitev osebne asistence</w:t>
      </w:r>
      <w:r>
        <w:rPr>
          <w:rFonts w:cs="Arial"/>
          <w:szCs w:val="20"/>
        </w:rPr>
        <w:t>,</w:t>
      </w:r>
      <w:r w:rsidRPr="00ED61C5">
        <w:rPr>
          <w:rFonts w:cs="Arial"/>
          <w:szCs w:val="20"/>
        </w:rPr>
        <w:t xml:space="preserve"> priznanih z odločb</w:t>
      </w:r>
      <w:r>
        <w:rPr>
          <w:rFonts w:cs="Arial"/>
          <w:szCs w:val="20"/>
        </w:rPr>
        <w:t xml:space="preserve">o o pravici do osebne asistence, </w:t>
      </w:r>
      <w:r w:rsidRPr="00ED61C5">
        <w:rPr>
          <w:rFonts w:cs="Arial"/>
          <w:szCs w:val="20"/>
        </w:rPr>
        <w:t>po uradni dolžnosti naj</w:t>
      </w:r>
      <w:r>
        <w:rPr>
          <w:rFonts w:cs="Arial"/>
          <w:szCs w:val="20"/>
        </w:rPr>
        <w:t>poz</w:t>
      </w:r>
      <w:r w:rsidRPr="00ED61C5">
        <w:rPr>
          <w:rFonts w:cs="Arial"/>
          <w:szCs w:val="20"/>
        </w:rPr>
        <w:t xml:space="preserve">neje v </w:t>
      </w:r>
      <w:r>
        <w:rPr>
          <w:rFonts w:cs="Arial"/>
          <w:szCs w:val="20"/>
        </w:rPr>
        <w:t>petih letih od dneva</w:t>
      </w:r>
      <w:r w:rsidRPr="00ED61C5">
        <w:rPr>
          <w:rFonts w:cs="Arial"/>
          <w:szCs w:val="20"/>
        </w:rPr>
        <w:t xml:space="preserve"> pridobitve pravice do osebne asistence</w:t>
      </w:r>
      <w:r>
        <w:rPr>
          <w:rFonts w:cs="Arial"/>
          <w:szCs w:val="20"/>
        </w:rPr>
        <w:t xml:space="preserve">. Prav tako je dana predčasna možnost uvedbe postopka koordinatorju invalidskega varstva, kadar </w:t>
      </w:r>
      <w:r w:rsidRPr="00ED61C5">
        <w:rPr>
          <w:rFonts w:cs="Arial"/>
          <w:szCs w:val="20"/>
        </w:rPr>
        <w:t>zazna spremenjene potrebe uporabnika po vrstah in obsegu ur storitev osebne asistence ali druge okoliščine, ki utemeljujejo ponovno oceno</w:t>
      </w:r>
      <w:r>
        <w:rPr>
          <w:rFonts w:cs="Arial"/>
          <w:szCs w:val="20"/>
        </w:rPr>
        <w:t>. Vsi uporabniki osebne asistence, ki so pravico do osebne asistence pridobili do začetka veljavnosti novele zakona, pa bodo ponovno ocenjeni v treh letih od uveljavitve zakona.</w:t>
      </w:r>
    </w:p>
    <w:p w14:paraId="561317C0" w14:textId="77777777" w:rsidR="0032187D" w:rsidRDefault="0032187D" w:rsidP="0032187D">
      <w:pPr>
        <w:spacing w:after="0" w:line="260" w:lineRule="exact"/>
        <w:jc w:val="both"/>
        <w:rPr>
          <w:rFonts w:cs="Arial"/>
          <w:szCs w:val="20"/>
          <w:u w:val="single"/>
        </w:rPr>
      </w:pPr>
    </w:p>
    <w:p w14:paraId="35830B86" w14:textId="77777777" w:rsidR="0032187D" w:rsidRDefault="0032187D" w:rsidP="0032187D">
      <w:pPr>
        <w:spacing w:after="0" w:line="260" w:lineRule="exact"/>
        <w:jc w:val="both"/>
        <w:rPr>
          <w:rFonts w:cs="Arial"/>
          <w:szCs w:val="20"/>
        </w:rPr>
      </w:pPr>
      <w:r w:rsidRPr="00D42BEF">
        <w:rPr>
          <w:rFonts w:cs="Arial"/>
          <w:szCs w:val="20"/>
          <w:u w:val="single"/>
        </w:rPr>
        <w:t>K 1</w:t>
      </w:r>
      <w:r>
        <w:rPr>
          <w:rFonts w:cs="Arial"/>
          <w:szCs w:val="20"/>
          <w:u w:val="single"/>
        </w:rPr>
        <w:t>1</w:t>
      </w:r>
      <w:r w:rsidRPr="00D42BEF">
        <w:rPr>
          <w:rFonts w:cs="Arial"/>
          <w:szCs w:val="20"/>
          <w:u w:val="single"/>
        </w:rPr>
        <w:t>. členu</w:t>
      </w:r>
      <w:r>
        <w:rPr>
          <w:rFonts w:cs="Arial"/>
          <w:szCs w:val="20"/>
        </w:rPr>
        <w:t xml:space="preserve">: </w:t>
      </w:r>
    </w:p>
    <w:p w14:paraId="7F5DE74C" w14:textId="77777777" w:rsidR="0032187D" w:rsidRPr="00ED61C5" w:rsidRDefault="0032187D" w:rsidP="0032187D">
      <w:pPr>
        <w:spacing w:after="0" w:line="260" w:lineRule="exact"/>
        <w:jc w:val="both"/>
        <w:rPr>
          <w:rFonts w:cs="Arial"/>
          <w:szCs w:val="20"/>
        </w:rPr>
      </w:pPr>
    </w:p>
    <w:p w14:paraId="507F43B9" w14:textId="77777777" w:rsidR="0032187D" w:rsidRDefault="0032187D" w:rsidP="0032187D">
      <w:pPr>
        <w:spacing w:after="0" w:line="260" w:lineRule="exact"/>
        <w:jc w:val="both"/>
        <w:rPr>
          <w:rFonts w:cs="Arial"/>
          <w:szCs w:val="20"/>
        </w:rPr>
      </w:pPr>
      <w:r>
        <w:rPr>
          <w:rFonts w:cs="Arial"/>
          <w:szCs w:val="20"/>
        </w:rPr>
        <w:t xml:space="preserve">S spremembo 29. člena se razširja nabor podatkov v centralni zbirki podatkov, ki jo kot upravljavec podatkov obdeluje ministrstvo, pristojno za invalidsko varstvo. Centralna zbirka podatkov bo vsebovala podatke o uporabnikih osebne asistence, njihovih zakonitih zastopnikih, osebnih asistentih, strokovnih vodjih in usklajevalcih osebne asistence ter odločbah o pravici do osebne asistence. </w:t>
      </w:r>
      <w:r w:rsidRPr="00B81DF1">
        <w:rPr>
          <w:rFonts w:cs="Arial"/>
          <w:szCs w:val="20"/>
        </w:rPr>
        <w:t>Nekoliko se razširja sam nabor podatkov pri posamezni kategoriji zgoraj navedenih oseb.</w:t>
      </w:r>
      <w:r>
        <w:rPr>
          <w:rFonts w:cs="Arial"/>
          <w:szCs w:val="20"/>
        </w:rPr>
        <w:t xml:space="preserve"> Določena je tudi hramba navedenih podatkov centralne zbirke. </w:t>
      </w:r>
    </w:p>
    <w:p w14:paraId="3D55E673" w14:textId="77777777" w:rsidR="0032187D" w:rsidRDefault="0032187D" w:rsidP="0032187D">
      <w:pPr>
        <w:spacing w:after="0" w:line="260" w:lineRule="exact"/>
        <w:jc w:val="both"/>
        <w:rPr>
          <w:rFonts w:cs="Arial"/>
          <w:szCs w:val="20"/>
          <w:u w:val="single"/>
        </w:rPr>
      </w:pPr>
    </w:p>
    <w:p w14:paraId="2376A63E" w14:textId="77777777" w:rsidR="0032187D" w:rsidRDefault="0032187D" w:rsidP="0032187D">
      <w:pPr>
        <w:spacing w:after="0" w:line="260" w:lineRule="exact"/>
        <w:jc w:val="both"/>
        <w:rPr>
          <w:rFonts w:cs="Arial"/>
          <w:szCs w:val="20"/>
        </w:rPr>
      </w:pPr>
      <w:r w:rsidRPr="002036DF">
        <w:rPr>
          <w:rFonts w:cs="Arial"/>
          <w:szCs w:val="20"/>
          <w:u w:val="single"/>
        </w:rPr>
        <w:t>K 1</w:t>
      </w:r>
      <w:r>
        <w:rPr>
          <w:rFonts w:cs="Arial"/>
          <w:szCs w:val="20"/>
          <w:u w:val="single"/>
        </w:rPr>
        <w:t>2</w:t>
      </w:r>
      <w:r w:rsidRPr="002036DF">
        <w:rPr>
          <w:rFonts w:cs="Arial"/>
          <w:szCs w:val="20"/>
          <w:u w:val="single"/>
        </w:rPr>
        <w:t>. členu</w:t>
      </w:r>
      <w:r w:rsidRPr="002036DF">
        <w:rPr>
          <w:rFonts w:cs="Arial"/>
          <w:szCs w:val="20"/>
        </w:rPr>
        <w:t xml:space="preserve">:   </w:t>
      </w:r>
    </w:p>
    <w:p w14:paraId="19D4518C" w14:textId="77777777" w:rsidR="0032187D" w:rsidRDefault="0032187D" w:rsidP="0032187D">
      <w:pPr>
        <w:spacing w:after="0" w:line="260" w:lineRule="exact"/>
        <w:jc w:val="both"/>
        <w:rPr>
          <w:rFonts w:cs="Arial"/>
          <w:szCs w:val="20"/>
        </w:rPr>
      </w:pPr>
    </w:p>
    <w:p w14:paraId="0149241B" w14:textId="77777777" w:rsidR="0032187D" w:rsidRDefault="0032187D" w:rsidP="0032187D">
      <w:pPr>
        <w:rPr>
          <w:rFonts w:cs="Arial"/>
          <w:szCs w:val="20"/>
          <w:u w:val="single"/>
        </w:rPr>
      </w:pPr>
      <w:r>
        <w:rPr>
          <w:rFonts w:cs="Arial"/>
          <w:szCs w:val="20"/>
        </w:rPr>
        <w:t xml:space="preserve">Dosedanji 29.a člen se črta. Evidenca osebnih asistentov je prenesena v centralno zbirko podatkov in urejena v 29. členu. </w:t>
      </w:r>
    </w:p>
    <w:p w14:paraId="6DFAD4C8" w14:textId="77777777" w:rsidR="0032187D" w:rsidRDefault="0032187D" w:rsidP="0032187D">
      <w:pPr>
        <w:spacing w:after="0" w:line="260" w:lineRule="exact"/>
        <w:jc w:val="both"/>
        <w:rPr>
          <w:rFonts w:cs="Arial"/>
          <w:szCs w:val="20"/>
        </w:rPr>
      </w:pPr>
      <w:r w:rsidRPr="00715096">
        <w:rPr>
          <w:rFonts w:cs="Arial"/>
          <w:szCs w:val="20"/>
          <w:u w:val="single"/>
        </w:rPr>
        <w:t>K 1</w:t>
      </w:r>
      <w:r>
        <w:rPr>
          <w:rFonts w:cs="Arial"/>
          <w:szCs w:val="20"/>
          <w:u w:val="single"/>
        </w:rPr>
        <w:t>3</w:t>
      </w:r>
      <w:r w:rsidRPr="00715096">
        <w:rPr>
          <w:rFonts w:cs="Arial"/>
          <w:szCs w:val="20"/>
          <w:u w:val="single"/>
        </w:rPr>
        <w:t>. členu</w:t>
      </w:r>
      <w:r>
        <w:rPr>
          <w:rFonts w:cs="Arial"/>
          <w:szCs w:val="20"/>
        </w:rPr>
        <w:t xml:space="preserve">: </w:t>
      </w:r>
    </w:p>
    <w:p w14:paraId="4AC1E69B" w14:textId="77777777" w:rsidR="0032187D" w:rsidRDefault="0032187D" w:rsidP="0032187D">
      <w:pPr>
        <w:spacing w:after="0" w:line="260" w:lineRule="exact"/>
        <w:jc w:val="both"/>
        <w:rPr>
          <w:rFonts w:cs="Arial"/>
          <w:szCs w:val="20"/>
        </w:rPr>
      </w:pPr>
    </w:p>
    <w:p w14:paraId="0BB8A78C" w14:textId="77777777" w:rsidR="0032187D" w:rsidRPr="00915A28" w:rsidRDefault="0032187D" w:rsidP="0032187D">
      <w:pPr>
        <w:spacing w:after="0" w:line="260" w:lineRule="exact"/>
        <w:jc w:val="both"/>
        <w:rPr>
          <w:rFonts w:cs="Arial"/>
          <w:szCs w:val="20"/>
        </w:rPr>
      </w:pPr>
      <w:r>
        <w:rPr>
          <w:rFonts w:cs="Arial"/>
          <w:szCs w:val="20"/>
        </w:rPr>
        <w:t>V tretjem odstavku 30. člena se dodatno opredelijo podatki, ki jih centri za socialno delo in ministrstvo brezplačno pridobivajo iz obstoječih zbirk podatkov drugih upravljavcev zbirk podatkov, ki so potrebni za vodenje postopkov v zvezi z uveljavljanjem pravice do osebne asistence.</w:t>
      </w:r>
      <w:r w:rsidRPr="00915A28">
        <w:t xml:space="preserve"> </w:t>
      </w:r>
      <w:r w:rsidRPr="00915A28">
        <w:rPr>
          <w:rFonts w:cs="Arial"/>
          <w:szCs w:val="20"/>
        </w:rPr>
        <w:t>Prav tako se dodaja dostop do podatkov o osebah, ki so vključene v izvajanje vzgojno</w:t>
      </w:r>
      <w:r>
        <w:rPr>
          <w:rFonts w:cs="Arial"/>
          <w:szCs w:val="20"/>
        </w:rPr>
        <w:t>-</w:t>
      </w:r>
      <w:r w:rsidRPr="00915A28">
        <w:rPr>
          <w:rFonts w:cs="Arial"/>
          <w:szCs w:val="20"/>
        </w:rPr>
        <w:t>izobraževalnih programov</w:t>
      </w:r>
      <w:r>
        <w:rPr>
          <w:rFonts w:cs="Arial"/>
          <w:szCs w:val="20"/>
        </w:rPr>
        <w:t>,</w:t>
      </w:r>
      <w:r w:rsidRPr="00915A28">
        <w:rPr>
          <w:rFonts w:cs="Arial"/>
          <w:szCs w:val="20"/>
        </w:rPr>
        <w:t xml:space="preserve"> in podatkov o izvajalcih navedenih programov pri Ministrstvu za izobraževanje, znanost in šport.</w:t>
      </w:r>
    </w:p>
    <w:p w14:paraId="4600542A" w14:textId="77777777" w:rsidR="0032187D" w:rsidRDefault="0032187D" w:rsidP="0032187D">
      <w:pPr>
        <w:spacing w:after="0" w:line="260" w:lineRule="exact"/>
        <w:jc w:val="both"/>
        <w:rPr>
          <w:rFonts w:cs="Arial"/>
          <w:szCs w:val="20"/>
          <w:u w:val="single"/>
        </w:rPr>
      </w:pPr>
    </w:p>
    <w:p w14:paraId="15A9B2D7" w14:textId="77777777" w:rsidR="0032187D" w:rsidRDefault="0032187D" w:rsidP="0032187D">
      <w:pPr>
        <w:spacing w:after="0" w:line="260" w:lineRule="exact"/>
        <w:jc w:val="both"/>
        <w:rPr>
          <w:rFonts w:cs="Arial"/>
          <w:szCs w:val="20"/>
          <w:u w:val="single"/>
        </w:rPr>
      </w:pPr>
      <w:r w:rsidRPr="00CE717D">
        <w:rPr>
          <w:rFonts w:cs="Arial"/>
          <w:szCs w:val="20"/>
          <w:u w:val="single"/>
        </w:rPr>
        <w:t>PREHODNE IN KONČNE DOLOČBE</w:t>
      </w:r>
    </w:p>
    <w:p w14:paraId="2A3EA4F1" w14:textId="77777777" w:rsidR="0032187D" w:rsidRDefault="0032187D" w:rsidP="0032187D">
      <w:pPr>
        <w:spacing w:after="0" w:line="260" w:lineRule="exact"/>
        <w:jc w:val="both"/>
        <w:rPr>
          <w:rFonts w:cs="Arial"/>
          <w:szCs w:val="20"/>
          <w:u w:val="single"/>
        </w:rPr>
      </w:pPr>
    </w:p>
    <w:p w14:paraId="404A8C4A" w14:textId="77777777" w:rsidR="0032187D" w:rsidRDefault="0032187D" w:rsidP="0032187D">
      <w:pPr>
        <w:spacing w:after="0" w:line="260" w:lineRule="exact"/>
        <w:jc w:val="both"/>
        <w:rPr>
          <w:rFonts w:cs="Arial"/>
          <w:szCs w:val="20"/>
        </w:rPr>
      </w:pPr>
      <w:r w:rsidRPr="0018149B">
        <w:rPr>
          <w:rFonts w:cs="Arial"/>
          <w:szCs w:val="20"/>
          <w:u w:val="single"/>
        </w:rPr>
        <w:t xml:space="preserve">K </w:t>
      </w:r>
      <w:r>
        <w:rPr>
          <w:rFonts w:cs="Arial"/>
          <w:szCs w:val="20"/>
          <w:u w:val="single"/>
        </w:rPr>
        <w:t>14</w:t>
      </w:r>
      <w:r w:rsidRPr="0018149B">
        <w:rPr>
          <w:rFonts w:cs="Arial"/>
          <w:szCs w:val="20"/>
          <w:u w:val="single"/>
        </w:rPr>
        <w:t>. členu</w:t>
      </w:r>
      <w:r>
        <w:rPr>
          <w:rFonts w:cs="Arial"/>
          <w:szCs w:val="20"/>
        </w:rPr>
        <w:t xml:space="preserve">: </w:t>
      </w:r>
    </w:p>
    <w:p w14:paraId="06F4CB74" w14:textId="77777777" w:rsidR="0032187D" w:rsidRDefault="0032187D" w:rsidP="0032187D">
      <w:pPr>
        <w:spacing w:after="0" w:line="260" w:lineRule="exact"/>
        <w:jc w:val="both"/>
        <w:rPr>
          <w:rFonts w:cs="Arial"/>
          <w:szCs w:val="20"/>
        </w:rPr>
      </w:pPr>
    </w:p>
    <w:p w14:paraId="782DC913" w14:textId="77777777" w:rsidR="0032187D" w:rsidRDefault="0032187D" w:rsidP="0032187D">
      <w:pPr>
        <w:spacing w:after="0" w:line="260" w:lineRule="exact"/>
        <w:jc w:val="both"/>
        <w:rPr>
          <w:rFonts w:cs="Arial"/>
          <w:szCs w:val="20"/>
        </w:rPr>
      </w:pPr>
      <w:r>
        <w:rPr>
          <w:rFonts w:cs="Arial"/>
          <w:szCs w:val="20"/>
        </w:rPr>
        <w:t>P</w:t>
      </w:r>
      <w:r w:rsidRPr="0018149B">
        <w:rPr>
          <w:rFonts w:cs="Arial"/>
          <w:szCs w:val="20"/>
        </w:rPr>
        <w:t>onovna ocen</w:t>
      </w:r>
      <w:r>
        <w:rPr>
          <w:rFonts w:cs="Arial"/>
          <w:szCs w:val="20"/>
        </w:rPr>
        <w:t>a</w:t>
      </w:r>
      <w:r w:rsidRPr="0018149B">
        <w:rPr>
          <w:rFonts w:cs="Arial"/>
          <w:szCs w:val="20"/>
        </w:rPr>
        <w:t xml:space="preserve"> upravičenosti do osebne asistence</w:t>
      </w:r>
      <w:r>
        <w:rPr>
          <w:rFonts w:cs="Arial"/>
          <w:szCs w:val="20"/>
        </w:rPr>
        <w:t xml:space="preserve"> se opravi v treh</w:t>
      </w:r>
      <w:r w:rsidRPr="0018149B">
        <w:rPr>
          <w:rFonts w:cs="Arial"/>
          <w:szCs w:val="20"/>
        </w:rPr>
        <w:t xml:space="preserve"> let</w:t>
      </w:r>
      <w:r>
        <w:rPr>
          <w:rFonts w:cs="Arial"/>
          <w:szCs w:val="20"/>
        </w:rPr>
        <w:t>ih</w:t>
      </w:r>
      <w:r w:rsidRPr="0018149B">
        <w:rPr>
          <w:rFonts w:cs="Arial"/>
          <w:szCs w:val="20"/>
        </w:rPr>
        <w:t xml:space="preserve"> od </w:t>
      </w:r>
      <w:r>
        <w:rPr>
          <w:rFonts w:cs="Arial"/>
          <w:szCs w:val="20"/>
        </w:rPr>
        <w:t>za</w:t>
      </w:r>
      <w:r w:rsidRPr="0018149B">
        <w:rPr>
          <w:rFonts w:cs="Arial"/>
          <w:szCs w:val="20"/>
        </w:rPr>
        <w:t>četka veljavnosti tega zakona</w:t>
      </w:r>
      <w:r w:rsidR="00D76C89">
        <w:rPr>
          <w:rFonts w:cs="Arial"/>
          <w:szCs w:val="20"/>
        </w:rPr>
        <w:t>.</w:t>
      </w:r>
      <w:r>
        <w:rPr>
          <w:rFonts w:cs="Arial"/>
          <w:szCs w:val="20"/>
        </w:rPr>
        <w:t xml:space="preserve"> </w:t>
      </w:r>
      <w:r w:rsidRPr="0018149B">
        <w:rPr>
          <w:rFonts w:cs="Arial"/>
          <w:szCs w:val="20"/>
        </w:rPr>
        <w:t xml:space="preserve"> </w:t>
      </w:r>
      <w:r>
        <w:rPr>
          <w:rFonts w:cs="Arial"/>
          <w:szCs w:val="20"/>
        </w:rPr>
        <w:t>Po uradni dolžnosti se bo v postopku ponovne ocene presodila upravičenost do osebne asistence.</w:t>
      </w:r>
    </w:p>
    <w:p w14:paraId="0F87D6FD" w14:textId="77777777" w:rsidR="0032187D" w:rsidRDefault="0032187D" w:rsidP="0032187D">
      <w:pPr>
        <w:shd w:val="clear" w:color="auto" w:fill="FFFFFF"/>
        <w:spacing w:after="0" w:line="260" w:lineRule="exact"/>
        <w:jc w:val="both"/>
        <w:rPr>
          <w:rFonts w:cs="Arial"/>
          <w:szCs w:val="20"/>
        </w:rPr>
      </w:pPr>
    </w:p>
    <w:p w14:paraId="694F6FC4" w14:textId="77777777" w:rsidR="0032187D" w:rsidRDefault="0032187D" w:rsidP="0032187D">
      <w:pPr>
        <w:spacing w:after="0" w:line="260" w:lineRule="exact"/>
        <w:jc w:val="both"/>
        <w:rPr>
          <w:rFonts w:cs="Arial"/>
          <w:szCs w:val="20"/>
        </w:rPr>
      </w:pPr>
      <w:r w:rsidRPr="0018149B">
        <w:rPr>
          <w:rFonts w:cs="Arial"/>
          <w:szCs w:val="20"/>
          <w:u w:val="single"/>
        </w:rPr>
        <w:t xml:space="preserve">K </w:t>
      </w:r>
      <w:r>
        <w:rPr>
          <w:rFonts w:cs="Arial"/>
          <w:szCs w:val="20"/>
          <w:u w:val="single"/>
        </w:rPr>
        <w:t>15</w:t>
      </w:r>
      <w:r w:rsidRPr="0018149B">
        <w:rPr>
          <w:rFonts w:cs="Arial"/>
          <w:szCs w:val="20"/>
          <w:u w:val="single"/>
        </w:rPr>
        <w:t>. členu</w:t>
      </w:r>
      <w:r>
        <w:rPr>
          <w:rFonts w:cs="Arial"/>
          <w:szCs w:val="20"/>
        </w:rPr>
        <w:t xml:space="preserve">: </w:t>
      </w:r>
    </w:p>
    <w:p w14:paraId="277F9376" w14:textId="77777777" w:rsidR="0032187D" w:rsidRDefault="0032187D" w:rsidP="0032187D">
      <w:pPr>
        <w:spacing w:after="0" w:line="260" w:lineRule="exact"/>
        <w:jc w:val="both"/>
        <w:rPr>
          <w:rFonts w:cs="Arial"/>
          <w:szCs w:val="20"/>
        </w:rPr>
      </w:pPr>
    </w:p>
    <w:p w14:paraId="6448E6DD" w14:textId="77777777" w:rsidR="0032187D" w:rsidRDefault="0032187D" w:rsidP="0032187D">
      <w:pPr>
        <w:pStyle w:val="Brezrazmikov"/>
        <w:spacing w:line="260" w:lineRule="exact"/>
        <w:jc w:val="both"/>
        <w:rPr>
          <w:rFonts w:ascii="Arial" w:hAnsi="Arial" w:cs="Arial"/>
          <w:sz w:val="20"/>
          <w:szCs w:val="20"/>
        </w:rPr>
      </w:pPr>
      <w:r>
        <w:rPr>
          <w:rFonts w:ascii="Arial" w:hAnsi="Arial" w:cs="Arial"/>
          <w:sz w:val="20"/>
          <w:szCs w:val="20"/>
        </w:rPr>
        <w:t xml:space="preserve">Člen določa </w:t>
      </w:r>
      <w:r w:rsidRPr="003C1840">
        <w:rPr>
          <w:rFonts w:ascii="Arial" w:hAnsi="Arial" w:cs="Arial"/>
          <w:sz w:val="20"/>
          <w:szCs w:val="20"/>
        </w:rPr>
        <w:t>prehodno obdobje za uskladitev statusa izvajalcev osebne asistence. Izvajalci oseb</w:t>
      </w:r>
      <w:r>
        <w:rPr>
          <w:rFonts w:ascii="Arial" w:hAnsi="Arial" w:cs="Arial"/>
          <w:sz w:val="20"/>
          <w:szCs w:val="20"/>
        </w:rPr>
        <w:t>ne</w:t>
      </w:r>
      <w:r w:rsidRPr="003C1840">
        <w:rPr>
          <w:rFonts w:ascii="Arial" w:hAnsi="Arial" w:cs="Arial"/>
          <w:sz w:val="20"/>
          <w:szCs w:val="20"/>
        </w:rPr>
        <w:t xml:space="preserve"> asistence, ki so vpisani v register izvajalcev osebne asistence in ne izpolnjujejo </w:t>
      </w:r>
      <w:r>
        <w:rPr>
          <w:rFonts w:ascii="Arial" w:hAnsi="Arial" w:cs="Arial"/>
          <w:sz w:val="20"/>
          <w:szCs w:val="20"/>
        </w:rPr>
        <w:t xml:space="preserve">na novo določenih </w:t>
      </w:r>
      <w:r w:rsidRPr="003C1840">
        <w:rPr>
          <w:rFonts w:ascii="Arial" w:hAnsi="Arial" w:cs="Arial"/>
          <w:sz w:val="20"/>
          <w:szCs w:val="20"/>
        </w:rPr>
        <w:t xml:space="preserve">pogojev po spremembi zakona, se bodo lahko v prehodnem obdobju </w:t>
      </w:r>
      <w:r>
        <w:rPr>
          <w:rFonts w:ascii="Arial" w:hAnsi="Arial" w:cs="Arial"/>
          <w:sz w:val="20"/>
          <w:szCs w:val="20"/>
        </w:rPr>
        <w:t>šestih</w:t>
      </w:r>
      <w:r w:rsidRPr="003C1840">
        <w:rPr>
          <w:rFonts w:ascii="Arial" w:hAnsi="Arial" w:cs="Arial"/>
          <w:sz w:val="20"/>
          <w:szCs w:val="20"/>
        </w:rPr>
        <w:t xml:space="preserve"> mesecev oziroma enega leta preoblikovali ali izpolnili pogoje iz </w:t>
      </w:r>
      <w:r>
        <w:rPr>
          <w:rFonts w:ascii="Arial" w:hAnsi="Arial" w:cs="Arial"/>
          <w:sz w:val="20"/>
          <w:szCs w:val="20"/>
        </w:rPr>
        <w:t xml:space="preserve">10. člena in/ali </w:t>
      </w:r>
      <w:r w:rsidRPr="003C1840">
        <w:rPr>
          <w:rFonts w:ascii="Arial" w:hAnsi="Arial" w:cs="Arial"/>
          <w:sz w:val="20"/>
          <w:szCs w:val="20"/>
        </w:rPr>
        <w:t>12. člena</w:t>
      </w:r>
      <w:r>
        <w:rPr>
          <w:rFonts w:ascii="Arial" w:hAnsi="Arial" w:cs="Arial"/>
          <w:sz w:val="20"/>
          <w:szCs w:val="20"/>
        </w:rPr>
        <w:t xml:space="preserve"> drugega odstavka, prve, druge in tretje alineje </w:t>
      </w:r>
      <w:r w:rsidRPr="003C1840">
        <w:rPr>
          <w:rFonts w:ascii="Arial" w:hAnsi="Arial" w:cs="Arial"/>
          <w:sz w:val="20"/>
          <w:szCs w:val="20"/>
        </w:rPr>
        <w:t>tega zakona</w:t>
      </w:r>
      <w:r>
        <w:rPr>
          <w:rFonts w:ascii="Arial" w:hAnsi="Arial" w:cs="Arial"/>
          <w:sz w:val="20"/>
          <w:szCs w:val="20"/>
        </w:rPr>
        <w:t>. Če se ne bodo ustrezno preoblikovali, bodo izbrisani iz registra izvajalcev osebne asistence.</w:t>
      </w:r>
    </w:p>
    <w:p w14:paraId="5BCD93AF" w14:textId="77777777" w:rsidR="0032187D" w:rsidRDefault="0032187D" w:rsidP="0032187D">
      <w:pPr>
        <w:pStyle w:val="Brezrazmikov"/>
        <w:spacing w:line="260" w:lineRule="exact"/>
        <w:jc w:val="both"/>
        <w:rPr>
          <w:rFonts w:ascii="Arial" w:hAnsi="Arial" w:cs="Arial"/>
          <w:sz w:val="20"/>
          <w:szCs w:val="20"/>
        </w:rPr>
      </w:pPr>
    </w:p>
    <w:p w14:paraId="78A793E3" w14:textId="77777777" w:rsidR="0032187D" w:rsidRDefault="0032187D" w:rsidP="0032187D">
      <w:pPr>
        <w:pStyle w:val="Brezrazmikov"/>
        <w:spacing w:line="260" w:lineRule="exact"/>
        <w:jc w:val="both"/>
        <w:rPr>
          <w:rFonts w:ascii="Arial" w:hAnsi="Arial" w:cs="Arial"/>
          <w:sz w:val="20"/>
          <w:szCs w:val="20"/>
        </w:rPr>
      </w:pPr>
      <w:r>
        <w:rPr>
          <w:rFonts w:ascii="Arial" w:hAnsi="Arial" w:cs="Arial"/>
          <w:sz w:val="20"/>
          <w:szCs w:val="20"/>
        </w:rPr>
        <w:t>Pogoj delovanja v javnem interesu na področju invalidskega ali socialnega varstva ne velja za izvajalce osebne asistence, ki so do začetka veljavnosti novele zakona že vpisani v register izvajalcev osebne asistence.</w:t>
      </w:r>
    </w:p>
    <w:p w14:paraId="4FE15A35" w14:textId="77777777" w:rsidR="0032187D" w:rsidRDefault="0032187D" w:rsidP="0032187D">
      <w:pPr>
        <w:spacing w:after="0" w:line="260" w:lineRule="exact"/>
        <w:jc w:val="both"/>
        <w:rPr>
          <w:rFonts w:cs="Arial"/>
          <w:szCs w:val="20"/>
        </w:rPr>
      </w:pPr>
      <w:r>
        <w:rPr>
          <w:rFonts w:cs="Arial"/>
          <w:szCs w:val="20"/>
        </w:rPr>
        <w:t>Če se izvajalec osebne asistence odloči, da ne bo več izvajal osebne asistence, ali mu je status izvajalca osebne asistence odvzet po uradni dolžnosti, mora uporabnikom v enem mesecu zagotoviti novega izvajalca osebne asistence. Izvajalci osebne asistence, ki v prehodnem obdobju ne bodo izpolnili pogojev za ponovni vpis v register izvajalcev osebne asistence, bodo po uradni dolžnosti izbrisani iz tega registra.</w:t>
      </w:r>
    </w:p>
    <w:p w14:paraId="134E8F14" w14:textId="77777777" w:rsidR="0032187D" w:rsidRDefault="0032187D" w:rsidP="0032187D">
      <w:pPr>
        <w:spacing w:after="0" w:line="260" w:lineRule="exact"/>
        <w:jc w:val="both"/>
        <w:rPr>
          <w:rFonts w:cs="Arial"/>
          <w:szCs w:val="20"/>
        </w:rPr>
      </w:pPr>
    </w:p>
    <w:p w14:paraId="47D3B45A" w14:textId="77777777" w:rsidR="0032187D" w:rsidRDefault="0032187D" w:rsidP="0032187D">
      <w:pPr>
        <w:spacing w:after="0" w:line="260" w:lineRule="exact"/>
        <w:jc w:val="both"/>
        <w:rPr>
          <w:rFonts w:cs="Arial"/>
          <w:szCs w:val="20"/>
        </w:rPr>
      </w:pPr>
      <w:r w:rsidRPr="00E05F7C">
        <w:rPr>
          <w:rFonts w:cs="Arial"/>
          <w:szCs w:val="20"/>
          <w:u w:val="single"/>
        </w:rPr>
        <w:t xml:space="preserve">K </w:t>
      </w:r>
      <w:r>
        <w:rPr>
          <w:rFonts w:cs="Arial"/>
          <w:szCs w:val="20"/>
          <w:u w:val="single"/>
        </w:rPr>
        <w:t>16</w:t>
      </w:r>
      <w:r w:rsidRPr="00E05F7C">
        <w:rPr>
          <w:rFonts w:cs="Arial"/>
          <w:szCs w:val="20"/>
          <w:u w:val="single"/>
        </w:rPr>
        <w:t>. členu</w:t>
      </w:r>
      <w:r>
        <w:rPr>
          <w:rFonts w:cs="Arial"/>
          <w:szCs w:val="20"/>
        </w:rPr>
        <w:t xml:space="preserve">: </w:t>
      </w:r>
    </w:p>
    <w:p w14:paraId="1FBAC27B" w14:textId="77777777" w:rsidR="0032187D" w:rsidRDefault="0032187D" w:rsidP="0032187D">
      <w:pPr>
        <w:spacing w:after="0" w:line="260" w:lineRule="exact"/>
        <w:jc w:val="both"/>
        <w:rPr>
          <w:rFonts w:cs="Arial"/>
          <w:szCs w:val="20"/>
        </w:rPr>
      </w:pPr>
    </w:p>
    <w:p w14:paraId="5AC39DBB" w14:textId="77777777" w:rsidR="0032187D" w:rsidRDefault="0032187D" w:rsidP="0032187D">
      <w:pPr>
        <w:spacing w:after="0" w:line="260" w:lineRule="exact"/>
        <w:jc w:val="both"/>
        <w:rPr>
          <w:rFonts w:cs="Arial"/>
          <w:szCs w:val="20"/>
        </w:rPr>
      </w:pPr>
      <w:r>
        <w:rPr>
          <w:rFonts w:cs="Arial"/>
          <w:szCs w:val="20"/>
        </w:rPr>
        <w:t>Doda se člen, ki dovoljuje, da družinski člani še naprej, vendar ne več kot šest mesecev, opravljajo delo osebnega asistenta. V tem času morajo zagotoviti nove osebne asistente, ki jih bodo nadomestili in ne bodo hkrati družinski člani uporabnika.</w:t>
      </w:r>
    </w:p>
    <w:p w14:paraId="1D86FFDA" w14:textId="77777777" w:rsidR="0032187D" w:rsidRDefault="0032187D" w:rsidP="0032187D">
      <w:pPr>
        <w:spacing w:after="0" w:line="260" w:lineRule="exact"/>
        <w:jc w:val="both"/>
        <w:rPr>
          <w:rFonts w:cs="Arial"/>
          <w:szCs w:val="20"/>
        </w:rPr>
      </w:pPr>
    </w:p>
    <w:p w14:paraId="5F121DC5" w14:textId="77777777" w:rsidR="0032187D" w:rsidRDefault="0032187D" w:rsidP="0032187D">
      <w:pPr>
        <w:shd w:val="clear" w:color="auto" w:fill="FFFFFF"/>
        <w:spacing w:after="0" w:line="260" w:lineRule="exact"/>
        <w:jc w:val="both"/>
        <w:rPr>
          <w:rFonts w:cs="Arial"/>
          <w:szCs w:val="20"/>
          <w:u w:val="single"/>
        </w:rPr>
      </w:pPr>
      <w:r>
        <w:rPr>
          <w:rFonts w:cs="Arial"/>
          <w:szCs w:val="20"/>
          <w:u w:val="single"/>
        </w:rPr>
        <w:t>K 17. členu:</w:t>
      </w:r>
    </w:p>
    <w:p w14:paraId="550CE4A8" w14:textId="77777777" w:rsidR="0032187D" w:rsidRDefault="0032187D" w:rsidP="0032187D">
      <w:pPr>
        <w:shd w:val="clear" w:color="auto" w:fill="FFFFFF"/>
        <w:spacing w:after="0" w:line="260" w:lineRule="exact"/>
        <w:jc w:val="both"/>
        <w:rPr>
          <w:rFonts w:cs="Arial"/>
          <w:szCs w:val="20"/>
          <w:u w:val="single"/>
        </w:rPr>
      </w:pPr>
    </w:p>
    <w:p w14:paraId="6AACF5EB" w14:textId="77777777" w:rsidR="0032187D" w:rsidRDefault="0032187D" w:rsidP="003A5AD0">
      <w:pPr>
        <w:shd w:val="clear" w:color="auto" w:fill="FFFFFF"/>
        <w:spacing w:after="0" w:line="260" w:lineRule="exact"/>
        <w:jc w:val="both"/>
        <w:rPr>
          <w:rFonts w:cs="Arial"/>
          <w:szCs w:val="20"/>
          <w:u w:val="single"/>
        </w:rPr>
      </w:pPr>
      <w:r>
        <w:rPr>
          <w:rFonts w:cs="Arial"/>
          <w:szCs w:val="20"/>
          <w:lang w:eastAsia="sl-SI"/>
        </w:rPr>
        <w:t xml:space="preserve">Upravičenci, ki so bili upravičeni do družinskega pomočnika, preden so pridobili pravico do osebne asistence po tem zakonu, lahko v šestih mesecih od začetka veljavnosti tega zakona na pristojnem centru za socialno delo ponovno uveljavljajo pravico do družinskega pomočnika, če prenehajo uveljavljati pravico do osebne asistence. V tem primeru ni treba ponovno pridobiti mnenja o pravici do družinskega pomočnika invalidske komisije Zavoda za pokojninsko in invalidsko zavarovanje. </w:t>
      </w:r>
    </w:p>
    <w:p w14:paraId="08632000" w14:textId="77777777" w:rsidR="0032187D" w:rsidRDefault="0032187D" w:rsidP="0032187D">
      <w:pPr>
        <w:spacing w:after="0" w:line="260" w:lineRule="exact"/>
        <w:jc w:val="both"/>
        <w:rPr>
          <w:rFonts w:cs="Arial"/>
          <w:szCs w:val="20"/>
          <w:u w:val="single"/>
        </w:rPr>
      </w:pPr>
      <w:r w:rsidRPr="000C5B7B">
        <w:rPr>
          <w:rFonts w:cs="Arial"/>
          <w:szCs w:val="20"/>
          <w:u w:val="single"/>
        </w:rPr>
        <w:lastRenderedPageBreak/>
        <w:t>K 18. členu:</w:t>
      </w:r>
    </w:p>
    <w:p w14:paraId="5DCF5B7E" w14:textId="77777777" w:rsidR="0032187D" w:rsidRPr="000C5B7B" w:rsidRDefault="0032187D" w:rsidP="0032187D">
      <w:pPr>
        <w:spacing w:after="0" w:line="260" w:lineRule="exact"/>
        <w:jc w:val="both"/>
        <w:rPr>
          <w:rFonts w:cs="Arial"/>
          <w:szCs w:val="20"/>
          <w:u w:val="single"/>
        </w:rPr>
      </w:pPr>
    </w:p>
    <w:p w14:paraId="76F5D327" w14:textId="77777777" w:rsidR="0032187D" w:rsidRPr="003A6ACC" w:rsidRDefault="0032187D" w:rsidP="0032187D">
      <w:pPr>
        <w:shd w:val="clear" w:color="auto" w:fill="FFFFFF"/>
        <w:spacing w:after="0" w:line="260" w:lineRule="exact"/>
        <w:rPr>
          <w:rFonts w:cs="Arial"/>
          <w:szCs w:val="20"/>
          <w:lang w:eastAsia="sl-SI"/>
        </w:rPr>
      </w:pPr>
      <w:r>
        <w:rPr>
          <w:rFonts w:cs="Arial"/>
          <w:szCs w:val="20"/>
          <w:lang w:eastAsia="sl-SI"/>
        </w:rPr>
        <w:t xml:space="preserve">Inštitut Republike Slovenije za socialno varstvo pa mora v treh mesecih od </w:t>
      </w:r>
      <w:r w:rsidR="00B8300B">
        <w:rPr>
          <w:rFonts w:cs="Arial"/>
          <w:szCs w:val="20"/>
          <w:lang w:eastAsia="sl-SI"/>
        </w:rPr>
        <w:t xml:space="preserve">uveljavitve </w:t>
      </w:r>
      <w:r>
        <w:rPr>
          <w:rFonts w:cs="Arial"/>
          <w:szCs w:val="20"/>
          <w:lang w:eastAsia="sl-SI"/>
        </w:rPr>
        <w:t xml:space="preserve">tega zakona </w:t>
      </w:r>
      <w:r w:rsidR="00B8300B">
        <w:rPr>
          <w:rFonts w:cs="Arial"/>
          <w:szCs w:val="20"/>
          <w:lang w:eastAsia="sl-SI"/>
        </w:rPr>
        <w:t xml:space="preserve">oblikovati </w:t>
      </w:r>
      <w:r>
        <w:rPr>
          <w:rFonts w:cs="Arial"/>
          <w:szCs w:val="20"/>
          <w:lang w:eastAsia="sl-SI"/>
        </w:rPr>
        <w:t>izvedenski organ iz 21. člena zakona.</w:t>
      </w:r>
    </w:p>
    <w:p w14:paraId="4FB26BF7" w14:textId="77777777" w:rsidR="0032187D" w:rsidRDefault="0032187D" w:rsidP="0032187D">
      <w:pPr>
        <w:spacing w:after="0" w:line="260" w:lineRule="exact"/>
        <w:jc w:val="both"/>
        <w:rPr>
          <w:rFonts w:cs="Arial"/>
          <w:szCs w:val="20"/>
        </w:rPr>
      </w:pPr>
    </w:p>
    <w:p w14:paraId="0AE4B2AF" w14:textId="77777777" w:rsidR="0032187D" w:rsidRDefault="0032187D" w:rsidP="0032187D">
      <w:pPr>
        <w:spacing w:after="0" w:line="260" w:lineRule="exact"/>
        <w:jc w:val="both"/>
        <w:rPr>
          <w:rFonts w:cs="Arial"/>
          <w:szCs w:val="20"/>
        </w:rPr>
      </w:pPr>
      <w:r w:rsidRPr="009B338B">
        <w:rPr>
          <w:rFonts w:cs="Arial"/>
          <w:szCs w:val="20"/>
          <w:u w:val="single"/>
        </w:rPr>
        <w:t xml:space="preserve">K </w:t>
      </w:r>
      <w:r>
        <w:rPr>
          <w:rFonts w:cs="Arial"/>
          <w:szCs w:val="20"/>
          <w:u w:val="single"/>
        </w:rPr>
        <w:t>19</w:t>
      </w:r>
      <w:r w:rsidRPr="009B338B">
        <w:rPr>
          <w:rFonts w:cs="Arial"/>
          <w:szCs w:val="20"/>
          <w:u w:val="single"/>
        </w:rPr>
        <w:t>. členu</w:t>
      </w:r>
      <w:r>
        <w:rPr>
          <w:rFonts w:cs="Arial"/>
          <w:szCs w:val="20"/>
        </w:rPr>
        <w:t>:</w:t>
      </w:r>
    </w:p>
    <w:p w14:paraId="02A78FC9" w14:textId="77777777" w:rsidR="0032187D" w:rsidRDefault="0032187D" w:rsidP="0032187D">
      <w:pPr>
        <w:spacing w:after="0" w:line="260" w:lineRule="exact"/>
        <w:jc w:val="both"/>
        <w:rPr>
          <w:rFonts w:cs="Arial"/>
          <w:szCs w:val="20"/>
        </w:rPr>
      </w:pPr>
      <w:r>
        <w:rPr>
          <w:rFonts w:cs="Arial"/>
          <w:szCs w:val="20"/>
        </w:rPr>
        <w:t xml:space="preserve"> </w:t>
      </w:r>
    </w:p>
    <w:p w14:paraId="7143CBF0" w14:textId="77777777" w:rsidR="0032187D" w:rsidRDefault="0032187D" w:rsidP="0032187D">
      <w:pPr>
        <w:spacing w:after="0" w:line="260" w:lineRule="exact"/>
        <w:jc w:val="both"/>
        <w:rPr>
          <w:rFonts w:cs="Arial"/>
          <w:szCs w:val="20"/>
        </w:rPr>
      </w:pPr>
      <w:r>
        <w:rPr>
          <w:rFonts w:cs="Arial"/>
          <w:szCs w:val="20"/>
        </w:rPr>
        <w:t>Člen določa začetek veljavnosti in začetek uporabe zakona.</w:t>
      </w:r>
    </w:p>
    <w:p w14:paraId="50F39FB0" w14:textId="77777777" w:rsidR="00B72920" w:rsidRDefault="00B72920" w:rsidP="00B72920">
      <w:pPr>
        <w:spacing w:after="0" w:line="260" w:lineRule="exact"/>
        <w:jc w:val="both"/>
        <w:rPr>
          <w:rFonts w:cs="Arial"/>
          <w:szCs w:val="20"/>
        </w:rPr>
      </w:pPr>
    </w:p>
    <w:p w14:paraId="2D420A44" w14:textId="77777777" w:rsidR="00B72920" w:rsidRDefault="00B72920" w:rsidP="00B72920">
      <w:pPr>
        <w:spacing w:after="0" w:line="260" w:lineRule="exact"/>
        <w:jc w:val="both"/>
        <w:rPr>
          <w:rFonts w:cs="Arial"/>
          <w:szCs w:val="20"/>
        </w:rPr>
      </w:pPr>
    </w:p>
    <w:p w14:paraId="599098AF" w14:textId="77777777" w:rsidR="00B72920" w:rsidRDefault="00B72920" w:rsidP="00B72920">
      <w:pPr>
        <w:spacing w:after="0" w:line="260" w:lineRule="exact"/>
        <w:jc w:val="both"/>
        <w:rPr>
          <w:rFonts w:cs="Arial"/>
          <w:szCs w:val="20"/>
        </w:rPr>
      </w:pPr>
      <w:r>
        <w:rPr>
          <w:rFonts w:cs="Arial"/>
          <w:szCs w:val="20"/>
        </w:rPr>
        <w:t xml:space="preserve"> </w:t>
      </w:r>
    </w:p>
    <w:p w14:paraId="1B3E6471" w14:textId="77777777" w:rsidR="00B72920" w:rsidRDefault="00B72920" w:rsidP="00B72920">
      <w:pPr>
        <w:rPr>
          <w:rFonts w:cs="Arial"/>
        </w:rPr>
        <w:sectPr w:rsidR="00B72920" w:rsidSect="00BD6A1D">
          <w:headerReference w:type="first" r:id="rId13"/>
          <w:pgSz w:w="11906" w:h="16838"/>
          <w:pgMar w:top="1701" w:right="1417" w:bottom="1417" w:left="1417" w:header="708" w:footer="708" w:gutter="0"/>
          <w:cols w:space="708"/>
          <w:titlePg/>
          <w:docGrid w:linePitch="360"/>
        </w:sectPr>
      </w:pPr>
    </w:p>
    <w:p w14:paraId="43A007FC" w14:textId="77777777" w:rsidR="00585E4E" w:rsidRPr="00B72920" w:rsidRDefault="00B72920" w:rsidP="00B72920">
      <w:pPr>
        <w:spacing w:after="0" w:line="260" w:lineRule="exact"/>
        <w:jc w:val="both"/>
        <w:rPr>
          <w:rFonts w:cs="Arial"/>
          <w:b/>
          <w:szCs w:val="20"/>
        </w:rPr>
      </w:pPr>
      <w:r w:rsidRPr="00B72920">
        <w:rPr>
          <w:rFonts w:cs="Arial"/>
          <w:b/>
          <w:szCs w:val="20"/>
        </w:rPr>
        <w:lastRenderedPageBreak/>
        <w:t>IV.</w:t>
      </w:r>
      <w:r>
        <w:rPr>
          <w:rFonts w:cs="Arial"/>
          <w:b/>
          <w:szCs w:val="20"/>
        </w:rPr>
        <w:t xml:space="preserve"> </w:t>
      </w:r>
      <w:r w:rsidR="00585E4E" w:rsidRPr="00B72920">
        <w:rPr>
          <w:rFonts w:cs="Arial"/>
          <w:b/>
          <w:szCs w:val="20"/>
        </w:rPr>
        <w:t>BESEDILO ČLENOV, KI SE SPREMINJAJO</w:t>
      </w:r>
    </w:p>
    <w:p w14:paraId="6D5F2C94" w14:textId="77777777" w:rsidR="00585E4E" w:rsidRPr="00585E4E" w:rsidRDefault="00585E4E" w:rsidP="00585E4E">
      <w:pPr>
        <w:spacing w:after="0" w:line="260" w:lineRule="exact"/>
        <w:jc w:val="both"/>
        <w:rPr>
          <w:rFonts w:cs="Arial"/>
          <w:szCs w:val="20"/>
        </w:rPr>
      </w:pPr>
    </w:p>
    <w:p w14:paraId="773E2864" w14:textId="77777777" w:rsidR="004C4CF8" w:rsidRPr="000024C9" w:rsidRDefault="004C4CF8" w:rsidP="004C4CF8">
      <w:pPr>
        <w:pStyle w:val="len"/>
        <w:spacing w:before="0" w:line="260" w:lineRule="exact"/>
        <w:rPr>
          <w:b w:val="0"/>
          <w:sz w:val="20"/>
          <w:szCs w:val="20"/>
        </w:rPr>
      </w:pPr>
      <w:r w:rsidRPr="000024C9">
        <w:rPr>
          <w:b w:val="0"/>
          <w:sz w:val="20"/>
          <w:szCs w:val="20"/>
        </w:rPr>
        <w:t>9. člen</w:t>
      </w:r>
    </w:p>
    <w:p w14:paraId="26A083A2" w14:textId="77777777" w:rsidR="004C4CF8" w:rsidRPr="000024C9" w:rsidRDefault="004C4CF8" w:rsidP="004C4CF8">
      <w:pPr>
        <w:pStyle w:val="lennaslov"/>
        <w:spacing w:line="260" w:lineRule="exact"/>
        <w:rPr>
          <w:b w:val="0"/>
          <w:sz w:val="20"/>
          <w:szCs w:val="20"/>
        </w:rPr>
      </w:pPr>
      <w:r w:rsidRPr="000024C9">
        <w:rPr>
          <w:b w:val="0"/>
          <w:sz w:val="20"/>
          <w:szCs w:val="20"/>
        </w:rPr>
        <w:t>(osebna asistenca in druge storitve)</w:t>
      </w:r>
    </w:p>
    <w:p w14:paraId="76E6A8B4" w14:textId="77777777" w:rsidR="004C4CF8" w:rsidRPr="00C10040" w:rsidRDefault="004C4CF8" w:rsidP="004C4CF8">
      <w:pPr>
        <w:pStyle w:val="Odstavek"/>
        <w:spacing w:before="0" w:line="260" w:lineRule="exact"/>
        <w:rPr>
          <w:sz w:val="20"/>
          <w:szCs w:val="20"/>
        </w:rPr>
      </w:pPr>
      <w:r w:rsidRPr="00C10040">
        <w:rPr>
          <w:sz w:val="20"/>
          <w:szCs w:val="20"/>
        </w:rPr>
        <w:t>(1) Pravica do osebne asistence se izključuje s celodnevnim institucionalnim varstvom, družinskim pomočnikom in dolgotrajno bolnišnično obravnavo, ki jih urejajo predpisi s področja socialnega in zdravstvenega varstva.</w:t>
      </w:r>
    </w:p>
    <w:p w14:paraId="09E2ECD7" w14:textId="77777777" w:rsidR="004C4CF8" w:rsidRPr="00C10040" w:rsidRDefault="004C4CF8" w:rsidP="004C4CF8">
      <w:pPr>
        <w:pStyle w:val="Odstavek"/>
        <w:spacing w:before="0" w:line="260" w:lineRule="exact"/>
        <w:rPr>
          <w:sz w:val="20"/>
          <w:szCs w:val="20"/>
        </w:rPr>
      </w:pPr>
      <w:r w:rsidRPr="00C10040">
        <w:rPr>
          <w:sz w:val="20"/>
          <w:szCs w:val="20"/>
        </w:rPr>
        <w:t>(2) Pravica do osebne asistence se ne izključuje s storitvijo pomoči na domu po zakonu, ki ureja socialno varstvo. V tem primeru se število odobrenih ur osebne asistence zmanjša za število odobrenih ur iz naslova pomoči na domu po zakonu, ki ureja socialno varstvo.</w:t>
      </w:r>
    </w:p>
    <w:p w14:paraId="61A4B9DD" w14:textId="77777777" w:rsidR="004C4CF8" w:rsidRDefault="004C4CF8" w:rsidP="004C4CF8">
      <w:pPr>
        <w:pStyle w:val="Odstavek"/>
        <w:spacing w:before="0" w:line="260" w:lineRule="exact"/>
        <w:rPr>
          <w:sz w:val="20"/>
          <w:szCs w:val="20"/>
        </w:rPr>
      </w:pPr>
      <w:r w:rsidRPr="00C10040">
        <w:rPr>
          <w:sz w:val="20"/>
          <w:szCs w:val="20"/>
        </w:rPr>
        <w:t>(3) Pravica do osebne asistence se ne izključuje s pravico do vodenja, varstva in zaposlitve pod posebnimi pogoji oziroma pravice do drugih podpor pri zaposlovanju in socialnem vključevanju, ki so financirane iz javnih virov in so urejene v predpisih s področja socialnega varstva in zaposlovanja invalidov. V tem primeru se število odobrenih ur osebne asistence zmanjša za število ur vključenosti v te storitve.</w:t>
      </w:r>
    </w:p>
    <w:p w14:paraId="077B3140" w14:textId="77777777" w:rsidR="004C4CF8" w:rsidRPr="00C10040" w:rsidRDefault="004C4CF8" w:rsidP="004C4CF8">
      <w:pPr>
        <w:pStyle w:val="Odstavek"/>
        <w:spacing w:before="0" w:line="260" w:lineRule="exact"/>
        <w:rPr>
          <w:sz w:val="20"/>
          <w:szCs w:val="20"/>
        </w:rPr>
      </w:pPr>
    </w:p>
    <w:p w14:paraId="1C1D0F30" w14:textId="77777777" w:rsidR="004C4CF8" w:rsidRPr="000024C9" w:rsidRDefault="004C4CF8" w:rsidP="004C4CF8">
      <w:pPr>
        <w:pStyle w:val="len"/>
        <w:spacing w:before="0" w:line="260" w:lineRule="exact"/>
        <w:rPr>
          <w:b w:val="0"/>
          <w:sz w:val="20"/>
          <w:szCs w:val="20"/>
        </w:rPr>
      </w:pPr>
      <w:r w:rsidRPr="000024C9">
        <w:rPr>
          <w:b w:val="0"/>
          <w:sz w:val="20"/>
          <w:szCs w:val="20"/>
        </w:rPr>
        <w:t>10. člen</w:t>
      </w:r>
    </w:p>
    <w:p w14:paraId="21DC5AFD" w14:textId="77777777" w:rsidR="004C4CF8" w:rsidRPr="000024C9" w:rsidRDefault="004C4CF8" w:rsidP="004C4CF8">
      <w:pPr>
        <w:pStyle w:val="lennaslov"/>
        <w:spacing w:line="260" w:lineRule="exact"/>
        <w:rPr>
          <w:b w:val="0"/>
          <w:sz w:val="20"/>
          <w:szCs w:val="20"/>
        </w:rPr>
      </w:pPr>
      <w:r w:rsidRPr="000024C9">
        <w:rPr>
          <w:b w:val="0"/>
          <w:sz w:val="20"/>
          <w:szCs w:val="20"/>
        </w:rPr>
        <w:t>(izvajalci osebne asistence)</w:t>
      </w:r>
    </w:p>
    <w:p w14:paraId="1D9B5861" w14:textId="77777777" w:rsidR="004C4CF8" w:rsidRDefault="004C4CF8" w:rsidP="004C4CF8">
      <w:pPr>
        <w:pStyle w:val="Odstavek"/>
        <w:spacing w:before="0" w:line="260" w:lineRule="exact"/>
        <w:rPr>
          <w:sz w:val="20"/>
          <w:szCs w:val="20"/>
        </w:rPr>
      </w:pPr>
      <w:r w:rsidRPr="00C10040">
        <w:rPr>
          <w:sz w:val="20"/>
          <w:szCs w:val="20"/>
        </w:rPr>
        <w:t>Osebno asistenco kot nepridobitno dejavnost lahko izvajajo dobrodelne organizacije, organizacije za samopomoč in invalidske organizacije, zavodi in samostojni podjetniki posamezniki z vpisom v register iz 28. člena tega zakona na podlagi odločbe ministrstva, pristojnega za invalidsko varstvo (v nadaljnjem besedilu: ministrstvo).</w:t>
      </w:r>
    </w:p>
    <w:p w14:paraId="6B9A4B1E" w14:textId="77777777" w:rsidR="004C4CF8" w:rsidRPr="00C10040" w:rsidRDefault="004C4CF8" w:rsidP="004C4CF8">
      <w:pPr>
        <w:pStyle w:val="Odstavek"/>
        <w:spacing w:before="0" w:line="260" w:lineRule="exact"/>
        <w:rPr>
          <w:sz w:val="20"/>
          <w:szCs w:val="20"/>
        </w:rPr>
      </w:pPr>
    </w:p>
    <w:p w14:paraId="19409B7D" w14:textId="77777777" w:rsidR="004C4CF8" w:rsidRPr="000024C9" w:rsidRDefault="004C4CF8" w:rsidP="004C4CF8">
      <w:pPr>
        <w:pStyle w:val="len"/>
        <w:spacing w:before="0" w:line="260" w:lineRule="exact"/>
        <w:rPr>
          <w:b w:val="0"/>
          <w:sz w:val="20"/>
          <w:szCs w:val="20"/>
        </w:rPr>
      </w:pPr>
      <w:r w:rsidRPr="000024C9">
        <w:rPr>
          <w:b w:val="0"/>
          <w:sz w:val="20"/>
          <w:szCs w:val="20"/>
        </w:rPr>
        <w:t>11. člen</w:t>
      </w:r>
    </w:p>
    <w:p w14:paraId="5E99B8F0" w14:textId="77777777" w:rsidR="004C4CF8" w:rsidRPr="000024C9" w:rsidRDefault="004C4CF8" w:rsidP="004C4CF8">
      <w:pPr>
        <w:pStyle w:val="lennaslov"/>
        <w:spacing w:line="260" w:lineRule="exact"/>
        <w:rPr>
          <w:b w:val="0"/>
          <w:sz w:val="20"/>
          <w:szCs w:val="20"/>
        </w:rPr>
      </w:pPr>
      <w:r w:rsidRPr="000024C9">
        <w:rPr>
          <w:b w:val="0"/>
          <w:sz w:val="20"/>
          <w:szCs w:val="20"/>
        </w:rPr>
        <w:t>(osebni asistent)</w:t>
      </w:r>
    </w:p>
    <w:p w14:paraId="4A58C7AC" w14:textId="77777777" w:rsidR="004C4CF8" w:rsidRPr="00C10040" w:rsidRDefault="004C4CF8" w:rsidP="004C4CF8">
      <w:pPr>
        <w:pStyle w:val="Odstavek"/>
        <w:spacing w:before="0" w:line="260" w:lineRule="exact"/>
        <w:rPr>
          <w:sz w:val="20"/>
          <w:szCs w:val="20"/>
        </w:rPr>
      </w:pPr>
      <w:r w:rsidRPr="00C10040">
        <w:rPr>
          <w:sz w:val="20"/>
          <w:szCs w:val="20"/>
        </w:rPr>
        <w:t xml:space="preserve">Osebni asistent je fizična oseba, ki opravlja osebno asistenco pri izvajalcu osebne asistence na podlagi pogodbe o zaposlitvi po zakonu, ki ureja delovna razmerja ali po </w:t>
      </w:r>
      <w:proofErr w:type="spellStart"/>
      <w:r w:rsidRPr="00C10040">
        <w:rPr>
          <w:sz w:val="20"/>
          <w:szCs w:val="20"/>
        </w:rPr>
        <w:t>podjemni</w:t>
      </w:r>
      <w:proofErr w:type="spellEnd"/>
      <w:r w:rsidRPr="00C10040">
        <w:rPr>
          <w:sz w:val="20"/>
          <w:szCs w:val="20"/>
        </w:rPr>
        <w:t xml:space="preserve"> pogodbi ali kot samostojni podjetnik posameznik, če:</w:t>
      </w:r>
    </w:p>
    <w:p w14:paraId="4AF0EE52"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je polnoletna,</w:t>
      </w:r>
    </w:p>
    <w:p w14:paraId="17F39BA7"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je poslovno sposobna,</w:t>
      </w:r>
    </w:p>
    <w:p w14:paraId="77A723AA"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 xml:space="preserve">iz kazenske evidence ne izhaja, da je bila pravnomočno obsojena za kaznivo dejanje na področju nasilja, spolne nedotakljivosti oziroma </w:t>
      </w:r>
      <w:proofErr w:type="spellStart"/>
      <w:r w:rsidRPr="00C10040">
        <w:rPr>
          <w:rFonts w:cs="Arial"/>
          <w:sz w:val="20"/>
          <w:szCs w:val="20"/>
        </w:rPr>
        <w:t>diskriminatornega</w:t>
      </w:r>
      <w:proofErr w:type="spellEnd"/>
      <w:r w:rsidRPr="00C10040">
        <w:rPr>
          <w:rFonts w:cs="Arial"/>
          <w:sz w:val="20"/>
          <w:szCs w:val="20"/>
        </w:rPr>
        <w:t xml:space="preserve"> ravnanja na podlagi invalidnosti po drugih predpisih in</w:t>
      </w:r>
    </w:p>
    <w:p w14:paraId="62103455" w14:textId="77777777" w:rsidR="004C4CF8"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ima opravljeno usposabljanje po tem zakonu.</w:t>
      </w:r>
    </w:p>
    <w:p w14:paraId="22B47939" w14:textId="77777777" w:rsidR="004C4CF8" w:rsidRPr="00C10040" w:rsidRDefault="004C4CF8" w:rsidP="004C4CF8">
      <w:pPr>
        <w:pStyle w:val="Alineazaodstavkom"/>
        <w:numPr>
          <w:ilvl w:val="0"/>
          <w:numId w:val="0"/>
        </w:numPr>
        <w:tabs>
          <w:tab w:val="clear" w:pos="540"/>
          <w:tab w:val="clear" w:pos="900"/>
        </w:tabs>
        <w:spacing w:line="260" w:lineRule="exact"/>
        <w:ind w:left="425"/>
        <w:rPr>
          <w:rFonts w:cs="Arial"/>
          <w:sz w:val="20"/>
          <w:szCs w:val="20"/>
        </w:rPr>
      </w:pPr>
    </w:p>
    <w:p w14:paraId="009B391B" w14:textId="77777777" w:rsidR="004C4CF8" w:rsidRPr="000024C9" w:rsidRDefault="004C4CF8" w:rsidP="004C4CF8">
      <w:pPr>
        <w:pStyle w:val="len"/>
        <w:spacing w:before="0" w:line="260" w:lineRule="exact"/>
        <w:rPr>
          <w:b w:val="0"/>
          <w:sz w:val="20"/>
          <w:szCs w:val="20"/>
        </w:rPr>
      </w:pPr>
      <w:r w:rsidRPr="000024C9">
        <w:rPr>
          <w:b w:val="0"/>
          <w:sz w:val="20"/>
          <w:szCs w:val="20"/>
        </w:rPr>
        <w:t>12. člen</w:t>
      </w:r>
    </w:p>
    <w:p w14:paraId="5DEA7987" w14:textId="77777777" w:rsidR="004C4CF8" w:rsidRPr="000024C9" w:rsidRDefault="004C4CF8" w:rsidP="004C4CF8">
      <w:pPr>
        <w:pStyle w:val="lennaslov"/>
        <w:spacing w:line="260" w:lineRule="exact"/>
        <w:rPr>
          <w:b w:val="0"/>
          <w:sz w:val="20"/>
          <w:szCs w:val="20"/>
        </w:rPr>
      </w:pPr>
      <w:r w:rsidRPr="000024C9">
        <w:rPr>
          <w:b w:val="0"/>
          <w:sz w:val="20"/>
          <w:szCs w:val="20"/>
        </w:rPr>
        <w:t>(pridobitev in izguba statusa izvajalca osebne asistence)</w:t>
      </w:r>
    </w:p>
    <w:p w14:paraId="07451D25" w14:textId="77777777" w:rsidR="004C4CF8" w:rsidRPr="00C10040" w:rsidRDefault="004C4CF8" w:rsidP="004C4CF8">
      <w:pPr>
        <w:pStyle w:val="Odstavek"/>
        <w:spacing w:before="0" w:line="260" w:lineRule="exact"/>
        <w:rPr>
          <w:sz w:val="20"/>
          <w:szCs w:val="20"/>
        </w:rPr>
      </w:pPr>
      <w:r w:rsidRPr="00C10040">
        <w:rPr>
          <w:sz w:val="20"/>
          <w:szCs w:val="20"/>
        </w:rPr>
        <w:t>(1) Izvajalec osebne asistence pridobi status izvajalca osebne asistence z vpisom v register iz 28. člena tega zakona na podlagi odločbe ministrstva.</w:t>
      </w:r>
    </w:p>
    <w:p w14:paraId="017BBF01" w14:textId="77777777" w:rsidR="004C4CF8" w:rsidRPr="00C10040" w:rsidRDefault="004C4CF8" w:rsidP="004C4CF8">
      <w:pPr>
        <w:pStyle w:val="Odstavek"/>
        <w:spacing w:before="0" w:line="260" w:lineRule="exact"/>
        <w:rPr>
          <w:sz w:val="20"/>
          <w:szCs w:val="20"/>
        </w:rPr>
      </w:pPr>
      <w:r w:rsidRPr="00C10040">
        <w:rPr>
          <w:sz w:val="20"/>
          <w:szCs w:val="20"/>
        </w:rPr>
        <w:t>(2) Izvajalec osebne asistence se vpiše v register izvajalcev osebne asistence, če:</w:t>
      </w:r>
    </w:p>
    <w:p w14:paraId="035B4370"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ima zaposlenega strokovnega vodjo za izvajanje osebne asistence, ki ima opravljen strokovni izpit po predpisih, ki urejajo področje socialnega varstva, v kolikor izvaja osebno asistenco za več kot pet uporabnikov,</w:t>
      </w:r>
    </w:p>
    <w:p w14:paraId="5F36CA65"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mu ni bila s pravnomočno sodbo sodišča izrečena prepoved izvajanja storitev s področja socialnega varstva,</w:t>
      </w:r>
    </w:p>
    <w:p w14:paraId="53FF7E8F"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ima za vodenje dela osebnih asistentov zaposlenega usklajevalca osebne asistence, ki je končal vsaj visokošolski strokovni program, za vsakih nadaljnjih 20 uporabnikov,</w:t>
      </w:r>
    </w:p>
    <w:p w14:paraId="0BA703D4"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ima poravnane davke in prispevke.</w:t>
      </w:r>
    </w:p>
    <w:p w14:paraId="214A8142" w14:textId="77777777" w:rsidR="004C4CF8" w:rsidRPr="00C10040" w:rsidRDefault="004C4CF8" w:rsidP="004C4CF8">
      <w:pPr>
        <w:pStyle w:val="Odstavek"/>
        <w:spacing w:before="0" w:line="260" w:lineRule="exact"/>
        <w:rPr>
          <w:sz w:val="20"/>
          <w:szCs w:val="20"/>
        </w:rPr>
      </w:pPr>
      <w:r w:rsidRPr="00C10040">
        <w:rPr>
          <w:sz w:val="20"/>
          <w:szCs w:val="20"/>
        </w:rPr>
        <w:t>(3) Izvajalcu osebne asistence preneha status, če:</w:t>
      </w:r>
    </w:p>
    <w:p w14:paraId="424D7F04"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preneha izvajati dejavnost osebne asistence in o tem pisno obvesti ministrstvo v roku 15 dni po prenehanju opravljanja dejavnosti,</w:t>
      </w:r>
    </w:p>
    <w:p w14:paraId="320EA594"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preneha obstajati,</w:t>
      </w:r>
    </w:p>
    <w:p w14:paraId="76F2F288"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lastRenderedPageBreak/>
        <w:t>ne izpolnjuje več pogojev iz prejšnjega odstavka in</w:t>
      </w:r>
    </w:p>
    <w:p w14:paraId="614F4E74"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na podlagi sklepa strokovnega nadzora iz 31. člena tega zakona.</w:t>
      </w:r>
    </w:p>
    <w:p w14:paraId="3A81AC81" w14:textId="77777777" w:rsidR="004C4CF8" w:rsidRPr="00C10040" w:rsidRDefault="004C4CF8" w:rsidP="004C4CF8">
      <w:pPr>
        <w:pStyle w:val="Odstavek"/>
        <w:spacing w:before="0" w:line="260" w:lineRule="exact"/>
        <w:rPr>
          <w:sz w:val="20"/>
          <w:szCs w:val="20"/>
        </w:rPr>
      </w:pPr>
      <w:r w:rsidRPr="00C10040">
        <w:rPr>
          <w:sz w:val="20"/>
          <w:szCs w:val="20"/>
        </w:rPr>
        <w:t>(4) V primerih iz prejšnjega odstavka minister izda odločbo o izbrisu izvajalca osebne asistence iz registra izvajalcev.</w:t>
      </w:r>
    </w:p>
    <w:p w14:paraId="1BC3AE14" w14:textId="77777777" w:rsidR="004C4CF8" w:rsidRPr="000024C9" w:rsidRDefault="004C4CF8" w:rsidP="004C4CF8">
      <w:pPr>
        <w:pStyle w:val="len"/>
        <w:spacing w:before="0" w:line="260" w:lineRule="exact"/>
        <w:rPr>
          <w:b w:val="0"/>
          <w:sz w:val="20"/>
          <w:szCs w:val="20"/>
        </w:rPr>
      </w:pPr>
      <w:r w:rsidRPr="000024C9">
        <w:rPr>
          <w:b w:val="0"/>
          <w:sz w:val="20"/>
          <w:szCs w:val="20"/>
        </w:rPr>
        <w:t>18. člen</w:t>
      </w:r>
    </w:p>
    <w:p w14:paraId="3CF9E73E" w14:textId="77777777" w:rsidR="004C4CF8" w:rsidRPr="000024C9" w:rsidRDefault="004C4CF8" w:rsidP="004C4CF8">
      <w:pPr>
        <w:pStyle w:val="lennaslov"/>
        <w:spacing w:line="260" w:lineRule="exact"/>
        <w:rPr>
          <w:b w:val="0"/>
          <w:sz w:val="20"/>
          <w:szCs w:val="20"/>
        </w:rPr>
      </w:pPr>
      <w:r w:rsidRPr="000024C9">
        <w:rPr>
          <w:b w:val="0"/>
          <w:sz w:val="20"/>
          <w:szCs w:val="20"/>
        </w:rPr>
        <w:t>(usposabljanje osebnih asistentov)</w:t>
      </w:r>
    </w:p>
    <w:p w14:paraId="5A291548" w14:textId="77777777" w:rsidR="004C4CF8" w:rsidRPr="00C10040" w:rsidRDefault="004C4CF8" w:rsidP="004C4CF8">
      <w:pPr>
        <w:pStyle w:val="Odstavek"/>
        <w:spacing w:before="0" w:line="260" w:lineRule="exact"/>
        <w:rPr>
          <w:sz w:val="20"/>
          <w:szCs w:val="20"/>
        </w:rPr>
      </w:pPr>
      <w:r w:rsidRPr="00C10040">
        <w:rPr>
          <w:sz w:val="20"/>
          <w:szCs w:val="20"/>
        </w:rPr>
        <w:t>(1) Osebni asistent je dolžan, preden prične prvič izvajati osebno asistenco, opraviti usposabljanje v skladu s tem zakonom.</w:t>
      </w:r>
    </w:p>
    <w:p w14:paraId="75224A3D" w14:textId="77777777" w:rsidR="004C4CF8" w:rsidRPr="00C10040" w:rsidRDefault="004C4CF8" w:rsidP="004C4CF8">
      <w:pPr>
        <w:pStyle w:val="Odstavek"/>
        <w:spacing w:before="0" w:line="260" w:lineRule="exact"/>
        <w:rPr>
          <w:sz w:val="20"/>
          <w:szCs w:val="20"/>
        </w:rPr>
      </w:pPr>
      <w:r w:rsidRPr="00C10040">
        <w:rPr>
          <w:sz w:val="20"/>
          <w:szCs w:val="20"/>
        </w:rPr>
        <w:t>(2) Vsebina osnovnega usposabljanja je določena v drugem odstavku 19. člena tega zakona, praktičen del usposabljanja pa poteka pri uporabniku.</w:t>
      </w:r>
    </w:p>
    <w:p w14:paraId="3F86F342" w14:textId="77777777" w:rsidR="004C4CF8" w:rsidRPr="00C10040" w:rsidRDefault="004C4CF8" w:rsidP="004C4CF8">
      <w:pPr>
        <w:pStyle w:val="Odstavek"/>
        <w:spacing w:before="0" w:line="260" w:lineRule="exact"/>
        <w:rPr>
          <w:sz w:val="20"/>
          <w:szCs w:val="20"/>
        </w:rPr>
      </w:pPr>
      <w:r w:rsidRPr="00C10040">
        <w:rPr>
          <w:sz w:val="20"/>
          <w:szCs w:val="20"/>
        </w:rPr>
        <w:t>(3) Oseba, ki uspešno zaključi usposabljanje, pridobi potrdilo o uspešno zaključenem usposabljanju, ki ga izda izvajalec usposabljanja.</w:t>
      </w:r>
    </w:p>
    <w:p w14:paraId="372EF070" w14:textId="77777777" w:rsidR="004C4CF8" w:rsidRPr="00C10040" w:rsidRDefault="004C4CF8" w:rsidP="004C4CF8">
      <w:pPr>
        <w:pStyle w:val="Odstavek"/>
        <w:spacing w:before="0" w:line="260" w:lineRule="exact"/>
        <w:rPr>
          <w:sz w:val="20"/>
          <w:szCs w:val="20"/>
        </w:rPr>
      </w:pPr>
      <w:r w:rsidRPr="00C10040">
        <w:rPr>
          <w:sz w:val="20"/>
          <w:szCs w:val="20"/>
        </w:rPr>
        <w:t>(4) Osebni asistent se mora na poziv izvajalca osebne asistence vsako leto vsaj en delovni dan dodatno izobraževati za opravljanje osebne asistence.</w:t>
      </w:r>
    </w:p>
    <w:p w14:paraId="1ECABAC7" w14:textId="77777777" w:rsidR="004C4CF8" w:rsidRDefault="004C4CF8" w:rsidP="004C4CF8">
      <w:pPr>
        <w:pStyle w:val="Odstavek"/>
        <w:spacing w:before="0" w:line="260" w:lineRule="exact"/>
        <w:rPr>
          <w:sz w:val="20"/>
          <w:szCs w:val="20"/>
        </w:rPr>
      </w:pPr>
      <w:r w:rsidRPr="00C10040">
        <w:rPr>
          <w:sz w:val="20"/>
          <w:szCs w:val="20"/>
        </w:rPr>
        <w:t>(5) Podrobnejši program usposabljanja, pogoje za njegovo izvajanje in izbiro izvajalcev določi minister.</w:t>
      </w:r>
    </w:p>
    <w:p w14:paraId="626C1FB6" w14:textId="77777777" w:rsidR="004C4CF8" w:rsidRPr="00C10040" w:rsidRDefault="004C4CF8" w:rsidP="004C4CF8">
      <w:pPr>
        <w:pStyle w:val="Odstavek"/>
        <w:spacing w:before="0" w:line="260" w:lineRule="exact"/>
        <w:rPr>
          <w:sz w:val="20"/>
          <w:szCs w:val="20"/>
        </w:rPr>
      </w:pPr>
    </w:p>
    <w:p w14:paraId="69096487" w14:textId="77777777" w:rsidR="004C4CF8" w:rsidRPr="000024C9" w:rsidRDefault="004C4CF8" w:rsidP="004C4CF8">
      <w:pPr>
        <w:pStyle w:val="len"/>
        <w:spacing w:before="0" w:line="260" w:lineRule="exact"/>
        <w:rPr>
          <w:b w:val="0"/>
          <w:sz w:val="20"/>
          <w:szCs w:val="20"/>
        </w:rPr>
      </w:pPr>
      <w:r w:rsidRPr="000024C9">
        <w:rPr>
          <w:b w:val="0"/>
          <w:sz w:val="20"/>
          <w:szCs w:val="20"/>
        </w:rPr>
        <w:t>19. člen</w:t>
      </w:r>
    </w:p>
    <w:p w14:paraId="28627FF6" w14:textId="77777777" w:rsidR="004C4CF8" w:rsidRPr="000024C9" w:rsidRDefault="004C4CF8" w:rsidP="004C4CF8">
      <w:pPr>
        <w:pStyle w:val="lennaslov"/>
        <w:spacing w:line="260" w:lineRule="exact"/>
        <w:rPr>
          <w:b w:val="0"/>
          <w:sz w:val="20"/>
          <w:szCs w:val="20"/>
        </w:rPr>
      </w:pPr>
      <w:r w:rsidRPr="000024C9">
        <w:rPr>
          <w:b w:val="0"/>
          <w:sz w:val="20"/>
          <w:szCs w:val="20"/>
        </w:rPr>
        <w:t>(usposabljanje uporabnikov)</w:t>
      </w:r>
    </w:p>
    <w:p w14:paraId="65D3CFF0" w14:textId="77777777" w:rsidR="004C4CF8" w:rsidRPr="00C10040" w:rsidRDefault="004C4CF8" w:rsidP="004C4CF8">
      <w:pPr>
        <w:pStyle w:val="Odstavek"/>
        <w:spacing w:before="0" w:line="260" w:lineRule="exact"/>
        <w:rPr>
          <w:sz w:val="20"/>
          <w:szCs w:val="20"/>
        </w:rPr>
      </w:pPr>
      <w:r w:rsidRPr="00C10040">
        <w:rPr>
          <w:sz w:val="20"/>
          <w:szCs w:val="20"/>
        </w:rPr>
        <w:t>(1) Uporabnik osebne asistence in njegov zakoniti zastopnik, če ga ima, sta dolžna, preden prvič koristita storitve osebne asistence, opraviti usposabljanje v skladu s tem zakonom.</w:t>
      </w:r>
    </w:p>
    <w:p w14:paraId="09DD26A6" w14:textId="77777777" w:rsidR="004C4CF8" w:rsidRPr="00C10040" w:rsidRDefault="004C4CF8" w:rsidP="004C4CF8">
      <w:pPr>
        <w:pStyle w:val="Odstavek"/>
        <w:spacing w:before="0" w:line="260" w:lineRule="exact"/>
        <w:rPr>
          <w:sz w:val="20"/>
          <w:szCs w:val="20"/>
        </w:rPr>
      </w:pPr>
      <w:r w:rsidRPr="00C10040">
        <w:rPr>
          <w:sz w:val="20"/>
          <w:szCs w:val="20"/>
        </w:rPr>
        <w:t>(2) Osnovna vsebina programa usposabljanja uporabnikov in zakonitih zastopnikov mora vsebovati: pravice, ki izhajajo iz Konvencije o pravicah invalidov in zakona, ki ureja delovna razmerja, pomen osebne asistence, odnos in komunikacija uporabnik – osebni asistent, pravice in obveznosti uporabnikov in osebnih asistentov ter izvajalcev osebne asistence, varstvo in zdravje pri delu in seznanitev z etičnimi načeli v socialnem varstvu.</w:t>
      </w:r>
    </w:p>
    <w:p w14:paraId="04205678" w14:textId="77777777" w:rsidR="004C4CF8" w:rsidRPr="00C10040" w:rsidRDefault="004C4CF8" w:rsidP="004C4CF8">
      <w:pPr>
        <w:pStyle w:val="Odstavek"/>
        <w:spacing w:before="0" w:line="260" w:lineRule="exact"/>
        <w:rPr>
          <w:sz w:val="20"/>
          <w:szCs w:val="20"/>
        </w:rPr>
      </w:pPr>
      <w:r w:rsidRPr="00C10040">
        <w:rPr>
          <w:sz w:val="20"/>
          <w:szCs w:val="20"/>
        </w:rPr>
        <w:t>(3) Uporabnik in zakoniti zastopnik, ki uspešno zaključita usposabljanje, pridobita potrdilo, ki ga izda izvajalec.</w:t>
      </w:r>
    </w:p>
    <w:p w14:paraId="67A1FADB" w14:textId="77777777" w:rsidR="004C4CF8" w:rsidRDefault="004C4CF8" w:rsidP="004C4CF8">
      <w:pPr>
        <w:pStyle w:val="Odstavek"/>
        <w:spacing w:before="0" w:line="260" w:lineRule="exact"/>
        <w:rPr>
          <w:sz w:val="20"/>
          <w:szCs w:val="20"/>
        </w:rPr>
      </w:pPr>
      <w:r w:rsidRPr="00C10040">
        <w:rPr>
          <w:sz w:val="20"/>
          <w:szCs w:val="20"/>
        </w:rPr>
        <w:t>(4) Podrobnejši program usposabljanja, pogoje za njegovo izvajanje in izbiro izvajalcev določi minister.</w:t>
      </w:r>
    </w:p>
    <w:p w14:paraId="4C21856A" w14:textId="77777777" w:rsidR="004C4CF8" w:rsidRPr="00C10040" w:rsidRDefault="004C4CF8" w:rsidP="004C4CF8">
      <w:pPr>
        <w:pStyle w:val="Odstavek"/>
        <w:spacing w:before="0" w:line="260" w:lineRule="exact"/>
        <w:rPr>
          <w:sz w:val="20"/>
          <w:szCs w:val="20"/>
        </w:rPr>
      </w:pPr>
    </w:p>
    <w:p w14:paraId="3D0815E4" w14:textId="77777777" w:rsidR="004C4CF8" w:rsidRPr="000024C9" w:rsidRDefault="004C4CF8" w:rsidP="004C4CF8">
      <w:pPr>
        <w:pStyle w:val="len"/>
        <w:spacing w:before="0" w:line="260" w:lineRule="exact"/>
        <w:rPr>
          <w:b w:val="0"/>
          <w:sz w:val="20"/>
          <w:szCs w:val="20"/>
        </w:rPr>
      </w:pPr>
      <w:r w:rsidRPr="000024C9">
        <w:rPr>
          <w:b w:val="0"/>
          <w:sz w:val="20"/>
          <w:szCs w:val="20"/>
        </w:rPr>
        <w:t>19.a člen</w:t>
      </w:r>
    </w:p>
    <w:p w14:paraId="7A3C9242" w14:textId="77777777" w:rsidR="004C4CF8" w:rsidRPr="000024C9" w:rsidRDefault="004C4CF8" w:rsidP="004C4CF8">
      <w:pPr>
        <w:pStyle w:val="lennaslov"/>
        <w:spacing w:line="260" w:lineRule="exact"/>
        <w:rPr>
          <w:b w:val="0"/>
          <w:sz w:val="20"/>
          <w:szCs w:val="20"/>
        </w:rPr>
      </w:pPr>
      <w:r w:rsidRPr="000024C9">
        <w:rPr>
          <w:b w:val="0"/>
          <w:sz w:val="20"/>
          <w:szCs w:val="20"/>
        </w:rPr>
        <w:t>(usposabljanje koordinatorjev in članov strokovne komisije)</w:t>
      </w:r>
    </w:p>
    <w:p w14:paraId="00C3E44B" w14:textId="77777777" w:rsidR="004C4CF8" w:rsidRPr="00C10040" w:rsidRDefault="004C4CF8" w:rsidP="004C4CF8">
      <w:pPr>
        <w:pStyle w:val="Odstavek"/>
        <w:spacing w:before="0" w:line="260" w:lineRule="exact"/>
        <w:rPr>
          <w:sz w:val="20"/>
          <w:szCs w:val="20"/>
        </w:rPr>
      </w:pPr>
      <w:r w:rsidRPr="00C10040">
        <w:rPr>
          <w:sz w:val="20"/>
          <w:szCs w:val="20"/>
        </w:rPr>
        <w:t>(1) Koordinatorji in člani komisije iz 21. člena tega zakona morajo, preden prvič začnejo izvajati naloge v zvezi z osebno asistenco, opraviti usposabljanje po tem zakonu.</w:t>
      </w:r>
    </w:p>
    <w:p w14:paraId="7619BD87" w14:textId="77777777" w:rsidR="004C4CF8" w:rsidRPr="00C10040" w:rsidRDefault="004C4CF8" w:rsidP="004C4CF8">
      <w:pPr>
        <w:pStyle w:val="Odstavek"/>
        <w:spacing w:before="0" w:line="260" w:lineRule="exact"/>
        <w:rPr>
          <w:sz w:val="20"/>
          <w:szCs w:val="20"/>
        </w:rPr>
      </w:pPr>
      <w:r w:rsidRPr="00C10040">
        <w:rPr>
          <w:sz w:val="20"/>
          <w:szCs w:val="20"/>
        </w:rPr>
        <w:t>(2) Usposabljanje iz prejšnjega odstavka organizira Skupnost centrov za socialno delo Slovenije (v nadaljnjem besedilu: Skupnost).</w:t>
      </w:r>
    </w:p>
    <w:p w14:paraId="5488CB4B" w14:textId="77777777" w:rsidR="004C4CF8" w:rsidRPr="00C10040" w:rsidRDefault="004C4CF8" w:rsidP="004C4CF8">
      <w:pPr>
        <w:pStyle w:val="Odstavek"/>
        <w:spacing w:before="0" w:line="260" w:lineRule="exact"/>
        <w:rPr>
          <w:sz w:val="20"/>
          <w:szCs w:val="20"/>
        </w:rPr>
      </w:pPr>
      <w:r w:rsidRPr="00C10040">
        <w:rPr>
          <w:sz w:val="20"/>
          <w:szCs w:val="20"/>
        </w:rPr>
        <w:t>(3) Oseba, ki uspešno konča usposabljanje, pridobi potrdilo o uspešno končanem usposabljanju, ki ga izda Skupnost.</w:t>
      </w:r>
    </w:p>
    <w:p w14:paraId="1EEBED2A" w14:textId="77777777" w:rsidR="004C4CF8" w:rsidRPr="00C10040" w:rsidRDefault="004C4CF8" w:rsidP="004C4CF8">
      <w:pPr>
        <w:pStyle w:val="Odstavek"/>
        <w:spacing w:before="0" w:line="260" w:lineRule="exact"/>
        <w:rPr>
          <w:sz w:val="20"/>
          <w:szCs w:val="20"/>
        </w:rPr>
      </w:pPr>
      <w:r w:rsidRPr="00C10040">
        <w:rPr>
          <w:sz w:val="20"/>
          <w:szCs w:val="20"/>
        </w:rPr>
        <w:t>(4) Koordinatorji in člani komisije se morajo vsako leto vsaj en delovni dan dodatno usposabljati za opravljanje del v povezavi z osebno asistenco.</w:t>
      </w:r>
    </w:p>
    <w:p w14:paraId="5BF633D5" w14:textId="77777777" w:rsidR="004C4CF8" w:rsidRDefault="004C4CF8" w:rsidP="004C4CF8">
      <w:pPr>
        <w:pStyle w:val="Odstavek"/>
        <w:spacing w:before="0" w:line="260" w:lineRule="exact"/>
        <w:rPr>
          <w:sz w:val="20"/>
          <w:szCs w:val="20"/>
        </w:rPr>
      </w:pPr>
      <w:r w:rsidRPr="00C10040">
        <w:rPr>
          <w:sz w:val="20"/>
          <w:szCs w:val="20"/>
        </w:rPr>
        <w:t>(5) Podrobnejši program usposabljanja in pogoje za njegovo izvajanje določi minister.</w:t>
      </w:r>
    </w:p>
    <w:p w14:paraId="0F2F487A" w14:textId="77777777" w:rsidR="004C4CF8" w:rsidRPr="00C10040" w:rsidRDefault="004C4CF8" w:rsidP="004C4CF8">
      <w:pPr>
        <w:pStyle w:val="Odstavek"/>
        <w:spacing w:before="0" w:line="260" w:lineRule="exact"/>
        <w:rPr>
          <w:sz w:val="20"/>
          <w:szCs w:val="20"/>
        </w:rPr>
      </w:pPr>
    </w:p>
    <w:p w14:paraId="23FC187C" w14:textId="77777777" w:rsidR="004C4CF8" w:rsidRPr="000024C9" w:rsidRDefault="004C4CF8" w:rsidP="004C4CF8">
      <w:pPr>
        <w:pStyle w:val="len"/>
        <w:spacing w:before="0" w:line="260" w:lineRule="exact"/>
        <w:rPr>
          <w:b w:val="0"/>
          <w:sz w:val="20"/>
          <w:szCs w:val="20"/>
        </w:rPr>
      </w:pPr>
      <w:r w:rsidRPr="000024C9">
        <w:rPr>
          <w:b w:val="0"/>
          <w:sz w:val="20"/>
          <w:szCs w:val="20"/>
        </w:rPr>
        <w:t>20. člen</w:t>
      </w:r>
    </w:p>
    <w:p w14:paraId="19440E50" w14:textId="77777777" w:rsidR="004C4CF8" w:rsidRPr="000024C9" w:rsidRDefault="004C4CF8" w:rsidP="004C4CF8">
      <w:pPr>
        <w:pStyle w:val="lennaslov"/>
        <w:spacing w:line="260" w:lineRule="exact"/>
        <w:rPr>
          <w:b w:val="0"/>
          <w:sz w:val="20"/>
          <w:szCs w:val="20"/>
        </w:rPr>
      </w:pPr>
      <w:r w:rsidRPr="000024C9">
        <w:rPr>
          <w:b w:val="0"/>
          <w:sz w:val="20"/>
          <w:szCs w:val="20"/>
        </w:rPr>
        <w:t>(postopek za uveljavljanje pravice do osebne asistence)</w:t>
      </w:r>
    </w:p>
    <w:p w14:paraId="62E5CE8E" w14:textId="77777777" w:rsidR="004C4CF8" w:rsidRPr="00C10040" w:rsidRDefault="004C4CF8" w:rsidP="004C4CF8">
      <w:pPr>
        <w:pStyle w:val="Odstavek"/>
        <w:spacing w:before="0" w:line="260" w:lineRule="exact"/>
        <w:rPr>
          <w:sz w:val="20"/>
          <w:szCs w:val="20"/>
        </w:rPr>
      </w:pPr>
      <w:r w:rsidRPr="00C10040">
        <w:rPr>
          <w:sz w:val="20"/>
          <w:szCs w:val="20"/>
        </w:rPr>
        <w:t>(1) O pravici do osebne asistence odloča center za socialno delo, ki je krajevno pristojen glede na stalno ali začasno prebivališče uporabnika.</w:t>
      </w:r>
    </w:p>
    <w:p w14:paraId="2531FFF8" w14:textId="77777777" w:rsidR="004C4CF8" w:rsidRPr="00C10040" w:rsidRDefault="004C4CF8" w:rsidP="004C4CF8">
      <w:pPr>
        <w:pStyle w:val="Odstavek"/>
        <w:spacing w:before="0" w:line="260" w:lineRule="exact"/>
        <w:rPr>
          <w:sz w:val="20"/>
          <w:szCs w:val="20"/>
        </w:rPr>
      </w:pPr>
      <w:r w:rsidRPr="00C10040">
        <w:rPr>
          <w:sz w:val="20"/>
          <w:szCs w:val="20"/>
        </w:rPr>
        <w:t>(2) Uporabnik ali njegov zakoniti zastopnik vloži vlogo za pridobitev pravice do osebne asistence na centru za socialno delo iz prejšnjega odstavka. Vloga vsebuje:</w:t>
      </w:r>
    </w:p>
    <w:p w14:paraId="0A359388"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osebno ime vlagatelja, EMŠO in naslov stalnega ali začasnega prebivališča;</w:t>
      </w:r>
    </w:p>
    <w:p w14:paraId="446971FE"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navedbo o potrebi po storitvah osebne asistence pri opravljanju aktivnosti, vezanih na samostojno osebno in družinsko življenje, vključevanje v okolje, izobraževanje in zaposlitev;</w:t>
      </w:r>
    </w:p>
    <w:p w14:paraId="1C46EFD9"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lastRenderedPageBreak/>
        <w:t>navedbo o prejemanju dodatka za pomoč in postrežbo oziroma drugih denarnih prejemkov, ki jih vlagatelj prejema iz naslova potrebe po tuji negi in pomoči;</w:t>
      </w:r>
    </w:p>
    <w:p w14:paraId="686C11C0"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dokazila o izobraževanju ali zaposlitvi;</w:t>
      </w:r>
    </w:p>
    <w:p w14:paraId="14F1DC41"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datum vložitve in podpis vlagatelja ali zakonitega zastopnika.</w:t>
      </w:r>
    </w:p>
    <w:p w14:paraId="1D9B5380" w14:textId="77777777" w:rsidR="004C4CF8" w:rsidRPr="00C10040" w:rsidRDefault="004C4CF8" w:rsidP="004C4CF8">
      <w:pPr>
        <w:pStyle w:val="Odstavek"/>
        <w:spacing w:before="0" w:line="260" w:lineRule="exact"/>
        <w:rPr>
          <w:sz w:val="20"/>
          <w:szCs w:val="20"/>
        </w:rPr>
      </w:pPr>
      <w:r w:rsidRPr="00C10040">
        <w:rPr>
          <w:sz w:val="20"/>
          <w:szCs w:val="20"/>
        </w:rPr>
        <w:t>(3) Odločba o pravici do osebne asistence se izda na podlagi mnenja strokovne komisije centra za socialno delo (v nadaljnjem besedilu: komisija).</w:t>
      </w:r>
    </w:p>
    <w:p w14:paraId="6ADF1D94" w14:textId="77777777" w:rsidR="004C4CF8" w:rsidRPr="00C10040" w:rsidRDefault="004C4CF8" w:rsidP="004C4CF8">
      <w:pPr>
        <w:pStyle w:val="Odstavek"/>
        <w:spacing w:before="0" w:line="260" w:lineRule="exact"/>
        <w:rPr>
          <w:sz w:val="20"/>
          <w:szCs w:val="20"/>
        </w:rPr>
      </w:pPr>
      <w:r w:rsidRPr="00C10040">
        <w:rPr>
          <w:sz w:val="20"/>
          <w:szCs w:val="20"/>
        </w:rPr>
        <w:t>(4) V odločbi iz prejšnjega odstavka mora biti vpisan zakoniti zastopnik, če ga uporabnik ima, natančno mora biti opredeljena vrsta storitev osebne asistence, do katerih je uporabnik upravičen, in obseg, v katerem se zagotavlja osebna asistenca.</w:t>
      </w:r>
    </w:p>
    <w:p w14:paraId="0C7EACEE" w14:textId="77777777" w:rsidR="004C4CF8" w:rsidRDefault="004C4CF8" w:rsidP="004C4CF8">
      <w:pPr>
        <w:pStyle w:val="Odstavek"/>
        <w:spacing w:before="0" w:line="260" w:lineRule="exact"/>
        <w:rPr>
          <w:sz w:val="20"/>
          <w:szCs w:val="20"/>
        </w:rPr>
      </w:pPr>
      <w:r w:rsidRPr="00C10040">
        <w:rPr>
          <w:sz w:val="20"/>
          <w:szCs w:val="20"/>
        </w:rPr>
        <w:t>(5) O pritožbi zoper odločbo iz prejšnjega odstavka odloči ministrstvo. Pri odločanju o pritožbi ministrstvo lahko pridobi novo izvedensko mnenje.</w:t>
      </w:r>
    </w:p>
    <w:p w14:paraId="72BCEB2B" w14:textId="77777777" w:rsidR="004C4CF8" w:rsidRPr="00C10040" w:rsidRDefault="004C4CF8" w:rsidP="004C4CF8">
      <w:pPr>
        <w:pStyle w:val="Odstavek"/>
        <w:spacing w:before="0" w:line="260" w:lineRule="exact"/>
        <w:rPr>
          <w:sz w:val="20"/>
          <w:szCs w:val="20"/>
        </w:rPr>
      </w:pPr>
    </w:p>
    <w:p w14:paraId="5496C01D" w14:textId="77777777" w:rsidR="004C4CF8" w:rsidRPr="000024C9" w:rsidRDefault="004C4CF8" w:rsidP="004C4CF8">
      <w:pPr>
        <w:pStyle w:val="len"/>
        <w:spacing w:before="0" w:line="260" w:lineRule="exact"/>
        <w:rPr>
          <w:b w:val="0"/>
          <w:sz w:val="20"/>
          <w:szCs w:val="20"/>
        </w:rPr>
      </w:pPr>
      <w:r w:rsidRPr="000024C9">
        <w:rPr>
          <w:b w:val="0"/>
          <w:sz w:val="20"/>
          <w:szCs w:val="20"/>
        </w:rPr>
        <w:t>21. člen</w:t>
      </w:r>
    </w:p>
    <w:p w14:paraId="3654FD2A" w14:textId="77777777" w:rsidR="004C4CF8" w:rsidRPr="000024C9" w:rsidRDefault="004C4CF8" w:rsidP="004C4CF8">
      <w:pPr>
        <w:pStyle w:val="lennaslov"/>
        <w:spacing w:line="260" w:lineRule="exact"/>
        <w:rPr>
          <w:b w:val="0"/>
          <w:sz w:val="20"/>
          <w:szCs w:val="20"/>
        </w:rPr>
      </w:pPr>
      <w:r w:rsidRPr="000024C9">
        <w:rPr>
          <w:b w:val="0"/>
          <w:sz w:val="20"/>
          <w:szCs w:val="20"/>
        </w:rPr>
        <w:t>(mnenje o obsegu ur in vsebini osebne asistence)</w:t>
      </w:r>
    </w:p>
    <w:p w14:paraId="75810BEC" w14:textId="77777777" w:rsidR="004C4CF8" w:rsidRPr="00C10040" w:rsidRDefault="004C4CF8" w:rsidP="004C4CF8">
      <w:pPr>
        <w:pStyle w:val="Odstavek"/>
        <w:spacing w:before="0" w:line="260" w:lineRule="exact"/>
        <w:rPr>
          <w:sz w:val="20"/>
          <w:szCs w:val="20"/>
        </w:rPr>
      </w:pPr>
      <w:r w:rsidRPr="00C10040">
        <w:rPr>
          <w:sz w:val="20"/>
          <w:szCs w:val="20"/>
        </w:rPr>
        <w:t>(1) Komisija izdela mnenje o številu ur in vsebini osebne asistence.</w:t>
      </w:r>
    </w:p>
    <w:p w14:paraId="72B34A80" w14:textId="77777777" w:rsidR="004C4CF8" w:rsidRPr="00C10040" w:rsidRDefault="004C4CF8" w:rsidP="004C4CF8">
      <w:pPr>
        <w:pStyle w:val="Odstavek"/>
        <w:spacing w:before="0" w:line="260" w:lineRule="exact"/>
        <w:rPr>
          <w:sz w:val="20"/>
          <w:szCs w:val="20"/>
        </w:rPr>
      </w:pPr>
      <w:r w:rsidRPr="00C10040">
        <w:rPr>
          <w:sz w:val="20"/>
          <w:szCs w:val="20"/>
        </w:rPr>
        <w:t>(2) Komisijo sestavljata dva izvedenca. Izvedenca se imenujeta z liste izvedencev, ki jo vodi ministrstvo. Na listi so strokovnjaki s področja socialnega varstva, strokovnjaki s področja zdravstvenega varstva in strokovnjaki – predstavniki uporabnikov po vrsti invalidnosti. Uporabnik osebne asistence lahko zahteva, da je en član komisije predstavnik uporabnikov.</w:t>
      </w:r>
    </w:p>
    <w:p w14:paraId="633E14BF" w14:textId="77777777" w:rsidR="004C4CF8" w:rsidRPr="00C10040" w:rsidRDefault="004C4CF8" w:rsidP="004C4CF8">
      <w:pPr>
        <w:pStyle w:val="Odstavek"/>
        <w:spacing w:before="0" w:line="260" w:lineRule="exact"/>
        <w:rPr>
          <w:sz w:val="20"/>
          <w:szCs w:val="20"/>
        </w:rPr>
      </w:pPr>
      <w:r w:rsidRPr="00C10040">
        <w:rPr>
          <w:sz w:val="20"/>
          <w:szCs w:val="20"/>
        </w:rPr>
        <w:t>(3) Komisija izdela mnenje iz prvega odstavka tega člena na podlagi osebnega razgovora z uporabnikom oziroma njegovim zakonitim zastopnikom na domu uporabnika. Pri ocenjevanju vrste, vsebine in obsega potreb komisija in uporabnik oziroma zakoniti zastopnik uporabljata standardiziran ocenjevalni obrazec o aktivnostih, za katere uporabnik potrebuje pomoč in jih sam ne more opraviti.</w:t>
      </w:r>
    </w:p>
    <w:p w14:paraId="5FAED427" w14:textId="77777777" w:rsidR="004C4CF8" w:rsidRPr="00C10040" w:rsidRDefault="004C4CF8" w:rsidP="004C4CF8">
      <w:pPr>
        <w:pStyle w:val="Odstavek"/>
        <w:spacing w:before="0" w:line="260" w:lineRule="exact"/>
        <w:rPr>
          <w:sz w:val="20"/>
          <w:szCs w:val="20"/>
        </w:rPr>
      </w:pPr>
      <w:r w:rsidRPr="00C10040">
        <w:rPr>
          <w:sz w:val="20"/>
          <w:szCs w:val="20"/>
        </w:rPr>
        <w:t>(4) Pravica do osebne asistence je izražena v obsegu ur na teden.</w:t>
      </w:r>
    </w:p>
    <w:p w14:paraId="510DC42B" w14:textId="77777777" w:rsidR="004C4CF8" w:rsidRPr="00C10040" w:rsidRDefault="004C4CF8" w:rsidP="004C4CF8">
      <w:pPr>
        <w:pStyle w:val="Odstavek"/>
        <w:spacing w:before="0" w:line="260" w:lineRule="exact"/>
        <w:rPr>
          <w:sz w:val="20"/>
          <w:szCs w:val="20"/>
        </w:rPr>
      </w:pPr>
      <w:r w:rsidRPr="00C10040">
        <w:rPr>
          <w:sz w:val="20"/>
          <w:szCs w:val="20"/>
        </w:rPr>
        <w:t>(5) Pri določitvi ur osebne asistence se upošteva, da ima uporabnik v kombinaciji s podporno tehnologijo, prilagoditvami življenjskega in delovnega okolja in načrtovanjem fizičnega okolja brez grajenih ovir ter glede na njegovo socialno mrežo, enake možnosti izbire, kot jih imajo drugi državljani.</w:t>
      </w:r>
    </w:p>
    <w:p w14:paraId="182B83F5" w14:textId="77777777" w:rsidR="004C4CF8" w:rsidRDefault="004C4CF8" w:rsidP="004C4CF8">
      <w:pPr>
        <w:pStyle w:val="Odstavek"/>
        <w:spacing w:before="0" w:line="260" w:lineRule="exact"/>
        <w:rPr>
          <w:sz w:val="20"/>
          <w:szCs w:val="20"/>
        </w:rPr>
      </w:pPr>
      <w:r w:rsidRPr="00C10040">
        <w:rPr>
          <w:sz w:val="20"/>
          <w:szCs w:val="20"/>
        </w:rPr>
        <w:t>(6) Obrazec mnenja iz prvega odstavka tega člena in standardizirani ocenjevalni obrazec iz tretjega odstavka tega člena določi minister.</w:t>
      </w:r>
    </w:p>
    <w:p w14:paraId="58721BC7" w14:textId="77777777" w:rsidR="004C4CF8" w:rsidRPr="00C10040" w:rsidRDefault="004C4CF8" w:rsidP="004C4CF8">
      <w:pPr>
        <w:pStyle w:val="Odstavek"/>
        <w:spacing w:before="0" w:line="260" w:lineRule="exact"/>
        <w:rPr>
          <w:sz w:val="20"/>
          <w:szCs w:val="20"/>
        </w:rPr>
      </w:pPr>
    </w:p>
    <w:p w14:paraId="2CA08FF7" w14:textId="77777777" w:rsidR="004C4CF8" w:rsidRPr="000024C9" w:rsidRDefault="004C4CF8" w:rsidP="004C4CF8">
      <w:pPr>
        <w:pStyle w:val="len"/>
        <w:spacing w:before="0" w:line="260" w:lineRule="exact"/>
        <w:rPr>
          <w:b w:val="0"/>
          <w:sz w:val="20"/>
          <w:szCs w:val="20"/>
        </w:rPr>
      </w:pPr>
      <w:r w:rsidRPr="000024C9">
        <w:rPr>
          <w:b w:val="0"/>
          <w:sz w:val="20"/>
          <w:szCs w:val="20"/>
        </w:rPr>
        <w:t>29. člen</w:t>
      </w:r>
    </w:p>
    <w:p w14:paraId="26BFB513" w14:textId="77777777" w:rsidR="004C4CF8" w:rsidRPr="000024C9" w:rsidRDefault="004C4CF8" w:rsidP="004C4CF8">
      <w:pPr>
        <w:pStyle w:val="lennaslov"/>
        <w:spacing w:line="260" w:lineRule="exact"/>
        <w:rPr>
          <w:b w:val="0"/>
          <w:sz w:val="20"/>
          <w:szCs w:val="20"/>
        </w:rPr>
      </w:pPr>
      <w:r w:rsidRPr="000024C9">
        <w:rPr>
          <w:b w:val="0"/>
          <w:sz w:val="20"/>
          <w:szCs w:val="20"/>
        </w:rPr>
        <w:t>(evidenca uporabnikov osebne asistence)</w:t>
      </w:r>
    </w:p>
    <w:p w14:paraId="2392522D" w14:textId="77777777" w:rsidR="004C4CF8" w:rsidRPr="00C10040" w:rsidRDefault="004C4CF8" w:rsidP="004C4CF8">
      <w:pPr>
        <w:pStyle w:val="Odstavek"/>
        <w:spacing w:before="0" w:line="260" w:lineRule="exact"/>
        <w:rPr>
          <w:sz w:val="20"/>
          <w:szCs w:val="20"/>
        </w:rPr>
      </w:pPr>
      <w:r w:rsidRPr="00C10040">
        <w:rPr>
          <w:sz w:val="20"/>
          <w:szCs w:val="20"/>
        </w:rPr>
        <w:t>(1) Za potrebe odločanja o pravici do osebne asistence, načrtovanje politike, spremljanja stanja ter za znanstvenoraziskovalne in statistične namene se vodi informatizirana zbirka podatkov o uporabnikih osebne asistence in njihovih zakonitih zastopnikih in odločbah (v nadaljnjem besedilu: centralna zbirka podatkov). Centralna zbirka podatkov vsebuje naslednje podatke:</w:t>
      </w:r>
    </w:p>
    <w:p w14:paraId="3F674BA2"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osebne podatke uporabnika osebne asistence in njegovega zakonitega zastopnika (osebno ime, EMŠO, naslov stalnega oziroma začasnega prebivališča, rojstni podatki, naslov nudenja osebne asistence, osebno ime zakonitega zastopnika, če ga uporabnik ima);</w:t>
      </w:r>
    </w:p>
    <w:p w14:paraId="78CD6409"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vrsto invalidnosti;</w:t>
      </w:r>
    </w:p>
    <w:p w14:paraId="7A839378"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dodatek za pomoč in postrežbo oziroma druge denarne prejemke, ki jih prejema iz naslova potrebe po tuji negi in pomoči;</w:t>
      </w:r>
    </w:p>
    <w:p w14:paraId="24BD5982"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številko in datum izdaje odločbe o priznanju pravice do osebne asistence;</w:t>
      </w:r>
    </w:p>
    <w:p w14:paraId="0F1F8DE5"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datum pričetka ter prenehanja izvajanja osebne asistence;</w:t>
      </w:r>
    </w:p>
    <w:p w14:paraId="48935079"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storitve osebne asistence, ki se mu nudijo;</w:t>
      </w:r>
    </w:p>
    <w:p w14:paraId="56831A55"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odobrene ure osebne asistence;</w:t>
      </w:r>
    </w:p>
    <w:p w14:paraId="7E9609B0"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podatki o izvajalcu osebne asistence, ki mu nudi osebno asistenco.</w:t>
      </w:r>
    </w:p>
    <w:p w14:paraId="5CFEAAD5" w14:textId="77777777" w:rsidR="004C4CF8" w:rsidRPr="00C10040" w:rsidRDefault="004C4CF8" w:rsidP="004C4CF8">
      <w:pPr>
        <w:pStyle w:val="Odstavek"/>
        <w:spacing w:before="0" w:line="260" w:lineRule="exact"/>
        <w:rPr>
          <w:sz w:val="20"/>
          <w:szCs w:val="20"/>
        </w:rPr>
      </w:pPr>
      <w:r w:rsidRPr="00C10040">
        <w:rPr>
          <w:sz w:val="20"/>
          <w:szCs w:val="20"/>
        </w:rPr>
        <w:t>(2) Centralno zbirko podatkov obdeluje ministrstvo kot upravljavec centralne zbirke podatkov.</w:t>
      </w:r>
    </w:p>
    <w:p w14:paraId="30EC9DFF" w14:textId="77777777" w:rsidR="004C4CF8" w:rsidRDefault="004C4CF8" w:rsidP="004C4CF8">
      <w:pPr>
        <w:pStyle w:val="Odstavek"/>
        <w:spacing w:before="0" w:line="260" w:lineRule="exact"/>
        <w:rPr>
          <w:sz w:val="20"/>
          <w:szCs w:val="20"/>
        </w:rPr>
      </w:pPr>
      <w:r w:rsidRPr="00C10040">
        <w:rPr>
          <w:sz w:val="20"/>
          <w:szCs w:val="20"/>
        </w:rPr>
        <w:t>(3) Podatki iz evidence uporabnikov osebne asistence se hranijo deset let po preteku pravice do osebne asistence, po preteku roka se arhivirajo.</w:t>
      </w:r>
    </w:p>
    <w:p w14:paraId="007619B4" w14:textId="77777777" w:rsidR="004C4CF8" w:rsidRPr="00C10040" w:rsidRDefault="004C4CF8" w:rsidP="004C4CF8">
      <w:pPr>
        <w:pStyle w:val="Odstavek"/>
        <w:spacing w:before="0" w:line="260" w:lineRule="exact"/>
        <w:rPr>
          <w:sz w:val="20"/>
          <w:szCs w:val="20"/>
        </w:rPr>
      </w:pPr>
    </w:p>
    <w:p w14:paraId="4DC4CE9B" w14:textId="77777777" w:rsidR="004C4CF8" w:rsidRPr="000024C9" w:rsidRDefault="004C4CF8" w:rsidP="004C4CF8">
      <w:pPr>
        <w:pStyle w:val="len"/>
        <w:spacing w:before="0" w:line="260" w:lineRule="exact"/>
        <w:rPr>
          <w:b w:val="0"/>
          <w:sz w:val="20"/>
          <w:szCs w:val="20"/>
        </w:rPr>
      </w:pPr>
      <w:r w:rsidRPr="000024C9">
        <w:rPr>
          <w:b w:val="0"/>
          <w:sz w:val="20"/>
          <w:szCs w:val="20"/>
        </w:rPr>
        <w:lastRenderedPageBreak/>
        <w:t>29.a člen</w:t>
      </w:r>
    </w:p>
    <w:p w14:paraId="1236DD57" w14:textId="77777777" w:rsidR="004C4CF8" w:rsidRPr="000024C9" w:rsidRDefault="004C4CF8" w:rsidP="004C4CF8">
      <w:pPr>
        <w:pStyle w:val="lennaslov"/>
        <w:spacing w:line="260" w:lineRule="exact"/>
        <w:rPr>
          <w:b w:val="0"/>
          <w:sz w:val="20"/>
          <w:szCs w:val="20"/>
        </w:rPr>
      </w:pPr>
      <w:r w:rsidRPr="000024C9">
        <w:rPr>
          <w:b w:val="0"/>
          <w:sz w:val="20"/>
          <w:szCs w:val="20"/>
        </w:rPr>
        <w:t>(evidenca osebnih asistentov)</w:t>
      </w:r>
    </w:p>
    <w:p w14:paraId="5DD6070E" w14:textId="77777777" w:rsidR="004C4CF8" w:rsidRPr="00C10040" w:rsidRDefault="004C4CF8" w:rsidP="004C4CF8">
      <w:pPr>
        <w:pStyle w:val="Odstavek"/>
        <w:spacing w:before="0" w:line="260" w:lineRule="exact"/>
        <w:rPr>
          <w:sz w:val="20"/>
          <w:szCs w:val="20"/>
        </w:rPr>
      </w:pPr>
      <w:r w:rsidRPr="00C10040">
        <w:rPr>
          <w:sz w:val="20"/>
          <w:szCs w:val="20"/>
        </w:rPr>
        <w:t>(1) Za potrebe vodenja dejansko opravljenih ur osebne asistence pri posameznem uporabniku in spremljanje stanja ter za znanstveno raziskovalne namene, se vodi evidenca osebnih asistentov, ki vsebuje naslednje podatke:</w:t>
      </w:r>
    </w:p>
    <w:p w14:paraId="76D9839E"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osebno ime osebnega asistenta,</w:t>
      </w:r>
    </w:p>
    <w:p w14:paraId="119B34F2"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spol,</w:t>
      </w:r>
    </w:p>
    <w:p w14:paraId="0A4AD4CD"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strokovna izobrazba,</w:t>
      </w:r>
    </w:p>
    <w:p w14:paraId="73D26861"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usposobljenost iz 18. člena tega zakona,</w:t>
      </w:r>
    </w:p>
    <w:p w14:paraId="69FB3C02"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pravna podlaga, na osnovi katere izvaja dela osebnega asistenta.</w:t>
      </w:r>
    </w:p>
    <w:p w14:paraId="663A12C8" w14:textId="77777777" w:rsidR="004C4CF8" w:rsidRPr="00C10040" w:rsidRDefault="004C4CF8" w:rsidP="004C4CF8">
      <w:pPr>
        <w:pStyle w:val="Odstavek"/>
        <w:spacing w:before="0" w:line="260" w:lineRule="exact"/>
        <w:rPr>
          <w:sz w:val="20"/>
          <w:szCs w:val="20"/>
        </w:rPr>
      </w:pPr>
      <w:r w:rsidRPr="00C10040">
        <w:rPr>
          <w:sz w:val="20"/>
          <w:szCs w:val="20"/>
        </w:rPr>
        <w:t>(2) Evidenco osebnih asistentov vodi in obdeluje ministrstvo.</w:t>
      </w:r>
    </w:p>
    <w:p w14:paraId="5CEF7EBC" w14:textId="77777777" w:rsidR="004C4CF8" w:rsidRDefault="004C4CF8" w:rsidP="004C4CF8">
      <w:pPr>
        <w:pStyle w:val="Odstavek"/>
        <w:spacing w:before="0" w:line="260" w:lineRule="exact"/>
        <w:rPr>
          <w:sz w:val="20"/>
          <w:szCs w:val="20"/>
        </w:rPr>
      </w:pPr>
      <w:r w:rsidRPr="00C10040">
        <w:rPr>
          <w:sz w:val="20"/>
          <w:szCs w:val="20"/>
        </w:rPr>
        <w:t>(3) Podatki iz evidence osebne asistence se hranijo pet let po prenehanju pravnega razmerja, na podlagi katerega je osebni asistent izvajal osebno asistenco.</w:t>
      </w:r>
    </w:p>
    <w:p w14:paraId="6ADDEAB4" w14:textId="77777777" w:rsidR="004C4CF8" w:rsidRPr="00C10040" w:rsidRDefault="004C4CF8" w:rsidP="004C4CF8">
      <w:pPr>
        <w:pStyle w:val="Odstavek"/>
        <w:spacing w:before="0" w:line="260" w:lineRule="exact"/>
        <w:rPr>
          <w:sz w:val="20"/>
          <w:szCs w:val="20"/>
        </w:rPr>
      </w:pPr>
    </w:p>
    <w:p w14:paraId="5E81F79F" w14:textId="77777777" w:rsidR="004C4CF8" w:rsidRPr="000024C9" w:rsidRDefault="004C4CF8" w:rsidP="004C4CF8">
      <w:pPr>
        <w:pStyle w:val="len"/>
        <w:spacing w:before="0" w:line="260" w:lineRule="exact"/>
        <w:rPr>
          <w:b w:val="0"/>
          <w:sz w:val="20"/>
          <w:szCs w:val="20"/>
        </w:rPr>
      </w:pPr>
      <w:r w:rsidRPr="000024C9">
        <w:rPr>
          <w:b w:val="0"/>
          <w:sz w:val="20"/>
          <w:szCs w:val="20"/>
        </w:rPr>
        <w:t>30. člen</w:t>
      </w:r>
    </w:p>
    <w:p w14:paraId="3B056EE5" w14:textId="77777777" w:rsidR="004C4CF8" w:rsidRPr="000024C9" w:rsidRDefault="004C4CF8" w:rsidP="004C4CF8">
      <w:pPr>
        <w:pStyle w:val="lennaslov"/>
        <w:spacing w:line="260" w:lineRule="exact"/>
        <w:rPr>
          <w:b w:val="0"/>
          <w:sz w:val="20"/>
          <w:szCs w:val="20"/>
        </w:rPr>
      </w:pPr>
      <w:r w:rsidRPr="000024C9">
        <w:rPr>
          <w:b w:val="0"/>
          <w:sz w:val="20"/>
          <w:szCs w:val="20"/>
        </w:rPr>
        <w:t>(pridobivanje podatkov)</w:t>
      </w:r>
    </w:p>
    <w:p w14:paraId="5A7C22C1" w14:textId="77777777" w:rsidR="004C4CF8" w:rsidRPr="00C10040" w:rsidRDefault="004C4CF8" w:rsidP="004C4CF8">
      <w:pPr>
        <w:pStyle w:val="Odstavek"/>
        <w:spacing w:before="0" w:line="260" w:lineRule="exact"/>
        <w:rPr>
          <w:sz w:val="20"/>
          <w:szCs w:val="20"/>
        </w:rPr>
      </w:pPr>
      <w:r w:rsidRPr="00C10040">
        <w:rPr>
          <w:sz w:val="20"/>
          <w:szCs w:val="20"/>
        </w:rPr>
        <w:t>(1) Podatki iz 29. člena tega zakona, ki so po tem zakonu potrebni za uveljavljanje pravice do osebne asistence, se zbirajo neposredno od uporabnika oziroma njegovega zakonitega zastopnika ter po uradni dolžnosti iz zbirk podatkov iz tretjega odstavka tega člena. Uporabnik oziroma njegov zakoniti zastopnik centru za socialno delo da vse podatke, o katerih pooblaščeni organi in organizacije ne vodijo zbirk podatkov.</w:t>
      </w:r>
    </w:p>
    <w:p w14:paraId="674E1E9A" w14:textId="77777777" w:rsidR="004C4CF8" w:rsidRPr="00C10040" w:rsidRDefault="004C4CF8" w:rsidP="004C4CF8">
      <w:pPr>
        <w:pStyle w:val="Odstavek"/>
        <w:spacing w:before="0" w:line="260" w:lineRule="exact"/>
        <w:rPr>
          <w:sz w:val="20"/>
          <w:szCs w:val="20"/>
        </w:rPr>
      </w:pPr>
      <w:r w:rsidRPr="00C10040">
        <w:rPr>
          <w:sz w:val="20"/>
          <w:szCs w:val="20"/>
        </w:rPr>
        <w:t>(2) Podatki iz 12. in 29.a člena tega zakona, ki so po tem zakonu potrebni zaradi preverjanja pogojev za izvajalca osebne asistence, se zbirajo neposredno od izvajalca osebne asistence ter po uradni dolžnosti iz zbirk podatkov iz tretjega odstavka tega člena.</w:t>
      </w:r>
    </w:p>
    <w:p w14:paraId="3AF8E7A4" w14:textId="77777777" w:rsidR="004C4CF8" w:rsidRPr="00C10040" w:rsidRDefault="004C4CF8" w:rsidP="004C4CF8">
      <w:pPr>
        <w:pStyle w:val="Odstavek"/>
        <w:spacing w:before="0" w:line="260" w:lineRule="exact"/>
        <w:rPr>
          <w:sz w:val="20"/>
          <w:szCs w:val="20"/>
        </w:rPr>
      </w:pPr>
      <w:r w:rsidRPr="00C10040">
        <w:rPr>
          <w:sz w:val="20"/>
          <w:szCs w:val="20"/>
        </w:rPr>
        <w:t>(3) Centri za socialno delo in ministrstvo podatke iz prvega in drugega odstavka tega člena brezplačno pridobivajo iz obstoječih zbirk podatkov naslednjih upravljavcev:</w:t>
      </w:r>
    </w:p>
    <w:p w14:paraId="79DB556B"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Ministrstva za notranje zadeve – podatke iz centralnega registra prebivalstva (osebno ime, EMŠO, državljanstvo prebivalca, ki uveljavlja pravice po tem zakonu, stalno ali začasno prebivališče, država bivanja, naslov za vročanje, sprememba osebnega imena, podaljšanje in odvzem roditeljske pravice ter datum prenehanja tega ukrepa, odvzem in vrnitev poslovne sposobnosti, skrbništvo ter datum prenehanja tega ukrepa);</w:t>
      </w:r>
    </w:p>
    <w:p w14:paraId="6E68D7B7"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centrov za socialno delo – podatke o oblikah družbenega varstva po zakonu, ki ureja družbeno varstvo duševno in telesno prizadetih oseb, odločbo o pridobitvi statusa otroka s posebnimi potrebami, podatke o prejemnikih dodatka za nego otroka (osebno ime, EMŠO, naslov stalnega ali začasnega prebivališča, datum izdaje odločbe, motnje v duševnem razvoju oziroma slep ali slaboviden otrok oziroma gluh ali naglušen otrok oziroma gibalno oviran otrok oziroma otrok z več motnjami);</w:t>
      </w:r>
    </w:p>
    <w:p w14:paraId="47286C69"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Zavoda za pokojninsko in invalidsko zavarovanje Slovenije – podatke iz zbirke podatkov o uživalcih dodatka za pomoč in postrežbo (osebno ime, EMŠO, datum priznanja pravice, vrsta potrebe po tuji pomoči in postrežbi in znesek dodatka za pomoč in postrežbo);</w:t>
      </w:r>
    </w:p>
    <w:p w14:paraId="74D3C565"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upravnih enot – podatke o vojnih invalidih (osebno ime, EMŠO, naslov stalnega ali začasnega prebivališča, datum izdaje odločbe o pravici do dodatka za pomoč in postrežbo);</w:t>
      </w:r>
    </w:p>
    <w:p w14:paraId="7B4897F1"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Agencije Republike Slovenije za javnopravne evidence in storitve – podatke iz poslovnega registra (matična in davčna številka, naziv in sedež poslovnega subjekta, tekoči račun poslovnega subjekta);</w:t>
      </w:r>
    </w:p>
    <w:p w14:paraId="2AF9FA41"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Zavoda za zdravstveno zavarovanje Slovenije – podatke o prijavi v obvezna socialna zavarovanja za osebne asistente, strokovne vodje in usklajevalce osebne asistence pri izvajalcih osebne asistence (podlaga za prijavo v zavarovanje, datum začetka in prenehanja zavarovanja, delovni oziroma zavarovalni čas);</w:t>
      </w:r>
    </w:p>
    <w:p w14:paraId="53025346" w14:textId="77777777" w:rsidR="004C4CF8" w:rsidRPr="00C10040" w:rsidRDefault="004C4CF8" w:rsidP="004C4CF8">
      <w:pPr>
        <w:pStyle w:val="Alineazaodstavkom"/>
        <w:tabs>
          <w:tab w:val="clear" w:pos="397"/>
          <w:tab w:val="clear" w:pos="540"/>
          <w:tab w:val="clear" w:pos="900"/>
          <w:tab w:val="num" w:pos="425"/>
        </w:tabs>
        <w:spacing w:line="260" w:lineRule="exact"/>
        <w:ind w:left="425" w:hanging="425"/>
        <w:rPr>
          <w:rFonts w:cs="Arial"/>
          <w:sz w:val="20"/>
          <w:szCs w:val="20"/>
        </w:rPr>
      </w:pPr>
      <w:r w:rsidRPr="00C10040">
        <w:rPr>
          <w:rFonts w:cs="Arial"/>
          <w:sz w:val="20"/>
          <w:szCs w:val="20"/>
        </w:rPr>
        <w:t>Finančne uprave Republike Slovenije – podatke iz davčnega registra za izvajalce osebne asistence (davčna številka, firma oziroma ime, sedež in naslov, številke plačnih računov v Republiki Sloveniji, podatke o postopkih zaradi insolventnosti in postopkih prisilnega prenehanja).</w:t>
      </w:r>
    </w:p>
    <w:p w14:paraId="1B417F18" w14:textId="77777777" w:rsidR="004C4CF8" w:rsidRPr="00C10040" w:rsidRDefault="004C4CF8" w:rsidP="004C4CF8">
      <w:pPr>
        <w:pStyle w:val="Odstavek"/>
        <w:spacing w:before="0" w:line="260" w:lineRule="exact"/>
        <w:rPr>
          <w:sz w:val="20"/>
          <w:szCs w:val="20"/>
        </w:rPr>
      </w:pPr>
      <w:r w:rsidRPr="00C10040">
        <w:rPr>
          <w:sz w:val="20"/>
          <w:szCs w:val="20"/>
        </w:rPr>
        <w:lastRenderedPageBreak/>
        <w:t>(4) O pridobivanju podatkov iz tega člena ni potrebno predhodno seznaniti osebe, na katero se podatki nanašajo.</w:t>
      </w:r>
    </w:p>
    <w:p w14:paraId="3AB58D51" w14:textId="77777777" w:rsidR="004C4CF8" w:rsidRPr="00C10040" w:rsidRDefault="004C4CF8" w:rsidP="004C4CF8">
      <w:pPr>
        <w:pStyle w:val="Odstavek"/>
        <w:spacing w:before="0" w:line="260" w:lineRule="exact"/>
        <w:rPr>
          <w:sz w:val="20"/>
          <w:szCs w:val="20"/>
        </w:rPr>
      </w:pPr>
      <w:r w:rsidRPr="00C10040">
        <w:rPr>
          <w:sz w:val="20"/>
          <w:szCs w:val="20"/>
        </w:rPr>
        <w:t>(5) Zaradi točnosti in ažurnosti podatkov iz 29. in 29.a člena tega zakona se lahko povezuje centralna zbirka podatkov s centralnim registrom prebivalstva na podlagi EMŠO.</w:t>
      </w:r>
    </w:p>
    <w:p w14:paraId="61FB2ED8" w14:textId="77777777" w:rsidR="00992DCE" w:rsidRDefault="00992DCE" w:rsidP="00B06B4B">
      <w:pPr>
        <w:spacing w:after="0" w:line="260" w:lineRule="exact"/>
        <w:rPr>
          <w:rFonts w:cs="Arial"/>
        </w:rPr>
      </w:pPr>
    </w:p>
    <w:p w14:paraId="7C410D2D" w14:textId="77777777" w:rsidR="00585E4E" w:rsidRDefault="00585E4E">
      <w:pPr>
        <w:rPr>
          <w:rFonts w:cs="Arial"/>
        </w:rPr>
      </w:pPr>
      <w:r>
        <w:rPr>
          <w:rFonts w:cs="Arial"/>
        </w:rPr>
        <w:br w:type="page"/>
      </w:r>
    </w:p>
    <w:p w14:paraId="66A36916" w14:textId="77777777" w:rsidR="00585E4E" w:rsidRPr="00B72920" w:rsidRDefault="00B72920" w:rsidP="00B72920">
      <w:pPr>
        <w:spacing w:after="0" w:line="260" w:lineRule="exact"/>
        <w:rPr>
          <w:rFonts w:cs="Arial"/>
          <w:b/>
          <w:szCs w:val="20"/>
        </w:rPr>
      </w:pPr>
      <w:r>
        <w:rPr>
          <w:rFonts w:cs="Arial"/>
          <w:b/>
          <w:szCs w:val="20"/>
        </w:rPr>
        <w:lastRenderedPageBreak/>
        <w:t xml:space="preserve">V. </w:t>
      </w:r>
      <w:r w:rsidR="00585E4E" w:rsidRPr="00B72920">
        <w:rPr>
          <w:rFonts w:cs="Arial"/>
          <w:b/>
          <w:szCs w:val="20"/>
        </w:rPr>
        <w:t>PREDLOG, DA SE PREDLOG ZAKONA OBRAVNAVA PO NUJNEM OZIROMA SKRAJŠANEM POSTOPKU</w:t>
      </w:r>
    </w:p>
    <w:p w14:paraId="26036702" w14:textId="77777777" w:rsidR="005144BC" w:rsidRDefault="005144BC" w:rsidP="00585E4E">
      <w:pPr>
        <w:pStyle w:val="Odstavekseznama"/>
        <w:spacing w:after="0" w:line="260" w:lineRule="exact"/>
        <w:ind w:left="0"/>
        <w:jc w:val="both"/>
        <w:rPr>
          <w:rFonts w:ascii="Arial" w:hAnsi="Arial" w:cs="Arial"/>
          <w:sz w:val="20"/>
          <w:szCs w:val="20"/>
        </w:rPr>
      </w:pPr>
    </w:p>
    <w:p w14:paraId="6B936E6C" w14:textId="77777777" w:rsidR="00585E4E" w:rsidRPr="00585E4E" w:rsidRDefault="001763D6" w:rsidP="00585E4E">
      <w:pPr>
        <w:pStyle w:val="Odstavekseznama"/>
        <w:spacing w:after="0" w:line="260" w:lineRule="exact"/>
        <w:ind w:left="0"/>
        <w:jc w:val="both"/>
        <w:rPr>
          <w:rFonts w:ascii="Arial" w:hAnsi="Arial" w:cs="Arial"/>
          <w:sz w:val="20"/>
          <w:szCs w:val="20"/>
        </w:rPr>
      </w:pPr>
      <w:r>
        <w:rPr>
          <w:rFonts w:ascii="Arial" w:hAnsi="Arial" w:cs="Arial"/>
          <w:sz w:val="20"/>
          <w:szCs w:val="20"/>
        </w:rPr>
        <w:t>Predlagamo, da Državni zbor RS obravnava predlog novele zakon po skrajšanem postopku. Želi se odpraviti pomanjkljivosti, ki so se pokazale pri izvajanju zakona predvsem je potrebno uskladiti status izvajalcev osebne asistence saj samostojni podjetniki delujejo v skladu z Zakonom o gospodarskih družbah za pridobivanje profita osebna asistenca pa je neprofitna dejavnost. Poleg tega je potrebno ponovno oceniti uporabnike, ki so že upravičeni do pravice do osebne asistence saj se je izkazalo, da strokovne komisije niso ocenjevale po enotnih merilih. Predvideva se, da bodo s ponovno oceno nekateri uporabniki osebne asistence, ki le te ne potrebujejo za aktivno življenje izgubili to pravico. Poleg tega je namen osebne asistence spodbuda k samostojnejšemu življenju uporabnikov zato je potrebno omejiti tudi družinske člane kot osebne asistente.</w:t>
      </w:r>
    </w:p>
    <w:p w14:paraId="12001601" w14:textId="77777777" w:rsidR="00585E4E" w:rsidRPr="00585E4E" w:rsidRDefault="00585E4E" w:rsidP="00585E4E">
      <w:pPr>
        <w:pStyle w:val="Odstavekseznama"/>
        <w:spacing w:after="0" w:line="260" w:lineRule="exact"/>
        <w:ind w:left="0"/>
        <w:jc w:val="both"/>
        <w:rPr>
          <w:rFonts w:ascii="Arial" w:hAnsi="Arial" w:cs="Arial"/>
          <w:sz w:val="20"/>
          <w:szCs w:val="20"/>
        </w:rPr>
      </w:pPr>
    </w:p>
    <w:p w14:paraId="2858E614" w14:textId="77777777" w:rsidR="00585E4E" w:rsidRPr="00B72920" w:rsidRDefault="00B72920" w:rsidP="00B72920">
      <w:pPr>
        <w:spacing w:after="0" w:line="260" w:lineRule="exact"/>
        <w:rPr>
          <w:rFonts w:cs="Arial"/>
          <w:b/>
          <w:szCs w:val="20"/>
        </w:rPr>
      </w:pPr>
      <w:r>
        <w:rPr>
          <w:rFonts w:cs="Arial"/>
          <w:b/>
          <w:szCs w:val="20"/>
        </w:rPr>
        <w:t xml:space="preserve">VI. </w:t>
      </w:r>
      <w:r w:rsidR="00585E4E" w:rsidRPr="00B72920">
        <w:rPr>
          <w:rFonts w:cs="Arial"/>
          <w:b/>
          <w:szCs w:val="20"/>
        </w:rPr>
        <w:t>PRILOGE</w:t>
      </w:r>
    </w:p>
    <w:p w14:paraId="757F4C34" w14:textId="77777777" w:rsidR="00585E4E" w:rsidRPr="00585E4E" w:rsidRDefault="00585E4E" w:rsidP="00585E4E">
      <w:pPr>
        <w:spacing w:after="0" w:line="260" w:lineRule="exact"/>
        <w:rPr>
          <w:rFonts w:cs="Arial"/>
          <w:b/>
          <w:szCs w:val="20"/>
        </w:rPr>
      </w:pPr>
    </w:p>
    <w:p w14:paraId="2F9B56E9" w14:textId="57EC835E" w:rsidR="00585E4E" w:rsidRDefault="00585E4E" w:rsidP="00FD21FB">
      <w:pPr>
        <w:pStyle w:val="Odstavekseznama"/>
        <w:numPr>
          <w:ilvl w:val="0"/>
          <w:numId w:val="12"/>
        </w:numPr>
        <w:spacing w:after="0" w:line="260" w:lineRule="exact"/>
        <w:rPr>
          <w:rFonts w:ascii="Arial" w:hAnsi="Arial" w:cs="Arial"/>
          <w:sz w:val="20"/>
          <w:szCs w:val="20"/>
        </w:rPr>
      </w:pPr>
      <w:r w:rsidRPr="00585E4E">
        <w:rPr>
          <w:rFonts w:ascii="Arial" w:hAnsi="Arial" w:cs="Arial"/>
          <w:sz w:val="20"/>
          <w:szCs w:val="20"/>
        </w:rPr>
        <w:t>MSP test</w:t>
      </w:r>
    </w:p>
    <w:p w14:paraId="2778A077" w14:textId="0A827A93" w:rsidR="00C168E0" w:rsidRPr="00585E4E" w:rsidRDefault="00C168E0" w:rsidP="00FD21FB">
      <w:pPr>
        <w:pStyle w:val="Odstavekseznama"/>
        <w:numPr>
          <w:ilvl w:val="0"/>
          <w:numId w:val="12"/>
        </w:numPr>
        <w:spacing w:after="0" w:line="260" w:lineRule="exact"/>
        <w:rPr>
          <w:rFonts w:ascii="Arial" w:hAnsi="Arial" w:cs="Arial"/>
          <w:sz w:val="20"/>
          <w:szCs w:val="20"/>
        </w:rPr>
      </w:pPr>
      <w:r>
        <w:rPr>
          <w:rFonts w:ascii="Arial" w:hAnsi="Arial" w:cs="Arial"/>
          <w:sz w:val="20"/>
          <w:szCs w:val="20"/>
        </w:rPr>
        <w:t>Osnutek Pravilna o osebni asistenci</w:t>
      </w:r>
    </w:p>
    <w:sectPr w:rsidR="00C168E0" w:rsidRPr="00585E4E" w:rsidSect="00BD6A1D">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A2025" w14:textId="77777777" w:rsidR="00B10681" w:rsidRDefault="00B10681" w:rsidP="00BD6A1D">
      <w:pPr>
        <w:spacing w:after="0" w:line="240" w:lineRule="auto"/>
      </w:pPr>
      <w:r>
        <w:separator/>
      </w:r>
    </w:p>
  </w:endnote>
  <w:endnote w:type="continuationSeparator" w:id="0">
    <w:p w14:paraId="6F184AA1" w14:textId="77777777" w:rsidR="00B10681" w:rsidRDefault="00B10681"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E23E" w14:textId="77777777" w:rsidR="00210F06" w:rsidRDefault="00210F06">
    <w:pPr>
      <w:pStyle w:val="Noga"/>
      <w:jc w:val="right"/>
    </w:pPr>
    <w:r>
      <w:fldChar w:fldCharType="begin"/>
    </w:r>
    <w:r>
      <w:instrText>PAGE   \* MERGEFORMAT</w:instrText>
    </w:r>
    <w:r>
      <w:fldChar w:fldCharType="separate"/>
    </w:r>
    <w:r>
      <w:rPr>
        <w:noProof/>
      </w:rPr>
      <w:t>26</w:t>
    </w:r>
    <w:r>
      <w:rPr>
        <w:noProof/>
      </w:rPr>
      <w:fldChar w:fldCharType="end"/>
    </w:r>
  </w:p>
  <w:p w14:paraId="0C2524E4" w14:textId="77777777" w:rsidR="00210F06" w:rsidRDefault="00210F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77DA" w14:textId="77777777" w:rsidR="00B10681" w:rsidRDefault="00B10681" w:rsidP="00BD6A1D">
      <w:pPr>
        <w:spacing w:after="0" w:line="240" w:lineRule="auto"/>
      </w:pPr>
      <w:r>
        <w:separator/>
      </w:r>
    </w:p>
  </w:footnote>
  <w:footnote w:type="continuationSeparator" w:id="0">
    <w:p w14:paraId="0E8B430E" w14:textId="77777777" w:rsidR="00B10681" w:rsidRDefault="00B10681"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8A11" w14:textId="77777777" w:rsidR="00210F06" w:rsidRPr="00BD6A1D" w:rsidRDefault="00210F06" w:rsidP="00BD6A1D">
    <w:pPr>
      <w:pStyle w:val="Glava"/>
      <w:tabs>
        <w:tab w:val="left" w:pos="5112"/>
      </w:tabs>
      <w:spacing w:line="240" w:lineRule="exact"/>
      <w:ind w:left="5103"/>
      <w:rPr>
        <w:rFonts w:cs="Arial"/>
        <w:sz w:val="16"/>
        <w:szCs w:val="16"/>
      </w:rPr>
    </w:pPr>
    <w:r>
      <w:rPr>
        <w:noProof/>
        <w:lang w:eastAsia="sl-SI"/>
      </w:rPr>
      <w:drawing>
        <wp:anchor distT="0" distB="0" distL="114300" distR="114300" simplePos="0" relativeHeight="251660288" behindDoc="1" locked="0" layoutInCell="1" allowOverlap="1" wp14:anchorId="48C10EDA" wp14:editId="31639EA2">
          <wp:simplePos x="0" y="0"/>
          <wp:positionH relativeFrom="page">
            <wp:posOffset>0</wp:posOffset>
          </wp:positionH>
          <wp:positionV relativeFrom="page">
            <wp:posOffset>9525</wp:posOffset>
          </wp:positionV>
          <wp:extent cx="3343275" cy="1457325"/>
          <wp:effectExtent l="19050" t="0" r="9525" b="0"/>
          <wp:wrapNone/>
          <wp:docPr id="1"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MDDSZ"/>
                  <pic:cNvPicPr>
                    <a:picLocks noChangeAspect="1" noChangeArrowheads="1"/>
                  </pic:cNvPicPr>
                </pic:nvPicPr>
                <pic:blipFill>
                  <a:blip r:embed="rId1"/>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p w14:paraId="0CEC967B" w14:textId="77777777" w:rsidR="00210F06" w:rsidRDefault="00210F0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20E9" w14:textId="77777777" w:rsidR="00210F06" w:rsidRPr="00BD6A1D" w:rsidRDefault="00210F06" w:rsidP="00BD6A1D">
    <w:pPr>
      <w:pStyle w:val="Glava"/>
      <w:tabs>
        <w:tab w:val="left" w:pos="5112"/>
      </w:tabs>
      <w:spacing w:line="240" w:lineRule="exact"/>
      <w:ind w:left="5103"/>
      <w:rPr>
        <w:rFonts w:cs="Arial"/>
        <w:sz w:val="16"/>
        <w:szCs w:val="16"/>
      </w:rPr>
    </w:pPr>
  </w:p>
  <w:p w14:paraId="28E37AF7" w14:textId="77777777" w:rsidR="00210F06" w:rsidRDefault="00210F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56C"/>
    <w:multiLevelType w:val="hybridMultilevel"/>
    <w:tmpl w:val="591623D4"/>
    <w:lvl w:ilvl="0" w:tplc="A3707AD2">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850BAF"/>
    <w:multiLevelType w:val="hybridMultilevel"/>
    <w:tmpl w:val="E0407BC6"/>
    <w:lvl w:ilvl="0" w:tplc="DF08F3B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73DFD"/>
    <w:multiLevelType w:val="hybridMultilevel"/>
    <w:tmpl w:val="2988B570"/>
    <w:lvl w:ilvl="0" w:tplc="0424000F">
      <w:start w:val="1"/>
      <w:numFmt w:val="decimal"/>
      <w:lvlText w:val="%1."/>
      <w:lvlJc w:val="left"/>
      <w:pPr>
        <w:ind w:left="8299" w:hanging="360"/>
      </w:pPr>
      <w:rPr>
        <w:rFonts w:cs="Times New Roman" w:hint="default"/>
      </w:rPr>
    </w:lvl>
    <w:lvl w:ilvl="1" w:tplc="04240019" w:tentative="1">
      <w:start w:val="1"/>
      <w:numFmt w:val="lowerLetter"/>
      <w:lvlText w:val="%2."/>
      <w:lvlJc w:val="left"/>
      <w:pPr>
        <w:ind w:left="1582" w:hanging="360"/>
      </w:pPr>
      <w:rPr>
        <w:rFonts w:cs="Times New Roman"/>
      </w:rPr>
    </w:lvl>
    <w:lvl w:ilvl="2" w:tplc="0424001B" w:tentative="1">
      <w:start w:val="1"/>
      <w:numFmt w:val="lowerRoman"/>
      <w:lvlText w:val="%3."/>
      <w:lvlJc w:val="right"/>
      <w:pPr>
        <w:ind w:left="2302" w:hanging="180"/>
      </w:pPr>
      <w:rPr>
        <w:rFonts w:cs="Times New Roman"/>
      </w:rPr>
    </w:lvl>
    <w:lvl w:ilvl="3" w:tplc="0424000F" w:tentative="1">
      <w:start w:val="1"/>
      <w:numFmt w:val="decimal"/>
      <w:lvlText w:val="%4."/>
      <w:lvlJc w:val="left"/>
      <w:pPr>
        <w:ind w:left="3022" w:hanging="360"/>
      </w:pPr>
      <w:rPr>
        <w:rFonts w:cs="Times New Roman"/>
      </w:rPr>
    </w:lvl>
    <w:lvl w:ilvl="4" w:tplc="04240019" w:tentative="1">
      <w:start w:val="1"/>
      <w:numFmt w:val="lowerLetter"/>
      <w:lvlText w:val="%5."/>
      <w:lvlJc w:val="left"/>
      <w:pPr>
        <w:ind w:left="3742" w:hanging="360"/>
      </w:pPr>
      <w:rPr>
        <w:rFonts w:cs="Times New Roman"/>
      </w:rPr>
    </w:lvl>
    <w:lvl w:ilvl="5" w:tplc="0424001B" w:tentative="1">
      <w:start w:val="1"/>
      <w:numFmt w:val="lowerRoman"/>
      <w:lvlText w:val="%6."/>
      <w:lvlJc w:val="right"/>
      <w:pPr>
        <w:ind w:left="4462" w:hanging="180"/>
      </w:pPr>
      <w:rPr>
        <w:rFonts w:cs="Times New Roman"/>
      </w:rPr>
    </w:lvl>
    <w:lvl w:ilvl="6" w:tplc="0424000F" w:tentative="1">
      <w:start w:val="1"/>
      <w:numFmt w:val="decimal"/>
      <w:lvlText w:val="%7."/>
      <w:lvlJc w:val="left"/>
      <w:pPr>
        <w:ind w:left="5182" w:hanging="360"/>
      </w:pPr>
      <w:rPr>
        <w:rFonts w:cs="Times New Roman"/>
      </w:rPr>
    </w:lvl>
    <w:lvl w:ilvl="7" w:tplc="04240019" w:tentative="1">
      <w:start w:val="1"/>
      <w:numFmt w:val="lowerLetter"/>
      <w:lvlText w:val="%8."/>
      <w:lvlJc w:val="left"/>
      <w:pPr>
        <w:ind w:left="5902" w:hanging="360"/>
      </w:pPr>
      <w:rPr>
        <w:rFonts w:cs="Times New Roman"/>
      </w:rPr>
    </w:lvl>
    <w:lvl w:ilvl="8" w:tplc="0424001B" w:tentative="1">
      <w:start w:val="1"/>
      <w:numFmt w:val="lowerRoman"/>
      <w:lvlText w:val="%9."/>
      <w:lvlJc w:val="right"/>
      <w:pPr>
        <w:ind w:left="6622" w:hanging="180"/>
      </w:pPr>
      <w:rPr>
        <w:rFonts w:cs="Times New Roman"/>
      </w:rPr>
    </w:lvl>
  </w:abstractNum>
  <w:abstractNum w:abstractNumId="3" w15:restartNumberingAfterBreak="0">
    <w:nsid w:val="0AAC19DF"/>
    <w:multiLevelType w:val="hybridMultilevel"/>
    <w:tmpl w:val="7BB08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 w15:restartNumberingAfterBreak="0">
    <w:nsid w:val="19563D05"/>
    <w:multiLevelType w:val="hybridMultilevel"/>
    <w:tmpl w:val="6FB29138"/>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D0B555F"/>
    <w:multiLevelType w:val="hybridMultilevel"/>
    <w:tmpl w:val="B9B863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2D7E93"/>
    <w:multiLevelType w:val="hybridMultilevel"/>
    <w:tmpl w:val="4E94EE26"/>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0D68DB"/>
    <w:multiLevelType w:val="hybridMultilevel"/>
    <w:tmpl w:val="ACD4C8DC"/>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C20D50"/>
    <w:multiLevelType w:val="hybridMultilevel"/>
    <w:tmpl w:val="A1F0F846"/>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957421"/>
    <w:multiLevelType w:val="hybridMultilevel"/>
    <w:tmpl w:val="BB764D4C"/>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hint="default"/>
      </w:rPr>
    </w:lvl>
    <w:lvl w:ilvl="8" w:tplc="04240005">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lowerRoman"/>
      <w:lvlText w:val="%3."/>
      <w:lvlJc w:val="right"/>
      <w:pPr>
        <w:ind w:left="2508" w:hanging="180"/>
      </w:pPr>
      <w:rPr>
        <w:rFonts w:cs="Times New Roman"/>
      </w:rPr>
    </w:lvl>
    <w:lvl w:ilvl="3" w:tplc="0424000F">
      <w:start w:val="1"/>
      <w:numFmt w:val="decimal"/>
      <w:lvlText w:val="%4."/>
      <w:lvlJc w:val="left"/>
      <w:pPr>
        <w:ind w:left="3228" w:hanging="360"/>
      </w:pPr>
      <w:rPr>
        <w:rFonts w:cs="Times New Roman"/>
      </w:rPr>
    </w:lvl>
    <w:lvl w:ilvl="4" w:tplc="04240019">
      <w:start w:val="1"/>
      <w:numFmt w:val="lowerLetter"/>
      <w:lvlText w:val="%5."/>
      <w:lvlJc w:val="left"/>
      <w:pPr>
        <w:ind w:left="3948" w:hanging="360"/>
      </w:pPr>
      <w:rPr>
        <w:rFonts w:cs="Times New Roman"/>
      </w:rPr>
    </w:lvl>
    <w:lvl w:ilvl="5" w:tplc="0424001B">
      <w:start w:val="1"/>
      <w:numFmt w:val="lowerRoman"/>
      <w:lvlText w:val="%6."/>
      <w:lvlJc w:val="right"/>
      <w:pPr>
        <w:ind w:left="4668" w:hanging="180"/>
      </w:pPr>
      <w:rPr>
        <w:rFonts w:cs="Times New Roman"/>
      </w:rPr>
    </w:lvl>
    <w:lvl w:ilvl="6" w:tplc="0424000F">
      <w:start w:val="1"/>
      <w:numFmt w:val="decimal"/>
      <w:lvlText w:val="%7."/>
      <w:lvlJc w:val="left"/>
      <w:pPr>
        <w:ind w:left="5388" w:hanging="360"/>
      </w:pPr>
      <w:rPr>
        <w:rFonts w:cs="Times New Roman"/>
      </w:rPr>
    </w:lvl>
    <w:lvl w:ilvl="7" w:tplc="04240019">
      <w:start w:val="1"/>
      <w:numFmt w:val="lowerLetter"/>
      <w:lvlText w:val="%8."/>
      <w:lvlJc w:val="left"/>
      <w:pPr>
        <w:ind w:left="6108" w:hanging="360"/>
      </w:pPr>
      <w:rPr>
        <w:rFonts w:cs="Times New Roman"/>
      </w:rPr>
    </w:lvl>
    <w:lvl w:ilvl="8" w:tplc="0424001B">
      <w:start w:val="1"/>
      <w:numFmt w:val="lowerRoman"/>
      <w:lvlText w:val="%9."/>
      <w:lvlJc w:val="right"/>
      <w:pPr>
        <w:ind w:left="6828" w:hanging="180"/>
      </w:pPr>
      <w:rPr>
        <w:rFonts w:cs="Times New Roman"/>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4403E0"/>
    <w:multiLevelType w:val="hybridMultilevel"/>
    <w:tmpl w:val="A7003B5C"/>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4A3172E"/>
    <w:multiLevelType w:val="hybridMultilevel"/>
    <w:tmpl w:val="EB825836"/>
    <w:lvl w:ilvl="0" w:tplc="76AC1A70">
      <w:start w:val="49"/>
      <w:numFmt w:val="bullet"/>
      <w:lvlText w:val=""/>
      <w:lvlJc w:val="left"/>
      <w:pPr>
        <w:ind w:left="1440" w:hanging="360"/>
      </w:pPr>
      <w:rPr>
        <w:rFonts w:ascii="Symbol" w:eastAsia="Times New Roman"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60B71CD"/>
    <w:multiLevelType w:val="hybridMultilevel"/>
    <w:tmpl w:val="40D482B0"/>
    <w:lvl w:ilvl="0" w:tplc="A41E823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hint="default"/>
      </w:rPr>
    </w:lvl>
    <w:lvl w:ilvl="1" w:tplc="D4265CC4">
      <w:start w:val="9"/>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hint="default"/>
      </w:rPr>
    </w:lvl>
    <w:lvl w:ilvl="1" w:tplc="462A2818">
      <w:start w:val="1"/>
      <w:numFmt w:val="bullet"/>
      <w:lvlText w:val="o"/>
      <w:lvlJc w:val="left"/>
      <w:pPr>
        <w:tabs>
          <w:tab w:val="num" w:pos="1440"/>
        </w:tabs>
        <w:ind w:left="1440" w:hanging="360"/>
      </w:pPr>
      <w:rPr>
        <w:rFonts w:ascii="Courier New" w:hAnsi="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728B8"/>
    <w:multiLevelType w:val="hybridMultilevel"/>
    <w:tmpl w:val="ADC4D6F6"/>
    <w:lvl w:ilvl="0" w:tplc="A3707AD2">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C204645"/>
    <w:multiLevelType w:val="hybridMultilevel"/>
    <w:tmpl w:val="F050BA6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CDE4AA8"/>
    <w:multiLevelType w:val="hybridMultilevel"/>
    <w:tmpl w:val="8AE274F0"/>
    <w:lvl w:ilvl="0" w:tplc="A41E823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1"/>
  </w:num>
  <w:num w:numId="4">
    <w:abstractNumId w:val="15"/>
  </w:num>
  <w:num w:numId="5">
    <w:abstractNumId w:val="10"/>
  </w:num>
  <w:num w:numId="6">
    <w:abstractNumId w:val="16"/>
  </w:num>
  <w:num w:numId="7">
    <w:abstractNumId w:val="26"/>
  </w:num>
  <w:num w:numId="8">
    <w:abstractNumId w:val="22"/>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2"/>
    <w:lvlOverride w:ilvl="0">
      <w:lvl w:ilvl="0" w:tplc="E6888A80">
        <w:start w:val="1"/>
        <w:numFmt w:val="lowerRoman"/>
        <w:pStyle w:val="rkovnatokazaodstavkomi"/>
        <w:lvlText w:val="(%1)"/>
        <w:lvlJc w:val="left"/>
        <w:pPr>
          <w:tabs>
            <w:tab w:val="num" w:pos="425"/>
          </w:tabs>
          <w:ind w:left="425" w:hanging="425"/>
        </w:pPr>
        <w:rPr>
          <w:rFonts w:cs="Times New Roman"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rPr>
          <w:rFonts w:cs="Times New Roman"/>
        </w:rPr>
      </w:lvl>
    </w:lvlOverride>
    <w:lvlOverride w:ilvl="2">
      <w:lvl w:ilvl="2" w:tplc="0424001B" w:tentative="1">
        <w:start w:val="1"/>
        <w:numFmt w:val="lowerRoman"/>
        <w:lvlText w:val="%3."/>
        <w:lvlJc w:val="right"/>
        <w:pPr>
          <w:ind w:left="2160" w:hanging="180"/>
        </w:pPr>
        <w:rPr>
          <w:rFonts w:cs="Times New Roman"/>
        </w:rPr>
      </w:lvl>
    </w:lvlOverride>
    <w:lvlOverride w:ilvl="3">
      <w:lvl w:ilvl="3" w:tplc="0424000F" w:tentative="1">
        <w:start w:val="1"/>
        <w:numFmt w:val="decimal"/>
        <w:lvlText w:val="%4."/>
        <w:lvlJc w:val="left"/>
        <w:pPr>
          <w:ind w:left="2880" w:hanging="360"/>
        </w:pPr>
        <w:rPr>
          <w:rFonts w:cs="Times New Roman"/>
        </w:rPr>
      </w:lvl>
    </w:lvlOverride>
    <w:lvlOverride w:ilvl="4">
      <w:lvl w:ilvl="4" w:tplc="04240019" w:tentative="1">
        <w:start w:val="1"/>
        <w:numFmt w:val="lowerLetter"/>
        <w:lvlText w:val="%5."/>
        <w:lvlJc w:val="left"/>
        <w:pPr>
          <w:ind w:left="3600" w:hanging="360"/>
        </w:pPr>
        <w:rPr>
          <w:rFonts w:cs="Times New Roman"/>
        </w:rPr>
      </w:lvl>
    </w:lvlOverride>
    <w:lvlOverride w:ilvl="5">
      <w:lvl w:ilvl="5" w:tplc="0424001B" w:tentative="1">
        <w:start w:val="1"/>
        <w:numFmt w:val="lowerRoman"/>
        <w:lvlText w:val="%6."/>
        <w:lvlJc w:val="right"/>
        <w:pPr>
          <w:ind w:left="4320" w:hanging="180"/>
        </w:pPr>
        <w:rPr>
          <w:rFonts w:cs="Times New Roman"/>
        </w:rPr>
      </w:lvl>
    </w:lvlOverride>
    <w:lvlOverride w:ilvl="6">
      <w:lvl w:ilvl="6" w:tplc="0424000F" w:tentative="1">
        <w:start w:val="1"/>
        <w:numFmt w:val="decimal"/>
        <w:lvlText w:val="%7."/>
        <w:lvlJc w:val="left"/>
        <w:pPr>
          <w:ind w:left="5040" w:hanging="360"/>
        </w:pPr>
        <w:rPr>
          <w:rFonts w:cs="Times New Roman"/>
        </w:rPr>
      </w:lvl>
    </w:lvlOverride>
    <w:lvlOverride w:ilvl="7">
      <w:lvl w:ilvl="7" w:tplc="04240019" w:tentative="1">
        <w:start w:val="1"/>
        <w:numFmt w:val="lowerLetter"/>
        <w:lvlText w:val="%8."/>
        <w:lvlJc w:val="left"/>
        <w:pPr>
          <w:ind w:left="5760" w:hanging="360"/>
        </w:pPr>
        <w:rPr>
          <w:rFonts w:cs="Times New Roman"/>
        </w:rPr>
      </w:lvl>
    </w:lvlOverride>
    <w:lvlOverride w:ilvl="8">
      <w:lvl w:ilvl="8" w:tplc="0424001B" w:tentative="1">
        <w:start w:val="1"/>
        <w:numFmt w:val="lowerRoman"/>
        <w:lvlText w:val="%9."/>
        <w:lvlJc w:val="right"/>
        <w:pPr>
          <w:ind w:left="6480" w:hanging="180"/>
        </w:pPr>
        <w:rPr>
          <w:rFonts w:cs="Times New Roman"/>
        </w:rPr>
      </w:lvl>
    </w:lvlOverride>
  </w:num>
  <w:num w:numId="17">
    <w:abstractNumId w:val="23"/>
  </w:num>
  <w:num w:numId="18">
    <w:abstractNumId w:val="0"/>
  </w:num>
  <w:num w:numId="19">
    <w:abstractNumId w:val="9"/>
  </w:num>
  <w:num w:numId="20">
    <w:abstractNumId w:val="8"/>
  </w:num>
  <w:num w:numId="21">
    <w:abstractNumId w:val="19"/>
  </w:num>
  <w:num w:numId="22">
    <w:abstractNumId w:val="11"/>
  </w:num>
  <w:num w:numId="23">
    <w:abstractNumId w:val="7"/>
  </w:num>
  <w:num w:numId="24">
    <w:abstractNumId w:val="3"/>
  </w:num>
  <w:num w:numId="25">
    <w:abstractNumId w:val="17"/>
  </w:num>
  <w:num w:numId="26">
    <w:abstractNumId w:val="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3"/>
    <w:rsid w:val="000024C9"/>
    <w:rsid w:val="00005D4B"/>
    <w:rsid w:val="00006003"/>
    <w:rsid w:val="00006A51"/>
    <w:rsid w:val="00014E84"/>
    <w:rsid w:val="00017317"/>
    <w:rsid w:val="00022898"/>
    <w:rsid w:val="00023505"/>
    <w:rsid w:val="00023EFD"/>
    <w:rsid w:val="000260D8"/>
    <w:rsid w:val="00031D62"/>
    <w:rsid w:val="00033B69"/>
    <w:rsid w:val="00035E49"/>
    <w:rsid w:val="000370A4"/>
    <w:rsid w:val="00037137"/>
    <w:rsid w:val="00037530"/>
    <w:rsid w:val="00041646"/>
    <w:rsid w:val="00043EE2"/>
    <w:rsid w:val="00045895"/>
    <w:rsid w:val="000469EA"/>
    <w:rsid w:val="00047F8B"/>
    <w:rsid w:val="00053AD0"/>
    <w:rsid w:val="000557C2"/>
    <w:rsid w:val="0006078D"/>
    <w:rsid w:val="00063047"/>
    <w:rsid w:val="00063E4D"/>
    <w:rsid w:val="00064C6A"/>
    <w:rsid w:val="00070EF5"/>
    <w:rsid w:val="0007233C"/>
    <w:rsid w:val="000727ED"/>
    <w:rsid w:val="00072E58"/>
    <w:rsid w:val="00076004"/>
    <w:rsid w:val="00077D95"/>
    <w:rsid w:val="00083A0E"/>
    <w:rsid w:val="00084940"/>
    <w:rsid w:val="0008543D"/>
    <w:rsid w:val="000862D1"/>
    <w:rsid w:val="00086470"/>
    <w:rsid w:val="00092441"/>
    <w:rsid w:val="00094804"/>
    <w:rsid w:val="000A200B"/>
    <w:rsid w:val="000A355D"/>
    <w:rsid w:val="000A6D92"/>
    <w:rsid w:val="000B0226"/>
    <w:rsid w:val="000B1D20"/>
    <w:rsid w:val="000B4182"/>
    <w:rsid w:val="000B59F4"/>
    <w:rsid w:val="000B7566"/>
    <w:rsid w:val="000C327A"/>
    <w:rsid w:val="000C35AB"/>
    <w:rsid w:val="000C5468"/>
    <w:rsid w:val="000C5B7B"/>
    <w:rsid w:val="000D0A51"/>
    <w:rsid w:val="000D0F4D"/>
    <w:rsid w:val="000D434A"/>
    <w:rsid w:val="000D4B53"/>
    <w:rsid w:val="000D5D7F"/>
    <w:rsid w:val="000D6646"/>
    <w:rsid w:val="000D7761"/>
    <w:rsid w:val="000E0AB5"/>
    <w:rsid w:val="000E1DE5"/>
    <w:rsid w:val="000E3B91"/>
    <w:rsid w:val="000E7E3B"/>
    <w:rsid w:val="000F141B"/>
    <w:rsid w:val="000F2CE1"/>
    <w:rsid w:val="00103C03"/>
    <w:rsid w:val="00105499"/>
    <w:rsid w:val="00105BA3"/>
    <w:rsid w:val="001106BB"/>
    <w:rsid w:val="00111994"/>
    <w:rsid w:val="00123A17"/>
    <w:rsid w:val="00126E82"/>
    <w:rsid w:val="001331F0"/>
    <w:rsid w:val="00133E4A"/>
    <w:rsid w:val="00134190"/>
    <w:rsid w:val="00135BC3"/>
    <w:rsid w:val="001362D8"/>
    <w:rsid w:val="00137DD1"/>
    <w:rsid w:val="0014155E"/>
    <w:rsid w:val="00144C7E"/>
    <w:rsid w:val="00152D3A"/>
    <w:rsid w:val="001536A5"/>
    <w:rsid w:val="001562B4"/>
    <w:rsid w:val="00166C04"/>
    <w:rsid w:val="00171198"/>
    <w:rsid w:val="00171378"/>
    <w:rsid w:val="00173A3F"/>
    <w:rsid w:val="001763D6"/>
    <w:rsid w:val="001764AC"/>
    <w:rsid w:val="00177722"/>
    <w:rsid w:val="0018149B"/>
    <w:rsid w:val="001867C4"/>
    <w:rsid w:val="001872B1"/>
    <w:rsid w:val="00191468"/>
    <w:rsid w:val="001916DD"/>
    <w:rsid w:val="001930E5"/>
    <w:rsid w:val="00193B8B"/>
    <w:rsid w:val="00195F0E"/>
    <w:rsid w:val="001973E4"/>
    <w:rsid w:val="001A161B"/>
    <w:rsid w:val="001A18FF"/>
    <w:rsid w:val="001A1F7D"/>
    <w:rsid w:val="001B5A59"/>
    <w:rsid w:val="001B5D01"/>
    <w:rsid w:val="001C456F"/>
    <w:rsid w:val="001C6E7D"/>
    <w:rsid w:val="001C7E10"/>
    <w:rsid w:val="001C7F58"/>
    <w:rsid w:val="001D3B84"/>
    <w:rsid w:val="001D4243"/>
    <w:rsid w:val="001E5463"/>
    <w:rsid w:val="001E5796"/>
    <w:rsid w:val="001E772B"/>
    <w:rsid w:val="001F29A6"/>
    <w:rsid w:val="001F3A9B"/>
    <w:rsid w:val="001F3E1E"/>
    <w:rsid w:val="001F5801"/>
    <w:rsid w:val="0020083A"/>
    <w:rsid w:val="00201360"/>
    <w:rsid w:val="002036DF"/>
    <w:rsid w:val="00203834"/>
    <w:rsid w:val="00204EBD"/>
    <w:rsid w:val="00205037"/>
    <w:rsid w:val="002050C4"/>
    <w:rsid w:val="002062F7"/>
    <w:rsid w:val="00210F06"/>
    <w:rsid w:val="0021132C"/>
    <w:rsid w:val="002139CD"/>
    <w:rsid w:val="00216B2F"/>
    <w:rsid w:val="00220652"/>
    <w:rsid w:val="00221B56"/>
    <w:rsid w:val="00230EB1"/>
    <w:rsid w:val="00231AE9"/>
    <w:rsid w:val="0023299A"/>
    <w:rsid w:val="00234A7B"/>
    <w:rsid w:val="002358E6"/>
    <w:rsid w:val="0024109E"/>
    <w:rsid w:val="00243BA1"/>
    <w:rsid w:val="0024537B"/>
    <w:rsid w:val="0025130A"/>
    <w:rsid w:val="00252CBD"/>
    <w:rsid w:val="00263A02"/>
    <w:rsid w:val="0026615F"/>
    <w:rsid w:val="00272DAD"/>
    <w:rsid w:val="002741EC"/>
    <w:rsid w:val="002808C0"/>
    <w:rsid w:val="00280D65"/>
    <w:rsid w:val="00281FD3"/>
    <w:rsid w:val="00282EDF"/>
    <w:rsid w:val="00283E8B"/>
    <w:rsid w:val="00285701"/>
    <w:rsid w:val="0029073B"/>
    <w:rsid w:val="00295634"/>
    <w:rsid w:val="00296A2A"/>
    <w:rsid w:val="002975CC"/>
    <w:rsid w:val="00297B7C"/>
    <w:rsid w:val="002A0B63"/>
    <w:rsid w:val="002A0D94"/>
    <w:rsid w:val="002A362E"/>
    <w:rsid w:val="002A7C0E"/>
    <w:rsid w:val="002B0452"/>
    <w:rsid w:val="002B27C1"/>
    <w:rsid w:val="002B4B7D"/>
    <w:rsid w:val="002C0ECF"/>
    <w:rsid w:val="002C187F"/>
    <w:rsid w:val="002C2F70"/>
    <w:rsid w:val="002C32B9"/>
    <w:rsid w:val="002C4185"/>
    <w:rsid w:val="002C4311"/>
    <w:rsid w:val="002C4776"/>
    <w:rsid w:val="002D0E49"/>
    <w:rsid w:val="002D3978"/>
    <w:rsid w:val="002E32C5"/>
    <w:rsid w:val="002E32ED"/>
    <w:rsid w:val="002E3A7B"/>
    <w:rsid w:val="002E3D92"/>
    <w:rsid w:val="002E579F"/>
    <w:rsid w:val="002E586C"/>
    <w:rsid w:val="002E6918"/>
    <w:rsid w:val="002F09A4"/>
    <w:rsid w:val="002F4BDE"/>
    <w:rsid w:val="002F6503"/>
    <w:rsid w:val="002F7626"/>
    <w:rsid w:val="003000D7"/>
    <w:rsid w:val="003006B7"/>
    <w:rsid w:val="0030223A"/>
    <w:rsid w:val="00302344"/>
    <w:rsid w:val="003045F4"/>
    <w:rsid w:val="0030553A"/>
    <w:rsid w:val="00306464"/>
    <w:rsid w:val="00306956"/>
    <w:rsid w:val="003102E0"/>
    <w:rsid w:val="003113EF"/>
    <w:rsid w:val="00311B61"/>
    <w:rsid w:val="00313172"/>
    <w:rsid w:val="00313DD0"/>
    <w:rsid w:val="00317B62"/>
    <w:rsid w:val="00321061"/>
    <w:rsid w:val="0032187D"/>
    <w:rsid w:val="00321A64"/>
    <w:rsid w:val="0032406F"/>
    <w:rsid w:val="00333124"/>
    <w:rsid w:val="00334783"/>
    <w:rsid w:val="00335AD1"/>
    <w:rsid w:val="00335B51"/>
    <w:rsid w:val="00341ED5"/>
    <w:rsid w:val="00341F93"/>
    <w:rsid w:val="0034328E"/>
    <w:rsid w:val="00343E82"/>
    <w:rsid w:val="00344D41"/>
    <w:rsid w:val="003465FF"/>
    <w:rsid w:val="00352B66"/>
    <w:rsid w:val="00353A01"/>
    <w:rsid w:val="003553D3"/>
    <w:rsid w:val="0036312F"/>
    <w:rsid w:val="00363341"/>
    <w:rsid w:val="003666A5"/>
    <w:rsid w:val="00370830"/>
    <w:rsid w:val="00373662"/>
    <w:rsid w:val="00374331"/>
    <w:rsid w:val="0037787C"/>
    <w:rsid w:val="003779F9"/>
    <w:rsid w:val="00377E70"/>
    <w:rsid w:val="003812A7"/>
    <w:rsid w:val="00385C85"/>
    <w:rsid w:val="00387CA1"/>
    <w:rsid w:val="00392F8A"/>
    <w:rsid w:val="00394038"/>
    <w:rsid w:val="003A5AD0"/>
    <w:rsid w:val="003A6ACC"/>
    <w:rsid w:val="003B2DA8"/>
    <w:rsid w:val="003B47ED"/>
    <w:rsid w:val="003C03A2"/>
    <w:rsid w:val="003C0D0D"/>
    <w:rsid w:val="003C0EB9"/>
    <w:rsid w:val="003C1840"/>
    <w:rsid w:val="003C3256"/>
    <w:rsid w:val="003C474A"/>
    <w:rsid w:val="003C5297"/>
    <w:rsid w:val="003C55F1"/>
    <w:rsid w:val="003D14F8"/>
    <w:rsid w:val="003D4D75"/>
    <w:rsid w:val="003D69DD"/>
    <w:rsid w:val="003D6AED"/>
    <w:rsid w:val="003D7DE8"/>
    <w:rsid w:val="003E29B3"/>
    <w:rsid w:val="003E39CB"/>
    <w:rsid w:val="003E669A"/>
    <w:rsid w:val="003F6238"/>
    <w:rsid w:val="004001ED"/>
    <w:rsid w:val="00400A84"/>
    <w:rsid w:val="004010F5"/>
    <w:rsid w:val="004039AD"/>
    <w:rsid w:val="00404136"/>
    <w:rsid w:val="00405A2F"/>
    <w:rsid w:val="00405D58"/>
    <w:rsid w:val="004106B9"/>
    <w:rsid w:val="00424243"/>
    <w:rsid w:val="00430892"/>
    <w:rsid w:val="00432CE1"/>
    <w:rsid w:val="0043352E"/>
    <w:rsid w:val="00436151"/>
    <w:rsid w:val="00437B22"/>
    <w:rsid w:val="004400A1"/>
    <w:rsid w:val="00441CE5"/>
    <w:rsid w:val="00442482"/>
    <w:rsid w:val="00443834"/>
    <w:rsid w:val="00443FAC"/>
    <w:rsid w:val="00450BA6"/>
    <w:rsid w:val="004526CF"/>
    <w:rsid w:val="00453749"/>
    <w:rsid w:val="00455560"/>
    <w:rsid w:val="00457F52"/>
    <w:rsid w:val="00464FD0"/>
    <w:rsid w:val="00465007"/>
    <w:rsid w:val="00465339"/>
    <w:rsid w:val="0046655C"/>
    <w:rsid w:val="00470120"/>
    <w:rsid w:val="00471985"/>
    <w:rsid w:val="004723DE"/>
    <w:rsid w:val="0047700C"/>
    <w:rsid w:val="004818F7"/>
    <w:rsid w:val="00484245"/>
    <w:rsid w:val="0048561D"/>
    <w:rsid w:val="00487446"/>
    <w:rsid w:val="004875BD"/>
    <w:rsid w:val="0049580C"/>
    <w:rsid w:val="00495E33"/>
    <w:rsid w:val="00495EC5"/>
    <w:rsid w:val="004A3DFF"/>
    <w:rsid w:val="004A508F"/>
    <w:rsid w:val="004A642E"/>
    <w:rsid w:val="004B34EA"/>
    <w:rsid w:val="004B3627"/>
    <w:rsid w:val="004B4898"/>
    <w:rsid w:val="004B50D4"/>
    <w:rsid w:val="004B65C4"/>
    <w:rsid w:val="004C1B17"/>
    <w:rsid w:val="004C4434"/>
    <w:rsid w:val="004C4A3F"/>
    <w:rsid w:val="004C4CF8"/>
    <w:rsid w:val="004D2EE1"/>
    <w:rsid w:val="004D5B5F"/>
    <w:rsid w:val="004E1309"/>
    <w:rsid w:val="004E1F41"/>
    <w:rsid w:val="004E2F4D"/>
    <w:rsid w:val="004E419B"/>
    <w:rsid w:val="004E5809"/>
    <w:rsid w:val="004F1894"/>
    <w:rsid w:val="004F3EAF"/>
    <w:rsid w:val="004F5DCF"/>
    <w:rsid w:val="00501141"/>
    <w:rsid w:val="00501B78"/>
    <w:rsid w:val="00502070"/>
    <w:rsid w:val="00503D40"/>
    <w:rsid w:val="00503E36"/>
    <w:rsid w:val="005047DD"/>
    <w:rsid w:val="0050606B"/>
    <w:rsid w:val="005103E9"/>
    <w:rsid w:val="005113DC"/>
    <w:rsid w:val="00513786"/>
    <w:rsid w:val="005144BC"/>
    <w:rsid w:val="00516080"/>
    <w:rsid w:val="00517027"/>
    <w:rsid w:val="00517F7D"/>
    <w:rsid w:val="00522871"/>
    <w:rsid w:val="00522DC7"/>
    <w:rsid w:val="005304D1"/>
    <w:rsid w:val="00530740"/>
    <w:rsid w:val="00530D9D"/>
    <w:rsid w:val="0053551E"/>
    <w:rsid w:val="0053791C"/>
    <w:rsid w:val="005404B4"/>
    <w:rsid w:val="00541200"/>
    <w:rsid w:val="0054227A"/>
    <w:rsid w:val="00542A26"/>
    <w:rsid w:val="00542F8F"/>
    <w:rsid w:val="00545424"/>
    <w:rsid w:val="00546279"/>
    <w:rsid w:val="00550775"/>
    <w:rsid w:val="005537CD"/>
    <w:rsid w:val="00553E60"/>
    <w:rsid w:val="00554231"/>
    <w:rsid w:val="005543A1"/>
    <w:rsid w:val="00554E6F"/>
    <w:rsid w:val="0055795E"/>
    <w:rsid w:val="0056065B"/>
    <w:rsid w:val="0056092E"/>
    <w:rsid w:val="005626B4"/>
    <w:rsid w:val="005628CE"/>
    <w:rsid w:val="005631BF"/>
    <w:rsid w:val="00566CBA"/>
    <w:rsid w:val="00566E0B"/>
    <w:rsid w:val="00570FF3"/>
    <w:rsid w:val="00577616"/>
    <w:rsid w:val="005806CA"/>
    <w:rsid w:val="005828B3"/>
    <w:rsid w:val="00585E4E"/>
    <w:rsid w:val="00594BAB"/>
    <w:rsid w:val="00594D75"/>
    <w:rsid w:val="005950D8"/>
    <w:rsid w:val="0059582E"/>
    <w:rsid w:val="00596C43"/>
    <w:rsid w:val="00597972"/>
    <w:rsid w:val="00597BDE"/>
    <w:rsid w:val="005A0491"/>
    <w:rsid w:val="005A0DB8"/>
    <w:rsid w:val="005A0F7F"/>
    <w:rsid w:val="005B0728"/>
    <w:rsid w:val="005B0BB5"/>
    <w:rsid w:val="005B4733"/>
    <w:rsid w:val="005C02F6"/>
    <w:rsid w:val="005C0301"/>
    <w:rsid w:val="005C3D84"/>
    <w:rsid w:val="005C4C7C"/>
    <w:rsid w:val="005C5929"/>
    <w:rsid w:val="005D0B8D"/>
    <w:rsid w:val="005D6299"/>
    <w:rsid w:val="005E050F"/>
    <w:rsid w:val="005E481A"/>
    <w:rsid w:val="005F0AB5"/>
    <w:rsid w:val="005F228D"/>
    <w:rsid w:val="005F2478"/>
    <w:rsid w:val="005F2D29"/>
    <w:rsid w:val="005F6B31"/>
    <w:rsid w:val="006006CD"/>
    <w:rsid w:val="00606B4F"/>
    <w:rsid w:val="00611BAA"/>
    <w:rsid w:val="00611C9F"/>
    <w:rsid w:val="00641DB0"/>
    <w:rsid w:val="006472A3"/>
    <w:rsid w:val="00650B1D"/>
    <w:rsid w:val="00652C9D"/>
    <w:rsid w:val="00654CE7"/>
    <w:rsid w:val="006555E1"/>
    <w:rsid w:val="00660293"/>
    <w:rsid w:val="006632D9"/>
    <w:rsid w:val="006644BE"/>
    <w:rsid w:val="00665690"/>
    <w:rsid w:val="00665AF7"/>
    <w:rsid w:val="00666542"/>
    <w:rsid w:val="00672DE9"/>
    <w:rsid w:val="00680A10"/>
    <w:rsid w:val="00681489"/>
    <w:rsid w:val="00683295"/>
    <w:rsid w:val="006834B0"/>
    <w:rsid w:val="006869E1"/>
    <w:rsid w:val="00687B45"/>
    <w:rsid w:val="006901A0"/>
    <w:rsid w:val="00692BA6"/>
    <w:rsid w:val="00694D20"/>
    <w:rsid w:val="00695EC3"/>
    <w:rsid w:val="0069690E"/>
    <w:rsid w:val="00697AC1"/>
    <w:rsid w:val="006A0B81"/>
    <w:rsid w:val="006A233D"/>
    <w:rsid w:val="006A369E"/>
    <w:rsid w:val="006A3A96"/>
    <w:rsid w:val="006A7EA4"/>
    <w:rsid w:val="006B026B"/>
    <w:rsid w:val="006B5124"/>
    <w:rsid w:val="006C04F0"/>
    <w:rsid w:val="006C2E8B"/>
    <w:rsid w:val="006C4C04"/>
    <w:rsid w:val="006C4DDD"/>
    <w:rsid w:val="006D0016"/>
    <w:rsid w:val="006D2817"/>
    <w:rsid w:val="006D4861"/>
    <w:rsid w:val="006D7E2C"/>
    <w:rsid w:val="006D7ED8"/>
    <w:rsid w:val="006E1AAF"/>
    <w:rsid w:val="006E23AE"/>
    <w:rsid w:val="006F1536"/>
    <w:rsid w:val="006F1DE8"/>
    <w:rsid w:val="006F3578"/>
    <w:rsid w:val="006F4B5D"/>
    <w:rsid w:val="006F6E40"/>
    <w:rsid w:val="00700B6E"/>
    <w:rsid w:val="00701FED"/>
    <w:rsid w:val="0070516C"/>
    <w:rsid w:val="00705FFA"/>
    <w:rsid w:val="007102F1"/>
    <w:rsid w:val="00710FD5"/>
    <w:rsid w:val="00712EE1"/>
    <w:rsid w:val="00713075"/>
    <w:rsid w:val="00715096"/>
    <w:rsid w:val="00716185"/>
    <w:rsid w:val="00717795"/>
    <w:rsid w:val="007208EE"/>
    <w:rsid w:val="00722283"/>
    <w:rsid w:val="0072392C"/>
    <w:rsid w:val="00724171"/>
    <w:rsid w:val="00733FFA"/>
    <w:rsid w:val="00736FA9"/>
    <w:rsid w:val="0074116A"/>
    <w:rsid w:val="007472FB"/>
    <w:rsid w:val="00747D51"/>
    <w:rsid w:val="007517FA"/>
    <w:rsid w:val="00752A4E"/>
    <w:rsid w:val="00753C89"/>
    <w:rsid w:val="007613E6"/>
    <w:rsid w:val="00761444"/>
    <w:rsid w:val="00764630"/>
    <w:rsid w:val="00765F81"/>
    <w:rsid w:val="00766FC4"/>
    <w:rsid w:val="00770EEB"/>
    <w:rsid w:val="00772B96"/>
    <w:rsid w:val="00772E13"/>
    <w:rsid w:val="00775B45"/>
    <w:rsid w:val="007825EA"/>
    <w:rsid w:val="00791772"/>
    <w:rsid w:val="007917F7"/>
    <w:rsid w:val="0079182D"/>
    <w:rsid w:val="00791E76"/>
    <w:rsid w:val="00792F9D"/>
    <w:rsid w:val="00796FA8"/>
    <w:rsid w:val="007973C2"/>
    <w:rsid w:val="007A1D86"/>
    <w:rsid w:val="007A3E6F"/>
    <w:rsid w:val="007A49CF"/>
    <w:rsid w:val="007B3CE7"/>
    <w:rsid w:val="007B3F60"/>
    <w:rsid w:val="007B569F"/>
    <w:rsid w:val="007B5944"/>
    <w:rsid w:val="007B7AB7"/>
    <w:rsid w:val="007C1837"/>
    <w:rsid w:val="007C2FFC"/>
    <w:rsid w:val="007C31A6"/>
    <w:rsid w:val="007C3E63"/>
    <w:rsid w:val="007C7E12"/>
    <w:rsid w:val="007D1DB9"/>
    <w:rsid w:val="007D1FFC"/>
    <w:rsid w:val="007D2FDE"/>
    <w:rsid w:val="007D329E"/>
    <w:rsid w:val="007D4C46"/>
    <w:rsid w:val="007D628C"/>
    <w:rsid w:val="007D6E2D"/>
    <w:rsid w:val="007E0224"/>
    <w:rsid w:val="007E2488"/>
    <w:rsid w:val="007E7A89"/>
    <w:rsid w:val="007F1424"/>
    <w:rsid w:val="007F2270"/>
    <w:rsid w:val="007F3D31"/>
    <w:rsid w:val="007F50D0"/>
    <w:rsid w:val="007F5210"/>
    <w:rsid w:val="007F7697"/>
    <w:rsid w:val="00802E1E"/>
    <w:rsid w:val="008059E5"/>
    <w:rsid w:val="00806A6E"/>
    <w:rsid w:val="008072A4"/>
    <w:rsid w:val="00815794"/>
    <w:rsid w:val="0082208C"/>
    <w:rsid w:val="00823A09"/>
    <w:rsid w:val="008257EB"/>
    <w:rsid w:val="00830BC0"/>
    <w:rsid w:val="00830F5C"/>
    <w:rsid w:val="008320E6"/>
    <w:rsid w:val="008359B5"/>
    <w:rsid w:val="00837C88"/>
    <w:rsid w:val="008404F5"/>
    <w:rsid w:val="00840F12"/>
    <w:rsid w:val="00840F4E"/>
    <w:rsid w:val="00843C54"/>
    <w:rsid w:val="00847584"/>
    <w:rsid w:val="00850D20"/>
    <w:rsid w:val="00852B20"/>
    <w:rsid w:val="00853F6F"/>
    <w:rsid w:val="00855965"/>
    <w:rsid w:val="00856BBA"/>
    <w:rsid w:val="00857188"/>
    <w:rsid w:val="008635F1"/>
    <w:rsid w:val="008647BC"/>
    <w:rsid w:val="00871A9E"/>
    <w:rsid w:val="0087230D"/>
    <w:rsid w:val="00872EE3"/>
    <w:rsid w:val="00873DEB"/>
    <w:rsid w:val="00874372"/>
    <w:rsid w:val="008758B5"/>
    <w:rsid w:val="008771F3"/>
    <w:rsid w:val="00881F5D"/>
    <w:rsid w:val="00882C3C"/>
    <w:rsid w:val="008833A2"/>
    <w:rsid w:val="00883AC6"/>
    <w:rsid w:val="00890747"/>
    <w:rsid w:val="0089600B"/>
    <w:rsid w:val="008A01D8"/>
    <w:rsid w:val="008A0A69"/>
    <w:rsid w:val="008A0E93"/>
    <w:rsid w:val="008A25A5"/>
    <w:rsid w:val="008A4FD1"/>
    <w:rsid w:val="008A52B1"/>
    <w:rsid w:val="008A73B1"/>
    <w:rsid w:val="008B0C91"/>
    <w:rsid w:val="008B0EEC"/>
    <w:rsid w:val="008B1171"/>
    <w:rsid w:val="008B3984"/>
    <w:rsid w:val="008C0545"/>
    <w:rsid w:val="008C2174"/>
    <w:rsid w:val="008C471E"/>
    <w:rsid w:val="008C78D1"/>
    <w:rsid w:val="008D2923"/>
    <w:rsid w:val="008D7675"/>
    <w:rsid w:val="008D7EC9"/>
    <w:rsid w:val="008E13F6"/>
    <w:rsid w:val="008E2F44"/>
    <w:rsid w:val="008E3607"/>
    <w:rsid w:val="008E3F2C"/>
    <w:rsid w:val="008E66DE"/>
    <w:rsid w:val="008E68A5"/>
    <w:rsid w:val="008E74A7"/>
    <w:rsid w:val="008E7D5F"/>
    <w:rsid w:val="008F210F"/>
    <w:rsid w:val="008F29DC"/>
    <w:rsid w:val="008F29E4"/>
    <w:rsid w:val="008F5D11"/>
    <w:rsid w:val="008F7206"/>
    <w:rsid w:val="009002EC"/>
    <w:rsid w:val="00900E14"/>
    <w:rsid w:val="0090196F"/>
    <w:rsid w:val="00902C8F"/>
    <w:rsid w:val="009152F5"/>
    <w:rsid w:val="00915A28"/>
    <w:rsid w:val="009208B4"/>
    <w:rsid w:val="009247B9"/>
    <w:rsid w:val="0092732F"/>
    <w:rsid w:val="00927A46"/>
    <w:rsid w:val="00930048"/>
    <w:rsid w:val="00930785"/>
    <w:rsid w:val="00932ECD"/>
    <w:rsid w:val="00933B6D"/>
    <w:rsid w:val="00933C2B"/>
    <w:rsid w:val="00934F2E"/>
    <w:rsid w:val="00935C84"/>
    <w:rsid w:val="009466E1"/>
    <w:rsid w:val="00950CEF"/>
    <w:rsid w:val="00955EF1"/>
    <w:rsid w:val="00957BF2"/>
    <w:rsid w:val="00960D7B"/>
    <w:rsid w:val="00962ED5"/>
    <w:rsid w:val="00963186"/>
    <w:rsid w:val="009679D0"/>
    <w:rsid w:val="0097108F"/>
    <w:rsid w:val="009724CA"/>
    <w:rsid w:val="009750C9"/>
    <w:rsid w:val="0098030A"/>
    <w:rsid w:val="0098067D"/>
    <w:rsid w:val="009806BD"/>
    <w:rsid w:val="0098604B"/>
    <w:rsid w:val="00990888"/>
    <w:rsid w:val="00990B6D"/>
    <w:rsid w:val="00992DCE"/>
    <w:rsid w:val="00994257"/>
    <w:rsid w:val="00994792"/>
    <w:rsid w:val="00996CD5"/>
    <w:rsid w:val="009A0932"/>
    <w:rsid w:val="009A1574"/>
    <w:rsid w:val="009A2836"/>
    <w:rsid w:val="009A307B"/>
    <w:rsid w:val="009B2063"/>
    <w:rsid w:val="009B2EAB"/>
    <w:rsid w:val="009B338B"/>
    <w:rsid w:val="009B36F6"/>
    <w:rsid w:val="009C0BEA"/>
    <w:rsid w:val="009C0CCB"/>
    <w:rsid w:val="009C0E87"/>
    <w:rsid w:val="009C7D22"/>
    <w:rsid w:val="009D0EA8"/>
    <w:rsid w:val="009D1CD9"/>
    <w:rsid w:val="009D63BF"/>
    <w:rsid w:val="009E35E9"/>
    <w:rsid w:val="009E3CA8"/>
    <w:rsid w:val="009E5A53"/>
    <w:rsid w:val="009F1E5C"/>
    <w:rsid w:val="009F4030"/>
    <w:rsid w:val="009F4B7A"/>
    <w:rsid w:val="009F5D66"/>
    <w:rsid w:val="009F5FFF"/>
    <w:rsid w:val="00A00F8B"/>
    <w:rsid w:val="00A06F18"/>
    <w:rsid w:val="00A11D54"/>
    <w:rsid w:val="00A13746"/>
    <w:rsid w:val="00A1687A"/>
    <w:rsid w:val="00A17AD1"/>
    <w:rsid w:val="00A17F54"/>
    <w:rsid w:val="00A205FF"/>
    <w:rsid w:val="00A206FE"/>
    <w:rsid w:val="00A2152A"/>
    <w:rsid w:val="00A26FE2"/>
    <w:rsid w:val="00A27F1A"/>
    <w:rsid w:val="00A316DF"/>
    <w:rsid w:val="00A330BC"/>
    <w:rsid w:val="00A3505A"/>
    <w:rsid w:val="00A36BD5"/>
    <w:rsid w:val="00A43849"/>
    <w:rsid w:val="00A462E0"/>
    <w:rsid w:val="00A466AC"/>
    <w:rsid w:val="00A5059B"/>
    <w:rsid w:val="00A50EB9"/>
    <w:rsid w:val="00A51134"/>
    <w:rsid w:val="00A5215A"/>
    <w:rsid w:val="00A65A46"/>
    <w:rsid w:val="00A66C3A"/>
    <w:rsid w:val="00A70749"/>
    <w:rsid w:val="00A711FA"/>
    <w:rsid w:val="00A7503B"/>
    <w:rsid w:val="00A75EB1"/>
    <w:rsid w:val="00A76AE3"/>
    <w:rsid w:val="00A76C72"/>
    <w:rsid w:val="00A77FC2"/>
    <w:rsid w:val="00A80670"/>
    <w:rsid w:val="00A83104"/>
    <w:rsid w:val="00A9050A"/>
    <w:rsid w:val="00A92392"/>
    <w:rsid w:val="00A97302"/>
    <w:rsid w:val="00AA2EDA"/>
    <w:rsid w:val="00AA4B42"/>
    <w:rsid w:val="00AA7734"/>
    <w:rsid w:val="00AA7CFE"/>
    <w:rsid w:val="00AB23BA"/>
    <w:rsid w:val="00AB2A4F"/>
    <w:rsid w:val="00AB7EC3"/>
    <w:rsid w:val="00AC1ADC"/>
    <w:rsid w:val="00AC1F5E"/>
    <w:rsid w:val="00AC3FF4"/>
    <w:rsid w:val="00AC4C8A"/>
    <w:rsid w:val="00AC594C"/>
    <w:rsid w:val="00AD0810"/>
    <w:rsid w:val="00AD2F63"/>
    <w:rsid w:val="00AD4BAA"/>
    <w:rsid w:val="00AD612A"/>
    <w:rsid w:val="00AD62A3"/>
    <w:rsid w:val="00AD7165"/>
    <w:rsid w:val="00AD7FC0"/>
    <w:rsid w:val="00AE0F38"/>
    <w:rsid w:val="00AE1656"/>
    <w:rsid w:val="00AE1F83"/>
    <w:rsid w:val="00AF6611"/>
    <w:rsid w:val="00AF7AAB"/>
    <w:rsid w:val="00B012E0"/>
    <w:rsid w:val="00B05775"/>
    <w:rsid w:val="00B06900"/>
    <w:rsid w:val="00B06B4B"/>
    <w:rsid w:val="00B0740C"/>
    <w:rsid w:val="00B10681"/>
    <w:rsid w:val="00B1099B"/>
    <w:rsid w:val="00B133E5"/>
    <w:rsid w:val="00B17F52"/>
    <w:rsid w:val="00B216A8"/>
    <w:rsid w:val="00B22D34"/>
    <w:rsid w:val="00B23B09"/>
    <w:rsid w:val="00B24F3B"/>
    <w:rsid w:val="00B30846"/>
    <w:rsid w:val="00B33A84"/>
    <w:rsid w:val="00B33D20"/>
    <w:rsid w:val="00B35482"/>
    <w:rsid w:val="00B3576A"/>
    <w:rsid w:val="00B379A0"/>
    <w:rsid w:val="00B40A6E"/>
    <w:rsid w:val="00B413CC"/>
    <w:rsid w:val="00B45E38"/>
    <w:rsid w:val="00B47848"/>
    <w:rsid w:val="00B47C21"/>
    <w:rsid w:val="00B51A08"/>
    <w:rsid w:val="00B571CC"/>
    <w:rsid w:val="00B60248"/>
    <w:rsid w:val="00B62939"/>
    <w:rsid w:val="00B72920"/>
    <w:rsid w:val="00B74247"/>
    <w:rsid w:val="00B75324"/>
    <w:rsid w:val="00B80348"/>
    <w:rsid w:val="00B80402"/>
    <w:rsid w:val="00B81DF1"/>
    <w:rsid w:val="00B8300B"/>
    <w:rsid w:val="00B835A6"/>
    <w:rsid w:val="00B83CDA"/>
    <w:rsid w:val="00B847D1"/>
    <w:rsid w:val="00B84B5A"/>
    <w:rsid w:val="00B84E65"/>
    <w:rsid w:val="00B93CC2"/>
    <w:rsid w:val="00B94BA9"/>
    <w:rsid w:val="00B97869"/>
    <w:rsid w:val="00BA22EC"/>
    <w:rsid w:val="00BA2BF5"/>
    <w:rsid w:val="00BA4D38"/>
    <w:rsid w:val="00BA6493"/>
    <w:rsid w:val="00BB230E"/>
    <w:rsid w:val="00BB54A2"/>
    <w:rsid w:val="00BC1099"/>
    <w:rsid w:val="00BC1355"/>
    <w:rsid w:val="00BD0AE7"/>
    <w:rsid w:val="00BD442D"/>
    <w:rsid w:val="00BD5B64"/>
    <w:rsid w:val="00BD5D3B"/>
    <w:rsid w:val="00BD6A1D"/>
    <w:rsid w:val="00BF0AAD"/>
    <w:rsid w:val="00BF2F11"/>
    <w:rsid w:val="00BF3977"/>
    <w:rsid w:val="00BF4E5A"/>
    <w:rsid w:val="00C056E9"/>
    <w:rsid w:val="00C06CE2"/>
    <w:rsid w:val="00C10040"/>
    <w:rsid w:val="00C12103"/>
    <w:rsid w:val="00C12AA2"/>
    <w:rsid w:val="00C13F3F"/>
    <w:rsid w:val="00C16404"/>
    <w:rsid w:val="00C168E0"/>
    <w:rsid w:val="00C17D1A"/>
    <w:rsid w:val="00C20F96"/>
    <w:rsid w:val="00C24825"/>
    <w:rsid w:val="00C24B2C"/>
    <w:rsid w:val="00C252EF"/>
    <w:rsid w:val="00C25AEE"/>
    <w:rsid w:val="00C27A83"/>
    <w:rsid w:val="00C344EC"/>
    <w:rsid w:val="00C34CA0"/>
    <w:rsid w:val="00C35846"/>
    <w:rsid w:val="00C35CED"/>
    <w:rsid w:val="00C37180"/>
    <w:rsid w:val="00C432BB"/>
    <w:rsid w:val="00C44C5F"/>
    <w:rsid w:val="00C463C7"/>
    <w:rsid w:val="00C4759F"/>
    <w:rsid w:val="00C56723"/>
    <w:rsid w:val="00C567BF"/>
    <w:rsid w:val="00C604AD"/>
    <w:rsid w:val="00C6147F"/>
    <w:rsid w:val="00C6225D"/>
    <w:rsid w:val="00C65144"/>
    <w:rsid w:val="00C67AD0"/>
    <w:rsid w:val="00C709B6"/>
    <w:rsid w:val="00C70C2C"/>
    <w:rsid w:val="00C81CA6"/>
    <w:rsid w:val="00C8230A"/>
    <w:rsid w:val="00C90ABB"/>
    <w:rsid w:val="00C9741B"/>
    <w:rsid w:val="00CA55B7"/>
    <w:rsid w:val="00CA745D"/>
    <w:rsid w:val="00CB0F6C"/>
    <w:rsid w:val="00CB1F91"/>
    <w:rsid w:val="00CB49B6"/>
    <w:rsid w:val="00CB5AE2"/>
    <w:rsid w:val="00CB6494"/>
    <w:rsid w:val="00CB6680"/>
    <w:rsid w:val="00CC1DF2"/>
    <w:rsid w:val="00CC2312"/>
    <w:rsid w:val="00CC5598"/>
    <w:rsid w:val="00CC63C2"/>
    <w:rsid w:val="00CC730E"/>
    <w:rsid w:val="00CD02DE"/>
    <w:rsid w:val="00CD13A9"/>
    <w:rsid w:val="00CD60E4"/>
    <w:rsid w:val="00CD612F"/>
    <w:rsid w:val="00CD68BB"/>
    <w:rsid w:val="00CE675B"/>
    <w:rsid w:val="00CE717D"/>
    <w:rsid w:val="00CF6512"/>
    <w:rsid w:val="00D04881"/>
    <w:rsid w:val="00D05E13"/>
    <w:rsid w:val="00D05F7C"/>
    <w:rsid w:val="00D06888"/>
    <w:rsid w:val="00D124E7"/>
    <w:rsid w:val="00D15F9E"/>
    <w:rsid w:val="00D1691A"/>
    <w:rsid w:val="00D25CE5"/>
    <w:rsid w:val="00D25FC9"/>
    <w:rsid w:val="00D26142"/>
    <w:rsid w:val="00D31F89"/>
    <w:rsid w:val="00D3221C"/>
    <w:rsid w:val="00D343DA"/>
    <w:rsid w:val="00D413A9"/>
    <w:rsid w:val="00D41D6F"/>
    <w:rsid w:val="00D42B9C"/>
    <w:rsid w:val="00D42BEF"/>
    <w:rsid w:val="00D42E5A"/>
    <w:rsid w:val="00D508D8"/>
    <w:rsid w:val="00D51502"/>
    <w:rsid w:val="00D5660E"/>
    <w:rsid w:val="00D575A9"/>
    <w:rsid w:val="00D615C7"/>
    <w:rsid w:val="00D7180C"/>
    <w:rsid w:val="00D73D11"/>
    <w:rsid w:val="00D74241"/>
    <w:rsid w:val="00D74917"/>
    <w:rsid w:val="00D75263"/>
    <w:rsid w:val="00D76C89"/>
    <w:rsid w:val="00D91990"/>
    <w:rsid w:val="00D930C8"/>
    <w:rsid w:val="00DA2CE0"/>
    <w:rsid w:val="00DA3DFA"/>
    <w:rsid w:val="00DA5D86"/>
    <w:rsid w:val="00DA7DF3"/>
    <w:rsid w:val="00DB092C"/>
    <w:rsid w:val="00DB1DD4"/>
    <w:rsid w:val="00DB2A2B"/>
    <w:rsid w:val="00DB5094"/>
    <w:rsid w:val="00DB546C"/>
    <w:rsid w:val="00DC1FEB"/>
    <w:rsid w:val="00DC36AB"/>
    <w:rsid w:val="00DC6D4A"/>
    <w:rsid w:val="00DD015D"/>
    <w:rsid w:val="00DD264A"/>
    <w:rsid w:val="00DD71C5"/>
    <w:rsid w:val="00DE1578"/>
    <w:rsid w:val="00DE2E37"/>
    <w:rsid w:val="00DE392A"/>
    <w:rsid w:val="00DE3DBC"/>
    <w:rsid w:val="00DE4687"/>
    <w:rsid w:val="00DE6225"/>
    <w:rsid w:val="00DF162E"/>
    <w:rsid w:val="00DF4290"/>
    <w:rsid w:val="00E00063"/>
    <w:rsid w:val="00E04DF6"/>
    <w:rsid w:val="00E05F7C"/>
    <w:rsid w:val="00E06B44"/>
    <w:rsid w:val="00E1620A"/>
    <w:rsid w:val="00E23726"/>
    <w:rsid w:val="00E24658"/>
    <w:rsid w:val="00E261E6"/>
    <w:rsid w:val="00E30BDB"/>
    <w:rsid w:val="00E317D9"/>
    <w:rsid w:val="00E31D86"/>
    <w:rsid w:val="00E34570"/>
    <w:rsid w:val="00E34E1F"/>
    <w:rsid w:val="00E35143"/>
    <w:rsid w:val="00E351AA"/>
    <w:rsid w:val="00E36AE5"/>
    <w:rsid w:val="00E3754A"/>
    <w:rsid w:val="00E40119"/>
    <w:rsid w:val="00E40D6E"/>
    <w:rsid w:val="00E45485"/>
    <w:rsid w:val="00E455A8"/>
    <w:rsid w:val="00E459E0"/>
    <w:rsid w:val="00E50261"/>
    <w:rsid w:val="00E51D56"/>
    <w:rsid w:val="00E54664"/>
    <w:rsid w:val="00E55816"/>
    <w:rsid w:val="00E646BD"/>
    <w:rsid w:val="00E73D20"/>
    <w:rsid w:val="00E8007B"/>
    <w:rsid w:val="00E80ED9"/>
    <w:rsid w:val="00E84DA9"/>
    <w:rsid w:val="00E917FD"/>
    <w:rsid w:val="00E9240F"/>
    <w:rsid w:val="00E952C7"/>
    <w:rsid w:val="00E95A2A"/>
    <w:rsid w:val="00E97665"/>
    <w:rsid w:val="00EA12FD"/>
    <w:rsid w:val="00EA1E01"/>
    <w:rsid w:val="00EB0C42"/>
    <w:rsid w:val="00EC0ADC"/>
    <w:rsid w:val="00EC1D01"/>
    <w:rsid w:val="00ED001F"/>
    <w:rsid w:val="00ED0307"/>
    <w:rsid w:val="00ED0417"/>
    <w:rsid w:val="00ED1A2A"/>
    <w:rsid w:val="00ED32C9"/>
    <w:rsid w:val="00ED371F"/>
    <w:rsid w:val="00ED61C5"/>
    <w:rsid w:val="00ED6299"/>
    <w:rsid w:val="00ED69C0"/>
    <w:rsid w:val="00ED6AC6"/>
    <w:rsid w:val="00ED7841"/>
    <w:rsid w:val="00EE2652"/>
    <w:rsid w:val="00EE3928"/>
    <w:rsid w:val="00EE49A6"/>
    <w:rsid w:val="00EE6F0D"/>
    <w:rsid w:val="00EE70CA"/>
    <w:rsid w:val="00EF0186"/>
    <w:rsid w:val="00EF168C"/>
    <w:rsid w:val="00EF30EC"/>
    <w:rsid w:val="00EF3381"/>
    <w:rsid w:val="00EF4A9E"/>
    <w:rsid w:val="00EF4E1D"/>
    <w:rsid w:val="00EF595C"/>
    <w:rsid w:val="00EF6986"/>
    <w:rsid w:val="00F02598"/>
    <w:rsid w:val="00F02E96"/>
    <w:rsid w:val="00F02EA5"/>
    <w:rsid w:val="00F0742C"/>
    <w:rsid w:val="00F11DAC"/>
    <w:rsid w:val="00F13DED"/>
    <w:rsid w:val="00F14EAF"/>
    <w:rsid w:val="00F1555E"/>
    <w:rsid w:val="00F16961"/>
    <w:rsid w:val="00F21295"/>
    <w:rsid w:val="00F270F8"/>
    <w:rsid w:val="00F35AB7"/>
    <w:rsid w:val="00F42075"/>
    <w:rsid w:val="00F420EF"/>
    <w:rsid w:val="00F45E4C"/>
    <w:rsid w:val="00F51CC2"/>
    <w:rsid w:val="00F569A3"/>
    <w:rsid w:val="00F61988"/>
    <w:rsid w:val="00F62328"/>
    <w:rsid w:val="00F62994"/>
    <w:rsid w:val="00F62E4C"/>
    <w:rsid w:val="00F67FDA"/>
    <w:rsid w:val="00F72E75"/>
    <w:rsid w:val="00F82DE5"/>
    <w:rsid w:val="00F855D1"/>
    <w:rsid w:val="00F87699"/>
    <w:rsid w:val="00F97901"/>
    <w:rsid w:val="00FA0F38"/>
    <w:rsid w:val="00FA2BF1"/>
    <w:rsid w:val="00FA46CA"/>
    <w:rsid w:val="00FA7234"/>
    <w:rsid w:val="00FB397B"/>
    <w:rsid w:val="00FB3E3E"/>
    <w:rsid w:val="00FB439C"/>
    <w:rsid w:val="00FB43B0"/>
    <w:rsid w:val="00FB4A9A"/>
    <w:rsid w:val="00FB4D1B"/>
    <w:rsid w:val="00FB6FF0"/>
    <w:rsid w:val="00FC4B19"/>
    <w:rsid w:val="00FC7849"/>
    <w:rsid w:val="00FD21FB"/>
    <w:rsid w:val="00FD38CF"/>
    <w:rsid w:val="00FD5B18"/>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69C6B2"/>
  <w15:docId w15:val="{A86FE5FC-9FAD-466E-861A-7B1A9C18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BD6A1D"/>
    <w:rPr>
      <w:rFonts w:cs="Times New Roman"/>
    </w:rPr>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D6A1D"/>
    <w:rPr>
      <w:rFonts w:cs="Times New Roman"/>
    </w:rPr>
  </w:style>
  <w:style w:type="character" w:styleId="Hiperpovezava">
    <w:name w:val="Hyperlink"/>
    <w:basedOn w:val="Privzetapisavaodstavka"/>
    <w:uiPriority w:val="99"/>
    <w:unhideWhenUsed/>
    <w:rsid w:val="00BD6A1D"/>
    <w:rPr>
      <w:rFonts w:cs="Times New Roman"/>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hAnsiTheme="minorHAnsi"/>
      <w:sz w:val="22"/>
    </w:rPr>
  </w:style>
  <w:style w:type="character" w:customStyle="1" w:styleId="AlineazaodstavkomZnak">
    <w:name w:val="Alinea za odstavkom Znak"/>
    <w:link w:val="Alineazaodstavkom"/>
    <w:locked/>
    <w:rsid w:val="00992DCE"/>
    <w:rPr>
      <w:rFonts w:ascii="Arial" w:hAnsi="Arial" w:cs="Times New Roman"/>
    </w:rPr>
  </w:style>
  <w:style w:type="paragraph" w:customStyle="1" w:styleId="Alineazaodstavkom">
    <w:name w:val="Alinea za odstavkom"/>
    <w:basedOn w:val="Navaden"/>
    <w:link w:val="AlineazaodstavkomZnak"/>
    <w:qFormat/>
    <w:rsid w:val="00992DCE"/>
    <w:pPr>
      <w:numPr>
        <w:numId w:val="8"/>
      </w:numPr>
      <w:tabs>
        <w:tab w:val="left" w:pos="540"/>
        <w:tab w:val="left" w:pos="900"/>
      </w:tabs>
      <w:spacing w:after="0" w:line="240" w:lineRule="auto"/>
      <w:jc w:val="both"/>
    </w:pPr>
    <w:rPr>
      <w:sz w:val="22"/>
    </w:rPr>
  </w:style>
  <w:style w:type="paragraph" w:customStyle="1" w:styleId="Oddelek">
    <w:name w:val="Oddelek"/>
    <w:basedOn w:val="Navaden"/>
    <w:link w:val="OddelekZnak1"/>
    <w:qFormat/>
    <w:rsid w:val="00992DCE"/>
    <w:pPr>
      <w:numPr>
        <w:numId w:val="9"/>
      </w:numPr>
      <w:suppressAutoHyphens/>
      <w:overflowPunct w:val="0"/>
      <w:autoSpaceDE w:val="0"/>
      <w:autoSpaceDN w:val="0"/>
      <w:adjustRightInd w:val="0"/>
      <w:spacing w:before="280" w:after="60" w:line="200" w:lineRule="exact"/>
      <w:jc w:val="center"/>
      <w:outlineLvl w:val="3"/>
    </w:pPr>
    <w:rPr>
      <w:rFonts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0"/>
      </w:numPr>
      <w:overflowPunct w:val="0"/>
      <w:autoSpaceDE w:val="0"/>
      <w:autoSpaceDN w:val="0"/>
      <w:adjustRightInd w:val="0"/>
      <w:spacing w:after="0" w:line="200" w:lineRule="exact"/>
      <w:jc w:val="both"/>
    </w:pPr>
    <w:rPr>
      <w:rFonts w:cs="Arial"/>
      <w:sz w:val="22"/>
      <w:lang w:eastAsia="sl-SI"/>
    </w:rPr>
  </w:style>
  <w:style w:type="character" w:customStyle="1" w:styleId="OdsekZnak">
    <w:name w:val="Odsek Znak"/>
    <w:basedOn w:val="Privzetapisavaodstavka"/>
    <w:link w:val="Odsek"/>
    <w:locked/>
    <w:rsid w:val="00992DCE"/>
    <w:rPr>
      <w:rFonts w:ascii="Arial"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hAnsi="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cs="Arial"/>
      <w:sz w:val="22"/>
      <w:lang w:eastAsia="sl-SI"/>
    </w:rPr>
  </w:style>
  <w:style w:type="paragraph" w:styleId="Brezrazmikov">
    <w:name w:val="No Spacing"/>
    <w:uiPriority w:val="1"/>
    <w:qFormat/>
    <w:rsid w:val="00992DCE"/>
    <w:pPr>
      <w:spacing w:after="0" w:line="240" w:lineRule="auto"/>
    </w:pPr>
    <w:rPr>
      <w:rFonts w:cs="Times New Roman"/>
    </w:r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B72920"/>
    <w:rPr>
      <w:rFonts w:ascii="Segoe UI" w:hAnsi="Segoe UI" w:cs="Segoe UI"/>
      <w:sz w:val="18"/>
      <w:szCs w:val="18"/>
    </w:rPr>
  </w:style>
  <w:style w:type="character" w:customStyle="1" w:styleId="OddelekZnak1">
    <w:name w:val="Oddelek Znak1"/>
    <w:link w:val="Oddelek"/>
    <w:locked/>
    <w:rsid w:val="00B72920"/>
    <w:rPr>
      <w:rFonts w:ascii="Arial" w:hAnsi="Arial" w:cs="Arial"/>
      <w:b/>
      <w:lang w:eastAsia="sl-SI"/>
    </w:rPr>
  </w:style>
  <w:style w:type="character" w:customStyle="1" w:styleId="AlineazatokoZnak">
    <w:name w:val="Alinea za točko Znak"/>
    <w:link w:val="Alineazatoko"/>
    <w:locked/>
    <w:rsid w:val="00B72920"/>
    <w:rPr>
      <w:rFonts w:ascii="Arial" w:hAnsi="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hAnsi="Times New Roman"/>
      <w:sz w:val="24"/>
      <w:szCs w:val="24"/>
      <w:lang w:eastAsia="sl-SI"/>
    </w:rPr>
  </w:style>
  <w:style w:type="character" w:styleId="Pripombasklic">
    <w:name w:val="annotation reference"/>
    <w:basedOn w:val="Privzetapisavaodstavka"/>
    <w:uiPriority w:val="99"/>
    <w:semiHidden/>
    <w:unhideWhenUsed/>
    <w:rsid w:val="00B72920"/>
    <w:rPr>
      <w:rFonts w:cs="Times New Roman"/>
      <w:sz w:val="16"/>
      <w:szCs w:val="16"/>
    </w:rPr>
  </w:style>
  <w:style w:type="paragraph" w:styleId="Pripombabesedilo">
    <w:name w:val="annotation text"/>
    <w:basedOn w:val="Navaden"/>
    <w:link w:val="PripombabesediloZnak"/>
    <w:uiPriority w:val="99"/>
    <w:semiHidden/>
    <w:unhideWhenUsed/>
    <w:rsid w:val="00B72920"/>
    <w:pPr>
      <w:spacing w:after="200" w:line="240" w:lineRule="auto"/>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locked/>
    <w:rsid w:val="00B72920"/>
    <w:rPr>
      <w:rFonts w:cs="Times New Roman"/>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locked/>
    <w:rsid w:val="00B72920"/>
    <w:rPr>
      <w:rFonts w:cs="Times New Roman"/>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cs="Arial"/>
      <w:b/>
      <w:sz w:val="22"/>
      <w:lang w:eastAsia="sl-SI"/>
    </w:rPr>
  </w:style>
  <w:style w:type="character" w:customStyle="1" w:styleId="lenZnak">
    <w:name w:val="Člen Znak"/>
    <w:link w:val="len"/>
    <w:locked/>
    <w:rsid w:val="004C4CF8"/>
    <w:rPr>
      <w:rFonts w:ascii="Arial" w:hAnsi="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cs="Arial"/>
      <w:sz w:val="22"/>
      <w:lang w:eastAsia="sl-SI"/>
    </w:rPr>
  </w:style>
  <w:style w:type="character" w:customStyle="1" w:styleId="OdstavekZnak">
    <w:name w:val="Odstavek Znak"/>
    <w:link w:val="Odstavek"/>
    <w:locked/>
    <w:rsid w:val="004C4CF8"/>
    <w:rPr>
      <w:rFonts w:ascii="Arial" w:hAnsi="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16"/>
      </w:numPr>
      <w:tabs>
        <w:tab w:val="clear" w:pos="540"/>
        <w:tab w:val="clear" w:pos="900"/>
      </w:tabs>
    </w:pPr>
    <w:rPr>
      <w:rFonts w:cs="Arial"/>
      <w:lang w:eastAsia="sl-SI"/>
    </w:rPr>
  </w:style>
  <w:style w:type="paragraph" w:styleId="Revizija">
    <w:name w:val="Revision"/>
    <w:hidden/>
    <w:uiPriority w:val="99"/>
    <w:semiHidden/>
    <w:rsid w:val="00272DAD"/>
    <w:pPr>
      <w:spacing w:after="0"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81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5740FA-F2B0-4517-9148-25E35587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15603</Words>
  <Characters>94684</Characters>
  <Application>Microsoft Office Word</Application>
  <DocSecurity>0</DocSecurity>
  <Lines>789</Lines>
  <Paragraphs>220</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Simona Kamšek</cp:lastModifiedBy>
  <cp:revision>3</cp:revision>
  <cp:lastPrinted>2021-06-16T10:55:00Z</cp:lastPrinted>
  <dcterms:created xsi:type="dcterms:W3CDTF">2021-06-17T11:14:00Z</dcterms:created>
  <dcterms:modified xsi:type="dcterms:W3CDTF">2021-06-17T11:22:00Z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