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43404" w:rsidRPr="00126581" w:rsidTr="00A2037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43404" w:rsidRPr="00E80BA0" w:rsidRDefault="00043404" w:rsidP="006D4D2D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E80BA0">
              <w:rPr>
                <w:rFonts w:cs="Arial"/>
                <w:szCs w:val="20"/>
                <w:lang w:eastAsia="sl-SI"/>
              </w:rPr>
              <w:t>Številka:  30</w:t>
            </w:r>
            <w:r w:rsidR="006D4D2D" w:rsidRPr="00E80BA0">
              <w:rPr>
                <w:rFonts w:cs="Arial"/>
                <w:szCs w:val="20"/>
                <w:lang w:eastAsia="sl-SI"/>
              </w:rPr>
              <w:t>3</w:t>
            </w:r>
            <w:r w:rsidRPr="00E80BA0">
              <w:rPr>
                <w:rFonts w:cs="Arial"/>
                <w:szCs w:val="20"/>
                <w:lang w:eastAsia="sl-SI"/>
              </w:rPr>
              <w:t>-</w:t>
            </w:r>
            <w:r w:rsidR="006A621C" w:rsidRPr="00E80BA0">
              <w:rPr>
                <w:rFonts w:cs="Arial"/>
                <w:szCs w:val="20"/>
                <w:lang w:eastAsia="sl-SI"/>
              </w:rPr>
              <w:t>48</w:t>
            </w:r>
            <w:r w:rsidRPr="00E80BA0">
              <w:rPr>
                <w:rFonts w:cs="Arial"/>
                <w:szCs w:val="20"/>
                <w:lang w:eastAsia="sl-SI"/>
              </w:rPr>
              <w:t>/</w:t>
            </w:r>
            <w:r w:rsidR="006D4D2D" w:rsidRPr="00E80BA0">
              <w:rPr>
                <w:rFonts w:cs="Arial"/>
                <w:szCs w:val="20"/>
                <w:lang w:eastAsia="sl-SI"/>
              </w:rPr>
              <w:t>2020</w:t>
            </w:r>
            <w:r w:rsidRPr="00E80BA0">
              <w:rPr>
                <w:rFonts w:cs="Arial"/>
                <w:szCs w:val="20"/>
                <w:lang w:eastAsia="sl-SI"/>
              </w:rPr>
              <w:t>/</w:t>
            </w:r>
            <w:r w:rsidR="00E75CD1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043404" w:rsidRPr="00126581" w:rsidTr="00A2037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43404" w:rsidRPr="00E80BA0" w:rsidRDefault="00043404" w:rsidP="007C647A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E80BA0">
              <w:rPr>
                <w:rFonts w:cs="Arial"/>
                <w:szCs w:val="20"/>
                <w:lang w:eastAsia="sl-SI"/>
              </w:rPr>
              <w:t xml:space="preserve">Ljubljana, dne  </w:t>
            </w:r>
            <w:r w:rsidR="007C647A">
              <w:rPr>
                <w:rFonts w:cs="Arial"/>
                <w:szCs w:val="20"/>
                <w:lang w:eastAsia="sl-SI"/>
              </w:rPr>
              <w:t>2</w:t>
            </w:r>
            <w:bookmarkStart w:id="0" w:name="_GoBack"/>
            <w:bookmarkEnd w:id="0"/>
            <w:r w:rsidR="006A621C" w:rsidRPr="00E80BA0">
              <w:rPr>
                <w:rFonts w:cs="Arial"/>
                <w:szCs w:val="20"/>
                <w:lang w:eastAsia="sl-SI"/>
              </w:rPr>
              <w:t>.</w:t>
            </w:r>
            <w:r w:rsidR="00E75CD1">
              <w:rPr>
                <w:rFonts w:cs="Arial"/>
                <w:szCs w:val="20"/>
                <w:lang w:eastAsia="sl-SI"/>
              </w:rPr>
              <w:t>10</w:t>
            </w:r>
            <w:r w:rsidR="006A621C" w:rsidRPr="00E80BA0">
              <w:rPr>
                <w:rFonts w:cs="Arial"/>
                <w:szCs w:val="20"/>
                <w:lang w:eastAsia="sl-SI"/>
              </w:rPr>
              <w:t>.</w:t>
            </w:r>
            <w:r w:rsidR="006D4D2D" w:rsidRPr="00E80BA0">
              <w:rPr>
                <w:rFonts w:cs="Arial"/>
                <w:szCs w:val="20"/>
                <w:lang w:eastAsia="sl-SI"/>
              </w:rPr>
              <w:t>2020</w:t>
            </w:r>
          </w:p>
        </w:tc>
      </w:tr>
      <w:tr w:rsidR="00043404" w:rsidRPr="00126581" w:rsidTr="00A2037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43404" w:rsidRPr="00126581" w:rsidRDefault="00043404" w:rsidP="00A20376">
            <w:pPr>
              <w:spacing w:line="260" w:lineRule="exact"/>
              <w:rPr>
                <w:rFonts w:cs="Arial"/>
                <w:szCs w:val="20"/>
              </w:rPr>
            </w:pPr>
          </w:p>
          <w:p w:rsidR="00043404" w:rsidRPr="00126581" w:rsidRDefault="00043404" w:rsidP="00A20376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GENERALNI SEKRETARIAT VLADE REPUBLIKE SLOVENIJE</w:t>
            </w:r>
          </w:p>
          <w:p w:rsidR="00043404" w:rsidRPr="00126581" w:rsidRDefault="00A70C7F" w:rsidP="00A20376">
            <w:pPr>
              <w:spacing w:line="260" w:lineRule="exact"/>
              <w:rPr>
                <w:rFonts w:cs="Arial"/>
                <w:szCs w:val="20"/>
              </w:rPr>
            </w:pPr>
            <w:hyperlink r:id="rId8" w:history="1">
              <w:r w:rsidR="00043404" w:rsidRPr="00126581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043404" w:rsidRPr="00126581" w:rsidRDefault="00043404" w:rsidP="00A20376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6A621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B749E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8C72F4">
              <w:rPr>
                <w:rFonts w:cs="Arial"/>
                <w:b/>
                <w:bCs/>
                <w:szCs w:val="20"/>
                <w:lang w:eastAsia="sl-SI"/>
              </w:rPr>
              <w:t>FINANČNA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 SPORAZUM</w:t>
            </w:r>
            <w:r w:rsidR="008C72F4">
              <w:rPr>
                <w:rFonts w:cs="Arial"/>
                <w:b/>
                <w:bCs/>
                <w:szCs w:val="20"/>
                <w:lang w:eastAsia="sl-SI"/>
              </w:rPr>
              <w:t>A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91772F">
              <w:rPr>
                <w:rFonts w:cs="Arial"/>
                <w:b/>
                <w:bCs/>
                <w:szCs w:val="20"/>
                <w:lang w:eastAsia="sl-SI"/>
              </w:rPr>
              <w:t xml:space="preserve">za izvajanje finančnega instrumenta </w:t>
            </w:r>
            <w:r w:rsidR="006D4D2D">
              <w:rPr>
                <w:rFonts w:cs="Arial"/>
                <w:b/>
                <w:bCs/>
                <w:szCs w:val="20"/>
                <w:lang w:eastAsia="sl-SI"/>
              </w:rPr>
              <w:t xml:space="preserve">»EKP Mikroposojila za MSP </w:t>
            </w:r>
            <w:r w:rsidR="006A621C">
              <w:rPr>
                <w:rFonts w:cs="Arial"/>
                <w:b/>
                <w:bCs/>
                <w:szCs w:val="20"/>
                <w:lang w:eastAsia="sl-SI"/>
              </w:rPr>
              <w:t>2 (2014-2020)/</w:t>
            </w:r>
            <w:r w:rsidR="006D4D2D">
              <w:rPr>
                <w:rFonts w:cs="Arial"/>
                <w:b/>
                <w:bCs/>
                <w:szCs w:val="20"/>
                <w:lang w:eastAsia="sl-SI"/>
              </w:rPr>
              <w:t>COVID-19</w:t>
            </w:r>
            <w:r>
              <w:rPr>
                <w:rFonts w:cs="Arial"/>
                <w:b/>
                <w:bCs/>
                <w:szCs w:val="20"/>
                <w:lang w:eastAsia="sl-SI"/>
              </w:rPr>
              <w:t>«</w:t>
            </w:r>
            <w:r w:rsidRPr="00AB749E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91772F">
              <w:rPr>
                <w:rFonts w:cs="Arial"/>
                <w:b/>
                <w:bCs/>
                <w:szCs w:val="20"/>
                <w:lang w:eastAsia="sl-SI"/>
              </w:rPr>
              <w:t xml:space="preserve">za kohezijsko regijo Vzhodna Slovenija in za kohezijsko regijo Zahodna Slovenija </w:t>
            </w:r>
            <w:r w:rsidRPr="00AB749E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4D54F9" w:rsidRDefault="00043404" w:rsidP="00A20376">
            <w:pPr>
              <w:widowControl w:val="0"/>
              <w:suppressAutoHyphens/>
              <w:spacing w:line="276" w:lineRule="auto"/>
              <w:rPr>
                <w:rFonts w:cs="Arial"/>
                <w:bCs/>
                <w:szCs w:val="20"/>
              </w:rPr>
            </w:pPr>
          </w:p>
          <w:p w:rsidR="00043404" w:rsidRPr="00AD19E4" w:rsidRDefault="00043404" w:rsidP="00A20376">
            <w:pPr>
              <w:pStyle w:val="Naslov1"/>
              <w:spacing w:before="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AD19E4">
              <w:rPr>
                <w:rFonts w:cs="Arial"/>
                <w:b w:val="0"/>
                <w:sz w:val="20"/>
                <w:szCs w:val="20"/>
              </w:rPr>
              <w:t xml:space="preserve">Na podlagi </w:t>
            </w:r>
            <w:r>
              <w:rPr>
                <w:rFonts w:cs="Arial"/>
                <w:b w:val="0"/>
                <w:sz w:val="20"/>
                <w:szCs w:val="20"/>
              </w:rPr>
              <w:t>6</w:t>
            </w:r>
            <w:r w:rsidRPr="00AD19E4">
              <w:rPr>
                <w:rFonts w:cs="Arial"/>
                <w:b w:val="0"/>
                <w:sz w:val="20"/>
                <w:szCs w:val="20"/>
              </w:rPr>
              <w:t xml:space="preserve">. člena Zakona o Vladi Republike Slovenije </w:t>
            </w:r>
            <w:r w:rsidRPr="00674341">
              <w:rPr>
                <w:rFonts w:cs="Arial"/>
                <w:b w:val="0"/>
                <w:sz w:val="20"/>
                <w:szCs w:val="20"/>
              </w:rPr>
              <w:t xml:space="preserve">(Uradni list RS, št. </w:t>
            </w:r>
            <w:hyperlink r:id="rId9" w:tgtFrame="_blank" w:tooltip="Zakon o Vladi Republike Slovenije (uradno prečiščeno besedilo)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24/05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109/08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, </w:t>
            </w:r>
            <w:hyperlink r:id="rId11" w:tgtFrame="_blank" w:tooltip="Zakon o upravljanju kapitalskih naložb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38/10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8/12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21/13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, </w:t>
            </w:r>
            <w:hyperlink r:id="rId14" w:tgtFrame="_blank" w:tooltip="Zakon o spremembah in dopolnitvah Zakona o državni upravi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47/13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65/14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in </w:t>
            </w:r>
            <w:hyperlink r:id="rId16" w:tgtFrame="_blank" w:tooltip="Zakon o spremembi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55/17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>)</w:t>
            </w:r>
            <w:r>
              <w:rPr>
                <w:rFonts w:cs="Arial"/>
                <w:b w:val="0"/>
                <w:bCs/>
                <w:color w:val="626060"/>
                <w:sz w:val="18"/>
                <w:szCs w:val="18"/>
              </w:rPr>
              <w:t xml:space="preserve"> </w:t>
            </w:r>
            <w:r w:rsidRPr="00AD19E4">
              <w:rPr>
                <w:rFonts w:cs="Arial"/>
                <w:b w:val="0"/>
                <w:sz w:val="20"/>
                <w:szCs w:val="20"/>
              </w:rPr>
              <w:t xml:space="preserve">in </w:t>
            </w:r>
            <w:r>
              <w:rPr>
                <w:rFonts w:cs="Arial"/>
                <w:b w:val="0"/>
                <w:sz w:val="20"/>
                <w:szCs w:val="20"/>
              </w:rPr>
              <w:t>drugega odstavka 9.</w:t>
            </w:r>
            <w:r w:rsidRPr="00146383">
              <w:rPr>
                <w:rFonts w:cs="Arial"/>
                <w:b w:val="0"/>
                <w:sz w:val="20"/>
                <w:szCs w:val="20"/>
              </w:rPr>
              <w:t xml:space="preserve"> člena Zakona o javnih skladih (Uradni list RS, št. </w:t>
            </w:r>
            <w:r w:rsidR="00D32AD1" w:rsidRPr="00D32AD1">
              <w:rPr>
                <w:rFonts w:cs="Arial"/>
                <w:b w:val="0"/>
                <w:sz w:val="20"/>
                <w:szCs w:val="20"/>
              </w:rPr>
              <w:t>št. 77/08, 8/10 – ZSKZ-B in 61/20 – ZDLGPE</w:t>
            </w:r>
            <w:r w:rsidRPr="00146383">
              <w:rPr>
                <w:rFonts w:cs="Arial"/>
                <w:b w:val="0"/>
                <w:sz w:val="20"/>
                <w:szCs w:val="20"/>
              </w:rPr>
              <w:t>) je Vlada Republike Slovenij</w:t>
            </w:r>
            <w:r w:rsidRPr="00AD19E4">
              <w:rPr>
                <w:rFonts w:cs="Arial"/>
                <w:b w:val="0"/>
                <w:sz w:val="20"/>
                <w:szCs w:val="20"/>
              </w:rPr>
              <w:t xml:space="preserve">e na…………redni seji dne …………… </w:t>
            </w:r>
            <w:r w:rsidR="00D32AD1">
              <w:rPr>
                <w:rFonts w:cs="Arial"/>
                <w:b w:val="0"/>
                <w:sz w:val="20"/>
                <w:szCs w:val="20"/>
              </w:rPr>
              <w:t xml:space="preserve">pod točko ….. </w:t>
            </w:r>
            <w:r w:rsidRPr="00AD19E4">
              <w:rPr>
                <w:rFonts w:cs="Arial"/>
                <w:b w:val="0"/>
                <w:sz w:val="20"/>
                <w:szCs w:val="20"/>
              </w:rPr>
              <w:t>sprejela naslednji sklep:</w:t>
            </w:r>
          </w:p>
          <w:p w:rsidR="00043404" w:rsidRPr="008B6169" w:rsidRDefault="00043404" w:rsidP="00A20376">
            <w:pPr>
              <w:jc w:val="both"/>
              <w:rPr>
                <w:rFonts w:cs="Arial"/>
                <w:kern w:val="32"/>
                <w:szCs w:val="20"/>
                <w:lang w:eastAsia="sl-SI"/>
              </w:rPr>
            </w:pPr>
          </w:p>
          <w:p w:rsidR="00043404" w:rsidRPr="008B6169" w:rsidRDefault="00043404" w:rsidP="00043404">
            <w:pPr>
              <w:pStyle w:val="Odstavekseznama"/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Vlada Republike Slovenije daje soglasje k </w:t>
            </w:r>
            <w:r w:rsidR="0091772F">
              <w:rPr>
                <w:rFonts w:ascii="Arial" w:hAnsi="Arial" w:cs="Arial"/>
                <w:kern w:val="32"/>
                <w:sz w:val="20"/>
                <w:szCs w:val="20"/>
              </w:rPr>
              <w:t>F</w:t>
            </w:r>
            <w:r w:rsidR="0091772F"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INANČNEMU SPORAZUMU </w:t>
            </w:r>
            <w:r w:rsidR="008809A0">
              <w:rPr>
                <w:rFonts w:ascii="Arial" w:hAnsi="Arial" w:cs="Arial"/>
                <w:kern w:val="32"/>
                <w:sz w:val="20"/>
                <w:szCs w:val="20"/>
              </w:rPr>
              <w:t>za izvajanje</w:t>
            </w: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 finančnega instrumenta »EKP Mikroposojila za MSP</w:t>
            </w:r>
            <w:r w:rsidR="006A621C">
              <w:rPr>
                <w:rFonts w:ascii="Arial" w:hAnsi="Arial" w:cs="Arial"/>
                <w:kern w:val="32"/>
                <w:sz w:val="20"/>
                <w:szCs w:val="20"/>
              </w:rPr>
              <w:t xml:space="preserve"> 2 (2014-2020)/</w:t>
            </w:r>
            <w:r w:rsidR="00D32AD1">
              <w:rPr>
                <w:rFonts w:ascii="Arial" w:hAnsi="Arial" w:cs="Arial"/>
                <w:kern w:val="32"/>
                <w:sz w:val="20"/>
                <w:szCs w:val="20"/>
              </w:rPr>
              <w:t>COVID-19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 za </w:t>
            </w:r>
            <w:r w:rsidR="006A621C">
              <w:rPr>
                <w:rFonts w:ascii="Arial" w:hAnsi="Arial" w:cs="Arial"/>
                <w:kern w:val="32"/>
                <w:sz w:val="20"/>
                <w:szCs w:val="20"/>
              </w:rPr>
              <w:t xml:space="preserve">kohezijsko regijo 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Vzhod</w:t>
            </w:r>
            <w:r w:rsidR="006A621C">
              <w:rPr>
                <w:rFonts w:ascii="Arial" w:hAnsi="Arial" w:cs="Arial"/>
                <w:kern w:val="32"/>
                <w:sz w:val="20"/>
                <w:szCs w:val="20"/>
              </w:rPr>
              <w:t>na Slovenija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«.</w:t>
            </w:r>
          </w:p>
          <w:p w:rsidR="00043404" w:rsidRPr="008B6169" w:rsidRDefault="00043404" w:rsidP="00A20376">
            <w:pPr>
              <w:spacing w:line="240" w:lineRule="auto"/>
              <w:jc w:val="both"/>
              <w:rPr>
                <w:rFonts w:cs="Arial"/>
                <w:kern w:val="32"/>
                <w:szCs w:val="20"/>
                <w:lang w:eastAsia="sl-SI"/>
              </w:rPr>
            </w:pPr>
          </w:p>
          <w:p w:rsidR="00043404" w:rsidRPr="008B6169" w:rsidRDefault="00043404" w:rsidP="00043404">
            <w:pPr>
              <w:pStyle w:val="Odstavekseznama"/>
              <w:numPr>
                <w:ilvl w:val="0"/>
                <w:numId w:val="10"/>
              </w:numPr>
              <w:ind w:left="360"/>
              <w:jc w:val="both"/>
              <w:rPr>
                <w:rFonts w:cs="Arial"/>
                <w:szCs w:val="20"/>
              </w:rPr>
            </w:pP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>Vlada Republike Slovenije daje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 </w:t>
            </w: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soglasje k </w:t>
            </w:r>
            <w:r w:rsidR="0091772F">
              <w:rPr>
                <w:rFonts w:ascii="Arial" w:hAnsi="Arial" w:cs="Arial"/>
                <w:kern w:val="32"/>
                <w:sz w:val="20"/>
                <w:szCs w:val="20"/>
              </w:rPr>
              <w:t>F</w:t>
            </w:r>
            <w:r w:rsidR="0091772F"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INANČNEMU SPORAZUMU </w:t>
            </w: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>za izvajanj</w:t>
            </w:r>
            <w:r w:rsidR="008809A0">
              <w:rPr>
                <w:rFonts w:ascii="Arial" w:hAnsi="Arial" w:cs="Arial"/>
                <w:kern w:val="32"/>
                <w:sz w:val="20"/>
                <w:szCs w:val="20"/>
              </w:rPr>
              <w:t>e</w:t>
            </w: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 finančnega instrumenta »EKP Mikroposojila za </w:t>
            </w:r>
            <w:r w:rsidR="006A621C" w:rsidRPr="008B6169">
              <w:rPr>
                <w:rFonts w:ascii="Arial" w:hAnsi="Arial" w:cs="Arial"/>
                <w:kern w:val="32"/>
                <w:sz w:val="20"/>
                <w:szCs w:val="20"/>
              </w:rPr>
              <w:t>MSP</w:t>
            </w:r>
            <w:r w:rsidR="006A621C">
              <w:rPr>
                <w:rFonts w:ascii="Arial" w:hAnsi="Arial" w:cs="Arial"/>
                <w:kern w:val="32"/>
                <w:sz w:val="20"/>
                <w:szCs w:val="20"/>
              </w:rPr>
              <w:t xml:space="preserve"> 2 (2014-2020)/COVID-19 za kohezijsko regijo Zahodna Slovenija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«.</w:t>
            </w:r>
          </w:p>
          <w:p w:rsidR="00043404" w:rsidRDefault="00043404" w:rsidP="00A20376">
            <w:pPr>
              <w:autoSpaceDE w:val="0"/>
              <w:autoSpaceDN w:val="0"/>
              <w:adjustRightInd w:val="0"/>
              <w:ind w:left="596"/>
              <w:rPr>
                <w:rFonts w:ascii="Helv" w:eastAsiaTheme="minorHAnsi" w:hAnsi="Helv" w:cs="Helv"/>
                <w:color w:val="000000"/>
                <w:szCs w:val="20"/>
              </w:rPr>
            </w:pPr>
          </w:p>
          <w:p w:rsidR="00043404" w:rsidRPr="008646D3" w:rsidRDefault="00043404" w:rsidP="00A20376">
            <w:pPr>
              <w:rPr>
                <w:rFonts w:cs="Arial"/>
                <w:noProof/>
                <w:color w:val="000000"/>
                <w:szCs w:val="20"/>
              </w:rPr>
            </w:pPr>
          </w:p>
          <w:p w:rsidR="006159CD" w:rsidRDefault="006159CD" w:rsidP="00A2037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5587"/>
              <w:jc w:val="center"/>
              <w:textAlignment w:val="baseline"/>
              <w:rPr>
                <w:rFonts w:cs="Arial"/>
                <w:iCs/>
                <w:noProof/>
                <w:color w:val="000000"/>
                <w:szCs w:val="20"/>
                <w:lang w:eastAsia="sl-SI"/>
              </w:rPr>
            </w:pPr>
            <w:r w:rsidRPr="00560868">
              <w:rPr>
                <w:rFonts w:ascii="Helv" w:eastAsiaTheme="minorHAnsi" w:hAnsi="Helv" w:cs="Helv"/>
                <w:bCs/>
                <w:szCs w:val="20"/>
              </w:rPr>
              <w:t>dr. Božo Predalič</w:t>
            </w:r>
            <w:r>
              <w:rPr>
                <w:rFonts w:cs="Arial"/>
                <w:iCs/>
                <w:noProof/>
                <w:color w:val="000000"/>
                <w:szCs w:val="20"/>
                <w:lang w:eastAsia="sl-SI"/>
              </w:rPr>
              <w:t xml:space="preserve"> </w:t>
            </w:r>
          </w:p>
          <w:p w:rsidR="00043404" w:rsidRDefault="00043404" w:rsidP="00A2037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5587"/>
              <w:jc w:val="center"/>
              <w:textAlignment w:val="baseline"/>
              <w:rPr>
                <w:rFonts w:cs="Arial"/>
                <w:iCs/>
                <w:noProof/>
                <w:color w:val="000000"/>
                <w:szCs w:val="20"/>
                <w:lang w:eastAsia="sl-SI"/>
              </w:rPr>
            </w:pPr>
            <w:r>
              <w:rPr>
                <w:rFonts w:cs="Arial"/>
                <w:iCs/>
                <w:noProof/>
                <w:color w:val="000000"/>
                <w:szCs w:val="20"/>
                <w:lang w:eastAsia="sl-SI"/>
              </w:rPr>
              <w:t>GENERALNI  SEKRETAR</w:t>
            </w:r>
          </w:p>
          <w:p w:rsidR="00043404" w:rsidRDefault="00043404" w:rsidP="00A203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</w:p>
          <w:p w:rsidR="00043404" w:rsidRDefault="00043404" w:rsidP="00A203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Priloga:</w:t>
            </w:r>
          </w:p>
          <w:p w:rsidR="00043404" w:rsidRPr="005771EE" w:rsidRDefault="00043404" w:rsidP="000434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ED64C7">
              <w:rPr>
                <w:rFonts w:eastAsia="Calibri" w:cs="Arial"/>
                <w:szCs w:val="20"/>
              </w:rPr>
              <w:t>FINANČNI SPORAZUM za izvajanje finančnega instrumenta »</w:t>
            </w:r>
            <w:r w:rsidR="006A621C" w:rsidRPr="008B6169">
              <w:rPr>
                <w:rFonts w:cs="Arial"/>
                <w:kern w:val="32"/>
                <w:szCs w:val="20"/>
              </w:rPr>
              <w:t>EKP Mikroposojila za MSP</w:t>
            </w:r>
            <w:r w:rsidR="006A621C">
              <w:rPr>
                <w:rFonts w:cs="Arial"/>
                <w:kern w:val="32"/>
                <w:szCs w:val="20"/>
              </w:rPr>
              <w:t xml:space="preserve"> 2 (2014-2020)/COVID-19 za kohezijsko regijo Vzhodna Slovenija</w:t>
            </w:r>
            <w:r w:rsidR="006A621C">
              <w:rPr>
                <w:rFonts w:eastAsia="Calibri" w:cs="Arial"/>
                <w:szCs w:val="20"/>
              </w:rPr>
              <w:t>«</w:t>
            </w:r>
            <w:r w:rsidRPr="00ED64C7">
              <w:rPr>
                <w:rFonts w:eastAsia="Calibri" w:cs="Arial"/>
                <w:szCs w:val="20"/>
              </w:rPr>
              <w:t>; št</w:t>
            </w:r>
            <w:r w:rsidRPr="005771EE">
              <w:rPr>
                <w:rFonts w:eastAsia="Calibri" w:cs="Arial"/>
                <w:szCs w:val="20"/>
              </w:rPr>
              <w:t xml:space="preserve">. </w:t>
            </w:r>
            <w:bookmarkStart w:id="1" w:name="_Hlk531165033"/>
            <w:r w:rsidRPr="005771EE">
              <w:rPr>
                <w:rFonts w:eastAsia="Calibri" w:cs="Arial"/>
                <w:szCs w:val="20"/>
              </w:rPr>
              <w:t>50-6</w:t>
            </w:r>
            <w:r w:rsidR="005771EE" w:rsidRPr="005771EE">
              <w:rPr>
                <w:rFonts w:eastAsia="Calibri" w:cs="Arial"/>
                <w:szCs w:val="20"/>
              </w:rPr>
              <w:t>6</w:t>
            </w:r>
            <w:r w:rsidRPr="005771EE">
              <w:rPr>
                <w:rFonts w:eastAsia="Calibri" w:cs="Arial"/>
                <w:szCs w:val="20"/>
              </w:rPr>
              <w:t>111/</w:t>
            </w:r>
            <w:bookmarkEnd w:id="1"/>
            <w:r w:rsidR="005771EE" w:rsidRPr="005771EE">
              <w:rPr>
                <w:rFonts w:eastAsia="Calibri" w:cs="Arial"/>
                <w:szCs w:val="20"/>
              </w:rPr>
              <w:t>20</w:t>
            </w:r>
          </w:p>
          <w:p w:rsidR="00043404" w:rsidRPr="005771EE" w:rsidRDefault="00043404" w:rsidP="000434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5771EE">
              <w:rPr>
                <w:rFonts w:eastAsia="Calibri" w:cs="Arial"/>
                <w:szCs w:val="20"/>
              </w:rPr>
              <w:t>FINANČNI SPORAZUM za izvajanje finančnega instrumenta »</w:t>
            </w:r>
            <w:r w:rsidR="006A621C" w:rsidRPr="005771EE">
              <w:rPr>
                <w:rFonts w:cs="Arial"/>
                <w:kern w:val="32"/>
                <w:szCs w:val="20"/>
              </w:rPr>
              <w:t>EKP Mikroposojila za MSP 2 (2014-2020)/COVID-19 za kohezijsko regijo Zahodna Slovenija</w:t>
            </w:r>
            <w:r w:rsidR="008B4B7D" w:rsidRPr="005771EE">
              <w:rPr>
                <w:rFonts w:cs="Arial"/>
                <w:kern w:val="32"/>
                <w:szCs w:val="20"/>
              </w:rPr>
              <w:t>«</w:t>
            </w:r>
            <w:r w:rsidRPr="005771EE">
              <w:rPr>
                <w:rFonts w:eastAsia="Calibri" w:cs="Arial"/>
                <w:szCs w:val="20"/>
              </w:rPr>
              <w:t>; št. 50-6</w:t>
            </w:r>
            <w:r w:rsidR="005771EE" w:rsidRPr="005771EE">
              <w:rPr>
                <w:rFonts w:eastAsia="Calibri" w:cs="Arial"/>
                <w:szCs w:val="20"/>
              </w:rPr>
              <w:t>6121/20</w:t>
            </w:r>
          </w:p>
          <w:p w:rsidR="00043404" w:rsidRDefault="00043404" w:rsidP="00A2037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eastAsia="Calibri" w:cs="Arial"/>
                <w:szCs w:val="20"/>
              </w:rPr>
            </w:pPr>
          </w:p>
          <w:p w:rsidR="00043404" w:rsidRPr="004D54F9" w:rsidRDefault="00043404" w:rsidP="00A203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</w:p>
          <w:p w:rsidR="00043404" w:rsidRPr="004D54F9" w:rsidRDefault="00043404" w:rsidP="00A203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Prej</w:t>
            </w:r>
            <w:r w:rsidRPr="004D54F9">
              <w:rPr>
                <w:rFonts w:eastAsia="Calibri" w:cs="Arial"/>
                <w:szCs w:val="20"/>
              </w:rPr>
              <w:t>e</w:t>
            </w:r>
            <w:r>
              <w:rPr>
                <w:rFonts w:eastAsia="Calibri" w:cs="Arial"/>
                <w:szCs w:val="20"/>
              </w:rPr>
              <w:t>mniki</w:t>
            </w:r>
            <w:r w:rsidRPr="004D54F9">
              <w:rPr>
                <w:rFonts w:eastAsia="Calibri" w:cs="Arial"/>
                <w:szCs w:val="20"/>
              </w:rPr>
              <w:t>:</w:t>
            </w:r>
          </w:p>
          <w:p w:rsidR="00043404" w:rsidRPr="0034268C" w:rsidRDefault="00043404" w:rsidP="00043404">
            <w:pPr>
              <w:numPr>
                <w:ilvl w:val="0"/>
                <w:numId w:val="9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Javni sklad Republike Slovenije za podjetništvo,</w:t>
            </w:r>
            <w:r w:rsidRPr="0034268C">
              <w:rPr>
                <w:rFonts w:cs="Arial"/>
                <w:szCs w:val="20"/>
              </w:rPr>
              <w:t xml:space="preserve"> </w:t>
            </w:r>
            <w:r w:rsidRPr="0034268C">
              <w:rPr>
                <w:rFonts w:cs="Arial"/>
                <w:iCs/>
                <w:szCs w:val="20"/>
              </w:rPr>
              <w:t xml:space="preserve">Ulica kneza Koclja 22, </w:t>
            </w:r>
            <w:r w:rsidRPr="0034268C">
              <w:rPr>
                <w:rFonts w:cs="Arial"/>
                <w:iCs/>
                <w:szCs w:val="20"/>
              </w:rPr>
              <w:br/>
              <w:t>2000 Maribor</w:t>
            </w:r>
            <w:r>
              <w:rPr>
                <w:rFonts w:cs="Arial"/>
                <w:iCs/>
                <w:szCs w:val="20"/>
              </w:rPr>
              <w:t>,</w:t>
            </w:r>
          </w:p>
          <w:p w:rsidR="00043404" w:rsidRDefault="00043404" w:rsidP="00043404">
            <w:pPr>
              <w:numPr>
                <w:ilvl w:val="0"/>
                <w:numId w:val="9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Ministrstvo za gospodarski razvoj in tehnologijo, Kotnikova 5, 1000 Ljubljana</w:t>
            </w:r>
            <w:r>
              <w:rPr>
                <w:rFonts w:cs="Arial"/>
                <w:iCs/>
                <w:szCs w:val="20"/>
              </w:rPr>
              <w:t>,</w:t>
            </w:r>
          </w:p>
          <w:p w:rsidR="00043404" w:rsidRDefault="00043404" w:rsidP="0004340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finance, Župančičeva 3, 1000 Ljubljana,</w:t>
            </w:r>
          </w:p>
          <w:p w:rsidR="00043404" w:rsidRPr="008E0F60" w:rsidRDefault="00043404" w:rsidP="0004340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8E0F60">
              <w:rPr>
                <w:rFonts w:cs="Arial"/>
                <w:szCs w:val="20"/>
              </w:rPr>
              <w:t>Generalni sekretariat Vlade Republike Slovenije, Gregorčičeva 20, Ljubljana,</w:t>
            </w:r>
          </w:p>
          <w:p w:rsidR="00043404" w:rsidRDefault="00043404" w:rsidP="00043404">
            <w:pPr>
              <w:numPr>
                <w:ilvl w:val="0"/>
                <w:numId w:val="9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Služba Vlade Republike Slovenije za zakonodajo,</w:t>
            </w:r>
            <w:r w:rsidRPr="0034268C">
              <w:rPr>
                <w:rFonts w:cs="Arial"/>
                <w:szCs w:val="20"/>
              </w:rPr>
              <w:t xml:space="preserve"> </w:t>
            </w:r>
            <w:r w:rsidRPr="0034268C">
              <w:rPr>
                <w:rFonts w:cs="Arial"/>
                <w:iCs/>
                <w:szCs w:val="20"/>
              </w:rPr>
              <w:t>Mestni trg 4, 1000 Ljubljana</w:t>
            </w:r>
            <w:r>
              <w:rPr>
                <w:rFonts w:cs="Arial"/>
                <w:iCs/>
                <w:szCs w:val="20"/>
              </w:rPr>
              <w:t>,</w:t>
            </w:r>
          </w:p>
          <w:p w:rsidR="00043404" w:rsidRPr="0034268C" w:rsidRDefault="00043404" w:rsidP="00043404">
            <w:pPr>
              <w:numPr>
                <w:ilvl w:val="0"/>
                <w:numId w:val="9"/>
              </w:numPr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Služba</w:t>
            </w:r>
            <w:r w:rsidRPr="007B2A42">
              <w:rPr>
                <w:rFonts w:cs="Arial"/>
                <w:iCs/>
                <w:szCs w:val="20"/>
              </w:rPr>
              <w:t xml:space="preserve"> Vlade RS za razvoj in evropsko kohezijsko politiko</w:t>
            </w:r>
            <w:r>
              <w:rPr>
                <w:rFonts w:cs="Arial"/>
                <w:iCs/>
                <w:szCs w:val="20"/>
              </w:rPr>
              <w:t>, Kotnikova 5, 1000 Ljubljana,</w:t>
            </w:r>
          </w:p>
          <w:p w:rsidR="00043404" w:rsidRPr="001A3205" w:rsidRDefault="00043404" w:rsidP="00043404">
            <w:pPr>
              <w:numPr>
                <w:ilvl w:val="0"/>
                <w:numId w:val="9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Urad Vlade Republike Slovenije za komuniciranje, Gregorčičeva 25, 1000 Ljubljana</w:t>
            </w:r>
            <w:r>
              <w:rPr>
                <w:rFonts w:cs="Arial"/>
                <w:szCs w:val="20"/>
              </w:rPr>
              <w:t>.</w:t>
            </w:r>
          </w:p>
          <w:p w:rsidR="00043404" w:rsidRPr="00A4689C" w:rsidRDefault="00043404" w:rsidP="00A20376">
            <w:pPr>
              <w:spacing w:line="260" w:lineRule="exact"/>
              <w:ind w:left="360"/>
              <w:jc w:val="both"/>
              <w:rPr>
                <w:rFonts w:eastAsia="Calibri" w:cs="Arial"/>
                <w:szCs w:val="20"/>
              </w:rPr>
            </w:pP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6159CD" w:rsidRPr="00B439E1" w:rsidRDefault="006159CD" w:rsidP="006159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39E1">
              <w:rPr>
                <w:rFonts w:cs="Arial"/>
                <w:iCs/>
                <w:szCs w:val="20"/>
                <w:lang w:eastAsia="sl-SI"/>
              </w:rPr>
              <w:t>Simon Zajc, državni sekretar, Ministrstvo za gospodarski razvoj in tehnologijo</w:t>
            </w:r>
          </w:p>
          <w:p w:rsidR="006159CD" w:rsidRPr="00B439E1" w:rsidRDefault="006159CD" w:rsidP="006159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39E1">
              <w:rPr>
                <w:rFonts w:cs="Arial"/>
                <w:iCs/>
                <w:szCs w:val="20"/>
                <w:lang w:eastAsia="sl-SI"/>
              </w:rPr>
              <w:t>Sibil Klančar, Ministrstvo za gospodarski razvoj in tehnologijo</w:t>
            </w:r>
          </w:p>
          <w:p w:rsidR="00043404" w:rsidRPr="00470D67" w:rsidRDefault="00755F13" w:rsidP="006159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Jernej Salecl</w:t>
            </w:r>
            <w:r w:rsidR="006159CD" w:rsidRPr="00B439E1">
              <w:rPr>
                <w:rFonts w:cs="Arial"/>
                <w:iCs/>
                <w:szCs w:val="20"/>
                <w:lang w:eastAsia="sl-SI"/>
              </w:rPr>
              <w:t>, Ministrstvo za gospodarski razvoj in tehnologijo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12658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5.</w:t>
            </w:r>
            <w:r w:rsidRPr="00A8264D">
              <w:rPr>
                <w:rFonts w:cs="Arial"/>
                <w:b/>
                <w:szCs w:val="20"/>
                <w:lang w:eastAsia="sl-SI"/>
              </w:rPr>
              <w:t xml:space="preserve"> Kratek povzetek gradiva:</w:t>
            </w: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7C1C0E" w:rsidRDefault="00043404" w:rsidP="00A20376">
            <w:pPr>
              <w:jc w:val="both"/>
              <w:rPr>
                <w:rFonts w:cs="Arial"/>
                <w:szCs w:val="20"/>
              </w:rPr>
            </w:pPr>
            <w:r w:rsidRPr="007C1C0E">
              <w:rPr>
                <w:rFonts w:cs="Arial"/>
                <w:szCs w:val="20"/>
              </w:rPr>
              <w:t xml:space="preserve">Ministrstvo za gospodarski razvoj in tehnologijo (v nadaljevanju: MGRT) je </w:t>
            </w:r>
            <w:r w:rsidR="00E75CD1">
              <w:rPr>
                <w:rFonts w:cs="Arial"/>
                <w:szCs w:val="20"/>
              </w:rPr>
              <w:t>30</w:t>
            </w:r>
            <w:r w:rsidR="0045137B">
              <w:rPr>
                <w:rFonts w:cs="Arial"/>
                <w:szCs w:val="20"/>
              </w:rPr>
              <w:t>.9.</w:t>
            </w:r>
            <w:r w:rsidR="006159CD" w:rsidRPr="007C1C0E">
              <w:rPr>
                <w:rFonts w:cs="Arial"/>
                <w:szCs w:val="20"/>
              </w:rPr>
              <w:t>2020</w:t>
            </w:r>
            <w:r w:rsidRPr="007C1C0E">
              <w:rPr>
                <w:rFonts w:cs="Arial"/>
                <w:szCs w:val="20"/>
              </w:rPr>
              <w:t xml:space="preserve"> sklenilo Sporazum o financiranju </w:t>
            </w:r>
            <w:r w:rsidR="006159CD" w:rsidRPr="007C1C0E">
              <w:rPr>
                <w:rFonts w:cs="Arial"/>
                <w:szCs w:val="20"/>
              </w:rPr>
              <w:t xml:space="preserve">COVID-19 </w:t>
            </w:r>
            <w:r w:rsidRPr="007C1C0E">
              <w:rPr>
                <w:rFonts w:cs="Arial"/>
                <w:szCs w:val="20"/>
              </w:rPr>
              <w:t>s SID banko</w:t>
            </w:r>
            <w:r w:rsidR="006159CD" w:rsidRPr="007C1C0E">
              <w:rPr>
                <w:rFonts w:cs="Arial"/>
                <w:szCs w:val="20"/>
              </w:rPr>
              <w:t>,</w:t>
            </w:r>
            <w:r w:rsidRPr="007C1C0E">
              <w:rPr>
                <w:rFonts w:cs="Arial"/>
                <w:szCs w:val="20"/>
              </w:rPr>
              <w:t xml:space="preserve"> d.d., ki deluje kot upravljavec sklada skladov </w:t>
            </w:r>
            <w:r w:rsidR="006159CD" w:rsidRPr="007C1C0E">
              <w:rPr>
                <w:rFonts w:cs="Arial"/>
                <w:szCs w:val="20"/>
              </w:rPr>
              <w:t xml:space="preserve">COVID-19 </w:t>
            </w:r>
            <w:r w:rsidRPr="007C1C0E">
              <w:rPr>
                <w:rFonts w:cs="Arial"/>
                <w:szCs w:val="20"/>
              </w:rPr>
              <w:t>za finančne instrumente</w:t>
            </w:r>
            <w:r w:rsidR="006159CD" w:rsidRPr="007C1C0E">
              <w:rPr>
                <w:rFonts w:cs="Arial"/>
                <w:szCs w:val="20"/>
              </w:rPr>
              <w:t xml:space="preserve"> COVID-19</w:t>
            </w:r>
            <w:r w:rsidRPr="007C1C0E">
              <w:rPr>
                <w:rFonts w:cs="Arial"/>
                <w:szCs w:val="20"/>
              </w:rPr>
              <w:t>, financirane iz sredstev evropske kohezijske politike. SID banka</w:t>
            </w:r>
            <w:r w:rsidR="006159CD" w:rsidRPr="007C1C0E">
              <w:rPr>
                <w:rFonts w:cs="Arial"/>
                <w:szCs w:val="20"/>
              </w:rPr>
              <w:t>,</w:t>
            </w:r>
            <w:r w:rsidRPr="007C1C0E">
              <w:rPr>
                <w:rFonts w:cs="Arial"/>
                <w:szCs w:val="20"/>
              </w:rPr>
              <w:t xml:space="preserve"> d.d.</w:t>
            </w:r>
            <w:r w:rsidR="006159CD" w:rsidRPr="007C1C0E">
              <w:rPr>
                <w:rFonts w:cs="Arial"/>
                <w:szCs w:val="20"/>
              </w:rPr>
              <w:t>,</w:t>
            </w:r>
            <w:r w:rsidRPr="007C1C0E">
              <w:rPr>
                <w:rFonts w:cs="Arial"/>
                <w:szCs w:val="20"/>
              </w:rPr>
              <w:t xml:space="preserve"> je na podlagi sporazuma izvedla »inhouse« postopek izbora izvajalca mikrokreditov</w:t>
            </w:r>
            <w:r w:rsidR="006159CD" w:rsidRPr="007C1C0E">
              <w:rPr>
                <w:rFonts w:cs="Arial"/>
                <w:szCs w:val="20"/>
              </w:rPr>
              <w:t xml:space="preserve"> za MSP COVID-19</w:t>
            </w:r>
            <w:r w:rsidRPr="007C1C0E">
              <w:rPr>
                <w:rFonts w:cs="Arial"/>
                <w:szCs w:val="20"/>
              </w:rPr>
              <w:t xml:space="preserve">. Kot izvajalca je izbrala Javni sklad RS za podjetništvo (v nadaljevanju: Sklad), s katerim je dolžna skleniti finančni sporazum za izvajanje </w:t>
            </w:r>
            <w:r w:rsidR="006159CD" w:rsidRPr="007C1C0E">
              <w:rPr>
                <w:rFonts w:cs="Arial"/>
                <w:szCs w:val="20"/>
              </w:rPr>
              <w:t>mikrokreditov za MSP COVID-19</w:t>
            </w:r>
            <w:r w:rsidRPr="007C1C0E">
              <w:rPr>
                <w:rFonts w:cs="Arial"/>
                <w:szCs w:val="20"/>
              </w:rPr>
              <w:t xml:space="preserve">. </w:t>
            </w:r>
          </w:p>
          <w:p w:rsidR="00043404" w:rsidRPr="007C1C0E" w:rsidRDefault="00043404" w:rsidP="00A20376">
            <w:pPr>
              <w:jc w:val="both"/>
              <w:rPr>
                <w:rFonts w:cs="Arial"/>
                <w:szCs w:val="20"/>
              </w:rPr>
            </w:pPr>
          </w:p>
          <w:p w:rsidR="00043404" w:rsidRPr="007C1C0E" w:rsidRDefault="00043404" w:rsidP="00A20376">
            <w:pPr>
              <w:jc w:val="both"/>
              <w:rPr>
                <w:rFonts w:cs="Arial"/>
                <w:szCs w:val="20"/>
              </w:rPr>
            </w:pPr>
            <w:r w:rsidRPr="007C1C0E">
              <w:rPr>
                <w:rFonts w:cs="Arial"/>
                <w:szCs w:val="20"/>
              </w:rPr>
              <w:t>Skladno z drugim odstavkom 9. člena Zakona o javnih skladih ustanovitelj (to je Republika Slovenija) daje soglasje k pogodbam, ki jih sklepa Javni sklad RS za podjetništvo, če sprejme v upravljanje premoženje od druge osebe.</w:t>
            </w:r>
          </w:p>
          <w:p w:rsidR="00043404" w:rsidRPr="007C1C0E" w:rsidRDefault="00043404" w:rsidP="00A20376">
            <w:pPr>
              <w:jc w:val="both"/>
              <w:rPr>
                <w:rFonts w:cs="Arial"/>
                <w:szCs w:val="20"/>
              </w:rPr>
            </w:pPr>
          </w:p>
          <w:p w:rsidR="00043404" w:rsidRPr="007C1C0E" w:rsidRDefault="00043404" w:rsidP="00A20376">
            <w:pPr>
              <w:jc w:val="both"/>
              <w:rPr>
                <w:rFonts w:cs="Arial"/>
                <w:szCs w:val="20"/>
              </w:rPr>
            </w:pPr>
            <w:r w:rsidRPr="007C1C0E">
              <w:rPr>
                <w:rFonts w:cs="Arial"/>
                <w:szCs w:val="20"/>
              </w:rPr>
              <w:t>Namen je, da Vlada RS poda soglasje k sklenitvi sporazumov med SID banko d.d. in Skladom z namenom izvajanja finančnega instrumenta »EKP mikroposojila za MSP</w:t>
            </w:r>
            <w:r w:rsidR="006159CD" w:rsidRPr="007C1C0E">
              <w:rPr>
                <w:rFonts w:cs="Arial"/>
                <w:szCs w:val="20"/>
              </w:rPr>
              <w:t xml:space="preserve"> COVID-19</w:t>
            </w:r>
            <w:r w:rsidRPr="007C1C0E">
              <w:rPr>
                <w:rFonts w:cs="Arial"/>
                <w:szCs w:val="20"/>
              </w:rPr>
              <w:t>«, financiranega iz sredstev evropske kohezijske politike.</w:t>
            </w:r>
          </w:p>
          <w:p w:rsidR="00043404" w:rsidRPr="007C1C0E" w:rsidRDefault="00043404" w:rsidP="00A20376">
            <w:pPr>
              <w:jc w:val="both"/>
              <w:rPr>
                <w:rFonts w:cs="Arial"/>
                <w:szCs w:val="20"/>
              </w:rPr>
            </w:pPr>
          </w:p>
          <w:p w:rsidR="00043404" w:rsidRPr="007C1C0E" w:rsidRDefault="00043404" w:rsidP="00A20376">
            <w:pPr>
              <w:jc w:val="both"/>
              <w:rPr>
                <w:rFonts w:cs="Arial"/>
                <w:szCs w:val="20"/>
              </w:rPr>
            </w:pPr>
            <w:r w:rsidRPr="007C1C0E">
              <w:rPr>
                <w:rFonts w:cs="Arial"/>
                <w:szCs w:val="20"/>
              </w:rPr>
              <w:t xml:space="preserve">Predmet obravnave na Vladi RS sta </w:t>
            </w:r>
            <w:r w:rsidR="008B4B7D" w:rsidRPr="007C1C0E">
              <w:rPr>
                <w:rFonts w:cs="Arial"/>
                <w:szCs w:val="20"/>
              </w:rPr>
              <w:t xml:space="preserve">FINANČNA SPORAZUMA </w:t>
            </w:r>
            <w:r w:rsidRPr="007C1C0E">
              <w:rPr>
                <w:rFonts w:cs="Arial"/>
                <w:kern w:val="32"/>
                <w:szCs w:val="20"/>
              </w:rPr>
              <w:t>za izvajanj</w:t>
            </w:r>
            <w:r w:rsidR="008809A0">
              <w:rPr>
                <w:rFonts w:cs="Arial"/>
                <w:kern w:val="32"/>
                <w:szCs w:val="20"/>
              </w:rPr>
              <w:t>e</w:t>
            </w:r>
            <w:r w:rsidRPr="007C1C0E">
              <w:rPr>
                <w:rFonts w:cs="Arial"/>
                <w:kern w:val="32"/>
                <w:szCs w:val="20"/>
              </w:rPr>
              <w:t xml:space="preserve"> finančnega instrumenta »EKP Mikroposojila za MSP</w:t>
            </w:r>
            <w:r w:rsidR="008B4B7D" w:rsidRPr="007C1C0E">
              <w:rPr>
                <w:rFonts w:cs="Arial"/>
                <w:kern w:val="32"/>
                <w:szCs w:val="20"/>
              </w:rPr>
              <w:t xml:space="preserve"> 2(2014-2020)/</w:t>
            </w:r>
            <w:r w:rsidR="006159CD" w:rsidRPr="007C1C0E">
              <w:rPr>
                <w:rFonts w:cs="Arial"/>
                <w:kern w:val="32"/>
                <w:szCs w:val="20"/>
              </w:rPr>
              <w:t>COVID-19«</w:t>
            </w:r>
            <w:r w:rsidRPr="007C1C0E">
              <w:rPr>
                <w:rFonts w:cs="Arial"/>
                <w:kern w:val="32"/>
                <w:szCs w:val="20"/>
              </w:rPr>
              <w:t xml:space="preserve"> za kohezijski regiji vzhodna in zahodna Slovenija, ki se razlikujeta zgolj v višini finančnih sredstev.</w:t>
            </w:r>
          </w:p>
          <w:p w:rsidR="00043404" w:rsidRPr="007E5DA6" w:rsidRDefault="00043404" w:rsidP="00A20376">
            <w:pPr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043404" w:rsidRPr="00126581" w:rsidTr="00A20376">
        <w:tc>
          <w:tcPr>
            <w:tcW w:w="9163" w:type="dxa"/>
            <w:gridSpan w:val="4"/>
          </w:tcPr>
          <w:p w:rsidR="00043404" w:rsidRPr="00126581" w:rsidRDefault="00043404" w:rsidP="00A203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043404" w:rsidRPr="00126581" w:rsidTr="00A20376">
        <w:tc>
          <w:tcPr>
            <w:tcW w:w="1448" w:type="dxa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36036">
              <w:rPr>
                <w:rFonts w:cs="Arial"/>
                <w:szCs w:val="20"/>
                <w:lang w:eastAsia="sl-SI"/>
              </w:rPr>
              <w:t>DA</w:t>
            </w:r>
            <w:r w:rsidRPr="00DE332F">
              <w:rPr>
                <w:rFonts w:cs="Arial"/>
                <w:b/>
                <w:szCs w:val="20"/>
                <w:lang w:eastAsia="sl-SI"/>
              </w:rPr>
              <w:t>/</w:t>
            </w:r>
            <w:r w:rsidRPr="00E3603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c>
          <w:tcPr>
            <w:tcW w:w="1448" w:type="dxa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c>
          <w:tcPr>
            <w:tcW w:w="1448" w:type="dxa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3223C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c>
          <w:tcPr>
            <w:tcW w:w="1448" w:type="dxa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043404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gospodarstvo, zlasti</w:t>
            </w:r>
            <w:r w:rsidRPr="0012658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  <w:p w:rsidR="00043404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</w:p>
          <w:p w:rsidR="00043404" w:rsidRPr="00126581" w:rsidRDefault="00043404" w:rsidP="0045137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C527F3">
              <w:rPr>
                <w:bCs/>
                <w:szCs w:val="20"/>
              </w:rPr>
              <w:t xml:space="preserve">Predlog vladnega gradiva predvideva pozitivne spremembe na gospodarstvo, </w:t>
            </w:r>
            <w:r>
              <w:rPr>
                <w:bCs/>
                <w:szCs w:val="20"/>
              </w:rPr>
              <w:t>saj bo s podpisom sporazuma omogočeno izvajanje mikrokreditov za mikro</w:t>
            </w:r>
            <w:r w:rsidR="0045137B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 xml:space="preserve"> mala </w:t>
            </w:r>
            <w:r w:rsidR="0045137B">
              <w:rPr>
                <w:bCs/>
                <w:szCs w:val="20"/>
              </w:rPr>
              <w:t xml:space="preserve">in srednje velika </w:t>
            </w:r>
            <w:r>
              <w:rPr>
                <w:bCs/>
                <w:szCs w:val="20"/>
              </w:rPr>
              <w:t>podjetja.</w:t>
            </w:r>
            <w:r w:rsidRPr="00C527F3">
              <w:rPr>
                <w:bCs/>
                <w:szCs w:val="20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0F096D">
              <w:rPr>
                <w:rFonts w:cs="Arial"/>
                <w:b/>
                <w:szCs w:val="20"/>
                <w:lang w:eastAsia="sl-SI"/>
              </w:rPr>
              <w:t>DA/</w:t>
            </w:r>
            <w:r w:rsidRPr="000F096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c>
          <w:tcPr>
            <w:tcW w:w="1448" w:type="dxa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c>
          <w:tcPr>
            <w:tcW w:w="1448" w:type="dxa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c>
          <w:tcPr>
            <w:tcW w:w="1448" w:type="dxa"/>
            <w:tcBorders>
              <w:bottom w:val="single" w:sz="4" w:space="0" w:color="auto"/>
            </w:tcBorders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043404" w:rsidRPr="00126581" w:rsidRDefault="00043404" w:rsidP="000434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043404" w:rsidRPr="00126581" w:rsidRDefault="00043404" w:rsidP="000434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043404" w:rsidRPr="00126581" w:rsidRDefault="00043404" w:rsidP="000434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043404" w:rsidRPr="00126581" w:rsidRDefault="00043404" w:rsidP="00A203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4" w:rsidRPr="00126581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lastRenderedPageBreak/>
              <w:t>7.a Predstavitev ocene finančnih posledic nad 40.000 EUR:</w:t>
            </w:r>
          </w:p>
          <w:p w:rsidR="00043404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043404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043404" w:rsidRPr="00126581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043404" w:rsidRPr="00126581" w:rsidRDefault="00043404" w:rsidP="00043404">
      <w:pPr>
        <w:spacing w:line="260" w:lineRule="exact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197"/>
        <w:gridCol w:w="1471"/>
        <w:gridCol w:w="326"/>
        <w:gridCol w:w="1731"/>
        <w:gridCol w:w="447"/>
        <w:gridCol w:w="1092"/>
        <w:gridCol w:w="1331"/>
      </w:tblGrid>
      <w:tr w:rsidR="00043404" w:rsidRPr="00AE1F83" w:rsidTr="00A20376">
        <w:trPr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404" w:rsidRPr="00AE1F83" w:rsidRDefault="00043404" w:rsidP="00A20376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043404" w:rsidRPr="00AE1F83" w:rsidTr="00A20376">
        <w:trPr>
          <w:cantSplit/>
          <w:trHeight w:val="27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+ 3</w:t>
            </w:r>
          </w:p>
        </w:tc>
      </w:tr>
      <w:tr w:rsidR="00043404" w:rsidRPr="00AE1F83" w:rsidTr="00A20376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043404" w:rsidRPr="00AE1F83" w:rsidTr="00A20376">
        <w:trPr>
          <w:cantSplit/>
          <w:trHeight w:val="6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043404" w:rsidRPr="00AE1F83" w:rsidTr="00A20376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043404" w:rsidRPr="00AE1F83" w:rsidTr="00A20376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043404" w:rsidRPr="00AE1F83" w:rsidTr="00A20376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043404" w:rsidRPr="00AE1F83" w:rsidTr="00A20376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16036F" w:rsidRDefault="00043404" w:rsidP="00A20376">
            <w:pPr>
              <w:pStyle w:val="Naslov1"/>
              <w:tabs>
                <w:tab w:val="left" w:pos="360"/>
              </w:tabs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4" w:rsidRPr="00AF0DC6" w:rsidRDefault="00043404" w:rsidP="00A20376">
            <w:pPr>
              <w:spacing w:line="240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16036F" w:rsidRDefault="00043404" w:rsidP="00A20376">
            <w:pPr>
              <w:pStyle w:val="Naslov1"/>
              <w:tabs>
                <w:tab w:val="left" w:pos="360"/>
              </w:tabs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4" w:rsidRPr="00AF0DC6" w:rsidRDefault="00043404" w:rsidP="00A20376">
            <w:pPr>
              <w:spacing w:line="240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16036F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16036F" w:rsidRDefault="00043404" w:rsidP="00A20376">
            <w:pPr>
              <w:pStyle w:val="Naslov1"/>
              <w:tabs>
                <w:tab w:val="left" w:pos="360"/>
              </w:tabs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4" w:rsidRPr="00AF0DC6" w:rsidRDefault="00043404" w:rsidP="00A20376">
            <w:pPr>
              <w:spacing w:line="240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043404" w:rsidRPr="00AE1F83" w:rsidTr="00A20376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043404" w:rsidRPr="00AE1F83" w:rsidTr="00A20376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95"/>
        </w:trPr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043404" w:rsidRPr="00AE1F83" w:rsidTr="00A20376">
        <w:trPr>
          <w:cantSplit/>
          <w:trHeight w:val="100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043404" w:rsidRPr="00AE1F83" w:rsidTr="00A20376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43404" w:rsidRPr="00AE1F83" w:rsidTr="00A20376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04" w:rsidRPr="00AE1F83" w:rsidRDefault="00043404" w:rsidP="00A20376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8"/>
          </w:tcPr>
          <w:p w:rsidR="00043404" w:rsidRPr="00126581" w:rsidRDefault="00043404" w:rsidP="00A20376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:rsidR="00043404" w:rsidRPr="00126581" w:rsidRDefault="00043404" w:rsidP="00A20376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OBRAZLOŽITEV: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1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043404" w:rsidRPr="00126581" w:rsidRDefault="00043404" w:rsidP="00A20376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043404" w:rsidRPr="00126581" w:rsidRDefault="00043404" w:rsidP="00A20376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:rsidR="00043404" w:rsidRPr="00126581" w:rsidRDefault="00043404" w:rsidP="00043404">
            <w:pPr>
              <w:widowControl w:val="0"/>
              <w:numPr>
                <w:ilvl w:val="0"/>
                <w:numId w:val="1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043404" w:rsidRPr="00126581" w:rsidRDefault="00043404" w:rsidP="00A20376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lastRenderedPageBreak/>
              <w:t>Prikazane morajo biti finančne posledice za državni proračun, ki so na proračunskih postavkah načrtovane v dinamiki projektov oziroma ukrepov:</w:t>
            </w:r>
          </w:p>
          <w:p w:rsidR="00043404" w:rsidRPr="00126581" w:rsidRDefault="00043404" w:rsidP="00A20376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043404" w:rsidRPr="00126581" w:rsidRDefault="00043404" w:rsidP="00A20376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043404" w:rsidRPr="00126581" w:rsidRDefault="00043404" w:rsidP="00A20376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043404" w:rsidRPr="00126581" w:rsidRDefault="00043404" w:rsidP="00A20376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043404" w:rsidRPr="00126581" w:rsidRDefault="00043404" w:rsidP="00A20376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.</w:t>
            </w:r>
          </w:p>
          <w:p w:rsidR="00043404" w:rsidRPr="00126581" w:rsidRDefault="00043404" w:rsidP="00A20376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043404" w:rsidRPr="00126581" w:rsidRDefault="00043404" w:rsidP="00A20376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043404" w:rsidRPr="00126581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04" w:rsidRPr="00126581" w:rsidRDefault="00043404" w:rsidP="00A20376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043404" w:rsidRPr="00126581" w:rsidRDefault="00043404" w:rsidP="00A20376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(Samo če izberete NE pod točko 6.a.)</w:t>
            </w:r>
          </w:p>
          <w:p w:rsidR="00043404" w:rsidRPr="00126581" w:rsidRDefault="00043404" w:rsidP="00A20376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04" w:rsidRPr="00126581" w:rsidRDefault="00043404" w:rsidP="00A20376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</w:tcPr>
          <w:p w:rsidR="00043404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043404" w:rsidRPr="00126581" w:rsidRDefault="00043404" w:rsidP="00043404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043404" w:rsidRPr="00126581" w:rsidRDefault="00043404" w:rsidP="00043404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043404" w:rsidRPr="00126581" w:rsidRDefault="00043404" w:rsidP="00043404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23" w:type="dxa"/>
            <w:gridSpan w:val="2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8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Skupnosti občin Slovenije SOS: DA/NE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občin Slovenije ZOS: DA/NE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mestnih občin Slovenije ZMOS: DA/NE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vAlign w:val="center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lastRenderedPageBreak/>
              <w:t>Gradivo je bilo predhodno objavljeno na spletni strani predlagatelja:</w:t>
            </w:r>
          </w:p>
        </w:tc>
        <w:tc>
          <w:tcPr>
            <w:tcW w:w="2423" w:type="dxa"/>
            <w:gridSpan w:val="2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:rsidR="00043404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  <w:p w:rsidR="00043404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25BF6">
              <w:rPr>
                <w:iCs/>
                <w:szCs w:val="20"/>
              </w:rPr>
              <w:t>Ministrstvo za gospodarski razvoj in tehnologijo upoštevaje 9. člen Poslovnika Vlade RS ocenjuje, da ni potrebe po sodelovanju javnosti.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2658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126581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043404" w:rsidRPr="00126581" w:rsidRDefault="00043404" w:rsidP="0004340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043404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  <w:vAlign w:val="center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3" w:type="dxa"/>
            <w:gridSpan w:val="2"/>
            <w:vAlign w:val="center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  <w:vAlign w:val="center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3" w:type="dxa"/>
            <w:gridSpan w:val="2"/>
            <w:vAlign w:val="center"/>
          </w:tcPr>
          <w:p w:rsidR="00043404" w:rsidRPr="00126581" w:rsidRDefault="00043404" w:rsidP="00A2037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43404" w:rsidRPr="00126581" w:rsidTr="00A2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04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043404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043404" w:rsidRPr="00126581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043404" w:rsidRPr="003223C5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C53F0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 w:rsidRPr="003223C5">
              <w:rPr>
                <w:rFonts w:cs="Arial"/>
                <w:szCs w:val="20"/>
                <w:lang w:eastAsia="sl-SI"/>
              </w:rPr>
              <w:t>Minister</w:t>
            </w:r>
          </w:p>
          <w:p w:rsidR="00043404" w:rsidRPr="003223C5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Zdravko Počivalšek</w:t>
            </w:r>
          </w:p>
          <w:p w:rsidR="00043404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043404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043404" w:rsidRPr="00126581" w:rsidRDefault="00043404" w:rsidP="00A203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43404" w:rsidRDefault="00043404" w:rsidP="0004340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043404" w:rsidRDefault="00043404" w:rsidP="0004340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Priloge:</w:t>
      </w:r>
    </w:p>
    <w:p w:rsidR="00043404" w:rsidRDefault="00043404" w:rsidP="0004340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Obrazložitev,</w:t>
      </w:r>
    </w:p>
    <w:p w:rsidR="00043404" w:rsidRDefault="00043404" w:rsidP="0004340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 w:rsidRPr="00893B44">
        <w:rPr>
          <w:rFonts w:eastAsia="Calibri" w:cs="Arial"/>
          <w:szCs w:val="20"/>
        </w:rPr>
        <w:t>Izvleček sklepa Nadzornega sveta Javnega sklada RS za podjetništvo</w:t>
      </w:r>
      <w:r>
        <w:rPr>
          <w:rFonts w:eastAsia="Calibri" w:cs="Arial"/>
          <w:szCs w:val="20"/>
        </w:rPr>
        <w:t>,</w:t>
      </w:r>
    </w:p>
    <w:p w:rsidR="00043404" w:rsidRDefault="00043404" w:rsidP="0004340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 w:rsidRPr="00893B44">
        <w:rPr>
          <w:rFonts w:eastAsia="Calibri" w:cs="Arial"/>
          <w:szCs w:val="20"/>
        </w:rPr>
        <w:t>Stališče Nadzornega sveta Javnega sklada RS za podjetništvo</w:t>
      </w:r>
      <w:r>
        <w:rPr>
          <w:rFonts w:eastAsia="Calibri" w:cs="Arial"/>
          <w:szCs w:val="20"/>
        </w:rPr>
        <w:t>,</w:t>
      </w:r>
    </w:p>
    <w:p w:rsidR="00043404" w:rsidRPr="005771EE" w:rsidRDefault="004E718D" w:rsidP="007065D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 w:rsidRPr="005771EE">
        <w:rPr>
          <w:rFonts w:eastAsia="Calibri" w:cs="Arial"/>
          <w:szCs w:val="20"/>
        </w:rPr>
        <w:t xml:space="preserve">FINANČNI SPORAZUM za izvajanje finančnega instrumenta »EKP Mikroposojila za MSP 2 (2014-2020)/COVID-19 za kohezijsko regijo Vzhodna Slovenija«; </w:t>
      </w:r>
      <w:r w:rsidR="00043404" w:rsidRPr="005771EE">
        <w:rPr>
          <w:rFonts w:eastAsia="Calibri" w:cs="Arial"/>
          <w:szCs w:val="20"/>
        </w:rPr>
        <w:t xml:space="preserve">št. </w:t>
      </w:r>
      <w:r w:rsidR="005771EE" w:rsidRPr="005771EE">
        <w:rPr>
          <w:rFonts w:eastAsia="Calibri" w:cs="Arial"/>
          <w:szCs w:val="20"/>
        </w:rPr>
        <w:t>50-66111/20</w:t>
      </w:r>
      <w:r w:rsidR="00043404" w:rsidRPr="005771EE">
        <w:rPr>
          <w:rFonts w:eastAsia="Calibri" w:cs="Arial"/>
          <w:szCs w:val="20"/>
        </w:rPr>
        <w:t>,</w:t>
      </w:r>
    </w:p>
    <w:p w:rsidR="00043404" w:rsidRPr="005771EE" w:rsidRDefault="004E718D" w:rsidP="007065D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 w:rsidRPr="005771EE">
        <w:rPr>
          <w:rFonts w:eastAsia="Calibri" w:cs="Arial"/>
          <w:szCs w:val="20"/>
        </w:rPr>
        <w:t xml:space="preserve">FINANČNI SPORAZUM za izvajanje finančnega instrumenta »EKP Mikroposojila za MSP 2 (2014-2020)/COVID-19 za kohezijsko regijo Zahodna Slovenija«; </w:t>
      </w:r>
      <w:r w:rsidR="00043404" w:rsidRPr="005771EE">
        <w:rPr>
          <w:rFonts w:eastAsia="Calibri" w:cs="Arial"/>
          <w:szCs w:val="20"/>
        </w:rPr>
        <w:t xml:space="preserve">št. </w:t>
      </w:r>
      <w:r w:rsidR="005771EE" w:rsidRPr="005771EE">
        <w:rPr>
          <w:rFonts w:eastAsia="Calibri" w:cs="Arial"/>
          <w:szCs w:val="20"/>
        </w:rPr>
        <w:t>50-66121/20</w:t>
      </w:r>
      <w:r w:rsidR="00043404" w:rsidRPr="005771EE">
        <w:rPr>
          <w:rFonts w:eastAsia="Calibri" w:cs="Arial"/>
          <w:szCs w:val="20"/>
        </w:rPr>
        <w:t>.</w:t>
      </w:r>
    </w:p>
    <w:p w:rsidR="00043404" w:rsidRPr="008A2FD5" w:rsidRDefault="00043404" w:rsidP="00043404">
      <w:pPr>
        <w:pStyle w:val="Odstavekseznama"/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8A2FD5">
        <w:rPr>
          <w:rFonts w:ascii="Calibri" w:eastAsia="Calibri" w:hAnsi="Calibri"/>
          <w:sz w:val="22"/>
          <w:szCs w:val="22"/>
        </w:rPr>
        <w:br w:type="page"/>
      </w:r>
    </w:p>
    <w:p w:rsidR="00043404" w:rsidRPr="00461F30" w:rsidRDefault="00043404" w:rsidP="00043404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textAlignment w:val="baseline"/>
        <w:rPr>
          <w:rFonts w:cs="Arial"/>
          <w:b/>
          <w:szCs w:val="20"/>
          <w:lang w:eastAsia="sl-SI"/>
        </w:rPr>
      </w:pPr>
      <w:r w:rsidRPr="00461F30">
        <w:rPr>
          <w:rFonts w:cs="Arial"/>
          <w:b/>
          <w:szCs w:val="20"/>
          <w:lang w:eastAsia="sl-SI"/>
        </w:rPr>
        <w:lastRenderedPageBreak/>
        <w:t>OBRAZLOŽITEV</w:t>
      </w:r>
    </w:p>
    <w:p w:rsidR="00043404" w:rsidRDefault="00043404" w:rsidP="00043404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Ministrstvo za gospodarski razvoj in tehnologijo (v nadaljevanju: MGRT) je </w:t>
      </w:r>
      <w:r w:rsidR="00E75CD1">
        <w:rPr>
          <w:rFonts w:ascii="Tahoma" w:hAnsi="Tahoma" w:cs="Tahoma"/>
          <w:szCs w:val="20"/>
        </w:rPr>
        <w:t>30</w:t>
      </w:r>
      <w:r w:rsidR="00CA3DB7">
        <w:rPr>
          <w:rFonts w:ascii="Tahoma" w:hAnsi="Tahoma" w:cs="Tahoma"/>
          <w:szCs w:val="20"/>
        </w:rPr>
        <w:t>.9.</w:t>
      </w:r>
      <w:r w:rsidR="006159CD">
        <w:rPr>
          <w:rFonts w:ascii="Tahoma" w:hAnsi="Tahoma" w:cs="Tahoma"/>
          <w:szCs w:val="20"/>
        </w:rPr>
        <w:t>2020</w:t>
      </w:r>
      <w:r>
        <w:rPr>
          <w:rFonts w:ascii="Tahoma" w:hAnsi="Tahoma" w:cs="Tahoma"/>
          <w:szCs w:val="20"/>
        </w:rPr>
        <w:t xml:space="preserve"> sklenilo </w:t>
      </w:r>
      <w:r w:rsidRPr="00FB245C">
        <w:rPr>
          <w:rFonts w:ascii="Tahoma" w:hAnsi="Tahoma" w:cs="Tahoma"/>
          <w:szCs w:val="20"/>
        </w:rPr>
        <w:t xml:space="preserve">Sporazum o financiranju za operacijo »Finančni instrumenti </w:t>
      </w:r>
      <w:r w:rsidR="006159CD">
        <w:rPr>
          <w:rFonts w:ascii="Tahoma" w:hAnsi="Tahoma" w:cs="Tahoma"/>
          <w:szCs w:val="20"/>
        </w:rPr>
        <w:t xml:space="preserve">za blaženje posledic ekonomske krize zaradi epidemije </w:t>
      </w:r>
      <w:r w:rsidR="006159CD">
        <w:rPr>
          <w:rFonts w:eastAsia="Calibri" w:cs="Arial"/>
          <w:szCs w:val="20"/>
        </w:rPr>
        <w:t>COVID-19</w:t>
      </w:r>
      <w:r w:rsidRPr="00FB245C">
        <w:rPr>
          <w:rFonts w:ascii="Tahoma" w:hAnsi="Tahoma" w:cs="Tahoma"/>
          <w:szCs w:val="20"/>
        </w:rPr>
        <w:t>«</w:t>
      </w:r>
      <w:r w:rsidR="006159CD">
        <w:rPr>
          <w:rFonts w:ascii="Tahoma" w:hAnsi="Tahoma" w:cs="Tahoma"/>
          <w:szCs w:val="20"/>
        </w:rPr>
        <w:t xml:space="preserve"> s</w:t>
      </w:r>
      <w:r w:rsidRPr="00FB245C">
        <w:rPr>
          <w:rFonts w:ascii="Tahoma" w:hAnsi="Tahoma" w:cs="Tahoma"/>
          <w:szCs w:val="20"/>
        </w:rPr>
        <w:t xml:space="preserve"> </w:t>
      </w:r>
      <w:r w:rsidR="006159CD">
        <w:rPr>
          <w:rFonts w:cs="Arial"/>
          <w:szCs w:val="20"/>
          <w:lang w:eastAsia="sl-SI"/>
        </w:rPr>
        <w:t>SID – Slovensko</w:t>
      </w:r>
      <w:r w:rsidRPr="00461F30">
        <w:rPr>
          <w:rFonts w:cs="Arial"/>
          <w:szCs w:val="20"/>
          <w:lang w:eastAsia="sl-SI"/>
        </w:rPr>
        <w:t xml:space="preserve"> izvozn</w:t>
      </w:r>
      <w:r w:rsidR="006159CD">
        <w:rPr>
          <w:rFonts w:cs="Arial"/>
          <w:szCs w:val="20"/>
          <w:lang w:eastAsia="sl-SI"/>
        </w:rPr>
        <w:t>o</w:t>
      </w:r>
      <w:r w:rsidRPr="00461F30">
        <w:rPr>
          <w:rFonts w:cs="Arial"/>
          <w:szCs w:val="20"/>
          <w:lang w:eastAsia="sl-SI"/>
        </w:rPr>
        <w:t xml:space="preserve"> in razvojn</w:t>
      </w:r>
      <w:r w:rsidR="006159CD">
        <w:rPr>
          <w:rFonts w:cs="Arial"/>
          <w:szCs w:val="20"/>
          <w:lang w:eastAsia="sl-SI"/>
        </w:rPr>
        <w:t>o banko</w:t>
      </w:r>
      <w:r w:rsidRPr="00461F30">
        <w:rPr>
          <w:rFonts w:cs="Arial"/>
          <w:szCs w:val="20"/>
          <w:lang w:eastAsia="sl-SI"/>
        </w:rPr>
        <w:t>, d.d</w:t>
      </w:r>
      <w:r>
        <w:rPr>
          <w:rFonts w:cs="Arial"/>
          <w:szCs w:val="20"/>
          <w:lang w:eastAsia="sl-SI"/>
        </w:rPr>
        <w:t>.</w:t>
      </w:r>
      <w:r w:rsidR="006159CD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Ljubljana (v nadaljevanju</w:t>
      </w:r>
      <w:r w:rsidR="006159CD">
        <w:rPr>
          <w:rFonts w:cs="Arial"/>
          <w:szCs w:val="20"/>
          <w:lang w:eastAsia="sl-SI"/>
        </w:rPr>
        <w:t>:</w:t>
      </w:r>
      <w:r>
        <w:rPr>
          <w:rFonts w:cs="Arial"/>
          <w:szCs w:val="20"/>
          <w:lang w:eastAsia="sl-SI"/>
        </w:rPr>
        <w:t xml:space="preserve"> SID banka), </w:t>
      </w:r>
      <w:r>
        <w:rPr>
          <w:rFonts w:ascii="Tahoma" w:hAnsi="Tahoma" w:cs="Tahoma"/>
          <w:szCs w:val="20"/>
        </w:rPr>
        <w:t xml:space="preserve">ki deluje kot upravljavec Sklada skladov </w:t>
      </w:r>
      <w:r w:rsidR="006159CD">
        <w:rPr>
          <w:rFonts w:eastAsia="Calibri" w:cs="Arial"/>
          <w:szCs w:val="20"/>
        </w:rPr>
        <w:t xml:space="preserve">COVID-19 </w:t>
      </w:r>
      <w:r>
        <w:rPr>
          <w:rFonts w:ascii="Tahoma" w:hAnsi="Tahoma" w:cs="Tahoma"/>
          <w:szCs w:val="20"/>
        </w:rPr>
        <w:t>za finančne instrumente</w:t>
      </w:r>
      <w:r w:rsidR="006159CD">
        <w:rPr>
          <w:rFonts w:ascii="Tahoma" w:hAnsi="Tahoma" w:cs="Tahoma"/>
          <w:szCs w:val="20"/>
        </w:rPr>
        <w:t xml:space="preserve"> </w:t>
      </w:r>
      <w:r w:rsidR="006159CD">
        <w:rPr>
          <w:rFonts w:eastAsia="Calibri" w:cs="Arial"/>
          <w:szCs w:val="20"/>
        </w:rPr>
        <w:t>COVID-19</w:t>
      </w:r>
      <w:r>
        <w:rPr>
          <w:rFonts w:ascii="Tahoma" w:hAnsi="Tahoma" w:cs="Tahoma"/>
          <w:szCs w:val="20"/>
        </w:rPr>
        <w:t xml:space="preserve">, financirane iz sredstev evropske kohezijske politike. MGRT v Sklad skladov </w:t>
      </w:r>
      <w:r w:rsidR="006159CD">
        <w:rPr>
          <w:rFonts w:eastAsia="Calibri" w:cs="Arial"/>
          <w:szCs w:val="20"/>
        </w:rPr>
        <w:t xml:space="preserve">COVID-19 </w:t>
      </w:r>
      <w:r>
        <w:rPr>
          <w:rFonts w:ascii="Tahoma" w:hAnsi="Tahoma" w:cs="Tahoma"/>
          <w:szCs w:val="20"/>
        </w:rPr>
        <w:t>izved</w:t>
      </w:r>
      <w:r w:rsidR="007A5422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 xml:space="preserve"> vplačilo prve tranše v višini </w:t>
      </w:r>
      <w:r w:rsidR="006159CD">
        <w:rPr>
          <w:rFonts w:ascii="Tahoma" w:hAnsi="Tahoma" w:cs="Tahoma"/>
          <w:szCs w:val="20"/>
        </w:rPr>
        <w:t>16</w:t>
      </w:r>
      <w:r>
        <w:rPr>
          <w:rFonts w:ascii="Tahoma" w:hAnsi="Tahoma" w:cs="Tahoma"/>
          <w:szCs w:val="20"/>
        </w:rPr>
        <w:t xml:space="preserve">,25 mio EUR za izvajanje različnih finančnih instrumentov na </w:t>
      </w:r>
      <w:r w:rsidR="006159CD">
        <w:rPr>
          <w:rFonts w:ascii="Tahoma" w:hAnsi="Tahoma" w:cs="Tahoma"/>
          <w:szCs w:val="20"/>
        </w:rPr>
        <w:t>dveh</w:t>
      </w:r>
      <w:r>
        <w:rPr>
          <w:rFonts w:ascii="Tahoma" w:hAnsi="Tahoma" w:cs="Tahoma"/>
          <w:szCs w:val="20"/>
        </w:rPr>
        <w:t xml:space="preserve"> področjih: </w:t>
      </w:r>
      <w:r w:rsidR="0045137B">
        <w:rPr>
          <w:rFonts w:ascii="Tahoma" w:hAnsi="Tahoma" w:cs="Tahoma"/>
          <w:szCs w:val="20"/>
        </w:rPr>
        <w:t xml:space="preserve">mikro, </w:t>
      </w:r>
      <w:r w:rsidR="006159CD">
        <w:rPr>
          <w:rFonts w:ascii="Tahoma" w:hAnsi="Tahoma" w:cs="Tahoma"/>
          <w:szCs w:val="20"/>
        </w:rPr>
        <w:t>mala in srednje velika podjetja ter raziskave, razvoj in inovacije</w:t>
      </w:r>
      <w:r>
        <w:rPr>
          <w:rFonts w:ascii="Tahoma" w:hAnsi="Tahoma" w:cs="Tahoma"/>
          <w:szCs w:val="20"/>
        </w:rPr>
        <w:t>.</w:t>
      </w:r>
    </w:p>
    <w:p w:rsidR="00043404" w:rsidRDefault="00043404" w:rsidP="00043404">
      <w:pPr>
        <w:jc w:val="both"/>
        <w:rPr>
          <w:rFonts w:ascii="Tahoma" w:hAnsi="Tahoma" w:cs="Tahoma"/>
          <w:szCs w:val="20"/>
        </w:rPr>
      </w:pPr>
    </w:p>
    <w:p w:rsidR="00043404" w:rsidRDefault="00043404" w:rsidP="00043404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SID banka  je skladno s sporazumom izvedla postopke izbora finančnih posrednikov, med drugim tudi »inhouse« postopek javnega naročanja  za izvajalca  mikrokreditov</w:t>
      </w:r>
      <w:r w:rsidR="00C26883">
        <w:rPr>
          <w:rFonts w:ascii="Tahoma" w:hAnsi="Tahoma" w:cs="Tahoma"/>
          <w:szCs w:val="20"/>
        </w:rPr>
        <w:t xml:space="preserve"> za MSP </w:t>
      </w:r>
      <w:r w:rsidR="00C26883">
        <w:rPr>
          <w:rFonts w:eastAsia="Calibri" w:cs="Arial"/>
          <w:szCs w:val="20"/>
        </w:rPr>
        <w:t>COVID-19</w:t>
      </w:r>
      <w:r>
        <w:rPr>
          <w:rFonts w:ascii="Tahoma" w:hAnsi="Tahoma" w:cs="Tahoma"/>
          <w:szCs w:val="20"/>
        </w:rPr>
        <w:t xml:space="preserve">. Kot izvajalca je izbrala </w:t>
      </w:r>
      <w:r w:rsidRPr="00FB245C">
        <w:rPr>
          <w:rFonts w:ascii="Tahoma" w:hAnsi="Tahoma" w:cs="Tahoma"/>
          <w:szCs w:val="20"/>
        </w:rPr>
        <w:t>Javni sklad RS za podjetništvo (v nadaljevanju: Sklad)</w:t>
      </w:r>
      <w:r>
        <w:rPr>
          <w:rFonts w:ascii="Tahoma" w:hAnsi="Tahoma" w:cs="Tahoma"/>
          <w:szCs w:val="20"/>
        </w:rPr>
        <w:t>, s katerim je dolžna skleniti finančni sporazum za izvedbo finančnega instrumenta</w:t>
      </w:r>
      <w:r w:rsidR="00C26883">
        <w:rPr>
          <w:rFonts w:ascii="Tahoma" w:hAnsi="Tahoma" w:cs="Tahoma"/>
          <w:szCs w:val="20"/>
        </w:rPr>
        <w:t xml:space="preserve"> </w:t>
      </w:r>
      <w:r w:rsidR="00C26883">
        <w:rPr>
          <w:rFonts w:eastAsia="Calibri" w:cs="Arial"/>
          <w:szCs w:val="20"/>
        </w:rPr>
        <w:t>COVID-19</w:t>
      </w:r>
      <w:r>
        <w:rPr>
          <w:rFonts w:ascii="Tahoma" w:hAnsi="Tahoma" w:cs="Tahoma"/>
          <w:szCs w:val="20"/>
        </w:rPr>
        <w:t>.</w:t>
      </w:r>
    </w:p>
    <w:p w:rsidR="00043404" w:rsidRPr="008B6169" w:rsidRDefault="00043404" w:rsidP="00043404">
      <w:pPr>
        <w:jc w:val="both"/>
        <w:rPr>
          <w:rFonts w:ascii="Tahoma" w:hAnsi="Tahoma" w:cs="Tahoma"/>
          <w:szCs w:val="20"/>
        </w:rPr>
      </w:pPr>
    </w:p>
    <w:p w:rsidR="00043404" w:rsidRPr="00461F30" w:rsidRDefault="00043404" w:rsidP="00043404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Sklad</w:t>
      </w:r>
      <w:r w:rsidRPr="00461F30">
        <w:rPr>
          <w:rFonts w:cs="Arial"/>
          <w:szCs w:val="20"/>
          <w:lang w:eastAsia="sl-SI"/>
        </w:rPr>
        <w:t xml:space="preserve"> in </w:t>
      </w:r>
      <w:r>
        <w:rPr>
          <w:rFonts w:cs="Arial"/>
          <w:szCs w:val="20"/>
          <w:lang w:eastAsia="sl-SI"/>
        </w:rPr>
        <w:t>SID banka</w:t>
      </w:r>
      <w:r w:rsidRPr="00461F30">
        <w:rPr>
          <w:rFonts w:cs="Arial"/>
          <w:szCs w:val="20"/>
          <w:lang w:eastAsia="sl-SI"/>
        </w:rPr>
        <w:t xml:space="preserve"> sta v drugi polovici leta </w:t>
      </w:r>
      <w:r w:rsidR="00C26883">
        <w:rPr>
          <w:rFonts w:cs="Arial"/>
          <w:szCs w:val="20"/>
          <w:lang w:eastAsia="sl-SI"/>
        </w:rPr>
        <w:t>2020</w:t>
      </w:r>
      <w:r w:rsidRPr="00461F30">
        <w:rPr>
          <w:rFonts w:cs="Arial"/>
          <w:szCs w:val="20"/>
          <w:lang w:eastAsia="sl-SI"/>
        </w:rPr>
        <w:t xml:space="preserve"> izvajal</w:t>
      </w:r>
      <w:r>
        <w:rPr>
          <w:rFonts w:cs="Arial"/>
          <w:szCs w:val="20"/>
          <w:lang w:eastAsia="sl-SI"/>
        </w:rPr>
        <w:t>a</w:t>
      </w:r>
      <w:r w:rsidRPr="00461F30">
        <w:rPr>
          <w:rFonts w:cs="Arial"/>
          <w:szCs w:val="20"/>
          <w:lang w:eastAsia="sl-SI"/>
        </w:rPr>
        <w:t xml:space="preserve"> razgovore in ustrezne postopke v zvezi z izvajanjem linije mikrokreditov </w:t>
      </w:r>
      <w:r w:rsidR="00C26883">
        <w:rPr>
          <w:rFonts w:cs="Arial"/>
          <w:szCs w:val="20"/>
          <w:lang w:eastAsia="sl-SI"/>
        </w:rPr>
        <w:t xml:space="preserve">za MSP </w:t>
      </w:r>
      <w:r w:rsidR="00C26883">
        <w:rPr>
          <w:rFonts w:eastAsia="Calibri" w:cs="Arial"/>
          <w:szCs w:val="20"/>
        </w:rPr>
        <w:t xml:space="preserve">COVID-19 </w:t>
      </w:r>
      <w:r w:rsidRPr="00461F30">
        <w:rPr>
          <w:rFonts w:cs="Arial"/>
          <w:szCs w:val="20"/>
          <w:lang w:eastAsia="sl-SI"/>
        </w:rPr>
        <w:t>s prispevkom Evropskih kohezijskih sreds</w:t>
      </w:r>
      <w:r>
        <w:rPr>
          <w:rFonts w:cs="Arial"/>
          <w:szCs w:val="20"/>
          <w:lang w:eastAsia="sl-SI"/>
        </w:rPr>
        <w:t>tev (v nadaljevanju EKP) preko s</w:t>
      </w:r>
      <w:r w:rsidR="00C26883">
        <w:rPr>
          <w:rFonts w:cs="Arial"/>
          <w:szCs w:val="20"/>
          <w:lang w:eastAsia="sl-SI"/>
        </w:rPr>
        <w:t xml:space="preserve">klada skladov </w:t>
      </w:r>
      <w:r w:rsidR="00C26883">
        <w:rPr>
          <w:rFonts w:eastAsia="Calibri" w:cs="Arial"/>
          <w:szCs w:val="20"/>
        </w:rPr>
        <w:t>COVID-19</w:t>
      </w:r>
      <w:r w:rsidR="00C26883">
        <w:rPr>
          <w:rFonts w:cs="Arial"/>
          <w:szCs w:val="20"/>
          <w:lang w:eastAsia="sl-SI"/>
        </w:rPr>
        <w:t>.</w:t>
      </w:r>
    </w:p>
    <w:p w:rsidR="00043404" w:rsidRPr="00461F30" w:rsidRDefault="00043404" w:rsidP="00043404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1F30">
        <w:rPr>
          <w:rFonts w:cs="Arial"/>
          <w:szCs w:val="20"/>
          <w:lang w:eastAsia="sl-SI"/>
        </w:rPr>
        <w:t>Postopek pogajanj oz. izbor Sklada, kot finan</w:t>
      </w:r>
      <w:r w:rsidR="00C313E2">
        <w:rPr>
          <w:rFonts w:cs="Arial"/>
          <w:szCs w:val="20"/>
          <w:lang w:eastAsia="sl-SI"/>
        </w:rPr>
        <w:t xml:space="preserve">čnega posrednika po principu </w:t>
      </w:r>
      <w:r w:rsidR="00B96873">
        <w:rPr>
          <w:rFonts w:cs="Arial"/>
          <w:szCs w:val="20"/>
          <w:lang w:eastAsia="sl-SI"/>
        </w:rPr>
        <w:t>»</w:t>
      </w:r>
      <w:r w:rsidR="00C313E2">
        <w:rPr>
          <w:rFonts w:cs="Arial"/>
          <w:szCs w:val="20"/>
          <w:lang w:eastAsia="sl-SI"/>
        </w:rPr>
        <w:t>in</w:t>
      </w:r>
      <w:r w:rsidRPr="00461F30">
        <w:rPr>
          <w:rFonts w:cs="Arial"/>
          <w:szCs w:val="20"/>
          <w:lang w:eastAsia="sl-SI"/>
        </w:rPr>
        <w:t>house</w:t>
      </w:r>
      <w:r w:rsidR="00B96873">
        <w:rPr>
          <w:rFonts w:cs="Arial"/>
          <w:szCs w:val="20"/>
          <w:lang w:eastAsia="sl-SI"/>
        </w:rPr>
        <w:t>«</w:t>
      </w:r>
      <w:r w:rsidRPr="00461F30">
        <w:rPr>
          <w:rFonts w:cs="Arial"/>
          <w:szCs w:val="20"/>
          <w:lang w:eastAsia="sl-SI"/>
        </w:rPr>
        <w:t xml:space="preserve"> institucije, je bil časovno vezan na zaključitev konkurenčnega postopka izbora SID banke glede komercialnih finančnih posrednikov oz. bank in hranilnic, ki bi prav tako</w:t>
      </w:r>
      <w:r w:rsidR="00C26883">
        <w:rPr>
          <w:rFonts w:cs="Arial"/>
          <w:szCs w:val="20"/>
          <w:lang w:eastAsia="sl-SI"/>
        </w:rPr>
        <w:t xml:space="preserve"> izvajali linijo mikrokreditov.</w:t>
      </w:r>
    </w:p>
    <w:p w:rsidR="00043404" w:rsidRDefault="00043404" w:rsidP="00043404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1F30">
        <w:rPr>
          <w:rFonts w:cs="Arial"/>
          <w:szCs w:val="20"/>
          <w:lang w:eastAsia="sl-SI"/>
        </w:rPr>
        <w:t xml:space="preserve">Na podlagi izvedenega postopka in pogajanj sta Sklad in SID banka uskladila predlog </w:t>
      </w:r>
      <w:r w:rsidR="00C313E2" w:rsidRPr="00ED64C7">
        <w:rPr>
          <w:rFonts w:eastAsia="Calibri" w:cs="Arial"/>
          <w:szCs w:val="20"/>
        </w:rPr>
        <w:t>finančn</w:t>
      </w:r>
      <w:r w:rsidR="00C313E2">
        <w:rPr>
          <w:rFonts w:eastAsia="Calibri" w:cs="Arial"/>
          <w:szCs w:val="20"/>
        </w:rPr>
        <w:t>ega</w:t>
      </w:r>
      <w:r w:rsidR="00C313E2" w:rsidRPr="00ED64C7">
        <w:rPr>
          <w:rFonts w:eastAsia="Calibri" w:cs="Arial"/>
          <w:szCs w:val="20"/>
        </w:rPr>
        <w:t xml:space="preserve"> sporazum</w:t>
      </w:r>
      <w:r w:rsidR="00C313E2">
        <w:rPr>
          <w:rFonts w:eastAsia="Calibri" w:cs="Arial"/>
          <w:szCs w:val="20"/>
        </w:rPr>
        <w:t>a</w:t>
      </w:r>
      <w:r w:rsidR="00C313E2" w:rsidRPr="00ED64C7">
        <w:rPr>
          <w:rFonts w:eastAsia="Calibri" w:cs="Arial"/>
          <w:szCs w:val="20"/>
        </w:rPr>
        <w:t xml:space="preserve"> za izvajanje finančnega instrumenta »</w:t>
      </w:r>
      <w:r w:rsidR="00C313E2" w:rsidRPr="007065DD">
        <w:rPr>
          <w:rFonts w:eastAsia="Calibri" w:cs="Arial"/>
          <w:szCs w:val="20"/>
        </w:rPr>
        <w:t>EKP Mikroposojila za MSP 2 (2014-2020)/COVID-19</w:t>
      </w:r>
      <w:r w:rsidRPr="00461F30">
        <w:rPr>
          <w:rFonts w:cs="Arial"/>
          <w:szCs w:val="20"/>
          <w:lang w:eastAsia="sl-SI"/>
        </w:rPr>
        <w:t>« (v nadaljevanju</w:t>
      </w:r>
      <w:r w:rsidR="00C313E2">
        <w:rPr>
          <w:rFonts w:cs="Arial"/>
          <w:szCs w:val="20"/>
          <w:lang w:eastAsia="sl-SI"/>
        </w:rPr>
        <w:t xml:space="preserve">: </w:t>
      </w:r>
      <w:r w:rsidRPr="00461F30">
        <w:rPr>
          <w:rFonts w:cs="Arial"/>
          <w:szCs w:val="20"/>
          <w:lang w:eastAsia="sl-SI"/>
        </w:rPr>
        <w:t>Sporazum). Ta p</w:t>
      </w:r>
      <w:r w:rsidR="00C26883">
        <w:rPr>
          <w:rFonts w:cs="Arial"/>
          <w:szCs w:val="20"/>
          <w:lang w:eastAsia="sl-SI"/>
        </w:rPr>
        <w:t>redvideva sodelovanj</w:t>
      </w:r>
      <w:r w:rsidR="007C1C0E">
        <w:rPr>
          <w:rFonts w:cs="Arial"/>
          <w:szCs w:val="20"/>
          <w:lang w:eastAsia="sl-SI"/>
        </w:rPr>
        <w:t>e</w:t>
      </w:r>
      <w:r w:rsidR="00C26883">
        <w:rPr>
          <w:rFonts w:cs="Arial"/>
          <w:szCs w:val="20"/>
          <w:lang w:eastAsia="sl-SI"/>
        </w:rPr>
        <w:t xml:space="preserve"> s</w:t>
      </w:r>
      <w:r w:rsidRPr="00461F30">
        <w:rPr>
          <w:rFonts w:cs="Arial"/>
          <w:szCs w:val="20"/>
          <w:lang w:eastAsia="sl-SI"/>
        </w:rPr>
        <w:t xml:space="preserve"> </w:t>
      </w:r>
      <w:r w:rsidR="00C313E2">
        <w:rPr>
          <w:rFonts w:cs="Arial"/>
          <w:szCs w:val="20"/>
          <w:lang w:eastAsia="sl-SI"/>
        </w:rPr>
        <w:t>37,288</w:t>
      </w:r>
      <w:r w:rsidRPr="00461F30">
        <w:rPr>
          <w:rFonts w:cs="Arial"/>
          <w:szCs w:val="20"/>
          <w:lang w:eastAsia="sl-SI"/>
        </w:rPr>
        <w:t xml:space="preserve"> mio EUR prispevka Sklada skladov</w:t>
      </w:r>
      <w:r w:rsidR="007C1C0E">
        <w:rPr>
          <w:rFonts w:cs="Arial"/>
          <w:szCs w:val="20"/>
          <w:lang w:eastAsia="sl-SI"/>
        </w:rPr>
        <w:t>.</w:t>
      </w:r>
      <w:r w:rsidRPr="00461F30">
        <w:rPr>
          <w:rFonts w:cs="Arial"/>
          <w:szCs w:val="20"/>
          <w:lang w:eastAsia="sl-SI"/>
        </w:rPr>
        <w:t xml:space="preserve"> </w:t>
      </w:r>
    </w:p>
    <w:p w:rsidR="00043404" w:rsidRPr="00461F30" w:rsidRDefault="00043404" w:rsidP="00043404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1F30">
        <w:rPr>
          <w:rFonts w:cs="Arial"/>
          <w:szCs w:val="20"/>
          <w:lang w:eastAsia="sl-SI"/>
        </w:rPr>
        <w:t xml:space="preserve">V izvedbeni obliki in skladno z delitvijo sredstev EKP po regijah v tej finančni perspektivi se Sporazum podpisuje ločeno za </w:t>
      </w:r>
      <w:r>
        <w:rPr>
          <w:rFonts w:cs="Arial"/>
          <w:szCs w:val="20"/>
          <w:lang w:eastAsia="sl-SI"/>
        </w:rPr>
        <w:t>kohezijsko regijo v</w:t>
      </w:r>
      <w:r w:rsidRPr="00461F30">
        <w:rPr>
          <w:rFonts w:cs="Arial"/>
          <w:szCs w:val="20"/>
          <w:lang w:eastAsia="sl-SI"/>
        </w:rPr>
        <w:t>zhodn</w:t>
      </w:r>
      <w:r>
        <w:rPr>
          <w:rFonts w:cs="Arial"/>
          <w:szCs w:val="20"/>
          <w:lang w:eastAsia="sl-SI"/>
        </w:rPr>
        <w:t>a Slovenija</w:t>
      </w:r>
      <w:r w:rsidRPr="00461F30">
        <w:rPr>
          <w:rFonts w:cs="Arial"/>
          <w:szCs w:val="20"/>
          <w:lang w:eastAsia="sl-SI"/>
        </w:rPr>
        <w:t xml:space="preserve"> in </w:t>
      </w:r>
      <w:r>
        <w:rPr>
          <w:rFonts w:cs="Arial"/>
          <w:szCs w:val="20"/>
          <w:lang w:eastAsia="sl-SI"/>
        </w:rPr>
        <w:t xml:space="preserve">kohezijsko </w:t>
      </w:r>
      <w:r w:rsidRPr="00461F30">
        <w:rPr>
          <w:rFonts w:cs="Arial"/>
          <w:szCs w:val="20"/>
          <w:lang w:eastAsia="sl-SI"/>
        </w:rPr>
        <w:t>regijo Zahodn</w:t>
      </w:r>
      <w:r>
        <w:rPr>
          <w:rFonts w:cs="Arial"/>
          <w:szCs w:val="20"/>
          <w:lang w:eastAsia="sl-SI"/>
        </w:rPr>
        <w:t>a Slovenija</w:t>
      </w:r>
      <w:r w:rsidRPr="00461F30">
        <w:rPr>
          <w:rFonts w:cs="Arial"/>
          <w:szCs w:val="20"/>
          <w:lang w:eastAsia="sl-SI"/>
        </w:rPr>
        <w:t xml:space="preserve"> RS.</w:t>
      </w:r>
    </w:p>
    <w:p w:rsidR="00646E58" w:rsidRPr="00646E58" w:rsidRDefault="00043404" w:rsidP="00646E58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C313E2">
        <w:rPr>
          <w:rFonts w:cs="Arial"/>
          <w:szCs w:val="20"/>
          <w:lang w:eastAsia="sl-SI"/>
        </w:rPr>
        <w:t xml:space="preserve">Za veljavnost sporazumov mora skladno z drugim odstavkom 9. člena Zakonom o javnih skladih (Uradni list RS, št. </w:t>
      </w:r>
      <w:r w:rsidR="00C24B08" w:rsidRPr="00D32AD1">
        <w:rPr>
          <w:rFonts w:cs="Arial"/>
          <w:szCs w:val="20"/>
          <w:lang w:eastAsia="sl-SI"/>
        </w:rPr>
        <w:t>77/08, 8/10 – ZSKZ-B in 61/20 – ZDLGPE</w:t>
      </w:r>
      <w:r w:rsidRPr="00C313E2">
        <w:rPr>
          <w:rFonts w:cs="Arial"/>
          <w:szCs w:val="20"/>
          <w:lang w:eastAsia="sl-SI"/>
        </w:rPr>
        <w:t>), k sporazumu, s katerim sprejme Sklad v upravljanje premoženje od druge osebe, dati ustanovitelj Sklada</w:t>
      </w:r>
      <w:r w:rsidR="00C24B08" w:rsidRPr="00C313E2">
        <w:rPr>
          <w:rFonts w:cs="Arial"/>
          <w:szCs w:val="20"/>
          <w:lang w:eastAsia="sl-SI"/>
        </w:rPr>
        <w:t>,</w:t>
      </w:r>
      <w:r w:rsidRPr="00C313E2">
        <w:rPr>
          <w:rFonts w:cs="Arial"/>
          <w:szCs w:val="20"/>
          <w:lang w:eastAsia="sl-SI"/>
        </w:rPr>
        <w:t xml:space="preserve"> to je Vlada RS</w:t>
      </w:r>
      <w:r w:rsidR="00C24B08" w:rsidRPr="00C313E2">
        <w:rPr>
          <w:rFonts w:cs="Arial"/>
          <w:szCs w:val="20"/>
          <w:lang w:eastAsia="sl-SI"/>
        </w:rPr>
        <w:t xml:space="preserve">, </w:t>
      </w:r>
      <w:r w:rsidRPr="00C313E2">
        <w:rPr>
          <w:rFonts w:cs="Arial"/>
          <w:szCs w:val="20"/>
          <w:lang w:eastAsia="sl-SI"/>
        </w:rPr>
        <w:t>soglasje.</w:t>
      </w:r>
    </w:p>
    <w:p w:rsidR="00043404" w:rsidRPr="00C313E2" w:rsidRDefault="00043404" w:rsidP="00C313E2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C313E2">
        <w:rPr>
          <w:rFonts w:cs="Arial"/>
          <w:szCs w:val="20"/>
          <w:lang w:eastAsia="sl-SI"/>
        </w:rPr>
        <w:br w:type="page"/>
      </w:r>
    </w:p>
    <w:p w:rsidR="00043404" w:rsidRDefault="00043404" w:rsidP="00043404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 w:rsidRPr="00F55555">
        <w:rPr>
          <w:rFonts w:eastAsia="Calibri" w:cs="Arial"/>
          <w:b/>
          <w:szCs w:val="20"/>
        </w:rPr>
        <w:lastRenderedPageBreak/>
        <w:t>Izvleček sklepa Nadzornega sveta Javnega sklada RS za podjetništvo</w:t>
      </w:r>
    </w:p>
    <w:p w:rsidR="005E045F" w:rsidRDefault="00AF2800">
      <w:pPr>
        <w:spacing w:after="160" w:line="259" w:lineRule="auto"/>
        <w:rPr>
          <w:rFonts w:eastAsia="Calibri" w:cs="Arial"/>
          <w:b/>
          <w:szCs w:val="20"/>
        </w:rPr>
      </w:pPr>
      <w:r>
        <w:rPr>
          <w:noProof/>
          <w:lang w:eastAsia="sl-SI"/>
        </w:rPr>
        <w:drawing>
          <wp:inline distT="0" distB="0" distL="0" distR="0" wp14:anchorId="11C7B788" wp14:editId="308D299D">
            <wp:extent cx="5396230" cy="76727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73" w:rsidRDefault="00B96873">
      <w:pPr>
        <w:spacing w:after="160" w:line="259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br w:type="page"/>
      </w:r>
    </w:p>
    <w:p w:rsidR="00043404" w:rsidRDefault="00043404" w:rsidP="00043404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 w:rsidRPr="00B96873">
        <w:rPr>
          <w:rFonts w:eastAsia="Calibri" w:cs="Arial"/>
          <w:b/>
          <w:szCs w:val="20"/>
        </w:rPr>
        <w:lastRenderedPageBreak/>
        <w:t>Stališče Nadzornega sveta Javnega sklada RS za podjetništvo</w:t>
      </w:r>
    </w:p>
    <w:p w:rsidR="00043404" w:rsidRDefault="005E045F" w:rsidP="00043404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>
        <w:rPr>
          <w:noProof/>
          <w:lang w:eastAsia="sl-SI"/>
        </w:rPr>
        <w:drawing>
          <wp:inline distT="0" distB="0" distL="0" distR="0" wp14:anchorId="6DE86996" wp14:editId="18130164">
            <wp:extent cx="5396230" cy="71920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04" w:rsidRDefault="00043404" w:rsidP="00043404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:rsidR="00043404" w:rsidRDefault="00043404" w:rsidP="0004340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9F53A0" w:rsidRDefault="009F53A0"/>
    <w:sectPr w:rsidR="009F53A0" w:rsidSect="005969A3">
      <w:headerReference w:type="default" r:id="rId19"/>
      <w:headerReference w:type="first" r:id="rId20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7F" w:rsidRDefault="00A70C7F">
      <w:pPr>
        <w:spacing w:line="240" w:lineRule="auto"/>
      </w:pPr>
      <w:r>
        <w:separator/>
      </w:r>
    </w:p>
  </w:endnote>
  <w:endnote w:type="continuationSeparator" w:id="0">
    <w:p w:rsidR="00A70C7F" w:rsidRDefault="00A7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7F" w:rsidRDefault="00A70C7F">
      <w:pPr>
        <w:spacing w:line="240" w:lineRule="auto"/>
      </w:pPr>
      <w:r>
        <w:separator/>
      </w:r>
    </w:p>
  </w:footnote>
  <w:footnote w:type="continuationSeparator" w:id="0">
    <w:p w:rsidR="00A70C7F" w:rsidRDefault="00A70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04" w:rsidRPr="00110CBD" w:rsidRDefault="00A70C7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04" w:rsidRPr="008F3500" w:rsidRDefault="008C72F4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 w:val="60"/>
        <w:szCs w:val="60"/>
        <w:lang w:eastAsia="sl-SI"/>
      </w:rPr>
      <w:drawing>
        <wp:anchor distT="0" distB="0" distL="114300" distR="114300" simplePos="0" relativeHeight="251660288" behindDoc="0" locked="0" layoutInCell="1" allowOverlap="1" wp14:anchorId="1FD65880" wp14:editId="7D0DF971">
          <wp:simplePos x="0" y="0"/>
          <wp:positionH relativeFrom="column">
            <wp:posOffset>-470535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3" name="Slika 3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1C27672E" wp14:editId="2EADFE65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2FAF0" id="Line 1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jFwIAACgEAAAOAAAAZHJzL2Uyb0RvYy54bWysU9uO2yAQfa/Uf0C8J76sk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8D6E04" w:rsidRPr="00946C49" w:rsidRDefault="008C72F4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8D6E04" w:rsidRDefault="00A70C7F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8D6E04" w:rsidRPr="008F3500" w:rsidRDefault="008C72F4" w:rsidP="00872C0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</w:p>
  <w:p w:rsidR="008D6E04" w:rsidRPr="008F3500" w:rsidRDefault="008C72F4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:rsidR="008D6E04" w:rsidRPr="008F3500" w:rsidRDefault="008C72F4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</w:p>
  <w:p w:rsidR="008D6E04" w:rsidRPr="008F3500" w:rsidRDefault="00A70C7F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D6E04" w:rsidRPr="008F3500" w:rsidRDefault="008C72F4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D6E04" w:rsidRPr="008F3500" w:rsidRDefault="00A70C7F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734B"/>
    <w:multiLevelType w:val="hybridMultilevel"/>
    <w:tmpl w:val="F7865A9C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598"/>
    <w:multiLevelType w:val="hybridMultilevel"/>
    <w:tmpl w:val="ABE8645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4"/>
    <w:rsid w:val="00043404"/>
    <w:rsid w:val="000F0397"/>
    <w:rsid w:val="002A1E77"/>
    <w:rsid w:val="00336F39"/>
    <w:rsid w:val="0045137B"/>
    <w:rsid w:val="00454A4E"/>
    <w:rsid w:val="004814BC"/>
    <w:rsid w:val="004B47C9"/>
    <w:rsid w:val="004E718D"/>
    <w:rsid w:val="00560E52"/>
    <w:rsid w:val="005771EE"/>
    <w:rsid w:val="005E045F"/>
    <w:rsid w:val="006159CD"/>
    <w:rsid w:val="0062581D"/>
    <w:rsid w:val="00646E58"/>
    <w:rsid w:val="006A621C"/>
    <w:rsid w:val="006D4D2D"/>
    <w:rsid w:val="00701081"/>
    <w:rsid w:val="007065DD"/>
    <w:rsid w:val="00755F13"/>
    <w:rsid w:val="007A5422"/>
    <w:rsid w:val="007C1C0E"/>
    <w:rsid w:val="007C647A"/>
    <w:rsid w:val="008809A0"/>
    <w:rsid w:val="008A44FD"/>
    <w:rsid w:val="008B4B7D"/>
    <w:rsid w:val="008C72F4"/>
    <w:rsid w:val="00905B08"/>
    <w:rsid w:val="0091772F"/>
    <w:rsid w:val="009F53A0"/>
    <w:rsid w:val="00A70C7F"/>
    <w:rsid w:val="00AF2800"/>
    <w:rsid w:val="00B02452"/>
    <w:rsid w:val="00B96873"/>
    <w:rsid w:val="00BB2DA5"/>
    <w:rsid w:val="00C24B08"/>
    <w:rsid w:val="00C26883"/>
    <w:rsid w:val="00C313E2"/>
    <w:rsid w:val="00CA3DB7"/>
    <w:rsid w:val="00D32AD1"/>
    <w:rsid w:val="00D801D3"/>
    <w:rsid w:val="00E75CD1"/>
    <w:rsid w:val="00E80BA0"/>
    <w:rsid w:val="00ED3657"/>
    <w:rsid w:val="00F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E5F"/>
  <w15:chartTrackingRefBased/>
  <w15:docId w15:val="{662D6100-51D4-4F54-94FB-B60AC56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340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43404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43404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04340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43404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043404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qFormat/>
    <w:locked/>
    <w:rsid w:val="00043404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04340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911913-CF50-466C-9978-57DE4EC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Bugarin</dc:creator>
  <cp:keywords/>
  <dc:description/>
  <cp:lastModifiedBy>Martina Vehovec</cp:lastModifiedBy>
  <cp:revision>7</cp:revision>
  <dcterms:created xsi:type="dcterms:W3CDTF">2020-10-01T13:03:00Z</dcterms:created>
  <dcterms:modified xsi:type="dcterms:W3CDTF">2020-10-02T10:03:00Z</dcterms:modified>
</cp:coreProperties>
</file>