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470" w:rsidRPr="0040073D" w:rsidRDefault="001E5470" w:rsidP="001E5470">
      <w:pPr>
        <w:rPr>
          <w:rFonts w:eastAsia="Calibri" w:cs="Arial"/>
          <w:szCs w:val="20"/>
        </w:rPr>
      </w:pPr>
    </w:p>
    <w:p w:rsidR="007A7279" w:rsidRPr="0040073D" w:rsidRDefault="007A7279" w:rsidP="001E5470">
      <w:pPr>
        <w:rPr>
          <w:rFonts w:eastAsia="Calibri" w:cs="Arial"/>
          <w:szCs w:val="20"/>
        </w:rPr>
      </w:pPr>
    </w:p>
    <w:p w:rsidR="007A7279" w:rsidRPr="0040073D"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EA1BF1" w:rsidTr="00D47099">
        <w:trPr>
          <w:gridAfter w:val="2"/>
          <w:wAfter w:w="3067" w:type="dxa"/>
        </w:trPr>
        <w:tc>
          <w:tcPr>
            <w:tcW w:w="6096" w:type="dxa"/>
            <w:gridSpan w:val="2"/>
          </w:tcPr>
          <w:p w:rsidR="007A7279" w:rsidRPr="00EA1BF1" w:rsidRDefault="00A950BB" w:rsidP="006E4666">
            <w:pPr>
              <w:pStyle w:val="Neotevilenodstavek"/>
              <w:spacing w:before="0" w:after="0" w:line="260" w:lineRule="exact"/>
              <w:jc w:val="left"/>
              <w:rPr>
                <w:sz w:val="20"/>
                <w:szCs w:val="20"/>
              </w:rPr>
            </w:pPr>
            <w:r w:rsidRPr="00EA1BF1">
              <w:rPr>
                <w:sz w:val="20"/>
                <w:szCs w:val="20"/>
              </w:rPr>
              <w:t xml:space="preserve">Številka </w:t>
            </w:r>
            <w:r w:rsidR="00BD2137" w:rsidRPr="00EA1BF1">
              <w:rPr>
                <w:sz w:val="20"/>
                <w:szCs w:val="20"/>
              </w:rPr>
              <w:t>007-177/2021</w:t>
            </w:r>
            <w:r w:rsidR="00B55469" w:rsidRPr="00EA1BF1">
              <w:rPr>
                <w:sz w:val="20"/>
                <w:szCs w:val="20"/>
              </w:rPr>
              <w:t>/</w:t>
            </w:r>
            <w:r w:rsidR="00444048">
              <w:rPr>
                <w:sz w:val="20"/>
                <w:szCs w:val="20"/>
              </w:rPr>
              <w:t>21</w:t>
            </w:r>
          </w:p>
        </w:tc>
      </w:tr>
      <w:tr w:rsidR="007A7279" w:rsidRPr="00EA1BF1" w:rsidTr="00D47099">
        <w:trPr>
          <w:gridAfter w:val="2"/>
          <w:wAfter w:w="3067" w:type="dxa"/>
        </w:trPr>
        <w:tc>
          <w:tcPr>
            <w:tcW w:w="6096" w:type="dxa"/>
            <w:gridSpan w:val="2"/>
          </w:tcPr>
          <w:p w:rsidR="007A7279" w:rsidRPr="00EA1BF1" w:rsidRDefault="00A950BB" w:rsidP="00BA6D89">
            <w:pPr>
              <w:pStyle w:val="Neotevilenodstavek"/>
              <w:spacing w:before="0" w:after="0" w:line="260" w:lineRule="exact"/>
              <w:jc w:val="left"/>
              <w:rPr>
                <w:sz w:val="20"/>
                <w:szCs w:val="20"/>
              </w:rPr>
            </w:pPr>
            <w:r w:rsidRPr="00EA1BF1">
              <w:rPr>
                <w:sz w:val="20"/>
                <w:szCs w:val="20"/>
              </w:rPr>
              <w:t>Ljubljana,</w:t>
            </w:r>
            <w:r w:rsidR="00B55469" w:rsidRPr="00EA1BF1">
              <w:rPr>
                <w:sz w:val="20"/>
                <w:szCs w:val="20"/>
              </w:rPr>
              <w:t xml:space="preserve"> </w:t>
            </w:r>
            <w:r w:rsidR="00BB53C4" w:rsidRPr="00EA1BF1">
              <w:rPr>
                <w:sz w:val="20"/>
                <w:szCs w:val="20"/>
              </w:rPr>
              <w:t>2</w:t>
            </w:r>
            <w:r w:rsidR="00BA6D89">
              <w:rPr>
                <w:sz w:val="20"/>
                <w:szCs w:val="20"/>
              </w:rPr>
              <w:t>9</w:t>
            </w:r>
            <w:r w:rsidR="00B55469" w:rsidRPr="00EA1BF1">
              <w:rPr>
                <w:sz w:val="20"/>
                <w:szCs w:val="20"/>
              </w:rPr>
              <w:t xml:space="preserve">. </w:t>
            </w:r>
            <w:r w:rsidR="00EC6CFE" w:rsidRPr="00EA1BF1">
              <w:rPr>
                <w:sz w:val="20"/>
                <w:szCs w:val="20"/>
              </w:rPr>
              <w:t>11</w:t>
            </w:r>
            <w:r w:rsidR="00B55469" w:rsidRPr="00EA1BF1">
              <w:rPr>
                <w:sz w:val="20"/>
                <w:szCs w:val="20"/>
              </w:rPr>
              <w:t>. 2021</w:t>
            </w:r>
          </w:p>
        </w:tc>
      </w:tr>
      <w:tr w:rsidR="007A7279" w:rsidRPr="00EA1BF1" w:rsidTr="00D47099">
        <w:trPr>
          <w:gridAfter w:val="2"/>
          <w:wAfter w:w="3067" w:type="dxa"/>
        </w:trPr>
        <w:tc>
          <w:tcPr>
            <w:tcW w:w="6096" w:type="dxa"/>
            <w:gridSpan w:val="2"/>
          </w:tcPr>
          <w:p w:rsidR="007A7279" w:rsidRPr="00EA1BF1" w:rsidRDefault="00A950BB" w:rsidP="004C649F">
            <w:pPr>
              <w:pStyle w:val="Neotevilenodstavek"/>
              <w:spacing w:before="0" w:after="0" w:line="260" w:lineRule="exact"/>
              <w:jc w:val="left"/>
              <w:rPr>
                <w:sz w:val="20"/>
                <w:szCs w:val="20"/>
              </w:rPr>
            </w:pPr>
            <w:r w:rsidRPr="00EA1BF1">
              <w:rPr>
                <w:iCs/>
                <w:sz w:val="20"/>
                <w:szCs w:val="20"/>
              </w:rPr>
              <w:t>EVA</w:t>
            </w:r>
            <w:r w:rsidR="006D6811">
              <w:rPr>
                <w:iCs/>
                <w:sz w:val="20"/>
                <w:szCs w:val="20"/>
              </w:rPr>
              <w:t xml:space="preserve"> </w:t>
            </w:r>
            <w:r w:rsidRPr="00EA1BF1">
              <w:rPr>
                <w:iCs/>
                <w:sz w:val="20"/>
                <w:szCs w:val="20"/>
              </w:rPr>
              <w:t>2021-2330-0</w:t>
            </w:r>
            <w:r w:rsidR="004C649F" w:rsidRPr="00EA1BF1">
              <w:rPr>
                <w:iCs/>
                <w:sz w:val="20"/>
                <w:szCs w:val="20"/>
              </w:rPr>
              <w:t>116</w:t>
            </w:r>
          </w:p>
        </w:tc>
      </w:tr>
      <w:tr w:rsidR="007A7279" w:rsidRPr="00EA1BF1" w:rsidTr="00D47099">
        <w:trPr>
          <w:gridAfter w:val="2"/>
          <w:wAfter w:w="3067" w:type="dxa"/>
        </w:trPr>
        <w:tc>
          <w:tcPr>
            <w:tcW w:w="6096" w:type="dxa"/>
            <w:gridSpan w:val="2"/>
          </w:tcPr>
          <w:p w:rsidR="007A7279" w:rsidRPr="00EA1BF1" w:rsidRDefault="007A7279" w:rsidP="00D47099">
            <w:pPr>
              <w:rPr>
                <w:rFonts w:cs="Arial"/>
                <w:szCs w:val="20"/>
              </w:rPr>
            </w:pPr>
          </w:p>
          <w:p w:rsidR="007A7279" w:rsidRPr="00EA1BF1" w:rsidRDefault="007A7279" w:rsidP="00D47099">
            <w:pPr>
              <w:rPr>
                <w:rFonts w:cs="Arial"/>
                <w:szCs w:val="20"/>
              </w:rPr>
            </w:pPr>
            <w:r w:rsidRPr="00EA1BF1">
              <w:rPr>
                <w:rFonts w:cs="Arial"/>
                <w:szCs w:val="20"/>
              </w:rPr>
              <w:t>GENERALNI SEKRETARIAT VLADE REPUBLIKE SLOVENIJE</w:t>
            </w:r>
          </w:p>
          <w:p w:rsidR="007A7279" w:rsidRPr="00EA1BF1" w:rsidRDefault="001832FC" w:rsidP="00D47099">
            <w:pPr>
              <w:rPr>
                <w:rFonts w:cs="Arial"/>
                <w:szCs w:val="20"/>
              </w:rPr>
            </w:pPr>
            <w:hyperlink r:id="rId11" w:history="1">
              <w:r w:rsidR="007A7279" w:rsidRPr="00EA1BF1">
                <w:rPr>
                  <w:rStyle w:val="Hiperpovezava"/>
                  <w:rFonts w:cs="Arial"/>
                  <w:szCs w:val="20"/>
                </w:rPr>
                <w:t>Gp.gs@gov.si</w:t>
              </w:r>
            </w:hyperlink>
          </w:p>
          <w:p w:rsidR="007A7279" w:rsidRPr="00EA1BF1" w:rsidRDefault="007A7279" w:rsidP="00D47099">
            <w:pPr>
              <w:rPr>
                <w:rFonts w:cs="Arial"/>
                <w:szCs w:val="20"/>
              </w:rPr>
            </w:pPr>
          </w:p>
        </w:tc>
      </w:tr>
      <w:tr w:rsidR="007A7279" w:rsidRPr="00EA1BF1" w:rsidTr="00D47099">
        <w:tc>
          <w:tcPr>
            <w:tcW w:w="9163" w:type="dxa"/>
            <w:gridSpan w:val="4"/>
          </w:tcPr>
          <w:p w:rsidR="007A7279" w:rsidRPr="00EA1BF1" w:rsidRDefault="00503779" w:rsidP="00BA6D89">
            <w:pPr>
              <w:pStyle w:val="Naslovpredpisa"/>
              <w:jc w:val="both"/>
              <w:rPr>
                <w:sz w:val="20"/>
                <w:szCs w:val="20"/>
              </w:rPr>
            </w:pPr>
            <w:r w:rsidRPr="00EA1BF1">
              <w:rPr>
                <w:sz w:val="20"/>
                <w:szCs w:val="20"/>
              </w:rPr>
              <w:t xml:space="preserve">ZADEVA: </w:t>
            </w:r>
            <w:r w:rsidR="001832FC">
              <w:rPr>
                <w:sz w:val="20"/>
                <w:szCs w:val="20"/>
              </w:rPr>
              <w:t xml:space="preserve">Novo gradivo št. 1 - </w:t>
            </w:r>
            <w:r w:rsidRPr="00EA1BF1">
              <w:rPr>
                <w:sz w:val="20"/>
                <w:szCs w:val="20"/>
              </w:rPr>
              <w:t>Zakon o s</w:t>
            </w:r>
            <w:r w:rsidR="00A26074" w:rsidRPr="00EA1BF1">
              <w:rPr>
                <w:sz w:val="20"/>
                <w:szCs w:val="20"/>
              </w:rPr>
              <w:t>premembah</w:t>
            </w:r>
            <w:r w:rsidRPr="00EA1BF1">
              <w:rPr>
                <w:sz w:val="20"/>
                <w:szCs w:val="20"/>
              </w:rPr>
              <w:t xml:space="preserve"> </w:t>
            </w:r>
            <w:r w:rsidR="00C45696" w:rsidRPr="00EA1BF1">
              <w:rPr>
                <w:sz w:val="20"/>
                <w:szCs w:val="20"/>
              </w:rPr>
              <w:t xml:space="preserve">in dopolnitvah </w:t>
            </w:r>
            <w:r w:rsidR="00BD50AB" w:rsidRPr="00EA1BF1">
              <w:rPr>
                <w:sz w:val="20"/>
                <w:szCs w:val="20"/>
              </w:rPr>
              <w:t xml:space="preserve">Zakona </w:t>
            </w:r>
            <w:r w:rsidR="00C45696" w:rsidRPr="00EA1BF1">
              <w:rPr>
                <w:sz w:val="20"/>
                <w:szCs w:val="20"/>
              </w:rPr>
              <w:t>o morskem ribištvu</w:t>
            </w:r>
            <w:r w:rsidR="003226E2" w:rsidRPr="00EA1BF1">
              <w:rPr>
                <w:sz w:val="20"/>
                <w:szCs w:val="20"/>
              </w:rPr>
              <w:t xml:space="preserve"> </w:t>
            </w:r>
            <w:r w:rsidRPr="00EA1BF1">
              <w:rPr>
                <w:sz w:val="20"/>
                <w:szCs w:val="20"/>
              </w:rPr>
              <w:t xml:space="preserve">– predlog za </w:t>
            </w:r>
            <w:r w:rsidR="00277D60">
              <w:rPr>
                <w:sz w:val="20"/>
                <w:szCs w:val="20"/>
              </w:rPr>
              <w:t>obravnavo</w:t>
            </w:r>
            <w:r w:rsidR="00BA6D89">
              <w:rPr>
                <w:sz w:val="20"/>
                <w:szCs w:val="20"/>
              </w:rPr>
              <w:t xml:space="preserve"> </w:t>
            </w:r>
          </w:p>
        </w:tc>
      </w:tr>
      <w:tr w:rsidR="007A7279" w:rsidRPr="00EA1BF1" w:rsidTr="00D47099">
        <w:tc>
          <w:tcPr>
            <w:tcW w:w="9163" w:type="dxa"/>
            <w:gridSpan w:val="4"/>
          </w:tcPr>
          <w:p w:rsidR="007A7279" w:rsidRPr="00EA1BF1" w:rsidRDefault="007A7279" w:rsidP="00D47099">
            <w:pPr>
              <w:pStyle w:val="Poglavje"/>
              <w:spacing w:before="0" w:after="0" w:line="260" w:lineRule="exact"/>
              <w:jc w:val="left"/>
              <w:rPr>
                <w:sz w:val="20"/>
                <w:szCs w:val="20"/>
              </w:rPr>
            </w:pPr>
            <w:r w:rsidRPr="00EA1BF1">
              <w:rPr>
                <w:sz w:val="20"/>
                <w:szCs w:val="20"/>
              </w:rPr>
              <w:t>1. Predlog sklepov vlade:</w:t>
            </w:r>
          </w:p>
        </w:tc>
      </w:tr>
      <w:tr w:rsidR="007A7279" w:rsidRPr="00EA1BF1" w:rsidTr="00D47099">
        <w:tc>
          <w:tcPr>
            <w:tcW w:w="9163" w:type="dxa"/>
            <w:gridSpan w:val="4"/>
          </w:tcPr>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Na podlagi drugega odstavka 2. člena Zakona o Vladi Republike Slovenije (Uradni list RS, št.</w:t>
            </w:r>
            <w:r w:rsidR="006D6811">
              <w:rPr>
                <w:iCs/>
                <w:sz w:val="20"/>
                <w:szCs w:val="20"/>
              </w:rPr>
              <w:t xml:space="preserve"> </w:t>
            </w:r>
            <w:r w:rsidRPr="00EA1BF1">
              <w:rPr>
                <w:iCs/>
                <w:sz w:val="20"/>
                <w:szCs w:val="20"/>
              </w:rPr>
              <w:t xml:space="preserve">24/05 – uradno prečiščeno besedilo, 109/08, 38/10 – ZUKN, 8/12, 21/13, 47/13 – ZDU-1G, 65/14 in 55/17) je Vlada Republike Slovenije na ... seji dne … sprejela naslednji </w:t>
            </w:r>
          </w:p>
          <w:p w:rsidR="00A26074" w:rsidRPr="00EA1BF1" w:rsidRDefault="00A26074" w:rsidP="00503779">
            <w:pPr>
              <w:pStyle w:val="Neotevilenodstavek"/>
              <w:rPr>
                <w:iCs/>
                <w:sz w:val="20"/>
                <w:szCs w:val="20"/>
              </w:rPr>
            </w:pPr>
          </w:p>
          <w:p w:rsidR="00A26074" w:rsidRPr="00EA1BF1" w:rsidRDefault="00A26074" w:rsidP="00A26074">
            <w:pPr>
              <w:pStyle w:val="Neotevilenodstavek"/>
              <w:jc w:val="center"/>
              <w:rPr>
                <w:iCs/>
                <w:sz w:val="20"/>
                <w:szCs w:val="20"/>
              </w:rPr>
            </w:pPr>
            <w:r w:rsidRPr="00EA1BF1">
              <w:rPr>
                <w:iCs/>
                <w:sz w:val="20"/>
                <w:szCs w:val="20"/>
              </w:rPr>
              <w:t>SKLEP</w:t>
            </w: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 xml:space="preserve">Vlada Republike Slovenije </w:t>
            </w:r>
            <w:r w:rsidR="00C45696" w:rsidRPr="00EA1BF1">
              <w:rPr>
                <w:iCs/>
                <w:sz w:val="20"/>
                <w:szCs w:val="20"/>
              </w:rPr>
              <w:t>je določila besedilo predloga</w:t>
            </w:r>
            <w:r w:rsidR="006D6811">
              <w:rPr>
                <w:iCs/>
                <w:sz w:val="20"/>
                <w:szCs w:val="20"/>
              </w:rPr>
              <w:t xml:space="preserve"> </w:t>
            </w:r>
            <w:r w:rsidR="00C45696" w:rsidRPr="00EA1BF1">
              <w:rPr>
                <w:iCs/>
                <w:sz w:val="20"/>
                <w:szCs w:val="20"/>
              </w:rPr>
              <w:t xml:space="preserve">Zakona o spremembah in dopolnitvah </w:t>
            </w:r>
            <w:r w:rsidR="00BD50AB" w:rsidRPr="00EA1BF1">
              <w:rPr>
                <w:sz w:val="20"/>
                <w:szCs w:val="20"/>
              </w:rPr>
              <w:t xml:space="preserve">Zakona </w:t>
            </w:r>
            <w:r w:rsidR="00C45696" w:rsidRPr="00EA1BF1">
              <w:rPr>
                <w:sz w:val="20"/>
                <w:szCs w:val="20"/>
              </w:rPr>
              <w:t xml:space="preserve">o morskem ribištvu </w:t>
            </w:r>
            <w:r w:rsidR="00C45696" w:rsidRPr="00EA1BF1">
              <w:rPr>
                <w:iCs/>
                <w:sz w:val="20"/>
                <w:szCs w:val="20"/>
              </w:rPr>
              <w:t>in ga pošilja v obravnavo Državnemu zboru Republike Slovenije po skrajšanem postopku.</w:t>
            </w:r>
            <w:r w:rsidR="006D6811">
              <w:rPr>
                <w:iCs/>
                <w:sz w:val="20"/>
                <w:szCs w:val="20"/>
              </w:rPr>
              <w:t xml:space="preserve">     </w:t>
            </w:r>
          </w:p>
          <w:p w:rsidR="00503779" w:rsidRPr="00EA1BF1" w:rsidRDefault="006D6811" w:rsidP="00503779">
            <w:pPr>
              <w:pStyle w:val="Neotevilenodstavek"/>
              <w:rPr>
                <w:iCs/>
                <w:sz w:val="20"/>
                <w:szCs w:val="20"/>
              </w:rPr>
            </w:pPr>
            <w:r>
              <w:rPr>
                <w:iCs/>
                <w:sz w:val="20"/>
                <w:szCs w:val="20"/>
              </w:rPr>
              <w:t xml:space="preserve">       </w:t>
            </w: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p>
          <w:p w:rsidR="00D03878" w:rsidRPr="00EA1BF1" w:rsidRDefault="006D6811" w:rsidP="00D03878">
            <w:pPr>
              <w:pStyle w:val="Neotevilenodstavek"/>
              <w:rPr>
                <w:bCs/>
                <w:iCs/>
                <w:sz w:val="20"/>
                <w:szCs w:val="20"/>
              </w:rPr>
            </w:pPr>
            <w:r>
              <w:rPr>
                <w:iCs/>
                <w:sz w:val="20"/>
                <w:szCs w:val="20"/>
              </w:rPr>
              <w:t xml:space="preserve">                                                     </w:t>
            </w:r>
            <w:r w:rsidR="001C5490" w:rsidRPr="00EA1BF1">
              <w:rPr>
                <w:bCs/>
                <w:iCs/>
                <w:sz w:val="20"/>
                <w:szCs w:val="20"/>
              </w:rPr>
              <w:t>M</w:t>
            </w:r>
            <w:r w:rsidR="00D03878" w:rsidRPr="00EA1BF1">
              <w:rPr>
                <w:bCs/>
                <w:iCs/>
                <w:sz w:val="20"/>
                <w:szCs w:val="20"/>
              </w:rPr>
              <w:t xml:space="preserve">ag. Janja </w:t>
            </w:r>
            <w:proofErr w:type="spellStart"/>
            <w:r w:rsidR="00D03878" w:rsidRPr="00EA1BF1">
              <w:rPr>
                <w:bCs/>
                <w:iCs/>
                <w:sz w:val="20"/>
                <w:szCs w:val="20"/>
              </w:rPr>
              <w:t>Garvas</w:t>
            </w:r>
            <w:proofErr w:type="spellEnd"/>
            <w:r w:rsidR="00D03878" w:rsidRPr="00EA1BF1">
              <w:rPr>
                <w:bCs/>
                <w:iCs/>
                <w:sz w:val="20"/>
                <w:szCs w:val="20"/>
              </w:rPr>
              <w:t xml:space="preserve"> Hočevar</w:t>
            </w:r>
          </w:p>
          <w:p w:rsidR="00D03878" w:rsidRPr="00EA1BF1" w:rsidRDefault="006D6811" w:rsidP="00D03878">
            <w:pPr>
              <w:pStyle w:val="Neotevilenodstavek"/>
              <w:rPr>
                <w:iCs/>
                <w:color w:val="FF0000"/>
                <w:sz w:val="20"/>
                <w:szCs w:val="20"/>
              </w:rPr>
            </w:pPr>
            <w:r>
              <w:rPr>
                <w:iCs/>
                <w:sz w:val="20"/>
                <w:szCs w:val="20"/>
              </w:rPr>
              <w:t xml:space="preserve">                                                </w:t>
            </w:r>
            <w:r w:rsidR="00A26074" w:rsidRPr="00EA1BF1">
              <w:rPr>
                <w:iCs/>
                <w:sz w:val="20"/>
                <w:szCs w:val="20"/>
              </w:rPr>
              <w:t xml:space="preserve"> v</w:t>
            </w:r>
            <w:r w:rsidR="001C5490" w:rsidRPr="00EA1BF1">
              <w:rPr>
                <w:iCs/>
                <w:sz w:val="20"/>
                <w:szCs w:val="20"/>
              </w:rPr>
              <w:t xml:space="preserve">ršilka </w:t>
            </w:r>
            <w:r w:rsidR="00A26074" w:rsidRPr="00EA1BF1">
              <w:rPr>
                <w:iCs/>
                <w:sz w:val="20"/>
                <w:szCs w:val="20"/>
              </w:rPr>
              <w:t>d</w:t>
            </w:r>
            <w:r w:rsidR="001C5490" w:rsidRPr="00EA1BF1">
              <w:rPr>
                <w:iCs/>
                <w:sz w:val="20"/>
                <w:szCs w:val="20"/>
              </w:rPr>
              <w:t>olžnosti</w:t>
            </w:r>
            <w:r w:rsidR="00D03878" w:rsidRPr="00EA1BF1">
              <w:rPr>
                <w:iCs/>
                <w:sz w:val="20"/>
                <w:szCs w:val="20"/>
              </w:rPr>
              <w:t xml:space="preserve"> generalnega sekretarja</w:t>
            </w:r>
            <w:r w:rsidR="00D03878" w:rsidRPr="00EA1BF1">
              <w:rPr>
                <w:iCs/>
                <w:color w:val="FF0000"/>
                <w:sz w:val="20"/>
                <w:szCs w:val="20"/>
              </w:rPr>
              <w:t xml:space="preserve"> </w:t>
            </w:r>
          </w:p>
          <w:p w:rsidR="00503779" w:rsidRPr="00EA1BF1" w:rsidRDefault="00503779" w:rsidP="00D03878">
            <w:pPr>
              <w:pStyle w:val="Neotevilenodstavek"/>
              <w:rPr>
                <w:iCs/>
                <w:sz w:val="20"/>
                <w:szCs w:val="20"/>
              </w:rPr>
            </w:pP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Priloga:</w:t>
            </w:r>
          </w:p>
          <w:p w:rsidR="00503779" w:rsidRPr="00EA1BF1" w:rsidRDefault="00503779" w:rsidP="00503779">
            <w:pPr>
              <w:pStyle w:val="Neotevilenodstavek"/>
              <w:rPr>
                <w:iCs/>
                <w:sz w:val="20"/>
                <w:szCs w:val="20"/>
              </w:rPr>
            </w:pPr>
            <w:r w:rsidRPr="00EA1BF1">
              <w:rPr>
                <w:iCs/>
                <w:sz w:val="20"/>
                <w:szCs w:val="20"/>
              </w:rPr>
              <w:t>- besedilo predloga zakona.</w:t>
            </w:r>
          </w:p>
          <w:p w:rsidR="00503779" w:rsidRPr="00EA1BF1" w:rsidRDefault="00503779" w:rsidP="00503779">
            <w:pPr>
              <w:pStyle w:val="Neotevilenodstavek"/>
              <w:rPr>
                <w:iCs/>
                <w:sz w:val="20"/>
                <w:szCs w:val="20"/>
              </w:rPr>
            </w:pPr>
          </w:p>
          <w:p w:rsidR="00503779" w:rsidRPr="00EA1BF1" w:rsidRDefault="00503779" w:rsidP="00503779">
            <w:pPr>
              <w:pStyle w:val="Neotevilenodstavek"/>
              <w:rPr>
                <w:iCs/>
                <w:sz w:val="20"/>
                <w:szCs w:val="20"/>
              </w:rPr>
            </w:pPr>
            <w:r w:rsidRPr="00EA1BF1">
              <w:rPr>
                <w:iCs/>
                <w:sz w:val="20"/>
                <w:szCs w:val="20"/>
              </w:rPr>
              <w:t>Prejmejo:</w:t>
            </w:r>
          </w:p>
          <w:p w:rsidR="00503779" w:rsidRPr="00EA1BF1" w:rsidRDefault="00503779" w:rsidP="00503779">
            <w:pPr>
              <w:pStyle w:val="Neotevilenodstavek"/>
              <w:rPr>
                <w:iCs/>
                <w:sz w:val="20"/>
                <w:szCs w:val="20"/>
              </w:rPr>
            </w:pPr>
            <w:r w:rsidRPr="00EA1BF1">
              <w:rPr>
                <w:iCs/>
                <w:sz w:val="20"/>
                <w:szCs w:val="20"/>
              </w:rPr>
              <w:lastRenderedPageBreak/>
              <w:t>-</w:t>
            </w:r>
            <w:r w:rsidRPr="00EA1BF1">
              <w:rPr>
                <w:iCs/>
                <w:sz w:val="20"/>
                <w:szCs w:val="20"/>
              </w:rPr>
              <w:tab/>
              <w:t>ministrstva,</w:t>
            </w:r>
          </w:p>
          <w:p w:rsidR="007A7279" w:rsidRPr="00EA1BF1" w:rsidRDefault="00503779" w:rsidP="00503779">
            <w:pPr>
              <w:pStyle w:val="Neotevilenodstavek"/>
              <w:spacing w:before="0" w:after="0" w:line="260" w:lineRule="exact"/>
              <w:rPr>
                <w:iCs/>
                <w:sz w:val="20"/>
                <w:szCs w:val="20"/>
              </w:rPr>
            </w:pPr>
            <w:r w:rsidRPr="00EA1BF1">
              <w:rPr>
                <w:iCs/>
                <w:sz w:val="20"/>
                <w:szCs w:val="20"/>
              </w:rPr>
              <w:t>-</w:t>
            </w:r>
            <w:r w:rsidRPr="00EA1BF1">
              <w:rPr>
                <w:iCs/>
                <w:sz w:val="20"/>
                <w:szCs w:val="20"/>
              </w:rPr>
              <w:tab/>
              <w:t>vladne službe.</w:t>
            </w:r>
          </w:p>
          <w:p w:rsidR="00440AEE" w:rsidRPr="00EA1BF1" w:rsidRDefault="00440AEE" w:rsidP="00503779">
            <w:pPr>
              <w:pStyle w:val="Neotevilenodstavek"/>
              <w:spacing w:before="0" w:after="0" w:line="260" w:lineRule="exact"/>
              <w:rPr>
                <w:iCs/>
                <w:sz w:val="20"/>
                <w:szCs w:val="20"/>
              </w:rPr>
            </w:pPr>
          </w:p>
          <w:p w:rsidR="00503779" w:rsidRPr="00EA1BF1" w:rsidRDefault="00503779" w:rsidP="00503779">
            <w:pPr>
              <w:pStyle w:val="Neotevilenodstavek"/>
              <w:spacing w:before="0" w:after="0" w:line="260" w:lineRule="exact"/>
              <w:rPr>
                <w:iCs/>
                <w:sz w:val="20"/>
                <w:szCs w:val="20"/>
              </w:rPr>
            </w:pP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sz w:val="20"/>
                <w:szCs w:val="20"/>
              </w:rPr>
            </w:pPr>
            <w:r w:rsidRPr="00EA1BF1">
              <w:rPr>
                <w:b/>
                <w:sz w:val="20"/>
                <w:szCs w:val="20"/>
              </w:rPr>
              <w:lastRenderedPageBreak/>
              <w:t>2. Predlog za obravnavo predloga zakona po nujnem ali skrajšanem postopku v državnem zboru z obrazložitvijo razlogov:</w:t>
            </w:r>
          </w:p>
          <w:p w:rsidR="00503779" w:rsidRPr="00EA1BF1" w:rsidRDefault="00503779" w:rsidP="00BD50AB">
            <w:pPr>
              <w:pStyle w:val="Neotevilenodstavek"/>
              <w:spacing w:before="0" w:after="0" w:line="260" w:lineRule="exact"/>
              <w:rPr>
                <w:iCs/>
                <w:sz w:val="20"/>
                <w:szCs w:val="20"/>
              </w:rPr>
            </w:pPr>
            <w:r w:rsidRPr="00EA1BF1">
              <w:rPr>
                <w:iCs/>
                <w:sz w:val="20"/>
                <w:szCs w:val="20"/>
              </w:rPr>
              <w:t xml:space="preserve">Vlada Republike Slovenije predlaga, da se predlog zakona obravnava in sprejme po skrajšanem postopku v skladu s prvim odstavkom 142. člena Poslovnika </w:t>
            </w:r>
            <w:r w:rsidR="00BA59E1" w:rsidRPr="00EA1BF1">
              <w:rPr>
                <w:iCs/>
                <w:sz w:val="20"/>
                <w:szCs w:val="20"/>
              </w:rPr>
              <w:t>državnega zbora, ker s</w:t>
            </w:r>
            <w:r w:rsidR="00DC6965" w:rsidRPr="00EA1BF1">
              <w:rPr>
                <w:iCs/>
                <w:sz w:val="20"/>
                <w:szCs w:val="20"/>
              </w:rPr>
              <w:t>o</w:t>
            </w:r>
            <w:r w:rsidRPr="00EA1BF1">
              <w:rPr>
                <w:iCs/>
                <w:sz w:val="20"/>
                <w:szCs w:val="20"/>
              </w:rPr>
              <w:t xml:space="preserve"> predlagane spremembe zakona manj zahtevne.</w:t>
            </w: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iCs/>
                <w:sz w:val="20"/>
                <w:szCs w:val="20"/>
              </w:rPr>
            </w:pPr>
            <w:r w:rsidRPr="00EA1BF1">
              <w:rPr>
                <w:b/>
                <w:sz w:val="20"/>
                <w:szCs w:val="20"/>
              </w:rPr>
              <w:t>3.a Osebe, odgovorne za strokovno pripravo in usklajenost gradiva:</w:t>
            </w:r>
          </w:p>
        </w:tc>
      </w:tr>
      <w:tr w:rsidR="007A7279" w:rsidRPr="00EA1BF1" w:rsidTr="00D47099">
        <w:tc>
          <w:tcPr>
            <w:tcW w:w="9163" w:type="dxa"/>
            <w:gridSpan w:val="4"/>
          </w:tcPr>
          <w:p w:rsidR="00503779" w:rsidRPr="00EA1BF1" w:rsidRDefault="00F62C5E" w:rsidP="00F62C5E">
            <w:pPr>
              <w:pStyle w:val="Neotevilenodstavek"/>
              <w:rPr>
                <w:iCs/>
                <w:sz w:val="20"/>
                <w:szCs w:val="20"/>
              </w:rPr>
            </w:pPr>
            <w:r w:rsidRPr="00EA1BF1">
              <w:rPr>
                <w:iCs/>
                <w:sz w:val="20"/>
                <w:szCs w:val="20"/>
              </w:rPr>
              <w:t xml:space="preserve">Ana Le </w:t>
            </w:r>
            <w:proofErr w:type="spellStart"/>
            <w:r w:rsidRPr="00EA1BF1">
              <w:rPr>
                <w:iCs/>
                <w:sz w:val="20"/>
                <w:szCs w:val="20"/>
              </w:rPr>
              <w:t>Marechal</w:t>
            </w:r>
            <w:proofErr w:type="spellEnd"/>
            <w:r w:rsidRPr="00EA1BF1">
              <w:rPr>
                <w:iCs/>
                <w:sz w:val="20"/>
                <w:szCs w:val="20"/>
              </w:rPr>
              <w:t xml:space="preserve"> Kolar</w:t>
            </w:r>
            <w:r w:rsidR="00BA59E1" w:rsidRPr="00EA1BF1">
              <w:rPr>
                <w:iCs/>
                <w:sz w:val="20"/>
                <w:szCs w:val="20"/>
              </w:rPr>
              <w:t>,</w:t>
            </w:r>
            <w:r w:rsidRPr="00EA1BF1">
              <w:rPr>
                <w:iCs/>
                <w:sz w:val="20"/>
                <w:szCs w:val="20"/>
              </w:rPr>
              <w:t xml:space="preserve"> general</w:t>
            </w:r>
            <w:r w:rsidR="002C41BA" w:rsidRPr="00EA1BF1">
              <w:rPr>
                <w:iCs/>
                <w:sz w:val="20"/>
                <w:szCs w:val="20"/>
              </w:rPr>
              <w:t>na</w:t>
            </w:r>
            <w:r w:rsidRPr="00EA1BF1">
              <w:rPr>
                <w:iCs/>
                <w:sz w:val="20"/>
                <w:szCs w:val="20"/>
              </w:rPr>
              <w:t xml:space="preserve"> direkto</w:t>
            </w:r>
            <w:r w:rsidR="002C41BA" w:rsidRPr="00EA1BF1">
              <w:rPr>
                <w:iCs/>
                <w:sz w:val="20"/>
                <w:szCs w:val="20"/>
              </w:rPr>
              <w:t>rica</w:t>
            </w:r>
            <w:r w:rsidR="006D6811">
              <w:rPr>
                <w:iCs/>
                <w:sz w:val="20"/>
                <w:szCs w:val="20"/>
              </w:rPr>
              <w:t xml:space="preserve"> </w:t>
            </w:r>
            <w:r w:rsidR="00503779" w:rsidRPr="00EA1BF1">
              <w:rPr>
                <w:iCs/>
                <w:sz w:val="20"/>
                <w:szCs w:val="20"/>
              </w:rPr>
              <w:t>Direktorata za hrano in ribištvo</w:t>
            </w:r>
          </w:p>
          <w:p w:rsidR="00503779" w:rsidRPr="00EA1BF1" w:rsidRDefault="00503779" w:rsidP="00503779">
            <w:pPr>
              <w:pStyle w:val="Neotevilenodstavek"/>
              <w:rPr>
                <w:iCs/>
                <w:sz w:val="20"/>
                <w:szCs w:val="20"/>
              </w:rPr>
            </w:pPr>
            <w:r w:rsidRPr="00EA1BF1">
              <w:rPr>
                <w:iCs/>
                <w:sz w:val="20"/>
                <w:szCs w:val="20"/>
              </w:rPr>
              <w:t>Jernej Švab, vodja Sektorja za ribištvo</w:t>
            </w:r>
          </w:p>
          <w:p w:rsidR="007A7279" w:rsidRPr="00EA1BF1" w:rsidRDefault="00C261E9" w:rsidP="00C261E9">
            <w:pPr>
              <w:pStyle w:val="Neotevilenodstavek"/>
              <w:rPr>
                <w:iCs/>
                <w:sz w:val="20"/>
                <w:szCs w:val="20"/>
              </w:rPr>
            </w:pPr>
            <w:r w:rsidRPr="00EA1BF1">
              <w:rPr>
                <w:iCs/>
                <w:sz w:val="20"/>
                <w:szCs w:val="20"/>
              </w:rPr>
              <w:t>Dušan Bravničar</w:t>
            </w:r>
            <w:r w:rsidR="00503779" w:rsidRPr="00EA1BF1">
              <w:rPr>
                <w:iCs/>
                <w:sz w:val="20"/>
                <w:szCs w:val="20"/>
              </w:rPr>
              <w:t>, podsekretar</w:t>
            </w: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iCs/>
                <w:sz w:val="20"/>
                <w:szCs w:val="20"/>
              </w:rPr>
            </w:pPr>
            <w:r w:rsidRPr="00EA1BF1">
              <w:rPr>
                <w:b/>
                <w:iCs/>
                <w:sz w:val="20"/>
                <w:szCs w:val="20"/>
              </w:rPr>
              <w:t xml:space="preserve">3.b Zunanji strokovnjaki, ki so </w:t>
            </w:r>
            <w:r w:rsidRPr="00EA1BF1">
              <w:rPr>
                <w:b/>
                <w:sz w:val="20"/>
                <w:szCs w:val="20"/>
              </w:rPr>
              <w:t>sodelovali pri pripravi dela ali celotnega gradiva:</w:t>
            </w:r>
          </w:p>
        </w:tc>
      </w:tr>
      <w:tr w:rsidR="007A7279" w:rsidRPr="00EA1BF1" w:rsidTr="003226E2">
        <w:trPr>
          <w:trHeight w:val="2460"/>
        </w:trPr>
        <w:tc>
          <w:tcPr>
            <w:tcW w:w="9163" w:type="dxa"/>
            <w:gridSpan w:val="4"/>
          </w:tcPr>
          <w:p w:rsidR="007A7279" w:rsidRPr="00EA1BF1" w:rsidRDefault="00503779" w:rsidP="00D47099">
            <w:pPr>
              <w:pStyle w:val="Neotevilenodstavek"/>
              <w:spacing w:before="0" w:after="0" w:line="260" w:lineRule="exact"/>
              <w:rPr>
                <w:iCs/>
                <w:sz w:val="20"/>
                <w:szCs w:val="20"/>
              </w:rPr>
            </w:pPr>
            <w:r w:rsidRPr="00EA1BF1">
              <w:rPr>
                <w:iCs/>
                <w:sz w:val="20"/>
                <w:szCs w:val="20"/>
              </w:rPr>
              <w:t>/</w:t>
            </w:r>
          </w:p>
        </w:tc>
      </w:tr>
      <w:tr w:rsidR="007A7279" w:rsidRPr="00EA1BF1" w:rsidTr="00D47099">
        <w:tc>
          <w:tcPr>
            <w:tcW w:w="9163" w:type="dxa"/>
            <w:gridSpan w:val="4"/>
          </w:tcPr>
          <w:p w:rsidR="007A7279" w:rsidRPr="00EA1BF1" w:rsidRDefault="007A7279" w:rsidP="00D47099">
            <w:pPr>
              <w:pStyle w:val="Neotevilenodstavek"/>
              <w:spacing w:before="0" w:after="0" w:line="260" w:lineRule="exact"/>
              <w:rPr>
                <w:b/>
                <w:iCs/>
                <w:sz w:val="20"/>
                <w:szCs w:val="20"/>
              </w:rPr>
            </w:pPr>
            <w:r w:rsidRPr="00EA1BF1">
              <w:rPr>
                <w:b/>
                <w:sz w:val="20"/>
                <w:szCs w:val="20"/>
              </w:rPr>
              <w:t>4. Predstavniki vlade, ki bodo sodelovali pri delu državnega zbora:</w:t>
            </w:r>
          </w:p>
        </w:tc>
      </w:tr>
      <w:tr w:rsidR="007A7279" w:rsidRPr="00EA1BF1" w:rsidTr="00D47099">
        <w:tc>
          <w:tcPr>
            <w:tcW w:w="9163" w:type="dxa"/>
            <w:gridSpan w:val="4"/>
          </w:tcPr>
          <w:p w:rsidR="00503779" w:rsidRPr="00EA1BF1" w:rsidRDefault="00503779" w:rsidP="00503779">
            <w:pPr>
              <w:pStyle w:val="Neotevilenodstavek"/>
              <w:rPr>
                <w:sz w:val="20"/>
                <w:szCs w:val="20"/>
              </w:rPr>
            </w:pPr>
            <w:r w:rsidRPr="00EA1BF1">
              <w:rPr>
                <w:sz w:val="20"/>
                <w:szCs w:val="20"/>
              </w:rPr>
              <w:t>dr. Jože Podgoršek, minister</w:t>
            </w:r>
          </w:p>
          <w:p w:rsidR="00503779" w:rsidRPr="00EA1BF1" w:rsidRDefault="00F62C5E" w:rsidP="00503779">
            <w:pPr>
              <w:pStyle w:val="Neotevilenodstavek"/>
              <w:rPr>
                <w:sz w:val="20"/>
                <w:szCs w:val="20"/>
              </w:rPr>
            </w:pPr>
            <w:r w:rsidRPr="00EA1BF1">
              <w:rPr>
                <w:sz w:val="20"/>
                <w:szCs w:val="20"/>
              </w:rPr>
              <w:t xml:space="preserve">mag. </w:t>
            </w:r>
            <w:r w:rsidR="00BE3F53" w:rsidRPr="00EA1BF1">
              <w:rPr>
                <w:sz w:val="20"/>
                <w:szCs w:val="20"/>
              </w:rPr>
              <w:t>Aleš Irgolič</w:t>
            </w:r>
            <w:r w:rsidR="00503779" w:rsidRPr="00EA1BF1">
              <w:rPr>
                <w:sz w:val="20"/>
                <w:szCs w:val="20"/>
              </w:rPr>
              <w:t>, državni sekretar</w:t>
            </w:r>
          </w:p>
          <w:p w:rsidR="00F62C5E" w:rsidRPr="00EA1BF1" w:rsidRDefault="00F62C5E" w:rsidP="00503779">
            <w:pPr>
              <w:pStyle w:val="Neotevilenodstavek"/>
              <w:rPr>
                <w:sz w:val="20"/>
                <w:szCs w:val="20"/>
              </w:rPr>
            </w:pPr>
            <w:r w:rsidRPr="00EA1BF1">
              <w:rPr>
                <w:sz w:val="20"/>
                <w:szCs w:val="20"/>
              </w:rPr>
              <w:t xml:space="preserve">Ana Le </w:t>
            </w:r>
            <w:proofErr w:type="spellStart"/>
            <w:r w:rsidRPr="00EA1BF1">
              <w:rPr>
                <w:sz w:val="20"/>
                <w:szCs w:val="20"/>
              </w:rPr>
              <w:t>Marechal</w:t>
            </w:r>
            <w:proofErr w:type="spellEnd"/>
            <w:r w:rsidRPr="00EA1BF1">
              <w:rPr>
                <w:sz w:val="20"/>
                <w:szCs w:val="20"/>
              </w:rPr>
              <w:t xml:space="preserve"> Kolar</w:t>
            </w:r>
            <w:r w:rsidR="00792A93" w:rsidRPr="00EA1BF1">
              <w:rPr>
                <w:sz w:val="20"/>
                <w:szCs w:val="20"/>
              </w:rPr>
              <w:t>,</w:t>
            </w:r>
            <w:r w:rsidRPr="00EA1BF1">
              <w:rPr>
                <w:sz w:val="20"/>
                <w:szCs w:val="20"/>
              </w:rPr>
              <w:t xml:space="preserve"> </w:t>
            </w:r>
            <w:r w:rsidR="00CA1CAD" w:rsidRPr="00EA1BF1">
              <w:rPr>
                <w:sz w:val="20"/>
                <w:szCs w:val="20"/>
              </w:rPr>
              <w:t>generaln</w:t>
            </w:r>
            <w:r w:rsidR="00BB5364" w:rsidRPr="00EA1BF1">
              <w:rPr>
                <w:sz w:val="20"/>
                <w:szCs w:val="20"/>
              </w:rPr>
              <w:t>a</w:t>
            </w:r>
            <w:r w:rsidR="00CA1CAD" w:rsidRPr="00EA1BF1">
              <w:rPr>
                <w:sz w:val="20"/>
                <w:szCs w:val="20"/>
              </w:rPr>
              <w:t xml:space="preserve"> direkto</w:t>
            </w:r>
            <w:r w:rsidR="00BB5364" w:rsidRPr="00EA1BF1">
              <w:rPr>
                <w:sz w:val="20"/>
                <w:szCs w:val="20"/>
              </w:rPr>
              <w:t>rica</w:t>
            </w:r>
            <w:r w:rsidR="00CA1CAD" w:rsidRPr="00EA1BF1">
              <w:rPr>
                <w:sz w:val="20"/>
                <w:szCs w:val="20"/>
              </w:rPr>
              <w:t xml:space="preserve"> </w:t>
            </w:r>
            <w:r w:rsidRPr="00EA1BF1">
              <w:rPr>
                <w:sz w:val="20"/>
                <w:szCs w:val="20"/>
              </w:rPr>
              <w:t>Direktorata za hrano in ribištvo</w:t>
            </w:r>
          </w:p>
          <w:p w:rsidR="00503779" w:rsidRPr="00EA1BF1" w:rsidRDefault="00E32FF0" w:rsidP="00503779">
            <w:pPr>
              <w:pStyle w:val="Neotevilenodstavek"/>
              <w:rPr>
                <w:sz w:val="20"/>
                <w:szCs w:val="20"/>
              </w:rPr>
            </w:pPr>
            <w:r w:rsidRPr="00EA1BF1">
              <w:rPr>
                <w:sz w:val="20"/>
                <w:szCs w:val="20"/>
              </w:rPr>
              <w:t>Jernej Švab</w:t>
            </w:r>
            <w:r w:rsidR="00503779" w:rsidRPr="00EA1BF1">
              <w:rPr>
                <w:sz w:val="20"/>
                <w:szCs w:val="20"/>
              </w:rPr>
              <w:t>, vodja Sektorja za ribištvo</w:t>
            </w:r>
          </w:p>
          <w:p w:rsidR="00E32FF0" w:rsidRPr="00EA1BF1" w:rsidRDefault="00C261E9" w:rsidP="00503779">
            <w:pPr>
              <w:pStyle w:val="Neotevilenodstavek"/>
              <w:rPr>
                <w:sz w:val="20"/>
                <w:szCs w:val="20"/>
              </w:rPr>
            </w:pPr>
            <w:r w:rsidRPr="00EA1BF1">
              <w:rPr>
                <w:sz w:val="20"/>
                <w:szCs w:val="20"/>
              </w:rPr>
              <w:t>Dušan Bravničar</w:t>
            </w:r>
            <w:r w:rsidR="00E32FF0" w:rsidRPr="00EA1BF1">
              <w:rPr>
                <w:sz w:val="20"/>
                <w:szCs w:val="20"/>
              </w:rPr>
              <w:t>, podsekretar</w:t>
            </w:r>
          </w:p>
          <w:p w:rsidR="005A658B" w:rsidRPr="00EA1BF1" w:rsidRDefault="005A658B" w:rsidP="005A658B">
            <w:pPr>
              <w:pStyle w:val="Neotevilenodstavek"/>
              <w:rPr>
                <w:sz w:val="20"/>
                <w:szCs w:val="20"/>
              </w:rPr>
            </w:pPr>
            <w:r w:rsidRPr="00EA1BF1">
              <w:rPr>
                <w:sz w:val="20"/>
                <w:szCs w:val="20"/>
              </w:rPr>
              <w:t>Metka Hajdinjak, vodja Sektorja za pravno sistemske zadeve s področja hrane, ribištva, veterine in varstva rastlin</w:t>
            </w:r>
          </w:p>
          <w:p w:rsidR="007A7279" w:rsidRPr="00EA1BF1" w:rsidRDefault="00A405B4" w:rsidP="005A658B">
            <w:pPr>
              <w:pStyle w:val="Neotevilenodstavek"/>
              <w:rPr>
                <w:sz w:val="20"/>
                <w:szCs w:val="20"/>
              </w:rPr>
            </w:pPr>
            <w:r w:rsidRPr="00EA1BF1">
              <w:rPr>
                <w:sz w:val="20"/>
                <w:szCs w:val="20"/>
              </w:rPr>
              <w:t>Anita Mesec Ogrin</w:t>
            </w:r>
            <w:r w:rsidR="00503779" w:rsidRPr="00EA1BF1">
              <w:rPr>
                <w:sz w:val="20"/>
                <w:szCs w:val="20"/>
              </w:rPr>
              <w:t>, Sektor za pravno sistemske zadeve s področja hrane, ribištva, veterine in varstva rastlin</w:t>
            </w:r>
          </w:p>
          <w:p w:rsidR="005A658B" w:rsidRPr="00EA1BF1" w:rsidRDefault="005A658B" w:rsidP="00720BB7">
            <w:pPr>
              <w:pStyle w:val="Neotevilenodstavek"/>
              <w:spacing w:before="0" w:after="0" w:line="260" w:lineRule="exact"/>
              <w:rPr>
                <w:b/>
                <w:sz w:val="20"/>
                <w:szCs w:val="20"/>
              </w:rPr>
            </w:pPr>
          </w:p>
        </w:tc>
      </w:tr>
      <w:tr w:rsidR="007A7279" w:rsidRPr="00EA1BF1" w:rsidTr="00D47099">
        <w:tc>
          <w:tcPr>
            <w:tcW w:w="9163" w:type="dxa"/>
            <w:gridSpan w:val="4"/>
          </w:tcPr>
          <w:p w:rsidR="007A7279" w:rsidRPr="00EA1BF1" w:rsidRDefault="007A7279" w:rsidP="00D47099">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5. Kratek povzetek gradiva:</w:t>
            </w:r>
          </w:p>
        </w:tc>
      </w:tr>
      <w:tr w:rsidR="007A7279" w:rsidRPr="00EA1BF1" w:rsidTr="00D47099">
        <w:tc>
          <w:tcPr>
            <w:tcW w:w="9163" w:type="dxa"/>
            <w:gridSpan w:val="4"/>
          </w:tcPr>
          <w:p w:rsidR="0014075A" w:rsidRPr="00EA1BF1" w:rsidRDefault="0014075A" w:rsidP="0014075A">
            <w:pPr>
              <w:spacing w:line="240" w:lineRule="auto"/>
              <w:rPr>
                <w:rFonts w:cs="Arial"/>
                <w:b/>
                <w:szCs w:val="20"/>
              </w:rPr>
            </w:pPr>
          </w:p>
          <w:p w:rsidR="00635B07" w:rsidRPr="00EA1BF1" w:rsidRDefault="0014075A" w:rsidP="0014075A">
            <w:pPr>
              <w:spacing w:after="160" w:line="256" w:lineRule="auto"/>
              <w:jc w:val="both"/>
              <w:rPr>
                <w:rFonts w:cs="Arial"/>
                <w:szCs w:val="20"/>
                <w:lang w:eastAsia="sl-SI"/>
              </w:rPr>
            </w:pPr>
            <w:r w:rsidRPr="00EA1BF1">
              <w:rPr>
                <w:rFonts w:cs="Arial"/>
                <w:szCs w:val="20"/>
                <w:lang w:eastAsia="sl-SI"/>
              </w:rPr>
              <w:t>V zadnjih le</w:t>
            </w:r>
            <w:r w:rsidR="00432879" w:rsidRPr="00EA1BF1">
              <w:rPr>
                <w:rFonts w:cs="Arial"/>
                <w:szCs w:val="20"/>
                <w:lang w:eastAsia="sl-SI"/>
              </w:rPr>
              <w:t>tih se na območjih gojenja školjk v slovenskem morju vedno pogosteje in v vedno večjem številu</w:t>
            </w:r>
            <w:r w:rsidRPr="00EA1BF1">
              <w:rPr>
                <w:rFonts w:cs="Arial"/>
                <w:szCs w:val="20"/>
                <w:lang w:eastAsia="sl-SI"/>
              </w:rPr>
              <w:t xml:space="preserve"> </w:t>
            </w:r>
            <w:r w:rsidR="00432879" w:rsidRPr="00EA1BF1">
              <w:rPr>
                <w:rFonts w:cs="Arial"/>
                <w:szCs w:val="20"/>
                <w:lang w:eastAsia="sl-SI"/>
              </w:rPr>
              <w:t xml:space="preserve">pojavljajo orade, ki se </w:t>
            </w:r>
            <w:r w:rsidR="00DC03AC" w:rsidRPr="00EA1BF1">
              <w:rPr>
                <w:rFonts w:cs="Arial"/>
                <w:szCs w:val="20"/>
                <w:lang w:eastAsia="sl-SI"/>
              </w:rPr>
              <w:t xml:space="preserve">stalno zadržujejo v samih območjih gojenja školjk in se </w:t>
            </w:r>
            <w:r w:rsidR="00432879" w:rsidRPr="00EA1BF1">
              <w:rPr>
                <w:rFonts w:cs="Arial"/>
                <w:szCs w:val="20"/>
                <w:lang w:eastAsia="sl-SI"/>
              </w:rPr>
              <w:t>hranijo</w:t>
            </w:r>
            <w:r w:rsidRPr="00EA1BF1">
              <w:rPr>
                <w:rFonts w:cs="Arial"/>
                <w:szCs w:val="20"/>
                <w:lang w:eastAsia="sl-SI"/>
              </w:rPr>
              <w:t xml:space="preserve"> predvsem z naseljenimi mladicami školjk </w:t>
            </w:r>
            <w:r w:rsidR="00432879" w:rsidRPr="00EA1BF1">
              <w:rPr>
                <w:rFonts w:cs="Arial"/>
                <w:szCs w:val="20"/>
                <w:lang w:eastAsia="sl-SI"/>
              </w:rPr>
              <w:t>pa tudi odraslimi školjkami. Zaradi tega prihaja do manjše proizvodnje in</w:t>
            </w:r>
            <w:r w:rsidR="00635B07" w:rsidRPr="00EA1BF1">
              <w:rPr>
                <w:rFonts w:cs="Arial"/>
                <w:szCs w:val="20"/>
                <w:lang w:eastAsia="sl-SI"/>
              </w:rPr>
              <w:t xml:space="preserve"> posledično</w:t>
            </w:r>
            <w:r w:rsidR="00432879" w:rsidRPr="00EA1BF1">
              <w:rPr>
                <w:rFonts w:cs="Arial"/>
                <w:szCs w:val="20"/>
                <w:lang w:eastAsia="sl-SI"/>
              </w:rPr>
              <w:t xml:space="preserve"> gospodarske škode</w:t>
            </w:r>
            <w:r w:rsidR="00986B28" w:rsidRPr="00EA1BF1">
              <w:rPr>
                <w:rFonts w:cs="Arial"/>
                <w:szCs w:val="20"/>
                <w:lang w:eastAsia="sl-SI"/>
              </w:rPr>
              <w:t xml:space="preserve">. Školjkarji opozarjajo, da </w:t>
            </w:r>
            <w:r w:rsidR="00635B07" w:rsidRPr="00EA1BF1">
              <w:rPr>
                <w:rFonts w:cs="Arial"/>
                <w:szCs w:val="20"/>
                <w:lang w:eastAsia="sl-SI"/>
              </w:rPr>
              <w:t xml:space="preserve">se v zadnjih letih </w:t>
            </w:r>
            <w:r w:rsidR="00986B28" w:rsidRPr="00EA1BF1">
              <w:rPr>
                <w:rFonts w:cs="Arial"/>
                <w:szCs w:val="20"/>
                <w:lang w:eastAsia="sl-SI"/>
              </w:rPr>
              <w:t>škod</w:t>
            </w:r>
            <w:r w:rsidR="00DC6965" w:rsidRPr="00EA1BF1">
              <w:rPr>
                <w:rFonts w:cs="Arial"/>
                <w:szCs w:val="20"/>
                <w:lang w:eastAsia="sl-SI"/>
              </w:rPr>
              <w:t>a</w:t>
            </w:r>
            <w:r w:rsidR="00986B28" w:rsidRPr="00EA1BF1">
              <w:rPr>
                <w:rFonts w:cs="Arial"/>
                <w:szCs w:val="20"/>
                <w:lang w:eastAsia="sl-SI"/>
              </w:rPr>
              <w:t xml:space="preserve"> le še povečuje</w:t>
            </w:r>
            <w:r w:rsidR="009D11DC" w:rsidRPr="00EA1BF1">
              <w:rPr>
                <w:rFonts w:cs="Arial"/>
                <w:szCs w:val="20"/>
                <w:lang w:eastAsia="sl-SI"/>
              </w:rPr>
              <w:t>,</w:t>
            </w:r>
            <w:r w:rsidR="00635B07" w:rsidRPr="00EA1BF1">
              <w:rPr>
                <w:rFonts w:cs="Arial"/>
                <w:szCs w:val="20"/>
                <w:lang w:eastAsia="sl-SI"/>
              </w:rPr>
              <w:t xml:space="preserve"> zaradi česar</w:t>
            </w:r>
            <w:r w:rsidR="00DC03AC" w:rsidRPr="00EA1BF1">
              <w:rPr>
                <w:rFonts w:cs="Arial"/>
                <w:szCs w:val="20"/>
                <w:lang w:eastAsia="sl-SI"/>
              </w:rPr>
              <w:t xml:space="preserve"> s</w:t>
            </w:r>
            <w:r w:rsidR="00635B07" w:rsidRPr="00EA1BF1">
              <w:rPr>
                <w:rFonts w:cs="Arial"/>
                <w:szCs w:val="20"/>
                <w:lang w:eastAsia="sl-SI"/>
              </w:rPr>
              <w:t xml:space="preserve">e ogroža nadaljnje izvajanje dejavnosti školjkarstva. </w:t>
            </w:r>
          </w:p>
          <w:p w:rsidR="00DC03AC" w:rsidRPr="00EA1BF1" w:rsidRDefault="00DC03AC" w:rsidP="0014075A">
            <w:pPr>
              <w:spacing w:after="160" w:line="256" w:lineRule="auto"/>
              <w:jc w:val="both"/>
              <w:rPr>
                <w:rFonts w:cs="Arial"/>
                <w:szCs w:val="20"/>
                <w:lang w:eastAsia="sl-SI"/>
              </w:rPr>
            </w:pPr>
            <w:r w:rsidRPr="00EA1BF1">
              <w:rPr>
                <w:rFonts w:cs="Arial"/>
                <w:szCs w:val="20"/>
                <w:lang w:eastAsia="sl-SI"/>
              </w:rPr>
              <w:t>Školjkarji nimajo na razpolago drugih možnosti oziroma učinkovitih ukrepov</w:t>
            </w:r>
            <w:r w:rsidR="009D11DC" w:rsidRPr="00EA1BF1">
              <w:rPr>
                <w:rFonts w:cs="Arial"/>
                <w:szCs w:val="20"/>
                <w:lang w:eastAsia="sl-SI"/>
              </w:rPr>
              <w:t>,</w:t>
            </w:r>
            <w:r w:rsidRPr="00EA1BF1">
              <w:rPr>
                <w:rFonts w:cs="Arial"/>
                <w:szCs w:val="20"/>
                <w:lang w:eastAsia="sl-SI"/>
              </w:rPr>
              <w:t xml:space="preserve"> s katerimi bi škod</w:t>
            </w:r>
            <w:r w:rsidR="00DC6965" w:rsidRPr="00EA1BF1">
              <w:rPr>
                <w:rFonts w:cs="Arial"/>
                <w:szCs w:val="20"/>
                <w:lang w:eastAsia="sl-SI"/>
              </w:rPr>
              <w:t>o</w:t>
            </w:r>
            <w:r w:rsidRPr="00EA1BF1">
              <w:rPr>
                <w:rFonts w:cs="Arial"/>
                <w:szCs w:val="20"/>
                <w:lang w:eastAsia="sl-SI"/>
              </w:rPr>
              <w:t xml:space="preserve"> zmanjšali, razen z zmanjšanjem števila orad oziroma izlovom </w:t>
            </w:r>
            <w:r w:rsidR="000720DF" w:rsidRPr="00EA1BF1">
              <w:rPr>
                <w:rFonts w:cs="Arial"/>
                <w:szCs w:val="20"/>
                <w:lang w:eastAsia="sl-SI"/>
              </w:rPr>
              <w:t xml:space="preserve">orad </w:t>
            </w:r>
            <w:r w:rsidR="00AB46CF" w:rsidRPr="00EA1BF1">
              <w:rPr>
                <w:rFonts w:cs="Arial"/>
                <w:szCs w:val="20"/>
                <w:lang w:eastAsia="sl-SI"/>
              </w:rPr>
              <w:t xml:space="preserve">in drugih rib, ki se prehranjujejo s školjkami, </w:t>
            </w:r>
            <w:r w:rsidRPr="00EA1BF1">
              <w:rPr>
                <w:rFonts w:cs="Arial"/>
                <w:szCs w:val="20"/>
                <w:lang w:eastAsia="sl-SI"/>
              </w:rPr>
              <w:t xml:space="preserve">v </w:t>
            </w:r>
            <w:r w:rsidR="002B5BD0">
              <w:rPr>
                <w:rFonts w:cs="Arial"/>
                <w:szCs w:val="20"/>
                <w:lang w:eastAsia="sl-SI"/>
              </w:rPr>
              <w:t xml:space="preserve">objektih </w:t>
            </w:r>
            <w:proofErr w:type="spellStart"/>
            <w:r w:rsidR="002B5BD0">
              <w:rPr>
                <w:rFonts w:cs="Arial"/>
                <w:szCs w:val="20"/>
                <w:lang w:eastAsia="sl-SI"/>
              </w:rPr>
              <w:t>marikulture</w:t>
            </w:r>
            <w:proofErr w:type="spellEnd"/>
            <w:r w:rsidRPr="00EA1BF1">
              <w:rPr>
                <w:rFonts w:cs="Arial"/>
                <w:szCs w:val="20"/>
                <w:lang w:eastAsia="sl-SI"/>
              </w:rPr>
              <w:t xml:space="preserve">. </w:t>
            </w:r>
            <w:r w:rsidR="00635B07" w:rsidRPr="00EA1BF1">
              <w:rPr>
                <w:rFonts w:cs="Arial"/>
                <w:szCs w:val="20"/>
                <w:lang w:eastAsia="sl-SI"/>
              </w:rPr>
              <w:t>Ker</w:t>
            </w:r>
            <w:r w:rsidRPr="00EA1BF1">
              <w:rPr>
                <w:rFonts w:cs="Arial"/>
                <w:szCs w:val="20"/>
                <w:lang w:eastAsia="sl-SI"/>
              </w:rPr>
              <w:t xml:space="preserve"> pa</w:t>
            </w:r>
            <w:r w:rsidR="00635B07" w:rsidRPr="00EA1BF1">
              <w:rPr>
                <w:rFonts w:cs="Arial"/>
                <w:szCs w:val="20"/>
                <w:lang w:eastAsia="sl-SI"/>
              </w:rPr>
              <w:t xml:space="preserve"> je na podlagi veljavnega Zakona o morskem ribištvu</w:t>
            </w:r>
            <w:r w:rsidR="00DC6965" w:rsidRPr="00EA1BF1">
              <w:rPr>
                <w:rFonts w:cs="Arial"/>
                <w:szCs w:val="20"/>
                <w:lang w:eastAsia="sl-SI"/>
              </w:rPr>
              <w:t xml:space="preserve"> (v nadaljnjem besedilu: </w:t>
            </w:r>
            <w:r w:rsidR="00635B07" w:rsidRPr="00EA1BF1">
              <w:rPr>
                <w:rFonts w:cs="Arial"/>
                <w:szCs w:val="20"/>
                <w:lang w:eastAsia="sl-SI"/>
              </w:rPr>
              <w:t>ZMR</w:t>
            </w:r>
            <w:r w:rsidR="009F6F31" w:rsidRPr="00EA1BF1">
              <w:rPr>
                <w:rFonts w:cs="Arial"/>
                <w:szCs w:val="20"/>
                <w:lang w:eastAsia="sl-SI"/>
              </w:rPr>
              <w:t>-</w:t>
            </w:r>
            <w:r w:rsidR="00635B07" w:rsidRPr="00EA1BF1">
              <w:rPr>
                <w:rFonts w:cs="Arial"/>
                <w:szCs w:val="20"/>
                <w:lang w:eastAsia="sl-SI"/>
              </w:rPr>
              <w:t>2</w:t>
            </w:r>
            <w:r w:rsidR="00DC6965" w:rsidRPr="00EA1BF1">
              <w:rPr>
                <w:rFonts w:cs="Arial"/>
                <w:szCs w:val="20"/>
                <w:lang w:eastAsia="sl-SI"/>
              </w:rPr>
              <w:t>)</w:t>
            </w:r>
            <w:r w:rsidR="00635B07" w:rsidRPr="00EA1BF1">
              <w:rPr>
                <w:rFonts w:cs="Arial"/>
                <w:szCs w:val="20"/>
                <w:lang w:eastAsia="sl-SI"/>
              </w:rPr>
              <w:t xml:space="preserve"> </w:t>
            </w:r>
            <w:r w:rsidR="000720DF" w:rsidRPr="00EA1BF1">
              <w:rPr>
                <w:rFonts w:cs="Arial"/>
                <w:szCs w:val="20"/>
                <w:lang w:eastAsia="sl-SI"/>
              </w:rPr>
              <w:t>prepovedano</w:t>
            </w:r>
            <w:r w:rsidR="006D6811">
              <w:rPr>
                <w:rFonts w:cs="Arial"/>
                <w:color w:val="000000"/>
                <w:szCs w:val="20"/>
                <w:shd w:val="clear" w:color="auto" w:fill="FFFFFF"/>
              </w:rPr>
              <w:t xml:space="preserve"> </w:t>
            </w:r>
            <w:r w:rsidR="000720DF" w:rsidRPr="00EA1BF1">
              <w:rPr>
                <w:rFonts w:cs="Arial"/>
                <w:color w:val="000000"/>
                <w:szCs w:val="20"/>
                <w:shd w:val="clear" w:color="auto" w:fill="FFFFFF"/>
              </w:rPr>
              <w:t xml:space="preserve">izvajati ribolov bližje kot 150 metrov od objektov, namenjenih </w:t>
            </w:r>
            <w:proofErr w:type="spellStart"/>
            <w:r w:rsidR="000720DF" w:rsidRPr="00EA1BF1">
              <w:rPr>
                <w:rFonts w:cs="Arial"/>
                <w:color w:val="000000"/>
                <w:szCs w:val="20"/>
                <w:shd w:val="clear" w:color="auto" w:fill="FFFFFF"/>
              </w:rPr>
              <w:t>marikulturi</w:t>
            </w:r>
            <w:proofErr w:type="spellEnd"/>
            <w:r w:rsidR="009D11DC" w:rsidRPr="00EA1BF1">
              <w:rPr>
                <w:rFonts w:cs="Arial"/>
                <w:color w:val="000000"/>
                <w:szCs w:val="20"/>
                <w:shd w:val="clear" w:color="auto" w:fill="FFFFFF"/>
              </w:rPr>
              <w:t>,</w:t>
            </w:r>
            <w:r w:rsidR="00635B07" w:rsidRPr="00EA1BF1">
              <w:rPr>
                <w:rFonts w:cs="Arial"/>
                <w:szCs w:val="20"/>
                <w:lang w:eastAsia="sl-SI"/>
              </w:rPr>
              <w:t xml:space="preserve"> je onemogočeno vplivati na </w:t>
            </w:r>
            <w:r w:rsidRPr="00EA1BF1">
              <w:rPr>
                <w:rFonts w:cs="Arial"/>
                <w:szCs w:val="20"/>
                <w:lang w:eastAsia="sl-SI"/>
              </w:rPr>
              <w:t>število orad in s tem na</w:t>
            </w:r>
            <w:r w:rsidR="00635B07" w:rsidRPr="00EA1BF1">
              <w:rPr>
                <w:rFonts w:cs="Arial"/>
                <w:szCs w:val="20"/>
                <w:lang w:eastAsia="sl-SI"/>
              </w:rPr>
              <w:t xml:space="preserve"> </w:t>
            </w:r>
            <w:r w:rsidRPr="00EA1BF1">
              <w:rPr>
                <w:rFonts w:cs="Arial"/>
                <w:szCs w:val="20"/>
                <w:lang w:eastAsia="sl-SI"/>
              </w:rPr>
              <w:t>škodo, ki jo</w:t>
            </w:r>
            <w:r w:rsidR="00635B07" w:rsidRPr="00EA1BF1">
              <w:rPr>
                <w:rFonts w:cs="Arial"/>
                <w:szCs w:val="20"/>
                <w:lang w:eastAsia="sl-SI"/>
              </w:rPr>
              <w:t xml:space="preserve"> </w:t>
            </w:r>
            <w:r w:rsidR="000720DF" w:rsidRPr="00EA1BF1">
              <w:rPr>
                <w:rFonts w:cs="Arial"/>
                <w:szCs w:val="20"/>
                <w:lang w:eastAsia="sl-SI"/>
              </w:rPr>
              <w:t xml:space="preserve">te </w:t>
            </w:r>
            <w:r w:rsidR="00635B07" w:rsidRPr="00EA1BF1">
              <w:rPr>
                <w:rFonts w:cs="Arial"/>
                <w:szCs w:val="20"/>
                <w:lang w:eastAsia="sl-SI"/>
              </w:rPr>
              <w:t>povzročajo.</w:t>
            </w:r>
          </w:p>
          <w:p w:rsidR="00DC03AC" w:rsidRDefault="008058B7" w:rsidP="00DC03AC">
            <w:pPr>
              <w:autoSpaceDE w:val="0"/>
              <w:autoSpaceDN w:val="0"/>
              <w:adjustRightInd w:val="0"/>
              <w:spacing w:line="240" w:lineRule="auto"/>
              <w:jc w:val="both"/>
              <w:rPr>
                <w:rFonts w:cs="Arial"/>
                <w:color w:val="000000"/>
                <w:szCs w:val="20"/>
              </w:rPr>
            </w:pPr>
            <w:r w:rsidRPr="00EA1BF1">
              <w:rPr>
                <w:rFonts w:cs="Arial"/>
                <w:color w:val="000000"/>
                <w:szCs w:val="20"/>
              </w:rPr>
              <w:t>Predlog zakona omogoča</w:t>
            </w:r>
            <w:r w:rsidR="00DC03AC" w:rsidRPr="00EA1BF1">
              <w:rPr>
                <w:rFonts w:cs="Arial"/>
                <w:color w:val="000000"/>
                <w:szCs w:val="20"/>
              </w:rPr>
              <w:t xml:space="preserve"> izlov orad in drugih rib, ki jedo školjke</w:t>
            </w:r>
            <w:r w:rsidR="009D11DC" w:rsidRPr="00EA1BF1">
              <w:rPr>
                <w:rFonts w:cs="Arial"/>
                <w:color w:val="000000"/>
                <w:szCs w:val="20"/>
              </w:rPr>
              <w:t>,</w:t>
            </w:r>
            <w:r w:rsidR="00DC03AC" w:rsidRPr="00EA1BF1">
              <w:rPr>
                <w:rFonts w:cs="Arial"/>
                <w:color w:val="000000"/>
                <w:szCs w:val="20"/>
              </w:rPr>
              <w:t xml:space="preserve"> </w:t>
            </w:r>
            <w:r w:rsidR="000720DF" w:rsidRPr="00EA1BF1">
              <w:rPr>
                <w:rFonts w:cs="Arial"/>
                <w:color w:val="000000"/>
                <w:szCs w:val="20"/>
              </w:rPr>
              <w:t>znotraj 150 m pasu okrog</w:t>
            </w:r>
            <w:r w:rsidR="006D6811">
              <w:rPr>
                <w:rFonts w:cs="Arial"/>
                <w:color w:val="000000"/>
                <w:szCs w:val="20"/>
              </w:rPr>
              <w:t xml:space="preserve"> </w:t>
            </w:r>
            <w:r w:rsidR="003226E2" w:rsidRPr="00EA1BF1">
              <w:rPr>
                <w:rFonts w:cs="Arial"/>
                <w:color w:val="000000"/>
                <w:szCs w:val="20"/>
              </w:rPr>
              <w:t>objektov</w:t>
            </w:r>
            <w:r w:rsidR="009D11DC" w:rsidRPr="00EA1BF1">
              <w:rPr>
                <w:rFonts w:cs="Arial"/>
                <w:color w:val="000000"/>
                <w:szCs w:val="20"/>
              </w:rPr>
              <w:t xml:space="preserve">, </w:t>
            </w:r>
            <w:r w:rsidR="000720DF" w:rsidRPr="00EA1BF1">
              <w:rPr>
                <w:rFonts w:cs="Arial"/>
                <w:color w:val="000000"/>
                <w:szCs w:val="20"/>
              </w:rPr>
              <w:t xml:space="preserve">namenjenih </w:t>
            </w:r>
            <w:proofErr w:type="spellStart"/>
            <w:r w:rsidR="000720DF" w:rsidRPr="00EA1BF1">
              <w:rPr>
                <w:rFonts w:cs="Arial"/>
                <w:color w:val="000000"/>
                <w:szCs w:val="20"/>
              </w:rPr>
              <w:t>marikulturi</w:t>
            </w:r>
            <w:proofErr w:type="spellEnd"/>
            <w:r w:rsidR="000720DF" w:rsidRPr="00EA1BF1">
              <w:rPr>
                <w:rFonts w:cs="Arial"/>
                <w:color w:val="000000"/>
                <w:szCs w:val="20"/>
              </w:rPr>
              <w:t xml:space="preserve">. Ker se posamezni objekti </w:t>
            </w:r>
            <w:proofErr w:type="spellStart"/>
            <w:r w:rsidR="000720DF" w:rsidRPr="00EA1BF1">
              <w:rPr>
                <w:rFonts w:cs="Arial"/>
                <w:color w:val="000000"/>
                <w:szCs w:val="20"/>
              </w:rPr>
              <w:t>marikulture</w:t>
            </w:r>
            <w:proofErr w:type="spellEnd"/>
            <w:r w:rsidR="000720DF" w:rsidRPr="00EA1BF1">
              <w:rPr>
                <w:rFonts w:cs="Arial"/>
                <w:color w:val="000000"/>
                <w:szCs w:val="20"/>
              </w:rPr>
              <w:t xml:space="preserve"> nahajajo tudi v ribolovnem rezervatu Strunjan in Portorož</w:t>
            </w:r>
            <w:r w:rsidR="009D11DC" w:rsidRPr="00EA1BF1">
              <w:rPr>
                <w:rFonts w:cs="Arial"/>
                <w:color w:val="000000"/>
                <w:szCs w:val="20"/>
              </w:rPr>
              <w:t>,</w:t>
            </w:r>
            <w:r w:rsidR="00CD22B5" w:rsidRPr="00EA1BF1">
              <w:rPr>
                <w:rFonts w:cs="Arial"/>
                <w:color w:val="000000"/>
                <w:szCs w:val="20"/>
              </w:rPr>
              <w:t xml:space="preserve"> je treba določiti izjemo za izvajanje ribolova tudi v </w:t>
            </w:r>
            <w:r w:rsidR="009D11DC" w:rsidRPr="00EA1BF1">
              <w:rPr>
                <w:rFonts w:cs="Arial"/>
                <w:color w:val="000000"/>
                <w:szCs w:val="20"/>
              </w:rPr>
              <w:t>navedenih</w:t>
            </w:r>
            <w:r w:rsidR="00CD22B5" w:rsidRPr="00EA1BF1">
              <w:rPr>
                <w:rFonts w:cs="Arial"/>
                <w:color w:val="000000"/>
                <w:szCs w:val="20"/>
              </w:rPr>
              <w:t xml:space="preserve"> rezervat</w:t>
            </w:r>
            <w:r w:rsidR="009D11DC" w:rsidRPr="00EA1BF1">
              <w:rPr>
                <w:rFonts w:cs="Arial"/>
                <w:color w:val="000000"/>
                <w:szCs w:val="20"/>
              </w:rPr>
              <w:t>ih</w:t>
            </w:r>
            <w:r w:rsidR="00CD22B5" w:rsidRPr="00EA1BF1">
              <w:rPr>
                <w:rFonts w:cs="Arial"/>
                <w:color w:val="000000"/>
                <w:szCs w:val="20"/>
              </w:rPr>
              <w:t>. Dovoljen bo ribolov le na podlagi posebnega dovoljenja za gospodarski ribolov, ki se bo izdal</w:t>
            </w:r>
            <w:r w:rsidR="00DC6965" w:rsidRPr="00EA1BF1">
              <w:rPr>
                <w:rFonts w:cs="Arial"/>
                <w:color w:val="000000"/>
                <w:szCs w:val="20"/>
              </w:rPr>
              <w:t>o</w:t>
            </w:r>
            <w:r w:rsidR="00CD22B5" w:rsidRPr="00EA1BF1">
              <w:rPr>
                <w:rFonts w:cs="Arial"/>
                <w:color w:val="000000"/>
                <w:szCs w:val="20"/>
              </w:rPr>
              <w:t xml:space="preserve"> na podlagi javnega poziva</w:t>
            </w:r>
            <w:r w:rsidR="009D11DC" w:rsidRPr="00EA1BF1">
              <w:rPr>
                <w:rFonts w:cs="Arial"/>
                <w:color w:val="000000"/>
                <w:szCs w:val="20"/>
              </w:rPr>
              <w:t>,</w:t>
            </w:r>
            <w:r w:rsidR="00CD22B5" w:rsidRPr="00EA1BF1">
              <w:rPr>
                <w:rFonts w:cs="Arial"/>
                <w:color w:val="000000"/>
                <w:szCs w:val="20"/>
              </w:rPr>
              <w:t xml:space="preserve"> v katerem bodo določeni osnovni pogoji in kriteriji za izdajo dovoljenja. Dovoljenje se bo izdalo posameznim imetnikom dovoljenj za gospodarski ribolov</w:t>
            </w:r>
            <w:r w:rsidR="00BD7247" w:rsidRPr="00EA1BF1">
              <w:rPr>
                <w:rFonts w:cs="Arial"/>
                <w:color w:val="000000"/>
                <w:szCs w:val="20"/>
              </w:rPr>
              <w:t>, ki bodo izpolnjevali določene pogoje in pravočasno oddali</w:t>
            </w:r>
            <w:r w:rsidR="00CD22B5" w:rsidRPr="00EA1BF1">
              <w:rPr>
                <w:rFonts w:cs="Arial"/>
                <w:color w:val="000000"/>
                <w:szCs w:val="20"/>
              </w:rPr>
              <w:t xml:space="preserve"> vlogo</w:t>
            </w:r>
            <w:r w:rsidR="009D11DC" w:rsidRPr="00EA1BF1">
              <w:rPr>
                <w:rFonts w:cs="Arial"/>
                <w:color w:val="000000"/>
                <w:szCs w:val="20"/>
              </w:rPr>
              <w:t>,</w:t>
            </w:r>
            <w:r w:rsidR="00CD22B5" w:rsidRPr="00EA1BF1">
              <w:rPr>
                <w:rFonts w:cs="Arial"/>
                <w:color w:val="000000"/>
                <w:szCs w:val="20"/>
              </w:rPr>
              <w:t xml:space="preserve"> </w:t>
            </w:r>
            <w:r w:rsidR="009D11DC" w:rsidRPr="00EA1BF1">
              <w:rPr>
                <w:rFonts w:cs="Arial"/>
                <w:color w:val="000000"/>
                <w:szCs w:val="20"/>
              </w:rPr>
              <w:t>ter</w:t>
            </w:r>
            <w:r w:rsidR="00BD7247" w:rsidRPr="00EA1BF1">
              <w:rPr>
                <w:rFonts w:cs="Arial"/>
                <w:color w:val="000000"/>
                <w:szCs w:val="20"/>
              </w:rPr>
              <w:t xml:space="preserve"> </w:t>
            </w:r>
            <w:r w:rsidR="00CD22B5" w:rsidRPr="00EA1BF1">
              <w:rPr>
                <w:rFonts w:cs="Arial"/>
                <w:color w:val="000000"/>
                <w:szCs w:val="20"/>
              </w:rPr>
              <w:t xml:space="preserve">na podlagi </w:t>
            </w:r>
            <w:r w:rsidR="001A23FA" w:rsidRPr="00EA1BF1">
              <w:rPr>
                <w:rFonts w:cs="Arial"/>
                <w:color w:val="000000"/>
                <w:szCs w:val="20"/>
              </w:rPr>
              <w:t xml:space="preserve">pozitivnega </w:t>
            </w:r>
            <w:r w:rsidR="00CD22B5" w:rsidRPr="00EA1BF1">
              <w:rPr>
                <w:rFonts w:cs="Arial"/>
                <w:color w:val="000000"/>
                <w:szCs w:val="20"/>
              </w:rPr>
              <w:t>strokovnega mnenja Zavoda za ribištvo</w:t>
            </w:r>
            <w:r w:rsidR="009D11DC" w:rsidRPr="00EA1BF1">
              <w:rPr>
                <w:rFonts w:cs="Arial"/>
                <w:color w:val="000000"/>
                <w:szCs w:val="20"/>
              </w:rPr>
              <w:t xml:space="preserve"> </w:t>
            </w:r>
            <w:r w:rsidR="009D11DC" w:rsidRPr="00EA1BF1">
              <w:rPr>
                <w:rFonts w:cs="Arial"/>
                <w:color w:val="000000"/>
                <w:szCs w:val="20"/>
              </w:rPr>
              <w:lastRenderedPageBreak/>
              <w:t>Slovenije</w:t>
            </w:r>
            <w:r w:rsidR="00BD7247" w:rsidRPr="00EA1BF1">
              <w:rPr>
                <w:rFonts w:cs="Arial"/>
                <w:color w:val="000000"/>
                <w:szCs w:val="20"/>
              </w:rPr>
              <w:t>. Dovoljenje bo izdano</w:t>
            </w:r>
            <w:r w:rsidR="00CD22B5" w:rsidRPr="00EA1BF1">
              <w:rPr>
                <w:rFonts w:cs="Arial"/>
                <w:color w:val="000000"/>
                <w:szCs w:val="20"/>
              </w:rPr>
              <w:t xml:space="preserve"> za določen čas, </w:t>
            </w:r>
            <w:r w:rsidR="00BD7247" w:rsidRPr="00EA1BF1">
              <w:rPr>
                <w:rFonts w:cs="Arial"/>
                <w:color w:val="000000"/>
                <w:szCs w:val="20"/>
              </w:rPr>
              <w:t xml:space="preserve">za </w:t>
            </w:r>
            <w:r w:rsidR="00CD22B5" w:rsidRPr="00EA1BF1">
              <w:rPr>
                <w:rFonts w:cs="Arial"/>
                <w:color w:val="000000"/>
                <w:szCs w:val="20"/>
              </w:rPr>
              <w:t>določeno območje</w:t>
            </w:r>
            <w:r w:rsidR="009D11DC" w:rsidRPr="00EA1BF1">
              <w:rPr>
                <w:rFonts w:cs="Arial"/>
                <w:color w:val="000000"/>
                <w:szCs w:val="20"/>
              </w:rPr>
              <w:t>,</w:t>
            </w:r>
            <w:r w:rsidR="00CD22B5" w:rsidRPr="00EA1BF1">
              <w:rPr>
                <w:rFonts w:cs="Arial"/>
                <w:color w:val="000000"/>
                <w:szCs w:val="20"/>
              </w:rPr>
              <w:t xml:space="preserve"> s predpisanim ribolovnim orodjem</w:t>
            </w:r>
            <w:r w:rsidR="00BD7247" w:rsidRPr="00EA1BF1">
              <w:rPr>
                <w:rFonts w:cs="Arial"/>
                <w:color w:val="000000"/>
                <w:szCs w:val="20"/>
              </w:rPr>
              <w:t xml:space="preserve"> in pogojem, da se predhodno o vsakem ribolovu obvesti ribiška inšpekcija.</w:t>
            </w:r>
          </w:p>
          <w:p w:rsidR="001832FC" w:rsidRDefault="001832FC" w:rsidP="00DC03AC">
            <w:pPr>
              <w:autoSpaceDE w:val="0"/>
              <w:autoSpaceDN w:val="0"/>
              <w:adjustRightInd w:val="0"/>
              <w:spacing w:line="240" w:lineRule="auto"/>
              <w:jc w:val="both"/>
              <w:rPr>
                <w:rFonts w:cs="Arial"/>
                <w:color w:val="000000"/>
                <w:szCs w:val="20"/>
              </w:rPr>
            </w:pPr>
          </w:p>
          <w:p w:rsidR="001832FC" w:rsidRDefault="001832FC" w:rsidP="00DC03AC">
            <w:pPr>
              <w:autoSpaceDE w:val="0"/>
              <w:autoSpaceDN w:val="0"/>
              <w:adjustRightInd w:val="0"/>
              <w:spacing w:line="240" w:lineRule="auto"/>
              <w:jc w:val="both"/>
              <w:rPr>
                <w:rFonts w:cs="Arial"/>
                <w:color w:val="000000"/>
                <w:szCs w:val="20"/>
              </w:rPr>
            </w:pPr>
            <w:r>
              <w:rPr>
                <w:rFonts w:cs="Arial"/>
                <w:color w:val="000000"/>
                <w:szCs w:val="20"/>
              </w:rPr>
              <w:t xml:space="preserve">V </w:t>
            </w:r>
            <w:r w:rsidRPr="001832FC">
              <w:rPr>
                <w:rFonts w:cs="Arial"/>
                <w:b/>
                <w:color w:val="000000"/>
                <w:szCs w:val="20"/>
              </w:rPr>
              <w:t>Novem gradivu št. 1</w:t>
            </w:r>
            <w:r>
              <w:rPr>
                <w:rFonts w:cs="Arial"/>
                <w:color w:val="000000"/>
                <w:szCs w:val="20"/>
              </w:rPr>
              <w:t xml:space="preserve"> – so upoštevani popravki GSV. </w:t>
            </w:r>
          </w:p>
          <w:p w:rsidR="001832FC" w:rsidRPr="00EA1BF1" w:rsidRDefault="001832FC" w:rsidP="00DC03AC">
            <w:pPr>
              <w:autoSpaceDE w:val="0"/>
              <w:autoSpaceDN w:val="0"/>
              <w:adjustRightInd w:val="0"/>
              <w:spacing w:line="240" w:lineRule="auto"/>
              <w:jc w:val="both"/>
              <w:rPr>
                <w:rFonts w:cs="Arial"/>
                <w:color w:val="000000"/>
                <w:szCs w:val="20"/>
              </w:rPr>
            </w:pPr>
            <w:bookmarkStart w:id="0" w:name="_GoBack"/>
            <w:bookmarkEnd w:id="0"/>
          </w:p>
          <w:p w:rsidR="007A7279" w:rsidRPr="00EA1BF1" w:rsidRDefault="007A7279" w:rsidP="00CD22B5">
            <w:pPr>
              <w:autoSpaceDE w:val="0"/>
              <w:autoSpaceDN w:val="0"/>
              <w:adjustRightInd w:val="0"/>
              <w:spacing w:line="240" w:lineRule="auto"/>
              <w:jc w:val="both"/>
              <w:rPr>
                <w:rFonts w:cs="Arial"/>
                <w:iCs/>
                <w:szCs w:val="20"/>
              </w:rPr>
            </w:pPr>
          </w:p>
        </w:tc>
      </w:tr>
      <w:tr w:rsidR="007A7279" w:rsidRPr="00EA1BF1" w:rsidTr="00D47099">
        <w:tc>
          <w:tcPr>
            <w:tcW w:w="9163" w:type="dxa"/>
            <w:gridSpan w:val="4"/>
          </w:tcPr>
          <w:p w:rsidR="007A7279" w:rsidRPr="00EA1BF1" w:rsidRDefault="007A7279" w:rsidP="00D47099">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lastRenderedPageBreak/>
              <w:t>6. Presoja posledic za:</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a)</w:t>
            </w:r>
          </w:p>
        </w:tc>
        <w:tc>
          <w:tcPr>
            <w:tcW w:w="5444" w:type="dxa"/>
            <w:gridSpan w:val="2"/>
          </w:tcPr>
          <w:p w:rsidR="007A7279" w:rsidRPr="00EA1BF1" w:rsidRDefault="007A7279" w:rsidP="00D47099">
            <w:pPr>
              <w:pStyle w:val="Neotevilenodstavek"/>
              <w:spacing w:before="0" w:after="0" w:line="260" w:lineRule="exact"/>
              <w:rPr>
                <w:sz w:val="20"/>
                <w:szCs w:val="20"/>
              </w:rPr>
            </w:pPr>
            <w:r w:rsidRPr="00EA1BF1">
              <w:rPr>
                <w:sz w:val="20"/>
                <w:szCs w:val="20"/>
              </w:rPr>
              <w:t>javnofinančna sredstva nad 40.000 EUR v tekočem in naslednjih treh letih</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b)</w:t>
            </w:r>
          </w:p>
        </w:tc>
        <w:tc>
          <w:tcPr>
            <w:tcW w:w="5444" w:type="dxa"/>
            <w:gridSpan w:val="2"/>
          </w:tcPr>
          <w:p w:rsidR="007A7279" w:rsidRPr="00EA1BF1" w:rsidRDefault="007A7279" w:rsidP="00D47099">
            <w:pPr>
              <w:pStyle w:val="Neotevilenodstavek"/>
              <w:spacing w:before="0" w:after="0" w:line="260" w:lineRule="exact"/>
              <w:rPr>
                <w:iCs/>
                <w:sz w:val="20"/>
                <w:szCs w:val="20"/>
              </w:rPr>
            </w:pPr>
            <w:r w:rsidRPr="00EA1BF1">
              <w:rPr>
                <w:bCs/>
                <w:sz w:val="20"/>
                <w:szCs w:val="20"/>
              </w:rPr>
              <w:t>usklajenost slovenskega pravnega reda s pravnim redom Evropske unije</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c)</w:t>
            </w:r>
          </w:p>
        </w:tc>
        <w:tc>
          <w:tcPr>
            <w:tcW w:w="5444" w:type="dxa"/>
            <w:gridSpan w:val="2"/>
          </w:tcPr>
          <w:p w:rsidR="007A7279" w:rsidRPr="00EA1BF1" w:rsidRDefault="007A7279" w:rsidP="00D47099">
            <w:pPr>
              <w:pStyle w:val="Neotevilenodstavek"/>
              <w:spacing w:before="0" w:after="0" w:line="260" w:lineRule="exact"/>
              <w:rPr>
                <w:iCs/>
                <w:sz w:val="20"/>
                <w:szCs w:val="20"/>
              </w:rPr>
            </w:pPr>
            <w:r w:rsidRPr="00EA1BF1">
              <w:rPr>
                <w:sz w:val="20"/>
                <w:szCs w:val="20"/>
              </w:rPr>
              <w:t>administrativne posledice</w:t>
            </w:r>
          </w:p>
        </w:tc>
        <w:tc>
          <w:tcPr>
            <w:tcW w:w="2271" w:type="dxa"/>
            <w:vAlign w:val="center"/>
          </w:tcPr>
          <w:p w:rsidR="007A7279" w:rsidRPr="00EA1BF1" w:rsidRDefault="007A7279" w:rsidP="00D47099">
            <w:pPr>
              <w:pStyle w:val="Neotevilenodstavek"/>
              <w:spacing w:before="0" w:after="0" w:line="260" w:lineRule="exact"/>
              <w:jc w:val="center"/>
              <w:rPr>
                <w:sz w:val="20"/>
                <w:szCs w:val="20"/>
              </w:rPr>
            </w:pPr>
            <w:r w:rsidRPr="00EA1BF1">
              <w:rPr>
                <w:b/>
                <w:sz w:val="20"/>
                <w:szCs w:val="20"/>
              </w:rPr>
              <w:t>DA</w:t>
            </w:r>
            <w:r w:rsidRPr="00EA1BF1">
              <w:rPr>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č)</w:t>
            </w:r>
          </w:p>
        </w:tc>
        <w:tc>
          <w:tcPr>
            <w:tcW w:w="5444" w:type="dxa"/>
            <w:gridSpan w:val="2"/>
          </w:tcPr>
          <w:p w:rsidR="007A7279" w:rsidRPr="00EA1BF1" w:rsidRDefault="007A7279" w:rsidP="00D47099">
            <w:pPr>
              <w:pStyle w:val="Neotevilenodstavek"/>
              <w:spacing w:before="0" w:after="0" w:line="260" w:lineRule="exact"/>
              <w:rPr>
                <w:bCs/>
                <w:sz w:val="20"/>
                <w:szCs w:val="20"/>
              </w:rPr>
            </w:pPr>
            <w:r w:rsidRPr="00EA1BF1">
              <w:rPr>
                <w:sz w:val="20"/>
                <w:szCs w:val="20"/>
              </w:rPr>
              <w:t>gospodarstvo, zlasti</w:t>
            </w:r>
            <w:r w:rsidRPr="00EA1BF1">
              <w:rPr>
                <w:bCs/>
                <w:sz w:val="20"/>
                <w:szCs w:val="20"/>
              </w:rPr>
              <w:t xml:space="preserve"> mala in srednja podjetja ter konkurenčnost podjetij</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b/>
                <w:sz w:val="20"/>
                <w:szCs w:val="20"/>
              </w:rPr>
              <w:t>DA</w:t>
            </w:r>
            <w:r w:rsidRPr="00EA1BF1">
              <w:rPr>
                <w:sz w:val="20"/>
                <w:szCs w:val="20"/>
              </w:rPr>
              <w:t>/</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d)</w:t>
            </w:r>
          </w:p>
        </w:tc>
        <w:tc>
          <w:tcPr>
            <w:tcW w:w="5444" w:type="dxa"/>
            <w:gridSpan w:val="2"/>
          </w:tcPr>
          <w:p w:rsidR="007A7279" w:rsidRPr="00EA1BF1" w:rsidRDefault="007A7279" w:rsidP="00D47099">
            <w:pPr>
              <w:pStyle w:val="Neotevilenodstavek"/>
              <w:spacing w:before="0" w:after="0" w:line="260" w:lineRule="exact"/>
              <w:rPr>
                <w:bCs/>
                <w:sz w:val="20"/>
                <w:szCs w:val="20"/>
              </w:rPr>
            </w:pPr>
            <w:r w:rsidRPr="00EA1BF1">
              <w:rPr>
                <w:bCs/>
                <w:sz w:val="20"/>
                <w:szCs w:val="20"/>
              </w:rPr>
              <w:t>okolje, vključno s prostorskimi in varstvenimi vidiki</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e)</w:t>
            </w:r>
          </w:p>
        </w:tc>
        <w:tc>
          <w:tcPr>
            <w:tcW w:w="5444" w:type="dxa"/>
            <w:gridSpan w:val="2"/>
          </w:tcPr>
          <w:p w:rsidR="007A7279" w:rsidRPr="00EA1BF1" w:rsidRDefault="007A7279" w:rsidP="00D47099">
            <w:pPr>
              <w:pStyle w:val="Neotevilenodstavek"/>
              <w:spacing w:before="0" w:after="0" w:line="260" w:lineRule="exact"/>
              <w:rPr>
                <w:bCs/>
                <w:sz w:val="20"/>
                <w:szCs w:val="20"/>
              </w:rPr>
            </w:pPr>
            <w:r w:rsidRPr="00EA1BF1">
              <w:rPr>
                <w:bCs/>
                <w:sz w:val="20"/>
                <w:szCs w:val="20"/>
              </w:rPr>
              <w:t>socialno področje</w:t>
            </w:r>
          </w:p>
        </w:tc>
        <w:tc>
          <w:tcPr>
            <w:tcW w:w="2271" w:type="dxa"/>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1448" w:type="dxa"/>
            <w:tcBorders>
              <w:bottom w:val="single" w:sz="4" w:space="0" w:color="auto"/>
            </w:tcBorders>
          </w:tcPr>
          <w:p w:rsidR="007A7279" w:rsidRPr="00EA1BF1" w:rsidRDefault="007A7279" w:rsidP="00D47099">
            <w:pPr>
              <w:pStyle w:val="Neotevilenodstavek"/>
              <w:spacing w:before="0" w:after="0" w:line="260" w:lineRule="exact"/>
              <w:ind w:left="360"/>
              <w:rPr>
                <w:iCs/>
                <w:sz w:val="20"/>
                <w:szCs w:val="20"/>
              </w:rPr>
            </w:pPr>
            <w:r w:rsidRPr="00EA1BF1">
              <w:rPr>
                <w:iCs/>
                <w:sz w:val="20"/>
                <w:szCs w:val="20"/>
              </w:rPr>
              <w:t>f)</w:t>
            </w:r>
          </w:p>
        </w:tc>
        <w:tc>
          <w:tcPr>
            <w:tcW w:w="5444" w:type="dxa"/>
            <w:gridSpan w:val="2"/>
            <w:tcBorders>
              <w:bottom w:val="single" w:sz="4" w:space="0" w:color="auto"/>
            </w:tcBorders>
          </w:tcPr>
          <w:p w:rsidR="007A7279" w:rsidRPr="00EA1BF1" w:rsidRDefault="007A7279" w:rsidP="00D47099">
            <w:pPr>
              <w:pStyle w:val="Neotevilenodstavek"/>
              <w:spacing w:before="0" w:after="0" w:line="260" w:lineRule="exact"/>
              <w:rPr>
                <w:bCs/>
                <w:sz w:val="20"/>
                <w:szCs w:val="20"/>
              </w:rPr>
            </w:pPr>
            <w:r w:rsidRPr="00EA1BF1">
              <w:rPr>
                <w:bCs/>
                <w:sz w:val="20"/>
                <w:szCs w:val="20"/>
              </w:rPr>
              <w:t>dokumente razvojnega načrtovanja:</w:t>
            </w:r>
          </w:p>
          <w:p w:rsidR="007A7279" w:rsidRPr="00EA1BF1" w:rsidRDefault="007A7279" w:rsidP="00D47099">
            <w:pPr>
              <w:pStyle w:val="Neotevilenodstavek"/>
              <w:numPr>
                <w:ilvl w:val="0"/>
                <w:numId w:val="9"/>
              </w:numPr>
              <w:spacing w:before="0" w:after="0" w:line="260" w:lineRule="exact"/>
              <w:rPr>
                <w:bCs/>
                <w:sz w:val="20"/>
                <w:szCs w:val="20"/>
              </w:rPr>
            </w:pPr>
            <w:r w:rsidRPr="00EA1BF1">
              <w:rPr>
                <w:bCs/>
                <w:sz w:val="20"/>
                <w:szCs w:val="20"/>
              </w:rPr>
              <w:t>nacionalne dokumente razvojnega načrtovanja</w:t>
            </w:r>
          </w:p>
          <w:p w:rsidR="007A7279" w:rsidRPr="00EA1BF1" w:rsidRDefault="007A7279" w:rsidP="00D47099">
            <w:pPr>
              <w:pStyle w:val="Neotevilenodstavek"/>
              <w:numPr>
                <w:ilvl w:val="0"/>
                <w:numId w:val="9"/>
              </w:numPr>
              <w:spacing w:before="0" w:after="0" w:line="260" w:lineRule="exact"/>
              <w:rPr>
                <w:bCs/>
                <w:sz w:val="20"/>
                <w:szCs w:val="20"/>
              </w:rPr>
            </w:pPr>
            <w:r w:rsidRPr="00EA1BF1">
              <w:rPr>
                <w:bCs/>
                <w:sz w:val="20"/>
                <w:szCs w:val="20"/>
              </w:rPr>
              <w:t>razvojne politike na ravni programov po strukturi razvojne klasifikacije programskega proračuna</w:t>
            </w:r>
          </w:p>
          <w:p w:rsidR="007A7279" w:rsidRPr="00EA1BF1" w:rsidRDefault="007A7279" w:rsidP="00D47099">
            <w:pPr>
              <w:pStyle w:val="Neotevilenodstavek"/>
              <w:numPr>
                <w:ilvl w:val="0"/>
                <w:numId w:val="9"/>
              </w:numPr>
              <w:spacing w:before="0" w:after="0" w:line="260" w:lineRule="exact"/>
              <w:rPr>
                <w:bCs/>
                <w:sz w:val="20"/>
                <w:szCs w:val="20"/>
              </w:rPr>
            </w:pPr>
            <w:r w:rsidRPr="00EA1BF1">
              <w:rPr>
                <w:bCs/>
                <w:sz w:val="20"/>
                <w:szCs w:val="20"/>
              </w:rPr>
              <w:t>razvojne dokumente Evropske unije in mednarodnih organizacij</w:t>
            </w:r>
          </w:p>
        </w:tc>
        <w:tc>
          <w:tcPr>
            <w:tcW w:w="2271" w:type="dxa"/>
            <w:tcBorders>
              <w:bottom w:val="single" w:sz="4" w:space="0" w:color="auto"/>
            </w:tcBorders>
            <w:vAlign w:val="center"/>
          </w:tcPr>
          <w:p w:rsidR="007A7279" w:rsidRPr="00EA1BF1" w:rsidRDefault="007A7279" w:rsidP="00D47099">
            <w:pPr>
              <w:pStyle w:val="Neotevilenodstavek"/>
              <w:spacing w:before="0" w:after="0" w:line="260" w:lineRule="exact"/>
              <w:jc w:val="center"/>
              <w:rPr>
                <w:iCs/>
                <w:sz w:val="20"/>
                <w:szCs w:val="20"/>
              </w:rPr>
            </w:pPr>
            <w:r w:rsidRPr="00EA1BF1">
              <w:rPr>
                <w:sz w:val="20"/>
                <w:szCs w:val="20"/>
              </w:rPr>
              <w:t>DA/</w:t>
            </w:r>
            <w:r w:rsidRPr="00EA1BF1">
              <w:rPr>
                <w:b/>
                <w:sz w:val="20"/>
                <w:szCs w:val="20"/>
              </w:rPr>
              <w:t>NE</w:t>
            </w:r>
          </w:p>
        </w:tc>
      </w:tr>
      <w:tr w:rsidR="007A7279" w:rsidRPr="00EA1BF1"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EA1BF1" w:rsidRDefault="007A7279" w:rsidP="00D47099">
            <w:pPr>
              <w:pStyle w:val="Oddelek"/>
              <w:widowControl w:val="0"/>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7.a Predstavitev ocene finančnih posledic nad 40.000 EUR:</w:t>
            </w:r>
          </w:p>
          <w:p w:rsidR="007A7279" w:rsidRPr="00EA1BF1" w:rsidRDefault="007A7279" w:rsidP="00D47099">
            <w:pPr>
              <w:pStyle w:val="Oddelek"/>
              <w:widowControl w:val="0"/>
              <w:numPr>
                <w:ilvl w:val="0"/>
                <w:numId w:val="0"/>
              </w:numPr>
              <w:spacing w:before="0" w:after="0" w:line="260" w:lineRule="exact"/>
              <w:jc w:val="left"/>
              <w:rPr>
                <w:rFonts w:cs="Arial"/>
                <w:b w:val="0"/>
                <w:sz w:val="20"/>
                <w:szCs w:val="20"/>
                <w:lang w:val="sl-SI" w:eastAsia="sl-SI"/>
              </w:rPr>
            </w:pPr>
            <w:r w:rsidRPr="00EA1BF1">
              <w:rPr>
                <w:rFonts w:cs="Arial"/>
                <w:b w:val="0"/>
                <w:sz w:val="20"/>
                <w:szCs w:val="20"/>
                <w:lang w:val="sl-SI" w:eastAsia="sl-SI"/>
              </w:rPr>
              <w:t>(Samo če izberete DA pod točko 6.a.)</w:t>
            </w:r>
          </w:p>
        </w:tc>
      </w:tr>
    </w:tbl>
    <w:p w:rsidR="007A7279" w:rsidRPr="00EA1BF1"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EA1BF1"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EA1BF1" w:rsidRDefault="007A7279" w:rsidP="00D47099">
            <w:pPr>
              <w:pStyle w:val="Naslov1"/>
              <w:keepNext w:val="0"/>
              <w:pageBreakBefore/>
              <w:widowControl w:val="0"/>
              <w:tabs>
                <w:tab w:val="left" w:pos="2340"/>
              </w:tabs>
              <w:spacing w:before="0" w:after="0"/>
              <w:ind w:left="142" w:hanging="142"/>
              <w:rPr>
                <w:rFonts w:cs="Arial"/>
                <w:lang w:val="sl-SI" w:eastAsia="sl-SI"/>
              </w:rPr>
            </w:pPr>
            <w:r w:rsidRPr="00EA1BF1">
              <w:rPr>
                <w:rFonts w:cs="Arial"/>
                <w:lang w:val="sl-SI" w:eastAsia="sl-SI"/>
              </w:rPr>
              <w:lastRenderedPageBreak/>
              <w:t>I. Ocena finančnih posledic, ki niso načrtovane v sprejetem proračunu</w:t>
            </w:r>
          </w:p>
        </w:tc>
      </w:tr>
      <w:tr w:rsidR="007A7279" w:rsidRPr="00EA1BF1"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jc w:val="center"/>
              <w:rPr>
                <w:rFonts w:cs="Arial"/>
                <w:szCs w:val="20"/>
              </w:rPr>
            </w:pPr>
            <w:r w:rsidRPr="00EA1BF1">
              <w:rPr>
                <w:rFonts w:cs="Arial"/>
                <w:szCs w:val="20"/>
              </w:rPr>
              <w:t>t + 3</w:t>
            </w:r>
          </w:p>
        </w:tc>
      </w:tr>
      <w:tr w:rsidR="007A7279"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r>
      <w:tr w:rsidR="007A7279"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7A7279" w:rsidP="00D47099">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EA1BF1" w:rsidRDefault="00C261E9" w:rsidP="00D47099">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r>
      <w:tr w:rsidR="007B225E"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r>
      <w:tr w:rsidR="007B225E" w:rsidRPr="00EA1BF1"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widowControl w:val="0"/>
              <w:jc w:val="center"/>
              <w:rPr>
                <w:rFonts w:cs="Arial"/>
                <w:szCs w:val="20"/>
              </w:rPr>
            </w:pPr>
            <w:r w:rsidRPr="00EA1BF1">
              <w:rPr>
                <w:rFonts w:cs="Arial"/>
                <w:szCs w:val="20"/>
              </w:rPr>
              <w:t>/</w:t>
            </w:r>
          </w:p>
        </w:tc>
      </w:tr>
      <w:tr w:rsidR="007B225E" w:rsidRPr="00EA1BF1"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rPr>
                <w:rFonts w:cs="Arial"/>
                <w:bCs/>
                <w:szCs w:val="20"/>
              </w:rPr>
            </w:pPr>
            <w:r w:rsidRPr="00EA1BF1">
              <w:rPr>
                <w:rFonts w:cs="Arial"/>
                <w:bCs/>
                <w:szCs w:val="20"/>
              </w:rPr>
              <w:t>Predvideno povečanje (+) ali zmanjšanje (</w:t>
            </w:r>
            <w:r w:rsidRPr="00EA1BF1">
              <w:rPr>
                <w:rFonts w:cs="Arial"/>
                <w:b/>
                <w:szCs w:val="20"/>
              </w:rPr>
              <w:t>–</w:t>
            </w:r>
            <w:r w:rsidRPr="00EA1BF1">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jc w:val="center"/>
              <w:rPr>
                <w:rFonts w:cs="Arial"/>
                <w:b w:val="0"/>
                <w:bCs/>
                <w:lang w:val="sl-SI" w:eastAsia="sl-SI"/>
              </w:rPr>
            </w:pPr>
            <w:r w:rsidRPr="00EA1BF1">
              <w:rPr>
                <w:rFonts w:cs="Arial"/>
                <w:b w:val="0"/>
                <w:bCs/>
                <w:lang w:val="sl-SI" w:eastAsia="sl-SI"/>
              </w:rPr>
              <w:t>/</w:t>
            </w:r>
          </w:p>
        </w:tc>
        <w:tc>
          <w:tcPr>
            <w:tcW w:w="913"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jc w:val="center"/>
              <w:rPr>
                <w:rFonts w:cs="Arial"/>
                <w:b w:val="0"/>
                <w:bCs/>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jc w:val="center"/>
              <w:rPr>
                <w:rFonts w:cs="Arial"/>
                <w:b w:val="0"/>
                <w:lang w:val="sl-SI" w:eastAsia="sl-SI"/>
              </w:rPr>
            </w:pPr>
            <w:r w:rsidRPr="00EA1BF1">
              <w:rPr>
                <w:rFonts w:cs="Arial"/>
                <w:b w:val="0"/>
                <w:lang w:val="sl-SI" w:eastAsia="sl-SI"/>
              </w:rPr>
              <w:t>/</w:t>
            </w:r>
          </w:p>
        </w:tc>
      </w:tr>
      <w:tr w:rsidR="007B225E" w:rsidRPr="00EA1BF1"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ind w:left="142" w:hanging="142"/>
              <w:rPr>
                <w:rFonts w:cs="Arial"/>
                <w:lang w:val="sl-SI" w:eastAsia="sl-SI"/>
              </w:rPr>
            </w:pPr>
            <w:r w:rsidRPr="00EA1BF1">
              <w:rPr>
                <w:rFonts w:cs="Arial"/>
                <w:lang w:val="sl-SI" w:eastAsia="sl-SI"/>
              </w:rPr>
              <w:t>II. Finančne posledice za državni proračun</w:t>
            </w:r>
          </w:p>
        </w:tc>
      </w:tr>
      <w:tr w:rsidR="007B225E" w:rsidRPr="00EA1BF1"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ind w:left="142" w:hanging="142"/>
              <w:rPr>
                <w:rFonts w:cs="Arial"/>
                <w:lang w:val="sl-SI" w:eastAsia="sl-SI"/>
              </w:rPr>
            </w:pPr>
            <w:proofErr w:type="spellStart"/>
            <w:r w:rsidRPr="00EA1BF1">
              <w:rPr>
                <w:rFonts w:cs="Arial"/>
                <w:lang w:val="sl-SI" w:eastAsia="sl-SI"/>
              </w:rPr>
              <w:t>II.a</w:t>
            </w:r>
            <w:proofErr w:type="spellEnd"/>
            <w:r w:rsidRPr="00EA1BF1">
              <w:rPr>
                <w:rFonts w:cs="Arial"/>
                <w:lang w:val="sl-SI" w:eastAsia="sl-SI"/>
              </w:rPr>
              <w:t xml:space="preserve"> Pravice porabe za izvedbo predlaganih rešitev so zagotovljene:</w:t>
            </w:r>
          </w:p>
        </w:tc>
      </w:tr>
      <w:tr w:rsidR="007B225E" w:rsidRPr="00EA1BF1"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Znesek za t + 1</w:t>
            </w:r>
          </w:p>
        </w:tc>
      </w:tr>
      <w:tr w:rsidR="007B225E" w:rsidRPr="00EA1BF1"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r w:rsidRPr="00EA1BF1">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r>
      <w:tr w:rsidR="007B225E" w:rsidRPr="00EA1BF1"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rPr>
                <w:rFonts w:cs="Arial"/>
                <w:lang w:val="sl-SI" w:eastAsia="sl-SI"/>
              </w:rPr>
            </w:pPr>
            <w:proofErr w:type="spellStart"/>
            <w:r w:rsidRPr="00EA1BF1">
              <w:rPr>
                <w:rFonts w:cs="Arial"/>
                <w:lang w:val="sl-SI" w:eastAsia="sl-SI"/>
              </w:rPr>
              <w:t>II.b</w:t>
            </w:r>
            <w:proofErr w:type="spellEnd"/>
            <w:r w:rsidRPr="00EA1BF1">
              <w:rPr>
                <w:rFonts w:cs="Arial"/>
                <w:lang w:val="sl-SI" w:eastAsia="sl-SI"/>
              </w:rPr>
              <w:t xml:space="preserve"> Manjkajoče pravice porabe bodo zagotovljene s prerazporeditvijo:</w:t>
            </w:r>
          </w:p>
        </w:tc>
      </w:tr>
      <w:tr w:rsidR="007B225E" w:rsidRPr="00EA1BF1"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jc w:val="center"/>
              <w:rPr>
                <w:rFonts w:cs="Arial"/>
                <w:szCs w:val="20"/>
              </w:rPr>
            </w:pPr>
            <w:r w:rsidRPr="00EA1BF1">
              <w:rPr>
                <w:rFonts w:cs="Arial"/>
                <w:szCs w:val="20"/>
              </w:rPr>
              <w:t xml:space="preserve">Znesek za t + 1 </w:t>
            </w:r>
          </w:p>
        </w:tc>
      </w:tr>
      <w:tr w:rsidR="007B225E" w:rsidRPr="00EA1BF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r w:rsidRPr="00EA1BF1">
              <w:rPr>
                <w:rFonts w:cs="Arial"/>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r>
      <w:tr w:rsidR="007B225E" w:rsidRPr="00EA1BF1"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B225E" w:rsidRPr="00EA1BF1" w:rsidRDefault="007B225E" w:rsidP="007B225E">
            <w:pPr>
              <w:pStyle w:val="Naslov1"/>
              <w:keepNext w:val="0"/>
              <w:widowControl w:val="0"/>
              <w:tabs>
                <w:tab w:val="left" w:pos="2340"/>
              </w:tabs>
              <w:spacing w:before="0" w:after="0"/>
              <w:rPr>
                <w:rFonts w:cs="Arial"/>
                <w:lang w:val="sl-SI" w:eastAsia="sl-SI"/>
              </w:rPr>
            </w:pPr>
            <w:proofErr w:type="spellStart"/>
            <w:r w:rsidRPr="00EA1BF1">
              <w:rPr>
                <w:rFonts w:cs="Arial"/>
                <w:lang w:val="sl-SI" w:eastAsia="sl-SI"/>
              </w:rPr>
              <w:t>II.c</w:t>
            </w:r>
            <w:proofErr w:type="spellEnd"/>
            <w:r w:rsidRPr="00EA1BF1">
              <w:rPr>
                <w:rFonts w:cs="Arial"/>
                <w:lang w:val="sl-SI" w:eastAsia="sl-SI"/>
              </w:rPr>
              <w:t xml:space="preserve"> Načrtovana nadomestitev zmanjšanih prihodkov in povečanih odhodkov proračuna:</w:t>
            </w:r>
          </w:p>
        </w:tc>
      </w:tr>
      <w:tr w:rsidR="007B225E" w:rsidRPr="00EA1BF1"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ind w:left="-122" w:right="-112"/>
              <w:jc w:val="center"/>
              <w:rPr>
                <w:rFonts w:cs="Arial"/>
                <w:szCs w:val="20"/>
              </w:rPr>
            </w:pPr>
            <w:r w:rsidRPr="00EA1BF1">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ind w:left="-122" w:right="-112"/>
              <w:jc w:val="center"/>
              <w:rPr>
                <w:rFonts w:cs="Arial"/>
                <w:szCs w:val="20"/>
              </w:rPr>
            </w:pPr>
            <w:r w:rsidRPr="00EA1BF1">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widowControl w:val="0"/>
              <w:ind w:left="-122" w:right="-112"/>
              <w:jc w:val="center"/>
              <w:rPr>
                <w:rFonts w:cs="Arial"/>
                <w:szCs w:val="20"/>
              </w:rPr>
            </w:pPr>
            <w:r w:rsidRPr="00EA1BF1">
              <w:rPr>
                <w:rFonts w:cs="Arial"/>
                <w:szCs w:val="20"/>
              </w:rPr>
              <w:t>Znesek za t + 1</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C261E9" w:rsidP="007B225E">
            <w:pPr>
              <w:pStyle w:val="Naslov1"/>
              <w:keepNext w:val="0"/>
              <w:widowControl w:val="0"/>
              <w:tabs>
                <w:tab w:val="left" w:pos="360"/>
              </w:tabs>
              <w:spacing w:before="0" w:after="0"/>
              <w:rPr>
                <w:rFonts w:cs="Arial"/>
                <w:b w:val="0"/>
                <w:bCs/>
                <w:lang w:val="sl-SI" w:eastAsia="sl-SI"/>
              </w:rPr>
            </w:pPr>
            <w:r w:rsidRPr="00EA1BF1">
              <w:rPr>
                <w:rFonts w:cs="Arial"/>
                <w:b w:val="0"/>
                <w:bCs/>
                <w:lang w:val="sl-SI" w:eastAsia="sl-SI"/>
              </w:rPr>
              <w:t>/</w:t>
            </w:r>
          </w:p>
        </w:tc>
      </w:tr>
      <w:tr w:rsidR="007B225E" w:rsidRPr="00EA1BF1"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r w:rsidRPr="00EA1BF1">
              <w:rPr>
                <w:rFonts w:cs="Arial"/>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B225E" w:rsidRPr="00EA1BF1" w:rsidRDefault="007B225E" w:rsidP="007B225E">
            <w:pPr>
              <w:pStyle w:val="Naslov1"/>
              <w:keepNext w:val="0"/>
              <w:widowControl w:val="0"/>
              <w:tabs>
                <w:tab w:val="left" w:pos="360"/>
              </w:tabs>
              <w:spacing w:before="0" w:after="0"/>
              <w:rPr>
                <w:rFonts w:cs="Arial"/>
                <w:lang w:val="sl-SI" w:eastAsia="sl-SI"/>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B225E" w:rsidRPr="00EA1BF1" w:rsidRDefault="007B225E" w:rsidP="007B225E">
            <w:pPr>
              <w:widowControl w:val="0"/>
              <w:rPr>
                <w:rFonts w:cs="Arial"/>
                <w:b/>
                <w:szCs w:val="20"/>
              </w:rPr>
            </w:pPr>
          </w:p>
          <w:p w:rsidR="007B225E" w:rsidRPr="00EA1BF1" w:rsidRDefault="007B225E" w:rsidP="007B225E">
            <w:pPr>
              <w:widowControl w:val="0"/>
              <w:rPr>
                <w:rFonts w:cs="Arial"/>
                <w:b/>
                <w:szCs w:val="20"/>
              </w:rPr>
            </w:pPr>
            <w:r w:rsidRPr="00EA1BF1">
              <w:rPr>
                <w:rFonts w:cs="Arial"/>
                <w:b/>
                <w:szCs w:val="20"/>
              </w:rPr>
              <w:t>OBRAZLOŽITEV:</w:t>
            </w:r>
          </w:p>
          <w:p w:rsidR="007B225E" w:rsidRPr="00EA1BF1" w:rsidRDefault="007B225E" w:rsidP="007B225E">
            <w:pPr>
              <w:widowControl w:val="0"/>
              <w:numPr>
                <w:ilvl w:val="0"/>
                <w:numId w:val="10"/>
              </w:numPr>
              <w:suppressAutoHyphens/>
              <w:ind w:left="284" w:hanging="284"/>
              <w:jc w:val="both"/>
              <w:rPr>
                <w:rFonts w:cs="Arial"/>
                <w:b/>
                <w:szCs w:val="20"/>
                <w:lang w:eastAsia="sl-SI"/>
              </w:rPr>
            </w:pPr>
            <w:r w:rsidRPr="00EA1BF1">
              <w:rPr>
                <w:rFonts w:cs="Arial"/>
                <w:b/>
                <w:szCs w:val="20"/>
                <w:lang w:eastAsia="sl-SI"/>
              </w:rPr>
              <w:t>Ocena finančnih posledic, ki niso načrtovane v sprejetem proračunu</w:t>
            </w:r>
          </w:p>
          <w:p w:rsidR="007B225E" w:rsidRPr="00EA1BF1" w:rsidRDefault="007B225E" w:rsidP="007B225E">
            <w:pPr>
              <w:widowControl w:val="0"/>
              <w:ind w:left="360" w:hanging="76"/>
              <w:jc w:val="both"/>
              <w:rPr>
                <w:rFonts w:cs="Arial"/>
                <w:szCs w:val="20"/>
                <w:lang w:eastAsia="sl-SI"/>
              </w:rPr>
            </w:pPr>
            <w:r w:rsidRPr="00EA1BF1">
              <w:rPr>
                <w:rFonts w:cs="Arial"/>
                <w:szCs w:val="20"/>
                <w:lang w:eastAsia="sl-SI"/>
              </w:rPr>
              <w:t>V zvezi s predlaganim vladnim gradivom se navedejo predvidene spremembe (povečanje, zmanjšanje):</w:t>
            </w:r>
          </w:p>
          <w:p w:rsidR="007B225E" w:rsidRPr="00EA1BF1" w:rsidRDefault="007B225E" w:rsidP="007B225E">
            <w:pPr>
              <w:widowControl w:val="0"/>
              <w:numPr>
                <w:ilvl w:val="0"/>
                <w:numId w:val="11"/>
              </w:numPr>
              <w:suppressAutoHyphens/>
              <w:jc w:val="both"/>
              <w:rPr>
                <w:rFonts w:cs="Arial"/>
                <w:szCs w:val="20"/>
              </w:rPr>
            </w:pPr>
            <w:r w:rsidRPr="00EA1BF1">
              <w:rPr>
                <w:rFonts w:cs="Arial"/>
                <w:szCs w:val="20"/>
                <w:lang w:eastAsia="sl-SI"/>
              </w:rPr>
              <w:t>prihodkov državnega proračuna in občinskih proračunov,</w:t>
            </w:r>
          </w:p>
          <w:p w:rsidR="007B225E" w:rsidRPr="00EA1BF1" w:rsidRDefault="007B225E" w:rsidP="007B225E">
            <w:pPr>
              <w:widowControl w:val="0"/>
              <w:numPr>
                <w:ilvl w:val="0"/>
                <w:numId w:val="11"/>
              </w:numPr>
              <w:suppressAutoHyphens/>
              <w:jc w:val="both"/>
              <w:rPr>
                <w:rFonts w:cs="Arial"/>
                <w:szCs w:val="20"/>
              </w:rPr>
            </w:pPr>
            <w:r w:rsidRPr="00EA1BF1">
              <w:rPr>
                <w:rFonts w:cs="Arial"/>
                <w:szCs w:val="20"/>
                <w:lang w:eastAsia="sl-SI"/>
              </w:rPr>
              <w:t>odhodkov državnega proračuna, ki niso načrtovani na ukrepih oziroma projektih sprejetih proračunov,</w:t>
            </w:r>
          </w:p>
          <w:p w:rsidR="007B225E" w:rsidRPr="00EA1BF1" w:rsidRDefault="007B225E" w:rsidP="007B225E">
            <w:pPr>
              <w:widowControl w:val="0"/>
              <w:numPr>
                <w:ilvl w:val="0"/>
                <w:numId w:val="11"/>
              </w:numPr>
              <w:suppressAutoHyphens/>
              <w:jc w:val="both"/>
              <w:rPr>
                <w:rFonts w:cs="Arial"/>
                <w:szCs w:val="20"/>
              </w:rPr>
            </w:pPr>
            <w:r w:rsidRPr="00EA1BF1">
              <w:rPr>
                <w:rFonts w:cs="Arial"/>
                <w:szCs w:val="20"/>
                <w:lang w:eastAsia="sl-SI"/>
              </w:rPr>
              <w:t xml:space="preserve">obveznosti za druga javnofinančna sredstva (drugi viri), ki niso načrtovana na ukrepih oziroma </w:t>
            </w:r>
            <w:r w:rsidRPr="00EA1BF1">
              <w:rPr>
                <w:rFonts w:cs="Arial"/>
                <w:szCs w:val="20"/>
                <w:lang w:eastAsia="sl-SI"/>
              </w:rPr>
              <w:lastRenderedPageBreak/>
              <w:t>projektih sprejetih proračunov.</w:t>
            </w:r>
          </w:p>
          <w:p w:rsidR="007B225E" w:rsidRPr="00EA1BF1" w:rsidRDefault="007B225E" w:rsidP="007B225E">
            <w:pPr>
              <w:widowControl w:val="0"/>
              <w:ind w:left="284"/>
              <w:rPr>
                <w:rFonts w:cs="Arial"/>
                <w:szCs w:val="20"/>
                <w:lang w:eastAsia="sl-SI"/>
              </w:rPr>
            </w:pPr>
          </w:p>
          <w:p w:rsidR="007B225E" w:rsidRPr="00EA1BF1" w:rsidRDefault="007B225E" w:rsidP="007B225E">
            <w:pPr>
              <w:widowControl w:val="0"/>
              <w:numPr>
                <w:ilvl w:val="0"/>
                <w:numId w:val="10"/>
              </w:numPr>
              <w:suppressAutoHyphens/>
              <w:ind w:left="284" w:hanging="284"/>
              <w:jc w:val="both"/>
              <w:rPr>
                <w:rFonts w:cs="Arial"/>
                <w:b/>
                <w:szCs w:val="20"/>
                <w:lang w:eastAsia="sl-SI"/>
              </w:rPr>
            </w:pPr>
            <w:r w:rsidRPr="00EA1BF1">
              <w:rPr>
                <w:rFonts w:cs="Arial"/>
                <w:b/>
                <w:szCs w:val="20"/>
                <w:lang w:eastAsia="sl-SI"/>
              </w:rPr>
              <w:t>Finančne posledice za državni proračun</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Prikazane morajo biti finančne posledice za državni proračun, ki so na proračunskih postavkah načrtovane v dinamiki projektov oziroma ukrepov:</w:t>
            </w:r>
          </w:p>
          <w:p w:rsidR="007B225E" w:rsidRPr="00EA1BF1" w:rsidRDefault="007B225E" w:rsidP="007B225E">
            <w:pPr>
              <w:widowControl w:val="0"/>
              <w:suppressAutoHyphens/>
              <w:ind w:left="720"/>
              <w:jc w:val="both"/>
              <w:rPr>
                <w:rFonts w:cs="Arial"/>
                <w:b/>
                <w:szCs w:val="20"/>
                <w:lang w:eastAsia="sl-SI"/>
              </w:rPr>
            </w:pPr>
            <w:proofErr w:type="spellStart"/>
            <w:r w:rsidRPr="00EA1BF1">
              <w:rPr>
                <w:rFonts w:cs="Arial"/>
                <w:b/>
                <w:szCs w:val="20"/>
                <w:lang w:eastAsia="sl-SI"/>
              </w:rPr>
              <w:t>II.a</w:t>
            </w:r>
            <w:proofErr w:type="spellEnd"/>
            <w:r w:rsidRPr="00EA1BF1">
              <w:rPr>
                <w:rFonts w:cs="Arial"/>
                <w:b/>
                <w:szCs w:val="20"/>
                <w:lang w:eastAsia="sl-SI"/>
              </w:rPr>
              <w:t xml:space="preserve"> Pravice porabe za izvedbo predlaganih rešitev so zagotovljene:</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EA1BF1">
              <w:rPr>
                <w:rFonts w:cs="Arial"/>
                <w:szCs w:val="20"/>
                <w:lang w:eastAsia="sl-SI"/>
              </w:rPr>
              <w:t>II.b</w:t>
            </w:r>
            <w:proofErr w:type="spellEnd"/>
            <w:r w:rsidRPr="00EA1BF1">
              <w:rPr>
                <w:rFonts w:cs="Arial"/>
                <w:szCs w:val="20"/>
                <w:lang w:eastAsia="sl-SI"/>
              </w:rPr>
              <w:t>). Pri uvrstitvi novega projekta oziroma ukrepa v načrt razvojnih programov se navedejo:</w:t>
            </w:r>
          </w:p>
          <w:p w:rsidR="007B225E" w:rsidRPr="00EA1BF1" w:rsidRDefault="007B225E" w:rsidP="007B225E">
            <w:pPr>
              <w:widowControl w:val="0"/>
              <w:numPr>
                <w:ilvl w:val="0"/>
                <w:numId w:val="12"/>
              </w:numPr>
              <w:suppressAutoHyphens/>
              <w:jc w:val="both"/>
              <w:rPr>
                <w:rFonts w:cs="Arial"/>
                <w:szCs w:val="20"/>
                <w:lang w:eastAsia="sl-SI"/>
              </w:rPr>
            </w:pPr>
            <w:r w:rsidRPr="00EA1BF1">
              <w:rPr>
                <w:rFonts w:cs="Arial"/>
                <w:szCs w:val="20"/>
                <w:lang w:eastAsia="sl-SI"/>
              </w:rPr>
              <w:t>proračunski uporabnik, ki bo financiral novi projekt oziroma ukrep,</w:t>
            </w:r>
          </w:p>
          <w:p w:rsidR="007B225E" w:rsidRPr="00EA1BF1" w:rsidRDefault="007B225E" w:rsidP="007B225E">
            <w:pPr>
              <w:widowControl w:val="0"/>
              <w:numPr>
                <w:ilvl w:val="0"/>
                <w:numId w:val="12"/>
              </w:numPr>
              <w:suppressAutoHyphens/>
              <w:jc w:val="both"/>
              <w:rPr>
                <w:rFonts w:cs="Arial"/>
                <w:szCs w:val="20"/>
                <w:lang w:eastAsia="sl-SI"/>
              </w:rPr>
            </w:pPr>
            <w:r w:rsidRPr="00EA1BF1">
              <w:rPr>
                <w:rFonts w:cs="Arial"/>
                <w:szCs w:val="20"/>
                <w:lang w:eastAsia="sl-SI"/>
              </w:rPr>
              <w:t xml:space="preserve">projekt oziroma ukrep, s katerim se bodo dosegli cilji vladnega gradiva, in </w:t>
            </w:r>
          </w:p>
          <w:p w:rsidR="007B225E" w:rsidRPr="00EA1BF1" w:rsidRDefault="007B225E" w:rsidP="007B225E">
            <w:pPr>
              <w:widowControl w:val="0"/>
              <w:numPr>
                <w:ilvl w:val="0"/>
                <w:numId w:val="12"/>
              </w:numPr>
              <w:suppressAutoHyphens/>
              <w:jc w:val="both"/>
              <w:rPr>
                <w:rFonts w:cs="Arial"/>
                <w:szCs w:val="20"/>
                <w:lang w:eastAsia="sl-SI"/>
              </w:rPr>
            </w:pPr>
            <w:r w:rsidRPr="00EA1BF1">
              <w:rPr>
                <w:rFonts w:cs="Arial"/>
                <w:szCs w:val="20"/>
                <w:lang w:eastAsia="sl-SI"/>
              </w:rPr>
              <w:t>proračunske postavke.</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 xml:space="preserve">Za zagotovitev pravic porabe na proračunskih postavkah, s katerih se bo financiral novi projekt oziroma ukrep, je treba izpolniti tudi točko </w:t>
            </w:r>
            <w:proofErr w:type="spellStart"/>
            <w:r w:rsidRPr="00EA1BF1">
              <w:rPr>
                <w:rFonts w:cs="Arial"/>
                <w:szCs w:val="20"/>
                <w:lang w:eastAsia="sl-SI"/>
              </w:rPr>
              <w:t>II.b</w:t>
            </w:r>
            <w:proofErr w:type="spellEnd"/>
            <w:r w:rsidRPr="00EA1BF1">
              <w:rPr>
                <w:rFonts w:cs="Arial"/>
                <w:szCs w:val="20"/>
                <w:lang w:eastAsia="sl-SI"/>
              </w:rPr>
              <w:t>, saj je za novi projekt oziroma ukrep mogoče zagotoviti pravice porabe le s prerazporeditvijo s proračunskih postavk, s katerih se financirajo že sprejeti oziroma veljavni projekti in ukrepi.</w:t>
            </w:r>
          </w:p>
          <w:p w:rsidR="007B225E" w:rsidRPr="00EA1BF1" w:rsidRDefault="007B225E" w:rsidP="007B225E">
            <w:pPr>
              <w:widowControl w:val="0"/>
              <w:suppressAutoHyphens/>
              <w:ind w:left="714"/>
              <w:jc w:val="both"/>
              <w:rPr>
                <w:rFonts w:cs="Arial"/>
                <w:b/>
                <w:szCs w:val="20"/>
                <w:lang w:eastAsia="sl-SI"/>
              </w:rPr>
            </w:pPr>
            <w:proofErr w:type="spellStart"/>
            <w:r w:rsidRPr="00EA1BF1">
              <w:rPr>
                <w:rFonts w:cs="Arial"/>
                <w:b/>
                <w:szCs w:val="20"/>
                <w:lang w:eastAsia="sl-SI"/>
              </w:rPr>
              <w:t>II.b</w:t>
            </w:r>
            <w:proofErr w:type="spellEnd"/>
            <w:r w:rsidRPr="00EA1BF1">
              <w:rPr>
                <w:rFonts w:cs="Arial"/>
                <w:b/>
                <w:szCs w:val="20"/>
                <w:lang w:eastAsia="sl-SI"/>
              </w:rPr>
              <w:t xml:space="preserve"> Manjkajoče pravice porabe bodo zagotovljene s prerazporeditvijo:</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B225E" w:rsidRPr="00EA1BF1" w:rsidRDefault="007B225E" w:rsidP="007B225E">
            <w:pPr>
              <w:widowControl w:val="0"/>
              <w:suppressAutoHyphens/>
              <w:ind w:left="714"/>
              <w:jc w:val="both"/>
              <w:rPr>
                <w:rFonts w:cs="Arial"/>
                <w:b/>
                <w:szCs w:val="20"/>
                <w:lang w:eastAsia="sl-SI"/>
              </w:rPr>
            </w:pPr>
            <w:proofErr w:type="spellStart"/>
            <w:r w:rsidRPr="00EA1BF1">
              <w:rPr>
                <w:rFonts w:cs="Arial"/>
                <w:b/>
                <w:szCs w:val="20"/>
                <w:lang w:eastAsia="sl-SI"/>
              </w:rPr>
              <w:t>II.c</w:t>
            </w:r>
            <w:proofErr w:type="spellEnd"/>
            <w:r w:rsidRPr="00EA1BF1">
              <w:rPr>
                <w:rFonts w:cs="Arial"/>
                <w:b/>
                <w:szCs w:val="20"/>
                <w:lang w:eastAsia="sl-SI"/>
              </w:rPr>
              <w:t xml:space="preserve"> Načrtovana nadomestitev zmanjšanih prihodkov in povečanih odhodkov proračuna:</w:t>
            </w:r>
          </w:p>
          <w:p w:rsidR="007B225E" w:rsidRPr="00EA1BF1" w:rsidRDefault="007B225E" w:rsidP="007B225E">
            <w:pPr>
              <w:widowControl w:val="0"/>
              <w:ind w:left="284"/>
              <w:jc w:val="both"/>
              <w:rPr>
                <w:rFonts w:cs="Arial"/>
                <w:szCs w:val="20"/>
                <w:lang w:eastAsia="sl-SI"/>
              </w:rPr>
            </w:pPr>
            <w:r w:rsidRPr="00EA1BF1">
              <w:rPr>
                <w:rFonts w:cs="Arial"/>
                <w:szCs w:val="20"/>
                <w:lang w:eastAsia="sl-SI"/>
              </w:rPr>
              <w:t xml:space="preserve">Če se povečani odhodki (pravice porabe) ne bodo zagotovili tako, kot je določeno v točkah </w:t>
            </w:r>
            <w:proofErr w:type="spellStart"/>
            <w:r w:rsidRPr="00EA1BF1">
              <w:rPr>
                <w:rFonts w:cs="Arial"/>
                <w:szCs w:val="20"/>
                <w:lang w:eastAsia="sl-SI"/>
              </w:rPr>
              <w:t>II.a</w:t>
            </w:r>
            <w:proofErr w:type="spellEnd"/>
            <w:r w:rsidRPr="00EA1BF1">
              <w:rPr>
                <w:rFonts w:cs="Arial"/>
                <w:szCs w:val="20"/>
                <w:lang w:eastAsia="sl-SI"/>
              </w:rPr>
              <w:t xml:space="preserve"> in </w:t>
            </w:r>
            <w:proofErr w:type="spellStart"/>
            <w:r w:rsidRPr="00EA1BF1">
              <w:rPr>
                <w:rFonts w:cs="Arial"/>
                <w:szCs w:val="20"/>
                <w:lang w:eastAsia="sl-SI"/>
              </w:rPr>
              <w:t>II.b</w:t>
            </w:r>
            <w:proofErr w:type="spellEnd"/>
            <w:r w:rsidRPr="00EA1BF1">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7B225E" w:rsidRPr="00EA1BF1" w:rsidRDefault="007B225E" w:rsidP="007B225E">
            <w:pPr>
              <w:pStyle w:val="Vrstapredpisa"/>
              <w:widowControl w:val="0"/>
              <w:spacing w:before="0" w:line="260" w:lineRule="exact"/>
              <w:jc w:val="both"/>
              <w:rPr>
                <w:color w:val="auto"/>
                <w:sz w:val="20"/>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B225E" w:rsidRPr="00EA1BF1" w:rsidRDefault="007B225E" w:rsidP="007B225E">
            <w:pPr>
              <w:rPr>
                <w:rFonts w:cs="Arial"/>
                <w:b/>
                <w:szCs w:val="20"/>
              </w:rPr>
            </w:pPr>
            <w:r w:rsidRPr="00EA1BF1">
              <w:rPr>
                <w:rFonts w:cs="Arial"/>
                <w:b/>
                <w:szCs w:val="20"/>
              </w:rPr>
              <w:lastRenderedPageBreak/>
              <w:t>7.b Predstavitev ocene finančnih posledic pod 40.000 EUR:</w:t>
            </w:r>
          </w:p>
          <w:p w:rsidR="007B225E" w:rsidRPr="00EA1BF1" w:rsidRDefault="007B225E" w:rsidP="007B225E">
            <w:pPr>
              <w:rPr>
                <w:rFonts w:cs="Arial"/>
                <w:szCs w:val="20"/>
              </w:rPr>
            </w:pPr>
            <w:r w:rsidRPr="00EA1BF1">
              <w:rPr>
                <w:rFonts w:cs="Arial"/>
                <w:szCs w:val="20"/>
              </w:rPr>
              <w:t>(Samo če izberete NE pod točko 6.a.)</w:t>
            </w:r>
          </w:p>
          <w:p w:rsidR="007B225E" w:rsidRPr="00EA1BF1" w:rsidRDefault="00C261E9" w:rsidP="007B225E">
            <w:pPr>
              <w:rPr>
                <w:rFonts w:cs="Arial"/>
                <w:b/>
                <w:szCs w:val="20"/>
              </w:rPr>
            </w:pPr>
            <w:r w:rsidRPr="00EA1BF1">
              <w:rPr>
                <w:rFonts w:cs="Arial"/>
                <w:b/>
                <w:szCs w:val="20"/>
              </w:rPr>
              <w:t xml:space="preserve">Predlagana spremembe </w:t>
            </w:r>
            <w:r w:rsidRPr="00EA1BF1">
              <w:rPr>
                <w:rFonts w:cs="Arial"/>
                <w:szCs w:val="20"/>
              </w:rPr>
              <w:t>in dopolnitve Zakona o morskem ribištvu nimajo finančnih posledic za državni proračun. Omogočajo izdajo posebnih dovoljenj za gospodarski ribolov, za izlov orad</w:t>
            </w:r>
            <w:r w:rsidR="00AB46CF" w:rsidRPr="00EA1BF1">
              <w:rPr>
                <w:rFonts w:cs="Arial"/>
                <w:szCs w:val="20"/>
              </w:rPr>
              <w:t xml:space="preserve"> in drugih rib,</w:t>
            </w:r>
            <w:r w:rsidR="006D6811">
              <w:rPr>
                <w:rFonts w:cs="Arial"/>
                <w:szCs w:val="20"/>
              </w:rPr>
              <w:t xml:space="preserve"> </w:t>
            </w:r>
            <w:r w:rsidRPr="00EA1BF1">
              <w:rPr>
                <w:rFonts w:cs="Arial"/>
                <w:szCs w:val="20"/>
              </w:rPr>
              <w:t xml:space="preserve">ki povzročajo škodo v objektih </w:t>
            </w:r>
            <w:proofErr w:type="spellStart"/>
            <w:r w:rsidRPr="00EA1BF1">
              <w:rPr>
                <w:rFonts w:cs="Arial"/>
                <w:szCs w:val="20"/>
              </w:rPr>
              <w:t>marikulture</w:t>
            </w:r>
            <w:proofErr w:type="spellEnd"/>
            <w:r w:rsidRPr="00EA1BF1">
              <w:rPr>
                <w:rFonts w:cs="Arial"/>
                <w:szCs w:val="20"/>
              </w:rPr>
              <w:t xml:space="preserve">. </w:t>
            </w:r>
          </w:p>
          <w:p w:rsidR="007B225E" w:rsidRPr="00EA1BF1" w:rsidRDefault="007B225E" w:rsidP="007B225E">
            <w:pPr>
              <w:rPr>
                <w:rFonts w:cs="Arial"/>
                <w:b/>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B225E" w:rsidRPr="00EA1BF1" w:rsidRDefault="007B225E" w:rsidP="007B225E">
            <w:pPr>
              <w:rPr>
                <w:rFonts w:cs="Arial"/>
                <w:b/>
                <w:szCs w:val="20"/>
              </w:rPr>
            </w:pPr>
            <w:r w:rsidRPr="00EA1BF1">
              <w:rPr>
                <w:rFonts w:cs="Arial"/>
                <w:b/>
                <w:szCs w:val="20"/>
              </w:rPr>
              <w:t>8. Predstavitev sodelovanja z združenji občin:</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Vsebina predloženega gradiva (predpisa) vpliva na:</w:t>
            </w:r>
          </w:p>
          <w:p w:rsidR="007B225E" w:rsidRPr="00EA1BF1" w:rsidRDefault="007B225E" w:rsidP="007B225E">
            <w:pPr>
              <w:pStyle w:val="Neotevilenodstavek"/>
              <w:widowControl w:val="0"/>
              <w:numPr>
                <w:ilvl w:val="1"/>
                <w:numId w:val="11"/>
              </w:numPr>
              <w:spacing w:before="0" w:after="0" w:line="260" w:lineRule="exact"/>
              <w:rPr>
                <w:iCs/>
                <w:sz w:val="20"/>
                <w:szCs w:val="20"/>
              </w:rPr>
            </w:pPr>
            <w:r w:rsidRPr="00EA1BF1">
              <w:rPr>
                <w:iCs/>
                <w:sz w:val="20"/>
                <w:szCs w:val="20"/>
              </w:rPr>
              <w:t>pristojnosti občin,</w:t>
            </w:r>
          </w:p>
          <w:p w:rsidR="007B225E" w:rsidRPr="00EA1BF1" w:rsidRDefault="007B225E" w:rsidP="007B225E">
            <w:pPr>
              <w:pStyle w:val="Neotevilenodstavek"/>
              <w:widowControl w:val="0"/>
              <w:numPr>
                <w:ilvl w:val="1"/>
                <w:numId w:val="11"/>
              </w:numPr>
              <w:spacing w:before="0" w:after="0" w:line="260" w:lineRule="exact"/>
              <w:rPr>
                <w:iCs/>
                <w:sz w:val="20"/>
                <w:szCs w:val="20"/>
              </w:rPr>
            </w:pPr>
            <w:r w:rsidRPr="00EA1BF1">
              <w:rPr>
                <w:iCs/>
                <w:sz w:val="20"/>
                <w:szCs w:val="20"/>
              </w:rPr>
              <w:t>delovanje občin,</w:t>
            </w:r>
          </w:p>
          <w:p w:rsidR="007B225E" w:rsidRPr="00EA1BF1" w:rsidRDefault="007B225E" w:rsidP="007B225E">
            <w:pPr>
              <w:pStyle w:val="Neotevilenodstavek"/>
              <w:widowControl w:val="0"/>
              <w:numPr>
                <w:ilvl w:val="1"/>
                <w:numId w:val="11"/>
              </w:numPr>
              <w:spacing w:before="0" w:after="0" w:line="260" w:lineRule="exact"/>
              <w:rPr>
                <w:iCs/>
                <w:sz w:val="20"/>
                <w:szCs w:val="20"/>
              </w:rPr>
            </w:pPr>
            <w:r w:rsidRPr="00EA1BF1">
              <w:rPr>
                <w:iCs/>
                <w:sz w:val="20"/>
                <w:szCs w:val="20"/>
              </w:rPr>
              <w:t>financiranje občin.</w:t>
            </w:r>
          </w:p>
          <w:p w:rsidR="007B225E" w:rsidRPr="00EA1BF1" w:rsidRDefault="007B225E" w:rsidP="007B225E">
            <w:pPr>
              <w:pStyle w:val="Neotevilenodstavek"/>
              <w:widowControl w:val="0"/>
              <w:spacing w:before="0" w:after="0" w:line="260" w:lineRule="exact"/>
              <w:ind w:left="1440"/>
              <w:rPr>
                <w:iCs/>
                <w:sz w:val="20"/>
                <w:szCs w:val="20"/>
              </w:rPr>
            </w:pPr>
          </w:p>
        </w:tc>
        <w:tc>
          <w:tcPr>
            <w:tcW w:w="2431" w:type="dxa"/>
            <w:gridSpan w:val="2"/>
          </w:tcPr>
          <w:p w:rsidR="007B225E" w:rsidRPr="00EA1BF1" w:rsidRDefault="007B225E" w:rsidP="007B225E">
            <w:pPr>
              <w:pStyle w:val="Neotevilenodstavek"/>
              <w:widowControl w:val="0"/>
              <w:spacing w:before="0" w:after="0" w:line="260" w:lineRule="exact"/>
              <w:jc w:val="center"/>
              <w:rPr>
                <w:sz w:val="20"/>
                <w:szCs w:val="20"/>
              </w:rPr>
            </w:pPr>
            <w:r w:rsidRPr="00EA1BF1">
              <w:rPr>
                <w:sz w:val="20"/>
                <w:szCs w:val="20"/>
              </w:rPr>
              <w:t>DA/</w:t>
            </w:r>
            <w:r w:rsidRPr="00EA1BF1">
              <w:rPr>
                <w:b/>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 xml:space="preserve">Gradivo (predpis) je bilo poslano v mnenje: </w:t>
            </w:r>
          </w:p>
          <w:p w:rsidR="007B225E" w:rsidRPr="00EA1BF1" w:rsidRDefault="007B225E" w:rsidP="007B225E">
            <w:pPr>
              <w:pStyle w:val="Neotevilenodstavek"/>
              <w:widowControl w:val="0"/>
              <w:numPr>
                <w:ilvl w:val="0"/>
                <w:numId w:val="13"/>
              </w:numPr>
              <w:spacing w:before="0" w:after="0" w:line="260" w:lineRule="exact"/>
              <w:rPr>
                <w:b/>
                <w:iCs/>
                <w:sz w:val="20"/>
                <w:szCs w:val="20"/>
              </w:rPr>
            </w:pPr>
            <w:r w:rsidRPr="00EA1BF1">
              <w:rPr>
                <w:iCs/>
                <w:sz w:val="20"/>
                <w:szCs w:val="20"/>
              </w:rPr>
              <w:t>Skupnosti občin Slovenije SOS: DA/</w:t>
            </w:r>
            <w:r w:rsidRPr="00EA1BF1">
              <w:rPr>
                <w:b/>
                <w:iCs/>
                <w:sz w:val="20"/>
                <w:szCs w:val="20"/>
              </w:rPr>
              <w:t>NE</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Združenju občin Slovenije ZOS: DA/</w:t>
            </w:r>
            <w:r w:rsidRPr="00EA1BF1">
              <w:rPr>
                <w:b/>
                <w:iCs/>
                <w:sz w:val="20"/>
                <w:szCs w:val="20"/>
              </w:rPr>
              <w:t>NE</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Združenju mestnih občin Slovenije ZMOS: DA/</w:t>
            </w:r>
            <w:r w:rsidRPr="00EA1BF1">
              <w:rPr>
                <w:b/>
                <w:iCs/>
                <w:sz w:val="20"/>
                <w:szCs w:val="20"/>
              </w:rPr>
              <w:t>NE</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Predlogi in pripombe združenj so bili upoštevani: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 celoti,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večinoma,</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delno,</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niso bili upoštevani.</w:t>
            </w:r>
          </w:p>
          <w:p w:rsidR="007B225E" w:rsidRPr="00EA1BF1" w:rsidRDefault="007B225E" w:rsidP="007B225E">
            <w:pPr>
              <w:pStyle w:val="Neotevilenodstavek"/>
              <w:widowControl w:val="0"/>
              <w:spacing w:before="0" w:after="0" w:line="260" w:lineRule="exact"/>
              <w:ind w:left="360"/>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Bistveni predlogi in pripombe, ki niso bili upoštevani.</w:t>
            </w:r>
          </w:p>
          <w:p w:rsidR="007B225E" w:rsidRPr="00EA1BF1" w:rsidRDefault="007B225E" w:rsidP="007B225E">
            <w:pPr>
              <w:pStyle w:val="Neotevilenodstavek"/>
              <w:widowControl w:val="0"/>
              <w:spacing w:before="0" w:after="0" w:line="260" w:lineRule="exact"/>
              <w:rPr>
                <w:iCs/>
                <w:sz w:val="20"/>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B225E" w:rsidRPr="00EA1BF1" w:rsidRDefault="007B225E" w:rsidP="007B225E">
            <w:pPr>
              <w:pStyle w:val="Neotevilenodstavek"/>
              <w:widowControl w:val="0"/>
              <w:spacing w:before="0" w:after="0" w:line="260" w:lineRule="exact"/>
              <w:jc w:val="left"/>
              <w:rPr>
                <w:b/>
                <w:sz w:val="20"/>
                <w:szCs w:val="20"/>
              </w:rPr>
            </w:pPr>
            <w:r w:rsidRPr="00EA1BF1">
              <w:rPr>
                <w:b/>
                <w:sz w:val="20"/>
                <w:szCs w:val="20"/>
              </w:rPr>
              <w:lastRenderedPageBreak/>
              <w:t>9. Predstavitev sodelovanja javnosti:</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B225E" w:rsidRPr="00EA1BF1" w:rsidRDefault="007B225E" w:rsidP="007B225E">
            <w:pPr>
              <w:pStyle w:val="Neotevilenodstavek"/>
              <w:widowControl w:val="0"/>
              <w:spacing w:before="0" w:after="0" w:line="260" w:lineRule="exact"/>
              <w:rPr>
                <w:sz w:val="20"/>
                <w:szCs w:val="20"/>
              </w:rPr>
            </w:pPr>
            <w:r w:rsidRPr="00EA1BF1">
              <w:rPr>
                <w:iCs/>
                <w:sz w:val="20"/>
                <w:szCs w:val="20"/>
              </w:rPr>
              <w:t>Gradivo je bilo predhodno objavljeno na spletni strani predlagatelja:</w:t>
            </w:r>
          </w:p>
        </w:tc>
        <w:tc>
          <w:tcPr>
            <w:tcW w:w="2431" w:type="dxa"/>
            <w:gridSpan w:val="2"/>
          </w:tcPr>
          <w:p w:rsidR="007B225E" w:rsidRPr="00EA1BF1" w:rsidRDefault="007B225E" w:rsidP="007B225E">
            <w:pPr>
              <w:pStyle w:val="Neotevilenodstavek"/>
              <w:widowControl w:val="0"/>
              <w:spacing w:before="0" w:after="0" w:line="260" w:lineRule="exact"/>
              <w:jc w:val="center"/>
              <w:rPr>
                <w:iCs/>
                <w:sz w:val="20"/>
                <w:szCs w:val="20"/>
              </w:rPr>
            </w:pPr>
            <w:r w:rsidRPr="00EA1BF1">
              <w:rPr>
                <w:sz w:val="20"/>
                <w:szCs w:val="20"/>
              </w:rPr>
              <w:t>DA/</w:t>
            </w:r>
            <w:r w:rsidRPr="00EA1BF1">
              <w:rPr>
                <w:b/>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B225E" w:rsidRPr="00EA1BF1" w:rsidRDefault="00C261E9" w:rsidP="00913659">
            <w:pPr>
              <w:pStyle w:val="Neotevilenodstavek"/>
              <w:widowControl w:val="0"/>
              <w:spacing w:before="0" w:after="0" w:line="260" w:lineRule="exact"/>
              <w:rPr>
                <w:iCs/>
                <w:sz w:val="20"/>
                <w:szCs w:val="20"/>
              </w:rPr>
            </w:pPr>
            <w:r w:rsidRPr="00EA1BF1">
              <w:rPr>
                <w:iCs/>
                <w:sz w:val="20"/>
                <w:szCs w:val="20"/>
              </w:rPr>
              <w:t>Objavljeno je bilo na e-upravi</w:t>
            </w:r>
            <w:r w:rsidR="00913659" w:rsidRPr="00EA1BF1">
              <w:rPr>
                <w:iCs/>
                <w:sz w:val="20"/>
                <w:szCs w:val="20"/>
              </w:rPr>
              <w:t>,</w:t>
            </w:r>
            <w:r w:rsidRPr="00EA1BF1">
              <w:rPr>
                <w:iCs/>
                <w:sz w:val="20"/>
                <w:szCs w:val="20"/>
              </w:rPr>
              <w:t xml:space="preserve"> na portalu e-demokracija, predlogi predpisov. Objavljeno je bilo od </w:t>
            </w:r>
            <w:r w:rsidR="008B2BAA" w:rsidRPr="00EA1BF1">
              <w:rPr>
                <w:iCs/>
                <w:sz w:val="20"/>
                <w:szCs w:val="20"/>
              </w:rPr>
              <w:t>22. 10. 2021</w:t>
            </w:r>
            <w:r w:rsidRPr="00EA1BF1">
              <w:rPr>
                <w:iCs/>
                <w:sz w:val="20"/>
                <w:szCs w:val="20"/>
              </w:rPr>
              <w:t xml:space="preserve"> do </w:t>
            </w:r>
            <w:r w:rsidR="008B2BAA" w:rsidRPr="00EA1BF1">
              <w:rPr>
                <w:iCs/>
                <w:sz w:val="20"/>
                <w:szCs w:val="20"/>
              </w:rPr>
              <w:t>22. 11. 2021</w:t>
            </w:r>
            <w:r w:rsidRPr="00EA1BF1">
              <w:rPr>
                <w:iCs/>
                <w:sz w:val="20"/>
                <w:szCs w:val="20"/>
              </w:rPr>
              <w:t xml:space="preserve">. </w:t>
            </w:r>
            <w:r w:rsidR="008B2BAA" w:rsidRPr="00EA1BF1">
              <w:rPr>
                <w:iCs/>
                <w:sz w:val="20"/>
                <w:szCs w:val="20"/>
              </w:rPr>
              <w:t>V razpravo je bila vključena zainteresirana javnost, KGZS, Zveza za športni ribolov na morju, predstavniki gospodarskih ribičev, predstavniki školjkarjev</w:t>
            </w:r>
            <w:r w:rsidR="00913659" w:rsidRPr="00EA1BF1">
              <w:rPr>
                <w:iCs/>
                <w:sz w:val="20"/>
                <w:szCs w:val="20"/>
              </w:rPr>
              <w:t>,</w:t>
            </w:r>
            <w:r w:rsidR="008B2BAA" w:rsidRPr="00EA1BF1">
              <w:rPr>
                <w:iCs/>
                <w:sz w:val="20"/>
                <w:szCs w:val="20"/>
              </w:rPr>
              <w:t xml:space="preserve"> Zavod za ribištvo Slovenije</w:t>
            </w:r>
            <w:r w:rsidR="00913659" w:rsidRPr="00EA1BF1">
              <w:rPr>
                <w:iCs/>
                <w:sz w:val="20"/>
                <w:szCs w:val="20"/>
              </w:rPr>
              <w:t xml:space="preserve"> in poslanska skupina NSi</w:t>
            </w:r>
            <w:r w:rsidR="008B2BAA" w:rsidRPr="00EA1BF1">
              <w:rPr>
                <w:iCs/>
                <w:sz w:val="20"/>
                <w:szCs w:val="20"/>
              </w:rPr>
              <w:t xml:space="preserve">. Mnenja, predlogi in pripombe navedenih subjektov so bila upoštevana </w:t>
            </w:r>
            <w:r w:rsidR="00913659" w:rsidRPr="00EA1BF1">
              <w:rPr>
                <w:iCs/>
                <w:sz w:val="20"/>
                <w:szCs w:val="20"/>
              </w:rPr>
              <w:t>in predlog spremembe zakona je usklajen z navedenimi subjekti</w:t>
            </w:r>
            <w:r w:rsidR="008B2BAA" w:rsidRPr="00EA1BF1">
              <w:rPr>
                <w:iCs/>
                <w:sz w:val="20"/>
                <w:szCs w:val="20"/>
              </w:rPr>
              <w:t xml:space="preserve">. </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(Če je odgovor DA, navedite:</w:t>
            </w: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Datum objave: ………</w:t>
            </w: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 xml:space="preserve">V razpravo so bili vključeni: </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 xml:space="preserve">nevladne organizacije, </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predstavniki zainteresirane javnosti,</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predstavniki strokovne javnosti.</w:t>
            </w:r>
          </w:p>
          <w:p w:rsidR="007B225E" w:rsidRPr="00EA1BF1" w:rsidRDefault="007B225E" w:rsidP="007B225E">
            <w:pPr>
              <w:pStyle w:val="Neotevilenodstavek"/>
              <w:widowControl w:val="0"/>
              <w:numPr>
                <w:ilvl w:val="0"/>
                <w:numId w:val="13"/>
              </w:numPr>
              <w:spacing w:before="0" w:after="0" w:line="260" w:lineRule="exact"/>
              <w:rPr>
                <w:iCs/>
                <w:sz w:val="20"/>
                <w:szCs w:val="20"/>
              </w:rPr>
            </w:pPr>
            <w:r w:rsidRPr="00EA1BF1">
              <w:rPr>
                <w:iCs/>
                <w:sz w:val="20"/>
                <w:szCs w:val="20"/>
              </w:rPr>
              <w:t>.</w:t>
            </w: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 xml:space="preserve">Mnenja, predlogi in pripombe z navedbo predlagateljev </w:t>
            </w:r>
            <w:r w:rsidRPr="00EA1BF1">
              <w:rPr>
                <w:color w:val="000000"/>
                <w:sz w:val="20"/>
                <w:szCs w:val="20"/>
              </w:rPr>
              <w:t>(imen in priimkov fizičnih oseb, ki niso poslovni subjekti, ne navajajte</w:t>
            </w:r>
            <w:r w:rsidRPr="00EA1BF1">
              <w:rPr>
                <w:iCs/>
                <w:sz w:val="20"/>
                <w:szCs w:val="20"/>
              </w:rPr>
              <w:t>):</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Upoštevani so bili: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 celoti,</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večinoma,</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delno,</w:t>
            </w:r>
          </w:p>
          <w:p w:rsidR="007B225E" w:rsidRPr="00EA1BF1" w:rsidRDefault="007B225E" w:rsidP="007B225E">
            <w:pPr>
              <w:pStyle w:val="Neotevilenodstavek"/>
              <w:widowControl w:val="0"/>
              <w:numPr>
                <w:ilvl w:val="0"/>
                <w:numId w:val="14"/>
              </w:numPr>
              <w:spacing w:before="0" w:after="0" w:line="260" w:lineRule="exact"/>
              <w:rPr>
                <w:iCs/>
                <w:sz w:val="20"/>
                <w:szCs w:val="20"/>
              </w:rPr>
            </w:pPr>
            <w:r w:rsidRPr="00EA1BF1">
              <w:rPr>
                <w:iCs/>
                <w:sz w:val="20"/>
                <w:szCs w:val="20"/>
              </w:rPr>
              <w:t>niso bili upoštevani.</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Bistvena mnenja, predlogi in pripombe, ki niso bili upoštevani, ter razlogi za neupoštevanje:</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Poročilo je bilo dano ……………..</w:t>
            </w:r>
          </w:p>
          <w:p w:rsidR="007B225E" w:rsidRPr="00EA1BF1" w:rsidRDefault="007B225E" w:rsidP="007B225E">
            <w:pPr>
              <w:pStyle w:val="Neotevilenodstavek"/>
              <w:widowControl w:val="0"/>
              <w:spacing w:before="0" w:after="0" w:line="260" w:lineRule="exact"/>
              <w:rPr>
                <w:iCs/>
                <w:sz w:val="20"/>
                <w:szCs w:val="20"/>
              </w:rPr>
            </w:pPr>
          </w:p>
          <w:p w:rsidR="007B225E" w:rsidRPr="00EA1BF1" w:rsidRDefault="007B225E" w:rsidP="007B225E">
            <w:pPr>
              <w:pStyle w:val="Neotevilenodstavek"/>
              <w:widowControl w:val="0"/>
              <w:spacing w:before="0" w:after="0" w:line="260" w:lineRule="exact"/>
              <w:rPr>
                <w:iCs/>
                <w:sz w:val="20"/>
                <w:szCs w:val="20"/>
              </w:rPr>
            </w:pPr>
            <w:r w:rsidRPr="00EA1BF1">
              <w:rPr>
                <w:iCs/>
                <w:sz w:val="20"/>
                <w:szCs w:val="20"/>
              </w:rPr>
              <w:t>Javnost je bila vključena v pripravo gradiva v skladu z Zakonom o …, kar je navedeno v predlogu predpisa.)</w:t>
            </w:r>
          </w:p>
          <w:p w:rsidR="007B225E" w:rsidRPr="00EA1BF1" w:rsidRDefault="007B225E" w:rsidP="007B225E">
            <w:pPr>
              <w:pStyle w:val="Neotevilenodstavek"/>
              <w:widowControl w:val="0"/>
              <w:spacing w:before="0" w:after="0" w:line="260" w:lineRule="exact"/>
              <w:rPr>
                <w:iCs/>
                <w:sz w:val="20"/>
                <w:szCs w:val="20"/>
              </w:rPr>
            </w:pP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B225E" w:rsidRPr="00EA1BF1" w:rsidRDefault="007B225E" w:rsidP="007B225E">
            <w:pPr>
              <w:pStyle w:val="Neotevilenodstavek"/>
              <w:widowControl w:val="0"/>
              <w:spacing w:before="0" w:after="0" w:line="260" w:lineRule="exact"/>
              <w:jc w:val="left"/>
              <w:rPr>
                <w:sz w:val="20"/>
                <w:szCs w:val="20"/>
              </w:rPr>
            </w:pPr>
            <w:r w:rsidRPr="00EA1BF1">
              <w:rPr>
                <w:b/>
                <w:sz w:val="20"/>
                <w:szCs w:val="20"/>
              </w:rPr>
              <w:t>10. Pri pripravi gradiva so bile upoštevane zahteve iz Resolucije o normativni dejavnosti:</w:t>
            </w:r>
          </w:p>
        </w:tc>
        <w:tc>
          <w:tcPr>
            <w:tcW w:w="2431" w:type="dxa"/>
            <w:gridSpan w:val="2"/>
            <w:vAlign w:val="center"/>
          </w:tcPr>
          <w:p w:rsidR="007B225E" w:rsidRPr="00EA1BF1" w:rsidRDefault="007B225E" w:rsidP="007B225E">
            <w:pPr>
              <w:pStyle w:val="Neotevilenodstavek"/>
              <w:widowControl w:val="0"/>
              <w:spacing w:before="0" w:after="0" w:line="260" w:lineRule="exact"/>
              <w:jc w:val="center"/>
              <w:rPr>
                <w:iCs/>
                <w:sz w:val="20"/>
                <w:szCs w:val="20"/>
              </w:rPr>
            </w:pPr>
            <w:r w:rsidRPr="00EA1BF1">
              <w:rPr>
                <w:b/>
                <w:sz w:val="20"/>
                <w:szCs w:val="20"/>
              </w:rPr>
              <w:t>DA</w:t>
            </w:r>
            <w:r w:rsidRPr="00EA1BF1">
              <w:rPr>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B225E" w:rsidRPr="00EA1BF1" w:rsidRDefault="007B225E" w:rsidP="007B225E">
            <w:pPr>
              <w:pStyle w:val="Neotevilenodstavek"/>
              <w:widowControl w:val="0"/>
              <w:spacing w:before="0" w:after="0" w:line="260" w:lineRule="exact"/>
              <w:jc w:val="left"/>
              <w:rPr>
                <w:b/>
                <w:sz w:val="20"/>
                <w:szCs w:val="20"/>
              </w:rPr>
            </w:pPr>
            <w:r w:rsidRPr="00EA1BF1">
              <w:rPr>
                <w:b/>
                <w:sz w:val="20"/>
                <w:szCs w:val="20"/>
              </w:rPr>
              <w:t>11. Gradivo je uvrščeno v delovni program vlade:</w:t>
            </w:r>
          </w:p>
        </w:tc>
        <w:tc>
          <w:tcPr>
            <w:tcW w:w="2431" w:type="dxa"/>
            <w:gridSpan w:val="2"/>
            <w:vAlign w:val="center"/>
          </w:tcPr>
          <w:p w:rsidR="007B225E" w:rsidRPr="00EA1BF1" w:rsidRDefault="007B225E" w:rsidP="007B225E">
            <w:pPr>
              <w:pStyle w:val="Neotevilenodstavek"/>
              <w:widowControl w:val="0"/>
              <w:spacing w:before="0" w:after="0" w:line="260" w:lineRule="exact"/>
              <w:jc w:val="center"/>
              <w:rPr>
                <w:sz w:val="20"/>
                <w:szCs w:val="20"/>
              </w:rPr>
            </w:pPr>
            <w:r w:rsidRPr="00EA1BF1">
              <w:rPr>
                <w:sz w:val="20"/>
                <w:szCs w:val="20"/>
              </w:rPr>
              <w:t>DA/</w:t>
            </w:r>
            <w:r w:rsidRPr="00EA1BF1">
              <w:rPr>
                <w:b/>
                <w:sz w:val="20"/>
                <w:szCs w:val="20"/>
              </w:rPr>
              <w:t>NE</w:t>
            </w:r>
          </w:p>
        </w:tc>
      </w:tr>
      <w:tr w:rsidR="007B225E"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B225E" w:rsidRPr="00EA1BF1" w:rsidRDefault="007B225E" w:rsidP="007B225E">
            <w:pPr>
              <w:pStyle w:val="Poglavje"/>
              <w:widowControl w:val="0"/>
              <w:spacing w:before="0" w:after="0" w:line="260" w:lineRule="exact"/>
              <w:ind w:left="3400"/>
              <w:jc w:val="left"/>
              <w:rPr>
                <w:sz w:val="20"/>
                <w:szCs w:val="20"/>
              </w:rPr>
            </w:pPr>
          </w:p>
          <w:p w:rsidR="007B225E" w:rsidRPr="00EA1BF1" w:rsidRDefault="006D6811" w:rsidP="0041344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41344D" w:rsidRPr="00EA1BF1">
              <w:rPr>
                <w:rFonts w:cs="Arial"/>
                <w:szCs w:val="20"/>
                <w:lang w:eastAsia="sl-SI"/>
              </w:rPr>
              <w:t xml:space="preserve">dr. Jože Podgoršek </w:t>
            </w:r>
          </w:p>
          <w:p w:rsidR="0041344D" w:rsidRPr="00EA1BF1" w:rsidRDefault="006D6811" w:rsidP="0041344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41344D" w:rsidRPr="00EA1BF1">
              <w:rPr>
                <w:rFonts w:cs="Arial"/>
                <w:szCs w:val="20"/>
                <w:lang w:eastAsia="sl-SI"/>
              </w:rPr>
              <w:t xml:space="preserve"> minister </w:t>
            </w:r>
          </w:p>
          <w:p w:rsidR="007B225E" w:rsidRPr="00EA1BF1" w:rsidRDefault="007B225E" w:rsidP="00D03878">
            <w:pPr>
              <w:widowControl w:val="0"/>
              <w:suppressAutoHyphens/>
              <w:overflowPunct w:val="0"/>
              <w:autoSpaceDE w:val="0"/>
              <w:autoSpaceDN w:val="0"/>
              <w:adjustRightInd w:val="0"/>
              <w:ind w:left="3400"/>
              <w:textAlignment w:val="baseline"/>
              <w:outlineLvl w:val="3"/>
              <w:rPr>
                <w:rFonts w:cs="Arial"/>
                <w:szCs w:val="20"/>
              </w:rPr>
            </w:pPr>
          </w:p>
        </w:tc>
      </w:tr>
      <w:tr w:rsidR="0041344D" w:rsidRPr="00EA1BF1"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1344D" w:rsidRPr="00EA1BF1" w:rsidRDefault="0041344D" w:rsidP="007B225E">
            <w:pPr>
              <w:pStyle w:val="Poglavje"/>
              <w:widowControl w:val="0"/>
              <w:spacing w:before="0" w:after="0" w:line="260" w:lineRule="exact"/>
              <w:ind w:left="3400"/>
              <w:jc w:val="left"/>
              <w:rPr>
                <w:sz w:val="20"/>
                <w:szCs w:val="20"/>
              </w:rPr>
            </w:pPr>
          </w:p>
        </w:tc>
      </w:tr>
    </w:tbl>
    <w:p w:rsidR="007A7279" w:rsidRPr="00EA1BF1" w:rsidRDefault="007A7279" w:rsidP="001E5470">
      <w:pPr>
        <w:rPr>
          <w:rFonts w:eastAsia="Calibri" w:cs="Arial"/>
          <w:vanish/>
          <w:szCs w:val="20"/>
        </w:rPr>
      </w:pPr>
    </w:p>
    <w:p w:rsidR="000C6525" w:rsidRPr="00EA1BF1" w:rsidRDefault="000C6525" w:rsidP="006249C6">
      <w:pPr>
        <w:rPr>
          <w:rFonts w:cs="Arial"/>
          <w:szCs w:val="20"/>
        </w:rPr>
        <w:sectPr w:rsidR="000C6525" w:rsidRPr="00EA1BF1" w:rsidSect="00990D2C">
          <w:headerReference w:type="default" r:id="rId12"/>
          <w:footerReference w:type="even" r:id="rId13"/>
          <w:footerReference w:type="default" r:id="rId14"/>
          <w:headerReference w:type="first" r:id="rId15"/>
          <w:pgSz w:w="11900" w:h="16840" w:code="9"/>
          <w:pgMar w:top="1701" w:right="1701" w:bottom="851" w:left="1701" w:header="993" w:footer="794" w:gutter="0"/>
          <w:cols w:space="708"/>
          <w:titlePg/>
          <w:docGrid w:linePitch="272"/>
        </w:sectPr>
      </w:pPr>
    </w:p>
    <w:p w:rsidR="008635BF" w:rsidRPr="00EA1BF1" w:rsidRDefault="008635BF" w:rsidP="008635BF">
      <w:pPr>
        <w:pStyle w:val="Naslovpredpisa"/>
        <w:spacing w:before="0" w:after="0" w:line="260" w:lineRule="exact"/>
        <w:jc w:val="left"/>
        <w:rPr>
          <w:sz w:val="20"/>
          <w:szCs w:val="20"/>
        </w:rPr>
      </w:pPr>
    </w:p>
    <w:p w:rsidR="00FC38F2" w:rsidRPr="00EA1BF1" w:rsidRDefault="00FC38F2" w:rsidP="00FC38F2">
      <w:pPr>
        <w:suppressAutoHyphens/>
        <w:overflowPunct w:val="0"/>
        <w:autoSpaceDE w:val="0"/>
        <w:autoSpaceDN w:val="0"/>
        <w:adjustRightInd w:val="0"/>
        <w:jc w:val="both"/>
        <w:textAlignment w:val="baseline"/>
        <w:rPr>
          <w:rFonts w:cs="Arial"/>
          <w:b/>
          <w:szCs w:val="20"/>
          <w:lang w:eastAsia="sl-SI"/>
        </w:rPr>
      </w:pPr>
    </w:p>
    <w:p w:rsidR="008635BF" w:rsidRPr="00EA1BF1" w:rsidRDefault="008635BF" w:rsidP="008635BF">
      <w:pPr>
        <w:pStyle w:val="Naslovpredpisa"/>
        <w:spacing w:before="0" w:after="0" w:line="260" w:lineRule="exact"/>
        <w:jc w:val="right"/>
        <w:rPr>
          <w:sz w:val="20"/>
          <w:szCs w:val="20"/>
        </w:rPr>
      </w:pPr>
      <w:r w:rsidRPr="00EA1BF1">
        <w:rPr>
          <w:sz w:val="20"/>
          <w:szCs w:val="20"/>
        </w:rPr>
        <w:t>PREDLOG</w:t>
      </w:r>
    </w:p>
    <w:p w:rsidR="00C261E9" w:rsidRPr="00EA1BF1" w:rsidRDefault="006D7335" w:rsidP="008635BF">
      <w:pPr>
        <w:pStyle w:val="Naslovpredpisa"/>
        <w:spacing w:before="0" w:after="0" w:line="260" w:lineRule="exact"/>
        <w:jc w:val="right"/>
        <w:rPr>
          <w:sz w:val="20"/>
          <w:szCs w:val="20"/>
        </w:rPr>
      </w:pPr>
      <w:r w:rsidRPr="00EA1BF1">
        <w:rPr>
          <w:sz w:val="20"/>
          <w:szCs w:val="20"/>
        </w:rPr>
        <w:t>2021-2330-0</w:t>
      </w:r>
      <w:r w:rsidR="00C261E9" w:rsidRPr="00EA1BF1">
        <w:rPr>
          <w:sz w:val="20"/>
          <w:szCs w:val="20"/>
        </w:rPr>
        <w:t>1</w:t>
      </w:r>
      <w:r w:rsidRPr="00EA1BF1">
        <w:rPr>
          <w:sz w:val="20"/>
          <w:szCs w:val="20"/>
        </w:rPr>
        <w:t>1</w:t>
      </w:r>
      <w:r w:rsidR="00C261E9" w:rsidRPr="00EA1BF1">
        <w:rPr>
          <w:sz w:val="20"/>
          <w:szCs w:val="20"/>
        </w:rPr>
        <w:t>6</w:t>
      </w:r>
    </w:p>
    <w:p w:rsidR="008635BF" w:rsidRPr="00EA1BF1" w:rsidRDefault="006D7335" w:rsidP="008635BF">
      <w:pPr>
        <w:pStyle w:val="Naslovpredpisa"/>
        <w:spacing w:before="0" w:after="0" w:line="260" w:lineRule="exact"/>
        <w:jc w:val="right"/>
        <w:rPr>
          <w:sz w:val="20"/>
          <w:szCs w:val="20"/>
        </w:rPr>
      </w:pPr>
      <w:r w:rsidRPr="00EA1BF1" w:rsidDel="006D7335">
        <w:rPr>
          <w:sz w:val="20"/>
          <w:szCs w:val="20"/>
        </w:rPr>
        <w:t xml:space="preserve"> </w:t>
      </w:r>
    </w:p>
    <w:tbl>
      <w:tblPr>
        <w:tblW w:w="0" w:type="auto"/>
        <w:tblLook w:val="04A0" w:firstRow="1" w:lastRow="0" w:firstColumn="1" w:lastColumn="0" w:noHBand="0" w:noVBand="1"/>
      </w:tblPr>
      <w:tblGrid>
        <w:gridCol w:w="8498"/>
      </w:tblGrid>
      <w:tr w:rsidR="008635BF" w:rsidRPr="00EA1BF1" w:rsidTr="007C10AD">
        <w:tc>
          <w:tcPr>
            <w:tcW w:w="8714" w:type="dxa"/>
          </w:tcPr>
          <w:p w:rsidR="00C261E9" w:rsidRPr="00EA1BF1" w:rsidRDefault="00C261E9" w:rsidP="00C261E9">
            <w:pPr>
              <w:pStyle w:val="Naslovpredpisa"/>
              <w:rPr>
                <w:sz w:val="20"/>
                <w:szCs w:val="20"/>
              </w:rPr>
            </w:pPr>
            <w:r w:rsidRPr="00EA1BF1">
              <w:rPr>
                <w:sz w:val="20"/>
                <w:szCs w:val="20"/>
              </w:rPr>
              <w:t>ZAKON O SPREMEMB</w:t>
            </w:r>
            <w:r w:rsidR="009F6F31" w:rsidRPr="00EA1BF1">
              <w:rPr>
                <w:sz w:val="20"/>
                <w:szCs w:val="20"/>
              </w:rPr>
              <w:t>AH</w:t>
            </w:r>
            <w:r w:rsidRPr="00EA1BF1">
              <w:rPr>
                <w:sz w:val="20"/>
                <w:szCs w:val="20"/>
              </w:rPr>
              <w:t xml:space="preserve"> IN DOPOLNITVAH ZAKONA O MORSKEM RIBIŠTVU</w:t>
            </w:r>
          </w:p>
          <w:p w:rsidR="008635BF" w:rsidRPr="00EA1BF1" w:rsidRDefault="008635BF" w:rsidP="009F6F31">
            <w:pPr>
              <w:pStyle w:val="Naslovpredpisa"/>
              <w:spacing w:before="0" w:after="0" w:line="260" w:lineRule="exact"/>
              <w:rPr>
                <w:sz w:val="20"/>
                <w:szCs w:val="20"/>
              </w:rPr>
            </w:pPr>
          </w:p>
        </w:tc>
      </w:tr>
      <w:tr w:rsidR="008635BF" w:rsidRPr="00EA1BF1" w:rsidTr="007C10AD">
        <w:tc>
          <w:tcPr>
            <w:tcW w:w="8714" w:type="dxa"/>
          </w:tcPr>
          <w:p w:rsidR="008635BF" w:rsidRPr="00EA1BF1" w:rsidRDefault="008635BF" w:rsidP="005742CE">
            <w:pPr>
              <w:pStyle w:val="Poglavje"/>
              <w:spacing w:before="0" w:after="0" w:line="260" w:lineRule="exact"/>
              <w:jc w:val="left"/>
              <w:rPr>
                <w:sz w:val="20"/>
                <w:szCs w:val="20"/>
              </w:rPr>
            </w:pPr>
            <w:r w:rsidRPr="00EA1BF1">
              <w:rPr>
                <w:sz w:val="20"/>
                <w:szCs w:val="20"/>
              </w:rPr>
              <w:t>I. UVOD</w:t>
            </w: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1. OCENA STANJA IN RAZLOGI ZA SPREJEM PREDLOGA ZAKONA</w:t>
            </w:r>
          </w:p>
        </w:tc>
      </w:tr>
      <w:tr w:rsidR="008635BF" w:rsidRPr="00EA1BF1" w:rsidTr="007C10AD">
        <w:tc>
          <w:tcPr>
            <w:tcW w:w="8714" w:type="dxa"/>
          </w:tcPr>
          <w:p w:rsidR="008635BF" w:rsidRPr="00EA1BF1" w:rsidRDefault="008635BF" w:rsidP="007E6EB4">
            <w:pPr>
              <w:pStyle w:val="Alineazaodstavkom"/>
              <w:numPr>
                <w:ilvl w:val="0"/>
                <w:numId w:val="0"/>
              </w:numPr>
              <w:spacing w:line="240" w:lineRule="auto"/>
              <w:rPr>
                <w:rFonts w:cs="Arial"/>
                <w:sz w:val="20"/>
                <w:szCs w:val="20"/>
                <w:lang w:val="sl-SI" w:eastAsia="sl-SI"/>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Zakon o morskem ribištvu</w:t>
            </w:r>
            <w:r w:rsidR="006D6811">
              <w:rPr>
                <w:rFonts w:cs="Arial"/>
                <w:color w:val="000000"/>
                <w:szCs w:val="20"/>
              </w:rPr>
              <w:t xml:space="preserve"> </w:t>
            </w:r>
            <w:r w:rsidRPr="00EA1BF1">
              <w:rPr>
                <w:rFonts w:cs="Arial"/>
                <w:color w:val="000000"/>
                <w:szCs w:val="20"/>
              </w:rPr>
              <w:t>(Uradni list RS, št. 115/06, 76/15 in 69/17</w:t>
            </w:r>
            <w:r w:rsidR="00297896" w:rsidRPr="00EA1BF1">
              <w:rPr>
                <w:rFonts w:cs="Arial"/>
                <w:color w:val="000000"/>
                <w:szCs w:val="20"/>
              </w:rPr>
              <w:t>; v nadaljnjem besedilu: ZMR-2</w:t>
            </w:r>
            <w:r w:rsidRPr="00EA1BF1">
              <w:rPr>
                <w:rFonts w:cs="Arial"/>
                <w:color w:val="000000"/>
                <w:szCs w:val="20"/>
              </w:rPr>
              <w:t>) trenutno ne omogoča izdaje posebnega dovoljenja za gospodarski ribolov, ki bi omogočal</w:t>
            </w:r>
            <w:r w:rsidR="00DC6965" w:rsidRPr="00EA1BF1">
              <w:rPr>
                <w:rFonts w:cs="Arial"/>
                <w:color w:val="000000"/>
                <w:szCs w:val="20"/>
              </w:rPr>
              <w:t>o</w:t>
            </w:r>
            <w:r w:rsidRPr="00EA1BF1">
              <w:rPr>
                <w:rFonts w:cs="Arial"/>
                <w:color w:val="000000"/>
                <w:szCs w:val="20"/>
              </w:rPr>
              <w:t xml:space="preserve"> izlov orad in drugih rib, ki se prehranjujejo s </w:t>
            </w:r>
            <w:r w:rsidR="00DC6965" w:rsidRPr="00EA1BF1">
              <w:rPr>
                <w:rFonts w:cs="Arial"/>
                <w:color w:val="000000"/>
                <w:szCs w:val="20"/>
              </w:rPr>
              <w:t>š</w:t>
            </w:r>
            <w:r w:rsidRPr="00EA1BF1">
              <w:rPr>
                <w:rFonts w:cs="Arial"/>
                <w:color w:val="000000"/>
                <w:szCs w:val="20"/>
              </w:rPr>
              <w:t xml:space="preserve">koljkami v </w:t>
            </w:r>
            <w:r w:rsidR="002B5BD0">
              <w:rPr>
                <w:rFonts w:cs="Arial"/>
                <w:color w:val="000000"/>
                <w:szCs w:val="20"/>
              </w:rPr>
              <w:t xml:space="preserve">objektih </w:t>
            </w:r>
            <w:proofErr w:type="spellStart"/>
            <w:r w:rsidR="002B5BD0">
              <w:rPr>
                <w:rFonts w:cs="Arial"/>
                <w:color w:val="000000"/>
                <w:szCs w:val="20"/>
              </w:rPr>
              <w:t>marikulture</w:t>
            </w:r>
            <w:proofErr w:type="spellEnd"/>
            <w:r w:rsidR="002B5BD0">
              <w:rPr>
                <w:rFonts w:cs="Arial"/>
                <w:color w:val="000000"/>
                <w:szCs w:val="20"/>
              </w:rPr>
              <w:t xml:space="preserve">, </w:t>
            </w:r>
            <w:r w:rsidR="008D0E8E">
              <w:rPr>
                <w:rFonts w:cs="Arial"/>
                <w:color w:val="000000"/>
                <w:szCs w:val="20"/>
              </w:rPr>
              <w:t>kjer gojijo školjke,</w:t>
            </w:r>
            <w:r w:rsidRPr="00EA1BF1">
              <w:rPr>
                <w:rFonts w:cs="Arial"/>
                <w:color w:val="000000"/>
                <w:szCs w:val="20"/>
              </w:rPr>
              <w:t xml:space="preserve"> in v pasu bližje od 150 metrov od </w:t>
            </w:r>
            <w:r w:rsidR="002B5BD0">
              <w:rPr>
                <w:rFonts w:cs="Arial"/>
                <w:color w:val="000000"/>
                <w:szCs w:val="20"/>
              </w:rPr>
              <w:t xml:space="preserve">objektov </w:t>
            </w:r>
            <w:proofErr w:type="spellStart"/>
            <w:r w:rsidR="002B5BD0">
              <w:rPr>
                <w:rFonts w:cs="Arial"/>
                <w:color w:val="000000"/>
                <w:szCs w:val="20"/>
              </w:rPr>
              <w:t>marikulture</w:t>
            </w:r>
            <w:proofErr w:type="spellEnd"/>
            <w:r w:rsidRPr="00EA1BF1">
              <w:rPr>
                <w:rFonts w:cs="Arial"/>
                <w:color w:val="000000"/>
                <w:szCs w:val="20"/>
              </w:rPr>
              <w:t>. S predlagan</w:t>
            </w:r>
            <w:r w:rsidR="00444048">
              <w:rPr>
                <w:rFonts w:cs="Arial"/>
                <w:color w:val="000000"/>
                <w:szCs w:val="20"/>
              </w:rPr>
              <w:t>imi</w:t>
            </w:r>
            <w:r w:rsidRPr="00EA1BF1">
              <w:rPr>
                <w:rFonts w:cs="Arial"/>
                <w:color w:val="000000"/>
                <w:szCs w:val="20"/>
              </w:rPr>
              <w:t xml:space="preserve"> sprememb</w:t>
            </w:r>
            <w:r w:rsidR="00444048">
              <w:rPr>
                <w:rFonts w:cs="Arial"/>
                <w:color w:val="000000"/>
                <w:szCs w:val="20"/>
              </w:rPr>
              <w:t>ami</w:t>
            </w:r>
            <w:r w:rsidRPr="00EA1BF1">
              <w:rPr>
                <w:rFonts w:cs="Arial"/>
                <w:color w:val="000000"/>
                <w:szCs w:val="20"/>
              </w:rPr>
              <w:t xml:space="preserve"> </w:t>
            </w:r>
            <w:r w:rsidR="00297896" w:rsidRPr="00EA1BF1">
              <w:rPr>
                <w:rFonts w:cs="Arial"/>
                <w:color w:val="000000"/>
                <w:szCs w:val="20"/>
              </w:rPr>
              <w:t xml:space="preserve">se želi </w:t>
            </w:r>
            <w:r w:rsidRPr="00EA1BF1">
              <w:rPr>
                <w:rFonts w:cs="Arial"/>
                <w:color w:val="000000"/>
                <w:szCs w:val="20"/>
              </w:rPr>
              <w:t xml:space="preserve">omogočiti izlov orad in drugih rib, ki se prehranjujejo s školjkami na podlagi posebnega dovoljenja za gospodarski ribolov znotraj ribolovnih rezervatov (Strunjan in Portorož) ter znotraj 150 m pasu območij </w:t>
            </w:r>
            <w:r w:rsidR="002B5BD0">
              <w:rPr>
                <w:rFonts w:cs="Arial"/>
                <w:color w:val="000000"/>
                <w:szCs w:val="20"/>
              </w:rPr>
              <w:t xml:space="preserve">objektov </w:t>
            </w:r>
            <w:proofErr w:type="spellStart"/>
            <w:r w:rsidR="002B5BD0">
              <w:rPr>
                <w:rFonts w:cs="Arial"/>
                <w:color w:val="000000"/>
                <w:szCs w:val="20"/>
              </w:rPr>
              <w:t>marikulture</w:t>
            </w:r>
            <w:proofErr w:type="spellEnd"/>
            <w:r w:rsidRPr="00EA1BF1">
              <w:rPr>
                <w:rFonts w:cs="Arial"/>
                <w:color w:val="000000"/>
                <w:szCs w:val="20"/>
              </w:rPr>
              <w:t xml:space="preserve"> zaradi zmanjšanja škod, ki jih </w:t>
            </w:r>
            <w:r w:rsidR="002B5BD0">
              <w:rPr>
                <w:rFonts w:cs="Arial"/>
                <w:color w:val="000000"/>
                <w:szCs w:val="20"/>
              </w:rPr>
              <w:t>na</w:t>
            </w:r>
            <w:r w:rsidRPr="00EA1BF1">
              <w:rPr>
                <w:rFonts w:cs="Arial"/>
                <w:color w:val="000000"/>
                <w:szCs w:val="20"/>
              </w:rPr>
              <w:t xml:space="preserve"> školj</w:t>
            </w:r>
            <w:r w:rsidR="002B5BD0">
              <w:rPr>
                <w:rFonts w:cs="Arial"/>
                <w:color w:val="000000"/>
                <w:szCs w:val="20"/>
              </w:rPr>
              <w:t>kah</w:t>
            </w:r>
            <w:r w:rsidRPr="00EA1BF1">
              <w:rPr>
                <w:rFonts w:cs="Arial"/>
                <w:color w:val="000000"/>
                <w:szCs w:val="20"/>
              </w:rPr>
              <w:t xml:space="preserve"> povzročajo orade.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Ugotovljeno je namreč, da se škode, ki jih povzročajo večinoma orade, ki jedo školjke klapavice</w:t>
            </w:r>
            <w:r w:rsidR="009D11DC" w:rsidRPr="00EA1BF1">
              <w:rPr>
                <w:rFonts w:cs="Arial"/>
                <w:color w:val="000000"/>
                <w:szCs w:val="20"/>
              </w:rPr>
              <w:t>,</w:t>
            </w:r>
            <w:r w:rsidRPr="00EA1BF1">
              <w:rPr>
                <w:rFonts w:cs="Arial"/>
                <w:color w:val="000000"/>
                <w:szCs w:val="20"/>
              </w:rPr>
              <w:t xml:space="preserve"> pojavljajo že vsako leto, školjkarji pa nimajo možnosti, da to preprečijo. To jih tudi spravlja v neenakopraven položaj s školjkarji iz sosednjih držav, kjer je izlov orad možen tudi </w:t>
            </w:r>
            <w:r w:rsidR="00297896" w:rsidRPr="00EA1BF1">
              <w:rPr>
                <w:rFonts w:cs="Arial"/>
                <w:color w:val="000000"/>
                <w:szCs w:val="20"/>
              </w:rPr>
              <w:t xml:space="preserve">znotraj 150 m </w:t>
            </w:r>
            <w:r w:rsidRPr="00EA1BF1">
              <w:rPr>
                <w:rFonts w:cs="Arial"/>
                <w:color w:val="000000"/>
                <w:szCs w:val="20"/>
              </w:rPr>
              <w:t xml:space="preserve">pasu okrog </w:t>
            </w:r>
            <w:r w:rsidR="002B5BD0">
              <w:rPr>
                <w:rFonts w:cs="Arial"/>
                <w:color w:val="000000"/>
                <w:szCs w:val="20"/>
              </w:rPr>
              <w:t xml:space="preserve">objektov </w:t>
            </w:r>
            <w:proofErr w:type="spellStart"/>
            <w:r w:rsidR="002B5BD0">
              <w:rPr>
                <w:rFonts w:cs="Arial"/>
                <w:color w:val="000000"/>
                <w:szCs w:val="20"/>
              </w:rPr>
              <w:t>marikulture</w:t>
            </w:r>
            <w:proofErr w:type="spellEnd"/>
            <w:r w:rsidR="00297896" w:rsidRPr="00EA1BF1">
              <w:rPr>
                <w:rFonts w:cs="Arial"/>
                <w:color w:val="000000"/>
                <w:szCs w:val="20"/>
              </w:rPr>
              <w:t>, ZMR-2 pa tak</w:t>
            </w:r>
            <w:r w:rsidR="006D6811">
              <w:rPr>
                <w:rFonts w:cs="Arial"/>
                <w:color w:val="000000"/>
                <w:szCs w:val="20"/>
              </w:rPr>
              <w:t xml:space="preserve"> </w:t>
            </w:r>
            <w:r w:rsidR="00297896" w:rsidRPr="00EA1BF1">
              <w:rPr>
                <w:rFonts w:cs="Arial"/>
                <w:color w:val="000000"/>
                <w:szCs w:val="20"/>
              </w:rPr>
              <w:t xml:space="preserve">ribolov </w:t>
            </w:r>
            <w:r w:rsidRPr="00EA1BF1">
              <w:rPr>
                <w:rFonts w:cs="Arial"/>
                <w:color w:val="000000"/>
                <w:szCs w:val="20"/>
              </w:rPr>
              <w:t>izrecno</w:t>
            </w:r>
            <w:r w:rsidR="006D6811">
              <w:rPr>
                <w:rFonts w:cs="Arial"/>
                <w:color w:val="000000"/>
                <w:szCs w:val="20"/>
              </w:rPr>
              <w:t xml:space="preserve"> </w:t>
            </w:r>
            <w:r w:rsidRPr="00EA1BF1">
              <w:rPr>
                <w:rFonts w:cs="Arial"/>
                <w:color w:val="000000"/>
                <w:szCs w:val="20"/>
              </w:rPr>
              <w:t xml:space="preserve">prepoveduje .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S sprememb</w:t>
            </w:r>
            <w:r w:rsidR="00444048">
              <w:rPr>
                <w:rFonts w:cs="Arial"/>
                <w:color w:val="000000"/>
                <w:szCs w:val="20"/>
              </w:rPr>
              <w:t>ami</w:t>
            </w:r>
            <w:r w:rsidRPr="00EA1BF1">
              <w:rPr>
                <w:rFonts w:cs="Arial"/>
                <w:color w:val="000000"/>
                <w:szCs w:val="20"/>
              </w:rPr>
              <w:t xml:space="preserve"> </w:t>
            </w:r>
            <w:r w:rsidR="00297896" w:rsidRPr="00EA1BF1">
              <w:rPr>
                <w:rFonts w:cs="Arial"/>
                <w:color w:val="000000"/>
                <w:szCs w:val="20"/>
              </w:rPr>
              <w:t xml:space="preserve">ZMR-2 </w:t>
            </w:r>
            <w:r w:rsidRPr="00EA1BF1">
              <w:rPr>
                <w:rFonts w:cs="Arial"/>
                <w:color w:val="000000"/>
                <w:szCs w:val="20"/>
              </w:rPr>
              <w:t>se želi omogočiti reguliran ribolov na podlagi posebnega dovoljenja</w:t>
            </w:r>
            <w:r w:rsidR="00297896" w:rsidRPr="00EA1BF1">
              <w:rPr>
                <w:rFonts w:cs="Arial"/>
                <w:color w:val="000000"/>
                <w:szCs w:val="20"/>
              </w:rPr>
              <w:t xml:space="preserve"> za gospodarski ribolov</w:t>
            </w:r>
            <w:r w:rsidRPr="00EA1BF1">
              <w:rPr>
                <w:rFonts w:cs="Arial"/>
                <w:color w:val="000000"/>
                <w:szCs w:val="20"/>
              </w:rPr>
              <w:t>, s katerim bi se škode zmanjšale, s čimer bi se zagotovil</w:t>
            </w:r>
            <w:r w:rsidR="00CA0398" w:rsidRPr="00EA1BF1">
              <w:rPr>
                <w:rFonts w:cs="Arial"/>
                <w:color w:val="000000"/>
                <w:szCs w:val="20"/>
              </w:rPr>
              <w:t>a</w:t>
            </w:r>
            <w:r w:rsidRPr="00EA1BF1">
              <w:rPr>
                <w:rFonts w:cs="Arial"/>
                <w:color w:val="000000"/>
                <w:szCs w:val="20"/>
              </w:rPr>
              <w:t xml:space="preserve"> ohranitev in razvoj </w:t>
            </w:r>
            <w:proofErr w:type="spellStart"/>
            <w:r w:rsidRPr="00EA1BF1">
              <w:rPr>
                <w:rFonts w:cs="Arial"/>
                <w:color w:val="000000"/>
                <w:szCs w:val="20"/>
              </w:rPr>
              <w:t>marikulture</w:t>
            </w:r>
            <w:proofErr w:type="spellEnd"/>
            <w:r w:rsidRPr="00EA1BF1">
              <w:rPr>
                <w:rFonts w:cs="Arial"/>
                <w:color w:val="000000"/>
                <w:szCs w:val="20"/>
              </w:rPr>
              <w:t xml:space="preserve"> v slovenskem morju. </w:t>
            </w:r>
          </w:p>
          <w:p w:rsidR="007E6EB4" w:rsidRPr="00EA1BF1" w:rsidRDefault="007E6EB4" w:rsidP="007E6EB4">
            <w:pPr>
              <w:autoSpaceDE w:val="0"/>
              <w:autoSpaceDN w:val="0"/>
              <w:adjustRightInd w:val="0"/>
              <w:spacing w:line="240" w:lineRule="auto"/>
              <w:jc w:val="both"/>
              <w:rPr>
                <w:rFonts w:cs="Arial"/>
                <w:color w:val="000000"/>
                <w:szCs w:val="20"/>
              </w:rPr>
            </w:pPr>
          </w:p>
          <w:p w:rsidR="007E6EB4" w:rsidRPr="00EA1BF1" w:rsidRDefault="007E6EB4" w:rsidP="007E6EB4">
            <w:pPr>
              <w:autoSpaceDE w:val="0"/>
              <w:autoSpaceDN w:val="0"/>
              <w:adjustRightInd w:val="0"/>
              <w:spacing w:line="240" w:lineRule="auto"/>
              <w:jc w:val="both"/>
              <w:rPr>
                <w:rFonts w:cs="Arial"/>
                <w:color w:val="000000"/>
                <w:szCs w:val="20"/>
              </w:rPr>
            </w:pPr>
            <w:r w:rsidRPr="00EA1BF1">
              <w:rPr>
                <w:rFonts w:cs="Arial"/>
                <w:color w:val="000000"/>
                <w:szCs w:val="20"/>
              </w:rPr>
              <w:t xml:space="preserve">Orade so ribolovne vrste in ne sodijo med ogrožene vrste, z </w:t>
            </w:r>
            <w:r w:rsidR="005457A1" w:rsidRPr="00EA1BF1">
              <w:rPr>
                <w:rFonts w:cs="Arial"/>
                <w:color w:val="000000"/>
                <w:szCs w:val="20"/>
              </w:rPr>
              <w:t>Uredbo Sveta (ES) št. 1967/2006 z dne 21. decembra 2006 o ukrepih za upravljanje za trajnostno izkoriščanje ribolovnih virov v Sredozemskem morju, spremembi Uredbe (EGS) št. 2847/93 in razveljavitvi Uredbe (ES) št. 1626/94</w:t>
            </w:r>
            <w:r w:rsidR="005457A1" w:rsidRPr="00EA1BF1" w:rsidDel="005457A1">
              <w:rPr>
                <w:rFonts w:cs="Arial"/>
                <w:color w:val="000000"/>
                <w:szCs w:val="20"/>
              </w:rPr>
              <w:t xml:space="preserve"> </w:t>
            </w:r>
            <w:r w:rsidR="00EE734E" w:rsidRPr="00EA1BF1">
              <w:rPr>
                <w:bCs/>
                <w:szCs w:val="20"/>
              </w:rPr>
              <w:t xml:space="preserve">(UL L št. </w:t>
            </w:r>
            <w:r w:rsidR="00EE734E">
              <w:rPr>
                <w:bCs/>
                <w:szCs w:val="20"/>
              </w:rPr>
              <w:t>409</w:t>
            </w:r>
            <w:r w:rsidR="00EE734E" w:rsidRPr="00EA1BF1">
              <w:rPr>
                <w:bCs/>
                <w:szCs w:val="20"/>
              </w:rPr>
              <w:t xml:space="preserve"> z dne</w:t>
            </w:r>
            <w:r w:rsidR="00EE734E">
              <w:rPr>
                <w:bCs/>
                <w:szCs w:val="20"/>
              </w:rPr>
              <w:t xml:space="preserve"> 30</w:t>
            </w:r>
            <w:r w:rsidR="00EE734E" w:rsidRPr="00EA1BF1">
              <w:rPr>
                <w:bCs/>
                <w:szCs w:val="20"/>
              </w:rPr>
              <w:t xml:space="preserve">. </w:t>
            </w:r>
            <w:r w:rsidR="00EE734E">
              <w:rPr>
                <w:bCs/>
                <w:szCs w:val="20"/>
              </w:rPr>
              <w:t>12</w:t>
            </w:r>
            <w:r w:rsidR="00EE734E" w:rsidRPr="00EA1BF1">
              <w:rPr>
                <w:bCs/>
                <w:szCs w:val="20"/>
              </w:rPr>
              <w:t xml:space="preserve">. </w:t>
            </w:r>
            <w:r w:rsidR="00EE734E">
              <w:rPr>
                <w:bCs/>
                <w:szCs w:val="20"/>
              </w:rPr>
              <w:t>2006</w:t>
            </w:r>
            <w:r w:rsidR="00EE734E" w:rsidRPr="00EA1BF1">
              <w:rPr>
                <w:bCs/>
                <w:szCs w:val="20"/>
              </w:rPr>
              <w:t xml:space="preserve">, str. </w:t>
            </w:r>
            <w:r w:rsidR="00EE734E">
              <w:rPr>
                <w:bCs/>
                <w:szCs w:val="20"/>
              </w:rPr>
              <w:t>9</w:t>
            </w:r>
            <w:r w:rsidR="00EE734E" w:rsidRPr="00EA1BF1">
              <w:rPr>
                <w:bCs/>
                <w:szCs w:val="20"/>
              </w:rPr>
              <w:t>)</w:t>
            </w:r>
            <w:r w:rsidR="00EE734E">
              <w:rPr>
                <w:rFonts w:cs="Arial"/>
                <w:color w:val="000000"/>
                <w:szCs w:val="20"/>
              </w:rPr>
              <w:t xml:space="preserve"> </w:t>
            </w:r>
            <w:r w:rsidRPr="00EA1BF1">
              <w:rPr>
                <w:rFonts w:cs="Arial"/>
                <w:color w:val="000000"/>
                <w:szCs w:val="20"/>
              </w:rPr>
              <w:t xml:space="preserve">je določena le najmanjša tržna mera 20 cm, kar bo treba upoštevati pri pogojih izlova </w:t>
            </w:r>
            <w:r w:rsidR="009D11DC" w:rsidRPr="00EA1BF1">
              <w:rPr>
                <w:rFonts w:cs="Arial"/>
                <w:color w:val="000000"/>
                <w:szCs w:val="20"/>
              </w:rPr>
              <w:t xml:space="preserve">ob </w:t>
            </w:r>
            <w:r w:rsidRPr="00EA1BF1">
              <w:rPr>
                <w:rFonts w:cs="Arial"/>
                <w:color w:val="000000"/>
                <w:szCs w:val="20"/>
              </w:rPr>
              <w:t>izdaji posebnega dovoljenja</w:t>
            </w:r>
            <w:r w:rsidR="009D11DC" w:rsidRPr="00EA1BF1">
              <w:rPr>
                <w:rFonts w:cs="Arial"/>
                <w:color w:val="000000"/>
                <w:szCs w:val="20"/>
              </w:rPr>
              <w:t>. To</w:t>
            </w:r>
            <w:r w:rsidRPr="00EA1BF1">
              <w:rPr>
                <w:rFonts w:cs="Arial"/>
                <w:color w:val="000000"/>
                <w:szCs w:val="20"/>
              </w:rPr>
              <w:t xml:space="preserve"> bi se izdalo na podlagi javnega poziva ministrstva</w:t>
            </w:r>
            <w:r w:rsidR="00297896" w:rsidRPr="00EA1BF1">
              <w:rPr>
                <w:rFonts w:cs="Arial"/>
                <w:color w:val="000000"/>
                <w:szCs w:val="20"/>
              </w:rPr>
              <w:t>, pristojnega</w:t>
            </w:r>
            <w:r w:rsidRPr="00EA1BF1">
              <w:rPr>
                <w:rFonts w:cs="Arial"/>
                <w:color w:val="000000"/>
                <w:szCs w:val="20"/>
              </w:rPr>
              <w:t xml:space="preserve"> za ribištvo</w:t>
            </w:r>
            <w:r w:rsidR="00297896" w:rsidRPr="00EA1BF1">
              <w:rPr>
                <w:rFonts w:cs="Arial"/>
                <w:color w:val="000000"/>
                <w:szCs w:val="20"/>
              </w:rPr>
              <w:t>,</w:t>
            </w:r>
            <w:r w:rsidRPr="00EA1BF1">
              <w:rPr>
                <w:rFonts w:cs="Arial"/>
                <w:color w:val="000000"/>
                <w:szCs w:val="20"/>
              </w:rPr>
              <w:t xml:space="preserve"> in strokovnega mnenja Zavoda za ribištvo Slovenije.</w:t>
            </w:r>
          </w:p>
          <w:p w:rsidR="008635BF" w:rsidRPr="00EA1BF1" w:rsidRDefault="008635BF" w:rsidP="007E6EB4">
            <w:pPr>
              <w:pStyle w:val="Alineazaodstavkom"/>
              <w:numPr>
                <w:ilvl w:val="0"/>
                <w:numId w:val="0"/>
              </w:numPr>
              <w:spacing w:line="240" w:lineRule="auto"/>
              <w:rPr>
                <w:rFonts w:cs="Arial"/>
                <w:sz w:val="20"/>
                <w:szCs w:val="20"/>
                <w:lang w:val="sl-SI" w:eastAsia="sl-SI"/>
              </w:rPr>
            </w:pPr>
          </w:p>
          <w:p w:rsidR="008635BF" w:rsidRPr="00EA1BF1" w:rsidRDefault="008635BF" w:rsidP="007E6EB4">
            <w:pPr>
              <w:pStyle w:val="Alineazaodstavkom"/>
              <w:numPr>
                <w:ilvl w:val="0"/>
                <w:numId w:val="0"/>
              </w:numPr>
              <w:spacing w:line="240" w:lineRule="auto"/>
              <w:rPr>
                <w:rFonts w:cs="Arial"/>
                <w:sz w:val="20"/>
                <w:szCs w:val="20"/>
                <w:lang w:val="sl-SI" w:eastAsia="sl-SI"/>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 CILJI, NAČELA IN POGLAVITNE REŠITVE PREDLOGA ZAKONA</w:t>
            </w: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2.1 Cilji</w:t>
            </w:r>
          </w:p>
        </w:tc>
      </w:tr>
      <w:tr w:rsidR="008635BF" w:rsidRPr="00EA1BF1" w:rsidTr="007C10AD">
        <w:tc>
          <w:tcPr>
            <w:tcW w:w="8714" w:type="dxa"/>
          </w:tcPr>
          <w:p w:rsidR="008635BF" w:rsidRPr="00EA1BF1" w:rsidRDefault="008635BF" w:rsidP="005742CE">
            <w:pPr>
              <w:pStyle w:val="Neotevilenodstavek"/>
              <w:spacing w:before="0" w:after="0" w:line="260" w:lineRule="exact"/>
              <w:rPr>
                <w:sz w:val="20"/>
                <w:szCs w:val="20"/>
              </w:rPr>
            </w:pPr>
          </w:p>
          <w:p w:rsidR="007E6EB4" w:rsidRPr="00EA1BF1" w:rsidRDefault="008635BF" w:rsidP="007E6EB4">
            <w:pPr>
              <w:autoSpaceDE w:val="0"/>
              <w:autoSpaceDN w:val="0"/>
              <w:adjustRightInd w:val="0"/>
              <w:spacing w:line="240" w:lineRule="auto"/>
              <w:jc w:val="both"/>
              <w:rPr>
                <w:rFonts w:cs="Arial"/>
                <w:color w:val="000000"/>
                <w:szCs w:val="20"/>
              </w:rPr>
            </w:pPr>
            <w:r w:rsidRPr="00EA1BF1">
              <w:rPr>
                <w:rFonts w:cs="Arial"/>
                <w:szCs w:val="20"/>
              </w:rPr>
              <w:t xml:space="preserve">Cilj predloga </w:t>
            </w:r>
            <w:r w:rsidR="007E6EB4" w:rsidRPr="00EA1BF1">
              <w:rPr>
                <w:rFonts w:cs="Arial"/>
                <w:szCs w:val="20"/>
              </w:rPr>
              <w:t xml:space="preserve">spremembe </w:t>
            </w:r>
            <w:r w:rsidRPr="00EA1BF1">
              <w:rPr>
                <w:rFonts w:cs="Arial"/>
                <w:szCs w:val="20"/>
              </w:rPr>
              <w:t xml:space="preserve">zakona je </w:t>
            </w:r>
            <w:r w:rsidR="007E6EB4" w:rsidRPr="00EA1BF1">
              <w:rPr>
                <w:rFonts w:cs="Arial"/>
                <w:szCs w:val="20"/>
              </w:rPr>
              <w:t>o</w:t>
            </w:r>
            <w:r w:rsidR="007E6EB4" w:rsidRPr="00EA1BF1">
              <w:rPr>
                <w:rFonts w:cs="Arial"/>
                <w:color w:val="000000"/>
                <w:szCs w:val="20"/>
              </w:rPr>
              <w:t xml:space="preserve">mogočiti reguliran ribolov v ribolovnih rezervatih, </w:t>
            </w:r>
            <w:r w:rsidR="0004143E" w:rsidRPr="00EA1BF1">
              <w:rPr>
                <w:rFonts w:cs="Arial"/>
                <w:color w:val="000000"/>
                <w:szCs w:val="20"/>
              </w:rPr>
              <w:t xml:space="preserve">v objektih </w:t>
            </w:r>
            <w:proofErr w:type="spellStart"/>
            <w:r w:rsidR="0004143E" w:rsidRPr="00EA1BF1">
              <w:rPr>
                <w:rFonts w:cs="Arial"/>
                <w:color w:val="000000"/>
                <w:szCs w:val="20"/>
              </w:rPr>
              <w:t>marikulture</w:t>
            </w:r>
            <w:proofErr w:type="spellEnd"/>
            <w:r w:rsidR="0004143E" w:rsidRPr="00EA1BF1">
              <w:rPr>
                <w:rFonts w:cs="Arial"/>
                <w:color w:val="000000"/>
                <w:szCs w:val="20"/>
              </w:rPr>
              <w:t>, kjer se gojijo školjke</w:t>
            </w:r>
            <w:r w:rsidR="00975250" w:rsidRPr="00EA1BF1">
              <w:rPr>
                <w:rFonts w:cs="Arial"/>
                <w:color w:val="000000"/>
                <w:szCs w:val="20"/>
              </w:rPr>
              <w:t>,</w:t>
            </w:r>
            <w:r w:rsidR="00911AB2" w:rsidRPr="00EA1BF1">
              <w:rPr>
                <w:rFonts w:cs="Arial"/>
                <w:color w:val="000000"/>
                <w:szCs w:val="20"/>
              </w:rPr>
              <w:t xml:space="preserve"> </w:t>
            </w:r>
            <w:r w:rsidR="007E6EB4" w:rsidRPr="00EA1BF1">
              <w:rPr>
                <w:rFonts w:cs="Arial"/>
                <w:color w:val="000000"/>
                <w:szCs w:val="20"/>
              </w:rPr>
              <w:t xml:space="preserve">in v 150 m pasu okrog </w:t>
            </w:r>
            <w:r w:rsidR="0004143E" w:rsidRPr="00EA1BF1">
              <w:rPr>
                <w:rFonts w:cs="Arial"/>
                <w:color w:val="000000"/>
                <w:szCs w:val="20"/>
              </w:rPr>
              <w:t xml:space="preserve">objektov </w:t>
            </w:r>
            <w:proofErr w:type="spellStart"/>
            <w:r w:rsidR="0004143E" w:rsidRPr="00EA1BF1">
              <w:rPr>
                <w:rFonts w:cs="Arial"/>
                <w:color w:val="000000"/>
                <w:szCs w:val="20"/>
              </w:rPr>
              <w:t>marikulture</w:t>
            </w:r>
            <w:proofErr w:type="spellEnd"/>
            <w:r w:rsidR="0004143E" w:rsidRPr="00EA1BF1">
              <w:rPr>
                <w:rFonts w:cs="Arial"/>
                <w:color w:val="000000"/>
                <w:szCs w:val="20"/>
              </w:rPr>
              <w:t xml:space="preserve"> kjer se gojijo školjke</w:t>
            </w:r>
            <w:r w:rsidR="00975250" w:rsidRPr="00EA1BF1">
              <w:rPr>
                <w:rFonts w:cs="Arial"/>
                <w:color w:val="000000"/>
                <w:szCs w:val="20"/>
              </w:rPr>
              <w:t>,</w:t>
            </w:r>
            <w:r w:rsidR="0004143E" w:rsidRPr="00EA1BF1">
              <w:rPr>
                <w:rFonts w:cs="Arial"/>
                <w:color w:val="000000"/>
                <w:szCs w:val="20"/>
              </w:rPr>
              <w:t xml:space="preserve"> </w:t>
            </w:r>
            <w:r w:rsidR="007E6EB4" w:rsidRPr="00EA1BF1">
              <w:rPr>
                <w:rFonts w:cs="Arial"/>
                <w:color w:val="000000"/>
                <w:szCs w:val="20"/>
              </w:rPr>
              <w:t>na podlagi posebnega dovoljenja, s katerim bi se škod</w:t>
            </w:r>
            <w:r w:rsidR="00CA0398" w:rsidRPr="00EA1BF1">
              <w:rPr>
                <w:rFonts w:cs="Arial"/>
                <w:color w:val="000000"/>
                <w:szCs w:val="20"/>
              </w:rPr>
              <w:t>a</w:t>
            </w:r>
            <w:r w:rsidR="007E6EB4" w:rsidRPr="00EA1BF1">
              <w:rPr>
                <w:rFonts w:cs="Arial"/>
                <w:color w:val="000000"/>
                <w:szCs w:val="20"/>
              </w:rPr>
              <w:t xml:space="preserve"> zmanjšal</w:t>
            </w:r>
            <w:r w:rsidR="00CA0398" w:rsidRPr="00EA1BF1">
              <w:rPr>
                <w:rFonts w:cs="Arial"/>
                <w:color w:val="000000"/>
                <w:szCs w:val="20"/>
              </w:rPr>
              <w:t>a</w:t>
            </w:r>
            <w:r w:rsidR="007E6EB4" w:rsidRPr="00EA1BF1">
              <w:rPr>
                <w:rFonts w:cs="Arial"/>
                <w:color w:val="000000"/>
                <w:szCs w:val="20"/>
              </w:rPr>
              <w:t>, s čimer bi se zagotovil</w:t>
            </w:r>
            <w:r w:rsidR="00CA0398" w:rsidRPr="00EA1BF1">
              <w:rPr>
                <w:rFonts w:cs="Arial"/>
                <w:color w:val="000000"/>
                <w:szCs w:val="20"/>
              </w:rPr>
              <w:t>a</w:t>
            </w:r>
            <w:r w:rsidR="007E6EB4" w:rsidRPr="00EA1BF1">
              <w:rPr>
                <w:rFonts w:cs="Arial"/>
                <w:color w:val="000000"/>
                <w:szCs w:val="20"/>
              </w:rPr>
              <w:t xml:space="preserve"> ohranitev in razvoj </w:t>
            </w:r>
            <w:proofErr w:type="spellStart"/>
            <w:r w:rsidR="007E6EB4" w:rsidRPr="00EA1BF1">
              <w:rPr>
                <w:rFonts w:cs="Arial"/>
                <w:color w:val="000000"/>
                <w:szCs w:val="20"/>
              </w:rPr>
              <w:t>marikulture</w:t>
            </w:r>
            <w:proofErr w:type="spellEnd"/>
            <w:r w:rsidR="007E6EB4" w:rsidRPr="00EA1BF1">
              <w:rPr>
                <w:rFonts w:cs="Arial"/>
                <w:color w:val="000000"/>
                <w:szCs w:val="20"/>
              </w:rPr>
              <w:t xml:space="preserve"> v slovenskem morju. </w:t>
            </w: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2.2 Načela</w:t>
            </w:r>
          </w:p>
        </w:tc>
      </w:tr>
      <w:tr w:rsidR="008635BF" w:rsidRPr="00EA1BF1" w:rsidTr="007C10AD">
        <w:tc>
          <w:tcPr>
            <w:tcW w:w="8714" w:type="dxa"/>
          </w:tcPr>
          <w:p w:rsidR="008635BF" w:rsidRPr="00EA1BF1" w:rsidRDefault="008635BF" w:rsidP="005742CE">
            <w:pPr>
              <w:pStyle w:val="Neotevilenodstavek"/>
              <w:spacing w:before="0" w:after="0" w:line="260" w:lineRule="exact"/>
              <w:rPr>
                <w:sz w:val="20"/>
                <w:szCs w:val="20"/>
              </w:rPr>
            </w:pPr>
          </w:p>
          <w:p w:rsidR="007E6EB4" w:rsidRPr="00EA1BF1" w:rsidRDefault="008635BF" w:rsidP="00094F54">
            <w:pPr>
              <w:pStyle w:val="Neotevilenodstavek"/>
              <w:spacing w:before="0" w:after="0" w:line="260" w:lineRule="exact"/>
              <w:rPr>
                <w:sz w:val="20"/>
                <w:szCs w:val="20"/>
              </w:rPr>
            </w:pPr>
            <w:r w:rsidRPr="00EA1BF1">
              <w:rPr>
                <w:sz w:val="20"/>
                <w:szCs w:val="20"/>
              </w:rPr>
              <w:t xml:space="preserve">Načela predloga </w:t>
            </w:r>
            <w:r w:rsidR="007E6EB4" w:rsidRPr="00EA1BF1">
              <w:rPr>
                <w:sz w:val="20"/>
                <w:szCs w:val="20"/>
              </w:rPr>
              <w:t xml:space="preserve">spremembe </w:t>
            </w:r>
            <w:r w:rsidRPr="00EA1BF1">
              <w:rPr>
                <w:sz w:val="20"/>
                <w:szCs w:val="20"/>
              </w:rPr>
              <w:t xml:space="preserve">zakona </w:t>
            </w:r>
            <w:r w:rsidR="007E6EB4" w:rsidRPr="00EA1BF1">
              <w:rPr>
                <w:sz w:val="20"/>
                <w:szCs w:val="20"/>
              </w:rPr>
              <w:t xml:space="preserve">so, da se omogoči reguliran, nadzorovan in </w:t>
            </w:r>
            <w:r w:rsidR="00CA0398" w:rsidRPr="00EA1BF1">
              <w:rPr>
                <w:sz w:val="20"/>
                <w:szCs w:val="20"/>
              </w:rPr>
              <w:t xml:space="preserve">zakonit </w:t>
            </w:r>
            <w:r w:rsidR="007E6EB4" w:rsidRPr="00EA1BF1">
              <w:rPr>
                <w:sz w:val="20"/>
                <w:szCs w:val="20"/>
              </w:rPr>
              <w:t xml:space="preserve">izlov rib, ki povzročajo škodo v </w:t>
            </w:r>
            <w:r w:rsidR="002B5BD0">
              <w:rPr>
                <w:sz w:val="20"/>
                <w:szCs w:val="20"/>
              </w:rPr>
              <w:t xml:space="preserve">objektih </w:t>
            </w:r>
            <w:proofErr w:type="spellStart"/>
            <w:r w:rsidR="002B5BD0">
              <w:rPr>
                <w:sz w:val="20"/>
                <w:szCs w:val="20"/>
              </w:rPr>
              <w:t>marikulture</w:t>
            </w:r>
            <w:proofErr w:type="spellEnd"/>
            <w:r w:rsidR="007E6EB4" w:rsidRPr="00EA1BF1">
              <w:rPr>
                <w:sz w:val="20"/>
                <w:szCs w:val="20"/>
              </w:rPr>
              <w:t>, hkrati pa še vedno zagotavlja</w:t>
            </w:r>
            <w:r w:rsidR="00297896" w:rsidRPr="00EA1BF1">
              <w:rPr>
                <w:sz w:val="20"/>
                <w:szCs w:val="20"/>
              </w:rPr>
              <w:t>ti</w:t>
            </w:r>
            <w:r w:rsidR="007E6EB4" w:rsidRPr="00EA1BF1">
              <w:rPr>
                <w:sz w:val="20"/>
                <w:szCs w:val="20"/>
              </w:rPr>
              <w:t xml:space="preserve"> nadzor in varstveni režim v ribolovnih rezervatih. S tem </w:t>
            </w:r>
            <w:r w:rsidR="00297896" w:rsidRPr="00EA1BF1">
              <w:rPr>
                <w:sz w:val="20"/>
                <w:szCs w:val="20"/>
              </w:rPr>
              <w:t xml:space="preserve">se </w:t>
            </w:r>
            <w:r w:rsidR="007E6EB4" w:rsidRPr="00EA1BF1">
              <w:rPr>
                <w:sz w:val="20"/>
                <w:szCs w:val="20"/>
              </w:rPr>
              <w:t xml:space="preserve">omogoči školjkarjem omejitev škod </w:t>
            </w:r>
            <w:r w:rsidR="00297896" w:rsidRPr="00EA1BF1">
              <w:rPr>
                <w:sz w:val="20"/>
                <w:szCs w:val="20"/>
              </w:rPr>
              <w:t>zaradi</w:t>
            </w:r>
            <w:r w:rsidR="007E6EB4" w:rsidRPr="00EA1BF1">
              <w:rPr>
                <w:sz w:val="20"/>
                <w:szCs w:val="20"/>
              </w:rPr>
              <w:t xml:space="preserve"> orad in drugih rib, ki se prehranjujejo s školjkami</w:t>
            </w:r>
            <w:r w:rsidR="00CA0398" w:rsidRPr="00EA1BF1">
              <w:rPr>
                <w:sz w:val="20"/>
                <w:szCs w:val="20"/>
              </w:rPr>
              <w:t>,</w:t>
            </w:r>
            <w:r w:rsidR="007E6EB4" w:rsidRPr="00EA1BF1">
              <w:rPr>
                <w:sz w:val="20"/>
                <w:szCs w:val="20"/>
              </w:rPr>
              <w:t xml:space="preserve"> in jim omogoči</w:t>
            </w:r>
            <w:r w:rsidR="00297896" w:rsidRPr="00EA1BF1">
              <w:rPr>
                <w:sz w:val="20"/>
                <w:szCs w:val="20"/>
              </w:rPr>
              <w:t>ti</w:t>
            </w:r>
            <w:r w:rsidR="007E6EB4" w:rsidRPr="00EA1BF1">
              <w:rPr>
                <w:sz w:val="20"/>
                <w:szCs w:val="20"/>
              </w:rPr>
              <w:t xml:space="preserve"> izpolnjevanje tržnih obveznosti do naročnikov </w:t>
            </w:r>
            <w:r w:rsidR="00297896" w:rsidRPr="00EA1BF1">
              <w:rPr>
                <w:sz w:val="20"/>
                <w:szCs w:val="20"/>
              </w:rPr>
              <w:t>ter</w:t>
            </w:r>
            <w:r w:rsidR="007E6EB4" w:rsidRPr="00EA1BF1">
              <w:rPr>
                <w:sz w:val="20"/>
                <w:szCs w:val="20"/>
              </w:rPr>
              <w:t xml:space="preserve"> prepreči</w:t>
            </w:r>
            <w:r w:rsidR="00297896" w:rsidRPr="00EA1BF1">
              <w:rPr>
                <w:sz w:val="20"/>
                <w:szCs w:val="20"/>
              </w:rPr>
              <w:t>ti</w:t>
            </w:r>
            <w:r w:rsidR="007E6EB4" w:rsidRPr="00EA1BF1">
              <w:rPr>
                <w:sz w:val="20"/>
                <w:szCs w:val="20"/>
              </w:rPr>
              <w:t xml:space="preserve"> izpad proizvodnje. </w:t>
            </w:r>
          </w:p>
          <w:p w:rsidR="007E6EB4" w:rsidRPr="00EA1BF1" w:rsidRDefault="007E6EB4"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6A41B6">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2.3 Poglavitne rešitve</w:t>
            </w:r>
          </w:p>
        </w:tc>
      </w:tr>
      <w:tr w:rsidR="008635BF" w:rsidRPr="00EA1BF1" w:rsidTr="007C10AD">
        <w:trPr>
          <w:trHeight w:val="434"/>
        </w:trPr>
        <w:tc>
          <w:tcPr>
            <w:tcW w:w="8714" w:type="dxa"/>
          </w:tcPr>
          <w:p w:rsidR="008635BF" w:rsidRPr="00EA1BF1" w:rsidRDefault="008635BF" w:rsidP="005742CE">
            <w:pPr>
              <w:pStyle w:val="rkovnatokazaodstavkom"/>
              <w:spacing w:line="260" w:lineRule="exact"/>
              <w:ind w:left="426" w:hanging="426"/>
              <w:rPr>
                <w:rFonts w:cs="Arial"/>
                <w:lang w:val="sl-SI" w:eastAsia="sl-SI"/>
              </w:rPr>
            </w:pPr>
            <w:r w:rsidRPr="00EA1BF1">
              <w:rPr>
                <w:rFonts w:cs="Arial"/>
                <w:lang w:val="sl-SI" w:eastAsia="sl-SI"/>
              </w:rPr>
              <w:lastRenderedPageBreak/>
              <w:t>Predstavitev predlaganih rešitev:</w:t>
            </w:r>
          </w:p>
          <w:p w:rsidR="008635BF" w:rsidRPr="00EA1BF1" w:rsidRDefault="008635BF" w:rsidP="005742CE">
            <w:pPr>
              <w:pStyle w:val="rkovnatokazaodstavkom"/>
              <w:numPr>
                <w:ilvl w:val="0"/>
                <w:numId w:val="0"/>
              </w:numPr>
              <w:spacing w:line="260" w:lineRule="exact"/>
              <w:rPr>
                <w:rFonts w:cs="Arial"/>
                <w:lang w:val="sl-SI" w:eastAsia="sl-SI"/>
              </w:rPr>
            </w:pPr>
          </w:p>
          <w:p w:rsidR="000C5168" w:rsidRPr="00EA1BF1" w:rsidRDefault="000C5168" w:rsidP="000C5168">
            <w:pPr>
              <w:pStyle w:val="rkovnatokazaodstavkom"/>
              <w:numPr>
                <w:ilvl w:val="0"/>
                <w:numId w:val="0"/>
              </w:numPr>
              <w:spacing w:line="260" w:lineRule="exact"/>
              <w:rPr>
                <w:rFonts w:cs="Arial"/>
                <w:lang w:val="sl-SI"/>
              </w:rPr>
            </w:pPr>
            <w:r w:rsidRPr="00EA1BF1">
              <w:rPr>
                <w:rFonts w:cs="Arial"/>
                <w:lang w:val="sl-SI" w:eastAsia="sl-SI"/>
              </w:rPr>
              <w:t xml:space="preserve">Predlog spremembe </w:t>
            </w:r>
            <w:r w:rsidR="00395D5E" w:rsidRPr="00EA1BF1">
              <w:rPr>
                <w:rFonts w:cs="Arial"/>
                <w:lang w:val="sl-SI" w:eastAsia="sl-SI"/>
              </w:rPr>
              <w:t>ZMR-2</w:t>
            </w:r>
            <w:r w:rsidRPr="00EA1BF1">
              <w:rPr>
                <w:rFonts w:cs="Arial"/>
                <w:lang w:val="sl-SI" w:eastAsia="sl-SI"/>
              </w:rPr>
              <w:t xml:space="preserve"> </w:t>
            </w:r>
            <w:r w:rsidRPr="00EA1BF1">
              <w:rPr>
                <w:rFonts w:cs="Arial"/>
                <w:lang w:val="sl-SI"/>
              </w:rPr>
              <w:t>vsebinsko spreminja 17. člen, ki določa</w:t>
            </w:r>
            <w:r w:rsidR="00CA0398" w:rsidRPr="00EA1BF1">
              <w:rPr>
                <w:rFonts w:cs="Arial"/>
                <w:lang w:val="sl-SI"/>
              </w:rPr>
              <w:t>,</w:t>
            </w:r>
            <w:r w:rsidRPr="00EA1BF1">
              <w:rPr>
                <w:rFonts w:cs="Arial"/>
                <w:lang w:val="sl-SI"/>
              </w:rPr>
              <w:t xml:space="preserve"> kdaj se lahko izda posebno dovoljenje za gospodarski ribolov. Spremeni se 19. člen, ki določa prepoved gospodarskega ribolova v pasu 150 m okoli objektov akvakulture. Spreminja</w:t>
            </w:r>
            <w:r w:rsidR="00CA0398" w:rsidRPr="00EA1BF1">
              <w:rPr>
                <w:rFonts w:cs="Arial"/>
                <w:lang w:val="sl-SI"/>
              </w:rPr>
              <w:t>ta</w:t>
            </w:r>
            <w:r w:rsidRPr="00EA1BF1">
              <w:rPr>
                <w:rFonts w:cs="Arial"/>
                <w:lang w:val="sl-SI"/>
              </w:rPr>
              <w:t xml:space="preserve"> se 32. člen, ki določa v pogoje za ribolov v rezervatu</w:t>
            </w:r>
            <w:r w:rsidR="00CA0398" w:rsidRPr="00EA1BF1">
              <w:rPr>
                <w:rFonts w:cs="Arial"/>
                <w:lang w:val="sl-SI"/>
              </w:rPr>
              <w:t>,</w:t>
            </w:r>
            <w:r w:rsidRPr="00EA1BF1">
              <w:rPr>
                <w:rFonts w:cs="Arial"/>
                <w:lang w:val="sl-SI"/>
              </w:rPr>
              <w:t xml:space="preserve"> in 51. člen, ki določa </w:t>
            </w:r>
            <w:proofErr w:type="spellStart"/>
            <w:r w:rsidRPr="00EA1BF1">
              <w:rPr>
                <w:rFonts w:cs="Arial"/>
                <w:lang w:val="sl-SI"/>
              </w:rPr>
              <w:t>prekrškovne</w:t>
            </w:r>
            <w:proofErr w:type="spellEnd"/>
            <w:r w:rsidRPr="00EA1BF1">
              <w:rPr>
                <w:rFonts w:cs="Arial"/>
                <w:lang w:val="sl-SI"/>
              </w:rPr>
              <w:t xml:space="preserve"> določbe. </w:t>
            </w:r>
          </w:p>
          <w:p w:rsidR="00395D5E" w:rsidRPr="00EA1BF1" w:rsidRDefault="00395D5E" w:rsidP="000C5168">
            <w:pPr>
              <w:pStyle w:val="rkovnatokazaodstavkom"/>
              <w:numPr>
                <w:ilvl w:val="0"/>
                <w:numId w:val="0"/>
              </w:numPr>
              <w:spacing w:line="260" w:lineRule="exact"/>
              <w:rPr>
                <w:rFonts w:cs="Arial"/>
                <w:lang w:val="sl-SI"/>
              </w:rPr>
            </w:pPr>
          </w:p>
          <w:p w:rsidR="000C5168" w:rsidRPr="00EA1BF1" w:rsidRDefault="000C5168" w:rsidP="000C5168">
            <w:pPr>
              <w:jc w:val="both"/>
              <w:rPr>
                <w:rFonts w:cs="Arial"/>
                <w:szCs w:val="20"/>
              </w:rPr>
            </w:pPr>
            <w:r w:rsidRPr="00EA1BF1">
              <w:rPr>
                <w:rFonts w:cs="Arial"/>
                <w:szCs w:val="20"/>
              </w:rPr>
              <w:t xml:space="preserve">Zaradi sprememb evropske zakonodaje se </w:t>
            </w:r>
            <w:r w:rsidR="00C1734D" w:rsidRPr="00EA1BF1">
              <w:rPr>
                <w:rFonts w:cs="Arial"/>
                <w:szCs w:val="20"/>
              </w:rPr>
              <w:t xml:space="preserve">ustrezno </w:t>
            </w:r>
            <w:r w:rsidRPr="00EA1BF1">
              <w:rPr>
                <w:rFonts w:cs="Arial"/>
                <w:szCs w:val="20"/>
              </w:rPr>
              <w:t>spreminjajo 1</w:t>
            </w:r>
            <w:r w:rsidR="00C1734D" w:rsidRPr="00EA1BF1">
              <w:rPr>
                <w:rFonts w:cs="Arial"/>
                <w:szCs w:val="20"/>
              </w:rPr>
              <w:t>.</w:t>
            </w:r>
            <w:r w:rsidRPr="00EA1BF1">
              <w:rPr>
                <w:rFonts w:cs="Arial"/>
                <w:szCs w:val="20"/>
              </w:rPr>
              <w:t>,</w:t>
            </w:r>
            <w:r w:rsidR="00C53A59" w:rsidRPr="00EA1BF1">
              <w:rPr>
                <w:rFonts w:cs="Arial"/>
                <w:szCs w:val="20"/>
              </w:rPr>
              <w:t xml:space="preserve"> 13.a,</w:t>
            </w:r>
            <w:r w:rsidRPr="00EA1BF1">
              <w:rPr>
                <w:rFonts w:cs="Arial"/>
                <w:szCs w:val="20"/>
              </w:rPr>
              <w:t xml:space="preserve"> 20</w:t>
            </w:r>
            <w:r w:rsidR="00C1734D" w:rsidRPr="00EA1BF1">
              <w:rPr>
                <w:rFonts w:cs="Arial"/>
                <w:szCs w:val="20"/>
              </w:rPr>
              <w:t>.</w:t>
            </w:r>
            <w:r w:rsidRPr="00EA1BF1">
              <w:rPr>
                <w:rFonts w:cs="Arial"/>
                <w:szCs w:val="20"/>
              </w:rPr>
              <w:t xml:space="preserve"> in 21.a</w:t>
            </w:r>
            <w:r w:rsidR="00C1734D" w:rsidRPr="00EA1BF1">
              <w:rPr>
                <w:rFonts w:cs="Arial"/>
                <w:szCs w:val="20"/>
              </w:rPr>
              <w:t xml:space="preserve"> člen zakona.</w:t>
            </w:r>
            <w:r w:rsidRPr="00EA1BF1">
              <w:rPr>
                <w:rFonts w:cs="Arial"/>
                <w:szCs w:val="20"/>
              </w:rPr>
              <w:t>.</w:t>
            </w:r>
            <w:r w:rsidR="006D6811">
              <w:rPr>
                <w:rFonts w:cs="Arial"/>
                <w:szCs w:val="20"/>
              </w:rPr>
              <w:t xml:space="preserve"> </w:t>
            </w:r>
          </w:p>
          <w:p w:rsidR="000C5168" w:rsidRPr="00EA1BF1" w:rsidRDefault="000C5168" w:rsidP="005742CE">
            <w:pPr>
              <w:pStyle w:val="rkovnatokazaodstavkom"/>
              <w:numPr>
                <w:ilvl w:val="0"/>
                <w:numId w:val="0"/>
              </w:numPr>
              <w:spacing w:line="260" w:lineRule="exact"/>
              <w:rPr>
                <w:rFonts w:cs="Arial"/>
                <w:lang w:val="sl-SI" w:eastAsia="sl-SI"/>
              </w:rPr>
            </w:pPr>
          </w:p>
          <w:p w:rsidR="000C5168" w:rsidRPr="00EA1BF1" w:rsidRDefault="000C5168" w:rsidP="005742CE">
            <w:pPr>
              <w:pStyle w:val="rkovnatokazaodstavkom"/>
              <w:numPr>
                <w:ilvl w:val="0"/>
                <w:numId w:val="0"/>
              </w:numPr>
              <w:spacing w:line="260" w:lineRule="exact"/>
              <w:rPr>
                <w:rFonts w:cs="Arial"/>
                <w:lang w:val="sl-SI" w:eastAsia="sl-SI"/>
              </w:rPr>
            </w:pPr>
          </w:p>
          <w:p w:rsidR="008635BF" w:rsidRPr="00EA1BF1" w:rsidRDefault="008635BF" w:rsidP="005742CE">
            <w:pPr>
              <w:pStyle w:val="rkovnatokazaodstavkom"/>
              <w:tabs>
                <w:tab w:val="left" w:pos="426"/>
              </w:tabs>
              <w:spacing w:line="260" w:lineRule="exact"/>
              <w:ind w:hanging="1068"/>
              <w:rPr>
                <w:rFonts w:cs="Arial"/>
                <w:lang w:val="sl-SI" w:eastAsia="sl-SI"/>
              </w:rPr>
            </w:pPr>
            <w:r w:rsidRPr="00EA1BF1">
              <w:rPr>
                <w:rFonts w:cs="Arial"/>
                <w:lang w:val="sl-SI" w:eastAsia="sl-SI"/>
              </w:rPr>
              <w:t>Način reševanja:</w:t>
            </w:r>
          </w:p>
          <w:p w:rsidR="008635BF" w:rsidRPr="00EA1BF1" w:rsidRDefault="008635BF" w:rsidP="005742CE">
            <w:pPr>
              <w:pStyle w:val="Alineazatoko"/>
              <w:tabs>
                <w:tab w:val="clear" w:pos="360"/>
              </w:tabs>
              <w:spacing w:line="260" w:lineRule="exact"/>
              <w:rPr>
                <w:sz w:val="20"/>
                <w:szCs w:val="20"/>
              </w:rPr>
            </w:pPr>
          </w:p>
          <w:p w:rsidR="008635BF" w:rsidRPr="00EA1BF1" w:rsidRDefault="00AB46CF" w:rsidP="008272CE">
            <w:pPr>
              <w:pStyle w:val="Alineazatoko"/>
              <w:tabs>
                <w:tab w:val="clear" w:pos="360"/>
              </w:tabs>
              <w:spacing w:line="260" w:lineRule="exact"/>
              <w:ind w:left="0" w:firstLine="0"/>
              <w:rPr>
                <w:sz w:val="20"/>
                <w:szCs w:val="20"/>
              </w:rPr>
            </w:pPr>
            <w:r w:rsidRPr="00EA1BF1">
              <w:rPr>
                <w:sz w:val="20"/>
                <w:szCs w:val="20"/>
              </w:rPr>
              <w:t>O</w:t>
            </w:r>
            <w:r w:rsidR="00975250" w:rsidRPr="00EA1BF1">
              <w:rPr>
                <w:sz w:val="20"/>
                <w:szCs w:val="20"/>
              </w:rPr>
              <w:t xml:space="preserve">mogoča </w:t>
            </w:r>
            <w:r w:rsidRPr="00EA1BF1">
              <w:rPr>
                <w:sz w:val="20"/>
                <w:szCs w:val="20"/>
              </w:rPr>
              <w:t xml:space="preserve">se </w:t>
            </w:r>
            <w:r w:rsidR="00975250" w:rsidRPr="00EA1BF1">
              <w:rPr>
                <w:sz w:val="20"/>
                <w:szCs w:val="20"/>
              </w:rPr>
              <w:t>pridobitev posebnega dovoljenja</w:t>
            </w:r>
            <w:r w:rsidR="008272CE" w:rsidRPr="00EA1BF1">
              <w:rPr>
                <w:sz w:val="20"/>
                <w:szCs w:val="20"/>
              </w:rPr>
              <w:t xml:space="preserve"> za gospodarski ribolov za izlov orad in drugih rib, ki se prehranjujejo s školjkami v </w:t>
            </w:r>
            <w:proofErr w:type="spellStart"/>
            <w:r w:rsidR="008272CE" w:rsidRPr="00EA1BF1">
              <w:rPr>
                <w:sz w:val="20"/>
                <w:szCs w:val="20"/>
              </w:rPr>
              <w:t>marikulturi</w:t>
            </w:r>
            <w:proofErr w:type="spellEnd"/>
            <w:r w:rsidR="008272CE" w:rsidRPr="00EA1BF1">
              <w:rPr>
                <w:sz w:val="20"/>
                <w:szCs w:val="20"/>
              </w:rPr>
              <w:t xml:space="preserve"> in v 150 m pasu okrog objektov </w:t>
            </w:r>
            <w:proofErr w:type="spellStart"/>
            <w:r w:rsidR="008272CE" w:rsidRPr="00EA1BF1">
              <w:rPr>
                <w:sz w:val="20"/>
                <w:szCs w:val="20"/>
              </w:rPr>
              <w:t>marikulture</w:t>
            </w:r>
            <w:proofErr w:type="spellEnd"/>
            <w:r w:rsidRPr="00EA1BF1">
              <w:rPr>
                <w:sz w:val="20"/>
                <w:szCs w:val="20"/>
              </w:rPr>
              <w:t>,</w:t>
            </w:r>
            <w:r w:rsidR="008272CE" w:rsidRPr="00EA1BF1">
              <w:rPr>
                <w:sz w:val="20"/>
                <w:szCs w:val="20"/>
              </w:rPr>
              <w:t xml:space="preserve"> kjer se gojijo školjke. </w:t>
            </w:r>
          </w:p>
          <w:p w:rsidR="008635BF" w:rsidRPr="00EA1BF1" w:rsidRDefault="008635BF" w:rsidP="005742CE">
            <w:pPr>
              <w:pStyle w:val="Alineazatoko"/>
              <w:tabs>
                <w:tab w:val="clear" w:pos="360"/>
              </w:tabs>
              <w:spacing w:line="260" w:lineRule="exact"/>
              <w:rPr>
                <w:sz w:val="20"/>
                <w:szCs w:val="20"/>
              </w:rPr>
            </w:pPr>
          </w:p>
          <w:p w:rsidR="008635BF" w:rsidRPr="00EA1BF1" w:rsidRDefault="008635BF" w:rsidP="005742CE">
            <w:pPr>
              <w:pStyle w:val="rkovnatokazaodstavkom"/>
              <w:tabs>
                <w:tab w:val="left" w:pos="312"/>
              </w:tabs>
              <w:spacing w:line="260" w:lineRule="exact"/>
              <w:ind w:hanging="1068"/>
              <w:rPr>
                <w:rFonts w:cs="Arial"/>
                <w:lang w:val="sl-SI" w:eastAsia="sl-SI"/>
              </w:rPr>
            </w:pPr>
            <w:r w:rsidRPr="00EA1BF1">
              <w:rPr>
                <w:rFonts w:cs="Arial"/>
                <w:lang w:val="sl-SI" w:eastAsia="sl-SI"/>
              </w:rPr>
              <w:t>Normativna usklajenost predloga zakona:</w:t>
            </w:r>
          </w:p>
          <w:p w:rsidR="008635BF" w:rsidRPr="00EA1BF1" w:rsidRDefault="008635BF" w:rsidP="005742CE">
            <w:pPr>
              <w:pStyle w:val="Alineazatoko"/>
              <w:tabs>
                <w:tab w:val="clear" w:pos="360"/>
              </w:tabs>
              <w:spacing w:line="260" w:lineRule="exact"/>
              <w:rPr>
                <w:sz w:val="20"/>
                <w:szCs w:val="20"/>
              </w:rPr>
            </w:pPr>
          </w:p>
          <w:p w:rsidR="008635BF" w:rsidRPr="00EA1BF1" w:rsidRDefault="008635BF" w:rsidP="005742CE">
            <w:pPr>
              <w:pStyle w:val="Alineazatoko"/>
              <w:tabs>
                <w:tab w:val="clear" w:pos="360"/>
              </w:tabs>
              <w:spacing w:line="260" w:lineRule="exact"/>
              <w:ind w:left="0" w:firstLine="0"/>
              <w:rPr>
                <w:sz w:val="20"/>
                <w:szCs w:val="20"/>
              </w:rPr>
            </w:pPr>
            <w:r w:rsidRPr="00EA1BF1">
              <w:rPr>
                <w:sz w:val="20"/>
                <w:szCs w:val="20"/>
              </w:rPr>
              <w:t xml:space="preserve">Predlog zakona je usklajen z veljavnim pravnim redom in splošno veljavnimi načeli </w:t>
            </w:r>
            <w:r w:rsidR="000C5168" w:rsidRPr="00EA1BF1">
              <w:rPr>
                <w:sz w:val="20"/>
                <w:szCs w:val="20"/>
              </w:rPr>
              <w:t xml:space="preserve">Skupne ribiške politike EU, </w:t>
            </w:r>
            <w:r w:rsidRPr="00EA1BF1">
              <w:rPr>
                <w:sz w:val="20"/>
                <w:szCs w:val="20"/>
              </w:rPr>
              <w:t>mednarodnega prava in mednarodnimi pogodbami, ki zavezujejo Republiko Slovenijo.</w:t>
            </w:r>
          </w:p>
          <w:p w:rsidR="008635BF" w:rsidRPr="00EA1BF1" w:rsidRDefault="008635BF" w:rsidP="005742CE">
            <w:pPr>
              <w:pStyle w:val="Alineazatoko"/>
              <w:tabs>
                <w:tab w:val="clear" w:pos="360"/>
              </w:tabs>
              <w:spacing w:line="260" w:lineRule="exact"/>
              <w:rPr>
                <w:sz w:val="20"/>
                <w:szCs w:val="20"/>
              </w:rPr>
            </w:pPr>
          </w:p>
          <w:p w:rsidR="00B306C0" w:rsidRPr="00EA1BF1" w:rsidRDefault="00B306C0" w:rsidP="00B306C0">
            <w:pPr>
              <w:pStyle w:val="Alineazatoko"/>
              <w:tabs>
                <w:tab w:val="left" w:pos="1032"/>
              </w:tabs>
              <w:rPr>
                <w:sz w:val="20"/>
                <w:szCs w:val="20"/>
              </w:rPr>
            </w:pPr>
            <w:r w:rsidRPr="00EA1BF1">
              <w:rPr>
                <w:sz w:val="20"/>
                <w:szCs w:val="20"/>
              </w:rPr>
              <w:t>č)</w:t>
            </w:r>
            <w:r w:rsidR="006D6811">
              <w:rPr>
                <w:sz w:val="20"/>
                <w:szCs w:val="20"/>
              </w:rPr>
              <w:t xml:space="preserve"> </w:t>
            </w:r>
            <w:r w:rsidRPr="00EA1BF1">
              <w:rPr>
                <w:sz w:val="20"/>
                <w:szCs w:val="20"/>
              </w:rPr>
              <w:t xml:space="preserve"> Usklajenost predloga zakona:</w:t>
            </w:r>
          </w:p>
          <w:p w:rsidR="00B306C0" w:rsidRPr="00EA1BF1" w:rsidRDefault="00B306C0" w:rsidP="00B306C0">
            <w:pPr>
              <w:pStyle w:val="Alineazatoko"/>
              <w:tabs>
                <w:tab w:val="left" w:pos="1032"/>
              </w:tabs>
              <w:rPr>
                <w:sz w:val="20"/>
                <w:szCs w:val="20"/>
              </w:rPr>
            </w:pPr>
          </w:p>
          <w:p w:rsidR="008635BF" w:rsidRPr="00EA1BF1" w:rsidRDefault="00F15B19" w:rsidP="005742CE">
            <w:pPr>
              <w:pStyle w:val="Alineazatoko"/>
              <w:tabs>
                <w:tab w:val="clear" w:pos="360"/>
              </w:tabs>
              <w:spacing w:line="260" w:lineRule="exact"/>
              <w:rPr>
                <w:sz w:val="20"/>
                <w:szCs w:val="20"/>
              </w:rPr>
            </w:pPr>
            <w:r w:rsidRPr="00EA1BF1">
              <w:rPr>
                <w:sz w:val="20"/>
                <w:szCs w:val="20"/>
              </w:rPr>
              <w:t>Predlog zakona je usklajen.</w:t>
            </w:r>
          </w:p>
          <w:p w:rsidR="008635BF" w:rsidRPr="00EA1BF1" w:rsidRDefault="008635BF" w:rsidP="005742CE">
            <w:pPr>
              <w:pStyle w:val="Alineazatoko"/>
              <w:tabs>
                <w:tab w:val="clear" w:pos="360"/>
              </w:tabs>
              <w:spacing w:line="260" w:lineRule="exact"/>
              <w:rPr>
                <w:sz w:val="20"/>
                <w:szCs w:val="20"/>
              </w:rPr>
            </w:pPr>
          </w:p>
        </w:tc>
      </w:tr>
      <w:tr w:rsidR="008635BF" w:rsidRPr="00EA1BF1" w:rsidTr="000C5168">
        <w:tc>
          <w:tcPr>
            <w:tcW w:w="8714" w:type="dxa"/>
            <w:shd w:val="clear" w:color="auto" w:fill="auto"/>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3. OCENA FINANČNIH POSLEDIC PREDLOGA ZAKONA ZA DRŽAVNI PRORAČUN IN DRUGA JAVNA FINANČNA SREDSTVA</w:t>
            </w:r>
          </w:p>
        </w:tc>
      </w:tr>
      <w:tr w:rsidR="008635BF" w:rsidRPr="00EA1BF1" w:rsidTr="000C5168">
        <w:tc>
          <w:tcPr>
            <w:tcW w:w="8714" w:type="dxa"/>
            <w:shd w:val="clear" w:color="auto" w:fill="auto"/>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BC3375" w:rsidRPr="00EA1BF1" w:rsidRDefault="00BC3375"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Predlog </w:t>
            </w:r>
            <w:r w:rsidR="000C5168" w:rsidRPr="00EA1BF1">
              <w:rPr>
                <w:rFonts w:cs="Arial"/>
                <w:sz w:val="20"/>
                <w:szCs w:val="20"/>
                <w:lang w:val="sl-SI" w:eastAsia="sl-SI"/>
              </w:rPr>
              <w:t xml:space="preserve">sprememb </w:t>
            </w:r>
            <w:r w:rsidRPr="00EA1BF1">
              <w:rPr>
                <w:rFonts w:cs="Arial"/>
                <w:sz w:val="20"/>
                <w:szCs w:val="20"/>
                <w:lang w:val="sl-SI" w:eastAsia="sl-SI"/>
              </w:rPr>
              <w:t xml:space="preserve">zakona nima finančnih posledic za </w:t>
            </w:r>
            <w:r w:rsidR="000C5168" w:rsidRPr="00EA1BF1">
              <w:rPr>
                <w:rFonts w:cs="Arial"/>
                <w:sz w:val="20"/>
                <w:szCs w:val="20"/>
                <w:lang w:val="sl-SI" w:eastAsia="sl-SI"/>
              </w:rPr>
              <w:t xml:space="preserve">državni proračun in </w:t>
            </w:r>
            <w:r w:rsidRPr="00EA1BF1">
              <w:rPr>
                <w:rFonts w:cs="Arial"/>
                <w:sz w:val="20"/>
                <w:szCs w:val="20"/>
                <w:lang w:val="sl-SI" w:eastAsia="sl-SI"/>
              </w:rPr>
              <w:t>druga javnofinančna sredstva.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0C5168">
        <w:tc>
          <w:tcPr>
            <w:tcW w:w="8714" w:type="dxa"/>
            <w:shd w:val="clear" w:color="auto" w:fill="auto"/>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4. NAVEDBA, DA SO SREDSTVA ZA IZVAJANJE ZAKONA V DRŽAVNEM PRORAČUNU ZAGOTOVLJENA, ČE PREDLOG ZAKONA PREDVIDEVA PORABO PRORAČUNSKIH SREDSTEV V OBDOBJU, ZA KATERO JE BIL DRŽAVNI PRORAČUN ŽE SPREJET</w:t>
            </w:r>
          </w:p>
        </w:tc>
      </w:tr>
      <w:tr w:rsidR="008635BF" w:rsidRPr="00EA1BF1" w:rsidTr="000C5168">
        <w:tc>
          <w:tcPr>
            <w:tcW w:w="8714" w:type="dxa"/>
            <w:shd w:val="clear" w:color="auto" w:fill="auto"/>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Default="00444048" w:rsidP="00444048">
            <w:pPr>
              <w:pStyle w:val="Alineazaodstavkom"/>
              <w:numPr>
                <w:ilvl w:val="0"/>
                <w:numId w:val="0"/>
              </w:numPr>
              <w:spacing w:line="260" w:lineRule="exact"/>
              <w:rPr>
                <w:rFonts w:cs="Arial"/>
                <w:sz w:val="20"/>
                <w:szCs w:val="20"/>
                <w:lang w:val="sl-SI" w:eastAsia="sl-SI"/>
              </w:rPr>
            </w:pPr>
            <w:r>
              <w:rPr>
                <w:rFonts w:cs="Arial"/>
                <w:sz w:val="20"/>
                <w:szCs w:val="20"/>
                <w:lang w:val="sl-SI" w:eastAsia="sl-SI"/>
              </w:rPr>
              <w:t xml:space="preserve">Za </w:t>
            </w:r>
            <w:r w:rsidRPr="00444048">
              <w:rPr>
                <w:rFonts w:cs="Arial"/>
                <w:sz w:val="20"/>
                <w:szCs w:val="20"/>
                <w:lang w:val="sl-SI" w:eastAsia="sl-SI"/>
              </w:rPr>
              <w:t>izvajanje zakona ni treba zagotoviti dodatnih finančnih sredstev v sprejetem državnem proračunu</w:t>
            </w:r>
            <w:r>
              <w:rPr>
                <w:rFonts w:cs="Arial"/>
                <w:color w:val="000000"/>
                <w:szCs w:val="20"/>
                <w:lang w:eastAsia="sl-SI"/>
              </w:rPr>
              <w:t>.</w:t>
            </w:r>
            <w:r>
              <w:rPr>
                <w:rFonts w:cs="Arial"/>
                <w:color w:val="000000"/>
                <w:szCs w:val="20"/>
                <w:lang w:val="sl-SI" w:eastAsia="sl-SI"/>
              </w:rPr>
              <w:t xml:space="preserve"> </w:t>
            </w:r>
          </w:p>
          <w:p w:rsidR="00444048" w:rsidRPr="00EA1BF1" w:rsidRDefault="00444048"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5. PRIKAZ UREDITVE V DRUGIH PRAVNIH SISTEMIH IN PRILAGOJENOSTI PREDLAGANE UREDITVE PRAVU EVROPSKE UNIJE</w:t>
            </w: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both"/>
              <w:rPr>
                <w:rFonts w:cs="Arial"/>
                <w:b w:val="0"/>
                <w:sz w:val="20"/>
                <w:szCs w:val="20"/>
                <w:lang w:val="sl-SI" w:eastAsia="sl-SI"/>
              </w:rPr>
            </w:pPr>
          </w:p>
        </w:tc>
      </w:tr>
      <w:tr w:rsidR="008635BF" w:rsidRPr="00EA1BF1" w:rsidTr="007C10AD">
        <w:tc>
          <w:tcPr>
            <w:tcW w:w="8714" w:type="dxa"/>
          </w:tcPr>
          <w:p w:rsidR="008635BF" w:rsidRPr="00EA1BF1"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EA1BF1">
              <w:rPr>
                <w:rFonts w:cs="Arial"/>
                <w:sz w:val="20"/>
                <w:szCs w:val="20"/>
                <w:lang w:val="sl-SI" w:eastAsia="sl-SI"/>
              </w:rPr>
              <w:t>PRIKAZ UREDITVE V DRUGIH PRAVNIH SISTEMIH</w:t>
            </w:r>
          </w:p>
          <w:p w:rsidR="001B7B80" w:rsidRPr="00EA1BF1" w:rsidRDefault="001B7B80" w:rsidP="001B7B80">
            <w:pPr>
              <w:pStyle w:val="Alineazaodstavkom"/>
              <w:numPr>
                <w:ilvl w:val="0"/>
                <w:numId w:val="0"/>
              </w:numPr>
              <w:tabs>
                <w:tab w:val="left" w:pos="408"/>
              </w:tabs>
              <w:spacing w:line="260" w:lineRule="exact"/>
              <w:ind w:left="426"/>
              <w:rPr>
                <w:rFonts w:cs="Arial"/>
                <w:sz w:val="20"/>
                <w:szCs w:val="20"/>
                <w:lang w:val="sl-SI" w:eastAsia="sl-SI"/>
              </w:rPr>
            </w:pPr>
          </w:p>
          <w:p w:rsidR="001B7B80" w:rsidRPr="00EA1BF1" w:rsidRDefault="008B2BAA" w:rsidP="008B2BAA">
            <w:pPr>
              <w:pStyle w:val="Naslov3"/>
              <w:rPr>
                <w:sz w:val="20"/>
                <w:szCs w:val="20"/>
                <w:lang w:eastAsia="sl-SI"/>
              </w:rPr>
            </w:pPr>
            <w:r w:rsidRPr="00EA1BF1">
              <w:rPr>
                <w:sz w:val="20"/>
                <w:szCs w:val="20"/>
                <w:lang w:eastAsia="sl-SI"/>
              </w:rPr>
              <w:t xml:space="preserve">HRVAŠKA </w:t>
            </w:r>
          </w:p>
          <w:p w:rsidR="001B7B80" w:rsidRDefault="001B7B80" w:rsidP="00A27C18">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V sosednji Hrvaški</w:t>
            </w:r>
            <w:r w:rsidR="005717E7" w:rsidRPr="00EA1BF1">
              <w:rPr>
                <w:rFonts w:cs="Arial"/>
                <w:sz w:val="20"/>
                <w:szCs w:val="20"/>
                <w:lang w:val="sl-SI" w:eastAsia="sl-SI"/>
              </w:rPr>
              <w:t xml:space="preserve"> </w:t>
            </w:r>
            <w:r w:rsidR="007A7847" w:rsidRPr="00EA1BF1">
              <w:rPr>
                <w:rFonts w:cs="Arial"/>
                <w:sz w:val="20"/>
                <w:szCs w:val="20"/>
                <w:lang w:val="sl-SI" w:eastAsia="sl-SI"/>
              </w:rPr>
              <w:t xml:space="preserve">imajo dejavnosti ribištva na morju podobno ureditev </w:t>
            </w:r>
            <w:r w:rsidR="006A26CA" w:rsidRPr="00EA1BF1">
              <w:rPr>
                <w:rFonts w:cs="Arial"/>
                <w:sz w:val="20"/>
                <w:szCs w:val="20"/>
                <w:lang w:val="sl-SI" w:eastAsia="sl-SI"/>
              </w:rPr>
              <w:t>urejeno podobno</w:t>
            </w:r>
            <w:r w:rsidR="00370097" w:rsidRPr="00EA1BF1">
              <w:rPr>
                <w:rFonts w:cs="Arial"/>
                <w:sz w:val="20"/>
                <w:szCs w:val="20"/>
                <w:lang w:val="sl-SI" w:eastAsia="sl-SI"/>
              </w:rPr>
              <w:t>,</w:t>
            </w:r>
            <w:r w:rsidR="006A26CA" w:rsidRPr="00EA1BF1">
              <w:rPr>
                <w:rFonts w:cs="Arial"/>
                <w:sz w:val="20"/>
                <w:szCs w:val="20"/>
                <w:lang w:val="sl-SI" w:eastAsia="sl-SI"/>
              </w:rPr>
              <w:t xml:space="preserve"> kot jo imamo v Sloveniji. O</w:t>
            </w:r>
            <w:r w:rsidR="005717E7" w:rsidRPr="00EA1BF1">
              <w:rPr>
                <w:rFonts w:cs="Arial"/>
                <w:sz w:val="20"/>
                <w:szCs w:val="20"/>
                <w:lang w:val="sl-SI" w:eastAsia="sl-SI"/>
              </w:rPr>
              <w:t xml:space="preserve">snovna pravila ribolova in prepovedi ribolova določa krovni Zakon o </w:t>
            </w:r>
            <w:proofErr w:type="spellStart"/>
            <w:r w:rsidR="005717E7" w:rsidRPr="00EA1BF1">
              <w:rPr>
                <w:rFonts w:cs="Arial"/>
                <w:sz w:val="20"/>
                <w:szCs w:val="20"/>
                <w:lang w:val="sl-SI" w:eastAsia="sl-SI"/>
              </w:rPr>
              <w:t>morskom</w:t>
            </w:r>
            <w:proofErr w:type="spellEnd"/>
            <w:r w:rsidR="005717E7" w:rsidRPr="00EA1BF1">
              <w:rPr>
                <w:rFonts w:cs="Arial"/>
                <w:sz w:val="20"/>
                <w:szCs w:val="20"/>
                <w:lang w:val="sl-SI" w:eastAsia="sl-SI"/>
              </w:rPr>
              <w:t xml:space="preserve"> ribarstvu iz leta 2017 (NN št. 62/17 in Zakon o spremembah </w:t>
            </w:r>
            <w:r w:rsidR="006A26CA" w:rsidRPr="00EA1BF1">
              <w:rPr>
                <w:rFonts w:cs="Arial"/>
                <w:sz w:val="20"/>
                <w:szCs w:val="20"/>
                <w:lang w:val="sl-SI" w:eastAsia="sl-SI"/>
              </w:rPr>
              <w:t xml:space="preserve">in dopolnitvah </w:t>
            </w:r>
            <w:r w:rsidR="005717E7" w:rsidRPr="00EA1BF1">
              <w:rPr>
                <w:rFonts w:cs="Arial"/>
                <w:sz w:val="20"/>
                <w:szCs w:val="20"/>
                <w:lang w:val="sl-SI" w:eastAsia="sl-SI"/>
              </w:rPr>
              <w:t>zakona</w:t>
            </w:r>
            <w:r w:rsidR="006A26CA" w:rsidRPr="00EA1BF1">
              <w:rPr>
                <w:rFonts w:cs="Arial"/>
                <w:sz w:val="20"/>
                <w:szCs w:val="20"/>
                <w:lang w:val="sl-SI" w:eastAsia="sl-SI"/>
              </w:rPr>
              <w:t xml:space="preserve"> o </w:t>
            </w:r>
            <w:proofErr w:type="spellStart"/>
            <w:r w:rsidR="006A26CA" w:rsidRPr="00EA1BF1">
              <w:rPr>
                <w:rFonts w:cs="Arial"/>
                <w:sz w:val="20"/>
                <w:szCs w:val="20"/>
                <w:lang w:val="sl-SI" w:eastAsia="sl-SI"/>
              </w:rPr>
              <w:t>morskom</w:t>
            </w:r>
            <w:proofErr w:type="spellEnd"/>
            <w:r w:rsidR="006A26CA" w:rsidRPr="00EA1BF1">
              <w:rPr>
                <w:rFonts w:cs="Arial"/>
                <w:sz w:val="20"/>
                <w:szCs w:val="20"/>
                <w:lang w:val="sl-SI" w:eastAsia="sl-SI"/>
              </w:rPr>
              <w:t xml:space="preserve"> ribarstvu</w:t>
            </w:r>
            <w:r w:rsidR="005717E7" w:rsidRPr="00EA1BF1">
              <w:rPr>
                <w:rFonts w:cs="Arial"/>
                <w:sz w:val="20"/>
                <w:szCs w:val="20"/>
                <w:lang w:val="sl-SI" w:eastAsia="sl-SI"/>
              </w:rPr>
              <w:t xml:space="preserve"> iz leta 2019</w:t>
            </w:r>
            <w:r w:rsidR="007A7847" w:rsidRPr="00EA1BF1">
              <w:rPr>
                <w:rFonts w:cs="Arial"/>
                <w:sz w:val="20"/>
                <w:szCs w:val="20"/>
                <w:lang w:val="sl-SI" w:eastAsia="sl-SI"/>
              </w:rPr>
              <w:t xml:space="preserve"> (NN 14/19)</w:t>
            </w:r>
            <w:r w:rsidR="00370097" w:rsidRPr="00EA1BF1">
              <w:rPr>
                <w:rFonts w:cs="Arial"/>
                <w:sz w:val="20"/>
                <w:szCs w:val="20"/>
                <w:lang w:val="sl-SI" w:eastAsia="sl-SI"/>
              </w:rPr>
              <w:t>)</w:t>
            </w:r>
            <w:r w:rsidR="005717E7" w:rsidRPr="00EA1BF1">
              <w:rPr>
                <w:rFonts w:cs="Arial"/>
                <w:sz w:val="20"/>
                <w:szCs w:val="20"/>
                <w:lang w:val="sl-SI" w:eastAsia="sl-SI"/>
              </w:rPr>
              <w:t>.</w:t>
            </w:r>
            <w:r w:rsidR="007A7847" w:rsidRPr="00EA1BF1">
              <w:rPr>
                <w:rFonts w:cs="Arial"/>
                <w:sz w:val="20"/>
                <w:szCs w:val="20"/>
                <w:lang w:val="sl-SI" w:eastAsia="sl-SI"/>
              </w:rPr>
              <w:t xml:space="preserve"> Zak</w:t>
            </w:r>
            <w:r w:rsidR="006A26CA" w:rsidRPr="00EA1BF1">
              <w:rPr>
                <w:rFonts w:cs="Arial"/>
                <w:sz w:val="20"/>
                <w:szCs w:val="20"/>
                <w:lang w:val="sl-SI" w:eastAsia="sl-SI"/>
              </w:rPr>
              <w:t xml:space="preserve">on določa, da je </w:t>
            </w:r>
            <w:r w:rsidR="007A7847" w:rsidRPr="00EA1BF1">
              <w:rPr>
                <w:rFonts w:cs="Arial"/>
                <w:sz w:val="20"/>
                <w:szCs w:val="20"/>
                <w:lang w:val="sl-SI" w:eastAsia="sl-SI"/>
              </w:rPr>
              <w:t>na območjih gojenja morskih organizmov in na oddaljenosti</w:t>
            </w:r>
            <w:r w:rsidR="00370097" w:rsidRPr="00EA1BF1">
              <w:rPr>
                <w:rFonts w:cs="Arial"/>
                <w:sz w:val="20"/>
                <w:szCs w:val="20"/>
                <w:lang w:val="sl-SI" w:eastAsia="sl-SI"/>
              </w:rPr>
              <w:t>,</w:t>
            </w:r>
            <w:r w:rsidR="007A7847" w:rsidRPr="00EA1BF1">
              <w:rPr>
                <w:rFonts w:cs="Arial"/>
                <w:sz w:val="20"/>
                <w:szCs w:val="20"/>
                <w:lang w:val="sl-SI" w:eastAsia="sl-SI"/>
              </w:rPr>
              <w:t xml:space="preserve"> manjši od 300 m od oznak, ki določajo meje območij</w:t>
            </w:r>
            <w:r w:rsidR="006A26CA" w:rsidRPr="00EA1BF1">
              <w:rPr>
                <w:rFonts w:cs="Arial"/>
                <w:sz w:val="20"/>
                <w:szCs w:val="20"/>
                <w:lang w:val="sl-SI" w:eastAsia="sl-SI"/>
              </w:rPr>
              <w:t xml:space="preserve">, oziroma </w:t>
            </w:r>
            <w:r w:rsidR="006A26CA" w:rsidRPr="00EA1BF1">
              <w:rPr>
                <w:rFonts w:cs="Arial"/>
                <w:sz w:val="20"/>
                <w:szCs w:val="20"/>
                <w:lang w:val="sl-SI" w:eastAsia="sl-SI"/>
              </w:rPr>
              <w:lastRenderedPageBreak/>
              <w:t>50 m za obm</w:t>
            </w:r>
            <w:r w:rsidR="007A7847" w:rsidRPr="00EA1BF1">
              <w:rPr>
                <w:rFonts w:cs="Arial"/>
                <w:sz w:val="20"/>
                <w:szCs w:val="20"/>
                <w:lang w:val="sl-SI" w:eastAsia="sl-SI"/>
              </w:rPr>
              <w:t>očja</w:t>
            </w:r>
            <w:r w:rsidR="00370097" w:rsidRPr="00EA1BF1">
              <w:rPr>
                <w:rFonts w:cs="Arial"/>
                <w:sz w:val="20"/>
                <w:szCs w:val="20"/>
                <w:lang w:val="sl-SI" w:eastAsia="sl-SI"/>
              </w:rPr>
              <w:t>,</w:t>
            </w:r>
            <w:r w:rsidR="007A7847" w:rsidRPr="00EA1BF1">
              <w:rPr>
                <w:rFonts w:cs="Arial"/>
                <w:sz w:val="20"/>
                <w:szCs w:val="20"/>
                <w:lang w:val="sl-SI" w:eastAsia="sl-SI"/>
              </w:rPr>
              <w:t xml:space="preserve"> kjer se gojijo školjke, ozirom</w:t>
            </w:r>
            <w:r w:rsidR="006A26CA" w:rsidRPr="00EA1BF1">
              <w:rPr>
                <w:rFonts w:cs="Arial"/>
                <w:sz w:val="20"/>
                <w:szCs w:val="20"/>
                <w:lang w:val="sl-SI" w:eastAsia="sl-SI"/>
              </w:rPr>
              <w:t>a meje koncesijskega območja,</w:t>
            </w:r>
            <w:r w:rsidR="007A7847" w:rsidRPr="00EA1BF1">
              <w:rPr>
                <w:rFonts w:cs="Arial"/>
                <w:sz w:val="20"/>
                <w:szCs w:val="20"/>
                <w:lang w:val="sl-SI" w:eastAsia="sl-SI"/>
              </w:rPr>
              <w:t xml:space="preserve"> prepovedan ribolov in druge dejavnosti, ki lahko ovirajo dejavnost vzreje. </w:t>
            </w:r>
            <w:r w:rsidR="006A26CA" w:rsidRPr="00EA1BF1">
              <w:rPr>
                <w:rFonts w:cs="Arial"/>
                <w:sz w:val="20"/>
                <w:szCs w:val="20"/>
                <w:lang w:val="sl-SI" w:eastAsia="sl-SI"/>
              </w:rPr>
              <w:t xml:space="preserve">Izjemoma pa je ribolov dovoljen za potrebe zaščite proizvodnje školjkarjev zaradi </w:t>
            </w:r>
            <w:proofErr w:type="spellStart"/>
            <w:r w:rsidR="006A26CA" w:rsidRPr="00EA1BF1">
              <w:rPr>
                <w:rFonts w:cs="Arial"/>
                <w:sz w:val="20"/>
                <w:szCs w:val="20"/>
                <w:lang w:val="sl-SI" w:eastAsia="sl-SI"/>
              </w:rPr>
              <w:t>predatorjev</w:t>
            </w:r>
            <w:proofErr w:type="spellEnd"/>
            <w:r w:rsidR="006A26CA" w:rsidRPr="00EA1BF1">
              <w:rPr>
                <w:rFonts w:cs="Arial"/>
                <w:sz w:val="20"/>
                <w:szCs w:val="20"/>
                <w:lang w:val="sl-SI" w:eastAsia="sl-SI"/>
              </w:rPr>
              <w:t>. V tem primeru lahko minister na podlagi zahteve nosilca dovoljenja za gojitev z odločbo dovoli ribolov tudi znotraj koncesijskega območja z določenim ribolovnim orodjem</w:t>
            </w:r>
            <w:r w:rsidR="00401E8B" w:rsidRPr="00EA1BF1">
              <w:rPr>
                <w:rFonts w:cs="Arial"/>
                <w:sz w:val="20"/>
                <w:szCs w:val="20"/>
                <w:lang w:val="sl-SI" w:eastAsia="sl-SI"/>
              </w:rPr>
              <w:t>, ribolovnim načinom in v določenem obdobju</w:t>
            </w:r>
            <w:r w:rsidR="006A26CA" w:rsidRPr="00EA1BF1">
              <w:rPr>
                <w:rFonts w:cs="Arial"/>
                <w:sz w:val="20"/>
                <w:szCs w:val="20"/>
                <w:lang w:val="sl-SI" w:eastAsia="sl-SI"/>
              </w:rPr>
              <w:t xml:space="preserve">. </w:t>
            </w:r>
          </w:p>
          <w:p w:rsidR="00EA1BF1" w:rsidRPr="00EA1BF1" w:rsidRDefault="00EA1BF1" w:rsidP="00A27C18">
            <w:pPr>
              <w:pStyle w:val="Alineazaodstavkom"/>
              <w:numPr>
                <w:ilvl w:val="0"/>
                <w:numId w:val="0"/>
              </w:numPr>
              <w:spacing w:line="260" w:lineRule="exact"/>
            </w:pPr>
          </w:p>
          <w:p w:rsidR="00EA1BF1" w:rsidRPr="00EA1BF1" w:rsidRDefault="00401E8B" w:rsidP="00A27C18">
            <w:pPr>
              <w:jc w:val="both"/>
              <w:rPr>
                <w:b/>
                <w:szCs w:val="20"/>
                <w:lang w:eastAsia="sl-SI"/>
              </w:rPr>
            </w:pPr>
            <w:r w:rsidRPr="00EA1BF1">
              <w:rPr>
                <w:b/>
                <w:szCs w:val="20"/>
                <w:lang w:eastAsia="sl-SI"/>
              </w:rPr>
              <w:t>ITALIJA</w:t>
            </w:r>
          </w:p>
          <w:p w:rsidR="00377B66" w:rsidRPr="00EA1BF1" w:rsidRDefault="00663A79" w:rsidP="00A27C18">
            <w:pPr>
              <w:jc w:val="both"/>
              <w:rPr>
                <w:rFonts w:cs="Arial"/>
                <w:szCs w:val="20"/>
                <w:lang w:eastAsia="sl-SI"/>
              </w:rPr>
            </w:pPr>
            <w:r w:rsidRPr="00EA1BF1">
              <w:rPr>
                <w:rFonts w:cs="Arial"/>
                <w:szCs w:val="20"/>
                <w:lang w:eastAsia="sl-SI"/>
              </w:rPr>
              <w:t xml:space="preserve">Italija </w:t>
            </w:r>
            <w:r w:rsidR="00A27C18" w:rsidRPr="00EA1BF1">
              <w:rPr>
                <w:rFonts w:cs="Arial"/>
                <w:szCs w:val="20"/>
                <w:lang w:eastAsia="sl-SI"/>
              </w:rPr>
              <w:t>ima zakonu</w:t>
            </w:r>
            <w:r w:rsidRPr="00EA1BF1">
              <w:rPr>
                <w:rFonts w:cs="Arial"/>
                <w:szCs w:val="20"/>
                <w:lang w:eastAsia="sl-SI"/>
              </w:rPr>
              <w:t>, ki ureja morsko r</w:t>
            </w:r>
            <w:r w:rsidR="000C5168" w:rsidRPr="00EA1BF1">
              <w:rPr>
                <w:rFonts w:cs="Arial"/>
                <w:szCs w:val="20"/>
                <w:lang w:eastAsia="sl-SI"/>
              </w:rPr>
              <w:t>ibištvo</w:t>
            </w:r>
            <w:r w:rsidR="00A27C18" w:rsidRPr="00EA1BF1">
              <w:rPr>
                <w:rFonts w:cs="Arial"/>
                <w:szCs w:val="20"/>
                <w:lang w:eastAsia="sl-SI"/>
              </w:rPr>
              <w:t xml:space="preserve"> in pokriva področja skupne ribiške politike Evropske unije</w:t>
            </w:r>
            <w:r w:rsidR="000C5168" w:rsidRPr="00EA1BF1">
              <w:rPr>
                <w:rFonts w:cs="Arial"/>
                <w:szCs w:val="20"/>
                <w:lang w:eastAsia="sl-SI"/>
              </w:rPr>
              <w:t>. P</w:t>
            </w:r>
            <w:r w:rsidRPr="00EA1BF1">
              <w:rPr>
                <w:rFonts w:cs="Arial"/>
                <w:szCs w:val="20"/>
                <w:lang w:eastAsia="sl-SI"/>
              </w:rPr>
              <w:t>odrobnosti izvajanja akvakulture</w:t>
            </w:r>
            <w:r w:rsidR="000C5168" w:rsidRPr="00EA1BF1">
              <w:rPr>
                <w:rFonts w:cs="Arial"/>
                <w:szCs w:val="20"/>
                <w:lang w:eastAsia="sl-SI"/>
              </w:rPr>
              <w:t xml:space="preserve"> pa imajo </w:t>
            </w:r>
            <w:r w:rsidRPr="00EA1BF1">
              <w:rPr>
                <w:rFonts w:cs="Arial"/>
                <w:szCs w:val="20"/>
                <w:lang w:eastAsia="sl-SI"/>
              </w:rPr>
              <w:t xml:space="preserve">določena v </w:t>
            </w:r>
            <w:r w:rsidR="00804B63" w:rsidRPr="00EA1BF1">
              <w:rPr>
                <w:rFonts w:cs="Arial"/>
                <w:szCs w:val="20"/>
                <w:lang w:eastAsia="sl-SI"/>
              </w:rPr>
              <w:t xml:space="preserve">regionalnih </w:t>
            </w:r>
            <w:proofErr w:type="spellStart"/>
            <w:r w:rsidR="00804B63" w:rsidRPr="00EA1BF1">
              <w:rPr>
                <w:rFonts w:cs="Arial"/>
                <w:szCs w:val="20"/>
                <w:lang w:eastAsia="sl-SI"/>
              </w:rPr>
              <w:t>predpisih.</w:t>
            </w:r>
            <w:r w:rsidR="00C71410" w:rsidRPr="00EA1BF1">
              <w:rPr>
                <w:rFonts w:cs="Arial"/>
                <w:szCs w:val="20"/>
                <w:lang w:eastAsia="sl-SI"/>
              </w:rPr>
              <w:t>V</w:t>
            </w:r>
            <w:proofErr w:type="spellEnd"/>
            <w:r w:rsidR="00C71410" w:rsidRPr="00EA1BF1">
              <w:rPr>
                <w:rFonts w:cs="Arial"/>
                <w:szCs w:val="20"/>
                <w:lang w:eastAsia="sl-SI"/>
              </w:rPr>
              <w:t xml:space="preserve"> nekaterih primerih je že v samem dovoljenju nosilcu dovoljenja</w:t>
            </w:r>
            <w:r w:rsidR="00377B66" w:rsidRPr="00EA1BF1">
              <w:rPr>
                <w:rFonts w:cs="Arial"/>
                <w:szCs w:val="20"/>
                <w:lang w:eastAsia="sl-SI"/>
              </w:rPr>
              <w:t xml:space="preserve"> za </w:t>
            </w:r>
            <w:proofErr w:type="spellStart"/>
            <w:r w:rsidR="00377B66" w:rsidRPr="00EA1BF1">
              <w:rPr>
                <w:rFonts w:cs="Arial"/>
                <w:szCs w:val="20"/>
                <w:lang w:eastAsia="sl-SI"/>
              </w:rPr>
              <w:t>marikulturo</w:t>
            </w:r>
            <w:proofErr w:type="spellEnd"/>
            <w:r w:rsidR="00C71410" w:rsidRPr="00EA1BF1">
              <w:rPr>
                <w:rFonts w:cs="Arial"/>
                <w:szCs w:val="20"/>
                <w:lang w:eastAsia="sl-SI"/>
              </w:rPr>
              <w:t xml:space="preserve"> dana možnost, da znotraj objektov akvakulture z odlovom preprečuje morebitne škode na školjkah, lahko pa se to dovoli tudi s dodatnim dovoljenjem na podlagi deželnih predpisov.</w:t>
            </w:r>
            <w:r w:rsidR="00A27C18" w:rsidRPr="00EA1BF1">
              <w:rPr>
                <w:rFonts w:cs="Arial"/>
                <w:szCs w:val="20"/>
                <w:lang w:eastAsia="sl-SI"/>
              </w:rPr>
              <w:t xml:space="preserve"> </w:t>
            </w:r>
          </w:p>
          <w:p w:rsidR="00377B66" w:rsidRPr="00EA1BF1" w:rsidRDefault="00377B66" w:rsidP="00A27C18">
            <w:pPr>
              <w:jc w:val="both"/>
              <w:rPr>
                <w:rFonts w:cs="Arial"/>
                <w:szCs w:val="20"/>
                <w:lang w:eastAsia="sl-SI"/>
              </w:rPr>
            </w:pPr>
          </w:p>
          <w:p w:rsidR="00A27C18" w:rsidRPr="00EA1BF1" w:rsidRDefault="00A27C18" w:rsidP="00A27C18">
            <w:pPr>
              <w:pStyle w:val="Naslov3"/>
              <w:rPr>
                <w:sz w:val="20"/>
                <w:szCs w:val="20"/>
                <w:lang w:eastAsia="sl-SI"/>
              </w:rPr>
            </w:pPr>
            <w:r w:rsidRPr="00EA1BF1">
              <w:rPr>
                <w:sz w:val="20"/>
                <w:szCs w:val="20"/>
                <w:lang w:eastAsia="sl-SI"/>
              </w:rPr>
              <w:t xml:space="preserve">ŠPANIJA </w:t>
            </w:r>
          </w:p>
          <w:p w:rsidR="00377B66" w:rsidRPr="00EA1BF1" w:rsidRDefault="00A27C18" w:rsidP="00A27C18">
            <w:pPr>
              <w:jc w:val="both"/>
              <w:rPr>
                <w:rFonts w:cs="Arial"/>
                <w:szCs w:val="20"/>
                <w:lang w:eastAsia="sl-SI"/>
              </w:rPr>
            </w:pPr>
            <w:r w:rsidRPr="00EA1BF1">
              <w:rPr>
                <w:rFonts w:cs="Arial"/>
                <w:szCs w:val="20"/>
                <w:lang w:eastAsia="sl-SI"/>
              </w:rPr>
              <w:t xml:space="preserve">Španija prav tako tematike možnosti ribolova v </w:t>
            </w:r>
            <w:r w:rsidR="002B5BD0">
              <w:rPr>
                <w:rFonts w:cs="Arial"/>
                <w:szCs w:val="20"/>
                <w:lang w:eastAsia="sl-SI"/>
              </w:rPr>
              <w:t xml:space="preserve">objektih </w:t>
            </w:r>
            <w:proofErr w:type="spellStart"/>
            <w:r w:rsidR="002B5BD0">
              <w:rPr>
                <w:rFonts w:cs="Arial"/>
                <w:szCs w:val="20"/>
                <w:lang w:eastAsia="sl-SI"/>
              </w:rPr>
              <w:t>marikulture</w:t>
            </w:r>
            <w:proofErr w:type="spellEnd"/>
            <w:r w:rsidR="002B5BD0">
              <w:rPr>
                <w:rFonts w:cs="Arial"/>
                <w:szCs w:val="20"/>
                <w:lang w:eastAsia="sl-SI"/>
              </w:rPr>
              <w:t xml:space="preserve"> oz. </w:t>
            </w:r>
            <w:r w:rsidRPr="00EA1BF1">
              <w:rPr>
                <w:rFonts w:cs="Arial"/>
                <w:szCs w:val="20"/>
                <w:lang w:eastAsia="sl-SI"/>
              </w:rPr>
              <w:t>školjčiščih, z namenom preprečevanja škod po ribah, ki se prehranjujejo s školjkami</w:t>
            </w:r>
            <w:r w:rsidR="008D0E8E">
              <w:rPr>
                <w:rFonts w:cs="Arial"/>
                <w:szCs w:val="20"/>
                <w:lang w:eastAsia="sl-SI"/>
              </w:rPr>
              <w:t>,</w:t>
            </w:r>
            <w:r w:rsidRPr="00EA1BF1">
              <w:rPr>
                <w:rFonts w:cs="Arial"/>
                <w:szCs w:val="20"/>
                <w:lang w:eastAsia="sl-SI"/>
              </w:rPr>
              <w:t xml:space="preserve"> ne naslavlja z državnim zakonom. Državni zakon </w:t>
            </w:r>
            <w:r w:rsidR="005457A1" w:rsidRPr="00EA1BF1">
              <w:rPr>
                <w:rFonts w:cs="Arial"/>
                <w:szCs w:val="20"/>
                <w:lang w:eastAsia="sl-SI"/>
              </w:rPr>
              <w:t>naslavlja</w:t>
            </w:r>
            <w:r w:rsidRPr="00EA1BF1">
              <w:rPr>
                <w:rFonts w:cs="Arial"/>
                <w:szCs w:val="20"/>
                <w:lang w:eastAsia="sl-SI"/>
              </w:rPr>
              <w:t xml:space="preserve"> predvsem področja skupne ribiške politike Evropske unije</w:t>
            </w:r>
            <w:r w:rsidR="005457A1" w:rsidRPr="00EA1BF1">
              <w:rPr>
                <w:rFonts w:cs="Arial"/>
                <w:szCs w:val="20"/>
                <w:lang w:eastAsia="sl-SI"/>
              </w:rPr>
              <w:t>.</w:t>
            </w:r>
            <w:r w:rsidRPr="00EA1BF1">
              <w:rPr>
                <w:rFonts w:cs="Arial"/>
                <w:szCs w:val="20"/>
                <w:lang w:eastAsia="sl-SI"/>
              </w:rPr>
              <w:t xml:space="preserve"> Zaradi različnih regionalnih značilnosti morskih bazenov in </w:t>
            </w:r>
            <w:proofErr w:type="spellStart"/>
            <w:r w:rsidRPr="00EA1BF1">
              <w:rPr>
                <w:rFonts w:cs="Arial"/>
                <w:szCs w:val="20"/>
                <w:lang w:eastAsia="sl-SI"/>
              </w:rPr>
              <w:t>marikulture</w:t>
            </w:r>
            <w:proofErr w:type="spellEnd"/>
            <w:r w:rsidRPr="00EA1BF1">
              <w:rPr>
                <w:rFonts w:cs="Arial"/>
                <w:szCs w:val="20"/>
                <w:lang w:eastAsia="sl-SI"/>
              </w:rPr>
              <w:t xml:space="preserve"> je to področje prepuščeno upravljanju na</w:t>
            </w:r>
            <w:r w:rsidR="006D6811">
              <w:rPr>
                <w:rFonts w:cs="Arial"/>
                <w:szCs w:val="20"/>
                <w:lang w:eastAsia="sl-SI"/>
              </w:rPr>
              <w:t xml:space="preserve"> </w:t>
            </w:r>
            <w:r w:rsidRPr="00EA1BF1">
              <w:rPr>
                <w:rFonts w:cs="Arial"/>
                <w:szCs w:val="20"/>
                <w:lang w:eastAsia="sl-SI"/>
              </w:rPr>
              <w:t xml:space="preserve">nižjih administrativnih ravneh. </w:t>
            </w:r>
          </w:p>
          <w:p w:rsidR="00401E8B" w:rsidRPr="00EA1BF1" w:rsidRDefault="00401E8B" w:rsidP="007168F3">
            <w:pPr>
              <w:spacing w:line="240" w:lineRule="auto"/>
              <w:rPr>
                <w:rFonts w:cs="Arial"/>
                <w:szCs w:val="20"/>
              </w:rPr>
            </w:pP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401E8B" w:rsidP="00401E8B">
            <w:pPr>
              <w:pStyle w:val="Alineazaodstavkom"/>
              <w:numPr>
                <w:ilvl w:val="0"/>
                <w:numId w:val="0"/>
              </w:numPr>
              <w:tabs>
                <w:tab w:val="left" w:pos="408"/>
              </w:tabs>
              <w:spacing w:line="260" w:lineRule="exact"/>
              <w:rPr>
                <w:rFonts w:cs="Arial"/>
                <w:sz w:val="20"/>
                <w:szCs w:val="20"/>
                <w:lang w:val="sl-SI" w:eastAsia="sl-SI"/>
              </w:rPr>
            </w:pPr>
            <w:r w:rsidRPr="00EA1BF1">
              <w:rPr>
                <w:rFonts w:cs="Arial"/>
                <w:sz w:val="20"/>
                <w:szCs w:val="20"/>
                <w:lang w:val="sl-SI" w:eastAsia="sl-SI"/>
              </w:rPr>
              <w:t>2.</w:t>
            </w:r>
            <w:r w:rsidR="006D6811">
              <w:rPr>
                <w:rFonts w:cs="Arial"/>
                <w:sz w:val="20"/>
                <w:szCs w:val="20"/>
                <w:lang w:val="sl-SI" w:eastAsia="sl-SI"/>
              </w:rPr>
              <w:t xml:space="preserve">  </w:t>
            </w:r>
            <w:r w:rsidR="008635BF" w:rsidRPr="00EA1BF1">
              <w:rPr>
                <w:rFonts w:cs="Arial"/>
                <w:sz w:val="20"/>
                <w:szCs w:val="20"/>
                <w:lang w:val="sl-SI" w:eastAsia="sl-SI"/>
              </w:rPr>
              <w:t>PRIKAZ UREDITVE V PRAVNEM REDU EU</w:t>
            </w: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401E8B" w:rsidRPr="00EA1BF1" w:rsidRDefault="008635BF" w:rsidP="000C5168">
            <w:pPr>
              <w:pStyle w:val="Alineazatoko"/>
              <w:tabs>
                <w:tab w:val="clear" w:pos="360"/>
              </w:tabs>
              <w:spacing w:line="260" w:lineRule="exact"/>
              <w:ind w:left="0" w:firstLine="0"/>
              <w:rPr>
                <w:sz w:val="20"/>
                <w:szCs w:val="20"/>
              </w:rPr>
            </w:pPr>
            <w:r w:rsidRPr="00EA1BF1">
              <w:rPr>
                <w:sz w:val="20"/>
                <w:szCs w:val="20"/>
              </w:rPr>
              <w:t xml:space="preserve">Predlog </w:t>
            </w:r>
            <w:r w:rsidR="000C5168" w:rsidRPr="00EA1BF1">
              <w:rPr>
                <w:sz w:val="20"/>
                <w:szCs w:val="20"/>
              </w:rPr>
              <w:t xml:space="preserve">spremembe </w:t>
            </w:r>
            <w:r w:rsidRPr="00EA1BF1">
              <w:rPr>
                <w:sz w:val="20"/>
                <w:szCs w:val="20"/>
              </w:rPr>
              <w:t>zakona</w:t>
            </w:r>
            <w:r w:rsidR="00401E8B" w:rsidRPr="00EA1BF1">
              <w:rPr>
                <w:sz w:val="20"/>
                <w:szCs w:val="20"/>
              </w:rPr>
              <w:t xml:space="preserve"> nima podlage v pravnem redu EU in ni predmet usklajevanja s ravnim redom EU.</w:t>
            </w:r>
          </w:p>
          <w:p w:rsidR="0001188A" w:rsidRPr="00EA1BF1" w:rsidRDefault="0001188A" w:rsidP="00804B63">
            <w:pPr>
              <w:pStyle w:val="Alineazaodstavkom"/>
              <w:numPr>
                <w:ilvl w:val="0"/>
                <w:numId w:val="0"/>
              </w:numPr>
              <w:tabs>
                <w:tab w:val="left" w:pos="408"/>
              </w:tabs>
              <w:spacing w:line="260" w:lineRule="exact"/>
              <w:rPr>
                <w:rFonts w:cs="Arial"/>
                <w:sz w:val="20"/>
                <w:szCs w:val="20"/>
                <w:lang w:val="sl-SI" w:eastAsia="sl-SI"/>
              </w:rPr>
            </w:pPr>
          </w:p>
          <w:p w:rsidR="006054E5" w:rsidRPr="00EA1BF1" w:rsidRDefault="006054E5"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8635BF" w:rsidP="008635BF">
            <w:pPr>
              <w:pStyle w:val="Alineazaodstavkom"/>
              <w:numPr>
                <w:ilvl w:val="0"/>
                <w:numId w:val="21"/>
              </w:numPr>
              <w:tabs>
                <w:tab w:val="left" w:pos="408"/>
              </w:tabs>
              <w:spacing w:line="260" w:lineRule="exact"/>
              <w:ind w:left="426" w:hanging="426"/>
              <w:rPr>
                <w:rFonts w:cs="Arial"/>
                <w:sz w:val="20"/>
                <w:szCs w:val="20"/>
                <w:lang w:val="sl-SI" w:eastAsia="sl-SI"/>
              </w:rPr>
            </w:pPr>
            <w:r w:rsidRPr="00EA1BF1">
              <w:rPr>
                <w:rFonts w:cs="Arial"/>
                <w:sz w:val="20"/>
                <w:szCs w:val="20"/>
                <w:lang w:val="sl-SI" w:eastAsia="sl-SI"/>
              </w:rPr>
              <w:t>IZJAVA O SKLADNOSTI PREDLOGA ZAKONA S PRAVNIMI AKTI EU IN KORELACIJSKA TABELA PRI PRENOSU DIREKTIV</w:t>
            </w:r>
          </w:p>
          <w:p w:rsidR="008635BF" w:rsidRPr="00EA1BF1" w:rsidRDefault="008635BF" w:rsidP="005742CE">
            <w:pPr>
              <w:pStyle w:val="Alineazaodstavkom"/>
              <w:numPr>
                <w:ilvl w:val="0"/>
                <w:numId w:val="0"/>
              </w:numPr>
              <w:tabs>
                <w:tab w:val="left" w:pos="408"/>
              </w:tabs>
              <w:spacing w:line="260" w:lineRule="exact"/>
              <w:ind w:left="426" w:hanging="426"/>
              <w:rPr>
                <w:rFonts w:cs="Arial"/>
                <w:sz w:val="20"/>
                <w:szCs w:val="20"/>
                <w:lang w:val="sl-SI" w:eastAsia="sl-SI"/>
              </w:rPr>
            </w:pPr>
          </w:p>
          <w:p w:rsidR="008635BF" w:rsidRPr="00EA1BF1" w:rsidRDefault="008635BF" w:rsidP="005742CE">
            <w:pPr>
              <w:pStyle w:val="Neotevilenodstavek"/>
              <w:spacing w:before="0" w:after="0" w:line="260" w:lineRule="exact"/>
              <w:rPr>
                <w:sz w:val="20"/>
                <w:szCs w:val="20"/>
              </w:rPr>
            </w:pPr>
            <w:r w:rsidRPr="00EA1BF1">
              <w:rPr>
                <w:sz w:val="20"/>
                <w:szCs w:val="20"/>
              </w:rPr>
              <w:t xml:space="preserve">Izjava o skladnosti (oblika </w:t>
            </w:r>
            <w:proofErr w:type="spellStart"/>
            <w:r w:rsidRPr="00EA1BF1">
              <w:rPr>
                <w:sz w:val="20"/>
                <w:szCs w:val="20"/>
              </w:rPr>
              <w:t>pdf</w:t>
            </w:r>
            <w:proofErr w:type="spellEnd"/>
            <w:r w:rsidRPr="00EA1BF1">
              <w:rPr>
                <w:sz w:val="20"/>
                <w:szCs w:val="20"/>
              </w:rPr>
              <w:t>) – izvoz iz baze RPS</w:t>
            </w:r>
            <w:r w:rsidR="000C5168" w:rsidRPr="00EA1BF1">
              <w:rPr>
                <w:sz w:val="20"/>
                <w:szCs w:val="20"/>
              </w:rPr>
              <w:t xml:space="preserve"> – </w:t>
            </w:r>
            <w:r w:rsidR="000C5168" w:rsidRPr="00EA1BF1">
              <w:rPr>
                <w:i/>
                <w:sz w:val="20"/>
                <w:szCs w:val="20"/>
              </w:rPr>
              <w:t>Predlog spremembe zakona nima podlage v pravnem redu EU in ni predmet usklajevanja s ravnim redom EU.</w:t>
            </w:r>
          </w:p>
          <w:p w:rsidR="008635BF" w:rsidRPr="00EA1BF1" w:rsidRDefault="008635BF" w:rsidP="005742CE">
            <w:pPr>
              <w:pStyle w:val="Odstavekseznama1"/>
              <w:spacing w:line="260" w:lineRule="exact"/>
              <w:ind w:left="0"/>
              <w:jc w:val="both"/>
              <w:rPr>
                <w:rFonts w:ascii="Arial" w:hAnsi="Arial" w:cs="Arial"/>
                <w:sz w:val="20"/>
                <w:szCs w:val="20"/>
              </w:rPr>
            </w:pPr>
            <w:r w:rsidRPr="00EA1BF1">
              <w:rPr>
                <w:rFonts w:ascii="Arial" w:hAnsi="Arial" w:cs="Arial"/>
                <w:sz w:val="20"/>
                <w:szCs w:val="20"/>
              </w:rPr>
              <w:t xml:space="preserve">Korelacijska tabela (oblika </w:t>
            </w:r>
            <w:proofErr w:type="spellStart"/>
            <w:r w:rsidRPr="00EA1BF1">
              <w:rPr>
                <w:rFonts w:ascii="Arial" w:hAnsi="Arial" w:cs="Arial"/>
                <w:sz w:val="20"/>
                <w:szCs w:val="20"/>
              </w:rPr>
              <w:t>pdf</w:t>
            </w:r>
            <w:proofErr w:type="spellEnd"/>
            <w:r w:rsidRPr="00EA1BF1">
              <w:rPr>
                <w:rFonts w:ascii="Arial" w:hAnsi="Arial" w:cs="Arial"/>
                <w:sz w:val="20"/>
                <w:szCs w:val="20"/>
              </w:rPr>
              <w:t>) – izvoz iz baze RPS</w:t>
            </w:r>
            <w:r w:rsidR="000C5168" w:rsidRPr="00EA1BF1">
              <w:rPr>
                <w:rFonts w:ascii="Arial" w:hAnsi="Arial" w:cs="Arial"/>
                <w:sz w:val="20"/>
                <w:szCs w:val="20"/>
              </w:rPr>
              <w:t xml:space="preserve"> - </w:t>
            </w:r>
            <w:r w:rsidR="000C5168" w:rsidRPr="00EA1BF1">
              <w:rPr>
                <w:rFonts w:ascii="Arial" w:hAnsi="Arial" w:cs="Arial"/>
                <w:i/>
                <w:sz w:val="20"/>
                <w:szCs w:val="20"/>
              </w:rPr>
              <w:t>Predlog spremembe zakona nima podlage v pravnem redu EU in ni predmet usklajevanja s ravnim redom EU.</w:t>
            </w:r>
          </w:p>
          <w:p w:rsidR="008635BF" w:rsidRPr="00EA1BF1" w:rsidRDefault="008635BF" w:rsidP="005742CE">
            <w:pPr>
              <w:pStyle w:val="Neotevilenodstavek"/>
              <w:spacing w:before="0" w:after="0" w:line="260" w:lineRule="exact"/>
              <w:rPr>
                <w:sz w:val="20"/>
                <w:szCs w:val="20"/>
              </w:rPr>
            </w:pPr>
          </w:p>
        </w:tc>
      </w:tr>
      <w:tr w:rsidR="008635BF" w:rsidRPr="00EA1BF1" w:rsidTr="007C10AD">
        <w:tc>
          <w:tcPr>
            <w:tcW w:w="8714" w:type="dxa"/>
          </w:tcPr>
          <w:p w:rsidR="008635BF" w:rsidRPr="00EA1BF1" w:rsidRDefault="008635BF" w:rsidP="005742CE">
            <w:pPr>
              <w:pStyle w:val="Oddel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lastRenderedPageBreak/>
              <w:t>6. PRESOJA POSLEDIC, KI JIH BO IMEL SPREJEM ZAKONA</w:t>
            </w:r>
          </w:p>
          <w:p w:rsidR="00BD3FE2" w:rsidRPr="00EA1BF1" w:rsidRDefault="00BD3FE2" w:rsidP="005742CE">
            <w:pPr>
              <w:pStyle w:val="Oddelek"/>
              <w:numPr>
                <w:ilvl w:val="0"/>
                <w:numId w:val="0"/>
              </w:numPr>
              <w:spacing w:before="0" w:after="0" w:line="260" w:lineRule="exact"/>
              <w:jc w:val="left"/>
              <w:rPr>
                <w:rFonts w:cs="Arial"/>
                <w:sz w:val="20"/>
                <w:szCs w:val="20"/>
                <w:lang w:val="sl-SI" w:eastAsia="sl-SI"/>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 xml:space="preserve">6.1 Presoja administrativnih posledic </w:t>
            </w:r>
          </w:p>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 xml:space="preserve">a) v postopkih oziroma poslovanju javne uprave ali pravosodnih organov: </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administrativnih posledic v postopkih oziroma poslovanju javne uprave ali pravosodnih organov.</w:t>
            </w:r>
            <w:r w:rsidR="000C5168" w:rsidRPr="00EA1BF1">
              <w:rPr>
                <w:rFonts w:cs="Arial"/>
                <w:sz w:val="20"/>
                <w:szCs w:val="20"/>
                <w:lang w:val="sl-SI" w:eastAsia="sl-SI"/>
              </w:rPr>
              <w:t xml:space="preserve"> Vsi predvideni p</w:t>
            </w:r>
            <w:r w:rsidR="008952E2" w:rsidRPr="00EA1BF1">
              <w:rPr>
                <w:rFonts w:cs="Arial"/>
                <w:sz w:val="20"/>
                <w:szCs w:val="20"/>
                <w:lang w:val="sl-SI" w:eastAsia="sl-SI"/>
              </w:rPr>
              <w:t xml:space="preserve">ostopki se že sedaj izvajajo v poslovanju javne uprave. </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rkovnatokazaodstavkom"/>
              <w:numPr>
                <w:ilvl w:val="0"/>
                <w:numId w:val="0"/>
              </w:numPr>
              <w:spacing w:line="260" w:lineRule="exact"/>
              <w:rPr>
                <w:rFonts w:cs="Arial"/>
                <w:b/>
                <w:lang w:val="sl-SI" w:eastAsia="sl-SI"/>
              </w:rPr>
            </w:pPr>
            <w:r w:rsidRPr="00EA1BF1">
              <w:rPr>
                <w:rFonts w:cs="Arial"/>
                <w:b/>
                <w:lang w:val="sl-SI" w:eastAsia="sl-SI"/>
              </w:rPr>
              <w:t>b) pri obveznostih strank do javne uprave ali pravosodnih organov:</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administrativnih posledic pri obveznosti strank do javne uprave ali pravosodnih organov.</w:t>
            </w:r>
            <w:r w:rsidR="008952E2" w:rsidRPr="00EA1BF1">
              <w:rPr>
                <w:rFonts w:cs="Arial"/>
                <w:sz w:val="20"/>
                <w:szCs w:val="20"/>
                <w:lang w:val="sl-SI" w:eastAsia="sl-SI"/>
              </w:rPr>
              <w:t xml:space="preserve"> Vsi predvideni postopki se že sedaj izvajajo v poslovanju javne uprave, obveznosti strank ostajajo enake.</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lastRenderedPageBreak/>
              <w:t>6.2 Presoja posledic za okolje, vključno s prostorskimi in varstvenimi vidiki,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okolje, vključno s prostorskimi in varstvenimi vidiki.</w:t>
            </w:r>
          </w:p>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6.3 Presoja posledic za gospodarstvo,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952E2"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S predlogom spremembe zakona se bodo predvidoma zmanjšale škode zaradi orad in drugih rib, ki se prehranjujejo s školjkami. Po ocenah, ki so </w:t>
            </w:r>
            <w:r w:rsidR="00913659" w:rsidRPr="00EA1BF1">
              <w:rPr>
                <w:rFonts w:cs="Arial"/>
                <w:sz w:val="20"/>
                <w:szCs w:val="20"/>
                <w:lang w:val="sl-SI" w:eastAsia="sl-SI"/>
              </w:rPr>
              <w:t>jih v različnih obdobjih izvedli školjkarji,</w:t>
            </w:r>
            <w:r w:rsidRPr="00EA1BF1">
              <w:rPr>
                <w:rFonts w:cs="Arial"/>
                <w:sz w:val="20"/>
                <w:szCs w:val="20"/>
                <w:lang w:val="sl-SI" w:eastAsia="sl-SI"/>
              </w:rPr>
              <w:t xml:space="preserve"> Kmetijsko gozdarska zbornica Slovenije in Zavod za ribištvo Slovenije</w:t>
            </w:r>
            <w:r w:rsidR="00370097" w:rsidRPr="00EA1BF1">
              <w:rPr>
                <w:rFonts w:cs="Arial"/>
                <w:sz w:val="20"/>
                <w:szCs w:val="20"/>
                <w:lang w:val="sl-SI" w:eastAsia="sl-SI"/>
              </w:rPr>
              <w:t>,</w:t>
            </w:r>
            <w:r w:rsidRPr="00EA1BF1">
              <w:rPr>
                <w:rFonts w:cs="Arial"/>
                <w:sz w:val="20"/>
                <w:szCs w:val="20"/>
                <w:lang w:val="sl-SI" w:eastAsia="sl-SI"/>
              </w:rPr>
              <w:t xml:space="preserve"> se bodo škode zmanjšale za</w:t>
            </w:r>
            <w:r w:rsidR="00913659" w:rsidRPr="00EA1BF1">
              <w:rPr>
                <w:rFonts w:cs="Arial"/>
                <w:sz w:val="20"/>
                <w:szCs w:val="20"/>
                <w:lang w:val="sl-SI" w:eastAsia="sl-SI"/>
              </w:rPr>
              <w:t xml:space="preserve"> nekaj 10.000 EUR do 200.000 EUR, odvisno od lokacije </w:t>
            </w:r>
            <w:r w:rsidR="002B5BD0">
              <w:rPr>
                <w:rFonts w:cs="Arial"/>
                <w:sz w:val="20"/>
                <w:szCs w:val="20"/>
                <w:lang w:val="sl-SI" w:eastAsia="sl-SI"/>
              </w:rPr>
              <w:t xml:space="preserve">objekta </w:t>
            </w:r>
            <w:proofErr w:type="spellStart"/>
            <w:r w:rsidR="002B5BD0">
              <w:rPr>
                <w:rFonts w:cs="Arial"/>
                <w:sz w:val="20"/>
                <w:szCs w:val="20"/>
                <w:lang w:val="sl-SI" w:eastAsia="sl-SI"/>
              </w:rPr>
              <w:t>marikulture</w:t>
            </w:r>
            <w:proofErr w:type="spellEnd"/>
            <w:r w:rsidR="00913659" w:rsidRPr="00EA1BF1">
              <w:rPr>
                <w:rFonts w:cs="Arial"/>
                <w:sz w:val="20"/>
                <w:szCs w:val="20"/>
                <w:lang w:val="sl-SI" w:eastAsia="sl-SI"/>
              </w:rPr>
              <w:t xml:space="preserve"> in številčne pojavnosti rib, ki se prehranjujejo s školjkami. Predvsem pa je pomembno za ohranitev in razvoj slovenskega školjkarstva, da bodo školjkarji lahko vzgojili predvidene količine školjk in s tem zagotovili pogodbenikom obljubljene količine v odkup. </w:t>
            </w: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6.4 Presoja posledic za socialno področje,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ind w:left="709" w:hanging="709"/>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socialno področje.</w:t>
            </w:r>
          </w:p>
          <w:p w:rsidR="008635BF" w:rsidRPr="00EA1BF1" w:rsidRDefault="008635BF" w:rsidP="005742CE">
            <w:pPr>
              <w:pStyle w:val="Alineazatoko"/>
              <w:tabs>
                <w:tab w:val="clear" w:pos="360"/>
              </w:tabs>
              <w:spacing w:line="260" w:lineRule="exact"/>
              <w:ind w:left="0" w:firstLine="0"/>
              <w:rPr>
                <w:sz w:val="20"/>
                <w:szCs w:val="20"/>
              </w:rPr>
            </w:pP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tc>
      </w:tr>
      <w:tr w:rsidR="008635BF" w:rsidRPr="00EA1BF1" w:rsidTr="007C10AD">
        <w:tc>
          <w:tcPr>
            <w:tcW w:w="8714" w:type="dxa"/>
          </w:tcPr>
          <w:p w:rsidR="008635BF" w:rsidRPr="00EA1BF1" w:rsidRDefault="008635BF" w:rsidP="008635BF">
            <w:pPr>
              <w:pStyle w:val="Odsek"/>
              <w:numPr>
                <w:ilvl w:val="1"/>
                <w:numId w:val="22"/>
              </w:numPr>
              <w:spacing w:before="0" w:after="0" w:line="260" w:lineRule="exact"/>
              <w:jc w:val="left"/>
              <w:rPr>
                <w:rFonts w:cs="Arial"/>
                <w:sz w:val="20"/>
                <w:szCs w:val="20"/>
                <w:lang w:val="sl-SI" w:eastAsia="sl-SI"/>
              </w:rPr>
            </w:pPr>
            <w:r w:rsidRPr="00EA1BF1">
              <w:rPr>
                <w:rFonts w:cs="Arial"/>
                <w:sz w:val="20"/>
                <w:szCs w:val="20"/>
                <w:lang w:val="sl-SI" w:eastAsia="sl-SI"/>
              </w:rPr>
              <w:t>Presoja posledic za dokumente razvojnega načrtovanja, in sicer za:</w:t>
            </w:r>
          </w:p>
        </w:tc>
      </w:tr>
      <w:tr w:rsidR="008635BF" w:rsidRPr="00EA1BF1" w:rsidTr="007C10AD">
        <w:tc>
          <w:tcPr>
            <w:tcW w:w="8714"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Predlog zakona nima posledic za dokumente razvojnega načrtovanja.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8635BF">
            <w:pPr>
              <w:pStyle w:val="Alineazaodstavkom"/>
              <w:numPr>
                <w:ilvl w:val="1"/>
                <w:numId w:val="22"/>
              </w:numPr>
              <w:spacing w:line="260" w:lineRule="exact"/>
              <w:rPr>
                <w:rFonts w:cs="Arial"/>
                <w:b/>
                <w:sz w:val="20"/>
                <w:szCs w:val="20"/>
                <w:lang w:val="sl-SI" w:eastAsia="sl-SI"/>
              </w:rPr>
            </w:pPr>
            <w:r w:rsidRPr="00EA1BF1">
              <w:rPr>
                <w:rFonts w:cs="Arial"/>
                <w:b/>
                <w:sz w:val="20"/>
                <w:szCs w:val="20"/>
                <w:lang w:val="sl-SI" w:eastAsia="sl-SI"/>
              </w:rPr>
              <w:t>Presoja posledic za druga področja</w:t>
            </w:r>
          </w:p>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EA1BF1" w:rsidRDefault="008635BF" w:rsidP="005742CE">
            <w:pPr>
              <w:pStyle w:val="Alineazaodstavkom"/>
              <w:numPr>
                <w:ilvl w:val="0"/>
                <w:numId w:val="0"/>
              </w:numPr>
              <w:spacing w:line="260" w:lineRule="exact"/>
              <w:rPr>
                <w:rFonts w:cs="Arial"/>
                <w:b/>
                <w:sz w:val="20"/>
                <w:szCs w:val="20"/>
                <w:lang w:val="sl-SI" w:eastAsia="sl-SI"/>
              </w:rPr>
            </w:pPr>
            <w:r w:rsidRPr="00EA1BF1">
              <w:rPr>
                <w:rFonts w:cs="Arial"/>
                <w:sz w:val="20"/>
                <w:szCs w:val="20"/>
                <w:lang w:val="sl-SI" w:eastAsia="sl-SI"/>
              </w:rPr>
              <w:t>Predlog zakona nima posledic za druga področja.</w:t>
            </w:r>
          </w:p>
        </w:tc>
      </w:tr>
      <w:tr w:rsidR="008635BF" w:rsidRPr="00EA1BF1" w:rsidTr="007C10AD">
        <w:tc>
          <w:tcPr>
            <w:tcW w:w="8714" w:type="dxa"/>
          </w:tcPr>
          <w:p w:rsidR="008635BF" w:rsidRPr="00EA1BF1" w:rsidRDefault="008635BF" w:rsidP="002D671D">
            <w:pPr>
              <w:pStyle w:val="Odsek"/>
              <w:numPr>
                <w:ilvl w:val="0"/>
                <w:numId w:val="0"/>
              </w:numPr>
              <w:spacing w:before="0" w:after="0" w:line="260" w:lineRule="exact"/>
              <w:jc w:val="left"/>
              <w:rPr>
                <w:rFonts w:cs="Arial"/>
                <w:sz w:val="20"/>
                <w:szCs w:val="20"/>
                <w:lang w:val="sl-SI" w:eastAsia="sl-SI"/>
              </w:rPr>
            </w:pPr>
          </w:p>
        </w:tc>
      </w:tr>
      <w:tr w:rsidR="007C10AD" w:rsidRPr="00EA1BF1" w:rsidTr="007C10AD">
        <w:tc>
          <w:tcPr>
            <w:tcW w:w="8714" w:type="dxa"/>
          </w:tcPr>
          <w:p w:rsidR="007C10AD" w:rsidRPr="00EA1BF1" w:rsidRDefault="007C10AD" w:rsidP="007C10AD">
            <w:pPr>
              <w:pStyle w:val="Alineazatoko"/>
              <w:tabs>
                <w:tab w:val="clear" w:pos="360"/>
              </w:tabs>
              <w:spacing w:line="260" w:lineRule="exact"/>
              <w:rPr>
                <w:b/>
                <w:sz w:val="20"/>
                <w:szCs w:val="20"/>
              </w:rPr>
            </w:pPr>
            <w:r w:rsidRPr="00EA1BF1">
              <w:rPr>
                <w:b/>
                <w:sz w:val="20"/>
                <w:szCs w:val="20"/>
              </w:rPr>
              <w:t>6.7 Izvajanje sprejetega predpisa</w:t>
            </w:r>
            <w:r w:rsidR="00F57063" w:rsidRPr="00EA1BF1">
              <w:rPr>
                <w:b/>
                <w:sz w:val="20"/>
                <w:szCs w:val="20"/>
              </w:rPr>
              <w:t>:</w:t>
            </w:r>
          </w:p>
          <w:p w:rsidR="00F57063" w:rsidRPr="00EA1BF1" w:rsidRDefault="00F57063" w:rsidP="007C10AD">
            <w:pPr>
              <w:pStyle w:val="Alineazatoko"/>
              <w:tabs>
                <w:tab w:val="clear" w:pos="360"/>
              </w:tabs>
              <w:spacing w:line="260" w:lineRule="exact"/>
              <w:rPr>
                <w:b/>
                <w:sz w:val="20"/>
                <w:szCs w:val="20"/>
              </w:rPr>
            </w:pPr>
          </w:p>
        </w:tc>
      </w:tr>
      <w:tr w:rsidR="007C10AD" w:rsidRPr="00EA1BF1" w:rsidTr="007C10AD">
        <w:tc>
          <w:tcPr>
            <w:tcW w:w="8714" w:type="dxa"/>
          </w:tcPr>
          <w:p w:rsidR="007C10AD" w:rsidRPr="00EA1BF1" w:rsidRDefault="007C10AD" w:rsidP="007C10AD">
            <w:pPr>
              <w:pStyle w:val="rkovnatokazaodstavkom"/>
              <w:numPr>
                <w:ilvl w:val="0"/>
                <w:numId w:val="19"/>
              </w:numPr>
              <w:spacing w:line="260" w:lineRule="exact"/>
              <w:rPr>
                <w:rFonts w:cs="Arial"/>
                <w:lang w:val="sl-SI" w:eastAsia="sl-SI"/>
              </w:rPr>
            </w:pPr>
            <w:r w:rsidRPr="00EA1BF1">
              <w:rPr>
                <w:rFonts w:cs="Arial"/>
                <w:lang w:val="sl-SI" w:eastAsia="sl-SI"/>
              </w:rPr>
              <w:t>Predstavitev sprejetega zakona:</w:t>
            </w:r>
          </w:p>
          <w:p w:rsidR="001A5D82" w:rsidRPr="00EA1BF1" w:rsidRDefault="006D6811" w:rsidP="006104F5">
            <w:pPr>
              <w:pStyle w:val="Alineazatoko"/>
              <w:tabs>
                <w:tab w:val="clear" w:pos="360"/>
              </w:tabs>
              <w:spacing w:line="260" w:lineRule="exact"/>
              <w:rPr>
                <w:sz w:val="20"/>
                <w:szCs w:val="20"/>
              </w:rPr>
            </w:pPr>
            <w:r>
              <w:rPr>
                <w:sz w:val="20"/>
                <w:szCs w:val="20"/>
              </w:rPr>
              <w:t xml:space="preserve">      </w:t>
            </w:r>
            <w:r w:rsidR="00913659" w:rsidRPr="00EA1BF1">
              <w:rPr>
                <w:sz w:val="20"/>
                <w:szCs w:val="20"/>
              </w:rPr>
              <w:t>Predstavitev sprejetega zakona bo opravilo Ministrstvo za kmetijstvo, gozdarstvo in prehrano</w:t>
            </w:r>
          </w:p>
          <w:p w:rsidR="009721C4" w:rsidRPr="00EA1BF1" w:rsidRDefault="009721C4" w:rsidP="006104F5">
            <w:pPr>
              <w:pStyle w:val="Alineazatoko"/>
              <w:tabs>
                <w:tab w:val="clear" w:pos="360"/>
              </w:tabs>
              <w:spacing w:line="260" w:lineRule="exact"/>
              <w:rPr>
                <w:sz w:val="20"/>
                <w:szCs w:val="20"/>
              </w:rPr>
            </w:pPr>
          </w:p>
          <w:p w:rsidR="007C10AD" w:rsidRPr="00EA1BF1" w:rsidRDefault="007C10AD" w:rsidP="007C10AD">
            <w:pPr>
              <w:pStyle w:val="rkovnatokazaodstavkom"/>
              <w:numPr>
                <w:ilvl w:val="0"/>
                <w:numId w:val="19"/>
              </w:numPr>
              <w:spacing w:line="260" w:lineRule="exact"/>
              <w:rPr>
                <w:rFonts w:cs="Arial"/>
                <w:lang w:val="sl-SI" w:eastAsia="sl-SI"/>
              </w:rPr>
            </w:pPr>
            <w:r w:rsidRPr="00EA1BF1">
              <w:rPr>
                <w:rFonts w:cs="Arial"/>
                <w:lang w:val="sl-SI" w:eastAsia="sl-SI"/>
              </w:rPr>
              <w:t>Spremljanje izvajanja sprejetega predpisa:</w:t>
            </w:r>
          </w:p>
          <w:p w:rsidR="001C32E5" w:rsidRPr="00EA1BF1" w:rsidRDefault="00E575A8" w:rsidP="00AE47EB">
            <w:pPr>
              <w:pStyle w:val="Alineazatoko"/>
              <w:tabs>
                <w:tab w:val="clear" w:pos="360"/>
              </w:tabs>
              <w:spacing w:line="260" w:lineRule="exact"/>
              <w:ind w:left="720" w:firstLine="0"/>
              <w:rPr>
                <w:sz w:val="20"/>
                <w:szCs w:val="20"/>
              </w:rPr>
            </w:pPr>
            <w:r w:rsidRPr="00EA1BF1">
              <w:rPr>
                <w:sz w:val="20"/>
                <w:szCs w:val="20"/>
              </w:rPr>
              <w:t xml:space="preserve">Izvajanje sprejetega predpisa bo spremljalo </w:t>
            </w:r>
            <w:r w:rsidR="0001188A" w:rsidRPr="00EA1BF1">
              <w:rPr>
                <w:sz w:val="20"/>
                <w:szCs w:val="20"/>
              </w:rPr>
              <w:t>Ministrstvo za kmetijstvo, gozdarstvo in prehrano</w:t>
            </w:r>
          </w:p>
          <w:p w:rsidR="00117348" w:rsidRPr="00EA1BF1" w:rsidRDefault="00117348" w:rsidP="007C10AD">
            <w:pPr>
              <w:pStyle w:val="Odsek"/>
              <w:numPr>
                <w:ilvl w:val="0"/>
                <w:numId w:val="0"/>
              </w:numPr>
              <w:spacing w:before="0" w:after="0" w:line="260" w:lineRule="exact"/>
              <w:jc w:val="left"/>
              <w:rPr>
                <w:rFonts w:cs="Arial"/>
                <w:sz w:val="20"/>
                <w:szCs w:val="20"/>
                <w:lang w:val="sl-SI" w:eastAsia="sl-SI"/>
              </w:rPr>
            </w:pPr>
          </w:p>
          <w:p w:rsidR="00F57063" w:rsidRPr="00EA1BF1" w:rsidRDefault="00F57063" w:rsidP="001C32E5">
            <w:pPr>
              <w:pStyle w:val="Odsek"/>
              <w:numPr>
                <w:ilvl w:val="0"/>
                <w:numId w:val="0"/>
              </w:numPr>
              <w:spacing w:before="0" w:after="0" w:line="260" w:lineRule="exact"/>
              <w:jc w:val="left"/>
              <w:rPr>
                <w:rFonts w:cs="Arial"/>
                <w:sz w:val="20"/>
                <w:szCs w:val="20"/>
                <w:lang w:val="sl-SI" w:eastAsia="sl-SI"/>
              </w:rPr>
            </w:pPr>
          </w:p>
          <w:p w:rsidR="001C32E5" w:rsidRPr="00EA1BF1" w:rsidRDefault="001C32E5" w:rsidP="001C32E5">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6.8 Druge pomembne okoliščine v zvezi z vprašanji, ki jih ureja predlog zakona:</w:t>
            </w:r>
          </w:p>
          <w:p w:rsidR="007C10AD" w:rsidRDefault="006D6811" w:rsidP="007C10AD">
            <w:pPr>
              <w:pStyle w:val="Alineazaodstavkom"/>
              <w:numPr>
                <w:ilvl w:val="0"/>
                <w:numId w:val="0"/>
              </w:numPr>
              <w:spacing w:line="260" w:lineRule="exact"/>
              <w:rPr>
                <w:rFonts w:cs="Arial"/>
                <w:sz w:val="20"/>
                <w:szCs w:val="20"/>
                <w:lang w:val="sl-SI" w:eastAsia="sl-SI"/>
              </w:rPr>
            </w:pPr>
            <w:r>
              <w:rPr>
                <w:rFonts w:cs="Arial"/>
                <w:sz w:val="20"/>
                <w:szCs w:val="20"/>
                <w:lang w:val="sl-SI" w:eastAsia="sl-SI"/>
              </w:rPr>
              <w:t xml:space="preserve">Ni drugih pomembnih okoliščin. </w:t>
            </w:r>
          </w:p>
          <w:p w:rsidR="006D6811" w:rsidRDefault="006D6811" w:rsidP="007C10AD">
            <w:pPr>
              <w:pStyle w:val="Alineazaodstavkom"/>
              <w:numPr>
                <w:ilvl w:val="0"/>
                <w:numId w:val="0"/>
              </w:numPr>
              <w:spacing w:line="260" w:lineRule="exact"/>
              <w:rPr>
                <w:rFonts w:cs="Arial"/>
                <w:sz w:val="20"/>
                <w:szCs w:val="20"/>
                <w:lang w:val="sl-SI" w:eastAsia="sl-SI"/>
              </w:rPr>
            </w:pPr>
          </w:p>
          <w:p w:rsidR="006D6811" w:rsidRDefault="006D6811" w:rsidP="007C10AD">
            <w:pPr>
              <w:pStyle w:val="Alineazaodstavkom"/>
              <w:numPr>
                <w:ilvl w:val="0"/>
                <w:numId w:val="0"/>
              </w:numPr>
              <w:spacing w:line="260" w:lineRule="exact"/>
              <w:rPr>
                <w:rFonts w:cs="Arial"/>
                <w:sz w:val="20"/>
                <w:szCs w:val="20"/>
                <w:lang w:val="sl-SI" w:eastAsia="sl-SI"/>
              </w:rPr>
            </w:pPr>
          </w:p>
          <w:p w:rsidR="006D6811" w:rsidRPr="00EA1BF1" w:rsidRDefault="006D6811" w:rsidP="007C10AD">
            <w:pPr>
              <w:pStyle w:val="Alineazaodstavkom"/>
              <w:numPr>
                <w:ilvl w:val="0"/>
                <w:numId w:val="0"/>
              </w:numPr>
              <w:spacing w:line="260" w:lineRule="exact"/>
              <w:rPr>
                <w:rFonts w:cs="Arial"/>
                <w:sz w:val="20"/>
                <w:szCs w:val="20"/>
                <w:lang w:val="sl-SI" w:eastAsia="sl-SI"/>
              </w:rPr>
            </w:pPr>
          </w:p>
          <w:p w:rsidR="007C10AD" w:rsidRPr="00EA1BF1" w:rsidRDefault="007C10AD" w:rsidP="007C10AD">
            <w:pPr>
              <w:pStyle w:val="Odsek"/>
              <w:numPr>
                <w:ilvl w:val="0"/>
                <w:numId w:val="0"/>
              </w:numPr>
              <w:spacing w:before="0" w:after="0" w:line="260" w:lineRule="exact"/>
              <w:jc w:val="left"/>
              <w:rPr>
                <w:rFonts w:cs="Arial"/>
                <w:sz w:val="20"/>
                <w:szCs w:val="20"/>
                <w:lang w:val="sl-SI" w:eastAsia="sl-SI"/>
              </w:rPr>
            </w:pPr>
            <w:r w:rsidRPr="00EA1BF1">
              <w:rPr>
                <w:rFonts w:cs="Arial"/>
                <w:sz w:val="20"/>
                <w:szCs w:val="20"/>
                <w:lang w:val="sl-SI" w:eastAsia="sl-SI"/>
              </w:rPr>
              <w:t>7. P</w:t>
            </w:r>
            <w:r w:rsidR="00EB77F9" w:rsidRPr="00EA1BF1">
              <w:rPr>
                <w:rFonts w:cs="Arial"/>
                <w:sz w:val="20"/>
                <w:szCs w:val="20"/>
                <w:lang w:val="sl-SI" w:eastAsia="sl-SI"/>
              </w:rPr>
              <w:t>RIKAZ SODELOVANJA JAVNOSTI PRI PRIPRAVI PREDLOGA ZAKONA</w:t>
            </w:r>
            <w:r w:rsidRPr="00EA1BF1">
              <w:rPr>
                <w:rFonts w:cs="Arial"/>
                <w:sz w:val="20"/>
                <w:szCs w:val="20"/>
                <w:lang w:val="sl-SI" w:eastAsia="sl-SI"/>
              </w:rPr>
              <w:t>:</w:t>
            </w:r>
          </w:p>
          <w:p w:rsidR="007C10AD" w:rsidRPr="00EA1BF1" w:rsidRDefault="007C10AD" w:rsidP="007C10AD">
            <w:pPr>
              <w:pStyle w:val="rkovnatokazaodstavkom"/>
              <w:numPr>
                <w:ilvl w:val="0"/>
                <w:numId w:val="0"/>
              </w:numPr>
              <w:spacing w:line="260" w:lineRule="exact"/>
              <w:rPr>
                <w:rFonts w:cs="Arial"/>
                <w:lang w:val="sl-SI" w:eastAsia="sl-SI"/>
              </w:rPr>
            </w:pPr>
          </w:p>
          <w:p w:rsidR="007C10AD" w:rsidRPr="00EA1BF1" w:rsidRDefault="00913659" w:rsidP="00913659">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 xml:space="preserve">Gradivo je bilo objavljeno na e-upravi, na portalu e-demokracija, predlogi predpisov. Objavljeno je bilo od 22. 10. 2021 do 22. 11. 2021. V razpravo </w:t>
            </w:r>
            <w:r w:rsidR="00370097" w:rsidRPr="00EA1BF1">
              <w:rPr>
                <w:rFonts w:cs="Arial"/>
                <w:sz w:val="20"/>
                <w:szCs w:val="20"/>
                <w:lang w:val="sl-SI" w:eastAsia="sl-SI"/>
              </w:rPr>
              <w:t xml:space="preserve">so </w:t>
            </w:r>
            <w:r w:rsidRPr="00EA1BF1">
              <w:rPr>
                <w:rFonts w:cs="Arial"/>
                <w:sz w:val="20"/>
                <w:szCs w:val="20"/>
                <w:lang w:val="sl-SI" w:eastAsia="sl-SI"/>
              </w:rPr>
              <w:t>bil</w:t>
            </w:r>
            <w:r w:rsidR="00370097" w:rsidRPr="00EA1BF1">
              <w:rPr>
                <w:rFonts w:cs="Arial"/>
                <w:sz w:val="20"/>
                <w:szCs w:val="20"/>
                <w:lang w:val="sl-SI" w:eastAsia="sl-SI"/>
              </w:rPr>
              <w:t>i</w:t>
            </w:r>
            <w:r w:rsidRPr="00EA1BF1">
              <w:rPr>
                <w:rFonts w:cs="Arial"/>
                <w:sz w:val="20"/>
                <w:szCs w:val="20"/>
                <w:lang w:val="sl-SI" w:eastAsia="sl-SI"/>
              </w:rPr>
              <w:t xml:space="preserve"> vključen</w:t>
            </w:r>
            <w:r w:rsidR="00370097" w:rsidRPr="00EA1BF1">
              <w:rPr>
                <w:rFonts w:cs="Arial"/>
                <w:sz w:val="20"/>
                <w:szCs w:val="20"/>
                <w:lang w:val="sl-SI" w:eastAsia="sl-SI"/>
              </w:rPr>
              <w:t>i</w:t>
            </w:r>
            <w:r w:rsidRPr="00EA1BF1">
              <w:rPr>
                <w:rFonts w:cs="Arial"/>
                <w:sz w:val="20"/>
                <w:szCs w:val="20"/>
                <w:lang w:val="sl-SI" w:eastAsia="sl-SI"/>
              </w:rPr>
              <w:t xml:space="preserve"> zainteresirana javnost, KGZS, Zveza za športni ribolov na morju, predstavniki gospodarskih ribičev, predstavniki školjkarjev, Zavod za ribištvo Slovenije in poslanska skupina NSi. Mnenja, predlogi in pripombe </w:t>
            </w:r>
            <w:r w:rsidRPr="00EA1BF1">
              <w:rPr>
                <w:rFonts w:cs="Arial"/>
                <w:sz w:val="20"/>
                <w:szCs w:val="20"/>
                <w:lang w:val="sl-SI" w:eastAsia="sl-SI"/>
              </w:rPr>
              <w:lastRenderedPageBreak/>
              <w:t>navedenih subjektov so bil</w:t>
            </w:r>
            <w:r w:rsidR="00370097" w:rsidRPr="00EA1BF1">
              <w:rPr>
                <w:rFonts w:cs="Arial"/>
                <w:sz w:val="20"/>
                <w:szCs w:val="20"/>
                <w:lang w:val="sl-SI" w:eastAsia="sl-SI"/>
              </w:rPr>
              <w:t>i</w:t>
            </w:r>
            <w:r w:rsidRPr="00EA1BF1">
              <w:rPr>
                <w:rFonts w:cs="Arial"/>
                <w:sz w:val="20"/>
                <w:szCs w:val="20"/>
                <w:lang w:val="sl-SI" w:eastAsia="sl-SI"/>
              </w:rPr>
              <w:t xml:space="preserve"> upoštevan</w:t>
            </w:r>
            <w:r w:rsidR="00370097" w:rsidRPr="00EA1BF1">
              <w:rPr>
                <w:rFonts w:cs="Arial"/>
                <w:sz w:val="20"/>
                <w:szCs w:val="20"/>
                <w:lang w:val="sl-SI" w:eastAsia="sl-SI"/>
              </w:rPr>
              <w:t>i</w:t>
            </w:r>
            <w:r w:rsidRPr="00EA1BF1">
              <w:rPr>
                <w:rFonts w:cs="Arial"/>
                <w:sz w:val="20"/>
                <w:szCs w:val="20"/>
                <w:lang w:val="sl-SI" w:eastAsia="sl-SI"/>
              </w:rPr>
              <w:t xml:space="preserve"> in predlog spremembe zakona je usklajen z navedenimi subjekti. </w:t>
            </w:r>
          </w:p>
          <w:p w:rsidR="00913659" w:rsidRPr="00EA1BF1" w:rsidRDefault="00913659" w:rsidP="00913659">
            <w:pPr>
              <w:pStyle w:val="Alineazaodstavkom"/>
              <w:numPr>
                <w:ilvl w:val="0"/>
                <w:numId w:val="0"/>
              </w:numPr>
              <w:spacing w:line="260" w:lineRule="exact"/>
              <w:ind w:left="709" w:hanging="709"/>
              <w:rPr>
                <w:rFonts w:cs="Arial"/>
                <w:sz w:val="20"/>
                <w:szCs w:val="20"/>
                <w:lang w:val="sl-SI" w:eastAsia="sl-SI"/>
              </w:rPr>
            </w:pPr>
          </w:p>
          <w:p w:rsidR="001C32E5" w:rsidRPr="00EA1BF1" w:rsidRDefault="001C32E5" w:rsidP="001C32E5">
            <w:pPr>
              <w:pStyle w:val="rkovnatokazaodstavkom"/>
              <w:numPr>
                <w:ilvl w:val="0"/>
                <w:numId w:val="0"/>
              </w:numPr>
              <w:spacing w:line="260" w:lineRule="exact"/>
              <w:rPr>
                <w:rFonts w:cs="Arial"/>
                <w:b/>
                <w:lang w:val="sl-SI" w:eastAsia="sl-SI"/>
              </w:rPr>
            </w:pPr>
            <w:r w:rsidRPr="00EA1BF1">
              <w:rPr>
                <w:rFonts w:cs="Arial"/>
                <w:b/>
                <w:lang w:val="sl-SI" w:eastAsia="sl-SI"/>
              </w:rPr>
              <w:t xml:space="preserve">8. PODATEK O ZUNANJEM STROKOVNJAKU </w:t>
            </w:r>
            <w:r w:rsidRPr="00EA1BF1">
              <w:rPr>
                <w:rFonts w:cs="Arial"/>
                <w:b/>
                <w:color w:val="000000"/>
                <w:shd w:val="clear" w:color="auto" w:fill="FFFFFF"/>
                <w:lang w:val="sl-SI" w:eastAsia="sl-SI"/>
              </w:rPr>
              <w:t>OZIROMA PRAVNI OSEBI, KI JE SODELOVALA PRI PRIPRAVI PREDLOGA ZAKONA</w:t>
            </w:r>
            <w:r w:rsidRPr="00EA1BF1">
              <w:rPr>
                <w:rFonts w:cs="Arial"/>
                <w:b/>
                <w:lang w:val="sl-SI" w:eastAsia="sl-SI"/>
              </w:rPr>
              <w:t>, IN ZNESKU PLAČILA ZA TA NAMEN:</w:t>
            </w:r>
          </w:p>
          <w:p w:rsidR="007C10AD" w:rsidRPr="00EA1BF1" w:rsidRDefault="007C10AD" w:rsidP="007C10AD">
            <w:pPr>
              <w:pStyle w:val="Odsek"/>
              <w:numPr>
                <w:ilvl w:val="0"/>
                <w:numId w:val="0"/>
              </w:numPr>
              <w:spacing w:before="0" w:after="0" w:line="260" w:lineRule="exact"/>
              <w:jc w:val="left"/>
              <w:rPr>
                <w:rFonts w:cs="Arial"/>
                <w:b w:val="0"/>
                <w:color w:val="000000"/>
                <w:sz w:val="20"/>
                <w:szCs w:val="20"/>
                <w:shd w:val="clear" w:color="auto" w:fill="FFFFFF"/>
                <w:lang w:val="sl-SI" w:eastAsia="sl-SI"/>
              </w:rPr>
            </w:pPr>
          </w:p>
          <w:p w:rsidR="001C32E5" w:rsidRPr="00EA1BF1" w:rsidRDefault="00241EB7" w:rsidP="00C1734D">
            <w:pPr>
              <w:pStyle w:val="Odsek"/>
              <w:numPr>
                <w:ilvl w:val="0"/>
                <w:numId w:val="0"/>
              </w:numPr>
              <w:spacing w:before="0" w:after="0" w:line="260" w:lineRule="exact"/>
              <w:jc w:val="both"/>
              <w:rPr>
                <w:rFonts w:cs="Arial"/>
                <w:b w:val="0"/>
                <w:color w:val="000000"/>
                <w:sz w:val="20"/>
                <w:szCs w:val="20"/>
                <w:shd w:val="clear" w:color="auto" w:fill="FFFFFF"/>
                <w:lang w:val="sl-SI" w:eastAsia="sl-SI"/>
              </w:rPr>
            </w:pPr>
            <w:r w:rsidRPr="00EA1BF1">
              <w:rPr>
                <w:rFonts w:cs="Arial"/>
                <w:b w:val="0"/>
                <w:color w:val="000000"/>
                <w:sz w:val="20"/>
                <w:szCs w:val="20"/>
                <w:shd w:val="clear" w:color="auto" w:fill="FFFFFF"/>
                <w:lang w:val="sl-SI" w:eastAsia="sl-SI"/>
              </w:rPr>
              <w:t>P</w:t>
            </w:r>
            <w:r w:rsidR="001C32E5" w:rsidRPr="00EA1BF1">
              <w:rPr>
                <w:rFonts w:cs="Arial"/>
                <w:b w:val="0"/>
                <w:color w:val="000000"/>
                <w:sz w:val="20"/>
                <w:szCs w:val="20"/>
                <w:shd w:val="clear" w:color="auto" w:fill="FFFFFF"/>
                <w:lang w:val="sl-SI" w:eastAsia="sl-SI"/>
              </w:rPr>
              <w:t xml:space="preserve">ri pripravi predloga zakona </w:t>
            </w:r>
            <w:r w:rsidRPr="00EA1BF1">
              <w:rPr>
                <w:rFonts w:cs="Arial"/>
                <w:b w:val="0"/>
                <w:color w:val="000000"/>
                <w:sz w:val="20"/>
                <w:szCs w:val="20"/>
                <w:shd w:val="clear" w:color="auto" w:fill="FFFFFF"/>
                <w:lang w:val="sl-SI" w:eastAsia="sl-SI"/>
              </w:rPr>
              <w:t xml:space="preserve">ni sodeloval zunanji strokovnjak ali pravna oseba </w:t>
            </w:r>
            <w:r w:rsidR="001C32E5" w:rsidRPr="00EA1BF1">
              <w:rPr>
                <w:rFonts w:cs="Arial"/>
                <w:b w:val="0"/>
                <w:color w:val="000000"/>
                <w:sz w:val="20"/>
                <w:szCs w:val="20"/>
                <w:shd w:val="clear" w:color="auto" w:fill="FFFFFF"/>
                <w:lang w:val="sl-SI" w:eastAsia="sl-SI"/>
              </w:rPr>
              <w:t>in posledično ni bilo izplačila za ta namen.</w:t>
            </w:r>
          </w:p>
          <w:p w:rsidR="001C32E5" w:rsidRPr="00EA1BF1" w:rsidRDefault="001C32E5" w:rsidP="007C10AD">
            <w:pPr>
              <w:pStyle w:val="Odsek"/>
              <w:numPr>
                <w:ilvl w:val="0"/>
                <w:numId w:val="0"/>
              </w:numPr>
              <w:spacing w:before="0" w:after="0" w:line="260" w:lineRule="exact"/>
              <w:jc w:val="left"/>
              <w:rPr>
                <w:rFonts w:cs="Arial"/>
                <w:b w:val="0"/>
                <w:sz w:val="20"/>
                <w:szCs w:val="20"/>
                <w:lang w:val="sl-SI" w:eastAsia="sl-SI"/>
              </w:rPr>
            </w:pPr>
          </w:p>
          <w:p w:rsidR="007C10AD" w:rsidRPr="00EA1BF1" w:rsidRDefault="001C32E5" w:rsidP="007C10AD">
            <w:pPr>
              <w:pStyle w:val="Odsek"/>
              <w:numPr>
                <w:ilvl w:val="0"/>
                <w:numId w:val="0"/>
              </w:numPr>
              <w:spacing w:before="0" w:after="0" w:line="260" w:lineRule="exact"/>
              <w:jc w:val="both"/>
              <w:rPr>
                <w:rFonts w:cs="Arial"/>
                <w:sz w:val="20"/>
                <w:szCs w:val="20"/>
                <w:lang w:val="sl-SI" w:eastAsia="sl-SI"/>
              </w:rPr>
            </w:pPr>
            <w:r w:rsidRPr="00EA1BF1">
              <w:rPr>
                <w:rFonts w:cs="Arial"/>
                <w:sz w:val="20"/>
                <w:szCs w:val="20"/>
                <w:lang w:val="sl-SI" w:eastAsia="sl-SI"/>
              </w:rPr>
              <w:t>9</w:t>
            </w:r>
            <w:r w:rsidR="007C10AD" w:rsidRPr="00EA1BF1">
              <w:rPr>
                <w:rFonts w:cs="Arial"/>
                <w:sz w:val="20"/>
                <w:szCs w:val="20"/>
                <w:lang w:val="sl-SI" w:eastAsia="sl-SI"/>
              </w:rPr>
              <w:t>. N</w:t>
            </w:r>
            <w:r w:rsidR="00E73006" w:rsidRPr="00EA1BF1">
              <w:rPr>
                <w:rFonts w:cs="Arial"/>
                <w:sz w:val="20"/>
                <w:szCs w:val="20"/>
                <w:lang w:val="sl-SI" w:eastAsia="sl-SI"/>
              </w:rPr>
              <w:t>AVEDBA, KATERI PREDSTAVNIKI PREDLAGATELJA BODO SODELOVALI PRI DELU DRŽAVNEGA ZBORA IN DELOVNIH TELES</w:t>
            </w:r>
          </w:p>
          <w:p w:rsidR="007C10AD" w:rsidRPr="00EA1BF1" w:rsidRDefault="007C10AD" w:rsidP="007C10AD">
            <w:pPr>
              <w:pStyle w:val="Odsek"/>
              <w:numPr>
                <w:ilvl w:val="0"/>
                <w:numId w:val="0"/>
              </w:numPr>
              <w:spacing w:before="0" w:after="0" w:line="260" w:lineRule="exact"/>
              <w:jc w:val="left"/>
              <w:rPr>
                <w:rFonts w:cs="Arial"/>
                <w:sz w:val="20"/>
                <w:szCs w:val="20"/>
                <w:lang w:val="sl-SI" w:eastAsia="sl-SI"/>
              </w:rPr>
            </w:pPr>
          </w:p>
        </w:tc>
      </w:tr>
      <w:tr w:rsidR="007C10AD" w:rsidRPr="00EA1BF1" w:rsidTr="007C10AD">
        <w:tc>
          <w:tcPr>
            <w:tcW w:w="8714" w:type="dxa"/>
          </w:tcPr>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lastRenderedPageBreak/>
              <w:t>dr. Jože Podgoršek, minister</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mag. Aleš Irgolič, državni sekretar</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 xml:space="preserve">Ana Le </w:t>
            </w:r>
            <w:proofErr w:type="spellStart"/>
            <w:r w:rsidRPr="00603345">
              <w:rPr>
                <w:rFonts w:ascii="Arial" w:hAnsi="Arial" w:cs="Arial"/>
                <w:iCs/>
                <w:sz w:val="20"/>
              </w:rPr>
              <w:t>Marechal</w:t>
            </w:r>
            <w:proofErr w:type="spellEnd"/>
            <w:r w:rsidRPr="00603345">
              <w:rPr>
                <w:rFonts w:ascii="Arial" w:hAnsi="Arial" w:cs="Arial"/>
                <w:iCs/>
                <w:sz w:val="20"/>
              </w:rPr>
              <w:t xml:space="preserve"> Kolar, generaln</w:t>
            </w:r>
            <w:r w:rsidR="009A35AD" w:rsidRPr="00603345">
              <w:rPr>
                <w:rFonts w:ascii="Arial" w:hAnsi="Arial" w:cs="Arial"/>
                <w:iCs/>
                <w:sz w:val="20"/>
              </w:rPr>
              <w:t>a</w:t>
            </w:r>
            <w:r w:rsidRPr="00603345">
              <w:rPr>
                <w:rFonts w:ascii="Arial" w:hAnsi="Arial" w:cs="Arial"/>
                <w:iCs/>
                <w:sz w:val="20"/>
              </w:rPr>
              <w:t xml:space="preserve"> direktor</w:t>
            </w:r>
            <w:r w:rsidR="009A35AD" w:rsidRPr="00603345">
              <w:rPr>
                <w:rFonts w:ascii="Arial" w:hAnsi="Arial" w:cs="Arial"/>
                <w:iCs/>
                <w:sz w:val="20"/>
              </w:rPr>
              <w:t>ica</w:t>
            </w:r>
            <w:r w:rsidR="00241EB7" w:rsidRPr="00603345">
              <w:rPr>
                <w:rFonts w:ascii="Arial" w:hAnsi="Arial" w:cs="Arial"/>
                <w:iCs/>
                <w:sz w:val="20"/>
              </w:rPr>
              <w:t xml:space="preserve"> </w:t>
            </w:r>
            <w:r w:rsidRPr="00603345">
              <w:rPr>
                <w:rFonts w:ascii="Arial" w:hAnsi="Arial" w:cs="Arial"/>
                <w:iCs/>
                <w:sz w:val="20"/>
              </w:rPr>
              <w:t>Direktorata za hrano in ribištvo</w:t>
            </w:r>
          </w:p>
          <w:p w:rsidR="007C10AD" w:rsidRPr="00603345" w:rsidRDefault="007C10AD"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Jernej Švab, vodja Sektorja za ribištvo</w:t>
            </w:r>
          </w:p>
          <w:p w:rsidR="007C10AD" w:rsidRPr="00603345" w:rsidRDefault="00107D77"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Dušan Bravničar</w:t>
            </w:r>
            <w:r w:rsidR="007C10AD" w:rsidRPr="00603345">
              <w:rPr>
                <w:rFonts w:ascii="Arial" w:hAnsi="Arial" w:cs="Arial"/>
                <w:iCs/>
                <w:sz w:val="20"/>
              </w:rPr>
              <w:t>, podsekretar</w:t>
            </w:r>
          </w:p>
          <w:p w:rsidR="00243AC8" w:rsidRPr="00603345" w:rsidRDefault="00243AC8" w:rsidP="00603345">
            <w:pPr>
              <w:pStyle w:val="Odstavekseznama"/>
              <w:numPr>
                <w:ilvl w:val="0"/>
                <w:numId w:val="38"/>
              </w:numPr>
              <w:overflowPunct w:val="0"/>
              <w:autoSpaceDE w:val="0"/>
              <w:autoSpaceDN w:val="0"/>
              <w:adjustRightInd w:val="0"/>
              <w:textAlignment w:val="baseline"/>
              <w:rPr>
                <w:rFonts w:ascii="Arial" w:hAnsi="Arial" w:cs="Arial"/>
                <w:iCs/>
                <w:sz w:val="20"/>
              </w:rPr>
            </w:pPr>
            <w:r w:rsidRPr="00603345">
              <w:rPr>
                <w:rFonts w:ascii="Arial" w:hAnsi="Arial" w:cs="Arial"/>
                <w:iCs/>
                <w:sz w:val="20"/>
              </w:rPr>
              <w:t>Metka Hajdinjak, vodja Sektorja za pravno sistemske zadeve s področja hrane, ribištva, veterine in varstva rastlin</w:t>
            </w:r>
          </w:p>
          <w:p w:rsidR="007C10AD" w:rsidRPr="00EA1BF1" w:rsidRDefault="007C10AD" w:rsidP="00603345">
            <w:pPr>
              <w:pStyle w:val="Neotevilenodstavek"/>
              <w:numPr>
                <w:ilvl w:val="0"/>
                <w:numId w:val="38"/>
              </w:numPr>
              <w:spacing w:before="0" w:after="0" w:line="260" w:lineRule="exact"/>
              <w:rPr>
                <w:sz w:val="20"/>
                <w:szCs w:val="20"/>
              </w:rPr>
            </w:pPr>
            <w:r w:rsidRPr="00603345">
              <w:rPr>
                <w:sz w:val="20"/>
                <w:szCs w:val="20"/>
                <w:lang w:eastAsia="en-US"/>
              </w:rPr>
              <w:t>Anita Mesec Ogrin, Sektor za pravno sistemske zadeve s področja hrane, ribištva, veterine in varstva rastlin</w:t>
            </w:r>
          </w:p>
        </w:tc>
      </w:tr>
    </w:tbl>
    <w:p w:rsidR="00117348" w:rsidRPr="00EA1BF1" w:rsidRDefault="00117348" w:rsidP="008635BF">
      <w:pPr>
        <w:rPr>
          <w:rFonts w:cs="Arial"/>
          <w:szCs w:val="20"/>
        </w:rPr>
      </w:pPr>
    </w:p>
    <w:p w:rsidR="007506B9" w:rsidRPr="00EA1BF1" w:rsidRDefault="007506B9" w:rsidP="008635BF">
      <w:pPr>
        <w:rPr>
          <w:rFonts w:cs="Arial"/>
          <w:szCs w:val="20"/>
        </w:rPr>
      </w:pPr>
    </w:p>
    <w:p w:rsidR="007506B9" w:rsidRPr="00EA1BF1" w:rsidRDefault="007506B9">
      <w:pPr>
        <w:spacing w:line="240" w:lineRule="auto"/>
        <w:rPr>
          <w:rFonts w:cs="Arial"/>
          <w:b/>
          <w:szCs w:val="20"/>
          <w:lang w:eastAsia="sl-SI"/>
        </w:rPr>
      </w:pPr>
      <w:r w:rsidRPr="00EA1BF1">
        <w:rPr>
          <w:rFonts w:cs="Arial"/>
          <w:szCs w:val="20"/>
        </w:rPr>
        <w:br w:type="page"/>
      </w:r>
    </w:p>
    <w:p w:rsidR="007506B9" w:rsidRPr="00EA1BF1" w:rsidRDefault="007506B9" w:rsidP="007506B9">
      <w:pPr>
        <w:pStyle w:val="Poglavje"/>
        <w:spacing w:before="0" w:after="0" w:line="260" w:lineRule="exact"/>
        <w:jc w:val="left"/>
        <w:rPr>
          <w:sz w:val="20"/>
          <w:szCs w:val="20"/>
        </w:rPr>
      </w:pPr>
      <w:r w:rsidRPr="00EA1BF1">
        <w:rPr>
          <w:sz w:val="20"/>
          <w:szCs w:val="20"/>
        </w:rPr>
        <w:lastRenderedPageBreak/>
        <w:t>II. BESEDILO ČLENOV</w:t>
      </w:r>
    </w:p>
    <w:p w:rsidR="00EC6CFE" w:rsidRPr="00EA1BF1" w:rsidRDefault="00EC6CFE" w:rsidP="00EC6CFE">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480" w:beforeAutospacing="0" w:after="0" w:afterAutospacing="0"/>
        <w:jc w:val="both"/>
        <w:rPr>
          <w:rFonts w:ascii="Arial" w:hAnsi="Arial" w:cs="Arial"/>
          <w:bCs/>
          <w:sz w:val="20"/>
          <w:szCs w:val="20"/>
        </w:rPr>
      </w:pPr>
      <w:r w:rsidRPr="00EA1BF1">
        <w:rPr>
          <w:rFonts w:ascii="Arial" w:hAnsi="Arial" w:cs="Arial"/>
          <w:bCs/>
          <w:sz w:val="20"/>
          <w:szCs w:val="20"/>
        </w:rPr>
        <w:t>V Zakonu o morskem ribištvu (Uradni list RS, št. 115/06, 76/15 in 69/17) se v 1. členu</w:t>
      </w:r>
      <w:r w:rsidR="006D6811">
        <w:rPr>
          <w:rFonts w:ascii="Arial" w:hAnsi="Arial" w:cs="Arial"/>
          <w:bCs/>
          <w:sz w:val="20"/>
          <w:szCs w:val="20"/>
        </w:rPr>
        <w:t xml:space="preserve"> </w:t>
      </w:r>
      <w:r w:rsidR="009A2831" w:rsidRPr="00EA1BF1">
        <w:rPr>
          <w:rFonts w:ascii="Arial" w:hAnsi="Arial" w:cs="Arial"/>
          <w:bCs/>
          <w:sz w:val="20"/>
          <w:szCs w:val="20"/>
        </w:rPr>
        <w:t>1. točk</w:t>
      </w:r>
      <w:r w:rsidR="00C1734D" w:rsidRPr="00EA1BF1">
        <w:rPr>
          <w:rFonts w:ascii="Arial" w:hAnsi="Arial" w:cs="Arial"/>
          <w:bCs/>
          <w:sz w:val="20"/>
          <w:szCs w:val="20"/>
        </w:rPr>
        <w:t>a</w:t>
      </w:r>
      <w:r w:rsidRPr="00EA1BF1">
        <w:rPr>
          <w:rFonts w:ascii="Arial" w:hAnsi="Arial" w:cs="Arial"/>
          <w:bCs/>
          <w:sz w:val="20"/>
          <w:szCs w:val="20"/>
        </w:rPr>
        <w:t xml:space="preserve"> spremeni tako, da se glasi: </w:t>
      </w:r>
    </w:p>
    <w:p w:rsidR="00C1734D" w:rsidRPr="00EA1BF1" w:rsidRDefault="00C1734D" w:rsidP="00C1734D">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»1. za izvajanje:</w:t>
      </w:r>
    </w:p>
    <w:p w:rsidR="0040073D" w:rsidRPr="00EA1BF1" w:rsidRDefault="0040073D" w:rsidP="0040073D">
      <w:pPr>
        <w:pStyle w:val="Alineazatevilnotoko"/>
        <w:numPr>
          <w:ilvl w:val="0"/>
          <w:numId w:val="30"/>
        </w:numPr>
        <w:rPr>
          <w:sz w:val="20"/>
          <w:szCs w:val="20"/>
        </w:rPr>
      </w:pPr>
      <w:r w:rsidRPr="00EA1BF1">
        <w:rPr>
          <w:bCs/>
          <w:sz w:val="20"/>
          <w:szCs w:val="20"/>
        </w:rPr>
        <w:t xml:space="preserve">Uredbe Sveta </w:t>
      </w:r>
      <w:r w:rsidRPr="00EA1BF1">
        <w:rPr>
          <w:sz w:val="20"/>
          <w:szCs w:val="20"/>
        </w:rPr>
        <w:t>(ES)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w:t>
      </w:r>
      <w:r w:rsidRPr="00EA1BF1">
        <w:rPr>
          <w:bCs/>
          <w:sz w:val="20"/>
          <w:szCs w:val="20"/>
        </w:rPr>
        <w:t xml:space="preserve"> Uredbo (EU) 2019/1241 Evropskega parlamenta in Sveta z dne 20. junija 2019 o ohranjanju 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 (UL L št. 198 z dne</w:t>
      </w:r>
      <w:r w:rsidR="006D6811">
        <w:rPr>
          <w:bCs/>
          <w:sz w:val="20"/>
          <w:szCs w:val="20"/>
        </w:rPr>
        <w:t xml:space="preserve"> </w:t>
      </w:r>
      <w:r w:rsidRPr="00EA1BF1">
        <w:rPr>
          <w:bCs/>
          <w:sz w:val="20"/>
          <w:szCs w:val="20"/>
        </w:rPr>
        <w:t>25. 7. 2019, str. 105)</w:t>
      </w:r>
      <w:r w:rsidRPr="00EA1BF1">
        <w:rPr>
          <w:sz w:val="20"/>
          <w:szCs w:val="20"/>
        </w:rPr>
        <w:t>, (v nadaljnjem besedilu: Uredba 1224/2009/ES),</w:t>
      </w:r>
    </w:p>
    <w:p w:rsidR="0032284E" w:rsidRDefault="0040073D" w:rsidP="00913274">
      <w:pPr>
        <w:pStyle w:val="Alineazatevilnotoko"/>
        <w:numPr>
          <w:ilvl w:val="0"/>
          <w:numId w:val="30"/>
        </w:numPr>
        <w:rPr>
          <w:sz w:val="20"/>
          <w:szCs w:val="20"/>
        </w:rPr>
      </w:pPr>
      <w:r w:rsidRPr="00EA1BF1">
        <w:rPr>
          <w:sz w:val="20"/>
          <w:szCs w:val="20"/>
        </w:rPr>
        <w:t xml:space="preserve">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w:t>
      </w:r>
      <w:r w:rsidR="00704B6B" w:rsidRPr="00EA1BF1">
        <w:rPr>
          <w:sz w:val="20"/>
          <w:szCs w:val="20"/>
        </w:rPr>
        <w:t xml:space="preserve">Izvedbeno uredbo Komisije (EU) 2020/863 z dne 22. junija 2020 o popravku nemške jezikovne različice Izvedbene uredbe (EU) št. 404/2011 o določitvi podrobnih pravil za izvajanje Uredbe Sveta (ES) št. 1224/2009 o vzpostavitvi nadzornega sistema Skupnosti za zagotavljanje skladnosti s pravili skupne ribiške politike (UL L št. </w:t>
      </w:r>
      <w:r w:rsidR="00704B6B" w:rsidRPr="00EA1BF1">
        <w:rPr>
          <w:rFonts w:cs="Times New Roman"/>
          <w:iCs/>
          <w:sz w:val="20"/>
          <w:szCs w:val="20"/>
          <w:lang w:eastAsia="en-US"/>
        </w:rPr>
        <w:t>200 z dne 24. 6. 2020, str. 1)</w:t>
      </w:r>
      <w:r w:rsidRPr="00EA1BF1">
        <w:rPr>
          <w:sz w:val="20"/>
          <w:szCs w:val="20"/>
        </w:rPr>
        <w:t xml:space="preserve">, (v nadaljnjem besedilu: </w:t>
      </w:r>
      <w:r w:rsidR="00704B6B" w:rsidRPr="00EA1BF1">
        <w:rPr>
          <w:sz w:val="20"/>
          <w:szCs w:val="20"/>
        </w:rPr>
        <w:t xml:space="preserve">Izvedbena </w:t>
      </w:r>
      <w:r w:rsidRPr="00EA1BF1">
        <w:rPr>
          <w:sz w:val="20"/>
          <w:szCs w:val="20"/>
        </w:rPr>
        <w:t xml:space="preserve">Uredba 404/2011/EU), </w:t>
      </w:r>
      <w:r w:rsidR="006170B8" w:rsidRPr="00EA1BF1">
        <w:rPr>
          <w:sz w:val="20"/>
          <w:szCs w:val="20"/>
        </w:rPr>
        <w:t xml:space="preserve"> </w:t>
      </w:r>
    </w:p>
    <w:p w:rsidR="00C65C12" w:rsidRDefault="0040073D" w:rsidP="00913274">
      <w:pPr>
        <w:pStyle w:val="Alineazatevilnotoko"/>
        <w:numPr>
          <w:ilvl w:val="0"/>
          <w:numId w:val="30"/>
        </w:numPr>
        <w:rPr>
          <w:sz w:val="20"/>
          <w:szCs w:val="20"/>
        </w:rPr>
      </w:pPr>
      <w:r w:rsidRPr="00EA1BF1">
        <w:rPr>
          <w:sz w:val="20"/>
          <w:szCs w:val="20"/>
        </w:rPr>
        <w:t>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w:t>
      </w:r>
      <w:r w:rsidR="009531B9" w:rsidRPr="00EA1BF1">
        <w:rPr>
          <w:bCs/>
          <w:sz w:val="20"/>
          <w:szCs w:val="20"/>
        </w:rPr>
        <w:t xml:space="preserve"> Uredbo (EU) 2019/1241 Evropskega parlamenta in Sveta z dne 20. junija 2019 o ohranjanju ribolovnih virov in varstvu morskih ekosistemov s tehničnimi ukrepi, o spremembi uredb Sveta (ES) št. 2019/2006, (ES) št. 1224/2009 ter uredb (EU) št. 1380/2013, (EU) 2016/1139, (EU) 2018/973, (EU) 2019/472 in (EU) 2019/1022 Evropskega parlamenta in Sveta ter o razveljavitvi uredb Sveta (ES) št. 894/97, (ES) št. 850/98, (ES) št. 2549/2000, (ES) št. 254/2002, (ES) št. 812/2004 in (ES) št. 2187/2005 (UL L št. 198 </w:t>
      </w:r>
      <w:r w:rsidR="00552D34" w:rsidRPr="00EA1BF1">
        <w:rPr>
          <w:bCs/>
          <w:sz w:val="20"/>
          <w:szCs w:val="20"/>
        </w:rPr>
        <w:t>z dne</w:t>
      </w:r>
      <w:r w:rsidR="006D6811">
        <w:rPr>
          <w:bCs/>
          <w:sz w:val="20"/>
          <w:szCs w:val="20"/>
        </w:rPr>
        <w:t xml:space="preserve"> </w:t>
      </w:r>
      <w:r w:rsidR="00552D34" w:rsidRPr="00EA1BF1">
        <w:rPr>
          <w:bCs/>
          <w:sz w:val="20"/>
          <w:szCs w:val="20"/>
        </w:rPr>
        <w:t>25. 7. 2019, str. 105)</w:t>
      </w:r>
      <w:r w:rsidR="00C65C12">
        <w:rPr>
          <w:sz w:val="20"/>
          <w:szCs w:val="20"/>
        </w:rPr>
        <w:t xml:space="preserve"> in</w:t>
      </w:r>
      <w:r w:rsidR="00552D34" w:rsidRPr="00EA1BF1">
        <w:rPr>
          <w:sz w:val="20"/>
          <w:szCs w:val="20"/>
        </w:rPr>
        <w:t>«</w:t>
      </w:r>
    </w:p>
    <w:p w:rsidR="0040073D" w:rsidRPr="00C65C12" w:rsidRDefault="00C65C12" w:rsidP="00C65C12">
      <w:pPr>
        <w:pStyle w:val="len"/>
        <w:numPr>
          <w:ilvl w:val="0"/>
          <w:numId w:val="30"/>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Izvedbene uredbe Komisije (EU) 2017/218 z dne 6. februarja 2017 o registru ribiške flote Unije (UL L št. 34 z dne 9. 2. 2017, str. 9; v nadaljnjem besedilu</w:t>
      </w:r>
      <w:r>
        <w:rPr>
          <w:rFonts w:ascii="Arial" w:hAnsi="Arial" w:cs="Arial"/>
          <w:bCs/>
          <w:sz w:val="20"/>
          <w:szCs w:val="20"/>
        </w:rPr>
        <w:t>: Izvedbena Uredba 2017/218/EU).</w:t>
      </w:r>
      <w:r w:rsidR="008D0E8E">
        <w:rPr>
          <w:rFonts w:ascii="Arial" w:hAnsi="Arial" w:cs="Arial"/>
          <w:bCs/>
          <w:sz w:val="20"/>
          <w:szCs w:val="20"/>
        </w:rPr>
        <w:t>«.</w:t>
      </w:r>
    </w:p>
    <w:p w:rsidR="00B51F4D" w:rsidRPr="00EA1BF1" w:rsidRDefault="00B51F4D" w:rsidP="00427099">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člen</w:t>
      </w:r>
    </w:p>
    <w:p w:rsidR="00B51F4D" w:rsidRPr="00EA1BF1" w:rsidRDefault="00B51F4D" w:rsidP="008D0E8E">
      <w:pPr>
        <w:pStyle w:val="len"/>
        <w:shd w:val="clear" w:color="auto" w:fill="FFFFFF"/>
        <w:spacing w:before="480" w:beforeAutospacing="0" w:after="0" w:afterAutospacing="0"/>
        <w:jc w:val="both"/>
        <w:rPr>
          <w:rFonts w:ascii="Arial" w:hAnsi="Arial" w:cs="Arial"/>
          <w:bCs/>
          <w:sz w:val="20"/>
          <w:szCs w:val="20"/>
        </w:rPr>
      </w:pPr>
      <w:r w:rsidRPr="00EA1BF1">
        <w:rPr>
          <w:rFonts w:ascii="Arial" w:hAnsi="Arial" w:cs="Arial"/>
          <w:bCs/>
          <w:sz w:val="20"/>
          <w:szCs w:val="20"/>
        </w:rPr>
        <w:t>V</w:t>
      </w:r>
      <w:r w:rsidR="0032284E">
        <w:rPr>
          <w:rFonts w:ascii="Arial" w:hAnsi="Arial" w:cs="Arial"/>
          <w:bCs/>
          <w:sz w:val="20"/>
          <w:szCs w:val="20"/>
        </w:rPr>
        <w:t xml:space="preserve"> </w:t>
      </w:r>
      <w:r w:rsidR="0032284E" w:rsidRPr="00EA1BF1">
        <w:rPr>
          <w:rFonts w:ascii="Arial" w:hAnsi="Arial" w:cs="Arial"/>
          <w:bCs/>
          <w:sz w:val="20"/>
          <w:szCs w:val="20"/>
        </w:rPr>
        <w:t>13.a</w:t>
      </w:r>
      <w:r w:rsidR="0032284E">
        <w:rPr>
          <w:rFonts w:ascii="Arial" w:hAnsi="Arial" w:cs="Arial"/>
          <w:bCs/>
          <w:sz w:val="20"/>
          <w:szCs w:val="20"/>
        </w:rPr>
        <w:t xml:space="preserve"> členu se v </w:t>
      </w:r>
      <w:r w:rsidRPr="00EA1BF1">
        <w:rPr>
          <w:rFonts w:ascii="Arial" w:hAnsi="Arial" w:cs="Arial"/>
          <w:bCs/>
          <w:sz w:val="20"/>
          <w:szCs w:val="20"/>
        </w:rPr>
        <w:t>četrtem odstavku</w:t>
      </w:r>
      <w:r w:rsidR="0032284E">
        <w:rPr>
          <w:rFonts w:ascii="Arial" w:hAnsi="Arial" w:cs="Arial"/>
          <w:bCs/>
          <w:sz w:val="20"/>
          <w:szCs w:val="20"/>
        </w:rPr>
        <w:t xml:space="preserve"> beseda »Uredbe« nadomesti z </w:t>
      </w:r>
      <w:r w:rsidRPr="00EA1BF1">
        <w:rPr>
          <w:rFonts w:ascii="Arial" w:hAnsi="Arial" w:cs="Arial"/>
          <w:bCs/>
          <w:sz w:val="20"/>
          <w:szCs w:val="20"/>
        </w:rPr>
        <w:t>besedilom »</w:t>
      </w:r>
      <w:r w:rsidR="0032284E">
        <w:rPr>
          <w:rFonts w:ascii="Arial" w:hAnsi="Arial" w:cs="Arial"/>
          <w:bCs/>
          <w:sz w:val="20"/>
          <w:szCs w:val="20"/>
        </w:rPr>
        <w:t>Izvedbene uredbe</w:t>
      </w:r>
      <w:r w:rsidRPr="00EA1BF1">
        <w:rPr>
          <w:rFonts w:ascii="Arial" w:hAnsi="Arial" w:cs="Arial"/>
          <w:bCs/>
          <w:sz w:val="20"/>
          <w:szCs w:val="20"/>
        </w:rPr>
        <w:t>«.</w:t>
      </w:r>
    </w:p>
    <w:p w:rsidR="00EC6CFE" w:rsidRPr="00EA1BF1" w:rsidRDefault="00126F32" w:rsidP="00427099">
      <w:pPr>
        <w:pStyle w:val="len"/>
        <w:numPr>
          <w:ilvl w:val="0"/>
          <w:numId w:val="32"/>
        </w:numPr>
        <w:shd w:val="clear" w:color="auto" w:fill="FFFFFF"/>
        <w:spacing w:before="480" w:beforeAutospacing="0" w:after="0" w:afterAutospacing="0"/>
        <w:jc w:val="center"/>
        <w:rPr>
          <w:rFonts w:ascii="Arial" w:hAnsi="Arial" w:cs="Arial"/>
          <w:bCs/>
          <w:sz w:val="20"/>
          <w:szCs w:val="20"/>
        </w:rPr>
      </w:pPr>
      <w:r w:rsidRPr="00EA1BF1">
        <w:rPr>
          <w:rFonts w:ascii="Arial" w:hAnsi="Arial" w:cs="Arial"/>
          <w:bCs/>
          <w:sz w:val="20"/>
          <w:szCs w:val="20"/>
        </w:rPr>
        <w:t>č</w:t>
      </w:r>
      <w:r w:rsidR="00EC6CFE" w:rsidRPr="00EA1BF1">
        <w:rPr>
          <w:rFonts w:ascii="Arial" w:hAnsi="Arial" w:cs="Arial"/>
          <w:bCs/>
          <w:sz w:val="20"/>
          <w:szCs w:val="20"/>
        </w:rPr>
        <w:t>len</w:t>
      </w:r>
    </w:p>
    <w:p w:rsidR="009A2831" w:rsidRPr="00EA1BF1" w:rsidRDefault="009A2831" w:rsidP="00427099">
      <w:pPr>
        <w:pStyle w:val="len"/>
        <w:shd w:val="clear" w:color="auto" w:fill="FFFFFF"/>
        <w:spacing w:before="0" w:beforeAutospacing="0" w:after="0" w:afterAutospacing="0"/>
        <w:ind w:left="720"/>
        <w:rPr>
          <w:rFonts w:ascii="Arial" w:hAnsi="Arial" w:cs="Arial"/>
          <w:bCs/>
          <w:sz w:val="20"/>
          <w:szCs w:val="20"/>
        </w:rPr>
      </w:pPr>
    </w:p>
    <w:p w:rsidR="003A206F" w:rsidRPr="00EA1BF1" w:rsidRDefault="00EC6CFE"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17. členu </w:t>
      </w:r>
      <w:r w:rsidR="00877A9B" w:rsidRPr="00EA1BF1">
        <w:rPr>
          <w:rFonts w:ascii="Arial" w:hAnsi="Arial" w:cs="Arial"/>
          <w:bCs/>
          <w:sz w:val="20"/>
          <w:szCs w:val="20"/>
        </w:rPr>
        <w:t xml:space="preserve">se </w:t>
      </w:r>
      <w:r w:rsidRPr="00EA1BF1">
        <w:rPr>
          <w:rFonts w:ascii="Arial" w:hAnsi="Arial" w:cs="Arial"/>
          <w:bCs/>
          <w:sz w:val="20"/>
          <w:szCs w:val="20"/>
        </w:rPr>
        <w:t>v prvem odstavku v prvi alineji za besedo »prve« doda besedilo »ali druge«</w:t>
      </w:r>
      <w:r w:rsidR="00877A9B" w:rsidRPr="00EA1BF1">
        <w:rPr>
          <w:rFonts w:ascii="Arial" w:hAnsi="Arial" w:cs="Arial"/>
          <w:bCs/>
          <w:sz w:val="20"/>
          <w:szCs w:val="20"/>
        </w:rPr>
        <w:t>, za besedo »zakona« se črta beseda »in« ter se doda vejica</w:t>
      </w:r>
      <w:r w:rsidR="003A206F"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9A2831" w:rsidRPr="00EA1BF1" w:rsidRDefault="003A206F"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Z</w:t>
      </w:r>
      <w:r w:rsidR="009446AD" w:rsidRPr="00EA1BF1">
        <w:rPr>
          <w:rFonts w:ascii="Arial" w:hAnsi="Arial" w:cs="Arial"/>
          <w:bCs/>
          <w:sz w:val="20"/>
          <w:szCs w:val="20"/>
        </w:rPr>
        <w:t>a prvo alinejo</w:t>
      </w:r>
      <w:r w:rsidRPr="00EA1BF1">
        <w:rPr>
          <w:rFonts w:ascii="Arial" w:hAnsi="Arial" w:cs="Arial"/>
          <w:bCs/>
          <w:sz w:val="20"/>
          <w:szCs w:val="20"/>
        </w:rPr>
        <w:t xml:space="preserve"> se</w:t>
      </w:r>
      <w:r w:rsidR="009446AD" w:rsidRPr="00EA1BF1">
        <w:rPr>
          <w:rFonts w:ascii="Arial" w:hAnsi="Arial" w:cs="Arial"/>
          <w:bCs/>
          <w:sz w:val="20"/>
          <w:szCs w:val="20"/>
        </w:rPr>
        <w:t xml:space="preserve"> doda </w:t>
      </w:r>
      <w:r w:rsidR="009A2831" w:rsidRPr="00EA1BF1">
        <w:rPr>
          <w:rFonts w:ascii="Arial" w:hAnsi="Arial" w:cs="Arial"/>
          <w:bCs/>
          <w:sz w:val="20"/>
          <w:szCs w:val="20"/>
        </w:rPr>
        <w:t xml:space="preserve">nova </w:t>
      </w:r>
      <w:r w:rsidR="009446AD" w:rsidRPr="00EA1BF1">
        <w:rPr>
          <w:rFonts w:ascii="Arial" w:hAnsi="Arial" w:cs="Arial"/>
          <w:bCs/>
          <w:sz w:val="20"/>
          <w:szCs w:val="20"/>
        </w:rPr>
        <w:t>druga</w:t>
      </w:r>
      <w:r w:rsidR="009A2831" w:rsidRPr="00EA1BF1">
        <w:rPr>
          <w:rFonts w:ascii="Arial" w:hAnsi="Arial" w:cs="Arial"/>
          <w:bCs/>
          <w:sz w:val="20"/>
          <w:szCs w:val="20"/>
        </w:rPr>
        <w:t xml:space="preserve"> alineja, ki se glasi:</w:t>
      </w:r>
    </w:p>
    <w:p w:rsidR="003A206F" w:rsidRPr="00EA1BF1" w:rsidRDefault="009446AD"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lastRenderedPageBreak/>
        <w:t xml:space="preserve"> »</w:t>
      </w:r>
      <w:r w:rsidR="003A206F" w:rsidRPr="00EA1BF1">
        <w:rPr>
          <w:rFonts w:ascii="Arial" w:hAnsi="Arial" w:cs="Arial"/>
          <w:bCs/>
          <w:sz w:val="20"/>
          <w:szCs w:val="20"/>
        </w:rPr>
        <w:t xml:space="preserve">- </w:t>
      </w:r>
      <w:r w:rsidR="00347567" w:rsidRPr="00EA1BF1">
        <w:rPr>
          <w:rFonts w:ascii="Arial" w:hAnsi="Arial" w:cs="Arial"/>
          <w:bCs/>
          <w:sz w:val="20"/>
          <w:szCs w:val="20"/>
        </w:rPr>
        <w:t xml:space="preserve">v primeru </w:t>
      </w:r>
      <w:r w:rsidR="009A2831" w:rsidRPr="00EA1BF1">
        <w:rPr>
          <w:rFonts w:ascii="Arial" w:hAnsi="Arial" w:cs="Arial"/>
          <w:bCs/>
          <w:sz w:val="20"/>
          <w:szCs w:val="20"/>
        </w:rPr>
        <w:t xml:space="preserve">iz </w:t>
      </w:r>
      <w:r w:rsidR="00347567" w:rsidRPr="00EA1BF1">
        <w:rPr>
          <w:rFonts w:ascii="Arial" w:hAnsi="Arial" w:cs="Arial"/>
          <w:bCs/>
          <w:sz w:val="20"/>
          <w:szCs w:val="20"/>
        </w:rPr>
        <w:t>4. točke prvega odstavka 19. člena</w:t>
      </w:r>
      <w:r w:rsidR="003A206F" w:rsidRPr="00EA1BF1">
        <w:rPr>
          <w:rFonts w:ascii="Arial" w:hAnsi="Arial" w:cs="Arial"/>
          <w:bCs/>
          <w:sz w:val="20"/>
          <w:szCs w:val="20"/>
        </w:rPr>
        <w:t xml:space="preserve"> tega zakona</w:t>
      </w:r>
      <w:r w:rsidR="00877A9B" w:rsidRPr="00EA1BF1">
        <w:rPr>
          <w:rFonts w:ascii="Arial" w:hAnsi="Arial" w:cs="Arial"/>
          <w:bCs/>
          <w:sz w:val="20"/>
          <w:szCs w:val="20"/>
        </w:rPr>
        <w:t xml:space="preserve"> in</w:t>
      </w:r>
      <w:r w:rsidR="00347567" w:rsidRPr="00EA1BF1">
        <w:rPr>
          <w:rFonts w:ascii="Arial" w:hAnsi="Arial" w:cs="Arial"/>
          <w:bCs/>
          <w:sz w:val="20"/>
          <w:szCs w:val="20"/>
        </w:rPr>
        <w:t>«</w:t>
      </w:r>
      <w:r w:rsidR="003A206F"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EC6CFE" w:rsidRPr="00EA1BF1" w:rsidRDefault="003A206F"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Dosedanja </w:t>
      </w:r>
      <w:r w:rsidR="00347567" w:rsidRPr="00EA1BF1">
        <w:rPr>
          <w:rFonts w:ascii="Arial" w:hAnsi="Arial" w:cs="Arial"/>
          <w:bCs/>
          <w:sz w:val="20"/>
          <w:szCs w:val="20"/>
        </w:rPr>
        <w:t>druga alineja postane tretja alineja</w:t>
      </w:r>
      <w:r w:rsidR="00EC6CFE" w:rsidRPr="00EA1BF1">
        <w:rPr>
          <w:rFonts w:ascii="Arial" w:hAnsi="Arial" w:cs="Arial"/>
          <w:bCs/>
          <w:sz w:val="20"/>
          <w:szCs w:val="20"/>
        </w:rPr>
        <w:t>.</w:t>
      </w:r>
    </w:p>
    <w:p w:rsidR="003A206F" w:rsidRPr="00EA1BF1" w:rsidRDefault="003A206F" w:rsidP="003A206F">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3A206F">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Tretji odstavek se spremeni tako, da se glasi:</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»(3)</w:t>
      </w:r>
      <w:r w:rsidR="006D6811">
        <w:rPr>
          <w:rFonts w:ascii="Arial" w:hAnsi="Arial" w:cs="Arial"/>
          <w:bCs/>
          <w:sz w:val="20"/>
          <w:szCs w:val="20"/>
        </w:rPr>
        <w:t xml:space="preserve"> </w:t>
      </w:r>
      <w:r w:rsidRPr="00EA1BF1">
        <w:rPr>
          <w:rFonts w:ascii="Arial" w:hAnsi="Arial" w:cs="Arial"/>
          <w:bCs/>
          <w:sz w:val="20"/>
          <w:szCs w:val="20"/>
        </w:rPr>
        <w:t>Posebno dovoljenje za gospodarski ribolov se izda na podlagi:</w:t>
      </w:r>
    </w:p>
    <w:p w:rsidR="00AB3CB7" w:rsidRPr="00EA1BF1" w:rsidRDefault="00AB3CB7"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pozitivnega</w:t>
      </w:r>
      <w:r w:rsidR="00975250" w:rsidRPr="00EA1BF1">
        <w:rPr>
          <w:rFonts w:ascii="Arial" w:hAnsi="Arial" w:cs="Arial"/>
          <w:bCs/>
          <w:sz w:val="20"/>
          <w:szCs w:val="20"/>
        </w:rPr>
        <w:t xml:space="preserve"> </w:t>
      </w:r>
      <w:r w:rsidRPr="00EA1BF1">
        <w:rPr>
          <w:rFonts w:ascii="Arial" w:hAnsi="Arial" w:cs="Arial"/>
          <w:bCs/>
          <w:sz w:val="20"/>
          <w:szCs w:val="20"/>
        </w:rPr>
        <w:t>strokovnega mnenja Zavoda za ribištvo Slovenije (v nadaljnjem besedilu: zavod)</w:t>
      </w:r>
      <w:r w:rsidR="00310823" w:rsidRPr="00EA1BF1">
        <w:rPr>
          <w:rFonts w:ascii="Arial" w:hAnsi="Arial" w:cs="Arial"/>
          <w:bCs/>
          <w:sz w:val="20"/>
          <w:szCs w:val="20"/>
        </w:rPr>
        <w:t xml:space="preserve">, </w:t>
      </w:r>
      <w:r w:rsidR="00310823" w:rsidRPr="00EA1BF1">
        <w:rPr>
          <w:rFonts w:ascii="Arial" w:hAnsi="Arial" w:cs="Arial"/>
          <w:bCs/>
          <w:sz w:val="20"/>
        </w:rPr>
        <w:t xml:space="preserve">v katerem so ocenjeni tudi morebitni vplivi </w:t>
      </w:r>
      <w:r w:rsidR="00FE0327" w:rsidRPr="00EA1BF1">
        <w:rPr>
          <w:rFonts w:ascii="Arial" w:hAnsi="Arial" w:cs="Arial"/>
          <w:bCs/>
          <w:sz w:val="20"/>
        </w:rPr>
        <w:t>ribolova</w:t>
      </w:r>
      <w:r w:rsidR="00310823" w:rsidRPr="00EA1BF1">
        <w:rPr>
          <w:rFonts w:ascii="Arial" w:hAnsi="Arial" w:cs="Arial"/>
          <w:bCs/>
          <w:sz w:val="20"/>
        </w:rPr>
        <w:t xml:space="preserve"> na stanje rib in habitatov;</w:t>
      </w:r>
      <w:r w:rsidR="006170B8" w:rsidRPr="00EA1BF1">
        <w:rPr>
          <w:rFonts w:ascii="Arial" w:hAnsi="Arial" w:cs="Arial"/>
          <w:bCs/>
          <w:sz w:val="20"/>
          <w:szCs w:val="20"/>
        </w:rPr>
        <w:t xml:space="preserve"> </w:t>
      </w:r>
    </w:p>
    <w:p w:rsidR="00D07638" w:rsidRDefault="00EC6CFE"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javnega poziva, objavljenega na </w:t>
      </w:r>
      <w:r w:rsidRPr="00EA1BF1">
        <w:rPr>
          <w:rFonts w:ascii="Arial" w:hAnsi="Arial" w:cs="Arial"/>
          <w:sz w:val="20"/>
          <w:szCs w:val="20"/>
        </w:rPr>
        <w:t>osrednjem spletnem mestu državne uprave</w:t>
      </w:r>
      <w:r w:rsidR="00AB3CB7" w:rsidRPr="00EA1BF1">
        <w:rPr>
          <w:rFonts w:ascii="Arial" w:hAnsi="Arial" w:cs="Arial"/>
          <w:sz w:val="20"/>
          <w:szCs w:val="20"/>
        </w:rPr>
        <w:t xml:space="preserve">, v katerem se </w:t>
      </w:r>
      <w:r w:rsidR="00875243" w:rsidRPr="00EA1BF1">
        <w:rPr>
          <w:rFonts w:ascii="Arial" w:hAnsi="Arial" w:cs="Arial"/>
          <w:sz w:val="20"/>
          <w:szCs w:val="20"/>
        </w:rPr>
        <w:t xml:space="preserve">ob upoštevanju strokovnega mnenja zavoda </w:t>
      </w:r>
      <w:r w:rsidR="00FE0327" w:rsidRPr="00EA1BF1">
        <w:rPr>
          <w:rFonts w:ascii="Arial" w:hAnsi="Arial" w:cs="Arial"/>
          <w:sz w:val="20"/>
          <w:szCs w:val="20"/>
        </w:rPr>
        <w:t>določijo podrob</w:t>
      </w:r>
      <w:r w:rsidR="00875243">
        <w:rPr>
          <w:rFonts w:ascii="Arial" w:hAnsi="Arial" w:cs="Arial"/>
          <w:sz w:val="20"/>
          <w:szCs w:val="20"/>
        </w:rPr>
        <w:t>nejši pogoji in merila za izbor</w:t>
      </w:r>
      <w:r w:rsidR="00FE0327" w:rsidRPr="00EA1BF1">
        <w:rPr>
          <w:rFonts w:ascii="Arial" w:hAnsi="Arial" w:cs="Arial"/>
          <w:sz w:val="20"/>
          <w:szCs w:val="20"/>
        </w:rPr>
        <w:t xml:space="preserve"> ter kraj in čas, način</w:t>
      </w:r>
      <w:r w:rsidR="005067DA" w:rsidRPr="00EA1BF1">
        <w:rPr>
          <w:rFonts w:ascii="Arial" w:hAnsi="Arial" w:cs="Arial"/>
          <w:sz w:val="20"/>
          <w:szCs w:val="20"/>
        </w:rPr>
        <w:t xml:space="preserve"> in</w:t>
      </w:r>
      <w:r w:rsidR="00FE0327" w:rsidRPr="00EA1BF1">
        <w:rPr>
          <w:rFonts w:ascii="Arial" w:hAnsi="Arial" w:cs="Arial"/>
          <w:sz w:val="20"/>
          <w:szCs w:val="20"/>
        </w:rPr>
        <w:t xml:space="preserve"> pogoj</w:t>
      </w:r>
      <w:r w:rsidR="00875243">
        <w:rPr>
          <w:rFonts w:ascii="Arial" w:hAnsi="Arial" w:cs="Arial"/>
          <w:sz w:val="20"/>
          <w:szCs w:val="20"/>
        </w:rPr>
        <w:t>i</w:t>
      </w:r>
      <w:r w:rsidR="00FE0327" w:rsidRPr="00EA1BF1">
        <w:rPr>
          <w:rFonts w:ascii="Arial" w:hAnsi="Arial" w:cs="Arial"/>
          <w:sz w:val="20"/>
          <w:szCs w:val="20"/>
        </w:rPr>
        <w:t xml:space="preserve"> za izvajanje ribolova</w:t>
      </w:r>
      <w:r w:rsidR="005067DA" w:rsidRPr="00EA1BF1">
        <w:rPr>
          <w:rFonts w:ascii="Arial" w:hAnsi="Arial" w:cs="Arial"/>
          <w:bCs/>
          <w:sz w:val="20"/>
          <w:szCs w:val="20"/>
        </w:rPr>
        <w:t>;</w:t>
      </w:r>
    </w:p>
    <w:p w:rsidR="00EC6CFE" w:rsidRPr="00EA1BF1" w:rsidRDefault="00EC6CFE" w:rsidP="00EC6CFE">
      <w:pPr>
        <w:pStyle w:val="len"/>
        <w:numPr>
          <w:ilvl w:val="0"/>
          <w:numId w:val="33"/>
        </w:numPr>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predpisane vloge</w:t>
      </w:r>
      <w:r w:rsidR="008F29F5" w:rsidRPr="00EA1BF1">
        <w:rPr>
          <w:rFonts w:ascii="Arial" w:hAnsi="Arial" w:cs="Arial"/>
          <w:bCs/>
          <w:sz w:val="20"/>
          <w:szCs w:val="20"/>
        </w:rPr>
        <w:t xml:space="preserve"> in</w:t>
      </w:r>
    </w:p>
    <w:p w:rsidR="00EC6CFE" w:rsidRPr="00EA1BF1" w:rsidRDefault="00EC6CFE" w:rsidP="00EC6CFE">
      <w:pPr>
        <w:pStyle w:val="Odstavekseznama"/>
        <w:numPr>
          <w:ilvl w:val="0"/>
          <w:numId w:val="33"/>
        </w:numPr>
        <w:spacing w:after="200" w:line="276" w:lineRule="auto"/>
        <w:jc w:val="left"/>
        <w:rPr>
          <w:rFonts w:ascii="Arial" w:hAnsi="Arial" w:cs="Arial"/>
          <w:bCs/>
          <w:sz w:val="20"/>
        </w:rPr>
      </w:pPr>
      <w:r w:rsidRPr="00EA1BF1">
        <w:rPr>
          <w:rFonts w:ascii="Arial" w:hAnsi="Arial" w:cs="Arial"/>
          <w:bCs/>
          <w:sz w:val="20"/>
        </w:rPr>
        <w:t>veljavnega dovoljenja za gospodarski ribolov</w:t>
      </w:r>
      <w:r w:rsidR="008F29F5" w:rsidRPr="00EA1BF1">
        <w:rPr>
          <w:rFonts w:ascii="Arial" w:hAnsi="Arial" w:cs="Arial"/>
          <w:bCs/>
          <w:sz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V 19. členu se v prvem odstavku v 4. točki za besedo »</w:t>
      </w:r>
      <w:proofErr w:type="spellStart"/>
      <w:r w:rsidRPr="00EA1BF1">
        <w:rPr>
          <w:rFonts w:ascii="Arial" w:hAnsi="Arial" w:cs="Arial"/>
          <w:bCs/>
          <w:sz w:val="20"/>
          <w:szCs w:val="20"/>
        </w:rPr>
        <w:t>marikulturi</w:t>
      </w:r>
      <w:proofErr w:type="spellEnd"/>
      <w:r w:rsidRPr="00EA1BF1">
        <w:rPr>
          <w:rFonts w:ascii="Arial" w:hAnsi="Arial" w:cs="Arial"/>
          <w:bCs/>
          <w:sz w:val="20"/>
          <w:szCs w:val="20"/>
        </w:rPr>
        <w:t>« doda vejica in besedilo »razen na podlagi posebnega dovoljenja za izlov orad in drugih rib, ki se prehranjujejo s školjkami</w:t>
      </w:r>
      <w:r w:rsidR="00504557" w:rsidRPr="00EA1BF1">
        <w:rPr>
          <w:rFonts w:ascii="Arial" w:hAnsi="Arial" w:cs="Arial"/>
          <w:bCs/>
          <w:sz w:val="20"/>
          <w:szCs w:val="20"/>
        </w:rPr>
        <w:t>,</w:t>
      </w:r>
      <w:r w:rsidRPr="00EA1BF1">
        <w:rPr>
          <w:rFonts w:ascii="Arial" w:hAnsi="Arial" w:cs="Arial"/>
          <w:bCs/>
          <w:sz w:val="20"/>
          <w:szCs w:val="20"/>
        </w:rPr>
        <w:t xml:space="preserve"> zaradi preprečitve škod </w:t>
      </w:r>
      <w:r w:rsidR="00145A44" w:rsidRPr="00EA1BF1">
        <w:rPr>
          <w:rFonts w:ascii="Arial" w:hAnsi="Arial" w:cs="Arial"/>
          <w:bCs/>
          <w:sz w:val="20"/>
          <w:szCs w:val="20"/>
        </w:rPr>
        <w:t xml:space="preserve">v </w:t>
      </w:r>
      <w:proofErr w:type="spellStart"/>
      <w:r w:rsidR="00145A44" w:rsidRPr="00EA1BF1">
        <w:rPr>
          <w:rFonts w:ascii="Arial" w:hAnsi="Arial" w:cs="Arial"/>
          <w:bCs/>
          <w:sz w:val="20"/>
          <w:szCs w:val="20"/>
        </w:rPr>
        <w:t>marikulturi</w:t>
      </w:r>
      <w:proofErr w:type="spellEnd"/>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B22A64" w:rsidRPr="00EA1BF1" w:rsidRDefault="00B22A64" w:rsidP="00B22A64">
      <w:pPr>
        <w:pStyle w:val="Komentar-besedilo"/>
      </w:pP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ind w:left="720"/>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w:t>
      </w:r>
      <w:r w:rsidR="00875243">
        <w:rPr>
          <w:rFonts w:ascii="Arial" w:hAnsi="Arial" w:cs="Arial"/>
          <w:bCs/>
          <w:sz w:val="20"/>
          <w:szCs w:val="20"/>
        </w:rPr>
        <w:t xml:space="preserve">prvem odstavku </w:t>
      </w:r>
      <w:r w:rsidRPr="00EA1BF1">
        <w:rPr>
          <w:rFonts w:ascii="Arial" w:hAnsi="Arial" w:cs="Arial"/>
          <w:bCs/>
          <w:sz w:val="20"/>
          <w:szCs w:val="20"/>
        </w:rPr>
        <w:t>20. člen</w:t>
      </w:r>
      <w:r w:rsidR="00875243">
        <w:rPr>
          <w:rFonts w:ascii="Arial" w:hAnsi="Arial" w:cs="Arial"/>
          <w:bCs/>
          <w:sz w:val="20"/>
          <w:szCs w:val="20"/>
        </w:rPr>
        <w:t>a</w:t>
      </w:r>
      <w:r w:rsidRPr="00EA1BF1">
        <w:rPr>
          <w:rFonts w:ascii="Arial" w:hAnsi="Arial" w:cs="Arial"/>
          <w:bCs/>
          <w:sz w:val="20"/>
          <w:szCs w:val="20"/>
        </w:rPr>
        <w:t xml:space="preserve"> </w:t>
      </w:r>
      <w:r w:rsidR="00126F32" w:rsidRPr="00EA1BF1">
        <w:rPr>
          <w:rFonts w:ascii="Arial" w:hAnsi="Arial" w:cs="Arial"/>
          <w:bCs/>
          <w:sz w:val="20"/>
          <w:szCs w:val="20"/>
        </w:rPr>
        <w:t xml:space="preserve">ter v </w:t>
      </w:r>
      <w:r w:rsidR="00875243">
        <w:rPr>
          <w:rFonts w:ascii="Arial" w:hAnsi="Arial" w:cs="Arial"/>
          <w:bCs/>
          <w:sz w:val="20"/>
          <w:szCs w:val="20"/>
        </w:rPr>
        <w:t xml:space="preserve">prvem in četrtem odstavku </w:t>
      </w:r>
      <w:r w:rsidR="00126F32" w:rsidRPr="00EA1BF1">
        <w:rPr>
          <w:rFonts w:ascii="Arial" w:hAnsi="Arial" w:cs="Arial"/>
          <w:bCs/>
          <w:sz w:val="20"/>
          <w:szCs w:val="20"/>
        </w:rPr>
        <w:t>21.a člen</w:t>
      </w:r>
      <w:r w:rsidR="00875243">
        <w:rPr>
          <w:rFonts w:ascii="Arial" w:hAnsi="Arial" w:cs="Arial"/>
          <w:bCs/>
          <w:sz w:val="20"/>
          <w:szCs w:val="20"/>
        </w:rPr>
        <w:t>a</w:t>
      </w:r>
      <w:r w:rsidR="00126F32" w:rsidRPr="00EA1BF1">
        <w:rPr>
          <w:rFonts w:ascii="Arial" w:hAnsi="Arial" w:cs="Arial"/>
          <w:bCs/>
          <w:sz w:val="20"/>
          <w:szCs w:val="20"/>
        </w:rPr>
        <w:t xml:space="preserve"> se besedilo</w:t>
      </w:r>
      <w:r w:rsidRPr="00EA1BF1">
        <w:rPr>
          <w:rFonts w:ascii="Arial" w:hAnsi="Arial" w:cs="Arial"/>
          <w:bCs/>
          <w:sz w:val="20"/>
          <w:szCs w:val="20"/>
        </w:rPr>
        <w:t xml:space="preserve"> »</w:t>
      </w:r>
      <w:r w:rsidR="00877A9B" w:rsidRPr="00EA1BF1">
        <w:rPr>
          <w:rFonts w:ascii="Arial" w:hAnsi="Arial" w:cs="Arial"/>
          <w:bCs/>
          <w:sz w:val="20"/>
          <w:szCs w:val="20"/>
        </w:rPr>
        <w:t>Uredb</w:t>
      </w:r>
      <w:r w:rsidR="00875243">
        <w:rPr>
          <w:rFonts w:ascii="Arial" w:hAnsi="Arial" w:cs="Arial"/>
          <w:bCs/>
          <w:sz w:val="20"/>
          <w:szCs w:val="20"/>
        </w:rPr>
        <w:t xml:space="preserve">a </w:t>
      </w:r>
      <w:r w:rsidRPr="00EA1BF1">
        <w:rPr>
          <w:rFonts w:ascii="Arial" w:hAnsi="Arial" w:cs="Arial"/>
          <w:bCs/>
          <w:sz w:val="20"/>
          <w:szCs w:val="20"/>
        </w:rPr>
        <w:t xml:space="preserve">26/2004/ES« </w:t>
      </w:r>
      <w:r w:rsidR="00875243">
        <w:rPr>
          <w:rFonts w:ascii="Arial" w:hAnsi="Arial" w:cs="Arial"/>
          <w:bCs/>
          <w:sz w:val="20"/>
          <w:szCs w:val="20"/>
        </w:rPr>
        <w:t xml:space="preserve">v vseh sklonih </w:t>
      </w:r>
      <w:r w:rsidRPr="00EA1BF1">
        <w:rPr>
          <w:rFonts w:ascii="Arial" w:hAnsi="Arial" w:cs="Arial"/>
          <w:bCs/>
          <w:sz w:val="20"/>
          <w:szCs w:val="20"/>
        </w:rPr>
        <w:t>nadomesti z besedilom »</w:t>
      </w:r>
      <w:r w:rsidR="00877A9B" w:rsidRPr="00EA1BF1">
        <w:rPr>
          <w:rFonts w:ascii="Arial" w:hAnsi="Arial" w:cs="Arial"/>
          <w:bCs/>
          <w:sz w:val="20"/>
          <w:szCs w:val="20"/>
        </w:rPr>
        <w:t>Izvedben</w:t>
      </w:r>
      <w:r w:rsidR="00875243">
        <w:rPr>
          <w:rFonts w:ascii="Arial" w:hAnsi="Arial" w:cs="Arial"/>
          <w:bCs/>
          <w:sz w:val="20"/>
          <w:szCs w:val="20"/>
        </w:rPr>
        <w:t>a</w:t>
      </w:r>
      <w:r w:rsidR="00877A9B" w:rsidRPr="00EA1BF1">
        <w:rPr>
          <w:rFonts w:ascii="Arial" w:hAnsi="Arial" w:cs="Arial"/>
          <w:bCs/>
          <w:sz w:val="20"/>
          <w:szCs w:val="20"/>
        </w:rPr>
        <w:t xml:space="preserve"> uredb</w:t>
      </w:r>
      <w:r w:rsidR="00875243">
        <w:rPr>
          <w:rFonts w:ascii="Arial" w:hAnsi="Arial" w:cs="Arial"/>
          <w:bCs/>
          <w:sz w:val="20"/>
          <w:szCs w:val="20"/>
        </w:rPr>
        <w:t>a</w:t>
      </w:r>
      <w:r w:rsidR="00877A9B" w:rsidRPr="00EA1BF1">
        <w:rPr>
          <w:rFonts w:ascii="Arial" w:hAnsi="Arial" w:cs="Arial"/>
          <w:bCs/>
          <w:sz w:val="20"/>
          <w:szCs w:val="20"/>
        </w:rPr>
        <w:t xml:space="preserve"> </w:t>
      </w:r>
      <w:r w:rsidRPr="00EA1BF1">
        <w:rPr>
          <w:rFonts w:ascii="Arial" w:hAnsi="Arial" w:cs="Arial"/>
          <w:bCs/>
          <w:sz w:val="20"/>
          <w:szCs w:val="20"/>
        </w:rPr>
        <w:t>2017/218/EU«</w:t>
      </w:r>
      <w:r w:rsidR="00126F32" w:rsidRPr="00EA1BF1">
        <w:rPr>
          <w:rFonts w:ascii="Arial" w:hAnsi="Arial" w:cs="Arial"/>
          <w:bCs/>
          <w:sz w:val="20"/>
          <w:szCs w:val="20"/>
        </w:rPr>
        <w:t xml:space="preserve"> v ustreznem sklonu</w:t>
      </w:r>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32. členu se v četrtem odstavku </w:t>
      </w:r>
      <w:r w:rsidR="00222E29" w:rsidRPr="00EA1BF1">
        <w:rPr>
          <w:rFonts w:ascii="Arial" w:hAnsi="Arial" w:cs="Arial"/>
          <w:bCs/>
          <w:sz w:val="20"/>
          <w:szCs w:val="20"/>
        </w:rPr>
        <w:t xml:space="preserve">v prvi alineji črta beseda »in« ter se doda vejica, </w:t>
      </w:r>
      <w:r w:rsidRPr="00EA1BF1">
        <w:rPr>
          <w:rFonts w:ascii="Arial" w:hAnsi="Arial" w:cs="Arial"/>
          <w:bCs/>
          <w:sz w:val="20"/>
          <w:szCs w:val="20"/>
        </w:rPr>
        <w:t xml:space="preserve">za prvo alinejo </w:t>
      </w:r>
      <w:r w:rsidR="00222E29" w:rsidRPr="00EA1BF1">
        <w:rPr>
          <w:rFonts w:ascii="Arial" w:hAnsi="Arial" w:cs="Arial"/>
          <w:bCs/>
          <w:sz w:val="20"/>
          <w:szCs w:val="20"/>
        </w:rPr>
        <w:t xml:space="preserve">pa se </w:t>
      </w:r>
      <w:r w:rsidRPr="00EA1BF1">
        <w:rPr>
          <w:rFonts w:ascii="Arial" w:hAnsi="Arial" w:cs="Arial"/>
          <w:bCs/>
          <w:sz w:val="20"/>
          <w:szCs w:val="20"/>
        </w:rPr>
        <w:t>doda nova druga alineja, ki se glasi:</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 izlov orad in drugih rib, ki se prehranjujejo s školjkami, zaradi </w:t>
      </w:r>
      <w:r w:rsidR="003A206F" w:rsidRPr="00EA1BF1">
        <w:rPr>
          <w:rFonts w:ascii="Arial" w:hAnsi="Arial" w:cs="Arial"/>
          <w:bCs/>
          <w:sz w:val="20"/>
          <w:szCs w:val="20"/>
        </w:rPr>
        <w:t xml:space="preserve">preprečitve škod </w:t>
      </w:r>
      <w:r w:rsidR="00145A44" w:rsidRPr="00EA1BF1">
        <w:rPr>
          <w:rFonts w:ascii="Arial" w:hAnsi="Arial" w:cs="Arial"/>
          <w:bCs/>
          <w:sz w:val="20"/>
          <w:szCs w:val="20"/>
        </w:rPr>
        <w:t xml:space="preserve">v </w:t>
      </w:r>
      <w:proofErr w:type="spellStart"/>
      <w:r w:rsidR="00145A44" w:rsidRPr="00EA1BF1">
        <w:rPr>
          <w:rFonts w:ascii="Arial" w:hAnsi="Arial" w:cs="Arial"/>
          <w:bCs/>
          <w:sz w:val="20"/>
          <w:szCs w:val="20"/>
        </w:rPr>
        <w:t>marikulturi</w:t>
      </w:r>
      <w:proofErr w:type="spellEnd"/>
      <w:r w:rsidRPr="00EA1BF1">
        <w:rPr>
          <w:rFonts w:ascii="Arial" w:hAnsi="Arial" w:cs="Arial"/>
          <w:bCs/>
          <w:sz w:val="20"/>
          <w:szCs w:val="20"/>
        </w:rPr>
        <w:t xml:space="preserve"> na podlagi posebnega dovoljenja za gospodarski ribolov in«.</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Dosedanja druga alineja postane tretja alineja.</w:t>
      </w:r>
      <w:r w:rsidR="006170B8" w:rsidRPr="00EA1BF1">
        <w:rPr>
          <w:rFonts w:ascii="Arial" w:hAnsi="Arial" w:cs="Arial"/>
          <w:bCs/>
          <w:sz w:val="20"/>
          <w:szCs w:val="20"/>
        </w:rPr>
        <w:t xml:space="preserve"> </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V 51. členu se v prvem odstavku v</w:t>
      </w:r>
      <w:r w:rsidR="006D6811">
        <w:rPr>
          <w:rFonts w:ascii="Arial" w:hAnsi="Arial" w:cs="Arial"/>
          <w:bCs/>
          <w:sz w:val="20"/>
          <w:szCs w:val="20"/>
        </w:rPr>
        <w:t xml:space="preserve"> </w:t>
      </w:r>
      <w:r w:rsidRPr="00EA1BF1">
        <w:rPr>
          <w:rFonts w:ascii="Arial" w:hAnsi="Arial" w:cs="Arial"/>
          <w:bCs/>
          <w:sz w:val="20"/>
          <w:szCs w:val="20"/>
        </w:rPr>
        <w:t>3. točki črta besedilo »z odločbo«.</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r w:rsidRPr="00EA1BF1">
        <w:rPr>
          <w:rFonts w:ascii="Arial" w:hAnsi="Arial" w:cs="Arial"/>
          <w:bCs/>
          <w:sz w:val="20"/>
          <w:szCs w:val="20"/>
        </w:rPr>
        <w:t xml:space="preserve">V 10. točki se besedilo »za </w:t>
      </w:r>
      <w:proofErr w:type="spellStart"/>
      <w:r w:rsidRPr="00EA1BF1">
        <w:rPr>
          <w:rFonts w:ascii="Arial" w:hAnsi="Arial" w:cs="Arial"/>
          <w:bCs/>
          <w:sz w:val="20"/>
          <w:szCs w:val="20"/>
        </w:rPr>
        <w:t>marikulturo</w:t>
      </w:r>
      <w:proofErr w:type="spellEnd"/>
      <w:r w:rsidRPr="00EA1BF1">
        <w:rPr>
          <w:rFonts w:ascii="Arial" w:hAnsi="Arial" w:cs="Arial"/>
          <w:bCs/>
          <w:sz w:val="20"/>
          <w:szCs w:val="20"/>
        </w:rPr>
        <w:t>« nadomesti z besedilom</w:t>
      </w:r>
      <w:r w:rsidR="006D6811">
        <w:rPr>
          <w:rFonts w:ascii="Arial" w:hAnsi="Arial" w:cs="Arial"/>
          <w:bCs/>
          <w:sz w:val="20"/>
          <w:szCs w:val="20"/>
        </w:rPr>
        <w:t xml:space="preserve"> </w:t>
      </w:r>
      <w:r w:rsidRPr="00EA1BF1">
        <w:rPr>
          <w:rFonts w:ascii="Arial" w:hAnsi="Arial" w:cs="Arial"/>
          <w:bCs/>
          <w:sz w:val="20"/>
          <w:szCs w:val="20"/>
        </w:rPr>
        <w:t>»</w:t>
      </w:r>
      <w:proofErr w:type="spellStart"/>
      <w:r w:rsidRPr="00EA1BF1">
        <w:rPr>
          <w:rFonts w:ascii="Arial" w:hAnsi="Arial" w:cs="Arial"/>
          <w:bCs/>
          <w:sz w:val="20"/>
          <w:szCs w:val="20"/>
        </w:rPr>
        <w:t>marikulturi</w:t>
      </w:r>
      <w:proofErr w:type="spellEnd"/>
      <w:r w:rsidRPr="00EA1BF1">
        <w:rPr>
          <w:rFonts w:ascii="Arial" w:hAnsi="Arial" w:cs="Arial"/>
          <w:bCs/>
          <w:sz w:val="20"/>
          <w:szCs w:val="20"/>
        </w:rPr>
        <w:t>, razen na podlagi posebnega dovoljenja za izlov orad in drugih rib, ki se prehranjujejo s školjkami</w:t>
      </w:r>
      <w:r w:rsidR="00504557" w:rsidRPr="00EA1BF1">
        <w:rPr>
          <w:rFonts w:ascii="Arial" w:hAnsi="Arial" w:cs="Arial"/>
          <w:bCs/>
          <w:sz w:val="20"/>
          <w:szCs w:val="20"/>
        </w:rPr>
        <w:t>,</w:t>
      </w:r>
      <w:r w:rsidRPr="00EA1BF1">
        <w:rPr>
          <w:rFonts w:ascii="Arial" w:hAnsi="Arial" w:cs="Arial"/>
          <w:bCs/>
          <w:sz w:val="20"/>
          <w:szCs w:val="20"/>
        </w:rPr>
        <w:t xml:space="preserve"> zaradi preprečitv</w:t>
      </w:r>
      <w:r w:rsidR="001A23FA" w:rsidRPr="00EA1BF1">
        <w:rPr>
          <w:rFonts w:ascii="Arial" w:hAnsi="Arial" w:cs="Arial"/>
          <w:bCs/>
          <w:sz w:val="20"/>
          <w:szCs w:val="20"/>
        </w:rPr>
        <w:t>e</w:t>
      </w:r>
      <w:r w:rsidRPr="00EA1BF1">
        <w:rPr>
          <w:rFonts w:ascii="Arial" w:hAnsi="Arial" w:cs="Arial"/>
          <w:bCs/>
          <w:sz w:val="20"/>
          <w:szCs w:val="20"/>
        </w:rPr>
        <w:t xml:space="preserve"> škod </w:t>
      </w:r>
      <w:r w:rsidR="00145A44" w:rsidRPr="00EA1BF1">
        <w:rPr>
          <w:rFonts w:ascii="Arial" w:hAnsi="Arial" w:cs="Arial"/>
          <w:bCs/>
          <w:sz w:val="20"/>
          <w:szCs w:val="20"/>
        </w:rPr>
        <w:t xml:space="preserve">v </w:t>
      </w:r>
      <w:proofErr w:type="spellStart"/>
      <w:r w:rsidR="00145A44" w:rsidRPr="00EA1BF1">
        <w:rPr>
          <w:rFonts w:ascii="Arial" w:hAnsi="Arial" w:cs="Arial"/>
          <w:bCs/>
          <w:sz w:val="20"/>
          <w:szCs w:val="20"/>
        </w:rPr>
        <w:t>marikulturi</w:t>
      </w:r>
      <w:proofErr w:type="spellEnd"/>
      <w:r w:rsidRPr="00EA1BF1">
        <w:rPr>
          <w:rFonts w:ascii="Arial" w:hAnsi="Arial" w:cs="Arial"/>
          <w:bCs/>
          <w:sz w:val="20"/>
          <w:szCs w:val="20"/>
        </w:rPr>
        <w:t>«.</w:t>
      </w: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KONČNA DOLOČBA</w:t>
      </w:r>
    </w:p>
    <w:p w:rsidR="00181740" w:rsidRPr="00EA1BF1" w:rsidRDefault="00181740" w:rsidP="00181740">
      <w:pPr>
        <w:pStyle w:val="len"/>
        <w:shd w:val="clear" w:color="auto" w:fill="FFFFFF"/>
        <w:spacing w:before="0" w:beforeAutospacing="0" w:after="0" w:afterAutospacing="0"/>
        <w:jc w:val="both"/>
        <w:rPr>
          <w:rFonts w:ascii="Arial" w:hAnsi="Arial" w:cs="Arial"/>
          <w:bCs/>
          <w:sz w:val="20"/>
          <w:szCs w:val="20"/>
        </w:rPr>
      </w:pPr>
    </w:p>
    <w:p w:rsidR="00EC6CFE" w:rsidRPr="00EA1BF1" w:rsidRDefault="00EC6CFE" w:rsidP="00EC6CFE">
      <w:pPr>
        <w:pStyle w:val="len"/>
        <w:numPr>
          <w:ilvl w:val="0"/>
          <w:numId w:val="32"/>
        </w:numPr>
        <w:shd w:val="clear" w:color="auto" w:fill="FFFFFF"/>
        <w:spacing w:before="0" w:beforeAutospacing="0" w:after="0" w:afterAutospacing="0"/>
        <w:jc w:val="center"/>
        <w:rPr>
          <w:rFonts w:ascii="Arial" w:hAnsi="Arial" w:cs="Arial"/>
          <w:bCs/>
          <w:sz w:val="20"/>
          <w:szCs w:val="20"/>
        </w:rPr>
      </w:pPr>
      <w:r w:rsidRPr="00EA1BF1">
        <w:rPr>
          <w:rFonts w:ascii="Arial" w:hAnsi="Arial" w:cs="Arial"/>
          <w:bCs/>
          <w:sz w:val="20"/>
          <w:szCs w:val="20"/>
        </w:rPr>
        <w:t>člen</w:t>
      </w:r>
    </w:p>
    <w:p w:rsidR="00EC6CFE" w:rsidRPr="00EA1BF1" w:rsidRDefault="00EC6CFE" w:rsidP="00EC6CFE">
      <w:pPr>
        <w:pStyle w:val="len"/>
        <w:shd w:val="clear" w:color="auto" w:fill="FFFFFF"/>
        <w:spacing w:before="0" w:beforeAutospacing="0" w:after="0" w:afterAutospacing="0"/>
        <w:ind w:left="720"/>
        <w:jc w:val="center"/>
        <w:rPr>
          <w:rFonts w:ascii="Arial" w:hAnsi="Arial" w:cs="Arial"/>
          <w:bCs/>
          <w:sz w:val="20"/>
          <w:szCs w:val="20"/>
        </w:rPr>
      </w:pPr>
      <w:r w:rsidRPr="00EA1BF1">
        <w:rPr>
          <w:rFonts w:ascii="Arial" w:hAnsi="Arial" w:cs="Arial"/>
          <w:bCs/>
          <w:sz w:val="20"/>
          <w:szCs w:val="20"/>
        </w:rPr>
        <w:t>(začetek veljavnosti)</w:t>
      </w:r>
    </w:p>
    <w:p w:rsidR="00EC6CFE" w:rsidRPr="00EA1BF1" w:rsidRDefault="00EC6CFE" w:rsidP="00EC6CFE">
      <w:pPr>
        <w:pStyle w:val="len"/>
        <w:shd w:val="clear" w:color="auto" w:fill="FFFFFF"/>
        <w:spacing w:before="0" w:beforeAutospacing="0" w:after="0" w:afterAutospacing="0"/>
        <w:jc w:val="center"/>
        <w:rPr>
          <w:rFonts w:ascii="Arial" w:hAnsi="Arial" w:cs="Arial"/>
          <w:bCs/>
          <w:sz w:val="20"/>
          <w:szCs w:val="20"/>
        </w:rPr>
      </w:pPr>
    </w:p>
    <w:p w:rsidR="00123DF1" w:rsidRPr="00EA1BF1" w:rsidRDefault="00EC6CFE" w:rsidP="00EA1BF1">
      <w:pPr>
        <w:pStyle w:val="len"/>
        <w:shd w:val="clear" w:color="auto" w:fill="FFFFFF"/>
        <w:spacing w:before="0" w:beforeAutospacing="0" w:after="0" w:afterAutospacing="0"/>
        <w:jc w:val="both"/>
        <w:rPr>
          <w:rFonts w:cs="Arial"/>
          <w:szCs w:val="20"/>
        </w:rPr>
      </w:pPr>
      <w:r w:rsidRPr="00EA1BF1">
        <w:rPr>
          <w:rFonts w:ascii="Arial" w:hAnsi="Arial" w:cs="Arial"/>
          <w:bCs/>
          <w:sz w:val="20"/>
          <w:szCs w:val="20"/>
        </w:rPr>
        <w:t>Ta zakon začne veljati petnajsti dan po objavi v Uradnem listu Republike Slovenije.</w:t>
      </w:r>
    </w:p>
    <w:p w:rsidR="00123DF1" w:rsidRPr="00EA1BF1" w:rsidRDefault="00123DF1" w:rsidP="008635BF">
      <w:pPr>
        <w:rPr>
          <w:rFonts w:cs="Arial"/>
          <w:szCs w:val="20"/>
        </w:rPr>
      </w:pPr>
    </w:p>
    <w:p w:rsidR="00107D77" w:rsidRPr="00EA1BF1" w:rsidRDefault="00107D77">
      <w:pPr>
        <w:rPr>
          <w:rFonts w:cs="Arial"/>
          <w:szCs w:val="20"/>
        </w:rPr>
      </w:pPr>
      <w:r w:rsidRPr="00EA1BF1">
        <w:rPr>
          <w:rFonts w:cs="Arial"/>
          <w:b/>
          <w:szCs w:val="20"/>
        </w:rPr>
        <w:br w:type="page"/>
      </w:r>
    </w:p>
    <w:tbl>
      <w:tblPr>
        <w:tblW w:w="0" w:type="auto"/>
        <w:tblLook w:val="04A0" w:firstRow="1" w:lastRow="0" w:firstColumn="1" w:lastColumn="0" w:noHBand="0" w:noVBand="1"/>
      </w:tblPr>
      <w:tblGrid>
        <w:gridCol w:w="8498"/>
      </w:tblGrid>
      <w:tr w:rsidR="008635BF" w:rsidRPr="00EA1BF1" w:rsidTr="00107D77">
        <w:tc>
          <w:tcPr>
            <w:tcW w:w="8714"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III. OBRAZLOŽITEV</w:t>
            </w:r>
          </w:p>
        </w:tc>
      </w:tr>
      <w:tr w:rsidR="008635BF" w:rsidRPr="00EA1BF1" w:rsidTr="00107D77">
        <w:tc>
          <w:tcPr>
            <w:tcW w:w="8714" w:type="dxa"/>
          </w:tcPr>
          <w:p w:rsidR="008635BF" w:rsidRPr="00EA1BF1" w:rsidRDefault="008635BF" w:rsidP="005742CE">
            <w:pPr>
              <w:pStyle w:val="Neotevilenodstavek"/>
              <w:spacing w:before="0" w:after="0" w:line="260" w:lineRule="exact"/>
              <w:rPr>
                <w:sz w:val="20"/>
                <w:szCs w:val="20"/>
              </w:rPr>
            </w:pPr>
          </w:p>
          <w:p w:rsidR="008635BF" w:rsidRPr="00EA1BF1" w:rsidRDefault="008635BF" w:rsidP="00626DCF">
            <w:pPr>
              <w:pStyle w:val="Neotevilenodstavek"/>
              <w:spacing w:before="0" w:after="0" w:line="260" w:lineRule="exact"/>
              <w:jc w:val="left"/>
              <w:rPr>
                <w:sz w:val="20"/>
                <w:szCs w:val="20"/>
              </w:rPr>
            </w:pPr>
            <w:r w:rsidRPr="00EA1BF1">
              <w:rPr>
                <w:sz w:val="20"/>
                <w:szCs w:val="20"/>
              </w:rPr>
              <w:t>K 1. členu</w:t>
            </w:r>
          </w:p>
          <w:p w:rsidR="00BD7247" w:rsidRPr="00EA1BF1" w:rsidRDefault="00A359D5" w:rsidP="005742CE">
            <w:pPr>
              <w:pStyle w:val="Neotevilenodstavek"/>
              <w:spacing w:before="0" w:after="0" w:line="260" w:lineRule="exact"/>
              <w:rPr>
                <w:sz w:val="20"/>
                <w:szCs w:val="20"/>
              </w:rPr>
            </w:pPr>
            <w:r w:rsidRPr="00EA1BF1">
              <w:rPr>
                <w:sz w:val="20"/>
                <w:szCs w:val="20"/>
              </w:rPr>
              <w:t>P</w:t>
            </w:r>
            <w:r w:rsidR="003B5950" w:rsidRPr="00EA1BF1">
              <w:rPr>
                <w:sz w:val="20"/>
                <w:szCs w:val="20"/>
              </w:rPr>
              <w:t>osodobijo</w:t>
            </w:r>
            <w:r w:rsidR="00BD7247" w:rsidRPr="00EA1BF1">
              <w:rPr>
                <w:sz w:val="20"/>
                <w:szCs w:val="20"/>
              </w:rPr>
              <w:t xml:space="preserve"> </w:t>
            </w:r>
            <w:r w:rsidRPr="00EA1BF1">
              <w:rPr>
                <w:sz w:val="20"/>
                <w:szCs w:val="20"/>
              </w:rPr>
              <w:t xml:space="preserve">se sklici na </w:t>
            </w:r>
            <w:r w:rsidR="00BD7247" w:rsidRPr="00EA1BF1">
              <w:rPr>
                <w:color w:val="000000"/>
                <w:sz w:val="20"/>
                <w:szCs w:val="20"/>
                <w:shd w:val="clear" w:color="auto" w:fill="FFFFFF"/>
              </w:rPr>
              <w:t>predpis</w:t>
            </w:r>
            <w:r w:rsidRPr="00EA1BF1">
              <w:rPr>
                <w:color w:val="000000"/>
                <w:sz w:val="20"/>
                <w:szCs w:val="20"/>
                <w:shd w:val="clear" w:color="auto" w:fill="FFFFFF"/>
              </w:rPr>
              <w:t>e</w:t>
            </w:r>
            <w:r w:rsidR="00BD7247" w:rsidRPr="00EA1BF1">
              <w:rPr>
                <w:color w:val="000000"/>
                <w:sz w:val="20"/>
                <w:szCs w:val="20"/>
                <w:shd w:val="clear" w:color="auto" w:fill="FFFFFF"/>
              </w:rPr>
              <w:t xml:space="preserve"> Evropske unije, ki so </w:t>
            </w:r>
            <w:r w:rsidR="003B5950" w:rsidRPr="00EA1BF1">
              <w:rPr>
                <w:color w:val="000000"/>
                <w:sz w:val="20"/>
                <w:szCs w:val="20"/>
                <w:shd w:val="clear" w:color="auto" w:fill="FFFFFF"/>
              </w:rPr>
              <w:t xml:space="preserve">se </w:t>
            </w:r>
            <w:r w:rsidRPr="00EA1BF1">
              <w:rPr>
                <w:color w:val="000000"/>
                <w:sz w:val="20"/>
                <w:szCs w:val="20"/>
                <w:shd w:val="clear" w:color="auto" w:fill="FFFFFF"/>
              </w:rPr>
              <w:t xml:space="preserve">spremenili </w:t>
            </w:r>
            <w:r w:rsidR="003B5950" w:rsidRPr="00EA1BF1">
              <w:rPr>
                <w:color w:val="000000"/>
                <w:sz w:val="20"/>
                <w:szCs w:val="20"/>
                <w:shd w:val="clear" w:color="auto" w:fill="FFFFFF"/>
              </w:rPr>
              <w:t xml:space="preserve">od zadnje spremembe </w:t>
            </w:r>
            <w:r w:rsidRPr="00EA1BF1">
              <w:rPr>
                <w:color w:val="000000"/>
                <w:sz w:val="20"/>
                <w:szCs w:val="20"/>
                <w:shd w:val="clear" w:color="auto" w:fill="FFFFFF"/>
              </w:rPr>
              <w:t>zakona</w:t>
            </w:r>
            <w:r w:rsidR="003B5950" w:rsidRPr="00EA1BF1">
              <w:rPr>
                <w:color w:val="000000"/>
                <w:sz w:val="20"/>
                <w:szCs w:val="20"/>
                <w:shd w:val="clear" w:color="auto" w:fill="FFFFFF"/>
              </w:rPr>
              <w:t xml:space="preserve">. </w:t>
            </w:r>
          </w:p>
          <w:p w:rsidR="00BD7247" w:rsidRPr="00EA1BF1" w:rsidRDefault="00BD7247" w:rsidP="005742CE">
            <w:pPr>
              <w:pStyle w:val="Neotevilenodstavek"/>
              <w:spacing w:before="0" w:after="0" w:line="260" w:lineRule="exact"/>
              <w:rPr>
                <w:sz w:val="20"/>
                <w:szCs w:val="20"/>
              </w:rPr>
            </w:pPr>
          </w:p>
          <w:p w:rsidR="008635BF" w:rsidRPr="00EA1BF1" w:rsidRDefault="008635BF" w:rsidP="00626DCF">
            <w:pPr>
              <w:pStyle w:val="Neotevilenodstavek"/>
              <w:spacing w:before="0" w:after="0" w:line="260" w:lineRule="exact"/>
              <w:jc w:val="left"/>
              <w:rPr>
                <w:sz w:val="20"/>
                <w:szCs w:val="20"/>
              </w:rPr>
            </w:pPr>
            <w:r w:rsidRPr="00EA1BF1">
              <w:rPr>
                <w:sz w:val="20"/>
                <w:szCs w:val="20"/>
              </w:rPr>
              <w:t xml:space="preserve">K </w:t>
            </w:r>
            <w:r w:rsidR="008A760A" w:rsidRPr="00EA1BF1">
              <w:rPr>
                <w:sz w:val="20"/>
                <w:szCs w:val="20"/>
              </w:rPr>
              <w:t>2</w:t>
            </w:r>
            <w:r w:rsidRPr="00EA1BF1">
              <w:rPr>
                <w:sz w:val="20"/>
                <w:szCs w:val="20"/>
              </w:rPr>
              <w:t xml:space="preserve">. </w:t>
            </w:r>
            <w:r w:rsidR="00AB46CF" w:rsidRPr="00EA1BF1">
              <w:rPr>
                <w:sz w:val="20"/>
                <w:szCs w:val="20"/>
              </w:rPr>
              <w:t>č</w:t>
            </w:r>
            <w:r w:rsidRPr="00EA1BF1">
              <w:rPr>
                <w:sz w:val="20"/>
                <w:szCs w:val="20"/>
              </w:rPr>
              <w:t>lenu</w:t>
            </w:r>
          </w:p>
          <w:p w:rsidR="00145A44" w:rsidRPr="00EA1BF1" w:rsidRDefault="00145A44" w:rsidP="00145A44">
            <w:pPr>
              <w:pStyle w:val="Neotevilenodstavek"/>
              <w:spacing w:before="0" w:after="0" w:line="260" w:lineRule="exact"/>
              <w:rPr>
                <w:sz w:val="20"/>
                <w:szCs w:val="20"/>
              </w:rPr>
            </w:pPr>
            <w:r w:rsidRPr="00EA1BF1">
              <w:rPr>
                <w:sz w:val="20"/>
                <w:szCs w:val="20"/>
              </w:rPr>
              <w:t>V tem členu se nadomesti sklic na predpis Evropske unije z veljavnim predpisom.</w:t>
            </w:r>
          </w:p>
          <w:p w:rsidR="00145A44" w:rsidRPr="00EA1BF1" w:rsidRDefault="00145A44" w:rsidP="00626DCF">
            <w:pPr>
              <w:pStyle w:val="Neotevilenodstavek"/>
              <w:spacing w:before="0" w:after="0" w:line="260" w:lineRule="exact"/>
              <w:jc w:val="left"/>
              <w:rPr>
                <w:sz w:val="20"/>
                <w:szCs w:val="20"/>
              </w:rPr>
            </w:pPr>
          </w:p>
          <w:p w:rsidR="00145A44" w:rsidRPr="00EA1BF1" w:rsidRDefault="00145A44" w:rsidP="00145A44">
            <w:pPr>
              <w:pStyle w:val="Neotevilenodstavek"/>
              <w:spacing w:before="0" w:after="0" w:line="260" w:lineRule="exact"/>
              <w:rPr>
                <w:sz w:val="20"/>
                <w:szCs w:val="20"/>
              </w:rPr>
            </w:pPr>
            <w:r w:rsidRPr="00EA1BF1">
              <w:rPr>
                <w:sz w:val="20"/>
                <w:szCs w:val="20"/>
              </w:rPr>
              <w:t>K 3. členu</w:t>
            </w:r>
          </w:p>
          <w:p w:rsidR="005F7694" w:rsidRPr="00EA1BF1" w:rsidRDefault="000C36B2" w:rsidP="00D608F9">
            <w:pPr>
              <w:pStyle w:val="Neotevilenodstavek"/>
              <w:spacing w:before="0" w:after="0" w:line="260" w:lineRule="exact"/>
              <w:rPr>
                <w:sz w:val="20"/>
                <w:szCs w:val="20"/>
              </w:rPr>
            </w:pPr>
            <w:r w:rsidRPr="00EA1BF1">
              <w:rPr>
                <w:sz w:val="20"/>
                <w:szCs w:val="20"/>
              </w:rPr>
              <w:t xml:space="preserve">S predlagano spremembo zakona se </w:t>
            </w:r>
            <w:r w:rsidR="009446AD" w:rsidRPr="00EA1BF1">
              <w:rPr>
                <w:sz w:val="20"/>
                <w:szCs w:val="20"/>
              </w:rPr>
              <w:t>širi možnost za izdajo posebnega dovoljenja za gospodarski ribolov tudi v primeru ribolova orad in drugih rib, ki se prehranjujejo s školjkami</w:t>
            </w:r>
            <w:r w:rsidR="00347567" w:rsidRPr="00EA1BF1">
              <w:rPr>
                <w:sz w:val="20"/>
                <w:szCs w:val="20"/>
              </w:rPr>
              <w:t xml:space="preserve"> v ribolovnem rezervatu Strunjan in ribolovnem rezervatu Portorož</w:t>
            </w:r>
            <w:r w:rsidR="00222E29" w:rsidRPr="00EA1BF1">
              <w:rPr>
                <w:sz w:val="20"/>
                <w:szCs w:val="20"/>
              </w:rPr>
              <w:t>,</w:t>
            </w:r>
            <w:r w:rsidR="00347567" w:rsidRPr="00EA1BF1">
              <w:rPr>
                <w:sz w:val="20"/>
                <w:szCs w:val="20"/>
              </w:rPr>
              <w:t xml:space="preserve"> kjer</w:t>
            </w:r>
            <w:r w:rsidR="005F7694" w:rsidRPr="00EA1BF1">
              <w:rPr>
                <w:sz w:val="20"/>
                <w:szCs w:val="20"/>
              </w:rPr>
              <w:t xml:space="preserve"> je</w:t>
            </w:r>
            <w:r w:rsidR="00347567" w:rsidRPr="00EA1BF1">
              <w:rPr>
                <w:sz w:val="20"/>
                <w:szCs w:val="20"/>
              </w:rPr>
              <w:t xml:space="preserve"> ri</w:t>
            </w:r>
            <w:r w:rsidR="005F7694" w:rsidRPr="00EA1BF1">
              <w:rPr>
                <w:sz w:val="20"/>
                <w:szCs w:val="20"/>
              </w:rPr>
              <w:t>bolov prepovedan</w:t>
            </w:r>
            <w:r w:rsidR="00222E29" w:rsidRPr="00EA1BF1">
              <w:rPr>
                <w:sz w:val="20"/>
                <w:szCs w:val="20"/>
              </w:rPr>
              <w:t>,</w:t>
            </w:r>
            <w:r w:rsidR="006D6811">
              <w:rPr>
                <w:sz w:val="20"/>
                <w:szCs w:val="20"/>
              </w:rPr>
              <w:t xml:space="preserve"> </w:t>
            </w:r>
            <w:r w:rsidR="005F7694" w:rsidRPr="00EA1BF1">
              <w:rPr>
                <w:sz w:val="20"/>
                <w:szCs w:val="20"/>
              </w:rPr>
              <w:t xml:space="preserve">razen v primeru </w:t>
            </w:r>
            <w:r w:rsidR="005F7694" w:rsidRPr="00EA1BF1">
              <w:rPr>
                <w:color w:val="000000"/>
                <w:sz w:val="20"/>
                <w:szCs w:val="20"/>
                <w:shd w:val="clear" w:color="auto" w:fill="FFFFFF"/>
              </w:rPr>
              <w:t>izlova zimskih jat cipljev na podlagi posebnega dovoljenja za gospodarski ribolov</w:t>
            </w:r>
            <w:r w:rsidR="00347567" w:rsidRPr="00EA1BF1">
              <w:rPr>
                <w:sz w:val="20"/>
                <w:szCs w:val="20"/>
              </w:rPr>
              <w:t xml:space="preserve"> </w:t>
            </w:r>
            <w:r w:rsidR="005F7694" w:rsidRPr="00EA1BF1">
              <w:rPr>
                <w:sz w:val="20"/>
                <w:szCs w:val="20"/>
              </w:rPr>
              <w:t xml:space="preserve">in prostočasnega ribolova iz obale. </w:t>
            </w:r>
          </w:p>
          <w:p w:rsidR="004A00CF" w:rsidRPr="00EA1BF1" w:rsidRDefault="004A00CF" w:rsidP="00D608F9">
            <w:pPr>
              <w:pStyle w:val="Neotevilenodstavek"/>
              <w:spacing w:before="0" w:after="0" w:line="260" w:lineRule="exact"/>
              <w:rPr>
                <w:sz w:val="20"/>
                <w:szCs w:val="20"/>
              </w:rPr>
            </w:pPr>
          </w:p>
          <w:p w:rsidR="001A23FA" w:rsidRPr="00EA1BF1" w:rsidRDefault="00A359D5" w:rsidP="00D608F9">
            <w:pPr>
              <w:pStyle w:val="Neotevilenodstavek"/>
              <w:spacing w:before="0" w:after="0" w:line="260" w:lineRule="exact"/>
              <w:rPr>
                <w:color w:val="000000"/>
                <w:sz w:val="20"/>
                <w:szCs w:val="20"/>
                <w:shd w:val="clear" w:color="auto" w:fill="FFFFFF"/>
              </w:rPr>
            </w:pPr>
            <w:r w:rsidRPr="00EA1BF1">
              <w:rPr>
                <w:sz w:val="20"/>
                <w:szCs w:val="20"/>
              </w:rPr>
              <w:t>O</w:t>
            </w:r>
            <w:r w:rsidR="005F7694" w:rsidRPr="00EA1BF1">
              <w:rPr>
                <w:sz w:val="20"/>
                <w:szCs w:val="20"/>
              </w:rPr>
              <w:t>mogoči</w:t>
            </w:r>
            <w:r w:rsidRPr="00EA1BF1">
              <w:rPr>
                <w:sz w:val="20"/>
                <w:szCs w:val="20"/>
              </w:rPr>
              <w:t xml:space="preserve"> se</w:t>
            </w:r>
            <w:r w:rsidR="005F7694" w:rsidRPr="00EA1BF1">
              <w:rPr>
                <w:sz w:val="20"/>
                <w:szCs w:val="20"/>
              </w:rPr>
              <w:t xml:space="preserve"> tudi izdaja posebnega dovoljenja za gospodarski ribolov</w:t>
            </w:r>
            <w:r w:rsidRPr="00EA1BF1">
              <w:rPr>
                <w:sz w:val="20"/>
                <w:szCs w:val="20"/>
              </w:rPr>
              <w:t>,</w:t>
            </w:r>
            <w:r w:rsidR="005F7694" w:rsidRPr="00EA1BF1">
              <w:rPr>
                <w:sz w:val="20"/>
                <w:szCs w:val="20"/>
              </w:rPr>
              <w:t xml:space="preserve"> s katerim se dovoljuje ribolov </w:t>
            </w:r>
            <w:r w:rsidR="00347567" w:rsidRPr="00EA1BF1">
              <w:rPr>
                <w:color w:val="000000"/>
                <w:sz w:val="20"/>
                <w:szCs w:val="20"/>
                <w:shd w:val="clear" w:color="auto" w:fill="FFFFFF"/>
              </w:rPr>
              <w:t xml:space="preserve">bližje kot 150 metrov od objektov, namenjenih </w:t>
            </w:r>
            <w:proofErr w:type="spellStart"/>
            <w:r w:rsidR="00347567" w:rsidRPr="00EA1BF1">
              <w:rPr>
                <w:color w:val="000000"/>
                <w:sz w:val="20"/>
                <w:szCs w:val="20"/>
                <w:shd w:val="clear" w:color="auto" w:fill="FFFFFF"/>
              </w:rPr>
              <w:t>marikulturi</w:t>
            </w:r>
            <w:proofErr w:type="spellEnd"/>
            <w:r w:rsidR="005F7694" w:rsidRPr="00EA1BF1">
              <w:rPr>
                <w:color w:val="000000"/>
                <w:sz w:val="20"/>
                <w:szCs w:val="20"/>
                <w:shd w:val="clear" w:color="auto" w:fill="FFFFFF"/>
              </w:rPr>
              <w:t>, kjer sicer na podlagi 4. točke prvega odstavka 19. člena tega zakona ribolov ni dovoljen.</w:t>
            </w:r>
          </w:p>
          <w:p w:rsidR="00AB46CF" w:rsidRPr="00EA1BF1" w:rsidRDefault="00AB46CF" w:rsidP="00D608F9">
            <w:pPr>
              <w:pStyle w:val="Neotevilenodstavek"/>
              <w:spacing w:before="0" w:after="0" w:line="260" w:lineRule="exact"/>
              <w:rPr>
                <w:color w:val="000000"/>
                <w:sz w:val="20"/>
                <w:szCs w:val="20"/>
                <w:shd w:val="clear" w:color="auto" w:fill="FFFFFF"/>
              </w:rPr>
            </w:pPr>
          </w:p>
          <w:p w:rsidR="00AB46CF" w:rsidRPr="00EA1BF1" w:rsidRDefault="00AB46CF" w:rsidP="00D608F9">
            <w:pPr>
              <w:pStyle w:val="Neotevilenodstavek"/>
              <w:spacing w:before="0" w:after="0" w:line="260" w:lineRule="exact"/>
              <w:rPr>
                <w:sz w:val="20"/>
                <w:szCs w:val="20"/>
              </w:rPr>
            </w:pPr>
            <w:r w:rsidRPr="00EA1BF1">
              <w:rPr>
                <w:color w:val="000000"/>
                <w:sz w:val="20"/>
                <w:szCs w:val="20"/>
                <w:shd w:val="clear" w:color="auto" w:fill="FFFFFF"/>
              </w:rPr>
              <w:t>Zaradi poenostavitve postopka se predvideva javna objava, na podlagi katere zainteresirani imetniki vložijo vlogo za pridobitev posebnega dovoljenja.</w:t>
            </w:r>
          </w:p>
          <w:p w:rsidR="005F7694" w:rsidRPr="00EA1BF1" w:rsidRDefault="005F7694" w:rsidP="000C36B2">
            <w:pPr>
              <w:pStyle w:val="Neotevilenodstavek"/>
              <w:spacing w:before="0" w:after="0" w:line="260" w:lineRule="exact"/>
              <w:rPr>
                <w:sz w:val="20"/>
                <w:szCs w:val="20"/>
              </w:rPr>
            </w:pPr>
          </w:p>
          <w:p w:rsidR="00171AC6" w:rsidRDefault="00145A44" w:rsidP="000C36B2">
            <w:pPr>
              <w:pStyle w:val="Neotevilenodstavek"/>
              <w:spacing w:before="0" w:after="0" w:line="260" w:lineRule="exact"/>
              <w:rPr>
                <w:sz w:val="20"/>
                <w:szCs w:val="20"/>
              </w:rPr>
            </w:pPr>
            <w:r w:rsidRPr="00EA1BF1">
              <w:rPr>
                <w:sz w:val="20"/>
                <w:szCs w:val="20"/>
              </w:rPr>
              <w:t xml:space="preserve">K 4. </w:t>
            </w:r>
            <w:r w:rsidR="00171AC6">
              <w:rPr>
                <w:sz w:val="20"/>
                <w:szCs w:val="20"/>
              </w:rPr>
              <w:t>č</w:t>
            </w:r>
            <w:r w:rsidRPr="00EA1BF1">
              <w:rPr>
                <w:sz w:val="20"/>
                <w:szCs w:val="20"/>
              </w:rPr>
              <w:t>lenu</w:t>
            </w:r>
          </w:p>
          <w:p w:rsidR="005F7694" w:rsidRPr="00EA1BF1" w:rsidRDefault="005F7694" w:rsidP="000C36B2">
            <w:pPr>
              <w:pStyle w:val="Neotevilenodstavek"/>
              <w:spacing w:before="0" w:after="0" w:line="260" w:lineRule="exact"/>
              <w:rPr>
                <w:sz w:val="20"/>
                <w:szCs w:val="20"/>
              </w:rPr>
            </w:pPr>
            <w:r w:rsidRPr="00EA1BF1">
              <w:rPr>
                <w:sz w:val="20"/>
                <w:szCs w:val="20"/>
              </w:rPr>
              <w:t xml:space="preserve">S to spremembo </w:t>
            </w:r>
            <w:r w:rsidR="004A00CF" w:rsidRPr="00EA1BF1">
              <w:rPr>
                <w:sz w:val="20"/>
                <w:szCs w:val="20"/>
              </w:rPr>
              <w:t xml:space="preserve">se omogoči </w:t>
            </w:r>
            <w:r w:rsidR="00A359D5" w:rsidRPr="00EA1BF1">
              <w:rPr>
                <w:sz w:val="20"/>
                <w:szCs w:val="20"/>
              </w:rPr>
              <w:t>izvajanje gospodarskega ribolova</w:t>
            </w:r>
            <w:r w:rsidR="004A00CF" w:rsidRPr="00EA1BF1">
              <w:rPr>
                <w:sz w:val="20"/>
                <w:szCs w:val="20"/>
              </w:rPr>
              <w:t xml:space="preserve"> tudi </w:t>
            </w:r>
            <w:r w:rsidR="004A00CF" w:rsidRPr="00EA1BF1">
              <w:rPr>
                <w:color w:val="000000"/>
                <w:sz w:val="20"/>
                <w:szCs w:val="20"/>
                <w:shd w:val="clear" w:color="auto" w:fill="FFFFFF"/>
              </w:rPr>
              <w:t xml:space="preserve">bližje kot 150 metrov od objektov, namenjenih </w:t>
            </w:r>
            <w:proofErr w:type="spellStart"/>
            <w:r w:rsidR="004A00CF" w:rsidRPr="00EA1BF1">
              <w:rPr>
                <w:color w:val="000000"/>
                <w:sz w:val="20"/>
                <w:szCs w:val="20"/>
                <w:shd w:val="clear" w:color="auto" w:fill="FFFFFF"/>
              </w:rPr>
              <w:t>marikulturi</w:t>
            </w:r>
            <w:proofErr w:type="spellEnd"/>
            <w:r w:rsidR="004A00CF" w:rsidRPr="00EA1BF1">
              <w:rPr>
                <w:color w:val="000000"/>
                <w:sz w:val="20"/>
                <w:szCs w:val="20"/>
                <w:shd w:val="clear" w:color="auto" w:fill="FFFFFF"/>
              </w:rPr>
              <w:t>. To je nujno za zmanjševanj</w:t>
            </w:r>
            <w:r w:rsidR="00222E29" w:rsidRPr="00EA1BF1">
              <w:rPr>
                <w:color w:val="000000"/>
                <w:sz w:val="20"/>
                <w:szCs w:val="20"/>
                <w:shd w:val="clear" w:color="auto" w:fill="FFFFFF"/>
              </w:rPr>
              <w:t>e</w:t>
            </w:r>
            <w:r w:rsidR="004A00CF" w:rsidRPr="00EA1BF1">
              <w:rPr>
                <w:color w:val="000000"/>
                <w:sz w:val="20"/>
                <w:szCs w:val="20"/>
                <w:shd w:val="clear" w:color="auto" w:fill="FFFFFF"/>
              </w:rPr>
              <w:t xml:space="preserve"> števila orad in drugih vrst rib, ki se prehranjujejo s školjkami in v</w:t>
            </w:r>
            <w:r w:rsidR="002B5BD0">
              <w:rPr>
                <w:color w:val="000000"/>
                <w:sz w:val="20"/>
                <w:szCs w:val="20"/>
                <w:shd w:val="clear" w:color="auto" w:fill="FFFFFF"/>
              </w:rPr>
              <w:t xml:space="preserve"> objektih </w:t>
            </w:r>
            <w:proofErr w:type="spellStart"/>
            <w:r w:rsidR="002B5BD0">
              <w:rPr>
                <w:color w:val="000000"/>
                <w:sz w:val="20"/>
                <w:szCs w:val="20"/>
                <w:shd w:val="clear" w:color="auto" w:fill="FFFFFF"/>
              </w:rPr>
              <w:t>marikulture</w:t>
            </w:r>
            <w:proofErr w:type="spellEnd"/>
            <w:r w:rsidR="002B5BD0">
              <w:rPr>
                <w:color w:val="000000"/>
                <w:sz w:val="20"/>
                <w:szCs w:val="20"/>
                <w:shd w:val="clear" w:color="auto" w:fill="FFFFFF"/>
              </w:rPr>
              <w:t xml:space="preserve"> </w:t>
            </w:r>
            <w:r w:rsidR="004A00CF" w:rsidRPr="00EA1BF1">
              <w:rPr>
                <w:color w:val="000000"/>
                <w:sz w:val="20"/>
                <w:szCs w:val="20"/>
                <w:shd w:val="clear" w:color="auto" w:fill="FFFFFF"/>
              </w:rPr>
              <w:t>povzročajo škodo.</w:t>
            </w:r>
          </w:p>
          <w:p w:rsidR="000C36B2" w:rsidRPr="00EA1BF1" w:rsidRDefault="000C36B2" w:rsidP="005742CE">
            <w:pPr>
              <w:pStyle w:val="Neotevilenodstavek"/>
              <w:spacing w:before="0" w:after="0" w:line="260" w:lineRule="exact"/>
              <w:rPr>
                <w:sz w:val="20"/>
                <w:szCs w:val="20"/>
              </w:rPr>
            </w:pPr>
          </w:p>
          <w:p w:rsidR="008635BF" w:rsidRPr="00EA1BF1" w:rsidRDefault="008635BF" w:rsidP="00145A44">
            <w:pPr>
              <w:pStyle w:val="Neotevilenodstavek"/>
              <w:spacing w:before="0" w:after="0" w:line="260" w:lineRule="exact"/>
              <w:rPr>
                <w:sz w:val="20"/>
                <w:szCs w:val="20"/>
              </w:rPr>
            </w:pPr>
          </w:p>
        </w:tc>
      </w:tr>
    </w:tbl>
    <w:p w:rsidR="003A206F" w:rsidRPr="00EA1BF1" w:rsidRDefault="003A206F" w:rsidP="003A206F">
      <w:pPr>
        <w:pStyle w:val="Neotevilenodstavek"/>
        <w:rPr>
          <w:sz w:val="20"/>
          <w:szCs w:val="20"/>
        </w:rPr>
      </w:pPr>
      <w:r w:rsidRPr="00EA1BF1">
        <w:rPr>
          <w:sz w:val="20"/>
          <w:szCs w:val="20"/>
        </w:rPr>
        <w:t>K 5. členu</w:t>
      </w:r>
    </w:p>
    <w:p w:rsidR="003A206F" w:rsidRPr="00EA1BF1" w:rsidRDefault="003A206F" w:rsidP="003A206F">
      <w:pPr>
        <w:pStyle w:val="Neotevilenodstavek"/>
        <w:spacing w:before="0" w:after="0" w:line="260" w:lineRule="exact"/>
        <w:rPr>
          <w:sz w:val="20"/>
          <w:szCs w:val="20"/>
        </w:rPr>
      </w:pPr>
      <w:r w:rsidRPr="00EA1BF1">
        <w:rPr>
          <w:sz w:val="20"/>
          <w:szCs w:val="20"/>
        </w:rPr>
        <w:t xml:space="preserve">V tem členu se </w:t>
      </w:r>
      <w:r w:rsidR="00A359D5" w:rsidRPr="00EA1BF1">
        <w:rPr>
          <w:sz w:val="20"/>
          <w:szCs w:val="20"/>
        </w:rPr>
        <w:t>nadomesti sklic na predpis Evropske unije z veljavnim predpisom.</w:t>
      </w:r>
    </w:p>
    <w:p w:rsidR="003A206F" w:rsidRPr="00EA1BF1" w:rsidRDefault="003A206F" w:rsidP="003A206F">
      <w:pPr>
        <w:pStyle w:val="Neotevilenodstavek"/>
        <w:rPr>
          <w:sz w:val="20"/>
          <w:szCs w:val="20"/>
        </w:rPr>
      </w:pPr>
    </w:p>
    <w:p w:rsidR="003A206F" w:rsidRPr="00EA1BF1" w:rsidRDefault="003A206F" w:rsidP="003A206F">
      <w:pPr>
        <w:pStyle w:val="Neotevilenodstavek"/>
        <w:rPr>
          <w:sz w:val="20"/>
          <w:szCs w:val="20"/>
        </w:rPr>
      </w:pPr>
      <w:r w:rsidRPr="00EA1BF1">
        <w:rPr>
          <w:sz w:val="20"/>
          <w:szCs w:val="20"/>
        </w:rPr>
        <w:t>K 6. členu</w:t>
      </w:r>
    </w:p>
    <w:p w:rsidR="00417F62" w:rsidRPr="00EA1BF1" w:rsidRDefault="00417F62" w:rsidP="00417F62">
      <w:pPr>
        <w:jc w:val="both"/>
        <w:rPr>
          <w:rFonts w:cs="Arial"/>
          <w:szCs w:val="20"/>
        </w:rPr>
      </w:pPr>
      <w:r w:rsidRPr="00EA1BF1">
        <w:rPr>
          <w:rFonts w:cs="Arial"/>
          <w:szCs w:val="20"/>
        </w:rPr>
        <w:t>Gre za spremembo člena, ki določa Strunjanski ribolovni rezervat in Portoroški ribolovni rezervat</w:t>
      </w:r>
      <w:r w:rsidR="00A359D5" w:rsidRPr="00EA1BF1">
        <w:rPr>
          <w:rFonts w:cs="Arial"/>
          <w:szCs w:val="20"/>
        </w:rPr>
        <w:t>,</w:t>
      </w:r>
      <w:r w:rsidRPr="00EA1BF1">
        <w:rPr>
          <w:rFonts w:cs="Arial"/>
          <w:szCs w:val="20"/>
        </w:rPr>
        <w:t xml:space="preserve"> v kater</w:t>
      </w:r>
      <w:r w:rsidR="00504557" w:rsidRPr="00EA1BF1">
        <w:rPr>
          <w:rFonts w:cs="Arial"/>
          <w:szCs w:val="20"/>
        </w:rPr>
        <w:t>ih</w:t>
      </w:r>
      <w:r w:rsidRPr="00EA1BF1">
        <w:rPr>
          <w:rFonts w:cs="Arial"/>
          <w:szCs w:val="20"/>
        </w:rPr>
        <w:t xml:space="preserve"> je </w:t>
      </w:r>
      <w:r w:rsidR="007D7913" w:rsidRPr="00EA1BF1">
        <w:rPr>
          <w:rFonts w:cs="Arial"/>
          <w:szCs w:val="20"/>
        </w:rPr>
        <w:t>p</w:t>
      </w:r>
      <w:r w:rsidRPr="00EA1BF1">
        <w:rPr>
          <w:rFonts w:cs="Arial"/>
          <w:szCs w:val="20"/>
        </w:rPr>
        <w:t>repovedan ribolov</w:t>
      </w:r>
      <w:r w:rsidR="00504557" w:rsidRPr="00EA1BF1">
        <w:rPr>
          <w:rFonts w:cs="Arial"/>
          <w:szCs w:val="20"/>
        </w:rPr>
        <w:t xml:space="preserve"> z</w:t>
      </w:r>
      <w:r w:rsidRPr="00EA1BF1">
        <w:rPr>
          <w:rFonts w:cs="Arial"/>
          <w:szCs w:val="20"/>
        </w:rPr>
        <w:t xml:space="preserve"> izjemo prostočasnega ribolova z obale in </w:t>
      </w:r>
      <w:r w:rsidR="00504557" w:rsidRPr="00EA1BF1">
        <w:rPr>
          <w:rFonts w:cs="Arial"/>
          <w:szCs w:val="20"/>
        </w:rPr>
        <w:t xml:space="preserve">izlova zimskih jat cipljev </w:t>
      </w:r>
      <w:r w:rsidRPr="00EA1BF1">
        <w:rPr>
          <w:rFonts w:cs="Arial"/>
          <w:szCs w:val="20"/>
        </w:rPr>
        <w:t>na podlagi posebnega dovoljenja</w:t>
      </w:r>
      <w:r w:rsidR="009530F1" w:rsidRPr="00EA1BF1">
        <w:rPr>
          <w:rFonts w:cs="Arial"/>
          <w:szCs w:val="20"/>
        </w:rPr>
        <w:t>.</w:t>
      </w:r>
      <w:r w:rsidRPr="00EA1BF1">
        <w:rPr>
          <w:rFonts w:cs="Arial"/>
          <w:szCs w:val="20"/>
        </w:rPr>
        <w:t xml:space="preserve"> </w:t>
      </w:r>
      <w:r w:rsidR="0059574D" w:rsidRPr="00EA1BF1">
        <w:rPr>
          <w:rFonts w:cs="Arial"/>
          <w:szCs w:val="20"/>
        </w:rPr>
        <w:t xml:space="preserve">Ker se posamezni objekti </w:t>
      </w:r>
      <w:proofErr w:type="spellStart"/>
      <w:r w:rsidR="0059574D" w:rsidRPr="00EA1BF1">
        <w:rPr>
          <w:rFonts w:cs="Arial"/>
          <w:szCs w:val="20"/>
        </w:rPr>
        <w:t>marikulture</w:t>
      </w:r>
      <w:proofErr w:type="spellEnd"/>
      <w:r w:rsidR="0059574D" w:rsidRPr="00EA1BF1">
        <w:rPr>
          <w:rFonts w:cs="Arial"/>
          <w:szCs w:val="20"/>
        </w:rPr>
        <w:t>,  nahajajo tudi v obeh ribolovnih rezervatih</w:t>
      </w:r>
      <w:r w:rsidR="00504557" w:rsidRPr="00EA1BF1">
        <w:rPr>
          <w:rFonts w:cs="Arial"/>
          <w:szCs w:val="20"/>
        </w:rPr>
        <w:t>,</w:t>
      </w:r>
      <w:r w:rsidR="0059574D" w:rsidRPr="00EA1BF1">
        <w:rPr>
          <w:rFonts w:cs="Arial"/>
          <w:szCs w:val="20"/>
        </w:rPr>
        <w:t xml:space="preserve"> je treba poleg izjem, ki </w:t>
      </w:r>
      <w:r w:rsidR="00395DB7" w:rsidRPr="00EA1BF1">
        <w:rPr>
          <w:rFonts w:cs="Arial"/>
          <w:szCs w:val="20"/>
        </w:rPr>
        <w:t>že veljajo za izvajanje ribolova</w:t>
      </w:r>
      <w:r w:rsidR="00504557" w:rsidRPr="00EA1BF1">
        <w:rPr>
          <w:rFonts w:cs="Arial"/>
          <w:szCs w:val="20"/>
        </w:rPr>
        <w:t>,</w:t>
      </w:r>
      <w:r w:rsidR="00395DB7" w:rsidRPr="00EA1BF1">
        <w:rPr>
          <w:rFonts w:cs="Arial"/>
          <w:szCs w:val="20"/>
        </w:rPr>
        <w:t xml:space="preserve"> dodati še izjemo za</w:t>
      </w:r>
      <w:r w:rsidR="00395DB7" w:rsidRPr="00EA1BF1">
        <w:rPr>
          <w:rFonts w:cs="Arial"/>
          <w:bCs/>
          <w:szCs w:val="20"/>
        </w:rPr>
        <w:t xml:space="preserve"> izlov orad in drugih rib, ki se prehranjujejo s školjkami</w:t>
      </w:r>
      <w:r w:rsidR="00504557" w:rsidRPr="00EA1BF1">
        <w:rPr>
          <w:rFonts w:cs="Arial"/>
          <w:bCs/>
          <w:szCs w:val="20"/>
        </w:rPr>
        <w:t>,</w:t>
      </w:r>
      <w:r w:rsidR="00395DB7" w:rsidRPr="00EA1BF1">
        <w:rPr>
          <w:rFonts w:cs="Arial"/>
          <w:bCs/>
          <w:szCs w:val="20"/>
        </w:rPr>
        <w:t xml:space="preserve"> zaradi preprečitve škod na </w:t>
      </w:r>
      <w:r w:rsidR="002B5BD0">
        <w:rPr>
          <w:rFonts w:cs="Arial"/>
          <w:bCs/>
          <w:szCs w:val="20"/>
        </w:rPr>
        <w:t xml:space="preserve">objektih </w:t>
      </w:r>
      <w:proofErr w:type="spellStart"/>
      <w:r w:rsidR="002B5BD0">
        <w:rPr>
          <w:rFonts w:cs="Arial"/>
          <w:bCs/>
          <w:szCs w:val="20"/>
        </w:rPr>
        <w:t>marikulture</w:t>
      </w:r>
      <w:proofErr w:type="spellEnd"/>
      <w:r w:rsidR="002B5BD0">
        <w:rPr>
          <w:rFonts w:cs="Arial"/>
          <w:bCs/>
          <w:szCs w:val="20"/>
        </w:rPr>
        <w:t>, kjer se gojijo školjke</w:t>
      </w:r>
      <w:r w:rsidR="00504557" w:rsidRPr="00EA1BF1">
        <w:rPr>
          <w:rFonts w:cs="Arial"/>
          <w:bCs/>
          <w:szCs w:val="20"/>
        </w:rPr>
        <w:t>. Ta izlov</w:t>
      </w:r>
      <w:r w:rsidR="00395DB7" w:rsidRPr="00EA1BF1">
        <w:rPr>
          <w:rFonts w:cs="Arial"/>
          <w:bCs/>
          <w:szCs w:val="20"/>
        </w:rPr>
        <w:t xml:space="preserve"> se lahko izvaja le na podlagi posebnega dovoljenja za gospodarski ribolov pod pogoji, ki so določeni v 17. členu tega zakona.</w:t>
      </w:r>
    </w:p>
    <w:p w:rsidR="00395DB7" w:rsidRPr="00EA1BF1" w:rsidRDefault="00395DB7" w:rsidP="00417F62">
      <w:pPr>
        <w:jc w:val="both"/>
        <w:rPr>
          <w:rFonts w:cs="Arial"/>
          <w:szCs w:val="20"/>
        </w:rPr>
      </w:pPr>
    </w:p>
    <w:p w:rsidR="003A206F" w:rsidRPr="00EA1BF1" w:rsidRDefault="003A206F" w:rsidP="003A206F">
      <w:pPr>
        <w:pStyle w:val="Neotevilenodstavek"/>
        <w:rPr>
          <w:sz w:val="20"/>
          <w:szCs w:val="20"/>
        </w:rPr>
      </w:pPr>
      <w:r w:rsidRPr="00EA1BF1">
        <w:rPr>
          <w:sz w:val="20"/>
          <w:szCs w:val="20"/>
        </w:rPr>
        <w:t>K 7. členu</w:t>
      </w:r>
    </w:p>
    <w:p w:rsidR="00615F0F" w:rsidRPr="00EA1BF1" w:rsidRDefault="00395DB7" w:rsidP="007D7913">
      <w:pPr>
        <w:jc w:val="both"/>
        <w:rPr>
          <w:rFonts w:cs="Arial"/>
          <w:szCs w:val="20"/>
        </w:rPr>
      </w:pPr>
      <w:r w:rsidRPr="00EA1BF1">
        <w:rPr>
          <w:rFonts w:cs="Arial"/>
          <w:szCs w:val="20"/>
        </w:rPr>
        <w:t>V tem členu</w:t>
      </w:r>
      <w:r w:rsidR="00504557" w:rsidRPr="00EA1BF1">
        <w:rPr>
          <w:rFonts w:cs="Arial"/>
          <w:szCs w:val="20"/>
        </w:rPr>
        <w:t xml:space="preserve"> je kot prekršek</w:t>
      </w:r>
      <w:r w:rsidRPr="00EA1BF1">
        <w:rPr>
          <w:rFonts w:cs="Arial"/>
          <w:szCs w:val="20"/>
        </w:rPr>
        <w:t xml:space="preserve"> treba izvzeti ribolov</w:t>
      </w:r>
      <w:r w:rsidR="00615F0F" w:rsidRPr="00EA1BF1">
        <w:rPr>
          <w:rFonts w:cs="Arial"/>
          <w:szCs w:val="20"/>
        </w:rPr>
        <w:t xml:space="preserve"> tudi bližje kot 150 metrov od objektov, namenjenih </w:t>
      </w:r>
      <w:proofErr w:type="spellStart"/>
      <w:r w:rsidR="00615F0F" w:rsidRPr="00EA1BF1">
        <w:rPr>
          <w:rFonts w:cs="Arial"/>
          <w:szCs w:val="20"/>
        </w:rPr>
        <w:t>marikulturi</w:t>
      </w:r>
      <w:proofErr w:type="spellEnd"/>
      <w:r w:rsidR="00504557" w:rsidRPr="00EA1BF1">
        <w:rPr>
          <w:rFonts w:cs="Arial"/>
          <w:szCs w:val="20"/>
        </w:rPr>
        <w:t>,</w:t>
      </w:r>
      <w:r w:rsidR="00615F0F" w:rsidRPr="00EA1BF1">
        <w:rPr>
          <w:rFonts w:cs="Arial"/>
          <w:szCs w:val="20"/>
        </w:rPr>
        <w:t xml:space="preserve"> na podlagi posebnega dovoljenja za izlov</w:t>
      </w:r>
      <w:r w:rsidRPr="00EA1BF1">
        <w:rPr>
          <w:rFonts w:cs="Arial"/>
          <w:szCs w:val="20"/>
        </w:rPr>
        <w:t xml:space="preserve"> </w:t>
      </w:r>
      <w:r w:rsidR="00615F0F" w:rsidRPr="00EA1BF1">
        <w:rPr>
          <w:rFonts w:cs="Arial"/>
          <w:szCs w:val="20"/>
        </w:rPr>
        <w:t>orad in drugih vrst rib, ki se prehranjujejo s školjkami</w:t>
      </w:r>
      <w:r w:rsidR="00504557" w:rsidRPr="00EA1BF1">
        <w:rPr>
          <w:rFonts w:cs="Arial"/>
          <w:szCs w:val="20"/>
        </w:rPr>
        <w:t>, zaradi preprečitve škode</w:t>
      </w:r>
      <w:r w:rsidR="00615F0F" w:rsidRPr="00EA1BF1">
        <w:rPr>
          <w:rFonts w:cs="Arial"/>
          <w:szCs w:val="20"/>
        </w:rPr>
        <w:t xml:space="preserve"> </w:t>
      </w:r>
      <w:r w:rsidR="00504557" w:rsidRPr="00EA1BF1">
        <w:rPr>
          <w:rFonts w:cs="Arial"/>
          <w:szCs w:val="20"/>
        </w:rPr>
        <w:t>na</w:t>
      </w:r>
      <w:r w:rsidR="00615F0F" w:rsidRPr="00EA1BF1">
        <w:rPr>
          <w:rFonts w:cs="Arial"/>
          <w:szCs w:val="20"/>
        </w:rPr>
        <w:t xml:space="preserve"> </w:t>
      </w:r>
      <w:r w:rsidR="00611903">
        <w:rPr>
          <w:rFonts w:cs="Arial"/>
          <w:szCs w:val="20"/>
        </w:rPr>
        <w:t xml:space="preserve">objektih </w:t>
      </w:r>
      <w:proofErr w:type="spellStart"/>
      <w:r w:rsidR="00611903">
        <w:rPr>
          <w:rFonts w:cs="Arial"/>
          <w:szCs w:val="20"/>
        </w:rPr>
        <w:t>marikulture</w:t>
      </w:r>
      <w:proofErr w:type="spellEnd"/>
      <w:r w:rsidR="00611903">
        <w:rPr>
          <w:rFonts w:cs="Arial"/>
          <w:szCs w:val="20"/>
        </w:rPr>
        <w:t xml:space="preserve">, kjer se gojijo </w:t>
      </w:r>
      <w:r w:rsidR="00615F0F" w:rsidRPr="00EA1BF1">
        <w:rPr>
          <w:rFonts w:cs="Arial"/>
          <w:szCs w:val="20"/>
        </w:rPr>
        <w:t>školj</w:t>
      </w:r>
      <w:r w:rsidR="00611903">
        <w:rPr>
          <w:rFonts w:cs="Arial"/>
          <w:szCs w:val="20"/>
        </w:rPr>
        <w:t>ke</w:t>
      </w:r>
      <w:r w:rsidR="00615F0F" w:rsidRPr="00EA1BF1">
        <w:rPr>
          <w:rFonts w:cs="Arial"/>
          <w:szCs w:val="20"/>
        </w:rPr>
        <w:t>.</w:t>
      </w:r>
    </w:p>
    <w:p w:rsidR="003A206F" w:rsidRPr="00EA1BF1" w:rsidRDefault="003A206F" w:rsidP="008635BF">
      <w:pPr>
        <w:rPr>
          <w:rFonts w:cs="Arial"/>
          <w:szCs w:val="20"/>
        </w:rPr>
      </w:pPr>
    </w:p>
    <w:p w:rsidR="003A206F" w:rsidRPr="00EA1BF1" w:rsidRDefault="003A206F" w:rsidP="003A206F">
      <w:pPr>
        <w:pStyle w:val="Neotevilenodstavek"/>
        <w:rPr>
          <w:sz w:val="20"/>
          <w:szCs w:val="20"/>
        </w:rPr>
      </w:pPr>
      <w:r w:rsidRPr="00EA1BF1">
        <w:rPr>
          <w:sz w:val="20"/>
          <w:szCs w:val="20"/>
        </w:rPr>
        <w:t>K 8. členu</w:t>
      </w:r>
    </w:p>
    <w:p w:rsidR="008635BF" w:rsidRPr="00EA1BF1" w:rsidRDefault="003A206F" w:rsidP="008635BF">
      <w:pPr>
        <w:rPr>
          <w:rFonts w:cs="Arial"/>
          <w:szCs w:val="20"/>
        </w:rPr>
      </w:pPr>
      <w:r w:rsidRPr="00EA1BF1">
        <w:rPr>
          <w:rFonts w:cs="Arial"/>
          <w:szCs w:val="20"/>
        </w:rPr>
        <w:t>Ta člen določa začetek veljavnosti.</w:t>
      </w:r>
      <w:r w:rsidR="008635BF" w:rsidRPr="00EA1BF1">
        <w:rPr>
          <w:rFonts w:cs="Arial"/>
          <w:szCs w:val="20"/>
        </w:rPr>
        <w:br w:type="page"/>
      </w:r>
    </w:p>
    <w:tbl>
      <w:tblPr>
        <w:tblW w:w="0" w:type="auto"/>
        <w:tblLook w:val="04A0" w:firstRow="1" w:lastRow="0" w:firstColumn="1" w:lastColumn="0" w:noHBand="0" w:noVBand="1"/>
      </w:tblPr>
      <w:tblGrid>
        <w:gridCol w:w="8498"/>
      </w:tblGrid>
      <w:tr w:rsidR="008635BF" w:rsidRPr="00EA1BF1" w:rsidTr="005742CE">
        <w:tc>
          <w:tcPr>
            <w:tcW w:w="9213"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IV. BESEDILO ČLENOV, KI SE SPREMINJAJO</w:t>
            </w:r>
          </w:p>
        </w:tc>
      </w:tr>
      <w:tr w:rsidR="008635BF" w:rsidRPr="00EA1BF1" w:rsidTr="005742CE">
        <w:tc>
          <w:tcPr>
            <w:tcW w:w="9213" w:type="dxa"/>
          </w:tcPr>
          <w:p w:rsidR="008635BF" w:rsidRPr="00EA1BF1" w:rsidRDefault="008635BF" w:rsidP="005742CE">
            <w:pPr>
              <w:pStyle w:val="Neotevilenodstavek"/>
              <w:spacing w:before="0" w:after="0" w:line="260" w:lineRule="exact"/>
              <w:rPr>
                <w:sz w:val="20"/>
                <w:szCs w:val="20"/>
              </w:rPr>
            </w:pP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(vsebina)</w:t>
            </w:r>
          </w:p>
          <w:p w:rsidR="00107D77" w:rsidRPr="00EA1BF1" w:rsidRDefault="00107D77" w:rsidP="00107D77">
            <w:pPr>
              <w:pStyle w:val="Odstavek"/>
              <w:rPr>
                <w:rFonts w:cs="Arial"/>
                <w:sz w:val="20"/>
                <w:szCs w:val="20"/>
              </w:rPr>
            </w:pPr>
            <w:r w:rsidRPr="00EA1BF1">
              <w:rPr>
                <w:rFonts w:cs="Arial"/>
                <w:sz w:val="20"/>
                <w:szCs w:val="20"/>
              </w:rPr>
              <w:t>Ta zakon ureja morsko ribištvo kot upravljanje ribolovnih virov v morju in omogoča izvajanje skupne ribiške politike na področju ohranjanja, upravljanja in izkoriščanja ribolovnih virov, pogojev dostopa do ribolovnih virov, strukturnih ukrepov, nadzora, tržne ureditve ter mednarodnih odnosov s področja ribištva v skladu s predpisi Evropske unije (v nadaljnjem besedilu: predpisi Unije):</w:t>
            </w:r>
          </w:p>
          <w:p w:rsidR="00107D77" w:rsidRPr="00EA1BF1" w:rsidRDefault="00107D77" w:rsidP="00107D77">
            <w:pPr>
              <w:pStyle w:val="tevilnatoka"/>
              <w:rPr>
                <w:sz w:val="20"/>
                <w:szCs w:val="20"/>
              </w:rPr>
            </w:pPr>
            <w:r w:rsidRPr="00EA1BF1">
              <w:rPr>
                <w:sz w:val="20"/>
                <w:szCs w:val="20"/>
              </w:rPr>
              <w:t>za izvajanje:</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Komisije (ES) št. 26/2004 z dne 30. decembra 2003 o registru ribolovne flote Skupnosti (UL L št. 5 z dne 9. 1. 2004, str. 25), zadnjič spremenjene z Izvedbeno uredbo Komisije (EU) št. 2017/218 z dne 6. februarja 2017 o registru ribiške flote Unije (UL L št. 34 z dne 9. 2. 2017, str. 9), (v nadaljnjem besedilu: Uredba 26/2004/ES),</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Sveta (ES) št. 1224/2009 z dne 20. novembra 2009 o vzpostavitvi nadzornega sistema Skupnosti za zagotavljanje skladnosti s pravili skupne ribiške politike, o spremembi uredb (ES) št. 847/96, (ES) št. 2371/2002, (ES) št. 811/2004, (ES) št. 768/2005, (ES) št. 2115/2005, (ES) št. 2166/2005, (ES) št. 388/2006, (ES) št. 509/2007, (ES) št. 676/2007, (ES) št. 1098/2007, (ES) št. 1300/2008, (ES) št. 1342/2008 in razveljavitvi uredb (EGS) št. 2847/93, (ES) št. 1627/94 in (ES) št. 1966/2006 (UL L št. 343 z dne 22. 12. 2009, str. 1), zadnjič spremenjene z Uredbo (EU) št. 2015/812 Evropskega parlamenta in Sveta z dne 20. maja 2015 o spremembi uredb Sveta (ES) št. 850/98, (ES) št. 2187/2005, (ES) št. 1967/2006, (ES) št. 1098/2007, (ES) št. 254/2002, (ES) št. 2347/2002 in (ES) št. 1224/2009 ter uredb (EU) št. 1379/2013 in (EU) št. 1380/2013 Evropskega parlamenta in Sveta glede obveznosti iztovarjanja ter razveljavitvi Uredbe Sveta (ES) št. 1434/98 (UL L št. 133 z dne 29. 5. 2015, str. 1), (v nadaljnjem besedilu: Uredba 1224/2009/ES),</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Izvedbene uredbe Komisije (EU) št. 404/2011 z dne 8. aprila 2011 o določitvi podrobnih pravil za izvajanje Uredbe Sveta (ES) št. 1224/2009 o vzpostavitvi nadzornega sistema Skupnosti za zagotavljanje skladnosti s pravili skupne ribiške politike (UL L št. 112 z dne 30. 4. 2011, str. 1), zadnjič spremenjene z Izvedbeno uredbo Komisije (EU) št. 2015/1962 z dne 28. oktobra 2015 o spremembi Izvedbene uredbe (EU) št. 404/2011 o določitvi podrobnih pravil za izvajanje Uredbe Sveta (ES) št. 1224/2009 o vzpostavitvi nadzornega sistema Skupnosti za zagotavljanje skladnosti s pravili skupne ribiške politike (UL L št. 287 z dne 31. 10. 2015, str. 6), (v nadaljnjem besedilu: Uredba 404/2011/EU), in</w:t>
            </w:r>
          </w:p>
          <w:p w:rsidR="00107D77" w:rsidRPr="00EA1BF1" w:rsidRDefault="00107D77" w:rsidP="00107D77">
            <w:pPr>
              <w:pStyle w:val="Alineazatevilnotoko"/>
              <w:numPr>
                <w:ilvl w:val="0"/>
                <w:numId w:val="30"/>
              </w:numPr>
              <w:tabs>
                <w:tab w:val="clear" w:pos="425"/>
              </w:tabs>
              <w:ind w:left="567" w:hanging="142"/>
              <w:rPr>
                <w:sz w:val="20"/>
                <w:szCs w:val="20"/>
              </w:rPr>
            </w:pPr>
            <w:r w:rsidRPr="00EA1BF1">
              <w:rPr>
                <w:sz w:val="20"/>
                <w:szCs w:val="20"/>
              </w:rPr>
              <w:t>Uredbe (EU) št. 1380/2013 Evropskega parlamenta in Sveta z dne 11. decembra 2013 o skupni ribiški politiki in o spremembi uredb Sveta (ES) št. 1954/2003 in (ES) št. 1224/2009 ter razveljavitvi uredb Sveta (ES) št. 2371/2002 in (ES) št. 639/2004 ter Sklepa Sveta 2004/585/ES (UL L št. 354 z dne 28. 12. 2013, str. 22), zadnjič spremenjene z Delegirano uredbo Komisije (EU) 2017/87 z dne 20. oktobra 2016 o načrtu za zavržke za ribolov na romba v Črnem morju (UL L št. 14 z dne 18. 1. 2017, str. 9);</w:t>
            </w:r>
          </w:p>
          <w:p w:rsidR="008635BF" w:rsidRPr="00EA1BF1" w:rsidRDefault="00107D77" w:rsidP="00107D77">
            <w:pPr>
              <w:pStyle w:val="tevilnatoka"/>
              <w:rPr>
                <w:sz w:val="20"/>
                <w:szCs w:val="20"/>
              </w:rPr>
            </w:pPr>
            <w:r w:rsidRPr="00EA1BF1">
              <w:rPr>
                <w:sz w:val="20"/>
                <w:szCs w:val="20"/>
              </w:rPr>
              <w:t>v skladu z Direktivo Sveta 92/43/EGS z dne 21. maja 1992 o ohranjanju naravnih habitatnih tipov ter prostoživečih živalskih in rastlinskih vrst (UL L št. 206 z dne 22. 7. 1992, str. 7), zadnjič spremenjeno z Direktivo Sveta 2013/17/EU z dne 13. maja 2013 o prilagoditvi nekaterih direktiv na področju okolja zaradi pristopa Republike Hrvaške (UL L št. 158 z dne 10. 6. 2013, str. 193).</w:t>
            </w:r>
          </w:p>
          <w:p w:rsidR="001772F5" w:rsidRPr="00EA1BF1" w:rsidRDefault="001772F5" w:rsidP="001772F5">
            <w:pPr>
              <w:pStyle w:val="len"/>
              <w:shd w:val="clear" w:color="auto" w:fill="FFFFFF"/>
              <w:spacing w:before="480" w:beforeAutospacing="0" w:after="0" w:afterAutospacing="0"/>
              <w:jc w:val="center"/>
              <w:rPr>
                <w:rFonts w:ascii="Arial" w:hAnsi="Arial" w:cs="Arial"/>
                <w:b/>
                <w:bCs/>
                <w:sz w:val="20"/>
                <w:szCs w:val="20"/>
              </w:rPr>
            </w:pPr>
            <w:r w:rsidRPr="00EA1BF1">
              <w:rPr>
                <w:rFonts w:ascii="Arial" w:hAnsi="Arial" w:cs="Arial"/>
                <w:b/>
                <w:bCs/>
                <w:sz w:val="20"/>
                <w:szCs w:val="20"/>
              </w:rPr>
              <w:t>13.a člen</w:t>
            </w:r>
          </w:p>
          <w:p w:rsidR="001772F5" w:rsidRPr="00EA1BF1" w:rsidRDefault="001772F5" w:rsidP="001772F5">
            <w:pPr>
              <w:pStyle w:val="lennaslov0"/>
              <w:shd w:val="clear" w:color="auto" w:fill="FFFFFF"/>
              <w:spacing w:before="0" w:beforeAutospacing="0" w:after="0" w:afterAutospacing="0"/>
              <w:jc w:val="center"/>
              <w:rPr>
                <w:rFonts w:ascii="Arial" w:hAnsi="Arial" w:cs="Arial"/>
                <w:b/>
                <w:bCs/>
                <w:sz w:val="20"/>
                <w:szCs w:val="20"/>
              </w:rPr>
            </w:pPr>
            <w:r w:rsidRPr="00EA1BF1">
              <w:rPr>
                <w:rFonts w:ascii="Arial" w:hAnsi="Arial" w:cs="Arial"/>
                <w:b/>
                <w:bCs/>
                <w:sz w:val="20"/>
                <w:szCs w:val="20"/>
              </w:rPr>
              <w:t>(točke za kršitev pravil skupne ribiške politike za imetnike dovoljenj za gospodarski ribolov)</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(1) Imetniku dovoljenja za gospodarski ribolov, ki krši pravila skupne ribiške politike, ribiška inšpektorica oziroma inšpektor (v nadaljnjem besedilu: ribiški inšpektor) z odločbo, izdano v upravnem postopku, izreče točke za posamezno storjeno kršitev.</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lastRenderedPageBreak/>
              <w:t>(2) Vlada z uredbo določi kršitve, sankcije in število točk, ki se izrečejo imetniku dovoljenja za gospodarski ribolov za posamezno kršitev iz prejšnjega odstavka. Za posamezno kršitev se lahko predpiše od 3 do 7 točk.</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(3) Če imetnik dovoljenja za gospodarski ribolov v treh letih od datuma zadnje kršitve, za katero se izrečejo točke, ne stori druge kršitve, za katero se lahko izrečejo točke, se z dovoljenja za gospodarski ribolov zbrišejo vse točke.</w:t>
            </w:r>
          </w:p>
          <w:p w:rsidR="001772F5" w:rsidRPr="00EA1BF1" w:rsidRDefault="001772F5" w:rsidP="001772F5">
            <w:pPr>
              <w:pStyle w:val="odstavek0"/>
              <w:shd w:val="clear" w:color="auto" w:fill="FFFFFF"/>
              <w:spacing w:before="240" w:beforeAutospacing="0" w:after="0" w:afterAutospacing="0"/>
              <w:ind w:firstLine="1021"/>
              <w:jc w:val="both"/>
              <w:rPr>
                <w:rFonts w:ascii="Arial" w:hAnsi="Arial" w:cs="Arial"/>
                <w:sz w:val="20"/>
                <w:szCs w:val="20"/>
              </w:rPr>
            </w:pPr>
            <w:r w:rsidRPr="00EA1BF1">
              <w:rPr>
                <w:rFonts w:ascii="Arial" w:hAnsi="Arial" w:cs="Arial"/>
                <w:sz w:val="20"/>
                <w:szCs w:val="20"/>
              </w:rPr>
              <w:t>(4) Za izvajanje točke (c) 125. člena Uredbe 404/2011/EU je ministrstvo pristojni organ za prenos dodeljenih točk iz prvega odstavka tega člena na katerega koli prihodnjega imetnika dovoljenja za gospodarski ribolov za ribiško plovilo, kadar se to plovilo proda, prenese ali se kako drugače spremeni njegovo lastništvo.</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17.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(posebno dovoljenje za gospodarski ribolov)</w:t>
            </w:r>
          </w:p>
          <w:p w:rsidR="00107D77" w:rsidRPr="00EA1BF1" w:rsidRDefault="00107D77" w:rsidP="00107D77">
            <w:pPr>
              <w:pStyle w:val="Odstavek"/>
              <w:rPr>
                <w:rFonts w:cs="Arial"/>
                <w:sz w:val="20"/>
                <w:szCs w:val="20"/>
              </w:rPr>
            </w:pPr>
            <w:r w:rsidRPr="00EA1BF1">
              <w:rPr>
                <w:rFonts w:cs="Arial"/>
                <w:sz w:val="20"/>
                <w:szCs w:val="20"/>
              </w:rPr>
              <w:t xml:space="preserve">(1) Posebno dovoljenje za gospodarski ribolov se izda ribiškemu plovilu Unije: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v primeru iz prve alineje četrtega odstavka 32. člena tega zakona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v primerih, določenih v prvem odstavku 7. člena Uredbe 1224/2009/ES. </w:t>
            </w:r>
          </w:p>
          <w:p w:rsidR="00107D77" w:rsidRPr="00EA1BF1" w:rsidRDefault="00107D77" w:rsidP="00107D77">
            <w:pPr>
              <w:pStyle w:val="Odstavek"/>
              <w:rPr>
                <w:rFonts w:cs="Arial"/>
                <w:sz w:val="20"/>
                <w:szCs w:val="20"/>
              </w:rPr>
            </w:pPr>
            <w:r w:rsidRPr="00EA1BF1">
              <w:rPr>
                <w:rFonts w:cs="Arial"/>
                <w:sz w:val="20"/>
                <w:szCs w:val="20"/>
              </w:rPr>
              <w:t xml:space="preserve">(2) Posebno dovoljenje za gospodarski ribolov se izda poleg dovoljenja za gospodarski ribolov. </w:t>
            </w:r>
          </w:p>
          <w:p w:rsidR="00107D77" w:rsidRPr="00EA1BF1" w:rsidRDefault="00107D77" w:rsidP="00107D77">
            <w:pPr>
              <w:pStyle w:val="Odstavek"/>
              <w:rPr>
                <w:rFonts w:cs="Arial"/>
                <w:sz w:val="20"/>
                <w:szCs w:val="20"/>
              </w:rPr>
            </w:pPr>
            <w:r w:rsidRPr="00EA1BF1">
              <w:rPr>
                <w:rFonts w:cs="Arial"/>
                <w:sz w:val="20"/>
                <w:szCs w:val="20"/>
              </w:rPr>
              <w:t xml:space="preserve">(3) Posebno dovoljenje za gospodarski ribolov se izda na podlagi predpisane vloge, veljavnega dovoljenja za gospodarski ribolov in pozitivnega strokovnega mnenja javnega Zavoda za ribištvo Slovenije (v nadaljnjem besedilu: zavod). </w:t>
            </w:r>
          </w:p>
          <w:p w:rsidR="00107D77" w:rsidRPr="00EA1BF1" w:rsidRDefault="00107D77" w:rsidP="00107D77">
            <w:pPr>
              <w:pStyle w:val="Odstavek"/>
              <w:rPr>
                <w:rFonts w:cs="Arial"/>
                <w:sz w:val="20"/>
                <w:szCs w:val="20"/>
              </w:rPr>
            </w:pPr>
            <w:r w:rsidRPr="00EA1BF1">
              <w:rPr>
                <w:rFonts w:cs="Arial"/>
                <w:sz w:val="20"/>
                <w:szCs w:val="20"/>
              </w:rPr>
              <w:t xml:space="preserve">(4) V posebnem dovoljenju se določijo način, pogoji in čas izvajanja ribolova. </w:t>
            </w:r>
          </w:p>
          <w:p w:rsidR="00107D77" w:rsidRPr="00EA1BF1" w:rsidRDefault="00107D77" w:rsidP="00107D77">
            <w:pPr>
              <w:pStyle w:val="Odstavek"/>
              <w:rPr>
                <w:rFonts w:cs="Arial"/>
                <w:sz w:val="20"/>
                <w:szCs w:val="20"/>
              </w:rPr>
            </w:pPr>
            <w:r w:rsidRPr="00EA1BF1">
              <w:rPr>
                <w:rFonts w:cs="Arial"/>
                <w:sz w:val="20"/>
                <w:szCs w:val="20"/>
              </w:rPr>
              <w:t xml:space="preserve">(5) O izdanih posebnih dovoljenjih za gospodarski ribolov se vodi seznam, ki vsebuje: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osebno ime oziroma firmo imetnika posebnega dovoljenja za gospodarski ribolov;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številko in datum izdaje posebnega dovoljenja za gospodarski ribolov;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način ribolova. </w:t>
            </w:r>
          </w:p>
          <w:p w:rsidR="00107D77" w:rsidRPr="00EA1BF1" w:rsidRDefault="00107D77" w:rsidP="00107D77">
            <w:pPr>
              <w:pStyle w:val="Odstavek"/>
              <w:rPr>
                <w:rFonts w:cs="Arial"/>
                <w:sz w:val="20"/>
                <w:szCs w:val="20"/>
                <w:lang w:val="sl-SI"/>
              </w:rPr>
            </w:pPr>
            <w:r w:rsidRPr="00EA1BF1">
              <w:rPr>
                <w:rFonts w:cs="Arial"/>
                <w:sz w:val="20"/>
                <w:szCs w:val="20"/>
              </w:rPr>
              <w:t>(6) Vsebino in obliko vloge, zahtevane elemente strokovnega mnenja zavoda, obliko in vsebino posebnega dovoljenja za gospodarski ribolov, obliko, vsebino ter način vodenja seznama izdanih posebnih dovoljenj za gospodarski ribolov podrobneje predpiše minister.</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19.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(prepovedi in zahteve pri izvajanju gospodarskega ribolova)</w:t>
            </w:r>
          </w:p>
          <w:p w:rsidR="00107D77" w:rsidRPr="00EA1BF1" w:rsidRDefault="00107D77" w:rsidP="00107D77">
            <w:pPr>
              <w:pStyle w:val="Odstavek"/>
              <w:rPr>
                <w:rFonts w:cs="Arial"/>
                <w:sz w:val="20"/>
                <w:szCs w:val="20"/>
              </w:rPr>
            </w:pPr>
            <w:r w:rsidRPr="00EA1BF1">
              <w:rPr>
                <w:rFonts w:cs="Arial"/>
                <w:sz w:val="20"/>
                <w:szCs w:val="20"/>
              </w:rPr>
              <w:t xml:space="preserve">(1) Pri izvajanju gospodarskega ribolova je prepovedano: </w:t>
            </w:r>
          </w:p>
          <w:p w:rsidR="00107D77" w:rsidRPr="00EA1BF1" w:rsidRDefault="00107D77" w:rsidP="00107D77">
            <w:pPr>
              <w:pStyle w:val="tevilnatoka"/>
              <w:rPr>
                <w:sz w:val="20"/>
                <w:szCs w:val="20"/>
              </w:rPr>
            </w:pPr>
            <w:r w:rsidRPr="00EA1BF1">
              <w:rPr>
                <w:sz w:val="20"/>
                <w:szCs w:val="20"/>
              </w:rPr>
              <w:t xml:space="preserve">loviti ribe z vlečnimi mrežami bližje kot 200 metrov od stoječih mrež, ki so predpisano označene; </w:t>
            </w:r>
          </w:p>
          <w:p w:rsidR="00107D77" w:rsidRPr="00EA1BF1" w:rsidRDefault="00107D77" w:rsidP="00107D77">
            <w:pPr>
              <w:pStyle w:val="tevilnatoka"/>
              <w:rPr>
                <w:sz w:val="20"/>
                <w:szCs w:val="20"/>
              </w:rPr>
            </w:pPr>
            <w:r w:rsidRPr="00EA1BF1">
              <w:rPr>
                <w:sz w:val="20"/>
                <w:szCs w:val="20"/>
              </w:rPr>
              <w:t xml:space="preserve">loviti ribe bližje kot 300 metrov do ribiškega plovila, ko ta sveti ali izvaja ribolov z </w:t>
            </w:r>
            <w:proofErr w:type="spellStart"/>
            <w:r w:rsidRPr="00EA1BF1">
              <w:rPr>
                <w:sz w:val="20"/>
                <w:szCs w:val="20"/>
              </w:rPr>
              <w:t>obkroževalno</w:t>
            </w:r>
            <w:proofErr w:type="spellEnd"/>
            <w:r w:rsidRPr="00EA1BF1">
              <w:rPr>
                <w:sz w:val="20"/>
                <w:szCs w:val="20"/>
              </w:rPr>
              <w:t xml:space="preserve"> mrežo; </w:t>
            </w:r>
          </w:p>
          <w:p w:rsidR="00107D77" w:rsidRPr="00EA1BF1" w:rsidRDefault="00107D77" w:rsidP="00107D77">
            <w:pPr>
              <w:pStyle w:val="tevilnatoka"/>
              <w:rPr>
                <w:sz w:val="20"/>
                <w:szCs w:val="20"/>
              </w:rPr>
            </w:pPr>
            <w:r w:rsidRPr="00EA1BF1">
              <w:rPr>
                <w:sz w:val="20"/>
                <w:szCs w:val="20"/>
              </w:rPr>
              <w:t xml:space="preserve">postaviti stoječe mreže bližje kot 200 metrov od že položenih stoječih mrež; </w:t>
            </w:r>
          </w:p>
          <w:p w:rsidR="00107D77" w:rsidRPr="00EA1BF1" w:rsidRDefault="00107D77" w:rsidP="00107D77">
            <w:pPr>
              <w:pStyle w:val="tevilnatoka"/>
              <w:rPr>
                <w:sz w:val="20"/>
                <w:szCs w:val="20"/>
              </w:rPr>
            </w:pPr>
            <w:r w:rsidRPr="00EA1BF1">
              <w:rPr>
                <w:sz w:val="20"/>
                <w:szCs w:val="20"/>
              </w:rPr>
              <w:t xml:space="preserve">izvajati ribolov bližje kot 150 metrov od objektov, namenjenih </w:t>
            </w:r>
            <w:proofErr w:type="spellStart"/>
            <w:r w:rsidRPr="00EA1BF1">
              <w:rPr>
                <w:sz w:val="20"/>
                <w:szCs w:val="20"/>
              </w:rPr>
              <w:t>marikulturi</w:t>
            </w:r>
            <w:proofErr w:type="spellEnd"/>
            <w:r w:rsidRPr="00EA1BF1">
              <w:rPr>
                <w:sz w:val="20"/>
                <w:szCs w:val="20"/>
              </w:rPr>
              <w:t xml:space="preserve">; </w:t>
            </w:r>
          </w:p>
          <w:p w:rsidR="00107D77" w:rsidRPr="00EA1BF1" w:rsidRDefault="00107D77" w:rsidP="00107D77">
            <w:pPr>
              <w:pStyle w:val="tevilnatoka"/>
              <w:rPr>
                <w:sz w:val="20"/>
                <w:szCs w:val="20"/>
              </w:rPr>
            </w:pPr>
            <w:r w:rsidRPr="00EA1BF1">
              <w:rPr>
                <w:sz w:val="20"/>
                <w:szCs w:val="20"/>
              </w:rPr>
              <w:t xml:space="preserve">uporaba vseh vrst strgač v notranjih morskih vodah ter teritorialnih vodah Republike Slovenije; </w:t>
            </w:r>
          </w:p>
          <w:p w:rsidR="00107D77" w:rsidRPr="00EA1BF1" w:rsidRDefault="00107D77" w:rsidP="00107D77">
            <w:pPr>
              <w:pStyle w:val="tevilnatoka"/>
              <w:rPr>
                <w:sz w:val="20"/>
                <w:szCs w:val="20"/>
              </w:rPr>
            </w:pPr>
            <w:r w:rsidRPr="00EA1BF1">
              <w:rPr>
                <w:sz w:val="20"/>
                <w:szCs w:val="20"/>
              </w:rPr>
              <w:t xml:space="preserve">loviti ribe v pristaniščih; </w:t>
            </w:r>
          </w:p>
          <w:p w:rsidR="00107D77" w:rsidRPr="00EA1BF1" w:rsidRDefault="00107D77" w:rsidP="00107D77">
            <w:pPr>
              <w:pStyle w:val="tevilnatoka"/>
              <w:rPr>
                <w:sz w:val="20"/>
                <w:szCs w:val="20"/>
              </w:rPr>
            </w:pPr>
            <w:r w:rsidRPr="00EA1BF1">
              <w:rPr>
                <w:sz w:val="20"/>
                <w:szCs w:val="20"/>
              </w:rPr>
              <w:t xml:space="preserve">loviti ribe na področjih, označenih za izvedbo športnih ribolovnih tekmovanj; </w:t>
            </w:r>
          </w:p>
          <w:p w:rsidR="00107D77" w:rsidRPr="00EA1BF1" w:rsidRDefault="00107D77" w:rsidP="00107D77">
            <w:pPr>
              <w:pStyle w:val="tevilnatoka"/>
              <w:rPr>
                <w:sz w:val="20"/>
                <w:szCs w:val="20"/>
              </w:rPr>
            </w:pPr>
            <w:r w:rsidRPr="00EA1BF1">
              <w:rPr>
                <w:sz w:val="20"/>
                <w:szCs w:val="20"/>
              </w:rPr>
              <w:t xml:space="preserve">loviti ribe z razstrelivi in strupi; </w:t>
            </w:r>
          </w:p>
          <w:p w:rsidR="00107D77" w:rsidRPr="00EA1BF1" w:rsidRDefault="00107D77" w:rsidP="00107D77">
            <w:pPr>
              <w:pStyle w:val="tevilnatoka"/>
              <w:rPr>
                <w:sz w:val="20"/>
                <w:szCs w:val="20"/>
              </w:rPr>
            </w:pPr>
            <w:r w:rsidRPr="00EA1BF1">
              <w:rPr>
                <w:sz w:val="20"/>
                <w:szCs w:val="20"/>
              </w:rPr>
              <w:t xml:space="preserve">uporabljati naprave, ki omogočajo dihanje pod vodo. </w:t>
            </w:r>
          </w:p>
          <w:p w:rsidR="00107D77" w:rsidRPr="00EA1BF1" w:rsidRDefault="00107D77" w:rsidP="00107D77">
            <w:pPr>
              <w:pStyle w:val="Odstavek"/>
              <w:rPr>
                <w:rFonts w:cs="Arial"/>
                <w:sz w:val="20"/>
                <w:szCs w:val="20"/>
              </w:rPr>
            </w:pPr>
            <w:r w:rsidRPr="00EA1BF1">
              <w:rPr>
                <w:rFonts w:cs="Arial"/>
                <w:sz w:val="20"/>
                <w:szCs w:val="20"/>
              </w:rPr>
              <w:lastRenderedPageBreak/>
              <w:t xml:space="preserve">(2) Oseba, ki izvaja gospodarski ribolov, mora imeti dokazilo o strokovni usposobljenosti v času ribolova na plovilu. </w:t>
            </w:r>
          </w:p>
          <w:p w:rsidR="00107D77" w:rsidRPr="00EA1BF1" w:rsidRDefault="00107D77" w:rsidP="00107D77">
            <w:pPr>
              <w:pStyle w:val="Odstavek"/>
              <w:rPr>
                <w:rFonts w:cs="Arial"/>
                <w:sz w:val="20"/>
                <w:szCs w:val="20"/>
              </w:rPr>
            </w:pPr>
            <w:r w:rsidRPr="00EA1BF1">
              <w:rPr>
                <w:rFonts w:cs="Arial"/>
                <w:sz w:val="20"/>
                <w:szCs w:val="20"/>
              </w:rPr>
              <w:t xml:space="preserve">(3) Plovilo, s katerega se izvaja športni ali rekreacijski ribolov, ne sme ovirati ribiškega plovila, kadar ta izvaja gospodarski ribolov. </w:t>
            </w:r>
          </w:p>
          <w:p w:rsidR="00107D77" w:rsidRPr="00EA1BF1" w:rsidRDefault="00107D77" w:rsidP="00107D77">
            <w:pPr>
              <w:pStyle w:val="Odstavek"/>
              <w:rPr>
                <w:rFonts w:cs="Arial"/>
                <w:sz w:val="20"/>
                <w:szCs w:val="20"/>
                <w:lang w:val="sl-SI"/>
              </w:rPr>
            </w:pPr>
            <w:r w:rsidRPr="00EA1BF1">
              <w:rPr>
                <w:rFonts w:cs="Arial"/>
                <w:sz w:val="20"/>
                <w:szCs w:val="20"/>
              </w:rPr>
              <w:t>(4) Na ribiškem plovilu smejo biti samo tisti tipi ribolovnih orodij, s katerimi se izvaja ribolov in ki so navedeni v dovoljenju za gospodarski ribolov in posebnem dovoljenju za gospodarski ribolov.</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20.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(evidenca ribiških plovil in označevanje ribolovnih orodij)</w:t>
            </w:r>
          </w:p>
          <w:p w:rsidR="00107D77" w:rsidRPr="00EA1BF1" w:rsidRDefault="00107D77" w:rsidP="00107D77">
            <w:pPr>
              <w:pStyle w:val="Odstavek"/>
              <w:rPr>
                <w:rFonts w:cs="Arial"/>
                <w:sz w:val="20"/>
                <w:szCs w:val="20"/>
              </w:rPr>
            </w:pPr>
            <w:r w:rsidRPr="00EA1BF1">
              <w:rPr>
                <w:rFonts w:cs="Arial"/>
                <w:sz w:val="20"/>
                <w:szCs w:val="20"/>
              </w:rPr>
              <w:t>(1) Evidenco ribiških plovil upravlja ministrstvo v skladu z Uredbo 26/2004/ES.</w:t>
            </w:r>
          </w:p>
          <w:p w:rsidR="00107D77" w:rsidRPr="00EA1BF1" w:rsidRDefault="00107D77" w:rsidP="00107D77">
            <w:pPr>
              <w:pStyle w:val="Odstavek"/>
              <w:rPr>
                <w:rFonts w:cs="Arial"/>
                <w:sz w:val="20"/>
                <w:szCs w:val="20"/>
              </w:rPr>
            </w:pPr>
            <w:r w:rsidRPr="00EA1BF1">
              <w:rPr>
                <w:rFonts w:cs="Arial"/>
                <w:sz w:val="20"/>
                <w:szCs w:val="20"/>
              </w:rPr>
              <w:t>(2) Evidenca ribiških plovil vsebuje naslednje podatke:</w:t>
            </w:r>
          </w:p>
          <w:p w:rsidR="00107D77" w:rsidRPr="00EA1BF1" w:rsidRDefault="00107D77" w:rsidP="00107D77">
            <w:pPr>
              <w:pStyle w:val="tevilnatoka"/>
              <w:rPr>
                <w:sz w:val="20"/>
                <w:szCs w:val="20"/>
              </w:rPr>
            </w:pPr>
            <w:r w:rsidRPr="00EA1BF1">
              <w:rPr>
                <w:sz w:val="20"/>
                <w:szCs w:val="20"/>
              </w:rPr>
              <w:t>registrsko številko ribiškega plovila;</w:t>
            </w:r>
          </w:p>
          <w:p w:rsidR="00107D77" w:rsidRPr="00EA1BF1" w:rsidRDefault="00107D77" w:rsidP="00107D77">
            <w:pPr>
              <w:pStyle w:val="tevilnatoka"/>
              <w:rPr>
                <w:sz w:val="20"/>
                <w:szCs w:val="20"/>
              </w:rPr>
            </w:pPr>
            <w:r w:rsidRPr="00EA1BF1">
              <w:rPr>
                <w:sz w:val="20"/>
                <w:szCs w:val="20"/>
              </w:rPr>
              <w:t>ime ribiškega plovila;</w:t>
            </w:r>
          </w:p>
          <w:p w:rsidR="00107D77" w:rsidRPr="00EA1BF1" w:rsidRDefault="00107D77" w:rsidP="00107D77">
            <w:pPr>
              <w:pStyle w:val="tevilnatoka"/>
              <w:rPr>
                <w:sz w:val="20"/>
                <w:szCs w:val="20"/>
              </w:rPr>
            </w:pPr>
            <w:r w:rsidRPr="00EA1BF1">
              <w:rPr>
                <w:sz w:val="20"/>
                <w:szCs w:val="20"/>
              </w:rPr>
              <w:t>enotno identifikacijsko številko ribiškega plovila (v nadaljnjem besedilu: CFR);</w:t>
            </w:r>
          </w:p>
          <w:p w:rsidR="00107D77" w:rsidRPr="00EA1BF1" w:rsidRDefault="00107D77" w:rsidP="00107D77">
            <w:pPr>
              <w:pStyle w:val="tevilnatoka"/>
              <w:rPr>
                <w:sz w:val="20"/>
                <w:szCs w:val="20"/>
              </w:rPr>
            </w:pPr>
            <w:r w:rsidRPr="00EA1BF1">
              <w:rPr>
                <w:sz w:val="20"/>
                <w:szCs w:val="20"/>
              </w:rPr>
              <w:t>podatke o lastniku in uporabniku plovila (osebno ime in EMŠO ter naslov stalnega oziroma začasnega bivališča za fizično osebo oziroma firma in sedež ter matična številka za pravno osebo ali samostojnega podjetnika posameznika, če je lastnik ali uporabnik tujec, pa tudi datum in kraj rojstva tujca);</w:t>
            </w:r>
          </w:p>
          <w:p w:rsidR="00107D77" w:rsidRPr="00EA1BF1" w:rsidRDefault="00107D77" w:rsidP="00107D77">
            <w:pPr>
              <w:pStyle w:val="tevilnatoka"/>
              <w:rPr>
                <w:sz w:val="20"/>
                <w:szCs w:val="20"/>
              </w:rPr>
            </w:pPr>
            <w:r w:rsidRPr="00EA1BF1">
              <w:rPr>
                <w:sz w:val="20"/>
                <w:szCs w:val="20"/>
              </w:rPr>
              <w:t>datum vpisa v evidenco in datum izbrisa iz evidence;</w:t>
            </w:r>
          </w:p>
          <w:p w:rsidR="00107D77" w:rsidRPr="00EA1BF1" w:rsidRDefault="00107D77" w:rsidP="00107D77">
            <w:pPr>
              <w:pStyle w:val="tevilnatoka"/>
              <w:rPr>
                <w:sz w:val="20"/>
                <w:szCs w:val="20"/>
              </w:rPr>
            </w:pPr>
            <w:r w:rsidRPr="00EA1BF1">
              <w:rPr>
                <w:sz w:val="20"/>
                <w:szCs w:val="20"/>
              </w:rPr>
              <w:t>druge podatke, ki niso osebni podatki in so določeni s predpisi Unije.</w:t>
            </w:r>
          </w:p>
          <w:p w:rsidR="00107D77" w:rsidRPr="00EA1BF1" w:rsidRDefault="00107D77" w:rsidP="00107D77">
            <w:pPr>
              <w:pStyle w:val="Odstavek"/>
              <w:rPr>
                <w:rFonts w:cs="Arial"/>
                <w:sz w:val="20"/>
                <w:szCs w:val="20"/>
              </w:rPr>
            </w:pPr>
            <w:r w:rsidRPr="00EA1BF1">
              <w:rPr>
                <w:rFonts w:cs="Arial"/>
                <w:sz w:val="20"/>
                <w:szCs w:val="20"/>
              </w:rPr>
              <w:t>(3) Podatki iz 4. točke prejšnjega odstavka se obdelujejo z namenom izdajanja dovoljenj za gospodarski ribolov iz 11. člena tega zakona ter za namen poročanja v register ribolovne flote Unije.</w:t>
            </w:r>
          </w:p>
          <w:p w:rsidR="00107D77" w:rsidRPr="00EA1BF1" w:rsidRDefault="00107D77" w:rsidP="00107D77">
            <w:pPr>
              <w:pStyle w:val="Odstavek"/>
              <w:rPr>
                <w:rFonts w:cs="Arial"/>
                <w:sz w:val="20"/>
                <w:szCs w:val="20"/>
              </w:rPr>
            </w:pPr>
            <w:r w:rsidRPr="00EA1BF1">
              <w:rPr>
                <w:rFonts w:cs="Arial"/>
                <w:sz w:val="20"/>
                <w:szCs w:val="20"/>
              </w:rPr>
              <w:t>(4) Ribolovna orodja morajo biti pravilno označena.</w:t>
            </w:r>
          </w:p>
          <w:p w:rsidR="00107D77" w:rsidRPr="00EA1BF1" w:rsidRDefault="00107D77" w:rsidP="00107D77">
            <w:pPr>
              <w:pStyle w:val="Odstavek"/>
              <w:rPr>
                <w:rFonts w:cs="Arial"/>
                <w:sz w:val="20"/>
                <w:szCs w:val="20"/>
                <w:lang w:val="sl-SI"/>
              </w:rPr>
            </w:pPr>
            <w:r w:rsidRPr="00EA1BF1">
              <w:rPr>
                <w:rFonts w:cs="Arial"/>
                <w:sz w:val="20"/>
                <w:szCs w:val="20"/>
              </w:rPr>
              <w:t>(5) Pogoje in pravila za vpis in izpis ribiških plovil iz evidence ribiških plovil, dodelitev CFR in označevanje ribolovnih orodij podrobneje predpiše minister.</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21.a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 xml:space="preserve">(evidenca plovil, ki se uporabljajo v </w:t>
            </w:r>
            <w:proofErr w:type="spellStart"/>
            <w:r w:rsidRPr="00EA1BF1">
              <w:rPr>
                <w:rFonts w:cs="Arial"/>
                <w:sz w:val="20"/>
                <w:szCs w:val="20"/>
                <w:lang w:val="sl-SI" w:eastAsia="sl-SI"/>
              </w:rPr>
              <w:t>marikulturi</w:t>
            </w:r>
            <w:proofErr w:type="spellEnd"/>
            <w:r w:rsidRPr="00EA1BF1">
              <w:rPr>
                <w:rFonts w:cs="Arial"/>
                <w:sz w:val="20"/>
                <w:szCs w:val="20"/>
                <w:lang w:val="sl-SI" w:eastAsia="sl-SI"/>
              </w:rPr>
              <w:t>)</w:t>
            </w:r>
          </w:p>
          <w:p w:rsidR="00107D77" w:rsidRPr="00EA1BF1" w:rsidRDefault="00107D77" w:rsidP="00107D77">
            <w:pPr>
              <w:pStyle w:val="Odstavek"/>
              <w:rPr>
                <w:rFonts w:cs="Arial"/>
                <w:sz w:val="20"/>
                <w:szCs w:val="20"/>
              </w:rPr>
            </w:pPr>
            <w:r w:rsidRPr="00EA1BF1">
              <w:rPr>
                <w:rFonts w:cs="Arial"/>
                <w:sz w:val="20"/>
                <w:szCs w:val="20"/>
              </w:rPr>
              <w:t xml:space="preserve">(1) Evidenco plovil, ki se uporabljajo v </w:t>
            </w:r>
            <w:proofErr w:type="spellStart"/>
            <w:r w:rsidRPr="00EA1BF1">
              <w:rPr>
                <w:rFonts w:cs="Arial"/>
                <w:sz w:val="20"/>
                <w:szCs w:val="20"/>
              </w:rPr>
              <w:t>marikulturi</w:t>
            </w:r>
            <w:proofErr w:type="spellEnd"/>
            <w:r w:rsidRPr="00EA1BF1">
              <w:rPr>
                <w:rFonts w:cs="Arial"/>
                <w:sz w:val="20"/>
                <w:szCs w:val="20"/>
              </w:rPr>
              <w:t>, upravlja ministrstvo v skladu z Uredbo 26/2004/ES.</w:t>
            </w:r>
          </w:p>
          <w:p w:rsidR="00107D77" w:rsidRPr="00EA1BF1" w:rsidRDefault="00107D77" w:rsidP="00107D77">
            <w:pPr>
              <w:pStyle w:val="Odstavek"/>
              <w:rPr>
                <w:rFonts w:cs="Arial"/>
                <w:sz w:val="20"/>
                <w:szCs w:val="20"/>
              </w:rPr>
            </w:pPr>
            <w:r w:rsidRPr="00EA1BF1">
              <w:rPr>
                <w:rFonts w:cs="Arial"/>
                <w:sz w:val="20"/>
                <w:szCs w:val="20"/>
              </w:rPr>
              <w:t xml:space="preserve">(2) Evidenca plovil, ki se uporabljajo v </w:t>
            </w:r>
            <w:proofErr w:type="spellStart"/>
            <w:r w:rsidRPr="00EA1BF1">
              <w:rPr>
                <w:rFonts w:cs="Arial"/>
                <w:sz w:val="20"/>
                <w:szCs w:val="20"/>
              </w:rPr>
              <w:t>marikulturi</w:t>
            </w:r>
            <w:proofErr w:type="spellEnd"/>
            <w:r w:rsidRPr="00EA1BF1">
              <w:rPr>
                <w:rFonts w:cs="Arial"/>
                <w:sz w:val="20"/>
                <w:szCs w:val="20"/>
              </w:rPr>
              <w:t>, vsebuje naslednje podatke:</w:t>
            </w:r>
          </w:p>
          <w:p w:rsidR="00107D77" w:rsidRPr="00EA1BF1" w:rsidRDefault="00107D77" w:rsidP="00107D77">
            <w:pPr>
              <w:pStyle w:val="tevilnatoka"/>
              <w:rPr>
                <w:sz w:val="20"/>
                <w:szCs w:val="20"/>
              </w:rPr>
            </w:pPr>
            <w:r w:rsidRPr="00EA1BF1">
              <w:rPr>
                <w:sz w:val="20"/>
                <w:szCs w:val="20"/>
              </w:rPr>
              <w:t>registrsko številko plovila;</w:t>
            </w:r>
          </w:p>
          <w:p w:rsidR="00107D77" w:rsidRPr="00EA1BF1" w:rsidRDefault="00107D77" w:rsidP="00107D77">
            <w:pPr>
              <w:pStyle w:val="tevilnatoka"/>
              <w:rPr>
                <w:sz w:val="20"/>
                <w:szCs w:val="20"/>
              </w:rPr>
            </w:pPr>
            <w:r w:rsidRPr="00EA1BF1">
              <w:rPr>
                <w:sz w:val="20"/>
                <w:szCs w:val="20"/>
              </w:rPr>
              <w:t>ime plovila;</w:t>
            </w:r>
          </w:p>
          <w:p w:rsidR="00107D77" w:rsidRPr="00EA1BF1" w:rsidRDefault="00107D77" w:rsidP="00107D77">
            <w:pPr>
              <w:pStyle w:val="tevilnatoka"/>
              <w:rPr>
                <w:sz w:val="20"/>
                <w:szCs w:val="20"/>
              </w:rPr>
            </w:pPr>
            <w:r w:rsidRPr="00EA1BF1">
              <w:rPr>
                <w:sz w:val="20"/>
                <w:szCs w:val="20"/>
              </w:rPr>
              <w:t>CFR;</w:t>
            </w:r>
          </w:p>
          <w:p w:rsidR="00107D77" w:rsidRPr="00EA1BF1" w:rsidRDefault="00107D77" w:rsidP="00107D77">
            <w:pPr>
              <w:pStyle w:val="tevilnatoka"/>
              <w:rPr>
                <w:sz w:val="20"/>
                <w:szCs w:val="20"/>
              </w:rPr>
            </w:pPr>
            <w:r w:rsidRPr="00EA1BF1">
              <w:rPr>
                <w:sz w:val="20"/>
                <w:szCs w:val="20"/>
              </w:rPr>
              <w:t>podatke o lastniku in uporabniku plovila (osebno ime in EMŠO ter naslov stalnega oziroma začasnega bivališča za fizično osebo oziroma firma in sedež ter matična številka za pravno osebo ali samostojnega podjetnika posameznika, če je lastnik ali uporabnik tujec, pa tudi datum in kraj rojstva tujca);</w:t>
            </w:r>
          </w:p>
          <w:p w:rsidR="00107D77" w:rsidRPr="00EA1BF1" w:rsidRDefault="00107D77" w:rsidP="00107D77">
            <w:pPr>
              <w:pStyle w:val="tevilnatoka"/>
              <w:rPr>
                <w:sz w:val="20"/>
                <w:szCs w:val="20"/>
              </w:rPr>
            </w:pPr>
            <w:r w:rsidRPr="00EA1BF1">
              <w:rPr>
                <w:sz w:val="20"/>
                <w:szCs w:val="20"/>
              </w:rPr>
              <w:t>datum vpisa v evidenco in datum izbrisa iz evidence;</w:t>
            </w:r>
          </w:p>
          <w:p w:rsidR="00107D77" w:rsidRPr="00EA1BF1" w:rsidRDefault="00107D77" w:rsidP="00107D77">
            <w:pPr>
              <w:pStyle w:val="tevilnatoka"/>
              <w:rPr>
                <w:sz w:val="20"/>
                <w:szCs w:val="20"/>
              </w:rPr>
            </w:pPr>
            <w:r w:rsidRPr="00EA1BF1">
              <w:rPr>
                <w:sz w:val="20"/>
                <w:szCs w:val="20"/>
              </w:rPr>
              <w:t>druge podatke, ki niso osebni podatki in so določeni s predpisi Unije.</w:t>
            </w:r>
          </w:p>
          <w:p w:rsidR="00107D77" w:rsidRPr="00EA1BF1" w:rsidRDefault="00107D77" w:rsidP="00107D77">
            <w:pPr>
              <w:pStyle w:val="Odstavek"/>
              <w:rPr>
                <w:rFonts w:cs="Arial"/>
                <w:sz w:val="20"/>
                <w:szCs w:val="20"/>
              </w:rPr>
            </w:pPr>
            <w:r w:rsidRPr="00EA1BF1">
              <w:rPr>
                <w:rFonts w:cs="Arial"/>
                <w:sz w:val="20"/>
                <w:szCs w:val="20"/>
              </w:rPr>
              <w:t xml:space="preserve">(3) Podrobnejša pravila za vpis in izpis plovil iz evidence plovil, ki se uporabljajo v </w:t>
            </w:r>
            <w:proofErr w:type="spellStart"/>
            <w:r w:rsidRPr="00EA1BF1">
              <w:rPr>
                <w:rFonts w:cs="Arial"/>
                <w:sz w:val="20"/>
                <w:szCs w:val="20"/>
              </w:rPr>
              <w:t>marikulturi</w:t>
            </w:r>
            <w:proofErr w:type="spellEnd"/>
            <w:r w:rsidRPr="00EA1BF1">
              <w:rPr>
                <w:rFonts w:cs="Arial"/>
                <w:sz w:val="20"/>
                <w:szCs w:val="20"/>
              </w:rPr>
              <w:t>, in dodelitev CFR predpiše minister.</w:t>
            </w:r>
          </w:p>
          <w:p w:rsidR="00107D77" w:rsidRPr="00EA1BF1" w:rsidRDefault="00107D77" w:rsidP="00107D77">
            <w:pPr>
              <w:pStyle w:val="Odstavek"/>
              <w:rPr>
                <w:rFonts w:cs="Arial"/>
                <w:sz w:val="20"/>
                <w:szCs w:val="20"/>
                <w:lang w:val="sl-SI"/>
              </w:rPr>
            </w:pPr>
            <w:r w:rsidRPr="00EA1BF1">
              <w:rPr>
                <w:rFonts w:cs="Arial"/>
                <w:sz w:val="20"/>
                <w:szCs w:val="20"/>
              </w:rPr>
              <w:lastRenderedPageBreak/>
              <w:t>(4) Podatki iz 4. točke drugega odstavka tega člena se obdelujejo z namenom izvajanja Uredbe 26/2004/ES.</w:t>
            </w: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32.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(ribolovna rezervata)</w:t>
            </w:r>
          </w:p>
          <w:p w:rsidR="00107D77" w:rsidRPr="00EA1BF1" w:rsidRDefault="00107D77" w:rsidP="00107D77">
            <w:pPr>
              <w:pStyle w:val="Odstavek"/>
              <w:rPr>
                <w:rFonts w:cs="Arial"/>
                <w:sz w:val="20"/>
                <w:szCs w:val="20"/>
              </w:rPr>
            </w:pPr>
            <w:r w:rsidRPr="00EA1BF1">
              <w:rPr>
                <w:rFonts w:cs="Arial"/>
                <w:sz w:val="20"/>
                <w:szCs w:val="20"/>
              </w:rPr>
              <w:t xml:space="preserve">(1) Za varstvo rib po tem zakonu sta namenjena ribolovna rezervata, in sicer: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portoroški ribolovni rezervat, ki obsega notranji del Piranskega zaliva s pripadajočimi solinami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strunjanski ribolovni rezervat, ki obsega morje ob obali ob rtiču Strunjan in notranji del Strunjanskega zaliva s pripadajočo laguno ter solinami. </w:t>
            </w:r>
          </w:p>
          <w:p w:rsidR="00107D77" w:rsidRPr="00EA1BF1" w:rsidRDefault="00107D77" w:rsidP="00107D77">
            <w:pPr>
              <w:pStyle w:val="Odstavek"/>
              <w:rPr>
                <w:rFonts w:cs="Arial"/>
                <w:sz w:val="20"/>
                <w:szCs w:val="20"/>
              </w:rPr>
            </w:pPr>
            <w:r w:rsidRPr="00EA1BF1">
              <w:rPr>
                <w:rFonts w:cs="Arial"/>
                <w:sz w:val="20"/>
                <w:szCs w:val="20"/>
              </w:rPr>
              <w:t xml:space="preserve">(2) Gospodarski ribolov v ribolovnih rezervatih je prepovedan. </w:t>
            </w:r>
          </w:p>
          <w:p w:rsidR="00107D77" w:rsidRPr="00EA1BF1" w:rsidRDefault="00107D77" w:rsidP="00107D77">
            <w:pPr>
              <w:pStyle w:val="Odstavek"/>
              <w:rPr>
                <w:rFonts w:cs="Arial"/>
                <w:sz w:val="20"/>
                <w:szCs w:val="20"/>
              </w:rPr>
            </w:pPr>
            <w:r w:rsidRPr="00EA1BF1">
              <w:rPr>
                <w:rFonts w:cs="Arial"/>
                <w:sz w:val="20"/>
                <w:szCs w:val="20"/>
              </w:rPr>
              <w:t xml:space="preserve">(3) Prostočasni ribolov v ribolovnih rezervatih je prepovedan. </w:t>
            </w:r>
          </w:p>
          <w:p w:rsidR="00107D77" w:rsidRPr="00EA1BF1" w:rsidRDefault="00107D77" w:rsidP="00107D77">
            <w:pPr>
              <w:pStyle w:val="Odstavek"/>
              <w:rPr>
                <w:rFonts w:cs="Arial"/>
                <w:sz w:val="20"/>
                <w:szCs w:val="20"/>
              </w:rPr>
            </w:pPr>
            <w:r w:rsidRPr="00EA1BF1">
              <w:rPr>
                <w:rFonts w:cs="Arial"/>
                <w:sz w:val="20"/>
                <w:szCs w:val="20"/>
              </w:rPr>
              <w:t xml:space="preserve">(4) Ne glede na določbi drugega in tretjega odstavka tega člena in pod pogojem, da ni v nasprotju s predpisi ki urejajo ohranjanja narave, je v ribolovnih rezervatih dovoljen: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 xml:space="preserve">izlov zimskih jat cipljev na podlagi posebnega dovoljenja za gospodarski ribolov in </w:t>
            </w:r>
          </w:p>
          <w:p w:rsidR="00107D77" w:rsidRPr="00EA1BF1" w:rsidRDefault="00107D77" w:rsidP="00107D77">
            <w:pPr>
              <w:pStyle w:val="Alineazaodstavkom"/>
              <w:numPr>
                <w:ilvl w:val="0"/>
                <w:numId w:val="30"/>
              </w:numPr>
              <w:overflowPunct/>
              <w:autoSpaceDE/>
              <w:autoSpaceDN/>
              <w:adjustRightInd/>
              <w:spacing w:line="240" w:lineRule="auto"/>
              <w:textAlignment w:val="auto"/>
              <w:rPr>
                <w:rFonts w:cs="Arial"/>
                <w:sz w:val="20"/>
                <w:szCs w:val="20"/>
              </w:rPr>
            </w:pPr>
            <w:r w:rsidRPr="00EA1BF1">
              <w:rPr>
                <w:rFonts w:cs="Arial"/>
                <w:sz w:val="20"/>
                <w:szCs w:val="20"/>
              </w:rPr>
              <w:t>prostočasni ribolov z obale.</w:t>
            </w:r>
          </w:p>
          <w:p w:rsidR="00107D77" w:rsidRPr="00EA1BF1" w:rsidRDefault="00107D77" w:rsidP="005742CE">
            <w:pPr>
              <w:pStyle w:val="Neotevilenodstavek"/>
              <w:spacing w:before="0" w:after="0" w:line="260" w:lineRule="exact"/>
              <w:rPr>
                <w:sz w:val="20"/>
                <w:szCs w:val="20"/>
              </w:rPr>
            </w:pPr>
          </w:p>
          <w:p w:rsidR="00107D77" w:rsidRPr="00EA1BF1" w:rsidRDefault="00107D77" w:rsidP="005742CE">
            <w:pPr>
              <w:pStyle w:val="Neotevilenodstavek"/>
              <w:spacing w:before="0" w:after="0" w:line="260" w:lineRule="exact"/>
              <w:rPr>
                <w:sz w:val="20"/>
                <w:szCs w:val="20"/>
              </w:rPr>
            </w:pPr>
          </w:p>
          <w:p w:rsidR="00107D77" w:rsidRPr="00EA1BF1" w:rsidRDefault="00107D77" w:rsidP="00107D77">
            <w:pPr>
              <w:pStyle w:val="len0"/>
              <w:rPr>
                <w:rFonts w:cs="Arial"/>
                <w:sz w:val="20"/>
                <w:szCs w:val="20"/>
                <w:lang w:val="sl-SI" w:eastAsia="sl-SI"/>
              </w:rPr>
            </w:pPr>
            <w:r w:rsidRPr="00EA1BF1">
              <w:rPr>
                <w:rFonts w:cs="Arial"/>
                <w:sz w:val="20"/>
                <w:szCs w:val="20"/>
                <w:lang w:val="sl-SI" w:eastAsia="sl-SI"/>
              </w:rPr>
              <w:t>51. člen</w:t>
            </w:r>
          </w:p>
          <w:p w:rsidR="00107D77" w:rsidRPr="00EA1BF1" w:rsidRDefault="00107D77" w:rsidP="00107D77">
            <w:pPr>
              <w:pStyle w:val="lennaslov"/>
              <w:rPr>
                <w:rFonts w:cs="Arial"/>
                <w:sz w:val="20"/>
                <w:szCs w:val="20"/>
                <w:lang w:val="sl-SI" w:eastAsia="sl-SI"/>
              </w:rPr>
            </w:pPr>
            <w:r w:rsidRPr="00EA1BF1">
              <w:rPr>
                <w:rFonts w:cs="Arial"/>
                <w:sz w:val="20"/>
                <w:szCs w:val="20"/>
                <w:lang w:val="sl-SI" w:eastAsia="sl-SI"/>
              </w:rPr>
              <w:t>(prekrški pravnih oseb, samostojnih podjetnikov posameznikov in posameznikov, ki samostojno opravljajo dejavnost)</w:t>
            </w:r>
          </w:p>
          <w:p w:rsidR="00107D77" w:rsidRPr="00EA1BF1" w:rsidRDefault="00107D77" w:rsidP="00107D77">
            <w:pPr>
              <w:pStyle w:val="Odstavek"/>
              <w:rPr>
                <w:rFonts w:cs="Arial"/>
                <w:sz w:val="20"/>
                <w:szCs w:val="20"/>
              </w:rPr>
            </w:pPr>
            <w:r w:rsidRPr="00EA1BF1">
              <w:rPr>
                <w:rFonts w:cs="Arial"/>
                <w:sz w:val="20"/>
                <w:szCs w:val="20"/>
              </w:rPr>
              <w:t xml:space="preserve">(1) Z globo od 420 do 41.000 eurov se za prekršek kaznuje pravna oseba in samostojni podjetnik posameznik, če: </w:t>
            </w:r>
          </w:p>
          <w:p w:rsidR="00107D77" w:rsidRPr="00EA1BF1" w:rsidRDefault="00107D77" w:rsidP="00107D77">
            <w:pPr>
              <w:pStyle w:val="tevilnatoka"/>
              <w:rPr>
                <w:sz w:val="20"/>
                <w:szCs w:val="20"/>
              </w:rPr>
            </w:pPr>
            <w:r w:rsidRPr="00EA1BF1">
              <w:rPr>
                <w:sz w:val="20"/>
                <w:szCs w:val="20"/>
              </w:rPr>
              <w:t xml:space="preserve">izvaja gospodarski ribolov brez dovoljenja za gospodarski ribolov (četrti odstavek 8. člena); </w:t>
            </w:r>
          </w:p>
          <w:p w:rsidR="00107D77" w:rsidRPr="00EA1BF1" w:rsidRDefault="00107D77" w:rsidP="00107D77">
            <w:pPr>
              <w:pStyle w:val="tevilnatoka"/>
              <w:rPr>
                <w:sz w:val="20"/>
                <w:szCs w:val="20"/>
              </w:rPr>
            </w:pPr>
            <w:r w:rsidRPr="00EA1BF1">
              <w:rPr>
                <w:sz w:val="20"/>
                <w:szCs w:val="20"/>
              </w:rPr>
              <w:t xml:space="preserve">ne obvesti v roku o nastalih spremembah (drugi odstavek 13. člena); </w:t>
            </w:r>
          </w:p>
          <w:p w:rsidR="00107D77" w:rsidRPr="00EA1BF1" w:rsidRDefault="00107D77" w:rsidP="00107D77">
            <w:pPr>
              <w:pStyle w:val="tevilnatoka"/>
              <w:rPr>
                <w:sz w:val="20"/>
                <w:szCs w:val="20"/>
              </w:rPr>
            </w:pPr>
            <w:r w:rsidRPr="00EA1BF1">
              <w:rPr>
                <w:sz w:val="20"/>
                <w:szCs w:val="20"/>
              </w:rPr>
              <w:t xml:space="preserve">opravlja ribolovne aktivnosti na območjih oziroma na ribolovnih virih, kjer je minister z odločbo začasno prepovedal opravljanje teh aktivnosti (15. člen); </w:t>
            </w:r>
          </w:p>
          <w:p w:rsidR="00107D77" w:rsidRPr="00EA1BF1" w:rsidRDefault="00107D77" w:rsidP="00107D77">
            <w:pPr>
              <w:pStyle w:val="tevilnatoka"/>
              <w:rPr>
                <w:sz w:val="20"/>
                <w:szCs w:val="20"/>
              </w:rPr>
            </w:pPr>
            <w:r w:rsidRPr="00EA1BF1">
              <w:rPr>
                <w:sz w:val="20"/>
                <w:szCs w:val="20"/>
              </w:rPr>
              <w:t xml:space="preserve">dovoljenje za gospodarski ribolov za plovilo ni bilo deponirano pri zavodu (drugi odstavek 16. člena); </w:t>
            </w:r>
          </w:p>
          <w:p w:rsidR="00107D77" w:rsidRPr="00EA1BF1" w:rsidRDefault="00107D77" w:rsidP="00107D77">
            <w:pPr>
              <w:pStyle w:val="tevilnatoka"/>
              <w:rPr>
                <w:sz w:val="20"/>
                <w:szCs w:val="20"/>
              </w:rPr>
            </w:pPr>
            <w:r w:rsidRPr="00EA1BF1">
              <w:rPr>
                <w:sz w:val="20"/>
                <w:szCs w:val="20"/>
              </w:rPr>
              <w:t xml:space="preserve">izvaja gospodarski ribolov brez posebnega dovoljenja na območjih in v primerih, kjer je posebno dovoljenje potrebno (prvi odstavek 17. člena); </w:t>
            </w:r>
          </w:p>
          <w:p w:rsidR="00107D77" w:rsidRPr="00EA1BF1" w:rsidRDefault="00107D77" w:rsidP="00107D77">
            <w:pPr>
              <w:pStyle w:val="tevilnatoka"/>
              <w:rPr>
                <w:sz w:val="20"/>
                <w:szCs w:val="20"/>
              </w:rPr>
            </w:pPr>
            <w:r w:rsidRPr="00EA1BF1">
              <w:rPr>
                <w:sz w:val="20"/>
                <w:szCs w:val="20"/>
              </w:rPr>
              <w:t xml:space="preserve">ne opravlja gospodarskega ribolova v skladu s posebnim dovoljenjem (četrti odstavek 17. člena); </w:t>
            </w:r>
          </w:p>
          <w:p w:rsidR="00107D77" w:rsidRPr="00EA1BF1" w:rsidRDefault="00107D77" w:rsidP="00107D77">
            <w:pPr>
              <w:pStyle w:val="tevilnatoka"/>
              <w:rPr>
                <w:sz w:val="20"/>
                <w:szCs w:val="20"/>
              </w:rPr>
            </w:pPr>
            <w:r w:rsidRPr="00EA1BF1">
              <w:rPr>
                <w:sz w:val="20"/>
                <w:szCs w:val="20"/>
              </w:rPr>
              <w:t xml:space="preserve">lovi ribe z vlečnimi mrežami bližje kot 200 metrov od stoječih mrež (1. točka prvega odstavka 19. člena); </w:t>
            </w:r>
          </w:p>
          <w:p w:rsidR="00107D77" w:rsidRPr="00EA1BF1" w:rsidRDefault="00107D77" w:rsidP="00107D77">
            <w:pPr>
              <w:pStyle w:val="tevilnatoka"/>
              <w:rPr>
                <w:sz w:val="20"/>
                <w:szCs w:val="20"/>
              </w:rPr>
            </w:pPr>
            <w:r w:rsidRPr="00EA1BF1">
              <w:rPr>
                <w:sz w:val="20"/>
                <w:szCs w:val="20"/>
              </w:rPr>
              <w:t xml:space="preserve">lovi ribe bližje od 300 metrov od plovila, ko ta sveti ali lovi ribe z </w:t>
            </w:r>
            <w:proofErr w:type="spellStart"/>
            <w:r w:rsidRPr="00EA1BF1">
              <w:rPr>
                <w:sz w:val="20"/>
                <w:szCs w:val="20"/>
              </w:rPr>
              <w:t>obkroževalno</w:t>
            </w:r>
            <w:proofErr w:type="spellEnd"/>
            <w:r w:rsidRPr="00EA1BF1">
              <w:rPr>
                <w:sz w:val="20"/>
                <w:szCs w:val="20"/>
              </w:rPr>
              <w:t xml:space="preserve"> mrežo (2. točka prvega odstavka 19. člena); </w:t>
            </w:r>
          </w:p>
          <w:p w:rsidR="00107D77" w:rsidRPr="00EA1BF1" w:rsidRDefault="00107D77" w:rsidP="00107D77">
            <w:pPr>
              <w:pStyle w:val="tevilnatoka"/>
              <w:rPr>
                <w:sz w:val="20"/>
                <w:szCs w:val="20"/>
              </w:rPr>
            </w:pPr>
            <w:r w:rsidRPr="00EA1BF1">
              <w:rPr>
                <w:sz w:val="20"/>
                <w:szCs w:val="20"/>
              </w:rPr>
              <w:t xml:space="preserve">postavlja stoječe mreže bližje kot 200 metrov od že položenih stoječih mrež (3. točka prvega odstavka 19. člena); </w:t>
            </w:r>
          </w:p>
          <w:p w:rsidR="00107D77" w:rsidRPr="00EA1BF1" w:rsidRDefault="00107D77" w:rsidP="00107D77">
            <w:pPr>
              <w:pStyle w:val="tevilnatoka"/>
              <w:rPr>
                <w:sz w:val="20"/>
                <w:szCs w:val="20"/>
              </w:rPr>
            </w:pPr>
            <w:r w:rsidRPr="00EA1BF1">
              <w:rPr>
                <w:sz w:val="20"/>
                <w:szCs w:val="20"/>
              </w:rPr>
              <w:t xml:space="preserve">izvaja ribolov bližje kot 150 metrov od objektov, namenjenih za </w:t>
            </w:r>
            <w:proofErr w:type="spellStart"/>
            <w:r w:rsidRPr="00EA1BF1">
              <w:rPr>
                <w:sz w:val="20"/>
                <w:szCs w:val="20"/>
              </w:rPr>
              <w:t>marikulturo</w:t>
            </w:r>
            <w:proofErr w:type="spellEnd"/>
            <w:r w:rsidRPr="00EA1BF1">
              <w:rPr>
                <w:sz w:val="20"/>
                <w:szCs w:val="20"/>
              </w:rPr>
              <w:t xml:space="preserve"> (4. točka prvega odstavka 19. člena); </w:t>
            </w:r>
          </w:p>
          <w:p w:rsidR="00107D77" w:rsidRPr="00EA1BF1" w:rsidRDefault="00107D77" w:rsidP="00107D77">
            <w:pPr>
              <w:pStyle w:val="tevilnatoka"/>
              <w:rPr>
                <w:sz w:val="20"/>
                <w:szCs w:val="20"/>
              </w:rPr>
            </w:pPr>
            <w:r w:rsidRPr="00EA1BF1">
              <w:rPr>
                <w:sz w:val="20"/>
                <w:szCs w:val="20"/>
              </w:rPr>
              <w:t xml:space="preserve">pri ribolovu uporablja strgače v notranjih morskih vodah ter teritorialnih vodah Republike Slovenije (5. točka prvega odstavka 19. člena); </w:t>
            </w:r>
          </w:p>
          <w:p w:rsidR="00107D77" w:rsidRPr="00EA1BF1" w:rsidRDefault="00107D77" w:rsidP="00107D77">
            <w:pPr>
              <w:pStyle w:val="tevilnatoka"/>
              <w:rPr>
                <w:sz w:val="20"/>
                <w:szCs w:val="20"/>
              </w:rPr>
            </w:pPr>
            <w:r w:rsidRPr="00EA1BF1">
              <w:rPr>
                <w:sz w:val="20"/>
                <w:szCs w:val="20"/>
              </w:rPr>
              <w:t xml:space="preserve">lovi ribe v pristaniščih (6. točka prvega odstavka 19. člena); </w:t>
            </w:r>
          </w:p>
          <w:p w:rsidR="00107D77" w:rsidRPr="00EA1BF1" w:rsidRDefault="00107D77" w:rsidP="00107D77">
            <w:pPr>
              <w:pStyle w:val="tevilnatoka"/>
              <w:rPr>
                <w:sz w:val="20"/>
                <w:szCs w:val="20"/>
              </w:rPr>
            </w:pPr>
            <w:r w:rsidRPr="00EA1BF1">
              <w:rPr>
                <w:sz w:val="20"/>
                <w:szCs w:val="20"/>
              </w:rPr>
              <w:t xml:space="preserve">lovi ribe na področjih, označenih za izvedbo športnih ribolovnih tekmovanj (7. točka prvega odstavka 19. člena); </w:t>
            </w:r>
          </w:p>
          <w:p w:rsidR="00107D77" w:rsidRPr="00EA1BF1" w:rsidRDefault="00107D77" w:rsidP="00107D77">
            <w:pPr>
              <w:pStyle w:val="tevilnatoka"/>
              <w:rPr>
                <w:sz w:val="20"/>
                <w:szCs w:val="20"/>
              </w:rPr>
            </w:pPr>
            <w:r w:rsidRPr="00EA1BF1">
              <w:rPr>
                <w:sz w:val="20"/>
                <w:szCs w:val="20"/>
              </w:rPr>
              <w:t xml:space="preserve">izvaja ribolov z razstrelivi ali strupi (8. točka prvega odstavka 19. člena); </w:t>
            </w:r>
          </w:p>
          <w:p w:rsidR="00107D77" w:rsidRPr="00EA1BF1" w:rsidRDefault="00107D77" w:rsidP="00107D77">
            <w:pPr>
              <w:pStyle w:val="tevilnatoka"/>
              <w:rPr>
                <w:sz w:val="20"/>
                <w:szCs w:val="20"/>
              </w:rPr>
            </w:pPr>
            <w:r w:rsidRPr="00EA1BF1">
              <w:rPr>
                <w:sz w:val="20"/>
                <w:szCs w:val="20"/>
              </w:rPr>
              <w:t xml:space="preserve">pri izvajanju gospodarskega ribolova uporablja naprave za dihanje pod vodo (9. točka prvega odstavka 19. člena); </w:t>
            </w:r>
          </w:p>
          <w:p w:rsidR="00107D77" w:rsidRPr="00EA1BF1" w:rsidRDefault="00107D77" w:rsidP="00107D77">
            <w:pPr>
              <w:pStyle w:val="tevilnatoka"/>
              <w:rPr>
                <w:sz w:val="20"/>
                <w:szCs w:val="20"/>
              </w:rPr>
            </w:pPr>
            <w:r w:rsidRPr="00EA1BF1">
              <w:rPr>
                <w:sz w:val="20"/>
                <w:szCs w:val="20"/>
              </w:rPr>
              <w:lastRenderedPageBreak/>
              <w:t xml:space="preserve">na ribiškem plovilu oseba med izvajanjem gospodarskega ribolova nima dokazila o strokovni usposobljenosti za opravljanje gospodarskega ribolova oziroma dokazilo ni na plovilu (tretja alinea prvega odstavka 11. člena in drugi odstavek 19. člena); </w:t>
            </w:r>
          </w:p>
          <w:p w:rsidR="00107D77" w:rsidRPr="00EA1BF1" w:rsidRDefault="00107D77" w:rsidP="00107D77">
            <w:pPr>
              <w:pStyle w:val="tevilnatoka"/>
              <w:rPr>
                <w:sz w:val="20"/>
                <w:szCs w:val="20"/>
              </w:rPr>
            </w:pPr>
            <w:r w:rsidRPr="00EA1BF1">
              <w:rPr>
                <w:sz w:val="20"/>
                <w:szCs w:val="20"/>
              </w:rPr>
              <w:t xml:space="preserve">športno ali rekreacijsko plovilo ovira ribiško plovilo, kadar ta izvaja gospodarski ribolov (tretji odstavek 19. člena); </w:t>
            </w:r>
          </w:p>
          <w:p w:rsidR="00107D77" w:rsidRPr="00EA1BF1" w:rsidRDefault="00107D77" w:rsidP="00107D77">
            <w:pPr>
              <w:pStyle w:val="tevilnatoka"/>
              <w:rPr>
                <w:sz w:val="20"/>
                <w:szCs w:val="20"/>
              </w:rPr>
            </w:pPr>
            <w:r w:rsidRPr="00EA1BF1">
              <w:rPr>
                <w:sz w:val="20"/>
                <w:szCs w:val="20"/>
              </w:rPr>
              <w:t xml:space="preserve">so na plovilu orodja oziroma se ribolov opravlja z orodji, ki niso vpisana v ribolovnem dovoljenju (četrti odstavek 19. člena); </w:t>
            </w:r>
          </w:p>
          <w:p w:rsidR="00107D77" w:rsidRPr="00EA1BF1" w:rsidRDefault="00107D77" w:rsidP="00107D77">
            <w:pPr>
              <w:pStyle w:val="tevilnatoka"/>
              <w:rPr>
                <w:sz w:val="20"/>
                <w:szCs w:val="20"/>
              </w:rPr>
            </w:pPr>
            <w:r w:rsidRPr="00EA1BF1">
              <w:rPr>
                <w:sz w:val="20"/>
                <w:szCs w:val="20"/>
              </w:rPr>
              <w:t xml:space="preserve">opravlja ribolov s strgačami brez posebnega dovoljenja (šesti odstavek 25. člena); </w:t>
            </w:r>
          </w:p>
          <w:p w:rsidR="00107D77" w:rsidRPr="00EA1BF1" w:rsidRDefault="00107D77" w:rsidP="00107D77">
            <w:pPr>
              <w:pStyle w:val="tevilnatoka"/>
              <w:rPr>
                <w:sz w:val="20"/>
                <w:szCs w:val="20"/>
              </w:rPr>
            </w:pPr>
            <w:r w:rsidRPr="00EA1BF1">
              <w:rPr>
                <w:sz w:val="20"/>
                <w:szCs w:val="20"/>
              </w:rPr>
              <w:t xml:space="preserve">opravlja ribolov z orodji, ki so nepravilno označena v skladu z predpisom, ki ga je izdal minister (drugi odstavek 20. člena); </w:t>
            </w:r>
          </w:p>
          <w:p w:rsidR="00107D77" w:rsidRPr="00EA1BF1" w:rsidRDefault="00107D77" w:rsidP="00107D77">
            <w:pPr>
              <w:pStyle w:val="tevilnatoka"/>
              <w:rPr>
                <w:sz w:val="20"/>
                <w:szCs w:val="20"/>
              </w:rPr>
            </w:pPr>
            <w:r w:rsidRPr="00EA1BF1">
              <w:rPr>
                <w:sz w:val="20"/>
                <w:szCs w:val="20"/>
              </w:rPr>
              <w:t xml:space="preserve">nabira školjke brez ustreznega dovoljenja (prvi odstavek 22. člena); </w:t>
            </w:r>
          </w:p>
          <w:p w:rsidR="00107D77" w:rsidRPr="00EA1BF1" w:rsidRDefault="00107D77" w:rsidP="00107D77">
            <w:pPr>
              <w:pStyle w:val="tevilnatoka"/>
              <w:rPr>
                <w:sz w:val="20"/>
                <w:szCs w:val="20"/>
              </w:rPr>
            </w:pPr>
            <w:r w:rsidRPr="00EA1BF1">
              <w:rPr>
                <w:sz w:val="20"/>
                <w:szCs w:val="20"/>
              </w:rPr>
              <w:t xml:space="preserve">nabira školjke v nasprotju s predpisom, ki ga izda minister (drugi odstavek 22. člena); </w:t>
            </w:r>
          </w:p>
          <w:p w:rsidR="00107D77" w:rsidRPr="00EA1BF1" w:rsidRDefault="00107D77" w:rsidP="00107D77">
            <w:pPr>
              <w:pStyle w:val="tevilnatoka"/>
              <w:rPr>
                <w:sz w:val="20"/>
                <w:szCs w:val="20"/>
              </w:rPr>
            </w:pPr>
            <w:r w:rsidRPr="00EA1BF1">
              <w:rPr>
                <w:sz w:val="20"/>
                <w:szCs w:val="20"/>
              </w:rPr>
              <w:t xml:space="preserve">vrši prodajo ali iztovarja ribe in ribiške proizvode izven mesta, ki jih določi minister (prvi odstavek 24. člena); </w:t>
            </w:r>
          </w:p>
          <w:p w:rsidR="00107D77" w:rsidRPr="00EA1BF1" w:rsidRDefault="00107D77" w:rsidP="00107D77">
            <w:pPr>
              <w:pStyle w:val="tevilnatoka"/>
              <w:rPr>
                <w:sz w:val="20"/>
                <w:szCs w:val="20"/>
              </w:rPr>
            </w:pPr>
            <w:r w:rsidRPr="00EA1BF1">
              <w:rPr>
                <w:sz w:val="20"/>
                <w:szCs w:val="20"/>
              </w:rPr>
              <w:t xml:space="preserve">ne vodi seznama o prvi prodaji (drugi odstavek 24. člena); </w:t>
            </w:r>
          </w:p>
          <w:p w:rsidR="00107D77" w:rsidRPr="00EA1BF1" w:rsidRDefault="00107D77" w:rsidP="00107D77">
            <w:pPr>
              <w:pStyle w:val="tevilnatoka"/>
              <w:rPr>
                <w:sz w:val="20"/>
                <w:szCs w:val="20"/>
              </w:rPr>
            </w:pPr>
            <w:r w:rsidRPr="00EA1BF1">
              <w:rPr>
                <w:sz w:val="20"/>
                <w:szCs w:val="20"/>
              </w:rPr>
              <w:t xml:space="preserve">izvaja ribolov za znanstvene, raziskovalne in izobraževalne namene brez ustreznega dovoljenja (prvi odstavek 25. člena); </w:t>
            </w:r>
          </w:p>
          <w:p w:rsidR="00107D77" w:rsidRPr="00EA1BF1" w:rsidRDefault="00107D77" w:rsidP="00107D77">
            <w:pPr>
              <w:pStyle w:val="tevilnatoka"/>
              <w:rPr>
                <w:sz w:val="20"/>
                <w:szCs w:val="20"/>
              </w:rPr>
            </w:pPr>
            <w:r w:rsidRPr="00EA1BF1">
              <w:rPr>
                <w:sz w:val="20"/>
                <w:szCs w:val="20"/>
              </w:rPr>
              <w:t xml:space="preserve">dovoljenja za izvajanje ribolova za znanstvene, raziskovalne ali izobraževalne namene izvajalec nima pri sebi (tretji odstavek 25. člena); </w:t>
            </w:r>
          </w:p>
          <w:p w:rsidR="00107D77" w:rsidRPr="00EA1BF1" w:rsidRDefault="00107D77" w:rsidP="00107D77">
            <w:pPr>
              <w:pStyle w:val="tevilnatoka"/>
              <w:rPr>
                <w:sz w:val="20"/>
                <w:szCs w:val="20"/>
              </w:rPr>
            </w:pPr>
            <w:r w:rsidRPr="00EA1BF1">
              <w:rPr>
                <w:sz w:val="20"/>
                <w:szCs w:val="20"/>
              </w:rPr>
              <w:t xml:space="preserve">ne opravlja ribolova za znanstvene, raziskovalne ali izobraževalne namene v skladu z določenimi pogoji (četrti odstavek 25. člena); </w:t>
            </w:r>
          </w:p>
          <w:p w:rsidR="00107D77" w:rsidRPr="00EA1BF1" w:rsidRDefault="00107D77" w:rsidP="00107D77">
            <w:pPr>
              <w:pStyle w:val="tevilnatoka"/>
              <w:rPr>
                <w:sz w:val="20"/>
                <w:szCs w:val="20"/>
              </w:rPr>
            </w:pPr>
            <w:r w:rsidRPr="00EA1BF1">
              <w:rPr>
                <w:sz w:val="20"/>
                <w:szCs w:val="20"/>
              </w:rPr>
              <w:t xml:space="preserve">izvaja javna pooblastila v nasprotju z odločitvijo ministra (šesti odstavek 26. člena); </w:t>
            </w:r>
          </w:p>
          <w:p w:rsidR="00107D77" w:rsidRPr="00EA1BF1" w:rsidRDefault="00107D77" w:rsidP="00107D77">
            <w:pPr>
              <w:pStyle w:val="tevilnatoka"/>
              <w:rPr>
                <w:sz w:val="20"/>
                <w:szCs w:val="20"/>
              </w:rPr>
            </w:pPr>
            <w:r w:rsidRPr="00EA1BF1">
              <w:rPr>
                <w:sz w:val="20"/>
                <w:szCs w:val="20"/>
              </w:rPr>
              <w:t>izvaja gospodarski ribolov v ribolovnih rezervatih brez posebnega dovoljenja za gospodarski ribolov (drugi odstavek 32. člena);</w:t>
            </w:r>
          </w:p>
          <w:p w:rsidR="00107D77" w:rsidRPr="00EA1BF1" w:rsidRDefault="00107D77" w:rsidP="00107D77">
            <w:pPr>
              <w:pStyle w:val="tevilnatoka"/>
              <w:rPr>
                <w:sz w:val="20"/>
                <w:szCs w:val="20"/>
              </w:rPr>
            </w:pPr>
            <w:r w:rsidRPr="00EA1BF1">
              <w:rPr>
                <w:sz w:val="20"/>
                <w:szCs w:val="20"/>
              </w:rPr>
              <w:t xml:space="preserve">izvaja opravila na objektu </w:t>
            </w:r>
            <w:proofErr w:type="spellStart"/>
            <w:r w:rsidRPr="00EA1BF1">
              <w:rPr>
                <w:sz w:val="20"/>
                <w:szCs w:val="20"/>
              </w:rPr>
              <w:t>marikulture</w:t>
            </w:r>
            <w:proofErr w:type="spellEnd"/>
            <w:r w:rsidRPr="00EA1BF1">
              <w:rPr>
                <w:sz w:val="20"/>
                <w:szCs w:val="20"/>
              </w:rPr>
              <w:t xml:space="preserve"> s plovilom, ki ni vpisano v evidenco plovil, ki se uporabljajo v </w:t>
            </w:r>
            <w:proofErr w:type="spellStart"/>
            <w:r w:rsidRPr="00EA1BF1">
              <w:rPr>
                <w:sz w:val="20"/>
                <w:szCs w:val="20"/>
              </w:rPr>
              <w:t>marikulturi</w:t>
            </w:r>
            <w:proofErr w:type="spellEnd"/>
            <w:r w:rsidRPr="00EA1BF1">
              <w:rPr>
                <w:sz w:val="20"/>
                <w:szCs w:val="20"/>
              </w:rPr>
              <w:t>.</w:t>
            </w:r>
          </w:p>
          <w:p w:rsidR="00107D77" w:rsidRPr="00EA1BF1" w:rsidRDefault="00107D77" w:rsidP="00107D77">
            <w:pPr>
              <w:pStyle w:val="Odstavek"/>
              <w:rPr>
                <w:rFonts w:cs="Arial"/>
                <w:sz w:val="20"/>
                <w:szCs w:val="20"/>
              </w:rPr>
            </w:pPr>
            <w:r w:rsidRPr="00EA1BF1">
              <w:rPr>
                <w:rFonts w:cs="Arial"/>
                <w:sz w:val="20"/>
                <w:szCs w:val="20"/>
              </w:rPr>
              <w:t xml:space="preserve">(2) Z globo od 420 do 4.100 eurov se za prekršek iz prejšnjega odstavka kaznuje tudi odgovorna oseba pravne osebe in odgovorna oseba samostojnega podjetnika posameznika. </w:t>
            </w:r>
          </w:p>
          <w:p w:rsidR="00107D77" w:rsidRPr="00EA1BF1" w:rsidRDefault="00107D77" w:rsidP="00107D77">
            <w:pPr>
              <w:pStyle w:val="Odstavek"/>
              <w:rPr>
                <w:rFonts w:cs="Arial"/>
                <w:sz w:val="20"/>
                <w:szCs w:val="20"/>
              </w:rPr>
            </w:pPr>
            <w:r w:rsidRPr="00EA1BF1">
              <w:rPr>
                <w:rFonts w:cs="Arial"/>
                <w:sz w:val="20"/>
                <w:szCs w:val="20"/>
              </w:rPr>
              <w:t xml:space="preserve">(3) Z globo od 420 do 1.200 eurov se za prekršek iz prvega odstavka tega člena kaznuje tudi posameznik, ki samostojno opravlja dejavnost. </w:t>
            </w:r>
          </w:p>
          <w:p w:rsidR="00107D77" w:rsidRPr="00EA1BF1" w:rsidRDefault="00107D77" w:rsidP="00107D77">
            <w:pPr>
              <w:pStyle w:val="Odstavek"/>
              <w:rPr>
                <w:rFonts w:cs="Arial"/>
                <w:sz w:val="20"/>
                <w:szCs w:val="20"/>
              </w:rPr>
            </w:pPr>
            <w:r w:rsidRPr="00EA1BF1">
              <w:rPr>
                <w:rFonts w:cs="Arial"/>
                <w:sz w:val="20"/>
                <w:szCs w:val="20"/>
              </w:rPr>
              <w:t>(4) Z globo od 420 do 1.200 eurov se za prekršek kaznuje posameznik, ki samostojno opravlja dejavnost, če ne vodi knjig po predpisih, ki veljajo za samostojne podjetnike posameznike (šesti odstavek 42. člena).</w:t>
            </w:r>
          </w:p>
          <w:p w:rsidR="00107D77" w:rsidRPr="00EA1BF1" w:rsidRDefault="00107D77" w:rsidP="005742CE">
            <w:pPr>
              <w:pStyle w:val="Neotevilenodstavek"/>
              <w:spacing w:before="0" w:after="0" w:line="260" w:lineRule="exact"/>
              <w:rPr>
                <w:sz w:val="20"/>
                <w:szCs w:val="20"/>
              </w:rPr>
            </w:pPr>
          </w:p>
          <w:p w:rsidR="00107D77" w:rsidRPr="00EA1BF1" w:rsidRDefault="00107D77"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p>
        </w:tc>
      </w:tr>
    </w:tbl>
    <w:p w:rsidR="008635BF" w:rsidRPr="00EA1BF1" w:rsidRDefault="008635BF" w:rsidP="008635BF">
      <w:pPr>
        <w:rPr>
          <w:rFonts w:cs="Arial"/>
          <w:szCs w:val="20"/>
        </w:rPr>
      </w:pPr>
      <w:r w:rsidRPr="00EA1BF1">
        <w:rPr>
          <w:rFonts w:cs="Arial"/>
          <w:b/>
          <w:szCs w:val="20"/>
        </w:rPr>
        <w:lastRenderedPageBreak/>
        <w:br w:type="page"/>
      </w:r>
    </w:p>
    <w:tbl>
      <w:tblPr>
        <w:tblW w:w="0" w:type="auto"/>
        <w:tblLook w:val="04A0" w:firstRow="1" w:lastRow="0" w:firstColumn="1" w:lastColumn="0" w:noHBand="0" w:noVBand="1"/>
      </w:tblPr>
      <w:tblGrid>
        <w:gridCol w:w="8498"/>
      </w:tblGrid>
      <w:tr w:rsidR="008635BF" w:rsidRPr="00EA1BF1" w:rsidTr="005742CE">
        <w:tc>
          <w:tcPr>
            <w:tcW w:w="9213" w:type="dxa"/>
          </w:tcPr>
          <w:p w:rsidR="008635BF" w:rsidRPr="00EA1BF1" w:rsidRDefault="008635BF" w:rsidP="005742CE">
            <w:pPr>
              <w:pStyle w:val="Poglavje"/>
              <w:spacing w:before="0" w:after="0" w:line="260" w:lineRule="exact"/>
              <w:jc w:val="left"/>
              <w:rPr>
                <w:sz w:val="20"/>
                <w:szCs w:val="20"/>
              </w:rPr>
            </w:pPr>
            <w:r w:rsidRPr="00EA1BF1">
              <w:rPr>
                <w:sz w:val="20"/>
                <w:szCs w:val="20"/>
              </w:rPr>
              <w:lastRenderedPageBreak/>
              <w:t>V. PREDLOG, DA SE PREDLOG ZAKONA OBRAVNAVA PO NUJNEM OZIROMA SKRAJŠANEM POSTOPKU</w:t>
            </w:r>
          </w:p>
        </w:tc>
      </w:tr>
      <w:tr w:rsidR="008635BF" w:rsidRPr="00EA1BF1" w:rsidTr="005742CE">
        <w:tc>
          <w:tcPr>
            <w:tcW w:w="9213" w:type="dxa"/>
          </w:tcPr>
          <w:p w:rsidR="008635BF" w:rsidRPr="00EA1BF1" w:rsidRDefault="008635BF" w:rsidP="005742CE">
            <w:pPr>
              <w:pStyle w:val="Neotevilenodstavek"/>
              <w:spacing w:before="0" w:after="0" w:line="260" w:lineRule="exact"/>
              <w:rPr>
                <w:sz w:val="20"/>
                <w:szCs w:val="20"/>
              </w:rPr>
            </w:pPr>
          </w:p>
          <w:p w:rsidR="008635BF" w:rsidRPr="00EA1BF1" w:rsidRDefault="008635BF" w:rsidP="005742CE">
            <w:pPr>
              <w:pStyle w:val="Neotevilenodstavek"/>
              <w:spacing w:before="0" w:after="0" w:line="260" w:lineRule="exact"/>
              <w:rPr>
                <w:sz w:val="20"/>
                <w:szCs w:val="20"/>
              </w:rPr>
            </w:pPr>
            <w:r w:rsidRPr="00EA1BF1">
              <w:rPr>
                <w:sz w:val="20"/>
                <w:szCs w:val="20"/>
              </w:rPr>
              <w:t xml:space="preserve">Vlada Republike Slovenije predlaga, da se predlog </w:t>
            </w:r>
            <w:r w:rsidR="007506B9" w:rsidRPr="00EA1BF1">
              <w:rPr>
                <w:sz w:val="20"/>
                <w:szCs w:val="20"/>
              </w:rPr>
              <w:t xml:space="preserve">spremembe </w:t>
            </w:r>
            <w:r w:rsidRPr="00EA1BF1">
              <w:rPr>
                <w:sz w:val="20"/>
                <w:szCs w:val="20"/>
              </w:rPr>
              <w:t xml:space="preserve">zakona obravnava in sprejme po skrajšanem postopku v skladu s prvim odstavkom 142. člena Poslovnika državnega zbora, </w:t>
            </w:r>
            <w:r w:rsidR="00422985" w:rsidRPr="00EA1BF1">
              <w:rPr>
                <w:sz w:val="20"/>
                <w:szCs w:val="20"/>
              </w:rPr>
              <w:t xml:space="preserve">saj </w:t>
            </w:r>
            <w:r w:rsidRPr="00EA1BF1">
              <w:rPr>
                <w:sz w:val="20"/>
                <w:szCs w:val="20"/>
              </w:rPr>
              <w:t>so predlagane spremembe zakona manj zahtevne.</w:t>
            </w:r>
          </w:p>
          <w:p w:rsidR="0066287B" w:rsidRDefault="0066287B" w:rsidP="0066287B">
            <w:pPr>
              <w:pStyle w:val="Neotevilenodstavek"/>
              <w:spacing w:before="0" w:after="0" w:line="260" w:lineRule="exact"/>
              <w:rPr>
                <w:sz w:val="20"/>
                <w:szCs w:val="20"/>
              </w:rPr>
            </w:pPr>
          </w:p>
          <w:p w:rsidR="00A1604D" w:rsidRDefault="00533925" w:rsidP="0066287B">
            <w:pPr>
              <w:pStyle w:val="Neotevilenodstavek"/>
              <w:rPr>
                <w:sz w:val="20"/>
                <w:szCs w:val="20"/>
              </w:rPr>
            </w:pPr>
            <w:r>
              <w:rPr>
                <w:sz w:val="20"/>
                <w:szCs w:val="20"/>
              </w:rPr>
              <w:t>Predlagane spremembe</w:t>
            </w:r>
            <w:r w:rsidR="0040300E">
              <w:rPr>
                <w:sz w:val="20"/>
                <w:szCs w:val="20"/>
              </w:rPr>
              <w:t xml:space="preserve"> in dopolnitve </w:t>
            </w:r>
            <w:r>
              <w:rPr>
                <w:sz w:val="20"/>
                <w:szCs w:val="20"/>
              </w:rPr>
              <w:t xml:space="preserve">so: </w:t>
            </w:r>
          </w:p>
          <w:p w:rsidR="0066287B" w:rsidRPr="0066287B" w:rsidRDefault="00A1604D" w:rsidP="0066287B">
            <w:pPr>
              <w:pStyle w:val="Neotevilenodstavek"/>
              <w:rPr>
                <w:sz w:val="20"/>
                <w:szCs w:val="20"/>
              </w:rPr>
            </w:pPr>
            <w:r>
              <w:rPr>
                <w:sz w:val="20"/>
                <w:szCs w:val="20"/>
              </w:rPr>
              <w:t>- Spremenjen</w:t>
            </w:r>
            <w:r w:rsidR="0040300E">
              <w:rPr>
                <w:sz w:val="20"/>
                <w:szCs w:val="20"/>
              </w:rPr>
              <w:t>i</w:t>
            </w:r>
            <w:r>
              <w:rPr>
                <w:sz w:val="20"/>
                <w:szCs w:val="20"/>
              </w:rPr>
              <w:t xml:space="preserve"> </w:t>
            </w:r>
            <w:r w:rsidR="0066287B">
              <w:rPr>
                <w:sz w:val="20"/>
                <w:szCs w:val="20"/>
              </w:rPr>
              <w:t>sklic</w:t>
            </w:r>
            <w:r w:rsidR="0040300E">
              <w:rPr>
                <w:sz w:val="20"/>
                <w:szCs w:val="20"/>
              </w:rPr>
              <w:t>i</w:t>
            </w:r>
            <w:r w:rsidR="0066287B">
              <w:rPr>
                <w:sz w:val="20"/>
                <w:szCs w:val="20"/>
              </w:rPr>
              <w:t xml:space="preserve"> </w:t>
            </w:r>
            <w:r w:rsidR="0066287B" w:rsidRPr="0066287B">
              <w:rPr>
                <w:sz w:val="20"/>
                <w:szCs w:val="20"/>
              </w:rPr>
              <w:t>predpis</w:t>
            </w:r>
            <w:r w:rsidR="00533925">
              <w:rPr>
                <w:sz w:val="20"/>
                <w:szCs w:val="20"/>
              </w:rPr>
              <w:t>ov</w:t>
            </w:r>
            <w:r w:rsidR="0066287B" w:rsidRPr="0066287B">
              <w:rPr>
                <w:sz w:val="20"/>
                <w:szCs w:val="20"/>
              </w:rPr>
              <w:t xml:space="preserve"> Evropske unije, ki so se spreme</w:t>
            </w:r>
            <w:r>
              <w:rPr>
                <w:sz w:val="20"/>
                <w:szCs w:val="20"/>
              </w:rPr>
              <w:t xml:space="preserve">nili od zadnje spremembe zakona; </w:t>
            </w:r>
            <w:r w:rsidR="0066287B" w:rsidRPr="0066287B">
              <w:rPr>
                <w:sz w:val="20"/>
                <w:szCs w:val="20"/>
              </w:rPr>
              <w:t xml:space="preserve"> </w:t>
            </w:r>
          </w:p>
          <w:p w:rsidR="00A1604D" w:rsidRDefault="00A1604D" w:rsidP="00A1604D">
            <w:pPr>
              <w:pStyle w:val="Neotevilenodstavek"/>
              <w:rPr>
                <w:sz w:val="20"/>
                <w:szCs w:val="20"/>
              </w:rPr>
            </w:pPr>
            <w:r>
              <w:rPr>
                <w:sz w:val="20"/>
                <w:szCs w:val="20"/>
              </w:rPr>
              <w:t>- O</w:t>
            </w:r>
            <w:r w:rsidR="0066287B">
              <w:rPr>
                <w:sz w:val="20"/>
                <w:szCs w:val="20"/>
              </w:rPr>
              <w:t xml:space="preserve">bstoječa možnost izdajanja posebnih dovoljenj za gospodarski ribolov se s predlagano spremembo razširi </w:t>
            </w:r>
            <w:r w:rsidR="0066287B" w:rsidRPr="0066287B">
              <w:rPr>
                <w:sz w:val="20"/>
                <w:szCs w:val="20"/>
              </w:rPr>
              <w:t>tudi v primeru ribolova orad in drugih rib, ki se prehranjujejo s školjkami v ribolovnem rezervatu Strunjan in ribolovnem rezervatu Portorož, kjer je ribolov prepovedan, razen v primeru izlova zimskih jat cipljev na podlagi posebnega dovoljenja za gospodarski ribolov in prostočasnega ribolova iz obale</w:t>
            </w:r>
            <w:r>
              <w:rPr>
                <w:sz w:val="20"/>
                <w:szCs w:val="20"/>
              </w:rPr>
              <w:t xml:space="preserve">.  </w:t>
            </w:r>
          </w:p>
          <w:p w:rsidR="00A1604D" w:rsidRDefault="00A1604D" w:rsidP="00A1604D">
            <w:pPr>
              <w:pStyle w:val="Neotevilenodstavek"/>
              <w:rPr>
                <w:sz w:val="20"/>
                <w:szCs w:val="20"/>
              </w:rPr>
            </w:pPr>
            <w:r>
              <w:rPr>
                <w:sz w:val="20"/>
                <w:szCs w:val="20"/>
              </w:rPr>
              <w:t xml:space="preserve">- </w:t>
            </w:r>
            <w:r w:rsidR="0040300E">
              <w:rPr>
                <w:sz w:val="20"/>
                <w:szCs w:val="20"/>
              </w:rPr>
              <w:t xml:space="preserve">Razširjajo se </w:t>
            </w:r>
            <w:r w:rsidR="0066287B">
              <w:rPr>
                <w:sz w:val="20"/>
                <w:szCs w:val="20"/>
              </w:rPr>
              <w:t>pogoj</w:t>
            </w:r>
            <w:r w:rsidR="0040300E">
              <w:rPr>
                <w:sz w:val="20"/>
                <w:szCs w:val="20"/>
              </w:rPr>
              <w:t>i</w:t>
            </w:r>
            <w:r w:rsidR="0066287B">
              <w:rPr>
                <w:sz w:val="20"/>
                <w:szCs w:val="20"/>
              </w:rPr>
              <w:t xml:space="preserve"> za izdajo posebnih dovoljenj za gospodarski ribolov</w:t>
            </w:r>
            <w:r w:rsidR="0040300E">
              <w:rPr>
                <w:sz w:val="20"/>
                <w:szCs w:val="20"/>
              </w:rPr>
              <w:t>. O</w:t>
            </w:r>
            <w:r w:rsidR="0066287B" w:rsidRPr="0066287B">
              <w:rPr>
                <w:sz w:val="20"/>
                <w:szCs w:val="20"/>
              </w:rPr>
              <w:t>mogoči</w:t>
            </w:r>
            <w:r w:rsidR="0040300E">
              <w:rPr>
                <w:sz w:val="20"/>
                <w:szCs w:val="20"/>
              </w:rPr>
              <w:t xml:space="preserve"> se</w:t>
            </w:r>
            <w:r w:rsidR="0066287B" w:rsidRPr="0066287B">
              <w:rPr>
                <w:sz w:val="20"/>
                <w:szCs w:val="20"/>
              </w:rPr>
              <w:t xml:space="preserve"> tudi ribolov bližje kot 150 metrov od objektov, namenjenih </w:t>
            </w:r>
            <w:proofErr w:type="spellStart"/>
            <w:r w:rsidR="0066287B" w:rsidRPr="0066287B">
              <w:rPr>
                <w:sz w:val="20"/>
                <w:szCs w:val="20"/>
              </w:rPr>
              <w:t>marikulturi</w:t>
            </w:r>
            <w:proofErr w:type="spellEnd"/>
            <w:r w:rsidR="0066287B">
              <w:rPr>
                <w:sz w:val="20"/>
                <w:szCs w:val="20"/>
              </w:rPr>
              <w:t xml:space="preserve"> na podlagi </w:t>
            </w:r>
            <w:r w:rsidR="0066287B" w:rsidRPr="0066287B">
              <w:rPr>
                <w:sz w:val="20"/>
                <w:szCs w:val="20"/>
              </w:rPr>
              <w:t>posebnega dovoljenja za gospodarski ribolov</w:t>
            </w:r>
            <w:r w:rsidR="0066287B">
              <w:rPr>
                <w:sz w:val="20"/>
                <w:szCs w:val="20"/>
              </w:rPr>
              <w:t xml:space="preserve">. </w:t>
            </w:r>
            <w:r w:rsidRPr="0066287B">
              <w:rPr>
                <w:sz w:val="20"/>
                <w:szCs w:val="20"/>
              </w:rPr>
              <w:t xml:space="preserve">To je nujno za zmanjševanje števila orad in drugih vrst rib, ki se prehranjujejo s školjkami in v objektih </w:t>
            </w:r>
            <w:proofErr w:type="spellStart"/>
            <w:r w:rsidRPr="0066287B">
              <w:rPr>
                <w:sz w:val="20"/>
                <w:szCs w:val="20"/>
              </w:rPr>
              <w:t>marikulture</w:t>
            </w:r>
            <w:proofErr w:type="spellEnd"/>
            <w:r w:rsidRPr="0066287B">
              <w:rPr>
                <w:sz w:val="20"/>
                <w:szCs w:val="20"/>
              </w:rPr>
              <w:t xml:space="preserve"> povzročajo škodo.</w:t>
            </w:r>
            <w:r>
              <w:rPr>
                <w:sz w:val="20"/>
                <w:szCs w:val="20"/>
              </w:rPr>
              <w:t xml:space="preserve"> </w:t>
            </w:r>
          </w:p>
          <w:p w:rsidR="00A1604D" w:rsidRDefault="00A1604D" w:rsidP="00A1604D">
            <w:pPr>
              <w:pStyle w:val="Neotevilenodstavek"/>
              <w:rPr>
                <w:sz w:val="20"/>
                <w:szCs w:val="20"/>
              </w:rPr>
            </w:pPr>
            <w:r>
              <w:rPr>
                <w:sz w:val="20"/>
                <w:szCs w:val="20"/>
              </w:rPr>
              <w:t xml:space="preserve">- </w:t>
            </w:r>
            <w:r w:rsidR="0066287B" w:rsidRPr="0066287B">
              <w:rPr>
                <w:sz w:val="20"/>
                <w:szCs w:val="20"/>
              </w:rPr>
              <w:t xml:space="preserve">Zaradi </w:t>
            </w:r>
            <w:r>
              <w:rPr>
                <w:sz w:val="20"/>
                <w:szCs w:val="20"/>
              </w:rPr>
              <w:t xml:space="preserve">jasnosti in </w:t>
            </w:r>
            <w:r w:rsidR="0066287B" w:rsidRPr="0066287B">
              <w:rPr>
                <w:sz w:val="20"/>
                <w:szCs w:val="20"/>
              </w:rPr>
              <w:t xml:space="preserve">poenostavitve postopka se </w:t>
            </w:r>
            <w:r>
              <w:rPr>
                <w:sz w:val="20"/>
                <w:szCs w:val="20"/>
              </w:rPr>
              <w:t>s predlagano spremembo predpiše postopek pridobitve posebnih dovoljenj za gospodarski ribolov in objave javnega poziva.</w:t>
            </w:r>
          </w:p>
          <w:p w:rsidR="00A1604D" w:rsidRDefault="00A1604D" w:rsidP="00A1604D">
            <w:pPr>
              <w:pStyle w:val="Neotevilenodstavek"/>
              <w:rPr>
                <w:sz w:val="20"/>
                <w:szCs w:val="20"/>
              </w:rPr>
            </w:pPr>
            <w:r>
              <w:rPr>
                <w:sz w:val="20"/>
                <w:szCs w:val="20"/>
              </w:rPr>
              <w:t xml:space="preserve">- Dodaja se izjema za izvajanje ribolova v </w:t>
            </w:r>
            <w:r w:rsidRPr="0066287B">
              <w:rPr>
                <w:sz w:val="20"/>
                <w:szCs w:val="20"/>
              </w:rPr>
              <w:t>Strunjansk</w:t>
            </w:r>
            <w:r>
              <w:rPr>
                <w:sz w:val="20"/>
                <w:szCs w:val="20"/>
              </w:rPr>
              <w:t>em</w:t>
            </w:r>
            <w:r w:rsidRPr="0066287B">
              <w:rPr>
                <w:sz w:val="20"/>
                <w:szCs w:val="20"/>
              </w:rPr>
              <w:t xml:space="preserve"> in Portorošk</w:t>
            </w:r>
            <w:r>
              <w:rPr>
                <w:sz w:val="20"/>
                <w:szCs w:val="20"/>
              </w:rPr>
              <w:t>em</w:t>
            </w:r>
            <w:r w:rsidRPr="0066287B">
              <w:rPr>
                <w:sz w:val="20"/>
                <w:szCs w:val="20"/>
              </w:rPr>
              <w:t xml:space="preserve"> ribolovn</w:t>
            </w:r>
            <w:r>
              <w:rPr>
                <w:sz w:val="20"/>
                <w:szCs w:val="20"/>
              </w:rPr>
              <w:t>em</w:t>
            </w:r>
            <w:r w:rsidRPr="0066287B">
              <w:rPr>
                <w:sz w:val="20"/>
                <w:szCs w:val="20"/>
              </w:rPr>
              <w:t xml:space="preserve"> rezervat</w:t>
            </w:r>
            <w:r>
              <w:rPr>
                <w:sz w:val="20"/>
                <w:szCs w:val="20"/>
              </w:rPr>
              <w:t xml:space="preserve">u. </w:t>
            </w:r>
            <w:r w:rsidRPr="0066287B">
              <w:rPr>
                <w:sz w:val="20"/>
                <w:szCs w:val="20"/>
              </w:rPr>
              <w:t xml:space="preserve">Ker se posamezni objekti </w:t>
            </w:r>
            <w:proofErr w:type="spellStart"/>
            <w:r w:rsidRPr="0066287B">
              <w:rPr>
                <w:sz w:val="20"/>
                <w:szCs w:val="20"/>
              </w:rPr>
              <w:t>marikulture</w:t>
            </w:r>
            <w:proofErr w:type="spellEnd"/>
            <w:r w:rsidRPr="0066287B">
              <w:rPr>
                <w:sz w:val="20"/>
                <w:szCs w:val="20"/>
              </w:rPr>
              <w:t xml:space="preserve">,  nahajajo tudi v obeh ribolovnih rezervatih, je treba poleg izjem, ki že veljajo za izvajanje ribolova, dodati še izjemo za izlov orad in drugih rib, ki se prehranjujejo s školjkami, zaradi preprečitve škod na objektih </w:t>
            </w:r>
            <w:proofErr w:type="spellStart"/>
            <w:r w:rsidRPr="0066287B">
              <w:rPr>
                <w:sz w:val="20"/>
                <w:szCs w:val="20"/>
              </w:rPr>
              <w:t>marikulture</w:t>
            </w:r>
            <w:proofErr w:type="spellEnd"/>
            <w:r w:rsidRPr="0066287B">
              <w:rPr>
                <w:sz w:val="20"/>
                <w:szCs w:val="20"/>
              </w:rPr>
              <w:t>, kjer se gojijo školjke.</w:t>
            </w:r>
            <w:r>
              <w:rPr>
                <w:sz w:val="20"/>
                <w:szCs w:val="20"/>
              </w:rPr>
              <w:t xml:space="preserve"> </w:t>
            </w:r>
          </w:p>
          <w:p w:rsidR="0066287B" w:rsidRDefault="00A1604D" w:rsidP="0066287B">
            <w:pPr>
              <w:pStyle w:val="Neotevilenodstavek"/>
              <w:rPr>
                <w:sz w:val="20"/>
                <w:szCs w:val="20"/>
              </w:rPr>
            </w:pPr>
            <w:r>
              <w:rPr>
                <w:sz w:val="20"/>
                <w:szCs w:val="20"/>
              </w:rPr>
              <w:t xml:space="preserve">- </w:t>
            </w:r>
            <w:r w:rsidR="00533925">
              <w:rPr>
                <w:sz w:val="20"/>
                <w:szCs w:val="20"/>
              </w:rPr>
              <w:t xml:space="preserve">Dopolnjuje se tudi </w:t>
            </w:r>
            <w:proofErr w:type="spellStart"/>
            <w:r w:rsidR="00533925">
              <w:rPr>
                <w:sz w:val="20"/>
                <w:szCs w:val="20"/>
              </w:rPr>
              <w:t>prekrškovne</w:t>
            </w:r>
            <w:proofErr w:type="spellEnd"/>
            <w:r w:rsidR="00533925">
              <w:rPr>
                <w:sz w:val="20"/>
                <w:szCs w:val="20"/>
              </w:rPr>
              <w:t xml:space="preserve"> določbe, saj je t</w:t>
            </w:r>
            <w:r w:rsidR="0066287B" w:rsidRPr="0066287B">
              <w:rPr>
                <w:sz w:val="20"/>
                <w:szCs w:val="20"/>
              </w:rPr>
              <w:t>reba</w:t>
            </w:r>
            <w:r w:rsidR="00533925">
              <w:rPr>
                <w:sz w:val="20"/>
                <w:szCs w:val="20"/>
              </w:rPr>
              <w:t xml:space="preserve"> </w:t>
            </w:r>
            <w:r w:rsidR="0066287B" w:rsidRPr="0066287B">
              <w:rPr>
                <w:sz w:val="20"/>
                <w:szCs w:val="20"/>
              </w:rPr>
              <w:t xml:space="preserve">izvzeti ribolov tudi kot 150 metrov od objektov, namenjenih </w:t>
            </w:r>
            <w:proofErr w:type="spellStart"/>
            <w:r w:rsidR="0066287B" w:rsidRPr="0066287B">
              <w:rPr>
                <w:sz w:val="20"/>
                <w:szCs w:val="20"/>
              </w:rPr>
              <w:t>marikulturi</w:t>
            </w:r>
            <w:proofErr w:type="spellEnd"/>
            <w:r w:rsidR="0066287B" w:rsidRPr="0066287B">
              <w:rPr>
                <w:sz w:val="20"/>
                <w:szCs w:val="20"/>
              </w:rPr>
              <w:t xml:space="preserve">, na podlagi posebnega dovoljenja za izlov orad in drugih vrst rib, ki se prehranjujejo s školjkami, zaradi preprečitve škode na objektih </w:t>
            </w:r>
            <w:proofErr w:type="spellStart"/>
            <w:r w:rsidR="0066287B" w:rsidRPr="0066287B">
              <w:rPr>
                <w:sz w:val="20"/>
                <w:szCs w:val="20"/>
              </w:rPr>
              <w:t>marikulture</w:t>
            </w:r>
            <w:proofErr w:type="spellEnd"/>
            <w:r w:rsidR="0066287B" w:rsidRPr="0066287B">
              <w:rPr>
                <w:sz w:val="20"/>
                <w:szCs w:val="20"/>
              </w:rPr>
              <w:t>, kjer se gojijo školjke.</w:t>
            </w:r>
            <w:r w:rsidR="00533925">
              <w:rPr>
                <w:sz w:val="20"/>
                <w:szCs w:val="20"/>
              </w:rPr>
              <w:t xml:space="preserve"> </w:t>
            </w:r>
          </w:p>
          <w:p w:rsidR="00444048" w:rsidRDefault="0066287B" w:rsidP="0066287B">
            <w:pPr>
              <w:pStyle w:val="Neotevilenodstavek"/>
              <w:spacing w:before="0" w:after="0" w:line="260" w:lineRule="exact"/>
              <w:rPr>
                <w:sz w:val="20"/>
                <w:szCs w:val="20"/>
              </w:rPr>
            </w:pPr>
            <w:r w:rsidRPr="0066287B">
              <w:rPr>
                <w:sz w:val="20"/>
                <w:szCs w:val="20"/>
              </w:rPr>
              <w:t xml:space="preserve">Sprejemanje sprememb </w:t>
            </w:r>
            <w:r w:rsidR="0040300E">
              <w:rPr>
                <w:sz w:val="20"/>
                <w:szCs w:val="20"/>
              </w:rPr>
              <w:t xml:space="preserve">in dopolnitev </w:t>
            </w:r>
            <w:r w:rsidRPr="0066287B">
              <w:rPr>
                <w:sz w:val="20"/>
                <w:szCs w:val="20"/>
              </w:rPr>
              <w:t>zakona je predvideno po hitrem postopku</w:t>
            </w:r>
            <w:r w:rsidR="0040300E">
              <w:rPr>
                <w:sz w:val="20"/>
                <w:szCs w:val="20"/>
              </w:rPr>
              <w:t>, ker so spremembe zakona manj zahtevne in</w:t>
            </w:r>
            <w:r w:rsidRPr="0066287B">
              <w:rPr>
                <w:sz w:val="20"/>
                <w:szCs w:val="20"/>
              </w:rPr>
              <w:t xml:space="preserve"> da se </w:t>
            </w:r>
            <w:r w:rsidR="0040300E">
              <w:rPr>
                <w:sz w:val="20"/>
                <w:szCs w:val="20"/>
              </w:rPr>
              <w:t xml:space="preserve">čim prej prepreči </w:t>
            </w:r>
            <w:r w:rsidRPr="0066287B">
              <w:rPr>
                <w:sz w:val="20"/>
                <w:szCs w:val="20"/>
              </w:rPr>
              <w:t>škode po oradah</w:t>
            </w:r>
            <w:r w:rsidR="0040300E">
              <w:rPr>
                <w:sz w:val="20"/>
                <w:szCs w:val="20"/>
              </w:rPr>
              <w:t xml:space="preserve"> in drugih ribah, ki se prehranjujejo s školjkami. Orade in druge ribe, ki se prehranjujejo s školjkami</w:t>
            </w:r>
            <w:r w:rsidRPr="0066287B">
              <w:rPr>
                <w:sz w:val="20"/>
                <w:szCs w:val="20"/>
              </w:rPr>
              <w:t xml:space="preserve"> ogrožajo proizvodnjo školjk v slovenskem morju</w:t>
            </w:r>
            <w:r w:rsidR="0040300E">
              <w:rPr>
                <w:sz w:val="20"/>
                <w:szCs w:val="20"/>
              </w:rPr>
              <w:t>. S predlaganimi spremembami in dopolnitvami</w:t>
            </w:r>
            <w:r w:rsidRPr="0066287B">
              <w:rPr>
                <w:sz w:val="20"/>
                <w:szCs w:val="20"/>
              </w:rPr>
              <w:t xml:space="preserve"> </w:t>
            </w:r>
            <w:r w:rsidR="0040300E">
              <w:rPr>
                <w:sz w:val="20"/>
                <w:szCs w:val="20"/>
              </w:rPr>
              <w:t xml:space="preserve">se bo omogočilo </w:t>
            </w:r>
            <w:r w:rsidRPr="0066287B">
              <w:rPr>
                <w:sz w:val="20"/>
                <w:szCs w:val="20"/>
              </w:rPr>
              <w:t xml:space="preserve">izvajanje ribolova orad že </w:t>
            </w:r>
            <w:r w:rsidR="0040300E">
              <w:rPr>
                <w:sz w:val="20"/>
                <w:szCs w:val="20"/>
              </w:rPr>
              <w:t xml:space="preserve">naslednji </w:t>
            </w:r>
            <w:r w:rsidRPr="0066287B">
              <w:rPr>
                <w:sz w:val="20"/>
                <w:szCs w:val="20"/>
              </w:rPr>
              <w:t xml:space="preserve">sezoni pojavljanja orad v </w:t>
            </w:r>
            <w:r w:rsidR="0040300E">
              <w:rPr>
                <w:sz w:val="20"/>
                <w:szCs w:val="20"/>
              </w:rPr>
              <w:t xml:space="preserve">objektih </w:t>
            </w:r>
            <w:proofErr w:type="spellStart"/>
            <w:r w:rsidR="0040300E">
              <w:rPr>
                <w:sz w:val="20"/>
                <w:szCs w:val="20"/>
              </w:rPr>
              <w:t>marikulture</w:t>
            </w:r>
            <w:proofErr w:type="spellEnd"/>
            <w:r w:rsidRPr="0066287B">
              <w:rPr>
                <w:sz w:val="20"/>
                <w:szCs w:val="20"/>
              </w:rPr>
              <w:t>.</w:t>
            </w:r>
          </w:p>
          <w:p w:rsidR="00444048" w:rsidRDefault="00444048" w:rsidP="0066287B">
            <w:pPr>
              <w:pStyle w:val="Neotevilenodstavek"/>
              <w:spacing w:before="0" w:after="0" w:line="260" w:lineRule="exact"/>
              <w:rPr>
                <w:sz w:val="20"/>
                <w:szCs w:val="20"/>
              </w:rPr>
            </w:pPr>
          </w:p>
          <w:p w:rsidR="008635BF" w:rsidRPr="00EA1BF1" w:rsidRDefault="00444048" w:rsidP="00444048">
            <w:pPr>
              <w:pStyle w:val="Neotevilenodstavek"/>
              <w:spacing w:before="0" w:after="0" w:line="260" w:lineRule="exact"/>
              <w:rPr>
                <w:sz w:val="20"/>
                <w:szCs w:val="20"/>
              </w:rPr>
            </w:pPr>
            <w:r w:rsidRPr="00444048">
              <w:rPr>
                <w:sz w:val="20"/>
                <w:szCs w:val="20"/>
              </w:rPr>
              <w:t xml:space="preserve">        </w:t>
            </w:r>
          </w:p>
          <w:p w:rsidR="008635BF" w:rsidRPr="00EA1BF1" w:rsidRDefault="008635BF" w:rsidP="005742CE">
            <w:pPr>
              <w:pStyle w:val="Neotevilenodstavek"/>
              <w:spacing w:before="0" w:after="0" w:line="260" w:lineRule="exact"/>
              <w:rPr>
                <w:sz w:val="20"/>
                <w:szCs w:val="20"/>
              </w:rPr>
            </w:pPr>
          </w:p>
        </w:tc>
      </w:tr>
      <w:tr w:rsidR="008635BF" w:rsidRPr="00EA1BF1" w:rsidTr="005742CE">
        <w:tc>
          <w:tcPr>
            <w:tcW w:w="9213" w:type="dxa"/>
          </w:tcPr>
          <w:p w:rsidR="008635BF" w:rsidRPr="00EA1BF1" w:rsidRDefault="008635BF" w:rsidP="005742CE">
            <w:pPr>
              <w:pStyle w:val="Poglavje"/>
              <w:spacing w:before="0" w:after="0" w:line="260" w:lineRule="exact"/>
              <w:jc w:val="left"/>
              <w:rPr>
                <w:sz w:val="20"/>
                <w:szCs w:val="20"/>
              </w:rPr>
            </w:pPr>
            <w:r w:rsidRPr="00EA1BF1">
              <w:rPr>
                <w:sz w:val="20"/>
                <w:szCs w:val="20"/>
              </w:rPr>
              <w:t>VI. PRILOGE</w:t>
            </w:r>
          </w:p>
        </w:tc>
      </w:tr>
      <w:tr w:rsidR="008635BF" w:rsidRPr="0040073D" w:rsidTr="005742CE">
        <w:trPr>
          <w:trHeight w:val="2540"/>
        </w:trPr>
        <w:tc>
          <w:tcPr>
            <w:tcW w:w="9213" w:type="dxa"/>
          </w:tcPr>
          <w:p w:rsidR="008635BF" w:rsidRPr="00EA1BF1" w:rsidRDefault="008635BF" w:rsidP="005742CE">
            <w:pPr>
              <w:pStyle w:val="Alineazaodstavkom"/>
              <w:numPr>
                <w:ilvl w:val="0"/>
                <w:numId w:val="0"/>
              </w:numPr>
              <w:spacing w:line="260" w:lineRule="exact"/>
              <w:rPr>
                <w:rFonts w:cs="Arial"/>
                <w:sz w:val="20"/>
                <w:szCs w:val="20"/>
                <w:lang w:val="sl-SI" w:eastAsia="sl-SI"/>
              </w:rPr>
            </w:pPr>
          </w:p>
          <w:p w:rsidR="008635BF" w:rsidRPr="0040073D" w:rsidRDefault="008635BF" w:rsidP="005742CE">
            <w:pPr>
              <w:pStyle w:val="Alineazaodstavkom"/>
              <w:numPr>
                <w:ilvl w:val="0"/>
                <w:numId w:val="0"/>
              </w:numPr>
              <w:spacing w:line="260" w:lineRule="exact"/>
              <w:rPr>
                <w:rFonts w:cs="Arial"/>
                <w:sz w:val="20"/>
                <w:szCs w:val="20"/>
                <w:lang w:val="sl-SI" w:eastAsia="sl-SI"/>
              </w:rPr>
            </w:pPr>
            <w:r w:rsidRPr="00EA1BF1">
              <w:rPr>
                <w:rFonts w:cs="Arial"/>
                <w:sz w:val="20"/>
                <w:szCs w:val="20"/>
                <w:lang w:val="sl-SI" w:eastAsia="sl-SI"/>
              </w:rPr>
              <w:t>/</w:t>
            </w:r>
          </w:p>
        </w:tc>
      </w:tr>
    </w:tbl>
    <w:p w:rsidR="008635BF" w:rsidRPr="0040073D" w:rsidRDefault="008635BF" w:rsidP="008635BF">
      <w:pPr>
        <w:pStyle w:val="Odstavekseznama1"/>
        <w:spacing w:line="260" w:lineRule="exact"/>
        <w:ind w:left="0"/>
        <w:rPr>
          <w:rFonts w:ascii="Arial" w:hAnsi="Arial" w:cs="Arial"/>
          <w:b/>
          <w:sz w:val="20"/>
          <w:szCs w:val="20"/>
        </w:rPr>
      </w:pPr>
    </w:p>
    <w:p w:rsidR="008635BF" w:rsidRPr="0040073D" w:rsidRDefault="008635BF" w:rsidP="008635BF">
      <w:pPr>
        <w:autoSpaceDE w:val="0"/>
        <w:autoSpaceDN w:val="0"/>
        <w:adjustRightInd w:val="0"/>
        <w:rPr>
          <w:rFonts w:cs="Arial"/>
          <w:szCs w:val="20"/>
        </w:rPr>
      </w:pPr>
    </w:p>
    <w:p w:rsidR="007A7279" w:rsidRPr="0040073D" w:rsidRDefault="007A7279" w:rsidP="007A7279">
      <w:pPr>
        <w:pStyle w:val="Odstavekseznama1"/>
        <w:spacing w:line="260" w:lineRule="exact"/>
        <w:ind w:left="0"/>
        <w:rPr>
          <w:rFonts w:ascii="Arial" w:hAnsi="Arial" w:cs="Arial"/>
          <w:b/>
          <w:sz w:val="20"/>
          <w:szCs w:val="20"/>
        </w:rPr>
      </w:pPr>
    </w:p>
    <w:sectPr w:rsidR="007A7279" w:rsidRPr="0040073D" w:rsidSect="005742CE">
      <w:head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25" w:rsidRDefault="00533925">
      <w:r>
        <w:separator/>
      </w:r>
    </w:p>
  </w:endnote>
  <w:endnote w:type="continuationSeparator" w:id="0">
    <w:p w:rsidR="00533925" w:rsidRDefault="0053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5" w:rsidRDefault="00533925"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33925" w:rsidRDefault="00533925" w:rsidP="00AC2363">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5" w:rsidRDefault="00533925"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1832FC">
      <w:rPr>
        <w:rStyle w:val="tevilkastrani"/>
        <w:noProof/>
      </w:rPr>
      <w:t>20</w:t>
    </w:r>
    <w:r>
      <w:rPr>
        <w:rStyle w:val="tevilkastrani"/>
      </w:rPr>
      <w:fldChar w:fldCharType="end"/>
    </w:r>
  </w:p>
  <w:p w:rsidR="00533925" w:rsidRDefault="00533925" w:rsidP="00AC2363">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25" w:rsidRDefault="00533925">
      <w:r>
        <w:separator/>
      </w:r>
    </w:p>
  </w:footnote>
  <w:footnote w:type="continuationSeparator" w:id="0">
    <w:p w:rsidR="00533925" w:rsidRDefault="00533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5" w:rsidRPr="00110CBD" w:rsidRDefault="00533925"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53392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533925" w:rsidRPr="008F3500" w:rsidTr="00DD6502">
            <w:trPr>
              <w:cantSplit/>
              <w:trHeight w:hRule="exact" w:val="847"/>
            </w:trPr>
            <w:tc>
              <w:tcPr>
                <w:tcW w:w="567" w:type="dxa"/>
              </w:tcPr>
              <w:p w:rsidR="00533925" w:rsidRDefault="0053392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p w:rsidR="00533925" w:rsidRPr="006D42D9" w:rsidRDefault="00533925" w:rsidP="00990D2C">
                <w:pPr>
                  <w:rPr>
                    <w:rFonts w:ascii="Republika" w:hAnsi="Republika"/>
                    <w:sz w:val="60"/>
                    <w:szCs w:val="60"/>
                  </w:rPr>
                </w:pPr>
              </w:p>
            </w:tc>
          </w:tr>
        </w:tbl>
        <w:p w:rsidR="00533925" w:rsidRPr="008F3500" w:rsidRDefault="00533925" w:rsidP="00D248DE">
          <w:pPr>
            <w:autoSpaceDE w:val="0"/>
            <w:autoSpaceDN w:val="0"/>
            <w:adjustRightInd w:val="0"/>
            <w:spacing w:line="240" w:lineRule="auto"/>
            <w:rPr>
              <w:rFonts w:ascii="Republika" w:hAnsi="Republika"/>
              <w:color w:val="529DBA"/>
              <w:sz w:val="60"/>
              <w:szCs w:val="60"/>
            </w:rPr>
          </w:pPr>
        </w:p>
      </w:tc>
    </w:tr>
  </w:tbl>
  <w:p w:rsidR="00533925" w:rsidRPr="00990D2C" w:rsidRDefault="00533925"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AD8A" id="Line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gcPOR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rsidR="00533925" w:rsidRPr="00EC6CFE" w:rsidRDefault="00533925" w:rsidP="00990D2C">
    <w:pPr>
      <w:pStyle w:val="Glava"/>
      <w:tabs>
        <w:tab w:val="clear" w:pos="4320"/>
        <w:tab w:val="clear" w:pos="8640"/>
        <w:tab w:val="left" w:pos="5112"/>
      </w:tabs>
      <w:spacing w:after="120" w:line="240" w:lineRule="exact"/>
      <w:rPr>
        <w:rFonts w:ascii="Republika" w:hAnsi="Republika"/>
        <w:b/>
        <w:caps/>
        <w:lang w:val="de-DE"/>
      </w:rPr>
    </w:pPr>
    <w:r w:rsidRPr="00EC6CFE">
      <w:rPr>
        <w:rFonts w:ascii="Republika" w:hAnsi="Republika"/>
        <w:b/>
        <w:caps/>
        <w:lang w:val="de-DE"/>
      </w:rPr>
      <w:t>Ministrstvo za kmetijstvo</w:t>
    </w:r>
    <w:r w:rsidRPr="00EC6CFE">
      <w:rPr>
        <w:rFonts w:ascii="Republika" w:hAnsi="Republika"/>
        <w:b/>
        <w:caps/>
        <w:lang w:val="de-DE"/>
      </w:rPr>
      <w:br/>
      <w:t>GOZDARSTVO IN PREHRANO</w:t>
    </w:r>
  </w:p>
  <w:p w:rsidR="00533925" w:rsidRPr="00EC6CFE" w:rsidRDefault="00533925" w:rsidP="00CE5238">
    <w:pPr>
      <w:pStyle w:val="Glava"/>
      <w:tabs>
        <w:tab w:val="clear" w:pos="4320"/>
        <w:tab w:val="clear" w:pos="8640"/>
        <w:tab w:val="left" w:pos="5112"/>
      </w:tabs>
      <w:spacing w:before="120" w:line="240" w:lineRule="exact"/>
      <w:rPr>
        <w:rFonts w:cs="Arial"/>
        <w:sz w:val="16"/>
        <w:lang w:val="de-DE"/>
      </w:rPr>
    </w:pPr>
    <w:proofErr w:type="spellStart"/>
    <w:r w:rsidRPr="00EC6CFE">
      <w:rPr>
        <w:rFonts w:cs="Arial"/>
        <w:sz w:val="16"/>
        <w:lang w:val="de-DE"/>
      </w:rPr>
      <w:t>Dunajska</w:t>
    </w:r>
    <w:proofErr w:type="spellEnd"/>
    <w:r>
      <w:rPr>
        <w:rFonts w:cs="Arial"/>
        <w:sz w:val="16"/>
        <w:lang w:val="de-DE"/>
      </w:rPr>
      <w:t xml:space="preserve"> </w:t>
    </w:r>
    <w:proofErr w:type="spellStart"/>
    <w:r w:rsidRPr="00EC6CFE">
      <w:rPr>
        <w:rFonts w:cs="Arial"/>
        <w:sz w:val="16"/>
        <w:lang w:val="de-DE"/>
      </w:rPr>
      <w:t>cesta</w:t>
    </w:r>
    <w:proofErr w:type="spellEnd"/>
    <w:r w:rsidRPr="00EC6CFE">
      <w:rPr>
        <w:rFonts w:cs="Arial"/>
        <w:sz w:val="16"/>
        <w:lang w:val="de-DE"/>
      </w:rPr>
      <w:t xml:space="preserve"> 22, 1000 Ljubljana</w:t>
    </w:r>
    <w:r w:rsidRPr="00EC6CFE">
      <w:rPr>
        <w:rFonts w:cs="Arial"/>
        <w:sz w:val="16"/>
        <w:lang w:val="de-DE"/>
      </w:rPr>
      <w:tab/>
      <w:t>T: 01 478 9000</w:t>
    </w:r>
  </w:p>
  <w:p w:rsidR="00533925" w:rsidRPr="00EC6CFE" w:rsidRDefault="00533925" w:rsidP="00A770A6">
    <w:pPr>
      <w:pStyle w:val="Glava"/>
      <w:tabs>
        <w:tab w:val="clear" w:pos="4320"/>
        <w:tab w:val="clear" w:pos="8640"/>
        <w:tab w:val="left" w:pos="5112"/>
      </w:tabs>
      <w:spacing w:line="240" w:lineRule="exact"/>
      <w:rPr>
        <w:rFonts w:cs="Arial"/>
        <w:sz w:val="16"/>
        <w:lang w:val="de-DE"/>
      </w:rPr>
    </w:pPr>
    <w:r w:rsidRPr="00EC6CFE">
      <w:rPr>
        <w:rFonts w:cs="Arial"/>
        <w:sz w:val="16"/>
        <w:lang w:val="de-DE"/>
      </w:rPr>
      <w:tab/>
      <w:t>F: 01 478 9021</w:t>
    </w:r>
  </w:p>
  <w:p w:rsidR="00533925" w:rsidRPr="00EC6CFE" w:rsidRDefault="00533925" w:rsidP="00A770A6">
    <w:pPr>
      <w:pStyle w:val="Glava"/>
      <w:tabs>
        <w:tab w:val="clear" w:pos="4320"/>
        <w:tab w:val="clear" w:pos="8640"/>
        <w:tab w:val="left" w:pos="5112"/>
      </w:tabs>
      <w:spacing w:line="240" w:lineRule="exact"/>
      <w:rPr>
        <w:rFonts w:cs="Arial"/>
        <w:sz w:val="16"/>
        <w:lang w:val="de-DE"/>
      </w:rPr>
    </w:pPr>
    <w:r w:rsidRPr="00EC6CFE">
      <w:rPr>
        <w:rFonts w:cs="Arial"/>
        <w:sz w:val="16"/>
        <w:lang w:val="de-DE"/>
      </w:rPr>
      <w:tab/>
      <w:t>E: gp.mkgp@gov.si</w:t>
    </w:r>
  </w:p>
  <w:p w:rsidR="00533925" w:rsidRPr="00EC6CFE" w:rsidRDefault="00533925" w:rsidP="00A770A6">
    <w:pPr>
      <w:pStyle w:val="Glava"/>
      <w:tabs>
        <w:tab w:val="clear" w:pos="4320"/>
        <w:tab w:val="clear" w:pos="8640"/>
        <w:tab w:val="left" w:pos="5112"/>
      </w:tabs>
      <w:spacing w:line="240" w:lineRule="exact"/>
      <w:rPr>
        <w:rFonts w:cs="Arial"/>
        <w:sz w:val="16"/>
        <w:lang w:val="de-DE"/>
      </w:rPr>
    </w:pPr>
    <w:r w:rsidRPr="00EC6CFE">
      <w:rPr>
        <w:rFonts w:cs="Arial"/>
        <w:sz w:val="16"/>
        <w:lang w:val="de-DE"/>
      </w:rPr>
      <w:tab/>
      <w:t>www.mkgp.gov.si</w:t>
    </w:r>
  </w:p>
  <w:p w:rsidR="00533925" w:rsidRPr="00EC6CFE" w:rsidRDefault="00533925" w:rsidP="007D75CF">
    <w:pPr>
      <w:pStyle w:val="Glava"/>
      <w:tabs>
        <w:tab w:val="clear" w:pos="4320"/>
        <w:tab w:val="clear" w:pos="8640"/>
        <w:tab w:val="left" w:pos="5112"/>
      </w:tabs>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925" w:rsidRPr="00110CBD" w:rsidRDefault="00533925"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533925" w:rsidRPr="008F3500">
      <w:trPr>
        <w:cantSplit/>
        <w:trHeight w:hRule="exact" w:val="847"/>
      </w:trPr>
      <w:tc>
        <w:tcPr>
          <w:tcW w:w="567" w:type="dxa"/>
        </w:tcPr>
        <w:p w:rsidR="00533925" w:rsidRPr="008F3500" w:rsidRDefault="00533925" w:rsidP="00D248DE">
          <w:pPr>
            <w:autoSpaceDE w:val="0"/>
            <w:autoSpaceDN w:val="0"/>
            <w:adjustRightInd w:val="0"/>
            <w:spacing w:line="240" w:lineRule="auto"/>
            <w:rPr>
              <w:rFonts w:ascii="Republika" w:hAnsi="Republika"/>
              <w:color w:val="529DBA"/>
              <w:sz w:val="60"/>
              <w:szCs w:val="60"/>
            </w:rPr>
          </w:pPr>
        </w:p>
      </w:tc>
    </w:tr>
  </w:tbl>
  <w:p w:rsidR="00533925" w:rsidRPr="008F3500" w:rsidRDefault="00533925"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3F57D2C"/>
    <w:multiLevelType w:val="hybridMultilevel"/>
    <w:tmpl w:val="16FAE76C"/>
    <w:lvl w:ilvl="0" w:tplc="D110E79A">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243DC5"/>
    <w:multiLevelType w:val="hybridMultilevel"/>
    <w:tmpl w:val="CA186ED4"/>
    <w:lvl w:ilvl="0" w:tplc="46F211D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3A28E6"/>
    <w:multiLevelType w:val="hybridMultilevel"/>
    <w:tmpl w:val="764017A2"/>
    <w:lvl w:ilvl="0" w:tplc="16A06B32">
      <w:start w:val="3"/>
      <w:numFmt w:val="bullet"/>
      <w:lvlText w:val="-"/>
      <w:lvlJc w:val="left"/>
      <w:pPr>
        <w:ind w:left="2190" w:hanging="360"/>
      </w:pPr>
      <w:rPr>
        <w:rFonts w:ascii="Helv" w:eastAsia="Calibri" w:hAnsi="Helv" w:cs="Helv" w:hint="default"/>
      </w:rPr>
    </w:lvl>
    <w:lvl w:ilvl="1" w:tplc="04240003" w:tentative="1">
      <w:start w:val="1"/>
      <w:numFmt w:val="bullet"/>
      <w:lvlText w:val="o"/>
      <w:lvlJc w:val="left"/>
      <w:pPr>
        <w:ind w:left="2910" w:hanging="360"/>
      </w:pPr>
      <w:rPr>
        <w:rFonts w:ascii="Courier New" w:hAnsi="Courier New" w:cs="Courier New" w:hint="default"/>
      </w:rPr>
    </w:lvl>
    <w:lvl w:ilvl="2" w:tplc="04240005" w:tentative="1">
      <w:start w:val="1"/>
      <w:numFmt w:val="bullet"/>
      <w:lvlText w:val=""/>
      <w:lvlJc w:val="left"/>
      <w:pPr>
        <w:ind w:left="3630" w:hanging="360"/>
      </w:pPr>
      <w:rPr>
        <w:rFonts w:ascii="Wingdings" w:hAnsi="Wingdings" w:hint="default"/>
      </w:rPr>
    </w:lvl>
    <w:lvl w:ilvl="3" w:tplc="04240001" w:tentative="1">
      <w:start w:val="1"/>
      <w:numFmt w:val="bullet"/>
      <w:lvlText w:val=""/>
      <w:lvlJc w:val="left"/>
      <w:pPr>
        <w:ind w:left="4350" w:hanging="360"/>
      </w:pPr>
      <w:rPr>
        <w:rFonts w:ascii="Symbol" w:hAnsi="Symbol" w:hint="default"/>
      </w:rPr>
    </w:lvl>
    <w:lvl w:ilvl="4" w:tplc="04240003" w:tentative="1">
      <w:start w:val="1"/>
      <w:numFmt w:val="bullet"/>
      <w:lvlText w:val="o"/>
      <w:lvlJc w:val="left"/>
      <w:pPr>
        <w:ind w:left="5070" w:hanging="360"/>
      </w:pPr>
      <w:rPr>
        <w:rFonts w:ascii="Courier New" w:hAnsi="Courier New" w:cs="Courier New" w:hint="default"/>
      </w:rPr>
    </w:lvl>
    <w:lvl w:ilvl="5" w:tplc="04240005" w:tentative="1">
      <w:start w:val="1"/>
      <w:numFmt w:val="bullet"/>
      <w:lvlText w:val=""/>
      <w:lvlJc w:val="left"/>
      <w:pPr>
        <w:ind w:left="5790" w:hanging="360"/>
      </w:pPr>
      <w:rPr>
        <w:rFonts w:ascii="Wingdings" w:hAnsi="Wingdings" w:hint="default"/>
      </w:rPr>
    </w:lvl>
    <w:lvl w:ilvl="6" w:tplc="04240001" w:tentative="1">
      <w:start w:val="1"/>
      <w:numFmt w:val="bullet"/>
      <w:lvlText w:val=""/>
      <w:lvlJc w:val="left"/>
      <w:pPr>
        <w:ind w:left="6510" w:hanging="360"/>
      </w:pPr>
      <w:rPr>
        <w:rFonts w:ascii="Symbol" w:hAnsi="Symbol" w:hint="default"/>
      </w:rPr>
    </w:lvl>
    <w:lvl w:ilvl="7" w:tplc="04240003" w:tentative="1">
      <w:start w:val="1"/>
      <w:numFmt w:val="bullet"/>
      <w:lvlText w:val="o"/>
      <w:lvlJc w:val="left"/>
      <w:pPr>
        <w:ind w:left="7230" w:hanging="360"/>
      </w:pPr>
      <w:rPr>
        <w:rFonts w:ascii="Courier New" w:hAnsi="Courier New" w:cs="Courier New" w:hint="default"/>
      </w:rPr>
    </w:lvl>
    <w:lvl w:ilvl="8" w:tplc="04240005" w:tentative="1">
      <w:start w:val="1"/>
      <w:numFmt w:val="bullet"/>
      <w:lvlText w:val=""/>
      <w:lvlJc w:val="left"/>
      <w:pPr>
        <w:ind w:left="795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DD924B5"/>
    <w:multiLevelType w:val="hybridMultilevel"/>
    <w:tmpl w:val="BDBE92E4"/>
    <w:lvl w:ilvl="0" w:tplc="2DBE4E28">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30C66544"/>
    <w:multiLevelType w:val="hybridMultilevel"/>
    <w:tmpl w:val="9840609A"/>
    <w:lvl w:ilvl="0" w:tplc="773A9242">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F2A0EBC"/>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5"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0DF7910"/>
    <w:multiLevelType w:val="hybridMultilevel"/>
    <w:tmpl w:val="1C7636DE"/>
    <w:lvl w:ilvl="0" w:tplc="5B7E7B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79B57CA"/>
    <w:multiLevelType w:val="hybridMultilevel"/>
    <w:tmpl w:val="240AF848"/>
    <w:lvl w:ilvl="0" w:tplc="0424000F">
      <w:start w:val="1"/>
      <w:numFmt w:val="decimal"/>
      <w:lvlText w:val="%1."/>
      <w:lvlJc w:val="left"/>
      <w:pPr>
        <w:ind w:left="107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0"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86A31FD"/>
    <w:multiLevelType w:val="hybridMultilevel"/>
    <w:tmpl w:val="0A6A09FC"/>
    <w:lvl w:ilvl="0" w:tplc="16A06B32">
      <w:start w:val="3"/>
      <w:numFmt w:val="bullet"/>
      <w:lvlText w:val="-"/>
      <w:lvlJc w:val="left"/>
      <w:pPr>
        <w:ind w:left="720" w:hanging="360"/>
      </w:pPr>
      <w:rPr>
        <w:rFonts w:ascii="Helv" w:eastAsia="Calibr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AA1A95"/>
    <w:multiLevelType w:val="hybridMultilevel"/>
    <w:tmpl w:val="72BAD2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4C40E7E"/>
    <w:multiLevelType w:val="multilevel"/>
    <w:tmpl w:val="34D8C4B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C300D9"/>
    <w:multiLevelType w:val="hybridMultilevel"/>
    <w:tmpl w:val="F6967FCE"/>
    <w:lvl w:ilvl="0" w:tplc="76AC1A70">
      <w:start w:val="49"/>
      <w:numFmt w:val="bullet"/>
      <w:lvlText w:val=""/>
      <w:lvlJc w:val="left"/>
      <w:pPr>
        <w:ind w:left="720" w:hanging="360"/>
      </w:pPr>
      <w:rPr>
        <w:rFonts w:ascii="Symbol" w:eastAsia="Times New Roman" w:hAnsi="Symbol" w:cs="Times New Roman" w:hint="default"/>
      </w:rPr>
    </w:lvl>
    <w:lvl w:ilvl="1" w:tplc="BC6C014A">
      <w:numFmt w:val="bullet"/>
      <w:lvlText w:val="–"/>
      <w:lvlJc w:val="left"/>
      <w:pPr>
        <w:ind w:left="1440" w:hanging="360"/>
      </w:pPr>
      <w:rPr>
        <w:rFonts w:ascii="Calibri" w:eastAsia="Calibri" w:hAnsi="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870AC5"/>
    <w:multiLevelType w:val="hybridMultilevel"/>
    <w:tmpl w:val="6A92DFA8"/>
    <w:lvl w:ilvl="0" w:tplc="C5B8A3A0">
      <w:start w:val="1"/>
      <w:numFmt w:val="bullet"/>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4C6ABE">
      <w:start w:val="4"/>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F05E3"/>
    <w:multiLevelType w:val="hybridMultilevel"/>
    <w:tmpl w:val="E4D66DDC"/>
    <w:lvl w:ilvl="0" w:tplc="C5B8A3A0">
      <w:start w:val="1"/>
      <w:numFmt w:val="bullet"/>
      <w:lvlText w:val="-"/>
      <w:lvlJc w:val="left"/>
      <w:pPr>
        <w:ind w:left="720" w:hanging="360"/>
      </w:pPr>
      <w:rPr>
        <w:rFonts w:ascii="Arial"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7D44BB4"/>
    <w:multiLevelType w:val="hybridMultilevel"/>
    <w:tmpl w:val="237499D4"/>
    <w:lvl w:ilvl="0" w:tplc="DD56EC4E">
      <w:start w:val="1"/>
      <w:numFmt w:val="decimal"/>
      <w:lvlText w:val="%1."/>
      <w:lvlJc w:val="left"/>
      <w:pPr>
        <w:ind w:left="1428" w:hanging="360"/>
      </w:pPr>
      <w:rPr>
        <w:rFonts w:ascii="Arial" w:hAnsi="Arial" w:cs="Arial" w:hint="default"/>
        <w:sz w:val="20"/>
        <w:szCs w:val="20"/>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lvlOverride w:ilvl="0">
      <w:startOverride w:val="1"/>
    </w:lvlOverride>
  </w:num>
  <w:num w:numId="4">
    <w:abstractNumId w:val="19"/>
  </w:num>
  <w:num w:numId="5">
    <w:abstractNumId w:val="0"/>
  </w:num>
  <w:num w:numId="6">
    <w:abstractNumId w:val="26"/>
  </w:num>
  <w:num w:numId="7">
    <w:abstractNumId w:val="11"/>
  </w:num>
  <w:num w:numId="8">
    <w:abstractNumId w:val="27"/>
  </w:num>
  <w:num w:numId="9">
    <w:abstractNumId w:val="23"/>
  </w:num>
  <w:num w:numId="10">
    <w:abstractNumId w:val="6"/>
  </w:num>
  <w:num w:numId="11">
    <w:abstractNumId w:val="29"/>
  </w:num>
  <w:num w:numId="12">
    <w:abstractNumId w:val="33"/>
  </w:num>
  <w:num w:numId="13">
    <w:abstractNumId w:val="17"/>
  </w:num>
  <w:num w:numId="14">
    <w:abstractNumId w:val="8"/>
  </w:num>
  <w:num w:numId="15">
    <w:abstractNumId w:val="3"/>
  </w:num>
  <w:num w:numId="16">
    <w:abstractNumId w:val="21"/>
  </w:num>
  <w:num w:numId="17">
    <w:abstractNumId w:val="25"/>
  </w:num>
  <w:num w:numId="18">
    <w:abstractNumId w:val="7"/>
  </w:num>
  <w:num w:numId="19">
    <w:abstractNumId w:val="4"/>
  </w:num>
  <w:num w:numId="20">
    <w:abstractNumId w:val="15"/>
  </w:num>
  <w:num w:numId="21">
    <w:abstractNumId w:val="32"/>
  </w:num>
  <w:num w:numId="22">
    <w:abstractNumId w:val="28"/>
  </w:num>
  <w:num w:numId="23">
    <w:abstractNumId w:val="18"/>
  </w:num>
  <w:num w:numId="24">
    <w:abstractNumId w:val="1"/>
  </w:num>
  <w:num w:numId="25">
    <w:abstractNumId w:val="22"/>
  </w:num>
  <w:num w:numId="26">
    <w:abstractNumId w:val="5"/>
  </w:num>
  <w:num w:numId="27">
    <w:abstractNumId w:val="24"/>
  </w:num>
  <w:num w:numId="28">
    <w:abstractNumId w:val="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2"/>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9"/>
  </w:num>
  <w:num w:numId="35">
    <w:abstractNumId w:val="19"/>
  </w:num>
  <w:num w:numId="36">
    <w:abstractNumId w:val="10"/>
  </w:num>
  <w:num w:numId="37">
    <w:abstractNumId w:val="16"/>
  </w:num>
  <w:num w:numId="3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SyMDE0sjQwNDKzMDJS0lEKTi0uzszPAykwNK8FAE7fMg0tAAAA"/>
  </w:docVars>
  <w:rsids>
    <w:rsidRoot w:val="00D04605"/>
    <w:rsid w:val="000016D6"/>
    <w:rsid w:val="00004AC2"/>
    <w:rsid w:val="00004E52"/>
    <w:rsid w:val="00007078"/>
    <w:rsid w:val="0001188A"/>
    <w:rsid w:val="0001341A"/>
    <w:rsid w:val="00014B69"/>
    <w:rsid w:val="00014FA6"/>
    <w:rsid w:val="0001582C"/>
    <w:rsid w:val="00017082"/>
    <w:rsid w:val="00021985"/>
    <w:rsid w:val="00022CEA"/>
    <w:rsid w:val="00023A88"/>
    <w:rsid w:val="00025B7D"/>
    <w:rsid w:val="00027075"/>
    <w:rsid w:val="00027780"/>
    <w:rsid w:val="000333DA"/>
    <w:rsid w:val="00035136"/>
    <w:rsid w:val="00035A22"/>
    <w:rsid w:val="00036742"/>
    <w:rsid w:val="0004143E"/>
    <w:rsid w:val="000421D3"/>
    <w:rsid w:val="000426D2"/>
    <w:rsid w:val="00043926"/>
    <w:rsid w:val="00043AD0"/>
    <w:rsid w:val="00046E87"/>
    <w:rsid w:val="00047FCC"/>
    <w:rsid w:val="00054378"/>
    <w:rsid w:val="00056164"/>
    <w:rsid w:val="00056977"/>
    <w:rsid w:val="000569BC"/>
    <w:rsid w:val="000632E5"/>
    <w:rsid w:val="0006442E"/>
    <w:rsid w:val="00065971"/>
    <w:rsid w:val="00067441"/>
    <w:rsid w:val="00071F21"/>
    <w:rsid w:val="000720DF"/>
    <w:rsid w:val="000808D8"/>
    <w:rsid w:val="0008387A"/>
    <w:rsid w:val="00083CB3"/>
    <w:rsid w:val="00084DCE"/>
    <w:rsid w:val="00085467"/>
    <w:rsid w:val="000870E5"/>
    <w:rsid w:val="0009085D"/>
    <w:rsid w:val="00091EA7"/>
    <w:rsid w:val="0009245A"/>
    <w:rsid w:val="00094174"/>
    <w:rsid w:val="00094F54"/>
    <w:rsid w:val="000963F1"/>
    <w:rsid w:val="00097DFD"/>
    <w:rsid w:val="000A14DF"/>
    <w:rsid w:val="000A15F8"/>
    <w:rsid w:val="000A264B"/>
    <w:rsid w:val="000A3BB0"/>
    <w:rsid w:val="000A7238"/>
    <w:rsid w:val="000B4594"/>
    <w:rsid w:val="000B4E84"/>
    <w:rsid w:val="000B6BB0"/>
    <w:rsid w:val="000B7C3D"/>
    <w:rsid w:val="000C2C40"/>
    <w:rsid w:val="000C36B2"/>
    <w:rsid w:val="000C3E10"/>
    <w:rsid w:val="000C5168"/>
    <w:rsid w:val="000C6525"/>
    <w:rsid w:val="000C6F46"/>
    <w:rsid w:val="000D1328"/>
    <w:rsid w:val="000D309F"/>
    <w:rsid w:val="000D4477"/>
    <w:rsid w:val="000D7859"/>
    <w:rsid w:val="000E0FFB"/>
    <w:rsid w:val="000E2D54"/>
    <w:rsid w:val="000E4C6F"/>
    <w:rsid w:val="000F0B8E"/>
    <w:rsid w:val="000F17AE"/>
    <w:rsid w:val="000F1D7F"/>
    <w:rsid w:val="000F2E84"/>
    <w:rsid w:val="000F3329"/>
    <w:rsid w:val="000F6BF5"/>
    <w:rsid w:val="000F6FCD"/>
    <w:rsid w:val="001012F1"/>
    <w:rsid w:val="0010447E"/>
    <w:rsid w:val="00104727"/>
    <w:rsid w:val="00106128"/>
    <w:rsid w:val="00107555"/>
    <w:rsid w:val="00107D77"/>
    <w:rsid w:val="0011396C"/>
    <w:rsid w:val="00117348"/>
    <w:rsid w:val="001179AC"/>
    <w:rsid w:val="00123DF1"/>
    <w:rsid w:val="00124F21"/>
    <w:rsid w:val="001252E3"/>
    <w:rsid w:val="00125C05"/>
    <w:rsid w:val="00126F32"/>
    <w:rsid w:val="001311A3"/>
    <w:rsid w:val="0013350F"/>
    <w:rsid w:val="001345E8"/>
    <w:rsid w:val="0013549E"/>
    <w:rsid w:val="001357B2"/>
    <w:rsid w:val="00136768"/>
    <w:rsid w:val="00137307"/>
    <w:rsid w:val="0014075A"/>
    <w:rsid w:val="00140CBA"/>
    <w:rsid w:val="00140F73"/>
    <w:rsid w:val="0014114E"/>
    <w:rsid w:val="00144024"/>
    <w:rsid w:val="001441D9"/>
    <w:rsid w:val="00145A44"/>
    <w:rsid w:val="00146CDD"/>
    <w:rsid w:val="00147005"/>
    <w:rsid w:val="00150835"/>
    <w:rsid w:val="00150F90"/>
    <w:rsid w:val="00151F3D"/>
    <w:rsid w:val="001529BD"/>
    <w:rsid w:val="00152F53"/>
    <w:rsid w:val="0015323B"/>
    <w:rsid w:val="0016029C"/>
    <w:rsid w:val="001631C3"/>
    <w:rsid w:val="001634FC"/>
    <w:rsid w:val="00165DE1"/>
    <w:rsid w:val="001710A0"/>
    <w:rsid w:val="00171AC6"/>
    <w:rsid w:val="0017477B"/>
    <w:rsid w:val="0017478F"/>
    <w:rsid w:val="0017619A"/>
    <w:rsid w:val="00176DF7"/>
    <w:rsid w:val="001772F5"/>
    <w:rsid w:val="00177A3F"/>
    <w:rsid w:val="001815A6"/>
    <w:rsid w:val="00181740"/>
    <w:rsid w:val="001832FC"/>
    <w:rsid w:val="00183FFB"/>
    <w:rsid w:val="00187435"/>
    <w:rsid w:val="00190B60"/>
    <w:rsid w:val="00191CC6"/>
    <w:rsid w:val="001A03A4"/>
    <w:rsid w:val="001A0CC0"/>
    <w:rsid w:val="001A1FD7"/>
    <w:rsid w:val="001A23FA"/>
    <w:rsid w:val="001A27E8"/>
    <w:rsid w:val="001A3297"/>
    <w:rsid w:val="001A4A3D"/>
    <w:rsid w:val="001A5D82"/>
    <w:rsid w:val="001A6C65"/>
    <w:rsid w:val="001B1C49"/>
    <w:rsid w:val="001B555C"/>
    <w:rsid w:val="001B7B80"/>
    <w:rsid w:val="001C1962"/>
    <w:rsid w:val="001C1BDB"/>
    <w:rsid w:val="001C32E5"/>
    <w:rsid w:val="001C5490"/>
    <w:rsid w:val="001C593E"/>
    <w:rsid w:val="001C7C25"/>
    <w:rsid w:val="001D0CDF"/>
    <w:rsid w:val="001D2971"/>
    <w:rsid w:val="001D2D87"/>
    <w:rsid w:val="001D62CA"/>
    <w:rsid w:val="001D79C1"/>
    <w:rsid w:val="001D7E7F"/>
    <w:rsid w:val="001E026D"/>
    <w:rsid w:val="001E189D"/>
    <w:rsid w:val="001E1A53"/>
    <w:rsid w:val="001E1B4F"/>
    <w:rsid w:val="001E3743"/>
    <w:rsid w:val="001E4436"/>
    <w:rsid w:val="001E45F4"/>
    <w:rsid w:val="001E5470"/>
    <w:rsid w:val="001F378C"/>
    <w:rsid w:val="001F3DEE"/>
    <w:rsid w:val="001F49BC"/>
    <w:rsid w:val="00200A32"/>
    <w:rsid w:val="00202A77"/>
    <w:rsid w:val="0020318D"/>
    <w:rsid w:val="00203FC9"/>
    <w:rsid w:val="00204C69"/>
    <w:rsid w:val="00205276"/>
    <w:rsid w:val="00205D7C"/>
    <w:rsid w:val="002066AA"/>
    <w:rsid w:val="00207323"/>
    <w:rsid w:val="002078A8"/>
    <w:rsid w:val="002117BB"/>
    <w:rsid w:val="00212444"/>
    <w:rsid w:val="00215152"/>
    <w:rsid w:val="00216291"/>
    <w:rsid w:val="00216F1E"/>
    <w:rsid w:val="00220AF9"/>
    <w:rsid w:val="002217E1"/>
    <w:rsid w:val="00221A1F"/>
    <w:rsid w:val="00222C20"/>
    <w:rsid w:val="00222E29"/>
    <w:rsid w:val="00225E41"/>
    <w:rsid w:val="00226E3A"/>
    <w:rsid w:val="002310EC"/>
    <w:rsid w:val="00232935"/>
    <w:rsid w:val="00233BCD"/>
    <w:rsid w:val="00241EB7"/>
    <w:rsid w:val="00243AC8"/>
    <w:rsid w:val="00250563"/>
    <w:rsid w:val="002526C0"/>
    <w:rsid w:val="002529DF"/>
    <w:rsid w:val="002530C0"/>
    <w:rsid w:val="002545E7"/>
    <w:rsid w:val="002572AF"/>
    <w:rsid w:val="0025783A"/>
    <w:rsid w:val="002578C3"/>
    <w:rsid w:val="00257BCF"/>
    <w:rsid w:val="00260DBA"/>
    <w:rsid w:val="00261F4C"/>
    <w:rsid w:val="00262301"/>
    <w:rsid w:val="00262864"/>
    <w:rsid w:val="00265EA7"/>
    <w:rsid w:val="00266062"/>
    <w:rsid w:val="00270DA3"/>
    <w:rsid w:val="0027117B"/>
    <w:rsid w:val="00271CE5"/>
    <w:rsid w:val="0027617E"/>
    <w:rsid w:val="002772C4"/>
    <w:rsid w:val="00277D60"/>
    <w:rsid w:val="00281B44"/>
    <w:rsid w:val="00282020"/>
    <w:rsid w:val="0028465F"/>
    <w:rsid w:val="00284DDB"/>
    <w:rsid w:val="0028781E"/>
    <w:rsid w:val="002905E6"/>
    <w:rsid w:val="0029149B"/>
    <w:rsid w:val="002936C3"/>
    <w:rsid w:val="00293C6F"/>
    <w:rsid w:val="00295A8A"/>
    <w:rsid w:val="00295B35"/>
    <w:rsid w:val="0029602A"/>
    <w:rsid w:val="002973F1"/>
    <w:rsid w:val="00297896"/>
    <w:rsid w:val="002979D5"/>
    <w:rsid w:val="002A0472"/>
    <w:rsid w:val="002A2949"/>
    <w:rsid w:val="002A2B69"/>
    <w:rsid w:val="002A5D13"/>
    <w:rsid w:val="002A65F6"/>
    <w:rsid w:val="002A7033"/>
    <w:rsid w:val="002B176B"/>
    <w:rsid w:val="002B3286"/>
    <w:rsid w:val="002B5BD0"/>
    <w:rsid w:val="002B6D3E"/>
    <w:rsid w:val="002C0239"/>
    <w:rsid w:val="002C12F1"/>
    <w:rsid w:val="002C3A5E"/>
    <w:rsid w:val="002C41BA"/>
    <w:rsid w:val="002C445D"/>
    <w:rsid w:val="002C52B0"/>
    <w:rsid w:val="002C75F1"/>
    <w:rsid w:val="002D3B77"/>
    <w:rsid w:val="002D42F0"/>
    <w:rsid w:val="002D5176"/>
    <w:rsid w:val="002D671D"/>
    <w:rsid w:val="002D6D29"/>
    <w:rsid w:val="002D7C7E"/>
    <w:rsid w:val="002D7FC9"/>
    <w:rsid w:val="002E0C5C"/>
    <w:rsid w:val="002E1344"/>
    <w:rsid w:val="002E172C"/>
    <w:rsid w:val="002F25AE"/>
    <w:rsid w:val="002F25F1"/>
    <w:rsid w:val="002F2742"/>
    <w:rsid w:val="002F28C0"/>
    <w:rsid w:val="002F3999"/>
    <w:rsid w:val="002F4300"/>
    <w:rsid w:val="002F7BE4"/>
    <w:rsid w:val="0030067F"/>
    <w:rsid w:val="00304106"/>
    <w:rsid w:val="00306A4F"/>
    <w:rsid w:val="00310823"/>
    <w:rsid w:val="00311C70"/>
    <w:rsid w:val="0031360B"/>
    <w:rsid w:val="0031464F"/>
    <w:rsid w:val="00315B72"/>
    <w:rsid w:val="00316AF9"/>
    <w:rsid w:val="00321A4C"/>
    <w:rsid w:val="003226E2"/>
    <w:rsid w:val="0032284E"/>
    <w:rsid w:val="00323233"/>
    <w:rsid w:val="00324256"/>
    <w:rsid w:val="00324DF6"/>
    <w:rsid w:val="0032743F"/>
    <w:rsid w:val="003276AE"/>
    <w:rsid w:val="00327D74"/>
    <w:rsid w:val="00330B72"/>
    <w:rsid w:val="00330F0F"/>
    <w:rsid w:val="00331042"/>
    <w:rsid w:val="00332C09"/>
    <w:rsid w:val="00333363"/>
    <w:rsid w:val="00335950"/>
    <w:rsid w:val="003367E5"/>
    <w:rsid w:val="003405D1"/>
    <w:rsid w:val="00342B1F"/>
    <w:rsid w:val="003459F9"/>
    <w:rsid w:val="003466CB"/>
    <w:rsid w:val="00347567"/>
    <w:rsid w:val="00350F81"/>
    <w:rsid w:val="003541DA"/>
    <w:rsid w:val="00357C90"/>
    <w:rsid w:val="00357FAC"/>
    <w:rsid w:val="00360819"/>
    <w:rsid w:val="003614D7"/>
    <w:rsid w:val="00362005"/>
    <w:rsid w:val="0036299A"/>
    <w:rsid w:val="00362A59"/>
    <w:rsid w:val="003636BF"/>
    <w:rsid w:val="003644C3"/>
    <w:rsid w:val="00366B26"/>
    <w:rsid w:val="003674F0"/>
    <w:rsid w:val="00370097"/>
    <w:rsid w:val="00371442"/>
    <w:rsid w:val="00373396"/>
    <w:rsid w:val="00373CEE"/>
    <w:rsid w:val="003746E8"/>
    <w:rsid w:val="0037562A"/>
    <w:rsid w:val="00375FE9"/>
    <w:rsid w:val="0037674B"/>
    <w:rsid w:val="00377B66"/>
    <w:rsid w:val="00380B6A"/>
    <w:rsid w:val="00381432"/>
    <w:rsid w:val="003845B4"/>
    <w:rsid w:val="00384E4D"/>
    <w:rsid w:val="00386214"/>
    <w:rsid w:val="00386C4B"/>
    <w:rsid w:val="00387B1A"/>
    <w:rsid w:val="00395B73"/>
    <w:rsid w:val="00395D5E"/>
    <w:rsid w:val="00395DB7"/>
    <w:rsid w:val="00397D1D"/>
    <w:rsid w:val="003A00F3"/>
    <w:rsid w:val="003A0384"/>
    <w:rsid w:val="003A206F"/>
    <w:rsid w:val="003A35F7"/>
    <w:rsid w:val="003A5299"/>
    <w:rsid w:val="003A7877"/>
    <w:rsid w:val="003B0925"/>
    <w:rsid w:val="003B356C"/>
    <w:rsid w:val="003B371A"/>
    <w:rsid w:val="003B387A"/>
    <w:rsid w:val="003B3F8B"/>
    <w:rsid w:val="003B5950"/>
    <w:rsid w:val="003B689D"/>
    <w:rsid w:val="003B6B5B"/>
    <w:rsid w:val="003C0C99"/>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1DD"/>
    <w:rsid w:val="003F185F"/>
    <w:rsid w:val="003F245C"/>
    <w:rsid w:val="003F296D"/>
    <w:rsid w:val="003F33D8"/>
    <w:rsid w:val="003F3D26"/>
    <w:rsid w:val="003F53F8"/>
    <w:rsid w:val="003F54A7"/>
    <w:rsid w:val="003F5F1A"/>
    <w:rsid w:val="003F5F4A"/>
    <w:rsid w:val="003F75E4"/>
    <w:rsid w:val="004006EF"/>
    <w:rsid w:val="0040073D"/>
    <w:rsid w:val="00400983"/>
    <w:rsid w:val="00401586"/>
    <w:rsid w:val="00401E8B"/>
    <w:rsid w:val="00402B1D"/>
    <w:rsid w:val="0040300E"/>
    <w:rsid w:val="00404072"/>
    <w:rsid w:val="00406E68"/>
    <w:rsid w:val="0041344D"/>
    <w:rsid w:val="00414253"/>
    <w:rsid w:val="00414F7B"/>
    <w:rsid w:val="004155FE"/>
    <w:rsid w:val="00415CEE"/>
    <w:rsid w:val="00416BA6"/>
    <w:rsid w:val="00416CD0"/>
    <w:rsid w:val="0041709E"/>
    <w:rsid w:val="004174E4"/>
    <w:rsid w:val="00417F62"/>
    <w:rsid w:val="00421DF7"/>
    <w:rsid w:val="00422985"/>
    <w:rsid w:val="00423AE5"/>
    <w:rsid w:val="00425789"/>
    <w:rsid w:val="00427099"/>
    <w:rsid w:val="00427A45"/>
    <w:rsid w:val="00430098"/>
    <w:rsid w:val="00430F91"/>
    <w:rsid w:val="00432879"/>
    <w:rsid w:val="004329FC"/>
    <w:rsid w:val="00435565"/>
    <w:rsid w:val="00440AEE"/>
    <w:rsid w:val="004431C3"/>
    <w:rsid w:val="00444048"/>
    <w:rsid w:val="00445BBB"/>
    <w:rsid w:val="00446EC3"/>
    <w:rsid w:val="00447708"/>
    <w:rsid w:val="00452129"/>
    <w:rsid w:val="00454846"/>
    <w:rsid w:val="00456296"/>
    <w:rsid w:val="00457A8A"/>
    <w:rsid w:val="0046004A"/>
    <w:rsid w:val="0046039D"/>
    <w:rsid w:val="0046043C"/>
    <w:rsid w:val="00462897"/>
    <w:rsid w:val="00462F42"/>
    <w:rsid w:val="0046559D"/>
    <w:rsid w:val="004657EE"/>
    <w:rsid w:val="004670F0"/>
    <w:rsid w:val="00467233"/>
    <w:rsid w:val="004679B6"/>
    <w:rsid w:val="00467E1F"/>
    <w:rsid w:val="004706A4"/>
    <w:rsid w:val="0047174F"/>
    <w:rsid w:val="004721C8"/>
    <w:rsid w:val="00472CF8"/>
    <w:rsid w:val="00473ED5"/>
    <w:rsid w:val="00474CFC"/>
    <w:rsid w:val="00474D48"/>
    <w:rsid w:val="00480009"/>
    <w:rsid w:val="00481063"/>
    <w:rsid w:val="004817AF"/>
    <w:rsid w:val="004825C4"/>
    <w:rsid w:val="0048296C"/>
    <w:rsid w:val="0048427A"/>
    <w:rsid w:val="004842B2"/>
    <w:rsid w:val="00486C5B"/>
    <w:rsid w:val="004872C0"/>
    <w:rsid w:val="004877D3"/>
    <w:rsid w:val="00492D9E"/>
    <w:rsid w:val="004946FF"/>
    <w:rsid w:val="004A00CF"/>
    <w:rsid w:val="004A03D2"/>
    <w:rsid w:val="004A0628"/>
    <w:rsid w:val="004A12E7"/>
    <w:rsid w:val="004A150C"/>
    <w:rsid w:val="004A3403"/>
    <w:rsid w:val="004A3DA6"/>
    <w:rsid w:val="004A3F55"/>
    <w:rsid w:val="004A60A1"/>
    <w:rsid w:val="004B03C6"/>
    <w:rsid w:val="004B11CD"/>
    <w:rsid w:val="004B1897"/>
    <w:rsid w:val="004B296E"/>
    <w:rsid w:val="004B3129"/>
    <w:rsid w:val="004B4756"/>
    <w:rsid w:val="004B58C2"/>
    <w:rsid w:val="004B7DA1"/>
    <w:rsid w:val="004C0D48"/>
    <w:rsid w:val="004C1B0C"/>
    <w:rsid w:val="004C311F"/>
    <w:rsid w:val="004C537C"/>
    <w:rsid w:val="004C649F"/>
    <w:rsid w:val="004D10CD"/>
    <w:rsid w:val="004D1515"/>
    <w:rsid w:val="004D705F"/>
    <w:rsid w:val="004E0217"/>
    <w:rsid w:val="004E1647"/>
    <w:rsid w:val="004E1CA1"/>
    <w:rsid w:val="004E2A5D"/>
    <w:rsid w:val="004E3253"/>
    <w:rsid w:val="004E37D3"/>
    <w:rsid w:val="004E3F67"/>
    <w:rsid w:val="004E5291"/>
    <w:rsid w:val="004F2A89"/>
    <w:rsid w:val="004F32A7"/>
    <w:rsid w:val="004F6240"/>
    <w:rsid w:val="00500147"/>
    <w:rsid w:val="00502198"/>
    <w:rsid w:val="00503779"/>
    <w:rsid w:val="0050405E"/>
    <w:rsid w:val="00504557"/>
    <w:rsid w:val="005067DA"/>
    <w:rsid w:val="005122E7"/>
    <w:rsid w:val="005161D5"/>
    <w:rsid w:val="00517A7B"/>
    <w:rsid w:val="00521ABD"/>
    <w:rsid w:val="00522E1B"/>
    <w:rsid w:val="00524F20"/>
    <w:rsid w:val="005254FF"/>
    <w:rsid w:val="00525A4D"/>
    <w:rsid w:val="00526246"/>
    <w:rsid w:val="005279A2"/>
    <w:rsid w:val="00533925"/>
    <w:rsid w:val="00534197"/>
    <w:rsid w:val="005357B9"/>
    <w:rsid w:val="00535A1A"/>
    <w:rsid w:val="00536F4F"/>
    <w:rsid w:val="0053712D"/>
    <w:rsid w:val="00537AD6"/>
    <w:rsid w:val="00540099"/>
    <w:rsid w:val="00542297"/>
    <w:rsid w:val="00542700"/>
    <w:rsid w:val="005439F1"/>
    <w:rsid w:val="005457A1"/>
    <w:rsid w:val="00551D2C"/>
    <w:rsid w:val="00552D34"/>
    <w:rsid w:val="005531DA"/>
    <w:rsid w:val="00556858"/>
    <w:rsid w:val="00560D5C"/>
    <w:rsid w:val="00562C9E"/>
    <w:rsid w:val="00566AF4"/>
    <w:rsid w:val="00566FC1"/>
    <w:rsid w:val="00567106"/>
    <w:rsid w:val="00570A6D"/>
    <w:rsid w:val="005717E7"/>
    <w:rsid w:val="00571A35"/>
    <w:rsid w:val="00571F17"/>
    <w:rsid w:val="00573E98"/>
    <w:rsid w:val="005742CE"/>
    <w:rsid w:val="00575343"/>
    <w:rsid w:val="0057727B"/>
    <w:rsid w:val="00581F69"/>
    <w:rsid w:val="00586B1F"/>
    <w:rsid w:val="00590D3F"/>
    <w:rsid w:val="005933D7"/>
    <w:rsid w:val="00593667"/>
    <w:rsid w:val="00594BDE"/>
    <w:rsid w:val="0059574D"/>
    <w:rsid w:val="005A17BF"/>
    <w:rsid w:val="005A193B"/>
    <w:rsid w:val="005A3552"/>
    <w:rsid w:val="005A5BF0"/>
    <w:rsid w:val="005A658B"/>
    <w:rsid w:val="005A7575"/>
    <w:rsid w:val="005B10D8"/>
    <w:rsid w:val="005B11B6"/>
    <w:rsid w:val="005B1C9C"/>
    <w:rsid w:val="005B5F0B"/>
    <w:rsid w:val="005C2059"/>
    <w:rsid w:val="005C65DD"/>
    <w:rsid w:val="005C6606"/>
    <w:rsid w:val="005C7134"/>
    <w:rsid w:val="005D0169"/>
    <w:rsid w:val="005D1741"/>
    <w:rsid w:val="005D205D"/>
    <w:rsid w:val="005D51E0"/>
    <w:rsid w:val="005D6B62"/>
    <w:rsid w:val="005D6B96"/>
    <w:rsid w:val="005E1D3C"/>
    <w:rsid w:val="005E5BAD"/>
    <w:rsid w:val="005F21A6"/>
    <w:rsid w:val="005F2A6F"/>
    <w:rsid w:val="005F411F"/>
    <w:rsid w:val="005F7694"/>
    <w:rsid w:val="00600FAA"/>
    <w:rsid w:val="00601B4C"/>
    <w:rsid w:val="00603345"/>
    <w:rsid w:val="00604E2F"/>
    <w:rsid w:val="006052F7"/>
    <w:rsid w:val="006054E5"/>
    <w:rsid w:val="0060697C"/>
    <w:rsid w:val="006104F5"/>
    <w:rsid w:val="00611903"/>
    <w:rsid w:val="00613842"/>
    <w:rsid w:val="00614455"/>
    <w:rsid w:val="00614922"/>
    <w:rsid w:val="00615130"/>
    <w:rsid w:val="00615F0F"/>
    <w:rsid w:val="00616499"/>
    <w:rsid w:val="0061695B"/>
    <w:rsid w:val="00616C23"/>
    <w:rsid w:val="006170B8"/>
    <w:rsid w:val="006204BB"/>
    <w:rsid w:val="00620E03"/>
    <w:rsid w:val="00621099"/>
    <w:rsid w:val="00621BB8"/>
    <w:rsid w:val="00621C51"/>
    <w:rsid w:val="006249C6"/>
    <w:rsid w:val="00624E02"/>
    <w:rsid w:val="006252B9"/>
    <w:rsid w:val="00625AE6"/>
    <w:rsid w:val="00626DCF"/>
    <w:rsid w:val="00627F5B"/>
    <w:rsid w:val="00632253"/>
    <w:rsid w:val="006348FE"/>
    <w:rsid w:val="00635B07"/>
    <w:rsid w:val="006367F0"/>
    <w:rsid w:val="00637E8D"/>
    <w:rsid w:val="00640720"/>
    <w:rsid w:val="00640EA7"/>
    <w:rsid w:val="00641991"/>
    <w:rsid w:val="00642242"/>
    <w:rsid w:val="00642714"/>
    <w:rsid w:val="00643BFB"/>
    <w:rsid w:val="00645523"/>
    <w:rsid w:val="006455CE"/>
    <w:rsid w:val="00647FEE"/>
    <w:rsid w:val="00652FA1"/>
    <w:rsid w:val="0065338A"/>
    <w:rsid w:val="00654D43"/>
    <w:rsid w:val="006557CA"/>
    <w:rsid w:val="00655841"/>
    <w:rsid w:val="006560D6"/>
    <w:rsid w:val="006578CD"/>
    <w:rsid w:val="00660113"/>
    <w:rsid w:val="006603C4"/>
    <w:rsid w:val="0066287B"/>
    <w:rsid w:val="00663A79"/>
    <w:rsid w:val="006644E0"/>
    <w:rsid w:val="006663D7"/>
    <w:rsid w:val="0066727B"/>
    <w:rsid w:val="00667981"/>
    <w:rsid w:val="00667988"/>
    <w:rsid w:val="00670D9A"/>
    <w:rsid w:val="00672A58"/>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26CA"/>
    <w:rsid w:val="006A3D92"/>
    <w:rsid w:val="006A41B6"/>
    <w:rsid w:val="006A4DF0"/>
    <w:rsid w:val="006A554A"/>
    <w:rsid w:val="006A6405"/>
    <w:rsid w:val="006A706D"/>
    <w:rsid w:val="006A71F0"/>
    <w:rsid w:val="006B0FC0"/>
    <w:rsid w:val="006B3295"/>
    <w:rsid w:val="006B3C7B"/>
    <w:rsid w:val="006B3D8B"/>
    <w:rsid w:val="006B3F9B"/>
    <w:rsid w:val="006B402F"/>
    <w:rsid w:val="006B61BC"/>
    <w:rsid w:val="006B6974"/>
    <w:rsid w:val="006C0897"/>
    <w:rsid w:val="006C1C49"/>
    <w:rsid w:val="006C238D"/>
    <w:rsid w:val="006C3561"/>
    <w:rsid w:val="006C419E"/>
    <w:rsid w:val="006C4207"/>
    <w:rsid w:val="006C4FF2"/>
    <w:rsid w:val="006C7DBA"/>
    <w:rsid w:val="006D0861"/>
    <w:rsid w:val="006D3FDB"/>
    <w:rsid w:val="006D62F9"/>
    <w:rsid w:val="006D6620"/>
    <w:rsid w:val="006D6811"/>
    <w:rsid w:val="006D6B2D"/>
    <w:rsid w:val="006D7335"/>
    <w:rsid w:val="006E1759"/>
    <w:rsid w:val="006E4456"/>
    <w:rsid w:val="006E4666"/>
    <w:rsid w:val="006E53D5"/>
    <w:rsid w:val="006F0A43"/>
    <w:rsid w:val="006F1AAA"/>
    <w:rsid w:val="006F38D6"/>
    <w:rsid w:val="006F5E75"/>
    <w:rsid w:val="006F7CF2"/>
    <w:rsid w:val="0070118B"/>
    <w:rsid w:val="00702BCC"/>
    <w:rsid w:val="00704B6B"/>
    <w:rsid w:val="007069D2"/>
    <w:rsid w:val="0070767C"/>
    <w:rsid w:val="00707791"/>
    <w:rsid w:val="00707963"/>
    <w:rsid w:val="0070799F"/>
    <w:rsid w:val="00711506"/>
    <w:rsid w:val="00713A08"/>
    <w:rsid w:val="0071454F"/>
    <w:rsid w:val="00714B3C"/>
    <w:rsid w:val="0071684E"/>
    <w:rsid w:val="007168F3"/>
    <w:rsid w:val="007178B1"/>
    <w:rsid w:val="00720208"/>
    <w:rsid w:val="00720BB7"/>
    <w:rsid w:val="0072158B"/>
    <w:rsid w:val="00721FB2"/>
    <w:rsid w:val="00723299"/>
    <w:rsid w:val="00727049"/>
    <w:rsid w:val="007276BB"/>
    <w:rsid w:val="0072786F"/>
    <w:rsid w:val="00730AE6"/>
    <w:rsid w:val="007320A2"/>
    <w:rsid w:val="0073266D"/>
    <w:rsid w:val="00733017"/>
    <w:rsid w:val="007377A2"/>
    <w:rsid w:val="00740C4C"/>
    <w:rsid w:val="00742755"/>
    <w:rsid w:val="0074389B"/>
    <w:rsid w:val="00743C1C"/>
    <w:rsid w:val="00745411"/>
    <w:rsid w:val="00747879"/>
    <w:rsid w:val="007506B9"/>
    <w:rsid w:val="00750B35"/>
    <w:rsid w:val="007566E7"/>
    <w:rsid w:val="00757714"/>
    <w:rsid w:val="007648AE"/>
    <w:rsid w:val="0076627C"/>
    <w:rsid w:val="0077062A"/>
    <w:rsid w:val="00772339"/>
    <w:rsid w:val="0077648D"/>
    <w:rsid w:val="00776C20"/>
    <w:rsid w:val="00781815"/>
    <w:rsid w:val="00781D46"/>
    <w:rsid w:val="00782477"/>
    <w:rsid w:val="00782543"/>
    <w:rsid w:val="00782A69"/>
    <w:rsid w:val="00783310"/>
    <w:rsid w:val="00783B84"/>
    <w:rsid w:val="00785386"/>
    <w:rsid w:val="0078686C"/>
    <w:rsid w:val="00787764"/>
    <w:rsid w:val="00790852"/>
    <w:rsid w:val="00791FE7"/>
    <w:rsid w:val="00792584"/>
    <w:rsid w:val="00792A93"/>
    <w:rsid w:val="0079325A"/>
    <w:rsid w:val="0079769F"/>
    <w:rsid w:val="00797733"/>
    <w:rsid w:val="00797CB4"/>
    <w:rsid w:val="007A0AFD"/>
    <w:rsid w:val="007A0E52"/>
    <w:rsid w:val="007A283C"/>
    <w:rsid w:val="007A35D8"/>
    <w:rsid w:val="007A4A6D"/>
    <w:rsid w:val="007A6BDD"/>
    <w:rsid w:val="007A7279"/>
    <w:rsid w:val="007A7847"/>
    <w:rsid w:val="007A7A28"/>
    <w:rsid w:val="007B21D5"/>
    <w:rsid w:val="007B225E"/>
    <w:rsid w:val="007B2BE9"/>
    <w:rsid w:val="007B549B"/>
    <w:rsid w:val="007C10AD"/>
    <w:rsid w:val="007C247E"/>
    <w:rsid w:val="007D119E"/>
    <w:rsid w:val="007D1BCF"/>
    <w:rsid w:val="007D36C1"/>
    <w:rsid w:val="007D75CF"/>
    <w:rsid w:val="007D7913"/>
    <w:rsid w:val="007D7BDC"/>
    <w:rsid w:val="007D7E3C"/>
    <w:rsid w:val="007E0440"/>
    <w:rsid w:val="007E1B8C"/>
    <w:rsid w:val="007E1F83"/>
    <w:rsid w:val="007E4FBB"/>
    <w:rsid w:val="007E6DC5"/>
    <w:rsid w:val="007E6EB4"/>
    <w:rsid w:val="007E7AE8"/>
    <w:rsid w:val="007E7CC9"/>
    <w:rsid w:val="007F004B"/>
    <w:rsid w:val="007F1A6F"/>
    <w:rsid w:val="007F3B16"/>
    <w:rsid w:val="007F3FF7"/>
    <w:rsid w:val="007F56E5"/>
    <w:rsid w:val="007F62C6"/>
    <w:rsid w:val="007F7965"/>
    <w:rsid w:val="00800B92"/>
    <w:rsid w:val="00804B63"/>
    <w:rsid w:val="008058B7"/>
    <w:rsid w:val="008071D6"/>
    <w:rsid w:val="00810CF9"/>
    <w:rsid w:val="0081459F"/>
    <w:rsid w:val="0081552A"/>
    <w:rsid w:val="00815A40"/>
    <w:rsid w:val="00820266"/>
    <w:rsid w:val="00822CD5"/>
    <w:rsid w:val="00823F60"/>
    <w:rsid w:val="0082426B"/>
    <w:rsid w:val="00824C7F"/>
    <w:rsid w:val="0082529E"/>
    <w:rsid w:val="008253D5"/>
    <w:rsid w:val="0082571C"/>
    <w:rsid w:val="00825D26"/>
    <w:rsid w:val="008265FC"/>
    <w:rsid w:val="008272CE"/>
    <w:rsid w:val="00827578"/>
    <w:rsid w:val="00827977"/>
    <w:rsid w:val="008334B3"/>
    <w:rsid w:val="0083690B"/>
    <w:rsid w:val="00837358"/>
    <w:rsid w:val="008404B0"/>
    <w:rsid w:val="00843626"/>
    <w:rsid w:val="008470D5"/>
    <w:rsid w:val="008506C0"/>
    <w:rsid w:val="008539F0"/>
    <w:rsid w:val="0085531E"/>
    <w:rsid w:val="00855803"/>
    <w:rsid w:val="0086115D"/>
    <w:rsid w:val="008635BF"/>
    <w:rsid w:val="00863EE2"/>
    <w:rsid w:val="00866F83"/>
    <w:rsid w:val="0086720D"/>
    <w:rsid w:val="008703A6"/>
    <w:rsid w:val="008717C3"/>
    <w:rsid w:val="0087232A"/>
    <w:rsid w:val="00875243"/>
    <w:rsid w:val="008771F6"/>
    <w:rsid w:val="00877A9B"/>
    <w:rsid w:val="0088043C"/>
    <w:rsid w:val="0088079A"/>
    <w:rsid w:val="00880DFB"/>
    <w:rsid w:val="00880EE6"/>
    <w:rsid w:val="00884889"/>
    <w:rsid w:val="00885484"/>
    <w:rsid w:val="00887DBF"/>
    <w:rsid w:val="008903C0"/>
    <w:rsid w:val="008906C9"/>
    <w:rsid w:val="00892448"/>
    <w:rsid w:val="008952E2"/>
    <w:rsid w:val="008A05EF"/>
    <w:rsid w:val="008A58A5"/>
    <w:rsid w:val="008A7089"/>
    <w:rsid w:val="008A760A"/>
    <w:rsid w:val="008B21D5"/>
    <w:rsid w:val="008B2BAA"/>
    <w:rsid w:val="008B4022"/>
    <w:rsid w:val="008B611A"/>
    <w:rsid w:val="008B656F"/>
    <w:rsid w:val="008B6916"/>
    <w:rsid w:val="008B7D8E"/>
    <w:rsid w:val="008B7F61"/>
    <w:rsid w:val="008C03F5"/>
    <w:rsid w:val="008C2F1E"/>
    <w:rsid w:val="008C5022"/>
    <w:rsid w:val="008C5738"/>
    <w:rsid w:val="008C6A06"/>
    <w:rsid w:val="008C711F"/>
    <w:rsid w:val="008D04F0"/>
    <w:rsid w:val="008D0E8E"/>
    <w:rsid w:val="008D1F61"/>
    <w:rsid w:val="008D23EC"/>
    <w:rsid w:val="008D3148"/>
    <w:rsid w:val="008D7A35"/>
    <w:rsid w:val="008E036B"/>
    <w:rsid w:val="008E1553"/>
    <w:rsid w:val="008E26E7"/>
    <w:rsid w:val="008E2FFE"/>
    <w:rsid w:val="008E411E"/>
    <w:rsid w:val="008E43E6"/>
    <w:rsid w:val="008E5FE2"/>
    <w:rsid w:val="008E7017"/>
    <w:rsid w:val="008E75EA"/>
    <w:rsid w:val="008F012F"/>
    <w:rsid w:val="008F0334"/>
    <w:rsid w:val="008F0888"/>
    <w:rsid w:val="008F10D4"/>
    <w:rsid w:val="008F29F5"/>
    <w:rsid w:val="008F34C5"/>
    <w:rsid w:val="008F3500"/>
    <w:rsid w:val="008F4739"/>
    <w:rsid w:val="008F6236"/>
    <w:rsid w:val="00902EBC"/>
    <w:rsid w:val="009055D9"/>
    <w:rsid w:val="00910297"/>
    <w:rsid w:val="009104E9"/>
    <w:rsid w:val="00910BC4"/>
    <w:rsid w:val="00911A6B"/>
    <w:rsid w:val="00911AB2"/>
    <w:rsid w:val="00913274"/>
    <w:rsid w:val="00913659"/>
    <w:rsid w:val="009149AF"/>
    <w:rsid w:val="00914BAE"/>
    <w:rsid w:val="00915055"/>
    <w:rsid w:val="0091528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554F"/>
    <w:rsid w:val="00936626"/>
    <w:rsid w:val="0093771A"/>
    <w:rsid w:val="00937A8D"/>
    <w:rsid w:val="00941735"/>
    <w:rsid w:val="00941D3C"/>
    <w:rsid w:val="009444D4"/>
    <w:rsid w:val="009446AD"/>
    <w:rsid w:val="00944BDA"/>
    <w:rsid w:val="00944EAF"/>
    <w:rsid w:val="00944FE0"/>
    <w:rsid w:val="00945083"/>
    <w:rsid w:val="009453E3"/>
    <w:rsid w:val="00947077"/>
    <w:rsid w:val="009530F1"/>
    <w:rsid w:val="009531B9"/>
    <w:rsid w:val="009612BB"/>
    <w:rsid w:val="00964801"/>
    <w:rsid w:val="00964A60"/>
    <w:rsid w:val="00964FFF"/>
    <w:rsid w:val="009662BC"/>
    <w:rsid w:val="00966941"/>
    <w:rsid w:val="00966CBA"/>
    <w:rsid w:val="009721C4"/>
    <w:rsid w:val="00975250"/>
    <w:rsid w:val="00975378"/>
    <w:rsid w:val="00975A8F"/>
    <w:rsid w:val="009801D7"/>
    <w:rsid w:val="00980459"/>
    <w:rsid w:val="009818D3"/>
    <w:rsid w:val="00982AD4"/>
    <w:rsid w:val="00986B28"/>
    <w:rsid w:val="00987D93"/>
    <w:rsid w:val="00990D2C"/>
    <w:rsid w:val="00991210"/>
    <w:rsid w:val="00992D78"/>
    <w:rsid w:val="00995522"/>
    <w:rsid w:val="0099697B"/>
    <w:rsid w:val="009A0478"/>
    <w:rsid w:val="009A0D1D"/>
    <w:rsid w:val="009A123F"/>
    <w:rsid w:val="009A1BDA"/>
    <w:rsid w:val="009A2831"/>
    <w:rsid w:val="009A35AD"/>
    <w:rsid w:val="009A3A26"/>
    <w:rsid w:val="009A401A"/>
    <w:rsid w:val="009A55F2"/>
    <w:rsid w:val="009A5F34"/>
    <w:rsid w:val="009A69B7"/>
    <w:rsid w:val="009B368D"/>
    <w:rsid w:val="009B574A"/>
    <w:rsid w:val="009B65AE"/>
    <w:rsid w:val="009B7D0F"/>
    <w:rsid w:val="009C49A3"/>
    <w:rsid w:val="009C740A"/>
    <w:rsid w:val="009D0302"/>
    <w:rsid w:val="009D11DC"/>
    <w:rsid w:val="009D2485"/>
    <w:rsid w:val="009D29CE"/>
    <w:rsid w:val="009D34A9"/>
    <w:rsid w:val="009D4D32"/>
    <w:rsid w:val="009D529B"/>
    <w:rsid w:val="009D593E"/>
    <w:rsid w:val="009D6BA3"/>
    <w:rsid w:val="009E1F42"/>
    <w:rsid w:val="009E2F59"/>
    <w:rsid w:val="009E474D"/>
    <w:rsid w:val="009E5DDF"/>
    <w:rsid w:val="009F4A8B"/>
    <w:rsid w:val="009F5CD5"/>
    <w:rsid w:val="009F6F31"/>
    <w:rsid w:val="009F75D4"/>
    <w:rsid w:val="009F7A07"/>
    <w:rsid w:val="00A0764C"/>
    <w:rsid w:val="00A0779A"/>
    <w:rsid w:val="00A115A7"/>
    <w:rsid w:val="00A125C5"/>
    <w:rsid w:val="00A12C29"/>
    <w:rsid w:val="00A1584B"/>
    <w:rsid w:val="00A1604D"/>
    <w:rsid w:val="00A17656"/>
    <w:rsid w:val="00A17E21"/>
    <w:rsid w:val="00A216E2"/>
    <w:rsid w:val="00A22622"/>
    <w:rsid w:val="00A2451C"/>
    <w:rsid w:val="00A26074"/>
    <w:rsid w:val="00A26C90"/>
    <w:rsid w:val="00A27C18"/>
    <w:rsid w:val="00A30178"/>
    <w:rsid w:val="00A3073A"/>
    <w:rsid w:val="00A30AB5"/>
    <w:rsid w:val="00A359D5"/>
    <w:rsid w:val="00A36CD3"/>
    <w:rsid w:val="00A37122"/>
    <w:rsid w:val="00A405B4"/>
    <w:rsid w:val="00A40A3B"/>
    <w:rsid w:val="00A411D9"/>
    <w:rsid w:val="00A418BE"/>
    <w:rsid w:val="00A47A91"/>
    <w:rsid w:val="00A47CC4"/>
    <w:rsid w:val="00A47F26"/>
    <w:rsid w:val="00A50524"/>
    <w:rsid w:val="00A5335F"/>
    <w:rsid w:val="00A54438"/>
    <w:rsid w:val="00A55781"/>
    <w:rsid w:val="00A57E59"/>
    <w:rsid w:val="00A60428"/>
    <w:rsid w:val="00A636C6"/>
    <w:rsid w:val="00A63EBA"/>
    <w:rsid w:val="00A640F5"/>
    <w:rsid w:val="00A64AE7"/>
    <w:rsid w:val="00A64C0D"/>
    <w:rsid w:val="00A65EE7"/>
    <w:rsid w:val="00A66274"/>
    <w:rsid w:val="00A67903"/>
    <w:rsid w:val="00A70133"/>
    <w:rsid w:val="00A71396"/>
    <w:rsid w:val="00A72584"/>
    <w:rsid w:val="00A75A19"/>
    <w:rsid w:val="00A770A6"/>
    <w:rsid w:val="00A813B1"/>
    <w:rsid w:val="00A82351"/>
    <w:rsid w:val="00A8333D"/>
    <w:rsid w:val="00A84857"/>
    <w:rsid w:val="00A85431"/>
    <w:rsid w:val="00A918FB"/>
    <w:rsid w:val="00A950BB"/>
    <w:rsid w:val="00A96AC3"/>
    <w:rsid w:val="00AA2340"/>
    <w:rsid w:val="00AA2819"/>
    <w:rsid w:val="00AA3212"/>
    <w:rsid w:val="00AA53C0"/>
    <w:rsid w:val="00AA5656"/>
    <w:rsid w:val="00AA7CB0"/>
    <w:rsid w:val="00AB1847"/>
    <w:rsid w:val="00AB1EFF"/>
    <w:rsid w:val="00AB2998"/>
    <w:rsid w:val="00AB36C4"/>
    <w:rsid w:val="00AB3CB7"/>
    <w:rsid w:val="00AB453E"/>
    <w:rsid w:val="00AB46CF"/>
    <w:rsid w:val="00AB57B8"/>
    <w:rsid w:val="00AB7887"/>
    <w:rsid w:val="00AC2363"/>
    <w:rsid w:val="00AC2495"/>
    <w:rsid w:val="00AC25F8"/>
    <w:rsid w:val="00AC32B2"/>
    <w:rsid w:val="00AC32C2"/>
    <w:rsid w:val="00AC55FD"/>
    <w:rsid w:val="00AC58D0"/>
    <w:rsid w:val="00AC62BB"/>
    <w:rsid w:val="00AC6CFD"/>
    <w:rsid w:val="00AD01BB"/>
    <w:rsid w:val="00AD1D51"/>
    <w:rsid w:val="00AD2A59"/>
    <w:rsid w:val="00AD43A0"/>
    <w:rsid w:val="00AE0F19"/>
    <w:rsid w:val="00AE1F8B"/>
    <w:rsid w:val="00AE47EB"/>
    <w:rsid w:val="00AE6F9A"/>
    <w:rsid w:val="00AE7516"/>
    <w:rsid w:val="00AE7B15"/>
    <w:rsid w:val="00AE7F55"/>
    <w:rsid w:val="00AF06ED"/>
    <w:rsid w:val="00B014D4"/>
    <w:rsid w:val="00B02136"/>
    <w:rsid w:val="00B02EDD"/>
    <w:rsid w:val="00B04591"/>
    <w:rsid w:val="00B05866"/>
    <w:rsid w:val="00B0626D"/>
    <w:rsid w:val="00B069C1"/>
    <w:rsid w:val="00B10085"/>
    <w:rsid w:val="00B129AF"/>
    <w:rsid w:val="00B16FA4"/>
    <w:rsid w:val="00B17141"/>
    <w:rsid w:val="00B1725A"/>
    <w:rsid w:val="00B20B54"/>
    <w:rsid w:val="00B22A64"/>
    <w:rsid w:val="00B23712"/>
    <w:rsid w:val="00B250A2"/>
    <w:rsid w:val="00B26EC4"/>
    <w:rsid w:val="00B306C0"/>
    <w:rsid w:val="00B30CAD"/>
    <w:rsid w:val="00B314C3"/>
    <w:rsid w:val="00B31575"/>
    <w:rsid w:val="00B31F55"/>
    <w:rsid w:val="00B329EA"/>
    <w:rsid w:val="00B35936"/>
    <w:rsid w:val="00B415FB"/>
    <w:rsid w:val="00B427A4"/>
    <w:rsid w:val="00B428A6"/>
    <w:rsid w:val="00B42A03"/>
    <w:rsid w:val="00B453CA"/>
    <w:rsid w:val="00B4731A"/>
    <w:rsid w:val="00B510EA"/>
    <w:rsid w:val="00B51F4D"/>
    <w:rsid w:val="00B52104"/>
    <w:rsid w:val="00B52FAC"/>
    <w:rsid w:val="00B54827"/>
    <w:rsid w:val="00B54FA0"/>
    <w:rsid w:val="00B55469"/>
    <w:rsid w:val="00B558F8"/>
    <w:rsid w:val="00B56DD6"/>
    <w:rsid w:val="00B574B8"/>
    <w:rsid w:val="00B605C3"/>
    <w:rsid w:val="00B608FD"/>
    <w:rsid w:val="00B60BED"/>
    <w:rsid w:val="00B6134D"/>
    <w:rsid w:val="00B62763"/>
    <w:rsid w:val="00B628AD"/>
    <w:rsid w:val="00B62C8B"/>
    <w:rsid w:val="00B63F10"/>
    <w:rsid w:val="00B700CB"/>
    <w:rsid w:val="00B70731"/>
    <w:rsid w:val="00B76446"/>
    <w:rsid w:val="00B8547D"/>
    <w:rsid w:val="00B8551C"/>
    <w:rsid w:val="00B85E57"/>
    <w:rsid w:val="00B862DC"/>
    <w:rsid w:val="00B87F2C"/>
    <w:rsid w:val="00B90DEA"/>
    <w:rsid w:val="00B92F78"/>
    <w:rsid w:val="00B938A3"/>
    <w:rsid w:val="00B93A74"/>
    <w:rsid w:val="00B96046"/>
    <w:rsid w:val="00B96646"/>
    <w:rsid w:val="00B97D3E"/>
    <w:rsid w:val="00BA1A8E"/>
    <w:rsid w:val="00BA1B0D"/>
    <w:rsid w:val="00BA59E1"/>
    <w:rsid w:val="00BA5EB1"/>
    <w:rsid w:val="00BA635D"/>
    <w:rsid w:val="00BA64CD"/>
    <w:rsid w:val="00BA6D89"/>
    <w:rsid w:val="00BA6F6A"/>
    <w:rsid w:val="00BA7302"/>
    <w:rsid w:val="00BB00A6"/>
    <w:rsid w:val="00BB2083"/>
    <w:rsid w:val="00BB2B01"/>
    <w:rsid w:val="00BB2B10"/>
    <w:rsid w:val="00BB2FDD"/>
    <w:rsid w:val="00BB5364"/>
    <w:rsid w:val="00BB53C4"/>
    <w:rsid w:val="00BB6860"/>
    <w:rsid w:val="00BB78E1"/>
    <w:rsid w:val="00BC11AF"/>
    <w:rsid w:val="00BC3375"/>
    <w:rsid w:val="00BC3509"/>
    <w:rsid w:val="00BC47DA"/>
    <w:rsid w:val="00BC5559"/>
    <w:rsid w:val="00BC6553"/>
    <w:rsid w:val="00BC75FC"/>
    <w:rsid w:val="00BD07A5"/>
    <w:rsid w:val="00BD0DC7"/>
    <w:rsid w:val="00BD2137"/>
    <w:rsid w:val="00BD2498"/>
    <w:rsid w:val="00BD3FE2"/>
    <w:rsid w:val="00BD50AB"/>
    <w:rsid w:val="00BD5A8F"/>
    <w:rsid w:val="00BD7247"/>
    <w:rsid w:val="00BE01B8"/>
    <w:rsid w:val="00BE1063"/>
    <w:rsid w:val="00BE25CD"/>
    <w:rsid w:val="00BE2E66"/>
    <w:rsid w:val="00BE3F53"/>
    <w:rsid w:val="00BE531E"/>
    <w:rsid w:val="00BE70C4"/>
    <w:rsid w:val="00BE7655"/>
    <w:rsid w:val="00BF0A1B"/>
    <w:rsid w:val="00BF118C"/>
    <w:rsid w:val="00BF2DD8"/>
    <w:rsid w:val="00BF36BA"/>
    <w:rsid w:val="00BF4755"/>
    <w:rsid w:val="00BF5D45"/>
    <w:rsid w:val="00BF7002"/>
    <w:rsid w:val="00BF7197"/>
    <w:rsid w:val="00C012D2"/>
    <w:rsid w:val="00C01451"/>
    <w:rsid w:val="00C01748"/>
    <w:rsid w:val="00C0648A"/>
    <w:rsid w:val="00C078A2"/>
    <w:rsid w:val="00C123F3"/>
    <w:rsid w:val="00C16544"/>
    <w:rsid w:val="00C1734D"/>
    <w:rsid w:val="00C20528"/>
    <w:rsid w:val="00C21A8A"/>
    <w:rsid w:val="00C2296D"/>
    <w:rsid w:val="00C250D5"/>
    <w:rsid w:val="00C261E9"/>
    <w:rsid w:val="00C32E40"/>
    <w:rsid w:val="00C33E4F"/>
    <w:rsid w:val="00C34EEA"/>
    <w:rsid w:val="00C35666"/>
    <w:rsid w:val="00C362E4"/>
    <w:rsid w:val="00C36848"/>
    <w:rsid w:val="00C368B9"/>
    <w:rsid w:val="00C414AA"/>
    <w:rsid w:val="00C41E70"/>
    <w:rsid w:val="00C430D9"/>
    <w:rsid w:val="00C4340C"/>
    <w:rsid w:val="00C43BCB"/>
    <w:rsid w:val="00C45696"/>
    <w:rsid w:val="00C45C5C"/>
    <w:rsid w:val="00C4629D"/>
    <w:rsid w:val="00C50741"/>
    <w:rsid w:val="00C51534"/>
    <w:rsid w:val="00C53A59"/>
    <w:rsid w:val="00C54515"/>
    <w:rsid w:val="00C55204"/>
    <w:rsid w:val="00C6088F"/>
    <w:rsid w:val="00C630FB"/>
    <w:rsid w:val="00C65C12"/>
    <w:rsid w:val="00C67ADC"/>
    <w:rsid w:val="00C70415"/>
    <w:rsid w:val="00C708A2"/>
    <w:rsid w:val="00C71410"/>
    <w:rsid w:val="00C74005"/>
    <w:rsid w:val="00C7784C"/>
    <w:rsid w:val="00C85516"/>
    <w:rsid w:val="00C8629F"/>
    <w:rsid w:val="00C87AE3"/>
    <w:rsid w:val="00C87F78"/>
    <w:rsid w:val="00C90FF7"/>
    <w:rsid w:val="00C916A7"/>
    <w:rsid w:val="00C92898"/>
    <w:rsid w:val="00C93D8D"/>
    <w:rsid w:val="00C94116"/>
    <w:rsid w:val="00C946F6"/>
    <w:rsid w:val="00C97E49"/>
    <w:rsid w:val="00CA0398"/>
    <w:rsid w:val="00CA1CAD"/>
    <w:rsid w:val="00CA4340"/>
    <w:rsid w:val="00CA4646"/>
    <w:rsid w:val="00CA4725"/>
    <w:rsid w:val="00CA652B"/>
    <w:rsid w:val="00CA6D48"/>
    <w:rsid w:val="00CB0C60"/>
    <w:rsid w:val="00CB2158"/>
    <w:rsid w:val="00CB237F"/>
    <w:rsid w:val="00CB2640"/>
    <w:rsid w:val="00CB33B2"/>
    <w:rsid w:val="00CB340C"/>
    <w:rsid w:val="00CB3DC8"/>
    <w:rsid w:val="00CB63B2"/>
    <w:rsid w:val="00CB654A"/>
    <w:rsid w:val="00CB7A82"/>
    <w:rsid w:val="00CC0E55"/>
    <w:rsid w:val="00CC2517"/>
    <w:rsid w:val="00CC3935"/>
    <w:rsid w:val="00CC607B"/>
    <w:rsid w:val="00CC6C97"/>
    <w:rsid w:val="00CD0209"/>
    <w:rsid w:val="00CD188E"/>
    <w:rsid w:val="00CD22B5"/>
    <w:rsid w:val="00CD3016"/>
    <w:rsid w:val="00CD36B6"/>
    <w:rsid w:val="00CD6432"/>
    <w:rsid w:val="00CD7A09"/>
    <w:rsid w:val="00CE24DA"/>
    <w:rsid w:val="00CE34E3"/>
    <w:rsid w:val="00CE3E37"/>
    <w:rsid w:val="00CE5238"/>
    <w:rsid w:val="00CE7514"/>
    <w:rsid w:val="00CE7B56"/>
    <w:rsid w:val="00CF084A"/>
    <w:rsid w:val="00CF2014"/>
    <w:rsid w:val="00CF26D0"/>
    <w:rsid w:val="00CF26FE"/>
    <w:rsid w:val="00CF3B2D"/>
    <w:rsid w:val="00CF4558"/>
    <w:rsid w:val="00CF51A1"/>
    <w:rsid w:val="00CF6F56"/>
    <w:rsid w:val="00D0022E"/>
    <w:rsid w:val="00D01658"/>
    <w:rsid w:val="00D01CBE"/>
    <w:rsid w:val="00D023F2"/>
    <w:rsid w:val="00D03878"/>
    <w:rsid w:val="00D04605"/>
    <w:rsid w:val="00D04C81"/>
    <w:rsid w:val="00D06027"/>
    <w:rsid w:val="00D06C1F"/>
    <w:rsid w:val="00D07638"/>
    <w:rsid w:val="00D109F9"/>
    <w:rsid w:val="00D11D73"/>
    <w:rsid w:val="00D11F08"/>
    <w:rsid w:val="00D23207"/>
    <w:rsid w:val="00D248DE"/>
    <w:rsid w:val="00D24A5C"/>
    <w:rsid w:val="00D348CA"/>
    <w:rsid w:val="00D3607A"/>
    <w:rsid w:val="00D362BD"/>
    <w:rsid w:val="00D37014"/>
    <w:rsid w:val="00D374D5"/>
    <w:rsid w:val="00D41785"/>
    <w:rsid w:val="00D4258C"/>
    <w:rsid w:val="00D42CA8"/>
    <w:rsid w:val="00D43A4F"/>
    <w:rsid w:val="00D44ECD"/>
    <w:rsid w:val="00D47099"/>
    <w:rsid w:val="00D47472"/>
    <w:rsid w:val="00D509E1"/>
    <w:rsid w:val="00D514A8"/>
    <w:rsid w:val="00D5214F"/>
    <w:rsid w:val="00D530A5"/>
    <w:rsid w:val="00D600F9"/>
    <w:rsid w:val="00D608F9"/>
    <w:rsid w:val="00D640CE"/>
    <w:rsid w:val="00D660AE"/>
    <w:rsid w:val="00D67686"/>
    <w:rsid w:val="00D67F61"/>
    <w:rsid w:val="00D7634A"/>
    <w:rsid w:val="00D774F7"/>
    <w:rsid w:val="00D776CE"/>
    <w:rsid w:val="00D819CA"/>
    <w:rsid w:val="00D81BB1"/>
    <w:rsid w:val="00D83EA8"/>
    <w:rsid w:val="00D841E3"/>
    <w:rsid w:val="00D8542D"/>
    <w:rsid w:val="00D86711"/>
    <w:rsid w:val="00D92839"/>
    <w:rsid w:val="00D93957"/>
    <w:rsid w:val="00D951AE"/>
    <w:rsid w:val="00D9704C"/>
    <w:rsid w:val="00DA0789"/>
    <w:rsid w:val="00DA0CB6"/>
    <w:rsid w:val="00DA13EA"/>
    <w:rsid w:val="00DA182A"/>
    <w:rsid w:val="00DA38EB"/>
    <w:rsid w:val="00DA393F"/>
    <w:rsid w:val="00DA4341"/>
    <w:rsid w:val="00DB1B4C"/>
    <w:rsid w:val="00DB270D"/>
    <w:rsid w:val="00DB3B69"/>
    <w:rsid w:val="00DB3EA3"/>
    <w:rsid w:val="00DB5811"/>
    <w:rsid w:val="00DB6A88"/>
    <w:rsid w:val="00DB6ECB"/>
    <w:rsid w:val="00DB78C4"/>
    <w:rsid w:val="00DC03AC"/>
    <w:rsid w:val="00DC12E0"/>
    <w:rsid w:val="00DC2353"/>
    <w:rsid w:val="00DC3D3C"/>
    <w:rsid w:val="00DC3DD5"/>
    <w:rsid w:val="00DC484D"/>
    <w:rsid w:val="00DC4C2F"/>
    <w:rsid w:val="00DC6965"/>
    <w:rsid w:val="00DC6A71"/>
    <w:rsid w:val="00DD00A5"/>
    <w:rsid w:val="00DD036F"/>
    <w:rsid w:val="00DD28D0"/>
    <w:rsid w:val="00DD31B4"/>
    <w:rsid w:val="00DD3360"/>
    <w:rsid w:val="00DD356D"/>
    <w:rsid w:val="00DD392D"/>
    <w:rsid w:val="00DD4E0A"/>
    <w:rsid w:val="00DD5BA0"/>
    <w:rsid w:val="00DD6502"/>
    <w:rsid w:val="00DD699A"/>
    <w:rsid w:val="00DD7375"/>
    <w:rsid w:val="00DE1560"/>
    <w:rsid w:val="00DE1EE7"/>
    <w:rsid w:val="00DE2419"/>
    <w:rsid w:val="00DE31C8"/>
    <w:rsid w:val="00DE427B"/>
    <w:rsid w:val="00DE4A20"/>
    <w:rsid w:val="00DF330E"/>
    <w:rsid w:val="00DF4143"/>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266FB"/>
    <w:rsid w:val="00E3015B"/>
    <w:rsid w:val="00E31341"/>
    <w:rsid w:val="00E32330"/>
    <w:rsid w:val="00E32FF0"/>
    <w:rsid w:val="00E33495"/>
    <w:rsid w:val="00E34071"/>
    <w:rsid w:val="00E36295"/>
    <w:rsid w:val="00E36468"/>
    <w:rsid w:val="00E3721F"/>
    <w:rsid w:val="00E4270F"/>
    <w:rsid w:val="00E435D5"/>
    <w:rsid w:val="00E43999"/>
    <w:rsid w:val="00E43C4B"/>
    <w:rsid w:val="00E47B6A"/>
    <w:rsid w:val="00E47CC7"/>
    <w:rsid w:val="00E5091E"/>
    <w:rsid w:val="00E50D77"/>
    <w:rsid w:val="00E510DC"/>
    <w:rsid w:val="00E512AB"/>
    <w:rsid w:val="00E54E28"/>
    <w:rsid w:val="00E5621B"/>
    <w:rsid w:val="00E56BF8"/>
    <w:rsid w:val="00E575A8"/>
    <w:rsid w:val="00E63CBE"/>
    <w:rsid w:val="00E64413"/>
    <w:rsid w:val="00E70112"/>
    <w:rsid w:val="00E712E3"/>
    <w:rsid w:val="00E71F2D"/>
    <w:rsid w:val="00E724D0"/>
    <w:rsid w:val="00E73006"/>
    <w:rsid w:val="00E77701"/>
    <w:rsid w:val="00E802BC"/>
    <w:rsid w:val="00E83BA0"/>
    <w:rsid w:val="00E9066E"/>
    <w:rsid w:val="00E92CDC"/>
    <w:rsid w:val="00E95987"/>
    <w:rsid w:val="00E97462"/>
    <w:rsid w:val="00EA0E87"/>
    <w:rsid w:val="00EA1260"/>
    <w:rsid w:val="00EA1BF1"/>
    <w:rsid w:val="00EA1F15"/>
    <w:rsid w:val="00EA3002"/>
    <w:rsid w:val="00EA64A7"/>
    <w:rsid w:val="00EA67EB"/>
    <w:rsid w:val="00EA6CED"/>
    <w:rsid w:val="00EA7FBE"/>
    <w:rsid w:val="00EB04F2"/>
    <w:rsid w:val="00EB0A9E"/>
    <w:rsid w:val="00EB1E3C"/>
    <w:rsid w:val="00EB44EA"/>
    <w:rsid w:val="00EB77F9"/>
    <w:rsid w:val="00EB7E75"/>
    <w:rsid w:val="00EC1B03"/>
    <w:rsid w:val="00EC22D8"/>
    <w:rsid w:val="00EC2A8E"/>
    <w:rsid w:val="00EC3106"/>
    <w:rsid w:val="00EC6CFE"/>
    <w:rsid w:val="00EC7A0A"/>
    <w:rsid w:val="00EC7A6D"/>
    <w:rsid w:val="00EC7C43"/>
    <w:rsid w:val="00ED1C3E"/>
    <w:rsid w:val="00ED260B"/>
    <w:rsid w:val="00ED2CD5"/>
    <w:rsid w:val="00ED3D4B"/>
    <w:rsid w:val="00EE0675"/>
    <w:rsid w:val="00EE1831"/>
    <w:rsid w:val="00EE4919"/>
    <w:rsid w:val="00EE4C1F"/>
    <w:rsid w:val="00EE5330"/>
    <w:rsid w:val="00EE6D4D"/>
    <w:rsid w:val="00EE734E"/>
    <w:rsid w:val="00EF1C2C"/>
    <w:rsid w:val="00EF5164"/>
    <w:rsid w:val="00F01218"/>
    <w:rsid w:val="00F05935"/>
    <w:rsid w:val="00F1054A"/>
    <w:rsid w:val="00F11500"/>
    <w:rsid w:val="00F118B2"/>
    <w:rsid w:val="00F126F8"/>
    <w:rsid w:val="00F13C4C"/>
    <w:rsid w:val="00F159B9"/>
    <w:rsid w:val="00F15B19"/>
    <w:rsid w:val="00F1689B"/>
    <w:rsid w:val="00F17C6D"/>
    <w:rsid w:val="00F235FC"/>
    <w:rsid w:val="00F240BB"/>
    <w:rsid w:val="00F24AF2"/>
    <w:rsid w:val="00F254E6"/>
    <w:rsid w:val="00F30A7F"/>
    <w:rsid w:val="00F315C1"/>
    <w:rsid w:val="00F37DC6"/>
    <w:rsid w:val="00F438E7"/>
    <w:rsid w:val="00F43EAC"/>
    <w:rsid w:val="00F4754C"/>
    <w:rsid w:val="00F511A3"/>
    <w:rsid w:val="00F54154"/>
    <w:rsid w:val="00F57063"/>
    <w:rsid w:val="00F57FED"/>
    <w:rsid w:val="00F62C5E"/>
    <w:rsid w:val="00F65D20"/>
    <w:rsid w:val="00F671B7"/>
    <w:rsid w:val="00F675BF"/>
    <w:rsid w:val="00F67BB0"/>
    <w:rsid w:val="00F7085B"/>
    <w:rsid w:val="00F72D15"/>
    <w:rsid w:val="00F72FF2"/>
    <w:rsid w:val="00F83AB5"/>
    <w:rsid w:val="00F83C9D"/>
    <w:rsid w:val="00F8668E"/>
    <w:rsid w:val="00F8708F"/>
    <w:rsid w:val="00F9057B"/>
    <w:rsid w:val="00F927BF"/>
    <w:rsid w:val="00F957B7"/>
    <w:rsid w:val="00F95E82"/>
    <w:rsid w:val="00F9680F"/>
    <w:rsid w:val="00F9771C"/>
    <w:rsid w:val="00F979DE"/>
    <w:rsid w:val="00FA0D88"/>
    <w:rsid w:val="00FA17EA"/>
    <w:rsid w:val="00FA25CA"/>
    <w:rsid w:val="00FA3AE3"/>
    <w:rsid w:val="00FA6625"/>
    <w:rsid w:val="00FA681B"/>
    <w:rsid w:val="00FB0270"/>
    <w:rsid w:val="00FB0E87"/>
    <w:rsid w:val="00FB226F"/>
    <w:rsid w:val="00FB2629"/>
    <w:rsid w:val="00FB6FFE"/>
    <w:rsid w:val="00FC38F2"/>
    <w:rsid w:val="00FC774A"/>
    <w:rsid w:val="00FC788F"/>
    <w:rsid w:val="00FC7F3A"/>
    <w:rsid w:val="00FD00D7"/>
    <w:rsid w:val="00FD04AD"/>
    <w:rsid w:val="00FD0D91"/>
    <w:rsid w:val="00FD1174"/>
    <w:rsid w:val="00FD1C3F"/>
    <w:rsid w:val="00FD229B"/>
    <w:rsid w:val="00FD27C3"/>
    <w:rsid w:val="00FD5450"/>
    <w:rsid w:val="00FD5D19"/>
    <w:rsid w:val="00FD5E7A"/>
    <w:rsid w:val="00FE0327"/>
    <w:rsid w:val="00FE081A"/>
    <w:rsid w:val="00FE1D95"/>
    <w:rsid w:val="00FE40AC"/>
    <w:rsid w:val="00FE54F4"/>
    <w:rsid w:val="00FE54FD"/>
    <w:rsid w:val="00FE5C35"/>
    <w:rsid w:val="00FF1DF8"/>
    <w:rsid w:val="00FF3530"/>
    <w:rsid w:val="00FF4F1C"/>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3A01B956"/>
  <w15:docId w15:val="{0A1368AC-8C82-4744-A96D-5CC5966B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b/>
      <w:szCs w:val="20"/>
      <w:lang w:val="x-none" w:eastAsia="x-none"/>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lang w:val="en-US"/>
    </w:rPr>
  </w:style>
  <w:style w:type="paragraph" w:styleId="Naslov9">
    <w:name w:val="heading 9"/>
    <w:basedOn w:val="Navaden"/>
    <w:next w:val="Navaden"/>
    <w:link w:val="Naslov9Znak"/>
    <w:qFormat/>
    <w:rsid w:val="006C1C49"/>
    <w:pPr>
      <w:spacing w:before="240" w:after="60"/>
      <w:outlineLvl w:val="8"/>
    </w:pPr>
    <w:rPr>
      <w:rFonts w:cs="Arial"/>
      <w:sz w:val="22"/>
      <w:szCs w:val="22"/>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rPr>
      <w:lang w:val="en-US"/>
    </w:r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rPr>
      <w:lang w:val="en-US"/>
    </w:r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b/>
      <w:sz w:val="22"/>
      <w:szCs w:val="22"/>
      <w:lang w:val="x-none" w:eastAsia="x-none"/>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jc w:val="both"/>
      <w:textAlignment w:val="baseline"/>
    </w:pPr>
    <w:rPr>
      <w:sz w:val="22"/>
      <w:szCs w:val="22"/>
      <w:lang w:val="x-none" w:eastAsia="x-none"/>
    </w:rPr>
  </w:style>
  <w:style w:type="character" w:customStyle="1" w:styleId="AlineazaodstavkomZnak">
    <w:name w:val="Alinea za odstavkom Znak"/>
    <w:link w:val="Alineazaodstavkom"/>
    <w:rsid w:val="00DC4C2F"/>
    <w:rPr>
      <w:rFonts w:ascii="Arial" w:hAnsi="Arial"/>
      <w:sz w:val="22"/>
      <w:szCs w:val="22"/>
      <w:lang w:val="x-none" w:eastAsia="x-none"/>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lang w:val="en-US"/>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rPr>
      <w:lang w:val="en-US"/>
    </w:r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val="x-none" w:eastAsia="x-none"/>
    </w:rPr>
  </w:style>
  <w:style w:type="paragraph" w:customStyle="1" w:styleId="Odsek">
    <w:name w:val="Odsek"/>
    <w:basedOn w:val="Oddelek"/>
    <w:link w:val="OdsekZnak"/>
    <w:qFormat/>
    <w:rsid w:val="006C1C49"/>
    <w:pPr>
      <w:numPr>
        <w:numId w:val="1"/>
      </w:numPr>
    </w:pPr>
  </w:style>
  <w:style w:type="character" w:customStyle="1" w:styleId="OdsekZnak">
    <w:name w:val="Odsek Znak"/>
    <w:link w:val="Odsek"/>
    <w:locked/>
    <w:rsid w:val="006C1C49"/>
    <w:rPr>
      <w:rFonts w:ascii="Arial" w:hAnsi="Arial" w:cs="Arial"/>
      <w:b w:val="0"/>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uiPriority w:val="20"/>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customStyle="1" w:styleId="Komentar-besedilo">
    <w:name w:val="Komentar - besedilo"/>
    <w:basedOn w:val="Navaden"/>
    <w:link w:val="Komentar-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Komentar-besediloZnak">
    <w:name w:val="Komentar - besedilo Znak"/>
    <w:link w:val="Komentar-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customStyle="1" w:styleId="Zadevakomentarja">
    <w:name w:val="Zadeva komentarja"/>
    <w:basedOn w:val="Komentar-besedilo"/>
    <w:next w:val="Komentar-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szCs w:val="20"/>
      <w:lang w:val="x-none" w:eastAsia="x-none"/>
    </w:rPr>
  </w:style>
  <w:style w:type="character" w:customStyle="1" w:styleId="Komentar-sklic">
    <w:name w:val="Komentar - sklic"/>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vanish/>
      <w:sz w:val="16"/>
      <w:szCs w:val="16"/>
      <w:lang w:val="x-none" w:eastAsia="x-none"/>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vanish/>
      <w:sz w:val="16"/>
      <w:szCs w:val="16"/>
      <w:lang w:val="x-none" w:eastAsia="x-none"/>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191CC6"/>
    <w:rPr>
      <w:rFonts w:ascii="Arial" w:hAnsi="Arial" w:cs="Arial"/>
      <w:sz w:val="22"/>
      <w:szCs w:val="22"/>
    </w:rPr>
  </w:style>
  <w:style w:type="paragraph" w:customStyle="1" w:styleId="len">
    <w:name w:val="len"/>
    <w:basedOn w:val="Navaden"/>
    <w:rsid w:val="00107D77"/>
    <w:pPr>
      <w:spacing w:before="100" w:beforeAutospacing="1" w:after="100" w:afterAutospacing="1" w:line="240" w:lineRule="auto"/>
    </w:pPr>
    <w:rPr>
      <w:rFonts w:ascii="Times New Roman" w:hAnsi="Times New Roman"/>
      <w:sz w:val="24"/>
      <w:lang w:eastAsia="sl-SI"/>
    </w:rPr>
  </w:style>
  <w:style w:type="character" w:customStyle="1" w:styleId="markedcontent">
    <w:name w:val="markedcontent"/>
    <w:basedOn w:val="Privzetapisavaodstavka"/>
    <w:rsid w:val="00107D77"/>
  </w:style>
  <w:style w:type="character" w:customStyle="1" w:styleId="lenZnak">
    <w:name w:val="Člen Znak"/>
    <w:link w:val="len0"/>
    <w:locked/>
    <w:rsid w:val="00107D77"/>
    <w:rPr>
      <w:rFonts w:ascii="Arial" w:hAnsi="Arial" w:cs="Arial"/>
      <w:b/>
      <w:sz w:val="22"/>
      <w:szCs w:val="22"/>
    </w:rPr>
  </w:style>
  <w:style w:type="paragraph" w:customStyle="1" w:styleId="len0">
    <w:name w:val="Člen"/>
    <w:basedOn w:val="Navaden"/>
    <w:link w:val="lenZnak"/>
    <w:qFormat/>
    <w:rsid w:val="00107D77"/>
    <w:pPr>
      <w:suppressAutoHyphens/>
      <w:overflowPunct w:val="0"/>
      <w:autoSpaceDE w:val="0"/>
      <w:autoSpaceDN w:val="0"/>
      <w:adjustRightInd w:val="0"/>
      <w:spacing w:before="480" w:line="240" w:lineRule="auto"/>
      <w:jc w:val="center"/>
    </w:pPr>
    <w:rPr>
      <w:b/>
      <w:sz w:val="22"/>
      <w:szCs w:val="22"/>
      <w:lang w:val="x-none" w:eastAsia="x-none"/>
    </w:rPr>
  </w:style>
  <w:style w:type="paragraph" w:customStyle="1" w:styleId="tevilnatoka111">
    <w:name w:val="Številčna točka 1.1.1"/>
    <w:basedOn w:val="Navaden"/>
    <w:qFormat/>
    <w:rsid w:val="00107D77"/>
    <w:pPr>
      <w:widowControl w:val="0"/>
      <w:numPr>
        <w:ilvl w:val="2"/>
        <w:numId w:val="29"/>
      </w:numPr>
      <w:overflowPunct w:val="0"/>
      <w:autoSpaceDE w:val="0"/>
      <w:autoSpaceDN w:val="0"/>
      <w:adjustRightInd w:val="0"/>
      <w:spacing w:line="240" w:lineRule="auto"/>
      <w:jc w:val="both"/>
    </w:pPr>
    <w:rPr>
      <w:sz w:val="22"/>
      <w:szCs w:val="16"/>
      <w:lang w:eastAsia="sl-SI"/>
    </w:rPr>
  </w:style>
  <w:style w:type="character" w:customStyle="1" w:styleId="tevilnatokaZnak">
    <w:name w:val="Številčna točka Znak"/>
    <w:link w:val="tevilnatoka"/>
    <w:locked/>
    <w:rsid w:val="00107D77"/>
    <w:rPr>
      <w:rFonts w:ascii="Arial" w:hAnsi="Arial" w:cs="Arial"/>
      <w:sz w:val="22"/>
      <w:szCs w:val="22"/>
    </w:rPr>
  </w:style>
  <w:style w:type="paragraph" w:customStyle="1" w:styleId="tevilnatoka">
    <w:name w:val="Številčna točka"/>
    <w:basedOn w:val="Navaden"/>
    <w:link w:val="tevilnatokaZnak"/>
    <w:qFormat/>
    <w:rsid w:val="00107D77"/>
    <w:pPr>
      <w:numPr>
        <w:numId w:val="29"/>
      </w:numPr>
      <w:spacing w:line="240" w:lineRule="auto"/>
      <w:jc w:val="both"/>
    </w:pPr>
    <w:rPr>
      <w:rFonts w:cs="Arial"/>
      <w:sz w:val="22"/>
      <w:szCs w:val="22"/>
      <w:lang w:eastAsia="sl-SI"/>
    </w:rPr>
  </w:style>
  <w:style w:type="paragraph" w:customStyle="1" w:styleId="lennaslov">
    <w:name w:val="Člen_naslov"/>
    <w:basedOn w:val="len0"/>
    <w:qFormat/>
    <w:rsid w:val="00107D77"/>
    <w:pPr>
      <w:spacing w:before="0"/>
    </w:pPr>
  </w:style>
  <w:style w:type="paragraph" w:customStyle="1" w:styleId="tevilnatoka11Nova">
    <w:name w:val="Številčna točka 1.1 Nova"/>
    <w:basedOn w:val="tevilnatoka"/>
    <w:qFormat/>
    <w:rsid w:val="00107D77"/>
    <w:pPr>
      <w:numPr>
        <w:ilvl w:val="1"/>
      </w:numPr>
      <w:tabs>
        <w:tab w:val="clear" w:pos="425"/>
        <w:tab w:val="num" w:pos="360"/>
        <w:tab w:val="num" w:pos="1440"/>
      </w:tabs>
      <w:ind w:left="1440" w:hanging="360"/>
    </w:pPr>
  </w:style>
  <w:style w:type="paragraph" w:customStyle="1" w:styleId="Alineazatevilnotoko">
    <w:name w:val="Alinea za številčno točko"/>
    <w:basedOn w:val="Alineazaodstavkom"/>
    <w:link w:val="AlineazatevilnotokoZnak"/>
    <w:qFormat/>
    <w:rsid w:val="00107D77"/>
    <w:pPr>
      <w:tabs>
        <w:tab w:val="clear" w:pos="720"/>
        <w:tab w:val="left" w:pos="567"/>
      </w:tabs>
      <w:overflowPunct/>
      <w:autoSpaceDE/>
      <w:autoSpaceDN/>
      <w:adjustRightInd/>
      <w:spacing w:line="240" w:lineRule="auto"/>
      <w:ind w:left="567" w:hanging="142"/>
      <w:textAlignment w:val="auto"/>
    </w:pPr>
    <w:rPr>
      <w:rFonts w:cs="Arial"/>
      <w:lang w:val="sl-SI" w:eastAsia="sl-SI"/>
    </w:rPr>
  </w:style>
  <w:style w:type="character" w:customStyle="1" w:styleId="AlineazatevilnotokoZnak">
    <w:name w:val="Alinea za številčno točko Znak"/>
    <w:link w:val="Alineazatevilnotoko"/>
    <w:locked/>
    <w:rsid w:val="00107D77"/>
    <w:rPr>
      <w:rFonts w:ascii="Arial" w:hAnsi="Arial" w:cs="Arial"/>
      <w:sz w:val="22"/>
      <w:szCs w:val="22"/>
    </w:rPr>
  </w:style>
  <w:style w:type="paragraph" w:customStyle="1" w:styleId="box454823">
    <w:name w:val="box_454823"/>
    <w:basedOn w:val="Navaden"/>
    <w:rsid w:val="008B2BAA"/>
    <w:pPr>
      <w:spacing w:before="100" w:beforeAutospacing="1" w:after="100" w:afterAutospacing="1" w:line="240" w:lineRule="auto"/>
    </w:pPr>
    <w:rPr>
      <w:rFonts w:ascii="Times New Roman" w:hAnsi="Times New Roman"/>
      <w:sz w:val="24"/>
      <w:lang w:eastAsia="sl-SI"/>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4075A"/>
    <w:pPr>
      <w:widowControl w:val="0"/>
      <w:adjustRightInd w:val="0"/>
      <w:spacing w:after="160" w:line="240" w:lineRule="exact"/>
      <w:jc w:val="both"/>
      <w:textAlignment w:val="baseline"/>
    </w:pPr>
    <w:rPr>
      <w:rFonts w:ascii="Tahoma" w:hAnsi="Tahoma" w:cs="Tahoma"/>
      <w:szCs w:val="20"/>
      <w:lang w:val="en-US"/>
    </w:rPr>
  </w:style>
  <w:style w:type="paragraph" w:customStyle="1" w:styleId="odstavek0">
    <w:name w:val="odstavek"/>
    <w:basedOn w:val="Navaden"/>
    <w:rsid w:val="00877A9B"/>
    <w:pPr>
      <w:spacing w:before="100" w:beforeAutospacing="1" w:after="100" w:afterAutospacing="1" w:line="240" w:lineRule="auto"/>
    </w:pPr>
    <w:rPr>
      <w:rFonts w:ascii="Times New Roman" w:hAnsi="Times New Roman"/>
      <w:sz w:val="24"/>
      <w:lang w:eastAsia="sl-SI"/>
    </w:rPr>
  </w:style>
  <w:style w:type="paragraph" w:customStyle="1" w:styleId="lennaslov0">
    <w:name w:val="lennaslov"/>
    <w:basedOn w:val="Navaden"/>
    <w:rsid w:val="00877A9B"/>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7178B1"/>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271209011">
      <w:bodyDiv w:val="1"/>
      <w:marLeft w:val="0"/>
      <w:marRight w:val="0"/>
      <w:marTop w:val="0"/>
      <w:marBottom w:val="0"/>
      <w:divBdr>
        <w:top w:val="none" w:sz="0" w:space="0" w:color="auto"/>
        <w:left w:val="none" w:sz="0" w:space="0" w:color="auto"/>
        <w:bottom w:val="none" w:sz="0" w:space="0" w:color="auto"/>
        <w:right w:val="none" w:sz="0" w:space="0" w:color="auto"/>
      </w:divBdr>
    </w:div>
    <w:div w:id="287007851">
      <w:bodyDiv w:val="1"/>
      <w:marLeft w:val="0"/>
      <w:marRight w:val="0"/>
      <w:marTop w:val="0"/>
      <w:marBottom w:val="0"/>
      <w:divBdr>
        <w:top w:val="none" w:sz="0" w:space="0" w:color="auto"/>
        <w:left w:val="none" w:sz="0" w:space="0" w:color="auto"/>
        <w:bottom w:val="none" w:sz="0" w:space="0" w:color="auto"/>
        <w:right w:val="none" w:sz="0" w:space="0" w:color="auto"/>
      </w:divBdr>
    </w:div>
    <w:div w:id="312223767">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76972013">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397899657">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48819460">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612368770">
      <w:bodyDiv w:val="1"/>
      <w:marLeft w:val="0"/>
      <w:marRight w:val="0"/>
      <w:marTop w:val="0"/>
      <w:marBottom w:val="0"/>
      <w:divBdr>
        <w:top w:val="none" w:sz="0" w:space="0" w:color="auto"/>
        <w:left w:val="none" w:sz="0" w:space="0" w:color="auto"/>
        <w:bottom w:val="none" w:sz="0" w:space="0" w:color="auto"/>
        <w:right w:val="none" w:sz="0" w:space="0" w:color="auto"/>
      </w:divBdr>
    </w:div>
    <w:div w:id="674695708">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07935">
      <w:bodyDiv w:val="1"/>
      <w:marLeft w:val="0"/>
      <w:marRight w:val="0"/>
      <w:marTop w:val="0"/>
      <w:marBottom w:val="0"/>
      <w:divBdr>
        <w:top w:val="none" w:sz="0" w:space="0" w:color="auto"/>
        <w:left w:val="none" w:sz="0" w:space="0" w:color="auto"/>
        <w:bottom w:val="none" w:sz="0" w:space="0" w:color="auto"/>
        <w:right w:val="none" w:sz="0" w:space="0" w:color="auto"/>
      </w:divBdr>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37389511">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189679528">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298997830">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458719687">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79470">
      <w:bodyDiv w:val="1"/>
      <w:marLeft w:val="0"/>
      <w:marRight w:val="0"/>
      <w:marTop w:val="0"/>
      <w:marBottom w:val="0"/>
      <w:divBdr>
        <w:top w:val="none" w:sz="0" w:space="0" w:color="auto"/>
        <w:left w:val="none" w:sz="0" w:space="0" w:color="auto"/>
        <w:bottom w:val="none" w:sz="0" w:space="0" w:color="auto"/>
        <w:right w:val="none" w:sz="0" w:space="0" w:color="auto"/>
      </w:divBdr>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82399">
      <w:bodyDiv w:val="1"/>
      <w:marLeft w:val="0"/>
      <w:marRight w:val="0"/>
      <w:marTop w:val="0"/>
      <w:marBottom w:val="0"/>
      <w:divBdr>
        <w:top w:val="none" w:sz="0" w:space="0" w:color="auto"/>
        <w:left w:val="none" w:sz="0" w:space="0" w:color="auto"/>
        <w:bottom w:val="none" w:sz="0" w:space="0" w:color="auto"/>
        <w:right w:val="none" w:sz="0" w:space="0" w:color="auto"/>
      </w:divBdr>
    </w:div>
    <w:div w:id="1895310841">
      <w:bodyDiv w:val="1"/>
      <w:marLeft w:val="0"/>
      <w:marRight w:val="0"/>
      <w:marTop w:val="0"/>
      <w:marBottom w:val="0"/>
      <w:divBdr>
        <w:top w:val="none" w:sz="0" w:space="0" w:color="auto"/>
        <w:left w:val="none" w:sz="0" w:space="0" w:color="auto"/>
        <w:bottom w:val="none" w:sz="0" w:space="0" w:color="auto"/>
        <w:right w:val="none" w:sz="0" w:space="0" w:color="auto"/>
      </w:divBdr>
    </w:div>
    <w:div w:id="1904481903">
      <w:bodyDiv w:val="1"/>
      <w:marLeft w:val="0"/>
      <w:marRight w:val="0"/>
      <w:marTop w:val="0"/>
      <w:marBottom w:val="0"/>
      <w:divBdr>
        <w:top w:val="none" w:sz="0" w:space="0" w:color="auto"/>
        <w:left w:val="none" w:sz="0" w:space="0" w:color="auto"/>
        <w:bottom w:val="none" w:sz="0" w:space="0" w:color="auto"/>
        <w:right w:val="none" w:sz="0" w:space="0" w:color="auto"/>
      </w:divBdr>
    </w:div>
    <w:div w:id="1943413622">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076508485">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93D889D74D714DB0AEE7A5C23D2552" ma:contentTypeVersion="0" ma:contentTypeDescription="Ustvari nov dokument." ma:contentTypeScope="" ma:versionID="f323c0dfcc1d6515c182bf549694c861">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EF13-4431-4A22-B50C-812E1E78A32C}">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A55A60DE-5D72-4941-B2EC-565FE96E7689}">
  <ds:schemaRefs>
    <ds:schemaRef ds:uri="http://schemas.microsoft.com/sharepoint/v3/contenttype/forms"/>
  </ds:schemaRefs>
</ds:datastoreItem>
</file>

<file path=customXml/itemProps3.xml><?xml version="1.0" encoding="utf-8"?>
<ds:datastoreItem xmlns:ds="http://schemas.openxmlformats.org/officeDocument/2006/customXml" ds:itemID="{91DA6B66-6F19-4A66-8B49-F2C689230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A1BC42-22A7-428B-8808-94984C4B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6853</Words>
  <Characters>39074</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45836</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Pučnik</cp:lastModifiedBy>
  <cp:revision>3</cp:revision>
  <cp:lastPrinted>2021-07-01T09:02:00Z</cp:lastPrinted>
  <dcterms:created xsi:type="dcterms:W3CDTF">2021-11-29T14:01:00Z</dcterms:created>
  <dcterms:modified xsi:type="dcterms:W3CDTF">2021-11-29T14:02:00Z</dcterms:modified>
</cp:coreProperties>
</file>