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5D06E" w14:textId="5AFC318B" w:rsidR="00BE0EFF" w:rsidRPr="00963BB0" w:rsidRDefault="00D4543F" w:rsidP="009F3F41">
      <w:pPr>
        <w:jc w:val="both"/>
        <w:rPr>
          <w:rFonts w:cs="Arial"/>
          <w:szCs w:val="20"/>
        </w:rPr>
      </w:pPr>
      <w:bookmarkStart w:id="0" w:name="_GoBack"/>
      <w:bookmarkEnd w:id="0"/>
      <w:r>
        <w:rPr>
          <w:rFonts w:cs="Arial"/>
          <w:noProof/>
          <w:szCs w:val="20"/>
          <w:lang w:eastAsia="sl-SI"/>
        </w:rPr>
        <mc:AlternateContent>
          <mc:Choice Requires="wps">
            <w:drawing>
              <wp:anchor distT="0" distB="0" distL="114300" distR="114300" simplePos="0" relativeHeight="251661312" behindDoc="1" locked="0" layoutInCell="1" allowOverlap="1" wp14:anchorId="18058E72" wp14:editId="391014DA">
                <wp:simplePos x="0" y="0"/>
                <wp:positionH relativeFrom="column">
                  <wp:posOffset>-635</wp:posOffset>
                </wp:positionH>
                <wp:positionV relativeFrom="paragraph">
                  <wp:posOffset>8030210</wp:posOffset>
                </wp:positionV>
                <wp:extent cx="5396230" cy="254000"/>
                <wp:effectExtent l="0" t="0" r="0" b="0"/>
                <wp:wrapNone/>
                <wp:docPr id="3" name="Polje z besedilom 3"/>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89B7FD" w14:textId="38FCCBF5" w:rsidR="00D4543F" w:rsidRPr="00D4543F" w:rsidRDefault="00D4543F" w:rsidP="00D4543F">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3" o:spid="_x0000_s1026" type="#_x0000_t202" style="position:absolute;left:0;text-align:left;margin-left:-.05pt;margin-top:632.3pt;width:424.9pt;height:20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" fillcolor="black" stroked="f" strokeweight=".5pt">
                <v:fill opacity="0"/>
                <v:textbox>
                  <w:txbxContent>
                    <w:p w14:paraId="0F89B7FD" w14:textId="38FCCBF5" w:rsidR="00D4543F" w:rsidRPr="00D4543F" w:rsidRDefault="00D4543F" w:rsidP="00D4543F">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r w:rsidR="00C416FA" w:rsidRPr="00963BB0">
        <w:rPr>
          <w:rFonts w:cs="Arial"/>
          <w:noProof/>
          <w:szCs w:val="20"/>
          <w:lang w:eastAsia="sl-SI"/>
        </w:rPr>
        <mc:AlternateContent>
          <mc:Choice Requires="wps">
            <w:drawing>
              <wp:anchor distT="0" distB="0" distL="114300" distR="114300" simplePos="0" relativeHeight="251660288" behindDoc="1" locked="0" layoutInCell="1" allowOverlap="1" wp14:anchorId="4BC7CD43" wp14:editId="4B1A705C">
                <wp:simplePos x="0" y="0"/>
                <wp:positionH relativeFrom="column">
                  <wp:posOffset>1905</wp:posOffset>
                </wp:positionH>
                <wp:positionV relativeFrom="paragraph">
                  <wp:posOffset>8020050</wp:posOffset>
                </wp:positionV>
                <wp:extent cx="5396230" cy="254000"/>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3F0B56" w14:textId="3592AE5E" w:rsidR="00C416FA" w:rsidRPr="00C416FA" w:rsidRDefault="00C416FA" w:rsidP="00C416FA">
                            <w:pPr>
                              <w:jc w:val="center"/>
                              <w:rPr>
                                <w:rFonts w:cs="Arial"/>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15pt;margin-top:631.5pt;width:424.9pt;height:20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" fillcolor="black" stroked="f" strokeweight=".5pt">
                <v:fill opacity="0"/>
                <v:textbox>
                  <w:txbxContent>
                    <w:p w14:paraId="7A3F0B56" w14:textId="3592AE5E" w:rsidR="00C416FA" w:rsidRPr="00C416FA" w:rsidRDefault="00C416FA" w:rsidP="00C416FA">
                      <w:pPr>
                        <w:jc w:val="center"/>
                        <w:rPr>
                          <w:rFonts w:cs="Arial"/>
                          <w:color w:val="808080" w:themeColor="background1" w:themeShade="80"/>
                          <w:sz w:val="24"/>
                        </w:rPr>
                      </w:pPr>
                    </w:p>
                  </w:txbxContent>
                </v:textbox>
              </v:shape>
            </w:pict>
          </mc:Fallback>
        </mc:AlternateContent>
      </w:r>
    </w:p>
    <w:tbl>
      <w:tblPr>
        <w:tblW w:w="8819"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939"/>
        <w:gridCol w:w="347"/>
        <w:gridCol w:w="1276"/>
        <w:gridCol w:w="850"/>
        <w:gridCol w:w="709"/>
        <w:gridCol w:w="10"/>
        <w:gridCol w:w="982"/>
        <w:gridCol w:w="29"/>
        <w:gridCol w:w="683"/>
        <w:gridCol w:w="688"/>
        <w:gridCol w:w="18"/>
        <w:gridCol w:w="800"/>
        <w:gridCol w:w="14"/>
        <w:gridCol w:w="82"/>
        <w:gridCol w:w="710"/>
        <w:gridCol w:w="13"/>
      </w:tblGrid>
      <w:tr w:rsidR="00BE0EFF" w:rsidRPr="007F5913" w14:paraId="4BFFA7DE" w14:textId="77777777" w:rsidTr="007F5913">
        <w:trPr>
          <w:gridAfter w:val="1"/>
          <w:wAfter w:w="13" w:type="dxa"/>
          <w:trHeight w:val="350"/>
        </w:trPr>
        <w:tc>
          <w:tcPr>
            <w:tcW w:w="1608" w:type="dxa"/>
            <w:gridSpan w:val="2"/>
            <w:tcBorders>
              <w:bottom w:val="single" w:sz="4" w:space="0" w:color="000000"/>
              <w:right w:val="nil"/>
            </w:tcBorders>
            <w:shd w:val="clear" w:color="auto" w:fill="auto"/>
          </w:tcPr>
          <w:p w14:paraId="0E89DCA9" w14:textId="77777777" w:rsidR="00BE0EFF" w:rsidRPr="007F5913" w:rsidRDefault="00BE0EFF" w:rsidP="009F3F41">
            <w:pPr>
              <w:spacing w:line="240" w:lineRule="atLeast"/>
              <w:ind w:right="-1"/>
              <w:jc w:val="both"/>
              <w:rPr>
                <w:rFonts w:cs="Arial"/>
                <w:b/>
                <w:spacing w:val="-4"/>
                <w:szCs w:val="20"/>
              </w:rPr>
            </w:pPr>
            <w:r w:rsidRPr="007F5913">
              <w:rPr>
                <w:rFonts w:cs="Arial"/>
                <w:b/>
                <w:spacing w:val="-4"/>
                <w:szCs w:val="20"/>
              </w:rPr>
              <w:t>Številka:</w:t>
            </w:r>
          </w:p>
        </w:tc>
        <w:tc>
          <w:tcPr>
            <w:tcW w:w="3182" w:type="dxa"/>
            <w:gridSpan w:val="4"/>
            <w:tcBorders>
              <w:left w:val="nil"/>
              <w:bottom w:val="single" w:sz="4" w:space="0" w:color="000000"/>
            </w:tcBorders>
            <w:shd w:val="clear" w:color="auto" w:fill="auto"/>
            <w:vAlign w:val="center"/>
          </w:tcPr>
          <w:p w14:paraId="59E30AEC" w14:textId="6B735C53" w:rsidR="00BE0EFF" w:rsidRPr="007F5913" w:rsidRDefault="00643050" w:rsidP="007F5913">
            <w:pPr>
              <w:spacing w:line="240" w:lineRule="atLeast"/>
              <w:ind w:right="-1"/>
              <w:jc w:val="both"/>
              <w:rPr>
                <w:rFonts w:cs="Arial"/>
                <w:spacing w:val="-4"/>
                <w:szCs w:val="20"/>
              </w:rPr>
            </w:pPr>
            <w:r w:rsidRPr="007F5913">
              <w:rPr>
                <w:rFonts w:cs="Arial"/>
                <w:spacing w:val="-4"/>
                <w:szCs w:val="20"/>
              </w:rPr>
              <w:t>35008-4/2021-2550/</w:t>
            </w:r>
            <w:r w:rsidR="007F5913" w:rsidRPr="007F5913">
              <w:rPr>
                <w:rFonts w:cs="Arial"/>
                <w:spacing w:val="-4"/>
                <w:szCs w:val="20"/>
              </w:rPr>
              <w:t>49</w:t>
            </w:r>
            <w:r w:rsidR="00640E1B" w:rsidRPr="007F5913">
              <w:rPr>
                <w:rFonts w:cs="Arial"/>
                <w:spacing w:val="-4"/>
                <w:szCs w:val="20"/>
              </w:rPr>
              <w:t>-1</w:t>
            </w:r>
            <w:r w:rsidRPr="007F5913">
              <w:rPr>
                <w:rFonts w:cs="Arial"/>
                <w:spacing w:val="-4"/>
                <w:szCs w:val="20"/>
              </w:rPr>
              <w:t>0921-05</w:t>
            </w:r>
          </w:p>
        </w:tc>
        <w:tc>
          <w:tcPr>
            <w:tcW w:w="4016" w:type="dxa"/>
            <w:gridSpan w:val="10"/>
            <w:tcBorders>
              <w:top w:val="nil"/>
              <w:bottom w:val="nil"/>
              <w:right w:val="nil"/>
            </w:tcBorders>
            <w:shd w:val="clear" w:color="auto" w:fill="auto"/>
            <w:vAlign w:val="bottom"/>
          </w:tcPr>
          <w:p w14:paraId="5D721D95" w14:textId="6EB58732" w:rsidR="00BE0EFF" w:rsidRPr="007F5913" w:rsidRDefault="00AF3E43" w:rsidP="007F5913">
            <w:pPr>
              <w:spacing w:line="240" w:lineRule="atLeast"/>
              <w:ind w:right="-1"/>
              <w:jc w:val="both"/>
              <w:rPr>
                <w:rFonts w:cs="Arial"/>
                <w:b/>
                <w:spacing w:val="-4"/>
                <w:szCs w:val="20"/>
              </w:rPr>
            </w:pPr>
            <w:r w:rsidRPr="007F5913">
              <w:rPr>
                <w:rFonts w:cs="Arial"/>
                <w:b/>
                <w:spacing w:val="-4"/>
                <w:szCs w:val="20"/>
              </w:rPr>
              <w:t xml:space="preserve">                                            </w:t>
            </w:r>
          </w:p>
          <w:p w14:paraId="7626DD2B" w14:textId="3D00A977" w:rsidR="00DD7A0A" w:rsidRPr="007F5913" w:rsidRDefault="00DD7A0A" w:rsidP="007F5913">
            <w:pPr>
              <w:spacing w:line="240" w:lineRule="atLeast"/>
              <w:ind w:right="-1"/>
              <w:jc w:val="both"/>
              <w:rPr>
                <w:rFonts w:cs="Arial"/>
                <w:b/>
                <w:spacing w:val="-4"/>
                <w:szCs w:val="20"/>
              </w:rPr>
            </w:pPr>
          </w:p>
        </w:tc>
      </w:tr>
      <w:tr w:rsidR="00BE0EFF" w:rsidRPr="007F5913" w14:paraId="162B4A35" w14:textId="77777777" w:rsidTr="00643050">
        <w:trPr>
          <w:gridAfter w:val="11"/>
          <w:wAfter w:w="4029" w:type="dxa"/>
          <w:trHeight w:val="20"/>
        </w:trPr>
        <w:tc>
          <w:tcPr>
            <w:tcW w:w="1608" w:type="dxa"/>
            <w:gridSpan w:val="2"/>
            <w:tcBorders>
              <w:right w:val="nil"/>
            </w:tcBorders>
            <w:shd w:val="clear" w:color="auto" w:fill="auto"/>
            <w:vAlign w:val="center"/>
          </w:tcPr>
          <w:p w14:paraId="29D7C332" w14:textId="7DE5D7C8" w:rsidR="00BE0EFF" w:rsidRPr="007F5913" w:rsidRDefault="00BE0EFF" w:rsidP="009F3F41">
            <w:pPr>
              <w:spacing w:line="240" w:lineRule="atLeast"/>
              <w:ind w:right="-1"/>
              <w:jc w:val="both"/>
              <w:rPr>
                <w:rFonts w:cs="Arial"/>
                <w:b/>
                <w:snapToGrid w:val="0"/>
                <w:spacing w:val="-4"/>
                <w:szCs w:val="20"/>
              </w:rPr>
            </w:pPr>
            <w:r w:rsidRPr="007F5913">
              <w:rPr>
                <w:rFonts w:cs="Arial"/>
                <w:b/>
                <w:spacing w:val="-4"/>
                <w:szCs w:val="20"/>
              </w:rPr>
              <w:t>Ljubljana, dne</w:t>
            </w:r>
          </w:p>
        </w:tc>
        <w:tc>
          <w:tcPr>
            <w:tcW w:w="3182" w:type="dxa"/>
            <w:gridSpan w:val="4"/>
            <w:tcBorders>
              <w:left w:val="nil"/>
            </w:tcBorders>
            <w:shd w:val="clear" w:color="auto" w:fill="auto"/>
            <w:vAlign w:val="center"/>
          </w:tcPr>
          <w:p w14:paraId="55681CF2" w14:textId="66C7DD2F" w:rsidR="00BE0EFF" w:rsidRPr="007F5913" w:rsidRDefault="00DD7A0A" w:rsidP="007F5913">
            <w:pPr>
              <w:spacing w:line="240" w:lineRule="atLeast"/>
              <w:ind w:right="-1"/>
              <w:jc w:val="both"/>
              <w:rPr>
                <w:rFonts w:cs="Arial"/>
                <w:snapToGrid w:val="0"/>
                <w:szCs w:val="20"/>
              </w:rPr>
            </w:pPr>
            <w:r w:rsidRPr="007F5913">
              <w:rPr>
                <w:rFonts w:cs="Arial"/>
                <w:szCs w:val="20"/>
              </w:rPr>
              <w:t>2</w:t>
            </w:r>
            <w:r w:rsidR="007F5913" w:rsidRPr="007F5913">
              <w:rPr>
                <w:rFonts w:cs="Arial"/>
                <w:szCs w:val="20"/>
              </w:rPr>
              <w:t>2</w:t>
            </w:r>
            <w:r w:rsidR="00BE0EFF" w:rsidRPr="007F5913">
              <w:rPr>
                <w:rFonts w:cs="Arial"/>
                <w:szCs w:val="20"/>
              </w:rPr>
              <w:t xml:space="preserve">. </w:t>
            </w:r>
            <w:r w:rsidR="004C7B71" w:rsidRPr="007F5913">
              <w:rPr>
                <w:rFonts w:cs="Arial"/>
                <w:szCs w:val="20"/>
              </w:rPr>
              <w:t>4</w:t>
            </w:r>
            <w:r w:rsidR="00BE0EFF" w:rsidRPr="007F5913">
              <w:rPr>
                <w:rFonts w:cs="Arial"/>
                <w:szCs w:val="20"/>
              </w:rPr>
              <w:t>. 20</w:t>
            </w:r>
            <w:r w:rsidR="00963BB0" w:rsidRPr="007F5913">
              <w:rPr>
                <w:rFonts w:cs="Arial"/>
                <w:szCs w:val="20"/>
              </w:rPr>
              <w:t>22</w:t>
            </w:r>
          </w:p>
        </w:tc>
      </w:tr>
      <w:tr w:rsidR="00BE0EFF" w:rsidRPr="00963BB0" w14:paraId="7CBD387A" w14:textId="77777777" w:rsidTr="00643050">
        <w:trPr>
          <w:gridAfter w:val="11"/>
          <w:wAfter w:w="4029" w:type="dxa"/>
          <w:trHeight w:val="1531"/>
        </w:trPr>
        <w:tc>
          <w:tcPr>
            <w:tcW w:w="4790" w:type="dxa"/>
            <w:gridSpan w:val="6"/>
            <w:shd w:val="clear" w:color="auto" w:fill="auto"/>
            <w:vAlign w:val="center"/>
          </w:tcPr>
          <w:p w14:paraId="15CA8203" w14:textId="77777777" w:rsidR="00BE0EFF" w:rsidRPr="00963BB0" w:rsidRDefault="00BE0EFF" w:rsidP="009F3F41">
            <w:pPr>
              <w:spacing w:line="240" w:lineRule="atLeast"/>
              <w:ind w:right="-1"/>
              <w:jc w:val="both"/>
              <w:rPr>
                <w:rFonts w:cs="Arial"/>
                <w:b/>
                <w:snapToGrid w:val="0"/>
                <w:color w:val="000000"/>
                <w:szCs w:val="20"/>
              </w:rPr>
            </w:pPr>
            <w:r w:rsidRPr="00963BB0">
              <w:rPr>
                <w:rFonts w:cs="Arial"/>
                <w:b/>
                <w:snapToGrid w:val="0"/>
                <w:color w:val="000000"/>
                <w:szCs w:val="20"/>
              </w:rPr>
              <w:t>GENERALNI  SEKRETARIAT  VLADE</w:t>
            </w:r>
          </w:p>
          <w:p w14:paraId="14EA6DC2" w14:textId="77777777" w:rsidR="00BE0EFF" w:rsidRPr="00963BB0" w:rsidRDefault="00BE0EFF" w:rsidP="009F3F41">
            <w:pPr>
              <w:spacing w:line="240" w:lineRule="atLeast"/>
              <w:ind w:right="-1"/>
              <w:jc w:val="both"/>
              <w:rPr>
                <w:rFonts w:cs="Arial"/>
                <w:b/>
                <w:snapToGrid w:val="0"/>
                <w:color w:val="000000"/>
                <w:szCs w:val="20"/>
              </w:rPr>
            </w:pPr>
            <w:r w:rsidRPr="00963BB0">
              <w:rPr>
                <w:rFonts w:cs="Arial"/>
                <w:b/>
                <w:snapToGrid w:val="0"/>
                <w:color w:val="000000"/>
                <w:szCs w:val="20"/>
              </w:rPr>
              <w:t>REPUBLIKE  SLOVENIJE</w:t>
            </w:r>
          </w:p>
          <w:p w14:paraId="00815597" w14:textId="77777777" w:rsidR="00BE0EFF" w:rsidRPr="00963BB0" w:rsidRDefault="00D4543F" w:rsidP="009F3F41">
            <w:pPr>
              <w:spacing w:line="240" w:lineRule="atLeast"/>
              <w:ind w:right="-1"/>
              <w:jc w:val="both"/>
              <w:rPr>
                <w:rFonts w:cs="Arial"/>
                <w:b/>
                <w:snapToGrid w:val="0"/>
                <w:color w:val="000000"/>
                <w:szCs w:val="20"/>
              </w:rPr>
            </w:pPr>
            <w:hyperlink r:id="rId9" w:history="1">
              <w:r w:rsidR="00BE0EFF" w:rsidRPr="00963BB0">
                <w:rPr>
                  <w:rStyle w:val="Hiperpovezava"/>
                  <w:rFonts w:cs="Arial"/>
                  <w:b/>
                  <w:snapToGrid w:val="0"/>
                  <w:szCs w:val="20"/>
                </w:rPr>
                <w:t>gp.gs@gov.si</w:t>
              </w:r>
            </w:hyperlink>
          </w:p>
        </w:tc>
      </w:tr>
      <w:tr w:rsidR="00BE0EFF" w:rsidRPr="00963BB0" w14:paraId="14D882DE" w14:textId="77777777" w:rsidTr="0038388F">
        <w:trPr>
          <w:gridAfter w:val="1"/>
          <w:wAfter w:w="13" w:type="dxa"/>
          <w:trHeight w:val="794"/>
        </w:trPr>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022C8A20" w14:textId="77777777" w:rsidR="00BE0EFF" w:rsidRPr="00963BB0" w:rsidRDefault="00BE0EFF" w:rsidP="00AF3E43">
            <w:pPr>
              <w:pStyle w:val="Naslov1"/>
              <w:rPr>
                <w:highlight w:val="yellow"/>
              </w:rPr>
            </w:pPr>
            <w:r w:rsidRPr="00D84628">
              <w:t xml:space="preserve">Zadeva: </w:t>
            </w:r>
          </w:p>
        </w:tc>
        <w:tc>
          <w:tcPr>
            <w:tcW w:w="7198" w:type="dxa"/>
            <w:gridSpan w:val="14"/>
            <w:tcBorders>
              <w:top w:val="single" w:sz="4" w:space="0" w:color="auto"/>
              <w:left w:val="nil"/>
              <w:bottom w:val="single" w:sz="4" w:space="0" w:color="auto"/>
              <w:right w:val="single" w:sz="4" w:space="0" w:color="auto"/>
            </w:tcBorders>
            <w:shd w:val="clear" w:color="auto" w:fill="auto"/>
            <w:vAlign w:val="center"/>
          </w:tcPr>
          <w:p w14:paraId="01BB9890" w14:textId="77777777" w:rsidR="00BE0EFF" w:rsidRPr="00963BB0" w:rsidRDefault="00BE1647" w:rsidP="00AF3E43">
            <w:pPr>
              <w:pStyle w:val="Naslov1"/>
              <w:rPr>
                <w:rFonts w:cs="Arial"/>
              </w:rPr>
            </w:pPr>
            <w:r w:rsidRPr="00963BB0">
              <w:t>Sklep</w:t>
            </w:r>
            <w:r w:rsidR="008E0A33" w:rsidRPr="00963BB0">
              <w:t xml:space="preserve"> o izvedbi državnega prostorskega načrtovanja za </w:t>
            </w:r>
            <w:r w:rsidR="00963BB0" w:rsidRPr="00963BB0">
              <w:t>ekodukt na odseku avtoceste Unec–Postojna</w:t>
            </w:r>
            <w:r w:rsidRPr="00963BB0">
              <w:t xml:space="preserve"> - predlog za obravnavo</w:t>
            </w:r>
          </w:p>
        </w:tc>
      </w:tr>
      <w:tr w:rsidR="00BE0EFF" w:rsidRPr="00963BB0" w14:paraId="6C8126A5"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51212BC0" w14:textId="77777777" w:rsidR="00BE0EFF" w:rsidRPr="00D84628" w:rsidRDefault="00BE0EFF" w:rsidP="00AF3E43">
            <w:pPr>
              <w:pStyle w:val="Naslov1"/>
            </w:pPr>
            <w:r w:rsidRPr="00D84628">
              <w:t xml:space="preserve">  1.</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0098444E" w14:textId="77777777" w:rsidR="00BE0EFF" w:rsidRPr="00D84628" w:rsidRDefault="00C42404" w:rsidP="00AF3E43">
            <w:pPr>
              <w:pStyle w:val="Naslov1"/>
            </w:pPr>
            <w:r w:rsidRPr="00D84628">
              <w:t>Predlog sklepa</w:t>
            </w:r>
            <w:r w:rsidR="00BE0EFF" w:rsidRPr="00D84628">
              <w:t xml:space="preserve"> vlade:</w:t>
            </w:r>
          </w:p>
        </w:tc>
      </w:tr>
      <w:tr w:rsidR="00BE0EFF" w:rsidRPr="00963BB0" w14:paraId="402B0FCF" w14:textId="77777777" w:rsidTr="0038388F">
        <w:trPr>
          <w:gridAfter w:val="1"/>
          <w:wAfter w:w="13" w:type="dxa"/>
        </w:trPr>
        <w:tc>
          <w:tcPr>
            <w:tcW w:w="8806" w:type="dxa"/>
            <w:gridSpan w:val="16"/>
            <w:tcBorders>
              <w:top w:val="single" w:sz="4" w:space="0" w:color="auto"/>
              <w:bottom w:val="single" w:sz="4" w:space="0" w:color="auto"/>
            </w:tcBorders>
            <w:shd w:val="clear" w:color="auto" w:fill="auto"/>
          </w:tcPr>
          <w:p w14:paraId="31B47EA1" w14:textId="647C2943" w:rsidR="00BE0EFF" w:rsidRPr="004660E6" w:rsidRDefault="0049021F" w:rsidP="0049021F">
            <w:pPr>
              <w:autoSpaceDE w:val="0"/>
              <w:autoSpaceDN w:val="0"/>
              <w:adjustRightInd w:val="0"/>
              <w:jc w:val="both"/>
              <w:rPr>
                <w:rFonts w:cs="Arial"/>
                <w:color w:val="000000"/>
                <w:szCs w:val="20"/>
              </w:rPr>
            </w:pPr>
            <w:r w:rsidRPr="004660E6">
              <w:rPr>
                <w:rFonts w:cs="Arial"/>
                <w:bCs/>
                <w:szCs w:val="20"/>
              </w:rPr>
              <w:t xml:space="preserve">Na podlagi </w:t>
            </w:r>
            <w:r w:rsidRPr="004660E6">
              <w:rPr>
                <w:rFonts w:cs="Arial"/>
                <w:szCs w:val="20"/>
              </w:rPr>
              <w:t xml:space="preserve">drugega odstavka 338. člena Zakona o urejanju prostora (Uradni list RS, št. 199/21) v </w:t>
            </w:r>
            <w:r w:rsidR="00B3744F">
              <w:rPr>
                <w:rFonts w:cs="Arial"/>
                <w:szCs w:val="20"/>
              </w:rPr>
              <w:t xml:space="preserve">zvezi </w:t>
            </w:r>
            <w:r w:rsidRPr="004660E6">
              <w:rPr>
                <w:rFonts w:cs="Arial"/>
                <w:szCs w:val="20"/>
              </w:rPr>
              <w:t xml:space="preserve">s </w:t>
            </w:r>
            <w:r w:rsidR="00B3744F">
              <w:rPr>
                <w:rFonts w:cs="Arial"/>
                <w:szCs w:val="20"/>
              </w:rPr>
              <w:t xml:space="preserve">tretjim odstavkom </w:t>
            </w:r>
            <w:r w:rsidRPr="004660E6">
              <w:rPr>
                <w:rFonts w:cs="Arial"/>
                <w:szCs w:val="20"/>
              </w:rPr>
              <w:t xml:space="preserve">86. </w:t>
            </w:r>
            <w:r w:rsidR="00B3744F" w:rsidRPr="004660E6">
              <w:rPr>
                <w:rFonts w:cs="Arial"/>
                <w:szCs w:val="20"/>
              </w:rPr>
              <w:t>člen</w:t>
            </w:r>
            <w:r w:rsidR="00B3744F">
              <w:rPr>
                <w:rFonts w:cs="Arial"/>
                <w:szCs w:val="20"/>
              </w:rPr>
              <w:t>a</w:t>
            </w:r>
            <w:r w:rsidR="00B3744F" w:rsidRPr="004660E6">
              <w:rPr>
                <w:rFonts w:cs="Arial"/>
                <w:szCs w:val="20"/>
              </w:rPr>
              <w:t xml:space="preserve"> </w:t>
            </w:r>
            <w:r w:rsidRPr="004660E6">
              <w:rPr>
                <w:rFonts w:cs="Arial"/>
                <w:szCs w:val="20"/>
              </w:rPr>
              <w:t xml:space="preserve">Zakona o urejanju prostora (Uradni list RS, št. </w:t>
            </w:r>
            <w:r w:rsidR="00CA5899" w:rsidRPr="009D5A1E">
              <w:rPr>
                <w:rFonts w:cs="Arial"/>
              </w:rPr>
              <w:t>61/17, 199/21 – ZUreP-3 in 20/22 – odl. US</w:t>
            </w:r>
            <w:r w:rsidRPr="004660E6">
              <w:rPr>
                <w:rFonts w:cs="Arial"/>
                <w:szCs w:val="20"/>
              </w:rPr>
              <w:t xml:space="preserve">) </w:t>
            </w:r>
            <w:r w:rsidRPr="004660E6">
              <w:rPr>
                <w:rFonts w:cs="Arial"/>
                <w:bCs/>
                <w:szCs w:val="20"/>
              </w:rPr>
              <w:t xml:space="preserve"> je </w:t>
            </w:r>
            <w:r w:rsidRPr="004660E6">
              <w:rPr>
                <w:rFonts w:cs="Arial"/>
                <w:color w:val="000000"/>
                <w:szCs w:val="20"/>
              </w:rPr>
              <w:t xml:space="preserve">Vlada Republike Slovenije na …. redni seji dne ………. pod točko …….. sprejela naslednji </w:t>
            </w:r>
            <w:r w:rsidR="00BE0EFF" w:rsidRPr="004660E6">
              <w:rPr>
                <w:rFonts w:cs="Arial"/>
                <w:szCs w:val="20"/>
              </w:rPr>
              <w:t>sklep:</w:t>
            </w:r>
          </w:p>
          <w:p w14:paraId="746AC113" w14:textId="77777777" w:rsidR="00BE0EFF" w:rsidRPr="004660E6" w:rsidRDefault="00BE0EFF" w:rsidP="009F3F41">
            <w:pPr>
              <w:pStyle w:val="Telobesedila"/>
              <w:tabs>
                <w:tab w:val="clear" w:pos="284"/>
              </w:tabs>
              <w:rPr>
                <w:rFonts w:cs="Arial"/>
                <w:bCs/>
              </w:rPr>
            </w:pPr>
          </w:p>
          <w:p w14:paraId="3E7DE6E5" w14:textId="77777777" w:rsidR="004660E6" w:rsidRPr="004660E6" w:rsidRDefault="004660E6" w:rsidP="009F3F41">
            <w:pPr>
              <w:pStyle w:val="Telobesedila"/>
              <w:tabs>
                <w:tab w:val="clear" w:pos="284"/>
              </w:tabs>
              <w:rPr>
                <w:rFonts w:cs="Arial"/>
                <w:bCs/>
              </w:rPr>
            </w:pPr>
          </w:p>
          <w:p w14:paraId="7F0FB5BB" w14:textId="0D99F03B" w:rsidR="00BE0EFF" w:rsidRPr="004660E6" w:rsidRDefault="00BE0EFF" w:rsidP="00DD7A0A">
            <w:pPr>
              <w:pStyle w:val="Odstavekseznama"/>
              <w:spacing w:line="240" w:lineRule="auto"/>
              <w:ind w:left="567"/>
              <w:jc w:val="both"/>
              <w:outlineLvl w:val="0"/>
              <w:rPr>
                <w:rFonts w:cs="Arial"/>
                <w:szCs w:val="20"/>
              </w:rPr>
            </w:pPr>
            <w:r w:rsidRPr="004660E6">
              <w:rPr>
                <w:rFonts w:cs="Arial"/>
                <w:szCs w:val="20"/>
              </w:rPr>
              <w:t xml:space="preserve">Vlada Republike Slovenije </w:t>
            </w:r>
            <w:r w:rsidR="00BE1647" w:rsidRPr="004660E6">
              <w:rPr>
                <w:rFonts w:cs="Arial"/>
                <w:szCs w:val="20"/>
              </w:rPr>
              <w:t xml:space="preserve">je </w:t>
            </w:r>
            <w:r w:rsidRPr="004660E6">
              <w:rPr>
                <w:rFonts w:cs="Arial"/>
                <w:szCs w:val="20"/>
              </w:rPr>
              <w:t>sprej</w:t>
            </w:r>
            <w:r w:rsidR="00BE1647" w:rsidRPr="004660E6">
              <w:rPr>
                <w:rFonts w:cs="Arial"/>
                <w:szCs w:val="20"/>
              </w:rPr>
              <w:t>ela</w:t>
            </w:r>
            <w:r w:rsidRPr="004660E6">
              <w:rPr>
                <w:rFonts w:cs="Arial"/>
                <w:szCs w:val="20"/>
              </w:rPr>
              <w:t xml:space="preserve"> Sklep o </w:t>
            </w:r>
            <w:r w:rsidR="003112B5" w:rsidRPr="004660E6">
              <w:rPr>
                <w:rFonts w:cs="Arial"/>
                <w:szCs w:val="20"/>
              </w:rPr>
              <w:t>izvedbi</w:t>
            </w:r>
            <w:r w:rsidRPr="004660E6">
              <w:rPr>
                <w:rFonts w:cs="Arial"/>
                <w:szCs w:val="20"/>
              </w:rPr>
              <w:t xml:space="preserve"> državnega prostorskega načrt</w:t>
            </w:r>
            <w:r w:rsidR="003112B5" w:rsidRPr="004660E6">
              <w:rPr>
                <w:rFonts w:cs="Arial"/>
                <w:szCs w:val="20"/>
              </w:rPr>
              <w:t>ovanj</w:t>
            </w:r>
            <w:r w:rsidR="00C42404" w:rsidRPr="004660E6">
              <w:rPr>
                <w:rFonts w:cs="Arial"/>
                <w:szCs w:val="20"/>
              </w:rPr>
              <w:t xml:space="preserve">a za </w:t>
            </w:r>
            <w:r w:rsidR="0049021F" w:rsidRPr="004660E6">
              <w:t>ekodukt na odseku avtoceste Unec–Postojna</w:t>
            </w:r>
            <w:r w:rsidR="00B3744F" w:rsidRPr="00DD099D">
              <w:rPr>
                <w:rFonts w:cs="Arial"/>
                <w:szCs w:val="20"/>
              </w:rPr>
              <w:t>, ki se objavi</w:t>
            </w:r>
            <w:r w:rsidR="00DD7A0A">
              <w:rPr>
                <w:rFonts w:cs="Arial"/>
                <w:szCs w:val="20"/>
              </w:rPr>
              <w:t xml:space="preserve"> </w:t>
            </w:r>
            <w:r w:rsidR="00DD7A0A">
              <w:t xml:space="preserve">na </w:t>
            </w:r>
            <w:r w:rsidR="00DD7A0A" w:rsidRPr="00DD099D">
              <w:rPr>
                <w:rFonts w:cs="Arial"/>
              </w:rPr>
              <w:t xml:space="preserve">spletnih straneh </w:t>
            </w:r>
            <w:r w:rsidR="00DD7A0A">
              <w:t>prostorskega informacijskega sistema.</w:t>
            </w:r>
          </w:p>
          <w:p w14:paraId="18BBBF45" w14:textId="77777777" w:rsidR="00BE0EFF" w:rsidRPr="004660E6" w:rsidRDefault="00BE0EFF" w:rsidP="009F3F41">
            <w:pPr>
              <w:spacing w:line="240" w:lineRule="auto"/>
              <w:ind w:left="142"/>
              <w:jc w:val="both"/>
              <w:outlineLvl w:val="0"/>
              <w:rPr>
                <w:rFonts w:cs="Arial"/>
                <w:szCs w:val="20"/>
              </w:rPr>
            </w:pPr>
          </w:p>
          <w:p w14:paraId="75A5891D" w14:textId="77777777" w:rsidR="00BE0EFF" w:rsidRPr="004660E6" w:rsidRDefault="00BE0EFF" w:rsidP="009F3F41">
            <w:pPr>
              <w:ind w:left="142"/>
              <w:jc w:val="both"/>
              <w:outlineLvl w:val="0"/>
              <w:rPr>
                <w:rFonts w:cs="Arial"/>
                <w:szCs w:val="20"/>
              </w:rPr>
            </w:pPr>
          </w:p>
          <w:p w14:paraId="6A8A0F93" w14:textId="77777777" w:rsidR="00BE0EFF" w:rsidRPr="004660E6" w:rsidRDefault="00BE0EFF" w:rsidP="009F3F41">
            <w:pPr>
              <w:jc w:val="both"/>
              <w:outlineLvl w:val="0"/>
              <w:rPr>
                <w:rFonts w:cs="Arial"/>
                <w:szCs w:val="20"/>
              </w:rPr>
            </w:pPr>
            <w:r w:rsidRPr="004660E6">
              <w:rPr>
                <w:rFonts w:cs="Arial"/>
                <w:szCs w:val="20"/>
              </w:rPr>
              <w:t xml:space="preserve">Priloga: </w:t>
            </w:r>
          </w:p>
          <w:p w14:paraId="4D8465ED" w14:textId="77777777" w:rsidR="00BE0EFF" w:rsidRPr="004660E6" w:rsidRDefault="00BE0EFF" w:rsidP="004A66C9">
            <w:pPr>
              <w:numPr>
                <w:ilvl w:val="0"/>
                <w:numId w:val="33"/>
              </w:numPr>
              <w:spacing w:line="240" w:lineRule="atLeast"/>
              <w:ind w:right="-1"/>
              <w:jc w:val="both"/>
              <w:rPr>
                <w:rFonts w:cs="Arial"/>
                <w:szCs w:val="20"/>
              </w:rPr>
            </w:pPr>
            <w:r w:rsidRPr="004660E6">
              <w:rPr>
                <w:rFonts w:cs="Arial"/>
                <w:snapToGrid w:val="0"/>
                <w:spacing w:val="-2"/>
                <w:szCs w:val="20"/>
              </w:rPr>
              <w:t xml:space="preserve">Sklep o </w:t>
            </w:r>
            <w:r w:rsidR="003112B5" w:rsidRPr="004660E6">
              <w:rPr>
                <w:rFonts w:cs="Arial"/>
                <w:snapToGrid w:val="0"/>
                <w:color w:val="000000"/>
                <w:szCs w:val="20"/>
              </w:rPr>
              <w:t>izvedbi</w:t>
            </w:r>
            <w:r w:rsidRPr="004660E6">
              <w:rPr>
                <w:rFonts w:cs="Arial"/>
                <w:snapToGrid w:val="0"/>
                <w:spacing w:val="-2"/>
                <w:szCs w:val="20"/>
              </w:rPr>
              <w:t xml:space="preserve"> državnega prostorskega načrt</w:t>
            </w:r>
            <w:r w:rsidR="003112B5" w:rsidRPr="004660E6">
              <w:rPr>
                <w:rFonts w:cs="Arial"/>
                <w:snapToGrid w:val="0"/>
                <w:spacing w:val="-2"/>
                <w:szCs w:val="20"/>
              </w:rPr>
              <w:t>ovanj</w:t>
            </w:r>
            <w:r w:rsidR="00C42404" w:rsidRPr="004660E6">
              <w:rPr>
                <w:rFonts w:cs="Arial"/>
                <w:snapToGrid w:val="0"/>
                <w:spacing w:val="-2"/>
                <w:szCs w:val="20"/>
              </w:rPr>
              <w:t>a za</w:t>
            </w:r>
            <w:r w:rsidR="00C42404" w:rsidRPr="004660E6">
              <w:rPr>
                <w:rFonts w:cs="Arial"/>
                <w:szCs w:val="20"/>
              </w:rPr>
              <w:t xml:space="preserve"> </w:t>
            </w:r>
            <w:r w:rsidR="0049021F" w:rsidRPr="004660E6">
              <w:t>ekodukt na odseku avtoceste Unec–Postojna</w:t>
            </w:r>
          </w:p>
          <w:p w14:paraId="6B4701AC" w14:textId="77777777" w:rsidR="00BE0EFF" w:rsidRPr="004660E6" w:rsidRDefault="00BE0EFF" w:rsidP="009F3F41">
            <w:pPr>
              <w:spacing w:line="240" w:lineRule="atLeast"/>
              <w:ind w:left="142" w:right="-1"/>
              <w:jc w:val="both"/>
              <w:rPr>
                <w:rFonts w:cs="Arial"/>
                <w:szCs w:val="20"/>
              </w:rPr>
            </w:pPr>
          </w:p>
          <w:p w14:paraId="1E1815C1" w14:textId="77777777" w:rsidR="00BE0EFF" w:rsidRPr="004660E6" w:rsidRDefault="00BE0EFF" w:rsidP="009F3F41">
            <w:pPr>
              <w:ind w:left="567" w:hanging="567"/>
              <w:jc w:val="both"/>
              <w:outlineLvl w:val="0"/>
              <w:rPr>
                <w:rFonts w:cs="Arial"/>
                <w:szCs w:val="20"/>
              </w:rPr>
            </w:pPr>
            <w:r w:rsidRPr="004660E6">
              <w:rPr>
                <w:rFonts w:cs="Arial"/>
                <w:szCs w:val="20"/>
              </w:rPr>
              <w:t xml:space="preserve">Prejmejo: </w:t>
            </w:r>
          </w:p>
          <w:p w14:paraId="1D0740BE" w14:textId="77777777" w:rsidR="00D84628" w:rsidRPr="004660E6" w:rsidRDefault="00D84628"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Ministrstvo za kmetijstvo, gozdarstvo in prehrano (Direktorat za kmetijstvo, Direktorat za gozdarstvo in lovstvo, Direktorat za hrano in ribištvo): gp.mkgp@gov.si;</w:t>
            </w:r>
          </w:p>
          <w:p w14:paraId="3A4B7245" w14:textId="77777777" w:rsidR="00D84628" w:rsidRPr="004660E6" w:rsidRDefault="00D84628"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Ministrstvo za okolje in prostor (Direktorat za okolje, Direktorat za vode in investicije): gp.mop@gov.si;</w:t>
            </w:r>
          </w:p>
          <w:p w14:paraId="7B6B9236" w14:textId="77777777" w:rsidR="00D84628" w:rsidRPr="004660E6" w:rsidRDefault="00D84628"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Ministrstvo za okolje in prostor, Direkcija Republike Slovenije za vode: gp.drsv@gov.si;</w:t>
            </w:r>
          </w:p>
          <w:p w14:paraId="68D516F4" w14:textId="77777777" w:rsidR="00D84628" w:rsidRPr="004660E6" w:rsidRDefault="00D84628"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Ministrstvo za kulturo, Direktorat za kulturno dediščino: gp.mk@gov.si;</w:t>
            </w:r>
          </w:p>
          <w:p w14:paraId="51DE79DD" w14:textId="77777777" w:rsidR="00D84628" w:rsidRPr="004660E6" w:rsidRDefault="00D84628"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Ministrstvo za zdravje, Direktorat za javno zdravje: gp.mz@gov.si;</w:t>
            </w:r>
          </w:p>
          <w:p w14:paraId="5EF5EA5A" w14:textId="77777777" w:rsidR="00D84628" w:rsidRPr="004660E6" w:rsidRDefault="00D84628"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Ministrstvo za infrastrukturo (Direktorat za kopenski promet, Direktorat za trajnostno mobilnost in prometno politiko, Direktorat za energijo): gp.mzi@gov.si;</w:t>
            </w:r>
          </w:p>
          <w:p w14:paraId="1B2C5B16" w14:textId="77777777" w:rsidR="00D84628" w:rsidRPr="004660E6" w:rsidRDefault="00D84628"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 xml:space="preserve">Ministrstvo za obrambo, Uprava Republike Slovenije za zaščito in reševanje: </w:t>
            </w:r>
            <w:r w:rsidR="00B13D34" w:rsidRPr="004660E6">
              <w:rPr>
                <w:rFonts w:cs="Arial"/>
                <w:snapToGrid w:val="0"/>
                <w:color w:val="000000"/>
                <w:szCs w:val="20"/>
              </w:rPr>
              <w:t>gp.dgzr@urszr.si;</w:t>
            </w:r>
          </w:p>
          <w:p w14:paraId="0FAF0D0C" w14:textId="77777777" w:rsidR="00D84628" w:rsidRPr="004660E6" w:rsidRDefault="00D84628"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Ministrstvo za notranje zadeve, Direktorat za logistiko in nabavo (področje policije): gp.mnz@gov.si;</w:t>
            </w:r>
          </w:p>
          <w:p w14:paraId="499445B9" w14:textId="77777777" w:rsidR="00E50648" w:rsidRPr="004660E6" w:rsidRDefault="00C42404"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 xml:space="preserve">Občina </w:t>
            </w:r>
            <w:r w:rsidR="005C148C" w:rsidRPr="004660E6">
              <w:rPr>
                <w:rFonts w:cs="Arial"/>
                <w:snapToGrid w:val="0"/>
                <w:color w:val="000000"/>
                <w:szCs w:val="20"/>
              </w:rPr>
              <w:t>Cerknica</w:t>
            </w:r>
            <w:r w:rsidR="00D84628" w:rsidRPr="004660E6">
              <w:rPr>
                <w:rFonts w:cs="Arial"/>
                <w:snapToGrid w:val="0"/>
                <w:color w:val="000000"/>
                <w:szCs w:val="20"/>
              </w:rPr>
              <w:t xml:space="preserve">: </w:t>
            </w:r>
            <w:r w:rsidR="00B13D34" w:rsidRPr="004660E6">
              <w:rPr>
                <w:rFonts w:cs="Arial"/>
                <w:snapToGrid w:val="0"/>
                <w:color w:val="000000"/>
                <w:szCs w:val="20"/>
              </w:rPr>
              <w:t>obcina@cerknica.si;</w:t>
            </w:r>
          </w:p>
          <w:p w14:paraId="5843A52B" w14:textId="77777777" w:rsidR="00C71DCA" w:rsidRPr="004660E6" w:rsidRDefault="005C148C" w:rsidP="004A66C9">
            <w:pPr>
              <w:numPr>
                <w:ilvl w:val="0"/>
                <w:numId w:val="33"/>
              </w:numPr>
              <w:spacing w:line="240" w:lineRule="atLeast"/>
              <w:ind w:right="-1"/>
              <w:jc w:val="both"/>
              <w:rPr>
                <w:rFonts w:cs="Arial"/>
                <w:szCs w:val="20"/>
              </w:rPr>
            </w:pPr>
            <w:r w:rsidRPr="004660E6">
              <w:rPr>
                <w:rFonts w:cs="Arial"/>
                <w:snapToGrid w:val="0"/>
                <w:color w:val="000000"/>
                <w:szCs w:val="20"/>
              </w:rPr>
              <w:t>Občin</w:t>
            </w:r>
            <w:r w:rsidRPr="004660E6">
              <w:rPr>
                <w:rFonts w:cs="Arial"/>
                <w:szCs w:val="20"/>
              </w:rPr>
              <w:t>a Postojna</w:t>
            </w:r>
            <w:r w:rsidR="00D84628" w:rsidRPr="004660E6">
              <w:rPr>
                <w:rFonts w:cs="Arial"/>
                <w:szCs w:val="20"/>
              </w:rPr>
              <w:t xml:space="preserve">: </w:t>
            </w:r>
            <w:r w:rsidR="00B13D34" w:rsidRPr="004660E6">
              <w:rPr>
                <w:rFonts w:cs="Arial"/>
                <w:szCs w:val="20"/>
              </w:rPr>
              <w:t>obcina@postojna.si.</w:t>
            </w:r>
          </w:p>
          <w:p w14:paraId="36245018" w14:textId="77777777" w:rsidR="005C148C" w:rsidRPr="004660E6" w:rsidRDefault="005C148C" w:rsidP="00D84628">
            <w:pPr>
              <w:autoSpaceDE w:val="0"/>
              <w:autoSpaceDN w:val="0"/>
              <w:adjustRightInd w:val="0"/>
              <w:spacing w:line="240" w:lineRule="auto"/>
              <w:ind w:left="567"/>
              <w:jc w:val="both"/>
              <w:rPr>
                <w:rFonts w:cs="Arial"/>
                <w:szCs w:val="20"/>
              </w:rPr>
            </w:pPr>
          </w:p>
          <w:p w14:paraId="2A216AA8" w14:textId="77777777" w:rsidR="00BE0EFF" w:rsidRPr="004660E6" w:rsidRDefault="00BE0EFF"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w w:val="100"/>
                <w:sz w:val="20"/>
                <w:lang w:val="sl-SI"/>
              </w:rPr>
            </w:pPr>
            <w:r w:rsidRPr="004660E6">
              <w:rPr>
                <w:rFonts w:ascii="Arial" w:hAnsi="Arial" w:cs="Arial"/>
                <w:w w:val="100"/>
                <w:sz w:val="20"/>
                <w:lang w:val="sl-SI"/>
              </w:rPr>
              <w:t xml:space="preserve">V vednost: </w:t>
            </w:r>
          </w:p>
          <w:p w14:paraId="5F0582E0" w14:textId="77777777" w:rsidR="00BE0EFF" w:rsidRPr="004660E6" w:rsidRDefault="00BE0EFF"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Ministrstvo za finance (</w:t>
            </w:r>
            <w:hyperlink r:id="rId10" w:history="1">
              <w:r w:rsidRPr="004660E6">
                <w:rPr>
                  <w:snapToGrid w:val="0"/>
                  <w:color w:val="000000"/>
                </w:rPr>
                <w:t>gp.mf@gov.si</w:t>
              </w:r>
            </w:hyperlink>
            <w:r w:rsidRPr="004660E6">
              <w:rPr>
                <w:rFonts w:cs="Arial"/>
                <w:snapToGrid w:val="0"/>
                <w:color w:val="000000"/>
                <w:szCs w:val="20"/>
              </w:rPr>
              <w:t>);</w:t>
            </w:r>
          </w:p>
          <w:p w14:paraId="717AAF07" w14:textId="77777777" w:rsidR="00BE0EFF" w:rsidRPr="004660E6" w:rsidRDefault="00BE0EFF"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lastRenderedPageBreak/>
              <w:t>Služba Vlade Republike Slovenije za zakonodajo (</w:t>
            </w:r>
            <w:hyperlink r:id="rId11" w:history="1">
              <w:r w:rsidRPr="004660E6">
                <w:rPr>
                  <w:snapToGrid w:val="0"/>
                  <w:color w:val="000000"/>
                </w:rPr>
                <w:t>gp.svz@gov.si</w:t>
              </w:r>
            </w:hyperlink>
            <w:r w:rsidRPr="004660E6">
              <w:rPr>
                <w:rFonts w:cs="Arial"/>
                <w:snapToGrid w:val="0"/>
                <w:color w:val="000000"/>
                <w:szCs w:val="20"/>
              </w:rPr>
              <w:t>);</w:t>
            </w:r>
          </w:p>
          <w:p w14:paraId="0A998FB7" w14:textId="77777777" w:rsidR="00BE0EFF" w:rsidRPr="004660E6" w:rsidRDefault="00BE0EFF" w:rsidP="004A66C9">
            <w:pPr>
              <w:numPr>
                <w:ilvl w:val="0"/>
                <w:numId w:val="33"/>
              </w:numPr>
              <w:spacing w:line="240" w:lineRule="atLeast"/>
              <w:ind w:right="-1"/>
              <w:jc w:val="both"/>
              <w:rPr>
                <w:rFonts w:cs="Arial"/>
                <w:color w:val="000000"/>
                <w:szCs w:val="20"/>
              </w:rPr>
            </w:pPr>
            <w:r w:rsidRPr="004660E6">
              <w:rPr>
                <w:rFonts w:cs="Arial"/>
                <w:snapToGrid w:val="0"/>
                <w:color w:val="000000"/>
                <w:szCs w:val="20"/>
              </w:rPr>
              <w:t>Urad</w:t>
            </w:r>
            <w:r w:rsidRPr="004660E6">
              <w:rPr>
                <w:rFonts w:cs="Arial"/>
                <w:color w:val="000000"/>
                <w:szCs w:val="20"/>
              </w:rPr>
              <w:t xml:space="preserve"> Vlade Republike Slovenije za komuniciranje (</w:t>
            </w:r>
            <w:hyperlink r:id="rId12" w:history="1">
              <w:r w:rsidRPr="006239E9">
                <w:rPr>
                  <w:snapToGrid w:val="0"/>
                  <w:color w:val="000000"/>
                </w:rPr>
                <w:t>gp.ukom@gov.si</w:t>
              </w:r>
            </w:hyperlink>
            <w:r w:rsidRPr="006239E9">
              <w:rPr>
                <w:rFonts w:cs="Arial"/>
                <w:snapToGrid w:val="0"/>
                <w:color w:val="000000"/>
                <w:szCs w:val="20"/>
              </w:rPr>
              <w:t>).</w:t>
            </w:r>
          </w:p>
        </w:tc>
      </w:tr>
      <w:tr w:rsidR="00BE0EFF" w:rsidRPr="00963BB0" w14:paraId="12DC0639"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center"/>
          </w:tcPr>
          <w:p w14:paraId="4F0A581B" w14:textId="77777777" w:rsidR="00BE0EFF" w:rsidRPr="004660E6" w:rsidRDefault="00BE0EFF" w:rsidP="00AF3E43">
            <w:pPr>
              <w:pStyle w:val="Naslov1"/>
            </w:pPr>
            <w:r w:rsidRPr="004660E6">
              <w:lastRenderedPageBreak/>
              <w:t>2.</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5AE2F0D4" w14:textId="77777777" w:rsidR="00BE0EFF" w:rsidRPr="005C148C" w:rsidRDefault="00BE0EFF" w:rsidP="00AF3E43">
            <w:pPr>
              <w:pStyle w:val="Naslov1"/>
            </w:pPr>
          </w:p>
          <w:p w14:paraId="4F3DD9DE" w14:textId="77777777" w:rsidR="00BE0EFF" w:rsidRPr="005C148C" w:rsidRDefault="00BE0EFF" w:rsidP="00AF3E43">
            <w:pPr>
              <w:pStyle w:val="Naslov1"/>
            </w:pPr>
            <w:r w:rsidRPr="005C148C">
              <w:t>Predlog za obravnavo predloga zakona po nujnem ali skrajšanem postopku v Državnem zbor</w:t>
            </w:r>
            <w:r w:rsidR="00723B85" w:rsidRPr="005C148C">
              <w:t>u RS z obrazložitvijo razlogov:</w:t>
            </w:r>
          </w:p>
        </w:tc>
      </w:tr>
      <w:tr w:rsidR="00BE0EFF" w:rsidRPr="00963BB0" w14:paraId="53506BAF" w14:textId="77777777" w:rsidTr="0038388F">
        <w:trPr>
          <w:gridAfter w:val="1"/>
          <w:wAfter w:w="13" w:type="dxa"/>
          <w:trHeight w:val="222"/>
        </w:trPr>
        <w:tc>
          <w:tcPr>
            <w:tcW w:w="8806" w:type="dxa"/>
            <w:gridSpan w:val="16"/>
            <w:tcBorders>
              <w:top w:val="single" w:sz="4" w:space="0" w:color="auto"/>
              <w:left w:val="single" w:sz="4" w:space="0" w:color="auto"/>
              <w:bottom w:val="single" w:sz="4" w:space="0" w:color="auto"/>
              <w:right w:val="single" w:sz="4" w:space="0" w:color="auto"/>
            </w:tcBorders>
            <w:shd w:val="clear" w:color="auto" w:fill="auto"/>
            <w:vAlign w:val="bottom"/>
          </w:tcPr>
          <w:p w14:paraId="1DE773C1" w14:textId="77777777" w:rsidR="00BE0EFF" w:rsidRPr="004660E6" w:rsidRDefault="00BE0EFF" w:rsidP="009F3F41">
            <w:pPr>
              <w:autoSpaceDE w:val="0"/>
              <w:autoSpaceDN w:val="0"/>
              <w:adjustRightInd w:val="0"/>
              <w:spacing w:line="240" w:lineRule="atLeast"/>
              <w:jc w:val="both"/>
              <w:rPr>
                <w:rFonts w:cs="Arial"/>
                <w:bCs/>
                <w:szCs w:val="20"/>
              </w:rPr>
            </w:pPr>
          </w:p>
        </w:tc>
      </w:tr>
      <w:tr w:rsidR="00BE0EFF" w:rsidRPr="00963BB0" w14:paraId="499F8256"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4F3FF7BC" w14:textId="77777777" w:rsidR="00BE0EFF" w:rsidRPr="004660E6" w:rsidRDefault="00BE0EFF" w:rsidP="00AF3E43">
            <w:pPr>
              <w:pStyle w:val="Naslov1"/>
            </w:pPr>
            <w:r w:rsidRPr="004660E6">
              <w:t>3.a</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640FB4FF" w14:textId="77777777" w:rsidR="00BE0EFF" w:rsidRPr="005C148C" w:rsidRDefault="00BE0EFF" w:rsidP="00AF3E43">
            <w:pPr>
              <w:pStyle w:val="Naslov1"/>
            </w:pPr>
            <w:r w:rsidRPr="005C148C">
              <w:t>Osebe, odgovorne za strokovno p</w:t>
            </w:r>
            <w:r w:rsidR="00723B85" w:rsidRPr="005C148C">
              <w:t>ripravo in usklajenost gradiva:</w:t>
            </w:r>
          </w:p>
        </w:tc>
      </w:tr>
      <w:tr w:rsidR="00BE0EFF" w:rsidRPr="00963BB0" w14:paraId="186964BD" w14:textId="77777777" w:rsidTr="0038388F">
        <w:trPr>
          <w:gridAfter w:val="1"/>
          <w:wAfter w:w="13" w:type="dxa"/>
        </w:trPr>
        <w:tc>
          <w:tcPr>
            <w:tcW w:w="8806" w:type="dxa"/>
            <w:gridSpan w:val="16"/>
            <w:tcBorders>
              <w:top w:val="single" w:sz="4" w:space="0" w:color="auto"/>
              <w:bottom w:val="single" w:sz="4" w:space="0" w:color="auto"/>
            </w:tcBorders>
            <w:shd w:val="clear" w:color="auto" w:fill="auto"/>
          </w:tcPr>
          <w:p w14:paraId="07580612" w14:textId="3C829489" w:rsidR="00BE0EFF" w:rsidRPr="004660E6" w:rsidRDefault="00896843" w:rsidP="004A66C9">
            <w:pPr>
              <w:numPr>
                <w:ilvl w:val="0"/>
                <w:numId w:val="33"/>
              </w:numPr>
              <w:spacing w:line="240" w:lineRule="atLeast"/>
              <w:ind w:right="-1"/>
              <w:jc w:val="both"/>
              <w:rPr>
                <w:rFonts w:cs="Arial"/>
                <w:snapToGrid w:val="0"/>
                <w:color w:val="000000"/>
                <w:szCs w:val="20"/>
              </w:rPr>
            </w:pPr>
            <w:r>
              <w:rPr>
                <w:rFonts w:cs="Arial"/>
                <w:snapToGrid w:val="0"/>
                <w:color w:val="000000"/>
                <w:szCs w:val="20"/>
              </w:rPr>
              <w:t xml:space="preserve">mag. </w:t>
            </w:r>
            <w:r w:rsidR="00CB35F3" w:rsidRPr="004660E6">
              <w:rPr>
                <w:rFonts w:cs="Arial"/>
                <w:snapToGrid w:val="0"/>
                <w:color w:val="000000"/>
                <w:szCs w:val="20"/>
              </w:rPr>
              <w:t>Andrej VIZJAK</w:t>
            </w:r>
            <w:r w:rsidR="00A57B4A" w:rsidRPr="004660E6">
              <w:rPr>
                <w:rFonts w:cs="Arial"/>
                <w:snapToGrid w:val="0"/>
                <w:color w:val="000000"/>
                <w:szCs w:val="20"/>
              </w:rPr>
              <w:t>, minister</w:t>
            </w:r>
            <w:r w:rsidR="00BE0EFF" w:rsidRPr="004660E6">
              <w:rPr>
                <w:rFonts w:cs="Arial"/>
                <w:snapToGrid w:val="0"/>
                <w:color w:val="000000"/>
                <w:szCs w:val="20"/>
              </w:rPr>
              <w:t>,</w:t>
            </w:r>
          </w:p>
          <w:p w14:paraId="56ED986F" w14:textId="77777777" w:rsidR="00BE0EFF" w:rsidRPr="004660E6" w:rsidRDefault="005C148C"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zCs w:val="20"/>
              </w:rPr>
              <w:t>Bojan PURG</w:t>
            </w:r>
            <w:r w:rsidR="00A57B4A" w:rsidRPr="004660E6">
              <w:rPr>
                <w:rFonts w:cs="Arial"/>
                <w:snapToGrid w:val="0"/>
                <w:color w:val="000000"/>
                <w:szCs w:val="20"/>
              </w:rPr>
              <w:t>, državni sekretar</w:t>
            </w:r>
            <w:r w:rsidR="00BE0EFF" w:rsidRPr="004660E6">
              <w:rPr>
                <w:rFonts w:cs="Arial"/>
                <w:snapToGrid w:val="0"/>
                <w:color w:val="000000"/>
                <w:szCs w:val="20"/>
              </w:rPr>
              <w:t>,</w:t>
            </w:r>
          </w:p>
          <w:p w14:paraId="73FDC77E" w14:textId="77777777" w:rsidR="00BE0EFF" w:rsidRPr="004660E6" w:rsidRDefault="00CB35F3" w:rsidP="004A66C9">
            <w:pPr>
              <w:numPr>
                <w:ilvl w:val="0"/>
                <w:numId w:val="33"/>
              </w:numPr>
              <w:spacing w:line="240" w:lineRule="atLeast"/>
              <w:ind w:right="-1"/>
              <w:jc w:val="both"/>
              <w:rPr>
                <w:rFonts w:cs="Arial"/>
                <w:snapToGrid w:val="0"/>
                <w:color w:val="000000"/>
                <w:spacing w:val="-2"/>
                <w:szCs w:val="20"/>
              </w:rPr>
            </w:pPr>
            <w:r w:rsidRPr="004660E6">
              <w:rPr>
                <w:rFonts w:cs="Arial"/>
                <w:snapToGrid w:val="0"/>
                <w:color w:val="000000"/>
                <w:spacing w:val="-2"/>
                <w:szCs w:val="20"/>
              </w:rPr>
              <w:t>Georgi BANGIEV</w:t>
            </w:r>
            <w:r w:rsidR="00BE0EFF" w:rsidRPr="004660E6">
              <w:rPr>
                <w:rFonts w:cs="Arial"/>
                <w:snapToGrid w:val="0"/>
                <w:color w:val="000000"/>
                <w:spacing w:val="-2"/>
                <w:szCs w:val="20"/>
              </w:rPr>
              <w:t>, generaln</w:t>
            </w:r>
            <w:r w:rsidRPr="004660E6">
              <w:rPr>
                <w:rFonts w:cs="Arial"/>
                <w:snapToGrid w:val="0"/>
                <w:color w:val="000000"/>
                <w:spacing w:val="-2"/>
                <w:szCs w:val="20"/>
              </w:rPr>
              <w:t>i direktor</w:t>
            </w:r>
            <w:r w:rsidR="00BE0EFF" w:rsidRPr="004660E6">
              <w:rPr>
                <w:rFonts w:cs="Arial"/>
                <w:snapToGrid w:val="0"/>
                <w:color w:val="000000"/>
                <w:spacing w:val="-2"/>
                <w:szCs w:val="20"/>
              </w:rPr>
              <w:t xml:space="preserve"> Direktorata za prostor, graditev in stanovanja</w:t>
            </w:r>
            <w:r w:rsidR="00B6000C" w:rsidRPr="004660E6">
              <w:rPr>
                <w:rFonts w:cs="Arial"/>
                <w:snapToGrid w:val="0"/>
                <w:color w:val="000000"/>
                <w:spacing w:val="-2"/>
                <w:szCs w:val="20"/>
              </w:rPr>
              <w:t>,</w:t>
            </w:r>
          </w:p>
          <w:p w14:paraId="69DB1F90" w14:textId="77777777" w:rsidR="00BE0EFF" w:rsidRPr="004660E6" w:rsidRDefault="00BE0EFF" w:rsidP="004A66C9">
            <w:pPr>
              <w:numPr>
                <w:ilvl w:val="0"/>
                <w:numId w:val="33"/>
              </w:numPr>
              <w:spacing w:line="240" w:lineRule="atLeast"/>
              <w:ind w:right="-1"/>
              <w:jc w:val="both"/>
              <w:rPr>
                <w:rFonts w:cs="Arial"/>
                <w:snapToGrid w:val="0"/>
                <w:color w:val="000000"/>
                <w:spacing w:val="-2"/>
                <w:szCs w:val="20"/>
              </w:rPr>
            </w:pPr>
            <w:r w:rsidRPr="004660E6">
              <w:rPr>
                <w:rFonts w:cs="Arial"/>
                <w:snapToGrid w:val="0"/>
                <w:color w:val="000000"/>
                <w:spacing w:val="-2"/>
                <w:szCs w:val="20"/>
              </w:rPr>
              <w:t>Ana Vidmar, vodja Sektorja za prostorsko načrtovanje,</w:t>
            </w:r>
          </w:p>
          <w:p w14:paraId="1656BBA5" w14:textId="77777777" w:rsidR="00BE0EFF" w:rsidRPr="004660E6" w:rsidRDefault="005C148C" w:rsidP="004A66C9">
            <w:pPr>
              <w:numPr>
                <w:ilvl w:val="0"/>
                <w:numId w:val="33"/>
              </w:numPr>
              <w:spacing w:line="240" w:lineRule="atLeast"/>
              <w:ind w:right="-1"/>
              <w:jc w:val="both"/>
              <w:rPr>
                <w:rFonts w:cs="Arial"/>
                <w:snapToGrid w:val="0"/>
                <w:color w:val="000000"/>
                <w:szCs w:val="20"/>
              </w:rPr>
            </w:pPr>
            <w:r w:rsidRPr="004660E6">
              <w:rPr>
                <w:rFonts w:cs="Arial"/>
                <w:snapToGrid w:val="0"/>
                <w:color w:val="000000"/>
                <w:spacing w:val="-2"/>
                <w:szCs w:val="20"/>
              </w:rPr>
              <w:t>mag. Renata Gorjup, višja svetovalka.</w:t>
            </w:r>
          </w:p>
        </w:tc>
      </w:tr>
      <w:tr w:rsidR="00BE0EFF" w:rsidRPr="00963BB0" w14:paraId="3EB76833"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1E4A5831" w14:textId="77777777" w:rsidR="00BE0EFF" w:rsidRPr="004660E6" w:rsidRDefault="00BE0EFF" w:rsidP="00AF3E43">
            <w:pPr>
              <w:pStyle w:val="Naslov1"/>
            </w:pPr>
            <w:r w:rsidRPr="004660E6">
              <w:t>3.b</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252605C0" w14:textId="77777777" w:rsidR="00BE0EFF" w:rsidRPr="000F17E6" w:rsidRDefault="00BE0EFF" w:rsidP="00AF3E43">
            <w:pPr>
              <w:pStyle w:val="Naslov1"/>
            </w:pPr>
            <w:r w:rsidRPr="000F17E6">
              <w:t>Zunanji strokovnjaki, ki so sodelovali pri pripravi dela ali celotnega gradiva:</w:t>
            </w:r>
          </w:p>
        </w:tc>
      </w:tr>
      <w:tr w:rsidR="00BE0EFF" w:rsidRPr="00963BB0" w14:paraId="36D61AAE" w14:textId="77777777" w:rsidTr="0038388F">
        <w:trPr>
          <w:gridAfter w:val="1"/>
          <w:wAfter w:w="13" w:type="dxa"/>
        </w:trPr>
        <w:tc>
          <w:tcPr>
            <w:tcW w:w="8806" w:type="dxa"/>
            <w:gridSpan w:val="16"/>
            <w:tcBorders>
              <w:top w:val="single" w:sz="4" w:space="0" w:color="auto"/>
              <w:bottom w:val="single" w:sz="4" w:space="0" w:color="auto"/>
            </w:tcBorders>
            <w:shd w:val="clear" w:color="auto" w:fill="auto"/>
          </w:tcPr>
          <w:p w14:paraId="1D253104" w14:textId="77777777" w:rsidR="00BE0EFF" w:rsidRPr="004660E6" w:rsidRDefault="00BE0EFF" w:rsidP="009F3F41">
            <w:pPr>
              <w:spacing w:line="240" w:lineRule="atLeast"/>
              <w:ind w:left="142" w:right="-1"/>
              <w:jc w:val="both"/>
              <w:rPr>
                <w:rFonts w:cs="Arial"/>
                <w:i/>
                <w:snapToGrid w:val="0"/>
                <w:color w:val="000000"/>
                <w:szCs w:val="20"/>
              </w:rPr>
            </w:pPr>
          </w:p>
        </w:tc>
      </w:tr>
      <w:tr w:rsidR="00BE0EFF" w:rsidRPr="00963BB0" w14:paraId="54C2CF46"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4ECA4FD7" w14:textId="77777777" w:rsidR="00BE0EFF" w:rsidRPr="004660E6" w:rsidRDefault="00BE0EFF" w:rsidP="00AF3E43">
            <w:pPr>
              <w:pStyle w:val="Naslov1"/>
            </w:pPr>
            <w:r w:rsidRPr="004660E6">
              <w:t>4.</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4265C1A6" w14:textId="77777777" w:rsidR="00BE0EFF" w:rsidRPr="000F17E6" w:rsidRDefault="00BE0EFF" w:rsidP="00AF3E43">
            <w:pPr>
              <w:pStyle w:val="Naslov1"/>
            </w:pPr>
            <w:r w:rsidRPr="000F17E6">
              <w:t>Predstavniki vlade, ki bodo sodelova</w:t>
            </w:r>
            <w:r w:rsidR="00723B85" w:rsidRPr="000F17E6">
              <w:t>li pri delu Državnega zbora RS:</w:t>
            </w:r>
          </w:p>
        </w:tc>
      </w:tr>
      <w:tr w:rsidR="00BE0EFF" w:rsidRPr="00963BB0" w14:paraId="3E5F5B68" w14:textId="77777777" w:rsidTr="0038388F">
        <w:trPr>
          <w:gridAfter w:val="1"/>
          <w:wAfter w:w="13" w:type="dxa"/>
        </w:trPr>
        <w:tc>
          <w:tcPr>
            <w:tcW w:w="8806" w:type="dxa"/>
            <w:gridSpan w:val="16"/>
            <w:tcBorders>
              <w:top w:val="single" w:sz="4" w:space="0" w:color="auto"/>
              <w:bottom w:val="single" w:sz="4" w:space="0" w:color="auto"/>
            </w:tcBorders>
            <w:shd w:val="clear" w:color="auto" w:fill="auto"/>
          </w:tcPr>
          <w:p w14:paraId="5096A5B1" w14:textId="77777777" w:rsidR="00BE0EFF" w:rsidRPr="000F17E6" w:rsidRDefault="00BE0EFF" w:rsidP="00AF3E43">
            <w:pPr>
              <w:pStyle w:val="Naslov1"/>
            </w:pPr>
          </w:p>
        </w:tc>
      </w:tr>
      <w:tr w:rsidR="00BE0EFF" w:rsidRPr="004660E6" w14:paraId="59F0DD3B"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6B427208" w14:textId="77777777" w:rsidR="00BE0EFF" w:rsidRPr="004660E6" w:rsidRDefault="00BE0EFF" w:rsidP="00AF3E43">
            <w:pPr>
              <w:pStyle w:val="Naslov1"/>
            </w:pPr>
            <w:r w:rsidRPr="004660E6">
              <w:t>5.</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6F1D8128" w14:textId="77777777" w:rsidR="00BE0EFF" w:rsidRPr="004660E6" w:rsidRDefault="00BE0EFF" w:rsidP="00AF3E43">
            <w:pPr>
              <w:pStyle w:val="Naslov1"/>
            </w:pPr>
            <w:r w:rsidRPr="004660E6">
              <w:t>Kratek povzetek gradiva:</w:t>
            </w:r>
          </w:p>
        </w:tc>
      </w:tr>
      <w:tr w:rsidR="00BE0EFF" w:rsidRPr="00963BB0" w14:paraId="0B352591" w14:textId="77777777" w:rsidTr="0038388F">
        <w:trPr>
          <w:gridAfter w:val="1"/>
          <w:wAfter w:w="13" w:type="dxa"/>
        </w:trPr>
        <w:tc>
          <w:tcPr>
            <w:tcW w:w="8806" w:type="dxa"/>
            <w:gridSpan w:val="16"/>
            <w:tcBorders>
              <w:top w:val="single" w:sz="4" w:space="0" w:color="auto"/>
              <w:bottom w:val="single" w:sz="4" w:space="0" w:color="auto"/>
            </w:tcBorders>
            <w:shd w:val="clear" w:color="auto" w:fill="auto"/>
          </w:tcPr>
          <w:p w14:paraId="08640A76" w14:textId="0405287B" w:rsidR="000F17E6" w:rsidRPr="00081DED" w:rsidRDefault="000F17E6" w:rsidP="00081DED">
            <w:pPr>
              <w:jc w:val="both"/>
              <w:rPr>
                <w:rFonts w:cs="Arial"/>
                <w:szCs w:val="20"/>
              </w:rPr>
            </w:pPr>
            <w:r w:rsidRPr="00081DED">
              <w:rPr>
                <w:rFonts w:cs="Arial"/>
                <w:szCs w:val="20"/>
              </w:rPr>
              <w:t xml:space="preserve">Zakon o urejanju prostora (Uradni list RS, št. 199/21; v nadaljnjem besedilu: ZUreP-3), ki je stopil v veljavo 31. 12. 2021, v drugem odstavku 338. člena določa, da se Zakon o urejanju prostora (Uradni list RS, št. </w:t>
            </w:r>
            <w:r w:rsidR="002628C1" w:rsidRPr="009D5A1E">
              <w:rPr>
                <w:rFonts w:cs="Arial"/>
              </w:rPr>
              <w:t>61/17, 199/21 – ZUreP-3 in 20/22 – odl. US</w:t>
            </w:r>
            <w:r w:rsidRPr="00081DED">
              <w:rPr>
                <w:rFonts w:cs="Arial"/>
                <w:szCs w:val="20"/>
              </w:rPr>
              <w:t>; v nadaljnjem besedilu: ZUreP-2) uporablja do začetka uporabe ZUreP-3, tj. do 1. 6. 2022.</w:t>
            </w:r>
          </w:p>
          <w:p w14:paraId="00F2052C" w14:textId="77777777" w:rsidR="000F17E6" w:rsidRPr="000F17E6" w:rsidRDefault="000F17E6" w:rsidP="009F3F41">
            <w:pPr>
              <w:jc w:val="both"/>
              <w:rPr>
                <w:rFonts w:cs="Arial"/>
                <w:szCs w:val="20"/>
              </w:rPr>
            </w:pPr>
          </w:p>
          <w:p w14:paraId="5FBD1437" w14:textId="77777777" w:rsidR="00BE0EFF" w:rsidRPr="000F17E6" w:rsidRDefault="007C1070" w:rsidP="009F3F41">
            <w:pPr>
              <w:jc w:val="both"/>
              <w:rPr>
                <w:rFonts w:cs="Arial"/>
                <w:szCs w:val="20"/>
              </w:rPr>
            </w:pPr>
            <w:r w:rsidRPr="000F17E6">
              <w:rPr>
                <w:rFonts w:cs="Arial"/>
                <w:szCs w:val="20"/>
              </w:rPr>
              <w:t>P</w:t>
            </w:r>
            <w:r w:rsidR="00016FC7" w:rsidRPr="000F17E6">
              <w:rPr>
                <w:rFonts w:cs="Arial"/>
                <w:szCs w:val="20"/>
              </w:rPr>
              <w:t>ripravljavec</w:t>
            </w:r>
            <w:r w:rsidR="00BE0EFF" w:rsidRPr="000F17E6">
              <w:rPr>
                <w:rFonts w:cs="Arial"/>
                <w:szCs w:val="20"/>
              </w:rPr>
              <w:t xml:space="preserve"> pripravi sklep, s katerim v skladu </w:t>
            </w:r>
            <w:r w:rsidR="00016FC7" w:rsidRPr="000F17E6">
              <w:rPr>
                <w:rFonts w:cs="Arial"/>
                <w:szCs w:val="20"/>
              </w:rPr>
              <w:t>s 86</w:t>
            </w:r>
            <w:r w:rsidR="00BE0EFF" w:rsidRPr="000F17E6">
              <w:rPr>
                <w:rFonts w:cs="Arial"/>
                <w:szCs w:val="20"/>
              </w:rPr>
              <w:t xml:space="preserve">. členom </w:t>
            </w:r>
            <w:r w:rsidR="00BE0EFF" w:rsidRPr="000F17E6">
              <w:rPr>
                <w:rFonts w:cs="Arial"/>
                <w:bCs/>
                <w:szCs w:val="20"/>
              </w:rPr>
              <w:t>ZU</w:t>
            </w:r>
            <w:r w:rsidR="00016FC7" w:rsidRPr="000F17E6">
              <w:rPr>
                <w:rFonts w:cs="Arial"/>
                <w:bCs/>
                <w:szCs w:val="20"/>
              </w:rPr>
              <w:t>re</w:t>
            </w:r>
            <w:r w:rsidR="00BE0EFF" w:rsidRPr="000F17E6">
              <w:rPr>
                <w:rFonts w:cs="Arial"/>
                <w:bCs/>
                <w:szCs w:val="20"/>
              </w:rPr>
              <w:t>P</w:t>
            </w:r>
            <w:r w:rsidR="00016FC7" w:rsidRPr="000F17E6">
              <w:rPr>
                <w:rFonts w:cs="Arial"/>
                <w:bCs/>
                <w:szCs w:val="20"/>
              </w:rPr>
              <w:t>-2</w:t>
            </w:r>
            <w:r w:rsidR="00BE0EFF" w:rsidRPr="000F17E6">
              <w:rPr>
                <w:rFonts w:cs="Arial"/>
                <w:szCs w:val="20"/>
              </w:rPr>
              <w:t xml:space="preserve"> določi naloge v zvezi z aktivnostmi, potrebnimi za pridobitev vseh podatkov in strokovnih podlag, za katere je bilo v smernicah ugotovljeno, da naj se z namenom upoštevanja predpisov pridobijo in uporabijo pri načrtovanju v pobudi predvidenih prostorskih ureditev, roke in financiranje.</w:t>
            </w:r>
          </w:p>
          <w:p w14:paraId="73BD7AC3" w14:textId="77777777" w:rsidR="00BE0EFF" w:rsidRPr="000F17E6" w:rsidRDefault="00BE0EFF" w:rsidP="009F3F41">
            <w:pPr>
              <w:jc w:val="both"/>
              <w:rPr>
                <w:rFonts w:cs="Arial"/>
                <w:szCs w:val="20"/>
              </w:rPr>
            </w:pPr>
          </w:p>
          <w:p w14:paraId="471B8F03" w14:textId="77777777" w:rsidR="00BE0EFF" w:rsidRPr="000F17E6" w:rsidRDefault="007C1070" w:rsidP="009F3F41">
            <w:pPr>
              <w:jc w:val="both"/>
              <w:rPr>
                <w:rFonts w:cs="Arial"/>
                <w:szCs w:val="20"/>
              </w:rPr>
            </w:pPr>
            <w:r w:rsidRPr="000F17E6">
              <w:rPr>
                <w:rFonts w:cs="Arial"/>
                <w:szCs w:val="20"/>
              </w:rPr>
              <w:t>Sklep v</w:t>
            </w:r>
            <w:r w:rsidR="00BE0EFF" w:rsidRPr="000F17E6">
              <w:rPr>
                <w:rFonts w:cs="Arial"/>
                <w:szCs w:val="20"/>
              </w:rPr>
              <w:t xml:space="preserve"> skladu s tretjim odstavkom </w:t>
            </w:r>
            <w:r w:rsidR="00016FC7" w:rsidRPr="000F17E6">
              <w:rPr>
                <w:rFonts w:cs="Arial"/>
                <w:szCs w:val="20"/>
              </w:rPr>
              <w:t>86</w:t>
            </w:r>
            <w:r w:rsidR="00BE0EFF" w:rsidRPr="000F17E6">
              <w:rPr>
                <w:rFonts w:cs="Arial"/>
                <w:szCs w:val="20"/>
              </w:rPr>
              <w:t>. člena ZU</w:t>
            </w:r>
            <w:r w:rsidR="00016FC7" w:rsidRPr="000F17E6">
              <w:rPr>
                <w:rFonts w:cs="Arial"/>
                <w:szCs w:val="20"/>
              </w:rPr>
              <w:t>re</w:t>
            </w:r>
            <w:r w:rsidR="00BE0EFF" w:rsidRPr="000F17E6">
              <w:rPr>
                <w:rFonts w:cs="Arial"/>
                <w:szCs w:val="20"/>
              </w:rPr>
              <w:t>P</w:t>
            </w:r>
            <w:r w:rsidR="00016FC7" w:rsidRPr="000F17E6">
              <w:rPr>
                <w:rFonts w:cs="Arial"/>
                <w:szCs w:val="20"/>
              </w:rPr>
              <w:t>-2</w:t>
            </w:r>
            <w:r w:rsidR="00BE0EFF" w:rsidRPr="000F17E6">
              <w:rPr>
                <w:rFonts w:cs="Arial"/>
                <w:szCs w:val="20"/>
              </w:rPr>
              <w:t xml:space="preserve"> sprejme Vlada Republike Slovenije. </w:t>
            </w:r>
          </w:p>
          <w:p w14:paraId="074A4FD1" w14:textId="77777777" w:rsidR="00BE0EFF" w:rsidRPr="000F17E6" w:rsidRDefault="00BE0EFF" w:rsidP="009F3F41">
            <w:pPr>
              <w:jc w:val="both"/>
              <w:rPr>
                <w:rFonts w:cs="Arial"/>
                <w:szCs w:val="20"/>
              </w:rPr>
            </w:pPr>
          </w:p>
          <w:p w14:paraId="48E4C3B7" w14:textId="77777777" w:rsidR="00BE0EFF" w:rsidRPr="000F17E6" w:rsidRDefault="00BE0EFF" w:rsidP="009F3F41">
            <w:pPr>
              <w:jc w:val="both"/>
              <w:rPr>
                <w:rFonts w:cs="Arial"/>
                <w:szCs w:val="20"/>
              </w:rPr>
            </w:pPr>
            <w:r w:rsidRPr="000F17E6">
              <w:rPr>
                <w:rFonts w:cs="Arial"/>
                <w:szCs w:val="20"/>
              </w:rPr>
              <w:t xml:space="preserve">Sklep v skladu z drugim odstavkom </w:t>
            </w:r>
            <w:r w:rsidR="005C2CCB" w:rsidRPr="000F17E6">
              <w:rPr>
                <w:rFonts w:cs="Arial"/>
                <w:szCs w:val="20"/>
              </w:rPr>
              <w:t>86</w:t>
            </w:r>
            <w:r w:rsidRPr="000F17E6">
              <w:rPr>
                <w:rFonts w:cs="Arial"/>
                <w:szCs w:val="20"/>
              </w:rPr>
              <w:t>. člena ZU</w:t>
            </w:r>
            <w:r w:rsidR="005C2CCB" w:rsidRPr="000F17E6">
              <w:rPr>
                <w:rFonts w:cs="Arial"/>
                <w:szCs w:val="20"/>
              </w:rPr>
              <w:t>re</w:t>
            </w:r>
            <w:r w:rsidRPr="000F17E6">
              <w:rPr>
                <w:rFonts w:cs="Arial"/>
                <w:szCs w:val="20"/>
              </w:rPr>
              <w:t>P</w:t>
            </w:r>
            <w:r w:rsidR="005C2CCB" w:rsidRPr="000F17E6">
              <w:rPr>
                <w:rFonts w:cs="Arial"/>
                <w:szCs w:val="20"/>
              </w:rPr>
              <w:t>-2</w:t>
            </w:r>
            <w:r w:rsidRPr="000F17E6">
              <w:rPr>
                <w:rFonts w:cs="Arial"/>
                <w:szCs w:val="20"/>
              </w:rPr>
              <w:t xml:space="preserve"> vsebuje cilje načrtovane prostorske ureditve, opis načrtovane prostorske ureditve z osnovnimi značilnostmi </w:t>
            </w:r>
            <w:r w:rsidR="005C2CCB" w:rsidRPr="000F17E6">
              <w:rPr>
                <w:rFonts w:cs="Arial"/>
                <w:szCs w:val="20"/>
              </w:rPr>
              <w:t>ter</w:t>
            </w:r>
            <w:r w:rsidRPr="000F17E6">
              <w:rPr>
                <w:rFonts w:cs="Arial"/>
                <w:szCs w:val="20"/>
              </w:rPr>
              <w:t xml:space="preserve"> okvirnim območjem in občinami, na območju katerih bo predvidoma načrtovana prostorska ureditev, navedbe o pobudniku in investitorju državnega prostorskega načrt</w:t>
            </w:r>
            <w:r w:rsidR="005C2CCB" w:rsidRPr="000F17E6">
              <w:rPr>
                <w:rFonts w:cs="Arial"/>
                <w:szCs w:val="20"/>
              </w:rPr>
              <w:t>ovanj</w:t>
            </w:r>
            <w:r w:rsidRPr="000F17E6">
              <w:rPr>
                <w:rFonts w:cs="Arial"/>
                <w:szCs w:val="20"/>
              </w:rPr>
              <w:t xml:space="preserve">a, nosilcih urejanja prostora, ki sodelujejo pri </w:t>
            </w:r>
            <w:r w:rsidR="005C2CCB" w:rsidRPr="000F17E6">
              <w:rPr>
                <w:rFonts w:cs="Arial"/>
                <w:szCs w:val="20"/>
              </w:rPr>
              <w:t>izvedbi</w:t>
            </w:r>
            <w:r w:rsidRPr="000F17E6">
              <w:rPr>
                <w:rFonts w:cs="Arial"/>
                <w:szCs w:val="20"/>
              </w:rPr>
              <w:t xml:space="preserve"> državnega prostorskega načrt</w:t>
            </w:r>
            <w:r w:rsidR="005C2CCB" w:rsidRPr="000F17E6">
              <w:rPr>
                <w:rFonts w:cs="Arial"/>
                <w:szCs w:val="20"/>
              </w:rPr>
              <w:t>ovanj</w:t>
            </w:r>
            <w:r w:rsidRPr="000F17E6">
              <w:rPr>
                <w:rFonts w:cs="Arial"/>
                <w:szCs w:val="20"/>
              </w:rPr>
              <w:t>a, obveznost izvedbe postopkov celovite presoje in presoje vplivov na okolje, obveznosti vseh udeleženih v postopku v zvezi s pripravo državnega prostorskega načrt</w:t>
            </w:r>
            <w:r w:rsidR="005C2CCB" w:rsidRPr="000F17E6">
              <w:rPr>
                <w:rFonts w:cs="Arial"/>
                <w:szCs w:val="20"/>
              </w:rPr>
              <w:t>ovanj</w:t>
            </w:r>
            <w:r w:rsidRPr="000F17E6">
              <w:rPr>
                <w:rFonts w:cs="Arial"/>
                <w:szCs w:val="20"/>
              </w:rPr>
              <w:t>a, ter seznam strokovnih podlag in način pridobitve strokovnih rešitev.</w:t>
            </w:r>
          </w:p>
        </w:tc>
      </w:tr>
      <w:tr w:rsidR="00BE0EFF" w:rsidRPr="000F17E6" w14:paraId="7A7F5481" w14:textId="77777777" w:rsidTr="0038388F">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10EED63D" w14:textId="77777777" w:rsidR="00BE0EFF" w:rsidRPr="000F17E6" w:rsidRDefault="00BE0EFF" w:rsidP="00AF3E43">
            <w:pPr>
              <w:pStyle w:val="Naslov1"/>
            </w:pPr>
            <w:r w:rsidRPr="000F17E6">
              <w:t>6.</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359D9C3B" w14:textId="77777777" w:rsidR="00BE0EFF" w:rsidRPr="000F17E6" w:rsidRDefault="00BE0EFF" w:rsidP="00AF3E43">
            <w:pPr>
              <w:pStyle w:val="Naslov1"/>
            </w:pPr>
            <w:r w:rsidRPr="000F17E6">
              <w:t>Presoja posledic:</w:t>
            </w:r>
          </w:p>
        </w:tc>
      </w:tr>
      <w:tr w:rsidR="00BE0EFF" w:rsidRPr="000F17E6" w14:paraId="235AB192" w14:textId="77777777" w:rsidTr="0038388F">
        <w:tblPrEx>
          <w:tblCellMar>
            <w:left w:w="57" w:type="dxa"/>
            <w:right w:w="57" w:type="dxa"/>
          </w:tblCellMar>
        </w:tblPrEx>
        <w:trPr>
          <w:gridAfter w:val="1"/>
          <w:wAfter w:w="13" w:type="dxa"/>
        </w:trPr>
        <w:tc>
          <w:tcPr>
            <w:tcW w:w="669" w:type="dxa"/>
            <w:shd w:val="clear" w:color="auto" w:fill="auto"/>
          </w:tcPr>
          <w:p w14:paraId="01D9C73D" w14:textId="77777777" w:rsidR="00BE0EFF" w:rsidRPr="000F17E6" w:rsidRDefault="00BE0EFF" w:rsidP="009F3F41">
            <w:pPr>
              <w:autoSpaceDE w:val="0"/>
              <w:autoSpaceDN w:val="0"/>
              <w:adjustRightInd w:val="0"/>
              <w:spacing w:line="240" w:lineRule="atLeast"/>
              <w:ind w:left="540" w:hanging="540"/>
              <w:jc w:val="both"/>
              <w:rPr>
                <w:rFonts w:cs="Arial"/>
                <w:bCs/>
                <w:szCs w:val="20"/>
              </w:rPr>
            </w:pPr>
            <w:r w:rsidRPr="000F17E6">
              <w:rPr>
                <w:rFonts w:cs="Arial"/>
                <w:bCs/>
                <w:szCs w:val="20"/>
              </w:rPr>
              <w:t>a)</w:t>
            </w:r>
          </w:p>
        </w:tc>
        <w:tc>
          <w:tcPr>
            <w:tcW w:w="7331" w:type="dxa"/>
            <w:gridSpan w:val="12"/>
            <w:shd w:val="clear" w:color="auto" w:fill="auto"/>
          </w:tcPr>
          <w:p w14:paraId="1ABD11B4"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t xml:space="preserve">na javnofinančna sredstva v višini, večji od 40 000 EUR v tekočem in naslednjih treh letih </w:t>
            </w:r>
          </w:p>
        </w:tc>
        <w:tc>
          <w:tcPr>
            <w:tcW w:w="806" w:type="dxa"/>
            <w:gridSpan w:val="3"/>
            <w:shd w:val="clear" w:color="auto" w:fill="auto"/>
            <w:vAlign w:val="center"/>
          </w:tcPr>
          <w:p w14:paraId="625CF61D" w14:textId="77777777" w:rsidR="00BE0EFF" w:rsidRPr="000F17E6" w:rsidRDefault="00326BF8" w:rsidP="009F3F41">
            <w:pPr>
              <w:autoSpaceDE w:val="0"/>
              <w:autoSpaceDN w:val="0"/>
              <w:adjustRightInd w:val="0"/>
              <w:spacing w:line="240" w:lineRule="atLeast"/>
              <w:jc w:val="both"/>
              <w:rPr>
                <w:rFonts w:cs="Arial"/>
                <w:bCs/>
                <w:szCs w:val="20"/>
              </w:rPr>
            </w:pPr>
            <w:r w:rsidRPr="000F17E6">
              <w:rPr>
                <w:rFonts w:cs="Arial"/>
                <w:bCs/>
                <w:szCs w:val="20"/>
              </w:rPr>
              <w:t>DA</w:t>
            </w:r>
          </w:p>
        </w:tc>
      </w:tr>
      <w:tr w:rsidR="00BE0EFF" w:rsidRPr="000F17E6" w14:paraId="21AF7D8A" w14:textId="77777777" w:rsidTr="0038388F">
        <w:tblPrEx>
          <w:tblCellMar>
            <w:left w:w="57" w:type="dxa"/>
            <w:right w:w="57" w:type="dxa"/>
          </w:tblCellMar>
        </w:tblPrEx>
        <w:trPr>
          <w:gridAfter w:val="1"/>
          <w:wAfter w:w="13" w:type="dxa"/>
        </w:trPr>
        <w:tc>
          <w:tcPr>
            <w:tcW w:w="669" w:type="dxa"/>
            <w:shd w:val="clear" w:color="auto" w:fill="auto"/>
          </w:tcPr>
          <w:p w14:paraId="695AEB41" w14:textId="77777777" w:rsidR="00BE0EFF" w:rsidRPr="000F17E6" w:rsidRDefault="00BE0EFF" w:rsidP="009F3F41">
            <w:pPr>
              <w:autoSpaceDE w:val="0"/>
              <w:autoSpaceDN w:val="0"/>
              <w:adjustRightInd w:val="0"/>
              <w:spacing w:line="240" w:lineRule="atLeast"/>
              <w:ind w:left="540" w:hanging="540"/>
              <w:jc w:val="both"/>
              <w:rPr>
                <w:rFonts w:cs="Arial"/>
                <w:bCs/>
                <w:szCs w:val="20"/>
              </w:rPr>
            </w:pPr>
            <w:r w:rsidRPr="000F17E6">
              <w:rPr>
                <w:rFonts w:cs="Arial"/>
                <w:bCs/>
                <w:szCs w:val="20"/>
              </w:rPr>
              <w:t>b)</w:t>
            </w:r>
          </w:p>
        </w:tc>
        <w:tc>
          <w:tcPr>
            <w:tcW w:w="7331" w:type="dxa"/>
            <w:gridSpan w:val="12"/>
            <w:shd w:val="clear" w:color="auto" w:fill="auto"/>
          </w:tcPr>
          <w:p w14:paraId="600005D0"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t xml:space="preserve">na usklajenost slovenskega pravnega reda s pravnim redom Evropske unije </w:t>
            </w:r>
          </w:p>
        </w:tc>
        <w:tc>
          <w:tcPr>
            <w:tcW w:w="806" w:type="dxa"/>
            <w:gridSpan w:val="3"/>
            <w:shd w:val="clear" w:color="auto" w:fill="auto"/>
            <w:vAlign w:val="center"/>
          </w:tcPr>
          <w:p w14:paraId="7BEBD74C"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t>NE</w:t>
            </w:r>
          </w:p>
        </w:tc>
      </w:tr>
      <w:tr w:rsidR="00BE0EFF" w:rsidRPr="000F17E6" w14:paraId="148AD9A5" w14:textId="77777777" w:rsidTr="0038388F">
        <w:tblPrEx>
          <w:tblCellMar>
            <w:left w:w="57" w:type="dxa"/>
            <w:right w:w="57" w:type="dxa"/>
          </w:tblCellMar>
        </w:tblPrEx>
        <w:trPr>
          <w:gridAfter w:val="1"/>
          <w:wAfter w:w="13" w:type="dxa"/>
        </w:trPr>
        <w:tc>
          <w:tcPr>
            <w:tcW w:w="669" w:type="dxa"/>
            <w:shd w:val="clear" w:color="auto" w:fill="auto"/>
          </w:tcPr>
          <w:p w14:paraId="646FE595" w14:textId="77777777" w:rsidR="00BE0EFF" w:rsidRPr="000F17E6" w:rsidRDefault="00BE0EFF" w:rsidP="009F3F41">
            <w:pPr>
              <w:autoSpaceDE w:val="0"/>
              <w:autoSpaceDN w:val="0"/>
              <w:adjustRightInd w:val="0"/>
              <w:spacing w:line="240" w:lineRule="atLeast"/>
              <w:ind w:left="540" w:hanging="540"/>
              <w:jc w:val="both"/>
              <w:rPr>
                <w:rFonts w:cs="Arial"/>
                <w:szCs w:val="20"/>
              </w:rPr>
            </w:pPr>
            <w:r w:rsidRPr="000F17E6">
              <w:rPr>
                <w:rFonts w:cs="Arial"/>
                <w:szCs w:val="20"/>
              </w:rPr>
              <w:t>c)</w:t>
            </w:r>
          </w:p>
        </w:tc>
        <w:tc>
          <w:tcPr>
            <w:tcW w:w="7331" w:type="dxa"/>
            <w:gridSpan w:val="12"/>
            <w:shd w:val="clear" w:color="auto" w:fill="auto"/>
          </w:tcPr>
          <w:p w14:paraId="33C765CA" w14:textId="77777777" w:rsidR="00BE0EFF" w:rsidRPr="000F17E6" w:rsidRDefault="00BE0EFF" w:rsidP="009F3F41">
            <w:pPr>
              <w:autoSpaceDE w:val="0"/>
              <w:autoSpaceDN w:val="0"/>
              <w:adjustRightInd w:val="0"/>
              <w:spacing w:line="240" w:lineRule="atLeast"/>
              <w:jc w:val="both"/>
              <w:rPr>
                <w:rFonts w:cs="Arial"/>
                <w:szCs w:val="20"/>
              </w:rPr>
            </w:pPr>
            <w:r w:rsidRPr="000F17E6">
              <w:rPr>
                <w:rFonts w:cs="Arial"/>
                <w:szCs w:val="20"/>
              </w:rPr>
              <w:t>administrativne posledice</w:t>
            </w:r>
          </w:p>
        </w:tc>
        <w:tc>
          <w:tcPr>
            <w:tcW w:w="806" w:type="dxa"/>
            <w:gridSpan w:val="3"/>
            <w:shd w:val="clear" w:color="auto" w:fill="auto"/>
            <w:vAlign w:val="center"/>
          </w:tcPr>
          <w:p w14:paraId="0398B600"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t>NE</w:t>
            </w:r>
          </w:p>
        </w:tc>
      </w:tr>
      <w:tr w:rsidR="00BE0EFF" w:rsidRPr="000F17E6" w14:paraId="6EAD1C84" w14:textId="77777777" w:rsidTr="0038388F">
        <w:tblPrEx>
          <w:tblCellMar>
            <w:left w:w="57" w:type="dxa"/>
            <w:right w:w="57" w:type="dxa"/>
          </w:tblCellMar>
        </w:tblPrEx>
        <w:trPr>
          <w:gridAfter w:val="1"/>
          <w:wAfter w:w="13" w:type="dxa"/>
        </w:trPr>
        <w:tc>
          <w:tcPr>
            <w:tcW w:w="669" w:type="dxa"/>
            <w:shd w:val="clear" w:color="auto" w:fill="auto"/>
          </w:tcPr>
          <w:p w14:paraId="2DCC58E6" w14:textId="77777777" w:rsidR="00BE0EFF" w:rsidRPr="000F17E6" w:rsidRDefault="00BE0EFF" w:rsidP="009F3F41">
            <w:pPr>
              <w:autoSpaceDE w:val="0"/>
              <w:autoSpaceDN w:val="0"/>
              <w:adjustRightInd w:val="0"/>
              <w:spacing w:line="240" w:lineRule="atLeast"/>
              <w:ind w:left="540" w:hanging="540"/>
              <w:jc w:val="both"/>
              <w:rPr>
                <w:rFonts w:cs="Arial"/>
                <w:szCs w:val="20"/>
              </w:rPr>
            </w:pPr>
            <w:r w:rsidRPr="000F17E6">
              <w:rPr>
                <w:rFonts w:cs="Arial"/>
                <w:szCs w:val="20"/>
              </w:rPr>
              <w:t>č)</w:t>
            </w:r>
          </w:p>
        </w:tc>
        <w:tc>
          <w:tcPr>
            <w:tcW w:w="7331" w:type="dxa"/>
            <w:gridSpan w:val="12"/>
            <w:shd w:val="clear" w:color="auto" w:fill="auto"/>
          </w:tcPr>
          <w:p w14:paraId="137B2DC0" w14:textId="77777777" w:rsidR="00BE0EFF" w:rsidRPr="000F17E6" w:rsidRDefault="00BE0EFF" w:rsidP="009F3F41">
            <w:pPr>
              <w:autoSpaceDE w:val="0"/>
              <w:autoSpaceDN w:val="0"/>
              <w:adjustRightInd w:val="0"/>
              <w:spacing w:line="240" w:lineRule="atLeast"/>
              <w:jc w:val="both"/>
              <w:rPr>
                <w:rFonts w:cs="Arial"/>
                <w:szCs w:val="20"/>
              </w:rPr>
            </w:pPr>
            <w:r w:rsidRPr="000F17E6">
              <w:rPr>
                <w:rFonts w:cs="Arial"/>
                <w:szCs w:val="20"/>
              </w:rPr>
              <w:t xml:space="preserve">na gospodarstvo, posebej na mala in srednja podjetja ter konkurenčnost podjetij </w:t>
            </w:r>
          </w:p>
        </w:tc>
        <w:tc>
          <w:tcPr>
            <w:tcW w:w="806" w:type="dxa"/>
            <w:gridSpan w:val="3"/>
            <w:shd w:val="clear" w:color="auto" w:fill="auto"/>
            <w:vAlign w:val="center"/>
          </w:tcPr>
          <w:p w14:paraId="7796C915"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t>DA</w:t>
            </w:r>
          </w:p>
        </w:tc>
      </w:tr>
      <w:tr w:rsidR="00BE0EFF" w:rsidRPr="000F17E6" w14:paraId="6155CB15" w14:textId="77777777" w:rsidTr="0038388F">
        <w:tblPrEx>
          <w:tblCellMar>
            <w:left w:w="57" w:type="dxa"/>
            <w:right w:w="57" w:type="dxa"/>
          </w:tblCellMar>
        </w:tblPrEx>
        <w:trPr>
          <w:gridAfter w:val="1"/>
          <w:wAfter w:w="13" w:type="dxa"/>
        </w:trPr>
        <w:tc>
          <w:tcPr>
            <w:tcW w:w="669" w:type="dxa"/>
            <w:shd w:val="clear" w:color="auto" w:fill="auto"/>
          </w:tcPr>
          <w:p w14:paraId="022BF7C2" w14:textId="77777777" w:rsidR="00BE0EFF" w:rsidRPr="000F17E6" w:rsidRDefault="00BE0EFF" w:rsidP="009F3F41">
            <w:pPr>
              <w:autoSpaceDE w:val="0"/>
              <w:autoSpaceDN w:val="0"/>
              <w:adjustRightInd w:val="0"/>
              <w:spacing w:line="240" w:lineRule="atLeast"/>
              <w:ind w:left="540" w:hanging="540"/>
              <w:jc w:val="both"/>
              <w:rPr>
                <w:rFonts w:cs="Arial"/>
                <w:szCs w:val="20"/>
              </w:rPr>
            </w:pPr>
            <w:r w:rsidRPr="000F17E6">
              <w:rPr>
                <w:rFonts w:cs="Arial"/>
                <w:szCs w:val="20"/>
              </w:rPr>
              <w:t>d)</w:t>
            </w:r>
          </w:p>
        </w:tc>
        <w:tc>
          <w:tcPr>
            <w:tcW w:w="7331" w:type="dxa"/>
            <w:gridSpan w:val="12"/>
            <w:shd w:val="clear" w:color="auto" w:fill="auto"/>
          </w:tcPr>
          <w:p w14:paraId="6BCC6E11" w14:textId="77777777" w:rsidR="00BE0EFF" w:rsidRPr="000F17E6" w:rsidRDefault="00BE0EFF" w:rsidP="009F3F41">
            <w:pPr>
              <w:autoSpaceDE w:val="0"/>
              <w:autoSpaceDN w:val="0"/>
              <w:adjustRightInd w:val="0"/>
              <w:spacing w:line="240" w:lineRule="atLeast"/>
              <w:jc w:val="both"/>
              <w:rPr>
                <w:rFonts w:cs="Arial"/>
                <w:szCs w:val="20"/>
              </w:rPr>
            </w:pPr>
            <w:r w:rsidRPr="000F17E6">
              <w:rPr>
                <w:rFonts w:cs="Arial"/>
                <w:bCs/>
                <w:szCs w:val="20"/>
              </w:rPr>
              <w:t>na okolje, kar vključuje tudi prostorske in varstvene vidike</w:t>
            </w:r>
          </w:p>
        </w:tc>
        <w:tc>
          <w:tcPr>
            <w:tcW w:w="806" w:type="dxa"/>
            <w:gridSpan w:val="3"/>
            <w:shd w:val="clear" w:color="auto" w:fill="auto"/>
            <w:vAlign w:val="center"/>
          </w:tcPr>
          <w:p w14:paraId="1CA782E8"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t>NE</w:t>
            </w:r>
          </w:p>
        </w:tc>
      </w:tr>
      <w:tr w:rsidR="00BE0EFF" w:rsidRPr="000F17E6" w14:paraId="1B6BD6CE" w14:textId="77777777" w:rsidTr="0038388F">
        <w:tblPrEx>
          <w:tblCellMar>
            <w:left w:w="57" w:type="dxa"/>
            <w:right w:w="57" w:type="dxa"/>
          </w:tblCellMar>
        </w:tblPrEx>
        <w:trPr>
          <w:gridAfter w:val="1"/>
          <w:wAfter w:w="13" w:type="dxa"/>
        </w:trPr>
        <w:tc>
          <w:tcPr>
            <w:tcW w:w="669" w:type="dxa"/>
            <w:shd w:val="clear" w:color="auto" w:fill="auto"/>
          </w:tcPr>
          <w:p w14:paraId="335CC570" w14:textId="77777777" w:rsidR="00BE0EFF" w:rsidRPr="000F17E6" w:rsidRDefault="00BE0EFF" w:rsidP="009F3F41">
            <w:pPr>
              <w:autoSpaceDE w:val="0"/>
              <w:autoSpaceDN w:val="0"/>
              <w:adjustRightInd w:val="0"/>
              <w:spacing w:line="240" w:lineRule="atLeast"/>
              <w:ind w:left="540" w:hanging="540"/>
              <w:jc w:val="both"/>
              <w:rPr>
                <w:rFonts w:cs="Arial"/>
                <w:bCs/>
                <w:szCs w:val="20"/>
              </w:rPr>
            </w:pPr>
            <w:r w:rsidRPr="000F17E6">
              <w:rPr>
                <w:rFonts w:cs="Arial"/>
                <w:bCs/>
                <w:szCs w:val="20"/>
              </w:rPr>
              <w:t>e)</w:t>
            </w:r>
          </w:p>
        </w:tc>
        <w:tc>
          <w:tcPr>
            <w:tcW w:w="7331" w:type="dxa"/>
            <w:gridSpan w:val="12"/>
            <w:shd w:val="clear" w:color="auto" w:fill="auto"/>
          </w:tcPr>
          <w:p w14:paraId="090F273E"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t>na socialno področje</w:t>
            </w:r>
          </w:p>
        </w:tc>
        <w:tc>
          <w:tcPr>
            <w:tcW w:w="806" w:type="dxa"/>
            <w:gridSpan w:val="3"/>
            <w:shd w:val="clear" w:color="auto" w:fill="auto"/>
            <w:vAlign w:val="center"/>
          </w:tcPr>
          <w:p w14:paraId="256128ED"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t>NE</w:t>
            </w:r>
          </w:p>
        </w:tc>
      </w:tr>
      <w:tr w:rsidR="00BE0EFF" w:rsidRPr="000F17E6" w14:paraId="1C34C2D5" w14:textId="77777777" w:rsidTr="0038388F">
        <w:tblPrEx>
          <w:tblCellMar>
            <w:left w:w="57" w:type="dxa"/>
            <w:right w:w="57" w:type="dxa"/>
          </w:tblCellMar>
        </w:tblPrEx>
        <w:trPr>
          <w:gridAfter w:val="1"/>
          <w:wAfter w:w="13" w:type="dxa"/>
        </w:trPr>
        <w:tc>
          <w:tcPr>
            <w:tcW w:w="669" w:type="dxa"/>
            <w:tcBorders>
              <w:bottom w:val="single" w:sz="4" w:space="0" w:color="auto"/>
            </w:tcBorders>
            <w:shd w:val="clear" w:color="auto" w:fill="auto"/>
          </w:tcPr>
          <w:p w14:paraId="131C53FC" w14:textId="77777777" w:rsidR="00BE0EFF" w:rsidRPr="000F17E6" w:rsidRDefault="00BE0EFF" w:rsidP="009F3F41">
            <w:pPr>
              <w:autoSpaceDE w:val="0"/>
              <w:autoSpaceDN w:val="0"/>
              <w:adjustRightInd w:val="0"/>
              <w:spacing w:line="240" w:lineRule="atLeast"/>
              <w:ind w:left="540" w:hanging="540"/>
              <w:jc w:val="both"/>
              <w:rPr>
                <w:rFonts w:cs="Arial"/>
                <w:bCs/>
                <w:szCs w:val="20"/>
              </w:rPr>
            </w:pPr>
            <w:r w:rsidRPr="000F17E6">
              <w:rPr>
                <w:rFonts w:cs="Arial"/>
                <w:bCs/>
                <w:szCs w:val="20"/>
              </w:rPr>
              <w:t>f)</w:t>
            </w:r>
          </w:p>
        </w:tc>
        <w:tc>
          <w:tcPr>
            <w:tcW w:w="7331" w:type="dxa"/>
            <w:gridSpan w:val="12"/>
            <w:tcBorders>
              <w:bottom w:val="single" w:sz="4" w:space="0" w:color="auto"/>
            </w:tcBorders>
            <w:shd w:val="clear" w:color="auto" w:fill="auto"/>
          </w:tcPr>
          <w:p w14:paraId="40CEB866" w14:textId="77777777" w:rsidR="00BE0EFF" w:rsidRPr="000F17E6" w:rsidRDefault="00BE0EFF" w:rsidP="009F3F41">
            <w:pPr>
              <w:autoSpaceDE w:val="0"/>
              <w:autoSpaceDN w:val="0"/>
              <w:adjustRightInd w:val="0"/>
              <w:jc w:val="both"/>
              <w:rPr>
                <w:rFonts w:cs="Arial"/>
                <w:bCs/>
                <w:szCs w:val="20"/>
              </w:rPr>
            </w:pPr>
            <w:r w:rsidRPr="000F17E6">
              <w:rPr>
                <w:rFonts w:cs="Arial"/>
                <w:bCs/>
                <w:szCs w:val="20"/>
              </w:rPr>
              <w:t>na dokumente razvojnega načrtovanja:</w:t>
            </w:r>
          </w:p>
          <w:p w14:paraId="5584F054" w14:textId="77777777" w:rsidR="00BE0EFF" w:rsidRPr="000F17E6" w:rsidRDefault="00BE0EFF" w:rsidP="009F3F41">
            <w:pPr>
              <w:numPr>
                <w:ilvl w:val="0"/>
                <w:numId w:val="1"/>
              </w:numPr>
              <w:spacing w:line="240" w:lineRule="atLeast"/>
              <w:ind w:right="-1"/>
              <w:jc w:val="both"/>
              <w:rPr>
                <w:rFonts w:cs="Arial"/>
                <w:szCs w:val="20"/>
              </w:rPr>
            </w:pPr>
            <w:r w:rsidRPr="000F17E6">
              <w:rPr>
                <w:rFonts w:cs="Arial"/>
                <w:szCs w:val="20"/>
              </w:rPr>
              <w:t>na nacionalne dokumente razvojnega načrtovanja,</w:t>
            </w:r>
          </w:p>
          <w:p w14:paraId="6804A719" w14:textId="77777777" w:rsidR="00BE0EFF" w:rsidRPr="000F17E6" w:rsidRDefault="00BE0EFF" w:rsidP="009F3F41">
            <w:pPr>
              <w:numPr>
                <w:ilvl w:val="0"/>
                <w:numId w:val="1"/>
              </w:numPr>
              <w:spacing w:line="240" w:lineRule="atLeast"/>
              <w:ind w:right="-1"/>
              <w:jc w:val="both"/>
              <w:rPr>
                <w:rFonts w:cs="Arial"/>
                <w:szCs w:val="20"/>
              </w:rPr>
            </w:pPr>
            <w:r w:rsidRPr="000F17E6">
              <w:rPr>
                <w:rFonts w:cs="Arial"/>
                <w:bCs/>
                <w:szCs w:val="20"/>
              </w:rPr>
              <w:t>na razvojne politike na ravni programov po strukturi razvojne klasifikacije programskega proračuna,</w:t>
            </w:r>
          </w:p>
          <w:p w14:paraId="158B4918" w14:textId="77777777" w:rsidR="00BE0EFF" w:rsidRPr="000F17E6" w:rsidRDefault="00BE0EFF" w:rsidP="009F3F41">
            <w:pPr>
              <w:numPr>
                <w:ilvl w:val="0"/>
                <w:numId w:val="1"/>
              </w:numPr>
              <w:spacing w:line="240" w:lineRule="atLeast"/>
              <w:ind w:right="-1"/>
              <w:jc w:val="both"/>
              <w:rPr>
                <w:rFonts w:cs="Arial"/>
                <w:szCs w:val="20"/>
              </w:rPr>
            </w:pPr>
            <w:r w:rsidRPr="000F17E6">
              <w:rPr>
                <w:rFonts w:cs="Arial"/>
                <w:bCs/>
                <w:szCs w:val="20"/>
              </w:rPr>
              <w:lastRenderedPageBreak/>
              <w:t>na razvojne dokumente Evropske unije in mednarodnih organizacij</w:t>
            </w:r>
            <w:r w:rsidRPr="000F17E6">
              <w:rPr>
                <w:rFonts w:cs="Arial"/>
                <w:szCs w:val="20"/>
              </w:rPr>
              <w:t>.</w:t>
            </w:r>
          </w:p>
          <w:p w14:paraId="1B7FDD7C" w14:textId="77777777" w:rsidR="00462C11" w:rsidRPr="000F17E6" w:rsidRDefault="00462C11" w:rsidP="00462C11">
            <w:pPr>
              <w:spacing w:line="240" w:lineRule="atLeast"/>
              <w:ind w:right="-1"/>
              <w:jc w:val="both"/>
              <w:rPr>
                <w:rFonts w:cs="Arial"/>
                <w:szCs w:val="20"/>
              </w:rPr>
            </w:pPr>
          </w:p>
          <w:p w14:paraId="1360A7A1" w14:textId="77777777" w:rsidR="00462C11" w:rsidRPr="000F17E6" w:rsidRDefault="00462C11" w:rsidP="00462C11">
            <w:pPr>
              <w:spacing w:line="240" w:lineRule="atLeast"/>
              <w:ind w:right="-1"/>
              <w:jc w:val="both"/>
              <w:rPr>
                <w:rFonts w:cs="Arial"/>
                <w:szCs w:val="20"/>
              </w:rPr>
            </w:pPr>
          </w:p>
        </w:tc>
        <w:tc>
          <w:tcPr>
            <w:tcW w:w="806" w:type="dxa"/>
            <w:gridSpan w:val="3"/>
            <w:tcBorders>
              <w:bottom w:val="single" w:sz="4" w:space="0" w:color="auto"/>
            </w:tcBorders>
            <w:shd w:val="clear" w:color="auto" w:fill="auto"/>
          </w:tcPr>
          <w:p w14:paraId="7E0B8D32" w14:textId="77777777" w:rsidR="00BE0EFF" w:rsidRPr="000F17E6" w:rsidRDefault="00BE0EFF" w:rsidP="009F3F41">
            <w:pPr>
              <w:autoSpaceDE w:val="0"/>
              <w:autoSpaceDN w:val="0"/>
              <w:adjustRightInd w:val="0"/>
              <w:spacing w:line="240" w:lineRule="atLeast"/>
              <w:jc w:val="both"/>
              <w:rPr>
                <w:rFonts w:cs="Arial"/>
                <w:bCs/>
                <w:szCs w:val="20"/>
              </w:rPr>
            </w:pPr>
            <w:r w:rsidRPr="000F17E6">
              <w:rPr>
                <w:rFonts w:cs="Arial"/>
                <w:bCs/>
                <w:szCs w:val="20"/>
              </w:rPr>
              <w:lastRenderedPageBreak/>
              <w:t>NE</w:t>
            </w:r>
          </w:p>
        </w:tc>
      </w:tr>
      <w:tr w:rsidR="001F3704" w:rsidRPr="00963BB0" w14:paraId="6A031B5A" w14:textId="77777777" w:rsidTr="0038388F">
        <w:tblPrEx>
          <w:tblLook w:val="04A0" w:firstRow="1" w:lastRow="0" w:firstColumn="1" w:lastColumn="0" w:noHBand="0" w:noVBand="1"/>
        </w:tblPrEx>
        <w:tc>
          <w:tcPr>
            <w:tcW w:w="8819" w:type="dxa"/>
            <w:gridSpan w:val="17"/>
            <w:tcBorders>
              <w:top w:val="single" w:sz="4" w:space="0" w:color="auto"/>
              <w:left w:val="single" w:sz="4" w:space="0" w:color="auto"/>
              <w:bottom w:val="single" w:sz="4" w:space="0" w:color="auto"/>
              <w:right w:val="single" w:sz="4" w:space="0" w:color="auto"/>
            </w:tcBorders>
          </w:tcPr>
          <w:p w14:paraId="2F232F09" w14:textId="77777777" w:rsidR="001F3704" w:rsidRPr="000F17E6" w:rsidRDefault="001F3704" w:rsidP="009F3F41">
            <w:pPr>
              <w:pStyle w:val="Oddelek"/>
              <w:widowControl w:val="0"/>
              <w:numPr>
                <w:ilvl w:val="0"/>
                <w:numId w:val="0"/>
              </w:numPr>
              <w:spacing w:before="0" w:after="0" w:line="260" w:lineRule="exact"/>
              <w:jc w:val="both"/>
              <w:rPr>
                <w:sz w:val="20"/>
                <w:szCs w:val="20"/>
              </w:rPr>
            </w:pPr>
            <w:r w:rsidRPr="000F17E6">
              <w:rPr>
                <w:sz w:val="20"/>
                <w:szCs w:val="20"/>
              </w:rPr>
              <w:lastRenderedPageBreak/>
              <w:t>7.a Predstavitev ocene finančnih posledic nad 40.000 EUR:</w:t>
            </w:r>
          </w:p>
          <w:p w14:paraId="73D034F2" w14:textId="77777777" w:rsidR="00BE1647" w:rsidRPr="002628C1" w:rsidRDefault="00BE1647" w:rsidP="009F3F41">
            <w:pPr>
              <w:pStyle w:val="Oddelek"/>
              <w:widowControl w:val="0"/>
              <w:numPr>
                <w:ilvl w:val="0"/>
                <w:numId w:val="0"/>
              </w:numPr>
              <w:spacing w:before="0" w:after="0" w:line="260" w:lineRule="exact"/>
              <w:jc w:val="both"/>
              <w:rPr>
                <w:sz w:val="20"/>
                <w:szCs w:val="20"/>
              </w:rPr>
            </w:pPr>
          </w:p>
          <w:p w14:paraId="158C2F76" w14:textId="77777777" w:rsidR="00746F54" w:rsidRDefault="00BE1647" w:rsidP="00746F54">
            <w:pPr>
              <w:autoSpaceDE w:val="0"/>
              <w:autoSpaceDN w:val="0"/>
              <w:adjustRightInd w:val="0"/>
              <w:spacing w:line="240" w:lineRule="atLeast"/>
              <w:jc w:val="both"/>
              <w:rPr>
                <w:rFonts w:cs="Arial"/>
                <w:color w:val="000000"/>
                <w:szCs w:val="20"/>
                <w:lang w:eastAsia="sl-SI"/>
              </w:rPr>
            </w:pPr>
            <w:r w:rsidRPr="002628C1">
              <w:rPr>
                <w:rFonts w:cs="Arial"/>
                <w:szCs w:val="20"/>
              </w:rPr>
              <w:t xml:space="preserve">Sredstva za izdelavo državnega prostorskega načrta </w:t>
            </w:r>
            <w:r w:rsidRPr="002628C1">
              <w:rPr>
                <w:szCs w:val="20"/>
              </w:rPr>
              <w:t xml:space="preserve">za </w:t>
            </w:r>
            <w:r w:rsidR="00746F54" w:rsidRPr="002628C1">
              <w:t>ekodukt na odseku avtoceste Unec–Postojna</w:t>
            </w:r>
            <w:r w:rsidRPr="002628C1" w:rsidDel="007D4C90">
              <w:rPr>
                <w:szCs w:val="20"/>
              </w:rPr>
              <w:t xml:space="preserve"> </w:t>
            </w:r>
            <w:r w:rsidRPr="002628C1">
              <w:rPr>
                <w:szCs w:val="20"/>
              </w:rPr>
              <w:t>so predvidena na projektu</w:t>
            </w:r>
            <w:r w:rsidR="00746F54" w:rsidRPr="002628C1">
              <w:rPr>
                <w:szCs w:val="20"/>
              </w:rPr>
              <w:t xml:space="preserve"> </w:t>
            </w:r>
            <w:r w:rsidR="00746F54" w:rsidRPr="002628C1">
              <w:rPr>
                <w:rFonts w:cs="Arial"/>
                <w:color w:val="000000"/>
                <w:szCs w:val="20"/>
                <w:lang w:eastAsia="sl-SI"/>
              </w:rPr>
              <w:t>2411-94-0006</w:t>
            </w:r>
            <w:r w:rsidR="000F17E6" w:rsidRPr="002628C1">
              <w:rPr>
                <w:szCs w:val="20"/>
              </w:rPr>
              <w:t>, na proračunski</w:t>
            </w:r>
            <w:r w:rsidRPr="002628C1">
              <w:rPr>
                <w:szCs w:val="20"/>
              </w:rPr>
              <w:t xml:space="preserve"> postavk</w:t>
            </w:r>
            <w:r w:rsidR="000F17E6" w:rsidRPr="002628C1">
              <w:rPr>
                <w:szCs w:val="20"/>
              </w:rPr>
              <w:t>i</w:t>
            </w:r>
            <w:r w:rsidR="00AB2EBB" w:rsidRPr="002628C1">
              <w:rPr>
                <w:rFonts w:cs="Arial"/>
                <w:szCs w:val="20"/>
              </w:rPr>
              <w:t xml:space="preserve"> </w:t>
            </w:r>
            <w:r w:rsidR="00746F54" w:rsidRPr="002628C1">
              <w:rPr>
                <w:rFonts w:cs="Arial"/>
                <w:bCs/>
                <w:szCs w:val="20"/>
              </w:rPr>
              <w:t xml:space="preserve">9952 Sredstva nadomestil </w:t>
            </w:r>
            <w:r w:rsidR="00746F54" w:rsidRPr="002628C1">
              <w:rPr>
                <w:rFonts w:cs="Arial"/>
                <w:color w:val="000000"/>
                <w:szCs w:val="20"/>
                <w:lang w:eastAsia="sl-SI"/>
              </w:rPr>
              <w:t>za služnostno in stavbno pravico.</w:t>
            </w:r>
          </w:p>
          <w:p w14:paraId="3E058BF9" w14:textId="77777777" w:rsidR="00BE1647" w:rsidRPr="00963BB0" w:rsidRDefault="00BE1647" w:rsidP="00BE1647">
            <w:pPr>
              <w:autoSpaceDE w:val="0"/>
              <w:autoSpaceDN w:val="0"/>
              <w:adjustRightInd w:val="0"/>
              <w:spacing w:line="240" w:lineRule="atLeast"/>
              <w:jc w:val="both"/>
              <w:rPr>
                <w:rFonts w:cs="Arial"/>
                <w:bCs/>
                <w:szCs w:val="20"/>
                <w:highlight w:val="yellow"/>
              </w:rPr>
            </w:pPr>
          </w:p>
          <w:p w14:paraId="75D79B95" w14:textId="0C4BADD1" w:rsidR="00BE1647" w:rsidRPr="00557369" w:rsidRDefault="00BE1647" w:rsidP="00BE1647">
            <w:pPr>
              <w:autoSpaceDE w:val="0"/>
              <w:autoSpaceDN w:val="0"/>
              <w:adjustRightInd w:val="0"/>
              <w:spacing w:line="240" w:lineRule="atLeast"/>
              <w:jc w:val="both"/>
              <w:rPr>
                <w:rFonts w:cs="Arial"/>
                <w:szCs w:val="20"/>
              </w:rPr>
            </w:pPr>
            <w:r w:rsidRPr="00D06625">
              <w:rPr>
                <w:rFonts w:cs="Arial"/>
                <w:bCs/>
                <w:szCs w:val="20"/>
              </w:rPr>
              <w:t xml:space="preserve">Za pričetek postopka državnega prostorskega načrtovanja je bila v </w:t>
            </w:r>
            <w:r w:rsidR="00D06625" w:rsidRPr="00D06625">
              <w:rPr>
                <w:rFonts w:cs="Arial"/>
                <w:bCs/>
                <w:szCs w:val="20"/>
              </w:rPr>
              <w:t>februarju 2021</w:t>
            </w:r>
            <w:r w:rsidRPr="00D06625">
              <w:rPr>
                <w:rFonts w:cs="Arial"/>
                <w:bCs/>
                <w:szCs w:val="20"/>
              </w:rPr>
              <w:t xml:space="preserve"> izdelana pobuda/</w:t>
            </w:r>
            <w:r w:rsidR="002628C1">
              <w:rPr>
                <w:rFonts w:cs="Arial"/>
                <w:bCs/>
                <w:szCs w:val="20"/>
              </w:rPr>
              <w:t>dokument identifikacije investicijskega projekta (</w:t>
            </w:r>
            <w:r w:rsidRPr="00D06625">
              <w:rPr>
                <w:rFonts w:cs="Arial"/>
                <w:bCs/>
                <w:szCs w:val="20"/>
              </w:rPr>
              <w:t>DIIP</w:t>
            </w:r>
            <w:r w:rsidR="002628C1">
              <w:rPr>
                <w:rFonts w:cs="Arial"/>
                <w:bCs/>
                <w:szCs w:val="20"/>
              </w:rPr>
              <w:t>)</w:t>
            </w:r>
            <w:r w:rsidRPr="00D06625">
              <w:rPr>
                <w:rFonts w:cs="Arial"/>
                <w:bCs/>
                <w:szCs w:val="20"/>
              </w:rPr>
              <w:t xml:space="preserve">, </w:t>
            </w:r>
            <w:r w:rsidR="00D06625" w:rsidRPr="00D06625">
              <w:rPr>
                <w:rFonts w:cs="Arial"/>
                <w:bCs/>
                <w:szCs w:val="20"/>
              </w:rPr>
              <w:t>ki je bila javno objavljena. V času javne objave pobude so bile pridobljene smernice za načrtovanje s strani nosilcev urejanja prostora in odziv</w:t>
            </w:r>
            <w:r w:rsidR="00C05096">
              <w:rPr>
                <w:rFonts w:cs="Arial"/>
                <w:bCs/>
                <w:szCs w:val="20"/>
              </w:rPr>
              <w:t>i</w:t>
            </w:r>
            <w:r w:rsidR="00D06625" w:rsidRPr="00D06625">
              <w:rPr>
                <w:rFonts w:cs="Arial"/>
                <w:bCs/>
                <w:szCs w:val="20"/>
              </w:rPr>
              <w:t xml:space="preserve"> javnosti. </w:t>
            </w:r>
            <w:r w:rsidRPr="00D06625">
              <w:rPr>
                <w:rFonts w:cs="Arial"/>
                <w:szCs w:val="20"/>
              </w:rPr>
              <w:t xml:space="preserve">V nadaljevanju bodo izdelane </w:t>
            </w:r>
            <w:r w:rsidR="00D06625" w:rsidRPr="00D06625">
              <w:rPr>
                <w:rFonts w:cs="Arial"/>
                <w:szCs w:val="20"/>
              </w:rPr>
              <w:t xml:space="preserve">vse potrebne </w:t>
            </w:r>
            <w:r w:rsidRPr="00D06625">
              <w:rPr>
                <w:rFonts w:cs="Arial"/>
                <w:szCs w:val="20"/>
              </w:rPr>
              <w:t>strokovne podlage za študijo va</w:t>
            </w:r>
            <w:r w:rsidR="00D06625" w:rsidRPr="00D06625">
              <w:rPr>
                <w:rFonts w:cs="Arial"/>
                <w:szCs w:val="20"/>
              </w:rPr>
              <w:t>riant/predinvesticijsko zasnovo z utemeljitvijo rešitve</w:t>
            </w:r>
            <w:r w:rsidRPr="00D06625">
              <w:rPr>
                <w:rFonts w:cs="Arial"/>
                <w:szCs w:val="20"/>
              </w:rPr>
              <w:t xml:space="preserve">, strokovne podlage za državni prostorski načrt in </w:t>
            </w:r>
            <w:r w:rsidR="00557369">
              <w:rPr>
                <w:rFonts w:cs="Arial"/>
                <w:szCs w:val="20"/>
              </w:rPr>
              <w:t xml:space="preserve">sam </w:t>
            </w:r>
            <w:r w:rsidRPr="00557369">
              <w:rPr>
                <w:rFonts w:cs="Arial"/>
                <w:szCs w:val="20"/>
              </w:rPr>
              <w:t>državni prostorski načrt.</w:t>
            </w:r>
          </w:p>
          <w:p w14:paraId="6B7891F2" w14:textId="77777777" w:rsidR="00BE1647" w:rsidRPr="00557369" w:rsidRDefault="00BE1647" w:rsidP="009F3F41">
            <w:pPr>
              <w:pStyle w:val="Oddelek"/>
              <w:widowControl w:val="0"/>
              <w:numPr>
                <w:ilvl w:val="0"/>
                <w:numId w:val="0"/>
              </w:numPr>
              <w:spacing w:before="0" w:after="0" w:line="260" w:lineRule="exact"/>
              <w:jc w:val="both"/>
              <w:rPr>
                <w:sz w:val="20"/>
                <w:szCs w:val="20"/>
              </w:rPr>
            </w:pPr>
          </w:p>
          <w:p w14:paraId="0B83E3A2" w14:textId="39F72F8E" w:rsidR="00BE1647" w:rsidRPr="0043013D" w:rsidRDefault="00AB7065" w:rsidP="00BE1647">
            <w:pPr>
              <w:autoSpaceDE w:val="0"/>
              <w:autoSpaceDN w:val="0"/>
              <w:adjustRightInd w:val="0"/>
              <w:spacing w:line="240" w:lineRule="atLeast"/>
              <w:jc w:val="both"/>
              <w:rPr>
                <w:rFonts w:cs="Arial"/>
                <w:bCs/>
                <w:szCs w:val="20"/>
              </w:rPr>
            </w:pPr>
            <w:r w:rsidRPr="00557369">
              <w:rPr>
                <w:rFonts w:cs="Arial"/>
                <w:bCs/>
                <w:szCs w:val="20"/>
              </w:rPr>
              <w:t>S</w:t>
            </w:r>
            <w:r w:rsidR="00BE1647" w:rsidRPr="00557369">
              <w:rPr>
                <w:rFonts w:cs="Arial"/>
                <w:bCs/>
                <w:szCs w:val="20"/>
              </w:rPr>
              <w:t>redstva za financiranj</w:t>
            </w:r>
            <w:r w:rsidR="00BE1647" w:rsidRPr="0043013D">
              <w:rPr>
                <w:rFonts w:cs="Arial"/>
                <w:bCs/>
                <w:szCs w:val="20"/>
              </w:rPr>
              <w:t>e za leto 202</w:t>
            </w:r>
            <w:r w:rsidR="00D06625" w:rsidRPr="0043013D">
              <w:rPr>
                <w:rFonts w:cs="Arial"/>
                <w:bCs/>
                <w:szCs w:val="20"/>
              </w:rPr>
              <w:t>2</w:t>
            </w:r>
            <w:r w:rsidR="001A6100" w:rsidRPr="0043013D">
              <w:rPr>
                <w:rFonts w:cs="Arial"/>
                <w:bCs/>
                <w:szCs w:val="20"/>
              </w:rPr>
              <w:t xml:space="preserve"> </w:t>
            </w:r>
            <w:r w:rsidR="00557369" w:rsidRPr="0043013D">
              <w:rPr>
                <w:rFonts w:cs="Arial"/>
                <w:bCs/>
                <w:szCs w:val="20"/>
              </w:rPr>
              <w:t xml:space="preserve">so zagotovljena v znesku </w:t>
            </w:r>
            <w:r w:rsidR="001A6100" w:rsidRPr="0043013D">
              <w:rPr>
                <w:rFonts w:cs="Arial"/>
                <w:bCs/>
                <w:szCs w:val="20"/>
              </w:rPr>
              <w:t>1</w:t>
            </w:r>
            <w:r w:rsidR="001A6100" w:rsidRPr="0043013D">
              <w:rPr>
                <w:rFonts w:cs="Arial"/>
                <w:color w:val="000000"/>
                <w:szCs w:val="20"/>
                <w:lang w:eastAsia="sl-SI"/>
              </w:rPr>
              <w:t xml:space="preserve">64.260 </w:t>
            </w:r>
            <w:r w:rsidR="001A6100" w:rsidRPr="0043013D">
              <w:rPr>
                <w:rFonts w:cs="Arial"/>
                <w:bCs/>
                <w:szCs w:val="20"/>
              </w:rPr>
              <w:t>EUR</w:t>
            </w:r>
            <w:r w:rsidR="00D06625" w:rsidRPr="0043013D">
              <w:rPr>
                <w:rFonts w:cs="Arial"/>
                <w:bCs/>
                <w:szCs w:val="20"/>
              </w:rPr>
              <w:t>.</w:t>
            </w:r>
          </w:p>
          <w:p w14:paraId="5DC074EC" w14:textId="77777777" w:rsidR="00BE1647" w:rsidRPr="0043013D" w:rsidRDefault="00BE1647" w:rsidP="00BE1647">
            <w:pPr>
              <w:autoSpaceDE w:val="0"/>
              <w:autoSpaceDN w:val="0"/>
              <w:adjustRightInd w:val="0"/>
              <w:spacing w:line="240" w:lineRule="atLeast"/>
              <w:jc w:val="both"/>
              <w:rPr>
                <w:rFonts w:cs="Arial"/>
                <w:bCs/>
                <w:szCs w:val="20"/>
              </w:rPr>
            </w:pPr>
          </w:p>
          <w:p w14:paraId="3B526EFB" w14:textId="0E02A644" w:rsidR="00BE1647" w:rsidRPr="0043013D" w:rsidRDefault="00BE1647" w:rsidP="00BE1647">
            <w:pPr>
              <w:autoSpaceDE w:val="0"/>
              <w:autoSpaceDN w:val="0"/>
              <w:adjustRightInd w:val="0"/>
              <w:spacing w:line="240" w:lineRule="atLeast"/>
              <w:jc w:val="both"/>
              <w:rPr>
                <w:rFonts w:cs="Arial"/>
                <w:bCs/>
                <w:szCs w:val="20"/>
              </w:rPr>
            </w:pPr>
            <w:r w:rsidRPr="0043013D">
              <w:rPr>
                <w:rFonts w:cs="Arial"/>
                <w:bCs/>
                <w:szCs w:val="20"/>
              </w:rPr>
              <w:t xml:space="preserve">Za financiranje </w:t>
            </w:r>
            <w:r w:rsidR="00451708" w:rsidRPr="0043013D">
              <w:rPr>
                <w:rFonts w:cs="Arial"/>
                <w:szCs w:val="20"/>
              </w:rPr>
              <w:t xml:space="preserve">izdelave Državnega prostorskega načrta </w:t>
            </w:r>
            <w:r w:rsidR="00451708" w:rsidRPr="0043013D">
              <w:rPr>
                <w:szCs w:val="20"/>
              </w:rPr>
              <w:t xml:space="preserve">za </w:t>
            </w:r>
            <w:r w:rsidR="00451708" w:rsidRPr="0043013D">
              <w:t>ekodukt na odseku avtoceste Unec–Postojna</w:t>
            </w:r>
            <w:r w:rsidRPr="0043013D">
              <w:rPr>
                <w:rFonts w:cs="Arial"/>
                <w:bCs/>
                <w:szCs w:val="20"/>
              </w:rPr>
              <w:t xml:space="preserve"> je v veljavnem načrtu razvojnih programov</w:t>
            </w:r>
            <w:r w:rsidR="00AB7065" w:rsidRPr="0043013D">
              <w:rPr>
                <w:rFonts w:cs="Arial"/>
                <w:bCs/>
                <w:szCs w:val="20"/>
              </w:rPr>
              <w:t xml:space="preserve"> v letu 2022</w:t>
            </w:r>
            <w:r w:rsidRPr="0043013D">
              <w:rPr>
                <w:rFonts w:cs="Arial"/>
                <w:bCs/>
                <w:szCs w:val="20"/>
              </w:rPr>
              <w:t xml:space="preserve"> načrtovanih </w:t>
            </w:r>
            <w:r w:rsidR="00451708" w:rsidRPr="0043013D">
              <w:rPr>
                <w:rFonts w:cs="Arial"/>
                <w:bCs/>
                <w:szCs w:val="20"/>
              </w:rPr>
              <w:t>1</w:t>
            </w:r>
            <w:r w:rsidR="00451708" w:rsidRPr="0043013D">
              <w:rPr>
                <w:rFonts w:cs="Arial"/>
                <w:color w:val="000000"/>
                <w:szCs w:val="20"/>
                <w:lang w:eastAsia="sl-SI"/>
              </w:rPr>
              <w:t xml:space="preserve">64.260 </w:t>
            </w:r>
            <w:r w:rsidR="00AB7065" w:rsidRPr="0043013D">
              <w:rPr>
                <w:rFonts w:cs="Arial"/>
                <w:bCs/>
                <w:szCs w:val="20"/>
              </w:rPr>
              <w:t xml:space="preserve">EUR, </w:t>
            </w:r>
            <w:r w:rsidRPr="0043013D">
              <w:rPr>
                <w:rFonts w:cs="Arial"/>
                <w:bCs/>
                <w:szCs w:val="20"/>
              </w:rPr>
              <w:t xml:space="preserve">od leta 2023 dalje (do vključno leta </w:t>
            </w:r>
            <w:r w:rsidR="00451708" w:rsidRPr="0043013D">
              <w:rPr>
                <w:rFonts w:cs="Arial"/>
                <w:bCs/>
                <w:szCs w:val="20"/>
              </w:rPr>
              <w:t>2025</w:t>
            </w:r>
            <w:r w:rsidRPr="0043013D">
              <w:rPr>
                <w:rFonts w:cs="Arial"/>
                <w:bCs/>
                <w:szCs w:val="20"/>
              </w:rPr>
              <w:t>, ko je</w:t>
            </w:r>
            <w:r w:rsidR="00D06625" w:rsidRPr="0043013D">
              <w:rPr>
                <w:rFonts w:cs="Arial"/>
                <w:bCs/>
                <w:szCs w:val="20"/>
              </w:rPr>
              <w:t xml:space="preserve"> predviden zaključek projekta) pa</w:t>
            </w:r>
            <w:r w:rsidR="0043013D" w:rsidRPr="0043013D">
              <w:rPr>
                <w:rFonts w:cs="Arial"/>
                <w:bCs/>
                <w:szCs w:val="20"/>
              </w:rPr>
              <w:t xml:space="preserve"> je načrtovano</w:t>
            </w:r>
            <w:r w:rsidR="00D06625" w:rsidRPr="0043013D">
              <w:rPr>
                <w:rFonts w:cs="Arial"/>
                <w:bCs/>
                <w:szCs w:val="20"/>
              </w:rPr>
              <w:t>:</w:t>
            </w:r>
          </w:p>
          <w:p w14:paraId="64786694" w14:textId="460B16A3" w:rsidR="00BE1647" w:rsidRPr="0043013D" w:rsidRDefault="0043013D" w:rsidP="00BE1647">
            <w:pPr>
              <w:autoSpaceDE w:val="0"/>
              <w:autoSpaceDN w:val="0"/>
              <w:adjustRightInd w:val="0"/>
              <w:spacing w:line="240" w:lineRule="atLeast"/>
              <w:jc w:val="both"/>
              <w:rPr>
                <w:rFonts w:cs="Arial"/>
                <w:bCs/>
                <w:szCs w:val="20"/>
              </w:rPr>
            </w:pPr>
            <w:r w:rsidRPr="0043013D">
              <w:rPr>
                <w:rFonts w:cs="Arial"/>
                <w:bCs/>
                <w:szCs w:val="20"/>
              </w:rPr>
              <w:t xml:space="preserve"> - v letu</w:t>
            </w:r>
            <w:r w:rsidR="00BE1647" w:rsidRPr="0043013D">
              <w:rPr>
                <w:rFonts w:cs="Arial"/>
                <w:bCs/>
                <w:szCs w:val="20"/>
              </w:rPr>
              <w:t xml:space="preserve"> 2023:</w:t>
            </w:r>
            <w:r w:rsidR="00451708" w:rsidRPr="0043013D">
              <w:rPr>
                <w:rFonts w:cs="Arial"/>
                <w:bCs/>
                <w:szCs w:val="20"/>
              </w:rPr>
              <w:t xml:space="preserve"> 1</w:t>
            </w:r>
            <w:r w:rsidR="00451708" w:rsidRPr="0043013D">
              <w:rPr>
                <w:rFonts w:cs="Arial"/>
                <w:color w:val="000000"/>
                <w:szCs w:val="20"/>
                <w:lang w:eastAsia="sl-SI"/>
              </w:rPr>
              <w:t>65.000</w:t>
            </w:r>
            <w:r w:rsidR="00BE1647" w:rsidRPr="0043013D">
              <w:rPr>
                <w:rFonts w:cs="Arial"/>
                <w:bCs/>
                <w:szCs w:val="20"/>
              </w:rPr>
              <w:t xml:space="preserve"> EUR</w:t>
            </w:r>
            <w:r w:rsidRPr="0043013D">
              <w:rPr>
                <w:rFonts w:cs="Arial"/>
                <w:bCs/>
                <w:szCs w:val="20"/>
              </w:rPr>
              <w:t>,</w:t>
            </w:r>
          </w:p>
          <w:p w14:paraId="7A041BF8" w14:textId="32704521" w:rsidR="00BE1647" w:rsidRPr="0043013D" w:rsidRDefault="0043013D" w:rsidP="00BE1647">
            <w:pPr>
              <w:autoSpaceDE w:val="0"/>
              <w:autoSpaceDN w:val="0"/>
              <w:adjustRightInd w:val="0"/>
              <w:spacing w:line="240" w:lineRule="atLeast"/>
              <w:jc w:val="both"/>
              <w:rPr>
                <w:rFonts w:cs="Arial"/>
                <w:bCs/>
                <w:szCs w:val="20"/>
              </w:rPr>
            </w:pPr>
            <w:r w:rsidRPr="0043013D">
              <w:rPr>
                <w:rFonts w:cs="Arial"/>
                <w:bCs/>
                <w:szCs w:val="20"/>
              </w:rPr>
              <w:t xml:space="preserve"> - v letu</w:t>
            </w:r>
            <w:r w:rsidR="00BE1647" w:rsidRPr="0043013D">
              <w:rPr>
                <w:rFonts w:cs="Arial"/>
                <w:bCs/>
                <w:szCs w:val="20"/>
              </w:rPr>
              <w:t xml:space="preserve"> 2024: </w:t>
            </w:r>
            <w:r w:rsidR="002D6EB5" w:rsidRPr="0043013D">
              <w:rPr>
                <w:rFonts w:cs="Arial"/>
                <w:bCs/>
                <w:szCs w:val="20"/>
              </w:rPr>
              <w:t>60.000</w:t>
            </w:r>
            <w:r w:rsidR="00BE1647" w:rsidRPr="0043013D">
              <w:rPr>
                <w:rFonts w:cs="Arial"/>
                <w:bCs/>
                <w:szCs w:val="20"/>
              </w:rPr>
              <w:t xml:space="preserve"> EUR</w:t>
            </w:r>
            <w:r w:rsidRPr="0043013D">
              <w:rPr>
                <w:rFonts w:cs="Arial"/>
                <w:bCs/>
                <w:szCs w:val="20"/>
              </w:rPr>
              <w:t>,</w:t>
            </w:r>
          </w:p>
          <w:p w14:paraId="0AB201FE" w14:textId="1818DBA2" w:rsidR="00BE1647" w:rsidRPr="00963BB0" w:rsidRDefault="0043013D" w:rsidP="00D06625">
            <w:pPr>
              <w:autoSpaceDE w:val="0"/>
              <w:autoSpaceDN w:val="0"/>
              <w:adjustRightInd w:val="0"/>
              <w:spacing w:line="240" w:lineRule="atLeast"/>
              <w:jc w:val="both"/>
              <w:rPr>
                <w:rFonts w:ascii="Helv" w:hAnsi="Helv" w:cs="Helv"/>
                <w:color w:val="000000"/>
                <w:szCs w:val="20"/>
                <w:highlight w:val="yellow"/>
                <w:lang w:eastAsia="sl-SI"/>
              </w:rPr>
            </w:pPr>
            <w:r w:rsidRPr="0043013D">
              <w:rPr>
                <w:rFonts w:cs="Arial"/>
                <w:bCs/>
                <w:szCs w:val="20"/>
              </w:rPr>
              <w:t xml:space="preserve">- </w:t>
            </w:r>
            <w:r w:rsidR="00BE1647" w:rsidRPr="0043013D">
              <w:rPr>
                <w:rFonts w:cs="Arial"/>
                <w:bCs/>
                <w:szCs w:val="20"/>
              </w:rPr>
              <w:t xml:space="preserve">po letu 2024: </w:t>
            </w:r>
            <w:r w:rsidR="002D6EB5" w:rsidRPr="0043013D">
              <w:rPr>
                <w:rFonts w:cs="Arial"/>
                <w:bCs/>
                <w:szCs w:val="20"/>
              </w:rPr>
              <w:t>20.000</w:t>
            </w:r>
            <w:r w:rsidR="00BE1647" w:rsidRPr="0043013D">
              <w:rPr>
                <w:rFonts w:cs="Arial"/>
                <w:bCs/>
                <w:szCs w:val="20"/>
              </w:rPr>
              <w:t xml:space="preserve"> EUR</w:t>
            </w:r>
            <w:r w:rsidRPr="0043013D">
              <w:rPr>
                <w:rFonts w:cs="Arial"/>
                <w:bCs/>
                <w:szCs w:val="20"/>
              </w:rPr>
              <w:t>.</w:t>
            </w:r>
          </w:p>
        </w:tc>
      </w:tr>
      <w:tr w:rsidR="001F3704" w:rsidRPr="00894FC0" w14:paraId="0CE93B80" w14:textId="77777777" w:rsidTr="0038388F">
        <w:tblPrEx>
          <w:tblLook w:val="04A0" w:firstRow="1" w:lastRow="0" w:firstColumn="1" w:lastColumn="0" w:noHBand="0" w:noVBand="1"/>
        </w:tblPrEx>
        <w:tc>
          <w:tcPr>
            <w:tcW w:w="8819" w:type="dxa"/>
            <w:gridSpan w:val="17"/>
            <w:tcBorders>
              <w:top w:val="single" w:sz="4" w:space="0" w:color="auto"/>
              <w:left w:val="single" w:sz="4" w:space="0" w:color="auto"/>
              <w:bottom w:val="single" w:sz="4" w:space="0" w:color="auto"/>
              <w:right w:val="single" w:sz="4" w:space="0" w:color="auto"/>
            </w:tcBorders>
          </w:tcPr>
          <w:p w14:paraId="143D40BC" w14:textId="77777777" w:rsidR="001F3704" w:rsidRPr="00894FC0" w:rsidRDefault="001F3704" w:rsidP="009F3F41">
            <w:pPr>
              <w:pStyle w:val="Oddelek"/>
              <w:numPr>
                <w:ilvl w:val="0"/>
                <w:numId w:val="0"/>
              </w:numPr>
              <w:spacing w:line="260" w:lineRule="exact"/>
              <w:jc w:val="both"/>
              <w:rPr>
                <w:sz w:val="20"/>
                <w:szCs w:val="20"/>
              </w:rPr>
            </w:pPr>
            <w:r w:rsidRPr="00894FC0">
              <w:rPr>
                <w:sz w:val="20"/>
                <w:szCs w:val="20"/>
              </w:rPr>
              <w:t>I. Ocena finančnih posledic, ki niso načrtovane v sprejetem proračunu</w:t>
            </w:r>
          </w:p>
        </w:tc>
      </w:tr>
      <w:tr w:rsidR="001F3704" w:rsidRPr="00894FC0" w14:paraId="06469BAE"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3231" w:type="dxa"/>
            <w:gridSpan w:val="4"/>
            <w:tcBorders>
              <w:top w:val="single" w:sz="4" w:space="0" w:color="auto"/>
              <w:left w:val="single" w:sz="4" w:space="0" w:color="auto"/>
              <w:bottom w:val="single" w:sz="4" w:space="0" w:color="auto"/>
              <w:right w:val="single" w:sz="4" w:space="0" w:color="auto"/>
            </w:tcBorders>
            <w:vAlign w:val="center"/>
          </w:tcPr>
          <w:p w14:paraId="6A9C50C0" w14:textId="77777777" w:rsidR="001F3704" w:rsidRPr="00894FC0" w:rsidRDefault="001F3704" w:rsidP="009F3F41">
            <w:pPr>
              <w:widowControl w:val="0"/>
              <w:ind w:left="-122" w:right="-112"/>
              <w:jc w:val="both"/>
              <w:rPr>
                <w:rFonts w:cs="Arial"/>
                <w:szCs w:val="20"/>
              </w:rPr>
            </w:pP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09D2B8E2" w14:textId="77777777" w:rsidR="001F3704" w:rsidRPr="00894FC0" w:rsidRDefault="001F3704" w:rsidP="009F3F41">
            <w:pPr>
              <w:widowControl w:val="0"/>
              <w:jc w:val="both"/>
              <w:rPr>
                <w:rFonts w:cs="Arial"/>
                <w:szCs w:val="20"/>
              </w:rPr>
            </w:pPr>
            <w:r w:rsidRPr="00894FC0">
              <w:rPr>
                <w:rFonts w:cs="Arial"/>
                <w:szCs w:val="20"/>
              </w:rPr>
              <w:t>Tekoče leto (t)</w:t>
            </w:r>
          </w:p>
        </w:tc>
        <w:tc>
          <w:tcPr>
            <w:tcW w:w="1011" w:type="dxa"/>
            <w:gridSpan w:val="2"/>
            <w:tcBorders>
              <w:top w:val="single" w:sz="4" w:space="0" w:color="auto"/>
              <w:left w:val="single" w:sz="4" w:space="0" w:color="auto"/>
              <w:bottom w:val="single" w:sz="4" w:space="0" w:color="auto"/>
              <w:right w:val="single" w:sz="4" w:space="0" w:color="auto"/>
            </w:tcBorders>
            <w:vAlign w:val="center"/>
          </w:tcPr>
          <w:p w14:paraId="740B757D" w14:textId="77777777" w:rsidR="001F3704" w:rsidRPr="00894FC0" w:rsidRDefault="001F3704" w:rsidP="009F3F41">
            <w:pPr>
              <w:widowControl w:val="0"/>
              <w:jc w:val="both"/>
              <w:rPr>
                <w:rFonts w:cs="Arial"/>
                <w:szCs w:val="20"/>
              </w:rPr>
            </w:pPr>
            <w:r w:rsidRPr="00894FC0">
              <w:rPr>
                <w:rFonts w:cs="Arial"/>
                <w:szCs w:val="20"/>
              </w:rPr>
              <w:t>t + 1</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76A72FDF" w14:textId="77777777" w:rsidR="001F3704" w:rsidRPr="00894FC0" w:rsidRDefault="001F3704" w:rsidP="009F3F41">
            <w:pPr>
              <w:widowControl w:val="0"/>
              <w:jc w:val="both"/>
              <w:rPr>
                <w:rFonts w:cs="Arial"/>
                <w:szCs w:val="20"/>
              </w:rPr>
            </w:pPr>
            <w:r w:rsidRPr="00894FC0">
              <w:rPr>
                <w:rFonts w:cs="Arial"/>
                <w:szCs w:val="20"/>
              </w:rPr>
              <w:t>t + 2</w:t>
            </w: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06E47AC5" w14:textId="77777777" w:rsidR="001F3704" w:rsidRPr="00894FC0" w:rsidRDefault="001F3704" w:rsidP="009F3F41">
            <w:pPr>
              <w:widowControl w:val="0"/>
              <w:jc w:val="both"/>
              <w:rPr>
                <w:rFonts w:cs="Arial"/>
                <w:szCs w:val="20"/>
              </w:rPr>
            </w:pPr>
            <w:r w:rsidRPr="00894FC0">
              <w:rPr>
                <w:rFonts w:cs="Arial"/>
                <w:szCs w:val="20"/>
              </w:rPr>
              <w:t>t + 3</w:t>
            </w:r>
          </w:p>
        </w:tc>
      </w:tr>
      <w:tr w:rsidR="001F3704" w:rsidRPr="00894FC0" w14:paraId="32F20264"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5DCF19F5" w14:textId="77777777" w:rsidR="001F3704" w:rsidRPr="00894FC0" w:rsidRDefault="001F3704" w:rsidP="009F3F41">
            <w:pPr>
              <w:widowControl w:val="0"/>
              <w:jc w:val="both"/>
              <w:rPr>
                <w:rFonts w:cs="Arial"/>
                <w:bCs/>
                <w:szCs w:val="20"/>
              </w:rPr>
            </w:pPr>
            <w:r w:rsidRPr="00894FC0">
              <w:rPr>
                <w:rFonts w:cs="Arial"/>
                <w:bCs/>
                <w:szCs w:val="20"/>
              </w:rPr>
              <w:t>Predvideno povečanje (+) ali zmanjšanje (</w:t>
            </w:r>
            <w:r w:rsidRPr="00894FC0">
              <w:rPr>
                <w:b/>
                <w:szCs w:val="20"/>
              </w:rPr>
              <w:t>–</w:t>
            </w:r>
            <w:r w:rsidRPr="00894FC0">
              <w:rPr>
                <w:rFonts w:cs="Arial"/>
                <w:bCs/>
                <w:szCs w:val="20"/>
              </w:rPr>
              <w:t xml:space="preserve">) prihodkov državnega proračuna </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6D23AB3C" w14:textId="77777777" w:rsidR="001F3704" w:rsidRPr="00894FC0" w:rsidRDefault="001F3704" w:rsidP="00AF3E43">
            <w:pPr>
              <w:pStyle w:val="Naslov1"/>
            </w:pPr>
          </w:p>
        </w:tc>
        <w:tc>
          <w:tcPr>
            <w:tcW w:w="1011" w:type="dxa"/>
            <w:gridSpan w:val="2"/>
            <w:tcBorders>
              <w:top w:val="single" w:sz="4" w:space="0" w:color="auto"/>
              <w:left w:val="single" w:sz="4" w:space="0" w:color="auto"/>
              <w:bottom w:val="single" w:sz="4" w:space="0" w:color="auto"/>
              <w:right w:val="single" w:sz="4" w:space="0" w:color="auto"/>
            </w:tcBorders>
            <w:vAlign w:val="center"/>
          </w:tcPr>
          <w:p w14:paraId="0C6D17D5" w14:textId="77777777" w:rsidR="001F3704" w:rsidRPr="00894FC0" w:rsidRDefault="001F3704" w:rsidP="00AF3E43">
            <w:pPr>
              <w:pStyle w:val="Naslov1"/>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503803BF" w14:textId="77777777" w:rsidR="001F3704" w:rsidRPr="00894FC0" w:rsidRDefault="001F3704" w:rsidP="00AF3E43">
            <w:pPr>
              <w:pStyle w:val="Naslov1"/>
            </w:pP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0FF4872A" w14:textId="77777777" w:rsidR="001F3704" w:rsidRPr="00894FC0" w:rsidRDefault="001F3704" w:rsidP="00AF3E43">
            <w:pPr>
              <w:pStyle w:val="Naslov1"/>
            </w:pPr>
          </w:p>
        </w:tc>
      </w:tr>
      <w:tr w:rsidR="001F3704" w:rsidRPr="00894FC0" w14:paraId="0E1C0C58"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09528FA5" w14:textId="77777777" w:rsidR="001F3704" w:rsidRPr="00894FC0" w:rsidRDefault="001F3704" w:rsidP="009F3F41">
            <w:pPr>
              <w:widowControl w:val="0"/>
              <w:jc w:val="both"/>
              <w:rPr>
                <w:rFonts w:cs="Arial"/>
                <w:bCs/>
                <w:szCs w:val="20"/>
              </w:rPr>
            </w:pPr>
            <w:r w:rsidRPr="00894FC0">
              <w:rPr>
                <w:rFonts w:cs="Arial"/>
                <w:bCs/>
                <w:szCs w:val="20"/>
              </w:rPr>
              <w:t>Predvideno povečanje (+) ali zmanjšanje (</w:t>
            </w:r>
            <w:r w:rsidRPr="00894FC0">
              <w:rPr>
                <w:b/>
                <w:szCs w:val="20"/>
              </w:rPr>
              <w:t>–</w:t>
            </w:r>
            <w:r w:rsidRPr="00894FC0">
              <w:rPr>
                <w:rFonts w:cs="Arial"/>
                <w:bCs/>
                <w:szCs w:val="20"/>
              </w:rPr>
              <w:t xml:space="preserve">) prihodkov občinskih proračunov </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3F5D7433" w14:textId="77777777" w:rsidR="001F3704" w:rsidRPr="00894FC0" w:rsidRDefault="001F3704" w:rsidP="00AF3E43">
            <w:pPr>
              <w:pStyle w:val="Naslov1"/>
            </w:pPr>
          </w:p>
        </w:tc>
        <w:tc>
          <w:tcPr>
            <w:tcW w:w="1011" w:type="dxa"/>
            <w:gridSpan w:val="2"/>
            <w:tcBorders>
              <w:top w:val="single" w:sz="4" w:space="0" w:color="auto"/>
              <w:left w:val="single" w:sz="4" w:space="0" w:color="auto"/>
              <w:bottom w:val="single" w:sz="4" w:space="0" w:color="auto"/>
              <w:right w:val="single" w:sz="4" w:space="0" w:color="auto"/>
            </w:tcBorders>
            <w:vAlign w:val="center"/>
          </w:tcPr>
          <w:p w14:paraId="7F3F9866" w14:textId="77777777" w:rsidR="001F3704" w:rsidRPr="00894FC0" w:rsidRDefault="001F3704" w:rsidP="00AF3E43">
            <w:pPr>
              <w:pStyle w:val="Naslov1"/>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45C67305" w14:textId="77777777" w:rsidR="001F3704" w:rsidRPr="00894FC0" w:rsidRDefault="001F3704" w:rsidP="00AF3E43">
            <w:pPr>
              <w:pStyle w:val="Naslov1"/>
            </w:pP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69376B4B" w14:textId="77777777" w:rsidR="001F3704" w:rsidRPr="00894FC0" w:rsidRDefault="001F3704" w:rsidP="00AF3E43">
            <w:pPr>
              <w:pStyle w:val="Naslov1"/>
            </w:pPr>
          </w:p>
        </w:tc>
      </w:tr>
      <w:tr w:rsidR="001F3704" w:rsidRPr="00894FC0" w14:paraId="7100DE57"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65123541" w14:textId="77777777" w:rsidR="001F3704" w:rsidRPr="00894FC0" w:rsidRDefault="001F3704" w:rsidP="009F3F41">
            <w:pPr>
              <w:widowControl w:val="0"/>
              <w:jc w:val="both"/>
              <w:rPr>
                <w:rFonts w:cs="Arial"/>
                <w:bCs/>
                <w:szCs w:val="20"/>
              </w:rPr>
            </w:pPr>
            <w:r w:rsidRPr="00894FC0">
              <w:rPr>
                <w:rFonts w:cs="Arial"/>
                <w:bCs/>
                <w:szCs w:val="20"/>
              </w:rPr>
              <w:t>Predvideno povečanje (+) ali zmanjšanje (</w:t>
            </w:r>
            <w:r w:rsidRPr="00894FC0">
              <w:rPr>
                <w:b/>
                <w:szCs w:val="20"/>
              </w:rPr>
              <w:t>–</w:t>
            </w:r>
            <w:r w:rsidRPr="00894FC0">
              <w:rPr>
                <w:rFonts w:cs="Arial"/>
                <w:bCs/>
                <w:szCs w:val="20"/>
              </w:rPr>
              <w:t xml:space="preserve">) odhodkov državnega proračuna </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0691DBAE" w14:textId="77777777" w:rsidR="001F3704" w:rsidRPr="00894FC0" w:rsidRDefault="001F3704" w:rsidP="009F3F41">
            <w:pPr>
              <w:widowControl w:val="0"/>
              <w:jc w:val="both"/>
              <w:rPr>
                <w:rFonts w:cs="Arial"/>
                <w:szCs w:val="20"/>
              </w:rPr>
            </w:pPr>
          </w:p>
        </w:tc>
        <w:tc>
          <w:tcPr>
            <w:tcW w:w="1011" w:type="dxa"/>
            <w:gridSpan w:val="2"/>
            <w:tcBorders>
              <w:top w:val="single" w:sz="4" w:space="0" w:color="auto"/>
              <w:left w:val="single" w:sz="4" w:space="0" w:color="auto"/>
              <w:bottom w:val="single" w:sz="4" w:space="0" w:color="auto"/>
              <w:right w:val="single" w:sz="4" w:space="0" w:color="auto"/>
            </w:tcBorders>
            <w:vAlign w:val="center"/>
          </w:tcPr>
          <w:p w14:paraId="24A54641" w14:textId="77777777" w:rsidR="001F3704" w:rsidRPr="00894FC0" w:rsidRDefault="001F3704" w:rsidP="009F3F41">
            <w:pPr>
              <w:widowControl w:val="0"/>
              <w:jc w:val="both"/>
              <w:rPr>
                <w:rFonts w:cs="Arial"/>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7384ED3F" w14:textId="77777777" w:rsidR="001F3704" w:rsidRPr="00894FC0" w:rsidRDefault="001F3704" w:rsidP="009F3F41">
            <w:pPr>
              <w:widowControl w:val="0"/>
              <w:jc w:val="both"/>
              <w:rPr>
                <w:rFonts w:cs="Arial"/>
                <w:szCs w:val="20"/>
              </w:rPr>
            </w:pP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4D8E8E96" w14:textId="77777777" w:rsidR="001F3704" w:rsidRPr="00894FC0" w:rsidRDefault="001F3704" w:rsidP="009F3F41">
            <w:pPr>
              <w:widowControl w:val="0"/>
              <w:jc w:val="both"/>
              <w:rPr>
                <w:rFonts w:cs="Arial"/>
                <w:szCs w:val="20"/>
              </w:rPr>
            </w:pPr>
          </w:p>
        </w:tc>
      </w:tr>
      <w:tr w:rsidR="001F3704" w:rsidRPr="00894FC0" w14:paraId="0DC19093"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495EA53E" w14:textId="77777777" w:rsidR="001F3704" w:rsidRPr="00894FC0" w:rsidRDefault="001F3704" w:rsidP="009F3F41">
            <w:pPr>
              <w:widowControl w:val="0"/>
              <w:jc w:val="both"/>
              <w:rPr>
                <w:rFonts w:cs="Arial"/>
                <w:bCs/>
                <w:szCs w:val="20"/>
              </w:rPr>
            </w:pPr>
            <w:r w:rsidRPr="00894FC0">
              <w:rPr>
                <w:rFonts w:cs="Arial"/>
                <w:bCs/>
                <w:szCs w:val="20"/>
              </w:rPr>
              <w:t>Predvideno povečanje (+) ali zmanjšanje (</w:t>
            </w:r>
            <w:r w:rsidRPr="00894FC0">
              <w:rPr>
                <w:b/>
                <w:szCs w:val="20"/>
              </w:rPr>
              <w:t>–</w:t>
            </w:r>
            <w:r w:rsidRPr="00894FC0">
              <w:rPr>
                <w:rFonts w:cs="Arial"/>
                <w:bCs/>
                <w:szCs w:val="20"/>
              </w:rPr>
              <w:t>) odhodkov občinskih proračunov</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4EF61C41" w14:textId="77777777" w:rsidR="001F3704" w:rsidRPr="00894FC0" w:rsidRDefault="001F3704" w:rsidP="009F3F41">
            <w:pPr>
              <w:widowControl w:val="0"/>
              <w:jc w:val="both"/>
              <w:rPr>
                <w:rFonts w:cs="Arial"/>
                <w:szCs w:val="20"/>
              </w:rPr>
            </w:pPr>
          </w:p>
        </w:tc>
        <w:tc>
          <w:tcPr>
            <w:tcW w:w="1011" w:type="dxa"/>
            <w:gridSpan w:val="2"/>
            <w:tcBorders>
              <w:top w:val="single" w:sz="4" w:space="0" w:color="auto"/>
              <w:left w:val="single" w:sz="4" w:space="0" w:color="auto"/>
              <w:bottom w:val="single" w:sz="4" w:space="0" w:color="auto"/>
              <w:right w:val="single" w:sz="4" w:space="0" w:color="auto"/>
            </w:tcBorders>
            <w:vAlign w:val="center"/>
          </w:tcPr>
          <w:p w14:paraId="52A6D68F" w14:textId="77777777" w:rsidR="001F3704" w:rsidRPr="00894FC0" w:rsidRDefault="001F3704" w:rsidP="009F3F41">
            <w:pPr>
              <w:widowControl w:val="0"/>
              <w:jc w:val="both"/>
              <w:rPr>
                <w:rFonts w:cs="Arial"/>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658209D5" w14:textId="77777777" w:rsidR="001F3704" w:rsidRPr="00894FC0" w:rsidRDefault="001F3704" w:rsidP="009F3F41">
            <w:pPr>
              <w:widowControl w:val="0"/>
              <w:jc w:val="both"/>
              <w:rPr>
                <w:rFonts w:cs="Arial"/>
                <w:szCs w:val="20"/>
              </w:rPr>
            </w:pP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48C02112" w14:textId="77777777" w:rsidR="001F3704" w:rsidRPr="00894FC0" w:rsidRDefault="001F3704" w:rsidP="009F3F41">
            <w:pPr>
              <w:widowControl w:val="0"/>
              <w:jc w:val="both"/>
              <w:rPr>
                <w:rFonts w:cs="Arial"/>
                <w:szCs w:val="20"/>
              </w:rPr>
            </w:pPr>
          </w:p>
        </w:tc>
      </w:tr>
      <w:tr w:rsidR="001F3704" w:rsidRPr="00894FC0" w14:paraId="1685518D"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55D4137E" w14:textId="77777777" w:rsidR="001F3704" w:rsidRPr="00894FC0" w:rsidRDefault="001F3704" w:rsidP="009F3F41">
            <w:pPr>
              <w:widowControl w:val="0"/>
              <w:jc w:val="both"/>
              <w:rPr>
                <w:rFonts w:cs="Arial"/>
                <w:bCs/>
                <w:szCs w:val="20"/>
              </w:rPr>
            </w:pPr>
            <w:r w:rsidRPr="00894FC0">
              <w:rPr>
                <w:rFonts w:cs="Arial"/>
                <w:bCs/>
                <w:szCs w:val="20"/>
              </w:rPr>
              <w:t>Predvideno povečanje (+) ali zmanjšanje (</w:t>
            </w:r>
            <w:r w:rsidRPr="00894FC0">
              <w:rPr>
                <w:b/>
                <w:szCs w:val="20"/>
              </w:rPr>
              <w:t>–</w:t>
            </w:r>
            <w:r w:rsidRPr="00894FC0">
              <w:rPr>
                <w:rFonts w:cs="Arial"/>
                <w:bCs/>
                <w:szCs w:val="20"/>
              </w:rPr>
              <w:t>) obveznosti za druga javnofinančna sredstva</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43FCBC8A" w14:textId="77777777" w:rsidR="001F3704" w:rsidRPr="00894FC0" w:rsidRDefault="001F3704" w:rsidP="00AF3E43">
            <w:pPr>
              <w:pStyle w:val="Naslov1"/>
            </w:pPr>
          </w:p>
        </w:tc>
        <w:tc>
          <w:tcPr>
            <w:tcW w:w="1011" w:type="dxa"/>
            <w:gridSpan w:val="2"/>
            <w:tcBorders>
              <w:top w:val="single" w:sz="4" w:space="0" w:color="auto"/>
              <w:left w:val="single" w:sz="4" w:space="0" w:color="auto"/>
              <w:bottom w:val="single" w:sz="4" w:space="0" w:color="auto"/>
              <w:right w:val="single" w:sz="4" w:space="0" w:color="auto"/>
            </w:tcBorders>
            <w:vAlign w:val="center"/>
          </w:tcPr>
          <w:p w14:paraId="51D9C5F6" w14:textId="77777777" w:rsidR="001F3704" w:rsidRPr="00894FC0" w:rsidRDefault="001F3704" w:rsidP="00AF3E43">
            <w:pPr>
              <w:pStyle w:val="Naslov1"/>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2A8C4150" w14:textId="77777777" w:rsidR="001F3704" w:rsidRPr="00894FC0" w:rsidRDefault="001F3704" w:rsidP="00AF3E43">
            <w:pPr>
              <w:pStyle w:val="Naslov1"/>
            </w:pP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61B276D2" w14:textId="77777777" w:rsidR="001F3704" w:rsidRPr="00894FC0" w:rsidRDefault="001F3704" w:rsidP="00AF3E43">
            <w:pPr>
              <w:pStyle w:val="Naslov1"/>
            </w:pPr>
          </w:p>
        </w:tc>
      </w:tr>
      <w:tr w:rsidR="001F3704" w:rsidRPr="00894FC0" w14:paraId="053B2F06"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8819"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39639FC" w14:textId="77777777" w:rsidR="001F3704" w:rsidRPr="00894FC0" w:rsidRDefault="001F3704" w:rsidP="009F3F41">
            <w:pPr>
              <w:pStyle w:val="Oddelek"/>
              <w:numPr>
                <w:ilvl w:val="0"/>
                <w:numId w:val="0"/>
              </w:numPr>
              <w:spacing w:line="260" w:lineRule="exact"/>
              <w:jc w:val="both"/>
              <w:rPr>
                <w:sz w:val="20"/>
                <w:szCs w:val="20"/>
              </w:rPr>
            </w:pPr>
            <w:r w:rsidRPr="00894FC0">
              <w:rPr>
                <w:sz w:val="20"/>
                <w:szCs w:val="20"/>
              </w:rPr>
              <w:t>II. Finančne posledice za državni proračun</w:t>
            </w:r>
          </w:p>
        </w:tc>
      </w:tr>
      <w:tr w:rsidR="001F3704" w:rsidRPr="00894FC0" w14:paraId="52451736"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8819"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A87AEAE" w14:textId="77777777" w:rsidR="001F3704" w:rsidRPr="00894FC0" w:rsidRDefault="001F3704" w:rsidP="009F3F41">
            <w:pPr>
              <w:pStyle w:val="Oddelek"/>
              <w:numPr>
                <w:ilvl w:val="0"/>
                <w:numId w:val="0"/>
              </w:numPr>
              <w:spacing w:line="260" w:lineRule="exact"/>
              <w:jc w:val="both"/>
              <w:rPr>
                <w:sz w:val="20"/>
                <w:szCs w:val="20"/>
              </w:rPr>
            </w:pPr>
            <w:r w:rsidRPr="00894FC0">
              <w:rPr>
                <w:sz w:val="20"/>
                <w:szCs w:val="20"/>
              </w:rPr>
              <w:t>II.a Pravice porabe za izvedbo predlaganih rešitev so zagotovljene:</w:t>
            </w:r>
          </w:p>
        </w:tc>
      </w:tr>
      <w:tr w:rsidR="00CB35F3" w:rsidRPr="00894FC0" w14:paraId="7C034BFA" w14:textId="77777777" w:rsidTr="00F16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55" w:type="dxa"/>
            <w:gridSpan w:val="3"/>
            <w:tcBorders>
              <w:top w:val="single" w:sz="4" w:space="0" w:color="auto"/>
              <w:left w:val="single" w:sz="4" w:space="0" w:color="auto"/>
              <w:bottom w:val="single" w:sz="4" w:space="0" w:color="auto"/>
              <w:right w:val="single" w:sz="4" w:space="0" w:color="auto"/>
            </w:tcBorders>
            <w:vAlign w:val="center"/>
          </w:tcPr>
          <w:p w14:paraId="3F984FD4" w14:textId="77777777" w:rsidR="00CB35F3" w:rsidRPr="00894FC0" w:rsidRDefault="00CB35F3" w:rsidP="0097619B">
            <w:pPr>
              <w:widowControl w:val="0"/>
              <w:jc w:val="both"/>
              <w:rPr>
                <w:rFonts w:cs="Arial"/>
                <w:szCs w:val="20"/>
              </w:rPr>
            </w:pPr>
            <w:r w:rsidRPr="00894FC0">
              <w:rPr>
                <w:rFonts w:cs="Arial"/>
                <w:szCs w:val="20"/>
              </w:rPr>
              <w:t xml:space="preserve">Ime proračunskega uporabnika </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13B505B" w14:textId="77777777" w:rsidR="00CB35F3" w:rsidRPr="00894FC0" w:rsidRDefault="00CB35F3" w:rsidP="0097619B">
            <w:pPr>
              <w:widowControl w:val="0"/>
              <w:jc w:val="both"/>
              <w:rPr>
                <w:rFonts w:cs="Arial"/>
                <w:szCs w:val="20"/>
              </w:rPr>
            </w:pPr>
            <w:r w:rsidRPr="00894FC0">
              <w:rPr>
                <w:rFonts w:cs="Arial"/>
                <w:szCs w:val="20"/>
              </w:rPr>
              <w:t>Šifra in naziv ukrepa, projekta</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6B8692D1" w14:textId="77777777" w:rsidR="00CB35F3" w:rsidRPr="00894FC0" w:rsidRDefault="00CB35F3" w:rsidP="0097619B">
            <w:pPr>
              <w:widowControl w:val="0"/>
              <w:jc w:val="both"/>
              <w:rPr>
                <w:rFonts w:cs="Arial"/>
                <w:szCs w:val="20"/>
              </w:rPr>
            </w:pPr>
            <w:r w:rsidRPr="00894FC0">
              <w:rPr>
                <w:rFonts w:cs="Arial"/>
                <w:szCs w:val="20"/>
              </w:rPr>
              <w:t>Šifra in naziv proračunske postavke</w:t>
            </w:r>
          </w:p>
        </w:tc>
        <w:tc>
          <w:tcPr>
            <w:tcW w:w="1418" w:type="dxa"/>
            <w:gridSpan w:val="4"/>
            <w:tcBorders>
              <w:top w:val="single" w:sz="4" w:space="0" w:color="auto"/>
              <w:left w:val="single" w:sz="4" w:space="0" w:color="auto"/>
              <w:bottom w:val="single" w:sz="4" w:space="0" w:color="auto"/>
              <w:right w:val="single" w:sz="4" w:space="0" w:color="auto"/>
            </w:tcBorders>
            <w:vAlign w:val="center"/>
          </w:tcPr>
          <w:p w14:paraId="24BB3B03" w14:textId="77777777" w:rsidR="00CB35F3" w:rsidRPr="00894FC0" w:rsidRDefault="00CB35F3" w:rsidP="0097619B">
            <w:pPr>
              <w:widowControl w:val="0"/>
              <w:jc w:val="both"/>
              <w:rPr>
                <w:rFonts w:cs="Arial"/>
                <w:szCs w:val="20"/>
              </w:rPr>
            </w:pPr>
            <w:r w:rsidRPr="00894FC0">
              <w:rPr>
                <w:rFonts w:cs="Arial"/>
                <w:szCs w:val="20"/>
              </w:rPr>
              <w:t>Znesek za tekoče leto (t)</w:t>
            </w:r>
          </w:p>
        </w:tc>
        <w:tc>
          <w:tcPr>
            <w:tcW w:w="1619" w:type="dxa"/>
            <w:gridSpan w:val="5"/>
            <w:tcBorders>
              <w:top w:val="single" w:sz="4" w:space="0" w:color="auto"/>
              <w:left w:val="single" w:sz="4" w:space="0" w:color="auto"/>
              <w:bottom w:val="single" w:sz="4" w:space="0" w:color="auto"/>
              <w:right w:val="single" w:sz="4" w:space="0" w:color="auto"/>
            </w:tcBorders>
            <w:vAlign w:val="center"/>
          </w:tcPr>
          <w:p w14:paraId="3DD3A8E6" w14:textId="77777777" w:rsidR="00CB35F3" w:rsidRPr="00894FC0" w:rsidRDefault="00CB35F3" w:rsidP="0097619B">
            <w:pPr>
              <w:widowControl w:val="0"/>
              <w:jc w:val="both"/>
              <w:rPr>
                <w:rFonts w:cs="Arial"/>
                <w:szCs w:val="20"/>
              </w:rPr>
            </w:pPr>
            <w:r w:rsidRPr="00894FC0">
              <w:rPr>
                <w:rFonts w:cs="Arial"/>
                <w:szCs w:val="20"/>
              </w:rPr>
              <w:t>Znesek za t + 1</w:t>
            </w:r>
          </w:p>
        </w:tc>
      </w:tr>
      <w:tr w:rsidR="00746F54" w:rsidRPr="00894FC0" w14:paraId="65632EB3" w14:textId="77777777" w:rsidTr="00F16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2586C084" w14:textId="77777777" w:rsidR="00746F54" w:rsidRPr="00894FC0" w:rsidRDefault="00746F54" w:rsidP="00746F54">
            <w:pPr>
              <w:rPr>
                <w:rFonts w:ascii="Calibri" w:hAnsi="Calibri"/>
                <w:szCs w:val="22"/>
              </w:rPr>
            </w:pPr>
            <w:r w:rsidRPr="00DD3B6B">
              <w:t>Ministrstvo za infrastrukturo</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D9443D2" w14:textId="77777777" w:rsidR="00746F54" w:rsidRPr="00894FC0" w:rsidRDefault="00746F54" w:rsidP="00746F54">
            <w:r>
              <w:rPr>
                <w:rFonts w:cs="Arial"/>
                <w:color w:val="000000"/>
                <w:szCs w:val="20"/>
                <w:lang w:eastAsia="sl-SI"/>
              </w:rPr>
              <w:t>2411-94-0006 Nacionalni program izgradnje avtocest</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7BFAAE25" w14:textId="63B5F443" w:rsidR="00746F54" w:rsidRPr="00894FC0" w:rsidRDefault="00746F54" w:rsidP="00746F54">
            <w:r w:rsidRPr="00CB35F3">
              <w:rPr>
                <w:rFonts w:cs="Arial"/>
                <w:bCs/>
                <w:szCs w:val="20"/>
              </w:rPr>
              <w:t xml:space="preserve">9952 Sredstva nadomestil </w:t>
            </w:r>
            <w:r>
              <w:rPr>
                <w:rFonts w:cs="Arial"/>
                <w:color w:val="000000"/>
                <w:szCs w:val="20"/>
                <w:lang w:eastAsia="sl-SI"/>
              </w:rPr>
              <w:t>za služnostno in stavbno pravico</w:t>
            </w:r>
          </w:p>
        </w:tc>
        <w:tc>
          <w:tcPr>
            <w:tcW w:w="1418" w:type="dxa"/>
            <w:gridSpan w:val="4"/>
            <w:tcBorders>
              <w:top w:val="single" w:sz="4" w:space="0" w:color="auto"/>
              <w:left w:val="single" w:sz="4" w:space="0" w:color="auto"/>
              <w:bottom w:val="single" w:sz="4" w:space="0" w:color="auto"/>
              <w:right w:val="single" w:sz="4" w:space="0" w:color="auto"/>
            </w:tcBorders>
            <w:vAlign w:val="center"/>
          </w:tcPr>
          <w:p w14:paraId="5AF7BFFE" w14:textId="7F6CDE59" w:rsidR="00746F54" w:rsidRPr="00746F54" w:rsidRDefault="00746F54" w:rsidP="00746F54">
            <w:pPr>
              <w:jc w:val="both"/>
              <w:rPr>
                <w:rFonts w:cs="Arial"/>
                <w:color w:val="000000"/>
                <w:szCs w:val="20"/>
                <w:lang w:eastAsia="sl-SI"/>
              </w:rPr>
            </w:pPr>
            <w:r w:rsidRPr="00746F54">
              <w:rPr>
                <w:rFonts w:cs="Arial"/>
                <w:color w:val="000000"/>
                <w:szCs w:val="20"/>
                <w:lang w:eastAsia="sl-SI"/>
              </w:rPr>
              <w:t>164.260</w:t>
            </w:r>
            <w:r w:rsidR="00F168F3">
              <w:rPr>
                <w:rFonts w:cs="Arial"/>
                <w:color w:val="000000"/>
                <w:szCs w:val="20"/>
                <w:lang w:eastAsia="sl-SI"/>
              </w:rPr>
              <w:t xml:space="preserve"> EUR</w:t>
            </w:r>
          </w:p>
        </w:tc>
        <w:tc>
          <w:tcPr>
            <w:tcW w:w="1619" w:type="dxa"/>
            <w:gridSpan w:val="5"/>
            <w:tcBorders>
              <w:top w:val="single" w:sz="4" w:space="0" w:color="auto"/>
              <w:left w:val="single" w:sz="4" w:space="0" w:color="auto"/>
              <w:bottom w:val="single" w:sz="4" w:space="0" w:color="auto"/>
              <w:right w:val="single" w:sz="4" w:space="0" w:color="auto"/>
            </w:tcBorders>
            <w:vAlign w:val="center"/>
          </w:tcPr>
          <w:p w14:paraId="6D8D6B88" w14:textId="0E9AE5D6" w:rsidR="00746F54" w:rsidRPr="00894FC0" w:rsidRDefault="005F4A8B" w:rsidP="00746F54">
            <w:pPr>
              <w:jc w:val="both"/>
              <w:rPr>
                <w:sz w:val="22"/>
                <w:szCs w:val="22"/>
              </w:rPr>
            </w:pPr>
            <w:r w:rsidRPr="005F4A8B">
              <w:rPr>
                <w:rFonts w:cs="Arial"/>
                <w:color w:val="000000"/>
                <w:szCs w:val="20"/>
                <w:lang w:eastAsia="sl-SI"/>
              </w:rPr>
              <w:t>165.000</w:t>
            </w:r>
            <w:r w:rsidR="00F168F3">
              <w:rPr>
                <w:rFonts w:cs="Arial"/>
                <w:color w:val="000000"/>
                <w:szCs w:val="20"/>
                <w:lang w:eastAsia="sl-SI"/>
              </w:rPr>
              <w:t xml:space="preserve"> EUR</w:t>
            </w:r>
          </w:p>
        </w:tc>
      </w:tr>
      <w:tr w:rsidR="00BE1647" w:rsidRPr="00894FC0" w14:paraId="2FAFB291" w14:textId="77777777" w:rsidTr="00F16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29037141" w14:textId="77777777" w:rsidR="00BE1647" w:rsidRPr="00894FC0" w:rsidRDefault="00BE1647" w:rsidP="0097619B">
            <w:pPr>
              <w:widowControl w:val="0"/>
              <w:jc w:val="both"/>
              <w:rPr>
                <w:rFonts w:cs="Arial"/>
                <w:bCs/>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41C977E" w14:textId="77777777" w:rsidR="00BE1647" w:rsidRPr="00894FC0" w:rsidRDefault="00BE1647" w:rsidP="0097619B">
            <w:pPr>
              <w:widowControl w:val="0"/>
              <w:jc w:val="both"/>
              <w:rPr>
                <w:rFonts w:cs="Arial"/>
                <w:bCs/>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57EC7E2F" w14:textId="77777777" w:rsidR="00BE1647" w:rsidRPr="00894FC0" w:rsidRDefault="00BE1647" w:rsidP="00BE1647">
            <w:pPr>
              <w:widowControl w:val="0"/>
              <w:rPr>
                <w:rFonts w:cs="Arial"/>
                <w:bCs/>
                <w:szCs w:val="20"/>
              </w:rPr>
            </w:pPr>
          </w:p>
        </w:tc>
        <w:tc>
          <w:tcPr>
            <w:tcW w:w="1418" w:type="dxa"/>
            <w:gridSpan w:val="4"/>
            <w:tcBorders>
              <w:top w:val="single" w:sz="4" w:space="0" w:color="auto"/>
              <w:left w:val="single" w:sz="4" w:space="0" w:color="auto"/>
              <w:bottom w:val="single" w:sz="4" w:space="0" w:color="auto"/>
              <w:right w:val="single" w:sz="4" w:space="0" w:color="auto"/>
            </w:tcBorders>
            <w:vAlign w:val="center"/>
          </w:tcPr>
          <w:p w14:paraId="26B1C0DE" w14:textId="77777777" w:rsidR="00BE1647" w:rsidRPr="00894FC0" w:rsidRDefault="00BE1647" w:rsidP="0097619B">
            <w:pPr>
              <w:widowControl w:val="0"/>
              <w:jc w:val="both"/>
              <w:rPr>
                <w:rFonts w:cs="Arial"/>
                <w:bCs/>
                <w:sz w:val="18"/>
                <w:szCs w:val="18"/>
              </w:rPr>
            </w:pPr>
          </w:p>
        </w:tc>
        <w:tc>
          <w:tcPr>
            <w:tcW w:w="1619" w:type="dxa"/>
            <w:gridSpan w:val="5"/>
            <w:tcBorders>
              <w:top w:val="single" w:sz="4" w:space="0" w:color="auto"/>
              <w:left w:val="single" w:sz="4" w:space="0" w:color="auto"/>
              <w:bottom w:val="single" w:sz="4" w:space="0" w:color="auto"/>
              <w:right w:val="single" w:sz="4" w:space="0" w:color="auto"/>
            </w:tcBorders>
            <w:vAlign w:val="center"/>
          </w:tcPr>
          <w:p w14:paraId="0C40DECA" w14:textId="77777777" w:rsidR="00BE1647" w:rsidRPr="00894FC0" w:rsidRDefault="00BE1647" w:rsidP="0097619B">
            <w:pPr>
              <w:widowControl w:val="0"/>
              <w:jc w:val="both"/>
              <w:rPr>
                <w:rFonts w:cs="Arial"/>
                <w:bCs/>
                <w:szCs w:val="20"/>
              </w:rPr>
            </w:pPr>
          </w:p>
        </w:tc>
      </w:tr>
      <w:tr w:rsidR="00BE1647" w:rsidRPr="00894FC0" w14:paraId="705CDD58" w14:textId="77777777" w:rsidTr="00F16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82" w:type="dxa"/>
            <w:gridSpan w:val="8"/>
            <w:tcBorders>
              <w:top w:val="single" w:sz="4" w:space="0" w:color="auto"/>
              <w:left w:val="single" w:sz="4" w:space="0" w:color="auto"/>
              <w:bottom w:val="single" w:sz="4" w:space="0" w:color="auto"/>
              <w:right w:val="single" w:sz="4" w:space="0" w:color="auto"/>
            </w:tcBorders>
            <w:vAlign w:val="center"/>
          </w:tcPr>
          <w:p w14:paraId="02622D96" w14:textId="77777777" w:rsidR="00BE1647" w:rsidRPr="00894FC0" w:rsidRDefault="00BE1647" w:rsidP="0097619B">
            <w:pPr>
              <w:pStyle w:val="Oddelek"/>
              <w:numPr>
                <w:ilvl w:val="0"/>
                <w:numId w:val="0"/>
              </w:numPr>
              <w:spacing w:line="260" w:lineRule="exact"/>
              <w:jc w:val="both"/>
              <w:rPr>
                <w:szCs w:val="20"/>
              </w:rPr>
            </w:pPr>
            <w:r w:rsidRPr="00894FC0">
              <w:t xml:space="preserve">SKUPAJ     </w:t>
            </w:r>
          </w:p>
        </w:tc>
        <w:tc>
          <w:tcPr>
            <w:tcW w:w="1418" w:type="dxa"/>
            <w:gridSpan w:val="4"/>
            <w:tcBorders>
              <w:top w:val="single" w:sz="4" w:space="0" w:color="auto"/>
              <w:left w:val="single" w:sz="4" w:space="0" w:color="auto"/>
              <w:bottom w:val="single" w:sz="4" w:space="0" w:color="auto"/>
              <w:right w:val="single" w:sz="4" w:space="0" w:color="auto"/>
            </w:tcBorders>
            <w:vAlign w:val="center"/>
          </w:tcPr>
          <w:p w14:paraId="0B7B7CDB" w14:textId="4BD5A492" w:rsidR="00BE1647" w:rsidRPr="00894FC0" w:rsidRDefault="00F168F3" w:rsidP="00BE1647">
            <w:pPr>
              <w:jc w:val="both"/>
              <w:rPr>
                <w:sz w:val="18"/>
                <w:szCs w:val="18"/>
              </w:rPr>
            </w:pPr>
            <w:r w:rsidRPr="00746F54">
              <w:rPr>
                <w:rFonts w:cs="Arial"/>
                <w:color w:val="000000"/>
                <w:szCs w:val="20"/>
                <w:lang w:eastAsia="sl-SI"/>
              </w:rPr>
              <w:t>164.260</w:t>
            </w:r>
            <w:r>
              <w:rPr>
                <w:rFonts w:cs="Arial"/>
                <w:color w:val="000000"/>
                <w:szCs w:val="20"/>
                <w:lang w:eastAsia="sl-SI"/>
              </w:rPr>
              <w:t xml:space="preserve"> EUR</w:t>
            </w:r>
          </w:p>
        </w:tc>
        <w:tc>
          <w:tcPr>
            <w:tcW w:w="1619" w:type="dxa"/>
            <w:gridSpan w:val="5"/>
            <w:tcBorders>
              <w:top w:val="single" w:sz="4" w:space="0" w:color="auto"/>
              <w:left w:val="single" w:sz="4" w:space="0" w:color="auto"/>
              <w:bottom w:val="single" w:sz="4" w:space="0" w:color="auto"/>
              <w:right w:val="single" w:sz="4" w:space="0" w:color="auto"/>
            </w:tcBorders>
            <w:vAlign w:val="center"/>
          </w:tcPr>
          <w:p w14:paraId="1B719B3B" w14:textId="71612B2F" w:rsidR="00BE1647" w:rsidRPr="00894FC0" w:rsidRDefault="00F168F3" w:rsidP="00BE1647">
            <w:pPr>
              <w:jc w:val="both"/>
              <w:rPr>
                <w:sz w:val="22"/>
                <w:szCs w:val="22"/>
              </w:rPr>
            </w:pPr>
            <w:r w:rsidRPr="005F4A8B">
              <w:rPr>
                <w:rFonts w:cs="Arial"/>
                <w:color w:val="000000"/>
                <w:szCs w:val="20"/>
                <w:lang w:eastAsia="sl-SI"/>
              </w:rPr>
              <w:t>165.000</w:t>
            </w:r>
            <w:r>
              <w:rPr>
                <w:rFonts w:cs="Arial"/>
                <w:color w:val="000000"/>
                <w:szCs w:val="20"/>
                <w:lang w:eastAsia="sl-SI"/>
              </w:rPr>
              <w:t xml:space="preserve"> EUR</w:t>
            </w:r>
          </w:p>
        </w:tc>
      </w:tr>
      <w:tr w:rsidR="001F3704" w:rsidRPr="00894FC0" w14:paraId="00523FA6"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8819"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5A46F65" w14:textId="77777777" w:rsidR="001F3704" w:rsidRPr="00894FC0" w:rsidRDefault="001F3704" w:rsidP="009F3F41">
            <w:pPr>
              <w:pStyle w:val="Oddelek"/>
              <w:numPr>
                <w:ilvl w:val="0"/>
                <w:numId w:val="0"/>
              </w:numPr>
              <w:spacing w:line="260" w:lineRule="exact"/>
              <w:jc w:val="both"/>
              <w:rPr>
                <w:sz w:val="20"/>
                <w:szCs w:val="20"/>
              </w:rPr>
            </w:pPr>
            <w:r w:rsidRPr="00894FC0">
              <w:rPr>
                <w:sz w:val="20"/>
                <w:szCs w:val="20"/>
              </w:rPr>
              <w:t>II.b Manjkajoče pravice porabe bodo zagotovljene s prerazporeditvijo:</w:t>
            </w:r>
          </w:p>
        </w:tc>
      </w:tr>
      <w:tr w:rsidR="001F3704" w:rsidRPr="00894FC0" w14:paraId="557CA2FD" w14:textId="77777777" w:rsidTr="00B60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55" w:type="dxa"/>
            <w:gridSpan w:val="3"/>
            <w:tcBorders>
              <w:top w:val="single" w:sz="4" w:space="0" w:color="auto"/>
              <w:left w:val="single" w:sz="4" w:space="0" w:color="auto"/>
              <w:bottom w:val="single" w:sz="4" w:space="0" w:color="auto"/>
              <w:right w:val="single" w:sz="4" w:space="0" w:color="auto"/>
            </w:tcBorders>
            <w:vAlign w:val="center"/>
          </w:tcPr>
          <w:p w14:paraId="6E60817E" w14:textId="77777777" w:rsidR="001F3704" w:rsidRPr="00894FC0" w:rsidRDefault="001F3704" w:rsidP="009F3F41">
            <w:pPr>
              <w:widowControl w:val="0"/>
              <w:jc w:val="both"/>
              <w:rPr>
                <w:rFonts w:cs="Arial"/>
                <w:szCs w:val="20"/>
              </w:rPr>
            </w:pPr>
            <w:r w:rsidRPr="00894FC0">
              <w:rPr>
                <w:rFonts w:cs="Arial"/>
                <w:szCs w:val="20"/>
              </w:rPr>
              <w:t xml:space="preserve">Ime proračunskega uporabnika </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754B5D7" w14:textId="77777777" w:rsidR="001F3704" w:rsidRPr="00894FC0" w:rsidRDefault="001F3704" w:rsidP="009F3F41">
            <w:pPr>
              <w:widowControl w:val="0"/>
              <w:jc w:val="both"/>
              <w:rPr>
                <w:rFonts w:cs="Arial"/>
                <w:szCs w:val="20"/>
              </w:rPr>
            </w:pPr>
            <w:r w:rsidRPr="00894FC0">
              <w:rPr>
                <w:rFonts w:cs="Arial"/>
                <w:szCs w:val="20"/>
              </w:rPr>
              <w:t>Šifra in naziv ukrepa, projekta</w:t>
            </w:r>
          </w:p>
        </w:tc>
        <w:tc>
          <w:tcPr>
            <w:tcW w:w="1730" w:type="dxa"/>
            <w:gridSpan w:val="4"/>
            <w:tcBorders>
              <w:top w:val="single" w:sz="4" w:space="0" w:color="auto"/>
              <w:left w:val="single" w:sz="4" w:space="0" w:color="auto"/>
              <w:bottom w:val="single" w:sz="4" w:space="0" w:color="auto"/>
              <w:right w:val="single" w:sz="4" w:space="0" w:color="auto"/>
            </w:tcBorders>
            <w:vAlign w:val="center"/>
          </w:tcPr>
          <w:p w14:paraId="57D0ACBB" w14:textId="77777777" w:rsidR="001F3704" w:rsidRPr="00894FC0" w:rsidRDefault="001F3704" w:rsidP="009F3F41">
            <w:pPr>
              <w:widowControl w:val="0"/>
              <w:jc w:val="both"/>
              <w:rPr>
                <w:rFonts w:cs="Arial"/>
                <w:szCs w:val="20"/>
              </w:rPr>
            </w:pPr>
            <w:r w:rsidRPr="00894FC0">
              <w:rPr>
                <w:rFonts w:cs="Arial"/>
                <w:szCs w:val="20"/>
              </w:rPr>
              <w:t xml:space="preserve">Šifra in naziv proračunske postavke </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7B7F618A" w14:textId="77777777" w:rsidR="001F3704" w:rsidRPr="00894FC0" w:rsidRDefault="001F3704" w:rsidP="009F3F41">
            <w:pPr>
              <w:widowControl w:val="0"/>
              <w:jc w:val="both"/>
              <w:rPr>
                <w:rFonts w:cs="Arial"/>
                <w:szCs w:val="20"/>
              </w:rPr>
            </w:pPr>
            <w:r w:rsidRPr="00894FC0">
              <w:rPr>
                <w:rFonts w:cs="Arial"/>
                <w:szCs w:val="20"/>
              </w:rPr>
              <w:t>Znesek za tekoče leto (t)</w:t>
            </w: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60CDE2A4" w14:textId="77777777" w:rsidR="001F3704" w:rsidRPr="00894FC0" w:rsidRDefault="001F3704" w:rsidP="009F3F41">
            <w:pPr>
              <w:widowControl w:val="0"/>
              <w:jc w:val="both"/>
              <w:rPr>
                <w:rFonts w:cs="Arial"/>
                <w:szCs w:val="20"/>
              </w:rPr>
            </w:pPr>
            <w:r w:rsidRPr="00894FC0">
              <w:rPr>
                <w:rFonts w:cs="Arial"/>
                <w:szCs w:val="20"/>
              </w:rPr>
              <w:t xml:space="preserve">Znesek za t + 1 </w:t>
            </w:r>
          </w:p>
        </w:tc>
      </w:tr>
      <w:tr w:rsidR="001F3704" w:rsidRPr="00894FC0" w14:paraId="3F6E6A89" w14:textId="77777777" w:rsidTr="00B60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2985B5F4" w14:textId="77777777" w:rsidR="001F3704" w:rsidRPr="00894FC0" w:rsidRDefault="001F3704" w:rsidP="009F3F41">
            <w:pPr>
              <w:widowControl w:val="0"/>
              <w:jc w:val="both"/>
              <w:rPr>
                <w:rFonts w:cs="Arial"/>
                <w:bCs/>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9A216A7" w14:textId="77777777" w:rsidR="001F3704" w:rsidRPr="00894FC0" w:rsidRDefault="001F3704" w:rsidP="009F3F41">
            <w:pPr>
              <w:widowControl w:val="0"/>
              <w:jc w:val="both"/>
              <w:rPr>
                <w:rFonts w:cs="Arial"/>
                <w:bCs/>
                <w:szCs w:val="20"/>
              </w:rPr>
            </w:pPr>
          </w:p>
        </w:tc>
        <w:tc>
          <w:tcPr>
            <w:tcW w:w="1730" w:type="dxa"/>
            <w:gridSpan w:val="4"/>
            <w:tcBorders>
              <w:top w:val="single" w:sz="4" w:space="0" w:color="auto"/>
              <w:left w:val="single" w:sz="4" w:space="0" w:color="auto"/>
              <w:bottom w:val="single" w:sz="4" w:space="0" w:color="auto"/>
              <w:right w:val="single" w:sz="4" w:space="0" w:color="auto"/>
            </w:tcBorders>
            <w:vAlign w:val="center"/>
          </w:tcPr>
          <w:p w14:paraId="2A4BC34F" w14:textId="77777777" w:rsidR="001F3704" w:rsidRPr="00894FC0" w:rsidRDefault="001F3704" w:rsidP="009F3F41">
            <w:pPr>
              <w:widowControl w:val="0"/>
              <w:jc w:val="both"/>
              <w:rPr>
                <w:rFonts w:cs="Arial"/>
                <w:bCs/>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379081D8" w14:textId="77777777" w:rsidR="001F3704" w:rsidRPr="00894FC0" w:rsidRDefault="001F3704" w:rsidP="009F3F41">
            <w:pPr>
              <w:widowControl w:val="0"/>
              <w:jc w:val="both"/>
              <w:rPr>
                <w:rFonts w:cs="Arial"/>
                <w:bCs/>
                <w:sz w:val="18"/>
                <w:szCs w:val="18"/>
              </w:rPr>
            </w:pP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3DD214A2" w14:textId="77777777" w:rsidR="001F3704" w:rsidRPr="00894FC0" w:rsidRDefault="001F3704" w:rsidP="009F3F41">
            <w:pPr>
              <w:widowControl w:val="0"/>
              <w:jc w:val="both"/>
              <w:rPr>
                <w:rFonts w:cs="Arial"/>
                <w:bCs/>
                <w:szCs w:val="20"/>
              </w:rPr>
            </w:pPr>
          </w:p>
        </w:tc>
      </w:tr>
      <w:tr w:rsidR="001F3704" w:rsidRPr="00894FC0" w14:paraId="6BB23993" w14:textId="77777777" w:rsidTr="00B60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09F9E1E4" w14:textId="77777777" w:rsidR="001F3704" w:rsidRPr="00894FC0" w:rsidRDefault="001F3704" w:rsidP="009F3F41">
            <w:pPr>
              <w:widowControl w:val="0"/>
              <w:jc w:val="both"/>
              <w:rPr>
                <w:rFonts w:cs="Arial"/>
                <w:bCs/>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25B8C51" w14:textId="77777777" w:rsidR="001F3704" w:rsidRPr="00894FC0" w:rsidRDefault="001F3704" w:rsidP="009F3F41">
            <w:pPr>
              <w:widowControl w:val="0"/>
              <w:jc w:val="both"/>
              <w:rPr>
                <w:rFonts w:cs="Arial"/>
                <w:bCs/>
                <w:szCs w:val="20"/>
              </w:rPr>
            </w:pPr>
          </w:p>
        </w:tc>
        <w:tc>
          <w:tcPr>
            <w:tcW w:w="1730" w:type="dxa"/>
            <w:gridSpan w:val="4"/>
            <w:tcBorders>
              <w:top w:val="single" w:sz="4" w:space="0" w:color="auto"/>
              <w:left w:val="single" w:sz="4" w:space="0" w:color="auto"/>
              <w:bottom w:val="single" w:sz="4" w:space="0" w:color="auto"/>
              <w:right w:val="single" w:sz="4" w:space="0" w:color="auto"/>
            </w:tcBorders>
            <w:vAlign w:val="center"/>
          </w:tcPr>
          <w:p w14:paraId="1D22EAE0" w14:textId="77777777" w:rsidR="001F3704" w:rsidRPr="00894FC0" w:rsidRDefault="001F3704" w:rsidP="009F3F41">
            <w:pPr>
              <w:widowControl w:val="0"/>
              <w:jc w:val="both"/>
              <w:rPr>
                <w:rFonts w:cs="Arial"/>
                <w:bCs/>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5F9958FB" w14:textId="77777777" w:rsidR="001F3704" w:rsidRPr="00894FC0" w:rsidRDefault="001F3704" w:rsidP="009F3F41">
            <w:pPr>
              <w:widowControl w:val="0"/>
              <w:jc w:val="both"/>
              <w:rPr>
                <w:rFonts w:cs="Arial"/>
                <w:bCs/>
                <w:sz w:val="18"/>
                <w:szCs w:val="18"/>
              </w:rPr>
            </w:pP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18F78B93" w14:textId="77777777" w:rsidR="001F3704" w:rsidRPr="00894FC0" w:rsidRDefault="001F3704" w:rsidP="009F3F41">
            <w:pPr>
              <w:widowControl w:val="0"/>
              <w:jc w:val="both"/>
              <w:rPr>
                <w:rFonts w:cs="Arial"/>
                <w:bCs/>
                <w:szCs w:val="20"/>
              </w:rPr>
            </w:pPr>
          </w:p>
        </w:tc>
      </w:tr>
      <w:tr w:rsidR="001F3704" w:rsidRPr="00894FC0" w14:paraId="48C88CB2"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811" w:type="dxa"/>
            <w:gridSpan w:val="9"/>
            <w:tcBorders>
              <w:top w:val="single" w:sz="4" w:space="0" w:color="auto"/>
              <w:left w:val="single" w:sz="4" w:space="0" w:color="auto"/>
              <w:bottom w:val="single" w:sz="4" w:space="0" w:color="auto"/>
              <w:right w:val="single" w:sz="4" w:space="0" w:color="auto"/>
            </w:tcBorders>
            <w:vAlign w:val="center"/>
          </w:tcPr>
          <w:p w14:paraId="2F57BEEE" w14:textId="77777777" w:rsidR="001F3704" w:rsidRPr="00894FC0" w:rsidRDefault="001F3704" w:rsidP="009F3F41">
            <w:pPr>
              <w:pStyle w:val="Oddelek"/>
              <w:numPr>
                <w:ilvl w:val="0"/>
                <w:numId w:val="0"/>
              </w:numPr>
              <w:spacing w:line="260" w:lineRule="exact"/>
              <w:jc w:val="both"/>
              <w:rPr>
                <w:sz w:val="20"/>
                <w:szCs w:val="20"/>
              </w:rPr>
            </w:pPr>
            <w:r w:rsidRPr="00894FC0">
              <w:rPr>
                <w:sz w:val="20"/>
                <w:szCs w:val="20"/>
              </w:rPr>
              <w:t>SKUPAJ</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5444741F" w14:textId="77777777" w:rsidR="001F3704" w:rsidRPr="00894FC0" w:rsidRDefault="001F3704" w:rsidP="009F3F41">
            <w:pPr>
              <w:pStyle w:val="Oddelek"/>
              <w:numPr>
                <w:ilvl w:val="0"/>
                <w:numId w:val="0"/>
              </w:numPr>
              <w:spacing w:line="260" w:lineRule="exact"/>
              <w:jc w:val="both"/>
              <w:rPr>
                <w:sz w:val="20"/>
                <w:szCs w:val="20"/>
              </w:rPr>
            </w:pPr>
          </w:p>
        </w:tc>
        <w:tc>
          <w:tcPr>
            <w:tcW w:w="1637" w:type="dxa"/>
            <w:gridSpan w:val="6"/>
            <w:tcBorders>
              <w:top w:val="single" w:sz="4" w:space="0" w:color="auto"/>
              <w:left w:val="single" w:sz="4" w:space="0" w:color="auto"/>
              <w:bottom w:val="single" w:sz="4" w:space="0" w:color="auto"/>
              <w:right w:val="single" w:sz="4" w:space="0" w:color="auto"/>
            </w:tcBorders>
            <w:vAlign w:val="center"/>
          </w:tcPr>
          <w:p w14:paraId="6127A3EC" w14:textId="77777777" w:rsidR="001F3704" w:rsidRPr="00894FC0" w:rsidRDefault="001F3704" w:rsidP="009F3F41">
            <w:pPr>
              <w:pStyle w:val="Oddelek"/>
              <w:numPr>
                <w:ilvl w:val="0"/>
                <w:numId w:val="0"/>
              </w:numPr>
              <w:spacing w:line="260" w:lineRule="exact"/>
              <w:jc w:val="both"/>
              <w:rPr>
                <w:sz w:val="20"/>
                <w:szCs w:val="20"/>
              </w:rPr>
            </w:pPr>
          </w:p>
        </w:tc>
      </w:tr>
      <w:tr w:rsidR="001F3704" w:rsidRPr="00894FC0" w14:paraId="7E152D56"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8819" w:type="dxa"/>
            <w:gridSpan w:val="1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50CA5B16" w14:textId="77777777" w:rsidR="001F3704" w:rsidRPr="00894FC0" w:rsidRDefault="001F3704" w:rsidP="009F3F41">
            <w:pPr>
              <w:pStyle w:val="Oddelek"/>
              <w:numPr>
                <w:ilvl w:val="0"/>
                <w:numId w:val="0"/>
              </w:numPr>
              <w:spacing w:line="260" w:lineRule="exact"/>
              <w:jc w:val="both"/>
              <w:rPr>
                <w:sz w:val="20"/>
                <w:szCs w:val="20"/>
              </w:rPr>
            </w:pPr>
            <w:r w:rsidRPr="00894FC0">
              <w:rPr>
                <w:sz w:val="20"/>
                <w:szCs w:val="20"/>
              </w:rPr>
              <w:t>II.c Načrtovana nadomestitev zmanjšanih prihodkov in povečanih odhodkov proračuna:</w:t>
            </w:r>
          </w:p>
        </w:tc>
      </w:tr>
      <w:tr w:rsidR="001F3704" w:rsidRPr="00894FC0" w14:paraId="5ABED69F" w14:textId="77777777" w:rsidTr="00CB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081" w:type="dxa"/>
            <w:gridSpan w:val="5"/>
            <w:tcBorders>
              <w:top w:val="single" w:sz="4" w:space="0" w:color="auto"/>
              <w:left w:val="single" w:sz="4" w:space="0" w:color="auto"/>
              <w:bottom w:val="single" w:sz="4" w:space="0" w:color="auto"/>
              <w:right w:val="single" w:sz="4" w:space="0" w:color="auto"/>
            </w:tcBorders>
            <w:vAlign w:val="center"/>
          </w:tcPr>
          <w:p w14:paraId="0D792DFD" w14:textId="77777777" w:rsidR="001F3704" w:rsidRPr="00894FC0" w:rsidRDefault="001F3704" w:rsidP="009F3F41">
            <w:pPr>
              <w:widowControl w:val="0"/>
              <w:ind w:left="-122" w:right="-112"/>
              <w:jc w:val="both"/>
              <w:rPr>
                <w:rFonts w:cs="Arial"/>
                <w:szCs w:val="20"/>
              </w:rPr>
            </w:pPr>
            <w:r w:rsidRPr="00894FC0">
              <w:rPr>
                <w:rFonts w:cs="Arial"/>
                <w:szCs w:val="20"/>
              </w:rPr>
              <w:t>Novi prihodki</w:t>
            </w:r>
          </w:p>
        </w:tc>
        <w:tc>
          <w:tcPr>
            <w:tcW w:w="2413" w:type="dxa"/>
            <w:gridSpan w:val="5"/>
            <w:tcBorders>
              <w:top w:val="single" w:sz="4" w:space="0" w:color="auto"/>
              <w:left w:val="single" w:sz="4" w:space="0" w:color="auto"/>
              <w:bottom w:val="single" w:sz="4" w:space="0" w:color="auto"/>
              <w:right w:val="single" w:sz="4" w:space="0" w:color="auto"/>
            </w:tcBorders>
            <w:vAlign w:val="center"/>
          </w:tcPr>
          <w:p w14:paraId="7CE5EC31" w14:textId="77777777" w:rsidR="001F3704" w:rsidRPr="00894FC0" w:rsidRDefault="001F3704" w:rsidP="009F3F41">
            <w:pPr>
              <w:widowControl w:val="0"/>
              <w:ind w:left="-122" w:right="-112"/>
              <w:jc w:val="both"/>
              <w:rPr>
                <w:rFonts w:cs="Arial"/>
                <w:szCs w:val="20"/>
              </w:rPr>
            </w:pPr>
            <w:r w:rsidRPr="00894FC0">
              <w:rPr>
                <w:rFonts w:cs="Arial"/>
                <w:szCs w:val="20"/>
              </w:rPr>
              <w:t>Znesek za tekoče leto (t)</w:t>
            </w:r>
          </w:p>
        </w:tc>
        <w:tc>
          <w:tcPr>
            <w:tcW w:w="2325" w:type="dxa"/>
            <w:gridSpan w:val="7"/>
            <w:tcBorders>
              <w:top w:val="single" w:sz="4" w:space="0" w:color="auto"/>
              <w:left w:val="single" w:sz="4" w:space="0" w:color="auto"/>
              <w:bottom w:val="single" w:sz="4" w:space="0" w:color="auto"/>
              <w:right w:val="single" w:sz="4" w:space="0" w:color="auto"/>
            </w:tcBorders>
            <w:vAlign w:val="center"/>
          </w:tcPr>
          <w:p w14:paraId="1BA3173A" w14:textId="77777777" w:rsidR="001F3704" w:rsidRPr="00894FC0" w:rsidRDefault="001F3704" w:rsidP="00CB35F3">
            <w:pPr>
              <w:widowControl w:val="0"/>
              <w:ind w:right="-112"/>
              <w:jc w:val="both"/>
              <w:rPr>
                <w:rFonts w:cs="Arial"/>
                <w:szCs w:val="20"/>
              </w:rPr>
            </w:pPr>
            <w:r w:rsidRPr="00894FC0">
              <w:rPr>
                <w:rFonts w:cs="Arial"/>
                <w:szCs w:val="20"/>
              </w:rPr>
              <w:t>Znesek za t + 1</w:t>
            </w:r>
          </w:p>
        </w:tc>
      </w:tr>
      <w:tr w:rsidR="001F3704" w:rsidRPr="00894FC0" w14:paraId="462321A5" w14:textId="77777777" w:rsidTr="00CB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81" w:type="dxa"/>
            <w:gridSpan w:val="5"/>
            <w:tcBorders>
              <w:top w:val="single" w:sz="4" w:space="0" w:color="auto"/>
              <w:left w:val="single" w:sz="4" w:space="0" w:color="auto"/>
              <w:bottom w:val="single" w:sz="4" w:space="0" w:color="auto"/>
              <w:right w:val="single" w:sz="4" w:space="0" w:color="auto"/>
            </w:tcBorders>
            <w:vAlign w:val="center"/>
          </w:tcPr>
          <w:p w14:paraId="663C87B2" w14:textId="77777777" w:rsidR="001F3704" w:rsidRPr="00894FC0" w:rsidRDefault="001F3704" w:rsidP="009F3F41">
            <w:pPr>
              <w:widowControl w:val="0"/>
              <w:jc w:val="both"/>
              <w:rPr>
                <w:rFonts w:cs="Arial"/>
                <w:bCs/>
                <w:szCs w:val="20"/>
              </w:rPr>
            </w:pPr>
          </w:p>
        </w:tc>
        <w:tc>
          <w:tcPr>
            <w:tcW w:w="2413" w:type="dxa"/>
            <w:gridSpan w:val="5"/>
            <w:tcBorders>
              <w:top w:val="single" w:sz="4" w:space="0" w:color="auto"/>
              <w:left w:val="single" w:sz="4" w:space="0" w:color="auto"/>
              <w:bottom w:val="single" w:sz="4" w:space="0" w:color="auto"/>
              <w:right w:val="single" w:sz="4" w:space="0" w:color="auto"/>
            </w:tcBorders>
            <w:vAlign w:val="center"/>
          </w:tcPr>
          <w:p w14:paraId="3B2EB41F" w14:textId="77777777" w:rsidR="001F3704" w:rsidRPr="00894FC0" w:rsidRDefault="001F3704" w:rsidP="009F3F41">
            <w:pPr>
              <w:widowControl w:val="0"/>
              <w:jc w:val="both"/>
              <w:rPr>
                <w:rFonts w:cs="Arial"/>
                <w:bCs/>
                <w:szCs w:val="20"/>
              </w:rPr>
            </w:pPr>
          </w:p>
        </w:tc>
        <w:tc>
          <w:tcPr>
            <w:tcW w:w="2325" w:type="dxa"/>
            <w:gridSpan w:val="7"/>
            <w:tcBorders>
              <w:top w:val="single" w:sz="4" w:space="0" w:color="auto"/>
              <w:left w:val="single" w:sz="4" w:space="0" w:color="auto"/>
              <w:bottom w:val="single" w:sz="4" w:space="0" w:color="auto"/>
              <w:right w:val="single" w:sz="4" w:space="0" w:color="auto"/>
            </w:tcBorders>
            <w:vAlign w:val="center"/>
          </w:tcPr>
          <w:p w14:paraId="09C0D7CA" w14:textId="77777777" w:rsidR="001F3704" w:rsidRPr="00894FC0" w:rsidRDefault="001F3704" w:rsidP="009F3F41">
            <w:pPr>
              <w:widowControl w:val="0"/>
              <w:jc w:val="both"/>
              <w:rPr>
                <w:rFonts w:cs="Arial"/>
                <w:bCs/>
                <w:szCs w:val="20"/>
              </w:rPr>
            </w:pPr>
          </w:p>
        </w:tc>
      </w:tr>
      <w:tr w:rsidR="001F3704" w:rsidRPr="00894FC0" w14:paraId="4D0FD534" w14:textId="77777777" w:rsidTr="00CB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81" w:type="dxa"/>
            <w:gridSpan w:val="5"/>
            <w:tcBorders>
              <w:top w:val="single" w:sz="4" w:space="0" w:color="auto"/>
              <w:left w:val="single" w:sz="4" w:space="0" w:color="auto"/>
              <w:bottom w:val="single" w:sz="4" w:space="0" w:color="auto"/>
              <w:right w:val="single" w:sz="4" w:space="0" w:color="auto"/>
            </w:tcBorders>
            <w:vAlign w:val="center"/>
          </w:tcPr>
          <w:p w14:paraId="4CCE98CC" w14:textId="77777777" w:rsidR="001F3704" w:rsidRPr="00894FC0" w:rsidRDefault="001F3704" w:rsidP="009F3F41">
            <w:pPr>
              <w:widowControl w:val="0"/>
              <w:jc w:val="both"/>
              <w:rPr>
                <w:rFonts w:cs="Arial"/>
                <w:bCs/>
                <w:szCs w:val="20"/>
              </w:rPr>
            </w:pPr>
          </w:p>
        </w:tc>
        <w:tc>
          <w:tcPr>
            <w:tcW w:w="2413" w:type="dxa"/>
            <w:gridSpan w:val="5"/>
            <w:tcBorders>
              <w:top w:val="single" w:sz="4" w:space="0" w:color="auto"/>
              <w:left w:val="single" w:sz="4" w:space="0" w:color="auto"/>
              <w:bottom w:val="single" w:sz="4" w:space="0" w:color="auto"/>
              <w:right w:val="single" w:sz="4" w:space="0" w:color="auto"/>
            </w:tcBorders>
            <w:vAlign w:val="center"/>
          </w:tcPr>
          <w:p w14:paraId="2CC8AC7E" w14:textId="77777777" w:rsidR="001F3704" w:rsidRPr="00894FC0" w:rsidRDefault="001F3704" w:rsidP="009F3F41">
            <w:pPr>
              <w:widowControl w:val="0"/>
              <w:jc w:val="both"/>
              <w:rPr>
                <w:rFonts w:cs="Arial"/>
                <w:bCs/>
                <w:szCs w:val="20"/>
              </w:rPr>
            </w:pPr>
          </w:p>
        </w:tc>
        <w:tc>
          <w:tcPr>
            <w:tcW w:w="2325" w:type="dxa"/>
            <w:gridSpan w:val="7"/>
            <w:tcBorders>
              <w:top w:val="single" w:sz="4" w:space="0" w:color="auto"/>
              <w:left w:val="single" w:sz="4" w:space="0" w:color="auto"/>
              <w:bottom w:val="single" w:sz="4" w:space="0" w:color="auto"/>
              <w:right w:val="single" w:sz="4" w:space="0" w:color="auto"/>
            </w:tcBorders>
            <w:vAlign w:val="center"/>
          </w:tcPr>
          <w:p w14:paraId="298E2435" w14:textId="77777777" w:rsidR="001F3704" w:rsidRPr="00894FC0" w:rsidRDefault="001F3704" w:rsidP="009F3F41">
            <w:pPr>
              <w:widowControl w:val="0"/>
              <w:jc w:val="both"/>
              <w:rPr>
                <w:rFonts w:cs="Arial"/>
                <w:bCs/>
                <w:szCs w:val="20"/>
              </w:rPr>
            </w:pPr>
          </w:p>
        </w:tc>
      </w:tr>
      <w:tr w:rsidR="001F3704" w:rsidRPr="00894FC0" w14:paraId="311FEC75" w14:textId="77777777" w:rsidTr="00CB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81" w:type="dxa"/>
            <w:gridSpan w:val="5"/>
            <w:tcBorders>
              <w:top w:val="single" w:sz="4" w:space="0" w:color="auto"/>
              <w:left w:val="single" w:sz="4" w:space="0" w:color="auto"/>
              <w:bottom w:val="single" w:sz="4" w:space="0" w:color="auto"/>
              <w:right w:val="single" w:sz="4" w:space="0" w:color="auto"/>
            </w:tcBorders>
            <w:vAlign w:val="center"/>
          </w:tcPr>
          <w:p w14:paraId="7372FE75" w14:textId="77777777" w:rsidR="001F3704" w:rsidRPr="00894FC0" w:rsidRDefault="001F3704" w:rsidP="009F3F41">
            <w:pPr>
              <w:pStyle w:val="Oddelek"/>
              <w:numPr>
                <w:ilvl w:val="0"/>
                <w:numId w:val="0"/>
              </w:numPr>
              <w:spacing w:line="260" w:lineRule="exact"/>
              <w:jc w:val="both"/>
              <w:rPr>
                <w:sz w:val="20"/>
                <w:szCs w:val="20"/>
              </w:rPr>
            </w:pPr>
            <w:r w:rsidRPr="00894FC0">
              <w:rPr>
                <w:sz w:val="20"/>
                <w:szCs w:val="20"/>
              </w:rPr>
              <w:t>SKUPAJ</w:t>
            </w:r>
          </w:p>
        </w:tc>
        <w:tc>
          <w:tcPr>
            <w:tcW w:w="2413" w:type="dxa"/>
            <w:gridSpan w:val="5"/>
            <w:tcBorders>
              <w:top w:val="single" w:sz="4" w:space="0" w:color="auto"/>
              <w:left w:val="single" w:sz="4" w:space="0" w:color="auto"/>
              <w:bottom w:val="single" w:sz="4" w:space="0" w:color="auto"/>
              <w:right w:val="single" w:sz="4" w:space="0" w:color="auto"/>
            </w:tcBorders>
            <w:vAlign w:val="center"/>
          </w:tcPr>
          <w:p w14:paraId="1D98D527" w14:textId="77777777" w:rsidR="001F3704" w:rsidRPr="00894FC0" w:rsidRDefault="001F3704" w:rsidP="009F3F41">
            <w:pPr>
              <w:pStyle w:val="Oddelek"/>
              <w:numPr>
                <w:ilvl w:val="0"/>
                <w:numId w:val="0"/>
              </w:numPr>
              <w:spacing w:line="260" w:lineRule="exact"/>
              <w:jc w:val="both"/>
              <w:rPr>
                <w:sz w:val="20"/>
                <w:szCs w:val="20"/>
              </w:rPr>
            </w:pPr>
          </w:p>
        </w:tc>
        <w:tc>
          <w:tcPr>
            <w:tcW w:w="2325" w:type="dxa"/>
            <w:gridSpan w:val="7"/>
            <w:tcBorders>
              <w:top w:val="single" w:sz="4" w:space="0" w:color="auto"/>
              <w:left w:val="single" w:sz="4" w:space="0" w:color="auto"/>
              <w:bottom w:val="single" w:sz="4" w:space="0" w:color="auto"/>
              <w:right w:val="single" w:sz="4" w:space="0" w:color="auto"/>
            </w:tcBorders>
            <w:vAlign w:val="center"/>
          </w:tcPr>
          <w:p w14:paraId="0B35FC62" w14:textId="77777777" w:rsidR="001F3704" w:rsidRPr="00894FC0" w:rsidRDefault="001F3704" w:rsidP="009F3F41">
            <w:pPr>
              <w:pStyle w:val="Oddelek"/>
              <w:numPr>
                <w:ilvl w:val="0"/>
                <w:numId w:val="0"/>
              </w:numPr>
              <w:spacing w:line="260" w:lineRule="exact"/>
              <w:jc w:val="both"/>
              <w:rPr>
                <w:sz w:val="20"/>
                <w:szCs w:val="20"/>
              </w:rPr>
            </w:pPr>
          </w:p>
        </w:tc>
      </w:tr>
      <w:tr w:rsidR="001F3704" w:rsidRPr="00894FC0" w14:paraId="4866807D" w14:textId="77777777" w:rsidTr="0038388F">
        <w:tblPrEx>
          <w:tblLook w:val="04A0" w:firstRow="1" w:lastRow="0" w:firstColumn="1" w:lastColumn="0" w:noHBand="0" w:noVBand="1"/>
        </w:tblPrEx>
        <w:trPr>
          <w:trHeight w:val="841"/>
        </w:trPr>
        <w:tc>
          <w:tcPr>
            <w:tcW w:w="8819" w:type="dxa"/>
            <w:gridSpan w:val="17"/>
          </w:tcPr>
          <w:p w14:paraId="30BF0877" w14:textId="77777777" w:rsidR="001F3704" w:rsidRPr="00894FC0" w:rsidRDefault="001F3704" w:rsidP="009F3F41">
            <w:pPr>
              <w:widowControl w:val="0"/>
              <w:jc w:val="both"/>
              <w:rPr>
                <w:rFonts w:cs="Arial"/>
                <w:b/>
                <w:szCs w:val="20"/>
              </w:rPr>
            </w:pPr>
          </w:p>
          <w:p w14:paraId="2BB48D68" w14:textId="77777777" w:rsidR="001F3704" w:rsidRPr="00894FC0" w:rsidRDefault="001F3704" w:rsidP="009F3F41">
            <w:pPr>
              <w:widowControl w:val="0"/>
              <w:jc w:val="both"/>
              <w:rPr>
                <w:rFonts w:cs="Arial"/>
                <w:b/>
                <w:szCs w:val="20"/>
              </w:rPr>
            </w:pPr>
            <w:r w:rsidRPr="00894FC0">
              <w:rPr>
                <w:rFonts w:cs="Arial"/>
                <w:b/>
                <w:szCs w:val="20"/>
              </w:rPr>
              <w:t>OBRAZLOŽITEV:</w:t>
            </w:r>
          </w:p>
          <w:p w14:paraId="48A18FE5" w14:textId="77777777" w:rsidR="001F3704" w:rsidRPr="00894FC0" w:rsidRDefault="001F3704" w:rsidP="009F3F41">
            <w:pPr>
              <w:widowControl w:val="0"/>
              <w:numPr>
                <w:ilvl w:val="0"/>
                <w:numId w:val="13"/>
              </w:numPr>
              <w:suppressAutoHyphens/>
              <w:spacing w:line="260" w:lineRule="exact"/>
              <w:ind w:left="284" w:hanging="284"/>
              <w:jc w:val="both"/>
              <w:rPr>
                <w:rFonts w:cs="Arial"/>
                <w:b/>
                <w:szCs w:val="20"/>
                <w:lang w:eastAsia="sl-SI"/>
              </w:rPr>
            </w:pPr>
            <w:r w:rsidRPr="00894FC0">
              <w:rPr>
                <w:rFonts w:cs="Arial"/>
                <w:b/>
                <w:szCs w:val="20"/>
                <w:lang w:eastAsia="sl-SI"/>
              </w:rPr>
              <w:t>Ocena finančnih posledic, ki niso načrtovane v sprejetem proračunu</w:t>
            </w:r>
          </w:p>
          <w:p w14:paraId="791A181C" w14:textId="77777777" w:rsidR="001F3704" w:rsidRPr="00894FC0" w:rsidRDefault="001F3704" w:rsidP="009F3F41">
            <w:pPr>
              <w:widowControl w:val="0"/>
              <w:ind w:left="284"/>
              <w:jc w:val="both"/>
              <w:rPr>
                <w:rFonts w:cs="Arial"/>
                <w:szCs w:val="20"/>
                <w:lang w:eastAsia="sl-SI"/>
              </w:rPr>
            </w:pPr>
            <w:r w:rsidRPr="00894FC0">
              <w:rPr>
                <w:rFonts w:cs="Arial"/>
                <w:i/>
                <w:szCs w:val="20"/>
                <w:lang w:eastAsia="sl-SI"/>
              </w:rPr>
              <w:t>/</w:t>
            </w:r>
          </w:p>
          <w:p w14:paraId="791BD4CB" w14:textId="77777777" w:rsidR="001F3704" w:rsidRPr="00894FC0" w:rsidRDefault="001F3704" w:rsidP="009F3F41">
            <w:pPr>
              <w:widowControl w:val="0"/>
              <w:numPr>
                <w:ilvl w:val="0"/>
                <w:numId w:val="13"/>
              </w:numPr>
              <w:suppressAutoHyphens/>
              <w:spacing w:line="260" w:lineRule="exact"/>
              <w:ind w:left="284" w:hanging="284"/>
              <w:jc w:val="both"/>
              <w:rPr>
                <w:rFonts w:cs="Arial"/>
                <w:b/>
                <w:szCs w:val="20"/>
                <w:lang w:eastAsia="sl-SI"/>
              </w:rPr>
            </w:pPr>
            <w:r w:rsidRPr="00894FC0">
              <w:rPr>
                <w:rFonts w:cs="Arial"/>
                <w:b/>
                <w:szCs w:val="20"/>
                <w:lang w:eastAsia="sl-SI"/>
              </w:rPr>
              <w:t>Finančne posledice za državni proračun</w:t>
            </w:r>
          </w:p>
          <w:p w14:paraId="3BBF5BDE" w14:textId="77777777" w:rsidR="001F3704" w:rsidRPr="00894FC0" w:rsidRDefault="001F3704" w:rsidP="009F3F41">
            <w:pPr>
              <w:widowControl w:val="0"/>
              <w:ind w:left="284"/>
              <w:jc w:val="both"/>
              <w:rPr>
                <w:rFonts w:cs="Arial"/>
                <w:i/>
                <w:szCs w:val="20"/>
                <w:lang w:eastAsia="sl-SI"/>
              </w:rPr>
            </w:pPr>
          </w:p>
          <w:p w14:paraId="373431AF" w14:textId="77777777" w:rsidR="001F3704" w:rsidRPr="00894FC0" w:rsidRDefault="001F3704" w:rsidP="009F3F41">
            <w:pPr>
              <w:widowControl w:val="0"/>
              <w:suppressAutoHyphens/>
              <w:ind w:left="720"/>
              <w:jc w:val="both"/>
              <w:rPr>
                <w:rFonts w:cs="Arial"/>
                <w:b/>
                <w:szCs w:val="20"/>
                <w:lang w:eastAsia="sl-SI"/>
              </w:rPr>
            </w:pPr>
            <w:r w:rsidRPr="00894FC0">
              <w:rPr>
                <w:rFonts w:cs="Arial"/>
                <w:b/>
                <w:szCs w:val="20"/>
                <w:lang w:eastAsia="sl-SI"/>
              </w:rPr>
              <w:t>II.a Pravice porabe za izvedbo predlaganih rešitev so zagotovljene:</w:t>
            </w:r>
          </w:p>
          <w:p w14:paraId="6862DED6" w14:textId="77777777" w:rsidR="001F3704" w:rsidRPr="00894FC0" w:rsidRDefault="001F3704" w:rsidP="009F3F41">
            <w:pPr>
              <w:widowControl w:val="0"/>
              <w:ind w:left="284"/>
              <w:jc w:val="both"/>
              <w:rPr>
                <w:rFonts w:cs="Arial"/>
                <w:i/>
                <w:szCs w:val="20"/>
                <w:lang w:eastAsia="sl-SI"/>
              </w:rPr>
            </w:pPr>
          </w:p>
          <w:p w14:paraId="340BB6E6" w14:textId="77777777" w:rsidR="001F3704" w:rsidRPr="00894FC0" w:rsidRDefault="001F3704" w:rsidP="003F0C39">
            <w:pPr>
              <w:widowControl w:val="0"/>
              <w:suppressAutoHyphens/>
              <w:ind w:left="714"/>
              <w:jc w:val="both"/>
              <w:rPr>
                <w:rFonts w:cs="Arial"/>
                <w:i/>
                <w:szCs w:val="20"/>
                <w:lang w:eastAsia="sl-SI"/>
              </w:rPr>
            </w:pPr>
            <w:r w:rsidRPr="00894FC0">
              <w:rPr>
                <w:rFonts w:cs="Arial"/>
                <w:b/>
                <w:szCs w:val="20"/>
                <w:lang w:eastAsia="sl-SI"/>
              </w:rPr>
              <w:t>II.b Manjkajoče pravice porabe bodo za</w:t>
            </w:r>
            <w:r w:rsidR="003F0C39" w:rsidRPr="00894FC0">
              <w:rPr>
                <w:rFonts w:cs="Arial"/>
                <w:b/>
                <w:szCs w:val="20"/>
                <w:lang w:eastAsia="sl-SI"/>
              </w:rPr>
              <w:t xml:space="preserve">gotovljene s prerazporeditvijo:  </w:t>
            </w:r>
            <w:r w:rsidRPr="00894FC0">
              <w:rPr>
                <w:rFonts w:cs="Arial"/>
                <w:i/>
                <w:szCs w:val="20"/>
                <w:lang w:eastAsia="sl-SI"/>
              </w:rPr>
              <w:t>/</w:t>
            </w:r>
          </w:p>
          <w:p w14:paraId="40745266" w14:textId="77777777" w:rsidR="003F0C39" w:rsidRPr="00894FC0" w:rsidRDefault="003F0C39" w:rsidP="003F0C39">
            <w:pPr>
              <w:widowControl w:val="0"/>
              <w:suppressAutoHyphens/>
              <w:ind w:left="714"/>
              <w:jc w:val="both"/>
              <w:rPr>
                <w:rFonts w:cs="Arial"/>
                <w:b/>
                <w:szCs w:val="20"/>
                <w:lang w:eastAsia="sl-SI"/>
              </w:rPr>
            </w:pPr>
          </w:p>
          <w:p w14:paraId="4989D969" w14:textId="77777777" w:rsidR="001F3704" w:rsidRPr="00894FC0" w:rsidRDefault="001F3704" w:rsidP="003F0C39">
            <w:pPr>
              <w:widowControl w:val="0"/>
              <w:suppressAutoHyphens/>
              <w:ind w:left="714"/>
              <w:jc w:val="both"/>
              <w:rPr>
                <w:rFonts w:cs="Arial"/>
                <w:b/>
                <w:szCs w:val="20"/>
                <w:lang w:eastAsia="sl-SI"/>
              </w:rPr>
            </w:pPr>
            <w:r w:rsidRPr="00894FC0">
              <w:rPr>
                <w:rFonts w:cs="Arial"/>
                <w:b/>
                <w:szCs w:val="20"/>
                <w:lang w:eastAsia="sl-SI"/>
              </w:rPr>
              <w:t>II.c Načrtovana nadomestitev zmanjšanih prihodkov i</w:t>
            </w:r>
            <w:r w:rsidR="003F0C39" w:rsidRPr="00894FC0">
              <w:rPr>
                <w:rFonts w:cs="Arial"/>
                <w:b/>
                <w:szCs w:val="20"/>
                <w:lang w:eastAsia="sl-SI"/>
              </w:rPr>
              <w:t xml:space="preserve">n povečanih odhodkov proračuna:  </w:t>
            </w:r>
            <w:r w:rsidRPr="00894FC0">
              <w:rPr>
                <w:rFonts w:cs="Arial"/>
                <w:i/>
                <w:szCs w:val="20"/>
                <w:lang w:eastAsia="sl-SI"/>
              </w:rPr>
              <w:t>/</w:t>
            </w:r>
          </w:p>
        </w:tc>
      </w:tr>
      <w:tr w:rsidR="00723B85" w:rsidRPr="00894FC0" w14:paraId="74041CB7" w14:textId="77777777" w:rsidTr="0038388F">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1F5C121B" w14:textId="77777777" w:rsidR="00723B85" w:rsidRPr="00894FC0" w:rsidRDefault="00723B85" w:rsidP="00AF3E43">
            <w:pPr>
              <w:pStyle w:val="Naslov1"/>
            </w:pPr>
            <w:r w:rsidRPr="00894FC0">
              <w:t>8.</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2A2F4F5B" w14:textId="77777777" w:rsidR="00723B85" w:rsidRPr="00894FC0" w:rsidRDefault="00723B85" w:rsidP="009F3F41">
            <w:pPr>
              <w:autoSpaceDE w:val="0"/>
              <w:autoSpaceDN w:val="0"/>
              <w:adjustRightInd w:val="0"/>
              <w:spacing w:line="240" w:lineRule="atLeast"/>
              <w:jc w:val="both"/>
              <w:rPr>
                <w:rFonts w:cs="Arial"/>
                <w:b/>
                <w:szCs w:val="20"/>
              </w:rPr>
            </w:pPr>
            <w:r w:rsidRPr="00894FC0">
              <w:rPr>
                <w:rFonts w:cs="Arial"/>
                <w:b/>
                <w:szCs w:val="20"/>
                <w:lang w:eastAsia="sl-SI"/>
              </w:rPr>
              <w:t>Predstavitev sodelovanja z združenji občin:</w:t>
            </w:r>
          </w:p>
        </w:tc>
      </w:tr>
      <w:tr w:rsidR="00723B85" w:rsidRPr="00894FC0" w14:paraId="66B2F0AF" w14:textId="77777777" w:rsidTr="0038388F">
        <w:tblPrEx>
          <w:tblCellMar>
            <w:left w:w="57" w:type="dxa"/>
            <w:right w:w="57" w:type="dxa"/>
          </w:tblCellMar>
        </w:tblPrEx>
        <w:trPr>
          <w:gridAfter w:val="1"/>
          <w:wAfter w:w="13" w:type="dxa"/>
          <w:trHeight w:val="567"/>
        </w:trPr>
        <w:tc>
          <w:tcPr>
            <w:tcW w:w="8014"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5CCE7D55" w14:textId="77777777" w:rsidR="00723B85" w:rsidRPr="00894FC0" w:rsidRDefault="00723B85" w:rsidP="009F3F41">
            <w:pPr>
              <w:pStyle w:val="Neotevilenodstavek"/>
              <w:widowControl w:val="0"/>
              <w:spacing w:before="0" w:after="0" w:line="260" w:lineRule="exact"/>
              <w:rPr>
                <w:iCs/>
                <w:sz w:val="20"/>
                <w:szCs w:val="20"/>
              </w:rPr>
            </w:pPr>
            <w:r w:rsidRPr="00894FC0">
              <w:rPr>
                <w:iCs/>
                <w:sz w:val="20"/>
                <w:szCs w:val="20"/>
              </w:rPr>
              <w:t>Vsebina predloženega gradiva (predpisa) vpliva na:</w:t>
            </w:r>
          </w:p>
          <w:p w14:paraId="78AB1299" w14:textId="77777777" w:rsidR="00723B85" w:rsidRPr="00894FC0" w:rsidRDefault="00723B85" w:rsidP="009F3F41">
            <w:pPr>
              <w:pStyle w:val="Neotevilenodstavek"/>
              <w:widowControl w:val="0"/>
              <w:numPr>
                <w:ilvl w:val="1"/>
                <w:numId w:val="3"/>
              </w:numPr>
              <w:spacing w:before="0" w:after="0" w:line="260" w:lineRule="exact"/>
              <w:rPr>
                <w:iCs/>
                <w:sz w:val="20"/>
                <w:szCs w:val="20"/>
              </w:rPr>
            </w:pPr>
            <w:r w:rsidRPr="00894FC0">
              <w:rPr>
                <w:iCs/>
                <w:sz w:val="20"/>
                <w:szCs w:val="20"/>
              </w:rPr>
              <w:t>pristojnosti občin,</w:t>
            </w:r>
          </w:p>
          <w:p w14:paraId="55F566ED" w14:textId="77777777" w:rsidR="00723B85" w:rsidRPr="00894FC0" w:rsidRDefault="00723B85" w:rsidP="009F3F41">
            <w:pPr>
              <w:pStyle w:val="Neotevilenodstavek"/>
              <w:widowControl w:val="0"/>
              <w:numPr>
                <w:ilvl w:val="1"/>
                <w:numId w:val="3"/>
              </w:numPr>
              <w:spacing w:before="0" w:after="0" w:line="260" w:lineRule="exact"/>
              <w:rPr>
                <w:iCs/>
                <w:sz w:val="20"/>
                <w:szCs w:val="20"/>
              </w:rPr>
            </w:pPr>
            <w:r w:rsidRPr="00894FC0">
              <w:rPr>
                <w:iCs/>
                <w:sz w:val="20"/>
                <w:szCs w:val="20"/>
              </w:rPr>
              <w:t>delovanje občin,</w:t>
            </w:r>
          </w:p>
          <w:p w14:paraId="427A68F1" w14:textId="77777777" w:rsidR="00723B85" w:rsidRPr="00894FC0" w:rsidRDefault="00723B85" w:rsidP="009F3F41">
            <w:pPr>
              <w:pStyle w:val="Neotevilenodstavek"/>
              <w:widowControl w:val="0"/>
              <w:numPr>
                <w:ilvl w:val="1"/>
                <w:numId w:val="3"/>
              </w:numPr>
              <w:spacing w:before="0" w:after="0" w:line="260" w:lineRule="exact"/>
              <w:rPr>
                <w:b/>
                <w:szCs w:val="20"/>
              </w:rPr>
            </w:pPr>
            <w:r w:rsidRPr="00894FC0">
              <w:rPr>
                <w:iCs/>
                <w:sz w:val="20"/>
                <w:szCs w:val="20"/>
              </w:rPr>
              <w:t>financiranje občin.</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18AD08" w14:textId="77777777" w:rsidR="00723B85" w:rsidRPr="00894FC0" w:rsidRDefault="00723B85" w:rsidP="009F3F41">
            <w:pPr>
              <w:autoSpaceDE w:val="0"/>
              <w:autoSpaceDN w:val="0"/>
              <w:adjustRightInd w:val="0"/>
              <w:spacing w:line="240" w:lineRule="atLeast"/>
              <w:jc w:val="both"/>
              <w:rPr>
                <w:rFonts w:cs="Arial"/>
                <w:b/>
                <w:szCs w:val="20"/>
              </w:rPr>
            </w:pPr>
            <w:r w:rsidRPr="00894FC0">
              <w:rPr>
                <w:rFonts w:cs="Arial"/>
                <w:bCs/>
              </w:rPr>
              <w:t>NE</w:t>
            </w:r>
          </w:p>
        </w:tc>
      </w:tr>
      <w:tr w:rsidR="00723B85" w:rsidRPr="00894FC0" w14:paraId="186D815C" w14:textId="77777777" w:rsidTr="0038388F">
        <w:tblPrEx>
          <w:tblCellMar>
            <w:left w:w="57" w:type="dxa"/>
            <w:right w:w="57" w:type="dxa"/>
          </w:tblCellMar>
        </w:tblPrEx>
        <w:trPr>
          <w:gridAfter w:val="1"/>
          <w:wAfter w:w="13" w:type="dxa"/>
          <w:trHeight w:val="567"/>
        </w:trPr>
        <w:tc>
          <w:tcPr>
            <w:tcW w:w="8806" w:type="dxa"/>
            <w:gridSpan w:val="16"/>
            <w:tcBorders>
              <w:top w:val="single" w:sz="4" w:space="0" w:color="auto"/>
              <w:left w:val="single" w:sz="4" w:space="0" w:color="auto"/>
              <w:bottom w:val="single" w:sz="4" w:space="0" w:color="auto"/>
              <w:right w:val="single" w:sz="4" w:space="0" w:color="auto"/>
            </w:tcBorders>
            <w:shd w:val="clear" w:color="auto" w:fill="auto"/>
            <w:vAlign w:val="bottom"/>
          </w:tcPr>
          <w:p w14:paraId="79C84F40" w14:textId="77777777" w:rsidR="00723B85" w:rsidRPr="00894FC0" w:rsidRDefault="00723B85" w:rsidP="009F3F41">
            <w:pPr>
              <w:pStyle w:val="Neotevilenodstavek"/>
              <w:widowControl w:val="0"/>
              <w:spacing w:before="0" w:after="0" w:line="260" w:lineRule="exact"/>
              <w:rPr>
                <w:iCs/>
                <w:sz w:val="20"/>
                <w:szCs w:val="20"/>
              </w:rPr>
            </w:pPr>
            <w:r w:rsidRPr="00894FC0">
              <w:rPr>
                <w:iCs/>
                <w:sz w:val="20"/>
                <w:szCs w:val="20"/>
              </w:rPr>
              <w:t xml:space="preserve">Gradivo (predpis) je bilo poslano v mnenje: </w:t>
            </w:r>
          </w:p>
          <w:p w14:paraId="149536C0" w14:textId="77777777" w:rsidR="00723B85" w:rsidRPr="00894FC0" w:rsidRDefault="00723B85" w:rsidP="009F3F41">
            <w:pPr>
              <w:pStyle w:val="Neotevilenodstavek"/>
              <w:widowControl w:val="0"/>
              <w:numPr>
                <w:ilvl w:val="0"/>
                <w:numId w:val="2"/>
              </w:numPr>
              <w:spacing w:before="0" w:after="0" w:line="260" w:lineRule="exact"/>
              <w:rPr>
                <w:iCs/>
                <w:sz w:val="20"/>
                <w:szCs w:val="20"/>
              </w:rPr>
            </w:pPr>
            <w:r w:rsidRPr="00894FC0">
              <w:rPr>
                <w:iCs/>
                <w:sz w:val="20"/>
                <w:szCs w:val="20"/>
              </w:rPr>
              <w:t xml:space="preserve">Skupnosti občin Slovenije SOS: </w:t>
            </w:r>
            <w:r w:rsidR="007C1070" w:rsidRPr="00894FC0">
              <w:rPr>
                <w:iCs/>
                <w:sz w:val="20"/>
                <w:szCs w:val="20"/>
              </w:rPr>
              <w:t xml:space="preserve">               </w:t>
            </w:r>
            <w:r w:rsidRPr="00894FC0">
              <w:rPr>
                <w:iCs/>
                <w:sz w:val="20"/>
                <w:szCs w:val="20"/>
              </w:rPr>
              <w:t>NE</w:t>
            </w:r>
          </w:p>
          <w:p w14:paraId="3B6217D3" w14:textId="77777777" w:rsidR="00723B85" w:rsidRPr="00894FC0" w:rsidRDefault="00723B85" w:rsidP="009F3F41">
            <w:pPr>
              <w:pStyle w:val="Neotevilenodstavek"/>
              <w:widowControl w:val="0"/>
              <w:numPr>
                <w:ilvl w:val="0"/>
                <w:numId w:val="2"/>
              </w:numPr>
              <w:spacing w:before="0" w:after="0" w:line="260" w:lineRule="exact"/>
              <w:rPr>
                <w:iCs/>
                <w:sz w:val="20"/>
                <w:szCs w:val="20"/>
              </w:rPr>
            </w:pPr>
            <w:r w:rsidRPr="00894FC0">
              <w:rPr>
                <w:iCs/>
                <w:sz w:val="20"/>
                <w:szCs w:val="20"/>
              </w:rPr>
              <w:t xml:space="preserve">Združenju občin Slovenije ZOS: </w:t>
            </w:r>
            <w:r w:rsidR="007C1070" w:rsidRPr="00894FC0">
              <w:rPr>
                <w:iCs/>
                <w:sz w:val="20"/>
                <w:szCs w:val="20"/>
              </w:rPr>
              <w:t xml:space="preserve">               </w:t>
            </w:r>
            <w:r w:rsidRPr="00894FC0">
              <w:rPr>
                <w:iCs/>
                <w:sz w:val="20"/>
                <w:szCs w:val="20"/>
              </w:rPr>
              <w:t>NE</w:t>
            </w:r>
          </w:p>
          <w:p w14:paraId="3D38DCB5" w14:textId="77777777" w:rsidR="00723B85" w:rsidRPr="00894FC0" w:rsidRDefault="00723B85" w:rsidP="009F3F41">
            <w:pPr>
              <w:pStyle w:val="Neotevilenodstavek"/>
              <w:widowControl w:val="0"/>
              <w:numPr>
                <w:ilvl w:val="0"/>
                <w:numId w:val="2"/>
              </w:numPr>
              <w:spacing w:before="0" w:after="0" w:line="260" w:lineRule="exact"/>
              <w:rPr>
                <w:iCs/>
                <w:sz w:val="20"/>
                <w:szCs w:val="20"/>
              </w:rPr>
            </w:pPr>
            <w:r w:rsidRPr="00894FC0">
              <w:rPr>
                <w:iCs/>
                <w:sz w:val="20"/>
                <w:szCs w:val="20"/>
              </w:rPr>
              <w:t>Združenju mestnih občin Slovenije ZMOS: NE</w:t>
            </w:r>
          </w:p>
          <w:p w14:paraId="4977EA8A" w14:textId="77777777" w:rsidR="00723B85" w:rsidRPr="00894FC0" w:rsidRDefault="00723B85" w:rsidP="009F3F41">
            <w:pPr>
              <w:pStyle w:val="Neotevilenodstavek"/>
              <w:widowControl w:val="0"/>
              <w:spacing w:before="0" w:after="0" w:line="260" w:lineRule="exact"/>
              <w:rPr>
                <w:b/>
                <w:szCs w:val="20"/>
              </w:rPr>
            </w:pPr>
          </w:p>
        </w:tc>
      </w:tr>
      <w:tr w:rsidR="00BE0EFF" w:rsidRPr="00894FC0" w14:paraId="4D0E6E25" w14:textId="77777777" w:rsidTr="0038388F">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3C085600" w14:textId="77777777" w:rsidR="00BE0EFF" w:rsidRPr="00894FC0" w:rsidRDefault="00723B85" w:rsidP="00AF3E43">
            <w:pPr>
              <w:pStyle w:val="Naslov1"/>
              <w:rPr>
                <w:kern w:val="0"/>
              </w:rPr>
            </w:pPr>
            <w:r w:rsidRPr="00894FC0">
              <w:t>9</w:t>
            </w:r>
            <w:r w:rsidR="00BE0EFF" w:rsidRPr="00894FC0">
              <w:t>.</w:t>
            </w:r>
          </w:p>
        </w:tc>
        <w:tc>
          <w:tcPr>
            <w:tcW w:w="8137" w:type="dxa"/>
            <w:gridSpan w:val="15"/>
            <w:tcBorders>
              <w:top w:val="single" w:sz="4" w:space="0" w:color="auto"/>
              <w:left w:val="nil"/>
              <w:bottom w:val="single" w:sz="4" w:space="0" w:color="auto"/>
              <w:right w:val="single" w:sz="4" w:space="0" w:color="auto"/>
            </w:tcBorders>
            <w:shd w:val="clear" w:color="auto" w:fill="auto"/>
            <w:vAlign w:val="bottom"/>
          </w:tcPr>
          <w:p w14:paraId="26D824F4" w14:textId="77777777" w:rsidR="00BE0EFF" w:rsidRPr="00894FC0" w:rsidRDefault="00BE0EFF" w:rsidP="009F3F41">
            <w:pPr>
              <w:autoSpaceDE w:val="0"/>
              <w:autoSpaceDN w:val="0"/>
              <w:adjustRightInd w:val="0"/>
              <w:spacing w:line="240" w:lineRule="atLeast"/>
              <w:jc w:val="both"/>
              <w:rPr>
                <w:rFonts w:cs="Arial"/>
                <w:b/>
                <w:szCs w:val="20"/>
              </w:rPr>
            </w:pPr>
            <w:r w:rsidRPr="00894FC0">
              <w:rPr>
                <w:rFonts w:cs="Arial"/>
                <w:b/>
                <w:szCs w:val="20"/>
              </w:rPr>
              <w:t>Predstavitev sodelovanja javnosti:</w:t>
            </w:r>
          </w:p>
        </w:tc>
      </w:tr>
      <w:tr w:rsidR="00BE0EFF" w:rsidRPr="00894FC0" w14:paraId="5EAA7FCC" w14:textId="77777777" w:rsidTr="0038388F">
        <w:tblPrEx>
          <w:tblCellMar>
            <w:left w:w="57" w:type="dxa"/>
            <w:right w:w="57" w:type="dxa"/>
          </w:tblCellMar>
        </w:tblPrEx>
        <w:trPr>
          <w:gridAfter w:val="1"/>
          <w:wAfter w:w="13" w:type="dxa"/>
        </w:trPr>
        <w:tc>
          <w:tcPr>
            <w:tcW w:w="8096" w:type="dxa"/>
            <w:gridSpan w:val="15"/>
            <w:tcBorders>
              <w:top w:val="single" w:sz="4" w:space="0" w:color="auto"/>
              <w:bottom w:val="single" w:sz="4" w:space="0" w:color="auto"/>
            </w:tcBorders>
            <w:shd w:val="clear" w:color="auto" w:fill="auto"/>
          </w:tcPr>
          <w:p w14:paraId="3DA4628D" w14:textId="77777777" w:rsidR="00BE0EFF" w:rsidRPr="00894FC0" w:rsidRDefault="00BE0EFF" w:rsidP="009F3F41">
            <w:pPr>
              <w:pStyle w:val="Telobesedila"/>
              <w:tabs>
                <w:tab w:val="clear" w:pos="284"/>
              </w:tabs>
              <w:ind w:left="51"/>
              <w:rPr>
                <w:rFonts w:cs="Arial"/>
                <w:b/>
              </w:rPr>
            </w:pPr>
            <w:r w:rsidRPr="00894FC0">
              <w:rPr>
                <w:rFonts w:cs="Arial"/>
                <w:b/>
                <w:bCs/>
              </w:rPr>
              <w:t>Gradivo je bilo predhodno objavljeno na spletni strani predlagatelja</w:t>
            </w:r>
          </w:p>
        </w:tc>
        <w:tc>
          <w:tcPr>
            <w:tcW w:w="710" w:type="dxa"/>
            <w:tcBorders>
              <w:top w:val="single" w:sz="4" w:space="0" w:color="auto"/>
              <w:bottom w:val="single" w:sz="4" w:space="0" w:color="auto"/>
            </w:tcBorders>
            <w:shd w:val="clear" w:color="auto" w:fill="auto"/>
          </w:tcPr>
          <w:p w14:paraId="66657E48" w14:textId="77777777" w:rsidR="00BE0EFF" w:rsidRPr="00894FC0" w:rsidRDefault="00BE0EFF" w:rsidP="009F3F41">
            <w:pPr>
              <w:pStyle w:val="Telobesedila"/>
              <w:tabs>
                <w:tab w:val="clear" w:pos="284"/>
              </w:tabs>
              <w:rPr>
                <w:rFonts w:cs="Arial"/>
              </w:rPr>
            </w:pPr>
            <w:r w:rsidRPr="00894FC0">
              <w:rPr>
                <w:rFonts w:cs="Arial"/>
                <w:bCs/>
              </w:rPr>
              <w:t>NE</w:t>
            </w:r>
          </w:p>
        </w:tc>
      </w:tr>
      <w:tr w:rsidR="00BE0EFF" w:rsidRPr="00963BB0" w14:paraId="3D8767DB" w14:textId="77777777" w:rsidTr="0038388F">
        <w:trPr>
          <w:gridAfter w:val="1"/>
          <w:wAfter w:w="13" w:type="dxa"/>
        </w:trPr>
        <w:tc>
          <w:tcPr>
            <w:tcW w:w="8806" w:type="dxa"/>
            <w:gridSpan w:val="16"/>
            <w:tcBorders>
              <w:top w:val="single" w:sz="4" w:space="0" w:color="auto"/>
              <w:bottom w:val="single" w:sz="4" w:space="0" w:color="auto"/>
            </w:tcBorders>
            <w:shd w:val="clear" w:color="auto" w:fill="auto"/>
          </w:tcPr>
          <w:p w14:paraId="4DF5A7AD" w14:textId="77777777" w:rsidR="00BE0EFF" w:rsidRPr="00894FC0" w:rsidRDefault="00BE0EFF" w:rsidP="009F3F41">
            <w:pPr>
              <w:autoSpaceDE w:val="0"/>
              <w:autoSpaceDN w:val="0"/>
              <w:adjustRightInd w:val="0"/>
              <w:spacing w:line="240" w:lineRule="atLeast"/>
              <w:jc w:val="both"/>
              <w:rPr>
                <w:rFonts w:cs="Arial"/>
                <w:bCs/>
                <w:szCs w:val="20"/>
              </w:rPr>
            </w:pPr>
            <w:r w:rsidRPr="00894FC0">
              <w:rPr>
                <w:rFonts w:cs="Arial"/>
                <w:bCs/>
                <w:szCs w:val="20"/>
              </w:rPr>
              <w:t xml:space="preserve">Razlogi za neobjavo: </w:t>
            </w:r>
          </w:p>
          <w:p w14:paraId="642E6745" w14:textId="77777777" w:rsidR="00BE0EFF" w:rsidRPr="00894FC0" w:rsidRDefault="00BE0EFF" w:rsidP="009F3F41">
            <w:pPr>
              <w:autoSpaceDE w:val="0"/>
              <w:autoSpaceDN w:val="0"/>
              <w:adjustRightInd w:val="0"/>
              <w:spacing w:line="240" w:lineRule="atLeast"/>
              <w:jc w:val="both"/>
              <w:rPr>
                <w:rFonts w:cs="Arial"/>
                <w:bCs/>
                <w:szCs w:val="20"/>
              </w:rPr>
            </w:pPr>
            <w:r w:rsidRPr="00894FC0">
              <w:rPr>
                <w:rFonts w:cs="Arial"/>
                <w:szCs w:val="20"/>
              </w:rPr>
              <w:t xml:space="preserve">Predlog sklepa </w:t>
            </w:r>
            <w:r w:rsidRPr="00894FC0">
              <w:rPr>
                <w:rFonts w:cs="Arial"/>
                <w:bCs/>
                <w:szCs w:val="20"/>
              </w:rPr>
              <w:t>predhodno ni bil objavljen na spletni strani predlagatelja, in tako nanj tudi niso bile podane oz. prejete pripom</w:t>
            </w:r>
            <w:r w:rsidR="003F0C39" w:rsidRPr="00894FC0">
              <w:rPr>
                <w:rFonts w:cs="Arial"/>
                <w:bCs/>
                <w:szCs w:val="20"/>
              </w:rPr>
              <w:t>be ali predlogi civilne družbe.</w:t>
            </w:r>
          </w:p>
          <w:p w14:paraId="633CB095" w14:textId="4E57D542" w:rsidR="00CB35F3" w:rsidRPr="00621E09" w:rsidRDefault="00BE0EFF" w:rsidP="009F3F41">
            <w:pPr>
              <w:autoSpaceDE w:val="0"/>
              <w:autoSpaceDN w:val="0"/>
              <w:adjustRightInd w:val="0"/>
              <w:spacing w:line="240" w:lineRule="atLeast"/>
              <w:jc w:val="both"/>
              <w:rPr>
                <w:rFonts w:cs="Arial"/>
                <w:bCs/>
                <w:szCs w:val="20"/>
              </w:rPr>
            </w:pPr>
            <w:r w:rsidRPr="00894FC0">
              <w:rPr>
                <w:rFonts w:cs="Arial"/>
                <w:bCs/>
                <w:szCs w:val="20"/>
              </w:rPr>
              <w:t xml:space="preserve">V skladu </w:t>
            </w:r>
            <w:r w:rsidR="00211503" w:rsidRPr="00894FC0">
              <w:rPr>
                <w:rFonts w:cs="Arial"/>
                <w:bCs/>
                <w:szCs w:val="20"/>
              </w:rPr>
              <w:t>s</w:t>
            </w:r>
            <w:r w:rsidRPr="00894FC0">
              <w:rPr>
                <w:rFonts w:cs="Arial"/>
                <w:bCs/>
                <w:szCs w:val="20"/>
              </w:rPr>
              <w:t xml:space="preserve"> 8</w:t>
            </w:r>
            <w:r w:rsidR="005B71D1" w:rsidRPr="00894FC0">
              <w:rPr>
                <w:rFonts w:cs="Arial"/>
                <w:bCs/>
                <w:szCs w:val="20"/>
              </w:rPr>
              <w:t>4</w:t>
            </w:r>
            <w:r w:rsidRPr="00894FC0">
              <w:rPr>
                <w:rFonts w:cs="Arial"/>
                <w:bCs/>
                <w:szCs w:val="20"/>
              </w:rPr>
              <w:t xml:space="preserve">. členom </w:t>
            </w:r>
            <w:r w:rsidR="005B71D1" w:rsidRPr="00894FC0">
              <w:rPr>
                <w:rFonts w:cs="Arial"/>
                <w:bCs/>
                <w:szCs w:val="20"/>
              </w:rPr>
              <w:t>ZUreP-2</w:t>
            </w:r>
            <w:r w:rsidRPr="00894FC0">
              <w:rPr>
                <w:rFonts w:cs="Arial"/>
                <w:bCs/>
                <w:szCs w:val="20"/>
              </w:rPr>
              <w:t xml:space="preserve"> je bila v času </w:t>
            </w:r>
            <w:r w:rsidR="00621E09" w:rsidRPr="00621E09">
              <w:rPr>
                <w:rFonts w:cs="Arial"/>
                <w:bCs/>
                <w:szCs w:val="20"/>
              </w:rPr>
              <w:t xml:space="preserve">od 13. septembra 2021 do 15. oktobra 2021 </w:t>
            </w:r>
            <w:r w:rsidRPr="00621E09">
              <w:rPr>
                <w:rFonts w:cs="Arial"/>
                <w:bCs/>
                <w:szCs w:val="20"/>
              </w:rPr>
              <w:t xml:space="preserve">javno objavljena </w:t>
            </w:r>
            <w:r w:rsidR="00621E09" w:rsidRPr="00621E09">
              <w:rPr>
                <w:rFonts w:cs="Arial"/>
                <w:bCs/>
                <w:szCs w:val="20"/>
              </w:rPr>
              <w:t>p</w:t>
            </w:r>
            <w:r w:rsidR="003F0C39" w:rsidRPr="00621E09">
              <w:rPr>
                <w:rFonts w:cs="Arial"/>
                <w:bCs/>
                <w:szCs w:val="20"/>
              </w:rPr>
              <w:t>obuda</w:t>
            </w:r>
            <w:r w:rsidR="007D4C90" w:rsidRPr="00621E09">
              <w:rPr>
                <w:rFonts w:cs="Arial"/>
                <w:bCs/>
                <w:szCs w:val="20"/>
              </w:rPr>
              <w:t>/DIIP</w:t>
            </w:r>
            <w:r w:rsidR="003F0C39" w:rsidRPr="00621E09">
              <w:rPr>
                <w:rFonts w:cs="Arial"/>
                <w:bCs/>
                <w:szCs w:val="20"/>
              </w:rPr>
              <w:t xml:space="preserve"> </w:t>
            </w:r>
            <w:r w:rsidR="00621E09" w:rsidRPr="00621E09">
              <w:rPr>
                <w:rFonts w:cs="Arial"/>
                <w:bCs/>
                <w:szCs w:val="20"/>
              </w:rPr>
              <w:t>za pripravo državnega prostorskega načrta za  ekodukt na odseku avtoceste Unec</w:t>
            </w:r>
            <w:r w:rsidR="009376D6" w:rsidRPr="00963BB0">
              <w:t>–</w:t>
            </w:r>
            <w:r w:rsidR="00621E09" w:rsidRPr="00621E09">
              <w:rPr>
                <w:rFonts w:cs="Arial"/>
                <w:bCs/>
                <w:szCs w:val="20"/>
              </w:rPr>
              <w:t xml:space="preserve">Postojna. </w:t>
            </w:r>
            <w:r w:rsidR="003F0C39" w:rsidRPr="00621E09">
              <w:rPr>
                <w:rFonts w:cs="Arial"/>
                <w:bCs/>
                <w:szCs w:val="20"/>
              </w:rPr>
              <w:t xml:space="preserve">V tem času je javnost lahko podala </w:t>
            </w:r>
            <w:r w:rsidR="00C05096">
              <w:rPr>
                <w:rFonts w:cs="Arial"/>
                <w:bCs/>
                <w:szCs w:val="20"/>
              </w:rPr>
              <w:t xml:space="preserve">svoja stališča, </w:t>
            </w:r>
            <w:r w:rsidR="003F0C39" w:rsidRPr="00621E09">
              <w:rPr>
                <w:rFonts w:cs="Arial"/>
                <w:bCs/>
                <w:szCs w:val="20"/>
              </w:rPr>
              <w:t>pripombe in predloge k načrtovanim ureditv</w:t>
            </w:r>
            <w:r w:rsidR="00EA6B2A" w:rsidRPr="00621E09">
              <w:rPr>
                <w:rFonts w:cs="Arial"/>
                <w:bCs/>
                <w:szCs w:val="20"/>
              </w:rPr>
              <w:t>a</w:t>
            </w:r>
            <w:r w:rsidR="003F0C39" w:rsidRPr="00621E09">
              <w:rPr>
                <w:rFonts w:cs="Arial"/>
                <w:bCs/>
                <w:szCs w:val="20"/>
              </w:rPr>
              <w:t>m.</w:t>
            </w:r>
          </w:p>
          <w:p w14:paraId="2A4F4143" w14:textId="77777777" w:rsidR="00BE0EFF" w:rsidRPr="00963BB0" w:rsidRDefault="00BE0EFF" w:rsidP="00894FC0">
            <w:pPr>
              <w:autoSpaceDE w:val="0"/>
              <w:autoSpaceDN w:val="0"/>
              <w:adjustRightInd w:val="0"/>
              <w:spacing w:line="240" w:lineRule="atLeast"/>
              <w:jc w:val="both"/>
              <w:rPr>
                <w:rFonts w:cs="Arial"/>
                <w:bCs/>
                <w:szCs w:val="20"/>
                <w:highlight w:val="yellow"/>
              </w:rPr>
            </w:pPr>
            <w:r w:rsidRPr="00894FC0">
              <w:rPr>
                <w:rFonts w:cs="Arial"/>
                <w:bCs/>
                <w:szCs w:val="20"/>
              </w:rPr>
              <w:t xml:space="preserve">V skladu z določbami </w:t>
            </w:r>
            <w:r w:rsidR="00894FC0" w:rsidRPr="00894FC0">
              <w:rPr>
                <w:rFonts w:cs="Arial"/>
                <w:bCs/>
                <w:szCs w:val="20"/>
              </w:rPr>
              <w:t>veljavne zakonodaje</w:t>
            </w:r>
            <w:r w:rsidRPr="00894FC0">
              <w:rPr>
                <w:rFonts w:cs="Arial"/>
                <w:bCs/>
                <w:szCs w:val="20"/>
              </w:rPr>
              <w:t xml:space="preserve"> bo </w:t>
            </w:r>
            <w:r w:rsidR="00750CC4" w:rsidRPr="00894FC0">
              <w:rPr>
                <w:rFonts w:cs="Arial"/>
                <w:bCs/>
                <w:szCs w:val="20"/>
              </w:rPr>
              <w:t xml:space="preserve">tudi </w:t>
            </w:r>
            <w:r w:rsidRPr="00894FC0">
              <w:rPr>
                <w:rFonts w:cs="Arial"/>
                <w:bCs/>
                <w:szCs w:val="20"/>
              </w:rPr>
              <w:t>v nadaljnji postopek priprave državnega prostorskega načrta vključena vsa zainteresirana javnost.</w:t>
            </w:r>
          </w:p>
        </w:tc>
      </w:tr>
      <w:tr w:rsidR="00BE0EFF" w:rsidRPr="00D846EC" w14:paraId="2D51EC89" w14:textId="77777777" w:rsidTr="0038388F">
        <w:tblPrEx>
          <w:tblCellMar>
            <w:left w:w="57" w:type="dxa"/>
            <w:right w:w="57" w:type="dxa"/>
          </w:tblCellMar>
        </w:tblPrEx>
        <w:trPr>
          <w:gridAfter w:val="1"/>
          <w:wAfter w:w="13" w:type="dxa"/>
          <w:trHeight w:val="794"/>
        </w:trPr>
        <w:tc>
          <w:tcPr>
            <w:tcW w:w="669" w:type="dxa"/>
            <w:tcBorders>
              <w:bottom w:val="single" w:sz="4" w:space="0" w:color="auto"/>
              <w:right w:val="nil"/>
            </w:tcBorders>
            <w:shd w:val="clear" w:color="auto" w:fill="auto"/>
            <w:vAlign w:val="center"/>
          </w:tcPr>
          <w:p w14:paraId="0EA7FF19" w14:textId="77777777" w:rsidR="00BE0EFF" w:rsidRPr="00D846EC" w:rsidRDefault="00723B85" w:rsidP="00AF3E43">
            <w:pPr>
              <w:pStyle w:val="Naslov1"/>
            </w:pPr>
            <w:r w:rsidRPr="00D846EC">
              <w:t>10</w:t>
            </w:r>
            <w:r w:rsidR="00BE0EFF" w:rsidRPr="00D846EC">
              <w:t>.</w:t>
            </w:r>
          </w:p>
        </w:tc>
        <w:tc>
          <w:tcPr>
            <w:tcW w:w="7331" w:type="dxa"/>
            <w:gridSpan w:val="12"/>
            <w:tcBorders>
              <w:left w:val="nil"/>
              <w:bottom w:val="single" w:sz="4" w:space="0" w:color="auto"/>
            </w:tcBorders>
            <w:shd w:val="clear" w:color="auto" w:fill="auto"/>
            <w:vAlign w:val="bottom"/>
          </w:tcPr>
          <w:p w14:paraId="5DF220F2" w14:textId="77777777" w:rsidR="00BE0EFF" w:rsidRPr="00D846EC" w:rsidRDefault="00BE0EFF" w:rsidP="00AF3E43">
            <w:pPr>
              <w:pStyle w:val="Naslov1"/>
            </w:pPr>
            <w:r w:rsidRPr="00D846EC">
              <w:t>Pri pripravi gradiva so bile upoštevane zahteve iz Resolucije o normativni dejavnosti:</w:t>
            </w:r>
          </w:p>
        </w:tc>
        <w:tc>
          <w:tcPr>
            <w:tcW w:w="806" w:type="dxa"/>
            <w:gridSpan w:val="3"/>
            <w:tcBorders>
              <w:bottom w:val="single" w:sz="4" w:space="0" w:color="auto"/>
            </w:tcBorders>
            <w:shd w:val="clear" w:color="auto" w:fill="auto"/>
            <w:vAlign w:val="bottom"/>
          </w:tcPr>
          <w:p w14:paraId="2CE6CCF7" w14:textId="77777777" w:rsidR="00BE0EFF" w:rsidRPr="00D846EC" w:rsidRDefault="00BE0EFF" w:rsidP="009F3F41">
            <w:pPr>
              <w:autoSpaceDE w:val="0"/>
              <w:autoSpaceDN w:val="0"/>
              <w:adjustRightInd w:val="0"/>
              <w:spacing w:line="240" w:lineRule="atLeast"/>
              <w:ind w:left="540" w:hanging="540"/>
              <w:jc w:val="both"/>
              <w:rPr>
                <w:rFonts w:cs="Arial"/>
                <w:bCs/>
                <w:szCs w:val="20"/>
              </w:rPr>
            </w:pPr>
            <w:r w:rsidRPr="00D846EC">
              <w:rPr>
                <w:rFonts w:cs="Arial"/>
                <w:bCs/>
                <w:szCs w:val="20"/>
              </w:rPr>
              <w:t>DA</w:t>
            </w:r>
          </w:p>
        </w:tc>
      </w:tr>
      <w:tr w:rsidR="00E66EEE" w:rsidRPr="00D846EC" w14:paraId="0A845189" w14:textId="77777777" w:rsidTr="0038388F">
        <w:trPr>
          <w:gridAfter w:val="1"/>
          <w:wAfter w:w="13" w:type="dxa"/>
        </w:trPr>
        <w:tc>
          <w:tcPr>
            <w:tcW w:w="8806" w:type="dxa"/>
            <w:gridSpan w:val="16"/>
            <w:tcBorders>
              <w:top w:val="single" w:sz="4" w:space="0" w:color="auto"/>
              <w:bottom w:val="single" w:sz="4" w:space="0" w:color="auto"/>
            </w:tcBorders>
            <w:shd w:val="clear" w:color="auto" w:fill="auto"/>
          </w:tcPr>
          <w:p w14:paraId="3AEBFE37" w14:textId="77777777" w:rsidR="00E66EEE" w:rsidRPr="00D846EC" w:rsidRDefault="00E66EEE" w:rsidP="009F3F41">
            <w:pPr>
              <w:autoSpaceDE w:val="0"/>
              <w:autoSpaceDN w:val="0"/>
              <w:adjustRightInd w:val="0"/>
              <w:spacing w:line="240" w:lineRule="atLeast"/>
              <w:ind w:left="540" w:hanging="540"/>
              <w:jc w:val="both"/>
              <w:rPr>
                <w:rFonts w:cs="Arial"/>
                <w:szCs w:val="20"/>
              </w:rPr>
            </w:pPr>
          </w:p>
        </w:tc>
      </w:tr>
      <w:tr w:rsidR="00BE0EFF" w:rsidRPr="00D846EC" w14:paraId="0C5A6CA2" w14:textId="77777777" w:rsidTr="0038388F">
        <w:tblPrEx>
          <w:tblCellMar>
            <w:left w:w="57" w:type="dxa"/>
            <w:right w:w="57" w:type="dxa"/>
          </w:tblCellMar>
        </w:tblPrEx>
        <w:trPr>
          <w:gridAfter w:val="1"/>
          <w:wAfter w:w="13" w:type="dxa"/>
          <w:trHeight w:val="567"/>
        </w:trPr>
        <w:tc>
          <w:tcPr>
            <w:tcW w:w="669" w:type="dxa"/>
            <w:tcBorders>
              <w:bottom w:val="single" w:sz="4" w:space="0" w:color="auto"/>
              <w:right w:val="nil"/>
            </w:tcBorders>
            <w:shd w:val="clear" w:color="auto" w:fill="auto"/>
            <w:vAlign w:val="bottom"/>
          </w:tcPr>
          <w:p w14:paraId="1138A82C" w14:textId="77777777" w:rsidR="00BE0EFF" w:rsidRPr="00D846EC" w:rsidRDefault="00BE0EFF" w:rsidP="00AF3E43">
            <w:pPr>
              <w:pStyle w:val="Naslov1"/>
            </w:pPr>
            <w:r w:rsidRPr="00D846EC">
              <w:t>1</w:t>
            </w:r>
            <w:r w:rsidR="00723B85" w:rsidRPr="00D846EC">
              <w:t>1</w:t>
            </w:r>
            <w:r w:rsidRPr="00D846EC">
              <w:t>.</w:t>
            </w:r>
          </w:p>
        </w:tc>
        <w:tc>
          <w:tcPr>
            <w:tcW w:w="7331" w:type="dxa"/>
            <w:gridSpan w:val="12"/>
            <w:tcBorders>
              <w:left w:val="nil"/>
              <w:bottom w:val="single" w:sz="4" w:space="0" w:color="auto"/>
            </w:tcBorders>
            <w:shd w:val="clear" w:color="auto" w:fill="auto"/>
            <w:vAlign w:val="bottom"/>
          </w:tcPr>
          <w:p w14:paraId="45986AB0" w14:textId="77777777" w:rsidR="00BE0EFF" w:rsidRPr="00D846EC" w:rsidRDefault="00BE0EFF" w:rsidP="00AF3E43">
            <w:pPr>
              <w:pStyle w:val="Naslov1"/>
            </w:pPr>
            <w:r w:rsidRPr="00D846EC">
              <w:t>Gradivo je uv</w:t>
            </w:r>
            <w:r w:rsidR="00723B85" w:rsidRPr="00D846EC">
              <w:t>rščeno v delovni program vlade:</w:t>
            </w:r>
          </w:p>
        </w:tc>
        <w:tc>
          <w:tcPr>
            <w:tcW w:w="806" w:type="dxa"/>
            <w:gridSpan w:val="3"/>
            <w:tcBorders>
              <w:bottom w:val="single" w:sz="4" w:space="0" w:color="auto"/>
            </w:tcBorders>
            <w:shd w:val="clear" w:color="auto" w:fill="auto"/>
            <w:vAlign w:val="bottom"/>
          </w:tcPr>
          <w:p w14:paraId="0341BF74" w14:textId="77777777" w:rsidR="00BE0EFF" w:rsidRPr="00D846EC" w:rsidRDefault="00BE0EFF" w:rsidP="009F3F41">
            <w:pPr>
              <w:autoSpaceDE w:val="0"/>
              <w:autoSpaceDN w:val="0"/>
              <w:adjustRightInd w:val="0"/>
              <w:spacing w:line="240" w:lineRule="atLeast"/>
              <w:ind w:left="540" w:hanging="540"/>
              <w:jc w:val="both"/>
              <w:rPr>
                <w:rFonts w:cs="Arial"/>
                <w:bCs/>
                <w:szCs w:val="20"/>
              </w:rPr>
            </w:pPr>
            <w:r w:rsidRPr="00D846EC">
              <w:rPr>
                <w:rFonts w:cs="Arial"/>
                <w:bCs/>
                <w:szCs w:val="20"/>
              </w:rPr>
              <w:t>NE</w:t>
            </w:r>
          </w:p>
        </w:tc>
      </w:tr>
      <w:tr w:rsidR="00BE0EFF" w:rsidRPr="00D846EC" w14:paraId="279E0F90" w14:textId="77777777" w:rsidTr="0038388F">
        <w:tblPrEx>
          <w:tblCellMar>
            <w:left w:w="57" w:type="dxa"/>
            <w:right w:w="57" w:type="dxa"/>
          </w:tblCellMar>
        </w:tblPrEx>
        <w:trPr>
          <w:gridAfter w:val="1"/>
          <w:wAfter w:w="13" w:type="dxa"/>
        </w:trPr>
        <w:tc>
          <w:tcPr>
            <w:tcW w:w="8806" w:type="dxa"/>
            <w:gridSpan w:val="16"/>
            <w:tcBorders>
              <w:top w:val="single" w:sz="4" w:space="0" w:color="auto"/>
              <w:left w:val="nil"/>
              <w:bottom w:val="nil"/>
              <w:right w:val="nil"/>
            </w:tcBorders>
            <w:shd w:val="clear" w:color="auto" w:fill="auto"/>
          </w:tcPr>
          <w:p w14:paraId="04062BC5" w14:textId="77777777" w:rsidR="00BE0EFF" w:rsidRPr="00D846EC" w:rsidRDefault="00BE0EFF" w:rsidP="009F3F41">
            <w:pPr>
              <w:spacing w:line="240" w:lineRule="atLeast"/>
              <w:ind w:right="-1"/>
              <w:jc w:val="both"/>
              <w:rPr>
                <w:rFonts w:cs="Arial"/>
                <w:szCs w:val="20"/>
              </w:rPr>
            </w:pPr>
          </w:p>
          <w:p w14:paraId="7BC9CF6A" w14:textId="77777777" w:rsidR="00BE0EFF" w:rsidRPr="00D846EC" w:rsidRDefault="00BE0EFF" w:rsidP="009F3F41">
            <w:pPr>
              <w:spacing w:line="240" w:lineRule="atLeast"/>
              <w:ind w:right="-1"/>
              <w:jc w:val="both"/>
              <w:rPr>
                <w:rFonts w:cs="Arial"/>
                <w:szCs w:val="20"/>
              </w:rPr>
            </w:pPr>
          </w:p>
          <w:p w14:paraId="0827028F" w14:textId="77777777" w:rsidR="00BE0EFF" w:rsidRPr="00D846EC" w:rsidRDefault="00BE0EFF" w:rsidP="009F3F41">
            <w:pPr>
              <w:spacing w:line="240" w:lineRule="atLeast"/>
              <w:ind w:right="-1"/>
              <w:jc w:val="both"/>
              <w:rPr>
                <w:rFonts w:cs="Arial"/>
                <w:szCs w:val="20"/>
              </w:rPr>
            </w:pPr>
          </w:p>
          <w:p w14:paraId="5B99EDDB" w14:textId="5FB4CBA8" w:rsidR="00BE0EFF" w:rsidRPr="00D846EC" w:rsidRDefault="00BE0EFF" w:rsidP="009F3F41">
            <w:pPr>
              <w:tabs>
                <w:tab w:val="left" w:pos="5105"/>
              </w:tabs>
              <w:spacing w:line="240" w:lineRule="atLeast"/>
              <w:ind w:right="-1"/>
              <w:jc w:val="both"/>
              <w:rPr>
                <w:rFonts w:cs="Arial"/>
                <w:b/>
                <w:spacing w:val="2"/>
                <w:szCs w:val="20"/>
              </w:rPr>
            </w:pPr>
            <w:r w:rsidRPr="00D846EC">
              <w:rPr>
                <w:rFonts w:cs="Arial"/>
                <w:b/>
                <w:szCs w:val="20"/>
              </w:rPr>
              <w:t xml:space="preserve"> </w:t>
            </w:r>
            <w:r w:rsidRPr="00D846EC">
              <w:rPr>
                <w:rFonts w:cs="Arial"/>
                <w:b/>
                <w:szCs w:val="20"/>
              </w:rPr>
              <w:tab/>
            </w:r>
            <w:r w:rsidR="00902338">
              <w:rPr>
                <w:rFonts w:cs="Arial"/>
                <w:b/>
                <w:szCs w:val="20"/>
              </w:rPr>
              <w:t xml:space="preserve">mag. </w:t>
            </w:r>
            <w:r w:rsidR="003F0C39" w:rsidRPr="00D846EC">
              <w:rPr>
                <w:rFonts w:cs="Arial"/>
                <w:b/>
                <w:spacing w:val="2"/>
                <w:szCs w:val="20"/>
              </w:rPr>
              <w:t>Andrej</w:t>
            </w:r>
            <w:r w:rsidR="00750CC4" w:rsidRPr="00D846EC">
              <w:rPr>
                <w:rFonts w:cs="Arial"/>
                <w:b/>
                <w:spacing w:val="2"/>
                <w:szCs w:val="20"/>
              </w:rPr>
              <w:t xml:space="preserve">  </w:t>
            </w:r>
            <w:r w:rsidR="003F0C39" w:rsidRPr="00D846EC">
              <w:rPr>
                <w:rFonts w:cs="Arial"/>
                <w:b/>
                <w:spacing w:val="2"/>
                <w:szCs w:val="20"/>
              </w:rPr>
              <w:t>VIZJAK</w:t>
            </w:r>
          </w:p>
          <w:p w14:paraId="3B46D675" w14:textId="35F5D6E1" w:rsidR="00BE0EFF" w:rsidRPr="00D846EC" w:rsidRDefault="00BE0EFF" w:rsidP="009F3F41">
            <w:pPr>
              <w:tabs>
                <w:tab w:val="left" w:pos="5091"/>
              </w:tabs>
              <w:spacing w:line="240" w:lineRule="atLeast"/>
              <w:ind w:right="-1"/>
              <w:jc w:val="both"/>
              <w:rPr>
                <w:rFonts w:cs="Arial"/>
                <w:b/>
                <w:spacing w:val="-4"/>
                <w:szCs w:val="20"/>
              </w:rPr>
            </w:pPr>
            <w:r w:rsidRPr="00D846EC">
              <w:rPr>
                <w:rFonts w:cs="Arial"/>
                <w:b/>
                <w:snapToGrid w:val="0"/>
                <w:color w:val="000000"/>
                <w:szCs w:val="20"/>
              </w:rPr>
              <w:tab/>
            </w:r>
            <w:r w:rsidR="00902338">
              <w:rPr>
                <w:rFonts w:cs="Arial"/>
                <w:b/>
                <w:snapToGrid w:val="0"/>
                <w:color w:val="000000"/>
                <w:szCs w:val="20"/>
              </w:rPr>
              <w:t xml:space="preserve">     </w:t>
            </w:r>
            <w:r w:rsidRPr="00D846EC">
              <w:rPr>
                <w:rFonts w:cs="Arial"/>
                <w:b/>
                <w:snapToGrid w:val="0"/>
                <w:color w:val="000000"/>
                <w:spacing w:val="-4"/>
                <w:szCs w:val="20"/>
              </w:rPr>
              <w:t>M I N I S T</w:t>
            </w:r>
            <w:r w:rsidR="00A57B4A" w:rsidRPr="00D846EC">
              <w:rPr>
                <w:rFonts w:cs="Arial"/>
                <w:b/>
                <w:snapToGrid w:val="0"/>
                <w:color w:val="000000"/>
                <w:spacing w:val="-4"/>
                <w:szCs w:val="20"/>
              </w:rPr>
              <w:t xml:space="preserve"> E</w:t>
            </w:r>
            <w:r w:rsidRPr="00D846EC">
              <w:rPr>
                <w:rFonts w:cs="Arial"/>
                <w:b/>
                <w:snapToGrid w:val="0"/>
                <w:color w:val="000000"/>
                <w:spacing w:val="-4"/>
                <w:szCs w:val="20"/>
              </w:rPr>
              <w:t xml:space="preserve"> R</w:t>
            </w:r>
          </w:p>
        </w:tc>
      </w:tr>
    </w:tbl>
    <w:p w14:paraId="75C7BE9B" w14:textId="77777777" w:rsidR="00BE0EFF" w:rsidRPr="00D846EC" w:rsidRDefault="00BE0EFF" w:rsidP="009F3F41">
      <w:pPr>
        <w:pStyle w:val="datumtevilka"/>
        <w:jc w:val="both"/>
        <w:rPr>
          <w:rFonts w:cs="Arial"/>
        </w:rPr>
      </w:pPr>
    </w:p>
    <w:p w14:paraId="0AE84276" w14:textId="77777777" w:rsidR="00BE0EFF" w:rsidRDefault="00BE0EFF" w:rsidP="009F3F41">
      <w:pPr>
        <w:pStyle w:val="datumtevilka"/>
        <w:jc w:val="both"/>
        <w:rPr>
          <w:rFonts w:cs="Arial"/>
        </w:rPr>
      </w:pPr>
    </w:p>
    <w:p w14:paraId="582187AD" w14:textId="77777777" w:rsidR="00F158A1" w:rsidRPr="00D846EC" w:rsidRDefault="00F158A1" w:rsidP="009F3F41">
      <w:pPr>
        <w:pStyle w:val="datumtevilka"/>
        <w:jc w:val="both"/>
        <w:rPr>
          <w:rFonts w:cs="Arial"/>
        </w:rPr>
      </w:pPr>
    </w:p>
    <w:p w14:paraId="0B4A6FFA" w14:textId="77777777" w:rsidR="00BE0EFF" w:rsidRPr="00D846EC" w:rsidRDefault="00BE0EFF" w:rsidP="009F3F41">
      <w:pPr>
        <w:autoSpaceDE w:val="0"/>
        <w:autoSpaceDN w:val="0"/>
        <w:adjustRightInd w:val="0"/>
        <w:spacing w:line="240" w:lineRule="atLeast"/>
        <w:jc w:val="both"/>
        <w:rPr>
          <w:rFonts w:cs="Arial"/>
          <w:b/>
          <w:szCs w:val="20"/>
        </w:rPr>
      </w:pPr>
      <w:r w:rsidRPr="00D846EC">
        <w:rPr>
          <w:rFonts w:cs="Arial"/>
          <w:b/>
          <w:szCs w:val="20"/>
        </w:rPr>
        <w:t>Priloge:</w:t>
      </w:r>
    </w:p>
    <w:p w14:paraId="41B68BC2" w14:textId="7D39F75B" w:rsidR="00BE0EFF" w:rsidRPr="00D846EC" w:rsidRDefault="00BE0EFF" w:rsidP="00986D3D">
      <w:pPr>
        <w:numPr>
          <w:ilvl w:val="0"/>
          <w:numId w:val="34"/>
        </w:numPr>
        <w:spacing w:line="240" w:lineRule="atLeast"/>
        <w:ind w:right="-1"/>
        <w:jc w:val="both"/>
        <w:rPr>
          <w:rFonts w:cs="Arial"/>
          <w:szCs w:val="20"/>
        </w:rPr>
      </w:pPr>
      <w:r w:rsidRPr="00D846EC">
        <w:rPr>
          <w:rFonts w:cs="Arial"/>
          <w:snapToGrid w:val="0"/>
          <w:spacing w:val="-2"/>
          <w:szCs w:val="20"/>
        </w:rPr>
        <w:t>JEDRO</w:t>
      </w:r>
      <w:r w:rsidRPr="00D846EC">
        <w:rPr>
          <w:rFonts w:cs="Arial"/>
          <w:caps/>
          <w:szCs w:val="20"/>
        </w:rPr>
        <w:t xml:space="preserve"> gradiva</w:t>
      </w:r>
      <w:r w:rsidRPr="00D846EC">
        <w:rPr>
          <w:rFonts w:cs="Arial"/>
          <w:szCs w:val="20"/>
        </w:rPr>
        <w:t xml:space="preserve"> 1: Predlog Sklepa o </w:t>
      </w:r>
      <w:r w:rsidR="00E66EEE" w:rsidRPr="00D846EC">
        <w:rPr>
          <w:rFonts w:cs="Arial"/>
          <w:szCs w:val="20"/>
        </w:rPr>
        <w:t>izvedbi</w:t>
      </w:r>
      <w:r w:rsidRPr="00D846EC">
        <w:rPr>
          <w:rFonts w:cs="Arial"/>
          <w:szCs w:val="20"/>
        </w:rPr>
        <w:t xml:space="preserve"> državnega prostorskega načrt</w:t>
      </w:r>
      <w:r w:rsidR="00E66EEE" w:rsidRPr="00D846EC">
        <w:rPr>
          <w:rFonts w:cs="Arial"/>
          <w:szCs w:val="20"/>
        </w:rPr>
        <w:t>ovanj</w:t>
      </w:r>
      <w:r w:rsidRPr="00D846EC">
        <w:rPr>
          <w:rFonts w:cs="Arial"/>
          <w:szCs w:val="20"/>
        </w:rPr>
        <w:t>a</w:t>
      </w:r>
      <w:r w:rsidRPr="00D846EC">
        <w:rPr>
          <w:rFonts w:cs="Arial"/>
          <w:b/>
          <w:szCs w:val="20"/>
        </w:rPr>
        <w:t xml:space="preserve"> </w:t>
      </w:r>
      <w:r w:rsidRPr="00D846EC">
        <w:rPr>
          <w:rFonts w:cs="Arial"/>
          <w:szCs w:val="20"/>
        </w:rPr>
        <w:t xml:space="preserve">za </w:t>
      </w:r>
      <w:r w:rsidR="00D846EC" w:rsidRPr="00D846EC">
        <w:rPr>
          <w:rFonts w:cs="Arial"/>
          <w:szCs w:val="20"/>
        </w:rPr>
        <w:t>ekodukt na odseku avtoceste Unec</w:t>
      </w:r>
      <w:r w:rsidR="009376D6" w:rsidRPr="00963BB0">
        <w:t>–</w:t>
      </w:r>
      <w:r w:rsidR="00D846EC" w:rsidRPr="00D846EC">
        <w:rPr>
          <w:rFonts w:cs="Arial"/>
          <w:szCs w:val="20"/>
        </w:rPr>
        <w:t>Postojna</w:t>
      </w:r>
      <w:r w:rsidRPr="00D846EC">
        <w:rPr>
          <w:rFonts w:cs="Arial"/>
          <w:szCs w:val="20"/>
        </w:rPr>
        <w:t>;</w:t>
      </w:r>
    </w:p>
    <w:p w14:paraId="2CCC4DD3" w14:textId="77777777" w:rsidR="009B2621" w:rsidRPr="009B2621" w:rsidRDefault="00BE0EFF" w:rsidP="009B2621">
      <w:pPr>
        <w:numPr>
          <w:ilvl w:val="0"/>
          <w:numId w:val="34"/>
        </w:numPr>
        <w:spacing w:line="240" w:lineRule="atLeast"/>
        <w:ind w:right="-1"/>
        <w:jc w:val="both"/>
        <w:rPr>
          <w:rFonts w:cs="Arial"/>
          <w:b/>
          <w:szCs w:val="20"/>
        </w:rPr>
      </w:pPr>
      <w:r w:rsidRPr="009B2621">
        <w:rPr>
          <w:rFonts w:cs="Arial"/>
          <w:caps/>
          <w:szCs w:val="20"/>
        </w:rPr>
        <w:t>Jedro gradiva</w:t>
      </w:r>
      <w:r w:rsidRPr="009B2621">
        <w:rPr>
          <w:rFonts w:cs="Arial"/>
          <w:szCs w:val="20"/>
        </w:rPr>
        <w:t xml:space="preserve"> </w:t>
      </w:r>
      <w:r w:rsidR="00E66EEE" w:rsidRPr="009B2621">
        <w:rPr>
          <w:rFonts w:cs="Arial"/>
          <w:szCs w:val="20"/>
        </w:rPr>
        <w:t>2</w:t>
      </w:r>
      <w:r w:rsidRPr="009B2621">
        <w:rPr>
          <w:rFonts w:cs="Arial"/>
          <w:szCs w:val="20"/>
        </w:rPr>
        <w:t>: Obrazložitev</w:t>
      </w:r>
      <w:r w:rsidR="0019198C" w:rsidRPr="009B2621">
        <w:rPr>
          <w:rFonts w:cs="Arial"/>
          <w:szCs w:val="20"/>
        </w:rPr>
        <w:t>;</w:t>
      </w:r>
    </w:p>
    <w:p w14:paraId="74799749" w14:textId="34D273D1" w:rsidR="009B2621" w:rsidRPr="009B2621" w:rsidRDefault="0048176C" w:rsidP="009B2621">
      <w:pPr>
        <w:numPr>
          <w:ilvl w:val="0"/>
          <w:numId w:val="34"/>
        </w:numPr>
        <w:spacing w:line="240" w:lineRule="atLeast"/>
        <w:ind w:right="-1"/>
        <w:jc w:val="both"/>
        <w:rPr>
          <w:rFonts w:cs="Arial"/>
          <w:b/>
          <w:szCs w:val="20"/>
        </w:rPr>
      </w:pPr>
      <w:r w:rsidRPr="009B2621">
        <w:rPr>
          <w:rFonts w:cs="Arial"/>
          <w:snapToGrid w:val="0"/>
          <w:szCs w:val="20"/>
        </w:rPr>
        <w:t>PRILOGA 1: Sklep</w:t>
      </w:r>
      <w:r w:rsidR="00FA0387" w:rsidRPr="009B2621">
        <w:rPr>
          <w:rFonts w:cs="Arial"/>
          <w:snapToGrid w:val="0"/>
          <w:szCs w:val="20"/>
        </w:rPr>
        <w:t xml:space="preserve"> o</w:t>
      </w:r>
      <w:r w:rsidR="00824655" w:rsidRPr="009B2621">
        <w:rPr>
          <w:rFonts w:cs="Arial"/>
          <w:snapToGrid w:val="0"/>
          <w:szCs w:val="20"/>
        </w:rPr>
        <w:t xml:space="preserve"> </w:t>
      </w:r>
      <w:r w:rsidR="00FA0387" w:rsidRPr="009B2621">
        <w:rPr>
          <w:rFonts w:cs="Arial"/>
          <w:snapToGrid w:val="0"/>
          <w:szCs w:val="20"/>
        </w:rPr>
        <w:t>p</w:t>
      </w:r>
      <w:r w:rsidRPr="009B2621">
        <w:rPr>
          <w:rFonts w:cs="Arial"/>
          <w:snapToGrid w:val="0"/>
          <w:szCs w:val="20"/>
        </w:rPr>
        <w:t>otrdit</w:t>
      </w:r>
      <w:r w:rsidR="00FA0387" w:rsidRPr="009B2621">
        <w:rPr>
          <w:rFonts w:cs="Arial"/>
          <w:snapToGrid w:val="0"/>
          <w:szCs w:val="20"/>
        </w:rPr>
        <w:t>vi</w:t>
      </w:r>
      <w:r w:rsidR="00824655" w:rsidRPr="009B2621">
        <w:rPr>
          <w:rFonts w:cs="Arial"/>
          <w:snapToGrid w:val="0"/>
          <w:szCs w:val="20"/>
        </w:rPr>
        <w:t xml:space="preserve"> </w:t>
      </w:r>
      <w:r w:rsidR="00D846EC" w:rsidRPr="009B2621">
        <w:rPr>
          <w:rFonts w:cs="Arial"/>
          <w:snapToGrid w:val="0"/>
          <w:szCs w:val="20"/>
        </w:rPr>
        <w:t>Pobude/</w:t>
      </w:r>
      <w:r w:rsidR="00824655" w:rsidRPr="009B2621">
        <w:rPr>
          <w:rFonts w:cs="Arial"/>
          <w:snapToGrid w:val="0"/>
          <w:szCs w:val="20"/>
        </w:rPr>
        <w:t>DIIP</w:t>
      </w:r>
      <w:r w:rsidR="00DE563E" w:rsidRPr="009B2621">
        <w:rPr>
          <w:rFonts w:cs="Arial"/>
          <w:snapToGrid w:val="0"/>
          <w:szCs w:val="20"/>
        </w:rPr>
        <w:t xml:space="preserve"> </w:t>
      </w:r>
      <w:r w:rsidR="009B2621" w:rsidRPr="009B2621">
        <w:rPr>
          <w:rFonts w:cs="Arial"/>
          <w:snapToGrid w:val="0"/>
          <w:szCs w:val="20"/>
        </w:rPr>
        <w:t>(DARS d.d., št. 204/2021-U z dne 12. 3. 2021)</w:t>
      </w:r>
    </w:p>
    <w:p w14:paraId="4367DE72" w14:textId="77777777" w:rsidR="00F94434" w:rsidRPr="00D846EC" w:rsidRDefault="00F94434" w:rsidP="00986D3D">
      <w:pPr>
        <w:numPr>
          <w:ilvl w:val="0"/>
          <w:numId w:val="34"/>
        </w:numPr>
        <w:spacing w:line="240" w:lineRule="auto"/>
        <w:ind w:right="-1"/>
        <w:jc w:val="both"/>
        <w:rPr>
          <w:rFonts w:cs="Arial"/>
          <w:szCs w:val="20"/>
        </w:rPr>
      </w:pPr>
      <w:r w:rsidRPr="00D846EC">
        <w:rPr>
          <w:rFonts w:cs="Arial"/>
          <w:szCs w:val="20"/>
        </w:rPr>
        <w:br w:type="page"/>
      </w:r>
    </w:p>
    <w:p w14:paraId="02CD8539" w14:textId="77777777" w:rsidR="00F94434" w:rsidRPr="006A47A9" w:rsidRDefault="00F94434"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l-SI"/>
        </w:rPr>
      </w:pPr>
      <w:r w:rsidRPr="006A47A9">
        <w:rPr>
          <w:rFonts w:ascii="Arial" w:hAnsi="Arial" w:cs="Arial"/>
          <w:b/>
          <w:w w:val="100"/>
          <w:sz w:val="20"/>
          <w:lang w:val="sl-SI"/>
        </w:rPr>
        <w:t>JEDRO</w:t>
      </w:r>
      <w:r w:rsidRPr="006A47A9">
        <w:rPr>
          <w:rFonts w:ascii="Arial" w:hAnsi="Arial" w:cs="Arial"/>
          <w:sz w:val="20"/>
          <w:lang w:val="sl-SI"/>
        </w:rPr>
        <w:t xml:space="preserve"> </w:t>
      </w:r>
      <w:r w:rsidRPr="006A47A9">
        <w:rPr>
          <w:rFonts w:ascii="Arial" w:hAnsi="Arial" w:cs="Arial"/>
          <w:b/>
          <w:w w:val="100"/>
          <w:sz w:val="20"/>
          <w:lang w:val="sl-SI"/>
        </w:rPr>
        <w:t>GRADIVA 1:</w:t>
      </w:r>
    </w:p>
    <w:p w14:paraId="217C8BF7" w14:textId="77777777" w:rsidR="00BE0EFF" w:rsidRPr="006A47A9" w:rsidRDefault="00BE0EFF"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rPr>
          <w:rFonts w:ascii="Arial" w:hAnsi="Arial" w:cs="Arial"/>
          <w:bCs/>
          <w:w w:val="100"/>
          <w:sz w:val="20"/>
          <w:lang w:val="sl-SI"/>
        </w:rPr>
      </w:pPr>
    </w:p>
    <w:p w14:paraId="4212354F" w14:textId="040DB52F" w:rsidR="00963BB0" w:rsidRPr="00F90B22" w:rsidRDefault="00DD7A0A" w:rsidP="00963BB0">
      <w:pPr>
        <w:autoSpaceDE w:val="0"/>
        <w:autoSpaceDN w:val="0"/>
        <w:adjustRightInd w:val="0"/>
        <w:jc w:val="both"/>
        <w:rPr>
          <w:rFonts w:cs="Arial"/>
          <w:color w:val="000000"/>
          <w:szCs w:val="20"/>
        </w:rPr>
      </w:pPr>
      <w:r w:rsidRPr="004660E6">
        <w:rPr>
          <w:rFonts w:cs="Arial"/>
          <w:bCs/>
          <w:szCs w:val="20"/>
        </w:rPr>
        <w:t xml:space="preserve">Na podlagi </w:t>
      </w:r>
      <w:r w:rsidRPr="004660E6">
        <w:rPr>
          <w:rFonts w:cs="Arial"/>
          <w:szCs w:val="20"/>
        </w:rPr>
        <w:t xml:space="preserve">drugega odstavka 338. člena Zakona o urejanju prostora (Uradni list RS, št. 199/21) v </w:t>
      </w:r>
      <w:r>
        <w:rPr>
          <w:rFonts w:cs="Arial"/>
          <w:szCs w:val="20"/>
        </w:rPr>
        <w:t xml:space="preserve">zvezi </w:t>
      </w:r>
      <w:r w:rsidRPr="004660E6">
        <w:rPr>
          <w:rFonts w:cs="Arial"/>
          <w:szCs w:val="20"/>
        </w:rPr>
        <w:t xml:space="preserve">s </w:t>
      </w:r>
      <w:r>
        <w:rPr>
          <w:rFonts w:cs="Arial"/>
          <w:szCs w:val="20"/>
        </w:rPr>
        <w:t xml:space="preserve">tretjim odstavkom </w:t>
      </w:r>
      <w:r w:rsidRPr="004660E6">
        <w:rPr>
          <w:rFonts w:cs="Arial"/>
          <w:szCs w:val="20"/>
        </w:rPr>
        <w:t>86. člen</w:t>
      </w:r>
      <w:r>
        <w:rPr>
          <w:rFonts w:cs="Arial"/>
          <w:szCs w:val="20"/>
        </w:rPr>
        <w:t>a</w:t>
      </w:r>
      <w:r w:rsidRPr="004660E6">
        <w:rPr>
          <w:rFonts w:cs="Arial"/>
          <w:szCs w:val="20"/>
        </w:rPr>
        <w:t xml:space="preserve"> Zakona o urejanju prostora (Uradni list RS, št. </w:t>
      </w:r>
      <w:r w:rsidRPr="009D5A1E">
        <w:rPr>
          <w:rFonts w:cs="Arial"/>
        </w:rPr>
        <w:t>61/17, 199/21 – ZUreP-3 in 20/22 – odl. US</w:t>
      </w:r>
      <w:r w:rsidRPr="004660E6">
        <w:rPr>
          <w:rFonts w:cs="Arial"/>
          <w:szCs w:val="20"/>
        </w:rPr>
        <w:t xml:space="preserve">) </w:t>
      </w:r>
      <w:r w:rsidRPr="004660E6">
        <w:rPr>
          <w:rFonts w:cs="Arial"/>
          <w:bCs/>
          <w:szCs w:val="20"/>
        </w:rPr>
        <w:t xml:space="preserve"> je </w:t>
      </w:r>
      <w:r w:rsidR="00963BB0" w:rsidRPr="005B2DAC">
        <w:rPr>
          <w:rFonts w:cs="Arial"/>
          <w:color w:val="000000"/>
          <w:szCs w:val="20"/>
        </w:rPr>
        <w:t>Vlada Republike Slovenije na</w:t>
      </w:r>
      <w:r w:rsidR="00963BB0" w:rsidRPr="00F90B22">
        <w:rPr>
          <w:rFonts w:cs="Arial"/>
          <w:color w:val="000000"/>
          <w:szCs w:val="20"/>
        </w:rPr>
        <w:t xml:space="preserve"> </w:t>
      </w:r>
      <w:r w:rsidR="00963BB0">
        <w:rPr>
          <w:rFonts w:cs="Arial"/>
          <w:color w:val="000000"/>
          <w:szCs w:val="20"/>
        </w:rPr>
        <w:t>….</w:t>
      </w:r>
      <w:r w:rsidR="00963BB0" w:rsidRPr="00F90B22">
        <w:rPr>
          <w:rFonts w:cs="Arial"/>
          <w:color w:val="000000"/>
          <w:szCs w:val="20"/>
        </w:rPr>
        <w:t xml:space="preserve"> redni seji dne </w:t>
      </w:r>
      <w:r w:rsidR="00963BB0">
        <w:rPr>
          <w:rFonts w:cs="Arial"/>
          <w:color w:val="000000"/>
          <w:szCs w:val="20"/>
        </w:rPr>
        <w:t>……….</w:t>
      </w:r>
      <w:r w:rsidR="00963BB0" w:rsidRPr="00F90B22">
        <w:rPr>
          <w:rFonts w:cs="Arial"/>
          <w:color w:val="000000"/>
          <w:szCs w:val="20"/>
        </w:rPr>
        <w:t xml:space="preserve"> pod točko </w:t>
      </w:r>
      <w:r w:rsidR="00963BB0">
        <w:rPr>
          <w:rFonts w:cs="Arial"/>
          <w:color w:val="000000"/>
          <w:szCs w:val="20"/>
        </w:rPr>
        <w:t>……..</w:t>
      </w:r>
      <w:r w:rsidR="00963BB0" w:rsidRPr="00F90B22">
        <w:rPr>
          <w:rFonts w:cs="Arial"/>
          <w:color w:val="000000"/>
          <w:szCs w:val="20"/>
        </w:rPr>
        <w:t xml:space="preserve"> sprejela naslednji</w:t>
      </w:r>
    </w:p>
    <w:p w14:paraId="4F93F97B" w14:textId="77777777" w:rsidR="00963BB0" w:rsidRPr="00F90B22" w:rsidRDefault="00963BB0" w:rsidP="00963BB0">
      <w:pPr>
        <w:autoSpaceDE w:val="0"/>
        <w:autoSpaceDN w:val="0"/>
        <w:adjustRightInd w:val="0"/>
        <w:jc w:val="both"/>
        <w:rPr>
          <w:rFonts w:cs="Arial"/>
          <w:color w:val="000000"/>
          <w:szCs w:val="20"/>
        </w:rPr>
      </w:pPr>
    </w:p>
    <w:p w14:paraId="1B6DECA3" w14:textId="77777777" w:rsidR="00963BB0" w:rsidRPr="00F90B22" w:rsidRDefault="00963BB0" w:rsidP="00963BB0">
      <w:pPr>
        <w:pStyle w:val="Glava"/>
        <w:tabs>
          <w:tab w:val="center" w:pos="4536"/>
          <w:tab w:val="right" w:pos="9072"/>
        </w:tabs>
        <w:jc w:val="center"/>
        <w:rPr>
          <w:rFonts w:cs="Arial"/>
          <w:b/>
          <w:caps/>
          <w:szCs w:val="20"/>
        </w:rPr>
      </w:pPr>
      <w:r w:rsidRPr="00F90B22">
        <w:rPr>
          <w:rFonts w:cs="Arial"/>
          <w:b/>
          <w:caps/>
          <w:szCs w:val="20"/>
        </w:rPr>
        <w:t>S k l e p</w:t>
      </w:r>
    </w:p>
    <w:p w14:paraId="631BF8DD" w14:textId="77777777" w:rsidR="00963BB0" w:rsidRPr="00F90B22" w:rsidRDefault="00963BB0" w:rsidP="00963BB0">
      <w:pPr>
        <w:pStyle w:val="Glava"/>
        <w:tabs>
          <w:tab w:val="center" w:pos="4536"/>
          <w:tab w:val="right" w:pos="9072"/>
        </w:tabs>
        <w:jc w:val="center"/>
        <w:rPr>
          <w:rFonts w:cs="Arial"/>
          <w:b/>
          <w:szCs w:val="20"/>
        </w:rPr>
      </w:pPr>
    </w:p>
    <w:p w14:paraId="43271359" w14:textId="77777777" w:rsidR="00963BB0" w:rsidRPr="00F90B22" w:rsidRDefault="00963BB0" w:rsidP="00963BB0">
      <w:pPr>
        <w:pStyle w:val="Glava"/>
        <w:tabs>
          <w:tab w:val="center" w:pos="4536"/>
          <w:tab w:val="right" w:pos="9072"/>
        </w:tabs>
        <w:jc w:val="center"/>
        <w:rPr>
          <w:rFonts w:cs="Arial"/>
          <w:b/>
          <w:szCs w:val="20"/>
        </w:rPr>
      </w:pPr>
      <w:r w:rsidRPr="00F90B22">
        <w:rPr>
          <w:rFonts w:cs="Arial"/>
          <w:b/>
          <w:szCs w:val="20"/>
        </w:rPr>
        <w:t xml:space="preserve">o izvedbi državnega prostorskega načrtovanja za </w:t>
      </w:r>
    </w:p>
    <w:p w14:paraId="4D1E07BC" w14:textId="77777777" w:rsidR="00963BB0" w:rsidRPr="00F90B22" w:rsidRDefault="00963BB0" w:rsidP="00963BB0">
      <w:pPr>
        <w:pStyle w:val="Glava"/>
        <w:tabs>
          <w:tab w:val="center" w:pos="4536"/>
          <w:tab w:val="right" w:pos="9072"/>
        </w:tabs>
        <w:jc w:val="center"/>
        <w:rPr>
          <w:rFonts w:cs="Arial"/>
          <w:b/>
          <w:szCs w:val="20"/>
        </w:rPr>
      </w:pPr>
      <w:r>
        <w:rPr>
          <w:rFonts w:cs="Arial"/>
          <w:b/>
          <w:szCs w:val="20"/>
        </w:rPr>
        <w:t xml:space="preserve">ekodukt na </w:t>
      </w:r>
      <w:r w:rsidRPr="007834CA">
        <w:rPr>
          <w:rFonts w:cs="Arial"/>
          <w:b/>
          <w:szCs w:val="20"/>
        </w:rPr>
        <w:t>odseku avtoceste Unec–Postojna</w:t>
      </w:r>
    </w:p>
    <w:p w14:paraId="141B9F4D" w14:textId="77777777" w:rsidR="00963BB0" w:rsidRPr="00F90B22" w:rsidRDefault="00963BB0" w:rsidP="00963BB0">
      <w:pPr>
        <w:pStyle w:val="Glava"/>
        <w:jc w:val="both"/>
        <w:rPr>
          <w:rFonts w:cs="Arial"/>
          <w:bCs/>
          <w:szCs w:val="20"/>
          <w:highlight w:val="yellow"/>
        </w:rPr>
      </w:pPr>
    </w:p>
    <w:p w14:paraId="02BB04F3" w14:textId="77777777" w:rsidR="00963BB0" w:rsidRPr="00F90B22" w:rsidRDefault="00963BB0" w:rsidP="00963BB0">
      <w:pPr>
        <w:pStyle w:val="Glava"/>
        <w:jc w:val="both"/>
        <w:rPr>
          <w:rFonts w:cs="Arial"/>
          <w:bCs/>
          <w:szCs w:val="20"/>
          <w:highlight w:val="yellow"/>
        </w:rPr>
      </w:pPr>
    </w:p>
    <w:p w14:paraId="5BB985B0" w14:textId="77777777" w:rsidR="00963BB0" w:rsidRPr="00F90B22" w:rsidRDefault="00963BB0" w:rsidP="00963BB0">
      <w:pPr>
        <w:numPr>
          <w:ilvl w:val="0"/>
          <w:numId w:val="4"/>
        </w:numPr>
        <w:tabs>
          <w:tab w:val="clear" w:pos="357"/>
          <w:tab w:val="num" w:pos="567"/>
        </w:tabs>
        <w:spacing w:line="260" w:lineRule="exact"/>
        <w:ind w:left="567" w:right="-1" w:hanging="567"/>
        <w:jc w:val="both"/>
        <w:rPr>
          <w:rFonts w:cs="Arial"/>
          <w:b/>
          <w:snapToGrid w:val="0"/>
          <w:color w:val="000000"/>
          <w:szCs w:val="20"/>
        </w:rPr>
      </w:pPr>
      <w:r w:rsidRPr="00F90B22">
        <w:rPr>
          <w:rFonts w:cs="Arial"/>
          <w:b/>
          <w:snapToGrid w:val="0"/>
          <w:color w:val="000000"/>
          <w:spacing w:val="-2"/>
          <w:szCs w:val="20"/>
        </w:rPr>
        <w:t>Vrsta postopka državnega prostorskega načrtovanja</w:t>
      </w:r>
    </w:p>
    <w:p w14:paraId="774A9F9B" w14:textId="77777777" w:rsidR="00963BB0" w:rsidRPr="00F90B22" w:rsidRDefault="00963BB0" w:rsidP="00963BB0">
      <w:pPr>
        <w:pStyle w:val="Glava"/>
        <w:tabs>
          <w:tab w:val="center" w:pos="4536"/>
          <w:tab w:val="right" w:pos="9072"/>
        </w:tabs>
        <w:jc w:val="both"/>
        <w:rPr>
          <w:rFonts w:cs="Arial"/>
          <w:szCs w:val="20"/>
        </w:rPr>
      </w:pPr>
    </w:p>
    <w:p w14:paraId="3C965085" w14:textId="77777777" w:rsidR="004527DB" w:rsidRDefault="004527DB" w:rsidP="004527DB">
      <w:pPr>
        <w:pStyle w:val="Seznam"/>
        <w:spacing w:line="240" w:lineRule="auto"/>
        <w:ind w:left="0" w:firstLine="0"/>
        <w:rPr>
          <w:rFonts w:ascii="Arial" w:hAnsi="Arial" w:cs="Arial"/>
          <w:w w:val="100"/>
          <w:sz w:val="20"/>
          <w:lang w:val="sl-SI"/>
        </w:rPr>
      </w:pPr>
      <w:r w:rsidRPr="0067376E">
        <w:rPr>
          <w:rFonts w:ascii="Arial" w:hAnsi="Arial" w:cs="Arial"/>
          <w:w w:val="100"/>
          <w:sz w:val="20"/>
          <w:lang w:val="sl-SI"/>
        </w:rPr>
        <w:t xml:space="preserve">Zakon o urejanju prostora (Uradni list RS, št. 199/21; v nadaljnjem besedilu: ZUreP-3), ki je stopil v veljavo 31. 12. 2021, v drugem odstavku 338. člena določa, da se Zakon o urejanju prostora (Uradni list RS, št. </w:t>
      </w:r>
      <w:r w:rsidRPr="009D5A1E">
        <w:rPr>
          <w:rFonts w:ascii="Arial" w:hAnsi="Arial" w:cs="Arial"/>
          <w:w w:val="100"/>
          <w:sz w:val="20"/>
          <w:lang w:val="sl-SI"/>
        </w:rPr>
        <w:t>61/17, 199/21 – ZUreP-3 in 20/22 – odl. US</w:t>
      </w:r>
      <w:r w:rsidRPr="0067376E">
        <w:rPr>
          <w:rFonts w:ascii="Arial" w:hAnsi="Arial" w:cs="Arial"/>
          <w:w w:val="100"/>
          <w:sz w:val="20"/>
          <w:lang w:val="sl-SI"/>
        </w:rPr>
        <w:t>; v nadaljnjem besedilu: ZUreP-2) uporablja do začetka uporabe ZUreP-3, tj. do 1. 6. 2022.</w:t>
      </w:r>
      <w:r>
        <w:rPr>
          <w:rFonts w:ascii="Arial" w:hAnsi="Arial" w:cs="Arial"/>
          <w:w w:val="100"/>
          <w:sz w:val="20"/>
          <w:lang w:val="sl-SI"/>
        </w:rPr>
        <w:t xml:space="preserve"> </w:t>
      </w:r>
    </w:p>
    <w:p w14:paraId="3932E419" w14:textId="77777777" w:rsidR="00963BB0" w:rsidRDefault="00963BB0" w:rsidP="00963BB0">
      <w:pPr>
        <w:jc w:val="both"/>
        <w:rPr>
          <w:rFonts w:cs="Arial"/>
          <w:color w:val="000000"/>
          <w:szCs w:val="20"/>
          <w:lang w:eastAsia="sl-SI"/>
        </w:rPr>
      </w:pPr>
    </w:p>
    <w:p w14:paraId="70655E28" w14:textId="77777777" w:rsidR="00963BB0" w:rsidRPr="00F90B22" w:rsidRDefault="00963BB0" w:rsidP="00963BB0">
      <w:pPr>
        <w:jc w:val="both"/>
        <w:rPr>
          <w:rFonts w:cs="Arial"/>
          <w:color w:val="000000"/>
          <w:szCs w:val="20"/>
          <w:lang w:eastAsia="sl-SI"/>
        </w:rPr>
      </w:pPr>
      <w:r w:rsidRPr="00F90B22">
        <w:rPr>
          <w:rFonts w:cs="Arial"/>
          <w:color w:val="000000"/>
          <w:szCs w:val="20"/>
          <w:lang w:eastAsia="sl-SI"/>
        </w:rPr>
        <w:t xml:space="preserve">Postopek </w:t>
      </w:r>
      <w:r w:rsidRPr="00F90B22">
        <w:rPr>
          <w:rFonts w:cs="Arial"/>
          <w:szCs w:val="20"/>
        </w:rPr>
        <w:t>priprave in sprejetja</w:t>
      </w:r>
      <w:r w:rsidRPr="00F90B22">
        <w:rPr>
          <w:rFonts w:cs="Arial"/>
          <w:color w:val="000000"/>
          <w:szCs w:val="20"/>
          <w:lang w:eastAsia="sl-SI"/>
        </w:rPr>
        <w:t xml:space="preserve"> državnega prostorskega </w:t>
      </w:r>
      <w:r w:rsidRPr="007834CA">
        <w:rPr>
          <w:rFonts w:cs="Arial"/>
          <w:szCs w:val="20"/>
        </w:rPr>
        <w:t xml:space="preserve">načrta </w:t>
      </w:r>
      <w:r w:rsidRPr="00F90B22">
        <w:rPr>
          <w:rFonts w:cs="Arial"/>
          <w:szCs w:val="20"/>
        </w:rPr>
        <w:t xml:space="preserve">za </w:t>
      </w:r>
      <w:r>
        <w:rPr>
          <w:rFonts w:cs="Arial"/>
          <w:szCs w:val="20"/>
        </w:rPr>
        <w:t xml:space="preserve">ekodukt </w:t>
      </w:r>
      <w:r w:rsidRPr="007834CA">
        <w:rPr>
          <w:rFonts w:cs="Arial"/>
          <w:szCs w:val="20"/>
        </w:rPr>
        <w:t>na odseku avtoceste Unec–</w:t>
      </w:r>
      <w:r w:rsidRPr="00081DED">
        <w:rPr>
          <w:rFonts w:cs="Arial"/>
          <w:szCs w:val="20"/>
        </w:rPr>
        <w:t>Postojna (v nadaljnjem besedilu: DPN)</w:t>
      </w:r>
      <w:r w:rsidRPr="00081DED">
        <w:rPr>
          <w:rFonts w:cs="Arial"/>
          <w:color w:val="000000"/>
          <w:szCs w:val="20"/>
          <w:lang w:eastAsia="sl-SI"/>
        </w:rPr>
        <w:t xml:space="preserve"> se v skladu s tem sklepom izvede na podlagi določb 85. do 90. člena ZUreP-2. </w:t>
      </w:r>
    </w:p>
    <w:p w14:paraId="7BDA24E1" w14:textId="77777777" w:rsidR="00963BB0" w:rsidRPr="00F90B22" w:rsidRDefault="00963BB0" w:rsidP="00963BB0">
      <w:pPr>
        <w:jc w:val="both"/>
        <w:rPr>
          <w:rFonts w:cs="Arial"/>
          <w:color w:val="000000"/>
          <w:szCs w:val="20"/>
          <w:lang w:eastAsia="sl-SI"/>
        </w:rPr>
      </w:pPr>
    </w:p>
    <w:p w14:paraId="7AC5D1C8" w14:textId="77777777" w:rsidR="00963BB0" w:rsidRPr="007834CA" w:rsidRDefault="00963BB0" w:rsidP="00963BB0">
      <w:pPr>
        <w:jc w:val="both"/>
        <w:rPr>
          <w:rFonts w:cs="Arial"/>
          <w:color w:val="000000"/>
          <w:szCs w:val="20"/>
          <w:lang w:eastAsia="sl-SI"/>
        </w:rPr>
      </w:pPr>
      <w:r w:rsidRPr="00F90B22">
        <w:rPr>
          <w:rFonts w:cs="Arial"/>
          <w:color w:val="000000"/>
          <w:szCs w:val="20"/>
          <w:lang w:eastAsia="sl-SI"/>
        </w:rPr>
        <w:t xml:space="preserve">Pobuda za pripravo državnega prostorskega načrta za </w:t>
      </w:r>
      <w:r w:rsidRPr="007834CA">
        <w:rPr>
          <w:rFonts w:cs="Arial"/>
          <w:color w:val="000000"/>
          <w:szCs w:val="20"/>
          <w:lang w:eastAsia="sl-SI"/>
        </w:rPr>
        <w:t>na odseku avtoceste Unec–Postojna</w:t>
      </w:r>
      <w:r w:rsidRPr="00F90B22">
        <w:rPr>
          <w:rFonts w:cs="Arial"/>
          <w:color w:val="000000"/>
          <w:szCs w:val="20"/>
          <w:lang w:eastAsia="sl-SI"/>
        </w:rPr>
        <w:t xml:space="preserve"> v </w:t>
      </w:r>
      <w:r>
        <w:rPr>
          <w:rFonts w:cs="Arial"/>
          <w:color w:val="000000"/>
          <w:szCs w:val="20"/>
          <w:lang w:eastAsia="sl-SI"/>
        </w:rPr>
        <w:t xml:space="preserve">nadaljnjem besedilu: pobuda) je </w:t>
      </w:r>
      <w:r w:rsidRPr="00F90B22">
        <w:rPr>
          <w:rFonts w:cs="Arial"/>
          <w:color w:val="000000"/>
          <w:szCs w:val="20"/>
          <w:lang w:eastAsia="sl-SI"/>
        </w:rPr>
        <w:t xml:space="preserve">bila izdelana </w:t>
      </w:r>
      <w:r>
        <w:rPr>
          <w:rFonts w:cs="Arial"/>
          <w:color w:val="000000"/>
          <w:szCs w:val="20"/>
          <w:lang w:eastAsia="sl-SI"/>
        </w:rPr>
        <w:t>v februarju 2021</w:t>
      </w:r>
      <w:r w:rsidRPr="00F90B22">
        <w:rPr>
          <w:rFonts w:cs="Arial"/>
          <w:color w:val="000000"/>
          <w:szCs w:val="20"/>
          <w:lang w:eastAsia="sl-SI"/>
        </w:rPr>
        <w:t xml:space="preserve"> (izdelal </w:t>
      </w:r>
      <w:r>
        <w:rPr>
          <w:rFonts w:cs="Arial"/>
          <w:color w:val="000000"/>
          <w:szCs w:val="20"/>
          <w:lang w:eastAsia="sl-SI"/>
        </w:rPr>
        <w:t>ZUM urbanizem, planiranje, projektiranje d.o.o. Maribor, št. naloge 20015)</w:t>
      </w:r>
      <w:r w:rsidRPr="00F90B22">
        <w:rPr>
          <w:rFonts w:cs="Arial"/>
          <w:color w:val="000000"/>
          <w:szCs w:val="20"/>
          <w:lang w:eastAsia="sl-SI"/>
        </w:rPr>
        <w:t>. Ministrstvo za infrastrukturo</w:t>
      </w:r>
      <w:r>
        <w:rPr>
          <w:rFonts w:cs="Arial"/>
          <w:color w:val="000000"/>
          <w:szCs w:val="20"/>
          <w:lang w:eastAsia="sl-SI"/>
        </w:rPr>
        <w:t xml:space="preserve">, Direktorat za kopenski promet </w:t>
      </w:r>
      <w:r w:rsidRPr="00F90B22">
        <w:rPr>
          <w:rFonts w:cs="Arial"/>
          <w:color w:val="000000"/>
          <w:szCs w:val="20"/>
          <w:lang w:eastAsia="sl-SI"/>
        </w:rPr>
        <w:t xml:space="preserve">(v nadaljnjem besedilu: </w:t>
      </w:r>
      <w:r w:rsidRPr="007834CA">
        <w:rPr>
          <w:rFonts w:cs="Arial"/>
          <w:color w:val="000000"/>
          <w:szCs w:val="20"/>
          <w:lang w:eastAsia="sl-SI"/>
        </w:rPr>
        <w:t xml:space="preserve">pobudnik) je pobudo posredoval Ministrstvu za okolje in prostor, Direktoratu za prostor, graditev in stanovanja (v nadaljnjem besedilu: pripravljavec). </w:t>
      </w:r>
    </w:p>
    <w:p w14:paraId="120DE437" w14:textId="77777777" w:rsidR="00963BB0" w:rsidRPr="007834CA" w:rsidRDefault="00963BB0" w:rsidP="00963BB0">
      <w:pPr>
        <w:jc w:val="both"/>
        <w:rPr>
          <w:rFonts w:cs="Arial"/>
          <w:color w:val="000000"/>
          <w:szCs w:val="20"/>
          <w:lang w:eastAsia="sl-SI"/>
        </w:rPr>
      </w:pPr>
    </w:p>
    <w:p w14:paraId="39F8BD84" w14:textId="77777777" w:rsidR="00963BB0" w:rsidRPr="00F90B22" w:rsidRDefault="00963BB0" w:rsidP="00963BB0">
      <w:pPr>
        <w:jc w:val="both"/>
        <w:rPr>
          <w:rFonts w:cs="Arial"/>
          <w:szCs w:val="20"/>
        </w:rPr>
      </w:pPr>
      <w:r w:rsidRPr="007834CA">
        <w:rPr>
          <w:rFonts w:cs="Arial"/>
          <w:szCs w:val="20"/>
          <w:lang w:eastAsia="sl-SI"/>
        </w:rPr>
        <w:t>Pripravljavec je pobudo v času med 13</w:t>
      </w:r>
      <w:r w:rsidRPr="007834CA">
        <w:rPr>
          <w:rFonts w:cs="Arial"/>
          <w:szCs w:val="20"/>
        </w:rPr>
        <w:t xml:space="preserve">. septembrom in 15. oktobrom 2021 </w:t>
      </w:r>
      <w:r w:rsidRPr="007834CA">
        <w:rPr>
          <w:rFonts w:cs="Arial"/>
          <w:szCs w:val="20"/>
          <w:lang w:eastAsia="sl-SI"/>
        </w:rPr>
        <w:t>javno objavil na svoji spletni strani ter pozval nosilce urejanja prostora, da podajo smernice</w:t>
      </w:r>
      <w:r>
        <w:rPr>
          <w:rFonts w:cs="Arial"/>
          <w:szCs w:val="20"/>
          <w:lang w:eastAsia="sl-SI"/>
        </w:rPr>
        <w:t xml:space="preserve"> za načrtovanje</w:t>
      </w:r>
      <w:r w:rsidRPr="007834CA">
        <w:rPr>
          <w:rFonts w:cs="Arial"/>
          <w:szCs w:val="20"/>
          <w:lang w:eastAsia="sl-SI"/>
        </w:rPr>
        <w:t xml:space="preserve">. </w:t>
      </w:r>
      <w:r w:rsidRPr="007834CA">
        <w:rPr>
          <w:rFonts w:cs="Arial"/>
          <w:szCs w:val="20"/>
        </w:rPr>
        <w:t>V času objave pobude je imela javnost možnost podati svoje</w:t>
      </w:r>
      <w:r w:rsidRPr="00F90B22">
        <w:rPr>
          <w:rFonts w:cs="Arial"/>
          <w:szCs w:val="20"/>
        </w:rPr>
        <w:t xml:space="preserve"> predloge in pripombe. </w:t>
      </w:r>
    </w:p>
    <w:p w14:paraId="168B38E3" w14:textId="77777777" w:rsidR="00963BB0" w:rsidRPr="00F90B22" w:rsidRDefault="00963BB0" w:rsidP="00963BB0">
      <w:pPr>
        <w:jc w:val="both"/>
        <w:rPr>
          <w:rFonts w:cs="Arial"/>
          <w:color w:val="000000"/>
          <w:szCs w:val="20"/>
          <w:lang w:eastAsia="sl-SI"/>
        </w:rPr>
      </w:pPr>
    </w:p>
    <w:p w14:paraId="76121E53" w14:textId="48AB5CA7" w:rsidR="00963BB0" w:rsidRPr="0093430F" w:rsidRDefault="00963BB0" w:rsidP="00963BB0">
      <w:pPr>
        <w:jc w:val="both"/>
        <w:rPr>
          <w:rFonts w:cs="Arial"/>
          <w:color w:val="000000"/>
          <w:szCs w:val="20"/>
          <w:lang w:eastAsia="sl-SI"/>
        </w:rPr>
      </w:pPr>
      <w:r w:rsidRPr="00F90B22">
        <w:rPr>
          <w:rFonts w:cs="Arial"/>
          <w:color w:val="000000"/>
          <w:szCs w:val="20"/>
          <w:lang w:eastAsia="sl-SI"/>
        </w:rPr>
        <w:t xml:space="preserve">Pripravljavec in pobudnik sta </w:t>
      </w:r>
      <w:r w:rsidRPr="00F46173">
        <w:rPr>
          <w:rFonts w:cs="Arial"/>
          <w:color w:val="000000"/>
          <w:szCs w:val="20"/>
          <w:lang w:eastAsia="sl-SI"/>
        </w:rPr>
        <w:t xml:space="preserve">skupaj z investitorjem </w:t>
      </w:r>
      <w:r w:rsidR="00F158A1">
        <w:rPr>
          <w:rFonts w:cs="Arial"/>
          <w:color w:val="000000"/>
          <w:szCs w:val="20"/>
          <w:lang w:eastAsia="sl-SI"/>
        </w:rPr>
        <w:t>DPN</w:t>
      </w:r>
      <w:r>
        <w:rPr>
          <w:rFonts w:cs="Arial"/>
          <w:color w:val="000000"/>
          <w:szCs w:val="20"/>
          <w:lang w:eastAsia="sl-SI"/>
        </w:rPr>
        <w:t xml:space="preserve">, Družbo za avtoceste v Republiki Sloveniji </w:t>
      </w:r>
      <w:r w:rsidR="007C7184">
        <w:rPr>
          <w:rFonts w:cs="Arial"/>
          <w:color w:val="000000"/>
          <w:szCs w:val="20"/>
          <w:lang w:eastAsia="sl-SI"/>
        </w:rPr>
        <w:t>d.</w:t>
      </w:r>
      <w:r w:rsidRPr="00F90B22">
        <w:rPr>
          <w:rFonts w:cs="Arial"/>
          <w:color w:val="000000"/>
          <w:szCs w:val="20"/>
          <w:lang w:eastAsia="sl-SI"/>
        </w:rPr>
        <w:t>d.</w:t>
      </w:r>
      <w:r w:rsidR="007C7184">
        <w:rPr>
          <w:rFonts w:cs="Arial"/>
          <w:color w:val="000000"/>
          <w:szCs w:val="20"/>
          <w:lang w:eastAsia="sl-SI"/>
        </w:rPr>
        <w:t>, in</w:t>
      </w:r>
      <w:r w:rsidRPr="00F90B22">
        <w:rPr>
          <w:rFonts w:cs="Arial"/>
          <w:color w:val="000000"/>
          <w:szCs w:val="20"/>
          <w:lang w:eastAsia="sl-SI"/>
        </w:rPr>
        <w:t xml:space="preserve"> izdelovalcem </w:t>
      </w:r>
      <w:r>
        <w:rPr>
          <w:rFonts w:cs="Arial"/>
          <w:color w:val="000000"/>
          <w:szCs w:val="20"/>
          <w:lang w:eastAsia="sl-SI"/>
        </w:rPr>
        <w:t>ZUM urbanizem, planiranje, projektiranje d.o.o. Maribor</w:t>
      </w:r>
      <w:r w:rsidRPr="00F90B22">
        <w:rPr>
          <w:rFonts w:cs="Arial"/>
          <w:color w:val="000000"/>
          <w:szCs w:val="20"/>
          <w:lang w:eastAsia="sl-SI"/>
        </w:rPr>
        <w:t xml:space="preserve"> </w:t>
      </w:r>
      <w:r>
        <w:rPr>
          <w:rFonts w:cs="Arial"/>
          <w:color w:val="000000"/>
          <w:szCs w:val="20"/>
          <w:lang w:eastAsia="sl-SI"/>
        </w:rPr>
        <w:t xml:space="preserve"> </w:t>
      </w:r>
      <w:r w:rsidRPr="00F90B22">
        <w:rPr>
          <w:rFonts w:cs="Arial"/>
          <w:color w:val="000000"/>
          <w:szCs w:val="20"/>
          <w:lang w:eastAsia="sl-SI"/>
        </w:rPr>
        <w:t xml:space="preserve">analizirala </w:t>
      </w:r>
      <w:r>
        <w:rPr>
          <w:rFonts w:cs="Arial"/>
          <w:color w:val="000000"/>
          <w:szCs w:val="20"/>
          <w:lang w:eastAsia="sl-SI"/>
        </w:rPr>
        <w:t xml:space="preserve">prispele </w:t>
      </w:r>
      <w:r w:rsidRPr="00F90B22">
        <w:rPr>
          <w:rFonts w:cs="Arial"/>
          <w:color w:val="000000"/>
          <w:szCs w:val="20"/>
          <w:lang w:eastAsia="sl-SI"/>
        </w:rPr>
        <w:t xml:space="preserve">smernice nosilcev urejanja prostora ter predloge in pripombe javnosti. Na podlagi analize smernic je pripravljen predlog sklepa o izvedbi državnega </w:t>
      </w:r>
      <w:r w:rsidRPr="0093430F">
        <w:rPr>
          <w:rFonts w:cs="Arial"/>
          <w:color w:val="000000"/>
          <w:szCs w:val="20"/>
          <w:lang w:eastAsia="sl-SI"/>
        </w:rPr>
        <w:t>prostorskega načrtovanja, ki ga sprejme Vlada Republike Slovenije.</w:t>
      </w:r>
    </w:p>
    <w:p w14:paraId="30224965" w14:textId="77777777" w:rsidR="00963BB0" w:rsidRPr="0093430F" w:rsidRDefault="00963BB0" w:rsidP="00963BB0">
      <w:pPr>
        <w:jc w:val="both"/>
        <w:rPr>
          <w:rFonts w:cs="Arial"/>
          <w:color w:val="000000"/>
          <w:szCs w:val="20"/>
          <w:lang w:eastAsia="sl-SI"/>
        </w:rPr>
      </w:pPr>
    </w:p>
    <w:p w14:paraId="2E666941" w14:textId="342EB6EA" w:rsidR="00963BB0" w:rsidRPr="00F90B22" w:rsidRDefault="00963BB0" w:rsidP="00963BB0">
      <w:pPr>
        <w:jc w:val="both"/>
        <w:rPr>
          <w:rFonts w:cs="Arial"/>
          <w:bCs/>
          <w:szCs w:val="20"/>
        </w:rPr>
      </w:pPr>
      <w:r w:rsidRPr="0093430F">
        <w:rPr>
          <w:rFonts w:cs="Arial"/>
          <w:szCs w:val="20"/>
        </w:rPr>
        <w:t xml:space="preserve">V Uredbi o enotni metodologiji za pripravo in obravnavo investicijske dokumentacije na področju javnih financ (Uradni list RS, št. 60/06, 54/10 in 27/16; v </w:t>
      </w:r>
      <w:r w:rsidRPr="0093430F">
        <w:rPr>
          <w:rFonts w:cs="Arial"/>
          <w:bCs/>
          <w:color w:val="000000"/>
          <w:szCs w:val="20"/>
        </w:rPr>
        <w:t xml:space="preserve">nadaljnjem besedilu: </w:t>
      </w:r>
      <w:r w:rsidRPr="0093430F">
        <w:rPr>
          <w:rFonts w:cs="Arial"/>
          <w:szCs w:val="20"/>
        </w:rPr>
        <w:t>Uredba) je določeno,</w:t>
      </w:r>
      <w:r w:rsidRPr="0093430F">
        <w:rPr>
          <w:rFonts w:cs="Arial"/>
          <w:bCs/>
          <w:color w:val="000000"/>
          <w:szCs w:val="20"/>
        </w:rPr>
        <w:t xml:space="preserve"> da se priprava in obravnava investicijske dokumentacije ter ocenjevanje projektov, ki se umeščajo v prostor v skladu s predpisi, ki urejajo prostorsko načrtovanje, v postopku priprave državnega prostorskega načrta izvaja sočasno z umeščanjem in ugotavljanjem drugih vplivov in posledic umeščanja projektov v prostor. Po sprejetju </w:t>
      </w:r>
      <w:r w:rsidR="00F158A1">
        <w:rPr>
          <w:rFonts w:cs="Arial"/>
          <w:bCs/>
          <w:color w:val="000000"/>
          <w:szCs w:val="20"/>
        </w:rPr>
        <w:t>DPN</w:t>
      </w:r>
      <w:r w:rsidRPr="0093430F">
        <w:rPr>
          <w:rFonts w:cs="Arial"/>
          <w:bCs/>
          <w:color w:val="000000"/>
          <w:szCs w:val="20"/>
        </w:rPr>
        <w:t xml:space="preserve"> z uredbo na vladi pa se pripravi investicijski program za izbrano varianto, ki pri oceni vrednosti in učinkov investicije upošteva tudi vse pogoje iz uredbe.</w:t>
      </w:r>
    </w:p>
    <w:p w14:paraId="29E0B9FB" w14:textId="77777777" w:rsidR="00963BB0" w:rsidRPr="00F90B22" w:rsidRDefault="00963BB0" w:rsidP="00963BB0">
      <w:pPr>
        <w:pStyle w:val="Glava"/>
        <w:tabs>
          <w:tab w:val="center" w:pos="4536"/>
          <w:tab w:val="right" w:pos="9072"/>
        </w:tabs>
        <w:jc w:val="both"/>
        <w:rPr>
          <w:rFonts w:cs="Arial"/>
          <w:szCs w:val="20"/>
        </w:rPr>
      </w:pPr>
    </w:p>
    <w:p w14:paraId="2D4BA415" w14:textId="77777777" w:rsidR="00963BB0" w:rsidRPr="00F90B22" w:rsidRDefault="00963BB0" w:rsidP="00963BB0">
      <w:pPr>
        <w:pStyle w:val="Glava"/>
        <w:tabs>
          <w:tab w:val="center" w:pos="4536"/>
          <w:tab w:val="right" w:pos="9072"/>
        </w:tabs>
        <w:jc w:val="both"/>
        <w:rPr>
          <w:rFonts w:cs="Arial"/>
          <w:szCs w:val="20"/>
        </w:rPr>
      </w:pPr>
    </w:p>
    <w:p w14:paraId="49E2818F" w14:textId="77777777" w:rsidR="00963BB0" w:rsidRPr="00565514" w:rsidRDefault="00963BB0" w:rsidP="00963BB0">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565514">
        <w:rPr>
          <w:rFonts w:cs="Arial"/>
          <w:b/>
          <w:snapToGrid w:val="0"/>
          <w:color w:val="000000"/>
          <w:spacing w:val="-2"/>
          <w:szCs w:val="20"/>
        </w:rPr>
        <w:t>Cilj načrtovane prostorske ureditve</w:t>
      </w:r>
    </w:p>
    <w:p w14:paraId="1191332D" w14:textId="77777777" w:rsidR="00963BB0" w:rsidRPr="00565514" w:rsidRDefault="00963BB0" w:rsidP="00963BB0">
      <w:pPr>
        <w:ind w:left="567" w:right="-1"/>
        <w:jc w:val="both"/>
        <w:rPr>
          <w:rFonts w:cs="Arial"/>
          <w:b/>
          <w:snapToGrid w:val="0"/>
          <w:color w:val="000000"/>
          <w:spacing w:val="-2"/>
          <w:szCs w:val="20"/>
        </w:rPr>
      </w:pPr>
    </w:p>
    <w:p w14:paraId="0A65123A" w14:textId="77777777" w:rsidR="00963BB0" w:rsidRPr="00565514" w:rsidRDefault="00963BB0" w:rsidP="00963BB0">
      <w:pPr>
        <w:jc w:val="both"/>
        <w:rPr>
          <w:rFonts w:cs="Arial"/>
          <w:b/>
          <w:szCs w:val="20"/>
        </w:rPr>
      </w:pPr>
      <w:r w:rsidRPr="00565514">
        <w:rPr>
          <w:rFonts w:eastAsia="Calibri" w:cs="Arial"/>
          <w:szCs w:val="20"/>
        </w:rPr>
        <w:t xml:space="preserve">Cilj prostorske ureditve je </w:t>
      </w:r>
      <w:r w:rsidRPr="00565514">
        <w:rPr>
          <w:rFonts w:cs="Arial"/>
          <w:szCs w:val="20"/>
        </w:rPr>
        <w:t xml:space="preserve">zagotovitev migracijskih koridorjev prostoživečim živalim, zmanjšanje fragmentiranosti </w:t>
      </w:r>
      <w:r w:rsidRPr="00565514">
        <w:rPr>
          <w:rFonts w:eastAsia="Calibri" w:cs="Arial"/>
          <w:szCs w:val="20"/>
        </w:rPr>
        <w:t>migracijskih habitatov (pre</w:t>
      </w:r>
      <w:r w:rsidR="002005E3">
        <w:rPr>
          <w:rFonts w:eastAsia="Calibri" w:cs="Arial"/>
          <w:szCs w:val="20"/>
        </w:rPr>
        <w:t>d</w:t>
      </w:r>
      <w:r w:rsidRPr="00565514">
        <w:rPr>
          <w:rFonts w:eastAsia="Calibri" w:cs="Arial"/>
          <w:szCs w:val="20"/>
        </w:rPr>
        <w:t>vsem za vrste iz skupin sesalci) in zagotavljanje varnosti voznikov pred trki s prostoživečimi živalmi.</w:t>
      </w:r>
    </w:p>
    <w:p w14:paraId="6278FC7B" w14:textId="77777777" w:rsidR="00963BB0" w:rsidRPr="00386A2B" w:rsidRDefault="00963BB0" w:rsidP="00963BB0">
      <w:pPr>
        <w:rPr>
          <w:rFonts w:cs="Arial"/>
          <w:szCs w:val="20"/>
          <w:highlight w:val="yellow"/>
        </w:rPr>
      </w:pPr>
    </w:p>
    <w:p w14:paraId="567AEA7A" w14:textId="25ED582E" w:rsidR="00963BB0" w:rsidRPr="00F90B22" w:rsidRDefault="00AA672B" w:rsidP="00963BB0">
      <w:pPr>
        <w:jc w:val="both"/>
        <w:rPr>
          <w:rFonts w:eastAsia="Calibri" w:cs="Arial"/>
          <w:szCs w:val="20"/>
        </w:rPr>
      </w:pPr>
      <w:r>
        <w:rPr>
          <w:rFonts w:cs="Arial"/>
          <w:szCs w:val="20"/>
        </w:rPr>
        <w:t>Načrtovan ekodukt</w:t>
      </w:r>
      <w:r w:rsidR="00963BB0">
        <w:rPr>
          <w:rFonts w:cs="Arial"/>
          <w:szCs w:val="20"/>
        </w:rPr>
        <w:t xml:space="preserve"> leži v najpomembnejšem migracijskem koridorju za prehajanje vseh vrst velikih zveri in prostoživečih parklarjev na odseku avtoceste med Vrhniko in Postojno. Ta koridor povezuje Snežniško-Javorniški masiv s Hrušico in Nanosom. </w:t>
      </w:r>
    </w:p>
    <w:p w14:paraId="44822476" w14:textId="77777777" w:rsidR="00963BB0" w:rsidRDefault="00963BB0" w:rsidP="00963BB0">
      <w:pPr>
        <w:jc w:val="both"/>
        <w:rPr>
          <w:rFonts w:eastAsia="Calibri" w:cs="Arial"/>
          <w:szCs w:val="20"/>
        </w:rPr>
      </w:pPr>
    </w:p>
    <w:p w14:paraId="4FBD8A0C" w14:textId="77777777" w:rsidR="00963BB0" w:rsidRPr="00F90B22" w:rsidRDefault="00963BB0" w:rsidP="00963BB0">
      <w:pPr>
        <w:jc w:val="both"/>
        <w:rPr>
          <w:rFonts w:eastAsia="Calibri" w:cs="Arial"/>
          <w:szCs w:val="20"/>
        </w:rPr>
      </w:pPr>
    </w:p>
    <w:p w14:paraId="3565DDA1" w14:textId="77777777" w:rsidR="00963BB0" w:rsidRPr="00F90B22" w:rsidRDefault="00963BB0" w:rsidP="00963BB0">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F90B22">
        <w:rPr>
          <w:rFonts w:cs="Arial"/>
          <w:b/>
          <w:snapToGrid w:val="0"/>
          <w:color w:val="000000"/>
          <w:spacing w:val="-2"/>
          <w:szCs w:val="20"/>
        </w:rPr>
        <w:t>Opis načrtovane prostorske ureditve z osnovnimi značilnostmi ter okvirno območje in občine, na območju katerih bo predvidoma načrtovana prostorska ureditev</w:t>
      </w:r>
    </w:p>
    <w:p w14:paraId="1FF43937" w14:textId="77777777" w:rsidR="00963BB0" w:rsidRPr="00F90B22" w:rsidRDefault="00963BB0" w:rsidP="00963BB0">
      <w:pPr>
        <w:ind w:left="567" w:right="-1"/>
        <w:jc w:val="both"/>
        <w:rPr>
          <w:rFonts w:cs="Arial"/>
          <w:snapToGrid w:val="0"/>
          <w:color w:val="000000"/>
          <w:spacing w:val="-2"/>
          <w:szCs w:val="20"/>
          <w:highlight w:val="yellow"/>
        </w:rPr>
      </w:pPr>
    </w:p>
    <w:p w14:paraId="7743B0A5" w14:textId="1D5CAF96" w:rsidR="00963BB0" w:rsidRPr="00565514" w:rsidRDefault="00963BB0" w:rsidP="00963BB0">
      <w:pPr>
        <w:jc w:val="both"/>
        <w:rPr>
          <w:rFonts w:cs="Arial"/>
          <w:color w:val="000000"/>
          <w:szCs w:val="20"/>
          <w:lang w:eastAsia="sl-SI"/>
        </w:rPr>
      </w:pPr>
      <w:r w:rsidRPr="00565514">
        <w:rPr>
          <w:rFonts w:cs="Arial"/>
          <w:color w:val="000000"/>
          <w:szCs w:val="20"/>
          <w:lang w:eastAsia="sl-SI"/>
        </w:rPr>
        <w:t xml:space="preserve">Predmet izdelave DPN je umestitev ekodukta preko ograjene avtoceste, železnice in regionalne ceste za potrebe varnega prehajanja prostoživečih živali in </w:t>
      </w:r>
      <w:r w:rsidR="00AA672B">
        <w:rPr>
          <w:rFonts w:cs="Arial"/>
          <w:color w:val="000000"/>
          <w:szCs w:val="20"/>
          <w:lang w:eastAsia="sl-SI"/>
        </w:rPr>
        <w:t xml:space="preserve">za </w:t>
      </w:r>
      <w:r w:rsidRPr="00565514">
        <w:rPr>
          <w:rFonts w:cs="Arial"/>
          <w:color w:val="000000"/>
          <w:szCs w:val="20"/>
          <w:lang w:eastAsia="sl-SI"/>
        </w:rPr>
        <w:t>povečanje prometne varnosti voznikov.</w:t>
      </w:r>
    </w:p>
    <w:p w14:paraId="7ADC9696" w14:textId="77777777" w:rsidR="00963BB0" w:rsidRPr="00DA1732" w:rsidRDefault="00963BB0" w:rsidP="00963BB0">
      <w:pPr>
        <w:jc w:val="both"/>
        <w:rPr>
          <w:rFonts w:cs="Arial"/>
          <w:color w:val="000000"/>
          <w:szCs w:val="20"/>
          <w:lang w:eastAsia="sl-SI"/>
        </w:rPr>
      </w:pPr>
    </w:p>
    <w:p w14:paraId="7B89E104" w14:textId="77777777" w:rsidR="00963BB0" w:rsidRDefault="00963BB0" w:rsidP="00963BB0">
      <w:pPr>
        <w:jc w:val="both"/>
        <w:rPr>
          <w:rFonts w:eastAsia="Calibri" w:cs="Arial"/>
          <w:szCs w:val="20"/>
        </w:rPr>
      </w:pPr>
      <w:r w:rsidRPr="00DA1732">
        <w:rPr>
          <w:rFonts w:eastAsia="Calibri" w:cs="Arial"/>
          <w:szCs w:val="20"/>
        </w:rPr>
        <w:t>Območje ekodukta leži na mej</w:t>
      </w:r>
      <w:r>
        <w:rPr>
          <w:rFonts w:eastAsia="Calibri" w:cs="Arial"/>
          <w:szCs w:val="20"/>
        </w:rPr>
        <w:t>i</w:t>
      </w:r>
      <w:r w:rsidRPr="00DA1732">
        <w:rPr>
          <w:rFonts w:eastAsia="Calibri" w:cs="Arial"/>
          <w:szCs w:val="20"/>
        </w:rPr>
        <w:t xml:space="preserve"> občin Cerknica in Postojna med avtocestnim priključkom Unec in viaduktom Ravbarkomanda. Območje je poraslo z gozdom in neposeljeno. </w:t>
      </w:r>
    </w:p>
    <w:p w14:paraId="738A3F46" w14:textId="77777777" w:rsidR="00963BB0" w:rsidRDefault="00963BB0" w:rsidP="00963BB0">
      <w:pPr>
        <w:jc w:val="both"/>
        <w:rPr>
          <w:rFonts w:eastAsia="Calibri" w:cs="Arial"/>
          <w:szCs w:val="20"/>
        </w:rPr>
      </w:pPr>
    </w:p>
    <w:p w14:paraId="19AA6521" w14:textId="4E29D57E" w:rsidR="00963BB0" w:rsidRPr="00F21BFA" w:rsidRDefault="00AA672B" w:rsidP="00963BB0">
      <w:pPr>
        <w:jc w:val="both"/>
        <w:rPr>
          <w:rFonts w:eastAsia="Calibri" w:cs="Arial"/>
          <w:szCs w:val="20"/>
        </w:rPr>
      </w:pPr>
      <w:r>
        <w:rPr>
          <w:rFonts w:eastAsia="Calibri" w:cs="Arial"/>
          <w:szCs w:val="20"/>
        </w:rPr>
        <w:t>Z načrtovano prostorsko ureditvijo</w:t>
      </w:r>
      <w:r w:rsidR="00963BB0" w:rsidRPr="00DA1732">
        <w:rPr>
          <w:rFonts w:eastAsia="Calibri" w:cs="Arial"/>
          <w:szCs w:val="20"/>
        </w:rPr>
        <w:t xml:space="preserve"> </w:t>
      </w:r>
      <w:r>
        <w:rPr>
          <w:rFonts w:eastAsia="Calibri" w:cs="Arial"/>
          <w:szCs w:val="20"/>
        </w:rPr>
        <w:t xml:space="preserve">se </w:t>
      </w:r>
      <w:r w:rsidR="00963BB0" w:rsidRPr="00DA1732">
        <w:rPr>
          <w:rFonts w:eastAsia="Calibri" w:cs="Arial"/>
          <w:szCs w:val="20"/>
        </w:rPr>
        <w:t xml:space="preserve">posega na </w:t>
      </w:r>
      <w:r w:rsidR="00963BB0" w:rsidRPr="00E152A9">
        <w:rPr>
          <w:rFonts w:eastAsia="Calibri" w:cs="Arial"/>
          <w:szCs w:val="20"/>
        </w:rPr>
        <w:t>območje prometnega koridorja avtoceste A1 Šentilj</w:t>
      </w:r>
      <w:r w:rsidR="009376D6" w:rsidRPr="00963BB0">
        <w:t>–</w:t>
      </w:r>
      <w:r w:rsidR="00963BB0" w:rsidRPr="00E152A9">
        <w:rPr>
          <w:rFonts w:eastAsia="Calibri" w:cs="Arial"/>
          <w:szCs w:val="20"/>
        </w:rPr>
        <w:t>Koper na odseku Unec</w:t>
      </w:r>
      <w:r w:rsidR="009376D6" w:rsidRPr="00963BB0">
        <w:t>–</w:t>
      </w:r>
      <w:r w:rsidR="00963BB0" w:rsidRPr="00E152A9">
        <w:rPr>
          <w:rFonts w:eastAsia="Calibri" w:cs="Arial"/>
          <w:szCs w:val="20"/>
        </w:rPr>
        <w:t xml:space="preserve">Postojna, </w:t>
      </w:r>
      <w:r w:rsidR="00963BB0" w:rsidRPr="00F21BFA">
        <w:rPr>
          <w:rFonts w:eastAsia="Calibri" w:cs="Arial"/>
          <w:szCs w:val="20"/>
        </w:rPr>
        <w:t>železniške proge E 69 odsek Ljub</w:t>
      </w:r>
      <w:r w:rsidR="002005E3">
        <w:rPr>
          <w:rFonts w:eastAsia="Calibri" w:cs="Arial"/>
          <w:szCs w:val="20"/>
        </w:rPr>
        <w:t>l</w:t>
      </w:r>
      <w:r w:rsidR="00963BB0" w:rsidRPr="00F21BFA">
        <w:rPr>
          <w:rFonts w:eastAsia="Calibri" w:cs="Arial"/>
          <w:szCs w:val="20"/>
        </w:rPr>
        <w:t>jana</w:t>
      </w:r>
      <w:r w:rsidR="009376D6" w:rsidRPr="00963BB0">
        <w:t>–</w:t>
      </w:r>
      <w:r w:rsidR="00963BB0" w:rsidRPr="00F21BFA">
        <w:rPr>
          <w:rFonts w:eastAsia="Calibri" w:cs="Arial"/>
          <w:szCs w:val="20"/>
        </w:rPr>
        <w:t>Divača, regionalne ceste RT</w:t>
      </w:r>
      <w:r w:rsidR="002005E3">
        <w:rPr>
          <w:rFonts w:eastAsia="Calibri" w:cs="Arial"/>
          <w:szCs w:val="20"/>
        </w:rPr>
        <w:t>-916</w:t>
      </w:r>
      <w:r w:rsidR="00963BB0" w:rsidRPr="00F21BFA">
        <w:rPr>
          <w:rFonts w:eastAsia="Calibri" w:cs="Arial"/>
          <w:szCs w:val="20"/>
        </w:rPr>
        <w:t xml:space="preserve"> Postojna</w:t>
      </w:r>
      <w:r w:rsidR="009376D6" w:rsidRPr="00963BB0">
        <w:t>–</w:t>
      </w:r>
      <w:r w:rsidR="00963BB0" w:rsidRPr="00F21BFA">
        <w:rPr>
          <w:rFonts w:eastAsia="Calibri" w:cs="Arial"/>
          <w:szCs w:val="20"/>
        </w:rPr>
        <w:t>Rakov Škocjan in gozdnih cest.</w:t>
      </w:r>
    </w:p>
    <w:p w14:paraId="38F670D7" w14:textId="77777777" w:rsidR="00963BB0" w:rsidRDefault="00963BB0" w:rsidP="00963BB0">
      <w:pPr>
        <w:ind w:right="-1"/>
        <w:jc w:val="both"/>
        <w:rPr>
          <w:rFonts w:cs="Arial"/>
          <w:b/>
          <w:snapToGrid w:val="0"/>
          <w:color w:val="000000"/>
          <w:spacing w:val="-2"/>
          <w:szCs w:val="20"/>
        </w:rPr>
      </w:pPr>
    </w:p>
    <w:p w14:paraId="7F2C02D9" w14:textId="77777777" w:rsidR="00F158A1" w:rsidRPr="00F21BFA" w:rsidRDefault="00F158A1" w:rsidP="00963BB0">
      <w:pPr>
        <w:ind w:right="-1"/>
        <w:jc w:val="both"/>
        <w:rPr>
          <w:rFonts w:cs="Arial"/>
          <w:b/>
          <w:snapToGrid w:val="0"/>
          <w:color w:val="000000"/>
          <w:spacing w:val="-2"/>
          <w:szCs w:val="20"/>
        </w:rPr>
      </w:pPr>
    </w:p>
    <w:p w14:paraId="6153B761" w14:textId="77777777" w:rsidR="00963BB0" w:rsidRPr="00F21BFA" w:rsidRDefault="00963BB0" w:rsidP="00963BB0">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F21BFA">
        <w:rPr>
          <w:rFonts w:cs="Arial"/>
          <w:b/>
          <w:snapToGrid w:val="0"/>
          <w:color w:val="000000"/>
          <w:spacing w:val="-2"/>
          <w:szCs w:val="20"/>
        </w:rPr>
        <w:t>Odločitev o načrtovanju z utemeljitvijo rešitve z obrazložitvijo ter opis izvedljive variante, ki se preveri v študiji variant</w:t>
      </w:r>
    </w:p>
    <w:p w14:paraId="63AEE4D2" w14:textId="77777777" w:rsidR="00963BB0" w:rsidRPr="00F90B22" w:rsidRDefault="00963BB0" w:rsidP="00963BB0">
      <w:pPr>
        <w:jc w:val="both"/>
        <w:rPr>
          <w:rFonts w:cs="Arial"/>
          <w:szCs w:val="20"/>
        </w:rPr>
      </w:pPr>
    </w:p>
    <w:p w14:paraId="478D2B4C" w14:textId="6709FC43" w:rsidR="00963BB0" w:rsidRPr="006F471A" w:rsidRDefault="00963BB0" w:rsidP="00963BB0">
      <w:pPr>
        <w:jc w:val="both"/>
        <w:rPr>
          <w:rFonts w:cs="Arial"/>
          <w:color w:val="000000"/>
          <w:szCs w:val="20"/>
          <w:lang w:eastAsia="sl-SI"/>
        </w:rPr>
      </w:pPr>
      <w:r w:rsidRPr="006F471A">
        <w:rPr>
          <w:rFonts w:cs="Arial"/>
          <w:color w:val="000000"/>
          <w:szCs w:val="20"/>
          <w:lang w:eastAsia="sl-SI"/>
        </w:rPr>
        <w:t xml:space="preserve">Na podlagi prehodno izdelane dokumentacije, analize prostora in tehničnih izhodišč so bile predvidene </w:t>
      </w:r>
      <w:r>
        <w:rPr>
          <w:rFonts w:cs="Arial"/>
          <w:color w:val="000000"/>
          <w:szCs w:val="20"/>
          <w:lang w:eastAsia="sl-SI"/>
        </w:rPr>
        <w:t>štiri potencialno možne</w:t>
      </w:r>
      <w:r w:rsidRPr="006F471A">
        <w:rPr>
          <w:rFonts w:cs="Arial"/>
          <w:color w:val="000000"/>
          <w:szCs w:val="20"/>
          <w:lang w:eastAsia="sl-SI"/>
        </w:rPr>
        <w:t xml:space="preserve"> lokacije in znotraj </w:t>
      </w:r>
      <w:r w:rsidR="00B239EE">
        <w:rPr>
          <w:rFonts w:cs="Arial"/>
          <w:color w:val="000000"/>
          <w:szCs w:val="20"/>
          <w:lang w:eastAsia="sl-SI"/>
        </w:rPr>
        <w:t xml:space="preserve">teh </w:t>
      </w:r>
      <w:r w:rsidRPr="006F471A">
        <w:rPr>
          <w:rFonts w:cs="Arial"/>
          <w:color w:val="000000"/>
          <w:szCs w:val="20"/>
          <w:lang w:eastAsia="sl-SI"/>
        </w:rPr>
        <w:t xml:space="preserve">lokacij </w:t>
      </w:r>
      <w:r w:rsidR="00B239EE">
        <w:rPr>
          <w:rFonts w:cs="Arial"/>
          <w:color w:val="000000"/>
          <w:szCs w:val="20"/>
          <w:lang w:eastAsia="sl-SI"/>
        </w:rPr>
        <w:t xml:space="preserve">posamezne </w:t>
      </w:r>
      <w:r w:rsidRPr="006F471A">
        <w:rPr>
          <w:rFonts w:cs="Arial"/>
          <w:color w:val="000000"/>
          <w:szCs w:val="20"/>
          <w:lang w:eastAsia="sl-SI"/>
        </w:rPr>
        <w:t>različice ekodukta.</w:t>
      </w:r>
    </w:p>
    <w:p w14:paraId="0DC2E8BD" w14:textId="77777777" w:rsidR="00963BB0" w:rsidRPr="006F471A" w:rsidRDefault="00963BB0" w:rsidP="00963BB0">
      <w:pPr>
        <w:jc w:val="both"/>
        <w:rPr>
          <w:rFonts w:cs="Arial"/>
          <w:color w:val="000000"/>
          <w:szCs w:val="20"/>
          <w:lang w:eastAsia="sl-SI"/>
        </w:rPr>
      </w:pPr>
    </w:p>
    <w:p w14:paraId="0967643E" w14:textId="4F6A9E40" w:rsidR="00963BB0" w:rsidRPr="00256E85" w:rsidRDefault="00963BB0" w:rsidP="00963BB0">
      <w:pPr>
        <w:jc w:val="both"/>
        <w:rPr>
          <w:rFonts w:cs="Arial"/>
          <w:color w:val="000000"/>
          <w:szCs w:val="20"/>
          <w:lang w:eastAsia="sl-SI"/>
        </w:rPr>
      </w:pPr>
      <w:r w:rsidRPr="00256E85">
        <w:rPr>
          <w:rFonts w:cs="Arial"/>
          <w:color w:val="000000"/>
          <w:szCs w:val="20"/>
          <w:lang w:eastAsia="sl-SI"/>
        </w:rPr>
        <w:t>Na podlagi opredeljenih prednosti in slabosti lokacij in različic ekodukta s funkcionalnega, varstvenega in prostorskega vidika (Strokovne podlage za Pobudo/DIIP za Državni prostorski načrt za ekodukt na odseku avtoceste Unec</w:t>
      </w:r>
      <w:r w:rsidR="009376D6" w:rsidRPr="00963BB0">
        <w:t>–</w:t>
      </w:r>
      <w:r w:rsidRPr="00256E85">
        <w:rPr>
          <w:rFonts w:cs="Arial"/>
          <w:color w:val="000000"/>
          <w:szCs w:val="20"/>
          <w:lang w:eastAsia="sl-SI"/>
        </w:rPr>
        <w:t>Postojna, BPI d.o.o., Promico d.o.o., februar 2021) je bila na podlagi ugotovitev stroke predlagana rešitev za nadaljnje podrobnejše načrtovanje. V nadaljevanju načrtovanja se tak</w:t>
      </w:r>
      <w:r w:rsidR="009376D6">
        <w:rPr>
          <w:rFonts w:cs="Arial"/>
          <w:color w:val="000000"/>
          <w:szCs w:val="20"/>
          <w:lang w:eastAsia="sl-SI"/>
        </w:rPr>
        <w:t>o</w:t>
      </w:r>
      <w:r w:rsidRPr="00256E85">
        <w:rPr>
          <w:rFonts w:cs="Arial"/>
          <w:color w:val="000000"/>
          <w:szCs w:val="20"/>
          <w:lang w:eastAsia="sl-SI"/>
        </w:rPr>
        <w:t xml:space="preserve"> podrobneje načrtuje rešitev ekodukta na lokaciji 2. </w:t>
      </w:r>
    </w:p>
    <w:p w14:paraId="5E7D603C" w14:textId="77777777" w:rsidR="00963BB0" w:rsidRPr="00256E85" w:rsidRDefault="00963BB0" w:rsidP="00963BB0">
      <w:pPr>
        <w:jc w:val="both"/>
        <w:rPr>
          <w:rFonts w:cs="Arial"/>
          <w:color w:val="000000"/>
          <w:szCs w:val="20"/>
          <w:lang w:eastAsia="sl-SI"/>
        </w:rPr>
      </w:pPr>
    </w:p>
    <w:p w14:paraId="0AE1C31A" w14:textId="4845EE18" w:rsidR="00963BB0" w:rsidRDefault="00963BB0" w:rsidP="00963BB0">
      <w:pPr>
        <w:jc w:val="both"/>
        <w:rPr>
          <w:rFonts w:cs="Arial"/>
          <w:color w:val="000000"/>
          <w:szCs w:val="20"/>
          <w:lang w:eastAsia="sl-SI"/>
        </w:rPr>
      </w:pPr>
      <w:r w:rsidRPr="00256E85">
        <w:rPr>
          <w:rFonts w:cs="Arial"/>
          <w:color w:val="000000"/>
          <w:szCs w:val="20"/>
          <w:lang w:eastAsia="sl-SI"/>
        </w:rPr>
        <w:t>V študiji variant se utemelji in ovrednoti varianta 2.</w:t>
      </w:r>
    </w:p>
    <w:p w14:paraId="1206861A" w14:textId="77777777" w:rsidR="00963BB0" w:rsidRDefault="00963BB0" w:rsidP="00963BB0">
      <w:pPr>
        <w:jc w:val="both"/>
        <w:rPr>
          <w:rFonts w:cs="Arial"/>
          <w:color w:val="000000"/>
          <w:szCs w:val="20"/>
          <w:lang w:eastAsia="sl-SI"/>
        </w:rPr>
      </w:pPr>
    </w:p>
    <w:p w14:paraId="1F535C21" w14:textId="5010655E" w:rsidR="00963BB0" w:rsidRPr="00B20F8B" w:rsidRDefault="00963BB0" w:rsidP="00963BB0">
      <w:pPr>
        <w:jc w:val="both"/>
        <w:rPr>
          <w:rFonts w:cs="Arial"/>
          <w:color w:val="000000"/>
          <w:szCs w:val="20"/>
          <w:lang w:eastAsia="sl-SI"/>
        </w:rPr>
      </w:pPr>
      <w:r>
        <w:rPr>
          <w:rFonts w:cs="Arial"/>
          <w:color w:val="000000"/>
          <w:szCs w:val="20"/>
          <w:lang w:eastAsia="sl-SI"/>
        </w:rPr>
        <w:t>Z r</w:t>
      </w:r>
      <w:r w:rsidRPr="00256E85">
        <w:rPr>
          <w:rFonts w:cs="Arial"/>
          <w:color w:val="000000"/>
          <w:szCs w:val="20"/>
          <w:lang w:eastAsia="sl-SI"/>
        </w:rPr>
        <w:t>ešit</w:t>
      </w:r>
      <w:r>
        <w:rPr>
          <w:rFonts w:cs="Arial"/>
          <w:color w:val="000000"/>
          <w:szCs w:val="20"/>
          <w:lang w:eastAsia="sl-SI"/>
        </w:rPr>
        <w:t>vijo</w:t>
      </w:r>
      <w:r w:rsidRPr="00256E85">
        <w:rPr>
          <w:rFonts w:cs="Arial"/>
          <w:color w:val="000000"/>
          <w:szCs w:val="20"/>
          <w:lang w:eastAsia="sl-SI"/>
        </w:rPr>
        <w:t xml:space="preserve"> </w:t>
      </w:r>
      <w:r>
        <w:rPr>
          <w:rFonts w:cs="Arial"/>
          <w:color w:val="000000"/>
          <w:szCs w:val="20"/>
          <w:lang w:eastAsia="sl-SI"/>
        </w:rPr>
        <w:t xml:space="preserve">ekodukta </w:t>
      </w:r>
      <w:r w:rsidRPr="00256E85">
        <w:rPr>
          <w:rFonts w:cs="Arial"/>
          <w:color w:val="000000"/>
          <w:szCs w:val="20"/>
          <w:lang w:eastAsia="sl-SI"/>
        </w:rPr>
        <w:t>na lokaciji 2</w:t>
      </w:r>
      <w:r w:rsidRPr="00B20F8B">
        <w:rPr>
          <w:rFonts w:cs="Arial"/>
          <w:color w:val="000000"/>
          <w:szCs w:val="20"/>
          <w:lang w:eastAsia="sl-SI"/>
        </w:rPr>
        <w:t xml:space="preserve"> </w:t>
      </w:r>
      <w:r>
        <w:rPr>
          <w:rFonts w:cs="Arial"/>
          <w:color w:val="000000"/>
          <w:szCs w:val="20"/>
          <w:lang w:eastAsia="sl-SI"/>
        </w:rPr>
        <w:t>je načrtovana skupna premostitev avtoceste in regionalne ceste s pokritim vkopom in samostojna premostitev železniške proge</w:t>
      </w:r>
      <w:r w:rsidR="009376D6">
        <w:rPr>
          <w:rFonts w:cs="Arial"/>
          <w:color w:val="000000"/>
          <w:szCs w:val="20"/>
          <w:lang w:eastAsia="sl-SI"/>
        </w:rPr>
        <w:t>,</w:t>
      </w:r>
      <w:r>
        <w:rPr>
          <w:rFonts w:cs="Arial"/>
          <w:color w:val="000000"/>
          <w:szCs w:val="20"/>
          <w:lang w:eastAsia="sl-SI"/>
        </w:rPr>
        <w:t xml:space="preserve"> prav tako s pokritim vkopom. V najožjem delu je zagotovljena minimalna širina funkcionalnega dela ekodukta, to je 120</w:t>
      </w:r>
      <w:r w:rsidR="00972D23">
        <w:rPr>
          <w:rFonts w:cs="Arial"/>
          <w:color w:val="000000"/>
          <w:szCs w:val="20"/>
          <w:lang w:eastAsia="sl-SI"/>
        </w:rPr>
        <w:t xml:space="preserve"> </w:t>
      </w:r>
      <w:r>
        <w:rPr>
          <w:rFonts w:cs="Arial"/>
          <w:color w:val="000000"/>
          <w:szCs w:val="20"/>
          <w:lang w:eastAsia="sl-SI"/>
        </w:rPr>
        <w:t>m. Rešitev ekodukta na lokaciji 2 omogoča asimetrično ali simetrično širitev avtoceste v 6-pasovnico, v prostor pa je objekt postavljen tako, da je dostop za prostoživeče živali do njega zelo primeren (položen). Velikost območja je okoli 4,2 ha.</w:t>
      </w:r>
    </w:p>
    <w:p w14:paraId="5C0218CE" w14:textId="77777777" w:rsidR="00963BB0" w:rsidRPr="00256E85" w:rsidRDefault="00963BB0" w:rsidP="00963BB0">
      <w:pPr>
        <w:jc w:val="both"/>
        <w:rPr>
          <w:rFonts w:cs="Arial"/>
          <w:color w:val="000000"/>
          <w:szCs w:val="20"/>
          <w:lang w:eastAsia="sl-SI"/>
        </w:rPr>
      </w:pPr>
      <w:r w:rsidRPr="00256E85">
        <w:rPr>
          <w:rFonts w:cs="Arial"/>
          <w:color w:val="000000"/>
          <w:szCs w:val="20"/>
          <w:lang w:eastAsia="sl-SI"/>
        </w:rPr>
        <w:t xml:space="preserve"> </w:t>
      </w:r>
    </w:p>
    <w:p w14:paraId="577E873A" w14:textId="44256FC2" w:rsidR="00963BB0" w:rsidRPr="00F90B22" w:rsidRDefault="00963BB0" w:rsidP="00963BB0">
      <w:pPr>
        <w:jc w:val="both"/>
        <w:rPr>
          <w:rFonts w:cs="Arial"/>
          <w:color w:val="000000"/>
          <w:szCs w:val="20"/>
          <w:lang w:eastAsia="sl-SI"/>
        </w:rPr>
      </w:pPr>
      <w:r w:rsidRPr="00256E85">
        <w:rPr>
          <w:rFonts w:cs="Arial"/>
          <w:color w:val="000000"/>
          <w:szCs w:val="20"/>
          <w:lang w:eastAsia="sl-SI"/>
        </w:rPr>
        <w:t>Predlagana rešitev ekodukta se lahko v nadaljnjih, podrobnejših fazah načrtovanja dodatno optimizira.</w:t>
      </w:r>
    </w:p>
    <w:p w14:paraId="2C16A798" w14:textId="77777777" w:rsidR="00963BB0" w:rsidRPr="00F90B22" w:rsidRDefault="00963BB0" w:rsidP="00963BB0">
      <w:pPr>
        <w:jc w:val="both"/>
        <w:rPr>
          <w:rFonts w:cs="Arial"/>
          <w:color w:val="000000"/>
          <w:szCs w:val="20"/>
          <w:lang w:eastAsia="sl-SI"/>
        </w:rPr>
      </w:pPr>
    </w:p>
    <w:p w14:paraId="7C283ECB" w14:textId="77777777" w:rsidR="00963BB0" w:rsidRPr="00F90B22" w:rsidRDefault="00963BB0" w:rsidP="00963BB0">
      <w:pPr>
        <w:pStyle w:val="Style10"/>
        <w:widowControl/>
        <w:spacing w:line="260" w:lineRule="exact"/>
        <w:ind w:left="567" w:right="425" w:hanging="283"/>
        <w:rPr>
          <w:rStyle w:val="FontStyle54"/>
          <w:rFonts w:ascii="Arial" w:hAnsi="Arial" w:cs="Arial"/>
          <w:b/>
          <w:sz w:val="20"/>
          <w:szCs w:val="20"/>
        </w:rPr>
      </w:pPr>
    </w:p>
    <w:p w14:paraId="2EFDE403" w14:textId="77777777" w:rsidR="00963BB0" w:rsidRPr="009508CB" w:rsidRDefault="00963BB0" w:rsidP="00963BB0">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9508CB">
        <w:rPr>
          <w:rFonts w:cs="Arial"/>
          <w:b/>
          <w:snapToGrid w:val="0"/>
          <w:color w:val="000000"/>
          <w:spacing w:val="-2"/>
          <w:szCs w:val="20"/>
        </w:rPr>
        <w:t>Odločitev o obveznosti izvedbe celovite presoje vplivov na okolje in presoje sprejemljivosti državnega prostorskega načrta</w:t>
      </w:r>
    </w:p>
    <w:p w14:paraId="5D212114" w14:textId="77777777" w:rsidR="00963BB0" w:rsidRPr="009508CB" w:rsidRDefault="00963BB0" w:rsidP="00963BB0">
      <w:pPr>
        <w:ind w:right="-1"/>
        <w:jc w:val="both"/>
        <w:rPr>
          <w:rFonts w:cs="Arial"/>
          <w:b/>
          <w:snapToGrid w:val="0"/>
          <w:color w:val="000000"/>
          <w:spacing w:val="-2"/>
          <w:szCs w:val="20"/>
        </w:rPr>
      </w:pPr>
    </w:p>
    <w:p w14:paraId="5AFEDBDF" w14:textId="1D6B44B9" w:rsidR="00963BB0" w:rsidRPr="00F90B22" w:rsidRDefault="00963BB0" w:rsidP="00963BB0">
      <w:pPr>
        <w:jc w:val="both"/>
        <w:rPr>
          <w:rFonts w:cs="Arial"/>
          <w:b/>
          <w:snapToGrid w:val="0"/>
          <w:color w:val="000000"/>
          <w:spacing w:val="-2"/>
          <w:szCs w:val="20"/>
        </w:rPr>
      </w:pPr>
      <w:r w:rsidRPr="009508CB">
        <w:rPr>
          <w:rFonts w:cs="Arial"/>
          <w:color w:val="000000"/>
          <w:szCs w:val="20"/>
          <w:lang w:eastAsia="sl-SI"/>
        </w:rPr>
        <w:t xml:space="preserve">Ministrstvo za okolje in prostor je izdalo odločbo </w:t>
      </w:r>
      <w:r w:rsidRPr="009508CB">
        <w:rPr>
          <w:rFonts w:cs="Arial"/>
          <w:szCs w:val="20"/>
        </w:rPr>
        <w:t xml:space="preserve">(št. </w:t>
      </w:r>
      <w:r w:rsidRPr="009508CB">
        <w:rPr>
          <w:rFonts w:cs="Arial"/>
          <w:color w:val="000000"/>
          <w:szCs w:val="20"/>
          <w:lang w:eastAsia="sl-SI"/>
        </w:rPr>
        <w:t xml:space="preserve">35409-387/2021/4 </w:t>
      </w:r>
      <w:r w:rsidRPr="009508CB">
        <w:rPr>
          <w:rFonts w:cs="Arial"/>
          <w:szCs w:val="20"/>
        </w:rPr>
        <w:t xml:space="preserve">z dne 11. 2. 2022), </w:t>
      </w:r>
      <w:r w:rsidRPr="009508CB">
        <w:rPr>
          <w:rFonts w:cs="Arial"/>
          <w:color w:val="000000"/>
          <w:szCs w:val="20"/>
          <w:lang w:eastAsia="sl-SI"/>
        </w:rPr>
        <w:t xml:space="preserve">v kateri je </w:t>
      </w:r>
      <w:r w:rsidR="00F158A1">
        <w:rPr>
          <w:rFonts w:cs="Arial"/>
          <w:color w:val="000000"/>
          <w:szCs w:val="20"/>
          <w:lang w:eastAsia="sl-SI"/>
        </w:rPr>
        <w:t>navedeno</w:t>
      </w:r>
      <w:r w:rsidRPr="009508CB">
        <w:rPr>
          <w:rFonts w:cs="Arial"/>
          <w:color w:val="000000"/>
          <w:szCs w:val="20"/>
          <w:lang w:eastAsia="sl-SI"/>
        </w:rPr>
        <w:t xml:space="preserve">, da v postopku priprave </w:t>
      </w:r>
      <w:r w:rsidR="000C45C2">
        <w:rPr>
          <w:rFonts w:cs="Arial"/>
          <w:color w:val="000000"/>
          <w:szCs w:val="20"/>
          <w:lang w:eastAsia="sl-SI"/>
        </w:rPr>
        <w:t>DPN</w:t>
      </w:r>
      <w:r w:rsidRPr="009508CB">
        <w:rPr>
          <w:rFonts w:cs="Arial"/>
          <w:color w:val="000000"/>
          <w:szCs w:val="20"/>
          <w:lang w:eastAsia="sl-SI"/>
        </w:rPr>
        <w:t xml:space="preserve"> celovite presoje vplivov na okolje ni treba izvesti.</w:t>
      </w:r>
      <w:r>
        <w:rPr>
          <w:rFonts w:cs="Arial"/>
          <w:color w:val="000000"/>
          <w:szCs w:val="20"/>
          <w:lang w:eastAsia="sl-SI"/>
        </w:rPr>
        <w:t xml:space="preserve"> </w:t>
      </w:r>
    </w:p>
    <w:p w14:paraId="7E45F185" w14:textId="77777777" w:rsidR="00963BB0" w:rsidRPr="00F90B22" w:rsidRDefault="00963BB0" w:rsidP="00963BB0">
      <w:pPr>
        <w:ind w:right="-1"/>
        <w:jc w:val="both"/>
        <w:rPr>
          <w:rFonts w:cs="Arial"/>
          <w:b/>
          <w:snapToGrid w:val="0"/>
          <w:color w:val="000000"/>
          <w:spacing w:val="-2"/>
          <w:szCs w:val="20"/>
        </w:rPr>
      </w:pPr>
    </w:p>
    <w:p w14:paraId="5C4F70A7" w14:textId="77777777" w:rsidR="00963BB0" w:rsidRPr="00F90B22" w:rsidRDefault="00963BB0" w:rsidP="00963BB0">
      <w:pPr>
        <w:ind w:right="-1"/>
        <w:jc w:val="both"/>
        <w:rPr>
          <w:rFonts w:cs="Arial"/>
          <w:b/>
          <w:snapToGrid w:val="0"/>
          <w:color w:val="000000"/>
          <w:spacing w:val="-2"/>
          <w:szCs w:val="20"/>
        </w:rPr>
      </w:pPr>
    </w:p>
    <w:p w14:paraId="6EA1A1E3" w14:textId="18EF6025" w:rsidR="00963BB0" w:rsidRPr="00F90B22" w:rsidRDefault="00963BB0" w:rsidP="00963BB0">
      <w:pPr>
        <w:numPr>
          <w:ilvl w:val="0"/>
          <w:numId w:val="4"/>
        </w:numPr>
        <w:tabs>
          <w:tab w:val="clear" w:pos="357"/>
          <w:tab w:val="num" w:pos="567"/>
        </w:tabs>
        <w:spacing w:line="260" w:lineRule="exact"/>
        <w:ind w:left="567" w:right="-1" w:hanging="567"/>
        <w:jc w:val="both"/>
        <w:rPr>
          <w:rFonts w:cs="Arial"/>
          <w:b/>
          <w:bCs/>
          <w:szCs w:val="20"/>
        </w:rPr>
      </w:pPr>
      <w:r w:rsidRPr="00F90B22">
        <w:rPr>
          <w:rFonts w:cs="Arial"/>
          <w:b/>
          <w:bCs/>
          <w:szCs w:val="20"/>
        </w:rPr>
        <w:t>Udeleženci postop</w:t>
      </w:r>
      <w:r w:rsidR="003521F9">
        <w:rPr>
          <w:rFonts w:cs="Arial"/>
          <w:b/>
          <w:bCs/>
          <w:szCs w:val="20"/>
        </w:rPr>
        <w:t>ka državnega prostorskega načrtovanja</w:t>
      </w:r>
    </w:p>
    <w:p w14:paraId="49CC7EE5" w14:textId="77777777" w:rsidR="00963BB0" w:rsidRPr="00F90B22" w:rsidRDefault="00963BB0" w:rsidP="00963BB0">
      <w:pPr>
        <w:ind w:right="-1"/>
        <w:jc w:val="both"/>
        <w:rPr>
          <w:rFonts w:cs="Arial"/>
          <w:b/>
          <w:snapToGrid w:val="0"/>
          <w:color w:val="000000"/>
          <w:spacing w:val="-2"/>
          <w:szCs w:val="20"/>
        </w:rPr>
      </w:pPr>
    </w:p>
    <w:p w14:paraId="452CF3BA" w14:textId="77777777" w:rsidR="00963BB0" w:rsidRPr="00F90B22" w:rsidRDefault="00963BB0" w:rsidP="00963BB0">
      <w:pPr>
        <w:numPr>
          <w:ilvl w:val="0"/>
          <w:numId w:val="5"/>
        </w:numPr>
        <w:spacing w:line="260" w:lineRule="exact"/>
        <w:jc w:val="both"/>
        <w:rPr>
          <w:rFonts w:cs="Arial"/>
          <w:bCs/>
          <w:color w:val="000000"/>
          <w:szCs w:val="20"/>
        </w:rPr>
      </w:pPr>
      <w:r w:rsidRPr="00F90B22">
        <w:rPr>
          <w:rFonts w:cs="Arial"/>
          <w:b/>
          <w:bCs/>
          <w:szCs w:val="20"/>
        </w:rPr>
        <w:t xml:space="preserve">Pobudnik </w:t>
      </w:r>
      <w:r w:rsidRPr="00F90B22">
        <w:rPr>
          <w:rFonts w:cs="Arial"/>
          <w:bCs/>
          <w:szCs w:val="20"/>
        </w:rPr>
        <w:t>je Ministrstvo za infrastrukturo, Direktorat za kopenski prome</w:t>
      </w:r>
      <w:r>
        <w:rPr>
          <w:rFonts w:cs="Arial"/>
          <w:bCs/>
          <w:szCs w:val="20"/>
        </w:rPr>
        <w:t>t, Langusova ulica 4, 1000 Ljubljana</w:t>
      </w:r>
      <w:r w:rsidRPr="00F90B22">
        <w:rPr>
          <w:rFonts w:cs="Arial"/>
          <w:bCs/>
          <w:szCs w:val="20"/>
        </w:rPr>
        <w:t xml:space="preserve"> (v nadaljnjem besedilu: pobudnik);</w:t>
      </w:r>
    </w:p>
    <w:p w14:paraId="688F0CEC" w14:textId="77777777" w:rsidR="00963BB0" w:rsidRPr="00F90B22" w:rsidRDefault="00963BB0" w:rsidP="00963BB0">
      <w:pPr>
        <w:ind w:hanging="567"/>
        <w:jc w:val="both"/>
        <w:rPr>
          <w:rFonts w:cs="Arial"/>
          <w:bCs/>
          <w:color w:val="000000"/>
          <w:szCs w:val="20"/>
        </w:rPr>
      </w:pPr>
    </w:p>
    <w:p w14:paraId="52EF9838" w14:textId="77777777" w:rsidR="00963BB0" w:rsidRPr="00F90B22" w:rsidRDefault="00963BB0" w:rsidP="00963BB0">
      <w:pPr>
        <w:numPr>
          <w:ilvl w:val="0"/>
          <w:numId w:val="5"/>
        </w:numPr>
        <w:spacing w:line="260" w:lineRule="exact"/>
        <w:jc w:val="both"/>
        <w:rPr>
          <w:rFonts w:cs="Arial"/>
          <w:bCs/>
          <w:szCs w:val="20"/>
        </w:rPr>
      </w:pPr>
      <w:r w:rsidRPr="00F90B22">
        <w:rPr>
          <w:rFonts w:cs="Arial"/>
          <w:b/>
          <w:bCs/>
          <w:szCs w:val="20"/>
        </w:rPr>
        <w:t xml:space="preserve">Pripravljavec </w:t>
      </w:r>
      <w:r w:rsidRPr="00F90B22">
        <w:rPr>
          <w:rFonts w:cs="Arial"/>
          <w:bCs/>
          <w:szCs w:val="20"/>
        </w:rPr>
        <w:t>je Ministrstvo za okolje in prostor, Direktorat za prostor, graditev in stanovanja, Du</w:t>
      </w:r>
      <w:r>
        <w:rPr>
          <w:rFonts w:cs="Arial"/>
          <w:bCs/>
          <w:szCs w:val="20"/>
        </w:rPr>
        <w:t>najska cesta 48, 1000 Ljubljana</w:t>
      </w:r>
      <w:r w:rsidRPr="00F90B22">
        <w:rPr>
          <w:rFonts w:cs="Arial"/>
          <w:bCs/>
          <w:szCs w:val="20"/>
        </w:rPr>
        <w:t xml:space="preserve"> (v nadaljnjem besedilu: pripravljavec);</w:t>
      </w:r>
    </w:p>
    <w:p w14:paraId="4CAF780E" w14:textId="77777777" w:rsidR="00963BB0" w:rsidRPr="00F90B22" w:rsidRDefault="00963BB0" w:rsidP="00963BB0">
      <w:pPr>
        <w:pStyle w:val="Odstavekseznama"/>
        <w:ind w:hanging="567"/>
        <w:rPr>
          <w:rFonts w:cs="Arial"/>
          <w:b/>
          <w:bCs/>
          <w:color w:val="000000"/>
          <w:szCs w:val="20"/>
        </w:rPr>
      </w:pPr>
    </w:p>
    <w:p w14:paraId="029D9784" w14:textId="61E2F94A" w:rsidR="00963BB0" w:rsidRPr="00552350" w:rsidRDefault="00963BB0" w:rsidP="000E4059">
      <w:pPr>
        <w:numPr>
          <w:ilvl w:val="0"/>
          <w:numId w:val="5"/>
        </w:numPr>
        <w:spacing w:line="260" w:lineRule="exact"/>
        <w:jc w:val="both"/>
        <w:rPr>
          <w:rFonts w:cs="Arial"/>
          <w:b/>
          <w:snapToGrid w:val="0"/>
          <w:color w:val="000000"/>
          <w:spacing w:val="-2"/>
          <w:szCs w:val="20"/>
        </w:rPr>
      </w:pPr>
      <w:r w:rsidRPr="000E4059">
        <w:rPr>
          <w:rFonts w:cs="Arial"/>
          <w:b/>
          <w:bCs/>
          <w:szCs w:val="20"/>
        </w:rPr>
        <w:t>Investitor</w:t>
      </w:r>
      <w:r w:rsidRPr="00552350">
        <w:rPr>
          <w:rFonts w:cs="Arial"/>
          <w:b/>
          <w:bCs/>
          <w:color w:val="000000"/>
          <w:szCs w:val="20"/>
        </w:rPr>
        <w:t xml:space="preserve"> </w:t>
      </w:r>
      <w:r w:rsidRPr="00552350">
        <w:rPr>
          <w:rFonts w:cs="Arial"/>
          <w:szCs w:val="20"/>
        </w:rPr>
        <w:t>je Republika Slovenija, ki jo kot izvajalec naročila za opravljanje nalog v zvezi s prostorskim načrtovanjem in umeščanjem avtocest v prostor zastopa D</w:t>
      </w:r>
      <w:r w:rsidR="002C5789">
        <w:rPr>
          <w:rFonts w:cs="Arial"/>
          <w:szCs w:val="20"/>
        </w:rPr>
        <w:t xml:space="preserve">ružba za avtoceste v Republiki </w:t>
      </w:r>
      <w:r w:rsidRPr="00552350">
        <w:rPr>
          <w:rFonts w:cs="Arial"/>
          <w:szCs w:val="20"/>
        </w:rPr>
        <w:t>S</w:t>
      </w:r>
      <w:r w:rsidR="002C5789">
        <w:rPr>
          <w:rFonts w:cs="Arial"/>
          <w:szCs w:val="20"/>
        </w:rPr>
        <w:t>loveniji</w:t>
      </w:r>
      <w:r w:rsidRPr="00552350">
        <w:rPr>
          <w:rFonts w:cs="Arial"/>
          <w:szCs w:val="20"/>
        </w:rPr>
        <w:t xml:space="preserve"> d. d. (v nadaljnjem besedilu: investitor).</w:t>
      </w:r>
    </w:p>
    <w:p w14:paraId="72CA620A" w14:textId="77777777" w:rsidR="00963BB0" w:rsidRPr="00552350" w:rsidRDefault="00963BB0" w:rsidP="00963BB0">
      <w:pPr>
        <w:ind w:left="567"/>
        <w:jc w:val="both"/>
        <w:rPr>
          <w:rFonts w:cs="Arial"/>
          <w:b/>
          <w:snapToGrid w:val="0"/>
          <w:color w:val="000000"/>
          <w:spacing w:val="-2"/>
          <w:szCs w:val="20"/>
        </w:rPr>
      </w:pPr>
      <w:r w:rsidRPr="00552350" w:rsidDel="008D4C03">
        <w:rPr>
          <w:rFonts w:cs="Arial"/>
          <w:b/>
          <w:bCs/>
          <w:szCs w:val="20"/>
          <w:highlight w:val="yellow"/>
        </w:rPr>
        <w:t xml:space="preserve"> </w:t>
      </w:r>
    </w:p>
    <w:p w14:paraId="59201797" w14:textId="77777777" w:rsidR="00963BB0" w:rsidRPr="0025645A" w:rsidRDefault="00963BB0" w:rsidP="00963BB0">
      <w:pPr>
        <w:ind w:left="567" w:hanging="567"/>
        <w:jc w:val="both"/>
        <w:rPr>
          <w:rFonts w:cs="Arial"/>
          <w:bCs/>
          <w:color w:val="000000"/>
          <w:szCs w:val="20"/>
        </w:rPr>
      </w:pPr>
      <w:r w:rsidRPr="00F90B22">
        <w:rPr>
          <w:rFonts w:cs="Arial"/>
          <w:b/>
          <w:snapToGrid w:val="0"/>
          <w:color w:val="000000"/>
          <w:spacing w:val="-2"/>
          <w:szCs w:val="20"/>
        </w:rPr>
        <w:t xml:space="preserve">4. </w:t>
      </w:r>
      <w:r w:rsidRPr="00F90B22">
        <w:rPr>
          <w:rFonts w:cs="Arial"/>
          <w:b/>
          <w:snapToGrid w:val="0"/>
          <w:color w:val="000000"/>
          <w:spacing w:val="-2"/>
          <w:szCs w:val="20"/>
        </w:rPr>
        <w:tab/>
        <w:t xml:space="preserve">Državni nosilci urejanja prostora </w:t>
      </w:r>
      <w:r w:rsidRPr="0025645A">
        <w:rPr>
          <w:rFonts w:cs="Arial"/>
          <w:b/>
          <w:snapToGrid w:val="0"/>
          <w:color w:val="000000"/>
          <w:spacing w:val="-2"/>
          <w:szCs w:val="20"/>
        </w:rPr>
        <w:t>so:</w:t>
      </w:r>
    </w:p>
    <w:p w14:paraId="3F35D34C"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Ministrstvo za kmetijstvo, gozdarstvo in prehrano, Direktorat za kmetijstvo;</w:t>
      </w:r>
    </w:p>
    <w:p w14:paraId="0EF7E37A"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left="1276" w:hanging="709"/>
        <w:rPr>
          <w:rFonts w:cs="Arial"/>
        </w:rPr>
      </w:pPr>
      <w:r w:rsidRPr="00081DED">
        <w:rPr>
          <w:rFonts w:cs="Arial"/>
        </w:rPr>
        <w:t>Ministrstvo za kmetijstvo, gozdarstvo in prehrano, Direktorat za gozdarstvo in lovstvo;</w:t>
      </w:r>
    </w:p>
    <w:p w14:paraId="56DE8321"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Ministrstvo za kmetijstvo, gozdarstvo in prehrano, Direktorat za hrano in ribištvo;</w:t>
      </w:r>
    </w:p>
    <w:p w14:paraId="31597197"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Ministrstvo za okolje in prostor, Direktorat za okolje;</w:t>
      </w:r>
    </w:p>
    <w:p w14:paraId="4F677736"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Ministrstvo za okolje in prostor, Direktorat za vode in investicije;</w:t>
      </w:r>
    </w:p>
    <w:p w14:paraId="4F5525C9"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Ministrstvo za okolje in prostor, Direkcija Republike Slovenije za vode;</w:t>
      </w:r>
    </w:p>
    <w:p w14:paraId="109781B0"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Ministrstvo za kulturo, Direktorat za kulturno dediščino;</w:t>
      </w:r>
    </w:p>
    <w:p w14:paraId="1F570578"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Ministrstvo za zdravje, Direktorat za javno zdravje;</w:t>
      </w:r>
    </w:p>
    <w:p w14:paraId="68799FD6"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left="1276" w:hanging="709"/>
        <w:rPr>
          <w:rFonts w:cs="Arial"/>
        </w:rPr>
      </w:pPr>
      <w:r w:rsidRPr="00081DED">
        <w:rPr>
          <w:rFonts w:cs="Arial"/>
        </w:rPr>
        <w:t>Ministrstvo za infrastrukturo, Direktorat za kopenski promet (za področji cestne in železniške infrastrukture);</w:t>
      </w:r>
    </w:p>
    <w:p w14:paraId="1CF5CD61"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left="1276" w:hanging="709"/>
        <w:rPr>
          <w:rFonts w:cs="Arial"/>
        </w:rPr>
      </w:pPr>
      <w:r w:rsidRPr="00081DED">
        <w:rPr>
          <w:rFonts w:cs="Arial"/>
        </w:rPr>
        <w:t>Ministrstvo za infrastrukturo, Direktorat za trajnostno mobilnost in prometno politiko;</w:t>
      </w:r>
    </w:p>
    <w:p w14:paraId="1CD4C6A6"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left="1276" w:hanging="709"/>
        <w:rPr>
          <w:rFonts w:cs="Arial"/>
        </w:rPr>
      </w:pPr>
      <w:r w:rsidRPr="00081DED">
        <w:rPr>
          <w:rFonts w:cs="Arial"/>
        </w:rPr>
        <w:t>Ministrstvo za infrastrukturo, Direktorat za energijo (za področji energetike in rudarstva);</w:t>
      </w:r>
    </w:p>
    <w:p w14:paraId="29D5A1ED"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Ministrstvo za obrambo, Uprava Republike Slovenije za zaščito in reševanje;</w:t>
      </w:r>
    </w:p>
    <w:p w14:paraId="03B1CFDA"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left="1276" w:hanging="709"/>
        <w:rPr>
          <w:rFonts w:cs="Arial"/>
        </w:rPr>
      </w:pPr>
      <w:r w:rsidRPr="00081DED">
        <w:rPr>
          <w:rFonts w:cs="Arial"/>
        </w:rPr>
        <w:t>Ministrstvo za notranje zadeve, Direktorat za logistiko in nabavo (področje policije).</w:t>
      </w:r>
    </w:p>
    <w:p w14:paraId="577F8E00" w14:textId="77777777" w:rsidR="00963BB0" w:rsidRPr="00081DED" w:rsidRDefault="00963BB0" w:rsidP="00963BB0">
      <w:pPr>
        <w:ind w:right="-1"/>
        <w:jc w:val="both"/>
        <w:rPr>
          <w:rFonts w:cs="Arial"/>
          <w:snapToGrid w:val="0"/>
          <w:color w:val="000000"/>
          <w:spacing w:val="-2"/>
          <w:szCs w:val="20"/>
        </w:rPr>
      </w:pPr>
    </w:p>
    <w:p w14:paraId="53776B7E" w14:textId="77777777" w:rsidR="00963BB0" w:rsidRPr="00F90B22" w:rsidRDefault="00963BB0" w:rsidP="00963BB0">
      <w:pPr>
        <w:ind w:left="567" w:hanging="567"/>
        <w:jc w:val="both"/>
        <w:rPr>
          <w:rFonts w:cs="Arial"/>
          <w:snapToGrid w:val="0"/>
          <w:color w:val="000000"/>
          <w:spacing w:val="-2"/>
          <w:szCs w:val="20"/>
        </w:rPr>
      </w:pPr>
      <w:r w:rsidRPr="00F90B22">
        <w:rPr>
          <w:rFonts w:cs="Arial"/>
          <w:b/>
          <w:snapToGrid w:val="0"/>
          <w:color w:val="000000"/>
          <w:spacing w:val="-2"/>
          <w:szCs w:val="20"/>
        </w:rPr>
        <w:t xml:space="preserve">5. </w:t>
      </w:r>
      <w:r w:rsidRPr="00F90B22">
        <w:rPr>
          <w:rFonts w:cs="Arial"/>
          <w:b/>
          <w:snapToGrid w:val="0"/>
          <w:color w:val="000000"/>
          <w:spacing w:val="-2"/>
          <w:szCs w:val="20"/>
        </w:rPr>
        <w:tab/>
        <w:t>Lokalni nosilci urejanja prostora, ki sodelujejo pri pripravi d</w:t>
      </w:r>
      <w:r>
        <w:rPr>
          <w:rFonts w:cs="Arial"/>
          <w:b/>
          <w:snapToGrid w:val="0"/>
          <w:color w:val="000000"/>
          <w:spacing w:val="-2"/>
          <w:szCs w:val="20"/>
        </w:rPr>
        <w:t>ržavnega prostorskega načrta, sta</w:t>
      </w:r>
      <w:r w:rsidRPr="00F90B22">
        <w:rPr>
          <w:rFonts w:cs="Arial"/>
          <w:b/>
          <w:snapToGrid w:val="0"/>
          <w:color w:val="000000"/>
          <w:spacing w:val="-2"/>
          <w:szCs w:val="20"/>
        </w:rPr>
        <w:t>:</w:t>
      </w:r>
    </w:p>
    <w:p w14:paraId="2763A448"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rPr>
      </w:pPr>
      <w:r w:rsidRPr="00081DED">
        <w:rPr>
          <w:rFonts w:cs="Arial"/>
        </w:rPr>
        <w:t xml:space="preserve">Občina Cerknica in </w:t>
      </w:r>
    </w:p>
    <w:p w14:paraId="34A21A06"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1276"/>
        </w:tabs>
        <w:spacing w:line="260" w:lineRule="exact"/>
        <w:ind w:firstLine="0"/>
        <w:rPr>
          <w:rFonts w:cs="Arial"/>
          <w:snapToGrid w:val="0"/>
          <w:color w:val="000000"/>
          <w:spacing w:val="-2"/>
        </w:rPr>
      </w:pPr>
      <w:r w:rsidRPr="00081DED">
        <w:rPr>
          <w:rFonts w:cs="Arial"/>
        </w:rPr>
        <w:t>Občina Postojna.</w:t>
      </w:r>
    </w:p>
    <w:p w14:paraId="49CD370A" w14:textId="77777777" w:rsidR="00963BB0" w:rsidRPr="00F90B22" w:rsidRDefault="00963BB0" w:rsidP="00963BB0">
      <w:pPr>
        <w:tabs>
          <w:tab w:val="num" w:pos="1276"/>
        </w:tabs>
        <w:ind w:right="-1"/>
        <w:jc w:val="both"/>
        <w:rPr>
          <w:rFonts w:cs="Arial"/>
          <w:snapToGrid w:val="0"/>
          <w:color w:val="000000"/>
          <w:spacing w:val="-2"/>
          <w:szCs w:val="20"/>
        </w:rPr>
      </w:pPr>
    </w:p>
    <w:p w14:paraId="60C552D2" w14:textId="77777777" w:rsidR="00963BB0" w:rsidRPr="00F90B22" w:rsidRDefault="00963BB0" w:rsidP="00963BB0">
      <w:pPr>
        <w:ind w:right="-1"/>
        <w:jc w:val="both"/>
        <w:rPr>
          <w:rFonts w:cs="Arial"/>
          <w:snapToGrid w:val="0"/>
          <w:color w:val="000000"/>
          <w:spacing w:val="-2"/>
          <w:szCs w:val="20"/>
        </w:rPr>
      </w:pPr>
    </w:p>
    <w:p w14:paraId="0D073A7A" w14:textId="77777777" w:rsidR="00963BB0" w:rsidRPr="00B37338" w:rsidRDefault="00963BB0" w:rsidP="00963BB0">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B37338">
        <w:rPr>
          <w:rFonts w:cs="Arial"/>
          <w:b/>
          <w:snapToGrid w:val="0"/>
          <w:color w:val="000000"/>
          <w:spacing w:val="-2"/>
          <w:szCs w:val="20"/>
        </w:rPr>
        <w:t>Podatki in strokovne podlage za nadaljnje državno prostorsko načrtovanje</w:t>
      </w:r>
    </w:p>
    <w:p w14:paraId="695B1B48" w14:textId="77777777" w:rsidR="00963BB0" w:rsidRPr="00B37338" w:rsidRDefault="00963BB0" w:rsidP="00963BB0">
      <w:pPr>
        <w:jc w:val="both"/>
        <w:rPr>
          <w:rFonts w:cs="Arial"/>
          <w:b/>
          <w:snapToGrid w:val="0"/>
          <w:color w:val="000000"/>
          <w:spacing w:val="-2"/>
          <w:szCs w:val="20"/>
        </w:rPr>
      </w:pPr>
    </w:p>
    <w:p w14:paraId="67328580" w14:textId="77777777" w:rsidR="00963BB0" w:rsidRPr="00B37338" w:rsidRDefault="00963BB0" w:rsidP="00963BB0">
      <w:pPr>
        <w:numPr>
          <w:ilvl w:val="0"/>
          <w:numId w:val="7"/>
        </w:numPr>
        <w:spacing w:line="260" w:lineRule="exact"/>
        <w:jc w:val="both"/>
        <w:rPr>
          <w:rFonts w:cs="Arial"/>
          <w:b/>
          <w:snapToGrid w:val="0"/>
          <w:color w:val="000000"/>
          <w:spacing w:val="-2"/>
          <w:szCs w:val="20"/>
        </w:rPr>
      </w:pPr>
      <w:r w:rsidRPr="00B37338">
        <w:rPr>
          <w:rFonts w:cs="Arial"/>
          <w:b/>
          <w:snapToGrid w:val="0"/>
          <w:color w:val="000000"/>
          <w:spacing w:val="-2"/>
          <w:szCs w:val="20"/>
        </w:rPr>
        <w:t>Faza študije variant z utemeljitvijo rešitve in predlog najustreznejše rešitve:</w:t>
      </w:r>
    </w:p>
    <w:p w14:paraId="1838725E" w14:textId="27626A6D" w:rsidR="00963BB0" w:rsidRDefault="00963BB0" w:rsidP="00963BB0">
      <w:pPr>
        <w:pStyle w:val="Odstavekseznama"/>
        <w:numPr>
          <w:ilvl w:val="0"/>
          <w:numId w:val="11"/>
        </w:numPr>
        <w:spacing w:line="260" w:lineRule="exact"/>
        <w:ind w:left="1276" w:hanging="567"/>
        <w:jc w:val="both"/>
        <w:rPr>
          <w:rFonts w:cs="Arial"/>
          <w:color w:val="000000"/>
          <w:szCs w:val="20"/>
        </w:rPr>
      </w:pPr>
      <w:r w:rsidRPr="00B37338">
        <w:rPr>
          <w:rFonts w:cs="Arial"/>
          <w:color w:val="000000"/>
          <w:szCs w:val="20"/>
        </w:rPr>
        <w:t>idejne rešitve,</w:t>
      </w:r>
    </w:p>
    <w:p w14:paraId="0599AEF8" w14:textId="2A41407F" w:rsidR="00E31C05" w:rsidRPr="00B37338" w:rsidRDefault="00E31C05" w:rsidP="00963BB0">
      <w:pPr>
        <w:pStyle w:val="Odstavekseznama"/>
        <w:numPr>
          <w:ilvl w:val="0"/>
          <w:numId w:val="11"/>
        </w:numPr>
        <w:spacing w:line="260" w:lineRule="exact"/>
        <w:ind w:left="1276" w:hanging="567"/>
        <w:jc w:val="both"/>
        <w:rPr>
          <w:rFonts w:cs="Arial"/>
          <w:color w:val="000000"/>
          <w:szCs w:val="20"/>
        </w:rPr>
      </w:pPr>
      <w:r>
        <w:rPr>
          <w:rFonts w:cs="Arial"/>
          <w:color w:val="000000" w:themeColor="text1"/>
        </w:rPr>
        <w:t>dr</w:t>
      </w:r>
      <w:r w:rsidRPr="00DE563E">
        <w:rPr>
          <w:rFonts w:cs="Arial"/>
          <w:color w:val="000000" w:themeColor="text1"/>
        </w:rPr>
        <w:t xml:space="preserve">uge strokovne podlage, potrebne za vrednotenje </w:t>
      </w:r>
      <w:r>
        <w:rPr>
          <w:rFonts w:cs="Arial"/>
          <w:color w:val="000000" w:themeColor="text1"/>
        </w:rPr>
        <w:t>predlagane rešitve</w:t>
      </w:r>
      <w:r w:rsidR="00492E80">
        <w:rPr>
          <w:rFonts w:cs="Arial"/>
          <w:color w:val="000000" w:themeColor="text1"/>
        </w:rPr>
        <w:t>,</w:t>
      </w:r>
    </w:p>
    <w:p w14:paraId="48884515" w14:textId="5CBFA185" w:rsidR="00963BB0" w:rsidRDefault="00E31C05" w:rsidP="00963BB0">
      <w:pPr>
        <w:pStyle w:val="Odstavekseznama"/>
        <w:numPr>
          <w:ilvl w:val="0"/>
          <w:numId w:val="11"/>
        </w:numPr>
        <w:spacing w:line="260" w:lineRule="exact"/>
        <w:ind w:left="1276" w:hanging="567"/>
        <w:jc w:val="both"/>
        <w:rPr>
          <w:rFonts w:cs="Arial"/>
          <w:color w:val="000000"/>
          <w:szCs w:val="20"/>
        </w:rPr>
      </w:pPr>
      <w:r w:rsidRPr="00E31C05">
        <w:rPr>
          <w:rFonts w:cs="Arial"/>
          <w:color w:val="000000" w:themeColor="text1"/>
        </w:rPr>
        <w:t xml:space="preserve"> </w:t>
      </w:r>
      <w:r w:rsidRPr="00DE563E">
        <w:rPr>
          <w:rFonts w:cs="Arial"/>
          <w:color w:val="000000" w:themeColor="text1"/>
        </w:rPr>
        <w:t>študija variant</w:t>
      </w:r>
      <w:r>
        <w:rPr>
          <w:rFonts w:cs="Arial"/>
          <w:color w:val="000000" w:themeColor="text1"/>
        </w:rPr>
        <w:t xml:space="preserve"> (predinvesticijska zasnova) z utemeljitvijo predlagane rešitve</w:t>
      </w:r>
      <w:r w:rsidR="00492E80">
        <w:rPr>
          <w:rFonts w:cs="Arial"/>
          <w:color w:val="000000"/>
          <w:szCs w:val="20"/>
        </w:rPr>
        <w:t>.</w:t>
      </w:r>
    </w:p>
    <w:p w14:paraId="59589606" w14:textId="77777777" w:rsidR="00963BB0" w:rsidRPr="00F90B22" w:rsidRDefault="00963BB0" w:rsidP="00963BB0">
      <w:pPr>
        <w:pStyle w:val="Odstavekseznama"/>
        <w:ind w:left="1276"/>
        <w:jc w:val="both"/>
        <w:rPr>
          <w:rFonts w:cs="Arial"/>
          <w:color w:val="FF0000"/>
          <w:szCs w:val="20"/>
        </w:rPr>
      </w:pPr>
    </w:p>
    <w:p w14:paraId="36803CF8" w14:textId="77777777" w:rsidR="00963BB0" w:rsidRPr="001C649B" w:rsidRDefault="00963BB0" w:rsidP="00963BB0">
      <w:pPr>
        <w:numPr>
          <w:ilvl w:val="0"/>
          <w:numId w:val="7"/>
        </w:numPr>
        <w:tabs>
          <w:tab w:val="clear" w:pos="567"/>
        </w:tabs>
        <w:spacing w:line="260" w:lineRule="exact"/>
        <w:jc w:val="both"/>
        <w:rPr>
          <w:rFonts w:cs="Arial"/>
          <w:snapToGrid w:val="0"/>
          <w:color w:val="000000"/>
          <w:spacing w:val="-2"/>
          <w:szCs w:val="20"/>
        </w:rPr>
      </w:pPr>
      <w:r w:rsidRPr="001C649B">
        <w:rPr>
          <w:rFonts w:cs="Arial"/>
          <w:b/>
          <w:snapToGrid w:val="0"/>
          <w:color w:val="000000"/>
          <w:spacing w:val="-2"/>
          <w:szCs w:val="20"/>
        </w:rPr>
        <w:t>Faza priprave predloga državnega prostorskega načrta:</w:t>
      </w:r>
    </w:p>
    <w:p w14:paraId="70AFD94C" w14:textId="77777777" w:rsidR="00963BB0" w:rsidRPr="001C649B" w:rsidRDefault="00963BB0" w:rsidP="00963BB0">
      <w:pPr>
        <w:pStyle w:val="Odstavekseznama"/>
        <w:numPr>
          <w:ilvl w:val="0"/>
          <w:numId w:val="11"/>
        </w:numPr>
        <w:spacing w:line="260" w:lineRule="exact"/>
        <w:ind w:left="1276" w:hanging="567"/>
        <w:jc w:val="both"/>
        <w:rPr>
          <w:rFonts w:cs="Arial"/>
          <w:color w:val="000000"/>
          <w:szCs w:val="20"/>
        </w:rPr>
      </w:pPr>
      <w:r w:rsidRPr="001C649B">
        <w:rPr>
          <w:rFonts w:cs="Arial"/>
          <w:color w:val="000000"/>
          <w:szCs w:val="20"/>
        </w:rPr>
        <w:t xml:space="preserve">idejne rešitve, </w:t>
      </w:r>
    </w:p>
    <w:p w14:paraId="2FFF1CAD" w14:textId="77777777" w:rsidR="00E31C05" w:rsidRDefault="00963BB0" w:rsidP="00963BB0">
      <w:pPr>
        <w:pStyle w:val="Odstavekseznama"/>
        <w:numPr>
          <w:ilvl w:val="0"/>
          <w:numId w:val="11"/>
        </w:numPr>
        <w:spacing w:line="260" w:lineRule="exact"/>
        <w:ind w:left="1276" w:hanging="567"/>
        <w:jc w:val="both"/>
        <w:rPr>
          <w:rFonts w:cs="Arial"/>
          <w:color w:val="000000"/>
          <w:szCs w:val="20"/>
        </w:rPr>
      </w:pPr>
      <w:r w:rsidRPr="001C649B">
        <w:rPr>
          <w:rFonts w:cs="Arial"/>
          <w:color w:val="000000"/>
          <w:szCs w:val="20"/>
        </w:rPr>
        <w:t>geodetski načrt,</w:t>
      </w:r>
    </w:p>
    <w:p w14:paraId="68FBE892" w14:textId="77777777" w:rsidR="00E31C05" w:rsidRPr="006D2893" w:rsidRDefault="00E31C05" w:rsidP="006D2893">
      <w:pPr>
        <w:pStyle w:val="Odstavekseznama"/>
        <w:numPr>
          <w:ilvl w:val="0"/>
          <w:numId w:val="11"/>
        </w:numPr>
        <w:spacing w:line="260" w:lineRule="exact"/>
        <w:ind w:left="1276" w:hanging="567"/>
        <w:jc w:val="both"/>
        <w:rPr>
          <w:rFonts w:cs="Arial"/>
          <w:color w:val="000000"/>
          <w:szCs w:val="20"/>
        </w:rPr>
      </w:pPr>
      <w:r w:rsidRPr="006D2893">
        <w:rPr>
          <w:rFonts w:cs="Arial"/>
          <w:color w:val="000000"/>
          <w:szCs w:val="20"/>
        </w:rPr>
        <w:t>druge strokovne podlage, potrebne za izdelavo državnega prostorskega načrta,</w:t>
      </w:r>
    </w:p>
    <w:p w14:paraId="25302555" w14:textId="3EA4659A" w:rsidR="00963BB0" w:rsidRPr="001C649B" w:rsidRDefault="00E31C05" w:rsidP="00E31C05">
      <w:pPr>
        <w:pStyle w:val="Odstavekseznama"/>
        <w:numPr>
          <w:ilvl w:val="0"/>
          <w:numId w:val="11"/>
        </w:numPr>
        <w:spacing w:line="260" w:lineRule="exact"/>
        <w:ind w:left="1276" w:hanging="567"/>
        <w:jc w:val="both"/>
        <w:rPr>
          <w:rFonts w:cs="Arial"/>
          <w:color w:val="000000"/>
          <w:szCs w:val="20"/>
        </w:rPr>
      </w:pPr>
      <w:r w:rsidRPr="006D2893">
        <w:rPr>
          <w:rFonts w:cs="Arial"/>
          <w:color w:val="000000"/>
          <w:szCs w:val="20"/>
        </w:rPr>
        <w:t>investicijska zasnova</w:t>
      </w:r>
      <w:r w:rsidR="008006BE">
        <w:rPr>
          <w:rFonts w:cs="Arial"/>
          <w:color w:val="000000"/>
          <w:szCs w:val="20"/>
        </w:rPr>
        <w:t>,</w:t>
      </w:r>
    </w:p>
    <w:p w14:paraId="4314F6EF" w14:textId="77777777" w:rsidR="00963BB0" w:rsidRPr="001C649B" w:rsidRDefault="00963BB0" w:rsidP="00963BB0">
      <w:pPr>
        <w:pStyle w:val="Odstavekseznama"/>
        <w:numPr>
          <w:ilvl w:val="0"/>
          <w:numId w:val="11"/>
        </w:numPr>
        <w:spacing w:line="260" w:lineRule="exact"/>
        <w:ind w:left="1276" w:hanging="567"/>
        <w:jc w:val="both"/>
        <w:rPr>
          <w:rFonts w:cs="Arial"/>
          <w:color w:val="000000"/>
          <w:szCs w:val="20"/>
        </w:rPr>
      </w:pPr>
      <w:r w:rsidRPr="001C649B">
        <w:rPr>
          <w:rFonts w:cs="Arial"/>
          <w:color w:val="000000"/>
          <w:szCs w:val="20"/>
        </w:rPr>
        <w:t>predlog državnega prostorskega načrta.</w:t>
      </w:r>
    </w:p>
    <w:p w14:paraId="16520C7D" w14:textId="77777777" w:rsidR="00963BB0" w:rsidRDefault="00963BB0" w:rsidP="00963BB0">
      <w:pPr>
        <w:ind w:left="1080" w:right="-1"/>
        <w:jc w:val="both"/>
        <w:rPr>
          <w:rFonts w:cs="Arial"/>
          <w:color w:val="FF0000"/>
          <w:szCs w:val="20"/>
        </w:rPr>
      </w:pPr>
    </w:p>
    <w:p w14:paraId="64B5CCD5" w14:textId="77777777" w:rsidR="00963BB0" w:rsidRPr="00F90B22" w:rsidRDefault="00963BB0" w:rsidP="00963BB0">
      <w:pPr>
        <w:ind w:left="1080" w:right="-1"/>
        <w:jc w:val="both"/>
        <w:rPr>
          <w:rFonts w:cs="Arial"/>
          <w:color w:val="FF0000"/>
          <w:szCs w:val="20"/>
        </w:rPr>
      </w:pPr>
    </w:p>
    <w:p w14:paraId="2D7FF4C7" w14:textId="77777777" w:rsidR="00963BB0" w:rsidRPr="00F90B22" w:rsidRDefault="00963BB0" w:rsidP="00963BB0">
      <w:pPr>
        <w:numPr>
          <w:ilvl w:val="0"/>
          <w:numId w:val="4"/>
        </w:numPr>
        <w:tabs>
          <w:tab w:val="clear" w:pos="357"/>
          <w:tab w:val="num" w:pos="567"/>
        </w:tabs>
        <w:spacing w:line="260" w:lineRule="exact"/>
        <w:ind w:left="567" w:right="-1" w:hanging="567"/>
        <w:jc w:val="both"/>
        <w:rPr>
          <w:rFonts w:cs="Arial"/>
          <w:b/>
          <w:snapToGrid w:val="0"/>
          <w:spacing w:val="-2"/>
          <w:szCs w:val="20"/>
        </w:rPr>
      </w:pPr>
      <w:r w:rsidRPr="00F90B22">
        <w:rPr>
          <w:rFonts w:cs="Arial"/>
          <w:b/>
          <w:snapToGrid w:val="0"/>
          <w:color w:val="000000"/>
          <w:spacing w:val="-2"/>
          <w:szCs w:val="20"/>
        </w:rPr>
        <w:t>Obveznosti udeležencev glede zagotavljanja podatkov, strokovnih podlag in izvedbe postopka državnega prostorskega načrta ter s tem povezani roki in financiranje</w:t>
      </w:r>
      <w:r w:rsidRPr="00F90B22">
        <w:rPr>
          <w:rFonts w:cs="Arial"/>
          <w:b/>
          <w:snapToGrid w:val="0"/>
          <w:spacing w:val="-2"/>
          <w:szCs w:val="20"/>
        </w:rPr>
        <w:t xml:space="preserve"> </w:t>
      </w:r>
    </w:p>
    <w:p w14:paraId="20DE3144" w14:textId="77777777" w:rsidR="00963BB0" w:rsidRPr="00F90B22" w:rsidRDefault="00963BB0" w:rsidP="00963BB0">
      <w:pPr>
        <w:ind w:left="567"/>
        <w:jc w:val="both"/>
        <w:rPr>
          <w:rFonts w:cs="Arial"/>
          <w:szCs w:val="20"/>
        </w:rPr>
      </w:pPr>
    </w:p>
    <w:p w14:paraId="0714AF4F" w14:textId="77777777" w:rsidR="00963BB0" w:rsidRPr="00F90B22" w:rsidRDefault="00963BB0" w:rsidP="00963BB0">
      <w:pPr>
        <w:numPr>
          <w:ilvl w:val="0"/>
          <w:numId w:val="8"/>
        </w:numPr>
        <w:spacing w:line="260" w:lineRule="exact"/>
        <w:jc w:val="both"/>
        <w:rPr>
          <w:rFonts w:cs="Arial"/>
          <w:szCs w:val="20"/>
        </w:rPr>
      </w:pPr>
      <w:r w:rsidRPr="00F90B22">
        <w:rPr>
          <w:rFonts w:cs="Arial"/>
          <w:b/>
          <w:szCs w:val="20"/>
        </w:rPr>
        <w:t>Pobudnik:</w:t>
      </w:r>
    </w:p>
    <w:p w14:paraId="3F96269E"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rPr>
      </w:pPr>
      <w:r w:rsidRPr="00081DED">
        <w:rPr>
          <w:rFonts w:cs="Arial"/>
        </w:rPr>
        <w:t>sodeluje pri objavah javnih naznanil v posameznih fazah priprave DPN,</w:t>
      </w:r>
    </w:p>
    <w:p w14:paraId="7E5448B9"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rPr>
      </w:pPr>
      <w:r w:rsidRPr="00081DED">
        <w:rPr>
          <w:rFonts w:cs="Arial"/>
        </w:rPr>
        <w:t>udeležuje se vseh sestankov v zvezi s pripravo DPN ter javnih obravnav in drugih dogodkov,</w:t>
      </w:r>
    </w:p>
    <w:p w14:paraId="0276CC6F" w14:textId="77777777" w:rsidR="00963BB0" w:rsidRPr="00081DED" w:rsidRDefault="00963BB0" w:rsidP="00963BB0">
      <w:pPr>
        <w:pStyle w:val="Odstavekseznama"/>
        <w:numPr>
          <w:ilvl w:val="0"/>
          <w:numId w:val="6"/>
        </w:numPr>
        <w:tabs>
          <w:tab w:val="clear" w:pos="567"/>
          <w:tab w:val="num" w:pos="709"/>
        </w:tabs>
        <w:spacing w:line="260" w:lineRule="exact"/>
        <w:ind w:left="709" w:hanging="709"/>
        <w:jc w:val="both"/>
        <w:rPr>
          <w:rFonts w:cs="Arial"/>
          <w:color w:val="000000"/>
          <w:szCs w:val="20"/>
        </w:rPr>
      </w:pPr>
      <w:r w:rsidRPr="00081DED">
        <w:rPr>
          <w:rFonts w:cs="Arial"/>
          <w:color w:val="000000"/>
          <w:szCs w:val="20"/>
        </w:rPr>
        <w:t>sodeluje pri pripravi dokumentacije in vseh gradiv, potrebnih za izdelavo študije variant in DPN,</w:t>
      </w:r>
    </w:p>
    <w:p w14:paraId="228D6F1B" w14:textId="77777777" w:rsidR="00963BB0" w:rsidRPr="00081DED" w:rsidRDefault="00963BB0" w:rsidP="00963BB0">
      <w:pPr>
        <w:pStyle w:val="Odstavekseznama"/>
        <w:numPr>
          <w:ilvl w:val="0"/>
          <w:numId w:val="6"/>
        </w:numPr>
        <w:tabs>
          <w:tab w:val="clear" w:pos="567"/>
          <w:tab w:val="num" w:pos="709"/>
        </w:tabs>
        <w:spacing w:line="260" w:lineRule="exact"/>
        <w:ind w:left="709" w:hanging="709"/>
        <w:jc w:val="both"/>
        <w:rPr>
          <w:rFonts w:cs="Arial"/>
          <w:color w:val="000000"/>
          <w:szCs w:val="20"/>
        </w:rPr>
      </w:pPr>
      <w:r w:rsidRPr="00081DED">
        <w:rPr>
          <w:rFonts w:cs="Arial"/>
          <w:color w:val="000000"/>
          <w:szCs w:val="20"/>
        </w:rPr>
        <w:t>zagotavlja obravnavo in potrditev investicijske dokumentacije,</w:t>
      </w:r>
    </w:p>
    <w:p w14:paraId="26EC1BCE"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rPr>
      </w:pPr>
      <w:r w:rsidRPr="00081DED">
        <w:rPr>
          <w:rFonts w:cs="Arial"/>
          <w:color w:val="000000"/>
        </w:rPr>
        <w:t>sodeluje pri pripravi gradiv za Vlado Republike Slovenije.</w:t>
      </w:r>
    </w:p>
    <w:p w14:paraId="4AF372C5" w14:textId="77777777" w:rsidR="00963BB0" w:rsidRPr="00F90B22" w:rsidRDefault="00963BB0" w:rsidP="00963BB0">
      <w:pPr>
        <w:ind w:right="-1" w:hanging="283"/>
        <w:jc w:val="both"/>
        <w:rPr>
          <w:rFonts w:cs="Arial"/>
          <w:szCs w:val="20"/>
        </w:rPr>
      </w:pPr>
    </w:p>
    <w:p w14:paraId="7886CD99" w14:textId="77777777" w:rsidR="00963BB0" w:rsidRPr="00F90B22" w:rsidRDefault="00963BB0" w:rsidP="00963BB0">
      <w:pPr>
        <w:numPr>
          <w:ilvl w:val="0"/>
          <w:numId w:val="8"/>
        </w:numPr>
        <w:spacing w:line="260" w:lineRule="exact"/>
        <w:jc w:val="both"/>
        <w:rPr>
          <w:rFonts w:cs="Arial"/>
          <w:szCs w:val="20"/>
        </w:rPr>
      </w:pPr>
      <w:r w:rsidRPr="00F90B22">
        <w:rPr>
          <w:rFonts w:cs="Arial"/>
          <w:b/>
          <w:szCs w:val="20"/>
        </w:rPr>
        <w:t>Pripravljavec:</w:t>
      </w:r>
    </w:p>
    <w:p w14:paraId="668A6535"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rPr>
      </w:pPr>
      <w:r w:rsidRPr="00081DED">
        <w:rPr>
          <w:rFonts w:cs="Arial"/>
        </w:rPr>
        <w:t>zagotavlja preglede dokumentacije v postopku priprave DPN ter drugih morebitnih potrebnih dokumentov,</w:t>
      </w:r>
    </w:p>
    <w:p w14:paraId="6659A18E"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rPr>
      </w:pPr>
      <w:r w:rsidRPr="00081DED">
        <w:rPr>
          <w:rFonts w:cs="Arial"/>
        </w:rPr>
        <w:t>uskladi projektne naloge za pripravo te dokumentacije z investitorjem in sodeluje pri pripravi gradiv, potrebnih za izdelavo DPN,</w:t>
      </w:r>
    </w:p>
    <w:p w14:paraId="1797B5BB" w14:textId="28AEA22F"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rPr>
      </w:pPr>
      <w:r w:rsidRPr="00081DED">
        <w:rPr>
          <w:rFonts w:cs="Arial"/>
        </w:rPr>
        <w:t xml:space="preserve">organizira in vodi javne obravnave v skladu z zakonom, ki ureja </w:t>
      </w:r>
      <w:r w:rsidR="003521F9">
        <w:rPr>
          <w:rFonts w:cs="Arial"/>
        </w:rPr>
        <w:t>urejanje prostora</w:t>
      </w:r>
      <w:r w:rsidRPr="00081DED">
        <w:rPr>
          <w:rFonts w:cs="Arial"/>
        </w:rPr>
        <w:t>, skrbi za javne objave ključnih faz DPN,</w:t>
      </w:r>
    </w:p>
    <w:p w14:paraId="3223850D"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rPr>
      </w:pPr>
      <w:r w:rsidRPr="00081DED">
        <w:rPr>
          <w:rFonts w:cs="Arial"/>
        </w:rPr>
        <w:t>pripravlja gradiva za obravnavo in sprejem na Vladi Republike Slovenije.</w:t>
      </w:r>
    </w:p>
    <w:p w14:paraId="17B40D74" w14:textId="77777777" w:rsidR="00963BB0" w:rsidRPr="00081DED" w:rsidRDefault="00963BB0" w:rsidP="00963BB0">
      <w:pPr>
        <w:ind w:right="-1" w:hanging="283"/>
        <w:jc w:val="both"/>
        <w:rPr>
          <w:rFonts w:cs="Arial"/>
          <w:szCs w:val="20"/>
        </w:rPr>
      </w:pPr>
    </w:p>
    <w:p w14:paraId="7174EAC9" w14:textId="77777777" w:rsidR="00963BB0" w:rsidRPr="000B7A07" w:rsidRDefault="00963BB0" w:rsidP="00963BB0">
      <w:pPr>
        <w:numPr>
          <w:ilvl w:val="0"/>
          <w:numId w:val="8"/>
        </w:numPr>
        <w:spacing w:line="260" w:lineRule="exact"/>
        <w:jc w:val="both"/>
        <w:rPr>
          <w:rFonts w:cs="Arial"/>
          <w:b/>
          <w:szCs w:val="20"/>
        </w:rPr>
      </w:pPr>
      <w:r w:rsidRPr="000B7A07">
        <w:rPr>
          <w:rFonts w:cs="Arial"/>
          <w:b/>
          <w:szCs w:val="20"/>
        </w:rPr>
        <w:t xml:space="preserve">Investitor: </w:t>
      </w:r>
    </w:p>
    <w:p w14:paraId="2D602472"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snapToGrid w:val="0"/>
          <w:color w:val="000000"/>
          <w:spacing w:val="-2"/>
        </w:rPr>
      </w:pPr>
      <w:r w:rsidRPr="00081DED">
        <w:rPr>
          <w:rFonts w:cs="Arial"/>
          <w:snapToGrid w:val="0"/>
          <w:color w:val="000000"/>
          <w:spacing w:val="-2"/>
        </w:rPr>
        <w:t>pripravi projektne naloge za dokumentacijo v postopku priprave DPN in jih pred izvedbo razpisov uskladi s pripravljavcem,</w:t>
      </w:r>
    </w:p>
    <w:p w14:paraId="5C62F3F7"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snapToGrid w:val="0"/>
          <w:color w:val="000000"/>
          <w:spacing w:val="-2"/>
        </w:rPr>
      </w:pPr>
      <w:r w:rsidRPr="00081DED">
        <w:rPr>
          <w:rFonts w:cs="Arial"/>
          <w:snapToGrid w:val="0"/>
          <w:color w:val="000000"/>
          <w:spacing w:val="-2"/>
        </w:rPr>
        <w:t>izbere izdelovalca vseh gradiv in dokumentacije, potrebne v postopku priprave DPN,</w:t>
      </w:r>
    </w:p>
    <w:p w14:paraId="5B3640AB"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snapToGrid w:val="0"/>
          <w:color w:val="000000"/>
          <w:spacing w:val="-2"/>
        </w:rPr>
      </w:pPr>
      <w:r w:rsidRPr="00081DED">
        <w:rPr>
          <w:rFonts w:cs="Arial"/>
          <w:snapToGrid w:val="0"/>
          <w:color w:val="000000"/>
          <w:spacing w:val="-2"/>
        </w:rPr>
        <w:t>sodeluje pri pripravi vseh gradiv in dokumentacije, potrebne v postopku priprave DPN,</w:t>
      </w:r>
    </w:p>
    <w:p w14:paraId="4B5BB637" w14:textId="77777777" w:rsidR="00963BB0" w:rsidRPr="00081DED" w:rsidRDefault="00963BB0" w:rsidP="00963BB0">
      <w:pPr>
        <w:numPr>
          <w:ilvl w:val="0"/>
          <w:numId w:val="6"/>
        </w:numPr>
        <w:tabs>
          <w:tab w:val="clear" w:pos="567"/>
          <w:tab w:val="num" w:pos="709"/>
        </w:tabs>
        <w:spacing w:line="260" w:lineRule="exact"/>
        <w:ind w:left="709" w:hanging="709"/>
        <w:jc w:val="both"/>
        <w:rPr>
          <w:rFonts w:cs="Arial"/>
          <w:snapToGrid w:val="0"/>
          <w:color w:val="000000"/>
          <w:spacing w:val="-2"/>
          <w:szCs w:val="20"/>
          <w:lang w:eastAsia="sl-SI"/>
        </w:rPr>
      </w:pPr>
      <w:r w:rsidRPr="00081DED">
        <w:rPr>
          <w:rFonts w:cs="Arial"/>
          <w:snapToGrid w:val="0"/>
          <w:color w:val="000000"/>
          <w:spacing w:val="-2"/>
          <w:szCs w:val="20"/>
          <w:lang w:eastAsia="sl-SI"/>
        </w:rPr>
        <w:t>udeležuje se vseh sestankov v zvezi s pripravo DPN ter javnih obravnav in drugih dogodkov,</w:t>
      </w:r>
    </w:p>
    <w:p w14:paraId="186A2A82"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snapToGrid w:val="0"/>
          <w:color w:val="000000"/>
          <w:spacing w:val="-2"/>
        </w:rPr>
      </w:pPr>
      <w:r w:rsidRPr="00081DED">
        <w:rPr>
          <w:rFonts w:cs="Arial"/>
          <w:snapToGrid w:val="0"/>
          <w:color w:val="000000"/>
          <w:spacing w:val="-2"/>
        </w:rPr>
        <w:t>naroči in zagotavlja finančna sredstva za morebitne druge strokovne podlage, če se v postopku priprave DPN izkaže, da je njihova izdelava potrebna in utemeljena,</w:t>
      </w:r>
    </w:p>
    <w:p w14:paraId="3BED7E7D" w14:textId="77777777" w:rsidR="00963BB0" w:rsidRPr="00081DED" w:rsidRDefault="00963BB0" w:rsidP="00963BB0">
      <w:pPr>
        <w:pStyle w:val="Telobesedila"/>
        <w:numPr>
          <w:ilvl w:val="0"/>
          <w:numId w:val="6"/>
        </w:numPr>
        <w:tabs>
          <w:tab w:val="clear" w:pos="284"/>
          <w:tab w:val="clear" w:pos="567"/>
          <w:tab w:val="clear" w:pos="851"/>
          <w:tab w:val="clear" w:pos="1134"/>
          <w:tab w:val="clear" w:pos="1418"/>
          <w:tab w:val="num" w:pos="709"/>
        </w:tabs>
        <w:spacing w:line="260" w:lineRule="exact"/>
        <w:ind w:left="709" w:hanging="709"/>
        <w:rPr>
          <w:rFonts w:cs="Arial"/>
          <w:snapToGrid w:val="0"/>
          <w:color w:val="000000"/>
          <w:spacing w:val="-2"/>
        </w:rPr>
      </w:pPr>
      <w:r w:rsidRPr="00081DED">
        <w:rPr>
          <w:rFonts w:cs="Arial"/>
          <w:snapToGrid w:val="0"/>
          <w:color w:val="000000"/>
          <w:spacing w:val="-2"/>
        </w:rPr>
        <w:t xml:space="preserve">sodeluje pri pripravi dokumentacije ter gradiv za obravnavo in sprejem na Vladi </w:t>
      </w:r>
      <w:r w:rsidRPr="00081DED">
        <w:rPr>
          <w:rFonts w:cs="Arial"/>
          <w:snapToGrid w:val="0"/>
          <w:color w:val="000000"/>
          <w:spacing w:val="-2"/>
        </w:rPr>
        <w:br/>
        <w:t>Republike Slovenije.</w:t>
      </w:r>
    </w:p>
    <w:p w14:paraId="211A6345" w14:textId="77777777" w:rsidR="00963BB0" w:rsidRPr="00F90B22" w:rsidRDefault="00963BB0" w:rsidP="00963BB0">
      <w:pPr>
        <w:ind w:right="-1" w:hanging="283"/>
        <w:jc w:val="both"/>
        <w:rPr>
          <w:rFonts w:cs="Arial"/>
          <w:snapToGrid w:val="0"/>
          <w:spacing w:val="-2"/>
          <w:szCs w:val="20"/>
        </w:rPr>
      </w:pPr>
    </w:p>
    <w:p w14:paraId="0EC9926F" w14:textId="77777777" w:rsidR="00963BB0" w:rsidRPr="00F90B22" w:rsidRDefault="00963BB0" w:rsidP="00963BB0">
      <w:pPr>
        <w:numPr>
          <w:ilvl w:val="0"/>
          <w:numId w:val="8"/>
        </w:numPr>
        <w:spacing w:line="260" w:lineRule="exact"/>
        <w:jc w:val="both"/>
        <w:rPr>
          <w:rFonts w:cs="Arial"/>
          <w:b/>
          <w:szCs w:val="20"/>
        </w:rPr>
      </w:pPr>
      <w:r w:rsidRPr="00F90B22">
        <w:rPr>
          <w:rFonts w:cs="Arial"/>
          <w:b/>
          <w:szCs w:val="20"/>
        </w:rPr>
        <w:t>Roki in financiranje:</w:t>
      </w:r>
    </w:p>
    <w:p w14:paraId="6603663E" w14:textId="77777777" w:rsidR="00963BB0" w:rsidRPr="00963BB0" w:rsidRDefault="00963BB0" w:rsidP="00963BB0">
      <w:pPr>
        <w:pStyle w:val="Telobesedila"/>
        <w:spacing w:line="260" w:lineRule="exact"/>
        <w:ind w:left="567" w:hanging="283"/>
        <w:rPr>
          <w:rFonts w:cs="Arial"/>
        </w:rPr>
      </w:pPr>
      <w:r w:rsidRPr="00F90B22">
        <w:rPr>
          <w:rFonts w:cs="Arial"/>
          <w:b/>
        </w:rPr>
        <w:tab/>
      </w:r>
      <w:r w:rsidRPr="00963BB0">
        <w:rPr>
          <w:rFonts w:cs="Arial"/>
        </w:rPr>
        <w:t>Roki za izvedbo posameznih aktivnosti še niso določeni. Investitor zagotovi sredstva za pripravo vseh potrebnih strokovnih podlag in dokumentacije v postopku priprave DPN (med drugim tudi dokument identifikacije investicijskega projekta, predinvesticijsko zasnovo in po potrebi investicijsko zasnovo).</w:t>
      </w:r>
    </w:p>
    <w:p w14:paraId="2B764206" w14:textId="77777777" w:rsidR="00963BB0" w:rsidRPr="00F90B22" w:rsidRDefault="00963BB0" w:rsidP="00963BB0">
      <w:pPr>
        <w:pStyle w:val="Glava"/>
        <w:tabs>
          <w:tab w:val="left" w:pos="1134"/>
        </w:tabs>
        <w:jc w:val="both"/>
        <w:rPr>
          <w:rFonts w:cs="Arial"/>
          <w:szCs w:val="20"/>
        </w:rPr>
      </w:pPr>
    </w:p>
    <w:p w14:paraId="72CFB06D" w14:textId="77777777" w:rsidR="00963BB0" w:rsidRDefault="00963BB0" w:rsidP="00963BB0">
      <w:pPr>
        <w:ind w:right="-1"/>
        <w:jc w:val="both"/>
        <w:rPr>
          <w:rFonts w:cs="Arial"/>
          <w:snapToGrid w:val="0"/>
          <w:color w:val="000000"/>
          <w:spacing w:val="-2"/>
          <w:szCs w:val="20"/>
        </w:rPr>
      </w:pPr>
    </w:p>
    <w:p w14:paraId="24B0340B" w14:textId="77777777" w:rsidR="00963BB0" w:rsidRPr="00F90B22" w:rsidRDefault="00963BB0" w:rsidP="00963BB0">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F90B22">
        <w:rPr>
          <w:rFonts w:cs="Arial"/>
          <w:b/>
          <w:snapToGrid w:val="0"/>
          <w:color w:val="000000"/>
          <w:spacing w:val="-2"/>
          <w:szCs w:val="20"/>
        </w:rPr>
        <w:t>Aktivnosti v zvezi s sodelovanjem javnosti</w:t>
      </w:r>
    </w:p>
    <w:p w14:paraId="16C959F3" w14:textId="77777777" w:rsidR="00963BB0" w:rsidRPr="00F90B22" w:rsidRDefault="00963BB0" w:rsidP="00963BB0">
      <w:pPr>
        <w:ind w:right="-1"/>
        <w:jc w:val="both"/>
        <w:rPr>
          <w:rFonts w:cs="Arial"/>
          <w:snapToGrid w:val="0"/>
          <w:color w:val="000000"/>
          <w:spacing w:val="-2"/>
          <w:szCs w:val="20"/>
        </w:rPr>
      </w:pPr>
    </w:p>
    <w:p w14:paraId="458C6B7C" w14:textId="77777777" w:rsidR="00963BB0" w:rsidRPr="00F90B22" w:rsidRDefault="00963BB0" w:rsidP="00963BB0">
      <w:pPr>
        <w:ind w:right="-1"/>
        <w:jc w:val="both"/>
        <w:rPr>
          <w:rFonts w:cs="Arial"/>
          <w:snapToGrid w:val="0"/>
          <w:color w:val="000000"/>
          <w:spacing w:val="-2"/>
          <w:szCs w:val="20"/>
        </w:rPr>
      </w:pPr>
      <w:r w:rsidRPr="00F90B22">
        <w:rPr>
          <w:rFonts w:cs="Arial"/>
          <w:snapToGrid w:val="0"/>
          <w:color w:val="000000"/>
          <w:spacing w:val="-2"/>
          <w:szCs w:val="20"/>
        </w:rPr>
        <w:t xml:space="preserve">Izvedejo se vse aktivnosti, ki jih določa </w:t>
      </w:r>
      <w:r>
        <w:rPr>
          <w:rFonts w:cs="Arial"/>
          <w:snapToGrid w:val="0"/>
          <w:color w:val="000000"/>
          <w:spacing w:val="-2"/>
          <w:szCs w:val="20"/>
        </w:rPr>
        <w:t>ZUreP-2</w:t>
      </w:r>
      <w:r w:rsidRPr="00F90B22">
        <w:rPr>
          <w:rFonts w:cs="Arial"/>
          <w:snapToGrid w:val="0"/>
          <w:color w:val="000000"/>
          <w:spacing w:val="-2"/>
          <w:szCs w:val="20"/>
        </w:rPr>
        <w:t>, po potrebi pa tudi dodatne javne predstavitve v lokalni skupnosti oziroma druge vrste in načini sodelovanja z javnostjo.</w:t>
      </w:r>
    </w:p>
    <w:p w14:paraId="37045455" w14:textId="77777777" w:rsidR="00921BB0" w:rsidRDefault="00921BB0" w:rsidP="009F3F41">
      <w:pPr>
        <w:ind w:right="-1"/>
        <w:jc w:val="both"/>
        <w:rPr>
          <w:rFonts w:cs="Arial"/>
          <w:snapToGrid w:val="0"/>
          <w:color w:val="000000"/>
          <w:spacing w:val="-2"/>
          <w:szCs w:val="20"/>
        </w:rPr>
      </w:pPr>
    </w:p>
    <w:p w14:paraId="3C240404" w14:textId="77777777" w:rsidR="00921BB0" w:rsidRPr="008051CE" w:rsidRDefault="00921BB0" w:rsidP="009F3F41">
      <w:pPr>
        <w:ind w:right="-1"/>
        <w:jc w:val="both"/>
        <w:rPr>
          <w:rFonts w:cs="Arial"/>
          <w:snapToGrid w:val="0"/>
          <w:color w:val="000000"/>
          <w:spacing w:val="-2"/>
          <w:szCs w:val="20"/>
        </w:rPr>
      </w:pPr>
    </w:p>
    <w:p w14:paraId="4CBADDB3" w14:textId="77777777" w:rsidR="00921BB0" w:rsidRPr="008051CE" w:rsidRDefault="00921BB0" w:rsidP="009F3F41">
      <w:pPr>
        <w:pStyle w:val="Telobesedila"/>
        <w:tabs>
          <w:tab w:val="clear" w:pos="284"/>
          <w:tab w:val="clear" w:pos="851"/>
          <w:tab w:val="clear" w:pos="1134"/>
          <w:tab w:val="clear" w:pos="1418"/>
        </w:tabs>
        <w:spacing w:line="260" w:lineRule="exact"/>
        <w:rPr>
          <w:rFonts w:cs="Arial"/>
        </w:rPr>
      </w:pPr>
      <w:r w:rsidRPr="008051CE">
        <w:rPr>
          <w:rFonts w:cs="Arial"/>
        </w:rPr>
        <w:t>št.:</w:t>
      </w:r>
    </w:p>
    <w:p w14:paraId="37D80A79" w14:textId="4C25013C" w:rsidR="00921BB0" w:rsidRPr="008051CE" w:rsidRDefault="00A166F9" w:rsidP="009F3F41">
      <w:pPr>
        <w:pStyle w:val="Telobesedila"/>
        <w:tabs>
          <w:tab w:val="clear" w:pos="284"/>
          <w:tab w:val="clear" w:pos="851"/>
          <w:tab w:val="clear" w:pos="1134"/>
          <w:tab w:val="clear" w:pos="1418"/>
        </w:tabs>
        <w:spacing w:line="260" w:lineRule="exact"/>
        <w:rPr>
          <w:rFonts w:cs="Arial"/>
        </w:rPr>
      </w:pPr>
      <w:r>
        <w:rPr>
          <w:rFonts w:cs="Arial"/>
        </w:rPr>
        <w:t>Ljubljana, dne…</w:t>
      </w:r>
    </w:p>
    <w:p w14:paraId="761693C1" w14:textId="77777777" w:rsidR="00F94434" w:rsidRPr="0054736E" w:rsidRDefault="00F94434" w:rsidP="0054736E">
      <w:pPr>
        <w:pStyle w:val="Telobesedila"/>
        <w:tabs>
          <w:tab w:val="clear" w:pos="284"/>
          <w:tab w:val="clear" w:pos="567"/>
          <w:tab w:val="clear" w:pos="851"/>
          <w:tab w:val="clear" w:pos="1134"/>
          <w:tab w:val="clear" w:pos="1418"/>
        </w:tabs>
        <w:spacing w:line="260" w:lineRule="exact"/>
        <w:rPr>
          <w:rFonts w:cs="Arial"/>
          <w:b/>
        </w:rPr>
      </w:pPr>
      <w:r w:rsidRPr="0054736E">
        <w:rPr>
          <w:rFonts w:cs="Arial"/>
        </w:rPr>
        <w:br w:type="page"/>
      </w:r>
      <w:r w:rsidRPr="0054736E">
        <w:rPr>
          <w:rFonts w:cs="Arial"/>
          <w:b/>
        </w:rPr>
        <w:t>JEDRO GRADIVA 2:</w:t>
      </w:r>
    </w:p>
    <w:p w14:paraId="5B2F3E1C" w14:textId="77777777" w:rsidR="00BE0EFF" w:rsidRPr="006A47A9" w:rsidRDefault="00BE0EFF"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rPr>
          <w:rFonts w:ascii="Arial" w:hAnsi="Arial" w:cs="Arial"/>
          <w:bCs/>
          <w:w w:val="100"/>
          <w:sz w:val="20"/>
          <w:lang w:val="sl-SI"/>
        </w:rPr>
      </w:pPr>
    </w:p>
    <w:p w14:paraId="3E6EA0B2" w14:textId="77777777" w:rsidR="00BE0EFF" w:rsidRPr="006A47A9" w:rsidRDefault="00BE0EFF" w:rsidP="009F3F41">
      <w:pPr>
        <w:jc w:val="both"/>
        <w:rPr>
          <w:rFonts w:cs="Arial"/>
          <w:b/>
          <w:szCs w:val="20"/>
        </w:rPr>
      </w:pPr>
    </w:p>
    <w:p w14:paraId="3517B56A" w14:textId="77777777" w:rsidR="00BE0EFF" w:rsidRPr="00081DED" w:rsidRDefault="00BE0EFF" w:rsidP="00743D22">
      <w:pPr>
        <w:jc w:val="center"/>
        <w:rPr>
          <w:rFonts w:cs="Arial"/>
          <w:b/>
          <w:szCs w:val="20"/>
        </w:rPr>
      </w:pPr>
      <w:r w:rsidRPr="00081DED">
        <w:rPr>
          <w:rFonts w:cs="Arial"/>
          <w:b/>
          <w:szCs w:val="20"/>
        </w:rPr>
        <w:t>O B R A Z L O Ž I T E V</w:t>
      </w:r>
    </w:p>
    <w:p w14:paraId="69977ACC" w14:textId="77777777" w:rsidR="00BE0EFF" w:rsidRPr="00081DED" w:rsidRDefault="00BE0EFF" w:rsidP="00743D22">
      <w:pPr>
        <w:jc w:val="center"/>
        <w:rPr>
          <w:rFonts w:cs="Arial"/>
          <w:szCs w:val="20"/>
        </w:rPr>
      </w:pPr>
    </w:p>
    <w:p w14:paraId="734ED566" w14:textId="43DA8935" w:rsidR="009F3F41" w:rsidRPr="00081DED" w:rsidRDefault="00BE0EFF" w:rsidP="00743D22">
      <w:pPr>
        <w:pStyle w:val="Glava"/>
        <w:tabs>
          <w:tab w:val="center" w:pos="4536"/>
          <w:tab w:val="right" w:pos="9072"/>
        </w:tabs>
        <w:jc w:val="center"/>
        <w:rPr>
          <w:rFonts w:cs="Arial"/>
          <w:b/>
          <w:caps/>
          <w:szCs w:val="20"/>
        </w:rPr>
      </w:pPr>
      <w:r w:rsidRPr="00081DED">
        <w:rPr>
          <w:rFonts w:cs="Arial"/>
          <w:b/>
          <w:caps/>
          <w:szCs w:val="20"/>
        </w:rPr>
        <w:t xml:space="preserve">K sklepu o </w:t>
      </w:r>
      <w:r w:rsidR="00E66EEE" w:rsidRPr="00081DED">
        <w:rPr>
          <w:rFonts w:cs="Arial"/>
          <w:b/>
          <w:caps/>
          <w:szCs w:val="20"/>
        </w:rPr>
        <w:t>IZVEDBI</w:t>
      </w:r>
      <w:r w:rsidR="009E3A4F" w:rsidRPr="00081DED">
        <w:rPr>
          <w:rFonts w:cs="Arial"/>
          <w:b/>
          <w:caps/>
          <w:szCs w:val="20"/>
        </w:rPr>
        <w:t xml:space="preserve"> </w:t>
      </w:r>
      <w:r w:rsidRPr="00081DED">
        <w:rPr>
          <w:rFonts w:cs="Arial"/>
          <w:b/>
          <w:caps/>
          <w:szCs w:val="20"/>
        </w:rPr>
        <w:t>državnega prostorskega načrt</w:t>
      </w:r>
      <w:r w:rsidR="00E66EEE" w:rsidRPr="00081DED">
        <w:rPr>
          <w:rFonts w:cs="Arial"/>
          <w:b/>
          <w:caps/>
          <w:szCs w:val="20"/>
        </w:rPr>
        <w:t>OVANJ</w:t>
      </w:r>
      <w:r w:rsidRPr="00081DED">
        <w:rPr>
          <w:rFonts w:cs="Arial"/>
          <w:b/>
          <w:caps/>
          <w:szCs w:val="20"/>
        </w:rPr>
        <w:t xml:space="preserve">a </w:t>
      </w:r>
      <w:r w:rsidR="009F3F41" w:rsidRPr="00081DED">
        <w:rPr>
          <w:rFonts w:cs="Arial"/>
          <w:b/>
          <w:caps/>
          <w:szCs w:val="20"/>
        </w:rPr>
        <w:t xml:space="preserve">za </w:t>
      </w:r>
      <w:r w:rsidR="00081DED" w:rsidRPr="00081DED">
        <w:rPr>
          <w:rFonts w:cs="Arial"/>
          <w:b/>
          <w:caps/>
          <w:szCs w:val="20"/>
        </w:rPr>
        <w:t>EKODUKT NA ODSEKU AVTOCESTE UNEC</w:t>
      </w:r>
      <w:r w:rsidR="009376D6" w:rsidRPr="00963BB0">
        <w:t>–</w:t>
      </w:r>
      <w:r w:rsidR="00081DED" w:rsidRPr="00081DED">
        <w:rPr>
          <w:rFonts w:cs="Arial"/>
          <w:b/>
          <w:caps/>
          <w:szCs w:val="20"/>
        </w:rPr>
        <w:t>POSTOJNA</w:t>
      </w:r>
    </w:p>
    <w:p w14:paraId="325D9C79" w14:textId="77777777" w:rsidR="007A73E1" w:rsidRPr="00081DED" w:rsidRDefault="007A73E1" w:rsidP="009F3F41">
      <w:pPr>
        <w:jc w:val="both"/>
        <w:rPr>
          <w:rFonts w:cs="Arial"/>
          <w:b/>
          <w:caps/>
          <w:color w:val="FF0000"/>
          <w:szCs w:val="20"/>
        </w:rPr>
      </w:pPr>
    </w:p>
    <w:p w14:paraId="4C488F85" w14:textId="77777777" w:rsidR="00BE0EFF" w:rsidRPr="00081DED" w:rsidRDefault="00BE0EFF" w:rsidP="009F3F41">
      <w:pPr>
        <w:jc w:val="both"/>
        <w:rPr>
          <w:rFonts w:cs="Arial"/>
          <w:caps/>
          <w:color w:val="FF0000"/>
          <w:szCs w:val="20"/>
        </w:rPr>
      </w:pPr>
    </w:p>
    <w:p w14:paraId="16B6B8B0" w14:textId="77777777" w:rsidR="00BE0EFF" w:rsidRPr="00081DED" w:rsidRDefault="00BE0EFF" w:rsidP="009F3F41">
      <w:pPr>
        <w:pStyle w:val="Telobesedila"/>
        <w:tabs>
          <w:tab w:val="clear" w:pos="284"/>
        </w:tabs>
        <w:ind w:left="567" w:hanging="567"/>
        <w:rPr>
          <w:rFonts w:cs="Arial"/>
          <w:b/>
          <w:caps/>
        </w:rPr>
      </w:pPr>
      <w:r w:rsidRPr="00081DED">
        <w:rPr>
          <w:rFonts w:cs="Arial"/>
          <w:b/>
          <w:caps/>
        </w:rPr>
        <w:t>I.</w:t>
      </w:r>
      <w:r w:rsidRPr="00081DED">
        <w:rPr>
          <w:rFonts w:cs="Arial"/>
          <w:b/>
          <w:caps/>
        </w:rPr>
        <w:tab/>
        <w:t>UVOD</w:t>
      </w:r>
    </w:p>
    <w:p w14:paraId="7AD7E378" w14:textId="77777777" w:rsidR="00BE0EFF" w:rsidRPr="00081DED" w:rsidRDefault="00BE0EFF" w:rsidP="009F3F41">
      <w:pPr>
        <w:pStyle w:val="Telobesedila"/>
        <w:tabs>
          <w:tab w:val="clear" w:pos="284"/>
        </w:tabs>
        <w:ind w:left="567" w:hanging="567"/>
        <w:rPr>
          <w:rFonts w:cs="Arial"/>
          <w:b/>
          <w:caps/>
        </w:rPr>
      </w:pPr>
    </w:p>
    <w:p w14:paraId="473E60E3" w14:textId="77777777" w:rsidR="00081DED" w:rsidRPr="00081DED" w:rsidRDefault="00BE0EFF" w:rsidP="00081DED">
      <w:pPr>
        <w:pStyle w:val="Glava"/>
        <w:tabs>
          <w:tab w:val="center" w:pos="4536"/>
          <w:tab w:val="right" w:pos="9072"/>
        </w:tabs>
        <w:jc w:val="both"/>
        <w:rPr>
          <w:rFonts w:cs="Arial"/>
          <w:b/>
          <w:szCs w:val="20"/>
        </w:rPr>
      </w:pPr>
      <w:r w:rsidRPr="00081DED">
        <w:rPr>
          <w:rFonts w:cs="Arial"/>
          <w:b/>
        </w:rPr>
        <w:t>1.</w:t>
      </w:r>
      <w:r w:rsidRPr="00081DED">
        <w:rPr>
          <w:rFonts w:cs="Arial"/>
          <w:b/>
        </w:rPr>
        <w:tab/>
        <w:t xml:space="preserve">Pravna podlaga za sprejem </w:t>
      </w:r>
      <w:r w:rsidR="00D93E83" w:rsidRPr="00081DED">
        <w:rPr>
          <w:rFonts w:cs="Arial"/>
          <w:b/>
        </w:rPr>
        <w:t>s</w:t>
      </w:r>
      <w:r w:rsidRPr="00081DED">
        <w:rPr>
          <w:rFonts w:cs="Arial"/>
          <w:b/>
        </w:rPr>
        <w:t>klepa</w:t>
      </w:r>
      <w:r w:rsidR="00D93E83" w:rsidRPr="00081DED">
        <w:rPr>
          <w:rFonts w:cs="Arial"/>
          <w:b/>
        </w:rPr>
        <w:t xml:space="preserve"> </w:t>
      </w:r>
      <w:r w:rsidR="001A1C9A" w:rsidRPr="00081DED">
        <w:rPr>
          <w:rFonts w:cs="Arial"/>
          <w:b/>
          <w:szCs w:val="20"/>
        </w:rPr>
        <w:t>o izvedbi drž</w:t>
      </w:r>
      <w:r w:rsidR="00081DED" w:rsidRPr="00081DED">
        <w:rPr>
          <w:rFonts w:cs="Arial"/>
          <w:b/>
          <w:szCs w:val="20"/>
        </w:rPr>
        <w:t>avnega prostorskega načrtovanja</w:t>
      </w:r>
    </w:p>
    <w:p w14:paraId="3F17CCB1" w14:textId="77777777" w:rsidR="00081DED" w:rsidRPr="00081DED" w:rsidRDefault="00081DED" w:rsidP="00081DED">
      <w:pPr>
        <w:pStyle w:val="Glava"/>
        <w:tabs>
          <w:tab w:val="center" w:pos="4536"/>
          <w:tab w:val="right" w:pos="9072"/>
        </w:tabs>
        <w:jc w:val="both"/>
        <w:rPr>
          <w:rFonts w:cs="Arial"/>
          <w:b/>
          <w:szCs w:val="20"/>
        </w:rPr>
      </w:pPr>
    </w:p>
    <w:p w14:paraId="0F146F2E" w14:textId="7B4FFD20" w:rsidR="00081DED" w:rsidRPr="00081DED" w:rsidRDefault="00081DED" w:rsidP="00081DED">
      <w:pPr>
        <w:jc w:val="both"/>
        <w:rPr>
          <w:rFonts w:cs="Arial"/>
          <w:szCs w:val="20"/>
        </w:rPr>
      </w:pPr>
      <w:r w:rsidRPr="00081DED">
        <w:rPr>
          <w:rFonts w:cs="Arial"/>
          <w:szCs w:val="20"/>
        </w:rPr>
        <w:t xml:space="preserve">Zakon o urejanju prostora (Uradni list RS, št. 199/21; v nadaljnjem besedilu: ZUreP-3), ki je stopil v veljavo 31. 12. 2021, v drugem odstavku 338. člena določa, da se Zakon o urejanju prostora (Uradni list RS, št. </w:t>
      </w:r>
      <w:r w:rsidR="00360119" w:rsidRPr="009D5A1E">
        <w:rPr>
          <w:rFonts w:cs="Arial"/>
        </w:rPr>
        <w:t>61/17, 199/21 – ZUreP-3 in 20/22 – odl. US</w:t>
      </w:r>
      <w:r w:rsidRPr="00081DED">
        <w:rPr>
          <w:rFonts w:cs="Arial"/>
          <w:szCs w:val="20"/>
        </w:rPr>
        <w:t>; v nadaljnjem besedilu: ZUreP-2) uporablja do začetka uporabe ZUreP-3, tj. do 1. 6. 2022.</w:t>
      </w:r>
    </w:p>
    <w:p w14:paraId="1DF9F920" w14:textId="77777777" w:rsidR="00081DED" w:rsidRPr="00081DED" w:rsidRDefault="00081DED" w:rsidP="00081DED">
      <w:pPr>
        <w:pStyle w:val="Glava"/>
        <w:tabs>
          <w:tab w:val="center" w:pos="4536"/>
          <w:tab w:val="right" w:pos="9072"/>
        </w:tabs>
        <w:jc w:val="both"/>
        <w:rPr>
          <w:rFonts w:cs="Arial"/>
          <w:spacing w:val="-4"/>
        </w:rPr>
      </w:pPr>
    </w:p>
    <w:p w14:paraId="19D70A0F" w14:textId="77777777" w:rsidR="00BE0EFF" w:rsidRPr="00081DED" w:rsidRDefault="00BE0EFF" w:rsidP="009F3F41">
      <w:pPr>
        <w:jc w:val="both"/>
        <w:rPr>
          <w:rFonts w:cs="Arial"/>
          <w:szCs w:val="20"/>
        </w:rPr>
      </w:pPr>
      <w:r w:rsidRPr="00081DED">
        <w:rPr>
          <w:rFonts w:cs="Arial"/>
          <w:szCs w:val="20"/>
        </w:rPr>
        <w:t xml:space="preserve">V skladu </w:t>
      </w:r>
      <w:r w:rsidR="00E66EEE" w:rsidRPr="00081DED">
        <w:rPr>
          <w:rFonts w:cs="Arial"/>
          <w:szCs w:val="20"/>
        </w:rPr>
        <w:t>s</w:t>
      </w:r>
      <w:r w:rsidRPr="00081DED">
        <w:rPr>
          <w:rFonts w:cs="Arial"/>
          <w:szCs w:val="20"/>
        </w:rPr>
        <w:t xml:space="preserve"> </w:t>
      </w:r>
      <w:r w:rsidR="00E66EEE" w:rsidRPr="00081DED">
        <w:rPr>
          <w:rFonts w:cs="Arial"/>
          <w:szCs w:val="20"/>
        </w:rPr>
        <w:t>8</w:t>
      </w:r>
      <w:r w:rsidR="00EE7C62" w:rsidRPr="00081DED">
        <w:rPr>
          <w:rFonts w:cs="Arial"/>
          <w:szCs w:val="20"/>
        </w:rPr>
        <w:t>6</w:t>
      </w:r>
      <w:r w:rsidRPr="00081DED">
        <w:rPr>
          <w:rFonts w:cs="Arial"/>
          <w:szCs w:val="20"/>
        </w:rPr>
        <w:t xml:space="preserve">. členom </w:t>
      </w:r>
      <w:r w:rsidRPr="00081DED">
        <w:rPr>
          <w:rFonts w:cs="Arial"/>
          <w:bCs/>
          <w:szCs w:val="20"/>
        </w:rPr>
        <w:t>ZU</w:t>
      </w:r>
      <w:r w:rsidR="00F048B5" w:rsidRPr="00081DED">
        <w:rPr>
          <w:rFonts w:cs="Arial"/>
          <w:bCs/>
          <w:szCs w:val="20"/>
        </w:rPr>
        <w:t>re</w:t>
      </w:r>
      <w:r w:rsidRPr="00081DED">
        <w:rPr>
          <w:rFonts w:cs="Arial"/>
          <w:bCs/>
          <w:szCs w:val="20"/>
        </w:rPr>
        <w:t>P</w:t>
      </w:r>
      <w:r w:rsidR="00F048B5" w:rsidRPr="00081DED">
        <w:rPr>
          <w:rFonts w:cs="Arial"/>
          <w:bCs/>
          <w:szCs w:val="20"/>
        </w:rPr>
        <w:t>-2</w:t>
      </w:r>
      <w:r w:rsidRPr="00081DED">
        <w:rPr>
          <w:rFonts w:cs="Arial"/>
          <w:szCs w:val="20"/>
        </w:rPr>
        <w:t xml:space="preserve"> </w:t>
      </w:r>
      <w:r w:rsidR="00F048B5" w:rsidRPr="00081DED">
        <w:rPr>
          <w:rFonts w:cs="Arial"/>
          <w:szCs w:val="20"/>
        </w:rPr>
        <w:t>pripravljavec</w:t>
      </w:r>
      <w:r w:rsidRPr="00081DED">
        <w:rPr>
          <w:rFonts w:cs="Arial"/>
          <w:szCs w:val="20"/>
        </w:rPr>
        <w:t xml:space="preserve"> pripravi sklep, s katerim določi naloge v zvezi z aktivnostmi, potrebnimi za pridobitev vseh podatkov in strokovnih podlag, za katere je bilo v smernicah ugotovljeno, da naj se z namenom upoštevanja predpisov pridobijo in uporabijo pri načrtovanju v pobudi predvidenih prostorskih ureditev, roke in financiranje.</w:t>
      </w:r>
    </w:p>
    <w:p w14:paraId="69A99539" w14:textId="77777777" w:rsidR="00BE0EFF" w:rsidRPr="00081DED" w:rsidRDefault="00BE0EFF" w:rsidP="009F3F41">
      <w:pPr>
        <w:jc w:val="both"/>
        <w:rPr>
          <w:rFonts w:cs="Arial"/>
          <w:szCs w:val="20"/>
        </w:rPr>
      </w:pPr>
    </w:p>
    <w:p w14:paraId="29CE9941" w14:textId="2EBADD76" w:rsidR="00BE0EFF" w:rsidRPr="00081DED" w:rsidRDefault="00BE0EFF" w:rsidP="009F3F41">
      <w:pPr>
        <w:jc w:val="both"/>
        <w:rPr>
          <w:rFonts w:cs="Arial"/>
          <w:szCs w:val="20"/>
        </w:rPr>
      </w:pPr>
      <w:r w:rsidRPr="00081DED">
        <w:rPr>
          <w:rFonts w:cs="Arial"/>
          <w:szCs w:val="20"/>
        </w:rPr>
        <w:t xml:space="preserve">Ko </w:t>
      </w:r>
      <w:r w:rsidR="00F048B5" w:rsidRPr="00081DED">
        <w:rPr>
          <w:rFonts w:cs="Arial"/>
          <w:szCs w:val="20"/>
        </w:rPr>
        <w:t>pripravljavec</w:t>
      </w:r>
      <w:r w:rsidRPr="00081DED">
        <w:rPr>
          <w:rFonts w:cs="Arial"/>
          <w:szCs w:val="20"/>
        </w:rPr>
        <w:t xml:space="preserve"> sklep uskladi s pobudnikom, ga</w:t>
      </w:r>
      <w:r w:rsidR="00411615" w:rsidRPr="00081DED">
        <w:rPr>
          <w:rFonts w:cs="Arial"/>
          <w:szCs w:val="20"/>
        </w:rPr>
        <w:t>,</w:t>
      </w:r>
      <w:r w:rsidRPr="00081DED">
        <w:rPr>
          <w:rFonts w:cs="Arial"/>
          <w:szCs w:val="20"/>
        </w:rPr>
        <w:t xml:space="preserve"> v skladu s tretjim odstavkom </w:t>
      </w:r>
      <w:r w:rsidR="00C04984" w:rsidRPr="00081DED">
        <w:rPr>
          <w:rFonts w:cs="Arial"/>
          <w:szCs w:val="20"/>
        </w:rPr>
        <w:t>86</w:t>
      </w:r>
      <w:r w:rsidRPr="00081DED">
        <w:rPr>
          <w:rFonts w:cs="Arial"/>
          <w:szCs w:val="20"/>
        </w:rPr>
        <w:t>. člena ZU</w:t>
      </w:r>
      <w:r w:rsidR="00C04984" w:rsidRPr="00081DED">
        <w:rPr>
          <w:rFonts w:cs="Arial"/>
          <w:szCs w:val="20"/>
        </w:rPr>
        <w:t>re</w:t>
      </w:r>
      <w:r w:rsidRPr="00081DED">
        <w:rPr>
          <w:rFonts w:cs="Arial"/>
          <w:szCs w:val="20"/>
        </w:rPr>
        <w:t>P</w:t>
      </w:r>
      <w:r w:rsidR="00C04984" w:rsidRPr="00081DED">
        <w:rPr>
          <w:rFonts w:cs="Arial"/>
          <w:szCs w:val="20"/>
        </w:rPr>
        <w:t>-2</w:t>
      </w:r>
      <w:r w:rsidR="00411615" w:rsidRPr="00081DED">
        <w:rPr>
          <w:rFonts w:cs="Arial"/>
          <w:szCs w:val="20"/>
        </w:rPr>
        <w:t>,</w:t>
      </w:r>
      <w:r w:rsidRPr="00081DED">
        <w:rPr>
          <w:rFonts w:cs="Arial"/>
          <w:szCs w:val="20"/>
        </w:rPr>
        <w:t xml:space="preserve"> </w:t>
      </w:r>
      <w:r w:rsidR="00C05096">
        <w:rPr>
          <w:rFonts w:cs="Arial"/>
          <w:szCs w:val="20"/>
        </w:rPr>
        <w:t xml:space="preserve">posreduje v </w:t>
      </w:r>
      <w:r w:rsidRPr="00081DED">
        <w:rPr>
          <w:rFonts w:cs="Arial"/>
          <w:szCs w:val="20"/>
        </w:rPr>
        <w:t>sprej</w:t>
      </w:r>
      <w:r w:rsidR="00C05096">
        <w:rPr>
          <w:rFonts w:cs="Arial"/>
          <w:szCs w:val="20"/>
        </w:rPr>
        <w:t>em</w:t>
      </w:r>
      <w:r w:rsidRPr="00081DED">
        <w:rPr>
          <w:rFonts w:cs="Arial"/>
          <w:szCs w:val="20"/>
        </w:rPr>
        <w:t xml:space="preserve"> Vlad</w:t>
      </w:r>
      <w:r w:rsidR="00C05096">
        <w:rPr>
          <w:rFonts w:cs="Arial"/>
          <w:szCs w:val="20"/>
        </w:rPr>
        <w:t>i</w:t>
      </w:r>
      <w:r w:rsidRPr="00081DED">
        <w:rPr>
          <w:rFonts w:cs="Arial"/>
          <w:szCs w:val="20"/>
        </w:rPr>
        <w:t xml:space="preserve"> Republike Slovenije. </w:t>
      </w:r>
    </w:p>
    <w:p w14:paraId="75DA1B84" w14:textId="77777777" w:rsidR="00BE0EFF" w:rsidRPr="00081DED" w:rsidRDefault="00BE0EFF" w:rsidP="009F3F41">
      <w:pPr>
        <w:jc w:val="both"/>
        <w:rPr>
          <w:rFonts w:cs="Arial"/>
          <w:szCs w:val="20"/>
        </w:rPr>
      </w:pPr>
    </w:p>
    <w:p w14:paraId="4B5E8D0A" w14:textId="222CA65B" w:rsidR="00BE0EFF" w:rsidRDefault="00BE0EFF" w:rsidP="009F3F41">
      <w:pPr>
        <w:jc w:val="both"/>
        <w:rPr>
          <w:rFonts w:cs="Arial"/>
          <w:szCs w:val="20"/>
        </w:rPr>
      </w:pPr>
      <w:r w:rsidRPr="00081DED">
        <w:rPr>
          <w:rFonts w:cs="Arial"/>
          <w:szCs w:val="20"/>
        </w:rPr>
        <w:t xml:space="preserve">V skladu z določbami </w:t>
      </w:r>
      <w:r w:rsidR="00BF5DCD" w:rsidRPr="00081DED">
        <w:rPr>
          <w:rFonts w:cs="Arial"/>
          <w:szCs w:val="20"/>
        </w:rPr>
        <w:t>86</w:t>
      </w:r>
      <w:r w:rsidRPr="00081DED">
        <w:rPr>
          <w:rFonts w:cs="Arial"/>
          <w:szCs w:val="20"/>
        </w:rPr>
        <w:t>. člena ZU</w:t>
      </w:r>
      <w:r w:rsidR="00BF5DCD" w:rsidRPr="00081DED">
        <w:rPr>
          <w:rFonts w:cs="Arial"/>
          <w:szCs w:val="20"/>
        </w:rPr>
        <w:t>re</w:t>
      </w:r>
      <w:r w:rsidRPr="00081DED">
        <w:rPr>
          <w:rFonts w:cs="Arial"/>
          <w:szCs w:val="20"/>
        </w:rPr>
        <w:t>P</w:t>
      </w:r>
      <w:r w:rsidR="00BF5DCD" w:rsidRPr="00081DED">
        <w:rPr>
          <w:rFonts w:cs="Arial"/>
          <w:szCs w:val="20"/>
        </w:rPr>
        <w:t>-2</w:t>
      </w:r>
      <w:r w:rsidRPr="00081DED">
        <w:rPr>
          <w:rFonts w:cs="Arial"/>
          <w:szCs w:val="20"/>
        </w:rPr>
        <w:t xml:space="preserve"> </w:t>
      </w:r>
      <w:r w:rsidR="00BF5DCD" w:rsidRPr="00081DED">
        <w:rPr>
          <w:rFonts w:cs="Arial"/>
          <w:szCs w:val="20"/>
        </w:rPr>
        <w:t>j</w:t>
      </w:r>
      <w:r w:rsidRPr="00081DED">
        <w:rPr>
          <w:rFonts w:cs="Arial"/>
          <w:szCs w:val="20"/>
        </w:rPr>
        <w:t xml:space="preserve">e na podlagi analize in osnutka sklepa o </w:t>
      </w:r>
      <w:r w:rsidR="00BF5DCD" w:rsidRPr="00081DED">
        <w:rPr>
          <w:rFonts w:cs="Arial"/>
          <w:szCs w:val="20"/>
        </w:rPr>
        <w:t>izvedbi</w:t>
      </w:r>
      <w:r w:rsidRPr="00081DED">
        <w:rPr>
          <w:rFonts w:cs="Arial"/>
          <w:szCs w:val="20"/>
        </w:rPr>
        <w:t xml:space="preserve"> načrta usklaj</w:t>
      </w:r>
      <w:r w:rsidR="00BF5DCD" w:rsidRPr="00081DED">
        <w:rPr>
          <w:rFonts w:cs="Arial"/>
          <w:szCs w:val="20"/>
        </w:rPr>
        <w:t>ena</w:t>
      </w:r>
      <w:r w:rsidRPr="00081DED">
        <w:rPr>
          <w:rFonts w:cs="Arial"/>
          <w:szCs w:val="20"/>
        </w:rPr>
        <w:t xml:space="preserve"> in dogovor</w:t>
      </w:r>
      <w:r w:rsidR="00BF5DCD" w:rsidRPr="00081DED">
        <w:rPr>
          <w:rFonts w:cs="Arial"/>
          <w:szCs w:val="20"/>
        </w:rPr>
        <w:t>jena</w:t>
      </w:r>
      <w:r w:rsidRPr="00081DED">
        <w:rPr>
          <w:rFonts w:cs="Arial"/>
          <w:szCs w:val="20"/>
        </w:rPr>
        <w:t xml:space="preserve"> aktivnost, potrebn</w:t>
      </w:r>
      <w:r w:rsidR="00BF5DCD" w:rsidRPr="00081DED">
        <w:rPr>
          <w:rFonts w:cs="Arial"/>
          <w:szCs w:val="20"/>
        </w:rPr>
        <w:t>a</w:t>
      </w:r>
      <w:r w:rsidRPr="00081DED">
        <w:rPr>
          <w:rFonts w:cs="Arial"/>
          <w:szCs w:val="20"/>
        </w:rPr>
        <w:t xml:space="preserve"> za pridobitev vseh podatkov in strokovnih podlag, za katere je bilo v smernicah ugotovljeno, da naj se z namenom upoštevanja predpisov pridobijo in uporabijo pri načrtovanju v pobudi predvidenih prostorskih ureditev. S tem povezane naloge, rok</w:t>
      </w:r>
      <w:r w:rsidR="00BF5DCD" w:rsidRPr="00081DED">
        <w:rPr>
          <w:rFonts w:cs="Arial"/>
          <w:szCs w:val="20"/>
        </w:rPr>
        <w:t>i</w:t>
      </w:r>
      <w:r w:rsidRPr="00081DED">
        <w:rPr>
          <w:rFonts w:cs="Arial"/>
          <w:szCs w:val="20"/>
        </w:rPr>
        <w:t xml:space="preserve"> zanje in njihovo financiranje se določijo s sklepom o </w:t>
      </w:r>
      <w:r w:rsidR="00BF5DCD" w:rsidRPr="00081DED">
        <w:rPr>
          <w:rFonts w:cs="Arial"/>
          <w:szCs w:val="20"/>
        </w:rPr>
        <w:t>izvedbi</w:t>
      </w:r>
      <w:r w:rsidRPr="00081DED">
        <w:rPr>
          <w:rFonts w:cs="Arial"/>
          <w:szCs w:val="20"/>
        </w:rPr>
        <w:t xml:space="preserve"> </w:t>
      </w:r>
      <w:r w:rsidR="003521F9">
        <w:rPr>
          <w:rFonts w:cs="Arial"/>
          <w:szCs w:val="20"/>
        </w:rPr>
        <w:t>DPN</w:t>
      </w:r>
      <w:r w:rsidRPr="00081DED">
        <w:rPr>
          <w:rFonts w:cs="Arial"/>
          <w:szCs w:val="20"/>
        </w:rPr>
        <w:t xml:space="preserve">. </w:t>
      </w:r>
    </w:p>
    <w:p w14:paraId="53921488" w14:textId="77777777" w:rsidR="00E72E21" w:rsidRPr="00081DED" w:rsidRDefault="00E72E21" w:rsidP="009F3F41">
      <w:pPr>
        <w:jc w:val="both"/>
        <w:rPr>
          <w:rFonts w:cs="Arial"/>
          <w:szCs w:val="20"/>
        </w:rPr>
      </w:pPr>
    </w:p>
    <w:p w14:paraId="05559CAA" w14:textId="77777777" w:rsidR="00BE0EFF" w:rsidRPr="00081DED" w:rsidRDefault="00BE0EFF" w:rsidP="009F3F41">
      <w:pPr>
        <w:jc w:val="both"/>
        <w:rPr>
          <w:rFonts w:cs="Arial"/>
          <w:szCs w:val="20"/>
        </w:rPr>
      </w:pPr>
    </w:p>
    <w:p w14:paraId="4067EC0A" w14:textId="77777777" w:rsidR="00BE0EFF" w:rsidRPr="00081DED" w:rsidRDefault="00BE0EFF" w:rsidP="009F3F41">
      <w:pPr>
        <w:pStyle w:val="Telobesedila"/>
        <w:tabs>
          <w:tab w:val="clear" w:pos="284"/>
        </w:tabs>
        <w:ind w:left="567" w:hanging="567"/>
        <w:rPr>
          <w:rFonts w:cs="Arial"/>
          <w:b/>
        </w:rPr>
      </w:pPr>
      <w:bookmarkStart w:id="1" w:name="_Toc421003201"/>
      <w:bookmarkStart w:id="2" w:name="_Toc421009267"/>
      <w:r w:rsidRPr="00081DED">
        <w:rPr>
          <w:rFonts w:cs="Arial"/>
          <w:b/>
          <w:caps/>
        </w:rPr>
        <w:t>II.</w:t>
      </w:r>
      <w:r w:rsidRPr="00081DED">
        <w:rPr>
          <w:rFonts w:cs="Arial"/>
          <w:b/>
          <w:caps/>
        </w:rPr>
        <w:tab/>
      </w:r>
      <w:bookmarkEnd w:id="1"/>
      <w:bookmarkEnd w:id="2"/>
      <w:r w:rsidRPr="00081DED">
        <w:rPr>
          <w:rFonts w:cs="Arial"/>
          <w:b/>
          <w:caps/>
        </w:rPr>
        <w:t>VSEBINSKA OBRAZLOŽITEV predvidenih REŠITEV</w:t>
      </w:r>
    </w:p>
    <w:p w14:paraId="6DD72401" w14:textId="77777777" w:rsidR="00BE0EFF" w:rsidRPr="00963BB0" w:rsidRDefault="00BE0EFF" w:rsidP="009F3F41">
      <w:pPr>
        <w:pStyle w:val="Telobesedila"/>
        <w:tabs>
          <w:tab w:val="clear" w:pos="284"/>
        </w:tabs>
        <w:rPr>
          <w:rFonts w:cs="Arial"/>
          <w:highlight w:val="yellow"/>
          <w:lang w:eastAsia="en-US"/>
        </w:rPr>
      </w:pPr>
    </w:p>
    <w:p w14:paraId="718D3B89" w14:textId="31CE7BF0" w:rsidR="00336653" w:rsidRPr="00963BB0" w:rsidRDefault="00411615" w:rsidP="00755994">
      <w:pPr>
        <w:jc w:val="both"/>
        <w:rPr>
          <w:rFonts w:cs="Arial"/>
          <w:szCs w:val="20"/>
          <w:highlight w:val="yellow"/>
        </w:rPr>
      </w:pPr>
      <w:r w:rsidRPr="00A83E8E">
        <w:rPr>
          <w:rFonts w:cs="Arial"/>
          <w:szCs w:val="20"/>
        </w:rPr>
        <w:t>Ministrstvo za infrastrukturo, Direktorat za kopenski promet (</w:t>
      </w:r>
      <w:r w:rsidRPr="00D36E4C">
        <w:rPr>
          <w:rFonts w:cs="Arial"/>
          <w:szCs w:val="20"/>
        </w:rPr>
        <w:t xml:space="preserve">v nadaljnjem besedilu: pobudnik) je podal pobudo </w:t>
      </w:r>
      <w:r w:rsidR="004E5724" w:rsidRPr="00D36E4C">
        <w:rPr>
          <w:rFonts w:cs="Arial"/>
          <w:szCs w:val="20"/>
        </w:rPr>
        <w:t xml:space="preserve">za </w:t>
      </w:r>
      <w:r w:rsidR="00DB1803" w:rsidRPr="00D36E4C">
        <w:rPr>
          <w:rFonts w:cs="Arial"/>
          <w:szCs w:val="20"/>
        </w:rPr>
        <w:t>ekodukt</w:t>
      </w:r>
      <w:r w:rsidR="00336653" w:rsidRPr="00D36E4C">
        <w:rPr>
          <w:rFonts w:cs="Arial"/>
          <w:szCs w:val="20"/>
        </w:rPr>
        <w:t xml:space="preserve"> </w:t>
      </w:r>
      <w:r w:rsidR="00DB1803" w:rsidRPr="00D36E4C">
        <w:rPr>
          <w:rFonts w:cs="Arial"/>
          <w:szCs w:val="20"/>
        </w:rPr>
        <w:t>na odseku avtoceste Unec</w:t>
      </w:r>
      <w:r w:rsidR="009376D6" w:rsidRPr="00963BB0">
        <w:t>–</w:t>
      </w:r>
      <w:r w:rsidR="00DB1803" w:rsidRPr="00D36E4C">
        <w:rPr>
          <w:rFonts w:cs="Arial"/>
          <w:szCs w:val="20"/>
        </w:rPr>
        <w:t xml:space="preserve">Postojna </w:t>
      </w:r>
      <w:r w:rsidRPr="00D36E4C">
        <w:rPr>
          <w:rFonts w:cs="Arial"/>
          <w:szCs w:val="20"/>
        </w:rPr>
        <w:t xml:space="preserve">dne </w:t>
      </w:r>
      <w:r w:rsidR="00D36E4C" w:rsidRPr="00D36E4C">
        <w:rPr>
          <w:rFonts w:cs="Arial"/>
          <w:szCs w:val="20"/>
        </w:rPr>
        <w:t>4</w:t>
      </w:r>
      <w:r w:rsidR="00336653" w:rsidRPr="00D36E4C">
        <w:rPr>
          <w:rFonts w:cs="Arial"/>
          <w:szCs w:val="20"/>
        </w:rPr>
        <w:t xml:space="preserve">. </w:t>
      </w:r>
      <w:r w:rsidR="00D36E4C" w:rsidRPr="00D36E4C">
        <w:rPr>
          <w:rFonts w:cs="Arial"/>
          <w:szCs w:val="20"/>
        </w:rPr>
        <w:t>8</w:t>
      </w:r>
      <w:r w:rsidR="00336653" w:rsidRPr="00D36E4C">
        <w:rPr>
          <w:rFonts w:cs="Arial"/>
          <w:szCs w:val="20"/>
        </w:rPr>
        <w:t>. 202</w:t>
      </w:r>
      <w:r w:rsidR="00D36E4C" w:rsidRPr="00D36E4C">
        <w:rPr>
          <w:rFonts w:cs="Arial"/>
          <w:szCs w:val="20"/>
        </w:rPr>
        <w:t>1</w:t>
      </w:r>
      <w:r w:rsidR="00336653" w:rsidRPr="00D36E4C">
        <w:rPr>
          <w:rFonts w:cs="Arial"/>
          <w:szCs w:val="20"/>
        </w:rPr>
        <w:t xml:space="preserve">. </w:t>
      </w:r>
    </w:p>
    <w:p w14:paraId="5231FCAA" w14:textId="77777777" w:rsidR="009E60B6" w:rsidRPr="00A904F2" w:rsidRDefault="009E60B6" w:rsidP="00755994">
      <w:pPr>
        <w:jc w:val="both"/>
        <w:rPr>
          <w:rFonts w:cs="Arial"/>
          <w:szCs w:val="20"/>
        </w:rPr>
      </w:pPr>
    </w:p>
    <w:p w14:paraId="62B6F660" w14:textId="262A8FF5" w:rsidR="009E60B6" w:rsidRPr="008D148A" w:rsidRDefault="009E60B6" w:rsidP="00DD093D">
      <w:pPr>
        <w:jc w:val="both"/>
        <w:rPr>
          <w:color w:val="000000"/>
          <w:lang w:eastAsia="sl-SI"/>
        </w:rPr>
      </w:pPr>
      <w:r w:rsidRPr="00A904F2">
        <w:rPr>
          <w:rFonts w:cs="Arial"/>
        </w:rPr>
        <w:t xml:space="preserve">Pobuda/DIIP </w:t>
      </w:r>
      <w:r w:rsidR="008D148A" w:rsidRPr="00A904F2">
        <w:rPr>
          <w:rFonts w:cs="Arial"/>
          <w:szCs w:val="20"/>
        </w:rPr>
        <w:t>je bila izdelana</w:t>
      </w:r>
      <w:r w:rsidRPr="00A904F2">
        <w:rPr>
          <w:rFonts w:cs="Arial"/>
        </w:rPr>
        <w:t xml:space="preserve"> </w:t>
      </w:r>
      <w:r w:rsidR="008D148A" w:rsidRPr="00A904F2">
        <w:rPr>
          <w:rFonts w:cs="Arial"/>
        </w:rPr>
        <w:t>februarja 2021</w:t>
      </w:r>
      <w:r w:rsidR="00BE1647" w:rsidRPr="00A904F2">
        <w:rPr>
          <w:rFonts w:cs="Arial"/>
        </w:rPr>
        <w:t xml:space="preserve"> (izdelal</w:t>
      </w:r>
      <w:r w:rsidR="00DD093D" w:rsidRPr="00A904F2">
        <w:rPr>
          <w:rFonts w:cs="Arial"/>
        </w:rPr>
        <w:t xml:space="preserve"> ZUM urbanizem, planiranje, projektiranje d.o.o. Maribor</w:t>
      </w:r>
      <w:r w:rsidRPr="00A904F2">
        <w:rPr>
          <w:rFonts w:cs="Arial"/>
        </w:rPr>
        <w:t xml:space="preserve">). Ministrstvo za infrastrukturo, Direktorat </w:t>
      </w:r>
      <w:r w:rsidR="00BE1647" w:rsidRPr="00A904F2">
        <w:rPr>
          <w:rFonts w:cs="Arial"/>
        </w:rPr>
        <w:t>za kopenski promet</w:t>
      </w:r>
      <w:r w:rsidR="00BE1647" w:rsidRPr="00DD093D">
        <w:rPr>
          <w:rFonts w:cs="Arial"/>
        </w:rPr>
        <w:t xml:space="preserve"> </w:t>
      </w:r>
      <w:r w:rsidRPr="00DD093D">
        <w:rPr>
          <w:rFonts w:cs="Arial"/>
        </w:rPr>
        <w:t>(v nadaljnjem besedilu: pobudnik) je pobudo posredoval Ministrstvu za okolje</w:t>
      </w:r>
      <w:r w:rsidRPr="00DD093D">
        <w:rPr>
          <w:color w:val="000000"/>
          <w:lang w:eastAsia="sl-SI"/>
        </w:rPr>
        <w:t xml:space="preserve"> in prostor, Direktoratu za prostor, graditev in stanovanja (v nadaljnjem besedilu: pripravljavec). </w:t>
      </w:r>
      <w:r w:rsidRPr="00DD093D">
        <w:rPr>
          <w:lang w:eastAsia="sl-SI"/>
        </w:rPr>
        <w:t xml:space="preserve">Pripravljavec je pobudo dne </w:t>
      </w:r>
      <w:r w:rsidR="00CE2943" w:rsidRPr="00DD093D">
        <w:rPr>
          <w:lang w:eastAsia="sl-SI"/>
        </w:rPr>
        <w:t>13</w:t>
      </w:r>
      <w:r w:rsidRPr="00DD093D">
        <w:rPr>
          <w:rFonts w:cs="Arial"/>
        </w:rPr>
        <w:t xml:space="preserve">. </w:t>
      </w:r>
      <w:r w:rsidR="00CE2943" w:rsidRPr="00DD093D">
        <w:rPr>
          <w:rFonts w:cs="Arial"/>
        </w:rPr>
        <w:t>9</w:t>
      </w:r>
      <w:r w:rsidRPr="00DD093D">
        <w:rPr>
          <w:rFonts w:cs="Arial"/>
        </w:rPr>
        <w:t xml:space="preserve">. 2021 </w:t>
      </w:r>
      <w:r w:rsidRPr="00DD093D">
        <w:rPr>
          <w:lang w:eastAsia="sl-SI"/>
        </w:rPr>
        <w:t>javno objavil na svoji</w:t>
      </w:r>
      <w:r w:rsidRPr="008D148A">
        <w:rPr>
          <w:lang w:eastAsia="sl-SI"/>
        </w:rPr>
        <w:t xml:space="preserve"> spletni strani ter pozval nosilce urejanja prostora, da podajo smernice v roku 30 dni od javne objave pobude. </w:t>
      </w:r>
      <w:r w:rsidRPr="008D148A">
        <w:t>V času objave pobude je imela javnost možnost podati svoje predloge in pripombe.</w:t>
      </w:r>
      <w:r w:rsidR="00E72E21">
        <w:t xml:space="preserve"> V času javne objave pobude je dne 22. 9. 2021 potekala tudi javna obravnava.</w:t>
      </w:r>
    </w:p>
    <w:p w14:paraId="20169AF1" w14:textId="77777777" w:rsidR="009E60B6" w:rsidRPr="00963BB0" w:rsidRDefault="009E60B6" w:rsidP="009E60B6">
      <w:pPr>
        <w:jc w:val="both"/>
        <w:rPr>
          <w:color w:val="000000"/>
          <w:highlight w:val="yellow"/>
          <w:lang w:eastAsia="sl-SI"/>
        </w:rPr>
      </w:pPr>
    </w:p>
    <w:p w14:paraId="1E42CFC4" w14:textId="59757D2E" w:rsidR="008D148A" w:rsidRPr="00F90B22" w:rsidRDefault="009E60B6" w:rsidP="008D148A">
      <w:pPr>
        <w:jc w:val="both"/>
        <w:rPr>
          <w:rFonts w:eastAsia="Calibri" w:cs="Arial"/>
          <w:szCs w:val="20"/>
        </w:rPr>
      </w:pPr>
      <w:r w:rsidRPr="008D148A">
        <w:rPr>
          <w:color w:val="000000"/>
          <w:lang w:eastAsia="sl-SI"/>
        </w:rPr>
        <w:t xml:space="preserve">S pobudo pobudnik predlaga pripravo prostorskega akta </w:t>
      </w:r>
      <w:r w:rsidR="00BE1647" w:rsidRPr="008D148A">
        <w:rPr>
          <w:color w:val="000000"/>
          <w:lang w:eastAsia="sl-SI"/>
        </w:rPr>
        <w:t>za</w:t>
      </w:r>
      <w:r w:rsidRPr="008D148A">
        <w:rPr>
          <w:color w:val="000000"/>
          <w:lang w:eastAsia="sl-SI"/>
        </w:rPr>
        <w:t xml:space="preserve"> </w:t>
      </w:r>
      <w:r w:rsidR="008D148A" w:rsidRPr="008D148A">
        <w:rPr>
          <w:rFonts w:cs="Arial"/>
          <w:bCs/>
          <w:szCs w:val="20"/>
        </w:rPr>
        <w:t>ekodukt na odseku avtoceste Unec</w:t>
      </w:r>
      <w:r w:rsidR="009376D6" w:rsidRPr="00963BB0">
        <w:t>–</w:t>
      </w:r>
      <w:r w:rsidR="008D148A" w:rsidRPr="008D148A">
        <w:rPr>
          <w:rFonts w:cs="Arial"/>
          <w:bCs/>
          <w:szCs w:val="20"/>
        </w:rPr>
        <w:t xml:space="preserve">Postojna. </w:t>
      </w:r>
      <w:r w:rsidR="00B97648">
        <w:rPr>
          <w:rFonts w:cs="Arial"/>
          <w:szCs w:val="20"/>
        </w:rPr>
        <w:t>Načrtovan ekodukt</w:t>
      </w:r>
      <w:r w:rsidR="008D148A" w:rsidRPr="008D148A">
        <w:rPr>
          <w:rFonts w:cs="Arial"/>
          <w:szCs w:val="20"/>
        </w:rPr>
        <w:t xml:space="preserve"> leži v najpomembnejšem migracijskem koridorju za prehajanje vseh vrst velikih</w:t>
      </w:r>
      <w:r w:rsidR="008D148A">
        <w:rPr>
          <w:rFonts w:cs="Arial"/>
          <w:szCs w:val="20"/>
        </w:rPr>
        <w:t xml:space="preserve"> zveri in prostoživečih parklarjev na odseku avtoceste med Vrhniko in Postojno. Ta koridor povezuje Snežniško-Javorniški masiv s Hrušico in Nanosom. </w:t>
      </w:r>
    </w:p>
    <w:p w14:paraId="04295F3C" w14:textId="77777777" w:rsidR="009E60B6" w:rsidRPr="00963BB0" w:rsidRDefault="009E60B6" w:rsidP="009E60B6">
      <w:pPr>
        <w:jc w:val="both"/>
        <w:rPr>
          <w:rStyle w:val="Poudarek"/>
          <w:rFonts w:cs="Arial"/>
          <w:szCs w:val="20"/>
          <w:highlight w:val="yellow"/>
        </w:rPr>
      </w:pPr>
    </w:p>
    <w:p w14:paraId="423729C8" w14:textId="77777777" w:rsidR="00336653" w:rsidRDefault="008D148A" w:rsidP="00336653">
      <w:pPr>
        <w:jc w:val="both"/>
        <w:rPr>
          <w:rFonts w:eastAsia="Calibri" w:cs="Arial"/>
          <w:szCs w:val="20"/>
        </w:rPr>
      </w:pPr>
      <w:r w:rsidRPr="00DA1732">
        <w:rPr>
          <w:rFonts w:eastAsia="Calibri" w:cs="Arial"/>
          <w:szCs w:val="20"/>
        </w:rPr>
        <w:t xml:space="preserve">Območje </w:t>
      </w:r>
      <w:r w:rsidR="00B97648">
        <w:rPr>
          <w:rFonts w:eastAsia="Calibri" w:cs="Arial"/>
          <w:szCs w:val="20"/>
        </w:rPr>
        <w:t>načrtovanja</w:t>
      </w:r>
      <w:r w:rsidRPr="00DA1732">
        <w:rPr>
          <w:rFonts w:eastAsia="Calibri" w:cs="Arial"/>
          <w:szCs w:val="20"/>
        </w:rPr>
        <w:t xml:space="preserve"> leži med avtocestnim priključkom </w:t>
      </w:r>
      <w:r w:rsidR="007B1083">
        <w:rPr>
          <w:rFonts w:eastAsia="Calibri" w:cs="Arial"/>
          <w:szCs w:val="20"/>
        </w:rPr>
        <w:t>Unec in viaduktom Ravbarkomanda,</w:t>
      </w:r>
      <w:r w:rsidR="007B1083" w:rsidRPr="007B1083">
        <w:rPr>
          <w:rFonts w:eastAsia="Calibri" w:cs="Arial"/>
          <w:szCs w:val="20"/>
        </w:rPr>
        <w:t xml:space="preserve"> </w:t>
      </w:r>
      <w:r w:rsidR="007B1083" w:rsidRPr="00DA1732">
        <w:rPr>
          <w:rFonts w:eastAsia="Calibri" w:cs="Arial"/>
          <w:szCs w:val="20"/>
        </w:rPr>
        <w:t>na mej</w:t>
      </w:r>
      <w:r w:rsidR="007B1083">
        <w:rPr>
          <w:rFonts w:eastAsia="Calibri" w:cs="Arial"/>
          <w:szCs w:val="20"/>
        </w:rPr>
        <w:t>i</w:t>
      </w:r>
      <w:r w:rsidR="007B1083" w:rsidRPr="00DA1732">
        <w:rPr>
          <w:rFonts w:eastAsia="Calibri" w:cs="Arial"/>
          <w:szCs w:val="20"/>
        </w:rPr>
        <w:t xml:space="preserve"> občin Cerknica in Postojna</w:t>
      </w:r>
      <w:r w:rsidR="007B1083">
        <w:rPr>
          <w:rFonts w:eastAsia="Calibri" w:cs="Arial"/>
          <w:szCs w:val="20"/>
        </w:rPr>
        <w:t>.</w:t>
      </w:r>
    </w:p>
    <w:p w14:paraId="594AC535" w14:textId="77777777" w:rsidR="008D148A" w:rsidRPr="00A83E8E" w:rsidRDefault="008D148A" w:rsidP="00336653">
      <w:pPr>
        <w:jc w:val="both"/>
        <w:rPr>
          <w:rFonts w:cs="Arial"/>
        </w:rPr>
      </w:pPr>
    </w:p>
    <w:p w14:paraId="247C5D25" w14:textId="77777777" w:rsidR="00BE0EFF" w:rsidRPr="00A83E8E" w:rsidRDefault="00BE0EFF" w:rsidP="00987E94">
      <w:pPr>
        <w:pStyle w:val="Telobesedila"/>
        <w:tabs>
          <w:tab w:val="clear" w:pos="284"/>
        </w:tabs>
        <w:spacing w:line="260" w:lineRule="exact"/>
        <w:rPr>
          <w:rFonts w:cs="Arial"/>
        </w:rPr>
      </w:pPr>
      <w:r w:rsidRPr="00A83E8E">
        <w:rPr>
          <w:rFonts w:cs="Arial"/>
        </w:rPr>
        <w:t xml:space="preserve">Sklep v skladu z drugim odstavkom </w:t>
      </w:r>
      <w:r w:rsidR="00C04984" w:rsidRPr="00A83E8E">
        <w:rPr>
          <w:rFonts w:cs="Arial"/>
        </w:rPr>
        <w:t>86</w:t>
      </w:r>
      <w:r w:rsidRPr="00A83E8E">
        <w:rPr>
          <w:rFonts w:cs="Arial"/>
        </w:rPr>
        <w:t>. člena ZU</w:t>
      </w:r>
      <w:r w:rsidR="00C04984" w:rsidRPr="00A83E8E">
        <w:rPr>
          <w:rFonts w:cs="Arial"/>
        </w:rPr>
        <w:t>re</w:t>
      </w:r>
      <w:r w:rsidRPr="00A83E8E">
        <w:rPr>
          <w:rFonts w:cs="Arial"/>
        </w:rPr>
        <w:t>P</w:t>
      </w:r>
      <w:r w:rsidR="00C04984" w:rsidRPr="00A83E8E">
        <w:rPr>
          <w:rFonts w:cs="Arial"/>
        </w:rPr>
        <w:t>-2</w:t>
      </w:r>
      <w:r w:rsidRPr="00A83E8E">
        <w:rPr>
          <w:rFonts w:cs="Arial"/>
        </w:rPr>
        <w:t xml:space="preserve"> vsebuje cilje načrtovane prostorske ureditve, opis načrtovane prostorske ureditve z osnovnimi značilnostmi in okvirnim območjem in občinami, na območju katerih bo predvidoma načrtovana prostorska ureditev, navedbe o pobudniku in investitorju državnega prostorskega načrta, nosilcih urejanja prostora, ki sodelujejo pri pripravi državnega prostorskega načrta, obveznost izvedbe postopkov celovite presoje in presoje vplivov na okolje, obveznosti vseh udeleženih v postopku v zvezi s pripravo državnega prostorskega načrta, ter seznam strokovnih podlag in način pridobitve strokovnih rešitev.</w:t>
      </w:r>
    </w:p>
    <w:p w14:paraId="520E1494" w14:textId="77777777" w:rsidR="00BE0EFF" w:rsidRPr="00963BB0" w:rsidRDefault="00BE0EFF" w:rsidP="009F3F41">
      <w:pPr>
        <w:jc w:val="both"/>
        <w:rPr>
          <w:rFonts w:cs="Arial"/>
          <w:szCs w:val="20"/>
          <w:highlight w:val="yellow"/>
        </w:rPr>
      </w:pPr>
    </w:p>
    <w:p w14:paraId="01385E31" w14:textId="77777777" w:rsidR="00BE0EFF" w:rsidRPr="00A83E8E" w:rsidRDefault="00BE0EFF" w:rsidP="009F3F41">
      <w:pPr>
        <w:pStyle w:val="Telobesedila"/>
        <w:tabs>
          <w:tab w:val="clear" w:pos="284"/>
        </w:tabs>
        <w:ind w:left="567" w:hanging="567"/>
        <w:rPr>
          <w:rFonts w:cs="Arial"/>
          <w:b/>
          <w:caps/>
        </w:rPr>
      </w:pPr>
      <w:r w:rsidRPr="00A83E8E">
        <w:rPr>
          <w:rFonts w:cs="Arial"/>
          <w:b/>
          <w:caps/>
        </w:rPr>
        <w:t xml:space="preserve">III.  </w:t>
      </w:r>
      <w:r w:rsidRPr="00A83E8E">
        <w:rPr>
          <w:rFonts w:cs="Arial"/>
          <w:b/>
          <w:caps/>
        </w:rPr>
        <w:tab/>
        <w:t>pojasnila v zvezi S pripravo investicijske dokumeNtacije</w:t>
      </w:r>
    </w:p>
    <w:p w14:paraId="6A822AE8" w14:textId="77777777" w:rsidR="00F678D7" w:rsidRPr="00A83E8E" w:rsidRDefault="00F678D7" w:rsidP="009F3F41">
      <w:pPr>
        <w:pStyle w:val="Telobesedila"/>
        <w:tabs>
          <w:tab w:val="clear" w:pos="284"/>
          <w:tab w:val="clear" w:pos="567"/>
          <w:tab w:val="clear" w:pos="851"/>
          <w:tab w:val="clear" w:pos="1134"/>
          <w:tab w:val="clear" w:pos="1418"/>
        </w:tabs>
        <w:ind w:left="720"/>
        <w:rPr>
          <w:rFonts w:cs="Arial"/>
          <w:snapToGrid w:val="0"/>
          <w:color w:val="000000"/>
          <w:spacing w:val="-2"/>
          <w:lang w:eastAsia="en-US"/>
        </w:rPr>
      </w:pPr>
    </w:p>
    <w:p w14:paraId="1E068B61" w14:textId="227B6A63" w:rsidR="005A11F5" w:rsidRPr="00A83E8E" w:rsidRDefault="005A11F5" w:rsidP="005A11F5">
      <w:pPr>
        <w:pStyle w:val="Telobesedila"/>
        <w:tabs>
          <w:tab w:val="clear" w:pos="284"/>
        </w:tabs>
        <w:spacing w:line="260" w:lineRule="exact"/>
        <w:rPr>
          <w:rFonts w:cs="Arial"/>
        </w:rPr>
      </w:pPr>
      <w:r w:rsidRPr="00A83E8E">
        <w:rPr>
          <w:rFonts w:cs="Arial"/>
        </w:rPr>
        <w:t xml:space="preserve">Investicijska dokumentacija se pripravlja v skladu </w:t>
      </w:r>
      <w:r w:rsidR="00D53704" w:rsidRPr="00A83E8E">
        <w:rPr>
          <w:rFonts w:cs="Arial"/>
        </w:rPr>
        <w:t xml:space="preserve">z </w:t>
      </w:r>
      <w:r w:rsidRPr="00A83E8E">
        <w:rPr>
          <w:rFonts w:cs="Arial"/>
        </w:rPr>
        <w:t>Uredbo o enotni metodologiji za pripravo in obravnavano investicijske dokumentacije na področju javnih financ (Uradni list RS, št. 60/2006, 54/2010 in 27/2016) in Uredbo o metodologiji priprave in obravnave investicijske dokumentacije na področju državnih cest in javne železniške infrastrukture (Uradni list RS, št. 5/2017) ter</w:t>
      </w:r>
      <w:r w:rsidR="003521F9">
        <w:rPr>
          <w:rFonts w:cs="Arial"/>
        </w:rPr>
        <w:t xml:space="preserve"> </w:t>
      </w:r>
      <w:r w:rsidR="00A83E8E">
        <w:rPr>
          <w:rFonts w:cs="Arial"/>
        </w:rPr>
        <w:t>v skladu s 84. členom ZureP-2.</w:t>
      </w:r>
    </w:p>
    <w:p w14:paraId="7C1DD4F6" w14:textId="77777777" w:rsidR="005A11F5" w:rsidRPr="006E3D9D" w:rsidRDefault="005A11F5" w:rsidP="005A11F5">
      <w:pPr>
        <w:pStyle w:val="Telobesedila"/>
        <w:tabs>
          <w:tab w:val="clear" w:pos="284"/>
        </w:tabs>
        <w:spacing w:line="260" w:lineRule="exact"/>
        <w:rPr>
          <w:rFonts w:cs="Arial"/>
        </w:rPr>
      </w:pPr>
    </w:p>
    <w:p w14:paraId="1F7FE192" w14:textId="77BE4DD2" w:rsidR="005A11F5" w:rsidRPr="006E3D9D" w:rsidRDefault="005A11F5" w:rsidP="005A11F5">
      <w:pPr>
        <w:pStyle w:val="Telobesedila"/>
        <w:tabs>
          <w:tab w:val="clear" w:pos="284"/>
        </w:tabs>
        <w:spacing w:line="260" w:lineRule="exact"/>
        <w:rPr>
          <w:rFonts w:cs="Arial"/>
        </w:rPr>
      </w:pPr>
      <w:r w:rsidRPr="006E3D9D">
        <w:rPr>
          <w:rFonts w:cs="Arial"/>
        </w:rPr>
        <w:t xml:space="preserve">V </w:t>
      </w:r>
      <w:r w:rsidR="003521F9">
        <w:rPr>
          <w:rFonts w:cs="Arial"/>
        </w:rPr>
        <w:t xml:space="preserve">fazi odločanja o pripravi načrta je </w:t>
      </w:r>
      <w:r w:rsidR="006E3D9D">
        <w:rPr>
          <w:rFonts w:cs="Arial"/>
        </w:rPr>
        <w:t xml:space="preserve">bila v februarju </w:t>
      </w:r>
      <w:r w:rsidR="006E3D9D" w:rsidRPr="006E3D9D">
        <w:rPr>
          <w:rFonts w:cs="Arial"/>
        </w:rPr>
        <w:t>2021</w:t>
      </w:r>
      <w:r w:rsidRPr="006E3D9D">
        <w:rPr>
          <w:rFonts w:cs="Arial"/>
        </w:rPr>
        <w:t xml:space="preserve"> izdelana pobuda/DIIP, </w:t>
      </w:r>
      <w:r w:rsidRPr="00F75F54">
        <w:rPr>
          <w:rFonts w:cs="Arial"/>
        </w:rPr>
        <w:t xml:space="preserve">v </w:t>
      </w:r>
      <w:r w:rsidR="006E3D9D" w:rsidRPr="00F75F54">
        <w:rPr>
          <w:rFonts w:cs="Arial"/>
        </w:rPr>
        <w:t>februarju</w:t>
      </w:r>
      <w:r w:rsidRPr="00F75F54">
        <w:rPr>
          <w:rFonts w:cs="Arial"/>
        </w:rPr>
        <w:t xml:space="preserve"> 202</w:t>
      </w:r>
      <w:r w:rsidR="006E3D9D" w:rsidRPr="00F75F54">
        <w:rPr>
          <w:rFonts w:cs="Arial"/>
        </w:rPr>
        <w:t>2</w:t>
      </w:r>
      <w:r w:rsidRPr="00F75F54">
        <w:rPr>
          <w:rFonts w:cs="Arial"/>
        </w:rPr>
        <w:t xml:space="preserve"> je</w:t>
      </w:r>
      <w:r w:rsidR="005A47C7">
        <w:rPr>
          <w:rFonts w:cs="Arial"/>
        </w:rPr>
        <w:t xml:space="preserve"> bila izdelana analiza smernic. Po sprejemu sklepa bo</w:t>
      </w:r>
      <w:r w:rsidR="00727A35">
        <w:rPr>
          <w:rFonts w:cs="Arial"/>
        </w:rPr>
        <w:t>do</w:t>
      </w:r>
      <w:r w:rsidR="005A47C7">
        <w:rPr>
          <w:rFonts w:cs="Arial"/>
        </w:rPr>
        <w:t xml:space="preserve"> </w:t>
      </w:r>
      <w:r w:rsidR="00727A35">
        <w:rPr>
          <w:rFonts w:cs="Arial"/>
        </w:rPr>
        <w:t>izdelane strokovne podlage in študija variant z utemeljitvijo</w:t>
      </w:r>
      <w:r w:rsidRPr="00F75F54">
        <w:rPr>
          <w:rFonts w:cs="Arial"/>
        </w:rPr>
        <w:t xml:space="preserve"> predlagane rešitve</w:t>
      </w:r>
      <w:r w:rsidR="00727A35">
        <w:rPr>
          <w:rFonts w:cs="Arial"/>
        </w:rPr>
        <w:t xml:space="preserve"> in predinvesticijsko zasnovo</w:t>
      </w:r>
      <w:r w:rsidRPr="00F75F54">
        <w:rPr>
          <w:rFonts w:cs="Arial"/>
        </w:rPr>
        <w:t>,</w:t>
      </w:r>
      <w:r w:rsidR="00727A35">
        <w:rPr>
          <w:rFonts w:cs="Arial"/>
        </w:rPr>
        <w:t xml:space="preserve"> strokovne</w:t>
      </w:r>
      <w:r w:rsidRPr="00F75F54">
        <w:rPr>
          <w:rFonts w:cs="Arial"/>
        </w:rPr>
        <w:t xml:space="preserve"> pod</w:t>
      </w:r>
      <w:r w:rsidR="005A47C7">
        <w:rPr>
          <w:rFonts w:cs="Arial"/>
        </w:rPr>
        <w:t>lag</w:t>
      </w:r>
      <w:r w:rsidR="00727A35">
        <w:rPr>
          <w:rFonts w:cs="Arial"/>
        </w:rPr>
        <w:t>e</w:t>
      </w:r>
      <w:r w:rsidR="005A47C7">
        <w:rPr>
          <w:rFonts w:cs="Arial"/>
        </w:rPr>
        <w:t xml:space="preserve"> za državni prostorski načrt ter</w:t>
      </w:r>
      <w:r w:rsidR="00727A35">
        <w:rPr>
          <w:rFonts w:cs="Arial"/>
        </w:rPr>
        <w:t xml:space="preserve"> državni prostorski načrt in investicijska zasnova</w:t>
      </w:r>
      <w:r w:rsidRPr="006E3D9D">
        <w:rPr>
          <w:rFonts w:cs="Arial"/>
        </w:rPr>
        <w:t>.</w:t>
      </w:r>
    </w:p>
    <w:p w14:paraId="07FD6FCA" w14:textId="77777777" w:rsidR="005A11F5" w:rsidRPr="00963BB0" w:rsidRDefault="005A11F5" w:rsidP="005A11F5">
      <w:pPr>
        <w:pStyle w:val="Telobesedila"/>
        <w:tabs>
          <w:tab w:val="clear" w:pos="284"/>
        </w:tabs>
        <w:spacing w:line="260" w:lineRule="exact"/>
        <w:rPr>
          <w:rFonts w:cs="Arial"/>
          <w:highlight w:val="yellow"/>
        </w:rPr>
      </w:pPr>
      <w:r w:rsidRPr="00963BB0">
        <w:rPr>
          <w:rFonts w:cs="Arial"/>
          <w:highlight w:val="yellow"/>
        </w:rPr>
        <w:t xml:space="preserve"> </w:t>
      </w:r>
    </w:p>
    <w:p w14:paraId="20B65261" w14:textId="49E168B8" w:rsidR="005A11F5" w:rsidRPr="006E3D9D" w:rsidRDefault="005A11F5" w:rsidP="005A11F5">
      <w:pPr>
        <w:pStyle w:val="Telobesedila"/>
        <w:tabs>
          <w:tab w:val="clear" w:pos="284"/>
        </w:tabs>
        <w:spacing w:line="260" w:lineRule="exact"/>
        <w:rPr>
          <w:rFonts w:cs="Arial"/>
        </w:rPr>
      </w:pPr>
      <w:r w:rsidRPr="006E3D9D">
        <w:rPr>
          <w:rFonts w:cs="Arial"/>
        </w:rPr>
        <w:t>Vsa potrebna gradiva in dokumentacija v postopku priprave DPN se financira</w:t>
      </w:r>
      <w:r w:rsidR="00E72E21">
        <w:rPr>
          <w:rFonts w:cs="Arial"/>
        </w:rPr>
        <w:t>jo</w:t>
      </w:r>
      <w:r w:rsidRPr="006E3D9D">
        <w:rPr>
          <w:rFonts w:cs="Arial"/>
        </w:rPr>
        <w:t xml:space="preserve"> iz državnega proračuna.</w:t>
      </w:r>
    </w:p>
    <w:p w14:paraId="0D831D59" w14:textId="77777777" w:rsidR="005A11F5" w:rsidRPr="00963BB0" w:rsidRDefault="005A11F5" w:rsidP="005A11F5">
      <w:pPr>
        <w:pStyle w:val="Telobesedila"/>
        <w:tabs>
          <w:tab w:val="clear" w:pos="284"/>
        </w:tabs>
        <w:spacing w:line="260" w:lineRule="exact"/>
        <w:rPr>
          <w:rFonts w:cs="Arial"/>
          <w:highlight w:val="yellow"/>
        </w:rPr>
      </w:pPr>
    </w:p>
    <w:p w14:paraId="7A098518" w14:textId="16FB849E" w:rsidR="005A11F5" w:rsidRPr="005D71CF" w:rsidRDefault="005A11F5" w:rsidP="00987E94">
      <w:pPr>
        <w:pStyle w:val="Telobesedila"/>
        <w:spacing w:line="260" w:lineRule="exact"/>
        <w:rPr>
          <w:rFonts w:cs="Arial"/>
        </w:rPr>
      </w:pPr>
      <w:r w:rsidRPr="006E3D9D">
        <w:rPr>
          <w:rFonts w:cs="Arial"/>
        </w:rPr>
        <w:t>Investitor</w:t>
      </w:r>
      <w:r w:rsidR="00486B0B" w:rsidRPr="006E3D9D">
        <w:rPr>
          <w:rFonts w:cs="Arial"/>
        </w:rPr>
        <w:t xml:space="preserve"> </w:t>
      </w:r>
      <w:r w:rsidR="00486B0B" w:rsidRPr="0023693E">
        <w:rPr>
          <w:rFonts w:cs="Arial"/>
        </w:rPr>
        <w:t>vse potrebne dokumentacije v postopku</w:t>
      </w:r>
      <w:r w:rsidRPr="0023693E">
        <w:rPr>
          <w:rFonts w:cs="Arial"/>
        </w:rPr>
        <w:t xml:space="preserve"> priprave </w:t>
      </w:r>
      <w:r w:rsidR="0046300C">
        <w:rPr>
          <w:rFonts w:cs="Arial"/>
        </w:rPr>
        <w:t>DPN</w:t>
      </w:r>
      <w:r w:rsidRPr="0023693E">
        <w:rPr>
          <w:rFonts w:cs="Arial"/>
        </w:rPr>
        <w:t xml:space="preserve"> je </w:t>
      </w:r>
      <w:r w:rsidR="00D53704" w:rsidRPr="0023693E">
        <w:rPr>
          <w:rFonts w:cs="Arial"/>
        </w:rPr>
        <w:t xml:space="preserve">Republika Slovenija, </w:t>
      </w:r>
      <w:r w:rsidR="0023693E" w:rsidRPr="0023693E">
        <w:rPr>
          <w:rFonts w:cs="Arial"/>
        </w:rPr>
        <w:t xml:space="preserve">ki jo kot izvajalec naročila za opravljanje nalog v zvezi s </w:t>
      </w:r>
      <w:r w:rsidR="0023693E" w:rsidRPr="005D71CF">
        <w:rPr>
          <w:rFonts w:cs="Arial"/>
        </w:rPr>
        <w:t xml:space="preserve">prostorskim načrtovanjem in umeščanjem avtocest v prostor zastopa </w:t>
      </w:r>
      <w:r w:rsidR="006E3D9D" w:rsidRPr="005D71CF">
        <w:rPr>
          <w:rFonts w:cs="Arial"/>
        </w:rPr>
        <w:t>Družba za avtoceste v Republiki Sloveniji d.d.</w:t>
      </w:r>
      <w:r w:rsidR="0023693E" w:rsidRPr="005D71CF">
        <w:rPr>
          <w:rFonts w:cs="Arial"/>
        </w:rPr>
        <w:t>.</w:t>
      </w:r>
    </w:p>
    <w:p w14:paraId="5A43D889" w14:textId="77777777" w:rsidR="005A11F5" w:rsidRPr="005D71CF" w:rsidRDefault="005A11F5" w:rsidP="005A11F5">
      <w:pPr>
        <w:pStyle w:val="Telobesedila"/>
        <w:tabs>
          <w:tab w:val="clear" w:pos="284"/>
        </w:tabs>
        <w:spacing w:line="260" w:lineRule="exact"/>
        <w:rPr>
          <w:rFonts w:cs="Arial"/>
        </w:rPr>
      </w:pPr>
    </w:p>
    <w:p w14:paraId="77D6F27B" w14:textId="4D93A5ED" w:rsidR="005A11F5" w:rsidRPr="005D71CF" w:rsidRDefault="00D53704" w:rsidP="005A11F5">
      <w:pPr>
        <w:pStyle w:val="Telobesedila"/>
        <w:tabs>
          <w:tab w:val="clear" w:pos="284"/>
        </w:tabs>
        <w:spacing w:line="260" w:lineRule="exact"/>
        <w:rPr>
          <w:rFonts w:cs="Arial"/>
        </w:rPr>
      </w:pPr>
      <w:r w:rsidRPr="005D71CF">
        <w:rPr>
          <w:rFonts w:cs="Arial"/>
        </w:rPr>
        <w:t xml:space="preserve">Viri </w:t>
      </w:r>
      <w:r w:rsidR="00626795" w:rsidRPr="005D71CF">
        <w:rPr>
          <w:rFonts w:cs="Arial"/>
        </w:rPr>
        <w:t xml:space="preserve">sredstev </w:t>
      </w:r>
      <w:r w:rsidR="005A11F5" w:rsidRPr="005D71CF">
        <w:rPr>
          <w:rFonts w:cs="Arial"/>
        </w:rPr>
        <w:t>se zagotavljajo v državnem proračunu z namenske postavke</w:t>
      </w:r>
      <w:r w:rsidR="00451708" w:rsidRPr="005D71CF">
        <w:rPr>
          <w:rFonts w:cs="Arial"/>
        </w:rPr>
        <w:t xml:space="preserve"> 9952 Sredstva nadomestil </w:t>
      </w:r>
      <w:r w:rsidR="00451708" w:rsidRPr="005D71CF">
        <w:rPr>
          <w:rFonts w:cs="Arial"/>
          <w:color w:val="000000"/>
        </w:rPr>
        <w:t>za služnostno in stavbno pravico</w:t>
      </w:r>
      <w:r w:rsidR="008C6110" w:rsidRPr="005D71CF">
        <w:rPr>
          <w:rFonts w:cs="Arial"/>
        </w:rPr>
        <w:t xml:space="preserve"> in integralnih sredstev proračuna.</w:t>
      </w:r>
      <w:r w:rsidR="005A11F5" w:rsidRPr="005D71CF">
        <w:rPr>
          <w:rFonts w:cs="Arial"/>
        </w:rPr>
        <w:t xml:space="preserve"> </w:t>
      </w:r>
    </w:p>
    <w:p w14:paraId="0C215C69" w14:textId="77777777" w:rsidR="005A11F5" w:rsidRPr="005D71CF" w:rsidRDefault="005A11F5" w:rsidP="005A11F5">
      <w:pPr>
        <w:jc w:val="both"/>
        <w:rPr>
          <w:rFonts w:cs="Arial"/>
          <w:szCs w:val="20"/>
          <w:lang w:eastAsia="sl-SI"/>
        </w:rPr>
      </w:pPr>
    </w:p>
    <w:p w14:paraId="76E2E835" w14:textId="77777777" w:rsidR="005A11F5" w:rsidRPr="005D71CF" w:rsidRDefault="005A11F5" w:rsidP="005A11F5">
      <w:pPr>
        <w:pStyle w:val="Telobesedila"/>
        <w:spacing w:line="260" w:lineRule="exact"/>
        <w:rPr>
          <w:rFonts w:cs="Arial"/>
          <w:b/>
        </w:rPr>
      </w:pPr>
      <w:r w:rsidRPr="005D71CF">
        <w:rPr>
          <w:rFonts w:cs="Arial"/>
          <w:b/>
        </w:rPr>
        <w:t>Naziv in šifra projekta v NRP (proračunu):</w:t>
      </w:r>
    </w:p>
    <w:p w14:paraId="79F31EB4" w14:textId="77777777" w:rsidR="002C7B78" w:rsidRPr="005D71CF" w:rsidRDefault="002C7B78" w:rsidP="002C7B78">
      <w:pPr>
        <w:autoSpaceDE w:val="0"/>
        <w:autoSpaceDN w:val="0"/>
        <w:adjustRightInd w:val="0"/>
        <w:spacing w:line="240" w:lineRule="auto"/>
        <w:rPr>
          <w:rFonts w:cs="Arial"/>
          <w:color w:val="000000"/>
          <w:szCs w:val="20"/>
          <w:lang w:eastAsia="sl-SI"/>
        </w:rPr>
      </w:pPr>
      <w:r w:rsidRPr="005D71CF">
        <w:rPr>
          <w:rFonts w:cs="Arial"/>
          <w:color w:val="000000"/>
          <w:szCs w:val="20"/>
          <w:lang w:eastAsia="sl-SI"/>
        </w:rPr>
        <w:t>2411-94-0006 Nacionalni program izgradnje avtocest</w:t>
      </w:r>
    </w:p>
    <w:p w14:paraId="7EEDDD7E" w14:textId="77777777" w:rsidR="00BE1647" w:rsidRPr="005D71CF" w:rsidRDefault="00BE1647" w:rsidP="005A11F5">
      <w:pPr>
        <w:autoSpaceDE w:val="0"/>
        <w:autoSpaceDN w:val="0"/>
        <w:adjustRightInd w:val="0"/>
        <w:spacing w:line="240" w:lineRule="auto"/>
        <w:rPr>
          <w:rFonts w:cs="Arial"/>
          <w:b/>
          <w:szCs w:val="20"/>
          <w:lang w:eastAsia="sl-SI"/>
        </w:rPr>
      </w:pPr>
    </w:p>
    <w:p w14:paraId="06571F97" w14:textId="77777777" w:rsidR="005A11F5" w:rsidRPr="005D71CF" w:rsidRDefault="005A11F5" w:rsidP="005A11F5">
      <w:pPr>
        <w:autoSpaceDE w:val="0"/>
        <w:autoSpaceDN w:val="0"/>
        <w:adjustRightInd w:val="0"/>
        <w:spacing w:line="240" w:lineRule="auto"/>
        <w:rPr>
          <w:rFonts w:cs="Arial"/>
          <w:b/>
          <w:szCs w:val="20"/>
          <w:lang w:eastAsia="sl-SI"/>
        </w:rPr>
      </w:pPr>
      <w:r w:rsidRPr="005D71CF">
        <w:rPr>
          <w:rFonts w:cs="Arial"/>
          <w:b/>
          <w:szCs w:val="20"/>
          <w:lang w:eastAsia="sl-SI"/>
        </w:rPr>
        <w:t>Šifra in naziv proračunske postavke:</w:t>
      </w:r>
    </w:p>
    <w:p w14:paraId="57639E39" w14:textId="77777777" w:rsidR="002C7B78" w:rsidRPr="005A11F5" w:rsidRDefault="002C7B78" w:rsidP="002C7B78">
      <w:pPr>
        <w:pStyle w:val="Telobesedila"/>
        <w:spacing w:line="260" w:lineRule="exact"/>
        <w:rPr>
          <w:rFonts w:cs="Arial"/>
        </w:rPr>
      </w:pPr>
      <w:r w:rsidRPr="005D71CF">
        <w:rPr>
          <w:rFonts w:cs="Arial"/>
        </w:rPr>
        <w:t xml:space="preserve">9952 Sredstva nadomestil </w:t>
      </w:r>
      <w:r w:rsidRPr="005D71CF">
        <w:rPr>
          <w:rFonts w:cs="Arial"/>
          <w:color w:val="000000"/>
        </w:rPr>
        <w:t>za služnostno in stavbno pravico</w:t>
      </w:r>
    </w:p>
    <w:p w14:paraId="23B9DDA8" w14:textId="77777777" w:rsidR="00BE1647" w:rsidRPr="00963BB0" w:rsidRDefault="00BE1647" w:rsidP="005A11F5">
      <w:pPr>
        <w:pStyle w:val="Telobesedila"/>
        <w:spacing w:line="260" w:lineRule="exact"/>
        <w:rPr>
          <w:rFonts w:cs="Arial"/>
          <w:b/>
          <w:highlight w:val="yellow"/>
        </w:rPr>
      </w:pPr>
    </w:p>
    <w:p w14:paraId="2C792D8E" w14:textId="77777777" w:rsidR="005A11F5" w:rsidRPr="006E3D9D" w:rsidRDefault="005A11F5" w:rsidP="005A11F5">
      <w:pPr>
        <w:pStyle w:val="Telobesedila"/>
        <w:spacing w:line="260" w:lineRule="exact"/>
        <w:rPr>
          <w:rFonts w:cs="Arial"/>
          <w:b/>
        </w:rPr>
      </w:pPr>
      <w:r w:rsidRPr="006E3D9D">
        <w:rPr>
          <w:rFonts w:cs="Arial"/>
          <w:b/>
        </w:rPr>
        <w:t>Datum zaključka projekta:</w:t>
      </w:r>
    </w:p>
    <w:p w14:paraId="3FD56AEA" w14:textId="3DEF4C08" w:rsidR="00BE1647" w:rsidRPr="006D2893" w:rsidRDefault="00B7243C" w:rsidP="005A11F5">
      <w:pPr>
        <w:pStyle w:val="Telobesedila"/>
        <w:spacing w:line="260" w:lineRule="exact"/>
        <w:rPr>
          <w:rFonts w:cs="Arial"/>
        </w:rPr>
      </w:pPr>
      <w:r w:rsidRPr="006D2893">
        <w:rPr>
          <w:rFonts w:cs="Arial"/>
        </w:rPr>
        <w:t>Februar</w:t>
      </w:r>
      <w:r w:rsidR="00BE1647" w:rsidRPr="006D2893">
        <w:rPr>
          <w:rFonts w:cs="Arial"/>
        </w:rPr>
        <w:t xml:space="preserve"> 202</w:t>
      </w:r>
      <w:r w:rsidRPr="006D2893">
        <w:rPr>
          <w:rFonts w:cs="Arial"/>
        </w:rPr>
        <w:t>5</w:t>
      </w:r>
      <w:r w:rsidR="00E31C05" w:rsidRPr="006D2893">
        <w:rPr>
          <w:rFonts w:cs="Arial"/>
        </w:rPr>
        <w:t xml:space="preserve"> – predviden sprejem uredbe o DPN</w:t>
      </w:r>
    </w:p>
    <w:p w14:paraId="79737409" w14:textId="77777777" w:rsidR="00B649FF" w:rsidRPr="00963BB0" w:rsidRDefault="00B649FF" w:rsidP="009F3F41">
      <w:pPr>
        <w:jc w:val="both"/>
        <w:rPr>
          <w:rFonts w:cs="Arial"/>
          <w:szCs w:val="20"/>
          <w:highlight w:val="yellow"/>
        </w:rPr>
      </w:pPr>
    </w:p>
    <w:p w14:paraId="5D378616" w14:textId="77777777" w:rsidR="00BE0EFF" w:rsidRPr="006E3D9D" w:rsidRDefault="00BE0EFF" w:rsidP="009F3F41">
      <w:pPr>
        <w:tabs>
          <w:tab w:val="left" w:pos="426"/>
        </w:tabs>
        <w:ind w:left="426" w:hanging="426"/>
        <w:jc w:val="both"/>
        <w:rPr>
          <w:rFonts w:cs="Arial"/>
          <w:b/>
          <w:szCs w:val="20"/>
        </w:rPr>
      </w:pPr>
      <w:r w:rsidRPr="006E3D9D">
        <w:rPr>
          <w:rFonts w:cs="Arial"/>
          <w:b/>
          <w:szCs w:val="20"/>
        </w:rPr>
        <w:t>IV.</w:t>
      </w:r>
      <w:r w:rsidRPr="006E3D9D">
        <w:rPr>
          <w:rFonts w:cs="Arial"/>
          <w:b/>
          <w:szCs w:val="20"/>
        </w:rPr>
        <w:tab/>
        <w:t>Predstavitev presoje posledic na posamezna področja.</w:t>
      </w:r>
    </w:p>
    <w:p w14:paraId="361FEDE8" w14:textId="77777777" w:rsidR="00BE0EFF" w:rsidRPr="00963BB0" w:rsidRDefault="00BE0EFF" w:rsidP="009F3F41">
      <w:pPr>
        <w:jc w:val="both"/>
        <w:rPr>
          <w:rFonts w:cs="Arial"/>
          <w:szCs w:val="20"/>
          <w:highlight w:val="yellow"/>
        </w:rPr>
      </w:pPr>
    </w:p>
    <w:p w14:paraId="01F6B70D" w14:textId="77777777" w:rsidR="00BE0EFF" w:rsidRPr="006E3D9D" w:rsidRDefault="00BE0EFF" w:rsidP="009F3F41">
      <w:pPr>
        <w:tabs>
          <w:tab w:val="left" w:pos="426"/>
        </w:tabs>
        <w:ind w:left="426" w:hanging="426"/>
        <w:jc w:val="both"/>
        <w:rPr>
          <w:rFonts w:cs="Arial"/>
          <w:b/>
          <w:szCs w:val="20"/>
        </w:rPr>
      </w:pPr>
      <w:r w:rsidRPr="006E3D9D">
        <w:rPr>
          <w:rFonts w:cs="Arial"/>
          <w:b/>
          <w:szCs w:val="20"/>
        </w:rPr>
        <w:t>a)</w:t>
      </w:r>
      <w:r w:rsidRPr="006E3D9D">
        <w:rPr>
          <w:rFonts w:cs="Arial"/>
          <w:b/>
          <w:szCs w:val="20"/>
        </w:rPr>
        <w:tab/>
        <w:t>Posledice na javnofinančna sredstva v višini, večji od 40 000 EUR v tekočem in naslednjih treh letih</w:t>
      </w:r>
    </w:p>
    <w:p w14:paraId="70D9120F" w14:textId="77777777" w:rsidR="00BE0EFF" w:rsidRPr="006E3D9D" w:rsidRDefault="00BE0EFF" w:rsidP="009F3F41">
      <w:pPr>
        <w:jc w:val="both"/>
        <w:rPr>
          <w:rFonts w:cs="Arial"/>
          <w:b/>
          <w:szCs w:val="20"/>
        </w:rPr>
      </w:pPr>
      <w:r w:rsidRPr="006E3D9D">
        <w:rPr>
          <w:rFonts w:cs="Arial"/>
          <w:szCs w:val="20"/>
        </w:rPr>
        <w:t xml:space="preserve">Predlagano gradivo </w:t>
      </w:r>
      <w:r w:rsidR="00D12EC0" w:rsidRPr="006E3D9D">
        <w:rPr>
          <w:rFonts w:cs="Arial"/>
          <w:b/>
          <w:szCs w:val="20"/>
        </w:rPr>
        <w:t>ima</w:t>
      </w:r>
      <w:r w:rsidRPr="006E3D9D">
        <w:rPr>
          <w:rFonts w:cs="Arial"/>
          <w:szCs w:val="20"/>
        </w:rPr>
        <w:t xml:space="preserve"> posledic</w:t>
      </w:r>
      <w:r w:rsidR="00D12EC0" w:rsidRPr="006E3D9D">
        <w:rPr>
          <w:rFonts w:cs="Arial"/>
          <w:szCs w:val="20"/>
        </w:rPr>
        <w:t>e</w:t>
      </w:r>
      <w:r w:rsidRPr="006E3D9D">
        <w:rPr>
          <w:rFonts w:cs="Arial"/>
          <w:szCs w:val="20"/>
        </w:rPr>
        <w:t xml:space="preserve"> na javnofinančna sredstva</w:t>
      </w:r>
      <w:r w:rsidR="00D12EC0" w:rsidRPr="006E3D9D">
        <w:rPr>
          <w:rFonts w:cs="Arial"/>
          <w:szCs w:val="20"/>
        </w:rPr>
        <w:t>,</w:t>
      </w:r>
      <w:r w:rsidRPr="006E3D9D">
        <w:rPr>
          <w:rFonts w:cs="Arial"/>
          <w:b/>
          <w:szCs w:val="20"/>
        </w:rPr>
        <w:t xml:space="preserve"> </w:t>
      </w:r>
      <w:r w:rsidRPr="006E3D9D">
        <w:rPr>
          <w:rFonts w:cs="Arial"/>
          <w:szCs w:val="20"/>
        </w:rPr>
        <w:t>večj</w:t>
      </w:r>
      <w:r w:rsidR="00D12EC0" w:rsidRPr="006E3D9D">
        <w:rPr>
          <w:rFonts w:cs="Arial"/>
          <w:szCs w:val="20"/>
        </w:rPr>
        <w:t>e</w:t>
      </w:r>
      <w:r w:rsidRPr="006E3D9D">
        <w:rPr>
          <w:rFonts w:cs="Arial"/>
          <w:szCs w:val="20"/>
        </w:rPr>
        <w:t xml:space="preserve"> od 40</w:t>
      </w:r>
      <w:r w:rsidR="005D2514" w:rsidRPr="006E3D9D">
        <w:rPr>
          <w:rFonts w:cs="Arial"/>
          <w:szCs w:val="20"/>
        </w:rPr>
        <w:t>.</w:t>
      </w:r>
      <w:r w:rsidRPr="006E3D9D">
        <w:rPr>
          <w:rFonts w:cs="Arial"/>
          <w:szCs w:val="20"/>
        </w:rPr>
        <w:t xml:space="preserve">000 EUR. Obrazložitev je podana pod točko </w:t>
      </w:r>
      <w:r w:rsidRPr="006E3D9D">
        <w:rPr>
          <w:rFonts w:cs="Arial"/>
          <w:b/>
          <w:szCs w:val="20"/>
        </w:rPr>
        <w:t>7.</w:t>
      </w:r>
      <w:r w:rsidR="00D12EC0" w:rsidRPr="006E3D9D">
        <w:rPr>
          <w:rFonts w:cs="Arial"/>
          <w:b/>
          <w:szCs w:val="20"/>
        </w:rPr>
        <w:t>a</w:t>
      </w:r>
      <w:r w:rsidRPr="006E3D9D">
        <w:rPr>
          <w:rFonts w:cs="Arial"/>
          <w:szCs w:val="20"/>
        </w:rPr>
        <w:t xml:space="preserve"> spremnega dopisa gradiva.</w:t>
      </w:r>
    </w:p>
    <w:p w14:paraId="5296CD53" w14:textId="77777777" w:rsidR="00BE0EFF" w:rsidRPr="00963BB0" w:rsidRDefault="00BE0EFF" w:rsidP="009F3F41">
      <w:pPr>
        <w:tabs>
          <w:tab w:val="left" w:pos="426"/>
        </w:tabs>
        <w:ind w:left="426" w:hanging="426"/>
        <w:jc w:val="both"/>
        <w:rPr>
          <w:rFonts w:cs="Arial"/>
          <w:szCs w:val="20"/>
          <w:highlight w:val="yellow"/>
        </w:rPr>
      </w:pPr>
    </w:p>
    <w:p w14:paraId="7E4FCE14" w14:textId="77777777" w:rsidR="00BE0EFF" w:rsidRPr="006E3D9D" w:rsidRDefault="00BE0EFF" w:rsidP="009F3F41">
      <w:pPr>
        <w:tabs>
          <w:tab w:val="left" w:pos="426"/>
        </w:tabs>
        <w:ind w:left="426" w:hanging="426"/>
        <w:jc w:val="both"/>
        <w:rPr>
          <w:rFonts w:cs="Arial"/>
          <w:b/>
          <w:szCs w:val="20"/>
        </w:rPr>
      </w:pPr>
      <w:r w:rsidRPr="006E3D9D">
        <w:rPr>
          <w:rFonts w:cs="Arial"/>
          <w:b/>
          <w:szCs w:val="20"/>
        </w:rPr>
        <w:t>b)</w:t>
      </w:r>
      <w:r w:rsidRPr="006E3D9D">
        <w:rPr>
          <w:rFonts w:cs="Arial"/>
          <w:b/>
          <w:szCs w:val="20"/>
        </w:rPr>
        <w:tab/>
        <w:t>Posledice na usklajenost slovenskega pravnega reda s pravnim redom Evropske unije</w:t>
      </w:r>
    </w:p>
    <w:p w14:paraId="56A1C8CE" w14:textId="77777777" w:rsidR="00BE0EFF" w:rsidRPr="006E3D9D" w:rsidRDefault="00BE0EFF" w:rsidP="009F3F41">
      <w:pPr>
        <w:jc w:val="both"/>
        <w:rPr>
          <w:rFonts w:cs="Arial"/>
          <w:szCs w:val="20"/>
        </w:rPr>
      </w:pPr>
      <w:r w:rsidRPr="006E3D9D">
        <w:rPr>
          <w:rFonts w:cs="Arial"/>
          <w:szCs w:val="20"/>
        </w:rPr>
        <w:t xml:space="preserve">Predlagano gradivo </w:t>
      </w:r>
      <w:r w:rsidRPr="006E3D9D">
        <w:rPr>
          <w:rFonts w:cs="Arial"/>
          <w:b/>
          <w:szCs w:val="20"/>
        </w:rPr>
        <w:t>nima</w:t>
      </w:r>
      <w:r w:rsidRPr="006E3D9D">
        <w:rPr>
          <w:rFonts w:cs="Arial"/>
          <w:szCs w:val="20"/>
        </w:rPr>
        <w:t xml:space="preserve"> posledic na</w:t>
      </w:r>
      <w:r w:rsidRPr="006E3D9D">
        <w:rPr>
          <w:rFonts w:cs="Arial"/>
          <w:b/>
          <w:szCs w:val="20"/>
        </w:rPr>
        <w:t xml:space="preserve"> </w:t>
      </w:r>
      <w:r w:rsidRPr="006E3D9D">
        <w:rPr>
          <w:rFonts w:cs="Arial"/>
          <w:szCs w:val="20"/>
        </w:rPr>
        <w:t>usklajenost slovenskega pravnega reda s pravnim redom Evropske unije. Usklajevanje državnega prostorskega načrta s pravnim redom EU ni potrebno.</w:t>
      </w:r>
    </w:p>
    <w:p w14:paraId="17A16446" w14:textId="77777777" w:rsidR="00BE0EFF" w:rsidRPr="006E3D9D" w:rsidRDefault="00BE0EFF" w:rsidP="009F3F41">
      <w:pPr>
        <w:tabs>
          <w:tab w:val="left" w:pos="426"/>
        </w:tabs>
        <w:ind w:left="426" w:hanging="426"/>
        <w:jc w:val="both"/>
        <w:rPr>
          <w:rFonts w:cs="Arial"/>
          <w:szCs w:val="20"/>
        </w:rPr>
      </w:pPr>
    </w:p>
    <w:p w14:paraId="25909850" w14:textId="77777777" w:rsidR="00BE0EFF" w:rsidRPr="006E3D9D" w:rsidRDefault="00BE0EFF" w:rsidP="009F3F41">
      <w:pPr>
        <w:tabs>
          <w:tab w:val="left" w:pos="426"/>
        </w:tabs>
        <w:ind w:left="426" w:hanging="426"/>
        <w:jc w:val="both"/>
        <w:rPr>
          <w:rFonts w:cs="Arial"/>
          <w:b/>
          <w:szCs w:val="20"/>
        </w:rPr>
      </w:pPr>
      <w:r w:rsidRPr="006E3D9D">
        <w:rPr>
          <w:rFonts w:cs="Arial"/>
          <w:b/>
          <w:szCs w:val="20"/>
        </w:rPr>
        <w:t>c)</w:t>
      </w:r>
      <w:r w:rsidRPr="006E3D9D">
        <w:rPr>
          <w:rFonts w:cs="Arial"/>
          <w:b/>
          <w:szCs w:val="20"/>
        </w:rPr>
        <w:tab/>
        <w:t>Administrativne posledice</w:t>
      </w:r>
    </w:p>
    <w:p w14:paraId="37300875" w14:textId="176B51D7" w:rsidR="00BE0EFF" w:rsidRPr="006E3D9D" w:rsidRDefault="00BE0EFF" w:rsidP="009F3F41">
      <w:pPr>
        <w:jc w:val="both"/>
        <w:rPr>
          <w:rFonts w:cs="Arial"/>
          <w:szCs w:val="20"/>
        </w:rPr>
      </w:pPr>
      <w:r w:rsidRPr="006E3D9D">
        <w:rPr>
          <w:rFonts w:cs="Arial"/>
          <w:szCs w:val="20"/>
        </w:rPr>
        <w:t xml:space="preserve">Predlagano gradivo </w:t>
      </w:r>
      <w:r w:rsidRPr="006E3D9D">
        <w:rPr>
          <w:rFonts w:cs="Arial"/>
          <w:b/>
          <w:szCs w:val="20"/>
        </w:rPr>
        <w:t>nima</w:t>
      </w:r>
      <w:r w:rsidRPr="006E3D9D">
        <w:rPr>
          <w:rFonts w:cs="Arial"/>
          <w:szCs w:val="20"/>
        </w:rPr>
        <w:t xml:space="preserve"> administrativnih posledic. Sklep o </w:t>
      </w:r>
      <w:r w:rsidR="00BF5DCD" w:rsidRPr="006E3D9D">
        <w:rPr>
          <w:rFonts w:cs="Arial"/>
          <w:szCs w:val="20"/>
        </w:rPr>
        <w:t>izvedbi</w:t>
      </w:r>
      <w:r w:rsidRPr="006E3D9D">
        <w:rPr>
          <w:rFonts w:cs="Arial"/>
          <w:szCs w:val="20"/>
        </w:rPr>
        <w:t xml:space="preserve"> državnega prostorskega načrt</w:t>
      </w:r>
      <w:r w:rsidR="00BF5DCD" w:rsidRPr="006E3D9D">
        <w:rPr>
          <w:rFonts w:cs="Arial"/>
          <w:szCs w:val="20"/>
        </w:rPr>
        <w:t>ovanj</w:t>
      </w:r>
      <w:r w:rsidRPr="006E3D9D">
        <w:rPr>
          <w:rFonts w:cs="Arial"/>
          <w:szCs w:val="20"/>
        </w:rPr>
        <w:t xml:space="preserve">a je podlaga za pripravo študije variant in drugih strokovnih podlag ter </w:t>
      </w:r>
      <w:r w:rsidR="0046300C">
        <w:rPr>
          <w:rFonts w:cs="Arial"/>
          <w:szCs w:val="20"/>
        </w:rPr>
        <w:t>DPN</w:t>
      </w:r>
      <w:r w:rsidRPr="006E3D9D">
        <w:rPr>
          <w:rFonts w:cs="Arial"/>
          <w:szCs w:val="20"/>
        </w:rPr>
        <w:t xml:space="preserve"> v skladu </w:t>
      </w:r>
      <w:r w:rsidR="006E3D9D" w:rsidRPr="006E3D9D">
        <w:rPr>
          <w:rFonts w:cs="Arial"/>
          <w:szCs w:val="20"/>
        </w:rPr>
        <w:t>z veljavno zakonodajo</w:t>
      </w:r>
      <w:r w:rsidRPr="006E3D9D">
        <w:rPr>
          <w:rFonts w:cs="Arial"/>
          <w:szCs w:val="20"/>
        </w:rPr>
        <w:t>. Predlog sklepa je pripravljen tako, da konkretizira obveznosti, določene s področnimi predpisi.</w:t>
      </w:r>
    </w:p>
    <w:p w14:paraId="48C150B6" w14:textId="77777777" w:rsidR="00BE0EFF" w:rsidRPr="006E3D9D" w:rsidRDefault="00BE0EFF" w:rsidP="009F3F41">
      <w:pPr>
        <w:jc w:val="both"/>
        <w:rPr>
          <w:rFonts w:cs="Arial"/>
          <w:szCs w:val="20"/>
        </w:rPr>
      </w:pPr>
    </w:p>
    <w:p w14:paraId="3B4238A6" w14:textId="77777777" w:rsidR="00BE0EFF" w:rsidRPr="006E3D9D" w:rsidRDefault="00BE0EFF" w:rsidP="009F3F41">
      <w:pPr>
        <w:tabs>
          <w:tab w:val="left" w:pos="426"/>
        </w:tabs>
        <w:ind w:left="426" w:hanging="426"/>
        <w:jc w:val="both"/>
        <w:rPr>
          <w:rFonts w:cs="Arial"/>
          <w:b/>
          <w:szCs w:val="20"/>
        </w:rPr>
      </w:pPr>
      <w:r w:rsidRPr="006E3D9D">
        <w:rPr>
          <w:rFonts w:cs="Arial"/>
          <w:b/>
          <w:szCs w:val="20"/>
        </w:rPr>
        <w:t>č)</w:t>
      </w:r>
      <w:r w:rsidRPr="006E3D9D">
        <w:rPr>
          <w:rFonts w:cs="Arial"/>
          <w:b/>
          <w:szCs w:val="20"/>
        </w:rPr>
        <w:tab/>
        <w:t>Posledice na gospodarstvo, posebej na mala in srednja podjetja ter konkurenčnost podjetij</w:t>
      </w:r>
    </w:p>
    <w:p w14:paraId="76840CAC" w14:textId="3488453B" w:rsidR="00BE0EFF" w:rsidRPr="006E3D9D" w:rsidRDefault="00BE0EFF" w:rsidP="009F3F41">
      <w:pPr>
        <w:jc w:val="both"/>
        <w:rPr>
          <w:rFonts w:cs="Arial"/>
          <w:szCs w:val="20"/>
        </w:rPr>
      </w:pPr>
      <w:r w:rsidRPr="006E3D9D">
        <w:rPr>
          <w:rFonts w:cs="Arial"/>
          <w:szCs w:val="20"/>
        </w:rPr>
        <w:t xml:space="preserve">Predlagano gradivo </w:t>
      </w:r>
      <w:r w:rsidRPr="006E3D9D">
        <w:rPr>
          <w:rFonts w:cs="Arial"/>
          <w:b/>
          <w:szCs w:val="20"/>
        </w:rPr>
        <w:t>ima</w:t>
      </w:r>
      <w:r w:rsidRPr="006E3D9D">
        <w:rPr>
          <w:rFonts w:cs="Arial"/>
          <w:szCs w:val="20"/>
        </w:rPr>
        <w:t xml:space="preserve"> posledice</w:t>
      </w:r>
      <w:r w:rsidRPr="006E3D9D">
        <w:rPr>
          <w:rFonts w:cs="Arial"/>
          <w:b/>
          <w:szCs w:val="20"/>
        </w:rPr>
        <w:t xml:space="preserve"> </w:t>
      </w:r>
      <w:r w:rsidRPr="006E3D9D">
        <w:rPr>
          <w:rFonts w:cs="Arial"/>
          <w:szCs w:val="20"/>
        </w:rPr>
        <w:t>na gospodarstvo, saj mora investitor državnega prostorskega načrt</w:t>
      </w:r>
      <w:r w:rsidR="00016FC7" w:rsidRPr="006E3D9D">
        <w:rPr>
          <w:rFonts w:cs="Arial"/>
          <w:szCs w:val="20"/>
        </w:rPr>
        <w:t>ovanj</w:t>
      </w:r>
      <w:r w:rsidRPr="006E3D9D">
        <w:rPr>
          <w:rFonts w:cs="Arial"/>
          <w:szCs w:val="20"/>
        </w:rPr>
        <w:t xml:space="preserve">a v skladu s sklepom o </w:t>
      </w:r>
      <w:r w:rsidR="00016FC7" w:rsidRPr="006E3D9D">
        <w:rPr>
          <w:rFonts w:cs="Arial"/>
          <w:szCs w:val="20"/>
        </w:rPr>
        <w:t>izvedbi</w:t>
      </w:r>
      <w:r w:rsidRPr="006E3D9D">
        <w:rPr>
          <w:rFonts w:cs="Arial"/>
          <w:szCs w:val="20"/>
        </w:rPr>
        <w:t xml:space="preserve"> tega načrt</w:t>
      </w:r>
      <w:r w:rsidR="00016FC7" w:rsidRPr="006E3D9D">
        <w:rPr>
          <w:rFonts w:cs="Arial"/>
          <w:szCs w:val="20"/>
        </w:rPr>
        <w:t>ovanj</w:t>
      </w:r>
      <w:r w:rsidRPr="006E3D9D">
        <w:rPr>
          <w:rFonts w:cs="Arial"/>
          <w:szCs w:val="20"/>
        </w:rPr>
        <w:t xml:space="preserve">a naročiti izdelavo študije variant in drugih strokovnih podlag ter </w:t>
      </w:r>
      <w:r w:rsidR="0046300C">
        <w:rPr>
          <w:rFonts w:cs="Arial"/>
          <w:szCs w:val="20"/>
        </w:rPr>
        <w:t>DPN</w:t>
      </w:r>
      <w:r w:rsidRPr="006E3D9D">
        <w:rPr>
          <w:rFonts w:cs="Arial"/>
          <w:szCs w:val="20"/>
        </w:rPr>
        <w:t>. Investitor te dokumentacije ne izdela sam, ampak jo naroči pri podjetjih, registriranih za dejavnost prostorskega načrtovanja, projektiranja oz. za druge dejavnosti, če za izdelavo posamezne dokumentacije to določa zakon.</w:t>
      </w:r>
    </w:p>
    <w:p w14:paraId="42E7108E" w14:textId="77777777" w:rsidR="00BE0EFF" w:rsidRPr="006E3D9D" w:rsidRDefault="00BE0EFF" w:rsidP="009F3F41">
      <w:pPr>
        <w:jc w:val="both"/>
        <w:rPr>
          <w:rFonts w:cs="Arial"/>
          <w:szCs w:val="20"/>
        </w:rPr>
      </w:pPr>
    </w:p>
    <w:p w14:paraId="3572EAFB" w14:textId="77777777" w:rsidR="00BE0EFF" w:rsidRPr="006E3D9D" w:rsidRDefault="00BE0EFF" w:rsidP="006E3D9D">
      <w:pPr>
        <w:tabs>
          <w:tab w:val="left" w:pos="426"/>
          <w:tab w:val="right" w:pos="8498"/>
        </w:tabs>
        <w:ind w:left="426" w:hanging="426"/>
        <w:jc w:val="both"/>
        <w:rPr>
          <w:rFonts w:cs="Arial"/>
          <w:b/>
          <w:szCs w:val="20"/>
        </w:rPr>
      </w:pPr>
      <w:r w:rsidRPr="006E3D9D">
        <w:rPr>
          <w:rFonts w:cs="Arial"/>
          <w:b/>
          <w:szCs w:val="20"/>
        </w:rPr>
        <w:t>d)</w:t>
      </w:r>
      <w:r w:rsidRPr="006E3D9D">
        <w:rPr>
          <w:rFonts w:cs="Arial"/>
          <w:b/>
          <w:szCs w:val="20"/>
        </w:rPr>
        <w:tab/>
        <w:t>Posledice na okolje, kar vključuje tudi prostorske in varstvene vidike</w:t>
      </w:r>
      <w:r w:rsidR="006E3D9D">
        <w:rPr>
          <w:rFonts w:cs="Arial"/>
          <w:b/>
          <w:szCs w:val="20"/>
        </w:rPr>
        <w:tab/>
      </w:r>
    </w:p>
    <w:p w14:paraId="14AD7F65" w14:textId="77777777" w:rsidR="00BE0EFF" w:rsidRPr="006E3D9D" w:rsidRDefault="00BE0EFF" w:rsidP="009F3F41">
      <w:pPr>
        <w:jc w:val="both"/>
        <w:rPr>
          <w:rFonts w:cs="Arial"/>
          <w:szCs w:val="20"/>
        </w:rPr>
      </w:pPr>
      <w:r w:rsidRPr="006E3D9D">
        <w:rPr>
          <w:rFonts w:cs="Arial"/>
          <w:szCs w:val="20"/>
        </w:rPr>
        <w:t xml:space="preserve">Predlagano gradivo </w:t>
      </w:r>
      <w:r w:rsidRPr="006E3D9D">
        <w:rPr>
          <w:rFonts w:cs="Arial"/>
          <w:b/>
          <w:szCs w:val="20"/>
        </w:rPr>
        <w:t>nima</w:t>
      </w:r>
      <w:r w:rsidRPr="006E3D9D">
        <w:rPr>
          <w:rFonts w:cs="Arial"/>
          <w:szCs w:val="20"/>
        </w:rPr>
        <w:t xml:space="preserve"> posledic</w:t>
      </w:r>
      <w:r w:rsidRPr="006E3D9D">
        <w:rPr>
          <w:rFonts w:cs="Arial"/>
          <w:b/>
          <w:szCs w:val="20"/>
        </w:rPr>
        <w:t xml:space="preserve"> </w:t>
      </w:r>
      <w:r w:rsidRPr="006E3D9D">
        <w:rPr>
          <w:rFonts w:cs="Arial"/>
          <w:szCs w:val="20"/>
        </w:rPr>
        <w:t>na okolje</w:t>
      </w:r>
      <w:r w:rsidR="005A11F5" w:rsidRPr="006E3D9D">
        <w:rPr>
          <w:rFonts w:cs="Arial"/>
          <w:szCs w:val="20"/>
        </w:rPr>
        <w:t>,</w:t>
      </w:r>
      <w:r w:rsidRPr="006E3D9D">
        <w:rPr>
          <w:rFonts w:cs="Arial"/>
          <w:b/>
          <w:szCs w:val="20"/>
        </w:rPr>
        <w:t xml:space="preserve"> </w:t>
      </w:r>
      <w:r w:rsidRPr="006E3D9D">
        <w:rPr>
          <w:rFonts w:cs="Arial"/>
          <w:szCs w:val="20"/>
        </w:rPr>
        <w:t xml:space="preserve">kar vključuje tudi prostorske in varstvene vidike. </w:t>
      </w:r>
    </w:p>
    <w:p w14:paraId="5EFD01DB" w14:textId="7CC0E508" w:rsidR="00BE0EFF" w:rsidRPr="006E3D9D" w:rsidRDefault="00BE0EFF" w:rsidP="009F3F41">
      <w:pPr>
        <w:jc w:val="both"/>
        <w:rPr>
          <w:rFonts w:cs="Arial"/>
          <w:szCs w:val="20"/>
        </w:rPr>
      </w:pPr>
      <w:r w:rsidRPr="006E3D9D">
        <w:rPr>
          <w:rFonts w:cs="Arial"/>
          <w:szCs w:val="20"/>
        </w:rPr>
        <w:t xml:space="preserve">V skladu z </w:t>
      </w:r>
      <w:r w:rsidR="006E3D9D" w:rsidRPr="006E3D9D">
        <w:rPr>
          <w:rFonts w:cs="Arial"/>
          <w:szCs w:val="20"/>
        </w:rPr>
        <w:t>veljavno zakonodajo</w:t>
      </w:r>
      <w:r w:rsidRPr="006E3D9D">
        <w:rPr>
          <w:rFonts w:cs="Arial"/>
          <w:szCs w:val="20"/>
        </w:rPr>
        <w:t xml:space="preserve"> bo v postopku priprave državnega prostorskega načrt</w:t>
      </w:r>
      <w:r w:rsidR="00016FC7" w:rsidRPr="006E3D9D">
        <w:rPr>
          <w:rFonts w:cs="Arial"/>
          <w:szCs w:val="20"/>
        </w:rPr>
        <w:t>ovanj</w:t>
      </w:r>
      <w:r w:rsidRPr="006E3D9D">
        <w:rPr>
          <w:rFonts w:cs="Arial"/>
          <w:szCs w:val="20"/>
        </w:rPr>
        <w:t>a</w:t>
      </w:r>
      <w:r w:rsidR="005A11F5" w:rsidRPr="006E3D9D">
        <w:rPr>
          <w:rFonts w:cs="Arial"/>
          <w:szCs w:val="20"/>
        </w:rPr>
        <w:t>,</w:t>
      </w:r>
      <w:r w:rsidRPr="006E3D9D">
        <w:rPr>
          <w:rFonts w:cs="Arial"/>
          <w:szCs w:val="20"/>
        </w:rPr>
        <w:t xml:space="preserve"> v fazi </w:t>
      </w:r>
      <w:r w:rsidR="005A11F5" w:rsidRPr="006E3D9D">
        <w:rPr>
          <w:rFonts w:cs="Arial"/>
          <w:szCs w:val="20"/>
        </w:rPr>
        <w:t>izdelave</w:t>
      </w:r>
      <w:r w:rsidRPr="006E3D9D">
        <w:rPr>
          <w:rFonts w:cs="Arial"/>
          <w:szCs w:val="20"/>
        </w:rPr>
        <w:t xml:space="preserve"> študije variant</w:t>
      </w:r>
      <w:r w:rsidR="005A11F5" w:rsidRPr="006E3D9D">
        <w:rPr>
          <w:rFonts w:cs="Arial"/>
          <w:szCs w:val="20"/>
        </w:rPr>
        <w:t>, predlagana rešitev obravnavana s</w:t>
      </w:r>
      <w:r w:rsidRPr="006E3D9D">
        <w:rPr>
          <w:rFonts w:cs="Arial"/>
          <w:szCs w:val="20"/>
        </w:rPr>
        <w:t xml:space="preserve"> prostorskega, </w:t>
      </w:r>
      <w:r w:rsidR="0046300C">
        <w:rPr>
          <w:rFonts w:cs="Arial"/>
          <w:szCs w:val="20"/>
        </w:rPr>
        <w:t xml:space="preserve">okoljskega / </w:t>
      </w:r>
      <w:r w:rsidRPr="006E3D9D">
        <w:rPr>
          <w:rFonts w:cs="Arial"/>
          <w:szCs w:val="20"/>
        </w:rPr>
        <w:t>varstvenega, tehnološkega in ekonomskega vidika</w:t>
      </w:r>
      <w:r w:rsidR="005A11F5" w:rsidRPr="006E3D9D">
        <w:rPr>
          <w:rFonts w:cs="Arial"/>
          <w:szCs w:val="20"/>
        </w:rPr>
        <w:t xml:space="preserve"> ter </w:t>
      </w:r>
      <w:r w:rsidR="0046300C">
        <w:rPr>
          <w:rFonts w:cs="Arial"/>
          <w:szCs w:val="20"/>
        </w:rPr>
        <w:t xml:space="preserve">ustrezno </w:t>
      </w:r>
      <w:r w:rsidR="005A11F5" w:rsidRPr="006E3D9D">
        <w:rPr>
          <w:rFonts w:cs="Arial"/>
          <w:szCs w:val="20"/>
        </w:rPr>
        <w:t>utemeljena.</w:t>
      </w:r>
      <w:r w:rsidRPr="006E3D9D">
        <w:rPr>
          <w:rFonts w:cs="Arial"/>
          <w:szCs w:val="20"/>
        </w:rPr>
        <w:t xml:space="preserve"> </w:t>
      </w:r>
    </w:p>
    <w:p w14:paraId="2B3D294B" w14:textId="77777777" w:rsidR="005A11F5" w:rsidRPr="00963BB0" w:rsidRDefault="005A11F5" w:rsidP="009F3F41">
      <w:pPr>
        <w:jc w:val="both"/>
        <w:rPr>
          <w:rFonts w:cs="Arial"/>
          <w:szCs w:val="20"/>
          <w:highlight w:val="yellow"/>
        </w:rPr>
      </w:pPr>
    </w:p>
    <w:p w14:paraId="6465E9F3" w14:textId="34514BB7" w:rsidR="00C53925" w:rsidRPr="00F90B22" w:rsidRDefault="00C53925" w:rsidP="00C53925">
      <w:pPr>
        <w:jc w:val="both"/>
        <w:rPr>
          <w:rFonts w:cs="Arial"/>
          <w:b/>
          <w:snapToGrid w:val="0"/>
          <w:color w:val="000000"/>
          <w:spacing w:val="-2"/>
          <w:szCs w:val="20"/>
        </w:rPr>
      </w:pPr>
      <w:r w:rsidRPr="009508CB">
        <w:rPr>
          <w:rFonts w:cs="Arial"/>
          <w:color w:val="000000"/>
          <w:szCs w:val="20"/>
          <w:lang w:eastAsia="sl-SI"/>
        </w:rPr>
        <w:t xml:space="preserve">Ministrstvo za okolje in prostor je izdalo odločbo </w:t>
      </w:r>
      <w:r w:rsidRPr="009508CB">
        <w:rPr>
          <w:rFonts w:cs="Arial"/>
          <w:szCs w:val="20"/>
        </w:rPr>
        <w:t xml:space="preserve">(št. </w:t>
      </w:r>
      <w:r w:rsidRPr="009508CB">
        <w:rPr>
          <w:rFonts w:cs="Arial"/>
          <w:color w:val="000000"/>
          <w:szCs w:val="20"/>
          <w:lang w:eastAsia="sl-SI"/>
        </w:rPr>
        <w:t xml:space="preserve">35409-387/2021/4 </w:t>
      </w:r>
      <w:r w:rsidRPr="009508CB">
        <w:rPr>
          <w:rFonts w:cs="Arial"/>
          <w:szCs w:val="20"/>
        </w:rPr>
        <w:t xml:space="preserve">z dne 11. 2. 2022), </w:t>
      </w:r>
      <w:r w:rsidRPr="009508CB">
        <w:rPr>
          <w:rFonts w:cs="Arial"/>
          <w:color w:val="000000"/>
          <w:szCs w:val="20"/>
          <w:lang w:eastAsia="sl-SI"/>
        </w:rPr>
        <w:t xml:space="preserve">v kateri je </w:t>
      </w:r>
      <w:r w:rsidR="007E79C9">
        <w:rPr>
          <w:rFonts w:cs="Arial"/>
          <w:color w:val="000000"/>
          <w:szCs w:val="20"/>
          <w:lang w:eastAsia="sl-SI"/>
        </w:rPr>
        <w:t>navedeno</w:t>
      </w:r>
      <w:r w:rsidRPr="009508CB">
        <w:rPr>
          <w:rFonts w:cs="Arial"/>
          <w:color w:val="000000"/>
          <w:szCs w:val="20"/>
          <w:lang w:eastAsia="sl-SI"/>
        </w:rPr>
        <w:t xml:space="preserve">, da v postopku priprave </w:t>
      </w:r>
      <w:r w:rsidR="0046300C">
        <w:rPr>
          <w:rFonts w:cs="Arial"/>
          <w:color w:val="000000"/>
          <w:szCs w:val="20"/>
          <w:lang w:eastAsia="sl-SI"/>
        </w:rPr>
        <w:t>DPN</w:t>
      </w:r>
      <w:r w:rsidRPr="009508CB">
        <w:rPr>
          <w:rFonts w:cs="Arial"/>
          <w:color w:val="000000"/>
          <w:szCs w:val="20"/>
          <w:lang w:eastAsia="sl-SI"/>
        </w:rPr>
        <w:t xml:space="preserve"> </w:t>
      </w:r>
      <w:r w:rsidR="005D71CF">
        <w:rPr>
          <w:rFonts w:cs="Arial"/>
          <w:color w:val="000000"/>
          <w:szCs w:val="20"/>
          <w:lang w:eastAsia="sl-SI"/>
        </w:rPr>
        <w:t xml:space="preserve">postopka </w:t>
      </w:r>
      <w:r w:rsidRPr="009508CB">
        <w:rPr>
          <w:rFonts w:cs="Arial"/>
          <w:color w:val="000000"/>
          <w:szCs w:val="20"/>
          <w:lang w:eastAsia="sl-SI"/>
        </w:rPr>
        <w:t>celovite presoje vplivov na okolje ni treba izvesti.</w:t>
      </w:r>
      <w:r>
        <w:rPr>
          <w:rFonts w:cs="Arial"/>
          <w:color w:val="000000"/>
          <w:szCs w:val="20"/>
          <w:lang w:eastAsia="sl-SI"/>
        </w:rPr>
        <w:t xml:space="preserve"> </w:t>
      </w:r>
    </w:p>
    <w:p w14:paraId="34CD08F6" w14:textId="77777777" w:rsidR="00BE0EFF" w:rsidRPr="00963BB0" w:rsidRDefault="00BE0EFF" w:rsidP="009F3F41">
      <w:pPr>
        <w:jc w:val="both"/>
        <w:rPr>
          <w:rFonts w:cs="Arial"/>
          <w:szCs w:val="20"/>
          <w:highlight w:val="yellow"/>
        </w:rPr>
      </w:pPr>
    </w:p>
    <w:p w14:paraId="38DD9E9C" w14:textId="77777777" w:rsidR="00BE0EFF" w:rsidRPr="006E3D9D" w:rsidRDefault="00BE0EFF" w:rsidP="009F3F41">
      <w:pPr>
        <w:tabs>
          <w:tab w:val="left" w:pos="426"/>
        </w:tabs>
        <w:ind w:left="426" w:hanging="426"/>
        <w:jc w:val="both"/>
        <w:rPr>
          <w:rFonts w:cs="Arial"/>
          <w:b/>
          <w:szCs w:val="20"/>
        </w:rPr>
      </w:pPr>
      <w:r w:rsidRPr="006E3D9D">
        <w:rPr>
          <w:rFonts w:cs="Arial"/>
          <w:b/>
          <w:szCs w:val="20"/>
        </w:rPr>
        <w:t>e)</w:t>
      </w:r>
      <w:r w:rsidRPr="006E3D9D">
        <w:rPr>
          <w:rFonts w:cs="Arial"/>
          <w:b/>
          <w:szCs w:val="20"/>
        </w:rPr>
        <w:tab/>
        <w:t>Posledice na socialno področje</w:t>
      </w:r>
    </w:p>
    <w:p w14:paraId="291A86F6" w14:textId="77777777" w:rsidR="00BE0EFF" w:rsidRPr="006E3D9D" w:rsidRDefault="00BE0EFF" w:rsidP="009F3F41">
      <w:pPr>
        <w:jc w:val="both"/>
        <w:rPr>
          <w:rFonts w:cs="Arial"/>
          <w:szCs w:val="20"/>
        </w:rPr>
      </w:pPr>
      <w:r w:rsidRPr="006E3D9D">
        <w:rPr>
          <w:rFonts w:cs="Arial"/>
          <w:szCs w:val="20"/>
        </w:rPr>
        <w:t xml:space="preserve">Predlagano gradivo </w:t>
      </w:r>
      <w:r w:rsidRPr="006E3D9D">
        <w:rPr>
          <w:rFonts w:cs="Arial"/>
          <w:b/>
          <w:szCs w:val="20"/>
        </w:rPr>
        <w:t>nima</w:t>
      </w:r>
      <w:r w:rsidRPr="006E3D9D">
        <w:rPr>
          <w:rFonts w:cs="Arial"/>
          <w:szCs w:val="20"/>
        </w:rPr>
        <w:t xml:space="preserve"> posledic</w:t>
      </w:r>
      <w:r w:rsidRPr="006E3D9D">
        <w:rPr>
          <w:rFonts w:cs="Arial"/>
          <w:b/>
          <w:szCs w:val="20"/>
        </w:rPr>
        <w:t xml:space="preserve"> </w:t>
      </w:r>
      <w:r w:rsidRPr="006E3D9D">
        <w:rPr>
          <w:rFonts w:cs="Arial"/>
          <w:szCs w:val="20"/>
        </w:rPr>
        <w:t xml:space="preserve">na socialno področje. Sklep o </w:t>
      </w:r>
      <w:r w:rsidR="00016FC7" w:rsidRPr="006E3D9D">
        <w:rPr>
          <w:rFonts w:cs="Arial"/>
          <w:szCs w:val="20"/>
        </w:rPr>
        <w:t>izvedbi</w:t>
      </w:r>
      <w:r w:rsidRPr="006E3D9D">
        <w:rPr>
          <w:rFonts w:cs="Arial"/>
          <w:szCs w:val="20"/>
        </w:rPr>
        <w:t xml:space="preserve"> državnega prostorskega načrt</w:t>
      </w:r>
      <w:r w:rsidR="00016FC7" w:rsidRPr="006E3D9D">
        <w:rPr>
          <w:rFonts w:cs="Arial"/>
          <w:szCs w:val="20"/>
        </w:rPr>
        <w:t>ovanj</w:t>
      </w:r>
      <w:r w:rsidRPr="006E3D9D">
        <w:rPr>
          <w:rFonts w:cs="Arial"/>
          <w:szCs w:val="20"/>
        </w:rPr>
        <w:t>a je podlaga za pripravo dokumentacije v postopku priprave državnega prostorskega načrt</w:t>
      </w:r>
      <w:r w:rsidR="00016FC7" w:rsidRPr="006E3D9D">
        <w:rPr>
          <w:rFonts w:cs="Arial"/>
          <w:szCs w:val="20"/>
        </w:rPr>
        <w:t>ovanj</w:t>
      </w:r>
      <w:r w:rsidRPr="006E3D9D">
        <w:rPr>
          <w:rFonts w:cs="Arial"/>
          <w:szCs w:val="20"/>
        </w:rPr>
        <w:t>a v skladu z ZU</w:t>
      </w:r>
      <w:r w:rsidR="00016FC7" w:rsidRPr="006E3D9D">
        <w:rPr>
          <w:rFonts w:cs="Arial"/>
          <w:szCs w:val="20"/>
        </w:rPr>
        <w:t>re</w:t>
      </w:r>
      <w:r w:rsidRPr="006E3D9D">
        <w:rPr>
          <w:rFonts w:cs="Arial"/>
          <w:szCs w:val="20"/>
        </w:rPr>
        <w:t>P</w:t>
      </w:r>
      <w:r w:rsidR="00016FC7" w:rsidRPr="006E3D9D">
        <w:rPr>
          <w:rFonts w:cs="Arial"/>
          <w:szCs w:val="20"/>
        </w:rPr>
        <w:t>-2</w:t>
      </w:r>
      <w:r w:rsidRPr="006E3D9D">
        <w:rPr>
          <w:rFonts w:cs="Arial"/>
          <w:szCs w:val="20"/>
        </w:rPr>
        <w:t>. Predlog sklepa je pripravljen tako, da konkretizira obveznosti, določene s področnimi predpisi.</w:t>
      </w:r>
    </w:p>
    <w:p w14:paraId="79B85F5C" w14:textId="77777777" w:rsidR="00BE0EFF" w:rsidRPr="00963BB0" w:rsidRDefault="00BE0EFF" w:rsidP="009F3F41">
      <w:pPr>
        <w:jc w:val="both"/>
        <w:rPr>
          <w:rFonts w:cs="Arial"/>
          <w:szCs w:val="20"/>
          <w:highlight w:val="yellow"/>
        </w:rPr>
      </w:pPr>
    </w:p>
    <w:p w14:paraId="312F3E04" w14:textId="77777777" w:rsidR="00BE0EFF" w:rsidRPr="0069187C" w:rsidRDefault="00BE0EFF" w:rsidP="009F3F41">
      <w:pPr>
        <w:tabs>
          <w:tab w:val="left" w:pos="426"/>
        </w:tabs>
        <w:ind w:left="426" w:hanging="426"/>
        <w:jc w:val="both"/>
        <w:rPr>
          <w:rFonts w:cs="Arial"/>
          <w:b/>
          <w:szCs w:val="20"/>
        </w:rPr>
      </w:pPr>
      <w:r w:rsidRPr="0069187C">
        <w:rPr>
          <w:rFonts w:cs="Arial"/>
          <w:b/>
          <w:szCs w:val="20"/>
        </w:rPr>
        <w:t>f)</w:t>
      </w:r>
      <w:r w:rsidRPr="0069187C">
        <w:rPr>
          <w:rFonts w:cs="Arial"/>
          <w:b/>
          <w:szCs w:val="20"/>
        </w:rPr>
        <w:tab/>
        <w:t>Posledice na dokumenta razvojnega načrtovanja, in sicer na nacionalne dokumente razvojnega načrtovanja, na razvojne politike na ravni programov po strukturi razvojne klasifikacije programskega proračuna ter na razvojne dokumente Evropske unije in mednarodnih organizacij</w:t>
      </w:r>
    </w:p>
    <w:p w14:paraId="7C6AE103" w14:textId="77777777" w:rsidR="00000F15" w:rsidRPr="0069187C" w:rsidRDefault="00BE0EFF" w:rsidP="009F3F41">
      <w:pPr>
        <w:jc w:val="both"/>
        <w:rPr>
          <w:rFonts w:cs="Arial"/>
          <w:szCs w:val="20"/>
        </w:rPr>
      </w:pPr>
      <w:r w:rsidRPr="0069187C">
        <w:rPr>
          <w:rFonts w:cs="Arial"/>
          <w:szCs w:val="20"/>
        </w:rPr>
        <w:t xml:space="preserve">Predlagano gradivo </w:t>
      </w:r>
      <w:r w:rsidRPr="0069187C">
        <w:rPr>
          <w:rFonts w:cs="Arial"/>
          <w:b/>
          <w:szCs w:val="20"/>
        </w:rPr>
        <w:t>nima</w:t>
      </w:r>
      <w:r w:rsidRPr="0069187C">
        <w:rPr>
          <w:rFonts w:cs="Arial"/>
          <w:szCs w:val="20"/>
        </w:rPr>
        <w:t xml:space="preserve"> posledic</w:t>
      </w:r>
      <w:r w:rsidRPr="0069187C">
        <w:rPr>
          <w:rFonts w:cs="Arial"/>
          <w:b/>
          <w:szCs w:val="20"/>
        </w:rPr>
        <w:t xml:space="preserve"> </w:t>
      </w:r>
      <w:r w:rsidRPr="0069187C">
        <w:rPr>
          <w:rFonts w:cs="Arial"/>
          <w:szCs w:val="20"/>
        </w:rPr>
        <w:t>na dokumenta razvojnega načrtovanja.</w:t>
      </w:r>
    </w:p>
    <w:p w14:paraId="2B472DD2" w14:textId="77777777" w:rsidR="004B5CE6" w:rsidRPr="00963BB0" w:rsidRDefault="004B5CE6" w:rsidP="009F3F41">
      <w:pPr>
        <w:jc w:val="both"/>
        <w:rPr>
          <w:rFonts w:cs="Arial"/>
          <w:szCs w:val="20"/>
          <w:highlight w:val="yellow"/>
        </w:rPr>
      </w:pPr>
    </w:p>
    <w:p w14:paraId="64B5A355" w14:textId="77777777" w:rsidR="00416D33" w:rsidRPr="00963BB0" w:rsidRDefault="00416D33" w:rsidP="009D0C1D">
      <w:pPr>
        <w:jc w:val="both"/>
        <w:rPr>
          <w:rFonts w:cs="Arial"/>
          <w:b/>
          <w:szCs w:val="20"/>
          <w:highlight w:val="yellow"/>
        </w:rPr>
      </w:pPr>
    </w:p>
    <w:p w14:paraId="2747F01D" w14:textId="77777777" w:rsidR="0069187C" w:rsidRDefault="0069187C">
      <w:pPr>
        <w:spacing w:line="240" w:lineRule="auto"/>
        <w:rPr>
          <w:rFonts w:cs="Arial"/>
          <w:b/>
          <w:szCs w:val="20"/>
          <w:highlight w:val="yellow"/>
        </w:rPr>
      </w:pPr>
      <w:r>
        <w:rPr>
          <w:rFonts w:cs="Arial"/>
          <w:b/>
          <w:szCs w:val="20"/>
          <w:highlight w:val="yellow"/>
        </w:rPr>
        <w:br w:type="page"/>
      </w:r>
    </w:p>
    <w:p w14:paraId="0DD34229" w14:textId="4E6F8223" w:rsidR="0069187C" w:rsidRDefault="0069187C" w:rsidP="0069187C">
      <w:pPr>
        <w:jc w:val="both"/>
        <w:rPr>
          <w:rFonts w:cs="Arial"/>
          <w:b/>
          <w:szCs w:val="20"/>
        </w:rPr>
      </w:pPr>
      <w:r w:rsidRPr="00C53925">
        <w:rPr>
          <w:rFonts w:cs="Arial"/>
          <w:b/>
          <w:szCs w:val="20"/>
        </w:rPr>
        <w:t>PRILOGA 1</w:t>
      </w:r>
      <w:r w:rsidR="00322567">
        <w:rPr>
          <w:rFonts w:cs="Arial"/>
          <w:b/>
          <w:szCs w:val="20"/>
        </w:rPr>
        <w:t>: sklep o potrditvi DIIP</w:t>
      </w:r>
      <w:r w:rsidR="009B2621">
        <w:rPr>
          <w:rFonts w:cs="Arial"/>
          <w:b/>
          <w:szCs w:val="20"/>
        </w:rPr>
        <w:t xml:space="preserve"> (DARS d.d., št. 204/2021-U z dne 12. 3. 2021)</w:t>
      </w:r>
    </w:p>
    <w:p w14:paraId="73777E9F" w14:textId="77777777" w:rsidR="00917C70" w:rsidRDefault="00917C70" w:rsidP="0069187C">
      <w:pPr>
        <w:jc w:val="both"/>
        <w:rPr>
          <w:rFonts w:cs="Arial"/>
          <w:b/>
          <w:szCs w:val="20"/>
        </w:rPr>
      </w:pPr>
    </w:p>
    <w:p w14:paraId="69AB2E55" w14:textId="17699CEB" w:rsidR="009B2621" w:rsidRDefault="009B2621" w:rsidP="0069187C">
      <w:pPr>
        <w:jc w:val="both"/>
        <w:rPr>
          <w:rFonts w:cs="Arial"/>
          <w:b/>
          <w:szCs w:val="20"/>
        </w:rPr>
      </w:pPr>
      <w:r>
        <w:rPr>
          <w:noProof/>
          <w:lang w:eastAsia="sl-SI"/>
        </w:rPr>
        <w:drawing>
          <wp:inline distT="0" distB="0" distL="0" distR="0" wp14:anchorId="49B59499" wp14:editId="608EA5DD">
            <wp:extent cx="5697601" cy="83693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5700976" cy="8374258"/>
                    </a:xfrm>
                    <a:prstGeom prst="rect">
                      <a:avLst/>
                    </a:prstGeom>
                  </pic:spPr>
                </pic:pic>
              </a:graphicData>
            </a:graphic>
          </wp:inline>
        </w:drawing>
      </w:r>
    </w:p>
    <w:p w14:paraId="226CC989" w14:textId="77777777" w:rsidR="009B2621" w:rsidRDefault="009B2621" w:rsidP="0069187C">
      <w:pPr>
        <w:jc w:val="both"/>
        <w:rPr>
          <w:rFonts w:cs="Arial"/>
          <w:b/>
          <w:szCs w:val="20"/>
        </w:rPr>
      </w:pPr>
    </w:p>
    <w:p w14:paraId="427C4FC1" w14:textId="77777777" w:rsidR="009B2621" w:rsidRDefault="009B2621" w:rsidP="0069187C">
      <w:pPr>
        <w:jc w:val="both"/>
        <w:rPr>
          <w:rFonts w:cs="Arial"/>
          <w:b/>
          <w:szCs w:val="20"/>
        </w:rPr>
      </w:pPr>
    </w:p>
    <w:p w14:paraId="360C87CA" w14:textId="77777777" w:rsidR="009B2621" w:rsidRDefault="009B2621" w:rsidP="0069187C">
      <w:pPr>
        <w:jc w:val="both"/>
        <w:rPr>
          <w:rFonts w:cs="Arial"/>
          <w:b/>
          <w:szCs w:val="20"/>
        </w:rPr>
      </w:pPr>
    </w:p>
    <w:p w14:paraId="19C220B5" w14:textId="77777777" w:rsidR="009B2621" w:rsidRDefault="009B2621" w:rsidP="0069187C">
      <w:pPr>
        <w:jc w:val="both"/>
        <w:rPr>
          <w:rFonts w:cs="Arial"/>
          <w:b/>
          <w:szCs w:val="20"/>
        </w:rPr>
      </w:pPr>
    </w:p>
    <w:p w14:paraId="476D8ECE" w14:textId="77777777" w:rsidR="009B2621" w:rsidRDefault="009B2621" w:rsidP="0069187C">
      <w:pPr>
        <w:jc w:val="both"/>
        <w:rPr>
          <w:rFonts w:cs="Arial"/>
          <w:b/>
          <w:szCs w:val="20"/>
        </w:rPr>
      </w:pPr>
    </w:p>
    <w:p w14:paraId="510C4083" w14:textId="6D275A21" w:rsidR="009B2621" w:rsidRDefault="009B2621" w:rsidP="0069187C">
      <w:pPr>
        <w:jc w:val="both"/>
        <w:rPr>
          <w:rFonts w:cs="Arial"/>
          <w:b/>
          <w:szCs w:val="20"/>
        </w:rPr>
      </w:pPr>
      <w:r>
        <w:rPr>
          <w:noProof/>
          <w:lang w:eastAsia="sl-SI"/>
        </w:rPr>
        <w:drawing>
          <wp:inline distT="0" distB="0" distL="0" distR="0" wp14:anchorId="19B98F83" wp14:editId="7B0A98A3">
            <wp:extent cx="5668183" cy="7907951"/>
            <wp:effectExtent l="0" t="0" r="889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667197" cy="7906576"/>
                    </a:xfrm>
                    <a:prstGeom prst="rect">
                      <a:avLst/>
                    </a:prstGeom>
                  </pic:spPr>
                </pic:pic>
              </a:graphicData>
            </a:graphic>
          </wp:inline>
        </w:drawing>
      </w:r>
    </w:p>
    <w:p w14:paraId="7A7099B6" w14:textId="77777777" w:rsidR="009B2621" w:rsidRDefault="009B2621" w:rsidP="0069187C">
      <w:pPr>
        <w:jc w:val="both"/>
        <w:rPr>
          <w:rFonts w:cs="Arial"/>
          <w:b/>
          <w:szCs w:val="20"/>
        </w:rPr>
      </w:pPr>
    </w:p>
    <w:p w14:paraId="4CC5C48A" w14:textId="77777777" w:rsidR="009B2621" w:rsidRDefault="009B2621" w:rsidP="0069187C">
      <w:pPr>
        <w:jc w:val="both"/>
        <w:rPr>
          <w:rFonts w:cs="Arial"/>
          <w:b/>
          <w:szCs w:val="20"/>
        </w:rPr>
      </w:pPr>
    </w:p>
    <w:p w14:paraId="5B9D30DD" w14:textId="4435EE60" w:rsidR="009B2621" w:rsidRDefault="009B2621" w:rsidP="0069187C">
      <w:pPr>
        <w:jc w:val="both"/>
        <w:rPr>
          <w:rFonts w:cs="Arial"/>
          <w:b/>
          <w:szCs w:val="20"/>
        </w:rPr>
      </w:pPr>
      <w:r>
        <w:rPr>
          <w:noProof/>
          <w:lang w:eastAsia="sl-SI"/>
        </w:rPr>
        <w:drawing>
          <wp:inline distT="0" distB="0" distL="0" distR="0" wp14:anchorId="6406A0A8" wp14:editId="5B7E0AD7">
            <wp:extent cx="5820623" cy="8293100"/>
            <wp:effectExtent l="0" t="0" r="889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826658" cy="8301698"/>
                    </a:xfrm>
                    <a:prstGeom prst="rect">
                      <a:avLst/>
                    </a:prstGeom>
                  </pic:spPr>
                </pic:pic>
              </a:graphicData>
            </a:graphic>
          </wp:inline>
        </w:drawing>
      </w:r>
    </w:p>
    <w:p w14:paraId="6A4749E8" w14:textId="77777777" w:rsidR="009B2621" w:rsidRDefault="009B2621" w:rsidP="0069187C">
      <w:pPr>
        <w:jc w:val="both"/>
        <w:rPr>
          <w:rFonts w:cs="Arial"/>
          <w:b/>
          <w:szCs w:val="20"/>
        </w:rPr>
      </w:pPr>
    </w:p>
    <w:p w14:paraId="4BEB304F" w14:textId="77777777" w:rsidR="009B2621" w:rsidRDefault="009B2621" w:rsidP="0069187C">
      <w:pPr>
        <w:jc w:val="both"/>
        <w:rPr>
          <w:rFonts w:cs="Arial"/>
          <w:b/>
          <w:szCs w:val="20"/>
        </w:rPr>
      </w:pPr>
    </w:p>
    <w:p w14:paraId="18A9172D" w14:textId="77777777" w:rsidR="009B2621" w:rsidRDefault="009B2621" w:rsidP="0069187C">
      <w:pPr>
        <w:jc w:val="both"/>
        <w:rPr>
          <w:rFonts w:cs="Arial"/>
          <w:b/>
          <w:szCs w:val="20"/>
        </w:rPr>
      </w:pPr>
    </w:p>
    <w:p w14:paraId="29EACFF9" w14:textId="77777777" w:rsidR="009B2621" w:rsidRDefault="009B2621" w:rsidP="0069187C">
      <w:pPr>
        <w:jc w:val="both"/>
        <w:rPr>
          <w:rFonts w:cs="Arial"/>
          <w:b/>
          <w:szCs w:val="20"/>
        </w:rPr>
      </w:pPr>
    </w:p>
    <w:p w14:paraId="206184F4" w14:textId="57C22BAB" w:rsidR="009B2621" w:rsidRPr="00C53925" w:rsidRDefault="009B2621" w:rsidP="0069187C">
      <w:pPr>
        <w:jc w:val="both"/>
        <w:rPr>
          <w:rFonts w:cs="Arial"/>
          <w:b/>
          <w:szCs w:val="20"/>
        </w:rPr>
      </w:pPr>
      <w:r>
        <w:rPr>
          <w:noProof/>
          <w:lang w:eastAsia="sl-SI"/>
        </w:rPr>
        <w:drawing>
          <wp:inline distT="0" distB="0" distL="0" distR="0" wp14:anchorId="4F1230A3" wp14:editId="55A615DF">
            <wp:extent cx="5739778" cy="81026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743265" cy="8107523"/>
                    </a:xfrm>
                    <a:prstGeom prst="rect">
                      <a:avLst/>
                    </a:prstGeom>
                  </pic:spPr>
                </pic:pic>
              </a:graphicData>
            </a:graphic>
          </wp:inline>
        </w:drawing>
      </w:r>
    </w:p>
    <w:p w14:paraId="7C9DC627" w14:textId="77777777" w:rsidR="0069187C" w:rsidRDefault="0069187C">
      <w:pPr>
        <w:spacing w:line="240" w:lineRule="auto"/>
        <w:rPr>
          <w:rFonts w:cs="Arial"/>
          <w:b/>
          <w:szCs w:val="20"/>
          <w:highlight w:val="yellow"/>
        </w:rPr>
      </w:pPr>
    </w:p>
    <w:p w14:paraId="0A994B9C" w14:textId="24D27F5A" w:rsidR="001F1544" w:rsidRDefault="001F1544">
      <w:pPr>
        <w:spacing w:line="240" w:lineRule="auto"/>
        <w:rPr>
          <w:rFonts w:cs="Arial"/>
          <w:b/>
          <w:szCs w:val="20"/>
          <w:highlight w:val="yellow"/>
        </w:rPr>
      </w:pPr>
    </w:p>
    <w:p w14:paraId="38DE6528" w14:textId="77777777" w:rsidR="001F1544" w:rsidRDefault="001F1544">
      <w:pPr>
        <w:spacing w:line="240" w:lineRule="auto"/>
        <w:rPr>
          <w:rFonts w:cs="Arial"/>
          <w:b/>
          <w:szCs w:val="20"/>
          <w:highlight w:val="yellow"/>
        </w:rPr>
      </w:pPr>
    </w:p>
    <w:p w14:paraId="46DB8912" w14:textId="77777777" w:rsidR="001F1544" w:rsidRDefault="001F1544">
      <w:pPr>
        <w:spacing w:line="240" w:lineRule="auto"/>
        <w:rPr>
          <w:rFonts w:cs="Arial"/>
          <w:b/>
          <w:szCs w:val="20"/>
          <w:highlight w:val="yellow"/>
        </w:rPr>
      </w:pPr>
    </w:p>
    <w:p w14:paraId="6F2653B3" w14:textId="3A6C545F" w:rsidR="001F1544" w:rsidRDefault="001F1544">
      <w:pPr>
        <w:spacing w:line="240" w:lineRule="auto"/>
        <w:rPr>
          <w:rFonts w:cs="Arial"/>
          <w:b/>
          <w:szCs w:val="20"/>
          <w:highlight w:val="yellow"/>
        </w:rPr>
      </w:pPr>
    </w:p>
    <w:sectPr w:rsidR="001F1544" w:rsidSect="00875642">
      <w:headerReference w:type="even" r:id="rId21"/>
      <w:headerReference w:type="default" r:id="rId22"/>
      <w:footerReference w:type="even" r:id="rId23"/>
      <w:footerReference w:type="default" r:id="rId24"/>
      <w:headerReference w:type="first" r:id="rId25"/>
      <w:footerReference w:type="first" r:id="rId26"/>
      <w:pgSz w:w="11900" w:h="16840" w:code="9"/>
      <w:pgMar w:top="1560" w:right="1701" w:bottom="1134" w:left="1701" w:header="964" w:footer="794"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CBF87D" w15:done="0"/>
  <w15:commentEx w15:paraId="0655550C" w15:done="0"/>
  <w15:commentEx w15:paraId="5122AE82" w15:done="0"/>
  <w15:commentEx w15:paraId="6EBE0E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5018" w16cex:dateUtc="2022-04-19T13:13:00Z"/>
  <w16cex:commentExtensible w16cex:durableId="260950CF" w16cex:dateUtc="2022-04-19T13:16:00Z"/>
  <w16cex:commentExtensible w16cex:durableId="260A4F2B" w16cex:dateUtc="2022-04-20T07:21:00Z"/>
  <w16cex:commentExtensible w16cex:durableId="260951FB" w16cex:dateUtc="2022-04-19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CBF87D" w16cid:durableId="26095018"/>
  <w16cid:commentId w16cid:paraId="0655550C" w16cid:durableId="260950CF"/>
  <w16cid:commentId w16cid:paraId="5122AE82" w16cid:durableId="260A4F2B"/>
  <w16cid:commentId w16cid:paraId="6EBE0E25" w16cid:durableId="260951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D1ACB" w14:textId="77777777" w:rsidR="00AF7822" w:rsidRDefault="00AF7822">
      <w:r>
        <w:separator/>
      </w:r>
    </w:p>
  </w:endnote>
  <w:endnote w:type="continuationSeparator" w:id="0">
    <w:p w14:paraId="22CC48A9" w14:textId="77777777" w:rsidR="00AF7822" w:rsidRDefault="00AF7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Hoefler Text Ornaments">
    <w:panose1 w:val="00000000000000000000"/>
    <w:charset w:val="02"/>
    <w:family w:val="decorative"/>
    <w:notTrueType/>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utiger">
    <w:altName w:val="Times New Roman"/>
    <w:charset w:val="00"/>
    <w:family w:val="auto"/>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andara">
    <w:panose1 w:val="020E0502030303020204"/>
    <w:charset w:val="EE"/>
    <w:family w:val="swiss"/>
    <w:pitch w:val="variable"/>
    <w:sig w:usb0="A00002EF" w:usb1="4000A44B"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 w:subsetted="1" w:fontKey="{BD200D96-08CE-459A-AEDB-6856AAA4FE22}"/>
    <w:embedBold r:id="rId2" w:subsetted="1" w:fontKey="{AE51DC38-3C19-4D7D-9D02-00FE4B8DF4EC}"/>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A326A" w14:textId="77777777" w:rsidR="00D4543F" w:rsidRDefault="00D4543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F9D1E" w14:textId="2C2B2BAD" w:rsidR="00D4543F" w:rsidRDefault="00D4543F">
    <w:pPr>
      <w:pStyle w:val="Noga"/>
    </w:pPr>
    <w:r>
      <w:rPr>
        <w:noProof/>
        <w:lang w:eastAsia="sl-SI"/>
      </w:rPr>
      <mc:AlternateContent>
        <mc:Choice Requires="wps">
          <w:drawing>
            <wp:anchor distT="0" distB="0" distL="114300" distR="114300" simplePos="1" relativeHeight="251659264" behindDoc="1" locked="0" layoutInCell="1" allowOverlap="1" wp14:anchorId="0F3768B0" wp14:editId="27F4DA1F">
              <wp:simplePos x="1079500" y="10160000"/>
              <wp:positionH relativeFrom="column">
                <wp:posOffset>-635</wp:posOffset>
              </wp:positionH>
              <wp:positionV relativeFrom="paragraph">
                <wp:posOffset>135890</wp:posOffset>
              </wp:positionV>
              <wp:extent cx="5396230" cy="254000"/>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99CA25" w14:textId="77609633" w:rsidR="00D4543F" w:rsidRPr="00D4543F" w:rsidRDefault="00D4543F" w:rsidP="00D4543F">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4" o:spid="_x0000_s1028" type="#_x0000_t202" style="position:absolute;margin-left:-.05pt;margin-top:10.7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" fillcolor="black" stroked="f" strokeweight=".5pt">
              <v:fill opacity="0"/>
              <v:textbox>
                <w:txbxContent>
                  <w:p w14:paraId="6D99CA25" w14:textId="77609633" w:rsidR="00D4543F" w:rsidRPr="00D4543F" w:rsidRDefault="00D4543F" w:rsidP="00D4543F">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90830" w14:textId="77777777" w:rsidR="00D4543F" w:rsidRDefault="00D4543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70CFA" w14:textId="77777777" w:rsidR="00AF7822" w:rsidRDefault="00AF7822">
      <w:r>
        <w:separator/>
      </w:r>
    </w:p>
  </w:footnote>
  <w:footnote w:type="continuationSeparator" w:id="0">
    <w:p w14:paraId="7BF24F1A" w14:textId="77777777" w:rsidR="00AF7822" w:rsidRDefault="00AF7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3C77A" w14:textId="77777777" w:rsidR="00D4543F" w:rsidRDefault="00D4543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3A58A" w14:textId="77777777" w:rsidR="00DF199C" w:rsidRPr="00110CBD" w:rsidRDefault="00DF199C"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F199C" w:rsidRPr="008F3500" w14:paraId="7859A207" w14:textId="77777777">
      <w:trPr>
        <w:cantSplit/>
        <w:trHeight w:hRule="exact" w:val="847"/>
      </w:trPr>
      <w:tc>
        <w:tcPr>
          <w:tcW w:w="567" w:type="dxa"/>
        </w:tcPr>
        <w:p w14:paraId="133E27EA" w14:textId="77777777" w:rsidR="00DF199C" w:rsidRDefault="00DF199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28DF015" w14:textId="77777777" w:rsidR="00DF199C" w:rsidRPr="006D42D9" w:rsidRDefault="00DF199C" w:rsidP="006D42D9">
          <w:pPr>
            <w:rPr>
              <w:rFonts w:ascii="Republika" w:hAnsi="Republika"/>
              <w:sz w:val="60"/>
              <w:szCs w:val="60"/>
            </w:rPr>
          </w:pPr>
        </w:p>
        <w:p w14:paraId="2A4038B0" w14:textId="77777777" w:rsidR="00DF199C" w:rsidRPr="006D42D9" w:rsidRDefault="00DF199C" w:rsidP="006D42D9">
          <w:pPr>
            <w:rPr>
              <w:rFonts w:ascii="Republika" w:hAnsi="Republika"/>
              <w:sz w:val="60"/>
              <w:szCs w:val="60"/>
            </w:rPr>
          </w:pPr>
        </w:p>
        <w:p w14:paraId="7CCB705B" w14:textId="77777777" w:rsidR="00DF199C" w:rsidRPr="006D42D9" w:rsidRDefault="00DF199C" w:rsidP="006D42D9">
          <w:pPr>
            <w:rPr>
              <w:rFonts w:ascii="Republika" w:hAnsi="Republika"/>
              <w:sz w:val="60"/>
              <w:szCs w:val="60"/>
            </w:rPr>
          </w:pPr>
        </w:p>
        <w:p w14:paraId="23A24AA5" w14:textId="77777777" w:rsidR="00DF199C" w:rsidRPr="006D42D9" w:rsidRDefault="00DF199C" w:rsidP="006D42D9">
          <w:pPr>
            <w:rPr>
              <w:rFonts w:ascii="Republika" w:hAnsi="Republika"/>
              <w:sz w:val="60"/>
              <w:szCs w:val="60"/>
            </w:rPr>
          </w:pPr>
        </w:p>
        <w:p w14:paraId="241671E3" w14:textId="77777777" w:rsidR="00DF199C" w:rsidRPr="006D42D9" w:rsidRDefault="00DF199C" w:rsidP="006D42D9">
          <w:pPr>
            <w:rPr>
              <w:rFonts w:ascii="Republika" w:hAnsi="Republika"/>
              <w:sz w:val="60"/>
              <w:szCs w:val="60"/>
            </w:rPr>
          </w:pPr>
        </w:p>
        <w:p w14:paraId="0C1BD20E" w14:textId="77777777" w:rsidR="00DF199C" w:rsidRPr="006D42D9" w:rsidRDefault="00DF199C" w:rsidP="006D42D9">
          <w:pPr>
            <w:rPr>
              <w:rFonts w:ascii="Republika" w:hAnsi="Republika"/>
              <w:sz w:val="60"/>
              <w:szCs w:val="60"/>
            </w:rPr>
          </w:pPr>
        </w:p>
        <w:p w14:paraId="22562C98" w14:textId="77777777" w:rsidR="00DF199C" w:rsidRPr="006D42D9" w:rsidRDefault="00DF199C" w:rsidP="006D42D9">
          <w:pPr>
            <w:rPr>
              <w:rFonts w:ascii="Republika" w:hAnsi="Republika"/>
              <w:sz w:val="60"/>
              <w:szCs w:val="60"/>
            </w:rPr>
          </w:pPr>
        </w:p>
        <w:p w14:paraId="5EF97DF6" w14:textId="77777777" w:rsidR="00DF199C" w:rsidRPr="006D42D9" w:rsidRDefault="00DF199C" w:rsidP="006D42D9">
          <w:pPr>
            <w:rPr>
              <w:rFonts w:ascii="Republika" w:hAnsi="Republika"/>
              <w:sz w:val="60"/>
              <w:szCs w:val="60"/>
            </w:rPr>
          </w:pPr>
        </w:p>
        <w:p w14:paraId="24622FCB" w14:textId="77777777" w:rsidR="00DF199C" w:rsidRPr="006D42D9" w:rsidRDefault="00DF199C" w:rsidP="006D42D9">
          <w:pPr>
            <w:rPr>
              <w:rFonts w:ascii="Republika" w:hAnsi="Republika"/>
              <w:sz w:val="60"/>
              <w:szCs w:val="60"/>
            </w:rPr>
          </w:pPr>
        </w:p>
        <w:p w14:paraId="65D04806" w14:textId="77777777" w:rsidR="00DF199C" w:rsidRPr="006D42D9" w:rsidRDefault="00DF199C" w:rsidP="006D42D9">
          <w:pPr>
            <w:rPr>
              <w:rFonts w:ascii="Republika" w:hAnsi="Republika"/>
              <w:sz w:val="60"/>
              <w:szCs w:val="60"/>
            </w:rPr>
          </w:pPr>
        </w:p>
        <w:p w14:paraId="026800C0" w14:textId="77777777" w:rsidR="00DF199C" w:rsidRPr="006D42D9" w:rsidRDefault="00DF199C" w:rsidP="006D42D9">
          <w:pPr>
            <w:rPr>
              <w:rFonts w:ascii="Republika" w:hAnsi="Republika"/>
              <w:sz w:val="60"/>
              <w:szCs w:val="60"/>
            </w:rPr>
          </w:pPr>
        </w:p>
        <w:p w14:paraId="6AF16ECF" w14:textId="77777777" w:rsidR="00DF199C" w:rsidRPr="006D42D9" w:rsidRDefault="00DF199C" w:rsidP="006D42D9">
          <w:pPr>
            <w:rPr>
              <w:rFonts w:ascii="Republika" w:hAnsi="Republika"/>
              <w:sz w:val="60"/>
              <w:szCs w:val="60"/>
            </w:rPr>
          </w:pPr>
        </w:p>
        <w:p w14:paraId="4B34E9B8" w14:textId="77777777" w:rsidR="00DF199C" w:rsidRPr="006D42D9" w:rsidRDefault="00DF199C" w:rsidP="006D42D9">
          <w:pPr>
            <w:rPr>
              <w:rFonts w:ascii="Republika" w:hAnsi="Republika"/>
              <w:sz w:val="60"/>
              <w:szCs w:val="60"/>
            </w:rPr>
          </w:pPr>
        </w:p>
        <w:p w14:paraId="47F7259D" w14:textId="77777777" w:rsidR="00DF199C" w:rsidRPr="006D42D9" w:rsidRDefault="00DF199C" w:rsidP="006D42D9">
          <w:pPr>
            <w:rPr>
              <w:rFonts w:ascii="Republika" w:hAnsi="Republika"/>
              <w:sz w:val="60"/>
              <w:szCs w:val="60"/>
            </w:rPr>
          </w:pPr>
        </w:p>
        <w:p w14:paraId="6F6AD5D8" w14:textId="77777777" w:rsidR="00DF199C" w:rsidRPr="006D42D9" w:rsidRDefault="00DF199C" w:rsidP="006D42D9">
          <w:pPr>
            <w:rPr>
              <w:rFonts w:ascii="Republika" w:hAnsi="Republika"/>
              <w:sz w:val="60"/>
              <w:szCs w:val="60"/>
            </w:rPr>
          </w:pPr>
        </w:p>
        <w:p w14:paraId="709AA931" w14:textId="77777777" w:rsidR="00DF199C" w:rsidRPr="006D42D9" w:rsidRDefault="00DF199C" w:rsidP="006D42D9">
          <w:pPr>
            <w:rPr>
              <w:rFonts w:ascii="Republika" w:hAnsi="Republika"/>
              <w:sz w:val="60"/>
              <w:szCs w:val="60"/>
            </w:rPr>
          </w:pPr>
        </w:p>
      </w:tc>
    </w:tr>
  </w:tbl>
  <w:p w14:paraId="21A9CFAB" w14:textId="77777777" w:rsidR="00DF199C" w:rsidRPr="00B95595" w:rsidRDefault="00DF199C"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75D6F2C2" wp14:editId="522BED65">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7CB8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95595">
      <w:rPr>
        <w:rFonts w:ascii="Republika" w:hAnsi="Republika"/>
      </w:rPr>
      <w:t>REPUBLIKA SLOVENIJA</w:t>
    </w:r>
  </w:p>
  <w:p w14:paraId="0A90A6F8" w14:textId="77777777" w:rsidR="00DF199C" w:rsidRDefault="00DF199C"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A623562" w14:textId="77777777" w:rsidR="00DF199C" w:rsidRDefault="00DF199C"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14:paraId="54A6E0C5" w14:textId="77777777" w:rsidR="00DF199C" w:rsidRDefault="00DF199C" w:rsidP="00593FC6">
    <w:pPr>
      <w:pStyle w:val="Glava"/>
      <w:tabs>
        <w:tab w:val="clear" w:pos="4320"/>
        <w:tab w:val="left" w:pos="5112"/>
      </w:tabs>
      <w:spacing w:line="240" w:lineRule="exact"/>
      <w:rPr>
        <w:rFonts w:cs="Arial"/>
        <w:sz w:val="16"/>
      </w:rPr>
    </w:pPr>
    <w:r>
      <w:rPr>
        <w:rFonts w:cs="Arial"/>
        <w:sz w:val="16"/>
      </w:rPr>
      <w:tab/>
      <w:t xml:space="preserve">F: 01 478 74 25 </w:t>
    </w:r>
  </w:p>
  <w:p w14:paraId="2109BC30" w14:textId="77777777" w:rsidR="00DF199C" w:rsidRDefault="00DF199C" w:rsidP="00593FC6">
    <w:pPr>
      <w:pStyle w:val="Glava"/>
      <w:tabs>
        <w:tab w:val="clear" w:pos="4320"/>
        <w:tab w:val="left" w:pos="5112"/>
      </w:tabs>
      <w:spacing w:line="240" w:lineRule="exact"/>
      <w:rPr>
        <w:rFonts w:cs="Arial"/>
        <w:sz w:val="16"/>
      </w:rPr>
    </w:pPr>
    <w:r>
      <w:rPr>
        <w:rFonts w:cs="Arial"/>
        <w:sz w:val="16"/>
      </w:rPr>
      <w:tab/>
      <w:t xml:space="preserve">E: </w:t>
    </w:r>
    <w:hyperlink r:id="rId1" w:history="1">
      <w:r w:rsidRPr="00F4638F">
        <w:rPr>
          <w:rStyle w:val="Hiperpovezava"/>
          <w:rFonts w:cs="Arial"/>
          <w:sz w:val="16"/>
        </w:rPr>
        <w:t>gp.mop@gov.si</w:t>
      </w:r>
    </w:hyperlink>
  </w:p>
  <w:p w14:paraId="0D853004" w14:textId="77777777" w:rsidR="00DF199C" w:rsidRDefault="00DF199C" w:rsidP="00593FC6">
    <w:pPr>
      <w:pStyle w:val="Glava"/>
      <w:tabs>
        <w:tab w:val="clear" w:pos="4320"/>
        <w:tab w:val="left" w:pos="5112"/>
      </w:tabs>
      <w:spacing w:line="240" w:lineRule="exact"/>
      <w:rPr>
        <w:rFonts w:cs="Arial"/>
        <w:sz w:val="16"/>
      </w:rPr>
    </w:pPr>
    <w:r>
      <w:rPr>
        <w:rFonts w:cs="Arial"/>
        <w:sz w:val="16"/>
      </w:rPr>
      <w:tab/>
    </w:r>
    <w:hyperlink r:id="rId2" w:history="1">
      <w:r w:rsidRPr="00F4638F">
        <w:rPr>
          <w:rStyle w:val="Hiperpovezava"/>
          <w:rFonts w:cs="Arial"/>
          <w:sz w:val="16"/>
        </w:rPr>
        <w:t>www.mop.gov.si</w:t>
      </w:r>
    </w:hyperlink>
  </w:p>
  <w:p w14:paraId="498FD43B" w14:textId="77777777" w:rsidR="00DF199C" w:rsidRDefault="00DF199C" w:rsidP="00593FC6">
    <w:pPr>
      <w:pStyle w:val="Glava"/>
      <w:tabs>
        <w:tab w:val="clear" w:pos="4320"/>
        <w:tab w:val="left" w:pos="5112"/>
      </w:tabs>
      <w:spacing w:line="240" w:lineRule="exact"/>
      <w:rPr>
        <w:rFonts w:cs="Arial"/>
        <w:sz w:val="16"/>
      </w:rPr>
    </w:pPr>
  </w:p>
  <w:p w14:paraId="2DCDBFEA" w14:textId="77777777" w:rsidR="00DF199C" w:rsidRPr="008F3500" w:rsidRDefault="00DF199C"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83"/>
    <w:multiLevelType w:val="hybridMultilevel"/>
    <w:tmpl w:val="BDBC555E"/>
    <w:lvl w:ilvl="0" w:tplc="F36E571E">
      <w:start w:val="1"/>
      <w:numFmt w:val="bullet"/>
      <w:lvlText w:val="–"/>
      <w:lvlJc w:val="left"/>
      <w:pPr>
        <w:tabs>
          <w:tab w:val="num" w:pos="357"/>
        </w:tabs>
        <w:ind w:left="357" w:hanging="357"/>
      </w:pPr>
      <w:rPr>
        <w:rFonts w:ascii="Arial" w:hAnsi="Arial" w:hint="default"/>
        <w:b w:val="0"/>
        <w:i w:val="0"/>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41D6B91"/>
    <w:multiLevelType w:val="hybridMultilevel"/>
    <w:tmpl w:val="54C0DC42"/>
    <w:lvl w:ilvl="0" w:tplc="D340F0A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EB65A5"/>
    <w:multiLevelType w:val="hybridMultilevel"/>
    <w:tmpl w:val="5CAA7F00"/>
    <w:lvl w:ilvl="0" w:tplc="B4A24712">
      <w:start w:val="1"/>
      <w:numFmt w:val="bullet"/>
      <w:pStyle w:val="Alineja2"/>
      <w:lvlText w:val=""/>
      <w:lvlJc w:val="left"/>
      <w:pPr>
        <w:ind w:left="1003" w:hanging="360"/>
      </w:pPr>
      <w:rPr>
        <w:rFonts w:ascii="Wingdings" w:hAnsi="Wingdings"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3">
    <w:nsid w:val="0855502B"/>
    <w:multiLevelType w:val="hybridMultilevel"/>
    <w:tmpl w:val="88966E56"/>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F8C16D9"/>
    <w:multiLevelType w:val="hybridMultilevel"/>
    <w:tmpl w:val="499C3E4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5">
    <w:nsid w:val="1AB30C84"/>
    <w:multiLevelType w:val="hybridMultilevel"/>
    <w:tmpl w:val="6CDE048A"/>
    <w:lvl w:ilvl="0" w:tplc="97E497A2">
      <w:start w:val="1"/>
      <w:numFmt w:val="decimal"/>
      <w:lvlText w:val="%1."/>
      <w:lvlJc w:val="left"/>
      <w:pPr>
        <w:tabs>
          <w:tab w:val="num" w:pos="567"/>
        </w:tabs>
        <w:ind w:left="567" w:hanging="567"/>
      </w:pPr>
      <w:rPr>
        <w:rFonts w:hint="default"/>
        <w:b/>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D027F92"/>
    <w:multiLevelType w:val="hybridMultilevel"/>
    <w:tmpl w:val="70B690CE"/>
    <w:lvl w:ilvl="0" w:tplc="0424000F">
      <w:start w:val="1"/>
      <w:numFmt w:val="decimal"/>
      <w:lvlText w:val="%1."/>
      <w:lvlJc w:val="left"/>
      <w:pPr>
        <w:tabs>
          <w:tab w:val="num" w:pos="567"/>
        </w:tabs>
        <w:ind w:left="567" w:hanging="425"/>
      </w:pPr>
      <w:rPr>
        <w:rFonts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DA57476"/>
    <w:multiLevelType w:val="hybridMultilevel"/>
    <w:tmpl w:val="00EE0176"/>
    <w:lvl w:ilvl="0" w:tplc="B76A0F44">
      <w:numFmt w:val="bullet"/>
      <w:lvlText w:val="-"/>
      <w:lvlJc w:val="left"/>
      <w:pPr>
        <w:ind w:left="720" w:hanging="360"/>
      </w:pPr>
      <w:rPr>
        <w:rFonts w:ascii="Segoe UI" w:eastAsia="Times New Roman" w:hAnsi="Segoe U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E137EAE"/>
    <w:multiLevelType w:val="hybridMultilevel"/>
    <w:tmpl w:val="00A8AAA8"/>
    <w:lvl w:ilvl="0" w:tplc="77521EFC">
      <w:start w:val="1"/>
      <w:numFmt w:val="upperRoman"/>
      <w:lvlText w:val="%1."/>
      <w:lvlJc w:val="left"/>
      <w:pPr>
        <w:tabs>
          <w:tab w:val="num" w:pos="357"/>
        </w:tabs>
        <w:ind w:left="0" w:firstLine="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6E602D9"/>
    <w:multiLevelType w:val="hybridMultilevel"/>
    <w:tmpl w:val="F1389CDA"/>
    <w:lvl w:ilvl="0" w:tplc="E1725C58">
      <w:start w:val="1"/>
      <w:numFmt w:val="bullet"/>
      <w:lvlText w:val=""/>
      <w:lvlJc w:val="left"/>
      <w:pPr>
        <w:ind w:left="1060" w:hanging="360"/>
      </w:pPr>
      <w:rPr>
        <w:rFonts w:ascii="Symbol" w:hAnsi="Symbol" w:hint="default"/>
      </w:rPr>
    </w:lvl>
    <w:lvl w:ilvl="1" w:tplc="04240003" w:tentative="1">
      <w:start w:val="1"/>
      <w:numFmt w:val="bullet"/>
      <w:lvlText w:val="o"/>
      <w:lvlJc w:val="left"/>
      <w:pPr>
        <w:ind w:left="1780" w:hanging="360"/>
      </w:pPr>
      <w:rPr>
        <w:rFonts w:ascii="Courier New" w:hAnsi="Courier New" w:cs="Courier New" w:hint="default"/>
      </w:rPr>
    </w:lvl>
    <w:lvl w:ilvl="2" w:tplc="04240005" w:tentative="1">
      <w:start w:val="1"/>
      <w:numFmt w:val="bullet"/>
      <w:lvlText w:val=""/>
      <w:lvlJc w:val="left"/>
      <w:pPr>
        <w:ind w:left="2500" w:hanging="360"/>
      </w:pPr>
      <w:rPr>
        <w:rFonts w:ascii="Wingdings" w:hAnsi="Wingdings" w:hint="default"/>
      </w:rPr>
    </w:lvl>
    <w:lvl w:ilvl="3" w:tplc="04240001" w:tentative="1">
      <w:start w:val="1"/>
      <w:numFmt w:val="bullet"/>
      <w:lvlText w:val=""/>
      <w:lvlJc w:val="left"/>
      <w:pPr>
        <w:ind w:left="3220" w:hanging="360"/>
      </w:pPr>
      <w:rPr>
        <w:rFonts w:ascii="Symbol" w:hAnsi="Symbol" w:hint="default"/>
      </w:rPr>
    </w:lvl>
    <w:lvl w:ilvl="4" w:tplc="04240003" w:tentative="1">
      <w:start w:val="1"/>
      <w:numFmt w:val="bullet"/>
      <w:lvlText w:val="o"/>
      <w:lvlJc w:val="left"/>
      <w:pPr>
        <w:ind w:left="3940" w:hanging="360"/>
      </w:pPr>
      <w:rPr>
        <w:rFonts w:ascii="Courier New" w:hAnsi="Courier New" w:cs="Courier New" w:hint="default"/>
      </w:rPr>
    </w:lvl>
    <w:lvl w:ilvl="5" w:tplc="04240005" w:tentative="1">
      <w:start w:val="1"/>
      <w:numFmt w:val="bullet"/>
      <w:lvlText w:val=""/>
      <w:lvlJc w:val="left"/>
      <w:pPr>
        <w:ind w:left="4660" w:hanging="360"/>
      </w:pPr>
      <w:rPr>
        <w:rFonts w:ascii="Wingdings" w:hAnsi="Wingdings" w:hint="default"/>
      </w:rPr>
    </w:lvl>
    <w:lvl w:ilvl="6" w:tplc="04240001" w:tentative="1">
      <w:start w:val="1"/>
      <w:numFmt w:val="bullet"/>
      <w:lvlText w:val=""/>
      <w:lvlJc w:val="left"/>
      <w:pPr>
        <w:ind w:left="5380" w:hanging="360"/>
      </w:pPr>
      <w:rPr>
        <w:rFonts w:ascii="Symbol" w:hAnsi="Symbol" w:hint="default"/>
      </w:rPr>
    </w:lvl>
    <w:lvl w:ilvl="7" w:tplc="04240003" w:tentative="1">
      <w:start w:val="1"/>
      <w:numFmt w:val="bullet"/>
      <w:lvlText w:val="o"/>
      <w:lvlJc w:val="left"/>
      <w:pPr>
        <w:ind w:left="6100" w:hanging="360"/>
      </w:pPr>
      <w:rPr>
        <w:rFonts w:ascii="Courier New" w:hAnsi="Courier New" w:cs="Courier New" w:hint="default"/>
      </w:rPr>
    </w:lvl>
    <w:lvl w:ilvl="8" w:tplc="04240005" w:tentative="1">
      <w:start w:val="1"/>
      <w:numFmt w:val="bullet"/>
      <w:lvlText w:val=""/>
      <w:lvlJc w:val="left"/>
      <w:pPr>
        <w:ind w:left="6820" w:hanging="360"/>
      </w:pPr>
      <w:rPr>
        <w:rFonts w:ascii="Wingdings" w:hAnsi="Wingdings" w:hint="default"/>
      </w:rPr>
    </w:lvl>
  </w:abstractNum>
  <w:abstractNum w:abstractNumId="11">
    <w:nsid w:val="27243A32"/>
    <w:multiLevelType w:val="hybridMultilevel"/>
    <w:tmpl w:val="7C1CABFC"/>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E675F8A"/>
    <w:multiLevelType w:val="hybridMultilevel"/>
    <w:tmpl w:val="0C0CA6DC"/>
    <w:lvl w:ilvl="0" w:tplc="0644B4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082327C"/>
    <w:multiLevelType w:val="hybridMultilevel"/>
    <w:tmpl w:val="9488BC04"/>
    <w:lvl w:ilvl="0" w:tplc="FFFFFFFF">
      <w:start w:val="1"/>
      <w:numFmt w:val="bullet"/>
      <w:pStyle w:val="nastevanje"/>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31DB4C75"/>
    <w:multiLevelType w:val="hybridMultilevel"/>
    <w:tmpl w:val="04E2A0AA"/>
    <w:lvl w:ilvl="0" w:tplc="D14C0856">
      <w:start w:val="1"/>
      <w:numFmt w:val="decimal"/>
      <w:pStyle w:val="Naslov7"/>
      <w:lvlText w:val="Preglednica %1.:"/>
      <w:lvlJc w:val="left"/>
      <w:pPr>
        <w:ind w:left="163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52F1057"/>
    <w:multiLevelType w:val="hybridMultilevel"/>
    <w:tmpl w:val="81EA4E8E"/>
    <w:lvl w:ilvl="0" w:tplc="27F68252">
      <w:start w:val="1"/>
      <w:numFmt w:val="bullet"/>
      <w:lvlText w:val="–"/>
      <w:lvlJc w:val="left"/>
      <w:pPr>
        <w:tabs>
          <w:tab w:val="num" w:pos="567"/>
        </w:tabs>
        <w:ind w:left="567" w:hanging="567"/>
      </w:pPr>
      <w:rPr>
        <w:rFonts w:ascii="Arial" w:hAnsi="Arial" w:hint="default"/>
        <w:b w:val="0"/>
        <w:i w:val="0"/>
        <w:strike w:val="0"/>
        <w:sz w:val="18"/>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36453D8B"/>
    <w:multiLevelType w:val="hybridMultilevel"/>
    <w:tmpl w:val="8BCC7EAA"/>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C471E1E"/>
    <w:multiLevelType w:val="hybridMultilevel"/>
    <w:tmpl w:val="5C443A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0">
    <w:nsid w:val="47640F95"/>
    <w:multiLevelType w:val="hybridMultilevel"/>
    <w:tmpl w:val="D5BE66BC"/>
    <w:lvl w:ilvl="0" w:tplc="F36E571E">
      <w:start w:val="1"/>
      <w:numFmt w:val="bullet"/>
      <w:lvlText w:val="–"/>
      <w:lvlJc w:val="left"/>
      <w:pPr>
        <w:tabs>
          <w:tab w:val="num" w:pos="357"/>
        </w:tabs>
        <w:ind w:left="357" w:hanging="357"/>
      </w:pPr>
      <w:rPr>
        <w:rFonts w:ascii="Arial" w:hAnsi="Arial" w:hint="default"/>
        <w:b w:val="0"/>
        <w:i w:val="0"/>
        <w:sz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4A672068"/>
    <w:multiLevelType w:val="hybridMultilevel"/>
    <w:tmpl w:val="BC1895E4"/>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EDD49B7"/>
    <w:multiLevelType w:val="hybridMultilevel"/>
    <w:tmpl w:val="589859B6"/>
    <w:lvl w:ilvl="0" w:tplc="55F0617E">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3">
    <w:nsid w:val="50050E5F"/>
    <w:multiLevelType w:val="hybridMultilevel"/>
    <w:tmpl w:val="DC16F490"/>
    <w:lvl w:ilvl="0" w:tplc="C2A23166">
      <w:start w:val="1"/>
      <w:numFmt w:val="decimal"/>
      <w:lvlText w:val="%1."/>
      <w:lvlJc w:val="left"/>
      <w:pPr>
        <w:tabs>
          <w:tab w:val="num" w:pos="567"/>
        </w:tabs>
        <w:ind w:left="567" w:hanging="567"/>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51336B33"/>
    <w:multiLevelType w:val="hybridMultilevel"/>
    <w:tmpl w:val="5A5CF942"/>
    <w:lvl w:ilvl="0" w:tplc="D2106E50">
      <w:start w:val="1"/>
      <w:numFmt w:val="bullet"/>
      <w:lvlText w:val=""/>
      <w:lvlJc w:val="left"/>
      <w:pPr>
        <w:ind w:left="720" w:hanging="360"/>
      </w:pPr>
      <w:rPr>
        <w:rFonts w:ascii="Symbol" w:hAnsi="Symbol" w:hint="default"/>
        <w:color w:val="808080" w:themeColor="background1" w:themeShade="80"/>
        <w:sz w:val="22"/>
      </w:rPr>
    </w:lvl>
    <w:lvl w:ilvl="1" w:tplc="060EBE30">
      <w:start w:val="1"/>
      <w:numFmt w:val="bullet"/>
      <w:pStyle w:val="Alineja"/>
      <w:lvlText w:val=""/>
      <w:lvlJc w:val="left"/>
      <w:pPr>
        <w:ind w:left="1440" w:hanging="360"/>
      </w:pPr>
      <w:rPr>
        <w:rFonts w:ascii="Symbol" w:hAnsi="Symbol" w:hint="default"/>
        <w:color w:val="auto"/>
        <w:sz w:val="22"/>
      </w:rPr>
    </w:lvl>
    <w:lvl w:ilvl="2" w:tplc="04240005">
      <w:start w:val="1"/>
      <w:numFmt w:val="bullet"/>
      <w:lvlText w:val=""/>
      <w:lvlJc w:val="left"/>
      <w:pPr>
        <w:ind w:left="2160" w:hanging="360"/>
      </w:pPr>
      <w:rPr>
        <w:rFonts w:ascii="Wingdings" w:hAnsi="Wingdings" w:hint="default"/>
      </w:rPr>
    </w:lvl>
    <w:lvl w:ilvl="3" w:tplc="084A72D8">
      <w:numFmt w:val="bullet"/>
      <w:lvlText w:val="-"/>
      <w:lvlJc w:val="left"/>
      <w:pPr>
        <w:ind w:left="2880" w:hanging="360"/>
      </w:pPr>
      <w:rPr>
        <w:rFonts w:ascii="Calibri" w:eastAsia="Calibri" w:hAnsi="Calibri" w:cs="Calibri"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8B97F14"/>
    <w:multiLevelType w:val="hybridMultilevel"/>
    <w:tmpl w:val="09C06C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A7F1270"/>
    <w:multiLevelType w:val="hybridMultilevel"/>
    <w:tmpl w:val="70B690CE"/>
    <w:lvl w:ilvl="0" w:tplc="0424000F">
      <w:start w:val="1"/>
      <w:numFmt w:val="decimal"/>
      <w:lvlText w:val="%1."/>
      <w:lvlJc w:val="left"/>
      <w:pPr>
        <w:tabs>
          <w:tab w:val="num" w:pos="567"/>
        </w:tabs>
        <w:ind w:left="567" w:hanging="425"/>
      </w:pPr>
      <w:rPr>
        <w:rFonts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5A89080F"/>
    <w:multiLevelType w:val="hybridMultilevel"/>
    <w:tmpl w:val="A8B821C8"/>
    <w:lvl w:ilvl="0" w:tplc="5AD04488">
      <w:start w:val="1"/>
      <w:numFmt w:val="bullet"/>
      <w:lvlText w:val="–"/>
      <w:lvlJc w:val="left"/>
      <w:pPr>
        <w:ind w:left="502" w:hanging="360"/>
      </w:pPr>
      <w:rPr>
        <w:rFonts w:ascii="Arial" w:hAnsi="Arial" w:hint="default"/>
        <w:b w:val="0"/>
        <w:i w:val="0"/>
        <w:color w:val="auto"/>
        <w:sz w:val="20"/>
      </w:rPr>
    </w:lvl>
    <w:lvl w:ilvl="1" w:tplc="04240003">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8">
    <w:nsid w:val="5CAA2340"/>
    <w:multiLevelType w:val="hybridMultilevel"/>
    <w:tmpl w:val="2A92820C"/>
    <w:lvl w:ilvl="0" w:tplc="76AC1A70">
      <w:start w:val="49"/>
      <w:numFmt w:val="bullet"/>
      <w:lvlText w:val=""/>
      <w:lvlJc w:val="left"/>
      <w:pPr>
        <w:tabs>
          <w:tab w:val="num" w:pos="567"/>
        </w:tabs>
        <w:ind w:left="567" w:hanging="425"/>
      </w:pPr>
      <w:rPr>
        <w:rFonts w:ascii="Symbol" w:eastAsia="Times New Roman" w:hAnsi="Symbol" w:cs="Times New Roman"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646251E7"/>
    <w:multiLevelType w:val="hybridMultilevel"/>
    <w:tmpl w:val="6B0C1C78"/>
    <w:lvl w:ilvl="0" w:tplc="67C6B22C">
      <w:start w:val="1"/>
      <w:numFmt w:val="decimal"/>
      <w:lvlText w:val="%1."/>
      <w:lvlJc w:val="left"/>
      <w:pPr>
        <w:tabs>
          <w:tab w:val="num" w:pos="567"/>
        </w:tabs>
        <w:ind w:left="567" w:hanging="567"/>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nsid w:val="66A87FC6"/>
    <w:multiLevelType w:val="hybridMultilevel"/>
    <w:tmpl w:val="24EAA756"/>
    <w:lvl w:ilvl="0" w:tplc="E33AA7CE">
      <w:numFmt w:val="bullet"/>
      <w:lvlText w:val="-"/>
      <w:lvlJc w:val="left"/>
      <w:pPr>
        <w:ind w:left="1440" w:hanging="360"/>
      </w:pPr>
      <w:rPr>
        <w:rFonts w:ascii="Arial" w:eastAsia="Times New Roman" w:hAnsi="Arial" w:cs="Aria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nsid w:val="790C0231"/>
    <w:multiLevelType w:val="hybridMultilevel"/>
    <w:tmpl w:val="957AFAD8"/>
    <w:lvl w:ilvl="0" w:tplc="1FF8F750">
      <w:numFmt w:val="bullet"/>
      <w:lvlText w:val="–"/>
      <w:lvlJc w:val="left"/>
      <w:pPr>
        <w:ind w:left="502" w:hanging="360"/>
      </w:pPr>
      <w:rPr>
        <w:rFonts w:ascii="TimesNewRoman" w:eastAsia="Hoefler Text Ornaments" w:hAnsi="TimesNewRoman" w:cs="TimesNew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31"/>
  </w:num>
  <w:num w:numId="4">
    <w:abstractNumId w:val="9"/>
  </w:num>
  <w:num w:numId="5">
    <w:abstractNumId w:val="5"/>
  </w:num>
  <w:num w:numId="6">
    <w:abstractNumId w:val="15"/>
  </w:num>
  <w:num w:numId="7">
    <w:abstractNumId w:val="23"/>
  </w:num>
  <w:num w:numId="8">
    <w:abstractNumId w:val="29"/>
  </w:num>
  <w:num w:numId="9">
    <w:abstractNumId w:val="14"/>
  </w:num>
  <w:num w:numId="10">
    <w:abstractNumId w:val="12"/>
  </w:num>
  <w:num w:numId="11">
    <w:abstractNumId w:val="32"/>
  </w:num>
  <w:num w:numId="12">
    <w:abstractNumId w:val="17"/>
  </w:num>
  <w:num w:numId="13">
    <w:abstractNumId w:val="6"/>
  </w:num>
  <w:num w:numId="14">
    <w:abstractNumId w:val="22"/>
  </w:num>
  <w:num w:numId="15">
    <w:abstractNumId w:val="10"/>
  </w:num>
  <w:num w:numId="16">
    <w:abstractNumId w:val="1"/>
  </w:num>
  <w:num w:numId="17">
    <w:abstractNumId w:val="20"/>
  </w:num>
  <w:num w:numId="18">
    <w:abstractNumId w:val="0"/>
  </w:num>
  <w:num w:numId="19">
    <w:abstractNumId w:val="13"/>
  </w:num>
  <w:num w:numId="20">
    <w:abstractNumId w:val="4"/>
  </w:num>
  <w:num w:numId="21">
    <w:abstractNumId w:val="4"/>
  </w:num>
  <w:num w:numId="22">
    <w:abstractNumId w:val="3"/>
  </w:num>
  <w:num w:numId="23">
    <w:abstractNumId w:val="24"/>
  </w:num>
  <w:num w:numId="24">
    <w:abstractNumId w:val="2"/>
  </w:num>
  <w:num w:numId="25">
    <w:abstractNumId w:val="8"/>
  </w:num>
  <w:num w:numId="26">
    <w:abstractNumId w:val="18"/>
  </w:num>
  <w:num w:numId="27">
    <w:abstractNumId w:val="16"/>
  </w:num>
  <w:num w:numId="28">
    <w:abstractNumId w:val="11"/>
  </w:num>
  <w:num w:numId="29">
    <w:abstractNumId w:val="21"/>
  </w:num>
  <w:num w:numId="30">
    <w:abstractNumId w:val="30"/>
  </w:num>
  <w:num w:numId="31">
    <w:abstractNumId w:val="27"/>
  </w:num>
  <w:num w:numId="32">
    <w:abstractNumId w:val="25"/>
  </w:num>
  <w:num w:numId="33">
    <w:abstractNumId w:val="28"/>
  </w:num>
  <w:num w:numId="34">
    <w:abstractNumId w:val="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rneja Velkavrh">
    <w15:presenceInfo w15:providerId="AD" w15:userId="S::Jerneja.Velkavrh@gov.si::9570b098-ee9d-4138-a19b-6448c2ffc9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89A"/>
    <w:rsid w:val="00000F15"/>
    <w:rsid w:val="00006492"/>
    <w:rsid w:val="00013B7C"/>
    <w:rsid w:val="0001550E"/>
    <w:rsid w:val="00016FC7"/>
    <w:rsid w:val="00023A88"/>
    <w:rsid w:val="00027744"/>
    <w:rsid w:val="0003503D"/>
    <w:rsid w:val="00035B5D"/>
    <w:rsid w:val="0004354D"/>
    <w:rsid w:val="00044E86"/>
    <w:rsid w:val="000535BC"/>
    <w:rsid w:val="00056961"/>
    <w:rsid w:val="00060697"/>
    <w:rsid w:val="000658C1"/>
    <w:rsid w:val="00071490"/>
    <w:rsid w:val="00072034"/>
    <w:rsid w:val="00081DED"/>
    <w:rsid w:val="000A5663"/>
    <w:rsid w:val="000A7238"/>
    <w:rsid w:val="000B6A8A"/>
    <w:rsid w:val="000C0170"/>
    <w:rsid w:val="000C01B1"/>
    <w:rsid w:val="000C0BC3"/>
    <w:rsid w:val="000C0C27"/>
    <w:rsid w:val="000C27FB"/>
    <w:rsid w:val="000C45C2"/>
    <w:rsid w:val="000C569C"/>
    <w:rsid w:val="000C708A"/>
    <w:rsid w:val="000D1DBC"/>
    <w:rsid w:val="000E1264"/>
    <w:rsid w:val="000E4059"/>
    <w:rsid w:val="000F17E6"/>
    <w:rsid w:val="000F561D"/>
    <w:rsid w:val="00101AE3"/>
    <w:rsid w:val="00110B9B"/>
    <w:rsid w:val="00122175"/>
    <w:rsid w:val="001357B2"/>
    <w:rsid w:val="00135DA7"/>
    <w:rsid w:val="001417DD"/>
    <w:rsid w:val="0015167C"/>
    <w:rsid w:val="00155A15"/>
    <w:rsid w:val="00156506"/>
    <w:rsid w:val="001565B6"/>
    <w:rsid w:val="00163B9F"/>
    <w:rsid w:val="00164BE3"/>
    <w:rsid w:val="001740BC"/>
    <w:rsid w:val="00181201"/>
    <w:rsid w:val="0019198C"/>
    <w:rsid w:val="0019555D"/>
    <w:rsid w:val="00195EE1"/>
    <w:rsid w:val="001A1C9A"/>
    <w:rsid w:val="001A6100"/>
    <w:rsid w:val="001E006C"/>
    <w:rsid w:val="001F04CD"/>
    <w:rsid w:val="001F1544"/>
    <w:rsid w:val="001F3704"/>
    <w:rsid w:val="001F595B"/>
    <w:rsid w:val="0020037A"/>
    <w:rsid w:val="002005E3"/>
    <w:rsid w:val="00202A77"/>
    <w:rsid w:val="00211503"/>
    <w:rsid w:val="00212270"/>
    <w:rsid w:val="00216D0B"/>
    <w:rsid w:val="002179F7"/>
    <w:rsid w:val="002264B1"/>
    <w:rsid w:val="0023693E"/>
    <w:rsid w:val="00252A87"/>
    <w:rsid w:val="00255D17"/>
    <w:rsid w:val="002628C1"/>
    <w:rsid w:val="00263409"/>
    <w:rsid w:val="00270594"/>
    <w:rsid w:val="002710F0"/>
    <w:rsid w:val="00271CE5"/>
    <w:rsid w:val="00282020"/>
    <w:rsid w:val="00284CDB"/>
    <w:rsid w:val="002A0805"/>
    <w:rsid w:val="002A3B17"/>
    <w:rsid w:val="002A690D"/>
    <w:rsid w:val="002B7A82"/>
    <w:rsid w:val="002C5789"/>
    <w:rsid w:val="002C7B78"/>
    <w:rsid w:val="002D027C"/>
    <w:rsid w:val="002D1010"/>
    <w:rsid w:val="002D2707"/>
    <w:rsid w:val="002D48B2"/>
    <w:rsid w:val="002D57A5"/>
    <w:rsid w:val="002D6C60"/>
    <w:rsid w:val="002D6EB5"/>
    <w:rsid w:val="002E17ED"/>
    <w:rsid w:val="002E6A6D"/>
    <w:rsid w:val="002F40CB"/>
    <w:rsid w:val="00300324"/>
    <w:rsid w:val="0030051E"/>
    <w:rsid w:val="00303012"/>
    <w:rsid w:val="003112B5"/>
    <w:rsid w:val="0032245C"/>
    <w:rsid w:val="00322567"/>
    <w:rsid w:val="00326BF8"/>
    <w:rsid w:val="00326D42"/>
    <w:rsid w:val="00335A3A"/>
    <w:rsid w:val="00336653"/>
    <w:rsid w:val="00342E74"/>
    <w:rsid w:val="003447EF"/>
    <w:rsid w:val="003521F9"/>
    <w:rsid w:val="00354804"/>
    <w:rsid w:val="00356ACA"/>
    <w:rsid w:val="00360119"/>
    <w:rsid w:val="003636BF"/>
    <w:rsid w:val="00365A0E"/>
    <w:rsid w:val="00372EC3"/>
    <w:rsid w:val="0037479F"/>
    <w:rsid w:val="00381B0D"/>
    <w:rsid w:val="0038388F"/>
    <w:rsid w:val="003845B4"/>
    <w:rsid w:val="00387B1A"/>
    <w:rsid w:val="003A1D2F"/>
    <w:rsid w:val="003B30C3"/>
    <w:rsid w:val="003C7064"/>
    <w:rsid w:val="003D5BBE"/>
    <w:rsid w:val="003D6C81"/>
    <w:rsid w:val="003E0CD0"/>
    <w:rsid w:val="003E1C74"/>
    <w:rsid w:val="003E5BFD"/>
    <w:rsid w:val="003F0C39"/>
    <w:rsid w:val="003F35A1"/>
    <w:rsid w:val="004114DB"/>
    <w:rsid w:val="00411615"/>
    <w:rsid w:val="00416D33"/>
    <w:rsid w:val="00416EEF"/>
    <w:rsid w:val="0041775D"/>
    <w:rsid w:val="00424C02"/>
    <w:rsid w:val="0043013D"/>
    <w:rsid w:val="00440DAB"/>
    <w:rsid w:val="00442DE2"/>
    <w:rsid w:val="00446D2A"/>
    <w:rsid w:val="00451708"/>
    <w:rsid w:val="004527DB"/>
    <w:rsid w:val="00457AF8"/>
    <w:rsid w:val="00462C11"/>
    <w:rsid w:val="0046300C"/>
    <w:rsid w:val="004660E6"/>
    <w:rsid w:val="0048055B"/>
    <w:rsid w:val="0048176C"/>
    <w:rsid w:val="004827E5"/>
    <w:rsid w:val="00486B0B"/>
    <w:rsid w:val="0049021F"/>
    <w:rsid w:val="00492E80"/>
    <w:rsid w:val="00494C13"/>
    <w:rsid w:val="004A0F78"/>
    <w:rsid w:val="004A66C9"/>
    <w:rsid w:val="004B12E1"/>
    <w:rsid w:val="004B211D"/>
    <w:rsid w:val="004B25B4"/>
    <w:rsid w:val="004B446C"/>
    <w:rsid w:val="004B4DC4"/>
    <w:rsid w:val="004B5CE6"/>
    <w:rsid w:val="004C6BB9"/>
    <w:rsid w:val="004C73A9"/>
    <w:rsid w:val="004C7B71"/>
    <w:rsid w:val="004D1B94"/>
    <w:rsid w:val="004D2F42"/>
    <w:rsid w:val="004D620F"/>
    <w:rsid w:val="004E5724"/>
    <w:rsid w:val="00510FA6"/>
    <w:rsid w:val="005246BE"/>
    <w:rsid w:val="00526246"/>
    <w:rsid w:val="0053213F"/>
    <w:rsid w:val="00540111"/>
    <w:rsid w:val="00545B41"/>
    <w:rsid w:val="0054736E"/>
    <w:rsid w:val="005544C5"/>
    <w:rsid w:val="00557369"/>
    <w:rsid w:val="00567106"/>
    <w:rsid w:val="00571B3B"/>
    <w:rsid w:val="005748E5"/>
    <w:rsid w:val="005753E0"/>
    <w:rsid w:val="0057658F"/>
    <w:rsid w:val="005767D8"/>
    <w:rsid w:val="00593FC6"/>
    <w:rsid w:val="005A07E9"/>
    <w:rsid w:val="005A11F5"/>
    <w:rsid w:val="005A47C7"/>
    <w:rsid w:val="005B56EB"/>
    <w:rsid w:val="005B585E"/>
    <w:rsid w:val="005B5BAE"/>
    <w:rsid w:val="005B71D1"/>
    <w:rsid w:val="005C148C"/>
    <w:rsid w:val="005C2CCB"/>
    <w:rsid w:val="005C7395"/>
    <w:rsid w:val="005D2514"/>
    <w:rsid w:val="005D71CF"/>
    <w:rsid w:val="005E1D3C"/>
    <w:rsid w:val="005F4A8B"/>
    <w:rsid w:val="00603B78"/>
    <w:rsid w:val="00616700"/>
    <w:rsid w:val="00621E09"/>
    <w:rsid w:val="0062244F"/>
    <w:rsid w:val="006226C2"/>
    <w:rsid w:val="006239E9"/>
    <w:rsid w:val="00626795"/>
    <w:rsid w:val="00632253"/>
    <w:rsid w:val="00640627"/>
    <w:rsid w:val="00640E1B"/>
    <w:rsid w:val="00642714"/>
    <w:rsid w:val="00643050"/>
    <w:rsid w:val="00643419"/>
    <w:rsid w:val="00644D99"/>
    <w:rsid w:val="006455CE"/>
    <w:rsid w:val="006536F5"/>
    <w:rsid w:val="006551D9"/>
    <w:rsid w:val="00655857"/>
    <w:rsid w:val="0065690C"/>
    <w:rsid w:val="00661DFB"/>
    <w:rsid w:val="00662B61"/>
    <w:rsid w:val="00664510"/>
    <w:rsid w:val="00665B81"/>
    <w:rsid w:val="0067046A"/>
    <w:rsid w:val="00677197"/>
    <w:rsid w:val="006802CD"/>
    <w:rsid w:val="0069187C"/>
    <w:rsid w:val="00696161"/>
    <w:rsid w:val="006A47A9"/>
    <w:rsid w:val="006A7B3E"/>
    <w:rsid w:val="006C18C5"/>
    <w:rsid w:val="006D0B1B"/>
    <w:rsid w:val="006D0C25"/>
    <w:rsid w:val="006D2893"/>
    <w:rsid w:val="006D42D9"/>
    <w:rsid w:val="006E3D9D"/>
    <w:rsid w:val="00707289"/>
    <w:rsid w:val="00710129"/>
    <w:rsid w:val="00720D84"/>
    <w:rsid w:val="00723B85"/>
    <w:rsid w:val="00727A35"/>
    <w:rsid w:val="0073134B"/>
    <w:rsid w:val="00733017"/>
    <w:rsid w:val="007409AF"/>
    <w:rsid w:val="00742284"/>
    <w:rsid w:val="00743D22"/>
    <w:rsid w:val="00746F54"/>
    <w:rsid w:val="00750CC4"/>
    <w:rsid w:val="00755994"/>
    <w:rsid w:val="007606A2"/>
    <w:rsid w:val="00770590"/>
    <w:rsid w:val="0077239A"/>
    <w:rsid w:val="00783310"/>
    <w:rsid w:val="007865A0"/>
    <w:rsid w:val="00786FE2"/>
    <w:rsid w:val="00787290"/>
    <w:rsid w:val="007A4A6D"/>
    <w:rsid w:val="007A73E1"/>
    <w:rsid w:val="007B1083"/>
    <w:rsid w:val="007B21AA"/>
    <w:rsid w:val="007C1070"/>
    <w:rsid w:val="007C7184"/>
    <w:rsid w:val="007D1BCF"/>
    <w:rsid w:val="007D4925"/>
    <w:rsid w:val="007D4C90"/>
    <w:rsid w:val="007D75CF"/>
    <w:rsid w:val="007E6DC5"/>
    <w:rsid w:val="007E6EEC"/>
    <w:rsid w:val="007E79C9"/>
    <w:rsid w:val="007F58DC"/>
    <w:rsid w:val="007F5913"/>
    <w:rsid w:val="007F6D61"/>
    <w:rsid w:val="008006BE"/>
    <w:rsid w:val="00805AA7"/>
    <w:rsid w:val="00815349"/>
    <w:rsid w:val="00823223"/>
    <w:rsid w:val="00824655"/>
    <w:rsid w:val="008318C5"/>
    <w:rsid w:val="00835C2B"/>
    <w:rsid w:val="00853BD0"/>
    <w:rsid w:val="00861CB1"/>
    <w:rsid w:val="00875642"/>
    <w:rsid w:val="0088043C"/>
    <w:rsid w:val="00883009"/>
    <w:rsid w:val="008906C9"/>
    <w:rsid w:val="0089223D"/>
    <w:rsid w:val="00893F30"/>
    <w:rsid w:val="00894FC0"/>
    <w:rsid w:val="00896843"/>
    <w:rsid w:val="00897E3F"/>
    <w:rsid w:val="008A47D6"/>
    <w:rsid w:val="008A7ECA"/>
    <w:rsid w:val="008B37EE"/>
    <w:rsid w:val="008B3FE1"/>
    <w:rsid w:val="008C5738"/>
    <w:rsid w:val="008C6110"/>
    <w:rsid w:val="008C7041"/>
    <w:rsid w:val="008D04F0"/>
    <w:rsid w:val="008D1319"/>
    <w:rsid w:val="008D148A"/>
    <w:rsid w:val="008D28AE"/>
    <w:rsid w:val="008D5768"/>
    <w:rsid w:val="008E0A33"/>
    <w:rsid w:val="008F2F2E"/>
    <w:rsid w:val="008F3500"/>
    <w:rsid w:val="00902338"/>
    <w:rsid w:val="00906705"/>
    <w:rsid w:val="009109C1"/>
    <w:rsid w:val="00916721"/>
    <w:rsid w:val="00917C70"/>
    <w:rsid w:val="00920528"/>
    <w:rsid w:val="00921BB0"/>
    <w:rsid w:val="00923986"/>
    <w:rsid w:val="00924E3C"/>
    <w:rsid w:val="00936151"/>
    <w:rsid w:val="009376D6"/>
    <w:rsid w:val="009612BB"/>
    <w:rsid w:val="00962712"/>
    <w:rsid w:val="0096362D"/>
    <w:rsid w:val="00963BB0"/>
    <w:rsid w:val="00972D23"/>
    <w:rsid w:val="00974683"/>
    <w:rsid w:val="0097619B"/>
    <w:rsid w:val="0098664C"/>
    <w:rsid w:val="00986D3D"/>
    <w:rsid w:val="0098786F"/>
    <w:rsid w:val="00987E94"/>
    <w:rsid w:val="00987F60"/>
    <w:rsid w:val="00992AF2"/>
    <w:rsid w:val="00994953"/>
    <w:rsid w:val="009A443C"/>
    <w:rsid w:val="009A763D"/>
    <w:rsid w:val="009B2621"/>
    <w:rsid w:val="009B269D"/>
    <w:rsid w:val="009B2958"/>
    <w:rsid w:val="009B706D"/>
    <w:rsid w:val="009C3602"/>
    <w:rsid w:val="009D0C1D"/>
    <w:rsid w:val="009E166F"/>
    <w:rsid w:val="009E3A4F"/>
    <w:rsid w:val="009E60B6"/>
    <w:rsid w:val="009E7CD0"/>
    <w:rsid w:val="009F160B"/>
    <w:rsid w:val="009F3F41"/>
    <w:rsid w:val="009F4ABD"/>
    <w:rsid w:val="00A03E9D"/>
    <w:rsid w:val="00A06A77"/>
    <w:rsid w:val="00A125C5"/>
    <w:rsid w:val="00A158D8"/>
    <w:rsid w:val="00A16171"/>
    <w:rsid w:val="00A166F9"/>
    <w:rsid w:val="00A17E55"/>
    <w:rsid w:val="00A21A24"/>
    <w:rsid w:val="00A36504"/>
    <w:rsid w:val="00A3753B"/>
    <w:rsid w:val="00A4076E"/>
    <w:rsid w:val="00A4789A"/>
    <w:rsid w:val="00A5039D"/>
    <w:rsid w:val="00A57B4A"/>
    <w:rsid w:val="00A60E1B"/>
    <w:rsid w:val="00A612BB"/>
    <w:rsid w:val="00A64ACC"/>
    <w:rsid w:val="00A65EE7"/>
    <w:rsid w:val="00A70133"/>
    <w:rsid w:val="00A83E8E"/>
    <w:rsid w:val="00A854BC"/>
    <w:rsid w:val="00A879B8"/>
    <w:rsid w:val="00A904F2"/>
    <w:rsid w:val="00A945DF"/>
    <w:rsid w:val="00AA672B"/>
    <w:rsid w:val="00AB2EBB"/>
    <w:rsid w:val="00AB3731"/>
    <w:rsid w:val="00AB7065"/>
    <w:rsid w:val="00AB77BF"/>
    <w:rsid w:val="00AC2465"/>
    <w:rsid w:val="00AC40EC"/>
    <w:rsid w:val="00AD187D"/>
    <w:rsid w:val="00AD688E"/>
    <w:rsid w:val="00AE09C9"/>
    <w:rsid w:val="00AE725C"/>
    <w:rsid w:val="00AE7D42"/>
    <w:rsid w:val="00AF3E43"/>
    <w:rsid w:val="00AF7822"/>
    <w:rsid w:val="00B00D6E"/>
    <w:rsid w:val="00B13D34"/>
    <w:rsid w:val="00B17141"/>
    <w:rsid w:val="00B2241C"/>
    <w:rsid w:val="00B239EE"/>
    <w:rsid w:val="00B31575"/>
    <w:rsid w:val="00B35AC8"/>
    <w:rsid w:val="00B3744F"/>
    <w:rsid w:val="00B44DCF"/>
    <w:rsid w:val="00B6000C"/>
    <w:rsid w:val="00B63CC8"/>
    <w:rsid w:val="00B649FF"/>
    <w:rsid w:val="00B66CA1"/>
    <w:rsid w:val="00B705EB"/>
    <w:rsid w:val="00B7243C"/>
    <w:rsid w:val="00B826F9"/>
    <w:rsid w:val="00B84967"/>
    <w:rsid w:val="00B8547D"/>
    <w:rsid w:val="00B8601C"/>
    <w:rsid w:val="00B86E37"/>
    <w:rsid w:val="00B95595"/>
    <w:rsid w:val="00B97648"/>
    <w:rsid w:val="00BA636A"/>
    <w:rsid w:val="00BC2007"/>
    <w:rsid w:val="00BC4B98"/>
    <w:rsid w:val="00BC4E24"/>
    <w:rsid w:val="00BC645E"/>
    <w:rsid w:val="00BD1267"/>
    <w:rsid w:val="00BD44F2"/>
    <w:rsid w:val="00BE0EFF"/>
    <w:rsid w:val="00BE1647"/>
    <w:rsid w:val="00BE1DE5"/>
    <w:rsid w:val="00BE3297"/>
    <w:rsid w:val="00BF5DCD"/>
    <w:rsid w:val="00BF7B14"/>
    <w:rsid w:val="00C00FDC"/>
    <w:rsid w:val="00C04984"/>
    <w:rsid w:val="00C05096"/>
    <w:rsid w:val="00C1689E"/>
    <w:rsid w:val="00C168EB"/>
    <w:rsid w:val="00C2150D"/>
    <w:rsid w:val="00C250D5"/>
    <w:rsid w:val="00C30409"/>
    <w:rsid w:val="00C350AC"/>
    <w:rsid w:val="00C406D8"/>
    <w:rsid w:val="00C416FA"/>
    <w:rsid w:val="00C42404"/>
    <w:rsid w:val="00C53925"/>
    <w:rsid w:val="00C53F73"/>
    <w:rsid w:val="00C55CA2"/>
    <w:rsid w:val="00C63643"/>
    <w:rsid w:val="00C64692"/>
    <w:rsid w:val="00C71DCA"/>
    <w:rsid w:val="00C723AD"/>
    <w:rsid w:val="00C72424"/>
    <w:rsid w:val="00C82AE4"/>
    <w:rsid w:val="00C92898"/>
    <w:rsid w:val="00C9449A"/>
    <w:rsid w:val="00C94F68"/>
    <w:rsid w:val="00C97C68"/>
    <w:rsid w:val="00CA5899"/>
    <w:rsid w:val="00CB35F3"/>
    <w:rsid w:val="00CC118E"/>
    <w:rsid w:val="00CC463E"/>
    <w:rsid w:val="00CE2943"/>
    <w:rsid w:val="00CE3112"/>
    <w:rsid w:val="00CE7514"/>
    <w:rsid w:val="00CF54B1"/>
    <w:rsid w:val="00D0129E"/>
    <w:rsid w:val="00D0340E"/>
    <w:rsid w:val="00D03FBE"/>
    <w:rsid w:val="00D05F85"/>
    <w:rsid w:val="00D06625"/>
    <w:rsid w:val="00D12EC0"/>
    <w:rsid w:val="00D21B82"/>
    <w:rsid w:val="00D248DE"/>
    <w:rsid w:val="00D36E4C"/>
    <w:rsid w:val="00D37675"/>
    <w:rsid w:val="00D406D2"/>
    <w:rsid w:val="00D41881"/>
    <w:rsid w:val="00D4543F"/>
    <w:rsid w:val="00D46571"/>
    <w:rsid w:val="00D53704"/>
    <w:rsid w:val="00D56088"/>
    <w:rsid w:val="00D606BE"/>
    <w:rsid w:val="00D71EEC"/>
    <w:rsid w:val="00D8410B"/>
    <w:rsid w:val="00D84628"/>
    <w:rsid w:val="00D846EC"/>
    <w:rsid w:val="00D84B9E"/>
    <w:rsid w:val="00D8542D"/>
    <w:rsid w:val="00D870FC"/>
    <w:rsid w:val="00D93E83"/>
    <w:rsid w:val="00DA365A"/>
    <w:rsid w:val="00DA5664"/>
    <w:rsid w:val="00DB1803"/>
    <w:rsid w:val="00DB24E2"/>
    <w:rsid w:val="00DB5176"/>
    <w:rsid w:val="00DC6A71"/>
    <w:rsid w:val="00DD093D"/>
    <w:rsid w:val="00DD7A0A"/>
    <w:rsid w:val="00DE563E"/>
    <w:rsid w:val="00DE5B46"/>
    <w:rsid w:val="00DE7D78"/>
    <w:rsid w:val="00DF183D"/>
    <w:rsid w:val="00DF199C"/>
    <w:rsid w:val="00DF5374"/>
    <w:rsid w:val="00E0357D"/>
    <w:rsid w:val="00E129E5"/>
    <w:rsid w:val="00E24EC2"/>
    <w:rsid w:val="00E24F8D"/>
    <w:rsid w:val="00E25058"/>
    <w:rsid w:val="00E277AC"/>
    <w:rsid w:val="00E31C05"/>
    <w:rsid w:val="00E35A9B"/>
    <w:rsid w:val="00E41754"/>
    <w:rsid w:val="00E41FAA"/>
    <w:rsid w:val="00E45B17"/>
    <w:rsid w:val="00E50648"/>
    <w:rsid w:val="00E66EEE"/>
    <w:rsid w:val="00E72E21"/>
    <w:rsid w:val="00E76092"/>
    <w:rsid w:val="00E82E71"/>
    <w:rsid w:val="00E93FE3"/>
    <w:rsid w:val="00E96041"/>
    <w:rsid w:val="00E973B7"/>
    <w:rsid w:val="00EA2EA3"/>
    <w:rsid w:val="00EA6B2A"/>
    <w:rsid w:val="00EB2E02"/>
    <w:rsid w:val="00EB3577"/>
    <w:rsid w:val="00EB4F71"/>
    <w:rsid w:val="00EC7544"/>
    <w:rsid w:val="00ED4A20"/>
    <w:rsid w:val="00ED4B38"/>
    <w:rsid w:val="00EE42F0"/>
    <w:rsid w:val="00EE7C62"/>
    <w:rsid w:val="00EF16BA"/>
    <w:rsid w:val="00EF3FD4"/>
    <w:rsid w:val="00F000B3"/>
    <w:rsid w:val="00F048B5"/>
    <w:rsid w:val="00F05DEE"/>
    <w:rsid w:val="00F10BE4"/>
    <w:rsid w:val="00F12C4A"/>
    <w:rsid w:val="00F158A1"/>
    <w:rsid w:val="00F15A01"/>
    <w:rsid w:val="00F168F3"/>
    <w:rsid w:val="00F212C2"/>
    <w:rsid w:val="00F23209"/>
    <w:rsid w:val="00F240BB"/>
    <w:rsid w:val="00F25603"/>
    <w:rsid w:val="00F32F03"/>
    <w:rsid w:val="00F33D2A"/>
    <w:rsid w:val="00F45A5F"/>
    <w:rsid w:val="00F46724"/>
    <w:rsid w:val="00F55600"/>
    <w:rsid w:val="00F5586A"/>
    <w:rsid w:val="00F57FED"/>
    <w:rsid w:val="00F678D7"/>
    <w:rsid w:val="00F71D01"/>
    <w:rsid w:val="00F75F54"/>
    <w:rsid w:val="00F8087F"/>
    <w:rsid w:val="00F929C0"/>
    <w:rsid w:val="00F94434"/>
    <w:rsid w:val="00FA0387"/>
    <w:rsid w:val="00FA7EE3"/>
    <w:rsid w:val="00FB1215"/>
    <w:rsid w:val="00FB1E97"/>
    <w:rsid w:val="00FB6A8D"/>
    <w:rsid w:val="00FC5AE8"/>
    <w:rsid w:val="00FD1F8E"/>
    <w:rsid w:val="00FF12ED"/>
    <w:rsid w:val="00FF4BEB"/>
    <w:rsid w:val="00FF5D3D"/>
    <w:rsid w:val="00FF68BC"/>
    <w:rsid w:val="00FF698B"/>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5B99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AF3E43"/>
    <w:pPr>
      <w:keepNext/>
      <w:jc w:val="both"/>
      <w:outlineLvl w:val="0"/>
    </w:pPr>
    <w:rPr>
      <w:b/>
      <w:kern w:val="32"/>
      <w:szCs w:val="20"/>
      <w:lang w:eastAsia="sl-SI"/>
    </w:rPr>
  </w:style>
  <w:style w:type="paragraph" w:styleId="Naslov7">
    <w:name w:val="heading 7"/>
    <w:basedOn w:val="Navaden"/>
    <w:next w:val="Navaden"/>
    <w:link w:val="Naslov7Znak"/>
    <w:uiPriority w:val="9"/>
    <w:unhideWhenUsed/>
    <w:qFormat/>
    <w:rsid w:val="002A3B17"/>
    <w:pPr>
      <w:keepNext/>
      <w:keepLines/>
      <w:numPr>
        <w:numId w:val="9"/>
      </w:numPr>
      <w:spacing w:before="200" w:line="240" w:lineRule="auto"/>
      <w:ind w:left="227" w:hanging="227"/>
      <w:jc w:val="both"/>
      <w:outlineLvl w:val="6"/>
    </w:pPr>
    <w:rPr>
      <w:rFonts w:eastAsiaTheme="majorEastAsia" w:cstheme="majorBidi"/>
      <w:i/>
      <w:iCs/>
      <w:color w:val="404040" w:themeColor="text1" w:themeTint="BF"/>
      <w:sz w:val="1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Header1 Znak"/>
    <w:basedOn w:val="Privzetapisavaodstavka"/>
    <w:link w:val="Glava"/>
    <w:rsid w:val="00593FC6"/>
    <w:rPr>
      <w:rFonts w:ascii="Arial" w:hAnsi="Arial"/>
      <w:szCs w:val="24"/>
      <w:lang w:val="en-US" w:eastAsia="en-US"/>
    </w:rPr>
  </w:style>
  <w:style w:type="paragraph" w:styleId="Odstavekseznama">
    <w:name w:val="List Paragraph"/>
    <w:aliases w:val="Preglednica"/>
    <w:basedOn w:val="Navaden"/>
    <w:link w:val="OdstavekseznamaZnak"/>
    <w:uiPriority w:val="34"/>
    <w:qFormat/>
    <w:rsid w:val="00DB24E2"/>
    <w:pPr>
      <w:ind w:left="720"/>
      <w:contextualSpacing/>
    </w:pPr>
  </w:style>
  <w:style w:type="paragraph" w:styleId="Telobesedila">
    <w:name w:val="Body Text"/>
    <w:basedOn w:val="Navaden"/>
    <w:link w:val="TelobesedilaZnak"/>
    <w:rsid w:val="00DB24E2"/>
    <w:pPr>
      <w:tabs>
        <w:tab w:val="left" w:pos="284"/>
        <w:tab w:val="left" w:pos="567"/>
        <w:tab w:val="left" w:pos="851"/>
        <w:tab w:val="left" w:pos="1134"/>
        <w:tab w:val="left" w:pos="1418"/>
      </w:tabs>
      <w:spacing w:line="240" w:lineRule="auto"/>
      <w:jc w:val="both"/>
    </w:pPr>
    <w:rPr>
      <w:szCs w:val="20"/>
      <w:lang w:eastAsia="sl-SI"/>
    </w:rPr>
  </w:style>
  <w:style w:type="character" w:customStyle="1" w:styleId="TelobesedilaZnak">
    <w:name w:val="Telo besedila Znak"/>
    <w:basedOn w:val="Privzetapisavaodstavka"/>
    <w:link w:val="Telobesedila"/>
    <w:rsid w:val="00DB24E2"/>
    <w:rPr>
      <w:rFonts w:ascii="Arial" w:hAnsi="Arial"/>
    </w:rPr>
  </w:style>
  <w:style w:type="paragraph" w:styleId="Seznam">
    <w:name w:val="List"/>
    <w:basedOn w:val="Telobesedila"/>
    <w:rsid w:val="00F94434"/>
    <w:pPr>
      <w:tabs>
        <w:tab w:val="left" w:pos="1701"/>
        <w:tab w:val="left" w:pos="2268"/>
        <w:tab w:val="left" w:pos="2835"/>
        <w:tab w:val="left" w:pos="3402"/>
      </w:tabs>
      <w:spacing w:line="259" w:lineRule="auto"/>
      <w:ind w:left="284" w:hanging="284"/>
    </w:pPr>
    <w:rPr>
      <w:rFonts w:ascii="Frutiger" w:hAnsi="Frutiger"/>
      <w:w w:val="90"/>
      <w:sz w:val="22"/>
      <w:lang w:val="x-none" w:eastAsia="x-none"/>
    </w:rPr>
  </w:style>
  <w:style w:type="character" w:customStyle="1" w:styleId="NeotevilenodstavekZnak">
    <w:name w:val="Neoštevilčen odstavek Znak"/>
    <w:link w:val="Neotevilenodstavek"/>
    <w:locked/>
    <w:rsid w:val="00F94434"/>
    <w:rPr>
      <w:rFonts w:ascii="Arial" w:hAnsi="Arial" w:cs="Arial"/>
      <w:sz w:val="22"/>
      <w:szCs w:val="22"/>
    </w:rPr>
  </w:style>
  <w:style w:type="paragraph" w:customStyle="1" w:styleId="Neotevilenodstavek">
    <w:name w:val="Neoštevilčen odstavek"/>
    <w:basedOn w:val="Navaden"/>
    <w:link w:val="NeotevilenodstavekZnak"/>
    <w:qFormat/>
    <w:rsid w:val="00F94434"/>
    <w:pPr>
      <w:overflowPunct w:val="0"/>
      <w:autoSpaceDE w:val="0"/>
      <w:autoSpaceDN w:val="0"/>
      <w:adjustRightInd w:val="0"/>
      <w:spacing w:before="60" w:after="60" w:line="200" w:lineRule="exact"/>
      <w:jc w:val="both"/>
    </w:pPr>
    <w:rPr>
      <w:rFonts w:cs="Arial"/>
      <w:sz w:val="22"/>
      <w:szCs w:val="22"/>
      <w:lang w:eastAsia="sl-SI"/>
    </w:rPr>
  </w:style>
  <w:style w:type="paragraph" w:styleId="Telobesedila-zamik">
    <w:name w:val="Body Text Indent"/>
    <w:basedOn w:val="Navaden"/>
    <w:link w:val="Telobesedila-zamikZnak"/>
    <w:uiPriority w:val="99"/>
    <w:rsid w:val="00F94434"/>
    <w:pPr>
      <w:spacing w:after="120" w:line="260" w:lineRule="exact"/>
      <w:ind w:left="283"/>
    </w:pPr>
    <w:rPr>
      <w:lang w:val="x-none"/>
    </w:rPr>
  </w:style>
  <w:style w:type="character" w:customStyle="1" w:styleId="Telobesedila-zamikZnak">
    <w:name w:val="Telo besedila - zamik Znak"/>
    <w:basedOn w:val="Privzetapisavaodstavka"/>
    <w:link w:val="Telobesedila-zamik"/>
    <w:uiPriority w:val="99"/>
    <w:rsid w:val="00F94434"/>
    <w:rPr>
      <w:rFonts w:ascii="Arial" w:hAnsi="Arial"/>
      <w:szCs w:val="24"/>
      <w:lang w:val="x-none" w:eastAsia="en-US"/>
    </w:rPr>
  </w:style>
  <w:style w:type="paragraph" w:styleId="Besedilooblaka">
    <w:name w:val="Balloon Text"/>
    <w:basedOn w:val="Navaden"/>
    <w:link w:val="BesedilooblakaZnak"/>
    <w:rsid w:val="00723B8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23B85"/>
    <w:rPr>
      <w:rFonts w:ascii="Tahoma" w:hAnsi="Tahoma" w:cs="Tahoma"/>
      <w:sz w:val="16"/>
      <w:szCs w:val="16"/>
      <w:lang w:val="en-US" w:eastAsia="en-US"/>
    </w:rPr>
  </w:style>
  <w:style w:type="character" w:styleId="Krepko">
    <w:name w:val="Strong"/>
    <w:basedOn w:val="Privzetapisavaodstavka"/>
    <w:uiPriority w:val="22"/>
    <w:qFormat/>
    <w:rsid w:val="002D48B2"/>
    <w:rPr>
      <w:b/>
      <w:bCs/>
    </w:rPr>
  </w:style>
  <w:style w:type="paragraph" w:customStyle="1" w:styleId="Preformatted">
    <w:name w:val="Preformatted"/>
    <w:basedOn w:val="Navaden"/>
    <w:rsid w:val="00921BB0"/>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character" w:customStyle="1" w:styleId="Naslov7Znak">
    <w:name w:val="Naslov 7 Znak"/>
    <w:basedOn w:val="Privzetapisavaodstavka"/>
    <w:link w:val="Naslov7"/>
    <w:uiPriority w:val="9"/>
    <w:rsid w:val="002A3B17"/>
    <w:rPr>
      <w:rFonts w:ascii="Arial" w:eastAsiaTheme="majorEastAsia" w:hAnsi="Arial" w:cstheme="majorBidi"/>
      <w:i/>
      <w:iCs/>
      <w:color w:val="404040" w:themeColor="text1" w:themeTint="BF"/>
      <w:sz w:val="18"/>
    </w:rPr>
  </w:style>
  <w:style w:type="character" w:styleId="Pripombasklic">
    <w:name w:val="annotation reference"/>
    <w:aliases w:val="Komentar - sklic"/>
    <w:basedOn w:val="Privzetapisavaodstavka"/>
    <w:rsid w:val="007606A2"/>
    <w:rPr>
      <w:sz w:val="16"/>
      <w:szCs w:val="16"/>
    </w:rPr>
  </w:style>
  <w:style w:type="paragraph" w:styleId="Pripombabesedilo">
    <w:name w:val="annotation text"/>
    <w:aliases w:val="Komentar - besedilo"/>
    <w:basedOn w:val="Navaden"/>
    <w:link w:val="PripombabesediloZnak"/>
    <w:uiPriority w:val="99"/>
    <w:rsid w:val="007606A2"/>
    <w:pPr>
      <w:spacing w:line="240" w:lineRule="auto"/>
    </w:pPr>
    <w:rPr>
      <w:szCs w:val="20"/>
    </w:rPr>
  </w:style>
  <w:style w:type="character" w:customStyle="1" w:styleId="PripombabesediloZnak">
    <w:name w:val="Pripomba – besedilo Znak"/>
    <w:aliases w:val="Komentar - besedilo Znak1"/>
    <w:basedOn w:val="Privzetapisavaodstavka"/>
    <w:link w:val="Pripombabesedilo"/>
    <w:rsid w:val="007606A2"/>
    <w:rPr>
      <w:rFonts w:ascii="Arial" w:hAnsi="Arial"/>
      <w:lang w:eastAsia="en-US"/>
    </w:rPr>
  </w:style>
  <w:style w:type="paragraph" w:styleId="Zadevapripombe">
    <w:name w:val="annotation subject"/>
    <w:basedOn w:val="Pripombabesedilo"/>
    <w:next w:val="Pripombabesedilo"/>
    <w:link w:val="ZadevapripombeZnak"/>
    <w:rsid w:val="007606A2"/>
    <w:rPr>
      <w:b/>
      <w:bCs/>
    </w:rPr>
  </w:style>
  <w:style w:type="character" w:customStyle="1" w:styleId="ZadevapripombeZnak">
    <w:name w:val="Zadeva pripombe Znak"/>
    <w:basedOn w:val="PripombabesediloZnak"/>
    <w:link w:val="Zadevapripombe"/>
    <w:rsid w:val="007606A2"/>
    <w:rPr>
      <w:rFonts w:ascii="Arial" w:hAnsi="Arial"/>
      <w:b/>
      <w:bCs/>
      <w:lang w:eastAsia="en-US"/>
    </w:rPr>
  </w:style>
  <w:style w:type="paragraph" w:customStyle="1" w:styleId="Oddelek">
    <w:name w:val="Oddelek"/>
    <w:basedOn w:val="Navaden"/>
    <w:link w:val="OddelekZnak1"/>
    <w:qFormat/>
    <w:rsid w:val="001F3704"/>
    <w:pPr>
      <w:numPr>
        <w:numId w:val="1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1F3704"/>
    <w:rPr>
      <w:rFonts w:ascii="Arial" w:hAnsi="Arial" w:cs="Arial"/>
      <w:b/>
      <w:sz w:val="22"/>
      <w:szCs w:val="22"/>
    </w:rPr>
  </w:style>
  <w:style w:type="character" w:customStyle="1" w:styleId="datalabel">
    <w:name w:val="datalabel"/>
    <w:basedOn w:val="Privzetapisavaodstavka"/>
    <w:rsid w:val="00C42404"/>
  </w:style>
  <w:style w:type="character" w:customStyle="1" w:styleId="Bodytext2">
    <w:name w:val="Body text|2_"/>
    <w:basedOn w:val="Privzetapisavaodstavka"/>
    <w:link w:val="Bodytext20"/>
    <w:uiPriority w:val="99"/>
    <w:rsid w:val="008D1319"/>
    <w:rPr>
      <w:rFonts w:ascii="Arial" w:hAnsi="Arial" w:cs="Arial"/>
      <w:shd w:val="clear" w:color="auto" w:fill="FFFFFF"/>
    </w:rPr>
  </w:style>
  <w:style w:type="paragraph" w:customStyle="1" w:styleId="Bodytext20">
    <w:name w:val="Body text|2"/>
    <w:basedOn w:val="Navaden"/>
    <w:link w:val="Bodytext2"/>
    <w:uiPriority w:val="99"/>
    <w:qFormat/>
    <w:rsid w:val="008D1319"/>
    <w:pPr>
      <w:widowControl w:val="0"/>
      <w:shd w:val="clear" w:color="auto" w:fill="FFFFFF"/>
      <w:spacing w:before="780" w:line="264" w:lineRule="exact"/>
      <w:jc w:val="both"/>
    </w:pPr>
    <w:rPr>
      <w:rFonts w:cs="Arial"/>
      <w:szCs w:val="20"/>
      <w:lang w:eastAsia="sl-SI"/>
    </w:rPr>
  </w:style>
  <w:style w:type="paragraph" w:customStyle="1" w:styleId="nastevanje">
    <w:name w:val="nastevanje"/>
    <w:basedOn w:val="Navaden"/>
    <w:autoRedefine/>
    <w:rsid w:val="001E006C"/>
    <w:pPr>
      <w:numPr>
        <w:numId w:val="19"/>
      </w:numPr>
      <w:tabs>
        <w:tab w:val="left" w:pos="993"/>
      </w:tabs>
      <w:autoSpaceDE w:val="0"/>
      <w:autoSpaceDN w:val="0"/>
      <w:adjustRightInd w:val="0"/>
      <w:spacing w:after="240" w:line="276" w:lineRule="auto"/>
      <w:ind w:left="714" w:hanging="357"/>
      <w:contextualSpacing/>
    </w:pPr>
    <w:rPr>
      <w:rFonts w:asciiTheme="minorHAnsi" w:eastAsiaTheme="minorHAnsi" w:hAnsiTheme="minorHAnsi" w:cs="Arial"/>
      <w:sz w:val="22"/>
      <w:szCs w:val="22"/>
    </w:rPr>
  </w:style>
  <w:style w:type="paragraph" w:customStyle="1" w:styleId="Alineja">
    <w:name w:val="Alineja"/>
    <w:basedOn w:val="Navaden"/>
    <w:link w:val="AlinejaChar"/>
    <w:qFormat/>
    <w:rsid w:val="00CC118E"/>
    <w:pPr>
      <w:numPr>
        <w:ilvl w:val="1"/>
        <w:numId w:val="23"/>
      </w:numPr>
      <w:tabs>
        <w:tab w:val="left" w:pos="284"/>
      </w:tabs>
      <w:spacing w:after="240" w:line="264" w:lineRule="auto"/>
      <w:ind w:left="284" w:hanging="284"/>
      <w:contextualSpacing/>
      <w:jc w:val="both"/>
    </w:pPr>
    <w:rPr>
      <w:rFonts w:asciiTheme="minorHAnsi" w:eastAsia="Calibri" w:hAnsiTheme="minorHAnsi" w:cs="Calibri Light"/>
      <w:sz w:val="22"/>
      <w:szCs w:val="22"/>
    </w:rPr>
  </w:style>
  <w:style w:type="character" w:customStyle="1" w:styleId="AlinejaChar">
    <w:name w:val="Alineja Char"/>
    <w:basedOn w:val="Privzetapisavaodstavka"/>
    <w:link w:val="Alineja"/>
    <w:rsid w:val="00CC118E"/>
    <w:rPr>
      <w:rFonts w:asciiTheme="minorHAnsi" w:eastAsia="Calibri" w:hAnsiTheme="minorHAnsi" w:cs="Calibri Light"/>
      <w:sz w:val="22"/>
      <w:szCs w:val="22"/>
      <w:lang w:eastAsia="en-US"/>
    </w:rPr>
  </w:style>
  <w:style w:type="paragraph" w:customStyle="1" w:styleId="Alineja2">
    <w:name w:val="Alineja 2"/>
    <w:basedOn w:val="Alineja"/>
    <w:link w:val="Alineja2Char"/>
    <w:qFormat/>
    <w:rsid w:val="00CC118E"/>
    <w:pPr>
      <w:numPr>
        <w:ilvl w:val="0"/>
        <w:numId w:val="24"/>
      </w:numPr>
      <w:tabs>
        <w:tab w:val="clear" w:pos="284"/>
      </w:tabs>
      <w:spacing w:after="0"/>
      <w:ind w:left="993" w:hanging="284"/>
    </w:pPr>
  </w:style>
  <w:style w:type="character" w:customStyle="1" w:styleId="Alineja2Char">
    <w:name w:val="Alineja 2 Char"/>
    <w:basedOn w:val="AlinejaChar"/>
    <w:link w:val="Alineja2"/>
    <w:rsid w:val="00CC118E"/>
    <w:rPr>
      <w:rFonts w:asciiTheme="minorHAnsi" w:eastAsia="Calibri" w:hAnsiTheme="minorHAnsi" w:cs="Calibri Light"/>
      <w:sz w:val="22"/>
      <w:szCs w:val="22"/>
      <w:lang w:eastAsia="en-US"/>
    </w:rPr>
  </w:style>
  <w:style w:type="paragraph" w:customStyle="1" w:styleId="Besedilo">
    <w:name w:val="Besedilo"/>
    <w:basedOn w:val="Navaden"/>
    <w:link w:val="BesediloChar"/>
    <w:qFormat/>
    <w:rsid w:val="008318C5"/>
    <w:pPr>
      <w:spacing w:after="240" w:line="264" w:lineRule="auto"/>
      <w:jc w:val="both"/>
    </w:pPr>
    <w:rPr>
      <w:rFonts w:asciiTheme="minorHAnsi" w:eastAsiaTheme="minorHAnsi" w:hAnsiTheme="minorHAnsi" w:cs="Calibri Light"/>
      <w:sz w:val="22"/>
      <w:szCs w:val="22"/>
    </w:rPr>
  </w:style>
  <w:style w:type="character" w:customStyle="1" w:styleId="BesediloChar">
    <w:name w:val="Besedilo Char"/>
    <w:basedOn w:val="Privzetapisavaodstavka"/>
    <w:link w:val="Besedilo"/>
    <w:rsid w:val="008318C5"/>
    <w:rPr>
      <w:rFonts w:asciiTheme="minorHAnsi" w:eastAsiaTheme="minorHAnsi" w:hAnsiTheme="minorHAnsi" w:cs="Calibri Light"/>
      <w:sz w:val="22"/>
      <w:szCs w:val="22"/>
      <w:lang w:eastAsia="en-US"/>
    </w:rPr>
  </w:style>
  <w:style w:type="character" w:styleId="Poudarek">
    <w:name w:val="Emphasis"/>
    <w:aliases w:val="Poudarjeno"/>
    <w:uiPriority w:val="20"/>
    <w:qFormat/>
    <w:rsid w:val="008318C5"/>
    <w:rPr>
      <w:lang w:val="sl-SI"/>
    </w:rPr>
  </w:style>
  <w:style w:type="character" w:customStyle="1" w:styleId="PripombabesediloZnak1">
    <w:name w:val="Pripomba – besedilo Znak1"/>
    <w:aliases w:val="Komentar - besedilo Znak"/>
    <w:locked/>
    <w:rsid w:val="00C94F68"/>
    <w:rPr>
      <w:rFonts w:ascii="Arial" w:hAnsi="Arial"/>
      <w:lang w:val="sl-SI" w:eastAsia="sl-SI" w:bidi="ar-SA"/>
    </w:rPr>
  </w:style>
  <w:style w:type="character" w:customStyle="1" w:styleId="OdstavekseznamaZnak">
    <w:name w:val="Odstavek seznama Znak"/>
    <w:aliases w:val="Preglednica Znak"/>
    <w:basedOn w:val="Privzetapisavaodstavka"/>
    <w:link w:val="Odstavekseznama"/>
    <w:uiPriority w:val="34"/>
    <w:qFormat/>
    <w:locked/>
    <w:rsid w:val="00C94F68"/>
    <w:rPr>
      <w:rFonts w:ascii="Arial" w:hAnsi="Arial"/>
      <w:szCs w:val="24"/>
      <w:lang w:eastAsia="en-US"/>
    </w:rPr>
  </w:style>
  <w:style w:type="paragraph" w:customStyle="1" w:styleId="Style10">
    <w:name w:val="Style10"/>
    <w:basedOn w:val="Navaden"/>
    <w:uiPriority w:val="99"/>
    <w:rsid w:val="00963BB0"/>
    <w:pPr>
      <w:widowControl w:val="0"/>
      <w:autoSpaceDE w:val="0"/>
      <w:autoSpaceDN w:val="0"/>
      <w:adjustRightInd w:val="0"/>
      <w:spacing w:line="271" w:lineRule="exact"/>
      <w:jc w:val="both"/>
    </w:pPr>
    <w:rPr>
      <w:rFonts w:ascii="Candara" w:hAnsi="Candara"/>
      <w:sz w:val="24"/>
      <w:lang w:eastAsia="sl-SI"/>
    </w:rPr>
  </w:style>
  <w:style w:type="character" w:customStyle="1" w:styleId="FontStyle54">
    <w:name w:val="Font Style54"/>
    <w:uiPriority w:val="99"/>
    <w:rsid w:val="00963BB0"/>
    <w:rPr>
      <w:rFonts w:ascii="Times New Roman" w:hAnsi="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AF3E43"/>
    <w:pPr>
      <w:keepNext/>
      <w:jc w:val="both"/>
      <w:outlineLvl w:val="0"/>
    </w:pPr>
    <w:rPr>
      <w:b/>
      <w:kern w:val="32"/>
      <w:szCs w:val="20"/>
      <w:lang w:eastAsia="sl-SI"/>
    </w:rPr>
  </w:style>
  <w:style w:type="paragraph" w:styleId="Naslov7">
    <w:name w:val="heading 7"/>
    <w:basedOn w:val="Navaden"/>
    <w:next w:val="Navaden"/>
    <w:link w:val="Naslov7Znak"/>
    <w:uiPriority w:val="9"/>
    <w:unhideWhenUsed/>
    <w:qFormat/>
    <w:rsid w:val="002A3B17"/>
    <w:pPr>
      <w:keepNext/>
      <w:keepLines/>
      <w:numPr>
        <w:numId w:val="9"/>
      </w:numPr>
      <w:spacing w:before="200" w:line="240" w:lineRule="auto"/>
      <w:ind w:left="227" w:hanging="227"/>
      <w:jc w:val="both"/>
      <w:outlineLvl w:val="6"/>
    </w:pPr>
    <w:rPr>
      <w:rFonts w:eastAsiaTheme="majorEastAsia" w:cstheme="majorBidi"/>
      <w:i/>
      <w:iCs/>
      <w:color w:val="404040" w:themeColor="text1" w:themeTint="BF"/>
      <w:sz w:val="1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Header1 Znak"/>
    <w:basedOn w:val="Privzetapisavaodstavka"/>
    <w:link w:val="Glava"/>
    <w:rsid w:val="00593FC6"/>
    <w:rPr>
      <w:rFonts w:ascii="Arial" w:hAnsi="Arial"/>
      <w:szCs w:val="24"/>
      <w:lang w:val="en-US" w:eastAsia="en-US"/>
    </w:rPr>
  </w:style>
  <w:style w:type="paragraph" w:styleId="Odstavekseznama">
    <w:name w:val="List Paragraph"/>
    <w:aliases w:val="Preglednica"/>
    <w:basedOn w:val="Navaden"/>
    <w:link w:val="OdstavekseznamaZnak"/>
    <w:uiPriority w:val="34"/>
    <w:qFormat/>
    <w:rsid w:val="00DB24E2"/>
    <w:pPr>
      <w:ind w:left="720"/>
      <w:contextualSpacing/>
    </w:pPr>
  </w:style>
  <w:style w:type="paragraph" w:styleId="Telobesedila">
    <w:name w:val="Body Text"/>
    <w:basedOn w:val="Navaden"/>
    <w:link w:val="TelobesedilaZnak"/>
    <w:rsid w:val="00DB24E2"/>
    <w:pPr>
      <w:tabs>
        <w:tab w:val="left" w:pos="284"/>
        <w:tab w:val="left" w:pos="567"/>
        <w:tab w:val="left" w:pos="851"/>
        <w:tab w:val="left" w:pos="1134"/>
        <w:tab w:val="left" w:pos="1418"/>
      </w:tabs>
      <w:spacing w:line="240" w:lineRule="auto"/>
      <w:jc w:val="both"/>
    </w:pPr>
    <w:rPr>
      <w:szCs w:val="20"/>
      <w:lang w:eastAsia="sl-SI"/>
    </w:rPr>
  </w:style>
  <w:style w:type="character" w:customStyle="1" w:styleId="TelobesedilaZnak">
    <w:name w:val="Telo besedila Znak"/>
    <w:basedOn w:val="Privzetapisavaodstavka"/>
    <w:link w:val="Telobesedila"/>
    <w:rsid w:val="00DB24E2"/>
    <w:rPr>
      <w:rFonts w:ascii="Arial" w:hAnsi="Arial"/>
    </w:rPr>
  </w:style>
  <w:style w:type="paragraph" w:styleId="Seznam">
    <w:name w:val="List"/>
    <w:basedOn w:val="Telobesedila"/>
    <w:rsid w:val="00F94434"/>
    <w:pPr>
      <w:tabs>
        <w:tab w:val="left" w:pos="1701"/>
        <w:tab w:val="left" w:pos="2268"/>
        <w:tab w:val="left" w:pos="2835"/>
        <w:tab w:val="left" w:pos="3402"/>
      </w:tabs>
      <w:spacing w:line="259" w:lineRule="auto"/>
      <w:ind w:left="284" w:hanging="284"/>
    </w:pPr>
    <w:rPr>
      <w:rFonts w:ascii="Frutiger" w:hAnsi="Frutiger"/>
      <w:w w:val="90"/>
      <w:sz w:val="22"/>
      <w:lang w:val="x-none" w:eastAsia="x-none"/>
    </w:rPr>
  </w:style>
  <w:style w:type="character" w:customStyle="1" w:styleId="NeotevilenodstavekZnak">
    <w:name w:val="Neoštevilčen odstavek Znak"/>
    <w:link w:val="Neotevilenodstavek"/>
    <w:locked/>
    <w:rsid w:val="00F94434"/>
    <w:rPr>
      <w:rFonts w:ascii="Arial" w:hAnsi="Arial" w:cs="Arial"/>
      <w:sz w:val="22"/>
      <w:szCs w:val="22"/>
    </w:rPr>
  </w:style>
  <w:style w:type="paragraph" w:customStyle="1" w:styleId="Neotevilenodstavek">
    <w:name w:val="Neoštevilčen odstavek"/>
    <w:basedOn w:val="Navaden"/>
    <w:link w:val="NeotevilenodstavekZnak"/>
    <w:qFormat/>
    <w:rsid w:val="00F94434"/>
    <w:pPr>
      <w:overflowPunct w:val="0"/>
      <w:autoSpaceDE w:val="0"/>
      <w:autoSpaceDN w:val="0"/>
      <w:adjustRightInd w:val="0"/>
      <w:spacing w:before="60" w:after="60" w:line="200" w:lineRule="exact"/>
      <w:jc w:val="both"/>
    </w:pPr>
    <w:rPr>
      <w:rFonts w:cs="Arial"/>
      <w:sz w:val="22"/>
      <w:szCs w:val="22"/>
      <w:lang w:eastAsia="sl-SI"/>
    </w:rPr>
  </w:style>
  <w:style w:type="paragraph" w:styleId="Telobesedila-zamik">
    <w:name w:val="Body Text Indent"/>
    <w:basedOn w:val="Navaden"/>
    <w:link w:val="Telobesedila-zamikZnak"/>
    <w:uiPriority w:val="99"/>
    <w:rsid w:val="00F94434"/>
    <w:pPr>
      <w:spacing w:after="120" w:line="260" w:lineRule="exact"/>
      <w:ind w:left="283"/>
    </w:pPr>
    <w:rPr>
      <w:lang w:val="x-none"/>
    </w:rPr>
  </w:style>
  <w:style w:type="character" w:customStyle="1" w:styleId="Telobesedila-zamikZnak">
    <w:name w:val="Telo besedila - zamik Znak"/>
    <w:basedOn w:val="Privzetapisavaodstavka"/>
    <w:link w:val="Telobesedila-zamik"/>
    <w:uiPriority w:val="99"/>
    <w:rsid w:val="00F94434"/>
    <w:rPr>
      <w:rFonts w:ascii="Arial" w:hAnsi="Arial"/>
      <w:szCs w:val="24"/>
      <w:lang w:val="x-none" w:eastAsia="en-US"/>
    </w:rPr>
  </w:style>
  <w:style w:type="paragraph" w:styleId="Besedilooblaka">
    <w:name w:val="Balloon Text"/>
    <w:basedOn w:val="Navaden"/>
    <w:link w:val="BesedilooblakaZnak"/>
    <w:rsid w:val="00723B8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23B85"/>
    <w:rPr>
      <w:rFonts w:ascii="Tahoma" w:hAnsi="Tahoma" w:cs="Tahoma"/>
      <w:sz w:val="16"/>
      <w:szCs w:val="16"/>
      <w:lang w:val="en-US" w:eastAsia="en-US"/>
    </w:rPr>
  </w:style>
  <w:style w:type="character" w:styleId="Krepko">
    <w:name w:val="Strong"/>
    <w:basedOn w:val="Privzetapisavaodstavka"/>
    <w:uiPriority w:val="22"/>
    <w:qFormat/>
    <w:rsid w:val="002D48B2"/>
    <w:rPr>
      <w:b/>
      <w:bCs/>
    </w:rPr>
  </w:style>
  <w:style w:type="paragraph" w:customStyle="1" w:styleId="Preformatted">
    <w:name w:val="Preformatted"/>
    <w:basedOn w:val="Navaden"/>
    <w:rsid w:val="00921BB0"/>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character" w:customStyle="1" w:styleId="Naslov7Znak">
    <w:name w:val="Naslov 7 Znak"/>
    <w:basedOn w:val="Privzetapisavaodstavka"/>
    <w:link w:val="Naslov7"/>
    <w:uiPriority w:val="9"/>
    <w:rsid w:val="002A3B17"/>
    <w:rPr>
      <w:rFonts w:ascii="Arial" w:eastAsiaTheme="majorEastAsia" w:hAnsi="Arial" w:cstheme="majorBidi"/>
      <w:i/>
      <w:iCs/>
      <w:color w:val="404040" w:themeColor="text1" w:themeTint="BF"/>
      <w:sz w:val="18"/>
    </w:rPr>
  </w:style>
  <w:style w:type="character" w:styleId="Pripombasklic">
    <w:name w:val="annotation reference"/>
    <w:aliases w:val="Komentar - sklic"/>
    <w:basedOn w:val="Privzetapisavaodstavka"/>
    <w:rsid w:val="007606A2"/>
    <w:rPr>
      <w:sz w:val="16"/>
      <w:szCs w:val="16"/>
    </w:rPr>
  </w:style>
  <w:style w:type="paragraph" w:styleId="Pripombabesedilo">
    <w:name w:val="annotation text"/>
    <w:aliases w:val="Komentar - besedilo"/>
    <w:basedOn w:val="Navaden"/>
    <w:link w:val="PripombabesediloZnak"/>
    <w:uiPriority w:val="99"/>
    <w:rsid w:val="007606A2"/>
    <w:pPr>
      <w:spacing w:line="240" w:lineRule="auto"/>
    </w:pPr>
    <w:rPr>
      <w:szCs w:val="20"/>
    </w:rPr>
  </w:style>
  <w:style w:type="character" w:customStyle="1" w:styleId="PripombabesediloZnak">
    <w:name w:val="Pripomba – besedilo Znak"/>
    <w:aliases w:val="Komentar - besedilo Znak1"/>
    <w:basedOn w:val="Privzetapisavaodstavka"/>
    <w:link w:val="Pripombabesedilo"/>
    <w:rsid w:val="007606A2"/>
    <w:rPr>
      <w:rFonts w:ascii="Arial" w:hAnsi="Arial"/>
      <w:lang w:eastAsia="en-US"/>
    </w:rPr>
  </w:style>
  <w:style w:type="paragraph" w:styleId="Zadevapripombe">
    <w:name w:val="annotation subject"/>
    <w:basedOn w:val="Pripombabesedilo"/>
    <w:next w:val="Pripombabesedilo"/>
    <w:link w:val="ZadevapripombeZnak"/>
    <w:rsid w:val="007606A2"/>
    <w:rPr>
      <w:b/>
      <w:bCs/>
    </w:rPr>
  </w:style>
  <w:style w:type="character" w:customStyle="1" w:styleId="ZadevapripombeZnak">
    <w:name w:val="Zadeva pripombe Znak"/>
    <w:basedOn w:val="PripombabesediloZnak"/>
    <w:link w:val="Zadevapripombe"/>
    <w:rsid w:val="007606A2"/>
    <w:rPr>
      <w:rFonts w:ascii="Arial" w:hAnsi="Arial"/>
      <w:b/>
      <w:bCs/>
      <w:lang w:eastAsia="en-US"/>
    </w:rPr>
  </w:style>
  <w:style w:type="paragraph" w:customStyle="1" w:styleId="Oddelek">
    <w:name w:val="Oddelek"/>
    <w:basedOn w:val="Navaden"/>
    <w:link w:val="OddelekZnak1"/>
    <w:qFormat/>
    <w:rsid w:val="001F3704"/>
    <w:pPr>
      <w:numPr>
        <w:numId w:val="1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1F3704"/>
    <w:rPr>
      <w:rFonts w:ascii="Arial" w:hAnsi="Arial" w:cs="Arial"/>
      <w:b/>
      <w:sz w:val="22"/>
      <w:szCs w:val="22"/>
    </w:rPr>
  </w:style>
  <w:style w:type="character" w:customStyle="1" w:styleId="datalabel">
    <w:name w:val="datalabel"/>
    <w:basedOn w:val="Privzetapisavaodstavka"/>
    <w:rsid w:val="00C42404"/>
  </w:style>
  <w:style w:type="character" w:customStyle="1" w:styleId="Bodytext2">
    <w:name w:val="Body text|2_"/>
    <w:basedOn w:val="Privzetapisavaodstavka"/>
    <w:link w:val="Bodytext20"/>
    <w:uiPriority w:val="99"/>
    <w:rsid w:val="008D1319"/>
    <w:rPr>
      <w:rFonts w:ascii="Arial" w:hAnsi="Arial" w:cs="Arial"/>
      <w:shd w:val="clear" w:color="auto" w:fill="FFFFFF"/>
    </w:rPr>
  </w:style>
  <w:style w:type="paragraph" w:customStyle="1" w:styleId="Bodytext20">
    <w:name w:val="Body text|2"/>
    <w:basedOn w:val="Navaden"/>
    <w:link w:val="Bodytext2"/>
    <w:uiPriority w:val="99"/>
    <w:qFormat/>
    <w:rsid w:val="008D1319"/>
    <w:pPr>
      <w:widowControl w:val="0"/>
      <w:shd w:val="clear" w:color="auto" w:fill="FFFFFF"/>
      <w:spacing w:before="780" w:line="264" w:lineRule="exact"/>
      <w:jc w:val="both"/>
    </w:pPr>
    <w:rPr>
      <w:rFonts w:cs="Arial"/>
      <w:szCs w:val="20"/>
      <w:lang w:eastAsia="sl-SI"/>
    </w:rPr>
  </w:style>
  <w:style w:type="paragraph" w:customStyle="1" w:styleId="nastevanje">
    <w:name w:val="nastevanje"/>
    <w:basedOn w:val="Navaden"/>
    <w:autoRedefine/>
    <w:rsid w:val="001E006C"/>
    <w:pPr>
      <w:numPr>
        <w:numId w:val="19"/>
      </w:numPr>
      <w:tabs>
        <w:tab w:val="left" w:pos="993"/>
      </w:tabs>
      <w:autoSpaceDE w:val="0"/>
      <w:autoSpaceDN w:val="0"/>
      <w:adjustRightInd w:val="0"/>
      <w:spacing w:after="240" w:line="276" w:lineRule="auto"/>
      <w:ind w:left="714" w:hanging="357"/>
      <w:contextualSpacing/>
    </w:pPr>
    <w:rPr>
      <w:rFonts w:asciiTheme="minorHAnsi" w:eastAsiaTheme="minorHAnsi" w:hAnsiTheme="minorHAnsi" w:cs="Arial"/>
      <w:sz w:val="22"/>
      <w:szCs w:val="22"/>
    </w:rPr>
  </w:style>
  <w:style w:type="paragraph" w:customStyle="1" w:styleId="Alineja">
    <w:name w:val="Alineja"/>
    <w:basedOn w:val="Navaden"/>
    <w:link w:val="AlinejaChar"/>
    <w:qFormat/>
    <w:rsid w:val="00CC118E"/>
    <w:pPr>
      <w:numPr>
        <w:ilvl w:val="1"/>
        <w:numId w:val="23"/>
      </w:numPr>
      <w:tabs>
        <w:tab w:val="left" w:pos="284"/>
      </w:tabs>
      <w:spacing w:after="240" w:line="264" w:lineRule="auto"/>
      <w:ind w:left="284" w:hanging="284"/>
      <w:contextualSpacing/>
      <w:jc w:val="both"/>
    </w:pPr>
    <w:rPr>
      <w:rFonts w:asciiTheme="minorHAnsi" w:eastAsia="Calibri" w:hAnsiTheme="minorHAnsi" w:cs="Calibri Light"/>
      <w:sz w:val="22"/>
      <w:szCs w:val="22"/>
    </w:rPr>
  </w:style>
  <w:style w:type="character" w:customStyle="1" w:styleId="AlinejaChar">
    <w:name w:val="Alineja Char"/>
    <w:basedOn w:val="Privzetapisavaodstavka"/>
    <w:link w:val="Alineja"/>
    <w:rsid w:val="00CC118E"/>
    <w:rPr>
      <w:rFonts w:asciiTheme="minorHAnsi" w:eastAsia="Calibri" w:hAnsiTheme="minorHAnsi" w:cs="Calibri Light"/>
      <w:sz w:val="22"/>
      <w:szCs w:val="22"/>
      <w:lang w:eastAsia="en-US"/>
    </w:rPr>
  </w:style>
  <w:style w:type="paragraph" w:customStyle="1" w:styleId="Alineja2">
    <w:name w:val="Alineja 2"/>
    <w:basedOn w:val="Alineja"/>
    <w:link w:val="Alineja2Char"/>
    <w:qFormat/>
    <w:rsid w:val="00CC118E"/>
    <w:pPr>
      <w:numPr>
        <w:ilvl w:val="0"/>
        <w:numId w:val="24"/>
      </w:numPr>
      <w:tabs>
        <w:tab w:val="clear" w:pos="284"/>
      </w:tabs>
      <w:spacing w:after="0"/>
      <w:ind w:left="993" w:hanging="284"/>
    </w:pPr>
  </w:style>
  <w:style w:type="character" w:customStyle="1" w:styleId="Alineja2Char">
    <w:name w:val="Alineja 2 Char"/>
    <w:basedOn w:val="AlinejaChar"/>
    <w:link w:val="Alineja2"/>
    <w:rsid w:val="00CC118E"/>
    <w:rPr>
      <w:rFonts w:asciiTheme="minorHAnsi" w:eastAsia="Calibri" w:hAnsiTheme="minorHAnsi" w:cs="Calibri Light"/>
      <w:sz w:val="22"/>
      <w:szCs w:val="22"/>
      <w:lang w:eastAsia="en-US"/>
    </w:rPr>
  </w:style>
  <w:style w:type="paragraph" w:customStyle="1" w:styleId="Besedilo">
    <w:name w:val="Besedilo"/>
    <w:basedOn w:val="Navaden"/>
    <w:link w:val="BesediloChar"/>
    <w:qFormat/>
    <w:rsid w:val="008318C5"/>
    <w:pPr>
      <w:spacing w:after="240" w:line="264" w:lineRule="auto"/>
      <w:jc w:val="both"/>
    </w:pPr>
    <w:rPr>
      <w:rFonts w:asciiTheme="minorHAnsi" w:eastAsiaTheme="minorHAnsi" w:hAnsiTheme="minorHAnsi" w:cs="Calibri Light"/>
      <w:sz w:val="22"/>
      <w:szCs w:val="22"/>
    </w:rPr>
  </w:style>
  <w:style w:type="character" w:customStyle="1" w:styleId="BesediloChar">
    <w:name w:val="Besedilo Char"/>
    <w:basedOn w:val="Privzetapisavaodstavka"/>
    <w:link w:val="Besedilo"/>
    <w:rsid w:val="008318C5"/>
    <w:rPr>
      <w:rFonts w:asciiTheme="minorHAnsi" w:eastAsiaTheme="minorHAnsi" w:hAnsiTheme="minorHAnsi" w:cs="Calibri Light"/>
      <w:sz w:val="22"/>
      <w:szCs w:val="22"/>
      <w:lang w:eastAsia="en-US"/>
    </w:rPr>
  </w:style>
  <w:style w:type="character" w:styleId="Poudarek">
    <w:name w:val="Emphasis"/>
    <w:aliases w:val="Poudarjeno"/>
    <w:uiPriority w:val="20"/>
    <w:qFormat/>
    <w:rsid w:val="008318C5"/>
    <w:rPr>
      <w:lang w:val="sl-SI"/>
    </w:rPr>
  </w:style>
  <w:style w:type="character" w:customStyle="1" w:styleId="PripombabesediloZnak1">
    <w:name w:val="Pripomba – besedilo Znak1"/>
    <w:aliases w:val="Komentar - besedilo Znak"/>
    <w:locked/>
    <w:rsid w:val="00C94F68"/>
    <w:rPr>
      <w:rFonts w:ascii="Arial" w:hAnsi="Arial"/>
      <w:lang w:val="sl-SI" w:eastAsia="sl-SI" w:bidi="ar-SA"/>
    </w:rPr>
  </w:style>
  <w:style w:type="character" w:customStyle="1" w:styleId="OdstavekseznamaZnak">
    <w:name w:val="Odstavek seznama Znak"/>
    <w:aliases w:val="Preglednica Znak"/>
    <w:basedOn w:val="Privzetapisavaodstavka"/>
    <w:link w:val="Odstavekseznama"/>
    <w:uiPriority w:val="34"/>
    <w:qFormat/>
    <w:locked/>
    <w:rsid w:val="00C94F68"/>
    <w:rPr>
      <w:rFonts w:ascii="Arial" w:hAnsi="Arial"/>
      <w:szCs w:val="24"/>
      <w:lang w:eastAsia="en-US"/>
    </w:rPr>
  </w:style>
  <w:style w:type="paragraph" w:customStyle="1" w:styleId="Style10">
    <w:name w:val="Style10"/>
    <w:basedOn w:val="Navaden"/>
    <w:uiPriority w:val="99"/>
    <w:rsid w:val="00963BB0"/>
    <w:pPr>
      <w:widowControl w:val="0"/>
      <w:autoSpaceDE w:val="0"/>
      <w:autoSpaceDN w:val="0"/>
      <w:adjustRightInd w:val="0"/>
      <w:spacing w:line="271" w:lineRule="exact"/>
      <w:jc w:val="both"/>
    </w:pPr>
    <w:rPr>
      <w:rFonts w:ascii="Candara" w:hAnsi="Candara"/>
      <w:sz w:val="24"/>
      <w:lang w:eastAsia="sl-SI"/>
    </w:rPr>
  </w:style>
  <w:style w:type="character" w:customStyle="1" w:styleId="FontStyle54">
    <w:name w:val="Font Style54"/>
    <w:uiPriority w:val="99"/>
    <w:rsid w:val="00963BB0"/>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240581">
      <w:bodyDiv w:val="1"/>
      <w:marLeft w:val="0"/>
      <w:marRight w:val="0"/>
      <w:marTop w:val="0"/>
      <w:marBottom w:val="0"/>
      <w:divBdr>
        <w:top w:val="none" w:sz="0" w:space="0" w:color="auto"/>
        <w:left w:val="none" w:sz="0" w:space="0" w:color="auto"/>
        <w:bottom w:val="none" w:sz="0" w:space="0" w:color="auto"/>
        <w:right w:val="none" w:sz="0" w:space="0" w:color="auto"/>
      </w:divBdr>
    </w:div>
    <w:div w:id="935407838">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392970101">
      <w:bodyDiv w:val="1"/>
      <w:marLeft w:val="0"/>
      <w:marRight w:val="0"/>
      <w:marTop w:val="0"/>
      <w:marBottom w:val="0"/>
      <w:divBdr>
        <w:top w:val="none" w:sz="0" w:space="0" w:color="auto"/>
        <w:left w:val="none" w:sz="0" w:space="0" w:color="auto"/>
        <w:bottom w:val="none" w:sz="0" w:space="0" w:color="auto"/>
        <w:right w:val="none" w:sz="0" w:space="0" w:color="auto"/>
      </w:divBdr>
    </w:div>
    <w:div w:id="1641686371">
      <w:bodyDiv w:val="1"/>
      <w:marLeft w:val="0"/>
      <w:marRight w:val="0"/>
      <w:marTop w:val="0"/>
      <w:marBottom w:val="0"/>
      <w:divBdr>
        <w:top w:val="none" w:sz="0" w:space="0" w:color="auto"/>
        <w:left w:val="none" w:sz="0" w:space="0" w:color="auto"/>
        <w:bottom w:val="none" w:sz="0" w:space="0" w:color="auto"/>
        <w:right w:val="none" w:sz="0" w:space="0" w:color="auto"/>
      </w:divBdr>
    </w:div>
    <w:div w:id="197520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microsoft.com/office/2007/relationships/hdphoto" Target="media/hdphoto3.wd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p.ukom@gov.si"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svz@gov.si" TargetMode="External"/><Relationship Id="rId24" Type="http://schemas.openxmlformats.org/officeDocument/2006/relationships/footer" Target="footer2.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gp.mf@gov.si" TargetMode="External"/><Relationship Id="rId19" Type="http://schemas.openxmlformats.org/officeDocument/2006/relationships/image" Target="media/image4.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hyperlink" Target="http://www.mop.gov.si" TargetMode="External"/><Relationship Id="rId1" Type="http://schemas.openxmlformats.org/officeDocument/2006/relationships/hyperlink" Target="mailto:gp.mop@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F0996-EEED-4815-8FD9-C503A7D3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4204</Words>
  <Characters>23965</Characters>
  <Application>Microsoft Office Word</Application>
  <DocSecurity>0</DocSecurity>
  <Lines>199</Lines>
  <Paragraphs>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Marjetica.Ilich-Stefanec</dc:creator>
  <cp:lastModifiedBy>Renata.Gorjup</cp:lastModifiedBy>
  <cp:revision>5</cp:revision>
  <cp:lastPrinted>2021-08-30T15:42:00Z</cp:lastPrinted>
  <dcterms:created xsi:type="dcterms:W3CDTF">2022-04-22T11:00:00Z</dcterms:created>
  <dcterms:modified xsi:type="dcterms:W3CDTF">2022-04-25T07:39:00Z</dcterms:modified>
</cp:coreProperties>
</file>