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EDE56" w14:textId="6C926299" w:rsidR="00E4368D" w:rsidRDefault="00D024D0" w:rsidP="00E4368D">
      <w:pPr>
        <w:rPr>
          <w:lang w:val="sl-SI"/>
        </w:rPr>
      </w:pPr>
      <w:r>
        <w:rPr>
          <w:lang w:val="sl-SI"/>
        </w:rPr>
        <w:t xml:space="preserve"> </w:t>
      </w:r>
    </w:p>
    <w:p w14:paraId="715452D2" w14:textId="77777777" w:rsidR="00E4368D" w:rsidRPr="00BE1017" w:rsidRDefault="00E4368D" w:rsidP="00E4368D">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E4368D" w:rsidRPr="005463F7" w14:paraId="7A381729" w14:textId="77777777" w:rsidTr="00DF0B2E">
        <w:trPr>
          <w:gridAfter w:val="3"/>
          <w:wAfter w:w="3087" w:type="dxa"/>
          <w:trHeight w:val="265"/>
        </w:trPr>
        <w:tc>
          <w:tcPr>
            <w:tcW w:w="6076" w:type="dxa"/>
            <w:gridSpan w:val="2"/>
          </w:tcPr>
          <w:p w14:paraId="4AFA2A5D" w14:textId="346325F3" w:rsidR="00E4368D" w:rsidRPr="009C73A4" w:rsidRDefault="00E4368D" w:rsidP="002A6112">
            <w:pPr>
              <w:overflowPunct w:val="0"/>
              <w:autoSpaceDE w:val="0"/>
              <w:autoSpaceDN w:val="0"/>
              <w:adjustRightInd w:val="0"/>
              <w:textAlignment w:val="baseline"/>
              <w:rPr>
                <w:rFonts w:cs="Arial"/>
                <w:szCs w:val="20"/>
                <w:lang w:val="sl-SI" w:eastAsia="sl-SI"/>
              </w:rPr>
            </w:pPr>
            <w:r w:rsidRPr="009C73A4">
              <w:rPr>
                <w:rFonts w:cs="Arial"/>
                <w:szCs w:val="20"/>
                <w:lang w:val="sl-SI" w:eastAsia="sl-SI"/>
              </w:rPr>
              <w:t>Številka</w:t>
            </w:r>
            <w:r w:rsidRPr="00E74A41">
              <w:rPr>
                <w:rFonts w:cs="Arial"/>
                <w:szCs w:val="20"/>
                <w:lang w:val="sl-SI" w:eastAsia="sl-SI"/>
              </w:rPr>
              <w:t>: 5611-</w:t>
            </w:r>
            <w:r w:rsidR="002A6112" w:rsidRPr="00E74A41">
              <w:rPr>
                <w:rFonts w:cs="Arial"/>
                <w:szCs w:val="20"/>
                <w:lang w:val="sl-SI" w:eastAsia="sl-SI"/>
              </w:rPr>
              <w:t>101</w:t>
            </w:r>
            <w:r w:rsidR="002E50B4" w:rsidRPr="00E74A41">
              <w:rPr>
                <w:rFonts w:cs="Arial"/>
                <w:szCs w:val="20"/>
                <w:lang w:val="sl-SI" w:eastAsia="sl-SI"/>
              </w:rPr>
              <w:t>/20</w:t>
            </w:r>
            <w:r w:rsidR="00F77E3F" w:rsidRPr="00E74A41">
              <w:rPr>
                <w:rFonts w:cs="Arial"/>
                <w:szCs w:val="20"/>
                <w:lang w:val="sl-SI" w:eastAsia="sl-SI"/>
              </w:rPr>
              <w:t>2</w:t>
            </w:r>
            <w:r w:rsidR="008C77C3" w:rsidRPr="00E74A41">
              <w:rPr>
                <w:rFonts w:cs="Arial"/>
                <w:szCs w:val="20"/>
                <w:lang w:val="sl-SI" w:eastAsia="sl-SI"/>
              </w:rPr>
              <w:t>1</w:t>
            </w:r>
            <w:r w:rsidR="00E752BC" w:rsidRPr="00E74A41">
              <w:rPr>
                <w:rFonts w:cs="Arial"/>
                <w:szCs w:val="20"/>
                <w:lang w:val="sl-SI" w:eastAsia="sl-SI"/>
              </w:rPr>
              <w:t>/</w:t>
            </w:r>
            <w:r w:rsidR="00E74A41" w:rsidRPr="00E74A41">
              <w:rPr>
                <w:rFonts w:cs="Arial"/>
                <w:szCs w:val="20"/>
                <w:lang w:val="sl-SI" w:eastAsia="sl-SI"/>
              </w:rPr>
              <w:t>10</w:t>
            </w:r>
          </w:p>
        </w:tc>
      </w:tr>
      <w:tr w:rsidR="00E4368D" w:rsidRPr="005463F7" w14:paraId="4F2680A9" w14:textId="77777777" w:rsidTr="00DF0B2E">
        <w:trPr>
          <w:gridAfter w:val="3"/>
          <w:wAfter w:w="3087" w:type="dxa"/>
          <w:trHeight w:val="265"/>
        </w:trPr>
        <w:tc>
          <w:tcPr>
            <w:tcW w:w="6076" w:type="dxa"/>
            <w:gridSpan w:val="2"/>
          </w:tcPr>
          <w:p w14:paraId="54DD76E1" w14:textId="6E4FCBF8" w:rsidR="00E4368D" w:rsidRPr="009C73A4" w:rsidRDefault="00E4368D" w:rsidP="00F22CD2">
            <w:pPr>
              <w:overflowPunct w:val="0"/>
              <w:autoSpaceDE w:val="0"/>
              <w:autoSpaceDN w:val="0"/>
              <w:adjustRightInd w:val="0"/>
              <w:textAlignment w:val="baseline"/>
              <w:rPr>
                <w:rFonts w:cs="Arial"/>
                <w:szCs w:val="20"/>
                <w:lang w:val="sl-SI" w:eastAsia="sl-SI"/>
              </w:rPr>
            </w:pPr>
            <w:r w:rsidRPr="009C73A4">
              <w:rPr>
                <w:rFonts w:cs="Arial"/>
                <w:szCs w:val="20"/>
                <w:lang w:val="sl-SI" w:eastAsia="sl-SI"/>
              </w:rPr>
              <w:t xml:space="preserve">Ljubljana, </w:t>
            </w:r>
            <w:r w:rsidR="007A7E71" w:rsidRPr="007A7E71">
              <w:rPr>
                <w:rFonts w:cs="Arial"/>
                <w:szCs w:val="20"/>
                <w:lang w:val="sl-SI" w:eastAsia="sl-SI"/>
              </w:rPr>
              <w:t>1</w:t>
            </w:r>
            <w:r w:rsidR="00F22CD2">
              <w:rPr>
                <w:rFonts w:cs="Arial"/>
                <w:szCs w:val="20"/>
                <w:lang w:val="sl-SI" w:eastAsia="sl-SI"/>
              </w:rPr>
              <w:t>7</w:t>
            </w:r>
            <w:r w:rsidR="00595394" w:rsidRPr="007A7E71">
              <w:rPr>
                <w:rFonts w:cs="Arial"/>
                <w:szCs w:val="20"/>
                <w:lang w:val="sl-SI" w:eastAsia="sl-SI"/>
              </w:rPr>
              <w:t>. 1. 202</w:t>
            </w:r>
            <w:r w:rsidR="002A6112" w:rsidRPr="007A7E71">
              <w:rPr>
                <w:rFonts w:cs="Arial"/>
                <w:szCs w:val="20"/>
                <w:lang w:val="sl-SI" w:eastAsia="sl-SI"/>
              </w:rPr>
              <w:t>2</w:t>
            </w:r>
          </w:p>
        </w:tc>
      </w:tr>
      <w:tr w:rsidR="00E4368D" w:rsidRPr="005463F7" w14:paraId="3584BB26" w14:textId="77777777" w:rsidTr="00DF0B2E">
        <w:trPr>
          <w:gridAfter w:val="3"/>
          <w:wAfter w:w="3087" w:type="dxa"/>
          <w:trHeight w:val="265"/>
        </w:trPr>
        <w:tc>
          <w:tcPr>
            <w:tcW w:w="6076" w:type="dxa"/>
            <w:gridSpan w:val="2"/>
          </w:tcPr>
          <w:p w14:paraId="1322B4F4" w14:textId="77777777" w:rsidR="00E4368D" w:rsidRPr="005463F7" w:rsidRDefault="00E4368D" w:rsidP="00DF0B2E">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 </w:t>
            </w:r>
          </w:p>
        </w:tc>
      </w:tr>
      <w:tr w:rsidR="00E4368D" w:rsidRPr="005463F7" w14:paraId="0C7C0304" w14:textId="77777777" w:rsidTr="00DF0B2E">
        <w:trPr>
          <w:gridAfter w:val="3"/>
          <w:wAfter w:w="3087" w:type="dxa"/>
          <w:trHeight w:val="1046"/>
        </w:trPr>
        <w:tc>
          <w:tcPr>
            <w:tcW w:w="6076" w:type="dxa"/>
            <w:gridSpan w:val="2"/>
          </w:tcPr>
          <w:p w14:paraId="400C77B9" w14:textId="77777777" w:rsidR="00E4368D" w:rsidRPr="005463F7" w:rsidRDefault="00E4368D" w:rsidP="00DF0B2E">
            <w:pPr>
              <w:rPr>
                <w:rFonts w:eastAsia="Calibri" w:cs="Arial"/>
                <w:szCs w:val="20"/>
                <w:lang w:val="sl-SI"/>
              </w:rPr>
            </w:pPr>
          </w:p>
          <w:p w14:paraId="3959C2A8" w14:textId="77777777" w:rsidR="00E4368D" w:rsidRPr="005463F7" w:rsidRDefault="00E4368D" w:rsidP="00DF0B2E">
            <w:pPr>
              <w:rPr>
                <w:rFonts w:eastAsia="Calibri" w:cs="Arial"/>
                <w:szCs w:val="20"/>
                <w:lang w:val="sl-SI"/>
              </w:rPr>
            </w:pPr>
            <w:r w:rsidRPr="005463F7">
              <w:rPr>
                <w:rFonts w:eastAsia="Calibri" w:cs="Arial"/>
                <w:szCs w:val="20"/>
                <w:lang w:val="sl-SI"/>
              </w:rPr>
              <w:t>GENERALNI SEKRETARIAT VLADE REPUBLIKE SLOVENIJE</w:t>
            </w:r>
          </w:p>
          <w:p w14:paraId="438D87B0" w14:textId="77777777" w:rsidR="00E4368D" w:rsidRPr="005463F7" w:rsidRDefault="00F22CD2" w:rsidP="00DF0B2E">
            <w:pPr>
              <w:rPr>
                <w:rFonts w:eastAsia="Calibri" w:cs="Arial"/>
                <w:szCs w:val="20"/>
                <w:lang w:val="sl-SI"/>
              </w:rPr>
            </w:pPr>
            <w:hyperlink r:id="rId8" w:history="1">
              <w:r w:rsidR="00E4368D" w:rsidRPr="005463F7">
                <w:rPr>
                  <w:rFonts w:eastAsia="Calibri" w:cs="Arial"/>
                  <w:color w:val="0000FF"/>
                  <w:szCs w:val="20"/>
                  <w:u w:val="single"/>
                  <w:lang w:val="sl-SI"/>
                </w:rPr>
                <w:t>Gp.gs@gov.si</w:t>
              </w:r>
            </w:hyperlink>
          </w:p>
          <w:p w14:paraId="279B50EB" w14:textId="77777777" w:rsidR="00E4368D" w:rsidRPr="005463F7" w:rsidRDefault="00E4368D" w:rsidP="00DF0B2E">
            <w:pPr>
              <w:rPr>
                <w:rFonts w:eastAsia="Calibri" w:cs="Arial"/>
                <w:szCs w:val="20"/>
                <w:lang w:val="sl-SI"/>
              </w:rPr>
            </w:pPr>
          </w:p>
        </w:tc>
      </w:tr>
      <w:tr w:rsidR="00E4368D" w:rsidRPr="0073678B" w14:paraId="0440CC57" w14:textId="77777777" w:rsidTr="00DF0B2E">
        <w:trPr>
          <w:gridAfter w:val="1"/>
          <w:wAfter w:w="30" w:type="dxa"/>
          <w:trHeight w:val="265"/>
        </w:trPr>
        <w:tc>
          <w:tcPr>
            <w:tcW w:w="9133" w:type="dxa"/>
            <w:gridSpan w:val="4"/>
          </w:tcPr>
          <w:p w14:paraId="0C8C7A69" w14:textId="13E1013B" w:rsidR="00E4368D" w:rsidRPr="002E50B4" w:rsidRDefault="00E4368D" w:rsidP="002A6112">
            <w:pPr>
              <w:suppressAutoHyphens/>
              <w:overflowPunct w:val="0"/>
              <w:autoSpaceDE w:val="0"/>
              <w:autoSpaceDN w:val="0"/>
              <w:adjustRightInd w:val="0"/>
              <w:jc w:val="both"/>
              <w:textAlignment w:val="baseline"/>
              <w:rPr>
                <w:rFonts w:cs="Arial"/>
                <w:b/>
                <w:szCs w:val="20"/>
                <w:lang w:val="sl-SI" w:eastAsia="sl-SI"/>
              </w:rPr>
            </w:pPr>
            <w:r w:rsidRPr="002E50B4">
              <w:rPr>
                <w:rFonts w:cs="Arial"/>
                <w:b/>
                <w:szCs w:val="20"/>
                <w:lang w:val="sl-SI" w:eastAsia="sl-SI"/>
              </w:rPr>
              <w:t xml:space="preserve">ZADEVA: Sklep o potrditvi </w:t>
            </w:r>
            <w:r w:rsidR="002A6112" w:rsidRPr="002A6112">
              <w:rPr>
                <w:rFonts w:cs="Arial"/>
                <w:b/>
                <w:szCs w:val="20"/>
                <w:lang w:val="sl-SI" w:eastAsia="sl-SI"/>
              </w:rPr>
              <w:t>Standardn</w:t>
            </w:r>
            <w:r w:rsidR="002A6112">
              <w:rPr>
                <w:rFonts w:cs="Arial"/>
                <w:b/>
                <w:szCs w:val="20"/>
                <w:lang w:val="sl-SI" w:eastAsia="sl-SI"/>
              </w:rPr>
              <w:t>ega</w:t>
            </w:r>
            <w:r w:rsidR="002A6112" w:rsidRPr="002A6112">
              <w:rPr>
                <w:rFonts w:cs="Arial"/>
                <w:b/>
                <w:szCs w:val="20"/>
                <w:lang w:val="sl-SI" w:eastAsia="sl-SI"/>
              </w:rPr>
              <w:t xml:space="preserve"> upravn</w:t>
            </w:r>
            <w:r w:rsidR="002A6112">
              <w:rPr>
                <w:rFonts w:cs="Arial"/>
                <w:b/>
                <w:szCs w:val="20"/>
                <w:lang w:val="sl-SI" w:eastAsia="sl-SI"/>
              </w:rPr>
              <w:t>ega</w:t>
            </w:r>
            <w:r w:rsidR="002A6112" w:rsidRPr="002A6112">
              <w:rPr>
                <w:rFonts w:cs="Arial"/>
                <w:b/>
                <w:szCs w:val="20"/>
                <w:lang w:val="sl-SI" w:eastAsia="sl-SI"/>
              </w:rPr>
              <w:t xml:space="preserve"> dogovor</w:t>
            </w:r>
            <w:r w:rsidR="002A6112">
              <w:rPr>
                <w:rFonts w:cs="Arial"/>
                <w:b/>
                <w:szCs w:val="20"/>
                <w:lang w:val="sl-SI" w:eastAsia="sl-SI"/>
              </w:rPr>
              <w:t>a</w:t>
            </w:r>
            <w:r w:rsidR="002A6112" w:rsidRPr="002A6112">
              <w:rPr>
                <w:rFonts w:cs="Arial"/>
                <w:b/>
                <w:szCs w:val="20"/>
                <w:lang w:val="sl-SI" w:eastAsia="sl-SI"/>
              </w:rPr>
              <w:t xml:space="preserve"> med Vlado Republike Slovenije in Programom </w:t>
            </w:r>
            <w:r w:rsidR="002A6112">
              <w:rPr>
                <w:rFonts w:cs="Arial"/>
                <w:b/>
                <w:szCs w:val="20"/>
                <w:lang w:val="sl-SI" w:eastAsia="sl-SI"/>
              </w:rPr>
              <w:t>Organizacije z</w:t>
            </w:r>
            <w:r w:rsidR="002A6112" w:rsidRPr="002A6112">
              <w:rPr>
                <w:rFonts w:cs="Arial"/>
                <w:b/>
                <w:szCs w:val="20"/>
                <w:lang w:val="sl-SI" w:eastAsia="sl-SI"/>
              </w:rPr>
              <w:t>druženih narodov za razvoj</w:t>
            </w:r>
            <w:r w:rsidR="00EF7968">
              <w:t xml:space="preserve"> </w:t>
            </w:r>
            <w:r w:rsidR="002A6112">
              <w:rPr>
                <w:rFonts w:cs="Arial"/>
                <w:b/>
                <w:szCs w:val="20"/>
                <w:lang w:val="sl-SI" w:eastAsia="sl-SI"/>
              </w:rPr>
              <w:t>– predlog za obravnavo</w:t>
            </w:r>
          </w:p>
        </w:tc>
      </w:tr>
      <w:tr w:rsidR="00E4368D" w:rsidRPr="005463F7" w14:paraId="25951C15" w14:textId="77777777" w:rsidTr="00DF0B2E">
        <w:trPr>
          <w:gridAfter w:val="1"/>
          <w:wAfter w:w="30" w:type="dxa"/>
          <w:trHeight w:val="265"/>
        </w:trPr>
        <w:tc>
          <w:tcPr>
            <w:tcW w:w="9133" w:type="dxa"/>
            <w:gridSpan w:val="4"/>
          </w:tcPr>
          <w:p w14:paraId="44EBCFF1" w14:textId="77777777"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1. Predlog sklepov vlade:</w:t>
            </w:r>
          </w:p>
        </w:tc>
      </w:tr>
      <w:tr w:rsidR="00E4368D" w:rsidRPr="00776459" w14:paraId="2ADB5632" w14:textId="77777777" w:rsidTr="00DF0B2E">
        <w:trPr>
          <w:gridAfter w:val="1"/>
          <w:wAfter w:w="30" w:type="dxa"/>
          <w:trHeight w:val="3108"/>
        </w:trPr>
        <w:tc>
          <w:tcPr>
            <w:tcW w:w="9133" w:type="dxa"/>
            <w:gridSpan w:val="4"/>
          </w:tcPr>
          <w:p w14:paraId="646308B3" w14:textId="77777777" w:rsidR="00E4368D" w:rsidRPr="00755A80" w:rsidRDefault="00E4368D" w:rsidP="00DF0B2E">
            <w:pPr>
              <w:jc w:val="both"/>
              <w:rPr>
                <w:rFonts w:cs="Arial"/>
                <w:szCs w:val="20"/>
                <w:lang w:val="sl-SI"/>
              </w:rPr>
            </w:pPr>
            <w:r w:rsidRPr="00755A80">
              <w:rPr>
                <w:rFonts w:cs="Arial"/>
                <w:bCs/>
                <w:szCs w:val="20"/>
                <w:lang w:val="sl-SI"/>
              </w:rPr>
              <w:t xml:space="preserve">Na podlagi </w:t>
            </w:r>
            <w:r w:rsidR="00B83546">
              <w:rPr>
                <w:rFonts w:cs="Arial"/>
                <w:szCs w:val="20"/>
                <w:lang w:val="sl-SI"/>
              </w:rPr>
              <w:t xml:space="preserve">šestega odstavka </w:t>
            </w:r>
            <w:r w:rsidR="00B83546" w:rsidRPr="00755A80">
              <w:rPr>
                <w:rFonts w:cs="Arial"/>
                <w:szCs w:val="20"/>
                <w:lang w:val="sl-SI"/>
              </w:rPr>
              <w:t xml:space="preserve">21. člena Zakona o Vladi Republike Slovenije (Uradni list RS, št. 24/05 – uradno prečiščeno besedilo, 109/08, 38/10 – ZUKN, 8/12, 21/13, 47/13 – ZDU-1G, 65/14 in 55/17) </w:t>
            </w:r>
            <w:r w:rsidR="00B83546">
              <w:rPr>
                <w:rFonts w:cs="Arial"/>
                <w:szCs w:val="20"/>
                <w:lang w:val="sl-SI"/>
              </w:rPr>
              <w:t xml:space="preserve">in </w:t>
            </w:r>
            <w:r w:rsidRPr="00755A80">
              <w:rPr>
                <w:rFonts w:cs="Arial"/>
                <w:bCs/>
                <w:szCs w:val="20"/>
                <w:lang w:val="sl-SI"/>
              </w:rPr>
              <w:t xml:space="preserve">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9"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0" w:tgtFrame="_blank" w:tooltip="Zakon o urejanju trga dela" w:history="1">
              <w:r w:rsidRPr="00755A80">
                <w:rPr>
                  <w:rFonts w:cs="Arial"/>
                  <w:szCs w:val="20"/>
                  <w:lang w:val="sl-SI"/>
                </w:rPr>
                <w:t>80/10</w:t>
              </w:r>
            </w:hyperlink>
            <w:r w:rsidRPr="00755A80">
              <w:rPr>
                <w:rFonts w:cs="Arial"/>
                <w:szCs w:val="20"/>
                <w:lang w:val="sl-SI"/>
              </w:rPr>
              <w:t xml:space="preserve"> – ZUTD, 31/15 in 30/18 – ZKZaš) je Vlada Republike Slovenije na ... seji  dne ... sprejela naslednji </w:t>
            </w:r>
          </w:p>
          <w:p w14:paraId="4651A846" w14:textId="77777777" w:rsidR="00E4368D" w:rsidRPr="00755A80" w:rsidRDefault="00E4368D" w:rsidP="00DF0B2E">
            <w:pPr>
              <w:jc w:val="both"/>
              <w:rPr>
                <w:rFonts w:cs="Arial"/>
                <w:szCs w:val="20"/>
                <w:lang w:val="sl-SI"/>
              </w:rPr>
            </w:pPr>
          </w:p>
          <w:p w14:paraId="45B158D3" w14:textId="77777777" w:rsidR="00E4368D" w:rsidRPr="00755A80" w:rsidRDefault="00E4368D" w:rsidP="00DF0B2E">
            <w:pPr>
              <w:jc w:val="center"/>
              <w:rPr>
                <w:rFonts w:cs="Arial"/>
                <w:szCs w:val="20"/>
                <w:lang w:val="sl-SI"/>
              </w:rPr>
            </w:pPr>
            <w:r w:rsidRPr="00755A80">
              <w:rPr>
                <w:rFonts w:cs="Arial"/>
                <w:szCs w:val="20"/>
                <w:lang w:val="sl-SI"/>
              </w:rPr>
              <w:t>SKLEP:</w:t>
            </w:r>
          </w:p>
          <w:p w14:paraId="3FA976DC" w14:textId="77777777" w:rsidR="00E4368D" w:rsidRPr="00755A80" w:rsidRDefault="00E4368D" w:rsidP="00DF0B2E">
            <w:pPr>
              <w:jc w:val="both"/>
              <w:rPr>
                <w:rFonts w:cs="Arial"/>
                <w:bCs/>
                <w:szCs w:val="20"/>
                <w:lang w:val="sl-SI"/>
              </w:rPr>
            </w:pPr>
          </w:p>
          <w:p w14:paraId="6341B873" w14:textId="6956C1B1" w:rsidR="00E4368D" w:rsidRDefault="00E4368D" w:rsidP="00C24C6B">
            <w:pPr>
              <w:jc w:val="both"/>
              <w:rPr>
                <w:rFonts w:cs="Arial"/>
                <w:szCs w:val="20"/>
                <w:lang w:val="sl-SI"/>
              </w:rPr>
            </w:pPr>
            <w:r w:rsidRPr="00755A80">
              <w:rPr>
                <w:rFonts w:cs="Arial"/>
                <w:szCs w:val="20"/>
                <w:lang w:val="sl-SI"/>
              </w:rPr>
              <w:t xml:space="preserve">Vlada Republike Slovenije </w:t>
            </w:r>
            <w:r w:rsidR="00DE086A">
              <w:rPr>
                <w:rFonts w:cs="Arial"/>
                <w:szCs w:val="20"/>
                <w:lang w:val="sl-SI"/>
              </w:rPr>
              <w:t>je potrdila</w:t>
            </w:r>
            <w:r w:rsidRPr="008368D7">
              <w:rPr>
                <w:rFonts w:cs="Arial"/>
                <w:szCs w:val="20"/>
                <w:lang w:val="sl-SI"/>
              </w:rPr>
              <w:t xml:space="preserve"> </w:t>
            </w:r>
            <w:r w:rsidR="002A6112" w:rsidRPr="002A6112">
              <w:rPr>
                <w:rFonts w:cs="Arial"/>
                <w:szCs w:val="20"/>
                <w:lang w:val="sl-SI"/>
              </w:rPr>
              <w:t xml:space="preserve">Standardni upravni dogovor med Vlado Republike Slovenije in Programom </w:t>
            </w:r>
            <w:r w:rsidR="002A6112">
              <w:rPr>
                <w:rFonts w:cs="Arial"/>
                <w:szCs w:val="20"/>
                <w:lang w:val="sl-SI"/>
              </w:rPr>
              <w:t>Organizacije z</w:t>
            </w:r>
            <w:r w:rsidR="002A6112" w:rsidRPr="002A6112">
              <w:rPr>
                <w:rFonts w:cs="Arial"/>
                <w:szCs w:val="20"/>
                <w:lang w:val="sl-SI"/>
              </w:rPr>
              <w:t>druženih narodov za razvoj</w:t>
            </w:r>
            <w:r w:rsidR="00595394">
              <w:rPr>
                <w:rFonts w:cs="Arial"/>
                <w:szCs w:val="20"/>
                <w:lang w:val="sl-SI"/>
              </w:rPr>
              <w:t xml:space="preserve">, sklenjen </w:t>
            </w:r>
            <w:r w:rsidR="002A6112">
              <w:rPr>
                <w:rFonts w:cs="Arial"/>
                <w:szCs w:val="20"/>
                <w:lang w:val="sl-SI"/>
              </w:rPr>
              <w:t>10</w:t>
            </w:r>
            <w:r w:rsidR="000C46BC">
              <w:rPr>
                <w:rFonts w:cs="Arial"/>
                <w:szCs w:val="20"/>
                <w:lang w:val="sl-SI"/>
              </w:rPr>
              <w:t>. 1</w:t>
            </w:r>
            <w:r w:rsidR="00595394">
              <w:rPr>
                <w:rFonts w:cs="Arial"/>
                <w:szCs w:val="20"/>
                <w:lang w:val="sl-SI"/>
              </w:rPr>
              <w:t>2</w:t>
            </w:r>
            <w:r w:rsidR="000C46BC">
              <w:rPr>
                <w:rFonts w:cs="Arial"/>
                <w:szCs w:val="20"/>
                <w:lang w:val="sl-SI"/>
              </w:rPr>
              <w:t>. 2021</w:t>
            </w:r>
            <w:r w:rsidRPr="002E50B4">
              <w:rPr>
                <w:rFonts w:cs="Arial"/>
                <w:szCs w:val="20"/>
                <w:lang w:val="sl-SI"/>
              </w:rPr>
              <w:t xml:space="preserve"> v </w:t>
            </w:r>
            <w:r w:rsidR="002A6112">
              <w:rPr>
                <w:rFonts w:cs="Arial"/>
                <w:szCs w:val="20"/>
                <w:lang w:val="sl-SI"/>
              </w:rPr>
              <w:t>New Yorku</w:t>
            </w:r>
            <w:r w:rsidRPr="002E50B4">
              <w:rPr>
                <w:rFonts w:cs="Arial"/>
                <w:szCs w:val="20"/>
                <w:lang w:val="sl-SI"/>
              </w:rPr>
              <w:t xml:space="preserve">. </w:t>
            </w:r>
          </w:p>
          <w:p w14:paraId="3970B892" w14:textId="77777777" w:rsidR="00E4368D" w:rsidRPr="00755A80" w:rsidRDefault="00E4368D" w:rsidP="00DF0B2E">
            <w:pPr>
              <w:spacing w:before="60" w:after="60" w:line="200" w:lineRule="exact"/>
              <w:rPr>
                <w:rFonts w:cs="Arial"/>
                <w:iCs/>
                <w:szCs w:val="20"/>
                <w:lang w:val="sl-SI" w:eastAsia="sl-SI"/>
              </w:rPr>
            </w:pPr>
          </w:p>
          <w:p w14:paraId="34659B92" w14:textId="1B32625C" w:rsidR="00E4368D" w:rsidRPr="00755A80" w:rsidRDefault="00E27B5C" w:rsidP="00DF0B2E">
            <w:pPr>
              <w:spacing w:before="60" w:after="60" w:line="200" w:lineRule="exact"/>
              <w:rPr>
                <w:rFonts w:cs="Arial"/>
                <w:iCs/>
                <w:szCs w:val="20"/>
                <w:lang w:val="sl-SI" w:eastAsia="sl-SI"/>
              </w:rPr>
            </w:pPr>
            <w:r>
              <w:rPr>
                <w:rFonts w:cs="Arial"/>
                <w:iCs/>
                <w:szCs w:val="20"/>
                <w:lang w:val="sl-SI" w:eastAsia="sl-SI"/>
              </w:rPr>
              <w:t>Sklep prejme:</w:t>
            </w:r>
            <w:r w:rsidR="00E4368D" w:rsidRPr="00755A80">
              <w:rPr>
                <w:rFonts w:cs="Arial"/>
                <w:iCs/>
                <w:szCs w:val="20"/>
                <w:lang w:val="sl-SI" w:eastAsia="sl-SI"/>
              </w:rPr>
              <w:t xml:space="preserve"> </w:t>
            </w:r>
          </w:p>
          <w:p w14:paraId="50F03984" w14:textId="3AEDDC9D" w:rsidR="00E4368D" w:rsidRPr="00755A80" w:rsidRDefault="00E4368D" w:rsidP="00282E8F">
            <w:pPr>
              <w:pStyle w:val="ListParagraph"/>
              <w:numPr>
                <w:ilvl w:val="0"/>
                <w:numId w:val="8"/>
              </w:numPr>
              <w:spacing w:before="60" w:after="60" w:line="200" w:lineRule="exact"/>
              <w:rPr>
                <w:rFonts w:cs="Arial"/>
                <w:iCs/>
                <w:szCs w:val="20"/>
              </w:rPr>
            </w:pPr>
            <w:r w:rsidRPr="00755A80">
              <w:rPr>
                <w:rFonts w:ascii="Arial" w:hAnsi="Arial" w:cs="Arial"/>
                <w:iCs/>
                <w:sz w:val="20"/>
                <w:szCs w:val="20"/>
              </w:rPr>
              <w:t>Ministrstvo za zunanje zadeve</w:t>
            </w:r>
          </w:p>
        </w:tc>
      </w:tr>
      <w:tr w:rsidR="00E4368D" w:rsidRPr="005463F7" w14:paraId="31614223" w14:textId="77777777" w:rsidTr="00DF0B2E">
        <w:tc>
          <w:tcPr>
            <w:tcW w:w="9163" w:type="dxa"/>
            <w:gridSpan w:val="5"/>
          </w:tcPr>
          <w:p w14:paraId="3B867C74"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2. Predlog za obravnavo predloga zakona po nujnem ali skrajšanem postopku v državnem zboru z obrazložitvijo razlogov:</w:t>
            </w:r>
          </w:p>
        </w:tc>
      </w:tr>
      <w:tr w:rsidR="00E4368D" w:rsidRPr="005463F7" w14:paraId="6F2B1C79" w14:textId="77777777" w:rsidTr="00DF0B2E">
        <w:tc>
          <w:tcPr>
            <w:tcW w:w="9163" w:type="dxa"/>
            <w:gridSpan w:val="5"/>
          </w:tcPr>
          <w:p w14:paraId="7B3303F1"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492AE4" w14:paraId="149750C8" w14:textId="77777777" w:rsidTr="00DF0B2E">
        <w:tc>
          <w:tcPr>
            <w:tcW w:w="9163" w:type="dxa"/>
            <w:gridSpan w:val="5"/>
          </w:tcPr>
          <w:p w14:paraId="63F04BC3"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3.a Osebe, odgovorne za strokovno pripravo in usklajenost gradiva:</w:t>
            </w:r>
          </w:p>
        </w:tc>
      </w:tr>
      <w:tr w:rsidR="00E4368D" w:rsidRPr="00B04DA8" w14:paraId="47C80191" w14:textId="77777777" w:rsidTr="00DF0B2E">
        <w:tc>
          <w:tcPr>
            <w:tcW w:w="9163" w:type="dxa"/>
            <w:gridSpan w:val="5"/>
          </w:tcPr>
          <w:p w14:paraId="0C02D370" w14:textId="77777777" w:rsidR="00E4368D" w:rsidRPr="00FC4B2B" w:rsidRDefault="00F77E3F" w:rsidP="001C06F6">
            <w:pPr>
              <w:pStyle w:val="ListParagraph"/>
              <w:numPr>
                <w:ilvl w:val="0"/>
                <w:numId w:val="7"/>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 xml:space="preserve">dr. Marko Rakovec, </w:t>
            </w:r>
            <w:r w:rsidR="00E4368D" w:rsidRPr="00FC4B2B">
              <w:rPr>
                <w:rFonts w:ascii="Arial" w:hAnsi="Arial" w:cs="Arial"/>
                <w:iCs/>
                <w:sz w:val="20"/>
                <w:szCs w:val="20"/>
              </w:rPr>
              <w:t>generaln</w:t>
            </w:r>
            <w:r w:rsidR="000C46BC">
              <w:rPr>
                <w:rFonts w:ascii="Arial" w:hAnsi="Arial" w:cs="Arial"/>
                <w:iCs/>
                <w:sz w:val="20"/>
                <w:szCs w:val="20"/>
              </w:rPr>
              <w:t>i</w:t>
            </w:r>
            <w:r w:rsidR="00E4368D" w:rsidRPr="00FC4B2B">
              <w:rPr>
                <w:rFonts w:ascii="Arial" w:hAnsi="Arial" w:cs="Arial"/>
                <w:iCs/>
                <w:sz w:val="20"/>
                <w:szCs w:val="20"/>
              </w:rPr>
              <w:t xml:space="preserve"> direktor</w:t>
            </w:r>
            <w:r w:rsidR="000C46BC">
              <w:rPr>
                <w:rFonts w:ascii="Arial" w:hAnsi="Arial" w:cs="Arial"/>
                <w:iCs/>
                <w:sz w:val="20"/>
                <w:szCs w:val="20"/>
              </w:rPr>
              <w:t xml:space="preserve"> Direktorata za </w:t>
            </w:r>
            <w:r w:rsidR="00E4368D" w:rsidRPr="00FC4B2B">
              <w:rPr>
                <w:rFonts w:ascii="Arial" w:hAnsi="Arial" w:cs="Arial"/>
                <w:iCs/>
                <w:sz w:val="20"/>
                <w:szCs w:val="20"/>
              </w:rPr>
              <w:t xml:space="preserve">mednarodno pravo </w:t>
            </w:r>
            <w:r>
              <w:rPr>
                <w:rFonts w:ascii="Arial" w:hAnsi="Arial" w:cs="Arial"/>
                <w:iCs/>
                <w:sz w:val="20"/>
                <w:szCs w:val="20"/>
              </w:rPr>
              <w:t xml:space="preserve">in zaščito interesov </w:t>
            </w:r>
            <w:r w:rsidR="000C46BC">
              <w:rPr>
                <w:rFonts w:ascii="Arial" w:hAnsi="Arial" w:cs="Arial"/>
                <w:iCs/>
                <w:sz w:val="20"/>
                <w:szCs w:val="20"/>
              </w:rPr>
              <w:t>ter</w:t>
            </w:r>
            <w:r w:rsidR="00B83546">
              <w:rPr>
                <w:rFonts w:ascii="Arial" w:hAnsi="Arial" w:cs="Arial"/>
                <w:iCs/>
                <w:sz w:val="20"/>
                <w:szCs w:val="20"/>
              </w:rPr>
              <w:t xml:space="preserve"> glavni pravni svetovalec, </w:t>
            </w:r>
            <w:r w:rsidR="00E4368D" w:rsidRPr="00FC4B2B">
              <w:rPr>
                <w:rFonts w:ascii="Arial" w:hAnsi="Arial" w:cs="Arial"/>
                <w:iCs/>
                <w:sz w:val="20"/>
                <w:szCs w:val="20"/>
              </w:rPr>
              <w:t>Ministrstv</w:t>
            </w:r>
            <w:r w:rsidR="00B83546">
              <w:rPr>
                <w:rFonts w:ascii="Arial" w:hAnsi="Arial" w:cs="Arial"/>
                <w:iCs/>
                <w:sz w:val="20"/>
                <w:szCs w:val="20"/>
              </w:rPr>
              <w:t>o</w:t>
            </w:r>
            <w:r w:rsidR="00E4368D" w:rsidRPr="00FC4B2B">
              <w:rPr>
                <w:rFonts w:ascii="Arial" w:hAnsi="Arial" w:cs="Arial"/>
                <w:iCs/>
                <w:sz w:val="20"/>
                <w:szCs w:val="20"/>
              </w:rPr>
              <w:t xml:space="preserve"> za zunanje zadeve, </w:t>
            </w:r>
          </w:p>
          <w:p w14:paraId="63762DCD" w14:textId="77777777" w:rsidR="00E4368D" w:rsidRPr="00FC4B2B" w:rsidRDefault="00F77E3F" w:rsidP="001C06F6">
            <w:pPr>
              <w:pStyle w:val="ListParagraph"/>
              <w:numPr>
                <w:ilvl w:val="0"/>
                <w:numId w:val="7"/>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Mateja Štrumelj Piškur</w:t>
            </w:r>
            <w:r w:rsidR="00E4368D" w:rsidRPr="00FC4B2B">
              <w:rPr>
                <w:rFonts w:ascii="Arial" w:hAnsi="Arial" w:cs="Arial"/>
                <w:iCs/>
                <w:sz w:val="20"/>
                <w:szCs w:val="20"/>
              </w:rPr>
              <w:t>, vodja Sektorja za mednarodno pravo</w:t>
            </w:r>
            <w:r w:rsidR="00B83546">
              <w:rPr>
                <w:rFonts w:ascii="Arial" w:hAnsi="Arial" w:cs="Arial"/>
                <w:iCs/>
                <w:sz w:val="20"/>
                <w:szCs w:val="20"/>
              </w:rPr>
              <w:t>,</w:t>
            </w:r>
            <w:r w:rsidR="00E4368D" w:rsidRPr="00FC4B2B">
              <w:rPr>
                <w:rFonts w:ascii="Arial" w:hAnsi="Arial" w:cs="Arial"/>
                <w:iCs/>
                <w:sz w:val="20"/>
                <w:szCs w:val="20"/>
              </w:rPr>
              <w:t xml:space="preserve"> Ministrstv</w:t>
            </w:r>
            <w:r w:rsidR="00B83546">
              <w:rPr>
                <w:rFonts w:ascii="Arial" w:hAnsi="Arial" w:cs="Arial"/>
                <w:iCs/>
                <w:sz w:val="20"/>
                <w:szCs w:val="20"/>
              </w:rPr>
              <w:t>o</w:t>
            </w:r>
            <w:r w:rsidR="00E4368D" w:rsidRPr="00FC4B2B">
              <w:rPr>
                <w:rFonts w:ascii="Arial" w:hAnsi="Arial" w:cs="Arial"/>
                <w:iCs/>
                <w:sz w:val="20"/>
                <w:szCs w:val="20"/>
              </w:rPr>
              <w:t xml:space="preserve"> za zunanje zadeve. </w:t>
            </w:r>
          </w:p>
        </w:tc>
      </w:tr>
      <w:tr w:rsidR="00E4368D" w:rsidRPr="00492AE4" w14:paraId="5AE73836" w14:textId="77777777" w:rsidTr="00DF0B2E">
        <w:tc>
          <w:tcPr>
            <w:tcW w:w="9163" w:type="dxa"/>
            <w:gridSpan w:val="5"/>
          </w:tcPr>
          <w:p w14:paraId="5EF0E753"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iCs/>
                <w:szCs w:val="20"/>
                <w:lang w:val="sl-SI" w:eastAsia="sl-SI"/>
              </w:rPr>
              <w:t xml:space="preserve">3.b Zunanji strokovnjaki, ki so </w:t>
            </w:r>
            <w:r w:rsidRPr="005463F7">
              <w:rPr>
                <w:rFonts w:cs="Arial"/>
                <w:b/>
                <w:szCs w:val="20"/>
                <w:lang w:val="sl-SI" w:eastAsia="sl-SI"/>
              </w:rPr>
              <w:t>sodelovali pri pripravi dela ali celotnega gradiva:</w:t>
            </w:r>
          </w:p>
        </w:tc>
      </w:tr>
      <w:tr w:rsidR="00E4368D" w:rsidRPr="005463F7" w14:paraId="6CD2779A" w14:textId="77777777" w:rsidTr="00DF0B2E">
        <w:tc>
          <w:tcPr>
            <w:tcW w:w="9163" w:type="dxa"/>
            <w:gridSpan w:val="5"/>
          </w:tcPr>
          <w:p w14:paraId="73646062"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492AE4" w14:paraId="692CF101" w14:textId="77777777" w:rsidTr="00DF0B2E">
        <w:tc>
          <w:tcPr>
            <w:tcW w:w="9163" w:type="dxa"/>
            <w:gridSpan w:val="5"/>
          </w:tcPr>
          <w:p w14:paraId="61432D47"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4. Predstavniki vlade, ki bodo sodelovali pri delu državnega zbora:</w:t>
            </w:r>
          </w:p>
        </w:tc>
      </w:tr>
      <w:tr w:rsidR="00E4368D" w:rsidRPr="00A94F9B" w14:paraId="722E4594" w14:textId="77777777" w:rsidTr="00DF0B2E">
        <w:tc>
          <w:tcPr>
            <w:tcW w:w="9163" w:type="dxa"/>
            <w:gridSpan w:val="5"/>
          </w:tcPr>
          <w:p w14:paraId="7C26A8FF" w14:textId="77777777" w:rsidR="00E4368D" w:rsidRPr="00FC4B2B" w:rsidRDefault="00E4368D" w:rsidP="00DF0B2E">
            <w:pPr>
              <w:autoSpaceDE w:val="0"/>
              <w:autoSpaceDN w:val="0"/>
              <w:adjustRightInd w:val="0"/>
              <w:spacing w:line="276" w:lineRule="auto"/>
              <w:jc w:val="both"/>
              <w:rPr>
                <w:rFonts w:cs="Arial"/>
                <w:bCs/>
                <w:szCs w:val="20"/>
                <w:lang w:val="sl-SI"/>
              </w:rPr>
            </w:pPr>
            <w:r>
              <w:rPr>
                <w:rFonts w:cs="Arial"/>
                <w:bCs/>
                <w:szCs w:val="20"/>
                <w:lang w:val="sl-SI"/>
              </w:rPr>
              <w:t xml:space="preserve">/ </w:t>
            </w:r>
            <w:r w:rsidRPr="00FC4B2B">
              <w:rPr>
                <w:rFonts w:cs="Arial"/>
                <w:iCs/>
                <w:szCs w:val="20"/>
                <w:lang w:val="sl-SI" w:eastAsia="sl-SI"/>
              </w:rPr>
              <w:t xml:space="preserve"> </w:t>
            </w:r>
          </w:p>
        </w:tc>
      </w:tr>
      <w:tr w:rsidR="00E4368D" w:rsidRPr="005463F7" w14:paraId="7AB5B8C9" w14:textId="77777777" w:rsidTr="00DF0B2E">
        <w:tc>
          <w:tcPr>
            <w:tcW w:w="9163" w:type="dxa"/>
            <w:gridSpan w:val="5"/>
          </w:tcPr>
          <w:p w14:paraId="74304436" w14:textId="77777777"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B136BC">
              <w:rPr>
                <w:rFonts w:cs="Arial"/>
                <w:b/>
                <w:szCs w:val="20"/>
                <w:lang w:val="sl-SI" w:eastAsia="sl-SI"/>
              </w:rPr>
              <w:t>5. Kratek povzetek gradiva:</w:t>
            </w:r>
          </w:p>
        </w:tc>
      </w:tr>
      <w:tr w:rsidR="00E4368D" w:rsidRPr="00B04DA8" w14:paraId="64FE3D82" w14:textId="77777777" w:rsidTr="00DF0B2E">
        <w:tc>
          <w:tcPr>
            <w:tcW w:w="9163" w:type="dxa"/>
            <w:gridSpan w:val="5"/>
          </w:tcPr>
          <w:p w14:paraId="4CC6DF38" w14:textId="4F397214" w:rsidR="00857BC5" w:rsidRDefault="00B136BC" w:rsidP="00B136BC">
            <w:pPr>
              <w:autoSpaceDE w:val="0"/>
              <w:autoSpaceDN w:val="0"/>
              <w:adjustRightInd w:val="0"/>
              <w:spacing w:line="276" w:lineRule="auto"/>
              <w:jc w:val="both"/>
              <w:rPr>
                <w:rFonts w:cs="Arial"/>
                <w:color w:val="000000"/>
                <w:szCs w:val="20"/>
                <w:lang w:val="sl-SI" w:eastAsia="sl-SI"/>
              </w:rPr>
            </w:pPr>
            <w:r w:rsidRPr="00447E01">
              <w:rPr>
                <w:rFonts w:cs="Arial"/>
                <w:color w:val="000000"/>
                <w:szCs w:val="20"/>
                <w:lang w:val="sl-SI" w:eastAsia="sl-SI"/>
              </w:rPr>
              <w:t>Vlada Republike Slovenije j</w:t>
            </w:r>
            <w:r>
              <w:rPr>
                <w:rFonts w:cs="Arial"/>
                <w:color w:val="000000"/>
                <w:szCs w:val="20"/>
                <w:lang w:val="sl-SI" w:eastAsia="sl-SI"/>
              </w:rPr>
              <w:t xml:space="preserve">e </w:t>
            </w:r>
            <w:r w:rsidR="003C71C9">
              <w:rPr>
                <w:rFonts w:cs="Arial"/>
                <w:color w:val="000000"/>
                <w:szCs w:val="20"/>
                <w:lang w:val="sl-SI" w:eastAsia="sl-SI"/>
              </w:rPr>
              <w:t>2</w:t>
            </w:r>
            <w:r w:rsidRPr="00447E01">
              <w:rPr>
                <w:rFonts w:cs="Arial"/>
                <w:color w:val="000000"/>
                <w:szCs w:val="20"/>
                <w:lang w:val="sl-SI" w:eastAsia="sl-SI"/>
              </w:rPr>
              <w:t xml:space="preserve">. </w:t>
            </w:r>
            <w:r w:rsidR="004801F2">
              <w:rPr>
                <w:rFonts w:cs="Arial"/>
                <w:color w:val="000000"/>
                <w:szCs w:val="20"/>
                <w:lang w:val="sl-SI" w:eastAsia="sl-SI"/>
              </w:rPr>
              <w:t>12</w:t>
            </w:r>
            <w:r>
              <w:rPr>
                <w:rFonts w:cs="Arial"/>
                <w:color w:val="000000"/>
                <w:szCs w:val="20"/>
                <w:lang w:val="sl-SI" w:eastAsia="sl-SI"/>
              </w:rPr>
              <w:t>.</w:t>
            </w:r>
            <w:r w:rsidRPr="00447E01">
              <w:rPr>
                <w:rFonts w:cs="Arial"/>
                <w:color w:val="000000"/>
                <w:szCs w:val="20"/>
                <w:lang w:val="sl-SI" w:eastAsia="sl-SI"/>
              </w:rPr>
              <w:t xml:space="preserve"> 20</w:t>
            </w:r>
            <w:r>
              <w:rPr>
                <w:rFonts w:cs="Arial"/>
                <w:color w:val="000000"/>
                <w:szCs w:val="20"/>
                <w:lang w:val="sl-SI" w:eastAsia="sl-SI"/>
              </w:rPr>
              <w:t>2</w:t>
            </w:r>
            <w:r w:rsidR="00F97DBC">
              <w:rPr>
                <w:rFonts w:cs="Arial"/>
                <w:color w:val="000000"/>
                <w:szCs w:val="20"/>
                <w:lang w:val="sl-SI" w:eastAsia="sl-SI"/>
              </w:rPr>
              <w:t>1</w:t>
            </w:r>
            <w:r w:rsidRPr="00447E01">
              <w:rPr>
                <w:rFonts w:cs="Arial"/>
                <w:color w:val="000000"/>
                <w:szCs w:val="20"/>
                <w:lang w:val="sl-SI" w:eastAsia="sl-SI"/>
              </w:rPr>
              <w:t xml:space="preserve"> </w:t>
            </w:r>
            <w:r>
              <w:rPr>
                <w:rFonts w:cs="Arial"/>
                <w:color w:val="000000"/>
                <w:szCs w:val="20"/>
                <w:lang w:val="sl-SI" w:eastAsia="sl-SI"/>
              </w:rPr>
              <w:t xml:space="preserve">sprejela sklep o </w:t>
            </w:r>
            <w:r w:rsidR="000C46BC">
              <w:rPr>
                <w:rFonts w:cs="Arial"/>
                <w:color w:val="000000"/>
                <w:szCs w:val="20"/>
                <w:lang w:val="sl-SI" w:eastAsia="sl-SI"/>
              </w:rPr>
              <w:t xml:space="preserve">prostovoljnem prispevku </w:t>
            </w:r>
            <w:r w:rsidR="00B726C5">
              <w:rPr>
                <w:rFonts w:cs="Arial"/>
                <w:color w:val="000000"/>
                <w:szCs w:val="20"/>
                <w:lang w:val="sl-SI" w:eastAsia="sl-SI"/>
              </w:rPr>
              <w:t xml:space="preserve">v </w:t>
            </w:r>
            <w:r w:rsidR="002A6112">
              <w:rPr>
                <w:rFonts w:cs="Arial"/>
                <w:color w:val="000000"/>
                <w:szCs w:val="20"/>
                <w:lang w:val="sl-SI" w:eastAsia="sl-SI"/>
              </w:rPr>
              <w:t xml:space="preserve">Sklad Organizacije združenih narodov za izgradnjo miru (UNPBF) </w:t>
            </w:r>
            <w:r w:rsidR="00857BC5">
              <w:rPr>
                <w:rFonts w:cs="Arial"/>
                <w:color w:val="000000"/>
                <w:szCs w:val="20"/>
                <w:lang w:val="sl-SI" w:eastAsia="sl-SI"/>
              </w:rPr>
              <w:t xml:space="preserve">v višini </w:t>
            </w:r>
            <w:r w:rsidR="002A6112">
              <w:rPr>
                <w:rFonts w:cs="Arial"/>
                <w:color w:val="000000"/>
                <w:szCs w:val="20"/>
                <w:lang w:val="sl-SI" w:eastAsia="sl-SI"/>
              </w:rPr>
              <w:t>2</w:t>
            </w:r>
            <w:r w:rsidR="00857BC5">
              <w:rPr>
                <w:rFonts w:cs="Arial"/>
                <w:color w:val="000000"/>
                <w:szCs w:val="20"/>
                <w:lang w:val="sl-SI" w:eastAsia="sl-SI"/>
              </w:rPr>
              <w:t xml:space="preserve">0.000 EUR. </w:t>
            </w:r>
          </w:p>
          <w:p w14:paraId="378A6953" w14:textId="00743D09" w:rsidR="00433025" w:rsidRDefault="00857BC5" w:rsidP="00B136BC">
            <w:pPr>
              <w:autoSpaceDE w:val="0"/>
              <w:autoSpaceDN w:val="0"/>
              <w:adjustRightInd w:val="0"/>
              <w:spacing w:line="276" w:lineRule="auto"/>
              <w:jc w:val="both"/>
              <w:rPr>
                <w:rFonts w:cs="Arial"/>
                <w:color w:val="000000"/>
                <w:szCs w:val="20"/>
                <w:lang w:val="sl-SI" w:eastAsia="sl-SI"/>
              </w:rPr>
            </w:pPr>
            <w:r>
              <w:rPr>
                <w:rFonts w:cs="Arial"/>
                <w:color w:val="000000"/>
                <w:szCs w:val="20"/>
                <w:lang w:val="sl-SI" w:eastAsia="sl-SI"/>
              </w:rPr>
              <w:t>N</w:t>
            </w:r>
            <w:r w:rsidR="00492AE4" w:rsidRPr="00492AE4">
              <w:rPr>
                <w:rFonts w:cs="Arial"/>
                <w:color w:val="000000"/>
                <w:szCs w:val="20"/>
                <w:lang w:val="sl-SI" w:eastAsia="sl-SI"/>
              </w:rPr>
              <w:t xml:space="preserve">ačin plačila in namensko porabo prostovoljnega prispevka vsebuje </w:t>
            </w:r>
            <w:r w:rsidR="002A6112">
              <w:rPr>
                <w:rFonts w:cs="Arial"/>
                <w:color w:val="000000"/>
                <w:szCs w:val="20"/>
                <w:lang w:val="sl-SI" w:eastAsia="sl-SI"/>
              </w:rPr>
              <w:t>standardni uprav</w:t>
            </w:r>
            <w:r w:rsidR="00F001D2">
              <w:rPr>
                <w:rFonts w:cs="Arial"/>
                <w:color w:val="000000"/>
                <w:szCs w:val="20"/>
                <w:lang w:val="sl-SI" w:eastAsia="sl-SI"/>
              </w:rPr>
              <w:t>n</w:t>
            </w:r>
            <w:r w:rsidR="002A6112">
              <w:rPr>
                <w:rFonts w:cs="Arial"/>
                <w:color w:val="000000"/>
                <w:szCs w:val="20"/>
                <w:lang w:val="sl-SI" w:eastAsia="sl-SI"/>
              </w:rPr>
              <w:t>i dogovor s Programom Organizacije združenih narodov (UNDP)</w:t>
            </w:r>
            <w:r w:rsidR="00433025">
              <w:rPr>
                <w:rFonts w:cs="Arial"/>
                <w:color w:val="000000"/>
                <w:szCs w:val="20"/>
                <w:lang w:val="sl-SI" w:eastAsia="sl-SI"/>
              </w:rPr>
              <w:t xml:space="preserve">. UNDP </w:t>
            </w:r>
            <w:r w:rsidR="002D24C6">
              <w:rPr>
                <w:rFonts w:cs="Arial"/>
                <w:color w:val="000000"/>
                <w:szCs w:val="20"/>
                <w:lang w:val="sl-SI" w:eastAsia="sl-SI"/>
              </w:rPr>
              <w:t xml:space="preserve">oz. njegov </w:t>
            </w:r>
            <w:r w:rsidR="00DE4BA0">
              <w:rPr>
                <w:rFonts w:cs="Arial"/>
                <w:color w:val="000000"/>
                <w:szCs w:val="20"/>
                <w:lang w:val="sl-SI" w:eastAsia="sl-SI"/>
              </w:rPr>
              <w:t>v</w:t>
            </w:r>
            <w:r w:rsidR="00A833AD" w:rsidRPr="002D24C6">
              <w:rPr>
                <w:rFonts w:cs="Arial"/>
                <w:color w:val="000000"/>
                <w:szCs w:val="20"/>
                <w:lang w:val="sl-SI" w:eastAsia="sl-SI"/>
              </w:rPr>
              <w:t>eč partnerski</w:t>
            </w:r>
            <w:r w:rsidR="002D24C6" w:rsidRPr="002D24C6">
              <w:rPr>
                <w:rFonts w:cs="Arial"/>
                <w:color w:val="000000"/>
                <w:szCs w:val="20"/>
                <w:lang w:val="sl-SI" w:eastAsia="sl-SI"/>
              </w:rPr>
              <w:t xml:space="preserve"> urad skrbniškega sklada (MPTF Office)</w:t>
            </w:r>
            <w:r w:rsidR="002D24C6">
              <w:rPr>
                <w:rFonts w:cs="Arial"/>
                <w:color w:val="000000"/>
                <w:szCs w:val="20"/>
                <w:lang w:val="sl-SI" w:eastAsia="sl-SI"/>
              </w:rPr>
              <w:t xml:space="preserve"> </w:t>
            </w:r>
            <w:r w:rsidR="00F001D2">
              <w:rPr>
                <w:rFonts w:cs="Arial"/>
                <w:color w:val="000000"/>
                <w:szCs w:val="20"/>
                <w:lang w:val="sl-SI" w:eastAsia="sl-SI"/>
              </w:rPr>
              <w:t xml:space="preserve">deluje </w:t>
            </w:r>
            <w:r w:rsidR="00433025" w:rsidRPr="00433025">
              <w:rPr>
                <w:rFonts w:cs="Arial"/>
                <w:color w:val="000000"/>
                <w:szCs w:val="20"/>
                <w:lang w:val="sl-SI" w:eastAsia="sl-SI"/>
              </w:rPr>
              <w:t xml:space="preserve">kot upravni agent </w:t>
            </w:r>
            <w:r w:rsidR="00433025">
              <w:rPr>
                <w:rFonts w:cs="Arial"/>
                <w:color w:val="000000"/>
                <w:szCs w:val="20"/>
                <w:lang w:val="sl-SI" w:eastAsia="sl-SI"/>
              </w:rPr>
              <w:t>sklada</w:t>
            </w:r>
            <w:r w:rsidR="008E6E9B">
              <w:rPr>
                <w:rFonts w:cs="Arial"/>
                <w:color w:val="000000"/>
                <w:szCs w:val="20"/>
                <w:lang w:val="sl-SI" w:eastAsia="sl-SI"/>
              </w:rPr>
              <w:t>.</w:t>
            </w:r>
          </w:p>
          <w:p w14:paraId="419DFCF6" w14:textId="73CC53A8" w:rsidR="00E4368D" w:rsidRPr="00191C68" w:rsidRDefault="0029500A" w:rsidP="004B2551">
            <w:pPr>
              <w:autoSpaceDE w:val="0"/>
              <w:autoSpaceDN w:val="0"/>
              <w:adjustRightInd w:val="0"/>
              <w:spacing w:line="276" w:lineRule="auto"/>
              <w:jc w:val="both"/>
              <w:rPr>
                <w:color w:val="000000"/>
                <w:szCs w:val="20"/>
                <w:lang w:val="sl-SI"/>
              </w:rPr>
            </w:pPr>
            <w:r>
              <w:rPr>
                <w:rFonts w:cs="Arial"/>
                <w:color w:val="000000"/>
                <w:szCs w:val="20"/>
                <w:lang w:val="sl-SI" w:eastAsia="sl-SI"/>
              </w:rPr>
              <w:t>Dogovor</w:t>
            </w:r>
            <w:r w:rsidR="000C46BC">
              <w:rPr>
                <w:rFonts w:cs="Arial"/>
                <w:color w:val="000000"/>
                <w:szCs w:val="20"/>
                <w:lang w:val="sl-SI" w:eastAsia="sl-SI"/>
              </w:rPr>
              <w:t xml:space="preserve"> je bil podpisan </w:t>
            </w:r>
            <w:r w:rsidR="00433025">
              <w:rPr>
                <w:rFonts w:cs="Arial"/>
                <w:color w:val="000000"/>
                <w:szCs w:val="20"/>
                <w:lang w:val="sl-SI" w:eastAsia="sl-SI"/>
              </w:rPr>
              <w:t xml:space="preserve">in </w:t>
            </w:r>
            <w:r>
              <w:rPr>
                <w:rFonts w:cs="Arial"/>
                <w:color w:val="000000"/>
                <w:szCs w:val="20"/>
                <w:lang w:val="sl-SI" w:eastAsia="sl-SI"/>
              </w:rPr>
              <w:t xml:space="preserve">začel veljati </w:t>
            </w:r>
            <w:r w:rsidR="00433025">
              <w:rPr>
                <w:rFonts w:cs="Arial"/>
                <w:color w:val="000000"/>
                <w:szCs w:val="20"/>
                <w:lang w:val="sl-SI" w:eastAsia="sl-SI"/>
              </w:rPr>
              <w:t>10</w:t>
            </w:r>
            <w:r w:rsidR="000C46BC">
              <w:rPr>
                <w:rFonts w:cs="Arial"/>
                <w:color w:val="000000"/>
                <w:szCs w:val="20"/>
                <w:lang w:val="sl-SI" w:eastAsia="sl-SI"/>
              </w:rPr>
              <w:t>. 1</w:t>
            </w:r>
            <w:r w:rsidR="00857BC5">
              <w:rPr>
                <w:rFonts w:cs="Arial"/>
                <w:color w:val="000000"/>
                <w:szCs w:val="20"/>
                <w:lang w:val="sl-SI" w:eastAsia="sl-SI"/>
              </w:rPr>
              <w:t>2</w:t>
            </w:r>
            <w:r w:rsidR="000C46BC">
              <w:rPr>
                <w:rFonts w:cs="Arial"/>
                <w:color w:val="000000"/>
                <w:szCs w:val="20"/>
                <w:lang w:val="sl-SI" w:eastAsia="sl-SI"/>
              </w:rPr>
              <w:t>. 2021</w:t>
            </w:r>
            <w:r w:rsidR="00D72E8D">
              <w:rPr>
                <w:rFonts w:cs="Arial"/>
                <w:color w:val="000000"/>
                <w:szCs w:val="20"/>
                <w:lang w:val="sl-SI" w:eastAsia="sl-SI"/>
              </w:rPr>
              <w:t>.</w:t>
            </w:r>
            <w:r w:rsidR="00433025">
              <w:rPr>
                <w:rFonts w:cs="Arial"/>
                <w:color w:val="000000"/>
                <w:szCs w:val="20"/>
                <w:lang w:val="sl-SI" w:eastAsia="sl-SI"/>
              </w:rPr>
              <w:t xml:space="preserve"> </w:t>
            </w:r>
            <w:r w:rsidR="00D72E8D">
              <w:rPr>
                <w:rFonts w:cs="Arial"/>
                <w:color w:val="000000"/>
                <w:szCs w:val="20"/>
                <w:lang w:val="sl-SI" w:eastAsia="sl-SI"/>
              </w:rPr>
              <w:t xml:space="preserve">Velja </w:t>
            </w:r>
            <w:r w:rsidR="00433025">
              <w:rPr>
                <w:rFonts w:cs="Arial"/>
                <w:color w:val="000000"/>
                <w:szCs w:val="20"/>
                <w:lang w:val="sl-SI" w:eastAsia="sl-SI"/>
              </w:rPr>
              <w:t xml:space="preserve">do prejema </w:t>
            </w:r>
            <w:r w:rsidR="004B2551">
              <w:rPr>
                <w:rFonts w:cs="Arial"/>
                <w:color w:val="000000"/>
                <w:szCs w:val="20"/>
                <w:lang w:val="sl-SI" w:eastAsia="sl-SI"/>
              </w:rPr>
              <w:t>zaključnega</w:t>
            </w:r>
            <w:r w:rsidR="00433025">
              <w:rPr>
                <w:rFonts w:cs="Arial"/>
                <w:color w:val="000000"/>
                <w:szCs w:val="20"/>
                <w:lang w:val="sl-SI" w:eastAsia="sl-SI"/>
              </w:rPr>
              <w:t xml:space="preserve"> finančnega poročila sklada </w:t>
            </w:r>
            <w:r w:rsidR="00AA1674">
              <w:rPr>
                <w:rFonts w:cs="Arial"/>
                <w:color w:val="000000"/>
                <w:szCs w:val="20"/>
                <w:lang w:val="sl-SI" w:eastAsia="sl-SI"/>
              </w:rPr>
              <w:t xml:space="preserve">za 2021 oz. najkasneje do 31. 5. 2022, </w:t>
            </w:r>
            <w:r w:rsidR="00D72E8D">
              <w:rPr>
                <w:rFonts w:cs="Arial"/>
                <w:color w:val="000000"/>
                <w:szCs w:val="20"/>
                <w:lang w:val="sl-SI" w:eastAsia="sl-SI"/>
              </w:rPr>
              <w:t xml:space="preserve">t. j. </w:t>
            </w:r>
            <w:r w:rsidR="00AA1674">
              <w:rPr>
                <w:rFonts w:cs="Arial"/>
                <w:color w:val="000000"/>
                <w:szCs w:val="20"/>
                <w:lang w:val="sl-SI" w:eastAsia="sl-SI"/>
              </w:rPr>
              <w:t>skrajnega roka za njegovo predložitev vplačnikom prostovoljnih prispevkov v sklad</w:t>
            </w:r>
            <w:r w:rsidR="008E6E9B">
              <w:rPr>
                <w:rFonts w:cs="Arial"/>
                <w:color w:val="000000"/>
                <w:szCs w:val="20"/>
                <w:lang w:val="sl-SI" w:eastAsia="sl-SI"/>
              </w:rPr>
              <w:t xml:space="preserve"> v 2021</w:t>
            </w:r>
            <w:r w:rsidR="00AA1674">
              <w:rPr>
                <w:rFonts w:cs="Arial"/>
                <w:color w:val="000000"/>
                <w:szCs w:val="20"/>
                <w:lang w:val="sl-SI" w:eastAsia="sl-SI"/>
              </w:rPr>
              <w:t>.</w:t>
            </w:r>
          </w:p>
        </w:tc>
      </w:tr>
      <w:tr w:rsidR="00E4368D" w:rsidRPr="005463F7" w14:paraId="49B902CC" w14:textId="77777777" w:rsidTr="00DF0B2E">
        <w:tc>
          <w:tcPr>
            <w:tcW w:w="9163" w:type="dxa"/>
            <w:gridSpan w:val="5"/>
          </w:tcPr>
          <w:p w14:paraId="088AA3C2" w14:textId="77777777"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6. Presoja posledic za:</w:t>
            </w:r>
          </w:p>
        </w:tc>
      </w:tr>
      <w:tr w:rsidR="00E4368D" w:rsidRPr="005463F7" w14:paraId="3BA29CAF" w14:textId="77777777" w:rsidTr="00DF0B2E">
        <w:tc>
          <w:tcPr>
            <w:tcW w:w="1448" w:type="dxa"/>
          </w:tcPr>
          <w:p w14:paraId="59AD2439"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a)</w:t>
            </w:r>
          </w:p>
        </w:tc>
        <w:tc>
          <w:tcPr>
            <w:tcW w:w="5444" w:type="dxa"/>
            <w:gridSpan w:val="2"/>
          </w:tcPr>
          <w:p w14:paraId="62538FEC" w14:textId="77777777" w:rsidR="00E4368D" w:rsidRPr="005463F7" w:rsidRDefault="00E4368D" w:rsidP="00DF0B2E">
            <w:pPr>
              <w:overflowPunct w:val="0"/>
              <w:autoSpaceDE w:val="0"/>
              <w:autoSpaceDN w:val="0"/>
              <w:adjustRightInd w:val="0"/>
              <w:jc w:val="both"/>
              <w:textAlignment w:val="baseline"/>
              <w:rPr>
                <w:rFonts w:cs="Arial"/>
                <w:szCs w:val="20"/>
                <w:lang w:val="sl-SI" w:eastAsia="sl-SI"/>
              </w:rPr>
            </w:pPr>
            <w:r w:rsidRPr="005463F7">
              <w:rPr>
                <w:rFonts w:cs="Arial"/>
                <w:szCs w:val="20"/>
                <w:lang w:val="sl-SI" w:eastAsia="sl-SI"/>
              </w:rPr>
              <w:t>javnofinančna sredstva nad 40.000 EUR v tekočem in naslednjih treh letih</w:t>
            </w:r>
          </w:p>
        </w:tc>
        <w:tc>
          <w:tcPr>
            <w:tcW w:w="2271" w:type="dxa"/>
            <w:gridSpan w:val="2"/>
            <w:vAlign w:val="center"/>
          </w:tcPr>
          <w:p w14:paraId="3AC53C2F"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49F1BE1C" w14:textId="77777777" w:rsidTr="00DF0B2E">
        <w:tc>
          <w:tcPr>
            <w:tcW w:w="1448" w:type="dxa"/>
          </w:tcPr>
          <w:p w14:paraId="6861B598"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lastRenderedPageBreak/>
              <w:t>b)</w:t>
            </w:r>
          </w:p>
        </w:tc>
        <w:tc>
          <w:tcPr>
            <w:tcW w:w="5444" w:type="dxa"/>
            <w:gridSpan w:val="2"/>
          </w:tcPr>
          <w:p w14:paraId="07808820"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bCs/>
                <w:szCs w:val="20"/>
                <w:lang w:val="sl-SI" w:eastAsia="sl-SI"/>
              </w:rPr>
              <w:t>usklajenost slovenskega pravnega reda s pravnim redom Evropske unije</w:t>
            </w:r>
          </w:p>
        </w:tc>
        <w:tc>
          <w:tcPr>
            <w:tcW w:w="2271" w:type="dxa"/>
            <w:gridSpan w:val="2"/>
            <w:vAlign w:val="center"/>
          </w:tcPr>
          <w:p w14:paraId="68F2E96C"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5A011A2C" w14:textId="77777777" w:rsidTr="00DF0B2E">
        <w:tc>
          <w:tcPr>
            <w:tcW w:w="1448" w:type="dxa"/>
          </w:tcPr>
          <w:p w14:paraId="5A1704E6"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c)</w:t>
            </w:r>
          </w:p>
        </w:tc>
        <w:tc>
          <w:tcPr>
            <w:tcW w:w="5444" w:type="dxa"/>
            <w:gridSpan w:val="2"/>
          </w:tcPr>
          <w:p w14:paraId="4023C565"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szCs w:val="20"/>
                <w:lang w:val="sl-SI" w:eastAsia="sl-SI"/>
              </w:rPr>
              <w:t>administrativne posledice</w:t>
            </w:r>
          </w:p>
        </w:tc>
        <w:tc>
          <w:tcPr>
            <w:tcW w:w="2271" w:type="dxa"/>
            <w:gridSpan w:val="2"/>
            <w:vAlign w:val="center"/>
          </w:tcPr>
          <w:p w14:paraId="3758855D" w14:textId="77777777" w:rsidR="00E4368D" w:rsidRPr="005463F7" w:rsidRDefault="00E4368D" w:rsidP="00DF0B2E">
            <w:pPr>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092F3EFC" w14:textId="77777777" w:rsidTr="00DF0B2E">
        <w:tc>
          <w:tcPr>
            <w:tcW w:w="1448" w:type="dxa"/>
          </w:tcPr>
          <w:p w14:paraId="7755FE92"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č)</w:t>
            </w:r>
          </w:p>
        </w:tc>
        <w:tc>
          <w:tcPr>
            <w:tcW w:w="5444" w:type="dxa"/>
            <w:gridSpan w:val="2"/>
          </w:tcPr>
          <w:p w14:paraId="39141928"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szCs w:val="20"/>
                <w:lang w:val="sl-SI" w:eastAsia="sl-SI"/>
              </w:rPr>
              <w:t>gospodarstvo, zlasti</w:t>
            </w:r>
            <w:r w:rsidRPr="005463F7">
              <w:rPr>
                <w:rFonts w:cs="Arial"/>
                <w:bCs/>
                <w:szCs w:val="20"/>
                <w:lang w:val="sl-SI" w:eastAsia="sl-SI"/>
              </w:rPr>
              <w:t xml:space="preserve"> mala in srednja podjetja ter konkurenčnost podjetij</w:t>
            </w:r>
          </w:p>
        </w:tc>
        <w:tc>
          <w:tcPr>
            <w:tcW w:w="2271" w:type="dxa"/>
            <w:gridSpan w:val="2"/>
            <w:vAlign w:val="center"/>
          </w:tcPr>
          <w:p w14:paraId="5315DF95"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4F0C632B" w14:textId="77777777" w:rsidTr="00DF0B2E">
        <w:tc>
          <w:tcPr>
            <w:tcW w:w="1448" w:type="dxa"/>
          </w:tcPr>
          <w:p w14:paraId="748FF394"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d)</w:t>
            </w:r>
          </w:p>
        </w:tc>
        <w:tc>
          <w:tcPr>
            <w:tcW w:w="5444" w:type="dxa"/>
            <w:gridSpan w:val="2"/>
          </w:tcPr>
          <w:p w14:paraId="51807125"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okolje, vključno s prostorskimi in varstvenimi vidiki</w:t>
            </w:r>
          </w:p>
        </w:tc>
        <w:tc>
          <w:tcPr>
            <w:tcW w:w="2271" w:type="dxa"/>
            <w:gridSpan w:val="2"/>
            <w:vAlign w:val="center"/>
          </w:tcPr>
          <w:p w14:paraId="4781865C"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601DAC96" w14:textId="77777777" w:rsidTr="00DF0B2E">
        <w:tc>
          <w:tcPr>
            <w:tcW w:w="1448" w:type="dxa"/>
          </w:tcPr>
          <w:p w14:paraId="29454A1B"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e)</w:t>
            </w:r>
          </w:p>
        </w:tc>
        <w:tc>
          <w:tcPr>
            <w:tcW w:w="5444" w:type="dxa"/>
            <w:gridSpan w:val="2"/>
          </w:tcPr>
          <w:p w14:paraId="6238AD59"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socialno področje</w:t>
            </w:r>
          </w:p>
        </w:tc>
        <w:tc>
          <w:tcPr>
            <w:tcW w:w="2271" w:type="dxa"/>
            <w:gridSpan w:val="2"/>
            <w:vAlign w:val="center"/>
          </w:tcPr>
          <w:p w14:paraId="335F0A5F"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76A705DC" w14:textId="77777777" w:rsidTr="00DF0B2E">
        <w:tc>
          <w:tcPr>
            <w:tcW w:w="1448" w:type="dxa"/>
            <w:tcBorders>
              <w:bottom w:val="single" w:sz="4" w:space="0" w:color="auto"/>
            </w:tcBorders>
          </w:tcPr>
          <w:p w14:paraId="6D72DAAB"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f)</w:t>
            </w:r>
          </w:p>
        </w:tc>
        <w:tc>
          <w:tcPr>
            <w:tcW w:w="5444" w:type="dxa"/>
            <w:gridSpan w:val="2"/>
            <w:tcBorders>
              <w:bottom w:val="single" w:sz="4" w:space="0" w:color="auto"/>
            </w:tcBorders>
          </w:tcPr>
          <w:p w14:paraId="6A3BCCB4"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dokumente razvojnega načrtovanja:</w:t>
            </w:r>
          </w:p>
          <w:p w14:paraId="1328F587" w14:textId="77777777" w:rsidR="00E4368D" w:rsidRPr="005463F7" w:rsidRDefault="00E4368D" w:rsidP="001C06F6">
            <w:pPr>
              <w:numPr>
                <w:ilvl w:val="0"/>
                <w:numId w:val="2"/>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nacionalne dokumente razvojnega načrtovanja</w:t>
            </w:r>
          </w:p>
          <w:p w14:paraId="255FF13E" w14:textId="77777777" w:rsidR="00E4368D" w:rsidRPr="005463F7" w:rsidRDefault="00E4368D" w:rsidP="001C06F6">
            <w:pPr>
              <w:numPr>
                <w:ilvl w:val="0"/>
                <w:numId w:val="2"/>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politike na ravni programov po strukturi razvojne klasifikacije programskega proračuna</w:t>
            </w:r>
          </w:p>
          <w:p w14:paraId="6CB6B003" w14:textId="77777777" w:rsidR="00E4368D" w:rsidRPr="005463F7" w:rsidRDefault="00E4368D" w:rsidP="001C06F6">
            <w:pPr>
              <w:numPr>
                <w:ilvl w:val="0"/>
                <w:numId w:val="2"/>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378B50C9"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492AE4" w14:paraId="3FC97F87" w14:textId="77777777" w:rsidTr="00DF0B2E">
        <w:tc>
          <w:tcPr>
            <w:tcW w:w="9163" w:type="dxa"/>
            <w:gridSpan w:val="5"/>
            <w:tcBorders>
              <w:top w:val="single" w:sz="4" w:space="0" w:color="auto"/>
              <w:left w:val="single" w:sz="4" w:space="0" w:color="auto"/>
              <w:bottom w:val="single" w:sz="4" w:space="0" w:color="auto"/>
              <w:right w:val="single" w:sz="4" w:space="0" w:color="auto"/>
            </w:tcBorders>
          </w:tcPr>
          <w:p w14:paraId="0098B6C5" w14:textId="77777777" w:rsidR="00E4368D" w:rsidRPr="005463F7" w:rsidRDefault="00E4368D" w:rsidP="00DF0B2E">
            <w:pPr>
              <w:widowControl w:val="0"/>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7.a Predstavitev ocene finančnih posledic nad 40.000 EUR:</w:t>
            </w:r>
          </w:p>
          <w:p w14:paraId="7DA86221" w14:textId="77777777" w:rsidR="00E4368D" w:rsidRPr="005463F7" w:rsidRDefault="00E4368D" w:rsidP="00DF0B2E">
            <w:pPr>
              <w:widowControl w:val="0"/>
              <w:suppressAutoHyphens/>
              <w:overflowPunct w:val="0"/>
              <w:autoSpaceDE w:val="0"/>
              <w:autoSpaceDN w:val="0"/>
              <w:adjustRightInd w:val="0"/>
              <w:textAlignment w:val="baseline"/>
              <w:outlineLvl w:val="3"/>
              <w:rPr>
                <w:rFonts w:cs="Arial"/>
                <w:szCs w:val="20"/>
                <w:lang w:val="sl-SI" w:eastAsia="sl-SI"/>
              </w:rPr>
            </w:pPr>
            <w:r w:rsidRPr="005463F7">
              <w:rPr>
                <w:rFonts w:cs="Arial"/>
                <w:szCs w:val="20"/>
                <w:lang w:val="sl-SI" w:eastAsia="sl-SI"/>
              </w:rPr>
              <w:t>(Samo če izberete DA pod točko 6.a.)</w:t>
            </w:r>
          </w:p>
        </w:tc>
      </w:tr>
    </w:tbl>
    <w:p w14:paraId="302E46DE" w14:textId="77777777" w:rsidR="00E4368D" w:rsidRPr="005463F7" w:rsidRDefault="00E4368D" w:rsidP="00E4368D">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4368D" w:rsidRPr="00B04DA8" w14:paraId="0C010175" w14:textId="77777777" w:rsidTr="00DF0B2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A6190E8" w14:textId="77777777" w:rsidR="00E4368D" w:rsidRPr="005463F7" w:rsidRDefault="00E4368D" w:rsidP="00DF0B2E">
            <w:pPr>
              <w:pageBreakBefore/>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 Ocena finančnih posledic, ki niso načrtovane v sprejetem proračunu</w:t>
            </w:r>
          </w:p>
        </w:tc>
      </w:tr>
      <w:tr w:rsidR="00E4368D" w:rsidRPr="005463F7" w14:paraId="56CE6407" w14:textId="77777777" w:rsidTr="00DF0B2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A18BA5" w14:textId="77777777" w:rsidR="00E4368D" w:rsidRPr="005463F7" w:rsidRDefault="00E4368D" w:rsidP="00DF0B2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976FDE0" w14:textId="77777777" w:rsidR="00E4368D" w:rsidRPr="005463F7" w:rsidRDefault="00E4368D" w:rsidP="00DF0B2E">
            <w:pPr>
              <w:widowControl w:val="0"/>
              <w:jc w:val="center"/>
              <w:rPr>
                <w:rFonts w:cs="Arial"/>
                <w:szCs w:val="20"/>
                <w:lang w:val="sl-SI"/>
              </w:rPr>
            </w:pPr>
            <w:r w:rsidRPr="005463F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4F65869" w14:textId="77777777" w:rsidR="00E4368D" w:rsidRPr="005463F7" w:rsidRDefault="00E4368D" w:rsidP="00DF0B2E">
            <w:pPr>
              <w:widowControl w:val="0"/>
              <w:jc w:val="center"/>
              <w:rPr>
                <w:rFonts w:cs="Arial"/>
                <w:szCs w:val="20"/>
                <w:lang w:val="sl-SI"/>
              </w:rPr>
            </w:pPr>
            <w:r w:rsidRPr="005463F7">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AA8C69" w14:textId="77777777" w:rsidR="00E4368D" w:rsidRPr="005463F7" w:rsidRDefault="00E4368D" w:rsidP="00DF0B2E">
            <w:pPr>
              <w:widowControl w:val="0"/>
              <w:jc w:val="center"/>
              <w:rPr>
                <w:rFonts w:cs="Arial"/>
                <w:szCs w:val="20"/>
                <w:lang w:val="sl-SI"/>
              </w:rPr>
            </w:pPr>
            <w:r w:rsidRPr="005463F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ED970EF" w14:textId="77777777" w:rsidR="00E4368D" w:rsidRPr="005463F7" w:rsidRDefault="00E4368D" w:rsidP="00DF0B2E">
            <w:pPr>
              <w:widowControl w:val="0"/>
              <w:jc w:val="center"/>
              <w:rPr>
                <w:rFonts w:cs="Arial"/>
                <w:szCs w:val="20"/>
                <w:lang w:val="sl-SI"/>
              </w:rPr>
            </w:pPr>
            <w:r w:rsidRPr="005463F7">
              <w:rPr>
                <w:rFonts w:cs="Arial"/>
                <w:szCs w:val="20"/>
                <w:lang w:val="sl-SI"/>
              </w:rPr>
              <w:t>t + 3</w:t>
            </w:r>
          </w:p>
        </w:tc>
      </w:tr>
      <w:tr w:rsidR="00E4368D" w:rsidRPr="005463F7" w14:paraId="7B17D627"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6E04D44"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600F2AF"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D6AFA45"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0FE29C" w14:textId="77777777"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7567B1" w14:textId="77777777"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14:paraId="73724CD5"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7F82BD"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C76E25"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7D940FB"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9EB839" w14:textId="77777777"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0E30C9" w14:textId="77777777"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14:paraId="1F9E4866"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FA81F7"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589A80" w14:textId="77777777"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52BFC10" w14:textId="77777777"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71E14E" w14:textId="77777777"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DD51F7" w14:textId="77777777" w:rsidR="00E4368D" w:rsidRPr="005463F7" w:rsidRDefault="00E4368D" w:rsidP="00DF0B2E">
            <w:pPr>
              <w:widowControl w:val="0"/>
              <w:jc w:val="center"/>
              <w:rPr>
                <w:rFonts w:cs="Arial"/>
                <w:szCs w:val="20"/>
                <w:lang w:val="sl-SI"/>
              </w:rPr>
            </w:pPr>
          </w:p>
        </w:tc>
      </w:tr>
      <w:tr w:rsidR="00E4368D" w:rsidRPr="005463F7" w14:paraId="035F2C07" w14:textId="77777777" w:rsidTr="00DF0B2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4C3877"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1EE4AE" w14:textId="77777777"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D37AA93" w14:textId="77777777"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978832" w14:textId="77777777"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50A1E1" w14:textId="77777777" w:rsidR="00E4368D" w:rsidRPr="005463F7" w:rsidRDefault="00E4368D" w:rsidP="00DF0B2E">
            <w:pPr>
              <w:widowControl w:val="0"/>
              <w:jc w:val="center"/>
              <w:rPr>
                <w:rFonts w:cs="Arial"/>
                <w:szCs w:val="20"/>
                <w:lang w:val="sl-SI"/>
              </w:rPr>
            </w:pPr>
          </w:p>
        </w:tc>
      </w:tr>
      <w:tr w:rsidR="00E4368D" w:rsidRPr="005463F7" w14:paraId="384B51CF"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28C29C"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BED21C"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E8F4454"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3D2148" w14:textId="77777777"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32AE08" w14:textId="77777777"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492AE4" w14:paraId="35FD1BDD" w14:textId="7777777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8E3111" w14:textId="77777777" w:rsidR="00E4368D" w:rsidRPr="005463F7" w:rsidRDefault="00E4368D" w:rsidP="00DF0B2E">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 Finančne posledice za državni proračun</w:t>
            </w:r>
          </w:p>
        </w:tc>
      </w:tr>
      <w:tr w:rsidR="00E4368D" w:rsidRPr="00492AE4" w14:paraId="3149BECD" w14:textId="7777777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22BA16" w14:textId="77777777" w:rsidR="00E4368D" w:rsidRPr="005463F7" w:rsidRDefault="00E4368D" w:rsidP="00DF0B2E">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II.a Pravice porabe za izvedbo predlaganih rešitev so zagotovljene:</w:t>
            </w:r>
          </w:p>
        </w:tc>
      </w:tr>
      <w:tr w:rsidR="00E4368D" w:rsidRPr="005463F7" w14:paraId="5C2E7AD1" w14:textId="7777777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298C05"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ED9BF1" w14:textId="77777777"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845DC5" w14:textId="77777777" w:rsidR="00E4368D" w:rsidRPr="005463F7" w:rsidRDefault="00E4368D" w:rsidP="00DF0B2E">
            <w:pPr>
              <w:widowControl w:val="0"/>
              <w:jc w:val="center"/>
              <w:rPr>
                <w:rFonts w:cs="Arial"/>
                <w:szCs w:val="20"/>
                <w:lang w:val="sl-SI"/>
              </w:rPr>
            </w:pPr>
            <w:r w:rsidRPr="005463F7">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0E13A6" w14:textId="77777777"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314B347" w14:textId="77777777" w:rsidR="00E4368D" w:rsidRPr="005463F7" w:rsidRDefault="00E4368D" w:rsidP="00DF0B2E">
            <w:pPr>
              <w:widowControl w:val="0"/>
              <w:jc w:val="center"/>
              <w:rPr>
                <w:rFonts w:cs="Arial"/>
                <w:szCs w:val="20"/>
                <w:lang w:val="sl-SI"/>
              </w:rPr>
            </w:pPr>
            <w:r w:rsidRPr="005463F7">
              <w:rPr>
                <w:rFonts w:cs="Arial"/>
                <w:szCs w:val="20"/>
                <w:lang w:val="sl-SI"/>
              </w:rPr>
              <w:t>Znesek za t + 1</w:t>
            </w:r>
          </w:p>
        </w:tc>
      </w:tr>
      <w:tr w:rsidR="00E4368D" w:rsidRPr="005463F7" w14:paraId="0345E83E" w14:textId="77777777" w:rsidTr="00DF0B2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E2A7D76"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1C1A65"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2D585A"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A34F5C"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284E04"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0E25CEC3" w14:textId="7777777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BEB3E82"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C9CC9A"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BB3CD0"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18BD9E"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2F503C"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62C1B144" w14:textId="7777777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B79D4D2" w14:textId="77777777"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E66F27" w14:textId="77777777" w:rsidR="00E4368D" w:rsidRPr="005463F7" w:rsidRDefault="00E4368D" w:rsidP="00DF0B2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2431678" w14:textId="77777777"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14:paraId="7680FAE2" w14:textId="77777777" w:rsidTr="00DF0B2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BA55F9" w14:textId="77777777" w:rsidR="00E4368D" w:rsidRPr="005463F7" w:rsidRDefault="00E4368D" w:rsidP="00DF0B2E">
            <w:pPr>
              <w:widowControl w:val="0"/>
              <w:tabs>
                <w:tab w:val="left" w:pos="2340"/>
              </w:tabs>
              <w:outlineLvl w:val="0"/>
              <w:rPr>
                <w:rFonts w:cs="Arial"/>
                <w:b/>
                <w:kern w:val="32"/>
                <w:szCs w:val="20"/>
                <w:lang w:val="sl-SI" w:eastAsia="sl-SI"/>
              </w:rPr>
            </w:pPr>
            <w:r w:rsidRPr="005463F7">
              <w:rPr>
                <w:rFonts w:cs="Arial"/>
                <w:b/>
                <w:kern w:val="32"/>
                <w:szCs w:val="20"/>
                <w:lang w:val="sl-SI" w:eastAsia="sl-SI"/>
              </w:rPr>
              <w:t>II.b Manjkajoče pravice porabe bodo zagotovljene s prerazporeditvijo:</w:t>
            </w:r>
          </w:p>
        </w:tc>
      </w:tr>
      <w:tr w:rsidR="00E4368D" w:rsidRPr="005463F7" w14:paraId="41F75836" w14:textId="7777777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D25B09A"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F4F191" w14:textId="77777777"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E4178E"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6847D3" w14:textId="77777777"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4984E0E"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Znesek za t + 1 </w:t>
            </w:r>
          </w:p>
        </w:tc>
      </w:tr>
      <w:tr w:rsidR="00E4368D" w:rsidRPr="005463F7" w14:paraId="5BE3D6E6" w14:textId="7777777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FFE363"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C329A7"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21B998"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D9D277"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6BD553"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63D93877" w14:textId="7777777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B8183C"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86981B"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860346"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386880"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0DC8B3"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20891118" w14:textId="7777777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582B56" w14:textId="77777777"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83509F" w14:textId="77777777" w:rsidR="00E4368D" w:rsidRPr="005463F7" w:rsidRDefault="00E4368D" w:rsidP="00DF0B2E">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B89717" w14:textId="77777777"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14:paraId="489E3763" w14:textId="77777777" w:rsidTr="00DF0B2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6180FD" w14:textId="77777777" w:rsidR="00E4368D" w:rsidRPr="005463F7" w:rsidRDefault="00E4368D" w:rsidP="00DF0B2E">
            <w:pPr>
              <w:widowControl w:val="0"/>
              <w:tabs>
                <w:tab w:val="left" w:pos="2340"/>
              </w:tabs>
              <w:outlineLvl w:val="0"/>
              <w:rPr>
                <w:rFonts w:cs="Arial"/>
                <w:b/>
                <w:kern w:val="32"/>
                <w:szCs w:val="20"/>
                <w:lang w:val="sl-SI" w:eastAsia="sl-SI"/>
              </w:rPr>
            </w:pPr>
            <w:r w:rsidRPr="005463F7">
              <w:rPr>
                <w:rFonts w:cs="Arial"/>
                <w:b/>
                <w:kern w:val="32"/>
                <w:szCs w:val="20"/>
                <w:lang w:val="sl-SI" w:eastAsia="sl-SI"/>
              </w:rPr>
              <w:t>II.c Načrtovana nadomestitev zmanjšanih prihodkov in povečanih odhodkov proračuna:</w:t>
            </w:r>
          </w:p>
        </w:tc>
      </w:tr>
      <w:tr w:rsidR="00E4368D" w:rsidRPr="005463F7" w14:paraId="29210EA4" w14:textId="77777777" w:rsidTr="00DF0B2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BFA3C2" w14:textId="77777777" w:rsidR="00E4368D" w:rsidRPr="005463F7" w:rsidRDefault="00E4368D" w:rsidP="00DF0B2E">
            <w:pPr>
              <w:widowControl w:val="0"/>
              <w:ind w:left="-122" w:right="-112"/>
              <w:jc w:val="center"/>
              <w:rPr>
                <w:rFonts w:cs="Arial"/>
                <w:szCs w:val="20"/>
                <w:lang w:val="sl-SI"/>
              </w:rPr>
            </w:pPr>
            <w:r w:rsidRPr="005463F7">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FA3EAA" w14:textId="77777777"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42DCE5" w14:textId="77777777"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 + 1</w:t>
            </w:r>
          </w:p>
        </w:tc>
      </w:tr>
      <w:tr w:rsidR="00E4368D" w:rsidRPr="005463F7" w14:paraId="4340FAC6"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43B6E0F"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FA3667"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05D81F"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50D2BA01"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E14BC8"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2506EF"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87B90B"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423617DF"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369E7E"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6B115B"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8591C4"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6492FF22"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3E8FAB" w14:textId="77777777"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1A5BCD" w14:textId="77777777" w:rsidR="00E4368D" w:rsidRPr="005463F7" w:rsidRDefault="00E4368D" w:rsidP="00DF0B2E">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40A8A7" w14:textId="77777777" w:rsidR="00E4368D" w:rsidRPr="005463F7" w:rsidRDefault="00E4368D" w:rsidP="00DF0B2E">
            <w:pPr>
              <w:widowControl w:val="0"/>
              <w:tabs>
                <w:tab w:val="left" w:pos="360"/>
              </w:tabs>
              <w:outlineLvl w:val="0"/>
              <w:rPr>
                <w:rFonts w:cs="Arial"/>
                <w:b/>
                <w:kern w:val="32"/>
                <w:szCs w:val="20"/>
                <w:lang w:val="sl-SI" w:eastAsia="sl-SI"/>
              </w:rPr>
            </w:pPr>
          </w:p>
        </w:tc>
      </w:tr>
      <w:tr w:rsidR="00E4368D" w:rsidRPr="00B04DA8" w14:paraId="31179B4D"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52ADEA" w14:textId="77777777" w:rsidR="00E4368D" w:rsidRPr="005463F7" w:rsidRDefault="00E4368D" w:rsidP="00DF0B2E">
            <w:pPr>
              <w:widowControl w:val="0"/>
              <w:rPr>
                <w:rFonts w:cs="Arial"/>
                <w:b/>
                <w:szCs w:val="20"/>
                <w:lang w:val="sl-SI"/>
              </w:rPr>
            </w:pPr>
          </w:p>
          <w:p w14:paraId="5CE6DFCB" w14:textId="77777777" w:rsidR="00E4368D" w:rsidRPr="005463F7" w:rsidRDefault="00E4368D" w:rsidP="00DF0B2E">
            <w:pPr>
              <w:widowControl w:val="0"/>
              <w:rPr>
                <w:rFonts w:cs="Arial"/>
                <w:b/>
                <w:szCs w:val="20"/>
                <w:lang w:val="sl-SI"/>
              </w:rPr>
            </w:pPr>
            <w:r w:rsidRPr="005463F7">
              <w:rPr>
                <w:rFonts w:cs="Arial"/>
                <w:b/>
                <w:szCs w:val="20"/>
                <w:lang w:val="sl-SI"/>
              </w:rPr>
              <w:t>OBRAZLOŽITEV:</w:t>
            </w:r>
          </w:p>
          <w:p w14:paraId="20245D45" w14:textId="77777777" w:rsidR="00E4368D" w:rsidRPr="005463F7" w:rsidRDefault="00E4368D" w:rsidP="001C06F6">
            <w:pPr>
              <w:widowControl w:val="0"/>
              <w:numPr>
                <w:ilvl w:val="0"/>
                <w:numId w:val="1"/>
              </w:numPr>
              <w:suppressAutoHyphens/>
              <w:ind w:left="284" w:hanging="284"/>
              <w:jc w:val="both"/>
              <w:rPr>
                <w:rFonts w:cs="Arial"/>
                <w:b/>
                <w:szCs w:val="20"/>
                <w:lang w:val="sl-SI" w:eastAsia="sl-SI"/>
              </w:rPr>
            </w:pPr>
            <w:r w:rsidRPr="005463F7">
              <w:rPr>
                <w:rFonts w:cs="Arial"/>
                <w:b/>
                <w:szCs w:val="20"/>
                <w:lang w:val="sl-SI" w:eastAsia="sl-SI"/>
              </w:rPr>
              <w:t>Ocena finančnih posledic, ki niso načrtovane v sprejetem proračunu</w:t>
            </w:r>
          </w:p>
          <w:p w14:paraId="2E1AD079" w14:textId="77777777" w:rsidR="00E4368D" w:rsidRPr="005463F7" w:rsidRDefault="00E4368D" w:rsidP="00DF0B2E">
            <w:pPr>
              <w:widowControl w:val="0"/>
              <w:ind w:left="360" w:hanging="76"/>
              <w:jc w:val="both"/>
              <w:rPr>
                <w:rFonts w:cs="Arial"/>
                <w:szCs w:val="20"/>
                <w:lang w:val="sl-SI" w:eastAsia="sl-SI"/>
              </w:rPr>
            </w:pPr>
            <w:r w:rsidRPr="005463F7">
              <w:rPr>
                <w:rFonts w:cs="Arial"/>
                <w:szCs w:val="20"/>
                <w:lang w:val="sl-SI" w:eastAsia="sl-SI"/>
              </w:rPr>
              <w:t>V zvezi s predlaganim vladnim gradivom se navedejo predvidene spremembe (povečanje, zmanjšanje):</w:t>
            </w:r>
          </w:p>
          <w:p w14:paraId="55BC7278" w14:textId="77777777" w:rsidR="00E4368D" w:rsidRPr="005463F7" w:rsidRDefault="00E4368D" w:rsidP="001C06F6">
            <w:pPr>
              <w:widowControl w:val="0"/>
              <w:numPr>
                <w:ilvl w:val="0"/>
                <w:numId w:val="3"/>
              </w:numPr>
              <w:suppressAutoHyphens/>
              <w:jc w:val="both"/>
              <w:rPr>
                <w:rFonts w:cs="Arial"/>
                <w:szCs w:val="20"/>
                <w:lang w:val="sl-SI"/>
              </w:rPr>
            </w:pPr>
            <w:r w:rsidRPr="005463F7">
              <w:rPr>
                <w:rFonts w:cs="Arial"/>
                <w:szCs w:val="20"/>
                <w:lang w:val="sl-SI" w:eastAsia="sl-SI"/>
              </w:rPr>
              <w:t>prihodkov državnega proračuna in občinskih proračunov,</w:t>
            </w:r>
          </w:p>
          <w:p w14:paraId="39804E7E" w14:textId="77777777" w:rsidR="00E4368D" w:rsidRPr="005463F7" w:rsidRDefault="00E4368D" w:rsidP="001C06F6">
            <w:pPr>
              <w:widowControl w:val="0"/>
              <w:numPr>
                <w:ilvl w:val="0"/>
                <w:numId w:val="3"/>
              </w:numPr>
              <w:suppressAutoHyphens/>
              <w:jc w:val="both"/>
              <w:rPr>
                <w:rFonts w:cs="Arial"/>
                <w:szCs w:val="20"/>
                <w:lang w:val="sl-SI"/>
              </w:rPr>
            </w:pPr>
            <w:r w:rsidRPr="005463F7">
              <w:rPr>
                <w:rFonts w:cs="Arial"/>
                <w:szCs w:val="20"/>
                <w:lang w:val="sl-SI" w:eastAsia="sl-SI"/>
              </w:rPr>
              <w:t>odhodkov državnega proračuna, ki niso načrtovani na ukrepih oziroma projektih sprejetih proračunov,</w:t>
            </w:r>
          </w:p>
          <w:p w14:paraId="0A501D01" w14:textId="77777777" w:rsidR="00E4368D" w:rsidRPr="005463F7" w:rsidRDefault="00E4368D" w:rsidP="001C06F6">
            <w:pPr>
              <w:widowControl w:val="0"/>
              <w:numPr>
                <w:ilvl w:val="0"/>
                <w:numId w:val="3"/>
              </w:numPr>
              <w:suppressAutoHyphens/>
              <w:jc w:val="both"/>
              <w:rPr>
                <w:rFonts w:cs="Arial"/>
                <w:szCs w:val="20"/>
                <w:lang w:val="sl-SI"/>
              </w:rPr>
            </w:pPr>
            <w:r w:rsidRPr="005463F7">
              <w:rPr>
                <w:rFonts w:cs="Arial"/>
                <w:szCs w:val="20"/>
                <w:lang w:val="sl-SI" w:eastAsia="sl-SI"/>
              </w:rPr>
              <w:t>obveznosti za druga javnofinančna sredstva (drugi viri), ki niso načrtovana na ukrepih oziroma projektih sprejetih proračunov.</w:t>
            </w:r>
          </w:p>
          <w:p w14:paraId="3E75720D" w14:textId="77777777" w:rsidR="00E4368D" w:rsidRPr="005463F7" w:rsidRDefault="00E4368D" w:rsidP="00DF0B2E">
            <w:pPr>
              <w:widowControl w:val="0"/>
              <w:ind w:left="284"/>
              <w:rPr>
                <w:rFonts w:cs="Arial"/>
                <w:szCs w:val="20"/>
                <w:lang w:val="sl-SI" w:eastAsia="sl-SI"/>
              </w:rPr>
            </w:pPr>
          </w:p>
          <w:p w14:paraId="3AA52986" w14:textId="77777777" w:rsidR="00E4368D" w:rsidRPr="005463F7" w:rsidRDefault="00E4368D" w:rsidP="001C06F6">
            <w:pPr>
              <w:widowControl w:val="0"/>
              <w:numPr>
                <w:ilvl w:val="0"/>
                <w:numId w:val="1"/>
              </w:numPr>
              <w:suppressAutoHyphens/>
              <w:ind w:left="284" w:hanging="284"/>
              <w:jc w:val="both"/>
              <w:rPr>
                <w:rFonts w:cs="Arial"/>
                <w:b/>
                <w:szCs w:val="20"/>
                <w:lang w:val="sl-SI" w:eastAsia="sl-SI"/>
              </w:rPr>
            </w:pPr>
            <w:r w:rsidRPr="005463F7">
              <w:rPr>
                <w:rFonts w:cs="Arial"/>
                <w:b/>
                <w:szCs w:val="20"/>
                <w:lang w:val="sl-SI" w:eastAsia="sl-SI"/>
              </w:rPr>
              <w:t>Finančne posledice za državni proračun</w:t>
            </w:r>
          </w:p>
          <w:p w14:paraId="6D36DA7C"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Prikazane morajo biti finančne posledice za državni proračun, ki so na proračunskih postavkah načrtovane v dinamiki projektov oziroma ukrepov:</w:t>
            </w:r>
          </w:p>
          <w:p w14:paraId="6C68BAF5" w14:textId="77777777" w:rsidR="00E4368D" w:rsidRPr="005463F7" w:rsidRDefault="00E4368D" w:rsidP="00DF0B2E">
            <w:pPr>
              <w:widowControl w:val="0"/>
              <w:suppressAutoHyphens/>
              <w:ind w:left="720"/>
              <w:jc w:val="both"/>
              <w:rPr>
                <w:rFonts w:cs="Arial"/>
                <w:b/>
                <w:szCs w:val="20"/>
                <w:lang w:val="sl-SI" w:eastAsia="sl-SI"/>
              </w:rPr>
            </w:pPr>
            <w:r w:rsidRPr="005463F7">
              <w:rPr>
                <w:rFonts w:cs="Arial"/>
                <w:b/>
                <w:szCs w:val="20"/>
                <w:lang w:val="sl-SI" w:eastAsia="sl-SI"/>
              </w:rPr>
              <w:t>II.a Pravice porabe za izvedbo predlaganih rešitev so zagotovljene:</w:t>
            </w:r>
          </w:p>
          <w:p w14:paraId="08D94936"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2DA4801" w14:textId="77777777" w:rsidR="00E4368D" w:rsidRPr="005463F7" w:rsidRDefault="00E4368D" w:rsidP="001C06F6">
            <w:pPr>
              <w:widowControl w:val="0"/>
              <w:numPr>
                <w:ilvl w:val="0"/>
                <w:numId w:val="4"/>
              </w:numPr>
              <w:suppressAutoHyphens/>
              <w:jc w:val="both"/>
              <w:rPr>
                <w:rFonts w:cs="Arial"/>
                <w:szCs w:val="20"/>
                <w:lang w:val="sl-SI" w:eastAsia="sl-SI"/>
              </w:rPr>
            </w:pPr>
            <w:r w:rsidRPr="005463F7">
              <w:rPr>
                <w:rFonts w:cs="Arial"/>
                <w:szCs w:val="20"/>
                <w:lang w:val="sl-SI" w:eastAsia="sl-SI"/>
              </w:rPr>
              <w:t>proračunski uporabnik, ki bo financiral novi projekt oziroma ukrep,</w:t>
            </w:r>
          </w:p>
          <w:p w14:paraId="5B09085B" w14:textId="77777777" w:rsidR="00E4368D" w:rsidRPr="005463F7" w:rsidRDefault="00E4368D" w:rsidP="001C06F6">
            <w:pPr>
              <w:widowControl w:val="0"/>
              <w:numPr>
                <w:ilvl w:val="0"/>
                <w:numId w:val="4"/>
              </w:numPr>
              <w:suppressAutoHyphens/>
              <w:jc w:val="both"/>
              <w:rPr>
                <w:rFonts w:cs="Arial"/>
                <w:szCs w:val="20"/>
                <w:lang w:val="sl-SI" w:eastAsia="sl-SI"/>
              </w:rPr>
            </w:pPr>
            <w:r w:rsidRPr="005463F7">
              <w:rPr>
                <w:rFonts w:cs="Arial"/>
                <w:szCs w:val="20"/>
                <w:lang w:val="sl-SI" w:eastAsia="sl-SI"/>
              </w:rPr>
              <w:t xml:space="preserve">projekt oziroma ukrep, s katerim se bodo dosegli cilji vladnega gradiva, in </w:t>
            </w:r>
          </w:p>
          <w:p w14:paraId="04927B88" w14:textId="77777777" w:rsidR="00E4368D" w:rsidRPr="005463F7" w:rsidRDefault="00E4368D" w:rsidP="001C06F6">
            <w:pPr>
              <w:widowControl w:val="0"/>
              <w:numPr>
                <w:ilvl w:val="0"/>
                <w:numId w:val="4"/>
              </w:numPr>
              <w:suppressAutoHyphens/>
              <w:jc w:val="both"/>
              <w:rPr>
                <w:rFonts w:cs="Arial"/>
                <w:szCs w:val="20"/>
                <w:lang w:val="sl-SI" w:eastAsia="sl-SI"/>
              </w:rPr>
            </w:pPr>
            <w:r w:rsidRPr="005463F7">
              <w:rPr>
                <w:rFonts w:cs="Arial"/>
                <w:szCs w:val="20"/>
                <w:lang w:val="sl-SI" w:eastAsia="sl-SI"/>
              </w:rPr>
              <w:t>proračunske postavke.</w:t>
            </w:r>
          </w:p>
          <w:p w14:paraId="0299B62D"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DEE7E70" w14:textId="77777777" w:rsidR="00E4368D" w:rsidRPr="005463F7" w:rsidRDefault="00E4368D" w:rsidP="00DF0B2E">
            <w:pPr>
              <w:widowControl w:val="0"/>
              <w:suppressAutoHyphens/>
              <w:ind w:left="714"/>
              <w:jc w:val="both"/>
              <w:rPr>
                <w:rFonts w:cs="Arial"/>
                <w:b/>
                <w:szCs w:val="20"/>
                <w:lang w:val="sl-SI" w:eastAsia="sl-SI"/>
              </w:rPr>
            </w:pPr>
            <w:r w:rsidRPr="005463F7">
              <w:rPr>
                <w:rFonts w:cs="Arial"/>
                <w:b/>
                <w:szCs w:val="20"/>
                <w:lang w:val="sl-SI" w:eastAsia="sl-SI"/>
              </w:rPr>
              <w:t>II.b Manjkajoče pravice porabe bodo zagotovljene s prerazporeditvijo:</w:t>
            </w:r>
          </w:p>
          <w:p w14:paraId="21758155"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3EF60E9" w14:textId="77777777" w:rsidR="00E4368D" w:rsidRPr="005463F7" w:rsidRDefault="00E4368D" w:rsidP="00DF0B2E">
            <w:pPr>
              <w:widowControl w:val="0"/>
              <w:suppressAutoHyphens/>
              <w:ind w:left="714"/>
              <w:jc w:val="both"/>
              <w:rPr>
                <w:rFonts w:cs="Arial"/>
                <w:b/>
                <w:szCs w:val="20"/>
                <w:lang w:val="sl-SI" w:eastAsia="sl-SI"/>
              </w:rPr>
            </w:pPr>
            <w:r w:rsidRPr="005463F7">
              <w:rPr>
                <w:rFonts w:cs="Arial"/>
                <w:b/>
                <w:szCs w:val="20"/>
                <w:lang w:val="sl-SI" w:eastAsia="sl-SI"/>
              </w:rPr>
              <w:t>II.c Načrtovana nadomestitev zmanjšanih prihodkov in povečanih odhodkov proračuna:</w:t>
            </w:r>
          </w:p>
          <w:p w14:paraId="0165ABFB"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836DCA" w14:textId="77777777" w:rsidR="00E4368D" w:rsidRPr="005463F7" w:rsidRDefault="00E4368D" w:rsidP="00DF0B2E">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E4368D" w:rsidRPr="00B04DA8" w14:paraId="77324EBA"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1ADB1CC" w14:textId="6DE10919" w:rsidR="00E4368D" w:rsidRPr="005463F7" w:rsidRDefault="00E4368D" w:rsidP="006B1C2F">
            <w:pPr>
              <w:jc w:val="both"/>
              <w:rPr>
                <w:rFonts w:cs="Arial"/>
                <w:b/>
                <w:szCs w:val="20"/>
                <w:lang w:val="sl-SI"/>
              </w:rPr>
            </w:pPr>
            <w:r w:rsidRPr="005463F7">
              <w:rPr>
                <w:rFonts w:cs="Arial"/>
                <w:b/>
                <w:szCs w:val="20"/>
                <w:lang w:val="sl-SI"/>
              </w:rPr>
              <w:t>7.b Predstavitev ocene finančnih posledic pod 40.000 EUR:</w:t>
            </w:r>
          </w:p>
          <w:p w14:paraId="7CB2ECC5" w14:textId="76537A77" w:rsidR="0095623C" w:rsidRPr="006B1C2F" w:rsidRDefault="002E50B4" w:rsidP="0095623C">
            <w:pPr>
              <w:jc w:val="both"/>
              <w:rPr>
                <w:rFonts w:cs="Arial"/>
                <w:b/>
                <w:szCs w:val="20"/>
                <w:lang w:val="sl-SI"/>
              </w:rPr>
            </w:pPr>
            <w:r>
              <w:rPr>
                <w:rFonts w:cs="Arial"/>
                <w:color w:val="000000"/>
                <w:szCs w:val="20"/>
                <w:lang w:val="sl-SI" w:eastAsia="sl-SI"/>
              </w:rPr>
              <w:t xml:space="preserve">Prispevek v višini </w:t>
            </w:r>
            <w:r w:rsidR="000F3FE1">
              <w:rPr>
                <w:rFonts w:cs="Arial"/>
                <w:color w:val="000000"/>
                <w:szCs w:val="20"/>
                <w:lang w:val="sl-SI" w:eastAsia="sl-SI"/>
              </w:rPr>
              <w:t>2</w:t>
            </w:r>
            <w:r w:rsidR="00857BC5">
              <w:rPr>
                <w:rFonts w:cs="Arial"/>
                <w:color w:val="000000"/>
                <w:szCs w:val="20"/>
                <w:lang w:val="sl-SI" w:eastAsia="sl-SI"/>
              </w:rPr>
              <w:t>0.000 E</w:t>
            </w:r>
            <w:r w:rsidR="00EB16E9">
              <w:rPr>
                <w:rFonts w:cs="Arial"/>
                <w:color w:val="000000"/>
                <w:szCs w:val="20"/>
                <w:lang w:val="sl-SI" w:eastAsia="sl-SI"/>
              </w:rPr>
              <w:t xml:space="preserve">UR </w:t>
            </w:r>
            <w:r w:rsidR="0095623C">
              <w:rPr>
                <w:rFonts w:cs="Arial"/>
                <w:color w:val="000000"/>
                <w:szCs w:val="20"/>
                <w:lang w:val="sl-SI" w:eastAsia="sl-SI"/>
              </w:rPr>
              <w:t xml:space="preserve">je bil </w:t>
            </w:r>
            <w:r w:rsidR="00AA5A90">
              <w:rPr>
                <w:rFonts w:cs="Arial"/>
                <w:color w:val="000000"/>
                <w:szCs w:val="20"/>
                <w:lang w:val="sl-SI" w:eastAsia="sl-SI"/>
              </w:rPr>
              <w:t>nakazan</w:t>
            </w:r>
            <w:r>
              <w:rPr>
                <w:rFonts w:cs="Arial"/>
                <w:color w:val="000000"/>
                <w:szCs w:val="20"/>
                <w:lang w:val="sl-SI" w:eastAsia="sl-SI"/>
              </w:rPr>
              <w:t xml:space="preserve"> </w:t>
            </w:r>
            <w:r w:rsidR="0095623C">
              <w:rPr>
                <w:rFonts w:cs="Arial"/>
                <w:color w:val="000000"/>
                <w:szCs w:val="20"/>
                <w:lang w:val="sl-SI" w:eastAsia="sl-SI"/>
              </w:rPr>
              <w:t xml:space="preserve">30. 12. 2021 </w:t>
            </w:r>
            <w:r>
              <w:rPr>
                <w:rFonts w:cs="Arial"/>
                <w:color w:val="000000"/>
                <w:szCs w:val="20"/>
                <w:lang w:val="sl-SI" w:eastAsia="sl-SI"/>
              </w:rPr>
              <w:t>n</w:t>
            </w:r>
            <w:r w:rsidR="003F70AE">
              <w:rPr>
                <w:rFonts w:cs="Arial"/>
                <w:color w:val="000000"/>
                <w:szCs w:val="20"/>
                <w:lang w:val="sl-SI" w:eastAsia="sl-SI"/>
              </w:rPr>
              <w:t xml:space="preserve">a podlagi sklepa vlade št. </w:t>
            </w:r>
            <w:r w:rsidR="00EB16E9">
              <w:rPr>
                <w:rFonts w:cs="Arial"/>
                <w:color w:val="000000"/>
                <w:szCs w:val="20"/>
                <w:lang w:val="sl-SI" w:eastAsia="sl-SI"/>
              </w:rPr>
              <w:t>51102-1</w:t>
            </w:r>
            <w:r w:rsidR="004801F2">
              <w:rPr>
                <w:rFonts w:cs="Arial"/>
                <w:color w:val="000000"/>
                <w:szCs w:val="20"/>
                <w:lang w:val="sl-SI" w:eastAsia="sl-SI"/>
              </w:rPr>
              <w:t>5</w:t>
            </w:r>
            <w:r w:rsidR="00EB16E9">
              <w:rPr>
                <w:rFonts w:cs="Arial"/>
                <w:color w:val="000000"/>
                <w:szCs w:val="20"/>
                <w:lang w:val="sl-SI" w:eastAsia="sl-SI"/>
              </w:rPr>
              <w:t>/2021/</w:t>
            </w:r>
            <w:r w:rsidR="00857BC5">
              <w:rPr>
                <w:rFonts w:cs="Arial"/>
                <w:color w:val="000000"/>
                <w:szCs w:val="20"/>
                <w:lang w:val="sl-SI" w:eastAsia="sl-SI"/>
              </w:rPr>
              <w:t>4</w:t>
            </w:r>
            <w:r w:rsidR="00EB16E9">
              <w:rPr>
                <w:rFonts w:cs="Arial"/>
                <w:color w:val="000000"/>
                <w:szCs w:val="20"/>
                <w:lang w:val="sl-SI" w:eastAsia="sl-SI"/>
              </w:rPr>
              <w:t xml:space="preserve"> </w:t>
            </w:r>
            <w:r>
              <w:rPr>
                <w:rFonts w:cs="Arial"/>
                <w:color w:val="000000"/>
                <w:szCs w:val="20"/>
                <w:lang w:val="sl-SI" w:eastAsia="sl-SI"/>
              </w:rPr>
              <w:t xml:space="preserve">z dne </w:t>
            </w:r>
            <w:r w:rsidR="004801F2">
              <w:rPr>
                <w:rFonts w:cs="Arial"/>
                <w:color w:val="000000"/>
                <w:szCs w:val="20"/>
                <w:lang w:val="sl-SI" w:eastAsia="sl-SI"/>
              </w:rPr>
              <w:t>2. 12. 202</w:t>
            </w:r>
            <w:r w:rsidR="00EB16E9">
              <w:rPr>
                <w:rFonts w:cs="Arial"/>
                <w:color w:val="000000"/>
                <w:szCs w:val="20"/>
                <w:lang w:val="sl-SI" w:eastAsia="sl-SI"/>
              </w:rPr>
              <w:t>1</w:t>
            </w:r>
            <w:r>
              <w:rPr>
                <w:rFonts w:cs="Arial"/>
                <w:color w:val="000000"/>
                <w:szCs w:val="20"/>
                <w:lang w:val="sl-SI" w:eastAsia="sl-SI"/>
              </w:rPr>
              <w:t xml:space="preserve"> </w:t>
            </w:r>
            <w:r w:rsidR="00457692">
              <w:rPr>
                <w:rFonts w:cs="Arial"/>
                <w:color w:val="000000"/>
                <w:szCs w:val="20"/>
                <w:lang w:val="sl-SI" w:eastAsia="sl-SI"/>
              </w:rPr>
              <w:t xml:space="preserve">(točka </w:t>
            </w:r>
            <w:r w:rsidR="000F3FE1">
              <w:rPr>
                <w:rFonts w:cs="Arial"/>
                <w:color w:val="000000"/>
                <w:szCs w:val="20"/>
                <w:lang w:val="sl-SI" w:eastAsia="sl-SI"/>
              </w:rPr>
              <w:t>23</w:t>
            </w:r>
            <w:r w:rsidR="00457692">
              <w:rPr>
                <w:rFonts w:cs="Arial"/>
                <w:color w:val="000000"/>
                <w:szCs w:val="20"/>
                <w:lang w:val="sl-SI" w:eastAsia="sl-SI"/>
              </w:rPr>
              <w:t xml:space="preserve">) </w:t>
            </w:r>
            <w:r>
              <w:rPr>
                <w:rFonts w:cs="Arial"/>
                <w:color w:val="000000"/>
                <w:szCs w:val="20"/>
                <w:lang w:val="sl-SI" w:eastAsia="sl-SI"/>
              </w:rPr>
              <w:t xml:space="preserve">s </w:t>
            </w:r>
            <w:r w:rsidR="00857BC5" w:rsidRPr="00857BC5">
              <w:rPr>
                <w:rFonts w:cs="Arial"/>
                <w:color w:val="000000"/>
                <w:szCs w:val="20"/>
                <w:lang w:val="sl-SI" w:eastAsia="sl-SI"/>
              </w:rPr>
              <w:t xml:space="preserve">proračunske postavke Ministrstva za </w:t>
            </w:r>
            <w:r w:rsidR="004801F2">
              <w:rPr>
                <w:rFonts w:cs="Arial"/>
                <w:color w:val="000000"/>
                <w:szCs w:val="20"/>
                <w:lang w:val="sl-SI" w:eastAsia="sl-SI"/>
              </w:rPr>
              <w:t xml:space="preserve">zunanje zadeve </w:t>
            </w:r>
            <w:r w:rsidR="004801F2" w:rsidRPr="004801F2">
              <w:rPr>
                <w:rFonts w:cs="Arial"/>
                <w:color w:val="000000"/>
                <w:szCs w:val="20"/>
                <w:lang w:val="sl-SI" w:eastAsia="sl-SI"/>
              </w:rPr>
              <w:t>1297 – Članarine in kotizacije v tujini, z ukrepa 1811-11-0002 – Multilateralno sodelovanje.</w:t>
            </w:r>
          </w:p>
        </w:tc>
      </w:tr>
      <w:tr w:rsidR="00E4368D" w:rsidRPr="00B04DA8" w14:paraId="776930B5"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0033DDD" w14:textId="77777777" w:rsidR="00E4368D" w:rsidRPr="005463F7" w:rsidRDefault="00E4368D" w:rsidP="00DF0B2E">
            <w:pPr>
              <w:rPr>
                <w:rFonts w:cs="Arial"/>
                <w:b/>
                <w:szCs w:val="20"/>
                <w:lang w:val="sl-SI"/>
              </w:rPr>
            </w:pPr>
            <w:r w:rsidRPr="005463F7">
              <w:rPr>
                <w:rFonts w:cs="Arial"/>
                <w:b/>
                <w:szCs w:val="20"/>
                <w:lang w:val="sl-SI"/>
              </w:rPr>
              <w:t>8. Predstavitev sodelovanja z združenji občin:</w:t>
            </w:r>
          </w:p>
        </w:tc>
      </w:tr>
      <w:tr w:rsidR="00E4368D" w:rsidRPr="005463F7" w14:paraId="5451CAD9"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97E7F66"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Vsebina predloženega gradiva (predpisa) vpliva na:</w:t>
            </w:r>
          </w:p>
          <w:p w14:paraId="24EA3869" w14:textId="77777777" w:rsidR="00E4368D" w:rsidRPr="005463F7" w:rsidRDefault="00E4368D" w:rsidP="001C06F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pristojnosti občin,</w:t>
            </w:r>
          </w:p>
          <w:p w14:paraId="4882CB24" w14:textId="77777777" w:rsidR="00E4368D" w:rsidRPr="005463F7" w:rsidRDefault="00E4368D" w:rsidP="001C06F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delovanje občin,</w:t>
            </w:r>
          </w:p>
          <w:p w14:paraId="5CB80A5B" w14:textId="77777777" w:rsidR="00E4368D" w:rsidRPr="005463F7" w:rsidRDefault="00E4368D" w:rsidP="001C06F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financiranje občin.</w:t>
            </w:r>
          </w:p>
          <w:p w14:paraId="1B721C94" w14:textId="77777777" w:rsidR="00E4368D" w:rsidRPr="005463F7" w:rsidRDefault="00E4368D" w:rsidP="00DF0B2E">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03BF133D"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B04DA8" w14:paraId="6EB90C19"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0DFCFCE"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Gradivo (predpis) je bilo poslano v mnenje: </w:t>
            </w:r>
          </w:p>
          <w:p w14:paraId="0533FE09"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Skupnosti občin Slovenije SOS: DA/</w:t>
            </w:r>
            <w:r w:rsidRPr="00724843">
              <w:rPr>
                <w:rFonts w:cs="Arial"/>
                <w:iCs/>
                <w:szCs w:val="20"/>
                <w:u w:val="single"/>
                <w:lang w:val="sl-SI" w:eastAsia="sl-SI"/>
              </w:rPr>
              <w:t>NE</w:t>
            </w:r>
          </w:p>
          <w:p w14:paraId="36A55DD6"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občin Slovenije ZOS: DA/</w:t>
            </w:r>
            <w:r w:rsidRPr="00724843">
              <w:rPr>
                <w:rFonts w:cs="Arial"/>
                <w:iCs/>
                <w:szCs w:val="20"/>
                <w:u w:val="single"/>
                <w:lang w:val="sl-SI" w:eastAsia="sl-SI"/>
              </w:rPr>
              <w:t>NE</w:t>
            </w:r>
          </w:p>
          <w:p w14:paraId="010DA7EC"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mestnih občin Slovenije ZMOS: DA/</w:t>
            </w:r>
            <w:r w:rsidRPr="00724843">
              <w:rPr>
                <w:rFonts w:cs="Arial"/>
                <w:iCs/>
                <w:szCs w:val="20"/>
                <w:u w:val="single"/>
                <w:lang w:val="sl-SI" w:eastAsia="sl-SI"/>
              </w:rPr>
              <w:t>NE</w:t>
            </w:r>
          </w:p>
          <w:p w14:paraId="03EFBFA9"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1F986F58"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Predlogi in pripombe združenj so bili upoštevani:</w:t>
            </w:r>
          </w:p>
          <w:p w14:paraId="35F443BE"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14:paraId="76D7901F"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14:paraId="46C0F158"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14:paraId="72F78F03"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14:paraId="1E366253" w14:textId="77777777" w:rsidR="00E4368D" w:rsidRPr="005463F7" w:rsidRDefault="00E4368D" w:rsidP="00DF0B2E">
            <w:pPr>
              <w:widowControl w:val="0"/>
              <w:overflowPunct w:val="0"/>
              <w:autoSpaceDE w:val="0"/>
              <w:autoSpaceDN w:val="0"/>
              <w:adjustRightInd w:val="0"/>
              <w:ind w:left="360"/>
              <w:jc w:val="both"/>
              <w:textAlignment w:val="baseline"/>
              <w:rPr>
                <w:rFonts w:cs="Arial"/>
                <w:iCs/>
                <w:szCs w:val="20"/>
                <w:lang w:val="sl-SI" w:eastAsia="sl-SI"/>
              </w:rPr>
            </w:pPr>
          </w:p>
          <w:p w14:paraId="2766C3ED"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Bistveni predlogi in pripombe, ki niso bili upoštevani.</w:t>
            </w:r>
          </w:p>
          <w:p w14:paraId="2C77104C"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14:paraId="6AE79122"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C1208C7" w14:textId="77777777"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9. Predstavitev sodelovanja javnosti:</w:t>
            </w:r>
          </w:p>
        </w:tc>
      </w:tr>
      <w:tr w:rsidR="00E4368D" w:rsidRPr="005463F7" w14:paraId="048CE7E6"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0B7B332" w14:textId="77777777" w:rsidR="00E4368D" w:rsidRPr="005463F7" w:rsidRDefault="00E4368D" w:rsidP="00DF0B2E">
            <w:pPr>
              <w:widowControl w:val="0"/>
              <w:overflowPunct w:val="0"/>
              <w:autoSpaceDE w:val="0"/>
              <w:autoSpaceDN w:val="0"/>
              <w:adjustRightInd w:val="0"/>
              <w:jc w:val="both"/>
              <w:textAlignment w:val="baseline"/>
              <w:rPr>
                <w:rFonts w:cs="Arial"/>
                <w:szCs w:val="20"/>
                <w:lang w:val="sl-SI" w:eastAsia="sl-SI"/>
              </w:rPr>
            </w:pPr>
            <w:r w:rsidRPr="005463F7">
              <w:rPr>
                <w:rFonts w:cs="Arial"/>
                <w:iCs/>
                <w:szCs w:val="20"/>
                <w:lang w:val="sl-SI" w:eastAsia="sl-SI"/>
              </w:rPr>
              <w:t>Gradivo je bilo predhodno objavljeno na spletni strani predlagatelja:</w:t>
            </w:r>
          </w:p>
        </w:tc>
        <w:tc>
          <w:tcPr>
            <w:tcW w:w="2431" w:type="dxa"/>
            <w:gridSpan w:val="2"/>
          </w:tcPr>
          <w:p w14:paraId="32626A18" w14:textId="77777777"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B04DA8" w14:paraId="6E433CA0"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CA9197B" w14:textId="77777777" w:rsidR="00E4368D" w:rsidRPr="005463F7" w:rsidRDefault="00E4368D" w:rsidP="00116250">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Objava ni potrebna, akt </w:t>
            </w:r>
            <w:r w:rsidR="00116250">
              <w:rPr>
                <w:rFonts w:cs="Arial"/>
                <w:iCs/>
                <w:szCs w:val="20"/>
                <w:lang w:val="sl-SI" w:eastAsia="sl-SI"/>
              </w:rPr>
              <w:t>je</w:t>
            </w:r>
            <w:r>
              <w:rPr>
                <w:rFonts w:cs="Arial"/>
                <w:iCs/>
                <w:szCs w:val="20"/>
                <w:lang w:val="sl-SI" w:eastAsia="sl-SI"/>
              </w:rPr>
              <w:t xml:space="preserve"> sklenjen. </w:t>
            </w:r>
          </w:p>
        </w:tc>
      </w:tr>
      <w:tr w:rsidR="00E4368D" w:rsidRPr="00B04DA8" w14:paraId="6BE0EAD1"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479C821"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(Če je odgovor DA, navedite:</w:t>
            </w:r>
          </w:p>
          <w:p w14:paraId="6EFF5328"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Datum objave: ………</w:t>
            </w:r>
          </w:p>
          <w:p w14:paraId="54261613"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V razpravo so bili vključeni: </w:t>
            </w:r>
          </w:p>
          <w:p w14:paraId="5429AA26"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nevladne organizacije, </w:t>
            </w:r>
          </w:p>
          <w:p w14:paraId="5D714613"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zainteresirane javnosti,</w:t>
            </w:r>
          </w:p>
          <w:p w14:paraId="5D9A31AC"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strokovne javnosti.</w:t>
            </w:r>
          </w:p>
          <w:p w14:paraId="7F708D77"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w:t>
            </w:r>
          </w:p>
          <w:p w14:paraId="1BF00359"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Mnenja, predlogi in pripombe z navedbo predlagateljev </w:t>
            </w:r>
            <w:r w:rsidRPr="005463F7">
              <w:rPr>
                <w:rFonts w:cs="Arial"/>
                <w:color w:val="000000"/>
                <w:szCs w:val="20"/>
                <w:lang w:val="sl-SI" w:eastAsia="sl-SI"/>
              </w:rPr>
              <w:t>(imen in priimkov fizičnih oseb, ki niso poslovni subjekti, ne navajajte</w:t>
            </w:r>
            <w:r w:rsidRPr="005463F7">
              <w:rPr>
                <w:rFonts w:cs="Arial"/>
                <w:iCs/>
                <w:szCs w:val="20"/>
                <w:lang w:val="sl-SI" w:eastAsia="sl-SI"/>
              </w:rPr>
              <w:t>):</w:t>
            </w:r>
          </w:p>
          <w:p w14:paraId="61BD1D36"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2F167D14"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0CC947A7"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Upoštevani so bili:</w:t>
            </w:r>
          </w:p>
          <w:p w14:paraId="20CE8DEA"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14:paraId="2F26FEFC"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14:paraId="0610CD23"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14:paraId="4D9A650C"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14:paraId="37235314"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6136F84F"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Bistvena mnenja, predlogi in pripombe, ki niso bili upoštevani, ter razlogi za neupoštevanje:</w:t>
            </w:r>
          </w:p>
          <w:p w14:paraId="14E0EAEF"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13A18C72"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Poročilo je bilo dano ……………..</w:t>
            </w:r>
          </w:p>
          <w:p w14:paraId="3795BF0A"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06CEC35E"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Javnost je bila vključena v pripravo gradiva v skladu z Zakonom o …, kar je navedeno v predlogu predpisa.)</w:t>
            </w:r>
          </w:p>
          <w:p w14:paraId="4529B3BB"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14:paraId="5527586A"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E9D449F" w14:textId="77777777" w:rsidR="00E4368D" w:rsidRPr="005463F7" w:rsidRDefault="00E4368D" w:rsidP="00DF0B2E">
            <w:pPr>
              <w:widowControl w:val="0"/>
              <w:overflowPunct w:val="0"/>
              <w:autoSpaceDE w:val="0"/>
              <w:autoSpaceDN w:val="0"/>
              <w:adjustRightInd w:val="0"/>
              <w:textAlignment w:val="baseline"/>
              <w:rPr>
                <w:rFonts w:cs="Arial"/>
                <w:szCs w:val="20"/>
                <w:lang w:val="sl-SI" w:eastAsia="sl-SI"/>
              </w:rPr>
            </w:pPr>
            <w:r w:rsidRPr="005463F7">
              <w:rPr>
                <w:rFonts w:cs="Arial"/>
                <w:b/>
                <w:szCs w:val="20"/>
                <w:lang w:val="sl-SI" w:eastAsia="sl-SI"/>
              </w:rPr>
              <w:t>10. Pri pripravi gradiva so bile upoštevane zahteve iz Resolucije o normativni dejavnosti:</w:t>
            </w:r>
          </w:p>
        </w:tc>
        <w:tc>
          <w:tcPr>
            <w:tcW w:w="2431" w:type="dxa"/>
            <w:gridSpan w:val="2"/>
            <w:vAlign w:val="center"/>
          </w:tcPr>
          <w:p w14:paraId="625E426E" w14:textId="77777777"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4E3BD6">
              <w:rPr>
                <w:rFonts w:cs="Arial"/>
                <w:szCs w:val="20"/>
                <w:u w:val="single"/>
                <w:lang w:val="sl-SI" w:eastAsia="sl-SI"/>
              </w:rPr>
              <w:t>DA</w:t>
            </w:r>
            <w:r w:rsidRPr="005463F7">
              <w:rPr>
                <w:rFonts w:cs="Arial"/>
                <w:szCs w:val="20"/>
                <w:lang w:val="sl-SI" w:eastAsia="sl-SI"/>
              </w:rPr>
              <w:t>/</w:t>
            </w:r>
            <w:r w:rsidRPr="004E3BD6">
              <w:rPr>
                <w:rFonts w:cs="Arial"/>
                <w:szCs w:val="20"/>
                <w:lang w:val="sl-SI" w:eastAsia="sl-SI"/>
              </w:rPr>
              <w:t>NE</w:t>
            </w:r>
          </w:p>
        </w:tc>
      </w:tr>
      <w:tr w:rsidR="00E4368D" w:rsidRPr="005463F7" w14:paraId="1388F9ED"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77CE45" w14:textId="77777777"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11. Gradivo je uvrščeno v delovni program vlade:</w:t>
            </w:r>
          </w:p>
        </w:tc>
        <w:tc>
          <w:tcPr>
            <w:tcW w:w="2431" w:type="dxa"/>
            <w:gridSpan w:val="2"/>
            <w:vAlign w:val="center"/>
          </w:tcPr>
          <w:p w14:paraId="4C311F42"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A00E94">
              <w:rPr>
                <w:rFonts w:cs="Arial"/>
                <w:szCs w:val="20"/>
                <w:u w:val="single"/>
                <w:lang w:val="sl-SI" w:eastAsia="sl-SI"/>
              </w:rPr>
              <w:t>NE</w:t>
            </w:r>
          </w:p>
        </w:tc>
      </w:tr>
      <w:tr w:rsidR="00E4368D" w:rsidRPr="005463F7" w14:paraId="2351585E"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8E8AF80"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14:paraId="61A17007"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14:paraId="0953B508"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14:paraId="6B54AA60" w14:textId="29A8987F" w:rsidR="00E4368D" w:rsidRPr="005463F7" w:rsidRDefault="00F22CD2" w:rsidP="00DF0B2E">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w:t>
            </w:r>
            <w:bookmarkStart w:id="0" w:name="_GoBack"/>
            <w:bookmarkEnd w:id="0"/>
            <w:r>
              <w:rPr>
                <w:rFonts w:cs="Arial"/>
                <w:b/>
                <w:szCs w:val="20"/>
                <w:lang w:val="sl-SI" w:eastAsia="sl-SI"/>
              </w:rPr>
              <w:t>r. Anže Logar</w:t>
            </w:r>
          </w:p>
          <w:p w14:paraId="2A19271A" w14:textId="616B478C" w:rsidR="00E4368D" w:rsidRPr="005463F7" w:rsidRDefault="00F22CD2" w:rsidP="00DF0B2E">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MINISTE</w:t>
            </w:r>
            <w:r w:rsidR="007973E2">
              <w:rPr>
                <w:rFonts w:cs="Arial"/>
                <w:b/>
                <w:szCs w:val="20"/>
                <w:lang w:val="sl-SI" w:eastAsia="sl-SI"/>
              </w:rPr>
              <w:t>R</w:t>
            </w:r>
          </w:p>
          <w:p w14:paraId="21FDDE99"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tc>
      </w:tr>
    </w:tbl>
    <w:p w14:paraId="02B7DE40" w14:textId="77777777" w:rsidR="00E4368D" w:rsidRPr="005463F7" w:rsidRDefault="00E4368D" w:rsidP="00E4368D">
      <w:pPr>
        <w:rPr>
          <w:rFonts w:eastAsia="Calibri" w:cs="Arial"/>
          <w:szCs w:val="20"/>
          <w:lang w:val="sl-SI"/>
        </w:rPr>
      </w:pPr>
    </w:p>
    <w:p w14:paraId="62D5F764" w14:textId="77777777" w:rsidR="00E4368D" w:rsidRDefault="00E4368D" w:rsidP="00E4368D">
      <w:pPr>
        <w:spacing w:line="240" w:lineRule="auto"/>
        <w:rPr>
          <w:rFonts w:eastAsia="Calibri" w:cs="Arial"/>
          <w:szCs w:val="20"/>
          <w:lang w:val="sl-SI"/>
        </w:rPr>
      </w:pPr>
      <w:r>
        <w:rPr>
          <w:rFonts w:eastAsia="Calibri" w:cs="Arial"/>
          <w:szCs w:val="20"/>
          <w:lang w:val="sl-SI"/>
        </w:rPr>
        <w:br w:type="page"/>
      </w:r>
    </w:p>
    <w:p w14:paraId="4580B5BC" w14:textId="77777777" w:rsidR="00E4368D" w:rsidRDefault="00E4368D" w:rsidP="00E4368D">
      <w:pPr>
        <w:jc w:val="right"/>
        <w:rPr>
          <w:rFonts w:cs="Arial"/>
          <w:bCs/>
          <w:szCs w:val="20"/>
          <w:lang w:val="sl-SI"/>
        </w:rPr>
      </w:pPr>
      <w:r>
        <w:rPr>
          <w:rFonts w:cs="Arial"/>
          <w:bCs/>
          <w:szCs w:val="20"/>
          <w:lang w:val="sl-SI"/>
        </w:rPr>
        <w:t xml:space="preserve">PREDLOG SKLEPA </w:t>
      </w:r>
    </w:p>
    <w:p w14:paraId="75C8C82F" w14:textId="77777777" w:rsidR="00E4368D" w:rsidRDefault="00E4368D" w:rsidP="00E4368D">
      <w:pPr>
        <w:jc w:val="both"/>
        <w:rPr>
          <w:rFonts w:cs="Arial"/>
          <w:bCs/>
          <w:szCs w:val="20"/>
          <w:lang w:val="sl-SI"/>
        </w:rPr>
      </w:pPr>
    </w:p>
    <w:p w14:paraId="32B49994" w14:textId="77777777" w:rsidR="00E4368D" w:rsidRDefault="00E4368D" w:rsidP="00E4368D">
      <w:pPr>
        <w:jc w:val="both"/>
        <w:rPr>
          <w:rFonts w:cs="Arial"/>
          <w:bCs/>
          <w:szCs w:val="20"/>
          <w:lang w:val="sl-SI"/>
        </w:rPr>
      </w:pPr>
      <w:r>
        <w:rPr>
          <w:rFonts w:cs="Arial"/>
          <w:bCs/>
          <w:szCs w:val="20"/>
          <w:lang w:val="sl-SI"/>
        </w:rPr>
        <w:t xml:space="preserve">Številka: </w:t>
      </w:r>
    </w:p>
    <w:p w14:paraId="557488D3" w14:textId="77777777" w:rsidR="00E4368D" w:rsidRDefault="00E4368D" w:rsidP="00E4368D">
      <w:pPr>
        <w:jc w:val="both"/>
        <w:rPr>
          <w:rFonts w:cs="Arial"/>
          <w:bCs/>
          <w:szCs w:val="20"/>
          <w:lang w:val="sl-SI"/>
        </w:rPr>
      </w:pPr>
      <w:r>
        <w:rPr>
          <w:rFonts w:cs="Arial"/>
          <w:bCs/>
          <w:szCs w:val="20"/>
          <w:lang w:val="sl-SI"/>
        </w:rPr>
        <w:t xml:space="preserve">Datum: </w:t>
      </w:r>
    </w:p>
    <w:p w14:paraId="72B1DA1F" w14:textId="77777777" w:rsidR="00E4368D" w:rsidRDefault="00E4368D" w:rsidP="00E4368D">
      <w:pPr>
        <w:jc w:val="both"/>
        <w:rPr>
          <w:rFonts w:cs="Arial"/>
          <w:bCs/>
          <w:szCs w:val="20"/>
          <w:lang w:val="sl-SI"/>
        </w:rPr>
      </w:pPr>
    </w:p>
    <w:p w14:paraId="2C09BE71" w14:textId="77777777" w:rsidR="00E4368D" w:rsidRDefault="00E4368D" w:rsidP="00E4368D">
      <w:pPr>
        <w:jc w:val="both"/>
        <w:rPr>
          <w:rFonts w:cs="Arial"/>
          <w:bCs/>
          <w:szCs w:val="20"/>
          <w:lang w:val="sl-SI"/>
        </w:rPr>
      </w:pPr>
    </w:p>
    <w:p w14:paraId="0CDBAD2D" w14:textId="77777777" w:rsidR="00E4368D" w:rsidRDefault="00E4368D" w:rsidP="00E4368D">
      <w:pPr>
        <w:jc w:val="both"/>
        <w:rPr>
          <w:rFonts w:cs="Arial"/>
          <w:bCs/>
          <w:szCs w:val="20"/>
          <w:lang w:val="sl-SI"/>
        </w:rPr>
      </w:pPr>
    </w:p>
    <w:p w14:paraId="628F4CB2" w14:textId="77777777" w:rsidR="00E4368D" w:rsidRDefault="00E4368D" w:rsidP="00E4368D">
      <w:pPr>
        <w:jc w:val="both"/>
        <w:rPr>
          <w:rFonts w:cs="Arial"/>
          <w:bCs/>
          <w:szCs w:val="20"/>
          <w:lang w:val="sl-SI"/>
        </w:rPr>
      </w:pPr>
    </w:p>
    <w:p w14:paraId="2E7E2F18" w14:textId="77777777" w:rsidR="00E4368D" w:rsidRPr="00755A80" w:rsidRDefault="00E4368D" w:rsidP="00E4368D">
      <w:pPr>
        <w:jc w:val="both"/>
        <w:rPr>
          <w:rFonts w:cs="Arial"/>
          <w:szCs w:val="20"/>
          <w:lang w:val="sl-SI"/>
        </w:rPr>
      </w:pPr>
      <w:r w:rsidRPr="00755A80">
        <w:rPr>
          <w:rFonts w:cs="Arial"/>
          <w:bCs/>
          <w:szCs w:val="20"/>
          <w:lang w:val="sl-SI"/>
        </w:rPr>
        <w:t xml:space="preserve">Na podlagi </w:t>
      </w:r>
      <w:r w:rsidR="00B83546">
        <w:rPr>
          <w:rFonts w:cs="Arial"/>
          <w:szCs w:val="20"/>
          <w:lang w:val="sl-SI"/>
        </w:rPr>
        <w:t xml:space="preserve">šestega odstavka </w:t>
      </w:r>
      <w:r w:rsidR="00B83546" w:rsidRPr="00755A80">
        <w:rPr>
          <w:rFonts w:cs="Arial"/>
          <w:szCs w:val="20"/>
          <w:lang w:val="sl-SI"/>
        </w:rPr>
        <w:t>21. člena Zakona o Vladi Republike Slovenije (Uradni list RS, št. 24/05 – uradno prečiščeno besedilo, 109/08, 38/10 – ZUKN, 8/12, 21/13, 47/13 – ZDU-1G, 65/14 in 55/17)</w:t>
      </w:r>
      <w:r w:rsidR="00B83546">
        <w:rPr>
          <w:rFonts w:cs="Arial"/>
          <w:szCs w:val="20"/>
          <w:lang w:val="sl-SI"/>
        </w:rPr>
        <w:t xml:space="preserve"> in </w:t>
      </w:r>
      <w:r w:rsidRPr="00755A80">
        <w:rPr>
          <w:rFonts w:cs="Arial"/>
          <w:bCs/>
          <w:szCs w:val="20"/>
          <w:lang w:val="sl-SI"/>
        </w:rPr>
        <w:t xml:space="preserve">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11"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2" w:tgtFrame="_blank" w:tooltip="Zakon o urejanju trga dela" w:history="1">
        <w:r w:rsidRPr="00755A80">
          <w:rPr>
            <w:rFonts w:cs="Arial"/>
            <w:szCs w:val="20"/>
            <w:lang w:val="sl-SI"/>
          </w:rPr>
          <w:t>80/10</w:t>
        </w:r>
      </w:hyperlink>
      <w:r w:rsidRPr="00755A80">
        <w:rPr>
          <w:rFonts w:cs="Arial"/>
          <w:szCs w:val="20"/>
          <w:lang w:val="sl-SI"/>
        </w:rPr>
        <w:t xml:space="preserve"> – ZUTD, 31/15 in 30/18 – ZKZaš) je Vlada Republike Slovenije na ... seji  dne ... sprejela naslednji </w:t>
      </w:r>
    </w:p>
    <w:p w14:paraId="39E16ACF" w14:textId="77777777" w:rsidR="00E4368D" w:rsidRPr="00755A80" w:rsidRDefault="00E4368D" w:rsidP="00E4368D">
      <w:pPr>
        <w:jc w:val="both"/>
        <w:rPr>
          <w:rFonts w:cs="Arial"/>
          <w:szCs w:val="20"/>
          <w:lang w:val="sl-SI"/>
        </w:rPr>
      </w:pPr>
    </w:p>
    <w:p w14:paraId="17CB5ECB" w14:textId="77777777" w:rsidR="00E4368D" w:rsidRPr="00755A80" w:rsidRDefault="00E4368D" w:rsidP="00E4368D">
      <w:pPr>
        <w:jc w:val="center"/>
        <w:rPr>
          <w:rFonts w:cs="Arial"/>
          <w:szCs w:val="20"/>
          <w:lang w:val="sl-SI"/>
        </w:rPr>
      </w:pPr>
      <w:r w:rsidRPr="00755A80">
        <w:rPr>
          <w:rFonts w:cs="Arial"/>
          <w:szCs w:val="20"/>
          <w:lang w:val="sl-SI"/>
        </w:rPr>
        <w:t>SKLEP:</w:t>
      </w:r>
    </w:p>
    <w:p w14:paraId="7000522F" w14:textId="77777777" w:rsidR="00E4368D" w:rsidRPr="00755A80" w:rsidRDefault="00E4368D" w:rsidP="00E4368D">
      <w:pPr>
        <w:jc w:val="both"/>
        <w:rPr>
          <w:rFonts w:cs="Arial"/>
          <w:bCs/>
          <w:szCs w:val="20"/>
          <w:lang w:val="sl-SI"/>
        </w:rPr>
      </w:pPr>
    </w:p>
    <w:p w14:paraId="30D330AA" w14:textId="6FD26742" w:rsidR="00E4368D" w:rsidRDefault="004801F2" w:rsidP="00075A16">
      <w:pPr>
        <w:spacing w:line="240" w:lineRule="atLeast"/>
        <w:jc w:val="both"/>
        <w:rPr>
          <w:rFonts w:cs="Arial"/>
          <w:szCs w:val="20"/>
          <w:lang w:val="sl-SI" w:eastAsia="sl-SI"/>
        </w:rPr>
      </w:pPr>
      <w:r w:rsidRPr="004801F2">
        <w:rPr>
          <w:rFonts w:cs="Arial"/>
          <w:szCs w:val="20"/>
          <w:lang w:val="sl-SI"/>
        </w:rPr>
        <w:t xml:space="preserve">Vlada Republike Slovenije </w:t>
      </w:r>
      <w:r w:rsidR="00DE086A">
        <w:rPr>
          <w:rFonts w:cs="Arial"/>
          <w:szCs w:val="20"/>
          <w:lang w:val="sl-SI"/>
        </w:rPr>
        <w:t xml:space="preserve">je potrdila </w:t>
      </w:r>
      <w:r w:rsidR="00075A16" w:rsidRPr="00075A16">
        <w:rPr>
          <w:rFonts w:cs="Arial"/>
          <w:szCs w:val="20"/>
          <w:lang w:val="sl-SI"/>
        </w:rPr>
        <w:t>Standardni upravni dogovor med Vlado Republike Slovenije in Programom Organizacije združenih narodov za razvoj, sklenjen 10. 12. 2021 v New Yorku.</w:t>
      </w:r>
    </w:p>
    <w:p w14:paraId="30FEB5F6" w14:textId="77777777"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14:paraId="36976DCB" w14:textId="77777777" w:rsidR="00E4368D" w:rsidRPr="00755A80" w:rsidRDefault="008A5DD8" w:rsidP="00E4368D">
      <w:pPr>
        <w:tabs>
          <w:tab w:val="left" w:pos="4572"/>
        </w:tabs>
        <w:suppressAutoHyphens/>
        <w:overflowPunct w:val="0"/>
        <w:autoSpaceDE w:val="0"/>
        <w:autoSpaceDN w:val="0"/>
        <w:adjustRightInd w:val="0"/>
        <w:spacing w:before="120" w:line="200" w:lineRule="exact"/>
        <w:ind w:left="3402"/>
        <w:jc w:val="center"/>
        <w:textAlignment w:val="baseline"/>
        <w:rPr>
          <w:rFonts w:cs="Arial"/>
          <w:szCs w:val="20"/>
          <w:lang w:val="sl-SI" w:eastAsia="sl-SI"/>
        </w:rPr>
      </w:pPr>
      <w:r w:rsidRPr="008A5DD8">
        <w:rPr>
          <w:rFonts w:cs="Arial"/>
          <w:szCs w:val="20"/>
          <w:lang w:val="sl-SI" w:eastAsia="sl-SI"/>
        </w:rPr>
        <w:t>mag. Janja Garvas Hočevar</w:t>
      </w:r>
    </w:p>
    <w:p w14:paraId="6A5BCCE6" w14:textId="77777777" w:rsidR="00E4368D" w:rsidRPr="00755A80" w:rsidRDefault="008A5DD8" w:rsidP="00E4368D">
      <w:pPr>
        <w:tabs>
          <w:tab w:val="left" w:pos="4572"/>
        </w:tabs>
        <w:suppressAutoHyphens/>
        <w:overflowPunct w:val="0"/>
        <w:autoSpaceDE w:val="0"/>
        <w:autoSpaceDN w:val="0"/>
        <w:adjustRightInd w:val="0"/>
        <w:spacing w:before="120" w:after="160" w:line="200" w:lineRule="exact"/>
        <w:ind w:left="3402"/>
        <w:jc w:val="center"/>
        <w:textAlignment w:val="baseline"/>
        <w:rPr>
          <w:rFonts w:cs="Arial"/>
          <w:szCs w:val="20"/>
          <w:lang w:val="sl-SI" w:eastAsia="sl-SI"/>
        </w:rPr>
      </w:pPr>
      <w:r>
        <w:rPr>
          <w:rFonts w:cs="Arial"/>
          <w:szCs w:val="20"/>
          <w:lang w:val="sl-SI" w:eastAsia="sl-SI"/>
        </w:rPr>
        <w:t xml:space="preserve">v. d. </w:t>
      </w:r>
      <w:r w:rsidR="00E4368D" w:rsidRPr="00755A80">
        <w:rPr>
          <w:rFonts w:cs="Arial"/>
          <w:szCs w:val="20"/>
          <w:lang w:val="sl-SI" w:eastAsia="sl-SI"/>
        </w:rPr>
        <w:t>GENERALN</w:t>
      </w:r>
      <w:r>
        <w:rPr>
          <w:rFonts w:cs="Arial"/>
          <w:szCs w:val="20"/>
          <w:lang w:val="sl-SI" w:eastAsia="sl-SI"/>
        </w:rPr>
        <w:t>EGA</w:t>
      </w:r>
      <w:r w:rsidR="00E4368D" w:rsidRPr="00755A80">
        <w:rPr>
          <w:rFonts w:cs="Arial"/>
          <w:szCs w:val="20"/>
          <w:lang w:val="sl-SI" w:eastAsia="sl-SI"/>
        </w:rPr>
        <w:t xml:space="preserve"> SEKRETAR</w:t>
      </w:r>
      <w:r>
        <w:rPr>
          <w:rFonts w:cs="Arial"/>
          <w:szCs w:val="20"/>
          <w:lang w:val="sl-SI" w:eastAsia="sl-SI"/>
        </w:rPr>
        <w:t>JA</w:t>
      </w:r>
    </w:p>
    <w:p w14:paraId="5ED090AF" w14:textId="77777777" w:rsidR="00E4368D" w:rsidRDefault="00E4368D" w:rsidP="00E4368D">
      <w:pPr>
        <w:spacing w:before="60" w:after="60" w:line="200" w:lineRule="exact"/>
        <w:rPr>
          <w:rFonts w:cs="Arial"/>
          <w:iCs/>
          <w:szCs w:val="20"/>
          <w:lang w:val="sl-SI" w:eastAsia="sl-SI"/>
        </w:rPr>
      </w:pPr>
    </w:p>
    <w:p w14:paraId="024B7074" w14:textId="77777777" w:rsidR="00E4368D" w:rsidRDefault="00E4368D" w:rsidP="00E4368D">
      <w:pPr>
        <w:spacing w:before="60" w:after="60" w:line="200" w:lineRule="exact"/>
        <w:rPr>
          <w:rFonts w:cs="Arial"/>
          <w:iCs/>
          <w:szCs w:val="20"/>
          <w:lang w:val="sl-SI" w:eastAsia="sl-SI"/>
        </w:rPr>
      </w:pPr>
    </w:p>
    <w:p w14:paraId="2325D4AE" w14:textId="77777777" w:rsidR="00E4368D" w:rsidRDefault="00E4368D" w:rsidP="00E4368D">
      <w:pPr>
        <w:spacing w:before="60" w:after="60" w:line="200" w:lineRule="exact"/>
        <w:rPr>
          <w:rFonts w:cs="Arial"/>
          <w:iCs/>
          <w:szCs w:val="20"/>
          <w:lang w:val="sl-SI" w:eastAsia="sl-SI"/>
        </w:rPr>
      </w:pPr>
    </w:p>
    <w:p w14:paraId="7D5CD613" w14:textId="77777777" w:rsidR="00E4368D" w:rsidRDefault="00E4368D" w:rsidP="00E4368D">
      <w:pPr>
        <w:spacing w:before="60" w:after="60" w:line="200" w:lineRule="exact"/>
        <w:rPr>
          <w:rFonts w:cs="Arial"/>
          <w:iCs/>
          <w:szCs w:val="20"/>
          <w:lang w:val="sl-SI" w:eastAsia="sl-SI"/>
        </w:rPr>
      </w:pPr>
    </w:p>
    <w:p w14:paraId="6D8D96F4" w14:textId="77777777" w:rsidR="00E4368D" w:rsidRDefault="00E4368D" w:rsidP="00E4368D">
      <w:pPr>
        <w:spacing w:before="60" w:after="60" w:line="200" w:lineRule="exact"/>
        <w:rPr>
          <w:rFonts w:cs="Arial"/>
          <w:iCs/>
          <w:szCs w:val="20"/>
          <w:lang w:val="sl-SI" w:eastAsia="sl-SI"/>
        </w:rPr>
      </w:pPr>
    </w:p>
    <w:p w14:paraId="6BE4F8D0" w14:textId="77777777" w:rsidR="00E4368D" w:rsidRPr="00755A80" w:rsidRDefault="00E4368D" w:rsidP="00E4368D">
      <w:pPr>
        <w:spacing w:before="60" w:after="60" w:line="200" w:lineRule="exact"/>
        <w:rPr>
          <w:rFonts w:cs="Arial"/>
          <w:iCs/>
          <w:szCs w:val="20"/>
          <w:lang w:val="sl-SI" w:eastAsia="sl-SI"/>
        </w:rPr>
      </w:pPr>
    </w:p>
    <w:p w14:paraId="4A2A2C3D" w14:textId="2A554854" w:rsidR="00E4368D" w:rsidRPr="00755A80" w:rsidRDefault="00E4368D" w:rsidP="00E4368D">
      <w:pPr>
        <w:spacing w:before="60" w:after="60" w:line="200" w:lineRule="exact"/>
        <w:rPr>
          <w:rFonts w:cs="Arial"/>
          <w:iCs/>
          <w:szCs w:val="20"/>
          <w:lang w:val="sl-SI" w:eastAsia="sl-SI"/>
        </w:rPr>
      </w:pPr>
      <w:r w:rsidRPr="00755A80">
        <w:rPr>
          <w:rFonts w:cs="Arial"/>
          <w:iCs/>
          <w:szCs w:val="20"/>
          <w:lang w:val="sl-SI" w:eastAsia="sl-SI"/>
        </w:rPr>
        <w:t xml:space="preserve">Sklep prejme: </w:t>
      </w:r>
    </w:p>
    <w:p w14:paraId="4EEFF08F" w14:textId="055F819C" w:rsidR="00E4368D" w:rsidRDefault="00E4368D" w:rsidP="001C06F6">
      <w:pPr>
        <w:pStyle w:val="ListParagraph"/>
        <w:numPr>
          <w:ilvl w:val="0"/>
          <w:numId w:val="8"/>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14:paraId="3BFBF8CA" w14:textId="77777777" w:rsidR="00FE2997" w:rsidRPr="00FE2997" w:rsidRDefault="00FE2997" w:rsidP="00FE2997">
      <w:pPr>
        <w:spacing w:before="60" w:after="60" w:line="200" w:lineRule="exact"/>
        <w:rPr>
          <w:rFonts w:cs="Arial"/>
          <w:iCs/>
          <w:szCs w:val="20"/>
        </w:rPr>
      </w:pPr>
    </w:p>
    <w:p w14:paraId="3B29B8A7" w14:textId="77777777" w:rsidR="00E4368D" w:rsidRDefault="00E4368D" w:rsidP="00E4368D">
      <w:pPr>
        <w:tabs>
          <w:tab w:val="left" w:pos="708"/>
        </w:tabs>
        <w:jc w:val="right"/>
        <w:rPr>
          <w:lang w:val="sl-SI"/>
        </w:rPr>
      </w:pPr>
    </w:p>
    <w:p w14:paraId="4A9DA40D" w14:textId="77777777" w:rsidR="00E4368D" w:rsidRDefault="00E4368D" w:rsidP="00E4368D">
      <w:pPr>
        <w:spacing w:line="240" w:lineRule="auto"/>
        <w:rPr>
          <w:rFonts w:cs="Arial"/>
          <w:b/>
          <w:szCs w:val="20"/>
          <w:lang w:val="sl-SI"/>
        </w:rPr>
      </w:pPr>
      <w:r>
        <w:rPr>
          <w:rFonts w:cs="Arial"/>
          <w:b/>
          <w:szCs w:val="20"/>
          <w:lang w:val="sl-SI"/>
        </w:rPr>
        <w:br w:type="page"/>
      </w:r>
    </w:p>
    <w:p w14:paraId="76C978CA" w14:textId="77777777" w:rsidR="00E4368D" w:rsidRPr="00B2513D" w:rsidRDefault="00E4368D" w:rsidP="00E4368D">
      <w:pPr>
        <w:jc w:val="center"/>
        <w:rPr>
          <w:rFonts w:cs="Arial"/>
          <w:b/>
          <w:bCs/>
          <w:szCs w:val="20"/>
          <w:lang w:val="sl-SI"/>
        </w:rPr>
      </w:pPr>
      <w:r w:rsidRPr="00B2513D">
        <w:rPr>
          <w:rFonts w:cs="Arial"/>
          <w:b/>
          <w:bCs/>
          <w:szCs w:val="20"/>
          <w:lang w:val="sl-SI"/>
        </w:rPr>
        <w:t>OBRAZLOŽITEV</w:t>
      </w:r>
    </w:p>
    <w:p w14:paraId="2A2BDEC9" w14:textId="77777777" w:rsidR="00E4368D" w:rsidRPr="00B2513D" w:rsidRDefault="00E4368D" w:rsidP="00E4368D">
      <w:pPr>
        <w:jc w:val="center"/>
        <w:rPr>
          <w:rFonts w:cs="Arial"/>
          <w:b/>
          <w:bCs/>
          <w:szCs w:val="20"/>
          <w:lang w:val="sl-SI"/>
        </w:rPr>
      </w:pPr>
    </w:p>
    <w:p w14:paraId="109B9CEF" w14:textId="1B3B3EFF" w:rsidR="006C2A65" w:rsidRDefault="006C2A65" w:rsidP="004E4E83">
      <w:pPr>
        <w:jc w:val="both"/>
        <w:rPr>
          <w:rFonts w:cs="Arial"/>
          <w:color w:val="000000"/>
          <w:szCs w:val="20"/>
          <w:lang w:val="sl-SI" w:eastAsia="sl-SI"/>
        </w:rPr>
      </w:pPr>
      <w:r w:rsidRPr="006C2A65">
        <w:rPr>
          <w:rFonts w:cs="Arial"/>
          <w:color w:val="000000"/>
          <w:szCs w:val="20"/>
          <w:lang w:val="sl-SI" w:eastAsia="sl-SI"/>
        </w:rPr>
        <w:t xml:space="preserve">Vlada Republike Slovenije je 2. </w:t>
      </w:r>
      <w:r w:rsidR="00E201A1">
        <w:rPr>
          <w:rFonts w:cs="Arial"/>
          <w:color w:val="000000"/>
          <w:szCs w:val="20"/>
          <w:lang w:val="sl-SI" w:eastAsia="sl-SI"/>
        </w:rPr>
        <w:t>12.</w:t>
      </w:r>
      <w:r w:rsidRPr="006C2A65">
        <w:rPr>
          <w:rFonts w:cs="Arial"/>
          <w:color w:val="000000"/>
          <w:szCs w:val="20"/>
          <w:lang w:val="sl-SI" w:eastAsia="sl-SI"/>
        </w:rPr>
        <w:t xml:space="preserve"> 2021 sprejela sklep, s katerim je namenila prispevek Republike Slovenije </w:t>
      </w:r>
      <w:r>
        <w:rPr>
          <w:rFonts w:cs="Arial"/>
          <w:color w:val="000000"/>
          <w:szCs w:val="20"/>
          <w:lang w:val="sl-SI" w:eastAsia="sl-SI"/>
        </w:rPr>
        <w:t>v višini 2</w:t>
      </w:r>
      <w:r w:rsidRPr="006C2A65">
        <w:rPr>
          <w:rFonts w:cs="Arial"/>
          <w:color w:val="000000"/>
          <w:szCs w:val="20"/>
          <w:lang w:val="sl-SI" w:eastAsia="sl-SI"/>
        </w:rPr>
        <w:t xml:space="preserve">0.000 EUR v </w:t>
      </w:r>
      <w:r>
        <w:rPr>
          <w:rFonts w:cs="Arial"/>
          <w:color w:val="000000"/>
          <w:szCs w:val="20"/>
          <w:lang w:val="sl-SI" w:eastAsia="sl-SI"/>
        </w:rPr>
        <w:t>Sklad Organizacije združenih narodov za izgradnjo miru</w:t>
      </w:r>
      <w:r w:rsidRPr="00D024D0">
        <w:rPr>
          <w:lang w:val="sl-SI"/>
        </w:rPr>
        <w:t xml:space="preserve"> </w:t>
      </w:r>
      <w:r w:rsidRPr="006C2A65">
        <w:rPr>
          <w:rFonts w:cs="Arial"/>
          <w:color w:val="000000"/>
          <w:szCs w:val="20"/>
          <w:lang w:val="sl-SI" w:eastAsia="sl-SI"/>
        </w:rPr>
        <w:t xml:space="preserve">(UN </w:t>
      </w:r>
      <w:proofErr w:type="spellStart"/>
      <w:r w:rsidRPr="006C2A65">
        <w:rPr>
          <w:rFonts w:cs="Arial"/>
          <w:color w:val="000000"/>
          <w:szCs w:val="20"/>
          <w:lang w:val="sl-SI" w:eastAsia="sl-SI"/>
        </w:rPr>
        <w:t>Peacebuilding</w:t>
      </w:r>
      <w:proofErr w:type="spellEnd"/>
      <w:r w:rsidRPr="006C2A65">
        <w:rPr>
          <w:rFonts w:cs="Arial"/>
          <w:color w:val="000000"/>
          <w:szCs w:val="20"/>
          <w:lang w:val="sl-SI" w:eastAsia="sl-SI"/>
        </w:rPr>
        <w:t xml:space="preserve"> Fund, v nadaljnjem besedilu: PB</w:t>
      </w:r>
      <w:r w:rsidR="00DE4BA0">
        <w:rPr>
          <w:rFonts w:cs="Arial"/>
          <w:color w:val="000000"/>
          <w:szCs w:val="20"/>
          <w:lang w:val="sl-SI" w:eastAsia="sl-SI"/>
        </w:rPr>
        <w:t>F</w:t>
      </w:r>
      <w:r w:rsidRPr="006C2A65">
        <w:rPr>
          <w:rFonts w:cs="Arial"/>
          <w:color w:val="000000"/>
          <w:szCs w:val="20"/>
          <w:lang w:val="sl-SI" w:eastAsia="sl-SI"/>
        </w:rPr>
        <w:t>)</w:t>
      </w:r>
      <w:r>
        <w:rPr>
          <w:rFonts w:cs="Arial"/>
          <w:color w:val="000000"/>
          <w:szCs w:val="20"/>
          <w:lang w:val="sl-SI" w:eastAsia="sl-SI"/>
        </w:rPr>
        <w:t>.</w:t>
      </w:r>
    </w:p>
    <w:p w14:paraId="7E1A3D9E" w14:textId="77777777" w:rsidR="006C2A65" w:rsidRDefault="006C2A65" w:rsidP="004E4E83">
      <w:pPr>
        <w:jc w:val="both"/>
        <w:rPr>
          <w:rFonts w:cs="Arial"/>
          <w:color w:val="000000"/>
          <w:szCs w:val="20"/>
          <w:lang w:val="sl-SI" w:eastAsia="sl-SI"/>
        </w:rPr>
      </w:pPr>
    </w:p>
    <w:p w14:paraId="0AC322D6" w14:textId="77777777" w:rsidR="00BA4963" w:rsidRDefault="0024038D" w:rsidP="0024038D">
      <w:pPr>
        <w:jc w:val="both"/>
        <w:rPr>
          <w:rFonts w:cs="Arial"/>
          <w:color w:val="000000"/>
          <w:szCs w:val="20"/>
          <w:lang w:val="sl-SI" w:eastAsia="sl-SI"/>
        </w:rPr>
      </w:pPr>
      <w:r w:rsidRPr="0024038D">
        <w:rPr>
          <w:rFonts w:cs="Arial"/>
          <w:color w:val="000000"/>
          <w:szCs w:val="20"/>
          <w:lang w:val="sl-SI" w:eastAsia="sl-SI"/>
        </w:rPr>
        <w:t>Za potrebe realizacije prostovoljnega prispevka je bil s Programom Organizacije združenih narodov za razvoj (UNDP) sklenjen standardni upravni dogovor, ki vsebuje način plačila prostovoljnega prispevka, njegovo namensko in transparentno porabo ter določa upoštevanje visokih standardov na strani age</w:t>
      </w:r>
      <w:r w:rsidR="00BA4963">
        <w:rPr>
          <w:rFonts w:cs="Arial"/>
          <w:color w:val="000000"/>
          <w:szCs w:val="20"/>
          <w:lang w:val="sl-SI" w:eastAsia="sl-SI"/>
        </w:rPr>
        <w:t>ncij, koristnikov sredstev PBF.</w:t>
      </w:r>
    </w:p>
    <w:p w14:paraId="00651ED7" w14:textId="77777777" w:rsidR="00BA4963" w:rsidRDefault="00BA4963" w:rsidP="0024038D">
      <w:pPr>
        <w:jc w:val="both"/>
        <w:rPr>
          <w:rFonts w:cs="Arial"/>
          <w:color w:val="000000"/>
          <w:szCs w:val="20"/>
          <w:lang w:val="sl-SI" w:eastAsia="sl-SI"/>
        </w:rPr>
      </w:pPr>
    </w:p>
    <w:p w14:paraId="72DD2C35" w14:textId="502387A4" w:rsidR="0024038D" w:rsidRDefault="0024038D" w:rsidP="0024038D">
      <w:pPr>
        <w:jc w:val="both"/>
        <w:rPr>
          <w:rFonts w:cs="Arial"/>
          <w:color w:val="000000"/>
          <w:szCs w:val="20"/>
          <w:lang w:val="sl-SI" w:eastAsia="sl-SI"/>
        </w:rPr>
      </w:pPr>
      <w:r w:rsidRPr="0024038D">
        <w:rPr>
          <w:rFonts w:cs="Arial"/>
          <w:color w:val="000000"/>
          <w:szCs w:val="20"/>
          <w:lang w:val="sl-SI" w:eastAsia="sl-SI"/>
        </w:rPr>
        <w:t xml:space="preserve">Hkrati </w:t>
      </w:r>
      <w:r w:rsidR="00BA4963">
        <w:rPr>
          <w:rFonts w:cs="Arial"/>
          <w:color w:val="000000"/>
          <w:szCs w:val="20"/>
          <w:lang w:val="sl-SI" w:eastAsia="sl-SI"/>
        </w:rPr>
        <w:t xml:space="preserve">dogovor </w:t>
      </w:r>
      <w:r w:rsidRPr="0024038D">
        <w:rPr>
          <w:rFonts w:cs="Arial"/>
          <w:color w:val="000000"/>
          <w:szCs w:val="20"/>
          <w:lang w:val="sl-SI" w:eastAsia="sl-SI"/>
        </w:rPr>
        <w:t xml:space="preserve">ureja razmerja med PBF in UNDP oz. njegovim več partnerskim uradom skrbniškega sklada (MPTF Office). Ta namreč deluje kot upravni agent PBF, ki </w:t>
      </w:r>
      <w:r w:rsidR="00B04DA8">
        <w:rPr>
          <w:rFonts w:cs="Arial"/>
          <w:color w:val="000000"/>
          <w:szCs w:val="20"/>
          <w:lang w:val="sl-SI" w:eastAsia="sl-SI"/>
        </w:rPr>
        <w:t xml:space="preserve">je </w:t>
      </w:r>
      <w:r w:rsidRPr="0024038D">
        <w:rPr>
          <w:rFonts w:cs="Arial"/>
          <w:color w:val="000000"/>
          <w:szCs w:val="20"/>
          <w:lang w:val="sl-SI" w:eastAsia="sl-SI"/>
        </w:rPr>
        <w:t xml:space="preserve">pod splošnim vodstvom ter navodili vodje Urada za podporo izgradnji miru (PBSO) odgovoren za upravljanje PBF. </w:t>
      </w:r>
    </w:p>
    <w:p w14:paraId="22386B9C" w14:textId="77777777" w:rsidR="0024038D" w:rsidRPr="0024038D" w:rsidRDefault="0024038D" w:rsidP="0024038D">
      <w:pPr>
        <w:jc w:val="both"/>
        <w:rPr>
          <w:rFonts w:cs="Arial"/>
          <w:color w:val="000000"/>
          <w:szCs w:val="20"/>
          <w:lang w:val="sl-SI" w:eastAsia="sl-SI"/>
        </w:rPr>
      </w:pPr>
    </w:p>
    <w:p w14:paraId="236E93FF" w14:textId="77777777" w:rsidR="0024038D" w:rsidRDefault="0024038D" w:rsidP="0024038D">
      <w:pPr>
        <w:jc w:val="both"/>
        <w:rPr>
          <w:rFonts w:cs="Arial"/>
          <w:color w:val="000000"/>
          <w:szCs w:val="20"/>
          <w:lang w:val="sl-SI" w:eastAsia="sl-SI"/>
        </w:rPr>
      </w:pPr>
      <w:r w:rsidRPr="0024038D">
        <w:rPr>
          <w:rFonts w:cs="Arial"/>
          <w:color w:val="000000"/>
          <w:szCs w:val="20"/>
          <w:lang w:val="sl-SI" w:eastAsia="sl-SI"/>
        </w:rPr>
        <w:t>Dogovor je bil podpisan 10. 12. 2021 in velja od dneva podpisa do prejema zaključnega finančnega poročila sklada za 2021 oz. najkasneje do 31. 5. 2022, ki je skrajni rok za predložitev zaključnega poročila vplačnikom prostovoljnih prispevkov v sklad v 2021.</w:t>
      </w:r>
    </w:p>
    <w:p w14:paraId="2DC0752F" w14:textId="77777777" w:rsidR="00BA4963" w:rsidRDefault="00BA4963" w:rsidP="00BA4963">
      <w:pPr>
        <w:jc w:val="both"/>
        <w:rPr>
          <w:rFonts w:cs="Arial"/>
          <w:color w:val="000000"/>
          <w:szCs w:val="20"/>
          <w:lang w:val="sl-SI" w:eastAsia="sl-SI"/>
        </w:rPr>
      </w:pPr>
    </w:p>
    <w:p w14:paraId="2CCFB545" w14:textId="032D8A7E" w:rsidR="0024038D" w:rsidRDefault="00EF09DB" w:rsidP="0024038D">
      <w:pPr>
        <w:jc w:val="both"/>
        <w:rPr>
          <w:rFonts w:cs="Arial"/>
          <w:color w:val="000000"/>
          <w:szCs w:val="20"/>
          <w:lang w:val="sl-SI" w:eastAsia="sl-SI"/>
        </w:rPr>
      </w:pPr>
      <w:r w:rsidRPr="00EF09DB">
        <w:rPr>
          <w:rFonts w:cs="Arial"/>
          <w:color w:val="000000"/>
          <w:szCs w:val="20"/>
          <w:lang w:val="sl-SI" w:eastAsia="sl-SI"/>
        </w:rPr>
        <w:t xml:space="preserve">Gradivu je </w:t>
      </w:r>
      <w:r>
        <w:rPr>
          <w:rFonts w:cs="Arial"/>
          <w:color w:val="000000"/>
          <w:szCs w:val="20"/>
          <w:lang w:val="sl-SI" w:eastAsia="sl-SI"/>
        </w:rPr>
        <w:t>dogovor</w:t>
      </w:r>
      <w:r w:rsidRPr="00EF09DB">
        <w:rPr>
          <w:rFonts w:cs="Arial"/>
          <w:color w:val="000000"/>
          <w:szCs w:val="20"/>
          <w:lang w:val="sl-SI" w:eastAsia="sl-SI"/>
        </w:rPr>
        <w:t>, glede na njegovo tehnično naravo in standardizirano besedilo, ki s stališča slovenske strani, kot vplačnika prostovoljnega prispevka, predstavlja predvsem način plačila prostovoljnega prispevka ter garancije za njegovo namensko in transparentno porabo, priložen zgolj v izvirniku.</w:t>
      </w:r>
    </w:p>
    <w:p w14:paraId="61C1C09F" w14:textId="77777777" w:rsidR="00EF09DB" w:rsidRDefault="00EF09DB" w:rsidP="0024038D">
      <w:pPr>
        <w:jc w:val="both"/>
        <w:rPr>
          <w:rFonts w:cs="Arial"/>
          <w:color w:val="000000"/>
          <w:szCs w:val="20"/>
          <w:lang w:val="sl-SI" w:eastAsia="sl-SI"/>
        </w:rPr>
      </w:pPr>
    </w:p>
    <w:p w14:paraId="10936B42" w14:textId="70E6BD69" w:rsidR="004E4E83" w:rsidRPr="004E4E83" w:rsidRDefault="004E4E83" w:rsidP="004E4E83">
      <w:pPr>
        <w:jc w:val="both"/>
        <w:rPr>
          <w:rFonts w:cs="Arial"/>
          <w:color w:val="000000"/>
          <w:szCs w:val="20"/>
          <w:lang w:val="sl-SI" w:eastAsia="sl-SI"/>
        </w:rPr>
      </w:pPr>
      <w:r w:rsidRPr="004E4E83">
        <w:rPr>
          <w:rFonts w:cs="Arial"/>
          <w:color w:val="000000"/>
          <w:szCs w:val="20"/>
          <w:lang w:val="sl-SI" w:eastAsia="sl-SI"/>
        </w:rPr>
        <w:t>PB</w:t>
      </w:r>
      <w:r w:rsidR="00DE4BA0">
        <w:rPr>
          <w:rFonts w:cs="Arial"/>
          <w:color w:val="000000"/>
          <w:szCs w:val="20"/>
          <w:lang w:val="sl-SI" w:eastAsia="sl-SI"/>
        </w:rPr>
        <w:t>F</w:t>
      </w:r>
      <w:r w:rsidRPr="004E4E83">
        <w:rPr>
          <w:rFonts w:cs="Arial"/>
          <w:color w:val="000000"/>
          <w:szCs w:val="20"/>
          <w:lang w:val="sl-SI" w:eastAsia="sl-SI"/>
        </w:rPr>
        <w:t xml:space="preserve"> je finančni instrument Komisije za izgradnjo miru (Peacebuilding Commission – v nadaljnjem besedilu: PBC), ki sta jo leta 2005 ustanovila Generalna skupščina in Varnostni svet O</w:t>
      </w:r>
      <w:r>
        <w:rPr>
          <w:rFonts w:cs="Arial"/>
          <w:color w:val="000000"/>
          <w:szCs w:val="20"/>
          <w:lang w:val="sl-SI" w:eastAsia="sl-SI"/>
        </w:rPr>
        <w:t>rganizacije združenih narodov</w:t>
      </w:r>
      <w:r w:rsidRPr="004E4E83">
        <w:rPr>
          <w:rFonts w:cs="Arial"/>
          <w:color w:val="000000"/>
          <w:szCs w:val="20"/>
          <w:lang w:val="sl-SI" w:eastAsia="sl-SI"/>
        </w:rPr>
        <w:t xml:space="preserve"> kot medvladno svetovalno telo OZN v podporo mirovnim prizadevanjem v državah, ki so izšle iz konfliktov. Cilj PB</w:t>
      </w:r>
      <w:r w:rsidR="00DE4BA0">
        <w:rPr>
          <w:rFonts w:cs="Arial"/>
          <w:color w:val="000000"/>
          <w:szCs w:val="20"/>
          <w:lang w:val="sl-SI" w:eastAsia="sl-SI"/>
        </w:rPr>
        <w:t>C</w:t>
      </w:r>
      <w:r w:rsidRPr="004E4E83">
        <w:rPr>
          <w:rFonts w:cs="Arial"/>
          <w:color w:val="000000"/>
          <w:szCs w:val="20"/>
          <w:lang w:val="sl-SI" w:eastAsia="sl-SI"/>
        </w:rPr>
        <w:t xml:space="preserve"> je predlagati celostne strategije za </w:t>
      </w:r>
      <w:r w:rsidR="00A833AD" w:rsidRPr="004E4E83">
        <w:rPr>
          <w:rFonts w:cs="Arial"/>
          <w:color w:val="000000"/>
          <w:szCs w:val="20"/>
          <w:lang w:val="sl-SI" w:eastAsia="sl-SI"/>
        </w:rPr>
        <w:t>po konfliktno</w:t>
      </w:r>
      <w:r w:rsidRPr="004E4E83">
        <w:rPr>
          <w:rFonts w:cs="Arial"/>
          <w:color w:val="000000"/>
          <w:szCs w:val="20"/>
          <w:lang w:val="sl-SI" w:eastAsia="sl-SI"/>
        </w:rPr>
        <w:t xml:space="preserve"> izgradnjo miru in okrevanje ter pri tem združiti vse ustrezne akterje in vire. S sredstvi </w:t>
      </w:r>
      <w:r>
        <w:rPr>
          <w:rFonts w:cs="Arial"/>
          <w:color w:val="000000"/>
          <w:szCs w:val="20"/>
          <w:lang w:val="sl-SI" w:eastAsia="sl-SI"/>
        </w:rPr>
        <w:t>PBF</w:t>
      </w:r>
      <w:r w:rsidRPr="004E4E83">
        <w:rPr>
          <w:rFonts w:cs="Arial"/>
          <w:color w:val="000000"/>
          <w:szCs w:val="20"/>
          <w:lang w:val="sl-SI" w:eastAsia="sl-SI"/>
        </w:rPr>
        <w:t xml:space="preserve"> so bili doslej financirani programi za izgradnjo miru v več kot 40 državah, tudi na Zahodnem Balkanu. Od začetka je v sklad prispevalo že okoli 60 držav. Slovenija je v sklad prispevala tudi </w:t>
      </w:r>
      <w:r w:rsidR="004D666D">
        <w:rPr>
          <w:rFonts w:cs="Arial"/>
          <w:color w:val="000000"/>
          <w:szCs w:val="20"/>
          <w:lang w:val="sl-SI" w:eastAsia="sl-SI"/>
        </w:rPr>
        <w:t xml:space="preserve">že </w:t>
      </w:r>
      <w:r w:rsidRPr="004E4E83">
        <w:rPr>
          <w:rFonts w:cs="Arial"/>
          <w:color w:val="000000"/>
          <w:szCs w:val="20"/>
          <w:lang w:val="sl-SI" w:eastAsia="sl-SI"/>
        </w:rPr>
        <w:t>v letih 2008 in 2009.</w:t>
      </w:r>
    </w:p>
    <w:p w14:paraId="02867927" w14:textId="77777777" w:rsidR="004E4E83" w:rsidRPr="004E4E83" w:rsidRDefault="004E4E83" w:rsidP="004E4E83">
      <w:pPr>
        <w:jc w:val="both"/>
        <w:rPr>
          <w:rFonts w:cs="Arial"/>
          <w:color w:val="000000"/>
          <w:szCs w:val="20"/>
          <w:lang w:val="sl-SI" w:eastAsia="sl-SI"/>
        </w:rPr>
      </w:pPr>
    </w:p>
    <w:p w14:paraId="1B40696E" w14:textId="7A205C76" w:rsidR="00DD77AD" w:rsidRDefault="004E4E83" w:rsidP="004E4E83">
      <w:pPr>
        <w:jc w:val="both"/>
        <w:rPr>
          <w:rFonts w:cs="Arial"/>
          <w:color w:val="000000"/>
          <w:szCs w:val="20"/>
          <w:lang w:val="sl-SI" w:eastAsia="sl-SI"/>
        </w:rPr>
      </w:pPr>
      <w:r w:rsidRPr="004E4E83">
        <w:rPr>
          <w:rFonts w:cs="Arial"/>
          <w:color w:val="000000"/>
          <w:szCs w:val="20"/>
          <w:lang w:val="sl-SI" w:eastAsia="sl-SI"/>
        </w:rPr>
        <w:t xml:space="preserve">26. </w:t>
      </w:r>
      <w:r w:rsidR="008D62A4">
        <w:rPr>
          <w:rFonts w:cs="Arial"/>
          <w:color w:val="000000"/>
          <w:szCs w:val="20"/>
          <w:lang w:val="sl-SI" w:eastAsia="sl-SI"/>
        </w:rPr>
        <w:t>1.</w:t>
      </w:r>
      <w:r w:rsidRPr="004E4E83">
        <w:rPr>
          <w:rFonts w:cs="Arial"/>
          <w:color w:val="000000"/>
          <w:szCs w:val="20"/>
          <w:lang w:val="sl-SI" w:eastAsia="sl-SI"/>
        </w:rPr>
        <w:t xml:space="preserve"> 2021 </w:t>
      </w:r>
      <w:r w:rsidR="002779D8">
        <w:rPr>
          <w:rFonts w:cs="Arial"/>
          <w:color w:val="000000"/>
          <w:szCs w:val="20"/>
          <w:lang w:val="sl-SI" w:eastAsia="sl-SI"/>
        </w:rPr>
        <w:t xml:space="preserve">je potekala </w:t>
      </w:r>
      <w:r w:rsidRPr="004E4E83">
        <w:rPr>
          <w:rFonts w:cs="Arial"/>
          <w:color w:val="000000"/>
          <w:szCs w:val="20"/>
          <w:lang w:val="sl-SI" w:eastAsia="sl-SI"/>
        </w:rPr>
        <w:t>donatorsk</w:t>
      </w:r>
      <w:r w:rsidR="002779D8">
        <w:rPr>
          <w:rFonts w:cs="Arial"/>
          <w:color w:val="000000"/>
          <w:szCs w:val="20"/>
          <w:lang w:val="sl-SI" w:eastAsia="sl-SI"/>
        </w:rPr>
        <w:t>a konferenca</w:t>
      </w:r>
      <w:r w:rsidRPr="004E4E83">
        <w:rPr>
          <w:rFonts w:cs="Arial"/>
          <w:color w:val="000000"/>
          <w:szCs w:val="20"/>
          <w:lang w:val="sl-SI" w:eastAsia="sl-SI"/>
        </w:rPr>
        <w:t xml:space="preserve"> za </w:t>
      </w:r>
      <w:r w:rsidR="004D666D">
        <w:rPr>
          <w:rFonts w:cs="Arial"/>
          <w:color w:val="000000"/>
          <w:szCs w:val="20"/>
          <w:lang w:val="sl-SI" w:eastAsia="sl-SI"/>
        </w:rPr>
        <w:t>PB</w:t>
      </w:r>
      <w:r w:rsidR="00DE4BA0">
        <w:rPr>
          <w:rFonts w:cs="Arial"/>
          <w:color w:val="000000"/>
          <w:szCs w:val="20"/>
          <w:lang w:val="sl-SI" w:eastAsia="sl-SI"/>
        </w:rPr>
        <w:t>F</w:t>
      </w:r>
      <w:r w:rsidR="00DD77AD">
        <w:rPr>
          <w:rFonts w:cs="Arial"/>
          <w:color w:val="000000"/>
          <w:szCs w:val="20"/>
          <w:lang w:val="sl-SI" w:eastAsia="sl-SI"/>
        </w:rPr>
        <w:t>.</w:t>
      </w:r>
      <w:r w:rsidR="00DD77AD" w:rsidRPr="00DD77AD">
        <w:rPr>
          <w:rFonts w:cs="Arial"/>
          <w:color w:val="000000"/>
          <w:szCs w:val="20"/>
          <w:lang w:val="sl-SI" w:eastAsia="sl-SI"/>
        </w:rPr>
        <w:t xml:space="preserve"> </w:t>
      </w:r>
      <w:r w:rsidR="00DD77AD">
        <w:rPr>
          <w:rFonts w:cs="Arial"/>
          <w:color w:val="000000"/>
          <w:szCs w:val="20"/>
          <w:lang w:val="sl-SI" w:eastAsia="sl-SI"/>
        </w:rPr>
        <w:t>S</w:t>
      </w:r>
      <w:r w:rsidR="00DD77AD" w:rsidRPr="004E4E83">
        <w:rPr>
          <w:rFonts w:cs="Arial"/>
          <w:color w:val="000000"/>
          <w:szCs w:val="20"/>
          <w:lang w:val="sl-SI" w:eastAsia="sl-SI"/>
        </w:rPr>
        <w:t xml:space="preserve">opredsedujoči konferenci </w:t>
      </w:r>
      <w:r w:rsidR="00DD77AD">
        <w:rPr>
          <w:rFonts w:cs="Arial"/>
          <w:color w:val="000000"/>
          <w:szCs w:val="20"/>
          <w:lang w:val="sl-SI" w:eastAsia="sl-SI"/>
        </w:rPr>
        <w:t xml:space="preserve">so </w:t>
      </w:r>
      <w:r w:rsidR="00DD77AD" w:rsidRPr="004E4E83">
        <w:rPr>
          <w:rFonts w:cs="Arial"/>
          <w:color w:val="000000"/>
          <w:szCs w:val="20"/>
          <w:lang w:val="sl-SI" w:eastAsia="sl-SI"/>
        </w:rPr>
        <w:t>opozorili, da je treba razširiti bazo donatorjev in namesto kratkoročnega financiranja najti dolgoročne rešitve za</w:t>
      </w:r>
      <w:r w:rsidR="00DD77AD">
        <w:rPr>
          <w:rFonts w:cs="Arial"/>
          <w:color w:val="000000"/>
          <w:szCs w:val="20"/>
          <w:lang w:val="sl-SI" w:eastAsia="sl-SI"/>
        </w:rPr>
        <w:t xml:space="preserve"> bolj predvidljivo financiranje. Zasledovani cilj vplačil v </w:t>
      </w:r>
      <w:r w:rsidR="00DD77AD" w:rsidRPr="004E4E83">
        <w:rPr>
          <w:rFonts w:cs="Arial"/>
          <w:color w:val="000000"/>
          <w:szCs w:val="20"/>
          <w:lang w:val="sl-SI" w:eastAsia="sl-SI"/>
        </w:rPr>
        <w:t xml:space="preserve">podporo strategiji </w:t>
      </w:r>
      <w:r w:rsidR="00DD77AD">
        <w:rPr>
          <w:rFonts w:cs="Arial"/>
          <w:color w:val="000000"/>
          <w:szCs w:val="20"/>
          <w:lang w:val="sl-SI" w:eastAsia="sl-SI"/>
        </w:rPr>
        <w:t xml:space="preserve">PBF </w:t>
      </w:r>
      <w:r w:rsidR="00DD77AD" w:rsidRPr="004E4E83">
        <w:rPr>
          <w:rFonts w:cs="Arial"/>
          <w:color w:val="000000"/>
          <w:szCs w:val="20"/>
          <w:lang w:val="sl-SI" w:eastAsia="sl-SI"/>
        </w:rPr>
        <w:t>2020</w:t>
      </w:r>
      <w:r w:rsidR="00BA4963">
        <w:rPr>
          <w:rFonts w:cs="Arial"/>
          <w:color w:val="000000"/>
          <w:szCs w:val="20"/>
          <w:lang w:val="sl-SI" w:eastAsia="sl-SI"/>
        </w:rPr>
        <w:t>-</w:t>
      </w:r>
      <w:r w:rsidR="00DD77AD" w:rsidRPr="004E4E83">
        <w:rPr>
          <w:rFonts w:cs="Arial"/>
          <w:color w:val="000000"/>
          <w:szCs w:val="20"/>
          <w:lang w:val="sl-SI" w:eastAsia="sl-SI"/>
        </w:rPr>
        <w:t>2024</w:t>
      </w:r>
      <w:r w:rsidR="00DD77AD">
        <w:rPr>
          <w:rFonts w:cs="Arial"/>
          <w:color w:val="000000"/>
          <w:szCs w:val="20"/>
          <w:lang w:val="sl-SI" w:eastAsia="sl-SI"/>
        </w:rPr>
        <w:t xml:space="preserve"> je </w:t>
      </w:r>
      <w:r w:rsidR="00DD77AD" w:rsidRPr="004E4E83">
        <w:rPr>
          <w:rFonts w:cs="Arial"/>
          <w:color w:val="000000"/>
          <w:szCs w:val="20"/>
          <w:lang w:val="sl-SI" w:eastAsia="sl-SI"/>
        </w:rPr>
        <w:t>1,5 milijarde USD</w:t>
      </w:r>
      <w:r w:rsidR="00DD77AD">
        <w:rPr>
          <w:rFonts w:cs="Arial"/>
          <w:color w:val="000000"/>
          <w:szCs w:val="20"/>
          <w:lang w:val="sl-SI" w:eastAsia="sl-SI"/>
        </w:rPr>
        <w:t xml:space="preserve">; </w:t>
      </w:r>
      <w:r w:rsidR="00DD77AD" w:rsidRPr="004E4E83">
        <w:rPr>
          <w:rFonts w:cs="Arial"/>
          <w:color w:val="000000"/>
          <w:szCs w:val="20"/>
          <w:lang w:val="sl-SI" w:eastAsia="sl-SI"/>
        </w:rPr>
        <w:t xml:space="preserve">39 držav </w:t>
      </w:r>
      <w:r w:rsidR="00DD77AD">
        <w:rPr>
          <w:rFonts w:cs="Arial"/>
          <w:color w:val="000000"/>
          <w:szCs w:val="20"/>
          <w:lang w:val="sl-SI" w:eastAsia="sl-SI"/>
        </w:rPr>
        <w:t>je v 2020 in 2021 vplačalo</w:t>
      </w:r>
      <w:r w:rsidR="00DD77AD" w:rsidRPr="004E4E83">
        <w:rPr>
          <w:rFonts w:cs="Arial"/>
          <w:color w:val="000000"/>
          <w:szCs w:val="20"/>
          <w:lang w:val="sl-SI" w:eastAsia="sl-SI"/>
        </w:rPr>
        <w:t xml:space="preserve"> ali obljubilo skupaj več kot 439 milijonov USD</w:t>
      </w:r>
      <w:r w:rsidR="00DD77AD">
        <w:rPr>
          <w:rFonts w:cs="Arial"/>
          <w:color w:val="000000"/>
          <w:szCs w:val="20"/>
          <w:lang w:val="sl-SI" w:eastAsia="sl-SI"/>
        </w:rPr>
        <w:t>.</w:t>
      </w:r>
    </w:p>
    <w:p w14:paraId="702EF3A1" w14:textId="77777777" w:rsidR="00DD77AD" w:rsidRDefault="00DD77AD" w:rsidP="004D666D">
      <w:pPr>
        <w:jc w:val="both"/>
        <w:rPr>
          <w:rFonts w:cs="Arial"/>
          <w:color w:val="000000"/>
          <w:szCs w:val="20"/>
          <w:lang w:val="sl-SI" w:eastAsia="sl-SI"/>
        </w:rPr>
      </w:pPr>
    </w:p>
    <w:p w14:paraId="2FA96C9D" w14:textId="0DFD0126" w:rsidR="004D666D" w:rsidRDefault="004E4E83" w:rsidP="004D666D">
      <w:pPr>
        <w:jc w:val="both"/>
        <w:rPr>
          <w:rFonts w:cs="Arial"/>
          <w:color w:val="000000"/>
          <w:szCs w:val="20"/>
          <w:lang w:val="sl-SI" w:eastAsia="sl-SI"/>
        </w:rPr>
      </w:pPr>
      <w:r w:rsidRPr="004E4E83">
        <w:rPr>
          <w:rFonts w:cs="Arial"/>
          <w:color w:val="000000"/>
          <w:szCs w:val="20"/>
          <w:lang w:val="sl-SI" w:eastAsia="sl-SI"/>
        </w:rPr>
        <w:t xml:space="preserve">7. in 8. </w:t>
      </w:r>
      <w:r w:rsidR="008D62A4">
        <w:rPr>
          <w:rFonts w:cs="Arial"/>
          <w:color w:val="000000"/>
          <w:szCs w:val="20"/>
          <w:lang w:val="sl-SI" w:eastAsia="sl-SI"/>
        </w:rPr>
        <w:t>12.</w:t>
      </w:r>
      <w:r w:rsidR="00DD77AD">
        <w:rPr>
          <w:rFonts w:cs="Arial"/>
          <w:color w:val="000000"/>
          <w:szCs w:val="20"/>
          <w:lang w:val="sl-SI" w:eastAsia="sl-SI"/>
        </w:rPr>
        <w:t xml:space="preserve"> 2021 je </w:t>
      </w:r>
      <w:r w:rsidR="00DE4BA0">
        <w:rPr>
          <w:rFonts w:cs="Arial"/>
          <w:color w:val="000000"/>
          <w:szCs w:val="20"/>
          <w:lang w:val="sl-SI" w:eastAsia="sl-SI"/>
        </w:rPr>
        <w:t>p</w:t>
      </w:r>
      <w:r w:rsidRPr="004E4E83">
        <w:rPr>
          <w:rFonts w:cs="Arial"/>
          <w:color w:val="000000"/>
          <w:szCs w:val="20"/>
          <w:lang w:val="sl-SI" w:eastAsia="sl-SI"/>
        </w:rPr>
        <w:t xml:space="preserve">otekala ministrska konferenca OZN na temo ohranjanja miru, v okviru katere so države predstavile konkretne zaveze kot svoj prispevek k izboljšanju mirovnih prizadevanj OZN. V okviru konference je z nagovorom nastopil tudi državni sekretar </w:t>
      </w:r>
      <w:r w:rsidR="00DD77AD">
        <w:rPr>
          <w:rFonts w:cs="Arial"/>
          <w:color w:val="000000"/>
          <w:szCs w:val="20"/>
          <w:lang w:val="sl-SI" w:eastAsia="sl-SI"/>
        </w:rPr>
        <w:t xml:space="preserve">v ministrstvu za zunanje zadeve </w:t>
      </w:r>
      <w:r w:rsidRPr="004E4E83">
        <w:rPr>
          <w:rFonts w:cs="Arial"/>
          <w:color w:val="000000"/>
          <w:szCs w:val="20"/>
          <w:lang w:val="sl-SI" w:eastAsia="sl-SI"/>
        </w:rPr>
        <w:t>dr. Stanislav Raščan, ki je predstavil zaveze Slovenije</w:t>
      </w:r>
      <w:r w:rsidR="00DE4BA0">
        <w:rPr>
          <w:rFonts w:cs="Arial"/>
          <w:color w:val="000000"/>
          <w:szCs w:val="20"/>
          <w:lang w:val="sl-SI" w:eastAsia="sl-SI"/>
        </w:rPr>
        <w:t xml:space="preserve"> in najavil </w:t>
      </w:r>
      <w:r w:rsidRPr="004E4E83">
        <w:rPr>
          <w:rFonts w:cs="Arial"/>
          <w:color w:val="000000"/>
          <w:szCs w:val="20"/>
          <w:lang w:val="sl-SI" w:eastAsia="sl-SI"/>
        </w:rPr>
        <w:t>finančni</w:t>
      </w:r>
      <w:r w:rsidR="001E0EF3">
        <w:rPr>
          <w:rFonts w:cs="Arial"/>
          <w:color w:val="000000"/>
          <w:szCs w:val="20"/>
          <w:lang w:val="sl-SI" w:eastAsia="sl-SI"/>
        </w:rPr>
        <w:t xml:space="preserve"> prispev</w:t>
      </w:r>
      <w:r w:rsidR="00DE4BA0">
        <w:rPr>
          <w:rFonts w:cs="Arial"/>
          <w:color w:val="000000"/>
          <w:szCs w:val="20"/>
          <w:lang w:val="sl-SI" w:eastAsia="sl-SI"/>
        </w:rPr>
        <w:t>e</w:t>
      </w:r>
      <w:r w:rsidR="001E0EF3">
        <w:rPr>
          <w:rFonts w:cs="Arial"/>
          <w:color w:val="000000"/>
          <w:szCs w:val="20"/>
          <w:lang w:val="sl-SI" w:eastAsia="sl-SI"/>
        </w:rPr>
        <w:t>k v PBF za leto 2021.</w:t>
      </w:r>
    </w:p>
    <w:p w14:paraId="11B8A02D" w14:textId="77777777" w:rsidR="004D666D" w:rsidRPr="004D666D" w:rsidRDefault="004D666D" w:rsidP="004D666D">
      <w:pPr>
        <w:jc w:val="both"/>
        <w:rPr>
          <w:rFonts w:cs="Arial"/>
          <w:color w:val="000000"/>
          <w:szCs w:val="20"/>
          <w:lang w:val="sl-SI" w:eastAsia="sl-SI"/>
        </w:rPr>
      </w:pPr>
    </w:p>
    <w:p w14:paraId="2D581A2A" w14:textId="7B9E1B0A" w:rsidR="004D666D" w:rsidRPr="004D666D" w:rsidRDefault="004D666D" w:rsidP="004D666D">
      <w:pPr>
        <w:jc w:val="both"/>
        <w:rPr>
          <w:rFonts w:cs="Arial"/>
          <w:color w:val="000000"/>
          <w:szCs w:val="20"/>
          <w:lang w:val="sl-SI" w:eastAsia="sl-SI"/>
        </w:rPr>
      </w:pPr>
      <w:r w:rsidRPr="004D666D">
        <w:rPr>
          <w:rFonts w:cs="Arial"/>
          <w:color w:val="000000"/>
          <w:szCs w:val="20"/>
          <w:lang w:val="sl-SI" w:eastAsia="sl-SI"/>
        </w:rPr>
        <w:t xml:space="preserve">Sklenitev </w:t>
      </w:r>
      <w:r w:rsidR="008D62A4">
        <w:rPr>
          <w:rFonts w:cs="Arial"/>
          <w:color w:val="000000"/>
          <w:szCs w:val="20"/>
          <w:lang w:val="sl-SI" w:eastAsia="sl-SI"/>
        </w:rPr>
        <w:t>dogovora</w:t>
      </w:r>
      <w:r w:rsidRPr="004D666D">
        <w:rPr>
          <w:rFonts w:cs="Arial"/>
          <w:color w:val="000000"/>
          <w:szCs w:val="20"/>
          <w:lang w:val="sl-SI" w:eastAsia="sl-SI"/>
        </w:rPr>
        <w:t xml:space="preserve"> ne zahteva izdaje novih ali spremembe veljavnih predpisov. </w:t>
      </w:r>
    </w:p>
    <w:p w14:paraId="27F091DB" w14:textId="77777777" w:rsidR="004D666D" w:rsidRPr="004D666D" w:rsidRDefault="004D666D" w:rsidP="004D666D">
      <w:pPr>
        <w:jc w:val="both"/>
        <w:rPr>
          <w:rFonts w:cs="Arial"/>
          <w:color w:val="000000"/>
          <w:szCs w:val="20"/>
          <w:lang w:val="sl-SI" w:eastAsia="sl-SI"/>
        </w:rPr>
      </w:pPr>
    </w:p>
    <w:p w14:paraId="598D492E" w14:textId="18C109D2" w:rsidR="005763BE" w:rsidRDefault="008D62A4" w:rsidP="004026D8">
      <w:pPr>
        <w:jc w:val="both"/>
        <w:rPr>
          <w:rFonts w:cs="Arial"/>
          <w:color w:val="000000"/>
          <w:szCs w:val="20"/>
          <w:lang w:val="sl-SI" w:eastAsia="sl-SI"/>
        </w:rPr>
      </w:pPr>
      <w:r>
        <w:rPr>
          <w:rFonts w:cs="Arial"/>
          <w:color w:val="000000"/>
          <w:szCs w:val="20"/>
          <w:lang w:val="sl-SI" w:eastAsia="sl-SI"/>
        </w:rPr>
        <w:t xml:space="preserve">Dogovor </w:t>
      </w:r>
      <w:r w:rsidR="004D666D" w:rsidRPr="004D666D">
        <w:rPr>
          <w:rFonts w:cs="Arial"/>
          <w:color w:val="000000"/>
          <w:szCs w:val="20"/>
          <w:lang w:val="sl-SI" w:eastAsia="sl-SI"/>
        </w:rPr>
        <w:t>ni predmet u</w:t>
      </w:r>
      <w:r w:rsidR="004026D8">
        <w:rPr>
          <w:rFonts w:cs="Arial"/>
          <w:color w:val="000000"/>
          <w:szCs w:val="20"/>
          <w:lang w:val="sl-SI" w:eastAsia="sl-SI"/>
        </w:rPr>
        <w:t>sklajevanja s pravnim redom EU.</w:t>
      </w:r>
    </w:p>
    <w:sectPr w:rsidR="005763BE" w:rsidSect="003867D6">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E1DB" w14:textId="77777777" w:rsidR="00CC3EA8" w:rsidRDefault="00CC3EA8">
      <w:r>
        <w:separator/>
      </w:r>
    </w:p>
  </w:endnote>
  <w:endnote w:type="continuationSeparator" w:id="0">
    <w:p w14:paraId="0E92AF00" w14:textId="77777777" w:rsidR="00CC3EA8" w:rsidRDefault="00CC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68E5" w14:textId="77777777" w:rsidR="002779D8" w:rsidRDefault="0027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53EA" w14:textId="77777777" w:rsidR="002779D8" w:rsidRDefault="0027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EC91" w14:textId="77777777" w:rsidR="002779D8" w:rsidRDefault="0027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9E86" w14:textId="77777777" w:rsidR="00CC3EA8" w:rsidRDefault="00CC3EA8">
      <w:r>
        <w:separator/>
      </w:r>
    </w:p>
  </w:footnote>
  <w:footnote w:type="continuationSeparator" w:id="0">
    <w:p w14:paraId="692F3DF7" w14:textId="77777777" w:rsidR="00CC3EA8" w:rsidRDefault="00CC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46FD" w14:textId="77777777" w:rsidR="002779D8" w:rsidRDefault="0027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6079" w14:textId="77777777" w:rsidR="002779D8" w:rsidRPr="00110CBD" w:rsidRDefault="002779D8"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79D8" w:rsidRPr="008F3500" w14:paraId="2B2DE4C2" w14:textId="77777777">
      <w:trPr>
        <w:cantSplit/>
        <w:trHeight w:hRule="exact" w:val="847"/>
      </w:trPr>
      <w:tc>
        <w:tcPr>
          <w:tcW w:w="567" w:type="dxa"/>
        </w:tcPr>
        <w:p w14:paraId="57BA8FDD" w14:textId="77777777" w:rsidR="002779D8" w:rsidRPr="008F3500" w:rsidRDefault="002779D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0DE1F755" wp14:editId="30DA3F3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30CFA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AADA74B" w14:textId="77777777" w:rsidR="002779D8" w:rsidRPr="008F3500" w:rsidRDefault="002779D8"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3FB7D176" wp14:editId="09EB635A">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12F7A04C" w14:textId="77777777" w:rsidR="002779D8" w:rsidRPr="008F3500" w:rsidRDefault="002779D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40CD31FE" w14:textId="77777777" w:rsidR="002779D8" w:rsidRPr="008F3500" w:rsidRDefault="002779D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1B03A176" w14:textId="77777777" w:rsidR="002779D8" w:rsidRPr="008F3500" w:rsidRDefault="002779D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7555EA94" w14:textId="77777777" w:rsidR="002779D8" w:rsidRPr="008F3500" w:rsidRDefault="002779D8"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FE0"/>
    <w:multiLevelType w:val="multilevel"/>
    <w:tmpl w:val="44E0ACB6"/>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796BBC"/>
    <w:multiLevelType w:val="hybridMultilevel"/>
    <w:tmpl w:val="53288230"/>
    <w:lvl w:ilvl="0" w:tplc="BBCE44F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15:restartNumberingAfterBreak="0">
    <w:nsid w:val="1B4B406F"/>
    <w:multiLevelType w:val="hybridMultilevel"/>
    <w:tmpl w:val="2D50B534"/>
    <w:lvl w:ilvl="0" w:tplc="0B88E2EC">
      <w:start w:val="3"/>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4" w15:restartNumberingAfterBreak="0">
    <w:nsid w:val="1C256ACD"/>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5A043E"/>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3E3568"/>
    <w:multiLevelType w:val="multilevel"/>
    <w:tmpl w:val="E2E27EC6"/>
    <w:lvl w:ilvl="0">
      <w:start w:val="1"/>
      <w:numFmt w:val="bullet"/>
      <w:pStyle w:val="PMMBullet1"/>
      <w:lvlText w:val=""/>
      <w:lvlJc w:val="left"/>
      <w:pPr>
        <w:ind w:left="1928" w:hanging="397"/>
      </w:pPr>
      <w:rPr>
        <w:rFonts w:ascii="Wingdings" w:hAnsi="Wingdings" w:hint="default"/>
        <w:color w:val="266BAC"/>
      </w:rPr>
    </w:lvl>
    <w:lvl w:ilvl="1">
      <w:start w:val="1"/>
      <w:numFmt w:val="bullet"/>
      <w:pStyle w:val="PMMBullet2"/>
      <w:lvlText w:val=""/>
      <w:lvlJc w:val="left"/>
      <w:pPr>
        <w:ind w:left="2325" w:hanging="397"/>
      </w:pPr>
      <w:rPr>
        <w:rFonts w:ascii="Wingdings" w:hAnsi="Wingdings" w:hint="default"/>
        <w:color w:val="266BAC"/>
      </w:rPr>
    </w:lvl>
    <w:lvl w:ilvl="2">
      <w:start w:val="1"/>
      <w:numFmt w:val="bullet"/>
      <w:pStyle w:val="PMMBullet3"/>
      <w:lvlText w:val=""/>
      <w:lvlJc w:val="left"/>
      <w:pPr>
        <w:ind w:left="2722" w:hanging="397"/>
      </w:pPr>
      <w:rPr>
        <w:rFonts w:ascii="Wingdings" w:hAnsi="Wingdings" w:hint="default"/>
        <w:color w:val="7F7F7F"/>
      </w:rPr>
    </w:lvl>
    <w:lvl w:ilvl="3">
      <w:start w:val="1"/>
      <w:numFmt w:val="bullet"/>
      <w:pStyle w:val="PMMBullet4"/>
      <w:lvlText w:val=""/>
      <w:lvlJc w:val="left"/>
      <w:pPr>
        <w:ind w:left="3119" w:hanging="397"/>
      </w:pPr>
      <w:rPr>
        <w:rFonts w:ascii="Wingdings" w:hAnsi="Wingdings" w:hint="default"/>
        <w:color w:val="7F7F7F"/>
      </w:rPr>
    </w:lvl>
    <w:lvl w:ilvl="4">
      <w:start w:val="1"/>
      <w:numFmt w:val="bullet"/>
      <w:lvlText w:val=""/>
      <w:lvlJc w:val="left"/>
      <w:pPr>
        <w:tabs>
          <w:tab w:val="num" w:pos="3119"/>
        </w:tabs>
        <w:ind w:left="3516" w:hanging="397"/>
      </w:pPr>
      <w:rPr>
        <w:rFonts w:ascii="Wingdings" w:hAnsi="Wingdings" w:hint="default"/>
        <w:color w:val="FFFFFF"/>
      </w:rPr>
    </w:lvl>
    <w:lvl w:ilvl="5">
      <w:start w:val="1"/>
      <w:numFmt w:val="bullet"/>
      <w:lvlText w:val=""/>
      <w:lvlJc w:val="left"/>
      <w:pPr>
        <w:tabs>
          <w:tab w:val="num" w:pos="3516"/>
        </w:tabs>
        <w:ind w:left="3913" w:hanging="397"/>
      </w:pPr>
      <w:rPr>
        <w:rFonts w:ascii="Wingdings" w:hAnsi="Wingdings" w:hint="default"/>
        <w:color w:val="5B9BD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8" w15:restartNumberingAfterBreak="0">
    <w:nsid w:val="28226212"/>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FC5209"/>
    <w:multiLevelType w:val="multilevel"/>
    <w:tmpl w:val="44E0ACB6"/>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DC80929"/>
    <w:multiLevelType w:val="hybridMultilevel"/>
    <w:tmpl w:val="238C05E4"/>
    <w:lvl w:ilvl="0" w:tplc="CBCE59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FC3951"/>
    <w:multiLevelType w:val="hybridMultilevel"/>
    <w:tmpl w:val="72D85BD8"/>
    <w:lvl w:ilvl="0" w:tplc="0424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8A3640"/>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47BF1C9F"/>
    <w:multiLevelType w:val="multilevel"/>
    <w:tmpl w:val="5AAAC822"/>
    <w:lvl w:ilvl="0">
      <w:start w:val="1"/>
      <w:numFmt w:val="upperRoman"/>
      <w:pStyle w:val="PMMHeading1"/>
      <w:suff w:val="space"/>
      <w:lvlText w:val="%1."/>
      <w:lvlJc w:val="left"/>
      <w:pPr>
        <w:ind w:left="0" w:firstLine="0"/>
      </w:pPr>
      <w:rPr>
        <w:rFonts w:ascii="Cambria" w:eastAsia="Times New Roman" w:hAnsi="Cambria" w:cs="Times New Roman"/>
      </w:rPr>
    </w:lvl>
    <w:lvl w:ilvl="1">
      <w:start w:val="1"/>
      <w:numFmt w:val="upperLetter"/>
      <w:pStyle w:val="PMMHeading2"/>
      <w:suff w:val="space"/>
      <w:lvlText w:val="%2."/>
      <w:lvlJc w:val="left"/>
      <w:pPr>
        <w:ind w:left="0" w:firstLine="0"/>
      </w:pPr>
      <w:rPr>
        <w:rFonts w:hint="default"/>
      </w:rPr>
    </w:lvl>
    <w:lvl w:ilvl="2">
      <w:start w:val="1"/>
      <w:numFmt w:val="none"/>
      <w:pStyle w:val="PMMHeading3"/>
      <w:suff w:val="nothing"/>
      <w:lvlText w:val="%3"/>
      <w:lvlJc w:val="left"/>
      <w:pPr>
        <w:ind w:left="0" w:firstLine="0"/>
      </w:pPr>
      <w:rPr>
        <w:rFonts w:hint="default"/>
      </w:rPr>
    </w:lvl>
    <w:lvl w:ilvl="3">
      <w:start w:val="1"/>
      <w:numFmt w:val="none"/>
      <w:pStyle w:val="PMMHeading4"/>
      <w:suff w:val="nothing"/>
      <w:lvlText w:val=""/>
      <w:lvlJc w:val="left"/>
      <w:pPr>
        <w:ind w:left="0" w:firstLine="0"/>
      </w:pPr>
      <w:rPr>
        <w:rFonts w:hint="default"/>
      </w:rPr>
    </w:lvl>
    <w:lvl w:ilvl="4">
      <w:start w:val="1"/>
      <w:numFmt w:val="none"/>
      <w:pStyle w:val="PMMHeading5"/>
      <w:suff w:val="nothing"/>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9B007F"/>
    <w:multiLevelType w:val="multilevel"/>
    <w:tmpl w:val="622809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3276F6"/>
    <w:multiLevelType w:val="hybridMultilevel"/>
    <w:tmpl w:val="0360D1BA"/>
    <w:lvl w:ilvl="0" w:tplc="4D062F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FC7865"/>
    <w:multiLevelType w:val="multilevel"/>
    <w:tmpl w:val="E2E27EC6"/>
    <w:lvl w:ilvl="0">
      <w:start w:val="1"/>
      <w:numFmt w:val="bullet"/>
      <w:lvlText w:val=""/>
      <w:lvlJc w:val="left"/>
      <w:pPr>
        <w:ind w:left="1928" w:hanging="397"/>
      </w:pPr>
      <w:rPr>
        <w:rFonts w:ascii="Wingdings" w:hAnsi="Wingdings" w:hint="default"/>
        <w:color w:val="266BAC"/>
      </w:rPr>
    </w:lvl>
    <w:lvl w:ilvl="1">
      <w:start w:val="1"/>
      <w:numFmt w:val="bullet"/>
      <w:lvlText w:val=""/>
      <w:lvlJc w:val="left"/>
      <w:pPr>
        <w:ind w:left="2325" w:hanging="397"/>
      </w:pPr>
      <w:rPr>
        <w:rFonts w:ascii="Wingdings" w:hAnsi="Wingdings" w:hint="default"/>
        <w:color w:val="266BAC"/>
      </w:rPr>
    </w:lvl>
    <w:lvl w:ilvl="2">
      <w:start w:val="1"/>
      <w:numFmt w:val="bullet"/>
      <w:lvlText w:val=""/>
      <w:lvlJc w:val="left"/>
      <w:pPr>
        <w:ind w:left="2722" w:hanging="397"/>
      </w:pPr>
      <w:rPr>
        <w:rFonts w:ascii="Wingdings" w:hAnsi="Wingdings" w:hint="default"/>
        <w:color w:val="7F7F7F" w:themeColor="text1" w:themeTint="80"/>
      </w:rPr>
    </w:lvl>
    <w:lvl w:ilvl="3">
      <w:start w:val="1"/>
      <w:numFmt w:val="bullet"/>
      <w:lvlText w:val=""/>
      <w:lvlJc w:val="left"/>
      <w:pPr>
        <w:ind w:left="3119" w:hanging="397"/>
      </w:pPr>
      <w:rPr>
        <w:rFonts w:ascii="Wingdings" w:hAnsi="Wingdings" w:hint="default"/>
        <w:color w:val="7F7F7F" w:themeColor="text1" w:themeTint="80"/>
      </w:rPr>
    </w:lvl>
    <w:lvl w:ilvl="4">
      <w:start w:val="1"/>
      <w:numFmt w:val="bullet"/>
      <w:lvlText w:val=""/>
      <w:lvlJc w:val="left"/>
      <w:pPr>
        <w:tabs>
          <w:tab w:val="num" w:pos="3119"/>
        </w:tabs>
        <w:ind w:left="3516" w:hanging="397"/>
      </w:pPr>
      <w:rPr>
        <w:rFonts w:ascii="Wingdings" w:hAnsi="Wingdings" w:hint="default"/>
        <w:color w:val="FFFFFF" w:themeColor="background1"/>
      </w:rPr>
    </w:lvl>
    <w:lvl w:ilvl="5">
      <w:start w:val="1"/>
      <w:numFmt w:val="bullet"/>
      <w:lvlText w:val=""/>
      <w:lvlJc w:val="left"/>
      <w:pPr>
        <w:tabs>
          <w:tab w:val="num" w:pos="3516"/>
        </w:tabs>
        <w:ind w:left="3913" w:hanging="397"/>
      </w:pPr>
      <w:rPr>
        <w:rFonts w:ascii="Wingdings" w:hAnsi="Wingdings" w:hint="default"/>
        <w:color w:val="4472C4" w:themeColor="accent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21" w15:restartNumberingAfterBreak="0">
    <w:nsid w:val="6FFC7866"/>
    <w:multiLevelType w:val="multilevel"/>
    <w:tmpl w:val="E2E27EC6"/>
    <w:lvl w:ilvl="0">
      <w:start w:val="1"/>
      <w:numFmt w:val="bullet"/>
      <w:lvlText w:val=""/>
      <w:lvlJc w:val="left"/>
      <w:pPr>
        <w:ind w:left="1928" w:hanging="397"/>
      </w:pPr>
      <w:rPr>
        <w:rFonts w:ascii="Wingdings" w:hAnsi="Wingdings" w:hint="default"/>
        <w:color w:val="266BAC"/>
      </w:rPr>
    </w:lvl>
    <w:lvl w:ilvl="1">
      <w:start w:val="1"/>
      <w:numFmt w:val="bullet"/>
      <w:lvlText w:val=""/>
      <w:lvlJc w:val="left"/>
      <w:pPr>
        <w:ind w:left="2325" w:hanging="397"/>
      </w:pPr>
      <w:rPr>
        <w:rFonts w:ascii="Wingdings" w:hAnsi="Wingdings" w:hint="default"/>
        <w:color w:val="266BAC"/>
      </w:rPr>
    </w:lvl>
    <w:lvl w:ilvl="2">
      <w:start w:val="1"/>
      <w:numFmt w:val="bullet"/>
      <w:lvlText w:val=""/>
      <w:lvlJc w:val="left"/>
      <w:pPr>
        <w:ind w:left="2722" w:hanging="397"/>
      </w:pPr>
      <w:rPr>
        <w:rFonts w:ascii="Wingdings" w:hAnsi="Wingdings" w:hint="default"/>
        <w:color w:val="7F7F7F" w:themeColor="text1" w:themeTint="80"/>
      </w:rPr>
    </w:lvl>
    <w:lvl w:ilvl="3">
      <w:start w:val="1"/>
      <w:numFmt w:val="bullet"/>
      <w:lvlText w:val=""/>
      <w:lvlJc w:val="left"/>
      <w:pPr>
        <w:ind w:left="3119" w:hanging="397"/>
      </w:pPr>
      <w:rPr>
        <w:rFonts w:ascii="Wingdings" w:hAnsi="Wingdings" w:hint="default"/>
        <w:color w:val="7F7F7F" w:themeColor="text1" w:themeTint="80"/>
      </w:rPr>
    </w:lvl>
    <w:lvl w:ilvl="4">
      <w:start w:val="1"/>
      <w:numFmt w:val="bullet"/>
      <w:lvlText w:val=""/>
      <w:lvlJc w:val="left"/>
      <w:pPr>
        <w:tabs>
          <w:tab w:val="num" w:pos="3119"/>
        </w:tabs>
        <w:ind w:left="3516" w:hanging="397"/>
      </w:pPr>
      <w:rPr>
        <w:rFonts w:ascii="Wingdings" w:hAnsi="Wingdings" w:hint="default"/>
        <w:color w:val="FFFFFF" w:themeColor="background1"/>
      </w:rPr>
    </w:lvl>
    <w:lvl w:ilvl="5">
      <w:start w:val="1"/>
      <w:numFmt w:val="bullet"/>
      <w:lvlText w:val=""/>
      <w:lvlJc w:val="left"/>
      <w:pPr>
        <w:tabs>
          <w:tab w:val="num" w:pos="3516"/>
        </w:tabs>
        <w:ind w:left="3913" w:hanging="397"/>
      </w:pPr>
      <w:rPr>
        <w:rFonts w:ascii="Wingdings" w:hAnsi="Wingdings" w:hint="default"/>
        <w:color w:val="4472C4" w:themeColor="accent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22" w15:restartNumberingAfterBreak="0">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1948B2"/>
    <w:multiLevelType w:val="hybridMultilevel"/>
    <w:tmpl w:val="72D85BD8"/>
    <w:lvl w:ilvl="0" w:tplc="0424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B76AA0"/>
    <w:multiLevelType w:val="multilevel"/>
    <w:tmpl w:val="622809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9"/>
  </w:num>
  <w:num w:numId="4">
    <w:abstractNumId w:val="25"/>
  </w:num>
  <w:num w:numId="5">
    <w:abstractNumId w:val="13"/>
  </w:num>
  <w:num w:numId="6">
    <w:abstractNumId w:val="9"/>
  </w:num>
  <w:num w:numId="7">
    <w:abstractNumId w:val="22"/>
  </w:num>
  <w:num w:numId="8">
    <w:abstractNumId w:val="18"/>
  </w:num>
  <w:num w:numId="9">
    <w:abstractNumId w:val="8"/>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3"/>
  </w:num>
  <w:num w:numId="1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7"/>
  </w:num>
  <w:num w:numId="21">
    <w:abstractNumId w:val="1"/>
  </w:num>
  <w:num w:numId="22">
    <w:abstractNumId w:val="15"/>
    <w:lvlOverride w:ilvl="0">
      <w:startOverride w:val="1"/>
    </w:lvlOverride>
    <w:lvlOverride w:ilvl="1">
      <w:startOverride w:val="1"/>
    </w:lvlOverride>
  </w:num>
  <w:num w:numId="23">
    <w:abstractNumId w:val="15"/>
    <w:lvlOverride w:ilvl="0">
      <w:startOverride w:val="1"/>
    </w:lvlOverride>
    <w:lvlOverride w:ilvl="1">
      <w:startOverride w:val="1"/>
    </w:lvlOverride>
  </w:num>
  <w:num w:numId="24">
    <w:abstractNumId w:val="4"/>
  </w:num>
  <w:num w:numId="25">
    <w:abstractNumId w:val="24"/>
  </w:num>
  <w:num w:numId="26">
    <w:abstractNumId w:val="10"/>
  </w:num>
  <w:num w:numId="27">
    <w:abstractNumId w:val="14"/>
  </w:num>
  <w:num w:numId="28">
    <w:abstractNumId w:val="2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
  </w:num>
  <w:num w:numId="3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8D"/>
    <w:rsid w:val="00014A44"/>
    <w:rsid w:val="00023A88"/>
    <w:rsid w:val="0005095B"/>
    <w:rsid w:val="000658A1"/>
    <w:rsid w:val="00075A16"/>
    <w:rsid w:val="000828CF"/>
    <w:rsid w:val="00091A4F"/>
    <w:rsid w:val="00093AA4"/>
    <w:rsid w:val="00095042"/>
    <w:rsid w:val="00096F13"/>
    <w:rsid w:val="000A7238"/>
    <w:rsid w:val="000C3420"/>
    <w:rsid w:val="000C46BC"/>
    <w:rsid w:val="000F3FE1"/>
    <w:rsid w:val="00101022"/>
    <w:rsid w:val="001037B0"/>
    <w:rsid w:val="0010400F"/>
    <w:rsid w:val="0010411D"/>
    <w:rsid w:val="00116250"/>
    <w:rsid w:val="00117401"/>
    <w:rsid w:val="001270A8"/>
    <w:rsid w:val="001357B2"/>
    <w:rsid w:val="00143210"/>
    <w:rsid w:val="0014764B"/>
    <w:rsid w:val="001632CE"/>
    <w:rsid w:val="001735F1"/>
    <w:rsid w:val="0017478F"/>
    <w:rsid w:val="00177E97"/>
    <w:rsid w:val="0018735E"/>
    <w:rsid w:val="00191C68"/>
    <w:rsid w:val="0019629B"/>
    <w:rsid w:val="001B6BDC"/>
    <w:rsid w:val="001C06F6"/>
    <w:rsid w:val="001C46D8"/>
    <w:rsid w:val="001E0EF3"/>
    <w:rsid w:val="001E6EA6"/>
    <w:rsid w:val="001F7764"/>
    <w:rsid w:val="00202A77"/>
    <w:rsid w:val="002208BC"/>
    <w:rsid w:val="00220A05"/>
    <w:rsid w:val="00227E88"/>
    <w:rsid w:val="0024038D"/>
    <w:rsid w:val="00247F76"/>
    <w:rsid w:val="00263515"/>
    <w:rsid w:val="00270670"/>
    <w:rsid w:val="00271CE5"/>
    <w:rsid w:val="002779D8"/>
    <w:rsid w:val="00282020"/>
    <w:rsid w:val="00282E8F"/>
    <w:rsid w:val="002842D7"/>
    <w:rsid w:val="0029500A"/>
    <w:rsid w:val="002A0C84"/>
    <w:rsid w:val="002A270E"/>
    <w:rsid w:val="002A2B69"/>
    <w:rsid w:val="002A6112"/>
    <w:rsid w:val="002B0E89"/>
    <w:rsid w:val="002B2727"/>
    <w:rsid w:val="002B7A08"/>
    <w:rsid w:val="002C11D1"/>
    <w:rsid w:val="002D24C6"/>
    <w:rsid w:val="002D4C5C"/>
    <w:rsid w:val="002E50B4"/>
    <w:rsid w:val="003017D0"/>
    <w:rsid w:val="00321DCE"/>
    <w:rsid w:val="00327E06"/>
    <w:rsid w:val="00336B08"/>
    <w:rsid w:val="00343B34"/>
    <w:rsid w:val="003456F8"/>
    <w:rsid w:val="00351D95"/>
    <w:rsid w:val="003636BF"/>
    <w:rsid w:val="00371442"/>
    <w:rsid w:val="00377B49"/>
    <w:rsid w:val="003845B4"/>
    <w:rsid w:val="003867D6"/>
    <w:rsid w:val="00387B1A"/>
    <w:rsid w:val="00390896"/>
    <w:rsid w:val="003968EC"/>
    <w:rsid w:val="003A1F3B"/>
    <w:rsid w:val="003A675A"/>
    <w:rsid w:val="003B2B93"/>
    <w:rsid w:val="003C5EE5"/>
    <w:rsid w:val="003C71C9"/>
    <w:rsid w:val="003E1C74"/>
    <w:rsid w:val="003F482D"/>
    <w:rsid w:val="003F4A35"/>
    <w:rsid w:val="003F70AE"/>
    <w:rsid w:val="004026D8"/>
    <w:rsid w:val="004177D0"/>
    <w:rsid w:val="00433025"/>
    <w:rsid w:val="00436EC9"/>
    <w:rsid w:val="0044787B"/>
    <w:rsid w:val="00447E01"/>
    <w:rsid w:val="004507CA"/>
    <w:rsid w:val="00452BD8"/>
    <w:rsid w:val="00457692"/>
    <w:rsid w:val="00463833"/>
    <w:rsid w:val="004657EE"/>
    <w:rsid w:val="0047155F"/>
    <w:rsid w:val="004801F2"/>
    <w:rsid w:val="0048483F"/>
    <w:rsid w:val="00492AE4"/>
    <w:rsid w:val="004A1BBC"/>
    <w:rsid w:val="004B2551"/>
    <w:rsid w:val="004B27E0"/>
    <w:rsid w:val="004C0FAD"/>
    <w:rsid w:val="004C7441"/>
    <w:rsid w:val="004D0976"/>
    <w:rsid w:val="004D501B"/>
    <w:rsid w:val="004D56A8"/>
    <w:rsid w:val="004D666D"/>
    <w:rsid w:val="004E4E83"/>
    <w:rsid w:val="004E4EA5"/>
    <w:rsid w:val="004F00C1"/>
    <w:rsid w:val="00505DAF"/>
    <w:rsid w:val="00513B77"/>
    <w:rsid w:val="0051784E"/>
    <w:rsid w:val="00526246"/>
    <w:rsid w:val="00527F8A"/>
    <w:rsid w:val="00535C9C"/>
    <w:rsid w:val="00540476"/>
    <w:rsid w:val="00567106"/>
    <w:rsid w:val="005710FE"/>
    <w:rsid w:val="005763BE"/>
    <w:rsid w:val="00580603"/>
    <w:rsid w:val="00581BB8"/>
    <w:rsid w:val="00595394"/>
    <w:rsid w:val="005B04FC"/>
    <w:rsid w:val="005C4158"/>
    <w:rsid w:val="005E1D3C"/>
    <w:rsid w:val="005E3A22"/>
    <w:rsid w:val="005E6B02"/>
    <w:rsid w:val="005F005E"/>
    <w:rsid w:val="005F1ADD"/>
    <w:rsid w:val="00600DE5"/>
    <w:rsid w:val="00607485"/>
    <w:rsid w:val="00625AE6"/>
    <w:rsid w:val="00632253"/>
    <w:rsid w:val="00642714"/>
    <w:rsid w:val="006455CE"/>
    <w:rsid w:val="00655841"/>
    <w:rsid w:val="006639D9"/>
    <w:rsid w:val="006645BB"/>
    <w:rsid w:val="00665FF6"/>
    <w:rsid w:val="0068502C"/>
    <w:rsid w:val="006919E7"/>
    <w:rsid w:val="006B04F1"/>
    <w:rsid w:val="006B1C2F"/>
    <w:rsid w:val="006C2A65"/>
    <w:rsid w:val="006D4005"/>
    <w:rsid w:val="006D466A"/>
    <w:rsid w:val="006E16C9"/>
    <w:rsid w:val="006E16CE"/>
    <w:rsid w:val="006E302C"/>
    <w:rsid w:val="006F1797"/>
    <w:rsid w:val="006F6D2D"/>
    <w:rsid w:val="00730AA1"/>
    <w:rsid w:val="0073241E"/>
    <w:rsid w:val="00733017"/>
    <w:rsid w:val="00733088"/>
    <w:rsid w:val="00735F9E"/>
    <w:rsid w:val="0073678B"/>
    <w:rsid w:val="0074332E"/>
    <w:rsid w:val="00744F47"/>
    <w:rsid w:val="0076743A"/>
    <w:rsid w:val="007747F1"/>
    <w:rsid w:val="00776459"/>
    <w:rsid w:val="00782980"/>
    <w:rsid w:val="00782A2B"/>
    <w:rsid w:val="00783310"/>
    <w:rsid w:val="007973E2"/>
    <w:rsid w:val="007A0E2F"/>
    <w:rsid w:val="007A4962"/>
    <w:rsid w:val="007A4A6D"/>
    <w:rsid w:val="007A7E71"/>
    <w:rsid w:val="007C11C0"/>
    <w:rsid w:val="007C45E2"/>
    <w:rsid w:val="007C7B1A"/>
    <w:rsid w:val="007D1BCF"/>
    <w:rsid w:val="007D75CF"/>
    <w:rsid w:val="007E0440"/>
    <w:rsid w:val="007E1CDF"/>
    <w:rsid w:val="007E63B1"/>
    <w:rsid w:val="007E6DC5"/>
    <w:rsid w:val="007F5591"/>
    <w:rsid w:val="007F7D5B"/>
    <w:rsid w:val="008157EC"/>
    <w:rsid w:val="00822A2A"/>
    <w:rsid w:val="008329E6"/>
    <w:rsid w:val="008355F4"/>
    <w:rsid w:val="008368D7"/>
    <w:rsid w:val="0083722F"/>
    <w:rsid w:val="00857BC5"/>
    <w:rsid w:val="00864264"/>
    <w:rsid w:val="00877C0C"/>
    <w:rsid w:val="0088043C"/>
    <w:rsid w:val="008812F4"/>
    <w:rsid w:val="00884889"/>
    <w:rsid w:val="008906C9"/>
    <w:rsid w:val="00896E19"/>
    <w:rsid w:val="008A18D3"/>
    <w:rsid w:val="008A5DD8"/>
    <w:rsid w:val="008B580D"/>
    <w:rsid w:val="008C5738"/>
    <w:rsid w:val="008C77C3"/>
    <w:rsid w:val="008C7F0F"/>
    <w:rsid w:val="008D04F0"/>
    <w:rsid w:val="008D62A4"/>
    <w:rsid w:val="008E6E9B"/>
    <w:rsid w:val="008F3500"/>
    <w:rsid w:val="008F4FEF"/>
    <w:rsid w:val="00905284"/>
    <w:rsid w:val="009113AB"/>
    <w:rsid w:val="009163C0"/>
    <w:rsid w:val="00921260"/>
    <w:rsid w:val="00924E3C"/>
    <w:rsid w:val="0095623C"/>
    <w:rsid w:val="009612BB"/>
    <w:rsid w:val="009657BB"/>
    <w:rsid w:val="00980DB2"/>
    <w:rsid w:val="009862CE"/>
    <w:rsid w:val="009A4D68"/>
    <w:rsid w:val="009B41A0"/>
    <w:rsid w:val="009B4573"/>
    <w:rsid w:val="009B5C66"/>
    <w:rsid w:val="009C73A4"/>
    <w:rsid w:val="009C740A"/>
    <w:rsid w:val="009F3463"/>
    <w:rsid w:val="00A125C5"/>
    <w:rsid w:val="00A13D84"/>
    <w:rsid w:val="00A14954"/>
    <w:rsid w:val="00A24103"/>
    <w:rsid w:val="00A2451C"/>
    <w:rsid w:val="00A30EE1"/>
    <w:rsid w:val="00A43FCC"/>
    <w:rsid w:val="00A65EE7"/>
    <w:rsid w:val="00A70116"/>
    <w:rsid w:val="00A70133"/>
    <w:rsid w:val="00A770A6"/>
    <w:rsid w:val="00A770D0"/>
    <w:rsid w:val="00A813B1"/>
    <w:rsid w:val="00A833AD"/>
    <w:rsid w:val="00A97A10"/>
    <w:rsid w:val="00AA1674"/>
    <w:rsid w:val="00AA5A90"/>
    <w:rsid w:val="00AB36C4"/>
    <w:rsid w:val="00AC32B2"/>
    <w:rsid w:val="00AF475A"/>
    <w:rsid w:val="00B04DA8"/>
    <w:rsid w:val="00B05126"/>
    <w:rsid w:val="00B136BC"/>
    <w:rsid w:val="00B16417"/>
    <w:rsid w:val="00B17141"/>
    <w:rsid w:val="00B17FDC"/>
    <w:rsid w:val="00B2513D"/>
    <w:rsid w:val="00B26ED9"/>
    <w:rsid w:val="00B31575"/>
    <w:rsid w:val="00B5060F"/>
    <w:rsid w:val="00B627C4"/>
    <w:rsid w:val="00B72618"/>
    <w:rsid w:val="00B726C5"/>
    <w:rsid w:val="00B82854"/>
    <w:rsid w:val="00B83546"/>
    <w:rsid w:val="00B8547D"/>
    <w:rsid w:val="00BA2B28"/>
    <w:rsid w:val="00BA4963"/>
    <w:rsid w:val="00BE040C"/>
    <w:rsid w:val="00BE05F4"/>
    <w:rsid w:val="00BE5DE3"/>
    <w:rsid w:val="00C1599C"/>
    <w:rsid w:val="00C24C6B"/>
    <w:rsid w:val="00C250D5"/>
    <w:rsid w:val="00C35666"/>
    <w:rsid w:val="00C50B1D"/>
    <w:rsid w:val="00C64B6F"/>
    <w:rsid w:val="00C80C02"/>
    <w:rsid w:val="00C81BD5"/>
    <w:rsid w:val="00C86A22"/>
    <w:rsid w:val="00C92898"/>
    <w:rsid w:val="00C97CE2"/>
    <w:rsid w:val="00CA0ABC"/>
    <w:rsid w:val="00CA4340"/>
    <w:rsid w:val="00CA7777"/>
    <w:rsid w:val="00CC3EA8"/>
    <w:rsid w:val="00CE1C41"/>
    <w:rsid w:val="00CE5238"/>
    <w:rsid w:val="00CE58B5"/>
    <w:rsid w:val="00CE7514"/>
    <w:rsid w:val="00D024D0"/>
    <w:rsid w:val="00D14841"/>
    <w:rsid w:val="00D14B1D"/>
    <w:rsid w:val="00D248DE"/>
    <w:rsid w:val="00D349B0"/>
    <w:rsid w:val="00D376B2"/>
    <w:rsid w:val="00D72E8D"/>
    <w:rsid w:val="00D8542D"/>
    <w:rsid w:val="00D968E6"/>
    <w:rsid w:val="00D97E3C"/>
    <w:rsid w:val="00DB0F2A"/>
    <w:rsid w:val="00DB4115"/>
    <w:rsid w:val="00DB48A7"/>
    <w:rsid w:val="00DC6A71"/>
    <w:rsid w:val="00DD526D"/>
    <w:rsid w:val="00DD733E"/>
    <w:rsid w:val="00DD77AD"/>
    <w:rsid w:val="00DE086A"/>
    <w:rsid w:val="00DE4BA0"/>
    <w:rsid w:val="00DF0B2E"/>
    <w:rsid w:val="00DF540B"/>
    <w:rsid w:val="00E0357D"/>
    <w:rsid w:val="00E03E2D"/>
    <w:rsid w:val="00E1743C"/>
    <w:rsid w:val="00E201A1"/>
    <w:rsid w:val="00E27B5C"/>
    <w:rsid w:val="00E407AF"/>
    <w:rsid w:val="00E4104F"/>
    <w:rsid w:val="00E4368D"/>
    <w:rsid w:val="00E450AB"/>
    <w:rsid w:val="00E57047"/>
    <w:rsid w:val="00E74A41"/>
    <w:rsid w:val="00E752BC"/>
    <w:rsid w:val="00E81CD6"/>
    <w:rsid w:val="00E83A9A"/>
    <w:rsid w:val="00E8541E"/>
    <w:rsid w:val="00E959FC"/>
    <w:rsid w:val="00E97C7E"/>
    <w:rsid w:val="00EB038D"/>
    <w:rsid w:val="00EB16E9"/>
    <w:rsid w:val="00EB77A4"/>
    <w:rsid w:val="00EC268F"/>
    <w:rsid w:val="00ED1C3E"/>
    <w:rsid w:val="00EF09DB"/>
    <w:rsid w:val="00EF7968"/>
    <w:rsid w:val="00F001D2"/>
    <w:rsid w:val="00F22CD2"/>
    <w:rsid w:val="00F240BB"/>
    <w:rsid w:val="00F36E43"/>
    <w:rsid w:val="00F4202F"/>
    <w:rsid w:val="00F427D3"/>
    <w:rsid w:val="00F460ED"/>
    <w:rsid w:val="00F4753E"/>
    <w:rsid w:val="00F47C45"/>
    <w:rsid w:val="00F5110F"/>
    <w:rsid w:val="00F57FED"/>
    <w:rsid w:val="00F638B2"/>
    <w:rsid w:val="00F767B1"/>
    <w:rsid w:val="00F77E3F"/>
    <w:rsid w:val="00F84E6C"/>
    <w:rsid w:val="00F967A9"/>
    <w:rsid w:val="00F97DBC"/>
    <w:rsid w:val="00FA2D6F"/>
    <w:rsid w:val="00FA4906"/>
    <w:rsid w:val="00FB1BBF"/>
    <w:rsid w:val="00FC0793"/>
    <w:rsid w:val="00FC09C1"/>
    <w:rsid w:val="00FC7A3E"/>
    <w:rsid w:val="00FE299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474241C6"/>
  <w15:docId w15:val="{36856458-FB65-446E-A49A-1D983DD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1632CE"/>
    <w:pPr>
      <w:keepNext/>
      <w:outlineLvl w:val="0"/>
    </w:pPr>
    <w:rPr>
      <w:b/>
      <w:kern w:val="32"/>
      <w:szCs w:val="20"/>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rsid w:val="001632CE"/>
    <w:rPr>
      <w:rFonts w:ascii="Arial" w:hAnsi="Arial"/>
      <w:b/>
      <w:kern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2"/>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2"/>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2"/>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3"/>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2"/>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2"/>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uiPriority w:val="9"/>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uiPriority w:val="9"/>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 w:type="paragraph" w:customStyle="1" w:styleId="ECHRParaSpaced">
    <w:name w:val="ECHR_Para_Spaced"/>
    <w:aliases w:val="Para_Spaced,_Para_Spaced"/>
    <w:basedOn w:val="Normal"/>
    <w:uiPriority w:val="4"/>
    <w:qFormat/>
    <w:rsid w:val="00F638B2"/>
    <w:pPr>
      <w:spacing w:before="120" w:after="120" w:line="240" w:lineRule="auto"/>
      <w:jc w:val="both"/>
    </w:pPr>
    <w:rPr>
      <w:rFonts w:asciiTheme="minorHAnsi" w:eastAsiaTheme="minorHAnsi" w:hAnsiTheme="minorHAnsi" w:cstheme="minorBidi"/>
      <w:sz w:val="22"/>
      <w:szCs w:val="22"/>
      <w:lang w:val="sl-SI"/>
    </w:rPr>
  </w:style>
  <w:style w:type="numbering" w:customStyle="1" w:styleId="NoList1">
    <w:name w:val="No List1"/>
    <w:next w:val="NoList"/>
    <w:uiPriority w:val="99"/>
    <w:semiHidden/>
    <w:unhideWhenUsed/>
    <w:rsid w:val="0073678B"/>
  </w:style>
  <w:style w:type="character" w:customStyle="1" w:styleId="FooterChar">
    <w:name w:val="Footer Char"/>
    <w:basedOn w:val="DefaultParagraphFont"/>
    <w:link w:val="Footer"/>
    <w:uiPriority w:val="99"/>
    <w:rsid w:val="0073678B"/>
    <w:rPr>
      <w:rFonts w:ascii="Arial" w:hAnsi="Arial"/>
      <w:szCs w:val="24"/>
      <w:lang w:val="en-US" w:eastAsia="en-US"/>
    </w:rPr>
  </w:style>
  <w:style w:type="character" w:customStyle="1" w:styleId="HeaderChar">
    <w:name w:val="Header Char"/>
    <w:basedOn w:val="DefaultParagraphFont"/>
    <w:link w:val="Header"/>
    <w:uiPriority w:val="99"/>
    <w:rsid w:val="0073678B"/>
    <w:rPr>
      <w:rFonts w:ascii="Arial" w:hAnsi="Arial"/>
      <w:szCs w:val="24"/>
      <w:lang w:val="en-US" w:eastAsia="en-US"/>
    </w:rPr>
  </w:style>
  <w:style w:type="paragraph" w:styleId="Subtitle">
    <w:name w:val="Subtitle"/>
    <w:basedOn w:val="Normal"/>
    <w:link w:val="SubtitleChar"/>
    <w:qFormat/>
    <w:rsid w:val="0073678B"/>
    <w:pPr>
      <w:spacing w:line="240" w:lineRule="auto"/>
      <w:jc w:val="center"/>
    </w:pPr>
    <w:rPr>
      <w:rFonts w:ascii="Times New Roman" w:hAnsi="Times New Roman"/>
      <w:b/>
      <w:sz w:val="24"/>
      <w:lang w:val="sl-SI" w:eastAsia="sl-SI"/>
    </w:rPr>
  </w:style>
  <w:style w:type="character" w:customStyle="1" w:styleId="SubtitleChar">
    <w:name w:val="Subtitle Char"/>
    <w:basedOn w:val="DefaultParagraphFont"/>
    <w:link w:val="Subtitle"/>
    <w:rsid w:val="0073678B"/>
    <w:rPr>
      <w:b/>
      <w:sz w:val="24"/>
      <w:szCs w:val="24"/>
    </w:rPr>
  </w:style>
  <w:style w:type="paragraph" w:styleId="FootnoteText">
    <w:name w:val="footnote text"/>
    <w:basedOn w:val="Normal"/>
    <w:link w:val="FootnoteTextChar"/>
    <w:uiPriority w:val="99"/>
    <w:unhideWhenUsed/>
    <w:rsid w:val="0073678B"/>
    <w:pPr>
      <w:spacing w:line="240" w:lineRule="auto"/>
    </w:pPr>
    <w:rPr>
      <w:rFonts w:ascii="Times New Roman" w:hAnsi="Times New Roman"/>
      <w:szCs w:val="20"/>
      <w:lang w:val="sl-SI" w:eastAsia="sl-SI"/>
    </w:rPr>
  </w:style>
  <w:style w:type="character" w:customStyle="1" w:styleId="FootnoteTextChar">
    <w:name w:val="Footnote Text Char"/>
    <w:basedOn w:val="DefaultParagraphFont"/>
    <w:link w:val="FootnoteText"/>
    <w:uiPriority w:val="99"/>
    <w:rsid w:val="0073678B"/>
  </w:style>
  <w:style w:type="character" w:styleId="FootnoteReference">
    <w:name w:val="footnote reference"/>
    <w:uiPriority w:val="99"/>
    <w:unhideWhenUsed/>
    <w:rsid w:val="0073678B"/>
    <w:rPr>
      <w:vertAlign w:val="superscript"/>
      <w:lang w:val="sl-SI" w:eastAsia="sl-SI"/>
    </w:rPr>
  </w:style>
  <w:style w:type="character" w:styleId="CommentReference">
    <w:name w:val="annotation reference"/>
    <w:uiPriority w:val="99"/>
    <w:semiHidden/>
    <w:unhideWhenUsed/>
    <w:rsid w:val="0073678B"/>
    <w:rPr>
      <w:sz w:val="16"/>
      <w:szCs w:val="16"/>
      <w:lang w:val="sl-SI" w:eastAsia="sl-SI"/>
    </w:rPr>
  </w:style>
  <w:style w:type="paragraph" w:styleId="CommentText">
    <w:name w:val="annotation text"/>
    <w:basedOn w:val="Normal"/>
    <w:link w:val="CommentTextChar"/>
    <w:uiPriority w:val="99"/>
    <w:semiHidden/>
    <w:unhideWhenUsed/>
    <w:rsid w:val="0073678B"/>
    <w:pPr>
      <w:spacing w:line="240" w:lineRule="auto"/>
    </w:pPr>
    <w:rPr>
      <w:rFonts w:ascii="Times New Roman" w:hAnsi="Times New Roman"/>
      <w:szCs w:val="20"/>
      <w:lang w:val="sl-SI" w:eastAsia="sl-SI"/>
    </w:rPr>
  </w:style>
  <w:style w:type="character" w:customStyle="1" w:styleId="CommentTextChar">
    <w:name w:val="Comment Text Char"/>
    <w:basedOn w:val="DefaultParagraphFont"/>
    <w:link w:val="CommentText"/>
    <w:uiPriority w:val="99"/>
    <w:semiHidden/>
    <w:rsid w:val="0073678B"/>
  </w:style>
  <w:style w:type="paragraph" w:styleId="CommentSubject">
    <w:name w:val="annotation subject"/>
    <w:basedOn w:val="CommentText"/>
    <w:next w:val="CommentText"/>
    <w:link w:val="CommentSubjectChar"/>
    <w:uiPriority w:val="99"/>
    <w:semiHidden/>
    <w:unhideWhenUsed/>
    <w:rsid w:val="0073678B"/>
    <w:rPr>
      <w:b/>
      <w:bCs/>
    </w:rPr>
  </w:style>
  <w:style w:type="character" w:customStyle="1" w:styleId="CommentSubjectChar">
    <w:name w:val="Comment Subject Char"/>
    <w:basedOn w:val="CommentTextChar"/>
    <w:link w:val="CommentSubject"/>
    <w:uiPriority w:val="99"/>
    <w:semiHidden/>
    <w:rsid w:val="0073678B"/>
    <w:rPr>
      <w:b/>
      <w:bCs/>
    </w:rPr>
  </w:style>
  <w:style w:type="character" w:customStyle="1" w:styleId="Nerazreenaomemba1">
    <w:name w:val="Nerazrešena omemba1"/>
    <w:uiPriority w:val="99"/>
    <w:semiHidden/>
    <w:unhideWhenUsed/>
    <w:rsid w:val="0073678B"/>
    <w:rPr>
      <w:color w:val="605E5C"/>
      <w:lang w:val="sl-SI" w:eastAsia="sl-SI"/>
    </w:rPr>
  </w:style>
  <w:style w:type="character" w:styleId="PlaceholderText">
    <w:name w:val="Placeholder Text"/>
    <w:basedOn w:val="DefaultParagraphFont"/>
    <w:uiPriority w:val="99"/>
    <w:semiHidden/>
    <w:rsid w:val="00782980"/>
    <w:rPr>
      <w:color w:val="auto"/>
      <w:bdr w:val="none" w:sz="0" w:space="0" w:color="auto"/>
      <w:shd w:val="clear" w:color="auto" w:fill="D5DCE4"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urid=2010430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0948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urlurid=20104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urid=20094887"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12AA-C537-4D85-A413-8314EA0C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MZZ</Template>
  <TotalTime>0</TotalTime>
  <Pages>7</Pages>
  <Words>1941</Words>
  <Characters>11066</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A1099</dc:creator>
  <cp:lastModifiedBy>Katka Škof</cp:lastModifiedBy>
  <cp:revision>3</cp:revision>
  <cp:lastPrinted>2020-01-07T14:51:00Z</cp:lastPrinted>
  <dcterms:created xsi:type="dcterms:W3CDTF">2022-01-14T08:33:00Z</dcterms:created>
  <dcterms:modified xsi:type="dcterms:W3CDTF">2022-01-17T09:06:00Z</dcterms:modified>
</cp:coreProperties>
</file>